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6B" w:rsidRDefault="0028536B" w:rsidP="004B38B5">
      <w:bookmarkStart w:id="0" w:name="_Toc274909590"/>
      <w:bookmarkStart w:id="1" w:name="DescriptionPlus"/>
      <w:bookmarkStart w:id="2" w:name="FeatureTitle"/>
      <w:bookmarkStart w:id="3" w:name="AllHeadersAndTitle"/>
      <w:bookmarkStart w:id="4" w:name="_GoBack"/>
      <w:bookmarkEnd w:id="4"/>
    </w:p>
    <w:p w:rsidR="0028536B" w:rsidRDefault="0028536B">
      <w:bookmarkStart w:id="5" w:name="_Ref446425405"/>
      <w:bookmarkEnd w:id="5"/>
    </w:p>
    <w:p w:rsidR="0028536B" w:rsidRDefault="0028536B"/>
    <w:p w:rsidR="0028536B" w:rsidRDefault="0028536B"/>
    <w:bookmarkEnd w:id="0"/>
    <w:p w:rsidR="0028536B" w:rsidRPr="00F26A51" w:rsidRDefault="00295389" w:rsidP="00F26A51">
      <w:pPr>
        <w:pStyle w:val="Special"/>
        <w:jc w:val="center"/>
        <w:rPr>
          <w:rFonts w:ascii="Arial" w:hAnsi="Arial"/>
          <w:b/>
          <w:sz w:val="48"/>
          <w:szCs w:val="48"/>
        </w:rPr>
      </w:pPr>
      <w:r>
        <w:rPr>
          <w:rFonts w:ascii="Arial" w:hAnsi="Arial"/>
          <w:b/>
          <w:sz w:val="48"/>
          <w:szCs w:val="48"/>
        </w:rPr>
        <w:t xml:space="preserve">Windows </w:t>
      </w:r>
      <w:r w:rsidR="00757D07" w:rsidRPr="00F26A51">
        <w:rPr>
          <w:rFonts w:ascii="Arial" w:hAnsi="Arial"/>
          <w:b/>
          <w:sz w:val="48"/>
          <w:szCs w:val="48"/>
        </w:rPr>
        <w:t>PowerShell</w:t>
      </w:r>
    </w:p>
    <w:p w:rsidR="00D11BBA" w:rsidRDefault="0028536B">
      <w:pPr>
        <w:pStyle w:val="Special"/>
        <w:jc w:val="center"/>
        <w:rPr>
          <w:rFonts w:ascii="Arial" w:hAnsi="Arial"/>
          <w:b/>
          <w:sz w:val="48"/>
          <w:szCs w:val="48"/>
        </w:rPr>
      </w:pPr>
      <w:r>
        <w:rPr>
          <w:rFonts w:ascii="Arial" w:hAnsi="Arial"/>
          <w:b/>
          <w:sz w:val="48"/>
          <w:szCs w:val="48"/>
        </w:rPr>
        <w:t>Language Specification</w:t>
      </w:r>
    </w:p>
    <w:p w:rsidR="00295389" w:rsidRPr="00295389" w:rsidRDefault="00295389">
      <w:pPr>
        <w:pStyle w:val="Special"/>
        <w:jc w:val="center"/>
        <w:rPr>
          <w:rFonts w:ascii="Arial" w:hAnsi="Arial"/>
          <w:b/>
          <w:sz w:val="32"/>
          <w:szCs w:val="32"/>
        </w:rPr>
      </w:pPr>
      <w:r w:rsidRPr="00295389">
        <w:rPr>
          <w:rFonts w:ascii="Arial" w:hAnsi="Arial"/>
          <w:b/>
          <w:sz w:val="32"/>
          <w:szCs w:val="32"/>
        </w:rPr>
        <w:t xml:space="preserve">Version </w:t>
      </w:r>
      <w:r w:rsidR="006A5B66">
        <w:rPr>
          <w:rFonts w:ascii="Arial" w:hAnsi="Arial"/>
          <w:b/>
          <w:sz w:val="32"/>
          <w:szCs w:val="32"/>
        </w:rPr>
        <w:t>3</w:t>
      </w:r>
      <w:r w:rsidRPr="00295389">
        <w:rPr>
          <w:rFonts w:ascii="Arial" w:hAnsi="Arial"/>
          <w:b/>
          <w:sz w:val="32"/>
          <w:szCs w:val="32"/>
        </w:rPr>
        <w:t>.0</w:t>
      </w:r>
    </w:p>
    <w:p w:rsidR="0028536B" w:rsidRPr="00295389" w:rsidRDefault="00D11BBA" w:rsidP="00295389">
      <w:pPr>
        <w:pBdr>
          <w:top w:val="single" w:sz="4" w:space="1" w:color="auto"/>
          <w:left w:val="single" w:sz="4" w:space="4" w:color="auto"/>
          <w:bottom w:val="single" w:sz="4" w:space="1" w:color="auto"/>
          <w:right w:val="single" w:sz="4" w:space="4" w:color="auto"/>
        </w:pBdr>
        <w:spacing w:after="0"/>
        <w:rPr>
          <w:rStyle w:val="Emphasis"/>
          <w:color w:val="FF0000"/>
        </w:rPr>
      </w:pPr>
      <w:r>
        <w:rPr>
          <w:rFonts w:ascii="Arial" w:hAnsi="Arial"/>
          <w:b/>
          <w:sz w:val="48"/>
          <w:szCs w:val="48"/>
        </w:rPr>
        <w:br w:type="page"/>
      </w:r>
      <w:bookmarkEnd w:id="1"/>
      <w:bookmarkEnd w:id="2"/>
      <w:bookmarkEnd w:id="3"/>
      <w:r w:rsidR="0028536B" w:rsidRPr="00295389">
        <w:rPr>
          <w:rStyle w:val="Emphasis"/>
          <w:color w:val="FF0000"/>
        </w:rPr>
        <w:lastRenderedPageBreak/>
        <w:t>Notice</w:t>
      </w:r>
    </w:p>
    <w:p w:rsidR="0028536B" w:rsidRPr="00295389" w:rsidRDefault="00BB72EA" w:rsidP="00295389">
      <w:pPr>
        <w:pBdr>
          <w:top w:val="single" w:sz="4" w:space="1" w:color="auto"/>
          <w:left w:val="single" w:sz="4" w:space="4" w:color="auto"/>
          <w:bottom w:val="single" w:sz="4" w:space="1" w:color="auto"/>
          <w:right w:val="single" w:sz="4" w:space="4" w:color="auto"/>
        </w:pBdr>
        <w:rPr>
          <w:rStyle w:val="Emphasis"/>
          <w:color w:val="FF0000"/>
        </w:rPr>
      </w:pPr>
      <w:r w:rsidRPr="00295389">
        <w:rPr>
          <w:rStyle w:val="Emphasis"/>
          <w:color w:val="FF0000"/>
        </w:rPr>
        <w:t xml:space="preserve">© </w:t>
      </w:r>
      <w:r w:rsidR="00A91193" w:rsidRPr="00295389">
        <w:rPr>
          <w:rStyle w:val="Emphasis"/>
          <w:color w:val="FF0000"/>
        </w:rPr>
        <w:t>2009-201</w:t>
      </w:r>
      <w:r w:rsidR="006A5B66">
        <w:rPr>
          <w:rStyle w:val="Emphasis"/>
          <w:color w:val="FF0000"/>
        </w:rPr>
        <w:t>2</w:t>
      </w:r>
      <w:r w:rsidR="0028536B" w:rsidRPr="00295389">
        <w:rPr>
          <w:rStyle w:val="Emphasis"/>
          <w:color w:val="FF0000"/>
        </w:rPr>
        <w:t xml:space="preserve"> Microsoft Corporation. All rights reserved.</w:t>
      </w:r>
    </w:p>
    <w:p w:rsidR="0028536B" w:rsidRPr="00295389" w:rsidRDefault="0028536B" w:rsidP="00295389">
      <w:pPr>
        <w:pBdr>
          <w:top w:val="single" w:sz="4" w:space="1" w:color="auto"/>
          <w:left w:val="single" w:sz="4" w:space="4" w:color="auto"/>
          <w:bottom w:val="single" w:sz="4" w:space="1" w:color="auto"/>
          <w:right w:val="single" w:sz="4" w:space="4" w:color="auto"/>
        </w:pBdr>
        <w:rPr>
          <w:rStyle w:val="Emphasis"/>
          <w:color w:val="FF0000"/>
        </w:rPr>
      </w:pPr>
      <w:r w:rsidRPr="00295389">
        <w:rPr>
          <w:rStyle w:val="Emphasis"/>
          <w:color w:val="FF0000"/>
        </w:rPr>
        <w:t xml:space="preserve">Microsoft, Windows, and </w:t>
      </w:r>
      <w:r w:rsidR="002E48DF" w:rsidRPr="00295389">
        <w:rPr>
          <w:rStyle w:val="Emphasis"/>
          <w:color w:val="FF0000"/>
        </w:rPr>
        <w:t xml:space="preserve">Windows PowerShell </w:t>
      </w:r>
      <w:r w:rsidRPr="00295389">
        <w:rPr>
          <w:rStyle w:val="Emphasis"/>
          <w:color w:val="FF0000"/>
        </w:rPr>
        <w:t>are either registered trademarks or trademarks of Microsoft Corporation in the U.S.A. and/or other countries/regions.</w:t>
      </w:r>
    </w:p>
    <w:p w:rsidR="0028536B" w:rsidRDefault="0028536B" w:rsidP="00295389">
      <w:pPr>
        <w:pBdr>
          <w:top w:val="single" w:sz="4" w:space="1" w:color="auto"/>
          <w:left w:val="single" w:sz="4" w:space="4" w:color="auto"/>
          <w:bottom w:val="single" w:sz="4" w:space="1" w:color="auto"/>
          <w:right w:val="single" w:sz="4" w:space="4" w:color="auto"/>
        </w:pBdr>
        <w:rPr>
          <w:rStyle w:val="Emphasis"/>
          <w:color w:val="FF0000"/>
        </w:rPr>
      </w:pPr>
      <w:r w:rsidRPr="00295389">
        <w:rPr>
          <w:rStyle w:val="Emphasis"/>
          <w:color w:val="FF0000"/>
        </w:rPr>
        <w:t>Other product and company names mentioned herein may be the trademarks of their respective owners.</w:t>
      </w:r>
    </w:p>
    <w:p w:rsidR="0028536B" w:rsidRPr="00295389" w:rsidRDefault="0028536B" w:rsidP="00295389">
      <w:pPr>
        <w:pBdr>
          <w:top w:val="single" w:sz="4" w:space="1" w:color="auto"/>
          <w:left w:val="single" w:sz="4" w:space="4" w:color="auto"/>
          <w:bottom w:val="single" w:sz="4" w:space="1" w:color="auto"/>
          <w:right w:val="single" w:sz="4" w:space="4" w:color="auto"/>
        </w:pBdr>
        <w:rPr>
          <w:i/>
          <w:iCs/>
          <w:color w:val="FF0000"/>
        </w:rPr>
        <w:sectPr w:rsidR="0028536B" w:rsidRPr="00295389" w:rsidSect="00B912FB">
          <w:headerReference w:type="even" r:id="rId8"/>
          <w:headerReference w:type="default" r:id="rId9"/>
          <w:footerReference w:type="even" r:id="rId10"/>
          <w:footerReference w:type="default" r:id="rId11"/>
          <w:headerReference w:type="first" r:id="rId12"/>
          <w:footerReference w:type="first" r:id="rId13"/>
          <w:pgSz w:w="12240" w:h="15840" w:code="1"/>
          <w:pgMar w:top="1440" w:right="1152" w:bottom="1440" w:left="1152" w:header="720" w:footer="720" w:gutter="0"/>
          <w:pgNumType w:start="1"/>
          <w:cols w:space="720"/>
          <w:titlePg/>
          <w:docGrid w:linePitch="299"/>
        </w:sectPr>
      </w:pPr>
    </w:p>
    <w:p w:rsidR="0064512D" w:rsidRPr="0064512D" w:rsidRDefault="0064512D">
      <w:pPr>
        <w:pStyle w:val="TOCHeading"/>
      </w:pPr>
      <w:bookmarkStart w:id="6" w:name="_Ref463345912"/>
      <w:r w:rsidRPr="0064512D">
        <w:lastRenderedPageBreak/>
        <w:t>Contents</w:t>
      </w:r>
    </w:p>
    <w:p w:rsidR="00A34E8C" w:rsidRDefault="00FA56A4">
      <w:pPr>
        <w:pStyle w:val="TOC1"/>
        <w:rPr>
          <w:rFonts w:asciiTheme="minorHAnsi" w:eastAsiaTheme="minorEastAsia" w:hAnsiTheme="minorHAnsi" w:cstheme="minorBidi"/>
          <w:b w:val="0"/>
          <w:szCs w:val="22"/>
        </w:rPr>
      </w:pPr>
      <w:r>
        <w:fldChar w:fldCharType="begin"/>
      </w:r>
      <w:r w:rsidR="0064512D" w:rsidRPr="0064512D">
        <w:instrText xml:space="preserve"> TOC \o "1-</w:instrText>
      </w:r>
      <w:r w:rsidR="0089406B">
        <w:instrText>5</w:instrText>
      </w:r>
      <w:r w:rsidR="0064512D" w:rsidRPr="0064512D">
        <w:instrText xml:space="preserve">" \h \z \u </w:instrText>
      </w:r>
      <w:r>
        <w:fldChar w:fldCharType="separate"/>
      </w:r>
      <w:hyperlink w:anchor="_Toc332988716" w:history="1">
        <w:r w:rsidR="00A34E8C" w:rsidRPr="00FC13F5">
          <w:rPr>
            <w:rStyle w:val="Hyperlink"/>
          </w:rPr>
          <w:t>1. Introduction</w:t>
        </w:r>
        <w:r w:rsidR="00A34E8C">
          <w:rPr>
            <w:webHidden/>
          </w:rPr>
          <w:tab/>
        </w:r>
        <w:r w:rsidR="00A34E8C">
          <w:rPr>
            <w:webHidden/>
          </w:rPr>
          <w:fldChar w:fldCharType="begin"/>
        </w:r>
        <w:r w:rsidR="00A34E8C">
          <w:rPr>
            <w:webHidden/>
          </w:rPr>
          <w:instrText xml:space="preserve"> PAGEREF _Toc332988716 \h </w:instrText>
        </w:r>
        <w:r w:rsidR="00A34E8C">
          <w:rPr>
            <w:webHidden/>
          </w:rPr>
        </w:r>
        <w:r w:rsidR="00A34E8C">
          <w:rPr>
            <w:webHidden/>
          </w:rPr>
          <w:fldChar w:fldCharType="separate"/>
        </w:r>
        <w:r w:rsidR="00A34E8C">
          <w:rPr>
            <w:webHidden/>
          </w:rPr>
          <w:t>1</w:t>
        </w:r>
        <w:r w:rsidR="00A34E8C">
          <w:rPr>
            <w:webHidden/>
          </w:rPr>
          <w:fldChar w:fldCharType="end"/>
        </w:r>
      </w:hyperlink>
    </w:p>
    <w:p w:rsidR="00A34E8C" w:rsidRDefault="00A34E8C">
      <w:pPr>
        <w:pStyle w:val="TOC1"/>
        <w:rPr>
          <w:rFonts w:asciiTheme="minorHAnsi" w:eastAsiaTheme="minorEastAsia" w:hAnsiTheme="minorHAnsi" w:cstheme="minorBidi"/>
          <w:b w:val="0"/>
          <w:szCs w:val="22"/>
        </w:rPr>
      </w:pPr>
      <w:hyperlink w:anchor="_Toc332988717" w:history="1">
        <w:r w:rsidRPr="00FC13F5">
          <w:rPr>
            <w:rStyle w:val="Hyperlink"/>
          </w:rPr>
          <w:t>2. Lexical Structure</w:t>
        </w:r>
        <w:r>
          <w:rPr>
            <w:webHidden/>
          </w:rPr>
          <w:tab/>
        </w:r>
        <w:r>
          <w:rPr>
            <w:webHidden/>
          </w:rPr>
          <w:fldChar w:fldCharType="begin"/>
        </w:r>
        <w:r>
          <w:rPr>
            <w:webHidden/>
          </w:rPr>
          <w:instrText xml:space="preserve"> PAGEREF _Toc332988717 \h </w:instrText>
        </w:r>
        <w:r>
          <w:rPr>
            <w:webHidden/>
          </w:rPr>
        </w:r>
        <w:r>
          <w:rPr>
            <w:webHidden/>
          </w:rPr>
          <w:fldChar w:fldCharType="separate"/>
        </w:r>
        <w:r>
          <w:rPr>
            <w:webHidden/>
          </w:rPr>
          <w:t>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718" w:history="1">
        <w:r w:rsidRPr="00FC13F5">
          <w:rPr>
            <w:rStyle w:val="Hyperlink"/>
          </w:rPr>
          <w:t>2.1 Grammars</w:t>
        </w:r>
        <w:r>
          <w:rPr>
            <w:webHidden/>
          </w:rPr>
          <w:tab/>
        </w:r>
        <w:r>
          <w:rPr>
            <w:webHidden/>
          </w:rPr>
          <w:fldChar w:fldCharType="begin"/>
        </w:r>
        <w:r>
          <w:rPr>
            <w:webHidden/>
          </w:rPr>
          <w:instrText xml:space="preserve"> PAGEREF _Toc332988718 \h </w:instrText>
        </w:r>
        <w:r>
          <w:rPr>
            <w:webHidden/>
          </w:rPr>
        </w:r>
        <w:r>
          <w:rPr>
            <w:webHidden/>
          </w:rPr>
          <w:fldChar w:fldCharType="separate"/>
        </w:r>
        <w:r>
          <w:rPr>
            <w:webHidden/>
          </w:rPr>
          <w:t>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719" w:history="1">
        <w:r w:rsidRPr="00FC13F5">
          <w:rPr>
            <w:rStyle w:val="Hyperlink"/>
          </w:rPr>
          <w:t>2.2 Lexical analysis</w:t>
        </w:r>
        <w:r>
          <w:rPr>
            <w:webHidden/>
          </w:rPr>
          <w:tab/>
        </w:r>
        <w:r>
          <w:rPr>
            <w:webHidden/>
          </w:rPr>
          <w:fldChar w:fldCharType="begin"/>
        </w:r>
        <w:r>
          <w:rPr>
            <w:webHidden/>
          </w:rPr>
          <w:instrText xml:space="preserve"> PAGEREF _Toc332988719 \h </w:instrText>
        </w:r>
        <w:r>
          <w:rPr>
            <w:webHidden/>
          </w:rPr>
        </w:r>
        <w:r>
          <w:rPr>
            <w:webHidden/>
          </w:rPr>
          <w:fldChar w:fldCharType="separate"/>
        </w:r>
        <w:r>
          <w:rPr>
            <w:webHidden/>
          </w:rPr>
          <w:t>2</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20" w:history="1">
        <w:r w:rsidRPr="00FC13F5">
          <w:rPr>
            <w:rStyle w:val="Hyperlink"/>
            <w:noProof/>
          </w:rPr>
          <w:t>2.2.1 Scripts</w:t>
        </w:r>
        <w:r>
          <w:rPr>
            <w:noProof/>
            <w:webHidden/>
          </w:rPr>
          <w:tab/>
        </w:r>
        <w:r>
          <w:rPr>
            <w:noProof/>
            <w:webHidden/>
          </w:rPr>
          <w:fldChar w:fldCharType="begin"/>
        </w:r>
        <w:r>
          <w:rPr>
            <w:noProof/>
            <w:webHidden/>
          </w:rPr>
          <w:instrText xml:space="preserve"> PAGEREF _Toc332988720 \h </w:instrText>
        </w:r>
        <w:r>
          <w:rPr>
            <w:noProof/>
            <w:webHidden/>
          </w:rPr>
        </w:r>
        <w:r>
          <w:rPr>
            <w:noProof/>
            <w:webHidden/>
          </w:rPr>
          <w:fldChar w:fldCharType="separate"/>
        </w:r>
        <w:r>
          <w:rPr>
            <w:noProof/>
            <w:webHidden/>
          </w:rPr>
          <w:t>2</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21" w:history="1">
        <w:r w:rsidRPr="00FC13F5">
          <w:rPr>
            <w:rStyle w:val="Hyperlink"/>
            <w:noProof/>
          </w:rPr>
          <w:t>2.2.2 Line terminators</w:t>
        </w:r>
        <w:r>
          <w:rPr>
            <w:noProof/>
            <w:webHidden/>
          </w:rPr>
          <w:tab/>
        </w:r>
        <w:r>
          <w:rPr>
            <w:noProof/>
            <w:webHidden/>
          </w:rPr>
          <w:fldChar w:fldCharType="begin"/>
        </w:r>
        <w:r>
          <w:rPr>
            <w:noProof/>
            <w:webHidden/>
          </w:rPr>
          <w:instrText xml:space="preserve"> PAGEREF _Toc332988721 \h </w:instrText>
        </w:r>
        <w:r>
          <w:rPr>
            <w:noProof/>
            <w:webHidden/>
          </w:rPr>
        </w:r>
        <w:r>
          <w:rPr>
            <w:noProof/>
            <w:webHidden/>
          </w:rPr>
          <w:fldChar w:fldCharType="separate"/>
        </w:r>
        <w:r>
          <w:rPr>
            <w:noProof/>
            <w:webHidden/>
          </w:rPr>
          <w:t>3</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22" w:history="1">
        <w:r w:rsidRPr="00FC13F5">
          <w:rPr>
            <w:rStyle w:val="Hyperlink"/>
            <w:noProof/>
          </w:rPr>
          <w:t>2.2.3 Comments</w:t>
        </w:r>
        <w:r>
          <w:rPr>
            <w:noProof/>
            <w:webHidden/>
          </w:rPr>
          <w:tab/>
        </w:r>
        <w:r>
          <w:rPr>
            <w:noProof/>
            <w:webHidden/>
          </w:rPr>
          <w:fldChar w:fldCharType="begin"/>
        </w:r>
        <w:r>
          <w:rPr>
            <w:noProof/>
            <w:webHidden/>
          </w:rPr>
          <w:instrText xml:space="preserve"> PAGEREF _Toc332988722 \h </w:instrText>
        </w:r>
        <w:r>
          <w:rPr>
            <w:noProof/>
            <w:webHidden/>
          </w:rPr>
        </w:r>
        <w:r>
          <w:rPr>
            <w:noProof/>
            <w:webHidden/>
          </w:rPr>
          <w:fldChar w:fldCharType="separate"/>
        </w:r>
        <w:r>
          <w:rPr>
            <w:noProof/>
            <w:webHidden/>
          </w:rPr>
          <w:t>3</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23" w:history="1">
        <w:r w:rsidRPr="00FC13F5">
          <w:rPr>
            <w:rStyle w:val="Hyperlink"/>
            <w:noProof/>
          </w:rPr>
          <w:t>2.2.4 White space</w:t>
        </w:r>
        <w:r>
          <w:rPr>
            <w:noProof/>
            <w:webHidden/>
          </w:rPr>
          <w:tab/>
        </w:r>
        <w:r>
          <w:rPr>
            <w:noProof/>
            <w:webHidden/>
          </w:rPr>
          <w:fldChar w:fldCharType="begin"/>
        </w:r>
        <w:r>
          <w:rPr>
            <w:noProof/>
            <w:webHidden/>
          </w:rPr>
          <w:instrText xml:space="preserve"> PAGEREF _Toc332988723 \h </w:instrText>
        </w:r>
        <w:r>
          <w:rPr>
            <w:noProof/>
            <w:webHidden/>
          </w:rPr>
        </w:r>
        <w:r>
          <w:rPr>
            <w:noProof/>
            <w:webHidden/>
          </w:rPr>
          <w:fldChar w:fldCharType="separate"/>
        </w:r>
        <w:r>
          <w:rPr>
            <w:noProof/>
            <w:webHidden/>
          </w:rPr>
          <w:t>5</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724" w:history="1">
        <w:r w:rsidRPr="00FC13F5">
          <w:rPr>
            <w:rStyle w:val="Hyperlink"/>
          </w:rPr>
          <w:t>2.3 Tokens</w:t>
        </w:r>
        <w:r>
          <w:rPr>
            <w:webHidden/>
          </w:rPr>
          <w:tab/>
        </w:r>
        <w:r>
          <w:rPr>
            <w:webHidden/>
          </w:rPr>
          <w:fldChar w:fldCharType="begin"/>
        </w:r>
        <w:r>
          <w:rPr>
            <w:webHidden/>
          </w:rPr>
          <w:instrText xml:space="preserve"> PAGEREF _Toc332988724 \h </w:instrText>
        </w:r>
        <w:r>
          <w:rPr>
            <w:webHidden/>
          </w:rPr>
        </w:r>
        <w:r>
          <w:rPr>
            <w:webHidden/>
          </w:rPr>
          <w:fldChar w:fldCharType="separate"/>
        </w:r>
        <w:r>
          <w:rPr>
            <w:webHidden/>
          </w:rPr>
          <w:t>5</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25" w:history="1">
        <w:r w:rsidRPr="00FC13F5">
          <w:rPr>
            <w:rStyle w:val="Hyperlink"/>
            <w:noProof/>
          </w:rPr>
          <w:t>2.3.1 Keywords</w:t>
        </w:r>
        <w:r>
          <w:rPr>
            <w:noProof/>
            <w:webHidden/>
          </w:rPr>
          <w:tab/>
        </w:r>
        <w:r>
          <w:rPr>
            <w:noProof/>
            <w:webHidden/>
          </w:rPr>
          <w:fldChar w:fldCharType="begin"/>
        </w:r>
        <w:r>
          <w:rPr>
            <w:noProof/>
            <w:webHidden/>
          </w:rPr>
          <w:instrText xml:space="preserve"> PAGEREF _Toc332988725 \h </w:instrText>
        </w:r>
        <w:r>
          <w:rPr>
            <w:noProof/>
            <w:webHidden/>
          </w:rPr>
        </w:r>
        <w:r>
          <w:rPr>
            <w:noProof/>
            <w:webHidden/>
          </w:rPr>
          <w:fldChar w:fldCharType="separate"/>
        </w:r>
        <w:r>
          <w:rPr>
            <w:noProof/>
            <w:webHidden/>
          </w:rPr>
          <w:t>6</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26" w:history="1">
        <w:r w:rsidRPr="00FC13F5">
          <w:rPr>
            <w:rStyle w:val="Hyperlink"/>
            <w:noProof/>
          </w:rPr>
          <w:t>2.3.2 Variables</w:t>
        </w:r>
        <w:r>
          <w:rPr>
            <w:noProof/>
            <w:webHidden/>
          </w:rPr>
          <w:tab/>
        </w:r>
        <w:r>
          <w:rPr>
            <w:noProof/>
            <w:webHidden/>
          </w:rPr>
          <w:fldChar w:fldCharType="begin"/>
        </w:r>
        <w:r>
          <w:rPr>
            <w:noProof/>
            <w:webHidden/>
          </w:rPr>
          <w:instrText xml:space="preserve"> PAGEREF _Toc332988726 \h </w:instrText>
        </w:r>
        <w:r>
          <w:rPr>
            <w:noProof/>
            <w:webHidden/>
          </w:rPr>
        </w:r>
        <w:r>
          <w:rPr>
            <w:noProof/>
            <w:webHidden/>
          </w:rPr>
          <w:fldChar w:fldCharType="separate"/>
        </w:r>
        <w:r>
          <w:rPr>
            <w:noProof/>
            <w:webHidden/>
          </w:rPr>
          <w:t>6</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727" w:history="1">
        <w:r w:rsidRPr="00FC13F5">
          <w:rPr>
            <w:rStyle w:val="Hyperlink"/>
            <w:noProof/>
          </w:rPr>
          <w:t>2.3.2.1 User-defined variables</w:t>
        </w:r>
        <w:r>
          <w:rPr>
            <w:noProof/>
            <w:webHidden/>
          </w:rPr>
          <w:tab/>
        </w:r>
        <w:r>
          <w:rPr>
            <w:noProof/>
            <w:webHidden/>
          </w:rPr>
          <w:fldChar w:fldCharType="begin"/>
        </w:r>
        <w:r>
          <w:rPr>
            <w:noProof/>
            <w:webHidden/>
          </w:rPr>
          <w:instrText xml:space="preserve"> PAGEREF _Toc332988727 \h </w:instrText>
        </w:r>
        <w:r>
          <w:rPr>
            <w:noProof/>
            <w:webHidden/>
          </w:rPr>
        </w:r>
        <w:r>
          <w:rPr>
            <w:noProof/>
            <w:webHidden/>
          </w:rPr>
          <w:fldChar w:fldCharType="separate"/>
        </w:r>
        <w:r>
          <w:rPr>
            <w:noProof/>
            <w:webHidden/>
          </w:rPr>
          <w:t>8</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728" w:history="1">
        <w:r w:rsidRPr="00FC13F5">
          <w:rPr>
            <w:rStyle w:val="Hyperlink"/>
            <w:noProof/>
          </w:rPr>
          <w:t>2.3.2.2 Automatic variables</w:t>
        </w:r>
        <w:r>
          <w:rPr>
            <w:noProof/>
            <w:webHidden/>
          </w:rPr>
          <w:tab/>
        </w:r>
        <w:r>
          <w:rPr>
            <w:noProof/>
            <w:webHidden/>
          </w:rPr>
          <w:fldChar w:fldCharType="begin"/>
        </w:r>
        <w:r>
          <w:rPr>
            <w:noProof/>
            <w:webHidden/>
          </w:rPr>
          <w:instrText xml:space="preserve"> PAGEREF _Toc332988728 \h </w:instrText>
        </w:r>
        <w:r>
          <w:rPr>
            <w:noProof/>
            <w:webHidden/>
          </w:rPr>
        </w:r>
        <w:r>
          <w:rPr>
            <w:noProof/>
            <w:webHidden/>
          </w:rPr>
          <w:fldChar w:fldCharType="separate"/>
        </w:r>
        <w:r>
          <w:rPr>
            <w:noProof/>
            <w:webHidden/>
          </w:rPr>
          <w:t>8</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729" w:history="1">
        <w:r w:rsidRPr="00FC13F5">
          <w:rPr>
            <w:rStyle w:val="Hyperlink"/>
            <w:noProof/>
          </w:rPr>
          <w:t>2.3.2.3 Preference variables</w:t>
        </w:r>
        <w:r>
          <w:rPr>
            <w:noProof/>
            <w:webHidden/>
          </w:rPr>
          <w:tab/>
        </w:r>
        <w:r>
          <w:rPr>
            <w:noProof/>
            <w:webHidden/>
          </w:rPr>
          <w:fldChar w:fldCharType="begin"/>
        </w:r>
        <w:r>
          <w:rPr>
            <w:noProof/>
            <w:webHidden/>
          </w:rPr>
          <w:instrText xml:space="preserve"> PAGEREF _Toc332988729 \h </w:instrText>
        </w:r>
        <w:r>
          <w:rPr>
            <w:noProof/>
            <w:webHidden/>
          </w:rPr>
        </w:r>
        <w:r>
          <w:rPr>
            <w:noProof/>
            <w:webHidden/>
          </w:rPr>
          <w:fldChar w:fldCharType="separate"/>
        </w:r>
        <w:r>
          <w:rPr>
            <w:noProof/>
            <w:webHidden/>
          </w:rPr>
          <w:t>14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30" w:history="1">
        <w:r w:rsidRPr="00FC13F5">
          <w:rPr>
            <w:rStyle w:val="Hyperlink"/>
            <w:noProof/>
          </w:rPr>
          <w:t>2.3.3 Commands</w:t>
        </w:r>
        <w:r>
          <w:rPr>
            <w:noProof/>
            <w:webHidden/>
          </w:rPr>
          <w:tab/>
        </w:r>
        <w:r>
          <w:rPr>
            <w:noProof/>
            <w:webHidden/>
          </w:rPr>
          <w:fldChar w:fldCharType="begin"/>
        </w:r>
        <w:r>
          <w:rPr>
            <w:noProof/>
            <w:webHidden/>
          </w:rPr>
          <w:instrText xml:space="preserve"> PAGEREF _Toc332988730 \h </w:instrText>
        </w:r>
        <w:r>
          <w:rPr>
            <w:noProof/>
            <w:webHidden/>
          </w:rPr>
        </w:r>
        <w:r>
          <w:rPr>
            <w:noProof/>
            <w:webHidden/>
          </w:rPr>
          <w:fldChar w:fldCharType="separate"/>
        </w:r>
        <w:r>
          <w:rPr>
            <w:noProof/>
            <w:webHidden/>
          </w:rPr>
          <w:t>17</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31" w:history="1">
        <w:r w:rsidRPr="00FC13F5">
          <w:rPr>
            <w:rStyle w:val="Hyperlink"/>
            <w:noProof/>
          </w:rPr>
          <w:t>2.3.4 Parameters</w:t>
        </w:r>
        <w:r>
          <w:rPr>
            <w:noProof/>
            <w:webHidden/>
          </w:rPr>
          <w:tab/>
        </w:r>
        <w:r>
          <w:rPr>
            <w:noProof/>
            <w:webHidden/>
          </w:rPr>
          <w:fldChar w:fldCharType="begin"/>
        </w:r>
        <w:r>
          <w:rPr>
            <w:noProof/>
            <w:webHidden/>
          </w:rPr>
          <w:instrText xml:space="preserve"> PAGEREF _Toc332988731 \h </w:instrText>
        </w:r>
        <w:r>
          <w:rPr>
            <w:noProof/>
            <w:webHidden/>
          </w:rPr>
        </w:r>
        <w:r>
          <w:rPr>
            <w:noProof/>
            <w:webHidden/>
          </w:rPr>
          <w:fldChar w:fldCharType="separate"/>
        </w:r>
        <w:r>
          <w:rPr>
            <w:noProof/>
            <w:webHidden/>
          </w:rPr>
          <w:t>17</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32" w:history="1">
        <w:r w:rsidRPr="00FC13F5">
          <w:rPr>
            <w:rStyle w:val="Hyperlink"/>
            <w:noProof/>
          </w:rPr>
          <w:t>2.3.5 Literals</w:t>
        </w:r>
        <w:r>
          <w:rPr>
            <w:noProof/>
            <w:webHidden/>
          </w:rPr>
          <w:tab/>
        </w:r>
        <w:r>
          <w:rPr>
            <w:noProof/>
            <w:webHidden/>
          </w:rPr>
          <w:fldChar w:fldCharType="begin"/>
        </w:r>
        <w:r>
          <w:rPr>
            <w:noProof/>
            <w:webHidden/>
          </w:rPr>
          <w:instrText xml:space="preserve"> PAGEREF _Toc332988732 \h </w:instrText>
        </w:r>
        <w:r>
          <w:rPr>
            <w:noProof/>
            <w:webHidden/>
          </w:rPr>
        </w:r>
        <w:r>
          <w:rPr>
            <w:noProof/>
            <w:webHidden/>
          </w:rPr>
          <w:fldChar w:fldCharType="separate"/>
        </w:r>
        <w:r>
          <w:rPr>
            <w:noProof/>
            <w:webHidden/>
          </w:rPr>
          <w:t>19</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733" w:history="1">
        <w:r w:rsidRPr="00FC13F5">
          <w:rPr>
            <w:rStyle w:val="Hyperlink"/>
            <w:noProof/>
          </w:rPr>
          <w:t>2.3.5.1 Numeric literals</w:t>
        </w:r>
        <w:r>
          <w:rPr>
            <w:noProof/>
            <w:webHidden/>
          </w:rPr>
          <w:tab/>
        </w:r>
        <w:r>
          <w:rPr>
            <w:noProof/>
            <w:webHidden/>
          </w:rPr>
          <w:fldChar w:fldCharType="begin"/>
        </w:r>
        <w:r>
          <w:rPr>
            <w:noProof/>
            <w:webHidden/>
          </w:rPr>
          <w:instrText xml:space="preserve"> PAGEREF _Toc332988733 \h </w:instrText>
        </w:r>
        <w:r>
          <w:rPr>
            <w:noProof/>
            <w:webHidden/>
          </w:rPr>
        </w:r>
        <w:r>
          <w:rPr>
            <w:noProof/>
            <w:webHidden/>
          </w:rPr>
          <w:fldChar w:fldCharType="separate"/>
        </w:r>
        <w:r>
          <w:rPr>
            <w:noProof/>
            <w:webHidden/>
          </w:rPr>
          <w:t>19</w:t>
        </w:r>
        <w:r>
          <w:rPr>
            <w:noProof/>
            <w:webHidden/>
          </w:rPr>
          <w:fldChar w:fldCharType="end"/>
        </w:r>
      </w:hyperlink>
    </w:p>
    <w:p w:rsidR="00A34E8C" w:rsidRDefault="00A34E8C">
      <w:pPr>
        <w:pStyle w:val="TOC5"/>
        <w:tabs>
          <w:tab w:val="right" w:leader="dot" w:pos="9926"/>
        </w:tabs>
        <w:rPr>
          <w:rFonts w:asciiTheme="minorHAnsi" w:eastAsiaTheme="minorEastAsia" w:hAnsiTheme="minorHAnsi" w:cstheme="minorBidi"/>
          <w:noProof/>
          <w:szCs w:val="22"/>
        </w:rPr>
      </w:pPr>
      <w:hyperlink w:anchor="_Toc332988734" w:history="1">
        <w:r w:rsidRPr="00FC13F5">
          <w:rPr>
            <w:rStyle w:val="Hyperlink"/>
            <w:noProof/>
          </w:rPr>
          <w:t>2.3.5.1.1 Integer literals</w:t>
        </w:r>
        <w:r>
          <w:rPr>
            <w:noProof/>
            <w:webHidden/>
          </w:rPr>
          <w:tab/>
        </w:r>
        <w:r>
          <w:rPr>
            <w:noProof/>
            <w:webHidden/>
          </w:rPr>
          <w:fldChar w:fldCharType="begin"/>
        </w:r>
        <w:r>
          <w:rPr>
            <w:noProof/>
            <w:webHidden/>
          </w:rPr>
          <w:instrText xml:space="preserve"> PAGEREF _Toc332988734 \h </w:instrText>
        </w:r>
        <w:r>
          <w:rPr>
            <w:noProof/>
            <w:webHidden/>
          </w:rPr>
        </w:r>
        <w:r>
          <w:rPr>
            <w:noProof/>
            <w:webHidden/>
          </w:rPr>
          <w:fldChar w:fldCharType="separate"/>
        </w:r>
        <w:r>
          <w:rPr>
            <w:noProof/>
            <w:webHidden/>
          </w:rPr>
          <w:t>19</w:t>
        </w:r>
        <w:r>
          <w:rPr>
            <w:noProof/>
            <w:webHidden/>
          </w:rPr>
          <w:fldChar w:fldCharType="end"/>
        </w:r>
      </w:hyperlink>
    </w:p>
    <w:p w:rsidR="00A34E8C" w:rsidRDefault="00A34E8C">
      <w:pPr>
        <w:pStyle w:val="TOC5"/>
        <w:tabs>
          <w:tab w:val="right" w:leader="dot" w:pos="9926"/>
        </w:tabs>
        <w:rPr>
          <w:rFonts w:asciiTheme="minorHAnsi" w:eastAsiaTheme="minorEastAsia" w:hAnsiTheme="minorHAnsi" w:cstheme="minorBidi"/>
          <w:noProof/>
          <w:szCs w:val="22"/>
        </w:rPr>
      </w:pPr>
      <w:hyperlink w:anchor="_Toc332988735" w:history="1">
        <w:r w:rsidRPr="00FC13F5">
          <w:rPr>
            <w:rStyle w:val="Hyperlink"/>
            <w:noProof/>
          </w:rPr>
          <w:t>2.3.5.1.2 Real literals</w:t>
        </w:r>
        <w:r>
          <w:rPr>
            <w:noProof/>
            <w:webHidden/>
          </w:rPr>
          <w:tab/>
        </w:r>
        <w:r>
          <w:rPr>
            <w:noProof/>
            <w:webHidden/>
          </w:rPr>
          <w:fldChar w:fldCharType="begin"/>
        </w:r>
        <w:r>
          <w:rPr>
            <w:noProof/>
            <w:webHidden/>
          </w:rPr>
          <w:instrText xml:space="preserve"> PAGEREF _Toc332988735 \h </w:instrText>
        </w:r>
        <w:r>
          <w:rPr>
            <w:noProof/>
            <w:webHidden/>
          </w:rPr>
        </w:r>
        <w:r>
          <w:rPr>
            <w:noProof/>
            <w:webHidden/>
          </w:rPr>
          <w:fldChar w:fldCharType="separate"/>
        </w:r>
        <w:r>
          <w:rPr>
            <w:noProof/>
            <w:webHidden/>
          </w:rPr>
          <w:t>21</w:t>
        </w:r>
        <w:r>
          <w:rPr>
            <w:noProof/>
            <w:webHidden/>
          </w:rPr>
          <w:fldChar w:fldCharType="end"/>
        </w:r>
      </w:hyperlink>
    </w:p>
    <w:p w:rsidR="00A34E8C" w:rsidRDefault="00A34E8C">
      <w:pPr>
        <w:pStyle w:val="TOC5"/>
        <w:tabs>
          <w:tab w:val="right" w:leader="dot" w:pos="9926"/>
        </w:tabs>
        <w:rPr>
          <w:rFonts w:asciiTheme="minorHAnsi" w:eastAsiaTheme="minorEastAsia" w:hAnsiTheme="minorHAnsi" w:cstheme="minorBidi"/>
          <w:noProof/>
          <w:szCs w:val="22"/>
        </w:rPr>
      </w:pPr>
      <w:hyperlink w:anchor="_Toc332988736" w:history="1">
        <w:r w:rsidRPr="00FC13F5">
          <w:rPr>
            <w:rStyle w:val="Hyperlink"/>
            <w:noProof/>
          </w:rPr>
          <w:t>2.3.5.1.3 Multiplier suffixes</w:t>
        </w:r>
        <w:r>
          <w:rPr>
            <w:noProof/>
            <w:webHidden/>
          </w:rPr>
          <w:tab/>
        </w:r>
        <w:r>
          <w:rPr>
            <w:noProof/>
            <w:webHidden/>
          </w:rPr>
          <w:fldChar w:fldCharType="begin"/>
        </w:r>
        <w:r>
          <w:rPr>
            <w:noProof/>
            <w:webHidden/>
          </w:rPr>
          <w:instrText xml:space="preserve"> PAGEREF _Toc332988736 \h </w:instrText>
        </w:r>
        <w:r>
          <w:rPr>
            <w:noProof/>
            <w:webHidden/>
          </w:rPr>
        </w:r>
        <w:r>
          <w:rPr>
            <w:noProof/>
            <w:webHidden/>
          </w:rPr>
          <w:fldChar w:fldCharType="separate"/>
        </w:r>
        <w:r>
          <w:rPr>
            <w:noProof/>
            <w:webHidden/>
          </w:rPr>
          <w:t>22</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737" w:history="1">
        <w:r w:rsidRPr="00FC13F5">
          <w:rPr>
            <w:rStyle w:val="Hyperlink"/>
            <w:noProof/>
          </w:rPr>
          <w:t>2.3.5.2 String literals</w:t>
        </w:r>
        <w:r>
          <w:rPr>
            <w:noProof/>
            <w:webHidden/>
          </w:rPr>
          <w:tab/>
        </w:r>
        <w:r>
          <w:rPr>
            <w:noProof/>
            <w:webHidden/>
          </w:rPr>
          <w:fldChar w:fldCharType="begin"/>
        </w:r>
        <w:r>
          <w:rPr>
            <w:noProof/>
            <w:webHidden/>
          </w:rPr>
          <w:instrText xml:space="preserve"> PAGEREF _Toc332988737 \h </w:instrText>
        </w:r>
        <w:r>
          <w:rPr>
            <w:noProof/>
            <w:webHidden/>
          </w:rPr>
        </w:r>
        <w:r>
          <w:rPr>
            <w:noProof/>
            <w:webHidden/>
          </w:rPr>
          <w:fldChar w:fldCharType="separate"/>
        </w:r>
        <w:r>
          <w:rPr>
            <w:noProof/>
            <w:webHidden/>
          </w:rPr>
          <w:t>22</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738" w:history="1">
        <w:r w:rsidRPr="00FC13F5">
          <w:rPr>
            <w:rStyle w:val="Hyperlink"/>
            <w:noProof/>
          </w:rPr>
          <w:t>2.3.5.3 Null literal</w:t>
        </w:r>
        <w:r>
          <w:rPr>
            <w:noProof/>
            <w:webHidden/>
          </w:rPr>
          <w:tab/>
        </w:r>
        <w:r>
          <w:rPr>
            <w:noProof/>
            <w:webHidden/>
          </w:rPr>
          <w:fldChar w:fldCharType="begin"/>
        </w:r>
        <w:r>
          <w:rPr>
            <w:noProof/>
            <w:webHidden/>
          </w:rPr>
          <w:instrText xml:space="preserve"> PAGEREF _Toc332988738 \h </w:instrText>
        </w:r>
        <w:r>
          <w:rPr>
            <w:noProof/>
            <w:webHidden/>
          </w:rPr>
        </w:r>
        <w:r>
          <w:rPr>
            <w:noProof/>
            <w:webHidden/>
          </w:rPr>
          <w:fldChar w:fldCharType="separate"/>
        </w:r>
        <w:r>
          <w:rPr>
            <w:noProof/>
            <w:webHidden/>
          </w:rPr>
          <w:t>28</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739" w:history="1">
        <w:r w:rsidRPr="00FC13F5">
          <w:rPr>
            <w:rStyle w:val="Hyperlink"/>
            <w:noProof/>
          </w:rPr>
          <w:t>2.3.5.4 Boolean literals</w:t>
        </w:r>
        <w:r>
          <w:rPr>
            <w:noProof/>
            <w:webHidden/>
          </w:rPr>
          <w:tab/>
        </w:r>
        <w:r>
          <w:rPr>
            <w:noProof/>
            <w:webHidden/>
          </w:rPr>
          <w:fldChar w:fldCharType="begin"/>
        </w:r>
        <w:r>
          <w:rPr>
            <w:noProof/>
            <w:webHidden/>
          </w:rPr>
          <w:instrText xml:space="preserve"> PAGEREF _Toc332988739 \h </w:instrText>
        </w:r>
        <w:r>
          <w:rPr>
            <w:noProof/>
            <w:webHidden/>
          </w:rPr>
        </w:r>
        <w:r>
          <w:rPr>
            <w:noProof/>
            <w:webHidden/>
          </w:rPr>
          <w:fldChar w:fldCharType="separate"/>
        </w:r>
        <w:r>
          <w:rPr>
            <w:noProof/>
            <w:webHidden/>
          </w:rPr>
          <w:t>28</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740" w:history="1">
        <w:r w:rsidRPr="00FC13F5">
          <w:rPr>
            <w:rStyle w:val="Hyperlink"/>
            <w:noProof/>
          </w:rPr>
          <w:t>2.3.5.5 Array literals</w:t>
        </w:r>
        <w:r>
          <w:rPr>
            <w:noProof/>
            <w:webHidden/>
          </w:rPr>
          <w:tab/>
        </w:r>
        <w:r>
          <w:rPr>
            <w:noProof/>
            <w:webHidden/>
          </w:rPr>
          <w:fldChar w:fldCharType="begin"/>
        </w:r>
        <w:r>
          <w:rPr>
            <w:noProof/>
            <w:webHidden/>
          </w:rPr>
          <w:instrText xml:space="preserve"> PAGEREF _Toc332988740 \h </w:instrText>
        </w:r>
        <w:r>
          <w:rPr>
            <w:noProof/>
            <w:webHidden/>
          </w:rPr>
        </w:r>
        <w:r>
          <w:rPr>
            <w:noProof/>
            <w:webHidden/>
          </w:rPr>
          <w:fldChar w:fldCharType="separate"/>
        </w:r>
        <w:r>
          <w:rPr>
            <w:noProof/>
            <w:webHidden/>
          </w:rPr>
          <w:t>28</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741" w:history="1">
        <w:r w:rsidRPr="00FC13F5">
          <w:rPr>
            <w:rStyle w:val="Hyperlink"/>
            <w:noProof/>
          </w:rPr>
          <w:t>2.3.5.6 Hash literals</w:t>
        </w:r>
        <w:r>
          <w:rPr>
            <w:noProof/>
            <w:webHidden/>
          </w:rPr>
          <w:tab/>
        </w:r>
        <w:r>
          <w:rPr>
            <w:noProof/>
            <w:webHidden/>
          </w:rPr>
          <w:fldChar w:fldCharType="begin"/>
        </w:r>
        <w:r>
          <w:rPr>
            <w:noProof/>
            <w:webHidden/>
          </w:rPr>
          <w:instrText xml:space="preserve"> PAGEREF _Toc332988741 \h </w:instrText>
        </w:r>
        <w:r>
          <w:rPr>
            <w:noProof/>
            <w:webHidden/>
          </w:rPr>
        </w:r>
        <w:r>
          <w:rPr>
            <w:noProof/>
            <w:webHidden/>
          </w:rPr>
          <w:fldChar w:fldCharType="separate"/>
        </w:r>
        <w:r>
          <w:rPr>
            <w:noProof/>
            <w:webHidden/>
          </w:rPr>
          <w:t>28</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742" w:history="1">
        <w:r w:rsidRPr="00FC13F5">
          <w:rPr>
            <w:rStyle w:val="Hyperlink"/>
            <w:noProof/>
          </w:rPr>
          <w:t>2.3.5.7 Type names</w:t>
        </w:r>
        <w:r>
          <w:rPr>
            <w:noProof/>
            <w:webHidden/>
          </w:rPr>
          <w:tab/>
        </w:r>
        <w:r>
          <w:rPr>
            <w:noProof/>
            <w:webHidden/>
          </w:rPr>
          <w:fldChar w:fldCharType="begin"/>
        </w:r>
        <w:r>
          <w:rPr>
            <w:noProof/>
            <w:webHidden/>
          </w:rPr>
          <w:instrText xml:space="preserve"> PAGEREF _Toc332988742 \h </w:instrText>
        </w:r>
        <w:r>
          <w:rPr>
            <w:noProof/>
            <w:webHidden/>
          </w:rPr>
        </w:r>
        <w:r>
          <w:rPr>
            <w:noProof/>
            <w:webHidden/>
          </w:rPr>
          <w:fldChar w:fldCharType="separate"/>
        </w:r>
        <w:r>
          <w:rPr>
            <w:noProof/>
            <w:webHidden/>
          </w:rPr>
          <w:t>28</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43" w:history="1">
        <w:r w:rsidRPr="00FC13F5">
          <w:rPr>
            <w:rStyle w:val="Hyperlink"/>
            <w:noProof/>
          </w:rPr>
          <w:t>2.3.6 Operators and punctuators</w:t>
        </w:r>
        <w:r>
          <w:rPr>
            <w:noProof/>
            <w:webHidden/>
          </w:rPr>
          <w:tab/>
        </w:r>
        <w:r>
          <w:rPr>
            <w:noProof/>
            <w:webHidden/>
          </w:rPr>
          <w:fldChar w:fldCharType="begin"/>
        </w:r>
        <w:r>
          <w:rPr>
            <w:noProof/>
            <w:webHidden/>
          </w:rPr>
          <w:instrText xml:space="preserve"> PAGEREF _Toc332988743 \h </w:instrText>
        </w:r>
        <w:r>
          <w:rPr>
            <w:noProof/>
            <w:webHidden/>
          </w:rPr>
        </w:r>
        <w:r>
          <w:rPr>
            <w:noProof/>
            <w:webHidden/>
          </w:rPr>
          <w:fldChar w:fldCharType="separate"/>
        </w:r>
        <w:r>
          <w:rPr>
            <w:noProof/>
            <w:webHidden/>
          </w:rPr>
          <w:t>28</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44" w:history="1">
        <w:r w:rsidRPr="00FC13F5">
          <w:rPr>
            <w:rStyle w:val="Hyperlink"/>
            <w:noProof/>
          </w:rPr>
          <w:t>2.3.7 Escaped characters</w:t>
        </w:r>
        <w:r>
          <w:rPr>
            <w:noProof/>
            <w:webHidden/>
          </w:rPr>
          <w:tab/>
        </w:r>
        <w:r>
          <w:rPr>
            <w:noProof/>
            <w:webHidden/>
          </w:rPr>
          <w:fldChar w:fldCharType="begin"/>
        </w:r>
        <w:r>
          <w:rPr>
            <w:noProof/>
            <w:webHidden/>
          </w:rPr>
          <w:instrText xml:space="preserve"> PAGEREF _Toc332988744 \h </w:instrText>
        </w:r>
        <w:r>
          <w:rPr>
            <w:noProof/>
            <w:webHidden/>
          </w:rPr>
        </w:r>
        <w:r>
          <w:rPr>
            <w:noProof/>
            <w:webHidden/>
          </w:rPr>
          <w:fldChar w:fldCharType="separate"/>
        </w:r>
        <w:r>
          <w:rPr>
            <w:noProof/>
            <w:webHidden/>
          </w:rPr>
          <w:t>30</w:t>
        </w:r>
        <w:r>
          <w:rPr>
            <w:noProof/>
            <w:webHidden/>
          </w:rPr>
          <w:fldChar w:fldCharType="end"/>
        </w:r>
      </w:hyperlink>
    </w:p>
    <w:p w:rsidR="00A34E8C" w:rsidRDefault="00A34E8C">
      <w:pPr>
        <w:pStyle w:val="TOC1"/>
        <w:rPr>
          <w:rFonts w:asciiTheme="minorHAnsi" w:eastAsiaTheme="minorEastAsia" w:hAnsiTheme="minorHAnsi" w:cstheme="minorBidi"/>
          <w:b w:val="0"/>
          <w:szCs w:val="22"/>
        </w:rPr>
      </w:pPr>
      <w:hyperlink w:anchor="_Toc332988745" w:history="1">
        <w:r w:rsidRPr="00FC13F5">
          <w:rPr>
            <w:rStyle w:val="Hyperlink"/>
          </w:rPr>
          <w:t>3. Basic concepts</w:t>
        </w:r>
        <w:r>
          <w:rPr>
            <w:webHidden/>
          </w:rPr>
          <w:tab/>
        </w:r>
        <w:r>
          <w:rPr>
            <w:webHidden/>
          </w:rPr>
          <w:fldChar w:fldCharType="begin"/>
        </w:r>
        <w:r>
          <w:rPr>
            <w:webHidden/>
          </w:rPr>
          <w:instrText xml:space="preserve"> PAGEREF _Toc332988745 \h </w:instrText>
        </w:r>
        <w:r>
          <w:rPr>
            <w:webHidden/>
          </w:rPr>
        </w:r>
        <w:r>
          <w:rPr>
            <w:webHidden/>
          </w:rPr>
          <w:fldChar w:fldCharType="separate"/>
        </w:r>
        <w:r>
          <w:rPr>
            <w:webHidden/>
          </w:rPr>
          <w:t>31</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746" w:history="1">
        <w:r w:rsidRPr="00FC13F5">
          <w:rPr>
            <w:rStyle w:val="Hyperlink"/>
          </w:rPr>
          <w:t>3.1 Providers and drives</w:t>
        </w:r>
        <w:r>
          <w:rPr>
            <w:webHidden/>
          </w:rPr>
          <w:tab/>
        </w:r>
        <w:r>
          <w:rPr>
            <w:webHidden/>
          </w:rPr>
          <w:fldChar w:fldCharType="begin"/>
        </w:r>
        <w:r>
          <w:rPr>
            <w:webHidden/>
          </w:rPr>
          <w:instrText xml:space="preserve"> PAGEREF _Toc332988746 \h </w:instrText>
        </w:r>
        <w:r>
          <w:rPr>
            <w:webHidden/>
          </w:rPr>
        </w:r>
        <w:r>
          <w:rPr>
            <w:webHidden/>
          </w:rPr>
          <w:fldChar w:fldCharType="separate"/>
        </w:r>
        <w:r>
          <w:rPr>
            <w:webHidden/>
          </w:rPr>
          <w:t>31</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47" w:history="1">
        <w:r w:rsidRPr="00FC13F5">
          <w:rPr>
            <w:rStyle w:val="Hyperlink"/>
            <w:noProof/>
          </w:rPr>
          <w:t>3.1.1 Aliases</w:t>
        </w:r>
        <w:r>
          <w:rPr>
            <w:noProof/>
            <w:webHidden/>
          </w:rPr>
          <w:tab/>
        </w:r>
        <w:r>
          <w:rPr>
            <w:noProof/>
            <w:webHidden/>
          </w:rPr>
          <w:fldChar w:fldCharType="begin"/>
        </w:r>
        <w:r>
          <w:rPr>
            <w:noProof/>
            <w:webHidden/>
          </w:rPr>
          <w:instrText xml:space="preserve"> PAGEREF _Toc332988747 \h </w:instrText>
        </w:r>
        <w:r>
          <w:rPr>
            <w:noProof/>
            <w:webHidden/>
          </w:rPr>
        </w:r>
        <w:r>
          <w:rPr>
            <w:noProof/>
            <w:webHidden/>
          </w:rPr>
          <w:fldChar w:fldCharType="separate"/>
        </w:r>
        <w:r>
          <w:rPr>
            <w:noProof/>
            <w:webHidden/>
          </w:rPr>
          <w:t>32</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48" w:history="1">
        <w:r w:rsidRPr="00FC13F5">
          <w:rPr>
            <w:rStyle w:val="Hyperlink"/>
            <w:noProof/>
          </w:rPr>
          <w:t>3.1.2 Environment variables</w:t>
        </w:r>
        <w:r>
          <w:rPr>
            <w:noProof/>
            <w:webHidden/>
          </w:rPr>
          <w:tab/>
        </w:r>
        <w:r>
          <w:rPr>
            <w:noProof/>
            <w:webHidden/>
          </w:rPr>
          <w:fldChar w:fldCharType="begin"/>
        </w:r>
        <w:r>
          <w:rPr>
            <w:noProof/>
            <w:webHidden/>
          </w:rPr>
          <w:instrText xml:space="preserve"> PAGEREF _Toc332988748 \h </w:instrText>
        </w:r>
        <w:r>
          <w:rPr>
            <w:noProof/>
            <w:webHidden/>
          </w:rPr>
        </w:r>
        <w:r>
          <w:rPr>
            <w:noProof/>
            <w:webHidden/>
          </w:rPr>
          <w:fldChar w:fldCharType="separate"/>
        </w:r>
        <w:r>
          <w:rPr>
            <w:noProof/>
            <w:webHidden/>
          </w:rPr>
          <w:t>32</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49" w:history="1">
        <w:r w:rsidRPr="00FC13F5">
          <w:rPr>
            <w:rStyle w:val="Hyperlink"/>
            <w:noProof/>
          </w:rPr>
          <w:t>3.1.3 File system</w:t>
        </w:r>
        <w:r>
          <w:rPr>
            <w:noProof/>
            <w:webHidden/>
          </w:rPr>
          <w:tab/>
        </w:r>
        <w:r>
          <w:rPr>
            <w:noProof/>
            <w:webHidden/>
          </w:rPr>
          <w:fldChar w:fldCharType="begin"/>
        </w:r>
        <w:r>
          <w:rPr>
            <w:noProof/>
            <w:webHidden/>
          </w:rPr>
          <w:instrText xml:space="preserve"> PAGEREF _Toc332988749 \h </w:instrText>
        </w:r>
        <w:r>
          <w:rPr>
            <w:noProof/>
            <w:webHidden/>
          </w:rPr>
        </w:r>
        <w:r>
          <w:rPr>
            <w:noProof/>
            <w:webHidden/>
          </w:rPr>
          <w:fldChar w:fldCharType="separate"/>
        </w:r>
        <w:r>
          <w:rPr>
            <w:noProof/>
            <w:webHidden/>
          </w:rPr>
          <w:t>32</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50" w:history="1">
        <w:r w:rsidRPr="00FC13F5">
          <w:rPr>
            <w:rStyle w:val="Hyperlink"/>
            <w:noProof/>
          </w:rPr>
          <w:t>3.1.4 Functions</w:t>
        </w:r>
        <w:r>
          <w:rPr>
            <w:noProof/>
            <w:webHidden/>
          </w:rPr>
          <w:tab/>
        </w:r>
        <w:r>
          <w:rPr>
            <w:noProof/>
            <w:webHidden/>
          </w:rPr>
          <w:fldChar w:fldCharType="begin"/>
        </w:r>
        <w:r>
          <w:rPr>
            <w:noProof/>
            <w:webHidden/>
          </w:rPr>
          <w:instrText xml:space="preserve"> PAGEREF _Toc332988750 \h </w:instrText>
        </w:r>
        <w:r>
          <w:rPr>
            <w:noProof/>
            <w:webHidden/>
          </w:rPr>
        </w:r>
        <w:r>
          <w:rPr>
            <w:noProof/>
            <w:webHidden/>
          </w:rPr>
          <w:fldChar w:fldCharType="separate"/>
        </w:r>
        <w:r>
          <w:rPr>
            <w:noProof/>
            <w:webHidden/>
          </w:rPr>
          <w:t>33</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51" w:history="1">
        <w:r w:rsidRPr="00FC13F5">
          <w:rPr>
            <w:rStyle w:val="Hyperlink"/>
            <w:noProof/>
          </w:rPr>
          <w:t>3.1.5 Variables</w:t>
        </w:r>
        <w:r>
          <w:rPr>
            <w:noProof/>
            <w:webHidden/>
          </w:rPr>
          <w:tab/>
        </w:r>
        <w:r>
          <w:rPr>
            <w:noProof/>
            <w:webHidden/>
          </w:rPr>
          <w:fldChar w:fldCharType="begin"/>
        </w:r>
        <w:r>
          <w:rPr>
            <w:noProof/>
            <w:webHidden/>
          </w:rPr>
          <w:instrText xml:space="preserve"> PAGEREF _Toc332988751 \h </w:instrText>
        </w:r>
        <w:r>
          <w:rPr>
            <w:noProof/>
            <w:webHidden/>
          </w:rPr>
        </w:r>
        <w:r>
          <w:rPr>
            <w:noProof/>
            <w:webHidden/>
          </w:rPr>
          <w:fldChar w:fldCharType="separate"/>
        </w:r>
        <w:r>
          <w:rPr>
            <w:noProof/>
            <w:webHidden/>
          </w:rPr>
          <w:t>33</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752" w:history="1">
        <w:r w:rsidRPr="00FC13F5">
          <w:rPr>
            <w:rStyle w:val="Hyperlink"/>
          </w:rPr>
          <w:t>3.2 Working locations</w:t>
        </w:r>
        <w:r>
          <w:rPr>
            <w:webHidden/>
          </w:rPr>
          <w:tab/>
        </w:r>
        <w:r>
          <w:rPr>
            <w:webHidden/>
          </w:rPr>
          <w:fldChar w:fldCharType="begin"/>
        </w:r>
        <w:r>
          <w:rPr>
            <w:webHidden/>
          </w:rPr>
          <w:instrText xml:space="preserve"> PAGEREF _Toc332988752 \h </w:instrText>
        </w:r>
        <w:r>
          <w:rPr>
            <w:webHidden/>
          </w:rPr>
        </w:r>
        <w:r>
          <w:rPr>
            <w:webHidden/>
          </w:rPr>
          <w:fldChar w:fldCharType="separate"/>
        </w:r>
        <w:r>
          <w:rPr>
            <w:webHidden/>
          </w:rPr>
          <w:t>33</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753" w:history="1">
        <w:r w:rsidRPr="00FC13F5">
          <w:rPr>
            <w:rStyle w:val="Hyperlink"/>
          </w:rPr>
          <w:t>3.3 Items</w:t>
        </w:r>
        <w:r>
          <w:rPr>
            <w:webHidden/>
          </w:rPr>
          <w:tab/>
        </w:r>
        <w:r>
          <w:rPr>
            <w:webHidden/>
          </w:rPr>
          <w:fldChar w:fldCharType="begin"/>
        </w:r>
        <w:r>
          <w:rPr>
            <w:webHidden/>
          </w:rPr>
          <w:instrText xml:space="preserve"> PAGEREF _Toc332988753 \h </w:instrText>
        </w:r>
        <w:r>
          <w:rPr>
            <w:webHidden/>
          </w:rPr>
        </w:r>
        <w:r>
          <w:rPr>
            <w:webHidden/>
          </w:rPr>
          <w:fldChar w:fldCharType="separate"/>
        </w:r>
        <w:r>
          <w:rPr>
            <w:webHidden/>
          </w:rPr>
          <w:t>34</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754" w:history="1">
        <w:r w:rsidRPr="00FC13F5">
          <w:rPr>
            <w:rStyle w:val="Hyperlink"/>
          </w:rPr>
          <w:t>3.4 Path names</w:t>
        </w:r>
        <w:r>
          <w:rPr>
            <w:webHidden/>
          </w:rPr>
          <w:tab/>
        </w:r>
        <w:r>
          <w:rPr>
            <w:webHidden/>
          </w:rPr>
          <w:fldChar w:fldCharType="begin"/>
        </w:r>
        <w:r>
          <w:rPr>
            <w:webHidden/>
          </w:rPr>
          <w:instrText xml:space="preserve"> PAGEREF _Toc332988754 \h </w:instrText>
        </w:r>
        <w:r>
          <w:rPr>
            <w:webHidden/>
          </w:rPr>
        </w:r>
        <w:r>
          <w:rPr>
            <w:webHidden/>
          </w:rPr>
          <w:fldChar w:fldCharType="separate"/>
        </w:r>
        <w:r>
          <w:rPr>
            <w:webHidden/>
          </w:rPr>
          <w:t>34</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755" w:history="1">
        <w:r w:rsidRPr="00FC13F5">
          <w:rPr>
            <w:rStyle w:val="Hyperlink"/>
          </w:rPr>
          <w:t>3.5 Scopes</w:t>
        </w:r>
        <w:r>
          <w:rPr>
            <w:webHidden/>
          </w:rPr>
          <w:tab/>
        </w:r>
        <w:r>
          <w:rPr>
            <w:webHidden/>
          </w:rPr>
          <w:fldChar w:fldCharType="begin"/>
        </w:r>
        <w:r>
          <w:rPr>
            <w:webHidden/>
          </w:rPr>
          <w:instrText xml:space="preserve"> PAGEREF _Toc332988755 \h </w:instrText>
        </w:r>
        <w:r>
          <w:rPr>
            <w:webHidden/>
          </w:rPr>
        </w:r>
        <w:r>
          <w:rPr>
            <w:webHidden/>
          </w:rPr>
          <w:fldChar w:fldCharType="separate"/>
        </w:r>
        <w:r>
          <w:rPr>
            <w:webHidden/>
          </w:rPr>
          <w:t>36</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56" w:history="1">
        <w:r w:rsidRPr="00FC13F5">
          <w:rPr>
            <w:rStyle w:val="Hyperlink"/>
            <w:noProof/>
          </w:rPr>
          <w:t>3.5.1 Introduction</w:t>
        </w:r>
        <w:r>
          <w:rPr>
            <w:noProof/>
            <w:webHidden/>
          </w:rPr>
          <w:tab/>
        </w:r>
        <w:r>
          <w:rPr>
            <w:noProof/>
            <w:webHidden/>
          </w:rPr>
          <w:fldChar w:fldCharType="begin"/>
        </w:r>
        <w:r>
          <w:rPr>
            <w:noProof/>
            <w:webHidden/>
          </w:rPr>
          <w:instrText xml:space="preserve"> PAGEREF _Toc332988756 \h </w:instrText>
        </w:r>
        <w:r>
          <w:rPr>
            <w:noProof/>
            <w:webHidden/>
          </w:rPr>
        </w:r>
        <w:r>
          <w:rPr>
            <w:noProof/>
            <w:webHidden/>
          </w:rPr>
          <w:fldChar w:fldCharType="separate"/>
        </w:r>
        <w:r>
          <w:rPr>
            <w:noProof/>
            <w:webHidden/>
          </w:rPr>
          <w:t>36</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57" w:history="1">
        <w:r w:rsidRPr="00FC13F5">
          <w:rPr>
            <w:rStyle w:val="Hyperlink"/>
            <w:noProof/>
          </w:rPr>
          <w:t>3.5.2 Scope names and numbers</w:t>
        </w:r>
        <w:r>
          <w:rPr>
            <w:noProof/>
            <w:webHidden/>
          </w:rPr>
          <w:tab/>
        </w:r>
        <w:r>
          <w:rPr>
            <w:noProof/>
            <w:webHidden/>
          </w:rPr>
          <w:fldChar w:fldCharType="begin"/>
        </w:r>
        <w:r>
          <w:rPr>
            <w:noProof/>
            <w:webHidden/>
          </w:rPr>
          <w:instrText xml:space="preserve"> PAGEREF _Toc332988757 \h </w:instrText>
        </w:r>
        <w:r>
          <w:rPr>
            <w:noProof/>
            <w:webHidden/>
          </w:rPr>
        </w:r>
        <w:r>
          <w:rPr>
            <w:noProof/>
            <w:webHidden/>
          </w:rPr>
          <w:fldChar w:fldCharType="separate"/>
        </w:r>
        <w:r>
          <w:rPr>
            <w:noProof/>
            <w:webHidden/>
          </w:rPr>
          <w:t>37</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58" w:history="1">
        <w:r w:rsidRPr="00FC13F5">
          <w:rPr>
            <w:rStyle w:val="Hyperlink"/>
            <w:noProof/>
          </w:rPr>
          <w:t>3.5.3 Variable name scope</w:t>
        </w:r>
        <w:r>
          <w:rPr>
            <w:noProof/>
            <w:webHidden/>
          </w:rPr>
          <w:tab/>
        </w:r>
        <w:r>
          <w:rPr>
            <w:noProof/>
            <w:webHidden/>
          </w:rPr>
          <w:fldChar w:fldCharType="begin"/>
        </w:r>
        <w:r>
          <w:rPr>
            <w:noProof/>
            <w:webHidden/>
          </w:rPr>
          <w:instrText xml:space="preserve"> PAGEREF _Toc332988758 \h </w:instrText>
        </w:r>
        <w:r>
          <w:rPr>
            <w:noProof/>
            <w:webHidden/>
          </w:rPr>
        </w:r>
        <w:r>
          <w:rPr>
            <w:noProof/>
            <w:webHidden/>
          </w:rPr>
          <w:fldChar w:fldCharType="separate"/>
        </w:r>
        <w:r>
          <w:rPr>
            <w:noProof/>
            <w:webHidden/>
          </w:rPr>
          <w:t>38</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59" w:history="1">
        <w:r w:rsidRPr="00FC13F5">
          <w:rPr>
            <w:rStyle w:val="Hyperlink"/>
            <w:noProof/>
          </w:rPr>
          <w:t>3.5.4 Function name scope</w:t>
        </w:r>
        <w:r>
          <w:rPr>
            <w:noProof/>
            <w:webHidden/>
          </w:rPr>
          <w:tab/>
        </w:r>
        <w:r>
          <w:rPr>
            <w:noProof/>
            <w:webHidden/>
          </w:rPr>
          <w:fldChar w:fldCharType="begin"/>
        </w:r>
        <w:r>
          <w:rPr>
            <w:noProof/>
            <w:webHidden/>
          </w:rPr>
          <w:instrText xml:space="preserve"> PAGEREF _Toc332988759 \h </w:instrText>
        </w:r>
        <w:r>
          <w:rPr>
            <w:noProof/>
            <w:webHidden/>
          </w:rPr>
        </w:r>
        <w:r>
          <w:rPr>
            <w:noProof/>
            <w:webHidden/>
          </w:rPr>
          <w:fldChar w:fldCharType="separate"/>
        </w:r>
        <w:r>
          <w:rPr>
            <w:noProof/>
            <w:webHidden/>
          </w:rPr>
          <w:t>39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60" w:history="1">
        <w:r w:rsidRPr="00FC13F5">
          <w:rPr>
            <w:rStyle w:val="Hyperlink"/>
            <w:noProof/>
          </w:rPr>
          <w:t>3.5.5 Dot source notation</w:t>
        </w:r>
        <w:r>
          <w:rPr>
            <w:noProof/>
            <w:webHidden/>
          </w:rPr>
          <w:tab/>
        </w:r>
        <w:r>
          <w:rPr>
            <w:noProof/>
            <w:webHidden/>
          </w:rPr>
          <w:fldChar w:fldCharType="begin"/>
        </w:r>
        <w:r>
          <w:rPr>
            <w:noProof/>
            <w:webHidden/>
          </w:rPr>
          <w:instrText xml:space="preserve"> PAGEREF _Toc332988760 \h </w:instrText>
        </w:r>
        <w:r>
          <w:rPr>
            <w:noProof/>
            <w:webHidden/>
          </w:rPr>
        </w:r>
        <w:r>
          <w:rPr>
            <w:noProof/>
            <w:webHidden/>
          </w:rPr>
          <w:fldChar w:fldCharType="separate"/>
        </w:r>
        <w:r>
          <w:rPr>
            <w:noProof/>
            <w:webHidden/>
          </w:rPr>
          <w:t>39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61" w:history="1">
        <w:r w:rsidRPr="00FC13F5">
          <w:rPr>
            <w:rStyle w:val="Hyperlink"/>
            <w:noProof/>
          </w:rPr>
          <w:t>3.5.6 Modules</w:t>
        </w:r>
        <w:r>
          <w:rPr>
            <w:noProof/>
            <w:webHidden/>
          </w:rPr>
          <w:tab/>
        </w:r>
        <w:r>
          <w:rPr>
            <w:noProof/>
            <w:webHidden/>
          </w:rPr>
          <w:fldChar w:fldCharType="begin"/>
        </w:r>
        <w:r>
          <w:rPr>
            <w:noProof/>
            <w:webHidden/>
          </w:rPr>
          <w:instrText xml:space="preserve"> PAGEREF _Toc332988761 \h </w:instrText>
        </w:r>
        <w:r>
          <w:rPr>
            <w:noProof/>
            <w:webHidden/>
          </w:rPr>
        </w:r>
        <w:r>
          <w:rPr>
            <w:noProof/>
            <w:webHidden/>
          </w:rPr>
          <w:fldChar w:fldCharType="separate"/>
        </w:r>
        <w:r>
          <w:rPr>
            <w:noProof/>
            <w:webHidden/>
          </w:rPr>
          <w:t>40</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762" w:history="1">
        <w:r w:rsidRPr="00FC13F5">
          <w:rPr>
            <w:rStyle w:val="Hyperlink"/>
          </w:rPr>
          <w:t>3.6 ReadOnly and Constant Properties</w:t>
        </w:r>
        <w:r>
          <w:rPr>
            <w:webHidden/>
          </w:rPr>
          <w:tab/>
        </w:r>
        <w:r>
          <w:rPr>
            <w:webHidden/>
          </w:rPr>
          <w:fldChar w:fldCharType="begin"/>
        </w:r>
        <w:r>
          <w:rPr>
            <w:webHidden/>
          </w:rPr>
          <w:instrText xml:space="preserve"> PAGEREF _Toc332988762 \h </w:instrText>
        </w:r>
        <w:r>
          <w:rPr>
            <w:webHidden/>
          </w:rPr>
        </w:r>
        <w:r>
          <w:rPr>
            <w:webHidden/>
          </w:rPr>
          <w:fldChar w:fldCharType="separate"/>
        </w:r>
        <w:r>
          <w:rPr>
            <w:webHidden/>
          </w:rPr>
          <w:t>40</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763" w:history="1">
        <w:r w:rsidRPr="00FC13F5">
          <w:rPr>
            <w:rStyle w:val="Hyperlink"/>
          </w:rPr>
          <w:t>3.7 Method overloads and call resolution</w:t>
        </w:r>
        <w:r>
          <w:rPr>
            <w:webHidden/>
          </w:rPr>
          <w:tab/>
        </w:r>
        <w:r>
          <w:rPr>
            <w:webHidden/>
          </w:rPr>
          <w:fldChar w:fldCharType="begin"/>
        </w:r>
        <w:r>
          <w:rPr>
            <w:webHidden/>
          </w:rPr>
          <w:instrText xml:space="preserve"> PAGEREF _Toc332988763 \h </w:instrText>
        </w:r>
        <w:r>
          <w:rPr>
            <w:webHidden/>
          </w:rPr>
        </w:r>
        <w:r>
          <w:rPr>
            <w:webHidden/>
          </w:rPr>
          <w:fldChar w:fldCharType="separate"/>
        </w:r>
        <w:r>
          <w:rPr>
            <w:webHidden/>
          </w:rPr>
          <w:t>40</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64" w:history="1">
        <w:r w:rsidRPr="00FC13F5">
          <w:rPr>
            <w:rStyle w:val="Hyperlink"/>
            <w:noProof/>
          </w:rPr>
          <w:t>3.7.1 Introduction</w:t>
        </w:r>
        <w:r>
          <w:rPr>
            <w:noProof/>
            <w:webHidden/>
          </w:rPr>
          <w:tab/>
        </w:r>
        <w:r>
          <w:rPr>
            <w:noProof/>
            <w:webHidden/>
          </w:rPr>
          <w:fldChar w:fldCharType="begin"/>
        </w:r>
        <w:r>
          <w:rPr>
            <w:noProof/>
            <w:webHidden/>
          </w:rPr>
          <w:instrText xml:space="preserve"> PAGEREF _Toc332988764 \h </w:instrText>
        </w:r>
        <w:r>
          <w:rPr>
            <w:noProof/>
            <w:webHidden/>
          </w:rPr>
        </w:r>
        <w:r>
          <w:rPr>
            <w:noProof/>
            <w:webHidden/>
          </w:rPr>
          <w:fldChar w:fldCharType="separate"/>
        </w:r>
        <w:r>
          <w:rPr>
            <w:noProof/>
            <w:webHidden/>
          </w:rPr>
          <w:t>40</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65" w:history="1">
        <w:r w:rsidRPr="00FC13F5">
          <w:rPr>
            <w:rStyle w:val="Hyperlink"/>
            <w:noProof/>
          </w:rPr>
          <w:t>3.7.2 Method overload resolution</w:t>
        </w:r>
        <w:r>
          <w:rPr>
            <w:noProof/>
            <w:webHidden/>
          </w:rPr>
          <w:tab/>
        </w:r>
        <w:r>
          <w:rPr>
            <w:noProof/>
            <w:webHidden/>
          </w:rPr>
          <w:fldChar w:fldCharType="begin"/>
        </w:r>
        <w:r>
          <w:rPr>
            <w:noProof/>
            <w:webHidden/>
          </w:rPr>
          <w:instrText xml:space="preserve"> PAGEREF _Toc332988765 \h </w:instrText>
        </w:r>
        <w:r>
          <w:rPr>
            <w:noProof/>
            <w:webHidden/>
          </w:rPr>
        </w:r>
        <w:r>
          <w:rPr>
            <w:noProof/>
            <w:webHidden/>
          </w:rPr>
          <w:fldChar w:fldCharType="separate"/>
        </w:r>
        <w:r>
          <w:rPr>
            <w:noProof/>
            <w:webHidden/>
          </w:rPr>
          <w:t>41</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66" w:history="1">
        <w:r w:rsidRPr="00FC13F5">
          <w:rPr>
            <w:rStyle w:val="Hyperlink"/>
            <w:noProof/>
          </w:rPr>
          <w:t>3.7.3 Applicable method</w:t>
        </w:r>
        <w:r>
          <w:rPr>
            <w:noProof/>
            <w:webHidden/>
          </w:rPr>
          <w:tab/>
        </w:r>
        <w:r>
          <w:rPr>
            <w:noProof/>
            <w:webHidden/>
          </w:rPr>
          <w:fldChar w:fldCharType="begin"/>
        </w:r>
        <w:r>
          <w:rPr>
            <w:noProof/>
            <w:webHidden/>
          </w:rPr>
          <w:instrText xml:space="preserve"> PAGEREF _Toc332988766 \h </w:instrText>
        </w:r>
        <w:r>
          <w:rPr>
            <w:noProof/>
            <w:webHidden/>
          </w:rPr>
        </w:r>
        <w:r>
          <w:rPr>
            <w:noProof/>
            <w:webHidden/>
          </w:rPr>
          <w:fldChar w:fldCharType="separate"/>
        </w:r>
        <w:r>
          <w:rPr>
            <w:noProof/>
            <w:webHidden/>
          </w:rPr>
          <w:t>41</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67" w:history="1">
        <w:r w:rsidRPr="00FC13F5">
          <w:rPr>
            <w:rStyle w:val="Hyperlink"/>
            <w:noProof/>
          </w:rPr>
          <w:t>3.7.4 Better method</w:t>
        </w:r>
        <w:r>
          <w:rPr>
            <w:noProof/>
            <w:webHidden/>
          </w:rPr>
          <w:tab/>
        </w:r>
        <w:r>
          <w:rPr>
            <w:noProof/>
            <w:webHidden/>
          </w:rPr>
          <w:fldChar w:fldCharType="begin"/>
        </w:r>
        <w:r>
          <w:rPr>
            <w:noProof/>
            <w:webHidden/>
          </w:rPr>
          <w:instrText xml:space="preserve"> PAGEREF _Toc332988767 \h </w:instrText>
        </w:r>
        <w:r>
          <w:rPr>
            <w:noProof/>
            <w:webHidden/>
          </w:rPr>
        </w:r>
        <w:r>
          <w:rPr>
            <w:noProof/>
            <w:webHidden/>
          </w:rPr>
          <w:fldChar w:fldCharType="separate"/>
        </w:r>
        <w:r>
          <w:rPr>
            <w:noProof/>
            <w:webHidden/>
          </w:rPr>
          <w:t>42</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68" w:history="1">
        <w:r w:rsidRPr="00FC13F5">
          <w:rPr>
            <w:rStyle w:val="Hyperlink"/>
            <w:noProof/>
          </w:rPr>
          <w:t>3.7.5 Better conversion</w:t>
        </w:r>
        <w:r>
          <w:rPr>
            <w:noProof/>
            <w:webHidden/>
          </w:rPr>
          <w:tab/>
        </w:r>
        <w:r>
          <w:rPr>
            <w:noProof/>
            <w:webHidden/>
          </w:rPr>
          <w:fldChar w:fldCharType="begin"/>
        </w:r>
        <w:r>
          <w:rPr>
            <w:noProof/>
            <w:webHidden/>
          </w:rPr>
          <w:instrText xml:space="preserve"> PAGEREF _Toc332988768 \h </w:instrText>
        </w:r>
        <w:r>
          <w:rPr>
            <w:noProof/>
            <w:webHidden/>
          </w:rPr>
        </w:r>
        <w:r>
          <w:rPr>
            <w:noProof/>
            <w:webHidden/>
          </w:rPr>
          <w:fldChar w:fldCharType="separate"/>
        </w:r>
        <w:r>
          <w:rPr>
            <w:noProof/>
            <w:webHidden/>
          </w:rPr>
          <w:t>42</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769" w:history="1">
        <w:r w:rsidRPr="00FC13F5">
          <w:rPr>
            <w:rStyle w:val="Hyperlink"/>
          </w:rPr>
          <w:t>3.8 Name lookup</w:t>
        </w:r>
        <w:r>
          <w:rPr>
            <w:webHidden/>
          </w:rPr>
          <w:tab/>
        </w:r>
        <w:r>
          <w:rPr>
            <w:webHidden/>
          </w:rPr>
          <w:fldChar w:fldCharType="begin"/>
        </w:r>
        <w:r>
          <w:rPr>
            <w:webHidden/>
          </w:rPr>
          <w:instrText xml:space="preserve"> PAGEREF _Toc332988769 \h </w:instrText>
        </w:r>
        <w:r>
          <w:rPr>
            <w:webHidden/>
          </w:rPr>
        </w:r>
        <w:r>
          <w:rPr>
            <w:webHidden/>
          </w:rPr>
          <w:fldChar w:fldCharType="separate"/>
        </w:r>
        <w:r>
          <w:rPr>
            <w:webHidden/>
          </w:rPr>
          <w:t>45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770" w:history="1">
        <w:r w:rsidRPr="00FC13F5">
          <w:rPr>
            <w:rStyle w:val="Hyperlink"/>
          </w:rPr>
          <w:t>3.9 Type name lookup</w:t>
        </w:r>
        <w:r>
          <w:rPr>
            <w:webHidden/>
          </w:rPr>
          <w:tab/>
        </w:r>
        <w:r>
          <w:rPr>
            <w:webHidden/>
          </w:rPr>
          <w:fldChar w:fldCharType="begin"/>
        </w:r>
        <w:r>
          <w:rPr>
            <w:webHidden/>
          </w:rPr>
          <w:instrText xml:space="preserve"> PAGEREF _Toc332988770 \h </w:instrText>
        </w:r>
        <w:r>
          <w:rPr>
            <w:webHidden/>
          </w:rPr>
        </w:r>
        <w:r>
          <w:rPr>
            <w:webHidden/>
          </w:rPr>
          <w:fldChar w:fldCharType="separate"/>
        </w:r>
        <w:r>
          <w:rPr>
            <w:webHidden/>
          </w:rPr>
          <w:t>45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771" w:history="1">
        <w:r w:rsidRPr="00FC13F5">
          <w:rPr>
            <w:rStyle w:val="Hyperlink"/>
          </w:rPr>
          <w:t>3.10 Automatic memory management</w:t>
        </w:r>
        <w:r>
          <w:rPr>
            <w:webHidden/>
          </w:rPr>
          <w:tab/>
        </w:r>
        <w:r>
          <w:rPr>
            <w:webHidden/>
          </w:rPr>
          <w:fldChar w:fldCharType="begin"/>
        </w:r>
        <w:r>
          <w:rPr>
            <w:webHidden/>
          </w:rPr>
          <w:instrText xml:space="preserve"> PAGEREF _Toc332988771 \h </w:instrText>
        </w:r>
        <w:r>
          <w:rPr>
            <w:webHidden/>
          </w:rPr>
        </w:r>
        <w:r>
          <w:rPr>
            <w:webHidden/>
          </w:rPr>
          <w:fldChar w:fldCharType="separate"/>
        </w:r>
        <w:r>
          <w:rPr>
            <w:webHidden/>
          </w:rPr>
          <w:t>45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772" w:history="1">
        <w:r w:rsidRPr="00FC13F5">
          <w:rPr>
            <w:rStyle w:val="Hyperlink"/>
          </w:rPr>
          <w:t>3.11 Execution order</w:t>
        </w:r>
        <w:r>
          <w:rPr>
            <w:webHidden/>
          </w:rPr>
          <w:tab/>
        </w:r>
        <w:r>
          <w:rPr>
            <w:webHidden/>
          </w:rPr>
          <w:fldChar w:fldCharType="begin"/>
        </w:r>
        <w:r>
          <w:rPr>
            <w:webHidden/>
          </w:rPr>
          <w:instrText xml:space="preserve"> PAGEREF _Toc332988772 \h </w:instrText>
        </w:r>
        <w:r>
          <w:rPr>
            <w:webHidden/>
          </w:rPr>
        </w:r>
        <w:r>
          <w:rPr>
            <w:webHidden/>
          </w:rPr>
          <w:fldChar w:fldCharType="separate"/>
        </w:r>
        <w:r>
          <w:rPr>
            <w:webHidden/>
          </w:rPr>
          <w:t>45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773" w:history="1">
        <w:r w:rsidRPr="00FC13F5">
          <w:rPr>
            <w:rStyle w:val="Hyperlink"/>
          </w:rPr>
          <w:t>3.12 Error handling</w:t>
        </w:r>
        <w:r>
          <w:rPr>
            <w:webHidden/>
          </w:rPr>
          <w:tab/>
        </w:r>
        <w:r>
          <w:rPr>
            <w:webHidden/>
          </w:rPr>
          <w:fldChar w:fldCharType="begin"/>
        </w:r>
        <w:r>
          <w:rPr>
            <w:webHidden/>
          </w:rPr>
          <w:instrText xml:space="preserve"> PAGEREF _Toc332988773 \h </w:instrText>
        </w:r>
        <w:r>
          <w:rPr>
            <w:webHidden/>
          </w:rPr>
        </w:r>
        <w:r>
          <w:rPr>
            <w:webHidden/>
          </w:rPr>
          <w:fldChar w:fldCharType="separate"/>
        </w:r>
        <w:r>
          <w:rPr>
            <w:webHidden/>
          </w:rPr>
          <w:t>45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774" w:history="1">
        <w:r w:rsidRPr="00FC13F5">
          <w:rPr>
            <w:rStyle w:val="Hyperlink"/>
          </w:rPr>
          <w:t>3.13 Pipelines</w:t>
        </w:r>
        <w:r>
          <w:rPr>
            <w:webHidden/>
          </w:rPr>
          <w:tab/>
        </w:r>
        <w:r>
          <w:rPr>
            <w:webHidden/>
          </w:rPr>
          <w:fldChar w:fldCharType="begin"/>
        </w:r>
        <w:r>
          <w:rPr>
            <w:webHidden/>
          </w:rPr>
          <w:instrText xml:space="preserve"> PAGEREF _Toc332988774 \h </w:instrText>
        </w:r>
        <w:r>
          <w:rPr>
            <w:webHidden/>
          </w:rPr>
        </w:r>
        <w:r>
          <w:rPr>
            <w:webHidden/>
          </w:rPr>
          <w:fldChar w:fldCharType="separate"/>
        </w:r>
        <w:r>
          <w:rPr>
            <w:webHidden/>
          </w:rPr>
          <w:t>46</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775" w:history="1">
        <w:r w:rsidRPr="00FC13F5">
          <w:rPr>
            <w:rStyle w:val="Hyperlink"/>
          </w:rPr>
          <w:t>3.14 Modules</w:t>
        </w:r>
        <w:r>
          <w:rPr>
            <w:webHidden/>
          </w:rPr>
          <w:tab/>
        </w:r>
        <w:r>
          <w:rPr>
            <w:webHidden/>
          </w:rPr>
          <w:fldChar w:fldCharType="begin"/>
        </w:r>
        <w:r>
          <w:rPr>
            <w:webHidden/>
          </w:rPr>
          <w:instrText xml:space="preserve"> PAGEREF _Toc332988775 \h </w:instrText>
        </w:r>
        <w:r>
          <w:rPr>
            <w:webHidden/>
          </w:rPr>
        </w:r>
        <w:r>
          <w:rPr>
            <w:webHidden/>
          </w:rPr>
          <w:fldChar w:fldCharType="separate"/>
        </w:r>
        <w:r>
          <w:rPr>
            <w:webHidden/>
          </w:rPr>
          <w:t>46</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776" w:history="1">
        <w:r w:rsidRPr="00FC13F5">
          <w:rPr>
            <w:rStyle w:val="Hyperlink"/>
          </w:rPr>
          <w:t>3.15 Wildcard expressions</w:t>
        </w:r>
        <w:r>
          <w:rPr>
            <w:webHidden/>
          </w:rPr>
          <w:tab/>
        </w:r>
        <w:r>
          <w:rPr>
            <w:webHidden/>
          </w:rPr>
          <w:fldChar w:fldCharType="begin"/>
        </w:r>
        <w:r>
          <w:rPr>
            <w:webHidden/>
          </w:rPr>
          <w:instrText xml:space="preserve"> PAGEREF _Toc332988776 \h </w:instrText>
        </w:r>
        <w:r>
          <w:rPr>
            <w:webHidden/>
          </w:rPr>
        </w:r>
        <w:r>
          <w:rPr>
            <w:webHidden/>
          </w:rPr>
          <w:fldChar w:fldCharType="separate"/>
        </w:r>
        <w:r>
          <w:rPr>
            <w:webHidden/>
          </w:rPr>
          <w:t>47</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777" w:history="1">
        <w:r w:rsidRPr="00FC13F5">
          <w:rPr>
            <w:rStyle w:val="Hyperlink"/>
          </w:rPr>
          <w:t>3.16 Regular expressions</w:t>
        </w:r>
        <w:r>
          <w:rPr>
            <w:webHidden/>
          </w:rPr>
          <w:tab/>
        </w:r>
        <w:r>
          <w:rPr>
            <w:webHidden/>
          </w:rPr>
          <w:fldChar w:fldCharType="begin"/>
        </w:r>
        <w:r>
          <w:rPr>
            <w:webHidden/>
          </w:rPr>
          <w:instrText xml:space="preserve"> PAGEREF _Toc332988777 \h </w:instrText>
        </w:r>
        <w:r>
          <w:rPr>
            <w:webHidden/>
          </w:rPr>
        </w:r>
        <w:r>
          <w:rPr>
            <w:webHidden/>
          </w:rPr>
          <w:fldChar w:fldCharType="separate"/>
        </w:r>
        <w:r>
          <w:rPr>
            <w:webHidden/>
          </w:rPr>
          <w:t>47</w:t>
        </w:r>
        <w:r>
          <w:rPr>
            <w:webHidden/>
          </w:rPr>
          <w:fldChar w:fldCharType="end"/>
        </w:r>
      </w:hyperlink>
    </w:p>
    <w:p w:rsidR="00A34E8C" w:rsidRDefault="00A34E8C">
      <w:pPr>
        <w:pStyle w:val="TOC1"/>
        <w:rPr>
          <w:rFonts w:asciiTheme="minorHAnsi" w:eastAsiaTheme="minorEastAsia" w:hAnsiTheme="minorHAnsi" w:cstheme="minorBidi"/>
          <w:b w:val="0"/>
          <w:szCs w:val="22"/>
        </w:rPr>
      </w:pPr>
      <w:hyperlink w:anchor="_Toc332988778" w:history="1">
        <w:r w:rsidRPr="00FC13F5">
          <w:rPr>
            <w:rStyle w:val="Hyperlink"/>
          </w:rPr>
          <w:t>4. Types</w:t>
        </w:r>
        <w:r>
          <w:rPr>
            <w:webHidden/>
          </w:rPr>
          <w:tab/>
        </w:r>
        <w:r>
          <w:rPr>
            <w:webHidden/>
          </w:rPr>
          <w:fldChar w:fldCharType="begin"/>
        </w:r>
        <w:r>
          <w:rPr>
            <w:webHidden/>
          </w:rPr>
          <w:instrText xml:space="preserve"> PAGEREF _Toc332988778 \h </w:instrText>
        </w:r>
        <w:r>
          <w:rPr>
            <w:webHidden/>
          </w:rPr>
        </w:r>
        <w:r>
          <w:rPr>
            <w:webHidden/>
          </w:rPr>
          <w:fldChar w:fldCharType="separate"/>
        </w:r>
        <w:r>
          <w:rPr>
            <w:webHidden/>
          </w:rPr>
          <w:t>50</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779" w:history="1">
        <w:r w:rsidRPr="00FC13F5">
          <w:rPr>
            <w:rStyle w:val="Hyperlink"/>
          </w:rPr>
          <w:t>4.1 Special types</w:t>
        </w:r>
        <w:r>
          <w:rPr>
            <w:webHidden/>
          </w:rPr>
          <w:tab/>
        </w:r>
        <w:r>
          <w:rPr>
            <w:webHidden/>
          </w:rPr>
          <w:fldChar w:fldCharType="begin"/>
        </w:r>
        <w:r>
          <w:rPr>
            <w:webHidden/>
          </w:rPr>
          <w:instrText xml:space="preserve"> PAGEREF _Toc332988779 \h </w:instrText>
        </w:r>
        <w:r>
          <w:rPr>
            <w:webHidden/>
          </w:rPr>
        </w:r>
        <w:r>
          <w:rPr>
            <w:webHidden/>
          </w:rPr>
          <w:fldChar w:fldCharType="separate"/>
        </w:r>
        <w:r>
          <w:rPr>
            <w:webHidden/>
          </w:rPr>
          <w:t>51</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80" w:history="1">
        <w:r w:rsidRPr="00FC13F5">
          <w:rPr>
            <w:rStyle w:val="Hyperlink"/>
            <w:noProof/>
          </w:rPr>
          <w:t xml:space="preserve">4.1.1 The </w:t>
        </w:r>
        <w:r w:rsidRPr="00FC13F5">
          <w:rPr>
            <w:rStyle w:val="Hyperlink"/>
            <w:rFonts w:ascii="Consolas" w:hAnsi="Consolas"/>
            <w:noProof/>
          </w:rPr>
          <w:t>void</w:t>
        </w:r>
        <w:r w:rsidRPr="00FC13F5">
          <w:rPr>
            <w:rStyle w:val="Hyperlink"/>
            <w:noProof/>
          </w:rPr>
          <w:t xml:space="preserve"> type</w:t>
        </w:r>
        <w:r>
          <w:rPr>
            <w:noProof/>
            <w:webHidden/>
          </w:rPr>
          <w:tab/>
        </w:r>
        <w:r>
          <w:rPr>
            <w:noProof/>
            <w:webHidden/>
          </w:rPr>
          <w:fldChar w:fldCharType="begin"/>
        </w:r>
        <w:r>
          <w:rPr>
            <w:noProof/>
            <w:webHidden/>
          </w:rPr>
          <w:instrText xml:space="preserve"> PAGEREF _Toc332988780 \h </w:instrText>
        </w:r>
        <w:r>
          <w:rPr>
            <w:noProof/>
            <w:webHidden/>
          </w:rPr>
        </w:r>
        <w:r>
          <w:rPr>
            <w:noProof/>
            <w:webHidden/>
          </w:rPr>
          <w:fldChar w:fldCharType="separate"/>
        </w:r>
        <w:r>
          <w:rPr>
            <w:noProof/>
            <w:webHidden/>
          </w:rPr>
          <w:t>51</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81" w:history="1">
        <w:r w:rsidRPr="00FC13F5">
          <w:rPr>
            <w:rStyle w:val="Hyperlink"/>
            <w:noProof/>
          </w:rPr>
          <w:t>4.1.2 The null type</w:t>
        </w:r>
        <w:r>
          <w:rPr>
            <w:noProof/>
            <w:webHidden/>
          </w:rPr>
          <w:tab/>
        </w:r>
        <w:r>
          <w:rPr>
            <w:noProof/>
            <w:webHidden/>
          </w:rPr>
          <w:fldChar w:fldCharType="begin"/>
        </w:r>
        <w:r>
          <w:rPr>
            <w:noProof/>
            <w:webHidden/>
          </w:rPr>
          <w:instrText xml:space="preserve"> PAGEREF _Toc332988781 \h </w:instrText>
        </w:r>
        <w:r>
          <w:rPr>
            <w:noProof/>
            <w:webHidden/>
          </w:rPr>
        </w:r>
        <w:r>
          <w:rPr>
            <w:noProof/>
            <w:webHidden/>
          </w:rPr>
          <w:fldChar w:fldCharType="separate"/>
        </w:r>
        <w:r>
          <w:rPr>
            <w:noProof/>
            <w:webHidden/>
          </w:rPr>
          <w:t>51</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82" w:history="1">
        <w:r w:rsidRPr="00FC13F5">
          <w:rPr>
            <w:rStyle w:val="Hyperlink"/>
            <w:noProof/>
          </w:rPr>
          <w:t xml:space="preserve">4.1.3 The </w:t>
        </w:r>
        <w:r w:rsidRPr="00FC13F5">
          <w:rPr>
            <w:rStyle w:val="Hyperlink"/>
            <w:rFonts w:ascii="Consolas" w:hAnsi="Consolas"/>
            <w:noProof/>
          </w:rPr>
          <w:t>object</w:t>
        </w:r>
        <w:r w:rsidRPr="00FC13F5">
          <w:rPr>
            <w:rStyle w:val="Hyperlink"/>
            <w:noProof/>
          </w:rPr>
          <w:t xml:space="preserve"> type</w:t>
        </w:r>
        <w:r>
          <w:rPr>
            <w:noProof/>
            <w:webHidden/>
          </w:rPr>
          <w:tab/>
        </w:r>
        <w:r>
          <w:rPr>
            <w:noProof/>
            <w:webHidden/>
          </w:rPr>
          <w:fldChar w:fldCharType="begin"/>
        </w:r>
        <w:r>
          <w:rPr>
            <w:noProof/>
            <w:webHidden/>
          </w:rPr>
          <w:instrText xml:space="preserve"> PAGEREF _Toc332988782 \h </w:instrText>
        </w:r>
        <w:r>
          <w:rPr>
            <w:noProof/>
            <w:webHidden/>
          </w:rPr>
        </w:r>
        <w:r>
          <w:rPr>
            <w:noProof/>
            <w:webHidden/>
          </w:rPr>
          <w:fldChar w:fldCharType="separate"/>
        </w:r>
        <w:r>
          <w:rPr>
            <w:noProof/>
            <w:webHidden/>
          </w:rPr>
          <w:t>51</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783" w:history="1">
        <w:r w:rsidRPr="00FC13F5">
          <w:rPr>
            <w:rStyle w:val="Hyperlink"/>
          </w:rPr>
          <w:t>4.2 Value types</w:t>
        </w:r>
        <w:r>
          <w:rPr>
            <w:webHidden/>
          </w:rPr>
          <w:tab/>
        </w:r>
        <w:r>
          <w:rPr>
            <w:webHidden/>
          </w:rPr>
          <w:fldChar w:fldCharType="begin"/>
        </w:r>
        <w:r>
          <w:rPr>
            <w:webHidden/>
          </w:rPr>
          <w:instrText xml:space="preserve"> PAGEREF _Toc332988783 \h </w:instrText>
        </w:r>
        <w:r>
          <w:rPr>
            <w:webHidden/>
          </w:rPr>
        </w:r>
        <w:r>
          <w:rPr>
            <w:webHidden/>
          </w:rPr>
          <w:fldChar w:fldCharType="separate"/>
        </w:r>
        <w:r>
          <w:rPr>
            <w:webHidden/>
          </w:rPr>
          <w:t>51</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84" w:history="1">
        <w:r w:rsidRPr="00FC13F5">
          <w:rPr>
            <w:rStyle w:val="Hyperlink"/>
            <w:noProof/>
          </w:rPr>
          <w:t>4.2.1 Boolean</w:t>
        </w:r>
        <w:r>
          <w:rPr>
            <w:noProof/>
            <w:webHidden/>
          </w:rPr>
          <w:tab/>
        </w:r>
        <w:r>
          <w:rPr>
            <w:noProof/>
            <w:webHidden/>
          </w:rPr>
          <w:fldChar w:fldCharType="begin"/>
        </w:r>
        <w:r>
          <w:rPr>
            <w:noProof/>
            <w:webHidden/>
          </w:rPr>
          <w:instrText xml:space="preserve"> PAGEREF _Toc332988784 \h </w:instrText>
        </w:r>
        <w:r>
          <w:rPr>
            <w:noProof/>
            <w:webHidden/>
          </w:rPr>
        </w:r>
        <w:r>
          <w:rPr>
            <w:noProof/>
            <w:webHidden/>
          </w:rPr>
          <w:fldChar w:fldCharType="separate"/>
        </w:r>
        <w:r>
          <w:rPr>
            <w:noProof/>
            <w:webHidden/>
          </w:rPr>
          <w:t>51</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85" w:history="1">
        <w:r w:rsidRPr="00FC13F5">
          <w:rPr>
            <w:rStyle w:val="Hyperlink"/>
            <w:noProof/>
          </w:rPr>
          <w:t>4.2.2 Character</w:t>
        </w:r>
        <w:r>
          <w:rPr>
            <w:noProof/>
            <w:webHidden/>
          </w:rPr>
          <w:tab/>
        </w:r>
        <w:r>
          <w:rPr>
            <w:noProof/>
            <w:webHidden/>
          </w:rPr>
          <w:fldChar w:fldCharType="begin"/>
        </w:r>
        <w:r>
          <w:rPr>
            <w:noProof/>
            <w:webHidden/>
          </w:rPr>
          <w:instrText xml:space="preserve"> PAGEREF _Toc332988785 \h </w:instrText>
        </w:r>
        <w:r>
          <w:rPr>
            <w:noProof/>
            <w:webHidden/>
          </w:rPr>
        </w:r>
        <w:r>
          <w:rPr>
            <w:noProof/>
            <w:webHidden/>
          </w:rPr>
          <w:fldChar w:fldCharType="separate"/>
        </w:r>
        <w:r>
          <w:rPr>
            <w:noProof/>
            <w:webHidden/>
          </w:rPr>
          <w:t>51</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86" w:history="1">
        <w:r w:rsidRPr="00FC13F5">
          <w:rPr>
            <w:rStyle w:val="Hyperlink"/>
            <w:noProof/>
          </w:rPr>
          <w:t>4.2.3 Integer</w:t>
        </w:r>
        <w:r>
          <w:rPr>
            <w:noProof/>
            <w:webHidden/>
          </w:rPr>
          <w:tab/>
        </w:r>
        <w:r>
          <w:rPr>
            <w:noProof/>
            <w:webHidden/>
          </w:rPr>
          <w:fldChar w:fldCharType="begin"/>
        </w:r>
        <w:r>
          <w:rPr>
            <w:noProof/>
            <w:webHidden/>
          </w:rPr>
          <w:instrText xml:space="preserve"> PAGEREF _Toc332988786 \h </w:instrText>
        </w:r>
        <w:r>
          <w:rPr>
            <w:noProof/>
            <w:webHidden/>
          </w:rPr>
        </w:r>
        <w:r>
          <w:rPr>
            <w:noProof/>
            <w:webHidden/>
          </w:rPr>
          <w:fldChar w:fldCharType="separate"/>
        </w:r>
        <w:r>
          <w:rPr>
            <w:noProof/>
            <w:webHidden/>
          </w:rPr>
          <w:t>52</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87" w:history="1">
        <w:r w:rsidRPr="00FC13F5">
          <w:rPr>
            <w:rStyle w:val="Hyperlink"/>
            <w:noProof/>
          </w:rPr>
          <w:t>4.2.4 Real number</w:t>
        </w:r>
        <w:r>
          <w:rPr>
            <w:noProof/>
            <w:webHidden/>
          </w:rPr>
          <w:tab/>
        </w:r>
        <w:r>
          <w:rPr>
            <w:noProof/>
            <w:webHidden/>
          </w:rPr>
          <w:fldChar w:fldCharType="begin"/>
        </w:r>
        <w:r>
          <w:rPr>
            <w:noProof/>
            <w:webHidden/>
          </w:rPr>
          <w:instrText xml:space="preserve"> PAGEREF _Toc332988787 \h </w:instrText>
        </w:r>
        <w:r>
          <w:rPr>
            <w:noProof/>
            <w:webHidden/>
          </w:rPr>
        </w:r>
        <w:r>
          <w:rPr>
            <w:noProof/>
            <w:webHidden/>
          </w:rPr>
          <w:fldChar w:fldCharType="separate"/>
        </w:r>
        <w:r>
          <w:rPr>
            <w:noProof/>
            <w:webHidden/>
          </w:rPr>
          <w:t>53</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788" w:history="1">
        <w:r w:rsidRPr="00FC13F5">
          <w:rPr>
            <w:rStyle w:val="Hyperlink"/>
            <w:noProof/>
          </w:rPr>
          <w:t>4.2.4.1</w:t>
        </w:r>
        <w:r w:rsidRPr="00FC13F5">
          <w:rPr>
            <w:rStyle w:val="Hyperlink"/>
            <w:rFonts w:ascii="Consolas" w:hAnsi="Consolas"/>
            <w:noProof/>
          </w:rPr>
          <w:t xml:space="preserve"> float</w:t>
        </w:r>
        <w:r w:rsidRPr="00FC13F5">
          <w:rPr>
            <w:rStyle w:val="Hyperlink"/>
            <w:noProof/>
          </w:rPr>
          <w:t xml:space="preserve"> and </w:t>
        </w:r>
        <w:r w:rsidRPr="00FC13F5">
          <w:rPr>
            <w:rStyle w:val="Hyperlink"/>
            <w:rFonts w:ascii="Consolas" w:hAnsi="Consolas"/>
            <w:noProof/>
          </w:rPr>
          <w:t>double</w:t>
        </w:r>
        <w:r>
          <w:rPr>
            <w:noProof/>
            <w:webHidden/>
          </w:rPr>
          <w:tab/>
        </w:r>
        <w:r>
          <w:rPr>
            <w:noProof/>
            <w:webHidden/>
          </w:rPr>
          <w:fldChar w:fldCharType="begin"/>
        </w:r>
        <w:r>
          <w:rPr>
            <w:noProof/>
            <w:webHidden/>
          </w:rPr>
          <w:instrText xml:space="preserve"> PAGEREF _Toc332988788 \h </w:instrText>
        </w:r>
        <w:r>
          <w:rPr>
            <w:noProof/>
            <w:webHidden/>
          </w:rPr>
        </w:r>
        <w:r>
          <w:rPr>
            <w:noProof/>
            <w:webHidden/>
          </w:rPr>
          <w:fldChar w:fldCharType="separate"/>
        </w:r>
        <w:r>
          <w:rPr>
            <w:noProof/>
            <w:webHidden/>
          </w:rPr>
          <w:t>53</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789" w:history="1">
        <w:r w:rsidRPr="00FC13F5">
          <w:rPr>
            <w:rStyle w:val="Hyperlink"/>
            <w:noProof/>
          </w:rPr>
          <w:t>4.2.4.2</w:t>
        </w:r>
        <w:r w:rsidRPr="00FC13F5">
          <w:rPr>
            <w:rStyle w:val="Hyperlink"/>
            <w:rFonts w:ascii="Consolas" w:hAnsi="Consolas"/>
            <w:noProof/>
          </w:rPr>
          <w:t xml:space="preserve"> decimal</w:t>
        </w:r>
        <w:r>
          <w:rPr>
            <w:noProof/>
            <w:webHidden/>
          </w:rPr>
          <w:tab/>
        </w:r>
        <w:r>
          <w:rPr>
            <w:noProof/>
            <w:webHidden/>
          </w:rPr>
          <w:fldChar w:fldCharType="begin"/>
        </w:r>
        <w:r>
          <w:rPr>
            <w:noProof/>
            <w:webHidden/>
          </w:rPr>
          <w:instrText xml:space="preserve"> PAGEREF _Toc332988789 \h </w:instrText>
        </w:r>
        <w:r>
          <w:rPr>
            <w:noProof/>
            <w:webHidden/>
          </w:rPr>
        </w:r>
        <w:r>
          <w:rPr>
            <w:noProof/>
            <w:webHidden/>
          </w:rPr>
          <w:fldChar w:fldCharType="separate"/>
        </w:r>
        <w:r>
          <w:rPr>
            <w:noProof/>
            <w:webHidden/>
          </w:rPr>
          <w:t>54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90" w:history="1">
        <w:r w:rsidRPr="00FC13F5">
          <w:rPr>
            <w:rStyle w:val="Hyperlink"/>
            <w:noProof/>
          </w:rPr>
          <w:t xml:space="preserve">4.2.5 The </w:t>
        </w:r>
        <w:r w:rsidRPr="00FC13F5">
          <w:rPr>
            <w:rStyle w:val="Hyperlink"/>
            <w:rFonts w:ascii="Consolas" w:hAnsi="Consolas"/>
            <w:noProof/>
          </w:rPr>
          <w:t>switch</w:t>
        </w:r>
        <w:r w:rsidRPr="00FC13F5">
          <w:rPr>
            <w:rStyle w:val="Hyperlink"/>
            <w:noProof/>
          </w:rPr>
          <w:t xml:space="preserve"> type</w:t>
        </w:r>
        <w:r>
          <w:rPr>
            <w:noProof/>
            <w:webHidden/>
          </w:rPr>
          <w:tab/>
        </w:r>
        <w:r>
          <w:rPr>
            <w:noProof/>
            <w:webHidden/>
          </w:rPr>
          <w:fldChar w:fldCharType="begin"/>
        </w:r>
        <w:r>
          <w:rPr>
            <w:noProof/>
            <w:webHidden/>
          </w:rPr>
          <w:instrText xml:space="preserve"> PAGEREF _Toc332988790 \h </w:instrText>
        </w:r>
        <w:r>
          <w:rPr>
            <w:noProof/>
            <w:webHidden/>
          </w:rPr>
        </w:r>
        <w:r>
          <w:rPr>
            <w:noProof/>
            <w:webHidden/>
          </w:rPr>
          <w:fldChar w:fldCharType="separate"/>
        </w:r>
        <w:r>
          <w:rPr>
            <w:noProof/>
            <w:webHidden/>
          </w:rPr>
          <w:t>55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91" w:history="1">
        <w:r w:rsidRPr="00FC13F5">
          <w:rPr>
            <w:rStyle w:val="Hyperlink"/>
            <w:noProof/>
          </w:rPr>
          <w:t>4.2.6 Enumeration types</w:t>
        </w:r>
        <w:r>
          <w:rPr>
            <w:noProof/>
            <w:webHidden/>
          </w:rPr>
          <w:tab/>
        </w:r>
        <w:r>
          <w:rPr>
            <w:noProof/>
            <w:webHidden/>
          </w:rPr>
          <w:fldChar w:fldCharType="begin"/>
        </w:r>
        <w:r>
          <w:rPr>
            <w:noProof/>
            <w:webHidden/>
          </w:rPr>
          <w:instrText xml:space="preserve"> PAGEREF _Toc332988791 \h </w:instrText>
        </w:r>
        <w:r>
          <w:rPr>
            <w:noProof/>
            <w:webHidden/>
          </w:rPr>
        </w:r>
        <w:r>
          <w:rPr>
            <w:noProof/>
            <w:webHidden/>
          </w:rPr>
          <w:fldChar w:fldCharType="separate"/>
        </w:r>
        <w:r>
          <w:rPr>
            <w:noProof/>
            <w:webHidden/>
          </w:rPr>
          <w:t>55</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792" w:history="1">
        <w:r w:rsidRPr="00FC13F5">
          <w:rPr>
            <w:rStyle w:val="Hyperlink"/>
            <w:noProof/>
          </w:rPr>
          <w:t>4.2.6.1 Action-Preference type</w:t>
        </w:r>
        <w:r>
          <w:rPr>
            <w:noProof/>
            <w:webHidden/>
          </w:rPr>
          <w:tab/>
        </w:r>
        <w:r>
          <w:rPr>
            <w:noProof/>
            <w:webHidden/>
          </w:rPr>
          <w:fldChar w:fldCharType="begin"/>
        </w:r>
        <w:r>
          <w:rPr>
            <w:noProof/>
            <w:webHidden/>
          </w:rPr>
          <w:instrText xml:space="preserve"> PAGEREF _Toc332988792 \h </w:instrText>
        </w:r>
        <w:r>
          <w:rPr>
            <w:noProof/>
            <w:webHidden/>
          </w:rPr>
        </w:r>
        <w:r>
          <w:rPr>
            <w:noProof/>
            <w:webHidden/>
          </w:rPr>
          <w:fldChar w:fldCharType="separate"/>
        </w:r>
        <w:r>
          <w:rPr>
            <w:noProof/>
            <w:webHidden/>
          </w:rPr>
          <w:t>55</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793" w:history="1">
        <w:r w:rsidRPr="00FC13F5">
          <w:rPr>
            <w:rStyle w:val="Hyperlink"/>
            <w:noProof/>
          </w:rPr>
          <w:t>4.2.6.2 Confirm-Impact type</w:t>
        </w:r>
        <w:r>
          <w:rPr>
            <w:noProof/>
            <w:webHidden/>
          </w:rPr>
          <w:tab/>
        </w:r>
        <w:r>
          <w:rPr>
            <w:noProof/>
            <w:webHidden/>
          </w:rPr>
          <w:fldChar w:fldCharType="begin"/>
        </w:r>
        <w:r>
          <w:rPr>
            <w:noProof/>
            <w:webHidden/>
          </w:rPr>
          <w:instrText xml:space="preserve"> PAGEREF _Toc332988793 \h </w:instrText>
        </w:r>
        <w:r>
          <w:rPr>
            <w:noProof/>
            <w:webHidden/>
          </w:rPr>
        </w:r>
        <w:r>
          <w:rPr>
            <w:noProof/>
            <w:webHidden/>
          </w:rPr>
          <w:fldChar w:fldCharType="separate"/>
        </w:r>
        <w:r>
          <w:rPr>
            <w:noProof/>
            <w:webHidden/>
          </w:rPr>
          <w:t>55</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794" w:history="1">
        <w:r w:rsidRPr="00FC13F5">
          <w:rPr>
            <w:rStyle w:val="Hyperlink"/>
            <w:noProof/>
          </w:rPr>
          <w:t>4.2.6.3 File-Attributes type</w:t>
        </w:r>
        <w:r>
          <w:rPr>
            <w:noProof/>
            <w:webHidden/>
          </w:rPr>
          <w:tab/>
        </w:r>
        <w:r>
          <w:rPr>
            <w:noProof/>
            <w:webHidden/>
          </w:rPr>
          <w:fldChar w:fldCharType="begin"/>
        </w:r>
        <w:r>
          <w:rPr>
            <w:noProof/>
            <w:webHidden/>
          </w:rPr>
          <w:instrText xml:space="preserve"> PAGEREF _Toc332988794 \h </w:instrText>
        </w:r>
        <w:r>
          <w:rPr>
            <w:noProof/>
            <w:webHidden/>
          </w:rPr>
        </w:r>
        <w:r>
          <w:rPr>
            <w:noProof/>
            <w:webHidden/>
          </w:rPr>
          <w:fldChar w:fldCharType="separate"/>
        </w:r>
        <w:r>
          <w:rPr>
            <w:noProof/>
            <w:webHidden/>
          </w:rPr>
          <w:t>56</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795" w:history="1">
        <w:r w:rsidRPr="00FC13F5">
          <w:rPr>
            <w:rStyle w:val="Hyperlink"/>
            <w:noProof/>
          </w:rPr>
          <w:t>4.2.6.4 Regular-Expression-Option type</w:t>
        </w:r>
        <w:r>
          <w:rPr>
            <w:noProof/>
            <w:webHidden/>
          </w:rPr>
          <w:tab/>
        </w:r>
        <w:r>
          <w:rPr>
            <w:noProof/>
            <w:webHidden/>
          </w:rPr>
          <w:fldChar w:fldCharType="begin"/>
        </w:r>
        <w:r>
          <w:rPr>
            <w:noProof/>
            <w:webHidden/>
          </w:rPr>
          <w:instrText xml:space="preserve"> PAGEREF _Toc332988795 \h </w:instrText>
        </w:r>
        <w:r>
          <w:rPr>
            <w:noProof/>
            <w:webHidden/>
          </w:rPr>
        </w:r>
        <w:r>
          <w:rPr>
            <w:noProof/>
            <w:webHidden/>
          </w:rPr>
          <w:fldChar w:fldCharType="separate"/>
        </w:r>
        <w:r>
          <w:rPr>
            <w:noProof/>
            <w:webHidden/>
          </w:rPr>
          <w:t>57</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796" w:history="1">
        <w:r w:rsidRPr="00FC13F5">
          <w:rPr>
            <w:rStyle w:val="Hyperlink"/>
          </w:rPr>
          <w:t>4.3 Reference types</w:t>
        </w:r>
        <w:r>
          <w:rPr>
            <w:webHidden/>
          </w:rPr>
          <w:tab/>
        </w:r>
        <w:r>
          <w:rPr>
            <w:webHidden/>
          </w:rPr>
          <w:fldChar w:fldCharType="begin"/>
        </w:r>
        <w:r>
          <w:rPr>
            <w:webHidden/>
          </w:rPr>
          <w:instrText xml:space="preserve"> PAGEREF _Toc332988796 \h </w:instrText>
        </w:r>
        <w:r>
          <w:rPr>
            <w:webHidden/>
          </w:rPr>
        </w:r>
        <w:r>
          <w:rPr>
            <w:webHidden/>
          </w:rPr>
          <w:fldChar w:fldCharType="separate"/>
        </w:r>
        <w:r>
          <w:rPr>
            <w:webHidden/>
          </w:rPr>
          <w:t>57</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97" w:history="1">
        <w:r w:rsidRPr="00FC13F5">
          <w:rPr>
            <w:rStyle w:val="Hyperlink"/>
            <w:noProof/>
          </w:rPr>
          <w:t>4.3.1 Strings</w:t>
        </w:r>
        <w:r>
          <w:rPr>
            <w:noProof/>
            <w:webHidden/>
          </w:rPr>
          <w:tab/>
        </w:r>
        <w:r>
          <w:rPr>
            <w:noProof/>
            <w:webHidden/>
          </w:rPr>
          <w:fldChar w:fldCharType="begin"/>
        </w:r>
        <w:r>
          <w:rPr>
            <w:noProof/>
            <w:webHidden/>
          </w:rPr>
          <w:instrText xml:space="preserve"> PAGEREF _Toc332988797 \h </w:instrText>
        </w:r>
        <w:r>
          <w:rPr>
            <w:noProof/>
            <w:webHidden/>
          </w:rPr>
        </w:r>
        <w:r>
          <w:rPr>
            <w:noProof/>
            <w:webHidden/>
          </w:rPr>
          <w:fldChar w:fldCharType="separate"/>
        </w:r>
        <w:r>
          <w:rPr>
            <w:noProof/>
            <w:webHidden/>
          </w:rPr>
          <w:t>57</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98" w:history="1">
        <w:r w:rsidRPr="00FC13F5">
          <w:rPr>
            <w:rStyle w:val="Hyperlink"/>
            <w:noProof/>
          </w:rPr>
          <w:t>4.3.2 Arrays</w:t>
        </w:r>
        <w:r>
          <w:rPr>
            <w:noProof/>
            <w:webHidden/>
          </w:rPr>
          <w:tab/>
        </w:r>
        <w:r>
          <w:rPr>
            <w:noProof/>
            <w:webHidden/>
          </w:rPr>
          <w:fldChar w:fldCharType="begin"/>
        </w:r>
        <w:r>
          <w:rPr>
            <w:noProof/>
            <w:webHidden/>
          </w:rPr>
          <w:instrText xml:space="preserve"> PAGEREF _Toc332988798 \h </w:instrText>
        </w:r>
        <w:r>
          <w:rPr>
            <w:noProof/>
            <w:webHidden/>
          </w:rPr>
        </w:r>
        <w:r>
          <w:rPr>
            <w:noProof/>
            <w:webHidden/>
          </w:rPr>
          <w:fldChar w:fldCharType="separate"/>
        </w:r>
        <w:r>
          <w:rPr>
            <w:noProof/>
            <w:webHidden/>
          </w:rPr>
          <w:t>58</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799" w:history="1">
        <w:r w:rsidRPr="00FC13F5">
          <w:rPr>
            <w:rStyle w:val="Hyperlink"/>
            <w:noProof/>
          </w:rPr>
          <w:t>4.3.3 Hashtables</w:t>
        </w:r>
        <w:r>
          <w:rPr>
            <w:noProof/>
            <w:webHidden/>
          </w:rPr>
          <w:tab/>
        </w:r>
        <w:r>
          <w:rPr>
            <w:noProof/>
            <w:webHidden/>
          </w:rPr>
          <w:fldChar w:fldCharType="begin"/>
        </w:r>
        <w:r>
          <w:rPr>
            <w:noProof/>
            <w:webHidden/>
          </w:rPr>
          <w:instrText xml:space="preserve"> PAGEREF _Toc332988799 \h </w:instrText>
        </w:r>
        <w:r>
          <w:rPr>
            <w:noProof/>
            <w:webHidden/>
          </w:rPr>
        </w:r>
        <w:r>
          <w:rPr>
            <w:noProof/>
            <w:webHidden/>
          </w:rPr>
          <w:fldChar w:fldCharType="separate"/>
        </w:r>
        <w:r>
          <w:rPr>
            <w:noProof/>
            <w:webHidden/>
          </w:rPr>
          <w:t>59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00" w:history="1">
        <w:r w:rsidRPr="00FC13F5">
          <w:rPr>
            <w:rStyle w:val="Hyperlink"/>
            <w:noProof/>
          </w:rPr>
          <w:t xml:space="preserve">4.3.4 The </w:t>
        </w:r>
        <w:r w:rsidRPr="00FC13F5">
          <w:rPr>
            <w:rStyle w:val="Hyperlink"/>
            <w:rFonts w:ascii="Consolas" w:hAnsi="Consolas"/>
            <w:noProof/>
          </w:rPr>
          <w:t>xml</w:t>
        </w:r>
        <w:r w:rsidRPr="00FC13F5">
          <w:rPr>
            <w:rStyle w:val="Hyperlink"/>
            <w:noProof/>
          </w:rPr>
          <w:t xml:space="preserve"> type</w:t>
        </w:r>
        <w:r>
          <w:rPr>
            <w:noProof/>
            <w:webHidden/>
          </w:rPr>
          <w:tab/>
        </w:r>
        <w:r>
          <w:rPr>
            <w:noProof/>
            <w:webHidden/>
          </w:rPr>
          <w:fldChar w:fldCharType="begin"/>
        </w:r>
        <w:r>
          <w:rPr>
            <w:noProof/>
            <w:webHidden/>
          </w:rPr>
          <w:instrText xml:space="preserve"> PAGEREF _Toc332988800 \h </w:instrText>
        </w:r>
        <w:r>
          <w:rPr>
            <w:noProof/>
            <w:webHidden/>
          </w:rPr>
        </w:r>
        <w:r>
          <w:rPr>
            <w:noProof/>
            <w:webHidden/>
          </w:rPr>
          <w:fldChar w:fldCharType="separate"/>
        </w:r>
        <w:r>
          <w:rPr>
            <w:noProof/>
            <w:webHidden/>
          </w:rPr>
          <w:t>59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01" w:history="1">
        <w:r w:rsidRPr="00FC13F5">
          <w:rPr>
            <w:rStyle w:val="Hyperlink"/>
            <w:noProof/>
          </w:rPr>
          <w:t xml:space="preserve">4.3.5 The </w:t>
        </w:r>
        <w:r w:rsidRPr="00FC13F5">
          <w:rPr>
            <w:rStyle w:val="Hyperlink"/>
            <w:rFonts w:ascii="Consolas" w:hAnsi="Consolas"/>
            <w:noProof/>
          </w:rPr>
          <w:t>regex</w:t>
        </w:r>
        <w:r w:rsidRPr="00FC13F5">
          <w:rPr>
            <w:rStyle w:val="Hyperlink"/>
            <w:noProof/>
          </w:rPr>
          <w:t xml:space="preserve"> type</w:t>
        </w:r>
        <w:r>
          <w:rPr>
            <w:noProof/>
            <w:webHidden/>
          </w:rPr>
          <w:tab/>
        </w:r>
        <w:r>
          <w:rPr>
            <w:noProof/>
            <w:webHidden/>
          </w:rPr>
          <w:fldChar w:fldCharType="begin"/>
        </w:r>
        <w:r>
          <w:rPr>
            <w:noProof/>
            <w:webHidden/>
          </w:rPr>
          <w:instrText xml:space="preserve"> PAGEREF _Toc332988801 \h </w:instrText>
        </w:r>
        <w:r>
          <w:rPr>
            <w:noProof/>
            <w:webHidden/>
          </w:rPr>
        </w:r>
        <w:r>
          <w:rPr>
            <w:noProof/>
            <w:webHidden/>
          </w:rPr>
          <w:fldChar w:fldCharType="separate"/>
        </w:r>
        <w:r>
          <w:rPr>
            <w:noProof/>
            <w:webHidden/>
          </w:rPr>
          <w:t>59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02" w:history="1">
        <w:r w:rsidRPr="00FC13F5">
          <w:rPr>
            <w:rStyle w:val="Hyperlink"/>
            <w:noProof/>
          </w:rPr>
          <w:t xml:space="preserve">4.3.6 The </w:t>
        </w:r>
        <w:r w:rsidRPr="00FC13F5">
          <w:rPr>
            <w:rStyle w:val="Hyperlink"/>
            <w:rFonts w:ascii="Consolas" w:hAnsi="Consolas"/>
            <w:noProof/>
          </w:rPr>
          <w:t>ref</w:t>
        </w:r>
        <w:r w:rsidRPr="00FC13F5">
          <w:rPr>
            <w:rStyle w:val="Hyperlink"/>
            <w:noProof/>
          </w:rPr>
          <w:t xml:space="preserve"> type</w:t>
        </w:r>
        <w:r>
          <w:rPr>
            <w:noProof/>
            <w:webHidden/>
          </w:rPr>
          <w:tab/>
        </w:r>
        <w:r>
          <w:rPr>
            <w:noProof/>
            <w:webHidden/>
          </w:rPr>
          <w:fldChar w:fldCharType="begin"/>
        </w:r>
        <w:r>
          <w:rPr>
            <w:noProof/>
            <w:webHidden/>
          </w:rPr>
          <w:instrText xml:space="preserve"> PAGEREF _Toc332988802 \h </w:instrText>
        </w:r>
        <w:r>
          <w:rPr>
            <w:noProof/>
            <w:webHidden/>
          </w:rPr>
        </w:r>
        <w:r>
          <w:rPr>
            <w:noProof/>
            <w:webHidden/>
          </w:rPr>
          <w:fldChar w:fldCharType="separate"/>
        </w:r>
        <w:r>
          <w:rPr>
            <w:noProof/>
            <w:webHidden/>
          </w:rPr>
          <w:t>59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03" w:history="1">
        <w:r w:rsidRPr="00FC13F5">
          <w:rPr>
            <w:rStyle w:val="Hyperlink"/>
            <w:noProof/>
          </w:rPr>
          <w:t xml:space="preserve">4.3.7 The </w:t>
        </w:r>
        <w:r w:rsidRPr="00FC13F5">
          <w:rPr>
            <w:rStyle w:val="Hyperlink"/>
            <w:rFonts w:ascii="Consolas" w:hAnsi="Consolas"/>
            <w:noProof/>
          </w:rPr>
          <w:t>scriptblock</w:t>
        </w:r>
        <w:r w:rsidRPr="00FC13F5">
          <w:rPr>
            <w:rStyle w:val="Hyperlink"/>
            <w:noProof/>
          </w:rPr>
          <w:t xml:space="preserve"> type</w:t>
        </w:r>
        <w:r>
          <w:rPr>
            <w:noProof/>
            <w:webHidden/>
          </w:rPr>
          <w:tab/>
        </w:r>
        <w:r>
          <w:rPr>
            <w:noProof/>
            <w:webHidden/>
          </w:rPr>
          <w:fldChar w:fldCharType="begin"/>
        </w:r>
        <w:r>
          <w:rPr>
            <w:noProof/>
            <w:webHidden/>
          </w:rPr>
          <w:instrText xml:space="preserve"> PAGEREF _Toc332988803 \h </w:instrText>
        </w:r>
        <w:r>
          <w:rPr>
            <w:noProof/>
            <w:webHidden/>
          </w:rPr>
        </w:r>
        <w:r>
          <w:rPr>
            <w:noProof/>
            <w:webHidden/>
          </w:rPr>
          <w:fldChar w:fldCharType="separate"/>
        </w:r>
        <w:r>
          <w:rPr>
            <w:noProof/>
            <w:webHidden/>
          </w:rPr>
          <w:t>60</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04" w:history="1">
        <w:r w:rsidRPr="00FC13F5">
          <w:rPr>
            <w:rStyle w:val="Hyperlink"/>
            <w:noProof/>
          </w:rPr>
          <w:t xml:space="preserve">4.3.8 The </w:t>
        </w:r>
        <w:r w:rsidRPr="00FC13F5">
          <w:rPr>
            <w:rStyle w:val="Hyperlink"/>
            <w:rFonts w:ascii="Consolas" w:hAnsi="Consolas"/>
            <w:noProof/>
          </w:rPr>
          <w:t>math</w:t>
        </w:r>
        <w:r w:rsidRPr="00FC13F5">
          <w:rPr>
            <w:rStyle w:val="Hyperlink"/>
            <w:noProof/>
          </w:rPr>
          <w:t xml:space="preserve"> type</w:t>
        </w:r>
        <w:r>
          <w:rPr>
            <w:noProof/>
            <w:webHidden/>
          </w:rPr>
          <w:tab/>
        </w:r>
        <w:r>
          <w:rPr>
            <w:noProof/>
            <w:webHidden/>
          </w:rPr>
          <w:fldChar w:fldCharType="begin"/>
        </w:r>
        <w:r>
          <w:rPr>
            <w:noProof/>
            <w:webHidden/>
          </w:rPr>
          <w:instrText xml:space="preserve"> PAGEREF _Toc332988804 \h </w:instrText>
        </w:r>
        <w:r>
          <w:rPr>
            <w:noProof/>
            <w:webHidden/>
          </w:rPr>
        </w:r>
        <w:r>
          <w:rPr>
            <w:noProof/>
            <w:webHidden/>
          </w:rPr>
          <w:fldChar w:fldCharType="separate"/>
        </w:r>
        <w:r>
          <w:rPr>
            <w:noProof/>
            <w:webHidden/>
          </w:rPr>
          <w:t>61</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05" w:history="1">
        <w:r w:rsidRPr="00FC13F5">
          <w:rPr>
            <w:rStyle w:val="Hyperlink"/>
            <w:noProof/>
          </w:rPr>
          <w:t xml:space="preserve">4.3.9 The </w:t>
        </w:r>
        <w:r w:rsidRPr="00FC13F5">
          <w:rPr>
            <w:rStyle w:val="Hyperlink"/>
            <w:rFonts w:ascii="Consolas" w:hAnsi="Consolas"/>
            <w:noProof/>
          </w:rPr>
          <w:t>ordered</w:t>
        </w:r>
        <w:r w:rsidRPr="00FC13F5">
          <w:rPr>
            <w:rStyle w:val="Hyperlink"/>
            <w:noProof/>
          </w:rPr>
          <w:t xml:space="preserve"> type</w:t>
        </w:r>
        <w:r>
          <w:rPr>
            <w:noProof/>
            <w:webHidden/>
          </w:rPr>
          <w:tab/>
        </w:r>
        <w:r>
          <w:rPr>
            <w:noProof/>
            <w:webHidden/>
          </w:rPr>
          <w:fldChar w:fldCharType="begin"/>
        </w:r>
        <w:r>
          <w:rPr>
            <w:noProof/>
            <w:webHidden/>
          </w:rPr>
          <w:instrText xml:space="preserve"> PAGEREF _Toc332988805 \h </w:instrText>
        </w:r>
        <w:r>
          <w:rPr>
            <w:noProof/>
            <w:webHidden/>
          </w:rPr>
        </w:r>
        <w:r>
          <w:rPr>
            <w:noProof/>
            <w:webHidden/>
          </w:rPr>
          <w:fldChar w:fldCharType="separate"/>
        </w:r>
        <w:r>
          <w:rPr>
            <w:noProof/>
            <w:webHidden/>
          </w:rPr>
          <w:t>63</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06" w:history="1">
        <w:r w:rsidRPr="00FC13F5">
          <w:rPr>
            <w:rStyle w:val="Hyperlink"/>
            <w:noProof/>
          </w:rPr>
          <w:t xml:space="preserve">4.3.10 The </w:t>
        </w:r>
        <w:r w:rsidRPr="00FC13F5">
          <w:rPr>
            <w:rStyle w:val="Hyperlink"/>
            <w:rFonts w:ascii="Consolas" w:hAnsi="Consolas"/>
            <w:noProof/>
          </w:rPr>
          <w:t>pscustomobject</w:t>
        </w:r>
        <w:r w:rsidRPr="00FC13F5">
          <w:rPr>
            <w:rStyle w:val="Hyperlink"/>
            <w:noProof/>
          </w:rPr>
          <w:t xml:space="preserve"> type</w:t>
        </w:r>
        <w:r>
          <w:rPr>
            <w:noProof/>
            <w:webHidden/>
          </w:rPr>
          <w:tab/>
        </w:r>
        <w:r>
          <w:rPr>
            <w:noProof/>
            <w:webHidden/>
          </w:rPr>
          <w:fldChar w:fldCharType="begin"/>
        </w:r>
        <w:r>
          <w:rPr>
            <w:noProof/>
            <w:webHidden/>
          </w:rPr>
          <w:instrText xml:space="preserve"> PAGEREF _Toc332988806 \h </w:instrText>
        </w:r>
        <w:r>
          <w:rPr>
            <w:noProof/>
            <w:webHidden/>
          </w:rPr>
        </w:r>
        <w:r>
          <w:rPr>
            <w:noProof/>
            <w:webHidden/>
          </w:rPr>
          <w:fldChar w:fldCharType="separate"/>
        </w:r>
        <w:r>
          <w:rPr>
            <w:noProof/>
            <w:webHidden/>
          </w:rPr>
          <w:t>63</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807" w:history="1">
        <w:r w:rsidRPr="00FC13F5">
          <w:rPr>
            <w:rStyle w:val="Hyperlink"/>
          </w:rPr>
          <w:t>4.4 Generic types</w:t>
        </w:r>
        <w:r>
          <w:rPr>
            <w:webHidden/>
          </w:rPr>
          <w:tab/>
        </w:r>
        <w:r>
          <w:rPr>
            <w:webHidden/>
          </w:rPr>
          <w:fldChar w:fldCharType="begin"/>
        </w:r>
        <w:r>
          <w:rPr>
            <w:webHidden/>
          </w:rPr>
          <w:instrText xml:space="preserve"> PAGEREF _Toc332988807 \h </w:instrText>
        </w:r>
        <w:r>
          <w:rPr>
            <w:webHidden/>
          </w:rPr>
        </w:r>
        <w:r>
          <w:rPr>
            <w:webHidden/>
          </w:rPr>
          <w:fldChar w:fldCharType="separate"/>
        </w:r>
        <w:r>
          <w:rPr>
            <w:webHidden/>
          </w:rPr>
          <w:t>63</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08" w:history="1">
        <w:r w:rsidRPr="00FC13F5">
          <w:rPr>
            <w:rStyle w:val="Hyperlink"/>
          </w:rPr>
          <w:t>4.5 Anonymous types</w:t>
        </w:r>
        <w:r>
          <w:rPr>
            <w:webHidden/>
          </w:rPr>
          <w:tab/>
        </w:r>
        <w:r>
          <w:rPr>
            <w:webHidden/>
          </w:rPr>
          <w:fldChar w:fldCharType="begin"/>
        </w:r>
        <w:r>
          <w:rPr>
            <w:webHidden/>
          </w:rPr>
          <w:instrText xml:space="preserve"> PAGEREF _Toc332988808 \h </w:instrText>
        </w:r>
        <w:r>
          <w:rPr>
            <w:webHidden/>
          </w:rPr>
        </w:r>
        <w:r>
          <w:rPr>
            <w:webHidden/>
          </w:rPr>
          <w:fldChar w:fldCharType="separate"/>
        </w:r>
        <w:r>
          <w:rPr>
            <w:webHidden/>
          </w:rPr>
          <w:t>63</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09" w:history="1">
        <w:r w:rsidRPr="00FC13F5">
          <w:rPr>
            <w:rStyle w:val="Hyperlink"/>
            <w:noProof/>
          </w:rPr>
          <w:t>4.5.1 Provider description type</w:t>
        </w:r>
        <w:r>
          <w:rPr>
            <w:noProof/>
            <w:webHidden/>
          </w:rPr>
          <w:tab/>
        </w:r>
        <w:r>
          <w:rPr>
            <w:noProof/>
            <w:webHidden/>
          </w:rPr>
          <w:fldChar w:fldCharType="begin"/>
        </w:r>
        <w:r>
          <w:rPr>
            <w:noProof/>
            <w:webHidden/>
          </w:rPr>
          <w:instrText xml:space="preserve"> PAGEREF _Toc332988809 \h </w:instrText>
        </w:r>
        <w:r>
          <w:rPr>
            <w:noProof/>
            <w:webHidden/>
          </w:rPr>
        </w:r>
        <w:r>
          <w:rPr>
            <w:noProof/>
            <w:webHidden/>
          </w:rPr>
          <w:fldChar w:fldCharType="separate"/>
        </w:r>
        <w:r>
          <w:rPr>
            <w:noProof/>
            <w:webHidden/>
          </w:rPr>
          <w:t>64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10" w:history="1">
        <w:r w:rsidRPr="00FC13F5">
          <w:rPr>
            <w:rStyle w:val="Hyperlink"/>
            <w:noProof/>
          </w:rPr>
          <w:t>4.5.2 Drive description type</w:t>
        </w:r>
        <w:r>
          <w:rPr>
            <w:noProof/>
            <w:webHidden/>
          </w:rPr>
          <w:tab/>
        </w:r>
        <w:r>
          <w:rPr>
            <w:noProof/>
            <w:webHidden/>
          </w:rPr>
          <w:fldChar w:fldCharType="begin"/>
        </w:r>
        <w:r>
          <w:rPr>
            <w:noProof/>
            <w:webHidden/>
          </w:rPr>
          <w:instrText xml:space="preserve"> PAGEREF _Toc332988810 \h </w:instrText>
        </w:r>
        <w:r>
          <w:rPr>
            <w:noProof/>
            <w:webHidden/>
          </w:rPr>
        </w:r>
        <w:r>
          <w:rPr>
            <w:noProof/>
            <w:webHidden/>
          </w:rPr>
          <w:fldChar w:fldCharType="separate"/>
        </w:r>
        <w:r>
          <w:rPr>
            <w:noProof/>
            <w:webHidden/>
          </w:rPr>
          <w:t>64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11" w:history="1">
        <w:r w:rsidRPr="00FC13F5">
          <w:rPr>
            <w:rStyle w:val="Hyperlink"/>
            <w:noProof/>
          </w:rPr>
          <w:t>4.5.3 Variable description type</w:t>
        </w:r>
        <w:r>
          <w:rPr>
            <w:noProof/>
            <w:webHidden/>
          </w:rPr>
          <w:tab/>
        </w:r>
        <w:r>
          <w:rPr>
            <w:noProof/>
            <w:webHidden/>
          </w:rPr>
          <w:fldChar w:fldCharType="begin"/>
        </w:r>
        <w:r>
          <w:rPr>
            <w:noProof/>
            <w:webHidden/>
          </w:rPr>
          <w:instrText xml:space="preserve"> PAGEREF _Toc332988811 \h </w:instrText>
        </w:r>
        <w:r>
          <w:rPr>
            <w:noProof/>
            <w:webHidden/>
          </w:rPr>
        </w:r>
        <w:r>
          <w:rPr>
            <w:noProof/>
            <w:webHidden/>
          </w:rPr>
          <w:fldChar w:fldCharType="separate"/>
        </w:r>
        <w:r>
          <w:rPr>
            <w:noProof/>
            <w:webHidden/>
          </w:rPr>
          <w:t>64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12" w:history="1">
        <w:r w:rsidRPr="00FC13F5">
          <w:rPr>
            <w:rStyle w:val="Hyperlink"/>
            <w:noProof/>
          </w:rPr>
          <w:t>4.5.4 Alias description type</w:t>
        </w:r>
        <w:r>
          <w:rPr>
            <w:noProof/>
            <w:webHidden/>
          </w:rPr>
          <w:tab/>
        </w:r>
        <w:r>
          <w:rPr>
            <w:noProof/>
            <w:webHidden/>
          </w:rPr>
          <w:fldChar w:fldCharType="begin"/>
        </w:r>
        <w:r>
          <w:rPr>
            <w:noProof/>
            <w:webHidden/>
          </w:rPr>
          <w:instrText xml:space="preserve"> PAGEREF _Toc332988812 \h </w:instrText>
        </w:r>
        <w:r>
          <w:rPr>
            <w:noProof/>
            <w:webHidden/>
          </w:rPr>
        </w:r>
        <w:r>
          <w:rPr>
            <w:noProof/>
            <w:webHidden/>
          </w:rPr>
          <w:fldChar w:fldCharType="separate"/>
        </w:r>
        <w:r>
          <w:rPr>
            <w:noProof/>
            <w:webHidden/>
          </w:rPr>
          <w:t>65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13" w:history="1">
        <w:r w:rsidRPr="00FC13F5">
          <w:rPr>
            <w:rStyle w:val="Hyperlink"/>
            <w:noProof/>
          </w:rPr>
          <w:t>4.5.5 Working location description type</w:t>
        </w:r>
        <w:r>
          <w:rPr>
            <w:noProof/>
            <w:webHidden/>
          </w:rPr>
          <w:tab/>
        </w:r>
        <w:r>
          <w:rPr>
            <w:noProof/>
            <w:webHidden/>
          </w:rPr>
          <w:fldChar w:fldCharType="begin"/>
        </w:r>
        <w:r>
          <w:rPr>
            <w:noProof/>
            <w:webHidden/>
          </w:rPr>
          <w:instrText xml:space="preserve"> PAGEREF _Toc332988813 \h </w:instrText>
        </w:r>
        <w:r>
          <w:rPr>
            <w:noProof/>
            <w:webHidden/>
          </w:rPr>
        </w:r>
        <w:r>
          <w:rPr>
            <w:noProof/>
            <w:webHidden/>
          </w:rPr>
          <w:fldChar w:fldCharType="separate"/>
        </w:r>
        <w:r>
          <w:rPr>
            <w:noProof/>
            <w:webHidden/>
          </w:rPr>
          <w:t>67</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14" w:history="1">
        <w:r w:rsidRPr="00FC13F5">
          <w:rPr>
            <w:rStyle w:val="Hyperlink"/>
            <w:noProof/>
          </w:rPr>
          <w:t>4.5.6 Environment variable description type</w:t>
        </w:r>
        <w:r>
          <w:rPr>
            <w:noProof/>
            <w:webHidden/>
          </w:rPr>
          <w:tab/>
        </w:r>
        <w:r>
          <w:rPr>
            <w:noProof/>
            <w:webHidden/>
          </w:rPr>
          <w:fldChar w:fldCharType="begin"/>
        </w:r>
        <w:r>
          <w:rPr>
            <w:noProof/>
            <w:webHidden/>
          </w:rPr>
          <w:instrText xml:space="preserve"> PAGEREF _Toc332988814 \h </w:instrText>
        </w:r>
        <w:r>
          <w:rPr>
            <w:noProof/>
            <w:webHidden/>
          </w:rPr>
        </w:r>
        <w:r>
          <w:rPr>
            <w:noProof/>
            <w:webHidden/>
          </w:rPr>
          <w:fldChar w:fldCharType="separate"/>
        </w:r>
        <w:r>
          <w:rPr>
            <w:noProof/>
            <w:webHidden/>
          </w:rPr>
          <w:t>67</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15" w:history="1">
        <w:r w:rsidRPr="00FC13F5">
          <w:rPr>
            <w:rStyle w:val="Hyperlink"/>
            <w:noProof/>
          </w:rPr>
          <w:t>4.5.7 Application description type</w:t>
        </w:r>
        <w:r>
          <w:rPr>
            <w:noProof/>
            <w:webHidden/>
          </w:rPr>
          <w:tab/>
        </w:r>
        <w:r>
          <w:rPr>
            <w:noProof/>
            <w:webHidden/>
          </w:rPr>
          <w:fldChar w:fldCharType="begin"/>
        </w:r>
        <w:r>
          <w:rPr>
            <w:noProof/>
            <w:webHidden/>
          </w:rPr>
          <w:instrText xml:space="preserve"> PAGEREF _Toc332988815 \h </w:instrText>
        </w:r>
        <w:r>
          <w:rPr>
            <w:noProof/>
            <w:webHidden/>
          </w:rPr>
        </w:r>
        <w:r>
          <w:rPr>
            <w:noProof/>
            <w:webHidden/>
          </w:rPr>
          <w:fldChar w:fldCharType="separate"/>
        </w:r>
        <w:r>
          <w:rPr>
            <w:noProof/>
            <w:webHidden/>
          </w:rPr>
          <w:t>68</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16" w:history="1">
        <w:r w:rsidRPr="00FC13F5">
          <w:rPr>
            <w:rStyle w:val="Hyperlink"/>
            <w:noProof/>
          </w:rPr>
          <w:t>4.5.8 Cmdlet description type</w:t>
        </w:r>
        <w:r>
          <w:rPr>
            <w:noProof/>
            <w:webHidden/>
          </w:rPr>
          <w:tab/>
        </w:r>
        <w:r>
          <w:rPr>
            <w:noProof/>
            <w:webHidden/>
          </w:rPr>
          <w:fldChar w:fldCharType="begin"/>
        </w:r>
        <w:r>
          <w:rPr>
            <w:noProof/>
            <w:webHidden/>
          </w:rPr>
          <w:instrText xml:space="preserve"> PAGEREF _Toc332988816 \h </w:instrText>
        </w:r>
        <w:r>
          <w:rPr>
            <w:noProof/>
            <w:webHidden/>
          </w:rPr>
        </w:r>
        <w:r>
          <w:rPr>
            <w:noProof/>
            <w:webHidden/>
          </w:rPr>
          <w:fldChar w:fldCharType="separate"/>
        </w:r>
        <w:r>
          <w:rPr>
            <w:noProof/>
            <w:webHidden/>
          </w:rPr>
          <w:t>69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17" w:history="1">
        <w:r w:rsidRPr="00FC13F5">
          <w:rPr>
            <w:rStyle w:val="Hyperlink"/>
            <w:noProof/>
          </w:rPr>
          <w:t>4.5.9 External script description type</w:t>
        </w:r>
        <w:r>
          <w:rPr>
            <w:noProof/>
            <w:webHidden/>
          </w:rPr>
          <w:tab/>
        </w:r>
        <w:r>
          <w:rPr>
            <w:noProof/>
            <w:webHidden/>
          </w:rPr>
          <w:fldChar w:fldCharType="begin"/>
        </w:r>
        <w:r>
          <w:rPr>
            <w:noProof/>
            <w:webHidden/>
          </w:rPr>
          <w:instrText xml:space="preserve"> PAGEREF _Toc332988817 \h </w:instrText>
        </w:r>
        <w:r>
          <w:rPr>
            <w:noProof/>
            <w:webHidden/>
          </w:rPr>
        </w:r>
        <w:r>
          <w:rPr>
            <w:noProof/>
            <w:webHidden/>
          </w:rPr>
          <w:fldChar w:fldCharType="separate"/>
        </w:r>
        <w:r>
          <w:rPr>
            <w:noProof/>
            <w:webHidden/>
          </w:rPr>
          <w:t>70</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18" w:history="1">
        <w:r w:rsidRPr="00FC13F5">
          <w:rPr>
            <w:rStyle w:val="Hyperlink"/>
            <w:noProof/>
          </w:rPr>
          <w:t>4.5.10 Function description type</w:t>
        </w:r>
        <w:r>
          <w:rPr>
            <w:noProof/>
            <w:webHidden/>
          </w:rPr>
          <w:tab/>
        </w:r>
        <w:r>
          <w:rPr>
            <w:noProof/>
            <w:webHidden/>
          </w:rPr>
          <w:fldChar w:fldCharType="begin"/>
        </w:r>
        <w:r>
          <w:rPr>
            <w:noProof/>
            <w:webHidden/>
          </w:rPr>
          <w:instrText xml:space="preserve"> PAGEREF _Toc332988818 \h </w:instrText>
        </w:r>
        <w:r>
          <w:rPr>
            <w:noProof/>
            <w:webHidden/>
          </w:rPr>
        </w:r>
        <w:r>
          <w:rPr>
            <w:noProof/>
            <w:webHidden/>
          </w:rPr>
          <w:fldChar w:fldCharType="separate"/>
        </w:r>
        <w:r>
          <w:rPr>
            <w:noProof/>
            <w:webHidden/>
          </w:rPr>
          <w:t>72</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19" w:history="1">
        <w:r w:rsidRPr="00FC13F5">
          <w:rPr>
            <w:rStyle w:val="Hyperlink"/>
            <w:noProof/>
          </w:rPr>
          <w:t>4.5.11 Filter description type</w:t>
        </w:r>
        <w:r>
          <w:rPr>
            <w:noProof/>
            <w:webHidden/>
          </w:rPr>
          <w:tab/>
        </w:r>
        <w:r>
          <w:rPr>
            <w:noProof/>
            <w:webHidden/>
          </w:rPr>
          <w:fldChar w:fldCharType="begin"/>
        </w:r>
        <w:r>
          <w:rPr>
            <w:noProof/>
            <w:webHidden/>
          </w:rPr>
          <w:instrText xml:space="preserve"> PAGEREF _Toc332988819 \h </w:instrText>
        </w:r>
        <w:r>
          <w:rPr>
            <w:noProof/>
            <w:webHidden/>
          </w:rPr>
        </w:r>
        <w:r>
          <w:rPr>
            <w:noProof/>
            <w:webHidden/>
          </w:rPr>
          <w:fldChar w:fldCharType="separate"/>
        </w:r>
        <w:r>
          <w:rPr>
            <w:noProof/>
            <w:webHidden/>
          </w:rPr>
          <w:t>74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20" w:history="1">
        <w:r w:rsidRPr="00FC13F5">
          <w:rPr>
            <w:rStyle w:val="Hyperlink"/>
            <w:noProof/>
          </w:rPr>
          <w:t>4.5.12 Module description type</w:t>
        </w:r>
        <w:r>
          <w:rPr>
            <w:noProof/>
            <w:webHidden/>
          </w:rPr>
          <w:tab/>
        </w:r>
        <w:r>
          <w:rPr>
            <w:noProof/>
            <w:webHidden/>
          </w:rPr>
          <w:fldChar w:fldCharType="begin"/>
        </w:r>
        <w:r>
          <w:rPr>
            <w:noProof/>
            <w:webHidden/>
          </w:rPr>
          <w:instrText xml:space="preserve"> PAGEREF _Toc332988820 \h </w:instrText>
        </w:r>
        <w:r>
          <w:rPr>
            <w:noProof/>
            <w:webHidden/>
          </w:rPr>
        </w:r>
        <w:r>
          <w:rPr>
            <w:noProof/>
            <w:webHidden/>
          </w:rPr>
          <w:fldChar w:fldCharType="separate"/>
        </w:r>
        <w:r>
          <w:rPr>
            <w:noProof/>
            <w:webHidden/>
          </w:rPr>
          <w:t>74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21" w:history="1">
        <w:r w:rsidRPr="00FC13F5">
          <w:rPr>
            <w:rStyle w:val="Hyperlink"/>
            <w:noProof/>
          </w:rPr>
          <w:t>4.5.13 Custom object description type</w:t>
        </w:r>
        <w:r>
          <w:rPr>
            <w:noProof/>
            <w:webHidden/>
          </w:rPr>
          <w:tab/>
        </w:r>
        <w:r>
          <w:rPr>
            <w:noProof/>
            <w:webHidden/>
          </w:rPr>
          <w:fldChar w:fldCharType="begin"/>
        </w:r>
        <w:r>
          <w:rPr>
            <w:noProof/>
            <w:webHidden/>
          </w:rPr>
          <w:instrText xml:space="preserve"> PAGEREF _Toc332988821 \h </w:instrText>
        </w:r>
        <w:r>
          <w:rPr>
            <w:noProof/>
            <w:webHidden/>
          </w:rPr>
        </w:r>
        <w:r>
          <w:rPr>
            <w:noProof/>
            <w:webHidden/>
          </w:rPr>
          <w:fldChar w:fldCharType="separate"/>
        </w:r>
        <w:r>
          <w:rPr>
            <w:noProof/>
            <w:webHidden/>
          </w:rPr>
          <w:t>74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22" w:history="1">
        <w:r w:rsidRPr="00FC13F5">
          <w:rPr>
            <w:rStyle w:val="Hyperlink"/>
            <w:noProof/>
          </w:rPr>
          <w:t>4.5.14 Command description type</w:t>
        </w:r>
        <w:r>
          <w:rPr>
            <w:noProof/>
            <w:webHidden/>
          </w:rPr>
          <w:tab/>
        </w:r>
        <w:r>
          <w:rPr>
            <w:noProof/>
            <w:webHidden/>
          </w:rPr>
          <w:fldChar w:fldCharType="begin"/>
        </w:r>
        <w:r>
          <w:rPr>
            <w:noProof/>
            <w:webHidden/>
          </w:rPr>
          <w:instrText xml:space="preserve"> PAGEREF _Toc332988822 \h </w:instrText>
        </w:r>
        <w:r>
          <w:rPr>
            <w:noProof/>
            <w:webHidden/>
          </w:rPr>
        </w:r>
        <w:r>
          <w:rPr>
            <w:noProof/>
            <w:webHidden/>
          </w:rPr>
          <w:fldChar w:fldCharType="separate"/>
        </w:r>
        <w:r>
          <w:rPr>
            <w:noProof/>
            <w:webHidden/>
          </w:rPr>
          <w:t>74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23" w:history="1">
        <w:r w:rsidRPr="00FC13F5">
          <w:rPr>
            <w:rStyle w:val="Hyperlink"/>
            <w:noProof/>
          </w:rPr>
          <w:t>4.5.15 Error record description type</w:t>
        </w:r>
        <w:r>
          <w:rPr>
            <w:noProof/>
            <w:webHidden/>
          </w:rPr>
          <w:tab/>
        </w:r>
        <w:r>
          <w:rPr>
            <w:noProof/>
            <w:webHidden/>
          </w:rPr>
          <w:fldChar w:fldCharType="begin"/>
        </w:r>
        <w:r>
          <w:rPr>
            <w:noProof/>
            <w:webHidden/>
          </w:rPr>
          <w:instrText xml:space="preserve"> PAGEREF _Toc332988823 \h </w:instrText>
        </w:r>
        <w:r>
          <w:rPr>
            <w:noProof/>
            <w:webHidden/>
          </w:rPr>
        </w:r>
        <w:r>
          <w:rPr>
            <w:noProof/>
            <w:webHidden/>
          </w:rPr>
          <w:fldChar w:fldCharType="separate"/>
        </w:r>
        <w:r>
          <w:rPr>
            <w:noProof/>
            <w:webHidden/>
          </w:rPr>
          <w:t>75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24" w:history="1">
        <w:r w:rsidRPr="00FC13F5">
          <w:rPr>
            <w:rStyle w:val="Hyperlink"/>
            <w:noProof/>
          </w:rPr>
          <w:t>4.5.16 Enumerator description type</w:t>
        </w:r>
        <w:r>
          <w:rPr>
            <w:noProof/>
            <w:webHidden/>
          </w:rPr>
          <w:tab/>
        </w:r>
        <w:r>
          <w:rPr>
            <w:noProof/>
            <w:webHidden/>
          </w:rPr>
          <w:fldChar w:fldCharType="begin"/>
        </w:r>
        <w:r>
          <w:rPr>
            <w:noProof/>
            <w:webHidden/>
          </w:rPr>
          <w:instrText xml:space="preserve"> PAGEREF _Toc332988824 \h </w:instrText>
        </w:r>
        <w:r>
          <w:rPr>
            <w:noProof/>
            <w:webHidden/>
          </w:rPr>
        </w:r>
        <w:r>
          <w:rPr>
            <w:noProof/>
            <w:webHidden/>
          </w:rPr>
          <w:fldChar w:fldCharType="separate"/>
        </w:r>
        <w:r>
          <w:rPr>
            <w:noProof/>
            <w:webHidden/>
          </w:rPr>
          <w:t>75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25" w:history="1">
        <w:r w:rsidRPr="00FC13F5">
          <w:rPr>
            <w:rStyle w:val="Hyperlink"/>
            <w:noProof/>
          </w:rPr>
          <w:t>4.5.17 Directory description type</w:t>
        </w:r>
        <w:r>
          <w:rPr>
            <w:noProof/>
            <w:webHidden/>
          </w:rPr>
          <w:tab/>
        </w:r>
        <w:r>
          <w:rPr>
            <w:noProof/>
            <w:webHidden/>
          </w:rPr>
          <w:fldChar w:fldCharType="begin"/>
        </w:r>
        <w:r>
          <w:rPr>
            <w:noProof/>
            <w:webHidden/>
          </w:rPr>
          <w:instrText xml:space="preserve"> PAGEREF _Toc332988825 \h </w:instrText>
        </w:r>
        <w:r>
          <w:rPr>
            <w:noProof/>
            <w:webHidden/>
          </w:rPr>
        </w:r>
        <w:r>
          <w:rPr>
            <w:noProof/>
            <w:webHidden/>
          </w:rPr>
          <w:fldChar w:fldCharType="separate"/>
        </w:r>
        <w:r>
          <w:rPr>
            <w:noProof/>
            <w:webHidden/>
          </w:rPr>
          <w:t>76</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26" w:history="1">
        <w:r w:rsidRPr="00FC13F5">
          <w:rPr>
            <w:rStyle w:val="Hyperlink"/>
            <w:noProof/>
          </w:rPr>
          <w:t>4.5.18 File description type</w:t>
        </w:r>
        <w:r>
          <w:rPr>
            <w:noProof/>
            <w:webHidden/>
          </w:rPr>
          <w:tab/>
        </w:r>
        <w:r>
          <w:rPr>
            <w:noProof/>
            <w:webHidden/>
          </w:rPr>
          <w:fldChar w:fldCharType="begin"/>
        </w:r>
        <w:r>
          <w:rPr>
            <w:noProof/>
            <w:webHidden/>
          </w:rPr>
          <w:instrText xml:space="preserve"> PAGEREF _Toc332988826 \h </w:instrText>
        </w:r>
        <w:r>
          <w:rPr>
            <w:noProof/>
            <w:webHidden/>
          </w:rPr>
        </w:r>
        <w:r>
          <w:rPr>
            <w:noProof/>
            <w:webHidden/>
          </w:rPr>
          <w:fldChar w:fldCharType="separate"/>
        </w:r>
        <w:r>
          <w:rPr>
            <w:noProof/>
            <w:webHidden/>
          </w:rPr>
          <w:t>77</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27" w:history="1">
        <w:r w:rsidRPr="00FC13F5">
          <w:rPr>
            <w:rStyle w:val="Hyperlink"/>
            <w:noProof/>
          </w:rPr>
          <w:t>4.5.19 Date-Time description type</w:t>
        </w:r>
        <w:r>
          <w:rPr>
            <w:noProof/>
            <w:webHidden/>
          </w:rPr>
          <w:tab/>
        </w:r>
        <w:r>
          <w:rPr>
            <w:noProof/>
            <w:webHidden/>
          </w:rPr>
          <w:fldChar w:fldCharType="begin"/>
        </w:r>
        <w:r>
          <w:rPr>
            <w:noProof/>
            <w:webHidden/>
          </w:rPr>
          <w:instrText xml:space="preserve"> PAGEREF _Toc332988827 \h </w:instrText>
        </w:r>
        <w:r>
          <w:rPr>
            <w:noProof/>
            <w:webHidden/>
          </w:rPr>
        </w:r>
        <w:r>
          <w:rPr>
            <w:noProof/>
            <w:webHidden/>
          </w:rPr>
          <w:fldChar w:fldCharType="separate"/>
        </w:r>
        <w:r>
          <w:rPr>
            <w:noProof/>
            <w:webHidden/>
          </w:rPr>
          <w:t>78</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28" w:history="1">
        <w:r w:rsidRPr="00FC13F5">
          <w:rPr>
            <w:rStyle w:val="Hyperlink"/>
            <w:noProof/>
          </w:rPr>
          <w:t>4.5.20 Group-Info description type</w:t>
        </w:r>
        <w:r>
          <w:rPr>
            <w:noProof/>
            <w:webHidden/>
          </w:rPr>
          <w:tab/>
        </w:r>
        <w:r>
          <w:rPr>
            <w:noProof/>
            <w:webHidden/>
          </w:rPr>
          <w:fldChar w:fldCharType="begin"/>
        </w:r>
        <w:r>
          <w:rPr>
            <w:noProof/>
            <w:webHidden/>
          </w:rPr>
          <w:instrText xml:space="preserve"> PAGEREF _Toc332988828 \h </w:instrText>
        </w:r>
        <w:r>
          <w:rPr>
            <w:noProof/>
            <w:webHidden/>
          </w:rPr>
        </w:r>
        <w:r>
          <w:rPr>
            <w:noProof/>
            <w:webHidden/>
          </w:rPr>
          <w:fldChar w:fldCharType="separate"/>
        </w:r>
        <w:r>
          <w:rPr>
            <w:noProof/>
            <w:webHidden/>
          </w:rPr>
          <w:t>79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29" w:history="1">
        <w:r w:rsidRPr="00FC13F5">
          <w:rPr>
            <w:rStyle w:val="Hyperlink"/>
            <w:noProof/>
          </w:rPr>
          <w:t>4.5.21 Generic-Measure-Info description type</w:t>
        </w:r>
        <w:r>
          <w:rPr>
            <w:noProof/>
            <w:webHidden/>
          </w:rPr>
          <w:tab/>
        </w:r>
        <w:r>
          <w:rPr>
            <w:noProof/>
            <w:webHidden/>
          </w:rPr>
          <w:fldChar w:fldCharType="begin"/>
        </w:r>
        <w:r>
          <w:rPr>
            <w:noProof/>
            <w:webHidden/>
          </w:rPr>
          <w:instrText xml:space="preserve"> PAGEREF _Toc332988829 \h </w:instrText>
        </w:r>
        <w:r>
          <w:rPr>
            <w:noProof/>
            <w:webHidden/>
          </w:rPr>
        </w:r>
        <w:r>
          <w:rPr>
            <w:noProof/>
            <w:webHidden/>
          </w:rPr>
          <w:fldChar w:fldCharType="separate"/>
        </w:r>
        <w:r>
          <w:rPr>
            <w:noProof/>
            <w:webHidden/>
          </w:rPr>
          <w:t>79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30" w:history="1">
        <w:r w:rsidRPr="00FC13F5">
          <w:rPr>
            <w:rStyle w:val="Hyperlink"/>
            <w:noProof/>
          </w:rPr>
          <w:t>4.5.22 Text-Measure-Info description type</w:t>
        </w:r>
        <w:r>
          <w:rPr>
            <w:noProof/>
            <w:webHidden/>
          </w:rPr>
          <w:tab/>
        </w:r>
        <w:r>
          <w:rPr>
            <w:noProof/>
            <w:webHidden/>
          </w:rPr>
          <w:fldChar w:fldCharType="begin"/>
        </w:r>
        <w:r>
          <w:rPr>
            <w:noProof/>
            <w:webHidden/>
          </w:rPr>
          <w:instrText xml:space="preserve"> PAGEREF _Toc332988830 \h </w:instrText>
        </w:r>
        <w:r>
          <w:rPr>
            <w:noProof/>
            <w:webHidden/>
          </w:rPr>
        </w:r>
        <w:r>
          <w:rPr>
            <w:noProof/>
            <w:webHidden/>
          </w:rPr>
          <w:fldChar w:fldCharType="separate"/>
        </w:r>
        <w:r>
          <w:rPr>
            <w:noProof/>
            <w:webHidden/>
          </w:rPr>
          <w:t>80</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31" w:history="1">
        <w:r w:rsidRPr="00FC13F5">
          <w:rPr>
            <w:rStyle w:val="Hyperlink"/>
            <w:noProof/>
          </w:rPr>
          <w:t>4.5.23 Credential type</w:t>
        </w:r>
        <w:r>
          <w:rPr>
            <w:noProof/>
            <w:webHidden/>
          </w:rPr>
          <w:tab/>
        </w:r>
        <w:r>
          <w:rPr>
            <w:noProof/>
            <w:webHidden/>
          </w:rPr>
          <w:fldChar w:fldCharType="begin"/>
        </w:r>
        <w:r>
          <w:rPr>
            <w:noProof/>
            <w:webHidden/>
          </w:rPr>
          <w:instrText xml:space="preserve"> PAGEREF _Toc332988831 \h </w:instrText>
        </w:r>
        <w:r>
          <w:rPr>
            <w:noProof/>
            <w:webHidden/>
          </w:rPr>
        </w:r>
        <w:r>
          <w:rPr>
            <w:noProof/>
            <w:webHidden/>
          </w:rPr>
          <w:fldChar w:fldCharType="separate"/>
        </w:r>
        <w:r>
          <w:rPr>
            <w:noProof/>
            <w:webHidden/>
          </w:rPr>
          <w:t>81</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32" w:history="1">
        <w:r w:rsidRPr="00FC13F5">
          <w:rPr>
            <w:rStyle w:val="Hyperlink"/>
            <w:noProof/>
          </w:rPr>
          <w:t>4.5.24 Method designator type</w:t>
        </w:r>
        <w:r>
          <w:rPr>
            <w:noProof/>
            <w:webHidden/>
          </w:rPr>
          <w:tab/>
        </w:r>
        <w:r>
          <w:rPr>
            <w:noProof/>
            <w:webHidden/>
          </w:rPr>
          <w:fldChar w:fldCharType="begin"/>
        </w:r>
        <w:r>
          <w:rPr>
            <w:noProof/>
            <w:webHidden/>
          </w:rPr>
          <w:instrText xml:space="preserve"> PAGEREF _Toc332988832 \h </w:instrText>
        </w:r>
        <w:r>
          <w:rPr>
            <w:noProof/>
            <w:webHidden/>
          </w:rPr>
        </w:r>
        <w:r>
          <w:rPr>
            <w:noProof/>
            <w:webHidden/>
          </w:rPr>
          <w:fldChar w:fldCharType="separate"/>
        </w:r>
        <w:r>
          <w:rPr>
            <w:noProof/>
            <w:webHidden/>
          </w:rPr>
          <w:t>81</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33" w:history="1">
        <w:r w:rsidRPr="00FC13F5">
          <w:rPr>
            <w:rStyle w:val="Hyperlink"/>
            <w:noProof/>
          </w:rPr>
          <w:t>4.5.25 Member definition type</w:t>
        </w:r>
        <w:r>
          <w:rPr>
            <w:noProof/>
            <w:webHidden/>
          </w:rPr>
          <w:tab/>
        </w:r>
        <w:r>
          <w:rPr>
            <w:noProof/>
            <w:webHidden/>
          </w:rPr>
          <w:fldChar w:fldCharType="begin"/>
        </w:r>
        <w:r>
          <w:rPr>
            <w:noProof/>
            <w:webHidden/>
          </w:rPr>
          <w:instrText xml:space="preserve"> PAGEREF _Toc332988833 \h </w:instrText>
        </w:r>
        <w:r>
          <w:rPr>
            <w:noProof/>
            <w:webHidden/>
          </w:rPr>
        </w:r>
        <w:r>
          <w:rPr>
            <w:noProof/>
            <w:webHidden/>
          </w:rPr>
          <w:fldChar w:fldCharType="separate"/>
        </w:r>
        <w:r>
          <w:rPr>
            <w:noProof/>
            <w:webHidden/>
          </w:rPr>
          <w:t>81</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834" w:history="1">
        <w:r w:rsidRPr="00FC13F5">
          <w:rPr>
            <w:rStyle w:val="Hyperlink"/>
          </w:rPr>
          <w:t>4.6 Type extension and adaptation</w:t>
        </w:r>
        <w:r>
          <w:rPr>
            <w:webHidden/>
          </w:rPr>
          <w:tab/>
        </w:r>
        <w:r>
          <w:rPr>
            <w:webHidden/>
          </w:rPr>
          <w:fldChar w:fldCharType="begin"/>
        </w:r>
        <w:r>
          <w:rPr>
            <w:webHidden/>
          </w:rPr>
          <w:instrText xml:space="preserve"> PAGEREF _Toc332988834 \h </w:instrText>
        </w:r>
        <w:r>
          <w:rPr>
            <w:webHidden/>
          </w:rPr>
        </w:r>
        <w:r>
          <w:rPr>
            <w:webHidden/>
          </w:rPr>
          <w:fldChar w:fldCharType="separate"/>
        </w:r>
        <w:r>
          <w:rPr>
            <w:webHidden/>
          </w:rPr>
          <w:t>82</w:t>
        </w:r>
        <w:r>
          <w:rPr>
            <w:webHidden/>
          </w:rPr>
          <w:fldChar w:fldCharType="end"/>
        </w:r>
      </w:hyperlink>
    </w:p>
    <w:p w:rsidR="00A34E8C" w:rsidRDefault="00A34E8C">
      <w:pPr>
        <w:pStyle w:val="TOC1"/>
        <w:rPr>
          <w:rFonts w:asciiTheme="minorHAnsi" w:eastAsiaTheme="minorEastAsia" w:hAnsiTheme="minorHAnsi" w:cstheme="minorBidi"/>
          <w:b w:val="0"/>
          <w:szCs w:val="22"/>
        </w:rPr>
      </w:pPr>
      <w:hyperlink w:anchor="_Toc332988835" w:history="1">
        <w:r w:rsidRPr="00FC13F5">
          <w:rPr>
            <w:rStyle w:val="Hyperlink"/>
          </w:rPr>
          <w:t>5. Variables</w:t>
        </w:r>
        <w:r>
          <w:rPr>
            <w:webHidden/>
          </w:rPr>
          <w:tab/>
        </w:r>
        <w:r>
          <w:rPr>
            <w:webHidden/>
          </w:rPr>
          <w:fldChar w:fldCharType="begin"/>
        </w:r>
        <w:r>
          <w:rPr>
            <w:webHidden/>
          </w:rPr>
          <w:instrText xml:space="preserve"> PAGEREF _Toc332988835 \h </w:instrText>
        </w:r>
        <w:r>
          <w:rPr>
            <w:webHidden/>
          </w:rPr>
        </w:r>
        <w:r>
          <w:rPr>
            <w:webHidden/>
          </w:rPr>
          <w:fldChar w:fldCharType="separate"/>
        </w:r>
        <w:r>
          <w:rPr>
            <w:webHidden/>
          </w:rPr>
          <w:t>84</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36" w:history="1">
        <w:r w:rsidRPr="00FC13F5">
          <w:rPr>
            <w:rStyle w:val="Hyperlink"/>
          </w:rPr>
          <w:t>5.1 Writable location</w:t>
        </w:r>
        <w:r>
          <w:rPr>
            <w:webHidden/>
          </w:rPr>
          <w:tab/>
        </w:r>
        <w:r>
          <w:rPr>
            <w:webHidden/>
          </w:rPr>
          <w:fldChar w:fldCharType="begin"/>
        </w:r>
        <w:r>
          <w:rPr>
            <w:webHidden/>
          </w:rPr>
          <w:instrText xml:space="preserve"> PAGEREF _Toc332988836 \h </w:instrText>
        </w:r>
        <w:r>
          <w:rPr>
            <w:webHidden/>
          </w:rPr>
        </w:r>
        <w:r>
          <w:rPr>
            <w:webHidden/>
          </w:rPr>
          <w:fldChar w:fldCharType="separate"/>
        </w:r>
        <w:r>
          <w:rPr>
            <w:webHidden/>
          </w:rPr>
          <w:t>84</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37" w:history="1">
        <w:r w:rsidRPr="00FC13F5">
          <w:rPr>
            <w:rStyle w:val="Hyperlink"/>
          </w:rPr>
          <w:t>5.2 Variable categories</w:t>
        </w:r>
        <w:r>
          <w:rPr>
            <w:webHidden/>
          </w:rPr>
          <w:tab/>
        </w:r>
        <w:r>
          <w:rPr>
            <w:webHidden/>
          </w:rPr>
          <w:fldChar w:fldCharType="begin"/>
        </w:r>
        <w:r>
          <w:rPr>
            <w:webHidden/>
          </w:rPr>
          <w:instrText xml:space="preserve"> PAGEREF _Toc332988837 \h </w:instrText>
        </w:r>
        <w:r>
          <w:rPr>
            <w:webHidden/>
          </w:rPr>
        </w:r>
        <w:r>
          <w:rPr>
            <w:webHidden/>
          </w:rPr>
          <w:fldChar w:fldCharType="separate"/>
        </w:r>
        <w:r>
          <w:rPr>
            <w:webHidden/>
          </w:rPr>
          <w:t>84</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38" w:history="1">
        <w:r w:rsidRPr="00FC13F5">
          <w:rPr>
            <w:rStyle w:val="Hyperlink"/>
            <w:noProof/>
          </w:rPr>
          <w:t>5.2.1 Static variables</w:t>
        </w:r>
        <w:r>
          <w:rPr>
            <w:noProof/>
            <w:webHidden/>
          </w:rPr>
          <w:tab/>
        </w:r>
        <w:r>
          <w:rPr>
            <w:noProof/>
            <w:webHidden/>
          </w:rPr>
          <w:fldChar w:fldCharType="begin"/>
        </w:r>
        <w:r>
          <w:rPr>
            <w:noProof/>
            <w:webHidden/>
          </w:rPr>
          <w:instrText xml:space="preserve"> PAGEREF _Toc332988838 \h </w:instrText>
        </w:r>
        <w:r>
          <w:rPr>
            <w:noProof/>
            <w:webHidden/>
          </w:rPr>
        </w:r>
        <w:r>
          <w:rPr>
            <w:noProof/>
            <w:webHidden/>
          </w:rPr>
          <w:fldChar w:fldCharType="separate"/>
        </w:r>
        <w:r>
          <w:rPr>
            <w:noProof/>
            <w:webHidden/>
          </w:rPr>
          <w:t>85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39" w:history="1">
        <w:r w:rsidRPr="00FC13F5">
          <w:rPr>
            <w:rStyle w:val="Hyperlink"/>
            <w:noProof/>
          </w:rPr>
          <w:t>5.2.2 Instance variables</w:t>
        </w:r>
        <w:r>
          <w:rPr>
            <w:noProof/>
            <w:webHidden/>
          </w:rPr>
          <w:tab/>
        </w:r>
        <w:r>
          <w:rPr>
            <w:noProof/>
            <w:webHidden/>
          </w:rPr>
          <w:fldChar w:fldCharType="begin"/>
        </w:r>
        <w:r>
          <w:rPr>
            <w:noProof/>
            <w:webHidden/>
          </w:rPr>
          <w:instrText xml:space="preserve"> PAGEREF _Toc332988839 \h </w:instrText>
        </w:r>
        <w:r>
          <w:rPr>
            <w:noProof/>
            <w:webHidden/>
          </w:rPr>
        </w:r>
        <w:r>
          <w:rPr>
            <w:noProof/>
            <w:webHidden/>
          </w:rPr>
          <w:fldChar w:fldCharType="separate"/>
        </w:r>
        <w:r>
          <w:rPr>
            <w:noProof/>
            <w:webHidden/>
          </w:rPr>
          <w:t>85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40" w:history="1">
        <w:r w:rsidRPr="00FC13F5">
          <w:rPr>
            <w:rStyle w:val="Hyperlink"/>
            <w:noProof/>
          </w:rPr>
          <w:t>5.2.3 Array elements</w:t>
        </w:r>
        <w:r>
          <w:rPr>
            <w:noProof/>
            <w:webHidden/>
          </w:rPr>
          <w:tab/>
        </w:r>
        <w:r>
          <w:rPr>
            <w:noProof/>
            <w:webHidden/>
          </w:rPr>
          <w:fldChar w:fldCharType="begin"/>
        </w:r>
        <w:r>
          <w:rPr>
            <w:noProof/>
            <w:webHidden/>
          </w:rPr>
          <w:instrText xml:space="preserve"> PAGEREF _Toc332988840 \h </w:instrText>
        </w:r>
        <w:r>
          <w:rPr>
            <w:noProof/>
            <w:webHidden/>
          </w:rPr>
        </w:r>
        <w:r>
          <w:rPr>
            <w:noProof/>
            <w:webHidden/>
          </w:rPr>
          <w:fldChar w:fldCharType="separate"/>
        </w:r>
        <w:r>
          <w:rPr>
            <w:noProof/>
            <w:webHidden/>
          </w:rPr>
          <w:t>85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41" w:history="1">
        <w:r w:rsidRPr="00FC13F5">
          <w:rPr>
            <w:rStyle w:val="Hyperlink"/>
            <w:noProof/>
          </w:rPr>
          <w:t>5.2.4 Hashtable key/value pairs</w:t>
        </w:r>
        <w:r>
          <w:rPr>
            <w:noProof/>
            <w:webHidden/>
          </w:rPr>
          <w:tab/>
        </w:r>
        <w:r>
          <w:rPr>
            <w:noProof/>
            <w:webHidden/>
          </w:rPr>
          <w:fldChar w:fldCharType="begin"/>
        </w:r>
        <w:r>
          <w:rPr>
            <w:noProof/>
            <w:webHidden/>
          </w:rPr>
          <w:instrText xml:space="preserve"> PAGEREF _Toc332988841 \h </w:instrText>
        </w:r>
        <w:r>
          <w:rPr>
            <w:noProof/>
            <w:webHidden/>
          </w:rPr>
        </w:r>
        <w:r>
          <w:rPr>
            <w:noProof/>
            <w:webHidden/>
          </w:rPr>
          <w:fldChar w:fldCharType="separate"/>
        </w:r>
        <w:r>
          <w:rPr>
            <w:noProof/>
            <w:webHidden/>
          </w:rPr>
          <w:t>86</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42" w:history="1">
        <w:r w:rsidRPr="00FC13F5">
          <w:rPr>
            <w:rStyle w:val="Hyperlink"/>
            <w:noProof/>
          </w:rPr>
          <w:t>5.2.5 Parameters</w:t>
        </w:r>
        <w:r>
          <w:rPr>
            <w:noProof/>
            <w:webHidden/>
          </w:rPr>
          <w:tab/>
        </w:r>
        <w:r>
          <w:rPr>
            <w:noProof/>
            <w:webHidden/>
          </w:rPr>
          <w:fldChar w:fldCharType="begin"/>
        </w:r>
        <w:r>
          <w:rPr>
            <w:noProof/>
            <w:webHidden/>
          </w:rPr>
          <w:instrText xml:space="preserve"> PAGEREF _Toc332988842 \h </w:instrText>
        </w:r>
        <w:r>
          <w:rPr>
            <w:noProof/>
            <w:webHidden/>
          </w:rPr>
        </w:r>
        <w:r>
          <w:rPr>
            <w:noProof/>
            <w:webHidden/>
          </w:rPr>
          <w:fldChar w:fldCharType="separate"/>
        </w:r>
        <w:r>
          <w:rPr>
            <w:noProof/>
            <w:webHidden/>
          </w:rPr>
          <w:t>86</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43" w:history="1">
        <w:r w:rsidRPr="00FC13F5">
          <w:rPr>
            <w:rStyle w:val="Hyperlink"/>
            <w:noProof/>
          </w:rPr>
          <w:t>5.2.6 Ordinary variables</w:t>
        </w:r>
        <w:r>
          <w:rPr>
            <w:noProof/>
            <w:webHidden/>
          </w:rPr>
          <w:tab/>
        </w:r>
        <w:r>
          <w:rPr>
            <w:noProof/>
            <w:webHidden/>
          </w:rPr>
          <w:fldChar w:fldCharType="begin"/>
        </w:r>
        <w:r>
          <w:rPr>
            <w:noProof/>
            <w:webHidden/>
          </w:rPr>
          <w:instrText xml:space="preserve"> PAGEREF _Toc332988843 \h </w:instrText>
        </w:r>
        <w:r>
          <w:rPr>
            <w:noProof/>
            <w:webHidden/>
          </w:rPr>
        </w:r>
        <w:r>
          <w:rPr>
            <w:noProof/>
            <w:webHidden/>
          </w:rPr>
          <w:fldChar w:fldCharType="separate"/>
        </w:r>
        <w:r>
          <w:rPr>
            <w:noProof/>
            <w:webHidden/>
          </w:rPr>
          <w:t>86</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44" w:history="1">
        <w:r w:rsidRPr="00FC13F5">
          <w:rPr>
            <w:rStyle w:val="Hyperlink"/>
            <w:noProof/>
          </w:rPr>
          <w:t>5.2.7 Variables on provider drives</w:t>
        </w:r>
        <w:r>
          <w:rPr>
            <w:noProof/>
            <w:webHidden/>
          </w:rPr>
          <w:tab/>
        </w:r>
        <w:r>
          <w:rPr>
            <w:noProof/>
            <w:webHidden/>
          </w:rPr>
          <w:fldChar w:fldCharType="begin"/>
        </w:r>
        <w:r>
          <w:rPr>
            <w:noProof/>
            <w:webHidden/>
          </w:rPr>
          <w:instrText xml:space="preserve"> PAGEREF _Toc332988844 \h </w:instrText>
        </w:r>
        <w:r>
          <w:rPr>
            <w:noProof/>
            <w:webHidden/>
          </w:rPr>
        </w:r>
        <w:r>
          <w:rPr>
            <w:noProof/>
            <w:webHidden/>
          </w:rPr>
          <w:fldChar w:fldCharType="separate"/>
        </w:r>
        <w:r>
          <w:rPr>
            <w:noProof/>
            <w:webHidden/>
          </w:rPr>
          <w:t>86</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845" w:history="1">
        <w:r w:rsidRPr="00FC13F5">
          <w:rPr>
            <w:rStyle w:val="Hyperlink"/>
          </w:rPr>
          <w:t>5.3 Constrained variables</w:t>
        </w:r>
        <w:r>
          <w:rPr>
            <w:webHidden/>
          </w:rPr>
          <w:tab/>
        </w:r>
        <w:r>
          <w:rPr>
            <w:webHidden/>
          </w:rPr>
          <w:fldChar w:fldCharType="begin"/>
        </w:r>
        <w:r>
          <w:rPr>
            <w:webHidden/>
          </w:rPr>
          <w:instrText xml:space="preserve"> PAGEREF _Toc332988845 \h </w:instrText>
        </w:r>
        <w:r>
          <w:rPr>
            <w:webHidden/>
          </w:rPr>
        </w:r>
        <w:r>
          <w:rPr>
            <w:webHidden/>
          </w:rPr>
          <w:fldChar w:fldCharType="separate"/>
        </w:r>
        <w:r>
          <w:rPr>
            <w:webHidden/>
          </w:rPr>
          <w:t>86</w:t>
        </w:r>
        <w:r>
          <w:rPr>
            <w:webHidden/>
          </w:rPr>
          <w:fldChar w:fldCharType="end"/>
        </w:r>
      </w:hyperlink>
    </w:p>
    <w:p w:rsidR="00A34E8C" w:rsidRDefault="00A34E8C">
      <w:pPr>
        <w:pStyle w:val="TOC1"/>
        <w:rPr>
          <w:rFonts w:asciiTheme="minorHAnsi" w:eastAsiaTheme="minorEastAsia" w:hAnsiTheme="minorHAnsi" w:cstheme="minorBidi"/>
          <w:b w:val="0"/>
          <w:szCs w:val="22"/>
        </w:rPr>
      </w:pPr>
      <w:hyperlink w:anchor="_Toc332988846" w:history="1">
        <w:r w:rsidRPr="00FC13F5">
          <w:rPr>
            <w:rStyle w:val="Hyperlink"/>
          </w:rPr>
          <w:t>6. Conversions</w:t>
        </w:r>
        <w:r>
          <w:rPr>
            <w:webHidden/>
          </w:rPr>
          <w:tab/>
        </w:r>
        <w:r>
          <w:rPr>
            <w:webHidden/>
          </w:rPr>
          <w:fldChar w:fldCharType="begin"/>
        </w:r>
        <w:r>
          <w:rPr>
            <w:webHidden/>
          </w:rPr>
          <w:instrText xml:space="preserve"> PAGEREF _Toc332988846 \h </w:instrText>
        </w:r>
        <w:r>
          <w:rPr>
            <w:webHidden/>
          </w:rPr>
        </w:r>
        <w:r>
          <w:rPr>
            <w:webHidden/>
          </w:rPr>
          <w:fldChar w:fldCharType="separate"/>
        </w:r>
        <w:r>
          <w:rPr>
            <w:webHidden/>
          </w:rPr>
          <w:t>88</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47" w:history="1">
        <w:r w:rsidRPr="00FC13F5">
          <w:rPr>
            <w:rStyle w:val="Hyperlink"/>
          </w:rPr>
          <w:t xml:space="preserve">6.1 Conversion to </w:t>
        </w:r>
        <w:r w:rsidRPr="00FC13F5">
          <w:rPr>
            <w:rStyle w:val="Hyperlink"/>
            <w:rFonts w:ascii="Consolas" w:hAnsi="Consolas"/>
          </w:rPr>
          <w:t>void</w:t>
        </w:r>
        <w:r>
          <w:rPr>
            <w:webHidden/>
          </w:rPr>
          <w:tab/>
        </w:r>
        <w:r>
          <w:rPr>
            <w:webHidden/>
          </w:rPr>
          <w:fldChar w:fldCharType="begin"/>
        </w:r>
        <w:r>
          <w:rPr>
            <w:webHidden/>
          </w:rPr>
          <w:instrText xml:space="preserve"> PAGEREF _Toc332988847 \h </w:instrText>
        </w:r>
        <w:r>
          <w:rPr>
            <w:webHidden/>
          </w:rPr>
        </w:r>
        <w:r>
          <w:rPr>
            <w:webHidden/>
          </w:rPr>
          <w:fldChar w:fldCharType="separate"/>
        </w:r>
        <w:r>
          <w:rPr>
            <w:webHidden/>
          </w:rPr>
          <w:t>88</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48" w:history="1">
        <w:r w:rsidRPr="00FC13F5">
          <w:rPr>
            <w:rStyle w:val="Hyperlink"/>
          </w:rPr>
          <w:t xml:space="preserve">6.2 Conversion to </w:t>
        </w:r>
        <w:r w:rsidRPr="00FC13F5">
          <w:rPr>
            <w:rStyle w:val="Hyperlink"/>
            <w:rFonts w:ascii="Consolas" w:hAnsi="Consolas"/>
          </w:rPr>
          <w:t>bool</w:t>
        </w:r>
        <w:r>
          <w:rPr>
            <w:webHidden/>
          </w:rPr>
          <w:tab/>
        </w:r>
        <w:r>
          <w:rPr>
            <w:webHidden/>
          </w:rPr>
          <w:fldChar w:fldCharType="begin"/>
        </w:r>
        <w:r>
          <w:rPr>
            <w:webHidden/>
          </w:rPr>
          <w:instrText xml:space="preserve"> PAGEREF _Toc332988848 \h </w:instrText>
        </w:r>
        <w:r>
          <w:rPr>
            <w:webHidden/>
          </w:rPr>
        </w:r>
        <w:r>
          <w:rPr>
            <w:webHidden/>
          </w:rPr>
          <w:fldChar w:fldCharType="separate"/>
        </w:r>
        <w:r>
          <w:rPr>
            <w:webHidden/>
          </w:rPr>
          <w:t>88</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49" w:history="1">
        <w:r w:rsidRPr="00FC13F5">
          <w:rPr>
            <w:rStyle w:val="Hyperlink"/>
          </w:rPr>
          <w:t xml:space="preserve">6.3 Conversion to </w:t>
        </w:r>
        <w:r w:rsidRPr="00FC13F5">
          <w:rPr>
            <w:rStyle w:val="Hyperlink"/>
            <w:rFonts w:ascii="Consolas" w:hAnsi="Consolas"/>
          </w:rPr>
          <w:t>char</w:t>
        </w:r>
        <w:r>
          <w:rPr>
            <w:webHidden/>
          </w:rPr>
          <w:tab/>
        </w:r>
        <w:r>
          <w:rPr>
            <w:webHidden/>
          </w:rPr>
          <w:fldChar w:fldCharType="begin"/>
        </w:r>
        <w:r>
          <w:rPr>
            <w:webHidden/>
          </w:rPr>
          <w:instrText xml:space="preserve"> PAGEREF _Toc332988849 \h </w:instrText>
        </w:r>
        <w:r>
          <w:rPr>
            <w:webHidden/>
          </w:rPr>
        </w:r>
        <w:r>
          <w:rPr>
            <w:webHidden/>
          </w:rPr>
          <w:fldChar w:fldCharType="separate"/>
        </w:r>
        <w:r>
          <w:rPr>
            <w:webHidden/>
          </w:rPr>
          <w:t>88</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50" w:history="1">
        <w:r w:rsidRPr="00FC13F5">
          <w:rPr>
            <w:rStyle w:val="Hyperlink"/>
          </w:rPr>
          <w:t>6.4 Conversion to integer</w:t>
        </w:r>
        <w:r>
          <w:rPr>
            <w:webHidden/>
          </w:rPr>
          <w:tab/>
        </w:r>
        <w:r>
          <w:rPr>
            <w:webHidden/>
          </w:rPr>
          <w:fldChar w:fldCharType="begin"/>
        </w:r>
        <w:r>
          <w:rPr>
            <w:webHidden/>
          </w:rPr>
          <w:instrText xml:space="preserve"> PAGEREF _Toc332988850 \h </w:instrText>
        </w:r>
        <w:r>
          <w:rPr>
            <w:webHidden/>
          </w:rPr>
        </w:r>
        <w:r>
          <w:rPr>
            <w:webHidden/>
          </w:rPr>
          <w:fldChar w:fldCharType="separate"/>
        </w:r>
        <w:r>
          <w:rPr>
            <w:webHidden/>
          </w:rPr>
          <w:t>89</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51" w:history="1">
        <w:r w:rsidRPr="00FC13F5">
          <w:rPr>
            <w:rStyle w:val="Hyperlink"/>
          </w:rPr>
          <w:t>6.5 Conversion to float and double</w:t>
        </w:r>
        <w:r>
          <w:rPr>
            <w:webHidden/>
          </w:rPr>
          <w:tab/>
        </w:r>
        <w:r>
          <w:rPr>
            <w:webHidden/>
          </w:rPr>
          <w:fldChar w:fldCharType="begin"/>
        </w:r>
        <w:r>
          <w:rPr>
            <w:webHidden/>
          </w:rPr>
          <w:instrText xml:space="preserve"> PAGEREF _Toc332988851 \h </w:instrText>
        </w:r>
        <w:r>
          <w:rPr>
            <w:webHidden/>
          </w:rPr>
        </w:r>
        <w:r>
          <w:rPr>
            <w:webHidden/>
          </w:rPr>
          <w:fldChar w:fldCharType="separate"/>
        </w:r>
        <w:r>
          <w:rPr>
            <w:webHidden/>
          </w:rPr>
          <w:t>89</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52" w:history="1">
        <w:r w:rsidRPr="00FC13F5">
          <w:rPr>
            <w:rStyle w:val="Hyperlink"/>
          </w:rPr>
          <w:t>6.6 Conversion to decimal</w:t>
        </w:r>
        <w:r>
          <w:rPr>
            <w:webHidden/>
          </w:rPr>
          <w:tab/>
        </w:r>
        <w:r>
          <w:rPr>
            <w:webHidden/>
          </w:rPr>
          <w:fldChar w:fldCharType="begin"/>
        </w:r>
        <w:r>
          <w:rPr>
            <w:webHidden/>
          </w:rPr>
          <w:instrText xml:space="preserve"> PAGEREF _Toc332988852 \h </w:instrText>
        </w:r>
        <w:r>
          <w:rPr>
            <w:webHidden/>
          </w:rPr>
        </w:r>
        <w:r>
          <w:rPr>
            <w:webHidden/>
          </w:rPr>
          <w:fldChar w:fldCharType="separate"/>
        </w:r>
        <w:r>
          <w:rPr>
            <w:webHidden/>
          </w:rPr>
          <w:t>90</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53" w:history="1">
        <w:r w:rsidRPr="00FC13F5">
          <w:rPr>
            <w:rStyle w:val="Hyperlink"/>
          </w:rPr>
          <w:t>6.7 Conversion to object</w:t>
        </w:r>
        <w:r>
          <w:rPr>
            <w:webHidden/>
          </w:rPr>
          <w:tab/>
        </w:r>
        <w:r>
          <w:rPr>
            <w:webHidden/>
          </w:rPr>
          <w:fldChar w:fldCharType="begin"/>
        </w:r>
        <w:r>
          <w:rPr>
            <w:webHidden/>
          </w:rPr>
          <w:instrText xml:space="preserve"> PAGEREF _Toc332988853 \h </w:instrText>
        </w:r>
        <w:r>
          <w:rPr>
            <w:webHidden/>
          </w:rPr>
        </w:r>
        <w:r>
          <w:rPr>
            <w:webHidden/>
          </w:rPr>
          <w:fldChar w:fldCharType="separate"/>
        </w:r>
        <w:r>
          <w:rPr>
            <w:webHidden/>
          </w:rPr>
          <w:t>90</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54" w:history="1">
        <w:r w:rsidRPr="00FC13F5">
          <w:rPr>
            <w:rStyle w:val="Hyperlink"/>
          </w:rPr>
          <w:t xml:space="preserve">6.8 Conversion to </w:t>
        </w:r>
        <w:r w:rsidRPr="00FC13F5">
          <w:rPr>
            <w:rStyle w:val="Hyperlink"/>
            <w:rFonts w:ascii="Consolas" w:hAnsi="Consolas"/>
          </w:rPr>
          <w:t>string</w:t>
        </w:r>
        <w:r>
          <w:rPr>
            <w:webHidden/>
          </w:rPr>
          <w:tab/>
        </w:r>
        <w:r>
          <w:rPr>
            <w:webHidden/>
          </w:rPr>
          <w:fldChar w:fldCharType="begin"/>
        </w:r>
        <w:r>
          <w:rPr>
            <w:webHidden/>
          </w:rPr>
          <w:instrText xml:space="preserve"> PAGEREF _Toc332988854 \h </w:instrText>
        </w:r>
        <w:r>
          <w:rPr>
            <w:webHidden/>
          </w:rPr>
        </w:r>
        <w:r>
          <w:rPr>
            <w:webHidden/>
          </w:rPr>
          <w:fldChar w:fldCharType="separate"/>
        </w:r>
        <w:r>
          <w:rPr>
            <w:webHidden/>
          </w:rPr>
          <w:t>90</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55" w:history="1">
        <w:r w:rsidRPr="00FC13F5">
          <w:rPr>
            <w:rStyle w:val="Hyperlink"/>
          </w:rPr>
          <w:t>6.9 Conversion to array</w:t>
        </w:r>
        <w:r>
          <w:rPr>
            <w:webHidden/>
          </w:rPr>
          <w:tab/>
        </w:r>
        <w:r>
          <w:rPr>
            <w:webHidden/>
          </w:rPr>
          <w:fldChar w:fldCharType="begin"/>
        </w:r>
        <w:r>
          <w:rPr>
            <w:webHidden/>
          </w:rPr>
          <w:instrText xml:space="preserve"> PAGEREF _Toc332988855 \h </w:instrText>
        </w:r>
        <w:r>
          <w:rPr>
            <w:webHidden/>
          </w:rPr>
        </w:r>
        <w:r>
          <w:rPr>
            <w:webHidden/>
          </w:rPr>
          <w:fldChar w:fldCharType="separate"/>
        </w:r>
        <w:r>
          <w:rPr>
            <w:webHidden/>
          </w:rPr>
          <w:t>91</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56" w:history="1">
        <w:r w:rsidRPr="00FC13F5">
          <w:rPr>
            <w:rStyle w:val="Hyperlink"/>
          </w:rPr>
          <w:t xml:space="preserve">6.10 Conversion to </w:t>
        </w:r>
        <w:r w:rsidRPr="00FC13F5">
          <w:rPr>
            <w:rStyle w:val="Hyperlink"/>
            <w:rFonts w:ascii="Consolas" w:hAnsi="Consolas"/>
          </w:rPr>
          <w:t>xml</w:t>
        </w:r>
        <w:r>
          <w:rPr>
            <w:webHidden/>
          </w:rPr>
          <w:tab/>
        </w:r>
        <w:r>
          <w:rPr>
            <w:webHidden/>
          </w:rPr>
          <w:fldChar w:fldCharType="begin"/>
        </w:r>
        <w:r>
          <w:rPr>
            <w:webHidden/>
          </w:rPr>
          <w:instrText xml:space="preserve"> PAGEREF _Toc332988856 \h </w:instrText>
        </w:r>
        <w:r>
          <w:rPr>
            <w:webHidden/>
          </w:rPr>
        </w:r>
        <w:r>
          <w:rPr>
            <w:webHidden/>
          </w:rPr>
          <w:fldChar w:fldCharType="separate"/>
        </w:r>
        <w:r>
          <w:rPr>
            <w:webHidden/>
          </w:rPr>
          <w:t>91</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57" w:history="1">
        <w:r w:rsidRPr="00FC13F5">
          <w:rPr>
            <w:rStyle w:val="Hyperlink"/>
          </w:rPr>
          <w:t xml:space="preserve">6.11 Conversion to </w:t>
        </w:r>
        <w:r w:rsidRPr="00FC13F5">
          <w:rPr>
            <w:rStyle w:val="Hyperlink"/>
            <w:rFonts w:ascii="Consolas" w:hAnsi="Consolas"/>
          </w:rPr>
          <w:t>regex</w:t>
        </w:r>
        <w:r>
          <w:rPr>
            <w:webHidden/>
          </w:rPr>
          <w:tab/>
        </w:r>
        <w:r>
          <w:rPr>
            <w:webHidden/>
          </w:rPr>
          <w:fldChar w:fldCharType="begin"/>
        </w:r>
        <w:r>
          <w:rPr>
            <w:webHidden/>
          </w:rPr>
          <w:instrText xml:space="preserve"> PAGEREF _Toc332988857 \h </w:instrText>
        </w:r>
        <w:r>
          <w:rPr>
            <w:webHidden/>
          </w:rPr>
        </w:r>
        <w:r>
          <w:rPr>
            <w:webHidden/>
          </w:rPr>
          <w:fldChar w:fldCharType="separate"/>
        </w:r>
        <w:r>
          <w:rPr>
            <w:webHidden/>
          </w:rPr>
          <w:t>91</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58" w:history="1">
        <w:r w:rsidRPr="00FC13F5">
          <w:rPr>
            <w:rStyle w:val="Hyperlink"/>
          </w:rPr>
          <w:t xml:space="preserve">6.12 Conversion to </w:t>
        </w:r>
        <w:r w:rsidRPr="00FC13F5">
          <w:rPr>
            <w:rStyle w:val="Hyperlink"/>
            <w:rFonts w:ascii="Consolas" w:hAnsi="Consolas"/>
          </w:rPr>
          <w:t>scriptblock</w:t>
        </w:r>
        <w:r>
          <w:rPr>
            <w:webHidden/>
          </w:rPr>
          <w:tab/>
        </w:r>
        <w:r>
          <w:rPr>
            <w:webHidden/>
          </w:rPr>
          <w:fldChar w:fldCharType="begin"/>
        </w:r>
        <w:r>
          <w:rPr>
            <w:webHidden/>
          </w:rPr>
          <w:instrText xml:space="preserve"> PAGEREF _Toc332988858 \h </w:instrText>
        </w:r>
        <w:r>
          <w:rPr>
            <w:webHidden/>
          </w:rPr>
        </w:r>
        <w:r>
          <w:rPr>
            <w:webHidden/>
          </w:rPr>
          <w:fldChar w:fldCharType="separate"/>
        </w:r>
        <w:r>
          <w:rPr>
            <w:webHidden/>
          </w:rPr>
          <w:t>92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59" w:history="1">
        <w:r w:rsidRPr="00FC13F5">
          <w:rPr>
            <w:rStyle w:val="Hyperlink"/>
          </w:rPr>
          <w:t>6.13 Conversion to enumeration types</w:t>
        </w:r>
        <w:r>
          <w:rPr>
            <w:webHidden/>
          </w:rPr>
          <w:tab/>
        </w:r>
        <w:r>
          <w:rPr>
            <w:webHidden/>
          </w:rPr>
          <w:fldChar w:fldCharType="begin"/>
        </w:r>
        <w:r>
          <w:rPr>
            <w:webHidden/>
          </w:rPr>
          <w:instrText xml:space="preserve"> PAGEREF _Toc332988859 \h </w:instrText>
        </w:r>
        <w:r>
          <w:rPr>
            <w:webHidden/>
          </w:rPr>
        </w:r>
        <w:r>
          <w:rPr>
            <w:webHidden/>
          </w:rPr>
          <w:fldChar w:fldCharType="separate"/>
        </w:r>
        <w:r>
          <w:rPr>
            <w:webHidden/>
          </w:rPr>
          <w:t>92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60" w:history="1">
        <w:r w:rsidRPr="00FC13F5">
          <w:rPr>
            <w:rStyle w:val="Hyperlink"/>
          </w:rPr>
          <w:t>6.14 Conversion to other reference types</w:t>
        </w:r>
        <w:r>
          <w:rPr>
            <w:webHidden/>
          </w:rPr>
          <w:tab/>
        </w:r>
        <w:r>
          <w:rPr>
            <w:webHidden/>
          </w:rPr>
          <w:fldChar w:fldCharType="begin"/>
        </w:r>
        <w:r>
          <w:rPr>
            <w:webHidden/>
          </w:rPr>
          <w:instrText xml:space="preserve"> PAGEREF _Toc332988860 \h </w:instrText>
        </w:r>
        <w:r>
          <w:rPr>
            <w:webHidden/>
          </w:rPr>
        </w:r>
        <w:r>
          <w:rPr>
            <w:webHidden/>
          </w:rPr>
          <w:fldChar w:fldCharType="separate"/>
        </w:r>
        <w:r>
          <w:rPr>
            <w:webHidden/>
          </w:rPr>
          <w:t>92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61" w:history="1">
        <w:r w:rsidRPr="00FC13F5">
          <w:rPr>
            <w:rStyle w:val="Hyperlink"/>
          </w:rPr>
          <w:t>6.15 Usual arithmetic conversions</w:t>
        </w:r>
        <w:r>
          <w:rPr>
            <w:webHidden/>
          </w:rPr>
          <w:tab/>
        </w:r>
        <w:r>
          <w:rPr>
            <w:webHidden/>
          </w:rPr>
          <w:fldChar w:fldCharType="begin"/>
        </w:r>
        <w:r>
          <w:rPr>
            <w:webHidden/>
          </w:rPr>
          <w:instrText xml:space="preserve"> PAGEREF _Toc332988861 \h </w:instrText>
        </w:r>
        <w:r>
          <w:rPr>
            <w:webHidden/>
          </w:rPr>
        </w:r>
        <w:r>
          <w:rPr>
            <w:webHidden/>
          </w:rPr>
          <w:fldChar w:fldCharType="separate"/>
        </w:r>
        <w:r>
          <w:rPr>
            <w:webHidden/>
          </w:rPr>
          <w:t>92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62" w:history="1">
        <w:r w:rsidRPr="00FC13F5">
          <w:rPr>
            <w:rStyle w:val="Hyperlink"/>
          </w:rPr>
          <w:t>6.16 Conversion from string to numeric type</w:t>
        </w:r>
        <w:r>
          <w:rPr>
            <w:webHidden/>
          </w:rPr>
          <w:tab/>
        </w:r>
        <w:r>
          <w:rPr>
            <w:webHidden/>
          </w:rPr>
          <w:fldChar w:fldCharType="begin"/>
        </w:r>
        <w:r>
          <w:rPr>
            <w:webHidden/>
          </w:rPr>
          <w:instrText xml:space="preserve"> PAGEREF _Toc332988862 \h </w:instrText>
        </w:r>
        <w:r>
          <w:rPr>
            <w:webHidden/>
          </w:rPr>
        </w:r>
        <w:r>
          <w:rPr>
            <w:webHidden/>
          </w:rPr>
          <w:fldChar w:fldCharType="separate"/>
        </w:r>
        <w:r>
          <w:rPr>
            <w:webHidden/>
          </w:rPr>
          <w:t>93</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63" w:history="1">
        <w:r w:rsidRPr="00FC13F5">
          <w:rPr>
            <w:rStyle w:val="Hyperlink"/>
          </w:rPr>
          <w:t>6.17 Conversion during parameter binding</w:t>
        </w:r>
        <w:r>
          <w:rPr>
            <w:webHidden/>
          </w:rPr>
          <w:tab/>
        </w:r>
        <w:r>
          <w:rPr>
            <w:webHidden/>
          </w:rPr>
          <w:fldChar w:fldCharType="begin"/>
        </w:r>
        <w:r>
          <w:rPr>
            <w:webHidden/>
          </w:rPr>
          <w:instrText xml:space="preserve"> PAGEREF _Toc332988863 \h </w:instrText>
        </w:r>
        <w:r>
          <w:rPr>
            <w:webHidden/>
          </w:rPr>
        </w:r>
        <w:r>
          <w:rPr>
            <w:webHidden/>
          </w:rPr>
          <w:fldChar w:fldCharType="separate"/>
        </w:r>
        <w:r>
          <w:rPr>
            <w:webHidden/>
          </w:rPr>
          <w:t>93</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64" w:history="1">
        <w:r w:rsidRPr="00FC13F5">
          <w:rPr>
            <w:rStyle w:val="Hyperlink"/>
          </w:rPr>
          <w:t>6.18 .NET Conversion</w:t>
        </w:r>
        <w:r>
          <w:rPr>
            <w:webHidden/>
          </w:rPr>
          <w:tab/>
        </w:r>
        <w:r>
          <w:rPr>
            <w:webHidden/>
          </w:rPr>
          <w:fldChar w:fldCharType="begin"/>
        </w:r>
        <w:r>
          <w:rPr>
            <w:webHidden/>
          </w:rPr>
          <w:instrText xml:space="preserve"> PAGEREF _Toc332988864 \h </w:instrText>
        </w:r>
        <w:r>
          <w:rPr>
            <w:webHidden/>
          </w:rPr>
        </w:r>
        <w:r>
          <w:rPr>
            <w:webHidden/>
          </w:rPr>
          <w:fldChar w:fldCharType="separate"/>
        </w:r>
        <w:r>
          <w:rPr>
            <w:webHidden/>
          </w:rPr>
          <w:t>94</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65" w:history="1">
        <w:r w:rsidRPr="00FC13F5">
          <w:rPr>
            <w:rStyle w:val="Hyperlink"/>
          </w:rPr>
          <w:t xml:space="preserve">6.19 Conversion to </w:t>
        </w:r>
        <w:r w:rsidRPr="00FC13F5">
          <w:rPr>
            <w:rStyle w:val="Hyperlink"/>
            <w:rFonts w:ascii="Consolas" w:hAnsi="Consolas"/>
          </w:rPr>
          <w:t>ordered</w:t>
        </w:r>
        <w:r>
          <w:rPr>
            <w:webHidden/>
          </w:rPr>
          <w:tab/>
        </w:r>
        <w:r>
          <w:rPr>
            <w:webHidden/>
          </w:rPr>
          <w:fldChar w:fldCharType="begin"/>
        </w:r>
        <w:r>
          <w:rPr>
            <w:webHidden/>
          </w:rPr>
          <w:instrText xml:space="preserve"> PAGEREF _Toc332988865 \h </w:instrText>
        </w:r>
        <w:r>
          <w:rPr>
            <w:webHidden/>
          </w:rPr>
        </w:r>
        <w:r>
          <w:rPr>
            <w:webHidden/>
          </w:rPr>
          <w:fldChar w:fldCharType="separate"/>
        </w:r>
        <w:r>
          <w:rPr>
            <w:webHidden/>
          </w:rPr>
          <w:t>95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66" w:history="1">
        <w:r w:rsidRPr="00FC13F5">
          <w:rPr>
            <w:rStyle w:val="Hyperlink"/>
          </w:rPr>
          <w:t xml:space="preserve">6.20 Conversion to </w:t>
        </w:r>
        <w:r w:rsidRPr="00FC13F5">
          <w:rPr>
            <w:rStyle w:val="Hyperlink"/>
            <w:rFonts w:ascii="Consolas" w:hAnsi="Consolas"/>
          </w:rPr>
          <w:t>pscustomobject</w:t>
        </w:r>
        <w:r>
          <w:rPr>
            <w:webHidden/>
          </w:rPr>
          <w:tab/>
        </w:r>
        <w:r>
          <w:rPr>
            <w:webHidden/>
          </w:rPr>
          <w:fldChar w:fldCharType="begin"/>
        </w:r>
        <w:r>
          <w:rPr>
            <w:webHidden/>
          </w:rPr>
          <w:instrText xml:space="preserve"> PAGEREF _Toc332988866 \h </w:instrText>
        </w:r>
        <w:r>
          <w:rPr>
            <w:webHidden/>
          </w:rPr>
        </w:r>
        <w:r>
          <w:rPr>
            <w:webHidden/>
          </w:rPr>
          <w:fldChar w:fldCharType="separate"/>
        </w:r>
        <w:r>
          <w:rPr>
            <w:webHidden/>
          </w:rPr>
          <w:t>95</w:t>
        </w:r>
        <w:r>
          <w:rPr>
            <w:webHidden/>
          </w:rPr>
          <w:fldChar w:fldCharType="end"/>
        </w:r>
      </w:hyperlink>
    </w:p>
    <w:p w:rsidR="00A34E8C" w:rsidRDefault="00A34E8C">
      <w:pPr>
        <w:pStyle w:val="TOC1"/>
        <w:rPr>
          <w:rFonts w:asciiTheme="minorHAnsi" w:eastAsiaTheme="minorEastAsia" w:hAnsiTheme="minorHAnsi" w:cstheme="minorBidi"/>
          <w:b w:val="0"/>
          <w:szCs w:val="22"/>
        </w:rPr>
      </w:pPr>
      <w:hyperlink w:anchor="_Toc332988867" w:history="1">
        <w:r w:rsidRPr="00FC13F5">
          <w:rPr>
            <w:rStyle w:val="Hyperlink"/>
          </w:rPr>
          <w:t>7. Expressions</w:t>
        </w:r>
        <w:r>
          <w:rPr>
            <w:webHidden/>
          </w:rPr>
          <w:tab/>
        </w:r>
        <w:r>
          <w:rPr>
            <w:webHidden/>
          </w:rPr>
          <w:fldChar w:fldCharType="begin"/>
        </w:r>
        <w:r>
          <w:rPr>
            <w:webHidden/>
          </w:rPr>
          <w:instrText xml:space="preserve"> PAGEREF _Toc332988867 \h </w:instrText>
        </w:r>
        <w:r>
          <w:rPr>
            <w:webHidden/>
          </w:rPr>
        </w:r>
        <w:r>
          <w:rPr>
            <w:webHidden/>
          </w:rPr>
          <w:fldChar w:fldCharType="separate"/>
        </w:r>
        <w:r>
          <w:rPr>
            <w:webHidden/>
          </w:rPr>
          <w:t>96</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68" w:history="1">
        <w:r w:rsidRPr="00FC13F5">
          <w:rPr>
            <w:rStyle w:val="Hyperlink"/>
          </w:rPr>
          <w:t>7.1 Primary expressions</w:t>
        </w:r>
        <w:r>
          <w:rPr>
            <w:webHidden/>
          </w:rPr>
          <w:tab/>
        </w:r>
        <w:r>
          <w:rPr>
            <w:webHidden/>
          </w:rPr>
          <w:fldChar w:fldCharType="begin"/>
        </w:r>
        <w:r>
          <w:rPr>
            <w:webHidden/>
          </w:rPr>
          <w:instrText xml:space="preserve"> PAGEREF _Toc332988868 \h </w:instrText>
        </w:r>
        <w:r>
          <w:rPr>
            <w:webHidden/>
          </w:rPr>
        </w:r>
        <w:r>
          <w:rPr>
            <w:webHidden/>
          </w:rPr>
          <w:fldChar w:fldCharType="separate"/>
        </w:r>
        <w:r>
          <w:rPr>
            <w:webHidden/>
          </w:rPr>
          <w:t>97</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69" w:history="1">
        <w:r w:rsidRPr="00FC13F5">
          <w:rPr>
            <w:rStyle w:val="Hyperlink"/>
            <w:noProof/>
          </w:rPr>
          <w:t>7.1.1 Grouping parentheses</w:t>
        </w:r>
        <w:r>
          <w:rPr>
            <w:noProof/>
            <w:webHidden/>
          </w:rPr>
          <w:tab/>
        </w:r>
        <w:r>
          <w:rPr>
            <w:noProof/>
            <w:webHidden/>
          </w:rPr>
          <w:fldChar w:fldCharType="begin"/>
        </w:r>
        <w:r>
          <w:rPr>
            <w:noProof/>
            <w:webHidden/>
          </w:rPr>
          <w:instrText xml:space="preserve"> PAGEREF _Toc332988869 \h </w:instrText>
        </w:r>
        <w:r>
          <w:rPr>
            <w:noProof/>
            <w:webHidden/>
          </w:rPr>
        </w:r>
        <w:r>
          <w:rPr>
            <w:noProof/>
            <w:webHidden/>
          </w:rPr>
          <w:fldChar w:fldCharType="separate"/>
        </w:r>
        <w:r>
          <w:rPr>
            <w:noProof/>
            <w:webHidden/>
          </w:rPr>
          <w:t>97</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70" w:history="1">
        <w:r w:rsidRPr="00FC13F5">
          <w:rPr>
            <w:rStyle w:val="Hyperlink"/>
            <w:noProof/>
          </w:rPr>
          <w:t>7.1.2 Member access</w:t>
        </w:r>
        <w:r>
          <w:rPr>
            <w:noProof/>
            <w:webHidden/>
          </w:rPr>
          <w:tab/>
        </w:r>
        <w:r>
          <w:rPr>
            <w:noProof/>
            <w:webHidden/>
          </w:rPr>
          <w:fldChar w:fldCharType="begin"/>
        </w:r>
        <w:r>
          <w:rPr>
            <w:noProof/>
            <w:webHidden/>
          </w:rPr>
          <w:instrText xml:space="preserve"> PAGEREF _Toc332988870 \h </w:instrText>
        </w:r>
        <w:r>
          <w:rPr>
            <w:noProof/>
            <w:webHidden/>
          </w:rPr>
        </w:r>
        <w:r>
          <w:rPr>
            <w:noProof/>
            <w:webHidden/>
          </w:rPr>
          <w:fldChar w:fldCharType="separate"/>
        </w:r>
        <w:r>
          <w:rPr>
            <w:noProof/>
            <w:webHidden/>
          </w:rPr>
          <w:t>99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71" w:history="1">
        <w:r w:rsidRPr="00FC13F5">
          <w:rPr>
            <w:rStyle w:val="Hyperlink"/>
            <w:noProof/>
          </w:rPr>
          <w:t>7.1.3 Invocation expressions</w:t>
        </w:r>
        <w:r>
          <w:rPr>
            <w:noProof/>
            <w:webHidden/>
          </w:rPr>
          <w:tab/>
        </w:r>
        <w:r>
          <w:rPr>
            <w:noProof/>
            <w:webHidden/>
          </w:rPr>
          <w:fldChar w:fldCharType="begin"/>
        </w:r>
        <w:r>
          <w:rPr>
            <w:noProof/>
            <w:webHidden/>
          </w:rPr>
          <w:instrText xml:space="preserve"> PAGEREF _Toc332988871 \h </w:instrText>
        </w:r>
        <w:r>
          <w:rPr>
            <w:noProof/>
            <w:webHidden/>
          </w:rPr>
        </w:r>
        <w:r>
          <w:rPr>
            <w:noProof/>
            <w:webHidden/>
          </w:rPr>
          <w:fldChar w:fldCharType="separate"/>
        </w:r>
        <w:r>
          <w:rPr>
            <w:noProof/>
            <w:webHidden/>
          </w:rPr>
          <w:t>100</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72" w:history="1">
        <w:r w:rsidRPr="00FC13F5">
          <w:rPr>
            <w:rStyle w:val="Hyperlink"/>
            <w:noProof/>
          </w:rPr>
          <w:t>7.1.4 Element access</w:t>
        </w:r>
        <w:r>
          <w:rPr>
            <w:noProof/>
            <w:webHidden/>
          </w:rPr>
          <w:tab/>
        </w:r>
        <w:r>
          <w:rPr>
            <w:noProof/>
            <w:webHidden/>
          </w:rPr>
          <w:fldChar w:fldCharType="begin"/>
        </w:r>
        <w:r>
          <w:rPr>
            <w:noProof/>
            <w:webHidden/>
          </w:rPr>
          <w:instrText xml:space="preserve"> PAGEREF _Toc332988872 \h </w:instrText>
        </w:r>
        <w:r>
          <w:rPr>
            <w:noProof/>
            <w:webHidden/>
          </w:rPr>
        </w:r>
        <w:r>
          <w:rPr>
            <w:noProof/>
            <w:webHidden/>
          </w:rPr>
          <w:fldChar w:fldCharType="separate"/>
        </w:r>
        <w:r>
          <w:rPr>
            <w:noProof/>
            <w:webHidden/>
          </w:rPr>
          <w:t>100</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873" w:history="1">
        <w:r w:rsidRPr="00FC13F5">
          <w:rPr>
            <w:rStyle w:val="Hyperlink"/>
            <w:noProof/>
          </w:rPr>
          <w:t>7.1.4.1 Subscripting an array</w:t>
        </w:r>
        <w:r>
          <w:rPr>
            <w:noProof/>
            <w:webHidden/>
          </w:rPr>
          <w:tab/>
        </w:r>
        <w:r>
          <w:rPr>
            <w:noProof/>
            <w:webHidden/>
          </w:rPr>
          <w:fldChar w:fldCharType="begin"/>
        </w:r>
        <w:r>
          <w:rPr>
            <w:noProof/>
            <w:webHidden/>
          </w:rPr>
          <w:instrText xml:space="preserve"> PAGEREF _Toc332988873 \h </w:instrText>
        </w:r>
        <w:r>
          <w:rPr>
            <w:noProof/>
            <w:webHidden/>
          </w:rPr>
        </w:r>
        <w:r>
          <w:rPr>
            <w:noProof/>
            <w:webHidden/>
          </w:rPr>
          <w:fldChar w:fldCharType="separate"/>
        </w:r>
        <w:r>
          <w:rPr>
            <w:noProof/>
            <w:webHidden/>
          </w:rPr>
          <w:t>101</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874" w:history="1">
        <w:r w:rsidRPr="00FC13F5">
          <w:rPr>
            <w:rStyle w:val="Hyperlink"/>
            <w:noProof/>
          </w:rPr>
          <w:t>7.1.4.2 Subscripting a string</w:t>
        </w:r>
        <w:r>
          <w:rPr>
            <w:noProof/>
            <w:webHidden/>
          </w:rPr>
          <w:tab/>
        </w:r>
        <w:r>
          <w:rPr>
            <w:noProof/>
            <w:webHidden/>
          </w:rPr>
          <w:fldChar w:fldCharType="begin"/>
        </w:r>
        <w:r>
          <w:rPr>
            <w:noProof/>
            <w:webHidden/>
          </w:rPr>
          <w:instrText xml:space="preserve"> PAGEREF _Toc332988874 \h </w:instrText>
        </w:r>
        <w:r>
          <w:rPr>
            <w:noProof/>
            <w:webHidden/>
          </w:rPr>
        </w:r>
        <w:r>
          <w:rPr>
            <w:noProof/>
            <w:webHidden/>
          </w:rPr>
          <w:fldChar w:fldCharType="separate"/>
        </w:r>
        <w:r>
          <w:rPr>
            <w:noProof/>
            <w:webHidden/>
          </w:rPr>
          <w:t>102</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875" w:history="1">
        <w:r w:rsidRPr="00FC13F5">
          <w:rPr>
            <w:rStyle w:val="Hyperlink"/>
            <w:noProof/>
          </w:rPr>
          <w:t>7.1.4.3 Subscripting a Hashtable</w:t>
        </w:r>
        <w:r>
          <w:rPr>
            <w:noProof/>
            <w:webHidden/>
          </w:rPr>
          <w:tab/>
        </w:r>
        <w:r>
          <w:rPr>
            <w:noProof/>
            <w:webHidden/>
          </w:rPr>
          <w:fldChar w:fldCharType="begin"/>
        </w:r>
        <w:r>
          <w:rPr>
            <w:noProof/>
            <w:webHidden/>
          </w:rPr>
          <w:instrText xml:space="preserve"> PAGEREF _Toc332988875 \h </w:instrText>
        </w:r>
        <w:r>
          <w:rPr>
            <w:noProof/>
            <w:webHidden/>
          </w:rPr>
        </w:r>
        <w:r>
          <w:rPr>
            <w:noProof/>
            <w:webHidden/>
          </w:rPr>
          <w:fldChar w:fldCharType="separate"/>
        </w:r>
        <w:r>
          <w:rPr>
            <w:noProof/>
            <w:webHidden/>
          </w:rPr>
          <w:t>102</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876" w:history="1">
        <w:r w:rsidRPr="00FC13F5">
          <w:rPr>
            <w:rStyle w:val="Hyperlink"/>
            <w:noProof/>
          </w:rPr>
          <w:t>7.1.4.4 Subscripting an XML document</w:t>
        </w:r>
        <w:r>
          <w:rPr>
            <w:noProof/>
            <w:webHidden/>
          </w:rPr>
          <w:tab/>
        </w:r>
        <w:r>
          <w:rPr>
            <w:noProof/>
            <w:webHidden/>
          </w:rPr>
          <w:fldChar w:fldCharType="begin"/>
        </w:r>
        <w:r>
          <w:rPr>
            <w:noProof/>
            <w:webHidden/>
          </w:rPr>
          <w:instrText xml:space="preserve"> PAGEREF _Toc332988876 \h </w:instrText>
        </w:r>
        <w:r>
          <w:rPr>
            <w:noProof/>
            <w:webHidden/>
          </w:rPr>
        </w:r>
        <w:r>
          <w:rPr>
            <w:noProof/>
            <w:webHidden/>
          </w:rPr>
          <w:fldChar w:fldCharType="separate"/>
        </w:r>
        <w:r>
          <w:rPr>
            <w:noProof/>
            <w:webHidden/>
          </w:rPr>
          <w:t>102</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877" w:history="1">
        <w:r w:rsidRPr="00FC13F5">
          <w:rPr>
            <w:rStyle w:val="Hyperlink"/>
            <w:noProof/>
          </w:rPr>
          <w:t>7.1.4.5 Generating array slices</w:t>
        </w:r>
        <w:r>
          <w:rPr>
            <w:noProof/>
            <w:webHidden/>
          </w:rPr>
          <w:tab/>
        </w:r>
        <w:r>
          <w:rPr>
            <w:noProof/>
            <w:webHidden/>
          </w:rPr>
          <w:fldChar w:fldCharType="begin"/>
        </w:r>
        <w:r>
          <w:rPr>
            <w:noProof/>
            <w:webHidden/>
          </w:rPr>
          <w:instrText xml:space="preserve"> PAGEREF _Toc332988877 \h </w:instrText>
        </w:r>
        <w:r>
          <w:rPr>
            <w:noProof/>
            <w:webHidden/>
          </w:rPr>
        </w:r>
        <w:r>
          <w:rPr>
            <w:noProof/>
            <w:webHidden/>
          </w:rPr>
          <w:fldChar w:fldCharType="separate"/>
        </w:r>
        <w:r>
          <w:rPr>
            <w:noProof/>
            <w:webHidden/>
          </w:rPr>
          <w:t>103</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78" w:history="1">
        <w:r w:rsidRPr="00FC13F5">
          <w:rPr>
            <w:rStyle w:val="Hyperlink"/>
            <w:noProof/>
          </w:rPr>
          <w:t>7.1.5 Postfix increment and decrement operators</w:t>
        </w:r>
        <w:r>
          <w:rPr>
            <w:noProof/>
            <w:webHidden/>
          </w:rPr>
          <w:tab/>
        </w:r>
        <w:r>
          <w:rPr>
            <w:noProof/>
            <w:webHidden/>
          </w:rPr>
          <w:fldChar w:fldCharType="begin"/>
        </w:r>
        <w:r>
          <w:rPr>
            <w:noProof/>
            <w:webHidden/>
          </w:rPr>
          <w:instrText xml:space="preserve"> PAGEREF _Toc332988878 \h </w:instrText>
        </w:r>
        <w:r>
          <w:rPr>
            <w:noProof/>
            <w:webHidden/>
          </w:rPr>
        </w:r>
        <w:r>
          <w:rPr>
            <w:noProof/>
            <w:webHidden/>
          </w:rPr>
          <w:fldChar w:fldCharType="separate"/>
        </w:r>
        <w:r>
          <w:rPr>
            <w:noProof/>
            <w:webHidden/>
          </w:rPr>
          <w:t>103</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79" w:history="1">
        <w:r w:rsidRPr="00FC13F5">
          <w:rPr>
            <w:rStyle w:val="Hyperlink"/>
            <w:noProof/>
          </w:rPr>
          <w:t>7.1.6</w:t>
        </w:r>
        <w:r w:rsidRPr="00FC13F5">
          <w:rPr>
            <w:rStyle w:val="Hyperlink"/>
            <w:rFonts w:ascii="Consolas" w:hAnsi="Consolas"/>
            <w:noProof/>
          </w:rPr>
          <w:t xml:space="preserve"> $(</w:t>
        </w:r>
        <w:r w:rsidRPr="00FC13F5">
          <w:rPr>
            <w:rStyle w:val="Hyperlink"/>
            <w:noProof/>
          </w:rPr>
          <w:t>…</w:t>
        </w:r>
        <w:r w:rsidRPr="00FC13F5">
          <w:rPr>
            <w:rStyle w:val="Hyperlink"/>
            <w:rFonts w:ascii="Consolas" w:hAnsi="Consolas"/>
            <w:noProof/>
          </w:rPr>
          <w:t>)</w:t>
        </w:r>
        <w:r w:rsidRPr="00FC13F5">
          <w:rPr>
            <w:rStyle w:val="Hyperlink"/>
            <w:noProof/>
          </w:rPr>
          <w:t xml:space="preserve"> operator</w:t>
        </w:r>
        <w:r>
          <w:rPr>
            <w:noProof/>
            <w:webHidden/>
          </w:rPr>
          <w:tab/>
        </w:r>
        <w:r>
          <w:rPr>
            <w:noProof/>
            <w:webHidden/>
          </w:rPr>
          <w:fldChar w:fldCharType="begin"/>
        </w:r>
        <w:r>
          <w:rPr>
            <w:noProof/>
            <w:webHidden/>
          </w:rPr>
          <w:instrText xml:space="preserve"> PAGEREF _Toc332988879 \h </w:instrText>
        </w:r>
        <w:r>
          <w:rPr>
            <w:noProof/>
            <w:webHidden/>
          </w:rPr>
        </w:r>
        <w:r>
          <w:rPr>
            <w:noProof/>
            <w:webHidden/>
          </w:rPr>
          <w:fldChar w:fldCharType="separate"/>
        </w:r>
        <w:r>
          <w:rPr>
            <w:noProof/>
            <w:webHidden/>
          </w:rPr>
          <w:t>104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80" w:history="1">
        <w:r w:rsidRPr="00FC13F5">
          <w:rPr>
            <w:rStyle w:val="Hyperlink"/>
            <w:noProof/>
          </w:rPr>
          <w:t>7.1.7 @(…) operator</w:t>
        </w:r>
        <w:r>
          <w:rPr>
            <w:noProof/>
            <w:webHidden/>
          </w:rPr>
          <w:tab/>
        </w:r>
        <w:r>
          <w:rPr>
            <w:noProof/>
            <w:webHidden/>
          </w:rPr>
          <w:fldChar w:fldCharType="begin"/>
        </w:r>
        <w:r>
          <w:rPr>
            <w:noProof/>
            <w:webHidden/>
          </w:rPr>
          <w:instrText xml:space="preserve"> PAGEREF _Toc332988880 \h </w:instrText>
        </w:r>
        <w:r>
          <w:rPr>
            <w:noProof/>
            <w:webHidden/>
          </w:rPr>
        </w:r>
        <w:r>
          <w:rPr>
            <w:noProof/>
            <w:webHidden/>
          </w:rPr>
          <w:fldChar w:fldCharType="separate"/>
        </w:r>
        <w:r>
          <w:rPr>
            <w:noProof/>
            <w:webHidden/>
          </w:rPr>
          <w:t>105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81" w:history="1">
        <w:r w:rsidRPr="00FC13F5">
          <w:rPr>
            <w:rStyle w:val="Hyperlink"/>
            <w:noProof/>
          </w:rPr>
          <w:t>7.1.8 Script block expression</w:t>
        </w:r>
        <w:r>
          <w:rPr>
            <w:noProof/>
            <w:webHidden/>
          </w:rPr>
          <w:tab/>
        </w:r>
        <w:r>
          <w:rPr>
            <w:noProof/>
            <w:webHidden/>
          </w:rPr>
          <w:fldChar w:fldCharType="begin"/>
        </w:r>
        <w:r>
          <w:rPr>
            <w:noProof/>
            <w:webHidden/>
          </w:rPr>
          <w:instrText xml:space="preserve"> PAGEREF _Toc332988881 \h </w:instrText>
        </w:r>
        <w:r>
          <w:rPr>
            <w:noProof/>
            <w:webHidden/>
          </w:rPr>
        </w:r>
        <w:r>
          <w:rPr>
            <w:noProof/>
            <w:webHidden/>
          </w:rPr>
          <w:fldChar w:fldCharType="separate"/>
        </w:r>
        <w:r>
          <w:rPr>
            <w:noProof/>
            <w:webHidden/>
          </w:rPr>
          <w:t>105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82" w:history="1">
        <w:r w:rsidRPr="00FC13F5">
          <w:rPr>
            <w:rStyle w:val="Hyperlink"/>
            <w:noProof/>
          </w:rPr>
          <w:t>7.1.9 Hash literal expression</w:t>
        </w:r>
        <w:r>
          <w:rPr>
            <w:noProof/>
            <w:webHidden/>
          </w:rPr>
          <w:tab/>
        </w:r>
        <w:r>
          <w:rPr>
            <w:noProof/>
            <w:webHidden/>
          </w:rPr>
          <w:fldChar w:fldCharType="begin"/>
        </w:r>
        <w:r>
          <w:rPr>
            <w:noProof/>
            <w:webHidden/>
          </w:rPr>
          <w:instrText xml:space="preserve"> PAGEREF _Toc332988882 \h </w:instrText>
        </w:r>
        <w:r>
          <w:rPr>
            <w:noProof/>
            <w:webHidden/>
          </w:rPr>
        </w:r>
        <w:r>
          <w:rPr>
            <w:noProof/>
            <w:webHidden/>
          </w:rPr>
          <w:fldChar w:fldCharType="separate"/>
        </w:r>
        <w:r>
          <w:rPr>
            <w:noProof/>
            <w:webHidden/>
          </w:rPr>
          <w:t>106</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83" w:history="1">
        <w:r w:rsidRPr="00FC13F5">
          <w:rPr>
            <w:rStyle w:val="Hyperlink"/>
            <w:noProof/>
          </w:rPr>
          <w:t>7.1.10 Type literal expression</w:t>
        </w:r>
        <w:r>
          <w:rPr>
            <w:noProof/>
            <w:webHidden/>
          </w:rPr>
          <w:tab/>
        </w:r>
        <w:r>
          <w:rPr>
            <w:noProof/>
            <w:webHidden/>
          </w:rPr>
          <w:fldChar w:fldCharType="begin"/>
        </w:r>
        <w:r>
          <w:rPr>
            <w:noProof/>
            <w:webHidden/>
          </w:rPr>
          <w:instrText xml:space="preserve"> PAGEREF _Toc332988883 \h </w:instrText>
        </w:r>
        <w:r>
          <w:rPr>
            <w:noProof/>
            <w:webHidden/>
          </w:rPr>
        </w:r>
        <w:r>
          <w:rPr>
            <w:noProof/>
            <w:webHidden/>
          </w:rPr>
          <w:fldChar w:fldCharType="separate"/>
        </w:r>
        <w:r>
          <w:rPr>
            <w:noProof/>
            <w:webHidden/>
          </w:rPr>
          <w:t>107</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884" w:history="1">
        <w:r w:rsidRPr="00FC13F5">
          <w:rPr>
            <w:rStyle w:val="Hyperlink"/>
          </w:rPr>
          <w:t>7.2 Unary operators</w:t>
        </w:r>
        <w:r>
          <w:rPr>
            <w:webHidden/>
          </w:rPr>
          <w:tab/>
        </w:r>
        <w:r>
          <w:rPr>
            <w:webHidden/>
          </w:rPr>
          <w:fldChar w:fldCharType="begin"/>
        </w:r>
        <w:r>
          <w:rPr>
            <w:webHidden/>
          </w:rPr>
          <w:instrText xml:space="preserve"> PAGEREF _Toc332988884 \h </w:instrText>
        </w:r>
        <w:r>
          <w:rPr>
            <w:webHidden/>
          </w:rPr>
        </w:r>
        <w:r>
          <w:rPr>
            <w:webHidden/>
          </w:rPr>
          <w:fldChar w:fldCharType="separate"/>
        </w:r>
        <w:r>
          <w:rPr>
            <w:webHidden/>
          </w:rPr>
          <w:t>108</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85" w:history="1">
        <w:r w:rsidRPr="00FC13F5">
          <w:rPr>
            <w:rStyle w:val="Hyperlink"/>
            <w:noProof/>
          </w:rPr>
          <w:t>7.2.1 Unary comma operator</w:t>
        </w:r>
        <w:r>
          <w:rPr>
            <w:noProof/>
            <w:webHidden/>
          </w:rPr>
          <w:tab/>
        </w:r>
        <w:r>
          <w:rPr>
            <w:noProof/>
            <w:webHidden/>
          </w:rPr>
          <w:fldChar w:fldCharType="begin"/>
        </w:r>
        <w:r>
          <w:rPr>
            <w:noProof/>
            <w:webHidden/>
          </w:rPr>
          <w:instrText xml:space="preserve"> PAGEREF _Toc332988885 \h </w:instrText>
        </w:r>
        <w:r>
          <w:rPr>
            <w:noProof/>
            <w:webHidden/>
          </w:rPr>
        </w:r>
        <w:r>
          <w:rPr>
            <w:noProof/>
            <w:webHidden/>
          </w:rPr>
          <w:fldChar w:fldCharType="separate"/>
        </w:r>
        <w:r>
          <w:rPr>
            <w:noProof/>
            <w:webHidden/>
          </w:rPr>
          <w:t>108</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86" w:history="1">
        <w:r w:rsidRPr="00FC13F5">
          <w:rPr>
            <w:rStyle w:val="Hyperlink"/>
            <w:noProof/>
          </w:rPr>
          <w:t>7.2.2 Logical NOT</w:t>
        </w:r>
        <w:r>
          <w:rPr>
            <w:noProof/>
            <w:webHidden/>
          </w:rPr>
          <w:tab/>
        </w:r>
        <w:r>
          <w:rPr>
            <w:noProof/>
            <w:webHidden/>
          </w:rPr>
          <w:fldChar w:fldCharType="begin"/>
        </w:r>
        <w:r>
          <w:rPr>
            <w:noProof/>
            <w:webHidden/>
          </w:rPr>
          <w:instrText xml:space="preserve"> PAGEREF _Toc332988886 \h </w:instrText>
        </w:r>
        <w:r>
          <w:rPr>
            <w:noProof/>
            <w:webHidden/>
          </w:rPr>
        </w:r>
        <w:r>
          <w:rPr>
            <w:noProof/>
            <w:webHidden/>
          </w:rPr>
          <w:fldChar w:fldCharType="separate"/>
        </w:r>
        <w:r>
          <w:rPr>
            <w:noProof/>
            <w:webHidden/>
          </w:rPr>
          <w:t>109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87" w:history="1">
        <w:r w:rsidRPr="00FC13F5">
          <w:rPr>
            <w:rStyle w:val="Hyperlink"/>
            <w:noProof/>
          </w:rPr>
          <w:t>7.2.3 Bitwise NOT</w:t>
        </w:r>
        <w:r>
          <w:rPr>
            <w:noProof/>
            <w:webHidden/>
          </w:rPr>
          <w:tab/>
        </w:r>
        <w:r>
          <w:rPr>
            <w:noProof/>
            <w:webHidden/>
          </w:rPr>
          <w:fldChar w:fldCharType="begin"/>
        </w:r>
        <w:r>
          <w:rPr>
            <w:noProof/>
            <w:webHidden/>
          </w:rPr>
          <w:instrText xml:space="preserve"> PAGEREF _Toc332988887 \h </w:instrText>
        </w:r>
        <w:r>
          <w:rPr>
            <w:noProof/>
            <w:webHidden/>
          </w:rPr>
        </w:r>
        <w:r>
          <w:rPr>
            <w:noProof/>
            <w:webHidden/>
          </w:rPr>
          <w:fldChar w:fldCharType="separate"/>
        </w:r>
        <w:r>
          <w:rPr>
            <w:noProof/>
            <w:webHidden/>
          </w:rPr>
          <w:t>109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88" w:history="1">
        <w:r w:rsidRPr="00FC13F5">
          <w:rPr>
            <w:rStyle w:val="Hyperlink"/>
            <w:noProof/>
          </w:rPr>
          <w:t>7.2.4 Unary plus</w:t>
        </w:r>
        <w:r>
          <w:rPr>
            <w:noProof/>
            <w:webHidden/>
          </w:rPr>
          <w:tab/>
        </w:r>
        <w:r>
          <w:rPr>
            <w:noProof/>
            <w:webHidden/>
          </w:rPr>
          <w:fldChar w:fldCharType="begin"/>
        </w:r>
        <w:r>
          <w:rPr>
            <w:noProof/>
            <w:webHidden/>
          </w:rPr>
          <w:instrText xml:space="preserve"> PAGEREF _Toc332988888 \h </w:instrText>
        </w:r>
        <w:r>
          <w:rPr>
            <w:noProof/>
            <w:webHidden/>
          </w:rPr>
        </w:r>
        <w:r>
          <w:rPr>
            <w:noProof/>
            <w:webHidden/>
          </w:rPr>
          <w:fldChar w:fldCharType="separate"/>
        </w:r>
        <w:r>
          <w:rPr>
            <w:noProof/>
            <w:webHidden/>
          </w:rPr>
          <w:t>109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89" w:history="1">
        <w:r w:rsidRPr="00FC13F5">
          <w:rPr>
            <w:rStyle w:val="Hyperlink"/>
            <w:noProof/>
          </w:rPr>
          <w:t>7.2.5 Unary minus</w:t>
        </w:r>
        <w:r>
          <w:rPr>
            <w:noProof/>
            <w:webHidden/>
          </w:rPr>
          <w:tab/>
        </w:r>
        <w:r>
          <w:rPr>
            <w:noProof/>
            <w:webHidden/>
          </w:rPr>
          <w:fldChar w:fldCharType="begin"/>
        </w:r>
        <w:r>
          <w:rPr>
            <w:noProof/>
            <w:webHidden/>
          </w:rPr>
          <w:instrText xml:space="preserve"> PAGEREF _Toc332988889 \h </w:instrText>
        </w:r>
        <w:r>
          <w:rPr>
            <w:noProof/>
            <w:webHidden/>
          </w:rPr>
        </w:r>
        <w:r>
          <w:rPr>
            <w:noProof/>
            <w:webHidden/>
          </w:rPr>
          <w:fldChar w:fldCharType="separate"/>
        </w:r>
        <w:r>
          <w:rPr>
            <w:noProof/>
            <w:webHidden/>
          </w:rPr>
          <w:t>110</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90" w:history="1">
        <w:r w:rsidRPr="00FC13F5">
          <w:rPr>
            <w:rStyle w:val="Hyperlink"/>
            <w:noProof/>
          </w:rPr>
          <w:t>7.2.6 Prefix increment and decrement operators</w:t>
        </w:r>
        <w:r>
          <w:rPr>
            <w:noProof/>
            <w:webHidden/>
          </w:rPr>
          <w:tab/>
        </w:r>
        <w:r>
          <w:rPr>
            <w:noProof/>
            <w:webHidden/>
          </w:rPr>
          <w:fldChar w:fldCharType="begin"/>
        </w:r>
        <w:r>
          <w:rPr>
            <w:noProof/>
            <w:webHidden/>
          </w:rPr>
          <w:instrText xml:space="preserve"> PAGEREF _Toc332988890 \h </w:instrText>
        </w:r>
        <w:r>
          <w:rPr>
            <w:noProof/>
            <w:webHidden/>
          </w:rPr>
        </w:r>
        <w:r>
          <w:rPr>
            <w:noProof/>
            <w:webHidden/>
          </w:rPr>
          <w:fldChar w:fldCharType="separate"/>
        </w:r>
        <w:r>
          <w:rPr>
            <w:noProof/>
            <w:webHidden/>
          </w:rPr>
          <w:t>110</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91" w:history="1">
        <w:r w:rsidRPr="00FC13F5">
          <w:rPr>
            <w:rStyle w:val="Hyperlink"/>
            <w:noProof/>
          </w:rPr>
          <w:t xml:space="preserve">7.2.7 The unary </w:t>
        </w:r>
        <w:r w:rsidRPr="00FC13F5">
          <w:rPr>
            <w:rStyle w:val="Hyperlink"/>
            <w:rFonts w:ascii="Consolas" w:hAnsi="Consolas"/>
            <w:noProof/>
          </w:rPr>
          <w:t>-join</w:t>
        </w:r>
        <w:r w:rsidRPr="00FC13F5">
          <w:rPr>
            <w:rStyle w:val="Hyperlink"/>
            <w:noProof/>
          </w:rPr>
          <w:t xml:space="preserve"> operator</w:t>
        </w:r>
        <w:r>
          <w:rPr>
            <w:noProof/>
            <w:webHidden/>
          </w:rPr>
          <w:tab/>
        </w:r>
        <w:r>
          <w:rPr>
            <w:noProof/>
            <w:webHidden/>
          </w:rPr>
          <w:fldChar w:fldCharType="begin"/>
        </w:r>
        <w:r>
          <w:rPr>
            <w:noProof/>
            <w:webHidden/>
          </w:rPr>
          <w:instrText xml:space="preserve"> PAGEREF _Toc332988891 \h </w:instrText>
        </w:r>
        <w:r>
          <w:rPr>
            <w:noProof/>
            <w:webHidden/>
          </w:rPr>
        </w:r>
        <w:r>
          <w:rPr>
            <w:noProof/>
            <w:webHidden/>
          </w:rPr>
          <w:fldChar w:fldCharType="separate"/>
        </w:r>
        <w:r>
          <w:rPr>
            <w:noProof/>
            <w:webHidden/>
          </w:rPr>
          <w:t>111</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92" w:history="1">
        <w:r w:rsidRPr="00FC13F5">
          <w:rPr>
            <w:rStyle w:val="Hyperlink"/>
            <w:noProof/>
          </w:rPr>
          <w:t xml:space="preserve">7.2.8 The unary </w:t>
        </w:r>
        <w:r w:rsidRPr="00FC13F5">
          <w:rPr>
            <w:rStyle w:val="Hyperlink"/>
            <w:rFonts w:ascii="Consolas" w:hAnsi="Consolas"/>
            <w:noProof/>
          </w:rPr>
          <w:t>-split</w:t>
        </w:r>
        <w:r w:rsidRPr="00FC13F5">
          <w:rPr>
            <w:rStyle w:val="Hyperlink"/>
            <w:noProof/>
          </w:rPr>
          <w:t xml:space="preserve"> operator</w:t>
        </w:r>
        <w:r>
          <w:rPr>
            <w:noProof/>
            <w:webHidden/>
          </w:rPr>
          <w:tab/>
        </w:r>
        <w:r>
          <w:rPr>
            <w:noProof/>
            <w:webHidden/>
          </w:rPr>
          <w:fldChar w:fldCharType="begin"/>
        </w:r>
        <w:r>
          <w:rPr>
            <w:noProof/>
            <w:webHidden/>
          </w:rPr>
          <w:instrText xml:space="preserve"> PAGEREF _Toc332988892 \h </w:instrText>
        </w:r>
        <w:r>
          <w:rPr>
            <w:noProof/>
            <w:webHidden/>
          </w:rPr>
        </w:r>
        <w:r>
          <w:rPr>
            <w:noProof/>
            <w:webHidden/>
          </w:rPr>
          <w:fldChar w:fldCharType="separate"/>
        </w:r>
        <w:r>
          <w:rPr>
            <w:noProof/>
            <w:webHidden/>
          </w:rPr>
          <w:t>111</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93" w:history="1">
        <w:r w:rsidRPr="00FC13F5">
          <w:rPr>
            <w:rStyle w:val="Hyperlink"/>
            <w:noProof/>
          </w:rPr>
          <w:t>7.2.9 Cast operator</w:t>
        </w:r>
        <w:r>
          <w:rPr>
            <w:noProof/>
            <w:webHidden/>
          </w:rPr>
          <w:tab/>
        </w:r>
        <w:r>
          <w:rPr>
            <w:noProof/>
            <w:webHidden/>
          </w:rPr>
          <w:fldChar w:fldCharType="begin"/>
        </w:r>
        <w:r>
          <w:rPr>
            <w:noProof/>
            <w:webHidden/>
          </w:rPr>
          <w:instrText xml:space="preserve"> PAGEREF _Toc332988893 \h </w:instrText>
        </w:r>
        <w:r>
          <w:rPr>
            <w:noProof/>
            <w:webHidden/>
          </w:rPr>
        </w:r>
        <w:r>
          <w:rPr>
            <w:noProof/>
            <w:webHidden/>
          </w:rPr>
          <w:fldChar w:fldCharType="separate"/>
        </w:r>
        <w:r>
          <w:rPr>
            <w:noProof/>
            <w:webHidden/>
          </w:rPr>
          <w:t>111</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894" w:history="1">
        <w:r w:rsidRPr="00FC13F5">
          <w:rPr>
            <w:rStyle w:val="Hyperlink"/>
          </w:rPr>
          <w:t>7.3 Binary comma operator</w:t>
        </w:r>
        <w:r>
          <w:rPr>
            <w:webHidden/>
          </w:rPr>
          <w:tab/>
        </w:r>
        <w:r>
          <w:rPr>
            <w:webHidden/>
          </w:rPr>
          <w:fldChar w:fldCharType="begin"/>
        </w:r>
        <w:r>
          <w:rPr>
            <w:webHidden/>
          </w:rPr>
          <w:instrText xml:space="preserve"> PAGEREF _Toc332988894 \h </w:instrText>
        </w:r>
        <w:r>
          <w:rPr>
            <w:webHidden/>
          </w:rPr>
        </w:r>
        <w:r>
          <w:rPr>
            <w:webHidden/>
          </w:rPr>
          <w:fldChar w:fldCharType="separate"/>
        </w:r>
        <w:r>
          <w:rPr>
            <w:webHidden/>
          </w:rPr>
          <w:t>112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95" w:history="1">
        <w:r w:rsidRPr="00FC13F5">
          <w:rPr>
            <w:rStyle w:val="Hyperlink"/>
          </w:rPr>
          <w:t>7.4 Range operator</w:t>
        </w:r>
        <w:r>
          <w:rPr>
            <w:webHidden/>
          </w:rPr>
          <w:tab/>
        </w:r>
        <w:r>
          <w:rPr>
            <w:webHidden/>
          </w:rPr>
          <w:fldChar w:fldCharType="begin"/>
        </w:r>
        <w:r>
          <w:rPr>
            <w:webHidden/>
          </w:rPr>
          <w:instrText xml:space="preserve"> PAGEREF _Toc332988895 \h </w:instrText>
        </w:r>
        <w:r>
          <w:rPr>
            <w:webHidden/>
          </w:rPr>
        </w:r>
        <w:r>
          <w:rPr>
            <w:webHidden/>
          </w:rPr>
          <w:fldChar w:fldCharType="separate"/>
        </w:r>
        <w:r>
          <w:rPr>
            <w:webHidden/>
          </w:rPr>
          <w:t>112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96" w:history="1">
        <w:r w:rsidRPr="00FC13F5">
          <w:rPr>
            <w:rStyle w:val="Hyperlink"/>
          </w:rPr>
          <w:t>7.5 Format operator</w:t>
        </w:r>
        <w:r>
          <w:rPr>
            <w:webHidden/>
          </w:rPr>
          <w:tab/>
        </w:r>
        <w:r>
          <w:rPr>
            <w:webHidden/>
          </w:rPr>
          <w:fldChar w:fldCharType="begin"/>
        </w:r>
        <w:r>
          <w:rPr>
            <w:webHidden/>
          </w:rPr>
          <w:instrText xml:space="preserve"> PAGEREF _Toc332988896 \h </w:instrText>
        </w:r>
        <w:r>
          <w:rPr>
            <w:webHidden/>
          </w:rPr>
        </w:r>
        <w:r>
          <w:rPr>
            <w:webHidden/>
          </w:rPr>
          <w:fldChar w:fldCharType="separate"/>
        </w:r>
        <w:r>
          <w:rPr>
            <w:webHidden/>
          </w:rPr>
          <w:t>113</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897" w:history="1">
        <w:r w:rsidRPr="00FC13F5">
          <w:rPr>
            <w:rStyle w:val="Hyperlink"/>
          </w:rPr>
          <w:t>7.6 Multiplicative operators</w:t>
        </w:r>
        <w:r>
          <w:rPr>
            <w:webHidden/>
          </w:rPr>
          <w:tab/>
        </w:r>
        <w:r>
          <w:rPr>
            <w:webHidden/>
          </w:rPr>
          <w:fldChar w:fldCharType="begin"/>
        </w:r>
        <w:r>
          <w:rPr>
            <w:webHidden/>
          </w:rPr>
          <w:instrText xml:space="preserve"> PAGEREF _Toc332988897 \h </w:instrText>
        </w:r>
        <w:r>
          <w:rPr>
            <w:webHidden/>
          </w:rPr>
        </w:r>
        <w:r>
          <w:rPr>
            <w:webHidden/>
          </w:rPr>
          <w:fldChar w:fldCharType="separate"/>
        </w:r>
        <w:r>
          <w:rPr>
            <w:webHidden/>
          </w:rPr>
          <w:t>114</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98" w:history="1">
        <w:r w:rsidRPr="00FC13F5">
          <w:rPr>
            <w:rStyle w:val="Hyperlink"/>
            <w:noProof/>
          </w:rPr>
          <w:t>7.6.1 Multiplication</w:t>
        </w:r>
        <w:r>
          <w:rPr>
            <w:noProof/>
            <w:webHidden/>
          </w:rPr>
          <w:tab/>
        </w:r>
        <w:r>
          <w:rPr>
            <w:noProof/>
            <w:webHidden/>
          </w:rPr>
          <w:fldChar w:fldCharType="begin"/>
        </w:r>
        <w:r>
          <w:rPr>
            <w:noProof/>
            <w:webHidden/>
          </w:rPr>
          <w:instrText xml:space="preserve"> PAGEREF _Toc332988898 \h </w:instrText>
        </w:r>
        <w:r>
          <w:rPr>
            <w:noProof/>
            <w:webHidden/>
          </w:rPr>
        </w:r>
        <w:r>
          <w:rPr>
            <w:noProof/>
            <w:webHidden/>
          </w:rPr>
          <w:fldChar w:fldCharType="separate"/>
        </w:r>
        <w:r>
          <w:rPr>
            <w:noProof/>
            <w:webHidden/>
          </w:rPr>
          <w:t>114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899" w:history="1">
        <w:r w:rsidRPr="00FC13F5">
          <w:rPr>
            <w:rStyle w:val="Hyperlink"/>
            <w:noProof/>
          </w:rPr>
          <w:t>7.6.2 String replication</w:t>
        </w:r>
        <w:r>
          <w:rPr>
            <w:noProof/>
            <w:webHidden/>
          </w:rPr>
          <w:tab/>
        </w:r>
        <w:r>
          <w:rPr>
            <w:noProof/>
            <w:webHidden/>
          </w:rPr>
          <w:fldChar w:fldCharType="begin"/>
        </w:r>
        <w:r>
          <w:rPr>
            <w:noProof/>
            <w:webHidden/>
          </w:rPr>
          <w:instrText xml:space="preserve"> PAGEREF _Toc332988899 \h </w:instrText>
        </w:r>
        <w:r>
          <w:rPr>
            <w:noProof/>
            <w:webHidden/>
          </w:rPr>
        </w:r>
        <w:r>
          <w:rPr>
            <w:noProof/>
            <w:webHidden/>
          </w:rPr>
          <w:fldChar w:fldCharType="separate"/>
        </w:r>
        <w:r>
          <w:rPr>
            <w:noProof/>
            <w:webHidden/>
          </w:rPr>
          <w:t>114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00" w:history="1">
        <w:r w:rsidRPr="00FC13F5">
          <w:rPr>
            <w:rStyle w:val="Hyperlink"/>
            <w:noProof/>
          </w:rPr>
          <w:t>7.6.3 Array replication</w:t>
        </w:r>
        <w:r>
          <w:rPr>
            <w:noProof/>
            <w:webHidden/>
          </w:rPr>
          <w:tab/>
        </w:r>
        <w:r>
          <w:rPr>
            <w:noProof/>
            <w:webHidden/>
          </w:rPr>
          <w:fldChar w:fldCharType="begin"/>
        </w:r>
        <w:r>
          <w:rPr>
            <w:noProof/>
            <w:webHidden/>
          </w:rPr>
          <w:instrText xml:space="preserve"> PAGEREF _Toc332988900 \h </w:instrText>
        </w:r>
        <w:r>
          <w:rPr>
            <w:noProof/>
            <w:webHidden/>
          </w:rPr>
        </w:r>
        <w:r>
          <w:rPr>
            <w:noProof/>
            <w:webHidden/>
          </w:rPr>
          <w:fldChar w:fldCharType="separate"/>
        </w:r>
        <w:r>
          <w:rPr>
            <w:noProof/>
            <w:webHidden/>
          </w:rPr>
          <w:t>115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01" w:history="1">
        <w:r w:rsidRPr="00FC13F5">
          <w:rPr>
            <w:rStyle w:val="Hyperlink"/>
            <w:noProof/>
          </w:rPr>
          <w:t>7.6.4 Division</w:t>
        </w:r>
        <w:r>
          <w:rPr>
            <w:noProof/>
            <w:webHidden/>
          </w:rPr>
          <w:tab/>
        </w:r>
        <w:r>
          <w:rPr>
            <w:noProof/>
            <w:webHidden/>
          </w:rPr>
          <w:fldChar w:fldCharType="begin"/>
        </w:r>
        <w:r>
          <w:rPr>
            <w:noProof/>
            <w:webHidden/>
          </w:rPr>
          <w:instrText xml:space="preserve"> PAGEREF _Toc332988901 \h </w:instrText>
        </w:r>
        <w:r>
          <w:rPr>
            <w:noProof/>
            <w:webHidden/>
          </w:rPr>
        </w:r>
        <w:r>
          <w:rPr>
            <w:noProof/>
            <w:webHidden/>
          </w:rPr>
          <w:fldChar w:fldCharType="separate"/>
        </w:r>
        <w:r>
          <w:rPr>
            <w:noProof/>
            <w:webHidden/>
          </w:rPr>
          <w:t>115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02" w:history="1">
        <w:r w:rsidRPr="00FC13F5">
          <w:rPr>
            <w:rStyle w:val="Hyperlink"/>
            <w:noProof/>
          </w:rPr>
          <w:t>7.6.5 Remainder</w:t>
        </w:r>
        <w:r>
          <w:rPr>
            <w:noProof/>
            <w:webHidden/>
          </w:rPr>
          <w:tab/>
        </w:r>
        <w:r>
          <w:rPr>
            <w:noProof/>
            <w:webHidden/>
          </w:rPr>
          <w:fldChar w:fldCharType="begin"/>
        </w:r>
        <w:r>
          <w:rPr>
            <w:noProof/>
            <w:webHidden/>
          </w:rPr>
          <w:instrText xml:space="preserve"> PAGEREF _Toc332988902 \h </w:instrText>
        </w:r>
        <w:r>
          <w:rPr>
            <w:noProof/>
            <w:webHidden/>
          </w:rPr>
        </w:r>
        <w:r>
          <w:rPr>
            <w:noProof/>
            <w:webHidden/>
          </w:rPr>
          <w:fldChar w:fldCharType="separate"/>
        </w:r>
        <w:r>
          <w:rPr>
            <w:noProof/>
            <w:webHidden/>
          </w:rPr>
          <w:t>116</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903" w:history="1">
        <w:r w:rsidRPr="00FC13F5">
          <w:rPr>
            <w:rStyle w:val="Hyperlink"/>
          </w:rPr>
          <w:t>7.7 Additive operators</w:t>
        </w:r>
        <w:r>
          <w:rPr>
            <w:webHidden/>
          </w:rPr>
          <w:tab/>
        </w:r>
        <w:r>
          <w:rPr>
            <w:webHidden/>
          </w:rPr>
          <w:fldChar w:fldCharType="begin"/>
        </w:r>
        <w:r>
          <w:rPr>
            <w:webHidden/>
          </w:rPr>
          <w:instrText xml:space="preserve"> PAGEREF _Toc332988903 \h </w:instrText>
        </w:r>
        <w:r>
          <w:rPr>
            <w:webHidden/>
          </w:rPr>
        </w:r>
        <w:r>
          <w:rPr>
            <w:webHidden/>
          </w:rPr>
          <w:fldChar w:fldCharType="separate"/>
        </w:r>
        <w:r>
          <w:rPr>
            <w:webHidden/>
          </w:rPr>
          <w:t>116</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04" w:history="1">
        <w:r w:rsidRPr="00FC13F5">
          <w:rPr>
            <w:rStyle w:val="Hyperlink"/>
            <w:noProof/>
          </w:rPr>
          <w:t>7.7.1 Addition</w:t>
        </w:r>
        <w:r>
          <w:rPr>
            <w:noProof/>
            <w:webHidden/>
          </w:rPr>
          <w:tab/>
        </w:r>
        <w:r>
          <w:rPr>
            <w:noProof/>
            <w:webHidden/>
          </w:rPr>
          <w:fldChar w:fldCharType="begin"/>
        </w:r>
        <w:r>
          <w:rPr>
            <w:noProof/>
            <w:webHidden/>
          </w:rPr>
          <w:instrText xml:space="preserve"> PAGEREF _Toc332988904 \h </w:instrText>
        </w:r>
        <w:r>
          <w:rPr>
            <w:noProof/>
            <w:webHidden/>
          </w:rPr>
        </w:r>
        <w:r>
          <w:rPr>
            <w:noProof/>
            <w:webHidden/>
          </w:rPr>
          <w:fldChar w:fldCharType="separate"/>
        </w:r>
        <w:r>
          <w:rPr>
            <w:noProof/>
            <w:webHidden/>
          </w:rPr>
          <w:t>116</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05" w:history="1">
        <w:r w:rsidRPr="00FC13F5">
          <w:rPr>
            <w:rStyle w:val="Hyperlink"/>
            <w:noProof/>
          </w:rPr>
          <w:t>7.7.2 String concatentaion</w:t>
        </w:r>
        <w:r>
          <w:rPr>
            <w:noProof/>
            <w:webHidden/>
          </w:rPr>
          <w:tab/>
        </w:r>
        <w:r>
          <w:rPr>
            <w:noProof/>
            <w:webHidden/>
          </w:rPr>
          <w:fldChar w:fldCharType="begin"/>
        </w:r>
        <w:r>
          <w:rPr>
            <w:noProof/>
            <w:webHidden/>
          </w:rPr>
          <w:instrText xml:space="preserve"> PAGEREF _Toc332988905 \h </w:instrText>
        </w:r>
        <w:r>
          <w:rPr>
            <w:noProof/>
            <w:webHidden/>
          </w:rPr>
        </w:r>
        <w:r>
          <w:rPr>
            <w:noProof/>
            <w:webHidden/>
          </w:rPr>
          <w:fldChar w:fldCharType="separate"/>
        </w:r>
        <w:r>
          <w:rPr>
            <w:noProof/>
            <w:webHidden/>
          </w:rPr>
          <w:t>116</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06" w:history="1">
        <w:r w:rsidRPr="00FC13F5">
          <w:rPr>
            <w:rStyle w:val="Hyperlink"/>
            <w:noProof/>
          </w:rPr>
          <w:t>7.7.3 Array concatenation</w:t>
        </w:r>
        <w:r>
          <w:rPr>
            <w:noProof/>
            <w:webHidden/>
          </w:rPr>
          <w:tab/>
        </w:r>
        <w:r>
          <w:rPr>
            <w:noProof/>
            <w:webHidden/>
          </w:rPr>
          <w:fldChar w:fldCharType="begin"/>
        </w:r>
        <w:r>
          <w:rPr>
            <w:noProof/>
            <w:webHidden/>
          </w:rPr>
          <w:instrText xml:space="preserve"> PAGEREF _Toc332988906 \h </w:instrText>
        </w:r>
        <w:r>
          <w:rPr>
            <w:noProof/>
            <w:webHidden/>
          </w:rPr>
        </w:r>
        <w:r>
          <w:rPr>
            <w:noProof/>
            <w:webHidden/>
          </w:rPr>
          <w:fldChar w:fldCharType="separate"/>
        </w:r>
        <w:r>
          <w:rPr>
            <w:noProof/>
            <w:webHidden/>
          </w:rPr>
          <w:t>117</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07" w:history="1">
        <w:r w:rsidRPr="00FC13F5">
          <w:rPr>
            <w:rStyle w:val="Hyperlink"/>
            <w:noProof/>
          </w:rPr>
          <w:t>7.7.4 Hashtable concatenation</w:t>
        </w:r>
        <w:r>
          <w:rPr>
            <w:noProof/>
            <w:webHidden/>
          </w:rPr>
          <w:tab/>
        </w:r>
        <w:r>
          <w:rPr>
            <w:noProof/>
            <w:webHidden/>
          </w:rPr>
          <w:fldChar w:fldCharType="begin"/>
        </w:r>
        <w:r>
          <w:rPr>
            <w:noProof/>
            <w:webHidden/>
          </w:rPr>
          <w:instrText xml:space="preserve"> PAGEREF _Toc332988907 \h </w:instrText>
        </w:r>
        <w:r>
          <w:rPr>
            <w:noProof/>
            <w:webHidden/>
          </w:rPr>
        </w:r>
        <w:r>
          <w:rPr>
            <w:noProof/>
            <w:webHidden/>
          </w:rPr>
          <w:fldChar w:fldCharType="separate"/>
        </w:r>
        <w:r>
          <w:rPr>
            <w:noProof/>
            <w:webHidden/>
          </w:rPr>
          <w:t>117</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08" w:history="1">
        <w:r w:rsidRPr="00FC13F5">
          <w:rPr>
            <w:rStyle w:val="Hyperlink"/>
            <w:noProof/>
          </w:rPr>
          <w:t>7.7.5 Subtraction</w:t>
        </w:r>
        <w:r>
          <w:rPr>
            <w:noProof/>
            <w:webHidden/>
          </w:rPr>
          <w:tab/>
        </w:r>
        <w:r>
          <w:rPr>
            <w:noProof/>
            <w:webHidden/>
          </w:rPr>
          <w:fldChar w:fldCharType="begin"/>
        </w:r>
        <w:r>
          <w:rPr>
            <w:noProof/>
            <w:webHidden/>
          </w:rPr>
          <w:instrText xml:space="preserve"> PAGEREF _Toc332988908 \h </w:instrText>
        </w:r>
        <w:r>
          <w:rPr>
            <w:noProof/>
            <w:webHidden/>
          </w:rPr>
        </w:r>
        <w:r>
          <w:rPr>
            <w:noProof/>
            <w:webHidden/>
          </w:rPr>
          <w:fldChar w:fldCharType="separate"/>
        </w:r>
        <w:r>
          <w:rPr>
            <w:noProof/>
            <w:webHidden/>
          </w:rPr>
          <w:t>117</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909" w:history="1">
        <w:r w:rsidRPr="00FC13F5">
          <w:rPr>
            <w:rStyle w:val="Hyperlink"/>
          </w:rPr>
          <w:t>7.8 Comparison operators</w:t>
        </w:r>
        <w:r>
          <w:rPr>
            <w:webHidden/>
          </w:rPr>
          <w:tab/>
        </w:r>
        <w:r>
          <w:rPr>
            <w:webHidden/>
          </w:rPr>
          <w:fldChar w:fldCharType="begin"/>
        </w:r>
        <w:r>
          <w:rPr>
            <w:webHidden/>
          </w:rPr>
          <w:instrText xml:space="preserve"> PAGEREF _Toc332988909 \h </w:instrText>
        </w:r>
        <w:r>
          <w:rPr>
            <w:webHidden/>
          </w:rPr>
        </w:r>
        <w:r>
          <w:rPr>
            <w:webHidden/>
          </w:rPr>
          <w:fldChar w:fldCharType="separate"/>
        </w:r>
        <w:r>
          <w:rPr>
            <w:webHidden/>
          </w:rPr>
          <w:t>118</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10" w:history="1">
        <w:r w:rsidRPr="00FC13F5">
          <w:rPr>
            <w:rStyle w:val="Hyperlink"/>
            <w:noProof/>
          </w:rPr>
          <w:t>7.8.1 Equality and relational operators</w:t>
        </w:r>
        <w:r>
          <w:rPr>
            <w:noProof/>
            <w:webHidden/>
          </w:rPr>
          <w:tab/>
        </w:r>
        <w:r>
          <w:rPr>
            <w:noProof/>
            <w:webHidden/>
          </w:rPr>
          <w:fldChar w:fldCharType="begin"/>
        </w:r>
        <w:r>
          <w:rPr>
            <w:noProof/>
            <w:webHidden/>
          </w:rPr>
          <w:instrText xml:space="preserve"> PAGEREF _Toc332988910 \h </w:instrText>
        </w:r>
        <w:r>
          <w:rPr>
            <w:noProof/>
            <w:webHidden/>
          </w:rPr>
        </w:r>
        <w:r>
          <w:rPr>
            <w:noProof/>
            <w:webHidden/>
          </w:rPr>
          <w:fldChar w:fldCharType="separate"/>
        </w:r>
        <w:r>
          <w:rPr>
            <w:noProof/>
            <w:webHidden/>
          </w:rPr>
          <w:t>118</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11" w:history="1">
        <w:r w:rsidRPr="00FC13F5">
          <w:rPr>
            <w:rStyle w:val="Hyperlink"/>
            <w:noProof/>
          </w:rPr>
          <w:t>7.8.2 Containment operators</w:t>
        </w:r>
        <w:r>
          <w:rPr>
            <w:noProof/>
            <w:webHidden/>
          </w:rPr>
          <w:tab/>
        </w:r>
        <w:r>
          <w:rPr>
            <w:noProof/>
            <w:webHidden/>
          </w:rPr>
          <w:fldChar w:fldCharType="begin"/>
        </w:r>
        <w:r>
          <w:rPr>
            <w:noProof/>
            <w:webHidden/>
          </w:rPr>
          <w:instrText xml:space="preserve"> PAGEREF _Toc332988911 \h </w:instrText>
        </w:r>
        <w:r>
          <w:rPr>
            <w:noProof/>
            <w:webHidden/>
          </w:rPr>
        </w:r>
        <w:r>
          <w:rPr>
            <w:noProof/>
            <w:webHidden/>
          </w:rPr>
          <w:fldChar w:fldCharType="separate"/>
        </w:r>
        <w:r>
          <w:rPr>
            <w:noProof/>
            <w:webHidden/>
          </w:rPr>
          <w:t>119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12" w:history="1">
        <w:r w:rsidRPr="00FC13F5">
          <w:rPr>
            <w:rStyle w:val="Hyperlink"/>
            <w:noProof/>
          </w:rPr>
          <w:t>7.8.3 Type testing and conversion operators</w:t>
        </w:r>
        <w:r>
          <w:rPr>
            <w:noProof/>
            <w:webHidden/>
          </w:rPr>
          <w:tab/>
        </w:r>
        <w:r>
          <w:rPr>
            <w:noProof/>
            <w:webHidden/>
          </w:rPr>
          <w:fldChar w:fldCharType="begin"/>
        </w:r>
        <w:r>
          <w:rPr>
            <w:noProof/>
            <w:webHidden/>
          </w:rPr>
          <w:instrText xml:space="preserve"> PAGEREF _Toc332988912 \h </w:instrText>
        </w:r>
        <w:r>
          <w:rPr>
            <w:noProof/>
            <w:webHidden/>
          </w:rPr>
        </w:r>
        <w:r>
          <w:rPr>
            <w:noProof/>
            <w:webHidden/>
          </w:rPr>
          <w:fldChar w:fldCharType="separate"/>
        </w:r>
        <w:r>
          <w:rPr>
            <w:noProof/>
            <w:webHidden/>
          </w:rPr>
          <w:t>119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13" w:history="1">
        <w:r w:rsidRPr="00FC13F5">
          <w:rPr>
            <w:rStyle w:val="Hyperlink"/>
            <w:noProof/>
          </w:rPr>
          <w:t>7.8.4 Pattern matching and text manipulation operators</w:t>
        </w:r>
        <w:r>
          <w:rPr>
            <w:noProof/>
            <w:webHidden/>
          </w:rPr>
          <w:tab/>
        </w:r>
        <w:r>
          <w:rPr>
            <w:noProof/>
            <w:webHidden/>
          </w:rPr>
          <w:fldChar w:fldCharType="begin"/>
        </w:r>
        <w:r>
          <w:rPr>
            <w:noProof/>
            <w:webHidden/>
          </w:rPr>
          <w:instrText xml:space="preserve"> PAGEREF _Toc332988913 \h </w:instrText>
        </w:r>
        <w:r>
          <w:rPr>
            <w:noProof/>
            <w:webHidden/>
          </w:rPr>
        </w:r>
        <w:r>
          <w:rPr>
            <w:noProof/>
            <w:webHidden/>
          </w:rPr>
          <w:fldChar w:fldCharType="separate"/>
        </w:r>
        <w:r>
          <w:rPr>
            <w:noProof/>
            <w:webHidden/>
          </w:rPr>
          <w:t>120</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914" w:history="1">
        <w:r w:rsidRPr="00FC13F5">
          <w:rPr>
            <w:rStyle w:val="Hyperlink"/>
            <w:noProof/>
          </w:rPr>
          <w:t xml:space="preserve">7.8.4.1 The </w:t>
        </w:r>
        <w:r w:rsidRPr="00FC13F5">
          <w:rPr>
            <w:rStyle w:val="Hyperlink"/>
            <w:rFonts w:ascii="Consolas" w:hAnsi="Consolas"/>
            <w:noProof/>
          </w:rPr>
          <w:t>-like</w:t>
        </w:r>
        <w:r w:rsidRPr="00FC13F5">
          <w:rPr>
            <w:rStyle w:val="Hyperlink"/>
            <w:noProof/>
          </w:rPr>
          <w:t xml:space="preserve"> and </w:t>
        </w:r>
        <w:r w:rsidRPr="00FC13F5">
          <w:rPr>
            <w:rStyle w:val="Hyperlink"/>
            <w:rFonts w:ascii="Consolas" w:hAnsi="Consolas"/>
            <w:noProof/>
          </w:rPr>
          <w:t>-notlike</w:t>
        </w:r>
        <w:r w:rsidRPr="00FC13F5">
          <w:rPr>
            <w:rStyle w:val="Hyperlink"/>
            <w:noProof/>
          </w:rPr>
          <w:t xml:space="preserve"> operators</w:t>
        </w:r>
        <w:r>
          <w:rPr>
            <w:noProof/>
            <w:webHidden/>
          </w:rPr>
          <w:tab/>
        </w:r>
        <w:r>
          <w:rPr>
            <w:noProof/>
            <w:webHidden/>
          </w:rPr>
          <w:fldChar w:fldCharType="begin"/>
        </w:r>
        <w:r>
          <w:rPr>
            <w:noProof/>
            <w:webHidden/>
          </w:rPr>
          <w:instrText xml:space="preserve"> PAGEREF _Toc332988914 \h </w:instrText>
        </w:r>
        <w:r>
          <w:rPr>
            <w:noProof/>
            <w:webHidden/>
          </w:rPr>
        </w:r>
        <w:r>
          <w:rPr>
            <w:noProof/>
            <w:webHidden/>
          </w:rPr>
          <w:fldChar w:fldCharType="separate"/>
        </w:r>
        <w:r>
          <w:rPr>
            <w:noProof/>
            <w:webHidden/>
          </w:rPr>
          <w:t>120</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915" w:history="1">
        <w:r w:rsidRPr="00FC13F5">
          <w:rPr>
            <w:rStyle w:val="Hyperlink"/>
            <w:noProof/>
          </w:rPr>
          <w:t xml:space="preserve">7.8.4.2 The </w:t>
        </w:r>
        <w:r w:rsidRPr="00FC13F5">
          <w:rPr>
            <w:rStyle w:val="Hyperlink"/>
            <w:rFonts w:ascii="Consolas" w:hAnsi="Consolas"/>
            <w:noProof/>
          </w:rPr>
          <w:t>-match</w:t>
        </w:r>
        <w:r w:rsidRPr="00FC13F5">
          <w:rPr>
            <w:rStyle w:val="Hyperlink"/>
            <w:noProof/>
          </w:rPr>
          <w:t xml:space="preserve"> and </w:t>
        </w:r>
        <w:r w:rsidRPr="00FC13F5">
          <w:rPr>
            <w:rStyle w:val="Hyperlink"/>
            <w:rFonts w:ascii="Consolas" w:hAnsi="Consolas"/>
            <w:noProof/>
          </w:rPr>
          <w:t>-notmatch</w:t>
        </w:r>
        <w:r w:rsidRPr="00FC13F5">
          <w:rPr>
            <w:rStyle w:val="Hyperlink"/>
            <w:noProof/>
          </w:rPr>
          <w:t xml:space="preserve"> operators</w:t>
        </w:r>
        <w:r>
          <w:rPr>
            <w:noProof/>
            <w:webHidden/>
          </w:rPr>
          <w:tab/>
        </w:r>
        <w:r>
          <w:rPr>
            <w:noProof/>
            <w:webHidden/>
          </w:rPr>
          <w:fldChar w:fldCharType="begin"/>
        </w:r>
        <w:r>
          <w:rPr>
            <w:noProof/>
            <w:webHidden/>
          </w:rPr>
          <w:instrText xml:space="preserve"> PAGEREF _Toc332988915 \h </w:instrText>
        </w:r>
        <w:r>
          <w:rPr>
            <w:noProof/>
            <w:webHidden/>
          </w:rPr>
        </w:r>
        <w:r>
          <w:rPr>
            <w:noProof/>
            <w:webHidden/>
          </w:rPr>
          <w:fldChar w:fldCharType="separate"/>
        </w:r>
        <w:r>
          <w:rPr>
            <w:noProof/>
            <w:webHidden/>
          </w:rPr>
          <w:t>120</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916" w:history="1">
        <w:r w:rsidRPr="00FC13F5">
          <w:rPr>
            <w:rStyle w:val="Hyperlink"/>
            <w:noProof/>
          </w:rPr>
          <w:t xml:space="preserve">7.8.4.3 The </w:t>
        </w:r>
        <w:r w:rsidRPr="00FC13F5">
          <w:rPr>
            <w:rStyle w:val="Hyperlink"/>
            <w:rFonts w:ascii="Consolas" w:hAnsi="Consolas"/>
            <w:noProof/>
          </w:rPr>
          <w:t>-replace</w:t>
        </w:r>
        <w:r w:rsidRPr="00FC13F5">
          <w:rPr>
            <w:rStyle w:val="Hyperlink"/>
            <w:noProof/>
          </w:rPr>
          <w:t xml:space="preserve"> operator</w:t>
        </w:r>
        <w:r>
          <w:rPr>
            <w:noProof/>
            <w:webHidden/>
          </w:rPr>
          <w:tab/>
        </w:r>
        <w:r>
          <w:rPr>
            <w:noProof/>
            <w:webHidden/>
          </w:rPr>
          <w:fldChar w:fldCharType="begin"/>
        </w:r>
        <w:r>
          <w:rPr>
            <w:noProof/>
            <w:webHidden/>
          </w:rPr>
          <w:instrText xml:space="preserve"> PAGEREF _Toc332988916 \h </w:instrText>
        </w:r>
        <w:r>
          <w:rPr>
            <w:noProof/>
            <w:webHidden/>
          </w:rPr>
        </w:r>
        <w:r>
          <w:rPr>
            <w:noProof/>
            <w:webHidden/>
          </w:rPr>
          <w:fldChar w:fldCharType="separate"/>
        </w:r>
        <w:r>
          <w:rPr>
            <w:noProof/>
            <w:webHidden/>
          </w:rPr>
          <w:t>121</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917" w:history="1">
        <w:r w:rsidRPr="00FC13F5">
          <w:rPr>
            <w:rStyle w:val="Hyperlink"/>
            <w:noProof/>
          </w:rPr>
          <w:t xml:space="preserve">7.8.4.4 The binary </w:t>
        </w:r>
        <w:r w:rsidRPr="00FC13F5">
          <w:rPr>
            <w:rStyle w:val="Hyperlink"/>
            <w:rFonts w:ascii="Consolas" w:hAnsi="Consolas"/>
            <w:noProof/>
          </w:rPr>
          <w:t>-join</w:t>
        </w:r>
        <w:r w:rsidRPr="00FC13F5">
          <w:rPr>
            <w:rStyle w:val="Hyperlink"/>
            <w:noProof/>
          </w:rPr>
          <w:t xml:space="preserve"> operator</w:t>
        </w:r>
        <w:r>
          <w:rPr>
            <w:noProof/>
            <w:webHidden/>
          </w:rPr>
          <w:tab/>
        </w:r>
        <w:r>
          <w:rPr>
            <w:noProof/>
            <w:webHidden/>
          </w:rPr>
          <w:fldChar w:fldCharType="begin"/>
        </w:r>
        <w:r>
          <w:rPr>
            <w:noProof/>
            <w:webHidden/>
          </w:rPr>
          <w:instrText xml:space="preserve"> PAGEREF _Toc332988917 \h </w:instrText>
        </w:r>
        <w:r>
          <w:rPr>
            <w:noProof/>
            <w:webHidden/>
          </w:rPr>
        </w:r>
        <w:r>
          <w:rPr>
            <w:noProof/>
            <w:webHidden/>
          </w:rPr>
          <w:fldChar w:fldCharType="separate"/>
        </w:r>
        <w:r>
          <w:rPr>
            <w:noProof/>
            <w:webHidden/>
          </w:rPr>
          <w:t>121</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918" w:history="1">
        <w:r w:rsidRPr="00FC13F5">
          <w:rPr>
            <w:rStyle w:val="Hyperlink"/>
            <w:noProof/>
          </w:rPr>
          <w:t xml:space="preserve">7.8.4.5 The binary </w:t>
        </w:r>
        <w:r w:rsidRPr="00FC13F5">
          <w:rPr>
            <w:rStyle w:val="Hyperlink"/>
            <w:rFonts w:ascii="Consolas" w:hAnsi="Consolas"/>
            <w:noProof/>
          </w:rPr>
          <w:t>-split</w:t>
        </w:r>
        <w:r w:rsidRPr="00FC13F5">
          <w:rPr>
            <w:rStyle w:val="Hyperlink"/>
            <w:noProof/>
          </w:rPr>
          <w:t xml:space="preserve"> operator</w:t>
        </w:r>
        <w:r>
          <w:rPr>
            <w:noProof/>
            <w:webHidden/>
          </w:rPr>
          <w:tab/>
        </w:r>
        <w:r>
          <w:rPr>
            <w:noProof/>
            <w:webHidden/>
          </w:rPr>
          <w:fldChar w:fldCharType="begin"/>
        </w:r>
        <w:r>
          <w:rPr>
            <w:noProof/>
            <w:webHidden/>
          </w:rPr>
          <w:instrText xml:space="preserve"> PAGEREF _Toc332988918 \h </w:instrText>
        </w:r>
        <w:r>
          <w:rPr>
            <w:noProof/>
            <w:webHidden/>
          </w:rPr>
        </w:r>
        <w:r>
          <w:rPr>
            <w:noProof/>
            <w:webHidden/>
          </w:rPr>
          <w:fldChar w:fldCharType="separate"/>
        </w:r>
        <w:r>
          <w:rPr>
            <w:noProof/>
            <w:webHidden/>
          </w:rPr>
          <w:t>122</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8919" w:history="1">
        <w:r w:rsidRPr="00FC13F5">
          <w:rPr>
            <w:rStyle w:val="Hyperlink"/>
            <w:noProof/>
          </w:rPr>
          <w:t>7.8.4.6 Submatches</w:t>
        </w:r>
        <w:r>
          <w:rPr>
            <w:noProof/>
            <w:webHidden/>
          </w:rPr>
          <w:tab/>
        </w:r>
        <w:r>
          <w:rPr>
            <w:noProof/>
            <w:webHidden/>
          </w:rPr>
          <w:fldChar w:fldCharType="begin"/>
        </w:r>
        <w:r>
          <w:rPr>
            <w:noProof/>
            <w:webHidden/>
          </w:rPr>
          <w:instrText xml:space="preserve"> PAGEREF _Toc332988919 \h </w:instrText>
        </w:r>
        <w:r>
          <w:rPr>
            <w:noProof/>
            <w:webHidden/>
          </w:rPr>
        </w:r>
        <w:r>
          <w:rPr>
            <w:noProof/>
            <w:webHidden/>
          </w:rPr>
          <w:fldChar w:fldCharType="separate"/>
        </w:r>
        <w:r>
          <w:rPr>
            <w:noProof/>
            <w:webHidden/>
          </w:rPr>
          <w:t>123</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20" w:history="1">
        <w:r w:rsidRPr="00FC13F5">
          <w:rPr>
            <w:rStyle w:val="Hyperlink"/>
            <w:noProof/>
          </w:rPr>
          <w:t>7.8.5 Shift operators</w:t>
        </w:r>
        <w:r>
          <w:rPr>
            <w:noProof/>
            <w:webHidden/>
          </w:rPr>
          <w:tab/>
        </w:r>
        <w:r>
          <w:rPr>
            <w:noProof/>
            <w:webHidden/>
          </w:rPr>
          <w:fldChar w:fldCharType="begin"/>
        </w:r>
        <w:r>
          <w:rPr>
            <w:noProof/>
            <w:webHidden/>
          </w:rPr>
          <w:instrText xml:space="preserve"> PAGEREF _Toc332988920 \h </w:instrText>
        </w:r>
        <w:r>
          <w:rPr>
            <w:noProof/>
            <w:webHidden/>
          </w:rPr>
        </w:r>
        <w:r>
          <w:rPr>
            <w:noProof/>
            <w:webHidden/>
          </w:rPr>
          <w:fldChar w:fldCharType="separate"/>
        </w:r>
        <w:r>
          <w:rPr>
            <w:noProof/>
            <w:webHidden/>
          </w:rPr>
          <w:t>124</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921" w:history="1">
        <w:r w:rsidRPr="00FC13F5">
          <w:rPr>
            <w:rStyle w:val="Hyperlink"/>
          </w:rPr>
          <w:t>7.9 Bitwise operators</w:t>
        </w:r>
        <w:r>
          <w:rPr>
            <w:webHidden/>
          </w:rPr>
          <w:tab/>
        </w:r>
        <w:r>
          <w:rPr>
            <w:webHidden/>
          </w:rPr>
          <w:fldChar w:fldCharType="begin"/>
        </w:r>
        <w:r>
          <w:rPr>
            <w:webHidden/>
          </w:rPr>
          <w:instrText xml:space="preserve"> PAGEREF _Toc332988921 \h </w:instrText>
        </w:r>
        <w:r>
          <w:rPr>
            <w:webHidden/>
          </w:rPr>
        </w:r>
        <w:r>
          <w:rPr>
            <w:webHidden/>
          </w:rPr>
          <w:fldChar w:fldCharType="separate"/>
        </w:r>
        <w:r>
          <w:rPr>
            <w:webHidden/>
          </w:rPr>
          <w:t>124</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22" w:history="1">
        <w:r w:rsidRPr="00FC13F5">
          <w:rPr>
            <w:rStyle w:val="Hyperlink"/>
          </w:rPr>
          <w:t>7.10 Logical operators</w:t>
        </w:r>
        <w:r>
          <w:rPr>
            <w:webHidden/>
          </w:rPr>
          <w:tab/>
        </w:r>
        <w:r>
          <w:rPr>
            <w:webHidden/>
          </w:rPr>
          <w:fldChar w:fldCharType="begin"/>
        </w:r>
        <w:r>
          <w:rPr>
            <w:webHidden/>
          </w:rPr>
          <w:instrText xml:space="preserve"> PAGEREF _Toc332988922 \h </w:instrText>
        </w:r>
        <w:r>
          <w:rPr>
            <w:webHidden/>
          </w:rPr>
        </w:r>
        <w:r>
          <w:rPr>
            <w:webHidden/>
          </w:rPr>
          <w:fldChar w:fldCharType="separate"/>
        </w:r>
        <w:r>
          <w:rPr>
            <w:webHidden/>
          </w:rPr>
          <w:t>125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23" w:history="1">
        <w:r w:rsidRPr="00FC13F5">
          <w:rPr>
            <w:rStyle w:val="Hyperlink"/>
          </w:rPr>
          <w:t>7.11 Assignment operators</w:t>
        </w:r>
        <w:r>
          <w:rPr>
            <w:webHidden/>
          </w:rPr>
          <w:tab/>
        </w:r>
        <w:r>
          <w:rPr>
            <w:webHidden/>
          </w:rPr>
          <w:fldChar w:fldCharType="begin"/>
        </w:r>
        <w:r>
          <w:rPr>
            <w:webHidden/>
          </w:rPr>
          <w:instrText xml:space="preserve"> PAGEREF _Toc332988923 \h </w:instrText>
        </w:r>
        <w:r>
          <w:rPr>
            <w:webHidden/>
          </w:rPr>
        </w:r>
        <w:r>
          <w:rPr>
            <w:webHidden/>
          </w:rPr>
          <w:fldChar w:fldCharType="separate"/>
        </w:r>
        <w:r>
          <w:rPr>
            <w:webHidden/>
          </w:rPr>
          <w:t>126</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24" w:history="1">
        <w:r w:rsidRPr="00FC13F5">
          <w:rPr>
            <w:rStyle w:val="Hyperlink"/>
            <w:noProof/>
          </w:rPr>
          <w:t>7.11.1 Simple assignment</w:t>
        </w:r>
        <w:r>
          <w:rPr>
            <w:noProof/>
            <w:webHidden/>
          </w:rPr>
          <w:tab/>
        </w:r>
        <w:r>
          <w:rPr>
            <w:noProof/>
            <w:webHidden/>
          </w:rPr>
          <w:fldChar w:fldCharType="begin"/>
        </w:r>
        <w:r>
          <w:rPr>
            <w:noProof/>
            <w:webHidden/>
          </w:rPr>
          <w:instrText xml:space="preserve"> PAGEREF _Toc332988924 \h </w:instrText>
        </w:r>
        <w:r>
          <w:rPr>
            <w:noProof/>
            <w:webHidden/>
          </w:rPr>
        </w:r>
        <w:r>
          <w:rPr>
            <w:noProof/>
            <w:webHidden/>
          </w:rPr>
          <w:fldChar w:fldCharType="separate"/>
        </w:r>
        <w:r>
          <w:rPr>
            <w:noProof/>
            <w:webHidden/>
          </w:rPr>
          <w:t>126</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25" w:history="1">
        <w:r w:rsidRPr="00FC13F5">
          <w:rPr>
            <w:rStyle w:val="Hyperlink"/>
            <w:noProof/>
          </w:rPr>
          <w:t>7.11.2 Compound assignment</w:t>
        </w:r>
        <w:r>
          <w:rPr>
            <w:noProof/>
            <w:webHidden/>
          </w:rPr>
          <w:tab/>
        </w:r>
        <w:r>
          <w:rPr>
            <w:noProof/>
            <w:webHidden/>
          </w:rPr>
          <w:fldChar w:fldCharType="begin"/>
        </w:r>
        <w:r>
          <w:rPr>
            <w:noProof/>
            <w:webHidden/>
          </w:rPr>
          <w:instrText xml:space="preserve"> PAGEREF _Toc332988925 \h </w:instrText>
        </w:r>
        <w:r>
          <w:rPr>
            <w:noProof/>
            <w:webHidden/>
          </w:rPr>
        </w:r>
        <w:r>
          <w:rPr>
            <w:noProof/>
            <w:webHidden/>
          </w:rPr>
          <w:fldChar w:fldCharType="separate"/>
        </w:r>
        <w:r>
          <w:rPr>
            <w:noProof/>
            <w:webHidden/>
          </w:rPr>
          <w:t>127</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926" w:history="1">
        <w:r w:rsidRPr="00FC13F5">
          <w:rPr>
            <w:rStyle w:val="Hyperlink"/>
          </w:rPr>
          <w:t>7.12 Redirection operators</w:t>
        </w:r>
        <w:r>
          <w:rPr>
            <w:webHidden/>
          </w:rPr>
          <w:tab/>
        </w:r>
        <w:r>
          <w:rPr>
            <w:webHidden/>
          </w:rPr>
          <w:fldChar w:fldCharType="begin"/>
        </w:r>
        <w:r>
          <w:rPr>
            <w:webHidden/>
          </w:rPr>
          <w:instrText xml:space="preserve"> PAGEREF _Toc332988926 \h </w:instrText>
        </w:r>
        <w:r>
          <w:rPr>
            <w:webHidden/>
          </w:rPr>
        </w:r>
        <w:r>
          <w:rPr>
            <w:webHidden/>
          </w:rPr>
          <w:fldChar w:fldCharType="separate"/>
        </w:r>
        <w:r>
          <w:rPr>
            <w:webHidden/>
          </w:rPr>
          <w:t>128</w:t>
        </w:r>
        <w:r>
          <w:rPr>
            <w:webHidden/>
          </w:rPr>
          <w:fldChar w:fldCharType="end"/>
        </w:r>
      </w:hyperlink>
    </w:p>
    <w:p w:rsidR="00A34E8C" w:rsidRDefault="00A34E8C">
      <w:pPr>
        <w:pStyle w:val="TOC1"/>
        <w:rPr>
          <w:rFonts w:asciiTheme="minorHAnsi" w:eastAsiaTheme="minorEastAsia" w:hAnsiTheme="minorHAnsi" w:cstheme="minorBidi"/>
          <w:b w:val="0"/>
          <w:szCs w:val="22"/>
        </w:rPr>
      </w:pPr>
      <w:hyperlink w:anchor="_Toc332988927" w:history="1">
        <w:r w:rsidRPr="00FC13F5">
          <w:rPr>
            <w:rStyle w:val="Hyperlink"/>
          </w:rPr>
          <w:t>8. Statements</w:t>
        </w:r>
        <w:r>
          <w:rPr>
            <w:webHidden/>
          </w:rPr>
          <w:tab/>
        </w:r>
        <w:r>
          <w:rPr>
            <w:webHidden/>
          </w:rPr>
          <w:fldChar w:fldCharType="begin"/>
        </w:r>
        <w:r>
          <w:rPr>
            <w:webHidden/>
          </w:rPr>
          <w:instrText xml:space="preserve"> PAGEREF _Toc332988927 \h </w:instrText>
        </w:r>
        <w:r>
          <w:rPr>
            <w:webHidden/>
          </w:rPr>
        </w:r>
        <w:r>
          <w:rPr>
            <w:webHidden/>
          </w:rPr>
          <w:fldChar w:fldCharType="separate"/>
        </w:r>
        <w:r>
          <w:rPr>
            <w:webHidden/>
          </w:rPr>
          <w:t>130</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28" w:history="1">
        <w:r w:rsidRPr="00FC13F5">
          <w:rPr>
            <w:rStyle w:val="Hyperlink"/>
          </w:rPr>
          <w:t>8.1 Statement blocks and lists</w:t>
        </w:r>
        <w:r>
          <w:rPr>
            <w:webHidden/>
          </w:rPr>
          <w:tab/>
        </w:r>
        <w:r>
          <w:rPr>
            <w:webHidden/>
          </w:rPr>
          <w:fldChar w:fldCharType="begin"/>
        </w:r>
        <w:r>
          <w:rPr>
            <w:webHidden/>
          </w:rPr>
          <w:instrText xml:space="preserve"> PAGEREF _Toc332988928 \h </w:instrText>
        </w:r>
        <w:r>
          <w:rPr>
            <w:webHidden/>
          </w:rPr>
        </w:r>
        <w:r>
          <w:rPr>
            <w:webHidden/>
          </w:rPr>
          <w:fldChar w:fldCharType="separate"/>
        </w:r>
        <w:r>
          <w:rPr>
            <w:webHidden/>
          </w:rPr>
          <w:t>130</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29" w:history="1">
        <w:r w:rsidRPr="00FC13F5">
          <w:rPr>
            <w:rStyle w:val="Hyperlink"/>
            <w:noProof/>
          </w:rPr>
          <w:t>8.1.1 Labeled statements</w:t>
        </w:r>
        <w:r>
          <w:rPr>
            <w:noProof/>
            <w:webHidden/>
          </w:rPr>
          <w:tab/>
        </w:r>
        <w:r>
          <w:rPr>
            <w:noProof/>
            <w:webHidden/>
          </w:rPr>
          <w:fldChar w:fldCharType="begin"/>
        </w:r>
        <w:r>
          <w:rPr>
            <w:noProof/>
            <w:webHidden/>
          </w:rPr>
          <w:instrText xml:space="preserve"> PAGEREF _Toc332988929 \h </w:instrText>
        </w:r>
        <w:r>
          <w:rPr>
            <w:noProof/>
            <w:webHidden/>
          </w:rPr>
        </w:r>
        <w:r>
          <w:rPr>
            <w:noProof/>
            <w:webHidden/>
          </w:rPr>
          <w:fldChar w:fldCharType="separate"/>
        </w:r>
        <w:r>
          <w:rPr>
            <w:noProof/>
            <w:webHidden/>
          </w:rPr>
          <w:t>130</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30" w:history="1">
        <w:r w:rsidRPr="00FC13F5">
          <w:rPr>
            <w:rStyle w:val="Hyperlink"/>
            <w:noProof/>
          </w:rPr>
          <w:t>8.1.2 Statement values</w:t>
        </w:r>
        <w:r>
          <w:rPr>
            <w:noProof/>
            <w:webHidden/>
          </w:rPr>
          <w:tab/>
        </w:r>
        <w:r>
          <w:rPr>
            <w:noProof/>
            <w:webHidden/>
          </w:rPr>
          <w:fldChar w:fldCharType="begin"/>
        </w:r>
        <w:r>
          <w:rPr>
            <w:noProof/>
            <w:webHidden/>
          </w:rPr>
          <w:instrText xml:space="preserve"> PAGEREF _Toc332988930 \h </w:instrText>
        </w:r>
        <w:r>
          <w:rPr>
            <w:noProof/>
            <w:webHidden/>
          </w:rPr>
        </w:r>
        <w:r>
          <w:rPr>
            <w:noProof/>
            <w:webHidden/>
          </w:rPr>
          <w:fldChar w:fldCharType="separate"/>
        </w:r>
        <w:r>
          <w:rPr>
            <w:noProof/>
            <w:webHidden/>
          </w:rPr>
          <w:t>131</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931" w:history="1">
        <w:r w:rsidRPr="00FC13F5">
          <w:rPr>
            <w:rStyle w:val="Hyperlink"/>
          </w:rPr>
          <w:t>8.2 Pipeline statements</w:t>
        </w:r>
        <w:r>
          <w:rPr>
            <w:webHidden/>
          </w:rPr>
          <w:tab/>
        </w:r>
        <w:r>
          <w:rPr>
            <w:webHidden/>
          </w:rPr>
          <w:fldChar w:fldCharType="begin"/>
        </w:r>
        <w:r>
          <w:rPr>
            <w:webHidden/>
          </w:rPr>
          <w:instrText xml:space="preserve"> PAGEREF _Toc332988931 \h </w:instrText>
        </w:r>
        <w:r>
          <w:rPr>
            <w:webHidden/>
          </w:rPr>
        </w:r>
        <w:r>
          <w:rPr>
            <w:webHidden/>
          </w:rPr>
          <w:fldChar w:fldCharType="separate"/>
        </w:r>
        <w:r>
          <w:rPr>
            <w:webHidden/>
          </w:rPr>
          <w:t>132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32" w:history="1">
        <w:r w:rsidRPr="00FC13F5">
          <w:rPr>
            <w:rStyle w:val="Hyperlink"/>
          </w:rPr>
          <w:t xml:space="preserve">8.3 The </w:t>
        </w:r>
        <w:r w:rsidRPr="00FC13F5">
          <w:rPr>
            <w:rStyle w:val="Hyperlink"/>
            <w:rFonts w:ascii="Consolas" w:hAnsi="Consolas"/>
          </w:rPr>
          <w:t>if</w:t>
        </w:r>
        <w:r w:rsidRPr="00FC13F5">
          <w:rPr>
            <w:rStyle w:val="Hyperlink"/>
          </w:rPr>
          <w:t xml:space="preserve"> statement</w:t>
        </w:r>
        <w:r>
          <w:rPr>
            <w:webHidden/>
          </w:rPr>
          <w:tab/>
        </w:r>
        <w:r>
          <w:rPr>
            <w:webHidden/>
          </w:rPr>
          <w:fldChar w:fldCharType="begin"/>
        </w:r>
        <w:r>
          <w:rPr>
            <w:webHidden/>
          </w:rPr>
          <w:instrText xml:space="preserve"> PAGEREF _Toc332988932 \h </w:instrText>
        </w:r>
        <w:r>
          <w:rPr>
            <w:webHidden/>
          </w:rPr>
        </w:r>
        <w:r>
          <w:rPr>
            <w:webHidden/>
          </w:rPr>
          <w:fldChar w:fldCharType="separate"/>
        </w:r>
        <w:r>
          <w:rPr>
            <w:webHidden/>
          </w:rPr>
          <w:t>135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33" w:history="1">
        <w:r w:rsidRPr="00FC13F5">
          <w:rPr>
            <w:rStyle w:val="Hyperlink"/>
          </w:rPr>
          <w:t>8.4 Iteration statements</w:t>
        </w:r>
        <w:r>
          <w:rPr>
            <w:webHidden/>
          </w:rPr>
          <w:tab/>
        </w:r>
        <w:r>
          <w:rPr>
            <w:webHidden/>
          </w:rPr>
          <w:fldChar w:fldCharType="begin"/>
        </w:r>
        <w:r>
          <w:rPr>
            <w:webHidden/>
          </w:rPr>
          <w:instrText xml:space="preserve"> PAGEREF _Toc332988933 \h </w:instrText>
        </w:r>
        <w:r>
          <w:rPr>
            <w:webHidden/>
          </w:rPr>
        </w:r>
        <w:r>
          <w:rPr>
            <w:webHidden/>
          </w:rPr>
          <w:fldChar w:fldCharType="separate"/>
        </w:r>
        <w:r>
          <w:rPr>
            <w:webHidden/>
          </w:rPr>
          <w:t>136</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34" w:history="1">
        <w:r w:rsidRPr="00FC13F5">
          <w:rPr>
            <w:rStyle w:val="Hyperlink"/>
            <w:noProof/>
          </w:rPr>
          <w:t xml:space="preserve">8.4.1 The </w:t>
        </w:r>
        <w:r w:rsidRPr="00FC13F5">
          <w:rPr>
            <w:rStyle w:val="Hyperlink"/>
            <w:rFonts w:ascii="Consolas" w:hAnsi="Consolas"/>
            <w:noProof/>
          </w:rPr>
          <w:t>while</w:t>
        </w:r>
        <w:r w:rsidRPr="00FC13F5">
          <w:rPr>
            <w:rStyle w:val="Hyperlink"/>
            <w:noProof/>
          </w:rPr>
          <w:t xml:space="preserve"> statement</w:t>
        </w:r>
        <w:r>
          <w:rPr>
            <w:noProof/>
            <w:webHidden/>
          </w:rPr>
          <w:tab/>
        </w:r>
        <w:r>
          <w:rPr>
            <w:noProof/>
            <w:webHidden/>
          </w:rPr>
          <w:fldChar w:fldCharType="begin"/>
        </w:r>
        <w:r>
          <w:rPr>
            <w:noProof/>
            <w:webHidden/>
          </w:rPr>
          <w:instrText xml:space="preserve"> PAGEREF _Toc332988934 \h </w:instrText>
        </w:r>
        <w:r>
          <w:rPr>
            <w:noProof/>
            <w:webHidden/>
          </w:rPr>
        </w:r>
        <w:r>
          <w:rPr>
            <w:noProof/>
            <w:webHidden/>
          </w:rPr>
          <w:fldChar w:fldCharType="separate"/>
        </w:r>
        <w:r>
          <w:rPr>
            <w:noProof/>
            <w:webHidden/>
          </w:rPr>
          <w:t>136</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35" w:history="1">
        <w:r w:rsidRPr="00FC13F5">
          <w:rPr>
            <w:rStyle w:val="Hyperlink"/>
            <w:noProof/>
          </w:rPr>
          <w:t xml:space="preserve">8.4.2 The </w:t>
        </w:r>
        <w:r w:rsidRPr="00FC13F5">
          <w:rPr>
            <w:rStyle w:val="Hyperlink"/>
            <w:rFonts w:ascii="Consolas" w:hAnsi="Consolas"/>
            <w:noProof/>
          </w:rPr>
          <w:t>do</w:t>
        </w:r>
        <w:r w:rsidRPr="00FC13F5">
          <w:rPr>
            <w:rStyle w:val="Hyperlink"/>
            <w:noProof/>
          </w:rPr>
          <w:t xml:space="preserve"> statement</w:t>
        </w:r>
        <w:r>
          <w:rPr>
            <w:noProof/>
            <w:webHidden/>
          </w:rPr>
          <w:tab/>
        </w:r>
        <w:r>
          <w:rPr>
            <w:noProof/>
            <w:webHidden/>
          </w:rPr>
          <w:fldChar w:fldCharType="begin"/>
        </w:r>
        <w:r>
          <w:rPr>
            <w:noProof/>
            <w:webHidden/>
          </w:rPr>
          <w:instrText xml:space="preserve"> PAGEREF _Toc332988935 \h </w:instrText>
        </w:r>
        <w:r>
          <w:rPr>
            <w:noProof/>
            <w:webHidden/>
          </w:rPr>
        </w:r>
        <w:r>
          <w:rPr>
            <w:noProof/>
            <w:webHidden/>
          </w:rPr>
          <w:fldChar w:fldCharType="separate"/>
        </w:r>
        <w:r>
          <w:rPr>
            <w:noProof/>
            <w:webHidden/>
          </w:rPr>
          <w:t>136</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36" w:history="1">
        <w:r w:rsidRPr="00FC13F5">
          <w:rPr>
            <w:rStyle w:val="Hyperlink"/>
            <w:noProof/>
          </w:rPr>
          <w:t xml:space="preserve">8.4.3 The </w:t>
        </w:r>
        <w:r w:rsidRPr="00FC13F5">
          <w:rPr>
            <w:rStyle w:val="Hyperlink"/>
            <w:rFonts w:ascii="Consolas" w:hAnsi="Consolas"/>
            <w:noProof/>
          </w:rPr>
          <w:t>for</w:t>
        </w:r>
        <w:r w:rsidRPr="00FC13F5">
          <w:rPr>
            <w:rStyle w:val="Hyperlink"/>
            <w:noProof/>
          </w:rPr>
          <w:t xml:space="preserve"> statement</w:t>
        </w:r>
        <w:r>
          <w:rPr>
            <w:noProof/>
            <w:webHidden/>
          </w:rPr>
          <w:tab/>
        </w:r>
        <w:r>
          <w:rPr>
            <w:noProof/>
            <w:webHidden/>
          </w:rPr>
          <w:fldChar w:fldCharType="begin"/>
        </w:r>
        <w:r>
          <w:rPr>
            <w:noProof/>
            <w:webHidden/>
          </w:rPr>
          <w:instrText xml:space="preserve"> PAGEREF _Toc332988936 \h </w:instrText>
        </w:r>
        <w:r>
          <w:rPr>
            <w:noProof/>
            <w:webHidden/>
          </w:rPr>
        </w:r>
        <w:r>
          <w:rPr>
            <w:noProof/>
            <w:webHidden/>
          </w:rPr>
          <w:fldChar w:fldCharType="separate"/>
        </w:r>
        <w:r>
          <w:rPr>
            <w:noProof/>
            <w:webHidden/>
          </w:rPr>
          <w:t>137</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37" w:history="1">
        <w:r w:rsidRPr="00FC13F5">
          <w:rPr>
            <w:rStyle w:val="Hyperlink"/>
            <w:noProof/>
          </w:rPr>
          <w:t xml:space="preserve">8.4.4 The </w:t>
        </w:r>
        <w:r w:rsidRPr="00FC13F5">
          <w:rPr>
            <w:rStyle w:val="Hyperlink"/>
            <w:rFonts w:ascii="Consolas" w:hAnsi="Consolas"/>
            <w:noProof/>
          </w:rPr>
          <w:t>foreach</w:t>
        </w:r>
        <w:r w:rsidRPr="00FC13F5">
          <w:rPr>
            <w:rStyle w:val="Hyperlink"/>
            <w:noProof/>
          </w:rPr>
          <w:t xml:space="preserve"> statement</w:t>
        </w:r>
        <w:r>
          <w:rPr>
            <w:noProof/>
            <w:webHidden/>
          </w:rPr>
          <w:tab/>
        </w:r>
        <w:r>
          <w:rPr>
            <w:noProof/>
            <w:webHidden/>
          </w:rPr>
          <w:fldChar w:fldCharType="begin"/>
        </w:r>
        <w:r>
          <w:rPr>
            <w:noProof/>
            <w:webHidden/>
          </w:rPr>
          <w:instrText xml:space="preserve"> PAGEREF _Toc332988937 \h </w:instrText>
        </w:r>
        <w:r>
          <w:rPr>
            <w:noProof/>
            <w:webHidden/>
          </w:rPr>
        </w:r>
        <w:r>
          <w:rPr>
            <w:noProof/>
            <w:webHidden/>
          </w:rPr>
          <w:fldChar w:fldCharType="separate"/>
        </w:r>
        <w:r>
          <w:rPr>
            <w:noProof/>
            <w:webHidden/>
          </w:rPr>
          <w:t>138</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938" w:history="1">
        <w:r w:rsidRPr="00FC13F5">
          <w:rPr>
            <w:rStyle w:val="Hyperlink"/>
          </w:rPr>
          <w:t>8.5 Flow control statements</w:t>
        </w:r>
        <w:r>
          <w:rPr>
            <w:webHidden/>
          </w:rPr>
          <w:tab/>
        </w:r>
        <w:r>
          <w:rPr>
            <w:webHidden/>
          </w:rPr>
          <w:fldChar w:fldCharType="begin"/>
        </w:r>
        <w:r>
          <w:rPr>
            <w:webHidden/>
          </w:rPr>
          <w:instrText xml:space="preserve"> PAGEREF _Toc332988938 \h </w:instrText>
        </w:r>
        <w:r>
          <w:rPr>
            <w:webHidden/>
          </w:rPr>
        </w:r>
        <w:r>
          <w:rPr>
            <w:webHidden/>
          </w:rPr>
          <w:fldChar w:fldCharType="separate"/>
        </w:r>
        <w:r>
          <w:rPr>
            <w:webHidden/>
          </w:rPr>
          <w:t>139</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39" w:history="1">
        <w:r w:rsidRPr="00FC13F5">
          <w:rPr>
            <w:rStyle w:val="Hyperlink"/>
            <w:noProof/>
          </w:rPr>
          <w:t xml:space="preserve">8.5.1 The </w:t>
        </w:r>
        <w:r w:rsidRPr="00FC13F5">
          <w:rPr>
            <w:rStyle w:val="Hyperlink"/>
            <w:rFonts w:ascii="Consolas" w:hAnsi="Consolas"/>
            <w:noProof/>
          </w:rPr>
          <w:t>break</w:t>
        </w:r>
        <w:r w:rsidRPr="00FC13F5">
          <w:rPr>
            <w:rStyle w:val="Hyperlink"/>
            <w:noProof/>
          </w:rPr>
          <w:t xml:space="preserve"> statement</w:t>
        </w:r>
        <w:r>
          <w:rPr>
            <w:noProof/>
            <w:webHidden/>
          </w:rPr>
          <w:tab/>
        </w:r>
        <w:r>
          <w:rPr>
            <w:noProof/>
            <w:webHidden/>
          </w:rPr>
          <w:fldChar w:fldCharType="begin"/>
        </w:r>
        <w:r>
          <w:rPr>
            <w:noProof/>
            <w:webHidden/>
          </w:rPr>
          <w:instrText xml:space="preserve"> PAGEREF _Toc332988939 \h </w:instrText>
        </w:r>
        <w:r>
          <w:rPr>
            <w:noProof/>
            <w:webHidden/>
          </w:rPr>
        </w:r>
        <w:r>
          <w:rPr>
            <w:noProof/>
            <w:webHidden/>
          </w:rPr>
          <w:fldChar w:fldCharType="separate"/>
        </w:r>
        <w:r>
          <w:rPr>
            <w:noProof/>
            <w:webHidden/>
          </w:rPr>
          <w:t>139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40" w:history="1">
        <w:r w:rsidRPr="00FC13F5">
          <w:rPr>
            <w:rStyle w:val="Hyperlink"/>
            <w:noProof/>
          </w:rPr>
          <w:t xml:space="preserve">8.5.2 The </w:t>
        </w:r>
        <w:r w:rsidRPr="00FC13F5">
          <w:rPr>
            <w:rStyle w:val="Hyperlink"/>
            <w:rFonts w:ascii="Consolas" w:hAnsi="Consolas"/>
            <w:noProof/>
          </w:rPr>
          <w:t>continue</w:t>
        </w:r>
        <w:r w:rsidRPr="00FC13F5">
          <w:rPr>
            <w:rStyle w:val="Hyperlink"/>
            <w:noProof/>
          </w:rPr>
          <w:t xml:space="preserve"> statement</w:t>
        </w:r>
        <w:r>
          <w:rPr>
            <w:noProof/>
            <w:webHidden/>
          </w:rPr>
          <w:tab/>
        </w:r>
        <w:r>
          <w:rPr>
            <w:noProof/>
            <w:webHidden/>
          </w:rPr>
          <w:fldChar w:fldCharType="begin"/>
        </w:r>
        <w:r>
          <w:rPr>
            <w:noProof/>
            <w:webHidden/>
          </w:rPr>
          <w:instrText xml:space="preserve"> PAGEREF _Toc332988940 \h </w:instrText>
        </w:r>
        <w:r>
          <w:rPr>
            <w:noProof/>
            <w:webHidden/>
          </w:rPr>
        </w:r>
        <w:r>
          <w:rPr>
            <w:noProof/>
            <w:webHidden/>
          </w:rPr>
          <w:fldChar w:fldCharType="separate"/>
        </w:r>
        <w:r>
          <w:rPr>
            <w:noProof/>
            <w:webHidden/>
          </w:rPr>
          <w:t>140</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41" w:history="1">
        <w:r w:rsidRPr="00FC13F5">
          <w:rPr>
            <w:rStyle w:val="Hyperlink"/>
            <w:noProof/>
          </w:rPr>
          <w:t xml:space="preserve">8.5.3 The </w:t>
        </w:r>
        <w:r w:rsidRPr="00FC13F5">
          <w:rPr>
            <w:rStyle w:val="Hyperlink"/>
            <w:rFonts w:ascii="Consolas" w:hAnsi="Consolas"/>
            <w:noProof/>
          </w:rPr>
          <w:t>throw</w:t>
        </w:r>
        <w:r w:rsidRPr="00FC13F5">
          <w:rPr>
            <w:rStyle w:val="Hyperlink"/>
            <w:noProof/>
          </w:rPr>
          <w:t xml:space="preserve"> statement</w:t>
        </w:r>
        <w:r>
          <w:rPr>
            <w:noProof/>
            <w:webHidden/>
          </w:rPr>
          <w:tab/>
        </w:r>
        <w:r>
          <w:rPr>
            <w:noProof/>
            <w:webHidden/>
          </w:rPr>
          <w:fldChar w:fldCharType="begin"/>
        </w:r>
        <w:r>
          <w:rPr>
            <w:noProof/>
            <w:webHidden/>
          </w:rPr>
          <w:instrText xml:space="preserve"> PAGEREF _Toc332988941 \h </w:instrText>
        </w:r>
        <w:r>
          <w:rPr>
            <w:noProof/>
            <w:webHidden/>
          </w:rPr>
        </w:r>
        <w:r>
          <w:rPr>
            <w:noProof/>
            <w:webHidden/>
          </w:rPr>
          <w:fldChar w:fldCharType="separate"/>
        </w:r>
        <w:r>
          <w:rPr>
            <w:noProof/>
            <w:webHidden/>
          </w:rPr>
          <w:t>141</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42" w:history="1">
        <w:r w:rsidRPr="00FC13F5">
          <w:rPr>
            <w:rStyle w:val="Hyperlink"/>
            <w:noProof/>
          </w:rPr>
          <w:t xml:space="preserve">8.5.4 The </w:t>
        </w:r>
        <w:r w:rsidRPr="00FC13F5">
          <w:rPr>
            <w:rStyle w:val="Hyperlink"/>
            <w:rFonts w:ascii="Consolas" w:hAnsi="Consolas"/>
            <w:noProof/>
          </w:rPr>
          <w:t>return</w:t>
        </w:r>
        <w:r w:rsidRPr="00FC13F5">
          <w:rPr>
            <w:rStyle w:val="Hyperlink"/>
            <w:noProof/>
          </w:rPr>
          <w:t xml:space="preserve"> statement</w:t>
        </w:r>
        <w:r>
          <w:rPr>
            <w:noProof/>
            <w:webHidden/>
          </w:rPr>
          <w:tab/>
        </w:r>
        <w:r>
          <w:rPr>
            <w:noProof/>
            <w:webHidden/>
          </w:rPr>
          <w:fldChar w:fldCharType="begin"/>
        </w:r>
        <w:r>
          <w:rPr>
            <w:noProof/>
            <w:webHidden/>
          </w:rPr>
          <w:instrText xml:space="preserve"> PAGEREF _Toc332988942 \h </w:instrText>
        </w:r>
        <w:r>
          <w:rPr>
            <w:noProof/>
            <w:webHidden/>
          </w:rPr>
        </w:r>
        <w:r>
          <w:rPr>
            <w:noProof/>
            <w:webHidden/>
          </w:rPr>
          <w:fldChar w:fldCharType="separate"/>
        </w:r>
        <w:r>
          <w:rPr>
            <w:noProof/>
            <w:webHidden/>
          </w:rPr>
          <w:t>142</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43" w:history="1">
        <w:r w:rsidRPr="00FC13F5">
          <w:rPr>
            <w:rStyle w:val="Hyperlink"/>
            <w:noProof/>
          </w:rPr>
          <w:t xml:space="preserve">8.5.5 The </w:t>
        </w:r>
        <w:r w:rsidRPr="00FC13F5">
          <w:rPr>
            <w:rStyle w:val="Hyperlink"/>
            <w:rFonts w:ascii="Consolas" w:hAnsi="Consolas"/>
            <w:noProof/>
          </w:rPr>
          <w:t>exit</w:t>
        </w:r>
        <w:r w:rsidRPr="00FC13F5">
          <w:rPr>
            <w:rStyle w:val="Hyperlink"/>
            <w:noProof/>
          </w:rPr>
          <w:t xml:space="preserve"> statement</w:t>
        </w:r>
        <w:r>
          <w:rPr>
            <w:noProof/>
            <w:webHidden/>
          </w:rPr>
          <w:tab/>
        </w:r>
        <w:r>
          <w:rPr>
            <w:noProof/>
            <w:webHidden/>
          </w:rPr>
          <w:fldChar w:fldCharType="begin"/>
        </w:r>
        <w:r>
          <w:rPr>
            <w:noProof/>
            <w:webHidden/>
          </w:rPr>
          <w:instrText xml:space="preserve"> PAGEREF _Toc332988943 \h </w:instrText>
        </w:r>
        <w:r>
          <w:rPr>
            <w:noProof/>
            <w:webHidden/>
          </w:rPr>
        </w:r>
        <w:r>
          <w:rPr>
            <w:noProof/>
            <w:webHidden/>
          </w:rPr>
          <w:fldChar w:fldCharType="separate"/>
        </w:r>
        <w:r>
          <w:rPr>
            <w:noProof/>
            <w:webHidden/>
          </w:rPr>
          <w:t>143</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944" w:history="1">
        <w:r w:rsidRPr="00FC13F5">
          <w:rPr>
            <w:rStyle w:val="Hyperlink"/>
          </w:rPr>
          <w:t xml:space="preserve">8.6 The </w:t>
        </w:r>
        <w:r w:rsidRPr="00FC13F5">
          <w:rPr>
            <w:rStyle w:val="Hyperlink"/>
            <w:rFonts w:ascii="Consolas" w:hAnsi="Consolas"/>
          </w:rPr>
          <w:t>switch</w:t>
        </w:r>
        <w:r w:rsidRPr="00FC13F5">
          <w:rPr>
            <w:rStyle w:val="Hyperlink"/>
          </w:rPr>
          <w:t xml:space="preserve"> statement</w:t>
        </w:r>
        <w:r>
          <w:rPr>
            <w:webHidden/>
          </w:rPr>
          <w:tab/>
        </w:r>
        <w:r>
          <w:rPr>
            <w:webHidden/>
          </w:rPr>
          <w:fldChar w:fldCharType="begin"/>
        </w:r>
        <w:r>
          <w:rPr>
            <w:webHidden/>
          </w:rPr>
          <w:instrText xml:space="preserve"> PAGEREF _Toc332988944 \h </w:instrText>
        </w:r>
        <w:r>
          <w:rPr>
            <w:webHidden/>
          </w:rPr>
        </w:r>
        <w:r>
          <w:rPr>
            <w:webHidden/>
          </w:rPr>
          <w:fldChar w:fldCharType="separate"/>
        </w:r>
        <w:r>
          <w:rPr>
            <w:webHidden/>
          </w:rPr>
          <w:t>143</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45" w:history="1">
        <w:r w:rsidRPr="00FC13F5">
          <w:rPr>
            <w:rStyle w:val="Hyperlink"/>
          </w:rPr>
          <w:t xml:space="preserve">8.7 The </w:t>
        </w:r>
        <w:r w:rsidRPr="00FC13F5">
          <w:rPr>
            <w:rStyle w:val="Hyperlink"/>
            <w:rFonts w:ascii="Consolas" w:hAnsi="Consolas"/>
          </w:rPr>
          <w:t>try</w:t>
        </w:r>
        <w:r w:rsidRPr="00FC13F5">
          <w:rPr>
            <w:rStyle w:val="Hyperlink"/>
          </w:rPr>
          <w:t>/</w:t>
        </w:r>
        <w:r w:rsidRPr="00FC13F5">
          <w:rPr>
            <w:rStyle w:val="Hyperlink"/>
            <w:rFonts w:ascii="Consolas" w:hAnsi="Consolas"/>
          </w:rPr>
          <w:t>finally</w:t>
        </w:r>
        <w:r w:rsidRPr="00FC13F5">
          <w:rPr>
            <w:rStyle w:val="Hyperlink"/>
          </w:rPr>
          <w:t xml:space="preserve"> statement</w:t>
        </w:r>
        <w:r>
          <w:rPr>
            <w:webHidden/>
          </w:rPr>
          <w:tab/>
        </w:r>
        <w:r>
          <w:rPr>
            <w:webHidden/>
          </w:rPr>
          <w:fldChar w:fldCharType="begin"/>
        </w:r>
        <w:r>
          <w:rPr>
            <w:webHidden/>
          </w:rPr>
          <w:instrText xml:space="preserve"> PAGEREF _Toc332988945 \h </w:instrText>
        </w:r>
        <w:r>
          <w:rPr>
            <w:webHidden/>
          </w:rPr>
        </w:r>
        <w:r>
          <w:rPr>
            <w:webHidden/>
          </w:rPr>
          <w:fldChar w:fldCharType="separate"/>
        </w:r>
        <w:r>
          <w:rPr>
            <w:webHidden/>
          </w:rPr>
          <w:t>146</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46" w:history="1">
        <w:r w:rsidRPr="00FC13F5">
          <w:rPr>
            <w:rStyle w:val="Hyperlink"/>
          </w:rPr>
          <w:t xml:space="preserve">8.8 The </w:t>
        </w:r>
        <w:r w:rsidRPr="00FC13F5">
          <w:rPr>
            <w:rStyle w:val="Hyperlink"/>
            <w:rFonts w:ascii="Consolas" w:hAnsi="Consolas"/>
          </w:rPr>
          <w:t>trap</w:t>
        </w:r>
        <w:r w:rsidRPr="00FC13F5">
          <w:rPr>
            <w:rStyle w:val="Hyperlink"/>
          </w:rPr>
          <w:t xml:space="preserve"> statement</w:t>
        </w:r>
        <w:r>
          <w:rPr>
            <w:webHidden/>
          </w:rPr>
          <w:tab/>
        </w:r>
        <w:r>
          <w:rPr>
            <w:webHidden/>
          </w:rPr>
          <w:fldChar w:fldCharType="begin"/>
        </w:r>
        <w:r>
          <w:rPr>
            <w:webHidden/>
          </w:rPr>
          <w:instrText xml:space="preserve"> PAGEREF _Toc332988946 \h </w:instrText>
        </w:r>
        <w:r>
          <w:rPr>
            <w:webHidden/>
          </w:rPr>
        </w:r>
        <w:r>
          <w:rPr>
            <w:webHidden/>
          </w:rPr>
          <w:fldChar w:fldCharType="separate"/>
        </w:r>
        <w:r>
          <w:rPr>
            <w:webHidden/>
          </w:rPr>
          <w:t>148</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47" w:history="1">
        <w:r w:rsidRPr="00FC13F5">
          <w:rPr>
            <w:rStyle w:val="Hyperlink"/>
          </w:rPr>
          <w:t xml:space="preserve">8.9 The </w:t>
        </w:r>
        <w:r w:rsidRPr="00FC13F5">
          <w:rPr>
            <w:rStyle w:val="Hyperlink"/>
            <w:rFonts w:ascii="Consolas" w:hAnsi="Consolas"/>
          </w:rPr>
          <w:t>data</w:t>
        </w:r>
        <w:r w:rsidRPr="00FC13F5">
          <w:rPr>
            <w:rStyle w:val="Hyperlink"/>
          </w:rPr>
          <w:t xml:space="preserve"> statement</w:t>
        </w:r>
        <w:r>
          <w:rPr>
            <w:webHidden/>
          </w:rPr>
          <w:tab/>
        </w:r>
        <w:r>
          <w:rPr>
            <w:webHidden/>
          </w:rPr>
          <w:fldChar w:fldCharType="begin"/>
        </w:r>
        <w:r>
          <w:rPr>
            <w:webHidden/>
          </w:rPr>
          <w:instrText xml:space="preserve"> PAGEREF _Toc332988947 \h </w:instrText>
        </w:r>
        <w:r>
          <w:rPr>
            <w:webHidden/>
          </w:rPr>
        </w:r>
        <w:r>
          <w:rPr>
            <w:webHidden/>
          </w:rPr>
          <w:fldChar w:fldCharType="separate"/>
        </w:r>
        <w:r>
          <w:rPr>
            <w:webHidden/>
          </w:rPr>
          <w:t>149</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48" w:history="1">
        <w:r w:rsidRPr="00FC13F5">
          <w:rPr>
            <w:rStyle w:val="Hyperlink"/>
          </w:rPr>
          <w:t>8.10 Function definitions</w:t>
        </w:r>
        <w:r>
          <w:rPr>
            <w:webHidden/>
          </w:rPr>
          <w:tab/>
        </w:r>
        <w:r>
          <w:rPr>
            <w:webHidden/>
          </w:rPr>
          <w:fldChar w:fldCharType="begin"/>
        </w:r>
        <w:r>
          <w:rPr>
            <w:webHidden/>
          </w:rPr>
          <w:instrText xml:space="preserve"> PAGEREF _Toc332988948 \h </w:instrText>
        </w:r>
        <w:r>
          <w:rPr>
            <w:webHidden/>
          </w:rPr>
        </w:r>
        <w:r>
          <w:rPr>
            <w:webHidden/>
          </w:rPr>
          <w:fldChar w:fldCharType="separate"/>
        </w:r>
        <w:r>
          <w:rPr>
            <w:webHidden/>
          </w:rPr>
          <w:t>151</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49" w:history="1">
        <w:r w:rsidRPr="00FC13F5">
          <w:rPr>
            <w:rStyle w:val="Hyperlink"/>
            <w:noProof/>
          </w:rPr>
          <w:t>8.10.1 Filter functions</w:t>
        </w:r>
        <w:r>
          <w:rPr>
            <w:noProof/>
            <w:webHidden/>
          </w:rPr>
          <w:tab/>
        </w:r>
        <w:r>
          <w:rPr>
            <w:noProof/>
            <w:webHidden/>
          </w:rPr>
          <w:fldChar w:fldCharType="begin"/>
        </w:r>
        <w:r>
          <w:rPr>
            <w:noProof/>
            <w:webHidden/>
          </w:rPr>
          <w:instrText xml:space="preserve"> PAGEREF _Toc332988949 \h </w:instrText>
        </w:r>
        <w:r>
          <w:rPr>
            <w:noProof/>
            <w:webHidden/>
          </w:rPr>
        </w:r>
        <w:r>
          <w:rPr>
            <w:noProof/>
            <w:webHidden/>
          </w:rPr>
          <w:fldChar w:fldCharType="separate"/>
        </w:r>
        <w:r>
          <w:rPr>
            <w:noProof/>
            <w:webHidden/>
          </w:rPr>
          <w:t>152</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50" w:history="1">
        <w:r w:rsidRPr="00FC13F5">
          <w:rPr>
            <w:rStyle w:val="Hyperlink"/>
            <w:noProof/>
          </w:rPr>
          <w:t>8.10.2 Workflow functions</w:t>
        </w:r>
        <w:r>
          <w:rPr>
            <w:noProof/>
            <w:webHidden/>
          </w:rPr>
          <w:tab/>
        </w:r>
        <w:r>
          <w:rPr>
            <w:noProof/>
            <w:webHidden/>
          </w:rPr>
          <w:fldChar w:fldCharType="begin"/>
        </w:r>
        <w:r>
          <w:rPr>
            <w:noProof/>
            <w:webHidden/>
          </w:rPr>
          <w:instrText xml:space="preserve"> PAGEREF _Toc332988950 \h </w:instrText>
        </w:r>
        <w:r>
          <w:rPr>
            <w:noProof/>
            <w:webHidden/>
          </w:rPr>
        </w:r>
        <w:r>
          <w:rPr>
            <w:noProof/>
            <w:webHidden/>
          </w:rPr>
          <w:fldChar w:fldCharType="separate"/>
        </w:r>
        <w:r>
          <w:rPr>
            <w:noProof/>
            <w:webHidden/>
          </w:rPr>
          <w:t>152</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51" w:history="1">
        <w:r w:rsidRPr="00FC13F5">
          <w:rPr>
            <w:rStyle w:val="Hyperlink"/>
            <w:noProof/>
          </w:rPr>
          <w:t>8.10.3 Argument processing</w:t>
        </w:r>
        <w:r>
          <w:rPr>
            <w:noProof/>
            <w:webHidden/>
          </w:rPr>
          <w:tab/>
        </w:r>
        <w:r>
          <w:rPr>
            <w:noProof/>
            <w:webHidden/>
          </w:rPr>
          <w:fldChar w:fldCharType="begin"/>
        </w:r>
        <w:r>
          <w:rPr>
            <w:noProof/>
            <w:webHidden/>
          </w:rPr>
          <w:instrText xml:space="preserve"> PAGEREF _Toc332988951 \h </w:instrText>
        </w:r>
        <w:r>
          <w:rPr>
            <w:noProof/>
            <w:webHidden/>
          </w:rPr>
        </w:r>
        <w:r>
          <w:rPr>
            <w:noProof/>
            <w:webHidden/>
          </w:rPr>
          <w:fldChar w:fldCharType="separate"/>
        </w:r>
        <w:r>
          <w:rPr>
            <w:noProof/>
            <w:webHidden/>
          </w:rPr>
          <w:t>152</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52" w:history="1">
        <w:r w:rsidRPr="00FC13F5">
          <w:rPr>
            <w:rStyle w:val="Hyperlink"/>
            <w:noProof/>
          </w:rPr>
          <w:t>8.10.4 Parameter initializers</w:t>
        </w:r>
        <w:r>
          <w:rPr>
            <w:noProof/>
            <w:webHidden/>
          </w:rPr>
          <w:tab/>
        </w:r>
        <w:r>
          <w:rPr>
            <w:noProof/>
            <w:webHidden/>
          </w:rPr>
          <w:fldChar w:fldCharType="begin"/>
        </w:r>
        <w:r>
          <w:rPr>
            <w:noProof/>
            <w:webHidden/>
          </w:rPr>
          <w:instrText xml:space="preserve"> PAGEREF _Toc332988952 \h </w:instrText>
        </w:r>
        <w:r>
          <w:rPr>
            <w:noProof/>
            <w:webHidden/>
          </w:rPr>
        </w:r>
        <w:r>
          <w:rPr>
            <w:noProof/>
            <w:webHidden/>
          </w:rPr>
          <w:fldChar w:fldCharType="separate"/>
        </w:r>
        <w:r>
          <w:rPr>
            <w:noProof/>
            <w:webHidden/>
          </w:rPr>
          <w:t>153</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53" w:history="1">
        <w:r w:rsidRPr="00FC13F5">
          <w:rPr>
            <w:rStyle w:val="Hyperlink"/>
            <w:noProof/>
          </w:rPr>
          <w:t xml:space="preserve">8.10.5 The </w:t>
        </w:r>
        <w:r w:rsidRPr="00FC13F5">
          <w:rPr>
            <w:rStyle w:val="Hyperlink"/>
            <w:rFonts w:ascii="Consolas" w:hAnsi="Consolas"/>
            <w:noProof/>
          </w:rPr>
          <w:t>[switch]</w:t>
        </w:r>
        <w:r w:rsidRPr="00FC13F5">
          <w:rPr>
            <w:rStyle w:val="Hyperlink"/>
            <w:noProof/>
          </w:rPr>
          <w:t xml:space="preserve"> type constraint</w:t>
        </w:r>
        <w:r>
          <w:rPr>
            <w:noProof/>
            <w:webHidden/>
          </w:rPr>
          <w:tab/>
        </w:r>
        <w:r>
          <w:rPr>
            <w:noProof/>
            <w:webHidden/>
          </w:rPr>
          <w:fldChar w:fldCharType="begin"/>
        </w:r>
        <w:r>
          <w:rPr>
            <w:noProof/>
            <w:webHidden/>
          </w:rPr>
          <w:instrText xml:space="preserve"> PAGEREF _Toc332988953 \h </w:instrText>
        </w:r>
        <w:r>
          <w:rPr>
            <w:noProof/>
            <w:webHidden/>
          </w:rPr>
        </w:r>
        <w:r>
          <w:rPr>
            <w:noProof/>
            <w:webHidden/>
          </w:rPr>
          <w:fldChar w:fldCharType="separate"/>
        </w:r>
        <w:r>
          <w:rPr>
            <w:noProof/>
            <w:webHidden/>
          </w:rPr>
          <w:t>153</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54" w:history="1">
        <w:r w:rsidRPr="00FC13F5">
          <w:rPr>
            <w:rStyle w:val="Hyperlink"/>
            <w:noProof/>
          </w:rPr>
          <w:t>8.10.6 Pipelines and functions</w:t>
        </w:r>
        <w:r>
          <w:rPr>
            <w:noProof/>
            <w:webHidden/>
          </w:rPr>
          <w:tab/>
        </w:r>
        <w:r>
          <w:rPr>
            <w:noProof/>
            <w:webHidden/>
          </w:rPr>
          <w:fldChar w:fldCharType="begin"/>
        </w:r>
        <w:r>
          <w:rPr>
            <w:noProof/>
            <w:webHidden/>
          </w:rPr>
          <w:instrText xml:space="preserve"> PAGEREF _Toc332988954 \h </w:instrText>
        </w:r>
        <w:r>
          <w:rPr>
            <w:noProof/>
            <w:webHidden/>
          </w:rPr>
        </w:r>
        <w:r>
          <w:rPr>
            <w:noProof/>
            <w:webHidden/>
          </w:rPr>
          <w:fldChar w:fldCharType="separate"/>
        </w:r>
        <w:r>
          <w:rPr>
            <w:noProof/>
            <w:webHidden/>
          </w:rPr>
          <w:t>154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55" w:history="1">
        <w:r w:rsidRPr="00FC13F5">
          <w:rPr>
            <w:rStyle w:val="Hyperlink"/>
            <w:noProof/>
          </w:rPr>
          <w:t>8.10.7 Named blocks</w:t>
        </w:r>
        <w:r>
          <w:rPr>
            <w:noProof/>
            <w:webHidden/>
          </w:rPr>
          <w:tab/>
        </w:r>
        <w:r>
          <w:rPr>
            <w:noProof/>
            <w:webHidden/>
          </w:rPr>
          <w:fldChar w:fldCharType="begin"/>
        </w:r>
        <w:r>
          <w:rPr>
            <w:noProof/>
            <w:webHidden/>
          </w:rPr>
          <w:instrText xml:space="preserve"> PAGEREF _Toc332988955 \h </w:instrText>
        </w:r>
        <w:r>
          <w:rPr>
            <w:noProof/>
            <w:webHidden/>
          </w:rPr>
        </w:r>
        <w:r>
          <w:rPr>
            <w:noProof/>
            <w:webHidden/>
          </w:rPr>
          <w:fldChar w:fldCharType="separate"/>
        </w:r>
        <w:r>
          <w:rPr>
            <w:noProof/>
            <w:webHidden/>
          </w:rPr>
          <w:t>154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56" w:history="1">
        <w:r w:rsidRPr="00FC13F5">
          <w:rPr>
            <w:rStyle w:val="Hyperlink"/>
            <w:noProof/>
          </w:rPr>
          <w:t>8.10.8 dynamicParam block</w:t>
        </w:r>
        <w:r>
          <w:rPr>
            <w:noProof/>
            <w:webHidden/>
          </w:rPr>
          <w:tab/>
        </w:r>
        <w:r>
          <w:rPr>
            <w:noProof/>
            <w:webHidden/>
          </w:rPr>
          <w:fldChar w:fldCharType="begin"/>
        </w:r>
        <w:r>
          <w:rPr>
            <w:noProof/>
            <w:webHidden/>
          </w:rPr>
          <w:instrText xml:space="preserve"> PAGEREF _Toc332988956 \h </w:instrText>
        </w:r>
        <w:r>
          <w:rPr>
            <w:noProof/>
            <w:webHidden/>
          </w:rPr>
        </w:r>
        <w:r>
          <w:rPr>
            <w:noProof/>
            <w:webHidden/>
          </w:rPr>
          <w:fldChar w:fldCharType="separate"/>
        </w:r>
        <w:r>
          <w:rPr>
            <w:noProof/>
            <w:webHidden/>
          </w:rPr>
          <w:t>154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57" w:history="1">
        <w:r w:rsidRPr="00FC13F5">
          <w:rPr>
            <w:rStyle w:val="Hyperlink"/>
            <w:noProof/>
          </w:rPr>
          <w:t>8.10.9 param block</w:t>
        </w:r>
        <w:r>
          <w:rPr>
            <w:noProof/>
            <w:webHidden/>
          </w:rPr>
          <w:tab/>
        </w:r>
        <w:r>
          <w:rPr>
            <w:noProof/>
            <w:webHidden/>
          </w:rPr>
          <w:fldChar w:fldCharType="begin"/>
        </w:r>
        <w:r>
          <w:rPr>
            <w:noProof/>
            <w:webHidden/>
          </w:rPr>
          <w:instrText xml:space="preserve"> PAGEREF _Toc332988957 \h </w:instrText>
        </w:r>
        <w:r>
          <w:rPr>
            <w:noProof/>
            <w:webHidden/>
          </w:rPr>
        </w:r>
        <w:r>
          <w:rPr>
            <w:noProof/>
            <w:webHidden/>
          </w:rPr>
          <w:fldChar w:fldCharType="separate"/>
        </w:r>
        <w:r>
          <w:rPr>
            <w:noProof/>
            <w:webHidden/>
          </w:rPr>
          <w:t>156</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8958" w:history="1">
        <w:r w:rsidRPr="00FC13F5">
          <w:rPr>
            <w:rStyle w:val="Hyperlink"/>
          </w:rPr>
          <w:t>8.11 The parallel statement</w:t>
        </w:r>
        <w:r>
          <w:rPr>
            <w:webHidden/>
          </w:rPr>
          <w:tab/>
        </w:r>
        <w:r>
          <w:rPr>
            <w:webHidden/>
          </w:rPr>
          <w:fldChar w:fldCharType="begin"/>
        </w:r>
        <w:r>
          <w:rPr>
            <w:webHidden/>
          </w:rPr>
          <w:instrText xml:space="preserve"> PAGEREF _Toc332988958 \h </w:instrText>
        </w:r>
        <w:r>
          <w:rPr>
            <w:webHidden/>
          </w:rPr>
        </w:r>
        <w:r>
          <w:rPr>
            <w:webHidden/>
          </w:rPr>
          <w:fldChar w:fldCharType="separate"/>
        </w:r>
        <w:r>
          <w:rPr>
            <w:webHidden/>
          </w:rPr>
          <w:t>156</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59" w:history="1">
        <w:r w:rsidRPr="00FC13F5">
          <w:rPr>
            <w:rStyle w:val="Hyperlink"/>
          </w:rPr>
          <w:t>8.12 The sequence statement</w:t>
        </w:r>
        <w:r>
          <w:rPr>
            <w:webHidden/>
          </w:rPr>
          <w:tab/>
        </w:r>
        <w:r>
          <w:rPr>
            <w:webHidden/>
          </w:rPr>
          <w:fldChar w:fldCharType="begin"/>
        </w:r>
        <w:r>
          <w:rPr>
            <w:webHidden/>
          </w:rPr>
          <w:instrText xml:space="preserve"> PAGEREF _Toc332988959 \h </w:instrText>
        </w:r>
        <w:r>
          <w:rPr>
            <w:webHidden/>
          </w:rPr>
        </w:r>
        <w:r>
          <w:rPr>
            <w:webHidden/>
          </w:rPr>
          <w:fldChar w:fldCharType="separate"/>
        </w:r>
        <w:r>
          <w:rPr>
            <w:webHidden/>
          </w:rPr>
          <w:t>156</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60" w:history="1">
        <w:r w:rsidRPr="00FC13F5">
          <w:rPr>
            <w:rStyle w:val="Hyperlink"/>
          </w:rPr>
          <w:t>8.13 The inlinescript statement</w:t>
        </w:r>
        <w:r>
          <w:rPr>
            <w:webHidden/>
          </w:rPr>
          <w:tab/>
        </w:r>
        <w:r>
          <w:rPr>
            <w:webHidden/>
          </w:rPr>
          <w:fldChar w:fldCharType="begin"/>
        </w:r>
        <w:r>
          <w:rPr>
            <w:webHidden/>
          </w:rPr>
          <w:instrText xml:space="preserve"> PAGEREF _Toc332988960 \h </w:instrText>
        </w:r>
        <w:r>
          <w:rPr>
            <w:webHidden/>
          </w:rPr>
        </w:r>
        <w:r>
          <w:rPr>
            <w:webHidden/>
          </w:rPr>
          <w:fldChar w:fldCharType="separate"/>
        </w:r>
        <w:r>
          <w:rPr>
            <w:webHidden/>
          </w:rPr>
          <w:t>156</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61" w:history="1">
        <w:r w:rsidRPr="00FC13F5">
          <w:rPr>
            <w:rStyle w:val="Hyperlink"/>
          </w:rPr>
          <w:t>8.14 Parameter binding</w:t>
        </w:r>
        <w:r>
          <w:rPr>
            <w:webHidden/>
          </w:rPr>
          <w:tab/>
        </w:r>
        <w:r>
          <w:rPr>
            <w:webHidden/>
          </w:rPr>
          <w:fldChar w:fldCharType="begin"/>
        </w:r>
        <w:r>
          <w:rPr>
            <w:webHidden/>
          </w:rPr>
          <w:instrText xml:space="preserve"> PAGEREF _Toc332988961 \h </w:instrText>
        </w:r>
        <w:r>
          <w:rPr>
            <w:webHidden/>
          </w:rPr>
        </w:r>
        <w:r>
          <w:rPr>
            <w:webHidden/>
          </w:rPr>
          <w:fldChar w:fldCharType="separate"/>
        </w:r>
        <w:r>
          <w:rPr>
            <w:webHidden/>
          </w:rPr>
          <w:t>157</w:t>
        </w:r>
        <w:r>
          <w:rPr>
            <w:webHidden/>
          </w:rPr>
          <w:fldChar w:fldCharType="end"/>
        </w:r>
      </w:hyperlink>
    </w:p>
    <w:p w:rsidR="00A34E8C" w:rsidRDefault="00A34E8C">
      <w:pPr>
        <w:pStyle w:val="TOC1"/>
        <w:rPr>
          <w:rFonts w:asciiTheme="minorHAnsi" w:eastAsiaTheme="minorEastAsia" w:hAnsiTheme="minorHAnsi" w:cstheme="minorBidi"/>
          <w:b w:val="0"/>
          <w:szCs w:val="22"/>
        </w:rPr>
      </w:pPr>
      <w:hyperlink w:anchor="_Toc332988962" w:history="1">
        <w:r w:rsidRPr="00FC13F5">
          <w:rPr>
            <w:rStyle w:val="Hyperlink"/>
          </w:rPr>
          <w:t>9. Arrays</w:t>
        </w:r>
        <w:r>
          <w:rPr>
            <w:webHidden/>
          </w:rPr>
          <w:tab/>
        </w:r>
        <w:r>
          <w:rPr>
            <w:webHidden/>
          </w:rPr>
          <w:fldChar w:fldCharType="begin"/>
        </w:r>
        <w:r>
          <w:rPr>
            <w:webHidden/>
          </w:rPr>
          <w:instrText xml:space="preserve"> PAGEREF _Toc332988962 \h </w:instrText>
        </w:r>
        <w:r>
          <w:rPr>
            <w:webHidden/>
          </w:rPr>
        </w:r>
        <w:r>
          <w:rPr>
            <w:webHidden/>
          </w:rPr>
          <w:fldChar w:fldCharType="separate"/>
        </w:r>
        <w:r>
          <w:rPr>
            <w:webHidden/>
          </w:rPr>
          <w:t>159</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63" w:history="1">
        <w:r w:rsidRPr="00FC13F5">
          <w:rPr>
            <w:rStyle w:val="Hyperlink"/>
          </w:rPr>
          <w:t>9.1 Introduction</w:t>
        </w:r>
        <w:r>
          <w:rPr>
            <w:webHidden/>
          </w:rPr>
          <w:tab/>
        </w:r>
        <w:r>
          <w:rPr>
            <w:webHidden/>
          </w:rPr>
          <w:fldChar w:fldCharType="begin"/>
        </w:r>
        <w:r>
          <w:rPr>
            <w:webHidden/>
          </w:rPr>
          <w:instrText xml:space="preserve"> PAGEREF _Toc332988963 \h </w:instrText>
        </w:r>
        <w:r>
          <w:rPr>
            <w:webHidden/>
          </w:rPr>
        </w:r>
        <w:r>
          <w:rPr>
            <w:webHidden/>
          </w:rPr>
          <w:fldChar w:fldCharType="separate"/>
        </w:r>
        <w:r>
          <w:rPr>
            <w:webHidden/>
          </w:rPr>
          <w:t>159</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64" w:history="1">
        <w:r w:rsidRPr="00FC13F5">
          <w:rPr>
            <w:rStyle w:val="Hyperlink"/>
          </w:rPr>
          <w:t>9.2 Array creation</w:t>
        </w:r>
        <w:r>
          <w:rPr>
            <w:webHidden/>
          </w:rPr>
          <w:tab/>
        </w:r>
        <w:r>
          <w:rPr>
            <w:webHidden/>
          </w:rPr>
          <w:fldChar w:fldCharType="begin"/>
        </w:r>
        <w:r>
          <w:rPr>
            <w:webHidden/>
          </w:rPr>
          <w:instrText xml:space="preserve"> PAGEREF _Toc332988964 \h </w:instrText>
        </w:r>
        <w:r>
          <w:rPr>
            <w:webHidden/>
          </w:rPr>
        </w:r>
        <w:r>
          <w:rPr>
            <w:webHidden/>
          </w:rPr>
          <w:fldChar w:fldCharType="separate"/>
        </w:r>
        <w:r>
          <w:rPr>
            <w:webHidden/>
          </w:rPr>
          <w:t>159</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65" w:history="1">
        <w:r w:rsidRPr="00FC13F5">
          <w:rPr>
            <w:rStyle w:val="Hyperlink"/>
          </w:rPr>
          <w:t>9.3 Array concatenation</w:t>
        </w:r>
        <w:r>
          <w:rPr>
            <w:webHidden/>
          </w:rPr>
          <w:tab/>
        </w:r>
        <w:r>
          <w:rPr>
            <w:webHidden/>
          </w:rPr>
          <w:fldChar w:fldCharType="begin"/>
        </w:r>
        <w:r>
          <w:rPr>
            <w:webHidden/>
          </w:rPr>
          <w:instrText xml:space="preserve"> PAGEREF _Toc332988965 \h </w:instrText>
        </w:r>
        <w:r>
          <w:rPr>
            <w:webHidden/>
          </w:rPr>
        </w:r>
        <w:r>
          <w:rPr>
            <w:webHidden/>
          </w:rPr>
          <w:fldChar w:fldCharType="separate"/>
        </w:r>
        <w:r>
          <w:rPr>
            <w:webHidden/>
          </w:rPr>
          <w:t>160</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66" w:history="1">
        <w:r w:rsidRPr="00FC13F5">
          <w:rPr>
            <w:rStyle w:val="Hyperlink"/>
          </w:rPr>
          <w:t>9.4 Constraining element types</w:t>
        </w:r>
        <w:r>
          <w:rPr>
            <w:webHidden/>
          </w:rPr>
          <w:tab/>
        </w:r>
        <w:r>
          <w:rPr>
            <w:webHidden/>
          </w:rPr>
          <w:fldChar w:fldCharType="begin"/>
        </w:r>
        <w:r>
          <w:rPr>
            <w:webHidden/>
          </w:rPr>
          <w:instrText xml:space="preserve"> PAGEREF _Toc332988966 \h </w:instrText>
        </w:r>
        <w:r>
          <w:rPr>
            <w:webHidden/>
          </w:rPr>
        </w:r>
        <w:r>
          <w:rPr>
            <w:webHidden/>
          </w:rPr>
          <w:fldChar w:fldCharType="separate"/>
        </w:r>
        <w:r>
          <w:rPr>
            <w:webHidden/>
          </w:rPr>
          <w:t>160</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67" w:history="1">
        <w:r w:rsidRPr="00FC13F5">
          <w:rPr>
            <w:rStyle w:val="Hyperlink"/>
          </w:rPr>
          <w:t>9.5 Arrays as reference types</w:t>
        </w:r>
        <w:r>
          <w:rPr>
            <w:webHidden/>
          </w:rPr>
          <w:tab/>
        </w:r>
        <w:r>
          <w:rPr>
            <w:webHidden/>
          </w:rPr>
          <w:fldChar w:fldCharType="begin"/>
        </w:r>
        <w:r>
          <w:rPr>
            <w:webHidden/>
          </w:rPr>
          <w:instrText xml:space="preserve"> PAGEREF _Toc332988967 \h </w:instrText>
        </w:r>
        <w:r>
          <w:rPr>
            <w:webHidden/>
          </w:rPr>
        </w:r>
        <w:r>
          <w:rPr>
            <w:webHidden/>
          </w:rPr>
          <w:fldChar w:fldCharType="separate"/>
        </w:r>
        <w:r>
          <w:rPr>
            <w:webHidden/>
          </w:rPr>
          <w:t>161</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68" w:history="1">
        <w:r w:rsidRPr="00FC13F5">
          <w:rPr>
            <w:rStyle w:val="Hyperlink"/>
          </w:rPr>
          <w:t>9.6 Arrays as array elements</w:t>
        </w:r>
        <w:r>
          <w:rPr>
            <w:webHidden/>
          </w:rPr>
          <w:tab/>
        </w:r>
        <w:r>
          <w:rPr>
            <w:webHidden/>
          </w:rPr>
          <w:fldChar w:fldCharType="begin"/>
        </w:r>
        <w:r>
          <w:rPr>
            <w:webHidden/>
          </w:rPr>
          <w:instrText xml:space="preserve"> PAGEREF _Toc332988968 \h </w:instrText>
        </w:r>
        <w:r>
          <w:rPr>
            <w:webHidden/>
          </w:rPr>
        </w:r>
        <w:r>
          <w:rPr>
            <w:webHidden/>
          </w:rPr>
          <w:fldChar w:fldCharType="separate"/>
        </w:r>
        <w:r>
          <w:rPr>
            <w:webHidden/>
          </w:rPr>
          <w:t>161</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69" w:history="1">
        <w:r w:rsidRPr="00FC13F5">
          <w:rPr>
            <w:rStyle w:val="Hyperlink"/>
          </w:rPr>
          <w:t>9.7 Negative subscripting</w:t>
        </w:r>
        <w:r>
          <w:rPr>
            <w:webHidden/>
          </w:rPr>
          <w:tab/>
        </w:r>
        <w:r>
          <w:rPr>
            <w:webHidden/>
          </w:rPr>
          <w:fldChar w:fldCharType="begin"/>
        </w:r>
        <w:r>
          <w:rPr>
            <w:webHidden/>
          </w:rPr>
          <w:instrText xml:space="preserve"> PAGEREF _Toc332988969 \h </w:instrText>
        </w:r>
        <w:r>
          <w:rPr>
            <w:webHidden/>
          </w:rPr>
        </w:r>
        <w:r>
          <w:rPr>
            <w:webHidden/>
          </w:rPr>
          <w:fldChar w:fldCharType="separate"/>
        </w:r>
        <w:r>
          <w:rPr>
            <w:webHidden/>
          </w:rPr>
          <w:t>162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70" w:history="1">
        <w:r w:rsidRPr="00FC13F5">
          <w:rPr>
            <w:rStyle w:val="Hyperlink"/>
          </w:rPr>
          <w:t>9.8 Bounds checking</w:t>
        </w:r>
        <w:r>
          <w:rPr>
            <w:webHidden/>
          </w:rPr>
          <w:tab/>
        </w:r>
        <w:r>
          <w:rPr>
            <w:webHidden/>
          </w:rPr>
          <w:fldChar w:fldCharType="begin"/>
        </w:r>
        <w:r>
          <w:rPr>
            <w:webHidden/>
          </w:rPr>
          <w:instrText xml:space="preserve"> PAGEREF _Toc332988970 \h </w:instrText>
        </w:r>
        <w:r>
          <w:rPr>
            <w:webHidden/>
          </w:rPr>
        </w:r>
        <w:r>
          <w:rPr>
            <w:webHidden/>
          </w:rPr>
          <w:fldChar w:fldCharType="separate"/>
        </w:r>
        <w:r>
          <w:rPr>
            <w:webHidden/>
          </w:rPr>
          <w:t>162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71" w:history="1">
        <w:r w:rsidRPr="00FC13F5">
          <w:rPr>
            <w:rStyle w:val="Hyperlink"/>
          </w:rPr>
          <w:t>9.9 Array slices</w:t>
        </w:r>
        <w:r>
          <w:rPr>
            <w:webHidden/>
          </w:rPr>
          <w:tab/>
        </w:r>
        <w:r>
          <w:rPr>
            <w:webHidden/>
          </w:rPr>
          <w:fldChar w:fldCharType="begin"/>
        </w:r>
        <w:r>
          <w:rPr>
            <w:webHidden/>
          </w:rPr>
          <w:instrText xml:space="preserve"> PAGEREF _Toc332988971 \h </w:instrText>
        </w:r>
        <w:r>
          <w:rPr>
            <w:webHidden/>
          </w:rPr>
        </w:r>
        <w:r>
          <w:rPr>
            <w:webHidden/>
          </w:rPr>
          <w:fldChar w:fldCharType="separate"/>
        </w:r>
        <w:r>
          <w:rPr>
            <w:webHidden/>
          </w:rPr>
          <w:t>162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72" w:history="1">
        <w:r w:rsidRPr="00FC13F5">
          <w:rPr>
            <w:rStyle w:val="Hyperlink"/>
          </w:rPr>
          <w:t>9.10 Copying an array</w:t>
        </w:r>
        <w:r>
          <w:rPr>
            <w:webHidden/>
          </w:rPr>
          <w:tab/>
        </w:r>
        <w:r>
          <w:rPr>
            <w:webHidden/>
          </w:rPr>
          <w:fldChar w:fldCharType="begin"/>
        </w:r>
        <w:r>
          <w:rPr>
            <w:webHidden/>
          </w:rPr>
          <w:instrText xml:space="preserve"> PAGEREF _Toc332988972 \h </w:instrText>
        </w:r>
        <w:r>
          <w:rPr>
            <w:webHidden/>
          </w:rPr>
        </w:r>
        <w:r>
          <w:rPr>
            <w:webHidden/>
          </w:rPr>
          <w:fldChar w:fldCharType="separate"/>
        </w:r>
        <w:r>
          <w:rPr>
            <w:webHidden/>
          </w:rPr>
          <w:t>162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73" w:history="1">
        <w:r w:rsidRPr="00FC13F5">
          <w:rPr>
            <w:rStyle w:val="Hyperlink"/>
          </w:rPr>
          <w:t>9.11 Enumerating over an array</w:t>
        </w:r>
        <w:r>
          <w:rPr>
            <w:webHidden/>
          </w:rPr>
          <w:tab/>
        </w:r>
        <w:r>
          <w:rPr>
            <w:webHidden/>
          </w:rPr>
          <w:fldChar w:fldCharType="begin"/>
        </w:r>
        <w:r>
          <w:rPr>
            <w:webHidden/>
          </w:rPr>
          <w:instrText xml:space="preserve"> PAGEREF _Toc332988973 \h </w:instrText>
        </w:r>
        <w:r>
          <w:rPr>
            <w:webHidden/>
          </w:rPr>
        </w:r>
        <w:r>
          <w:rPr>
            <w:webHidden/>
          </w:rPr>
          <w:fldChar w:fldCharType="separate"/>
        </w:r>
        <w:r>
          <w:rPr>
            <w:webHidden/>
          </w:rPr>
          <w:t>162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74" w:history="1">
        <w:r w:rsidRPr="00FC13F5">
          <w:rPr>
            <w:rStyle w:val="Hyperlink"/>
          </w:rPr>
          <w:t>9.12 Multidimensional array flattening</w:t>
        </w:r>
        <w:r>
          <w:rPr>
            <w:webHidden/>
          </w:rPr>
          <w:tab/>
        </w:r>
        <w:r>
          <w:rPr>
            <w:webHidden/>
          </w:rPr>
          <w:fldChar w:fldCharType="begin"/>
        </w:r>
        <w:r>
          <w:rPr>
            <w:webHidden/>
          </w:rPr>
          <w:instrText xml:space="preserve"> PAGEREF _Toc332988974 \h </w:instrText>
        </w:r>
        <w:r>
          <w:rPr>
            <w:webHidden/>
          </w:rPr>
        </w:r>
        <w:r>
          <w:rPr>
            <w:webHidden/>
          </w:rPr>
          <w:fldChar w:fldCharType="separate"/>
        </w:r>
        <w:r>
          <w:rPr>
            <w:webHidden/>
          </w:rPr>
          <w:t>163</w:t>
        </w:r>
        <w:r>
          <w:rPr>
            <w:webHidden/>
          </w:rPr>
          <w:fldChar w:fldCharType="end"/>
        </w:r>
      </w:hyperlink>
    </w:p>
    <w:p w:rsidR="00A34E8C" w:rsidRDefault="00A34E8C">
      <w:pPr>
        <w:pStyle w:val="TOC1"/>
        <w:rPr>
          <w:rFonts w:asciiTheme="minorHAnsi" w:eastAsiaTheme="minorEastAsia" w:hAnsiTheme="minorHAnsi" w:cstheme="minorBidi"/>
          <w:b w:val="0"/>
          <w:szCs w:val="22"/>
        </w:rPr>
      </w:pPr>
      <w:hyperlink w:anchor="_Toc332988975" w:history="1">
        <w:r w:rsidRPr="00FC13F5">
          <w:rPr>
            <w:rStyle w:val="Hyperlink"/>
          </w:rPr>
          <w:t>10. Hashtables</w:t>
        </w:r>
        <w:r>
          <w:rPr>
            <w:webHidden/>
          </w:rPr>
          <w:tab/>
        </w:r>
        <w:r>
          <w:rPr>
            <w:webHidden/>
          </w:rPr>
          <w:fldChar w:fldCharType="begin"/>
        </w:r>
        <w:r>
          <w:rPr>
            <w:webHidden/>
          </w:rPr>
          <w:instrText xml:space="preserve"> PAGEREF _Toc332988975 \h </w:instrText>
        </w:r>
        <w:r>
          <w:rPr>
            <w:webHidden/>
          </w:rPr>
        </w:r>
        <w:r>
          <w:rPr>
            <w:webHidden/>
          </w:rPr>
          <w:fldChar w:fldCharType="separate"/>
        </w:r>
        <w:r>
          <w:rPr>
            <w:webHidden/>
          </w:rPr>
          <w:t>164</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76" w:history="1">
        <w:r w:rsidRPr="00FC13F5">
          <w:rPr>
            <w:rStyle w:val="Hyperlink"/>
          </w:rPr>
          <w:t>10.1 Introduction</w:t>
        </w:r>
        <w:r>
          <w:rPr>
            <w:webHidden/>
          </w:rPr>
          <w:tab/>
        </w:r>
        <w:r>
          <w:rPr>
            <w:webHidden/>
          </w:rPr>
          <w:fldChar w:fldCharType="begin"/>
        </w:r>
        <w:r>
          <w:rPr>
            <w:webHidden/>
          </w:rPr>
          <w:instrText xml:space="preserve"> PAGEREF _Toc332988976 \h </w:instrText>
        </w:r>
        <w:r>
          <w:rPr>
            <w:webHidden/>
          </w:rPr>
        </w:r>
        <w:r>
          <w:rPr>
            <w:webHidden/>
          </w:rPr>
          <w:fldChar w:fldCharType="separate"/>
        </w:r>
        <w:r>
          <w:rPr>
            <w:webHidden/>
          </w:rPr>
          <w:t>164</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77" w:history="1">
        <w:r w:rsidRPr="00FC13F5">
          <w:rPr>
            <w:rStyle w:val="Hyperlink"/>
          </w:rPr>
          <w:t>10.2 Hashtable creation</w:t>
        </w:r>
        <w:r>
          <w:rPr>
            <w:webHidden/>
          </w:rPr>
          <w:tab/>
        </w:r>
        <w:r>
          <w:rPr>
            <w:webHidden/>
          </w:rPr>
          <w:fldChar w:fldCharType="begin"/>
        </w:r>
        <w:r>
          <w:rPr>
            <w:webHidden/>
          </w:rPr>
          <w:instrText xml:space="preserve"> PAGEREF _Toc332988977 \h </w:instrText>
        </w:r>
        <w:r>
          <w:rPr>
            <w:webHidden/>
          </w:rPr>
        </w:r>
        <w:r>
          <w:rPr>
            <w:webHidden/>
          </w:rPr>
          <w:fldChar w:fldCharType="separate"/>
        </w:r>
        <w:r>
          <w:rPr>
            <w:webHidden/>
          </w:rPr>
          <w:t>165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78" w:history="1">
        <w:r w:rsidRPr="00FC13F5">
          <w:rPr>
            <w:rStyle w:val="Hyperlink"/>
          </w:rPr>
          <w:t>10.3 Adding and removing Hashtable elements</w:t>
        </w:r>
        <w:r>
          <w:rPr>
            <w:webHidden/>
          </w:rPr>
          <w:tab/>
        </w:r>
        <w:r>
          <w:rPr>
            <w:webHidden/>
          </w:rPr>
          <w:fldChar w:fldCharType="begin"/>
        </w:r>
        <w:r>
          <w:rPr>
            <w:webHidden/>
          </w:rPr>
          <w:instrText xml:space="preserve"> PAGEREF _Toc332988978 \h </w:instrText>
        </w:r>
        <w:r>
          <w:rPr>
            <w:webHidden/>
          </w:rPr>
        </w:r>
        <w:r>
          <w:rPr>
            <w:webHidden/>
          </w:rPr>
          <w:fldChar w:fldCharType="separate"/>
        </w:r>
        <w:r>
          <w:rPr>
            <w:webHidden/>
          </w:rPr>
          <w:t>165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79" w:history="1">
        <w:r w:rsidRPr="00FC13F5">
          <w:rPr>
            <w:rStyle w:val="Hyperlink"/>
          </w:rPr>
          <w:t>10.4 Hashtable concatenation</w:t>
        </w:r>
        <w:r>
          <w:rPr>
            <w:webHidden/>
          </w:rPr>
          <w:tab/>
        </w:r>
        <w:r>
          <w:rPr>
            <w:webHidden/>
          </w:rPr>
          <w:fldChar w:fldCharType="begin"/>
        </w:r>
        <w:r>
          <w:rPr>
            <w:webHidden/>
          </w:rPr>
          <w:instrText xml:space="preserve"> PAGEREF _Toc332988979 \h </w:instrText>
        </w:r>
        <w:r>
          <w:rPr>
            <w:webHidden/>
          </w:rPr>
        </w:r>
        <w:r>
          <w:rPr>
            <w:webHidden/>
          </w:rPr>
          <w:fldChar w:fldCharType="separate"/>
        </w:r>
        <w:r>
          <w:rPr>
            <w:webHidden/>
          </w:rPr>
          <w:t>165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80" w:history="1">
        <w:r w:rsidRPr="00FC13F5">
          <w:rPr>
            <w:rStyle w:val="Hyperlink"/>
          </w:rPr>
          <w:t>10.5 Hashtables as reference types</w:t>
        </w:r>
        <w:r>
          <w:rPr>
            <w:webHidden/>
          </w:rPr>
          <w:tab/>
        </w:r>
        <w:r>
          <w:rPr>
            <w:webHidden/>
          </w:rPr>
          <w:fldChar w:fldCharType="begin"/>
        </w:r>
        <w:r>
          <w:rPr>
            <w:webHidden/>
          </w:rPr>
          <w:instrText xml:space="preserve"> PAGEREF _Toc332988980 \h </w:instrText>
        </w:r>
        <w:r>
          <w:rPr>
            <w:webHidden/>
          </w:rPr>
        </w:r>
        <w:r>
          <w:rPr>
            <w:webHidden/>
          </w:rPr>
          <w:fldChar w:fldCharType="separate"/>
        </w:r>
        <w:r>
          <w:rPr>
            <w:webHidden/>
          </w:rPr>
          <w:t>165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81" w:history="1">
        <w:r w:rsidRPr="00FC13F5">
          <w:rPr>
            <w:rStyle w:val="Hyperlink"/>
          </w:rPr>
          <w:t>10.6 Enumerating over a Hashtable</w:t>
        </w:r>
        <w:r>
          <w:rPr>
            <w:webHidden/>
          </w:rPr>
          <w:tab/>
        </w:r>
        <w:r>
          <w:rPr>
            <w:webHidden/>
          </w:rPr>
          <w:fldChar w:fldCharType="begin"/>
        </w:r>
        <w:r>
          <w:rPr>
            <w:webHidden/>
          </w:rPr>
          <w:instrText xml:space="preserve"> PAGEREF _Toc332988981 \h </w:instrText>
        </w:r>
        <w:r>
          <w:rPr>
            <w:webHidden/>
          </w:rPr>
        </w:r>
        <w:r>
          <w:rPr>
            <w:webHidden/>
          </w:rPr>
          <w:fldChar w:fldCharType="separate"/>
        </w:r>
        <w:r>
          <w:rPr>
            <w:webHidden/>
          </w:rPr>
          <w:t>165</w:t>
        </w:r>
        <w:r>
          <w:rPr>
            <w:webHidden/>
          </w:rPr>
          <w:fldChar w:fldCharType="end"/>
        </w:r>
      </w:hyperlink>
    </w:p>
    <w:p w:rsidR="00A34E8C" w:rsidRDefault="00A34E8C">
      <w:pPr>
        <w:pStyle w:val="TOC1"/>
        <w:rPr>
          <w:rFonts w:asciiTheme="minorHAnsi" w:eastAsiaTheme="minorEastAsia" w:hAnsiTheme="minorHAnsi" w:cstheme="minorBidi"/>
          <w:b w:val="0"/>
          <w:szCs w:val="22"/>
        </w:rPr>
      </w:pPr>
      <w:hyperlink w:anchor="_Toc332988982" w:history="1">
        <w:r w:rsidRPr="00FC13F5">
          <w:rPr>
            <w:rStyle w:val="Hyperlink"/>
          </w:rPr>
          <w:t>11. Modules</w:t>
        </w:r>
        <w:r>
          <w:rPr>
            <w:webHidden/>
          </w:rPr>
          <w:tab/>
        </w:r>
        <w:r>
          <w:rPr>
            <w:webHidden/>
          </w:rPr>
          <w:fldChar w:fldCharType="begin"/>
        </w:r>
        <w:r>
          <w:rPr>
            <w:webHidden/>
          </w:rPr>
          <w:instrText xml:space="preserve"> PAGEREF _Toc332988982 \h </w:instrText>
        </w:r>
        <w:r>
          <w:rPr>
            <w:webHidden/>
          </w:rPr>
        </w:r>
        <w:r>
          <w:rPr>
            <w:webHidden/>
          </w:rPr>
          <w:fldChar w:fldCharType="separate"/>
        </w:r>
        <w:r>
          <w:rPr>
            <w:webHidden/>
          </w:rPr>
          <w:t>166</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83" w:history="1">
        <w:r w:rsidRPr="00FC13F5">
          <w:rPr>
            <w:rStyle w:val="Hyperlink"/>
          </w:rPr>
          <w:t>11.1 Introduction</w:t>
        </w:r>
        <w:r>
          <w:rPr>
            <w:webHidden/>
          </w:rPr>
          <w:tab/>
        </w:r>
        <w:r>
          <w:rPr>
            <w:webHidden/>
          </w:rPr>
          <w:fldChar w:fldCharType="begin"/>
        </w:r>
        <w:r>
          <w:rPr>
            <w:webHidden/>
          </w:rPr>
          <w:instrText xml:space="preserve"> PAGEREF _Toc332988983 \h </w:instrText>
        </w:r>
        <w:r>
          <w:rPr>
            <w:webHidden/>
          </w:rPr>
        </w:r>
        <w:r>
          <w:rPr>
            <w:webHidden/>
          </w:rPr>
          <w:fldChar w:fldCharType="separate"/>
        </w:r>
        <w:r>
          <w:rPr>
            <w:webHidden/>
          </w:rPr>
          <w:t>166</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84" w:history="1">
        <w:r w:rsidRPr="00FC13F5">
          <w:rPr>
            <w:rStyle w:val="Hyperlink"/>
          </w:rPr>
          <w:t>11.2 Writing a script module</w:t>
        </w:r>
        <w:r>
          <w:rPr>
            <w:webHidden/>
          </w:rPr>
          <w:tab/>
        </w:r>
        <w:r>
          <w:rPr>
            <w:webHidden/>
          </w:rPr>
          <w:fldChar w:fldCharType="begin"/>
        </w:r>
        <w:r>
          <w:rPr>
            <w:webHidden/>
          </w:rPr>
          <w:instrText xml:space="preserve"> PAGEREF _Toc332988984 \h </w:instrText>
        </w:r>
        <w:r>
          <w:rPr>
            <w:webHidden/>
          </w:rPr>
        </w:r>
        <w:r>
          <w:rPr>
            <w:webHidden/>
          </w:rPr>
          <w:fldChar w:fldCharType="separate"/>
        </w:r>
        <w:r>
          <w:rPr>
            <w:webHidden/>
          </w:rPr>
          <w:t>166</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85" w:history="1">
        <w:r w:rsidRPr="00FC13F5">
          <w:rPr>
            <w:rStyle w:val="Hyperlink"/>
          </w:rPr>
          <w:t>11.3 Installing a script module</w:t>
        </w:r>
        <w:r>
          <w:rPr>
            <w:webHidden/>
          </w:rPr>
          <w:tab/>
        </w:r>
        <w:r>
          <w:rPr>
            <w:webHidden/>
          </w:rPr>
          <w:fldChar w:fldCharType="begin"/>
        </w:r>
        <w:r>
          <w:rPr>
            <w:webHidden/>
          </w:rPr>
          <w:instrText xml:space="preserve"> PAGEREF _Toc332988985 \h </w:instrText>
        </w:r>
        <w:r>
          <w:rPr>
            <w:webHidden/>
          </w:rPr>
        </w:r>
        <w:r>
          <w:rPr>
            <w:webHidden/>
          </w:rPr>
          <w:fldChar w:fldCharType="separate"/>
        </w:r>
        <w:r>
          <w:rPr>
            <w:webHidden/>
          </w:rPr>
          <w:t>167</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86" w:history="1">
        <w:r w:rsidRPr="00FC13F5">
          <w:rPr>
            <w:rStyle w:val="Hyperlink"/>
          </w:rPr>
          <w:t>11.4 Importing a script module</w:t>
        </w:r>
        <w:r>
          <w:rPr>
            <w:webHidden/>
          </w:rPr>
          <w:tab/>
        </w:r>
        <w:r>
          <w:rPr>
            <w:webHidden/>
          </w:rPr>
          <w:fldChar w:fldCharType="begin"/>
        </w:r>
        <w:r>
          <w:rPr>
            <w:webHidden/>
          </w:rPr>
          <w:instrText xml:space="preserve"> PAGEREF _Toc332988986 \h </w:instrText>
        </w:r>
        <w:r>
          <w:rPr>
            <w:webHidden/>
          </w:rPr>
        </w:r>
        <w:r>
          <w:rPr>
            <w:webHidden/>
          </w:rPr>
          <w:fldChar w:fldCharType="separate"/>
        </w:r>
        <w:r>
          <w:rPr>
            <w:webHidden/>
          </w:rPr>
          <w:t>167</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87" w:history="1">
        <w:r w:rsidRPr="00FC13F5">
          <w:rPr>
            <w:rStyle w:val="Hyperlink"/>
          </w:rPr>
          <w:t>11.5 Removing a script module</w:t>
        </w:r>
        <w:r>
          <w:rPr>
            <w:webHidden/>
          </w:rPr>
          <w:tab/>
        </w:r>
        <w:r>
          <w:rPr>
            <w:webHidden/>
          </w:rPr>
          <w:fldChar w:fldCharType="begin"/>
        </w:r>
        <w:r>
          <w:rPr>
            <w:webHidden/>
          </w:rPr>
          <w:instrText xml:space="preserve"> PAGEREF _Toc332988987 \h </w:instrText>
        </w:r>
        <w:r>
          <w:rPr>
            <w:webHidden/>
          </w:rPr>
        </w:r>
        <w:r>
          <w:rPr>
            <w:webHidden/>
          </w:rPr>
          <w:fldChar w:fldCharType="separate"/>
        </w:r>
        <w:r>
          <w:rPr>
            <w:webHidden/>
          </w:rPr>
          <w:t>167</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88" w:history="1">
        <w:r w:rsidRPr="00FC13F5">
          <w:rPr>
            <w:rStyle w:val="Hyperlink"/>
          </w:rPr>
          <w:t>11.6 Module manifests</w:t>
        </w:r>
        <w:r>
          <w:rPr>
            <w:webHidden/>
          </w:rPr>
          <w:tab/>
        </w:r>
        <w:r>
          <w:rPr>
            <w:webHidden/>
          </w:rPr>
          <w:fldChar w:fldCharType="begin"/>
        </w:r>
        <w:r>
          <w:rPr>
            <w:webHidden/>
          </w:rPr>
          <w:instrText xml:space="preserve"> PAGEREF _Toc332988988 \h </w:instrText>
        </w:r>
        <w:r>
          <w:rPr>
            <w:webHidden/>
          </w:rPr>
        </w:r>
        <w:r>
          <w:rPr>
            <w:webHidden/>
          </w:rPr>
          <w:fldChar w:fldCharType="separate"/>
        </w:r>
        <w:r>
          <w:rPr>
            <w:webHidden/>
          </w:rPr>
          <w:t>168</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89" w:history="1">
        <w:r w:rsidRPr="00FC13F5">
          <w:rPr>
            <w:rStyle w:val="Hyperlink"/>
          </w:rPr>
          <w:t>11.7 Dynamic modules</w:t>
        </w:r>
        <w:r>
          <w:rPr>
            <w:webHidden/>
          </w:rPr>
          <w:tab/>
        </w:r>
        <w:r>
          <w:rPr>
            <w:webHidden/>
          </w:rPr>
          <w:fldChar w:fldCharType="begin"/>
        </w:r>
        <w:r>
          <w:rPr>
            <w:webHidden/>
          </w:rPr>
          <w:instrText xml:space="preserve"> PAGEREF _Toc332988989 \h </w:instrText>
        </w:r>
        <w:r>
          <w:rPr>
            <w:webHidden/>
          </w:rPr>
        </w:r>
        <w:r>
          <w:rPr>
            <w:webHidden/>
          </w:rPr>
          <w:fldChar w:fldCharType="separate"/>
        </w:r>
        <w:r>
          <w:rPr>
            <w:webHidden/>
          </w:rPr>
          <w:t>172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90" w:history="1">
        <w:r w:rsidRPr="00FC13F5">
          <w:rPr>
            <w:rStyle w:val="Hyperlink"/>
          </w:rPr>
          <w:t>11.8 Closures</w:t>
        </w:r>
        <w:r>
          <w:rPr>
            <w:webHidden/>
          </w:rPr>
          <w:tab/>
        </w:r>
        <w:r>
          <w:rPr>
            <w:webHidden/>
          </w:rPr>
          <w:fldChar w:fldCharType="begin"/>
        </w:r>
        <w:r>
          <w:rPr>
            <w:webHidden/>
          </w:rPr>
          <w:instrText xml:space="preserve"> PAGEREF _Toc332988990 \h </w:instrText>
        </w:r>
        <w:r>
          <w:rPr>
            <w:webHidden/>
          </w:rPr>
        </w:r>
        <w:r>
          <w:rPr>
            <w:webHidden/>
          </w:rPr>
          <w:fldChar w:fldCharType="separate"/>
        </w:r>
        <w:r>
          <w:rPr>
            <w:webHidden/>
          </w:rPr>
          <w:t>173</w:t>
        </w:r>
        <w:r>
          <w:rPr>
            <w:webHidden/>
          </w:rPr>
          <w:fldChar w:fldCharType="end"/>
        </w:r>
      </w:hyperlink>
    </w:p>
    <w:p w:rsidR="00A34E8C" w:rsidRDefault="00A34E8C">
      <w:pPr>
        <w:pStyle w:val="TOC1"/>
        <w:rPr>
          <w:rFonts w:asciiTheme="minorHAnsi" w:eastAsiaTheme="minorEastAsia" w:hAnsiTheme="minorHAnsi" w:cstheme="minorBidi"/>
          <w:b w:val="0"/>
          <w:szCs w:val="22"/>
        </w:rPr>
      </w:pPr>
      <w:hyperlink w:anchor="_Toc332988991" w:history="1">
        <w:r w:rsidRPr="00FC13F5">
          <w:rPr>
            <w:rStyle w:val="Hyperlink"/>
          </w:rPr>
          <w:t>12. Attributes</w:t>
        </w:r>
        <w:r>
          <w:rPr>
            <w:webHidden/>
          </w:rPr>
          <w:tab/>
        </w:r>
        <w:r>
          <w:rPr>
            <w:webHidden/>
          </w:rPr>
          <w:fldChar w:fldCharType="begin"/>
        </w:r>
        <w:r>
          <w:rPr>
            <w:webHidden/>
          </w:rPr>
          <w:instrText xml:space="preserve"> PAGEREF _Toc332988991 \h </w:instrText>
        </w:r>
        <w:r>
          <w:rPr>
            <w:webHidden/>
          </w:rPr>
        </w:r>
        <w:r>
          <w:rPr>
            <w:webHidden/>
          </w:rPr>
          <w:fldChar w:fldCharType="separate"/>
        </w:r>
        <w:r>
          <w:rPr>
            <w:webHidden/>
          </w:rPr>
          <w:t>174</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92" w:history="1">
        <w:r w:rsidRPr="00FC13F5">
          <w:rPr>
            <w:rStyle w:val="Hyperlink"/>
          </w:rPr>
          <w:t>12.1 Attribute specification</w:t>
        </w:r>
        <w:r>
          <w:rPr>
            <w:webHidden/>
          </w:rPr>
          <w:tab/>
        </w:r>
        <w:r>
          <w:rPr>
            <w:webHidden/>
          </w:rPr>
          <w:fldChar w:fldCharType="begin"/>
        </w:r>
        <w:r>
          <w:rPr>
            <w:webHidden/>
          </w:rPr>
          <w:instrText xml:space="preserve"> PAGEREF _Toc332988992 \h </w:instrText>
        </w:r>
        <w:r>
          <w:rPr>
            <w:webHidden/>
          </w:rPr>
        </w:r>
        <w:r>
          <w:rPr>
            <w:webHidden/>
          </w:rPr>
          <w:fldChar w:fldCharType="separate"/>
        </w:r>
        <w:r>
          <w:rPr>
            <w:webHidden/>
          </w:rPr>
          <w:t>174</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93" w:history="1">
        <w:r w:rsidRPr="00FC13F5">
          <w:rPr>
            <w:rStyle w:val="Hyperlink"/>
          </w:rPr>
          <w:t>12.2 Attribute instances</w:t>
        </w:r>
        <w:r>
          <w:rPr>
            <w:webHidden/>
          </w:rPr>
          <w:tab/>
        </w:r>
        <w:r>
          <w:rPr>
            <w:webHidden/>
          </w:rPr>
          <w:fldChar w:fldCharType="begin"/>
        </w:r>
        <w:r>
          <w:rPr>
            <w:webHidden/>
          </w:rPr>
          <w:instrText xml:space="preserve"> PAGEREF _Toc332988993 \h </w:instrText>
        </w:r>
        <w:r>
          <w:rPr>
            <w:webHidden/>
          </w:rPr>
        </w:r>
        <w:r>
          <w:rPr>
            <w:webHidden/>
          </w:rPr>
          <w:fldChar w:fldCharType="separate"/>
        </w:r>
        <w:r>
          <w:rPr>
            <w:webHidden/>
          </w:rPr>
          <w:t>174</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8994" w:history="1">
        <w:r w:rsidRPr="00FC13F5">
          <w:rPr>
            <w:rStyle w:val="Hyperlink"/>
          </w:rPr>
          <w:t>12.3 Reserved attributes</w:t>
        </w:r>
        <w:r>
          <w:rPr>
            <w:webHidden/>
          </w:rPr>
          <w:tab/>
        </w:r>
        <w:r>
          <w:rPr>
            <w:webHidden/>
          </w:rPr>
          <w:fldChar w:fldCharType="begin"/>
        </w:r>
        <w:r>
          <w:rPr>
            <w:webHidden/>
          </w:rPr>
          <w:instrText xml:space="preserve"> PAGEREF _Toc332988994 \h </w:instrText>
        </w:r>
        <w:r>
          <w:rPr>
            <w:webHidden/>
          </w:rPr>
        </w:r>
        <w:r>
          <w:rPr>
            <w:webHidden/>
          </w:rPr>
          <w:fldChar w:fldCharType="separate"/>
        </w:r>
        <w:r>
          <w:rPr>
            <w:webHidden/>
          </w:rPr>
          <w:t>175</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95" w:history="1">
        <w:r w:rsidRPr="00FC13F5">
          <w:rPr>
            <w:rStyle w:val="Hyperlink"/>
            <w:noProof/>
          </w:rPr>
          <w:t>12.3.1 The Alias attribute</w:t>
        </w:r>
        <w:r>
          <w:rPr>
            <w:noProof/>
            <w:webHidden/>
          </w:rPr>
          <w:tab/>
        </w:r>
        <w:r>
          <w:rPr>
            <w:noProof/>
            <w:webHidden/>
          </w:rPr>
          <w:fldChar w:fldCharType="begin"/>
        </w:r>
        <w:r>
          <w:rPr>
            <w:noProof/>
            <w:webHidden/>
          </w:rPr>
          <w:instrText xml:space="preserve"> PAGEREF _Toc332988995 \h </w:instrText>
        </w:r>
        <w:r>
          <w:rPr>
            <w:noProof/>
            <w:webHidden/>
          </w:rPr>
        </w:r>
        <w:r>
          <w:rPr>
            <w:noProof/>
            <w:webHidden/>
          </w:rPr>
          <w:fldChar w:fldCharType="separate"/>
        </w:r>
        <w:r>
          <w:rPr>
            <w:noProof/>
            <w:webHidden/>
          </w:rPr>
          <w:t>175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96" w:history="1">
        <w:r w:rsidRPr="00FC13F5">
          <w:rPr>
            <w:rStyle w:val="Hyperlink"/>
            <w:noProof/>
          </w:rPr>
          <w:t>12.3.2 The AllowEmptyCollection attribute</w:t>
        </w:r>
        <w:r>
          <w:rPr>
            <w:noProof/>
            <w:webHidden/>
          </w:rPr>
          <w:tab/>
        </w:r>
        <w:r>
          <w:rPr>
            <w:noProof/>
            <w:webHidden/>
          </w:rPr>
          <w:fldChar w:fldCharType="begin"/>
        </w:r>
        <w:r>
          <w:rPr>
            <w:noProof/>
            <w:webHidden/>
          </w:rPr>
          <w:instrText xml:space="preserve"> PAGEREF _Toc332988996 \h </w:instrText>
        </w:r>
        <w:r>
          <w:rPr>
            <w:noProof/>
            <w:webHidden/>
          </w:rPr>
        </w:r>
        <w:r>
          <w:rPr>
            <w:noProof/>
            <w:webHidden/>
          </w:rPr>
          <w:fldChar w:fldCharType="separate"/>
        </w:r>
        <w:r>
          <w:rPr>
            <w:noProof/>
            <w:webHidden/>
          </w:rPr>
          <w:t>175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97" w:history="1">
        <w:r w:rsidRPr="00FC13F5">
          <w:rPr>
            <w:rStyle w:val="Hyperlink"/>
            <w:noProof/>
          </w:rPr>
          <w:t>12.3.3 The AllowEmptyString attribute</w:t>
        </w:r>
        <w:r>
          <w:rPr>
            <w:noProof/>
            <w:webHidden/>
          </w:rPr>
          <w:tab/>
        </w:r>
        <w:r>
          <w:rPr>
            <w:noProof/>
            <w:webHidden/>
          </w:rPr>
          <w:fldChar w:fldCharType="begin"/>
        </w:r>
        <w:r>
          <w:rPr>
            <w:noProof/>
            <w:webHidden/>
          </w:rPr>
          <w:instrText xml:space="preserve"> PAGEREF _Toc332988997 \h </w:instrText>
        </w:r>
        <w:r>
          <w:rPr>
            <w:noProof/>
            <w:webHidden/>
          </w:rPr>
        </w:r>
        <w:r>
          <w:rPr>
            <w:noProof/>
            <w:webHidden/>
          </w:rPr>
          <w:fldChar w:fldCharType="separate"/>
        </w:r>
        <w:r>
          <w:rPr>
            <w:noProof/>
            <w:webHidden/>
          </w:rPr>
          <w:t>175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98" w:history="1">
        <w:r w:rsidRPr="00FC13F5">
          <w:rPr>
            <w:rStyle w:val="Hyperlink"/>
            <w:noProof/>
          </w:rPr>
          <w:t>12.3.4 The AllowNull attribute</w:t>
        </w:r>
        <w:r>
          <w:rPr>
            <w:noProof/>
            <w:webHidden/>
          </w:rPr>
          <w:tab/>
        </w:r>
        <w:r>
          <w:rPr>
            <w:noProof/>
            <w:webHidden/>
          </w:rPr>
          <w:fldChar w:fldCharType="begin"/>
        </w:r>
        <w:r>
          <w:rPr>
            <w:noProof/>
            <w:webHidden/>
          </w:rPr>
          <w:instrText xml:space="preserve"> PAGEREF _Toc332988998 \h </w:instrText>
        </w:r>
        <w:r>
          <w:rPr>
            <w:noProof/>
            <w:webHidden/>
          </w:rPr>
        </w:r>
        <w:r>
          <w:rPr>
            <w:noProof/>
            <w:webHidden/>
          </w:rPr>
          <w:fldChar w:fldCharType="separate"/>
        </w:r>
        <w:r>
          <w:rPr>
            <w:noProof/>
            <w:webHidden/>
          </w:rPr>
          <w:t>176</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8999" w:history="1">
        <w:r w:rsidRPr="00FC13F5">
          <w:rPr>
            <w:rStyle w:val="Hyperlink"/>
            <w:noProof/>
          </w:rPr>
          <w:t>12.3.5 The CmdletBinding attribute</w:t>
        </w:r>
        <w:r>
          <w:rPr>
            <w:noProof/>
            <w:webHidden/>
          </w:rPr>
          <w:tab/>
        </w:r>
        <w:r>
          <w:rPr>
            <w:noProof/>
            <w:webHidden/>
          </w:rPr>
          <w:fldChar w:fldCharType="begin"/>
        </w:r>
        <w:r>
          <w:rPr>
            <w:noProof/>
            <w:webHidden/>
          </w:rPr>
          <w:instrText xml:space="preserve"> PAGEREF _Toc332988999 \h </w:instrText>
        </w:r>
        <w:r>
          <w:rPr>
            <w:noProof/>
            <w:webHidden/>
          </w:rPr>
        </w:r>
        <w:r>
          <w:rPr>
            <w:noProof/>
            <w:webHidden/>
          </w:rPr>
          <w:fldChar w:fldCharType="separate"/>
        </w:r>
        <w:r>
          <w:rPr>
            <w:noProof/>
            <w:webHidden/>
          </w:rPr>
          <w:t>176</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00" w:history="1">
        <w:r w:rsidRPr="00FC13F5">
          <w:rPr>
            <w:rStyle w:val="Hyperlink"/>
            <w:noProof/>
          </w:rPr>
          <w:t>12.3.6 The OutputType attribute</w:t>
        </w:r>
        <w:r>
          <w:rPr>
            <w:noProof/>
            <w:webHidden/>
          </w:rPr>
          <w:tab/>
        </w:r>
        <w:r>
          <w:rPr>
            <w:noProof/>
            <w:webHidden/>
          </w:rPr>
          <w:fldChar w:fldCharType="begin"/>
        </w:r>
        <w:r>
          <w:rPr>
            <w:noProof/>
            <w:webHidden/>
          </w:rPr>
          <w:instrText xml:space="preserve"> PAGEREF _Toc332989000 \h </w:instrText>
        </w:r>
        <w:r>
          <w:rPr>
            <w:noProof/>
            <w:webHidden/>
          </w:rPr>
        </w:r>
        <w:r>
          <w:rPr>
            <w:noProof/>
            <w:webHidden/>
          </w:rPr>
          <w:fldChar w:fldCharType="separate"/>
        </w:r>
        <w:r>
          <w:rPr>
            <w:noProof/>
            <w:webHidden/>
          </w:rPr>
          <w:t>178</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01" w:history="1">
        <w:r w:rsidRPr="00FC13F5">
          <w:rPr>
            <w:rStyle w:val="Hyperlink"/>
            <w:noProof/>
          </w:rPr>
          <w:t>12.3.7 The Parameter attribute</w:t>
        </w:r>
        <w:r>
          <w:rPr>
            <w:noProof/>
            <w:webHidden/>
          </w:rPr>
          <w:tab/>
        </w:r>
        <w:r>
          <w:rPr>
            <w:noProof/>
            <w:webHidden/>
          </w:rPr>
          <w:fldChar w:fldCharType="begin"/>
        </w:r>
        <w:r>
          <w:rPr>
            <w:noProof/>
            <w:webHidden/>
          </w:rPr>
          <w:instrText xml:space="preserve"> PAGEREF _Toc332989001 \h </w:instrText>
        </w:r>
        <w:r>
          <w:rPr>
            <w:noProof/>
            <w:webHidden/>
          </w:rPr>
        </w:r>
        <w:r>
          <w:rPr>
            <w:noProof/>
            <w:webHidden/>
          </w:rPr>
          <w:fldChar w:fldCharType="separate"/>
        </w:r>
        <w:r>
          <w:rPr>
            <w:noProof/>
            <w:webHidden/>
          </w:rPr>
          <w:t>178</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02" w:history="1">
        <w:r w:rsidRPr="00FC13F5">
          <w:rPr>
            <w:rStyle w:val="Hyperlink"/>
            <w:noProof/>
          </w:rPr>
          <w:t>12.3.8 The PSDefaultValue attribute</w:t>
        </w:r>
        <w:r>
          <w:rPr>
            <w:noProof/>
            <w:webHidden/>
          </w:rPr>
          <w:tab/>
        </w:r>
        <w:r>
          <w:rPr>
            <w:noProof/>
            <w:webHidden/>
          </w:rPr>
          <w:fldChar w:fldCharType="begin"/>
        </w:r>
        <w:r>
          <w:rPr>
            <w:noProof/>
            <w:webHidden/>
          </w:rPr>
          <w:instrText xml:space="preserve"> PAGEREF _Toc332989002 \h </w:instrText>
        </w:r>
        <w:r>
          <w:rPr>
            <w:noProof/>
            <w:webHidden/>
          </w:rPr>
        </w:r>
        <w:r>
          <w:rPr>
            <w:noProof/>
            <w:webHidden/>
          </w:rPr>
          <w:fldChar w:fldCharType="separate"/>
        </w:r>
        <w:r>
          <w:rPr>
            <w:noProof/>
            <w:webHidden/>
          </w:rPr>
          <w:t>183</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03" w:history="1">
        <w:r w:rsidRPr="00FC13F5">
          <w:rPr>
            <w:rStyle w:val="Hyperlink"/>
            <w:noProof/>
          </w:rPr>
          <w:t>12.3.9 The SupportsWildcards attribute</w:t>
        </w:r>
        <w:r>
          <w:rPr>
            <w:noProof/>
            <w:webHidden/>
          </w:rPr>
          <w:tab/>
        </w:r>
        <w:r>
          <w:rPr>
            <w:noProof/>
            <w:webHidden/>
          </w:rPr>
          <w:fldChar w:fldCharType="begin"/>
        </w:r>
        <w:r>
          <w:rPr>
            <w:noProof/>
            <w:webHidden/>
          </w:rPr>
          <w:instrText xml:space="preserve"> PAGEREF _Toc332989003 \h </w:instrText>
        </w:r>
        <w:r>
          <w:rPr>
            <w:noProof/>
            <w:webHidden/>
          </w:rPr>
        </w:r>
        <w:r>
          <w:rPr>
            <w:noProof/>
            <w:webHidden/>
          </w:rPr>
          <w:fldChar w:fldCharType="separate"/>
        </w:r>
        <w:r>
          <w:rPr>
            <w:noProof/>
            <w:webHidden/>
          </w:rPr>
          <w:t>183</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04" w:history="1">
        <w:r w:rsidRPr="00FC13F5">
          <w:rPr>
            <w:rStyle w:val="Hyperlink"/>
            <w:noProof/>
          </w:rPr>
          <w:t>12.3.10 The ValidateCount attribute</w:t>
        </w:r>
        <w:r>
          <w:rPr>
            <w:noProof/>
            <w:webHidden/>
          </w:rPr>
          <w:tab/>
        </w:r>
        <w:r>
          <w:rPr>
            <w:noProof/>
            <w:webHidden/>
          </w:rPr>
          <w:fldChar w:fldCharType="begin"/>
        </w:r>
        <w:r>
          <w:rPr>
            <w:noProof/>
            <w:webHidden/>
          </w:rPr>
          <w:instrText xml:space="preserve"> PAGEREF _Toc332989004 \h </w:instrText>
        </w:r>
        <w:r>
          <w:rPr>
            <w:noProof/>
            <w:webHidden/>
          </w:rPr>
        </w:r>
        <w:r>
          <w:rPr>
            <w:noProof/>
            <w:webHidden/>
          </w:rPr>
          <w:fldChar w:fldCharType="separate"/>
        </w:r>
        <w:r>
          <w:rPr>
            <w:noProof/>
            <w:webHidden/>
          </w:rPr>
          <w:t>183</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05" w:history="1">
        <w:r w:rsidRPr="00FC13F5">
          <w:rPr>
            <w:rStyle w:val="Hyperlink"/>
            <w:noProof/>
          </w:rPr>
          <w:t>12.3.11 The ValidateLength attribute</w:t>
        </w:r>
        <w:r>
          <w:rPr>
            <w:noProof/>
            <w:webHidden/>
          </w:rPr>
          <w:tab/>
        </w:r>
        <w:r>
          <w:rPr>
            <w:noProof/>
            <w:webHidden/>
          </w:rPr>
          <w:fldChar w:fldCharType="begin"/>
        </w:r>
        <w:r>
          <w:rPr>
            <w:noProof/>
            <w:webHidden/>
          </w:rPr>
          <w:instrText xml:space="preserve"> PAGEREF _Toc332989005 \h </w:instrText>
        </w:r>
        <w:r>
          <w:rPr>
            <w:noProof/>
            <w:webHidden/>
          </w:rPr>
        </w:r>
        <w:r>
          <w:rPr>
            <w:noProof/>
            <w:webHidden/>
          </w:rPr>
          <w:fldChar w:fldCharType="separate"/>
        </w:r>
        <w:r>
          <w:rPr>
            <w:noProof/>
            <w:webHidden/>
          </w:rPr>
          <w:t>184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06" w:history="1">
        <w:r w:rsidRPr="00FC13F5">
          <w:rPr>
            <w:rStyle w:val="Hyperlink"/>
            <w:noProof/>
          </w:rPr>
          <w:t>12.3.12 The ValidateNotNull attribute</w:t>
        </w:r>
        <w:r>
          <w:rPr>
            <w:noProof/>
            <w:webHidden/>
          </w:rPr>
          <w:tab/>
        </w:r>
        <w:r>
          <w:rPr>
            <w:noProof/>
            <w:webHidden/>
          </w:rPr>
          <w:fldChar w:fldCharType="begin"/>
        </w:r>
        <w:r>
          <w:rPr>
            <w:noProof/>
            <w:webHidden/>
          </w:rPr>
          <w:instrText xml:space="preserve"> PAGEREF _Toc332989006 \h </w:instrText>
        </w:r>
        <w:r>
          <w:rPr>
            <w:noProof/>
            <w:webHidden/>
          </w:rPr>
        </w:r>
        <w:r>
          <w:rPr>
            <w:noProof/>
            <w:webHidden/>
          </w:rPr>
          <w:fldChar w:fldCharType="separate"/>
        </w:r>
        <w:r>
          <w:rPr>
            <w:noProof/>
            <w:webHidden/>
          </w:rPr>
          <w:t>184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07" w:history="1">
        <w:r w:rsidRPr="00FC13F5">
          <w:rPr>
            <w:rStyle w:val="Hyperlink"/>
            <w:noProof/>
          </w:rPr>
          <w:t>12.3.13 The ValidateNotNullOrEmpty attribute</w:t>
        </w:r>
        <w:r>
          <w:rPr>
            <w:noProof/>
            <w:webHidden/>
          </w:rPr>
          <w:tab/>
        </w:r>
        <w:r>
          <w:rPr>
            <w:noProof/>
            <w:webHidden/>
          </w:rPr>
          <w:fldChar w:fldCharType="begin"/>
        </w:r>
        <w:r>
          <w:rPr>
            <w:noProof/>
            <w:webHidden/>
          </w:rPr>
          <w:instrText xml:space="preserve"> PAGEREF _Toc332989007 \h </w:instrText>
        </w:r>
        <w:r>
          <w:rPr>
            <w:noProof/>
            <w:webHidden/>
          </w:rPr>
        </w:r>
        <w:r>
          <w:rPr>
            <w:noProof/>
            <w:webHidden/>
          </w:rPr>
          <w:fldChar w:fldCharType="separate"/>
        </w:r>
        <w:r>
          <w:rPr>
            <w:noProof/>
            <w:webHidden/>
          </w:rPr>
          <w:t>185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08" w:history="1">
        <w:r w:rsidRPr="00FC13F5">
          <w:rPr>
            <w:rStyle w:val="Hyperlink"/>
            <w:noProof/>
          </w:rPr>
          <w:t>12.3.14 The ValidatePattern attribute</w:t>
        </w:r>
        <w:r>
          <w:rPr>
            <w:noProof/>
            <w:webHidden/>
          </w:rPr>
          <w:tab/>
        </w:r>
        <w:r>
          <w:rPr>
            <w:noProof/>
            <w:webHidden/>
          </w:rPr>
          <w:fldChar w:fldCharType="begin"/>
        </w:r>
        <w:r>
          <w:rPr>
            <w:noProof/>
            <w:webHidden/>
          </w:rPr>
          <w:instrText xml:space="preserve"> PAGEREF _Toc332989008 \h </w:instrText>
        </w:r>
        <w:r>
          <w:rPr>
            <w:noProof/>
            <w:webHidden/>
          </w:rPr>
        </w:r>
        <w:r>
          <w:rPr>
            <w:noProof/>
            <w:webHidden/>
          </w:rPr>
          <w:fldChar w:fldCharType="separate"/>
        </w:r>
        <w:r>
          <w:rPr>
            <w:noProof/>
            <w:webHidden/>
          </w:rPr>
          <w:t>185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09" w:history="1">
        <w:r w:rsidRPr="00FC13F5">
          <w:rPr>
            <w:rStyle w:val="Hyperlink"/>
            <w:noProof/>
          </w:rPr>
          <w:t>12.3.15 The ValidateRange attribute</w:t>
        </w:r>
        <w:r>
          <w:rPr>
            <w:noProof/>
            <w:webHidden/>
          </w:rPr>
          <w:tab/>
        </w:r>
        <w:r>
          <w:rPr>
            <w:noProof/>
            <w:webHidden/>
          </w:rPr>
          <w:fldChar w:fldCharType="begin"/>
        </w:r>
        <w:r>
          <w:rPr>
            <w:noProof/>
            <w:webHidden/>
          </w:rPr>
          <w:instrText xml:space="preserve"> PAGEREF _Toc332989009 \h </w:instrText>
        </w:r>
        <w:r>
          <w:rPr>
            <w:noProof/>
            <w:webHidden/>
          </w:rPr>
        </w:r>
        <w:r>
          <w:rPr>
            <w:noProof/>
            <w:webHidden/>
          </w:rPr>
          <w:fldChar w:fldCharType="separate"/>
        </w:r>
        <w:r>
          <w:rPr>
            <w:noProof/>
            <w:webHidden/>
          </w:rPr>
          <w:t>186</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10" w:history="1">
        <w:r w:rsidRPr="00FC13F5">
          <w:rPr>
            <w:rStyle w:val="Hyperlink"/>
            <w:noProof/>
          </w:rPr>
          <w:t>12.3.16 The ValidateScript attribute</w:t>
        </w:r>
        <w:r>
          <w:rPr>
            <w:noProof/>
            <w:webHidden/>
          </w:rPr>
          <w:tab/>
        </w:r>
        <w:r>
          <w:rPr>
            <w:noProof/>
            <w:webHidden/>
          </w:rPr>
          <w:fldChar w:fldCharType="begin"/>
        </w:r>
        <w:r>
          <w:rPr>
            <w:noProof/>
            <w:webHidden/>
          </w:rPr>
          <w:instrText xml:space="preserve"> PAGEREF _Toc332989010 \h </w:instrText>
        </w:r>
        <w:r>
          <w:rPr>
            <w:noProof/>
            <w:webHidden/>
          </w:rPr>
        </w:r>
        <w:r>
          <w:rPr>
            <w:noProof/>
            <w:webHidden/>
          </w:rPr>
          <w:fldChar w:fldCharType="separate"/>
        </w:r>
        <w:r>
          <w:rPr>
            <w:noProof/>
            <w:webHidden/>
          </w:rPr>
          <w:t>187</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11" w:history="1">
        <w:r w:rsidRPr="00FC13F5">
          <w:rPr>
            <w:rStyle w:val="Hyperlink"/>
            <w:noProof/>
          </w:rPr>
          <w:t>12.3.17 The ValidateSet attribute</w:t>
        </w:r>
        <w:r>
          <w:rPr>
            <w:noProof/>
            <w:webHidden/>
          </w:rPr>
          <w:tab/>
        </w:r>
        <w:r>
          <w:rPr>
            <w:noProof/>
            <w:webHidden/>
          </w:rPr>
          <w:fldChar w:fldCharType="begin"/>
        </w:r>
        <w:r>
          <w:rPr>
            <w:noProof/>
            <w:webHidden/>
          </w:rPr>
          <w:instrText xml:space="preserve"> PAGEREF _Toc332989011 \h </w:instrText>
        </w:r>
        <w:r>
          <w:rPr>
            <w:noProof/>
            <w:webHidden/>
          </w:rPr>
        </w:r>
        <w:r>
          <w:rPr>
            <w:noProof/>
            <w:webHidden/>
          </w:rPr>
          <w:fldChar w:fldCharType="separate"/>
        </w:r>
        <w:r>
          <w:rPr>
            <w:noProof/>
            <w:webHidden/>
          </w:rPr>
          <w:t>187</w:t>
        </w:r>
        <w:r>
          <w:rPr>
            <w:noProof/>
            <w:webHidden/>
          </w:rPr>
          <w:fldChar w:fldCharType="end"/>
        </w:r>
      </w:hyperlink>
    </w:p>
    <w:p w:rsidR="00A34E8C" w:rsidRDefault="00A34E8C">
      <w:pPr>
        <w:pStyle w:val="TOC1"/>
        <w:rPr>
          <w:rFonts w:asciiTheme="minorHAnsi" w:eastAsiaTheme="minorEastAsia" w:hAnsiTheme="minorHAnsi" w:cstheme="minorBidi"/>
          <w:b w:val="0"/>
          <w:szCs w:val="22"/>
        </w:rPr>
      </w:pPr>
      <w:hyperlink w:anchor="_Toc332989012" w:history="1">
        <w:r w:rsidRPr="00FC13F5">
          <w:rPr>
            <w:rStyle w:val="Hyperlink"/>
          </w:rPr>
          <w:t>13. Cmdlets</w:t>
        </w:r>
        <w:r>
          <w:rPr>
            <w:webHidden/>
          </w:rPr>
          <w:tab/>
        </w:r>
        <w:r>
          <w:rPr>
            <w:webHidden/>
          </w:rPr>
          <w:fldChar w:fldCharType="begin"/>
        </w:r>
        <w:r>
          <w:rPr>
            <w:webHidden/>
          </w:rPr>
          <w:instrText xml:space="preserve"> PAGEREF _Toc332989012 \h </w:instrText>
        </w:r>
        <w:r>
          <w:rPr>
            <w:webHidden/>
          </w:rPr>
        </w:r>
        <w:r>
          <w:rPr>
            <w:webHidden/>
          </w:rPr>
          <w:fldChar w:fldCharType="separate"/>
        </w:r>
        <w:r>
          <w:rPr>
            <w:webHidden/>
          </w:rPr>
          <w:t>188</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13" w:history="1">
        <w:r w:rsidRPr="00FC13F5">
          <w:rPr>
            <w:rStyle w:val="Hyperlink"/>
          </w:rPr>
          <w:t>13.1 Add-Content (alias ac)</w:t>
        </w:r>
        <w:r>
          <w:rPr>
            <w:webHidden/>
          </w:rPr>
          <w:tab/>
        </w:r>
        <w:r>
          <w:rPr>
            <w:webHidden/>
          </w:rPr>
          <w:fldChar w:fldCharType="begin"/>
        </w:r>
        <w:r>
          <w:rPr>
            <w:webHidden/>
          </w:rPr>
          <w:instrText xml:space="preserve"> PAGEREF _Toc332989013 \h </w:instrText>
        </w:r>
        <w:r>
          <w:rPr>
            <w:webHidden/>
          </w:rPr>
        </w:r>
        <w:r>
          <w:rPr>
            <w:webHidden/>
          </w:rPr>
          <w:fldChar w:fldCharType="separate"/>
        </w:r>
        <w:r>
          <w:rPr>
            <w:webHidden/>
          </w:rPr>
          <w:t>188</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14" w:history="1">
        <w:r w:rsidRPr="00FC13F5">
          <w:rPr>
            <w:rStyle w:val="Hyperlink"/>
          </w:rPr>
          <w:t>13.2 Add-Member</w:t>
        </w:r>
        <w:r>
          <w:rPr>
            <w:webHidden/>
          </w:rPr>
          <w:tab/>
        </w:r>
        <w:r>
          <w:rPr>
            <w:webHidden/>
          </w:rPr>
          <w:fldChar w:fldCharType="begin"/>
        </w:r>
        <w:r>
          <w:rPr>
            <w:webHidden/>
          </w:rPr>
          <w:instrText xml:space="preserve"> PAGEREF _Toc332989014 \h </w:instrText>
        </w:r>
        <w:r>
          <w:rPr>
            <w:webHidden/>
          </w:rPr>
        </w:r>
        <w:r>
          <w:rPr>
            <w:webHidden/>
          </w:rPr>
          <w:fldChar w:fldCharType="separate"/>
        </w:r>
        <w:r>
          <w:rPr>
            <w:webHidden/>
          </w:rPr>
          <w:t>190</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15" w:history="1">
        <w:r w:rsidRPr="00FC13F5">
          <w:rPr>
            <w:rStyle w:val="Hyperlink"/>
          </w:rPr>
          <w:t>13.3 Clear-Content (alias clc)</w:t>
        </w:r>
        <w:r>
          <w:rPr>
            <w:webHidden/>
          </w:rPr>
          <w:tab/>
        </w:r>
        <w:r>
          <w:rPr>
            <w:webHidden/>
          </w:rPr>
          <w:fldChar w:fldCharType="begin"/>
        </w:r>
        <w:r>
          <w:rPr>
            <w:webHidden/>
          </w:rPr>
          <w:instrText xml:space="preserve"> PAGEREF _Toc332989015 \h </w:instrText>
        </w:r>
        <w:r>
          <w:rPr>
            <w:webHidden/>
          </w:rPr>
        </w:r>
        <w:r>
          <w:rPr>
            <w:webHidden/>
          </w:rPr>
          <w:fldChar w:fldCharType="separate"/>
        </w:r>
        <w:r>
          <w:rPr>
            <w:webHidden/>
          </w:rPr>
          <w:t>192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16" w:history="1">
        <w:r w:rsidRPr="00FC13F5">
          <w:rPr>
            <w:rStyle w:val="Hyperlink"/>
          </w:rPr>
          <w:t>13.4 Clear-Item (alias cli)</w:t>
        </w:r>
        <w:r>
          <w:rPr>
            <w:webHidden/>
          </w:rPr>
          <w:tab/>
        </w:r>
        <w:r>
          <w:rPr>
            <w:webHidden/>
          </w:rPr>
          <w:fldChar w:fldCharType="begin"/>
        </w:r>
        <w:r>
          <w:rPr>
            <w:webHidden/>
          </w:rPr>
          <w:instrText xml:space="preserve"> PAGEREF _Toc332989016 \h </w:instrText>
        </w:r>
        <w:r>
          <w:rPr>
            <w:webHidden/>
          </w:rPr>
        </w:r>
        <w:r>
          <w:rPr>
            <w:webHidden/>
          </w:rPr>
          <w:fldChar w:fldCharType="separate"/>
        </w:r>
        <w:r>
          <w:rPr>
            <w:webHidden/>
          </w:rPr>
          <w:t>194</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17" w:history="1">
        <w:r w:rsidRPr="00FC13F5">
          <w:rPr>
            <w:rStyle w:val="Hyperlink"/>
          </w:rPr>
          <w:t>13.5 Clear-Variable (alias clv)</w:t>
        </w:r>
        <w:r>
          <w:rPr>
            <w:webHidden/>
          </w:rPr>
          <w:tab/>
        </w:r>
        <w:r>
          <w:rPr>
            <w:webHidden/>
          </w:rPr>
          <w:fldChar w:fldCharType="begin"/>
        </w:r>
        <w:r>
          <w:rPr>
            <w:webHidden/>
          </w:rPr>
          <w:instrText xml:space="preserve"> PAGEREF _Toc332989017 \h </w:instrText>
        </w:r>
        <w:r>
          <w:rPr>
            <w:webHidden/>
          </w:rPr>
        </w:r>
        <w:r>
          <w:rPr>
            <w:webHidden/>
          </w:rPr>
          <w:fldChar w:fldCharType="separate"/>
        </w:r>
        <w:r>
          <w:rPr>
            <w:webHidden/>
          </w:rPr>
          <w:t>196</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18" w:history="1">
        <w:r w:rsidRPr="00FC13F5">
          <w:rPr>
            <w:rStyle w:val="Hyperlink"/>
          </w:rPr>
          <w:t>13.6 Compare-Object (alias compare)</w:t>
        </w:r>
        <w:r>
          <w:rPr>
            <w:webHidden/>
          </w:rPr>
          <w:tab/>
        </w:r>
        <w:r>
          <w:rPr>
            <w:webHidden/>
          </w:rPr>
          <w:fldChar w:fldCharType="begin"/>
        </w:r>
        <w:r>
          <w:rPr>
            <w:webHidden/>
          </w:rPr>
          <w:instrText xml:space="preserve"> PAGEREF _Toc332989018 \h </w:instrText>
        </w:r>
        <w:r>
          <w:rPr>
            <w:webHidden/>
          </w:rPr>
        </w:r>
        <w:r>
          <w:rPr>
            <w:webHidden/>
          </w:rPr>
          <w:fldChar w:fldCharType="separate"/>
        </w:r>
        <w:r>
          <w:rPr>
            <w:webHidden/>
          </w:rPr>
          <w:t>198</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19" w:history="1">
        <w:r w:rsidRPr="00FC13F5">
          <w:rPr>
            <w:rStyle w:val="Hyperlink"/>
          </w:rPr>
          <w:t>13.7 ConvertFrom-StringData</w:t>
        </w:r>
        <w:r>
          <w:rPr>
            <w:webHidden/>
          </w:rPr>
          <w:tab/>
        </w:r>
        <w:r>
          <w:rPr>
            <w:webHidden/>
          </w:rPr>
          <w:fldChar w:fldCharType="begin"/>
        </w:r>
        <w:r>
          <w:rPr>
            <w:webHidden/>
          </w:rPr>
          <w:instrText xml:space="preserve"> PAGEREF _Toc332989019 \h </w:instrText>
        </w:r>
        <w:r>
          <w:rPr>
            <w:webHidden/>
          </w:rPr>
        </w:r>
        <w:r>
          <w:rPr>
            <w:webHidden/>
          </w:rPr>
          <w:fldChar w:fldCharType="separate"/>
        </w:r>
        <w:r>
          <w:rPr>
            <w:webHidden/>
          </w:rPr>
          <w:t>200</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20" w:history="1">
        <w:r w:rsidRPr="00FC13F5">
          <w:rPr>
            <w:rStyle w:val="Hyperlink"/>
          </w:rPr>
          <w:t>13.8 Convert-Path (alias cvpa)</w:t>
        </w:r>
        <w:r>
          <w:rPr>
            <w:webHidden/>
          </w:rPr>
          <w:tab/>
        </w:r>
        <w:r>
          <w:rPr>
            <w:webHidden/>
          </w:rPr>
          <w:fldChar w:fldCharType="begin"/>
        </w:r>
        <w:r>
          <w:rPr>
            <w:webHidden/>
          </w:rPr>
          <w:instrText xml:space="preserve"> PAGEREF _Toc332989020 \h </w:instrText>
        </w:r>
        <w:r>
          <w:rPr>
            <w:webHidden/>
          </w:rPr>
        </w:r>
        <w:r>
          <w:rPr>
            <w:webHidden/>
          </w:rPr>
          <w:fldChar w:fldCharType="separate"/>
        </w:r>
        <w:r>
          <w:rPr>
            <w:webHidden/>
          </w:rPr>
          <w:t>201</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21" w:history="1">
        <w:r w:rsidRPr="00FC13F5">
          <w:rPr>
            <w:rStyle w:val="Hyperlink"/>
          </w:rPr>
          <w:t>13.9 Copy-Item (alias copy, cp, cpi)</w:t>
        </w:r>
        <w:r>
          <w:rPr>
            <w:webHidden/>
          </w:rPr>
          <w:tab/>
        </w:r>
        <w:r>
          <w:rPr>
            <w:webHidden/>
          </w:rPr>
          <w:fldChar w:fldCharType="begin"/>
        </w:r>
        <w:r>
          <w:rPr>
            <w:webHidden/>
          </w:rPr>
          <w:instrText xml:space="preserve"> PAGEREF _Toc332989021 \h </w:instrText>
        </w:r>
        <w:r>
          <w:rPr>
            <w:webHidden/>
          </w:rPr>
        </w:r>
        <w:r>
          <w:rPr>
            <w:webHidden/>
          </w:rPr>
          <w:fldChar w:fldCharType="separate"/>
        </w:r>
        <w:r>
          <w:rPr>
            <w:webHidden/>
          </w:rPr>
          <w:t>202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22" w:history="1">
        <w:r w:rsidRPr="00FC13F5">
          <w:rPr>
            <w:rStyle w:val="Hyperlink"/>
          </w:rPr>
          <w:t>13.10 Export-Alias (alias epal)</w:t>
        </w:r>
        <w:r>
          <w:rPr>
            <w:webHidden/>
          </w:rPr>
          <w:tab/>
        </w:r>
        <w:r>
          <w:rPr>
            <w:webHidden/>
          </w:rPr>
          <w:fldChar w:fldCharType="begin"/>
        </w:r>
        <w:r>
          <w:rPr>
            <w:webHidden/>
          </w:rPr>
          <w:instrText xml:space="preserve"> PAGEREF _Toc332989022 \h </w:instrText>
        </w:r>
        <w:r>
          <w:rPr>
            <w:webHidden/>
          </w:rPr>
        </w:r>
        <w:r>
          <w:rPr>
            <w:webHidden/>
          </w:rPr>
          <w:fldChar w:fldCharType="separate"/>
        </w:r>
        <w:r>
          <w:rPr>
            <w:webHidden/>
          </w:rPr>
          <w:t>204</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23" w:history="1">
        <w:r w:rsidRPr="00FC13F5">
          <w:rPr>
            <w:rStyle w:val="Hyperlink"/>
          </w:rPr>
          <w:t>13.11 Export-ModuleMember</w:t>
        </w:r>
        <w:r>
          <w:rPr>
            <w:webHidden/>
          </w:rPr>
          <w:tab/>
        </w:r>
        <w:r>
          <w:rPr>
            <w:webHidden/>
          </w:rPr>
          <w:fldChar w:fldCharType="begin"/>
        </w:r>
        <w:r>
          <w:rPr>
            <w:webHidden/>
          </w:rPr>
          <w:instrText xml:space="preserve"> PAGEREF _Toc332989023 \h </w:instrText>
        </w:r>
        <w:r>
          <w:rPr>
            <w:webHidden/>
          </w:rPr>
        </w:r>
        <w:r>
          <w:rPr>
            <w:webHidden/>
          </w:rPr>
          <w:fldChar w:fldCharType="separate"/>
        </w:r>
        <w:r>
          <w:rPr>
            <w:webHidden/>
          </w:rPr>
          <w:t>207</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24" w:history="1">
        <w:r w:rsidRPr="00FC13F5">
          <w:rPr>
            <w:rStyle w:val="Hyperlink"/>
          </w:rPr>
          <w:t>13.12 ForEach-Object (alias %, foreach)</w:t>
        </w:r>
        <w:r>
          <w:rPr>
            <w:webHidden/>
          </w:rPr>
          <w:tab/>
        </w:r>
        <w:r>
          <w:rPr>
            <w:webHidden/>
          </w:rPr>
          <w:fldChar w:fldCharType="begin"/>
        </w:r>
        <w:r>
          <w:rPr>
            <w:webHidden/>
          </w:rPr>
          <w:instrText xml:space="preserve"> PAGEREF _Toc332989024 \h </w:instrText>
        </w:r>
        <w:r>
          <w:rPr>
            <w:webHidden/>
          </w:rPr>
        </w:r>
        <w:r>
          <w:rPr>
            <w:webHidden/>
          </w:rPr>
          <w:fldChar w:fldCharType="separate"/>
        </w:r>
        <w:r>
          <w:rPr>
            <w:webHidden/>
          </w:rPr>
          <w:t>208</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25" w:history="1">
        <w:r w:rsidRPr="00FC13F5">
          <w:rPr>
            <w:rStyle w:val="Hyperlink"/>
          </w:rPr>
          <w:t>13.13 Get-Alias (alias gal)</w:t>
        </w:r>
        <w:r>
          <w:rPr>
            <w:webHidden/>
          </w:rPr>
          <w:tab/>
        </w:r>
        <w:r>
          <w:rPr>
            <w:webHidden/>
          </w:rPr>
          <w:fldChar w:fldCharType="begin"/>
        </w:r>
        <w:r>
          <w:rPr>
            <w:webHidden/>
          </w:rPr>
          <w:instrText xml:space="preserve"> PAGEREF _Toc332989025 \h </w:instrText>
        </w:r>
        <w:r>
          <w:rPr>
            <w:webHidden/>
          </w:rPr>
        </w:r>
        <w:r>
          <w:rPr>
            <w:webHidden/>
          </w:rPr>
          <w:fldChar w:fldCharType="separate"/>
        </w:r>
        <w:r>
          <w:rPr>
            <w:webHidden/>
          </w:rPr>
          <w:t>210</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26" w:history="1">
        <w:r w:rsidRPr="00FC13F5">
          <w:rPr>
            <w:rStyle w:val="Hyperlink"/>
          </w:rPr>
          <w:t>13.14 Get-ChildItem (alias dir, gci, ls)</w:t>
        </w:r>
        <w:r>
          <w:rPr>
            <w:webHidden/>
          </w:rPr>
          <w:tab/>
        </w:r>
        <w:r>
          <w:rPr>
            <w:webHidden/>
          </w:rPr>
          <w:fldChar w:fldCharType="begin"/>
        </w:r>
        <w:r>
          <w:rPr>
            <w:webHidden/>
          </w:rPr>
          <w:instrText xml:space="preserve"> PAGEREF _Toc332989026 \h </w:instrText>
        </w:r>
        <w:r>
          <w:rPr>
            <w:webHidden/>
          </w:rPr>
        </w:r>
        <w:r>
          <w:rPr>
            <w:webHidden/>
          </w:rPr>
          <w:fldChar w:fldCharType="separate"/>
        </w:r>
        <w:r>
          <w:rPr>
            <w:webHidden/>
          </w:rPr>
          <w:t>211</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27" w:history="1">
        <w:r w:rsidRPr="00FC13F5">
          <w:rPr>
            <w:rStyle w:val="Hyperlink"/>
          </w:rPr>
          <w:t>13.15 Get-Command (alias gcm)</w:t>
        </w:r>
        <w:r>
          <w:rPr>
            <w:webHidden/>
          </w:rPr>
          <w:tab/>
        </w:r>
        <w:r>
          <w:rPr>
            <w:webHidden/>
          </w:rPr>
          <w:fldChar w:fldCharType="begin"/>
        </w:r>
        <w:r>
          <w:rPr>
            <w:webHidden/>
          </w:rPr>
          <w:instrText xml:space="preserve"> PAGEREF _Toc332989027 \h </w:instrText>
        </w:r>
        <w:r>
          <w:rPr>
            <w:webHidden/>
          </w:rPr>
        </w:r>
        <w:r>
          <w:rPr>
            <w:webHidden/>
          </w:rPr>
          <w:fldChar w:fldCharType="separate"/>
        </w:r>
        <w:r>
          <w:rPr>
            <w:webHidden/>
          </w:rPr>
          <w:t>213</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28" w:history="1">
        <w:r w:rsidRPr="00FC13F5">
          <w:rPr>
            <w:rStyle w:val="Hyperlink"/>
          </w:rPr>
          <w:t>13.16 Get-Content (alias cat, gc, type)</w:t>
        </w:r>
        <w:r>
          <w:rPr>
            <w:webHidden/>
          </w:rPr>
          <w:tab/>
        </w:r>
        <w:r>
          <w:rPr>
            <w:webHidden/>
          </w:rPr>
          <w:fldChar w:fldCharType="begin"/>
        </w:r>
        <w:r>
          <w:rPr>
            <w:webHidden/>
          </w:rPr>
          <w:instrText xml:space="preserve"> PAGEREF _Toc332989028 \h </w:instrText>
        </w:r>
        <w:r>
          <w:rPr>
            <w:webHidden/>
          </w:rPr>
        </w:r>
        <w:r>
          <w:rPr>
            <w:webHidden/>
          </w:rPr>
          <w:fldChar w:fldCharType="separate"/>
        </w:r>
        <w:r>
          <w:rPr>
            <w:webHidden/>
          </w:rPr>
          <w:t>216</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29" w:history="1">
        <w:r w:rsidRPr="00FC13F5">
          <w:rPr>
            <w:rStyle w:val="Hyperlink"/>
          </w:rPr>
          <w:t>13.17 Get-Credential</w:t>
        </w:r>
        <w:r>
          <w:rPr>
            <w:webHidden/>
          </w:rPr>
          <w:tab/>
        </w:r>
        <w:r>
          <w:rPr>
            <w:webHidden/>
          </w:rPr>
          <w:fldChar w:fldCharType="begin"/>
        </w:r>
        <w:r>
          <w:rPr>
            <w:webHidden/>
          </w:rPr>
          <w:instrText xml:space="preserve"> PAGEREF _Toc332989029 \h </w:instrText>
        </w:r>
        <w:r>
          <w:rPr>
            <w:webHidden/>
          </w:rPr>
        </w:r>
        <w:r>
          <w:rPr>
            <w:webHidden/>
          </w:rPr>
          <w:fldChar w:fldCharType="separate"/>
        </w:r>
        <w:r>
          <w:rPr>
            <w:webHidden/>
          </w:rPr>
          <w:t>218</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30" w:history="1">
        <w:r w:rsidRPr="00FC13F5">
          <w:rPr>
            <w:rStyle w:val="Hyperlink"/>
          </w:rPr>
          <w:t>13.18 Get-Date</w:t>
        </w:r>
        <w:r>
          <w:rPr>
            <w:webHidden/>
          </w:rPr>
          <w:tab/>
        </w:r>
        <w:r>
          <w:rPr>
            <w:webHidden/>
          </w:rPr>
          <w:fldChar w:fldCharType="begin"/>
        </w:r>
        <w:r>
          <w:rPr>
            <w:webHidden/>
          </w:rPr>
          <w:instrText xml:space="preserve"> PAGEREF _Toc332989030 \h </w:instrText>
        </w:r>
        <w:r>
          <w:rPr>
            <w:webHidden/>
          </w:rPr>
        </w:r>
        <w:r>
          <w:rPr>
            <w:webHidden/>
          </w:rPr>
          <w:fldChar w:fldCharType="separate"/>
        </w:r>
        <w:r>
          <w:rPr>
            <w:webHidden/>
          </w:rPr>
          <w:t>219</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31" w:history="1">
        <w:r w:rsidRPr="00FC13F5">
          <w:rPr>
            <w:rStyle w:val="Hyperlink"/>
          </w:rPr>
          <w:t>13.19 Get-Help (alias help, man)</w:t>
        </w:r>
        <w:r>
          <w:rPr>
            <w:webHidden/>
          </w:rPr>
          <w:tab/>
        </w:r>
        <w:r>
          <w:rPr>
            <w:webHidden/>
          </w:rPr>
          <w:fldChar w:fldCharType="begin"/>
        </w:r>
        <w:r>
          <w:rPr>
            <w:webHidden/>
          </w:rPr>
          <w:instrText xml:space="preserve"> PAGEREF _Toc332989031 \h </w:instrText>
        </w:r>
        <w:r>
          <w:rPr>
            <w:webHidden/>
          </w:rPr>
        </w:r>
        <w:r>
          <w:rPr>
            <w:webHidden/>
          </w:rPr>
          <w:fldChar w:fldCharType="separate"/>
        </w:r>
        <w:r>
          <w:rPr>
            <w:webHidden/>
          </w:rPr>
          <w:t>223</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32" w:history="1">
        <w:r w:rsidRPr="00FC13F5">
          <w:rPr>
            <w:rStyle w:val="Hyperlink"/>
          </w:rPr>
          <w:t>13.20 Get-Item (alias gi)</w:t>
        </w:r>
        <w:r>
          <w:rPr>
            <w:webHidden/>
          </w:rPr>
          <w:tab/>
        </w:r>
        <w:r>
          <w:rPr>
            <w:webHidden/>
          </w:rPr>
          <w:fldChar w:fldCharType="begin"/>
        </w:r>
        <w:r>
          <w:rPr>
            <w:webHidden/>
          </w:rPr>
          <w:instrText xml:space="preserve"> PAGEREF _Toc332989032 \h </w:instrText>
        </w:r>
        <w:r>
          <w:rPr>
            <w:webHidden/>
          </w:rPr>
        </w:r>
        <w:r>
          <w:rPr>
            <w:webHidden/>
          </w:rPr>
          <w:fldChar w:fldCharType="separate"/>
        </w:r>
        <w:r>
          <w:rPr>
            <w:webHidden/>
          </w:rPr>
          <w:t>225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33" w:history="1">
        <w:r w:rsidRPr="00FC13F5">
          <w:rPr>
            <w:rStyle w:val="Hyperlink"/>
          </w:rPr>
          <w:t>13.21 Get-Location (alias gl, pwd)</w:t>
        </w:r>
        <w:r>
          <w:rPr>
            <w:webHidden/>
          </w:rPr>
          <w:tab/>
        </w:r>
        <w:r>
          <w:rPr>
            <w:webHidden/>
          </w:rPr>
          <w:fldChar w:fldCharType="begin"/>
        </w:r>
        <w:r>
          <w:rPr>
            <w:webHidden/>
          </w:rPr>
          <w:instrText xml:space="preserve"> PAGEREF _Toc332989033 \h </w:instrText>
        </w:r>
        <w:r>
          <w:rPr>
            <w:webHidden/>
          </w:rPr>
        </w:r>
        <w:r>
          <w:rPr>
            <w:webHidden/>
          </w:rPr>
          <w:fldChar w:fldCharType="separate"/>
        </w:r>
        <w:r>
          <w:rPr>
            <w:webHidden/>
          </w:rPr>
          <w:t>226</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34" w:history="1">
        <w:r w:rsidRPr="00FC13F5">
          <w:rPr>
            <w:rStyle w:val="Hyperlink"/>
          </w:rPr>
          <w:t>13.22 Get-Member (alias gm)</w:t>
        </w:r>
        <w:r>
          <w:rPr>
            <w:webHidden/>
          </w:rPr>
          <w:tab/>
        </w:r>
        <w:r>
          <w:rPr>
            <w:webHidden/>
          </w:rPr>
          <w:fldChar w:fldCharType="begin"/>
        </w:r>
        <w:r>
          <w:rPr>
            <w:webHidden/>
          </w:rPr>
          <w:instrText xml:space="preserve"> PAGEREF _Toc332989034 \h </w:instrText>
        </w:r>
        <w:r>
          <w:rPr>
            <w:webHidden/>
          </w:rPr>
        </w:r>
        <w:r>
          <w:rPr>
            <w:webHidden/>
          </w:rPr>
          <w:fldChar w:fldCharType="separate"/>
        </w:r>
        <w:r>
          <w:rPr>
            <w:webHidden/>
          </w:rPr>
          <w:t>228</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35" w:history="1">
        <w:r w:rsidRPr="00FC13F5">
          <w:rPr>
            <w:rStyle w:val="Hyperlink"/>
          </w:rPr>
          <w:t>13.23 Get-Module (alias gmo)</w:t>
        </w:r>
        <w:r>
          <w:rPr>
            <w:webHidden/>
          </w:rPr>
          <w:tab/>
        </w:r>
        <w:r>
          <w:rPr>
            <w:webHidden/>
          </w:rPr>
          <w:fldChar w:fldCharType="begin"/>
        </w:r>
        <w:r>
          <w:rPr>
            <w:webHidden/>
          </w:rPr>
          <w:instrText xml:space="preserve"> PAGEREF _Toc332989035 \h </w:instrText>
        </w:r>
        <w:r>
          <w:rPr>
            <w:webHidden/>
          </w:rPr>
        </w:r>
        <w:r>
          <w:rPr>
            <w:webHidden/>
          </w:rPr>
          <w:fldChar w:fldCharType="separate"/>
        </w:r>
        <w:r>
          <w:rPr>
            <w:webHidden/>
          </w:rPr>
          <w:t>230</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36" w:history="1">
        <w:r w:rsidRPr="00FC13F5">
          <w:rPr>
            <w:rStyle w:val="Hyperlink"/>
          </w:rPr>
          <w:t>13.24 Get-PSDrive (alias gdr)</w:t>
        </w:r>
        <w:r>
          <w:rPr>
            <w:webHidden/>
          </w:rPr>
          <w:tab/>
        </w:r>
        <w:r>
          <w:rPr>
            <w:webHidden/>
          </w:rPr>
          <w:fldChar w:fldCharType="begin"/>
        </w:r>
        <w:r>
          <w:rPr>
            <w:webHidden/>
          </w:rPr>
          <w:instrText xml:space="preserve"> PAGEREF _Toc332989036 \h </w:instrText>
        </w:r>
        <w:r>
          <w:rPr>
            <w:webHidden/>
          </w:rPr>
        </w:r>
        <w:r>
          <w:rPr>
            <w:webHidden/>
          </w:rPr>
          <w:fldChar w:fldCharType="separate"/>
        </w:r>
        <w:r>
          <w:rPr>
            <w:webHidden/>
          </w:rPr>
          <w:t>231</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37" w:history="1">
        <w:r w:rsidRPr="00FC13F5">
          <w:rPr>
            <w:rStyle w:val="Hyperlink"/>
          </w:rPr>
          <w:t>13.25 Get-PSProvider</w:t>
        </w:r>
        <w:r>
          <w:rPr>
            <w:webHidden/>
          </w:rPr>
          <w:tab/>
        </w:r>
        <w:r>
          <w:rPr>
            <w:webHidden/>
          </w:rPr>
          <w:fldChar w:fldCharType="begin"/>
        </w:r>
        <w:r>
          <w:rPr>
            <w:webHidden/>
          </w:rPr>
          <w:instrText xml:space="preserve"> PAGEREF _Toc332989037 \h </w:instrText>
        </w:r>
        <w:r>
          <w:rPr>
            <w:webHidden/>
          </w:rPr>
        </w:r>
        <w:r>
          <w:rPr>
            <w:webHidden/>
          </w:rPr>
          <w:fldChar w:fldCharType="separate"/>
        </w:r>
        <w:r>
          <w:rPr>
            <w:webHidden/>
          </w:rPr>
          <w:t>233</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38" w:history="1">
        <w:r w:rsidRPr="00FC13F5">
          <w:rPr>
            <w:rStyle w:val="Hyperlink"/>
          </w:rPr>
          <w:t>13.26 Get-Variable (alias gv)</w:t>
        </w:r>
        <w:r>
          <w:rPr>
            <w:webHidden/>
          </w:rPr>
          <w:tab/>
        </w:r>
        <w:r>
          <w:rPr>
            <w:webHidden/>
          </w:rPr>
          <w:fldChar w:fldCharType="begin"/>
        </w:r>
        <w:r>
          <w:rPr>
            <w:webHidden/>
          </w:rPr>
          <w:instrText xml:space="preserve"> PAGEREF _Toc332989038 \h </w:instrText>
        </w:r>
        <w:r>
          <w:rPr>
            <w:webHidden/>
          </w:rPr>
        </w:r>
        <w:r>
          <w:rPr>
            <w:webHidden/>
          </w:rPr>
          <w:fldChar w:fldCharType="separate"/>
        </w:r>
        <w:r>
          <w:rPr>
            <w:webHidden/>
          </w:rPr>
          <w:t>233</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39" w:history="1">
        <w:r w:rsidRPr="00FC13F5">
          <w:rPr>
            <w:rStyle w:val="Hyperlink"/>
          </w:rPr>
          <w:t>13.27 Group-Object (alias group)</w:t>
        </w:r>
        <w:r>
          <w:rPr>
            <w:webHidden/>
          </w:rPr>
          <w:tab/>
        </w:r>
        <w:r>
          <w:rPr>
            <w:webHidden/>
          </w:rPr>
          <w:fldChar w:fldCharType="begin"/>
        </w:r>
        <w:r>
          <w:rPr>
            <w:webHidden/>
          </w:rPr>
          <w:instrText xml:space="preserve"> PAGEREF _Toc332989039 \h </w:instrText>
        </w:r>
        <w:r>
          <w:rPr>
            <w:webHidden/>
          </w:rPr>
        </w:r>
        <w:r>
          <w:rPr>
            <w:webHidden/>
          </w:rPr>
          <w:fldChar w:fldCharType="separate"/>
        </w:r>
        <w:r>
          <w:rPr>
            <w:webHidden/>
          </w:rPr>
          <w:t>235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40" w:history="1">
        <w:r w:rsidRPr="00FC13F5">
          <w:rPr>
            <w:rStyle w:val="Hyperlink"/>
          </w:rPr>
          <w:t>13.28 Import-Module (alias ipmo)</w:t>
        </w:r>
        <w:r>
          <w:rPr>
            <w:webHidden/>
          </w:rPr>
          <w:tab/>
        </w:r>
        <w:r>
          <w:rPr>
            <w:webHidden/>
          </w:rPr>
          <w:fldChar w:fldCharType="begin"/>
        </w:r>
        <w:r>
          <w:rPr>
            <w:webHidden/>
          </w:rPr>
          <w:instrText xml:space="preserve"> PAGEREF _Toc332989040 \h </w:instrText>
        </w:r>
        <w:r>
          <w:rPr>
            <w:webHidden/>
          </w:rPr>
        </w:r>
        <w:r>
          <w:rPr>
            <w:webHidden/>
          </w:rPr>
          <w:fldChar w:fldCharType="separate"/>
        </w:r>
        <w:r>
          <w:rPr>
            <w:webHidden/>
          </w:rPr>
          <w:t>237</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41" w:history="1">
        <w:r w:rsidRPr="00FC13F5">
          <w:rPr>
            <w:rStyle w:val="Hyperlink"/>
          </w:rPr>
          <w:t>13.29 Invoke-Item (alias ii)</w:t>
        </w:r>
        <w:r>
          <w:rPr>
            <w:webHidden/>
          </w:rPr>
          <w:tab/>
        </w:r>
        <w:r>
          <w:rPr>
            <w:webHidden/>
          </w:rPr>
          <w:fldChar w:fldCharType="begin"/>
        </w:r>
        <w:r>
          <w:rPr>
            <w:webHidden/>
          </w:rPr>
          <w:instrText xml:space="preserve"> PAGEREF _Toc332989041 \h </w:instrText>
        </w:r>
        <w:r>
          <w:rPr>
            <w:webHidden/>
          </w:rPr>
        </w:r>
        <w:r>
          <w:rPr>
            <w:webHidden/>
          </w:rPr>
          <w:fldChar w:fldCharType="separate"/>
        </w:r>
        <w:r>
          <w:rPr>
            <w:webHidden/>
          </w:rPr>
          <w:t>240</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42" w:history="1">
        <w:r w:rsidRPr="00FC13F5">
          <w:rPr>
            <w:rStyle w:val="Hyperlink"/>
          </w:rPr>
          <w:t>13.30 Join-Path</w:t>
        </w:r>
        <w:r>
          <w:rPr>
            <w:webHidden/>
          </w:rPr>
          <w:tab/>
        </w:r>
        <w:r>
          <w:rPr>
            <w:webHidden/>
          </w:rPr>
          <w:fldChar w:fldCharType="begin"/>
        </w:r>
        <w:r>
          <w:rPr>
            <w:webHidden/>
          </w:rPr>
          <w:instrText xml:space="preserve"> PAGEREF _Toc332989042 \h </w:instrText>
        </w:r>
        <w:r>
          <w:rPr>
            <w:webHidden/>
          </w:rPr>
        </w:r>
        <w:r>
          <w:rPr>
            <w:webHidden/>
          </w:rPr>
          <w:fldChar w:fldCharType="separate"/>
        </w:r>
        <w:r>
          <w:rPr>
            <w:webHidden/>
          </w:rPr>
          <w:t>242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43" w:history="1">
        <w:r w:rsidRPr="00FC13F5">
          <w:rPr>
            <w:rStyle w:val="Hyperlink"/>
          </w:rPr>
          <w:t>13.31 Measure-Object (alias measure)</w:t>
        </w:r>
        <w:r>
          <w:rPr>
            <w:webHidden/>
          </w:rPr>
          <w:tab/>
        </w:r>
        <w:r>
          <w:rPr>
            <w:webHidden/>
          </w:rPr>
          <w:fldChar w:fldCharType="begin"/>
        </w:r>
        <w:r>
          <w:rPr>
            <w:webHidden/>
          </w:rPr>
          <w:instrText xml:space="preserve"> PAGEREF _Toc332989043 \h </w:instrText>
        </w:r>
        <w:r>
          <w:rPr>
            <w:webHidden/>
          </w:rPr>
        </w:r>
        <w:r>
          <w:rPr>
            <w:webHidden/>
          </w:rPr>
          <w:fldChar w:fldCharType="separate"/>
        </w:r>
        <w:r>
          <w:rPr>
            <w:webHidden/>
          </w:rPr>
          <w:t>243</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44" w:history="1">
        <w:r w:rsidRPr="00FC13F5">
          <w:rPr>
            <w:rStyle w:val="Hyperlink"/>
          </w:rPr>
          <w:t>13.32 Move-Item (alias mi, move, mv)</w:t>
        </w:r>
        <w:r>
          <w:rPr>
            <w:webHidden/>
          </w:rPr>
          <w:tab/>
        </w:r>
        <w:r>
          <w:rPr>
            <w:webHidden/>
          </w:rPr>
          <w:fldChar w:fldCharType="begin"/>
        </w:r>
        <w:r>
          <w:rPr>
            <w:webHidden/>
          </w:rPr>
          <w:instrText xml:space="preserve"> PAGEREF _Toc332989044 \h </w:instrText>
        </w:r>
        <w:r>
          <w:rPr>
            <w:webHidden/>
          </w:rPr>
        </w:r>
        <w:r>
          <w:rPr>
            <w:webHidden/>
          </w:rPr>
          <w:fldChar w:fldCharType="separate"/>
        </w:r>
        <w:r>
          <w:rPr>
            <w:webHidden/>
          </w:rPr>
          <w:t>245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45" w:history="1">
        <w:r w:rsidRPr="00FC13F5">
          <w:rPr>
            <w:rStyle w:val="Hyperlink"/>
          </w:rPr>
          <w:t>13.33 New-Alias (alias nal)</w:t>
        </w:r>
        <w:r>
          <w:rPr>
            <w:webHidden/>
          </w:rPr>
          <w:tab/>
        </w:r>
        <w:r>
          <w:rPr>
            <w:webHidden/>
          </w:rPr>
          <w:fldChar w:fldCharType="begin"/>
        </w:r>
        <w:r>
          <w:rPr>
            <w:webHidden/>
          </w:rPr>
          <w:instrText xml:space="preserve"> PAGEREF _Toc332989045 \h </w:instrText>
        </w:r>
        <w:r>
          <w:rPr>
            <w:webHidden/>
          </w:rPr>
        </w:r>
        <w:r>
          <w:rPr>
            <w:webHidden/>
          </w:rPr>
          <w:fldChar w:fldCharType="separate"/>
        </w:r>
        <w:r>
          <w:rPr>
            <w:webHidden/>
          </w:rPr>
          <w:t>247</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46" w:history="1">
        <w:r w:rsidRPr="00FC13F5">
          <w:rPr>
            <w:rStyle w:val="Hyperlink"/>
          </w:rPr>
          <w:t>13.34 New-Item (alias ni)</w:t>
        </w:r>
        <w:r>
          <w:rPr>
            <w:webHidden/>
          </w:rPr>
          <w:tab/>
        </w:r>
        <w:r>
          <w:rPr>
            <w:webHidden/>
          </w:rPr>
          <w:fldChar w:fldCharType="begin"/>
        </w:r>
        <w:r>
          <w:rPr>
            <w:webHidden/>
          </w:rPr>
          <w:instrText xml:space="preserve"> PAGEREF _Toc332989046 \h </w:instrText>
        </w:r>
        <w:r>
          <w:rPr>
            <w:webHidden/>
          </w:rPr>
        </w:r>
        <w:r>
          <w:rPr>
            <w:webHidden/>
          </w:rPr>
          <w:fldChar w:fldCharType="separate"/>
        </w:r>
        <w:r>
          <w:rPr>
            <w:webHidden/>
          </w:rPr>
          <w:t>249</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47" w:history="1">
        <w:r w:rsidRPr="00FC13F5">
          <w:rPr>
            <w:rStyle w:val="Hyperlink"/>
          </w:rPr>
          <w:t>13.35 New-Module (alias nmo)</w:t>
        </w:r>
        <w:r>
          <w:rPr>
            <w:webHidden/>
          </w:rPr>
          <w:tab/>
        </w:r>
        <w:r>
          <w:rPr>
            <w:webHidden/>
          </w:rPr>
          <w:fldChar w:fldCharType="begin"/>
        </w:r>
        <w:r>
          <w:rPr>
            <w:webHidden/>
          </w:rPr>
          <w:instrText xml:space="preserve"> PAGEREF _Toc332989047 \h </w:instrText>
        </w:r>
        <w:r>
          <w:rPr>
            <w:webHidden/>
          </w:rPr>
        </w:r>
        <w:r>
          <w:rPr>
            <w:webHidden/>
          </w:rPr>
          <w:fldChar w:fldCharType="separate"/>
        </w:r>
        <w:r>
          <w:rPr>
            <w:webHidden/>
          </w:rPr>
          <w:t>251</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48" w:history="1">
        <w:r w:rsidRPr="00FC13F5">
          <w:rPr>
            <w:rStyle w:val="Hyperlink"/>
          </w:rPr>
          <w:t>13.36 New-Object</w:t>
        </w:r>
        <w:r>
          <w:rPr>
            <w:webHidden/>
          </w:rPr>
          <w:tab/>
        </w:r>
        <w:r>
          <w:rPr>
            <w:webHidden/>
          </w:rPr>
          <w:fldChar w:fldCharType="begin"/>
        </w:r>
        <w:r>
          <w:rPr>
            <w:webHidden/>
          </w:rPr>
          <w:instrText xml:space="preserve"> PAGEREF _Toc332989048 \h </w:instrText>
        </w:r>
        <w:r>
          <w:rPr>
            <w:webHidden/>
          </w:rPr>
        </w:r>
        <w:r>
          <w:rPr>
            <w:webHidden/>
          </w:rPr>
          <w:fldChar w:fldCharType="separate"/>
        </w:r>
        <w:r>
          <w:rPr>
            <w:webHidden/>
          </w:rPr>
          <w:t>253</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49" w:history="1">
        <w:r w:rsidRPr="00FC13F5">
          <w:rPr>
            <w:rStyle w:val="Hyperlink"/>
          </w:rPr>
          <w:t>13.37 New-Variable (alias nv)</w:t>
        </w:r>
        <w:r>
          <w:rPr>
            <w:webHidden/>
          </w:rPr>
          <w:tab/>
        </w:r>
        <w:r>
          <w:rPr>
            <w:webHidden/>
          </w:rPr>
          <w:fldChar w:fldCharType="begin"/>
        </w:r>
        <w:r>
          <w:rPr>
            <w:webHidden/>
          </w:rPr>
          <w:instrText xml:space="preserve"> PAGEREF _Toc332989049 \h </w:instrText>
        </w:r>
        <w:r>
          <w:rPr>
            <w:webHidden/>
          </w:rPr>
        </w:r>
        <w:r>
          <w:rPr>
            <w:webHidden/>
          </w:rPr>
          <w:fldChar w:fldCharType="separate"/>
        </w:r>
        <w:r>
          <w:rPr>
            <w:webHidden/>
          </w:rPr>
          <w:t>255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50" w:history="1">
        <w:r w:rsidRPr="00FC13F5">
          <w:rPr>
            <w:rStyle w:val="Hyperlink"/>
          </w:rPr>
          <w:t>13.38 Pop-Location (alias popd)</w:t>
        </w:r>
        <w:r>
          <w:rPr>
            <w:webHidden/>
          </w:rPr>
          <w:tab/>
        </w:r>
        <w:r>
          <w:rPr>
            <w:webHidden/>
          </w:rPr>
          <w:fldChar w:fldCharType="begin"/>
        </w:r>
        <w:r>
          <w:rPr>
            <w:webHidden/>
          </w:rPr>
          <w:instrText xml:space="preserve"> PAGEREF _Toc332989050 \h </w:instrText>
        </w:r>
        <w:r>
          <w:rPr>
            <w:webHidden/>
          </w:rPr>
        </w:r>
        <w:r>
          <w:rPr>
            <w:webHidden/>
          </w:rPr>
          <w:fldChar w:fldCharType="separate"/>
        </w:r>
        <w:r>
          <w:rPr>
            <w:webHidden/>
          </w:rPr>
          <w:t>258</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51" w:history="1">
        <w:r w:rsidRPr="00FC13F5">
          <w:rPr>
            <w:rStyle w:val="Hyperlink"/>
          </w:rPr>
          <w:t>13.39 Push-Location (alias pushd)</w:t>
        </w:r>
        <w:r>
          <w:rPr>
            <w:webHidden/>
          </w:rPr>
          <w:tab/>
        </w:r>
        <w:r>
          <w:rPr>
            <w:webHidden/>
          </w:rPr>
          <w:fldChar w:fldCharType="begin"/>
        </w:r>
        <w:r>
          <w:rPr>
            <w:webHidden/>
          </w:rPr>
          <w:instrText xml:space="preserve"> PAGEREF _Toc332989051 \h </w:instrText>
        </w:r>
        <w:r>
          <w:rPr>
            <w:webHidden/>
          </w:rPr>
        </w:r>
        <w:r>
          <w:rPr>
            <w:webHidden/>
          </w:rPr>
          <w:fldChar w:fldCharType="separate"/>
        </w:r>
        <w:r>
          <w:rPr>
            <w:webHidden/>
          </w:rPr>
          <w:t>259</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52" w:history="1">
        <w:r w:rsidRPr="00FC13F5">
          <w:rPr>
            <w:rStyle w:val="Hyperlink"/>
          </w:rPr>
          <w:t>13.40 Remove-Item (alias del, erase, rd, ri, rm, rmdir)</w:t>
        </w:r>
        <w:r>
          <w:rPr>
            <w:webHidden/>
          </w:rPr>
          <w:tab/>
        </w:r>
        <w:r>
          <w:rPr>
            <w:webHidden/>
          </w:rPr>
          <w:fldChar w:fldCharType="begin"/>
        </w:r>
        <w:r>
          <w:rPr>
            <w:webHidden/>
          </w:rPr>
          <w:instrText xml:space="preserve"> PAGEREF _Toc332989052 \h </w:instrText>
        </w:r>
        <w:r>
          <w:rPr>
            <w:webHidden/>
          </w:rPr>
        </w:r>
        <w:r>
          <w:rPr>
            <w:webHidden/>
          </w:rPr>
          <w:fldChar w:fldCharType="separate"/>
        </w:r>
        <w:r>
          <w:rPr>
            <w:webHidden/>
          </w:rPr>
          <w:t>260</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53" w:history="1">
        <w:r w:rsidRPr="00FC13F5">
          <w:rPr>
            <w:rStyle w:val="Hyperlink"/>
          </w:rPr>
          <w:t>13.41 Remove-Module (alias rmo)</w:t>
        </w:r>
        <w:r>
          <w:rPr>
            <w:webHidden/>
          </w:rPr>
          <w:tab/>
        </w:r>
        <w:r>
          <w:rPr>
            <w:webHidden/>
          </w:rPr>
          <w:fldChar w:fldCharType="begin"/>
        </w:r>
        <w:r>
          <w:rPr>
            <w:webHidden/>
          </w:rPr>
          <w:instrText xml:space="preserve"> PAGEREF _Toc332989053 \h </w:instrText>
        </w:r>
        <w:r>
          <w:rPr>
            <w:webHidden/>
          </w:rPr>
        </w:r>
        <w:r>
          <w:rPr>
            <w:webHidden/>
          </w:rPr>
          <w:fldChar w:fldCharType="separate"/>
        </w:r>
        <w:r>
          <w:rPr>
            <w:webHidden/>
          </w:rPr>
          <w:t>262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54" w:history="1">
        <w:r w:rsidRPr="00FC13F5">
          <w:rPr>
            <w:rStyle w:val="Hyperlink"/>
          </w:rPr>
          <w:t>13.42 Remove-Variable (alias rv)</w:t>
        </w:r>
        <w:r>
          <w:rPr>
            <w:webHidden/>
          </w:rPr>
          <w:tab/>
        </w:r>
        <w:r>
          <w:rPr>
            <w:webHidden/>
          </w:rPr>
          <w:fldChar w:fldCharType="begin"/>
        </w:r>
        <w:r>
          <w:rPr>
            <w:webHidden/>
          </w:rPr>
          <w:instrText xml:space="preserve"> PAGEREF _Toc332989054 \h </w:instrText>
        </w:r>
        <w:r>
          <w:rPr>
            <w:webHidden/>
          </w:rPr>
        </w:r>
        <w:r>
          <w:rPr>
            <w:webHidden/>
          </w:rPr>
          <w:fldChar w:fldCharType="separate"/>
        </w:r>
        <w:r>
          <w:rPr>
            <w:webHidden/>
          </w:rPr>
          <w:t>264</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55" w:history="1">
        <w:r w:rsidRPr="00FC13F5">
          <w:rPr>
            <w:rStyle w:val="Hyperlink"/>
          </w:rPr>
          <w:t>13.43 Rename-Item (alias ren, rni)</w:t>
        </w:r>
        <w:r>
          <w:rPr>
            <w:webHidden/>
          </w:rPr>
          <w:tab/>
        </w:r>
        <w:r>
          <w:rPr>
            <w:webHidden/>
          </w:rPr>
          <w:fldChar w:fldCharType="begin"/>
        </w:r>
        <w:r>
          <w:rPr>
            <w:webHidden/>
          </w:rPr>
          <w:instrText xml:space="preserve"> PAGEREF _Toc332989055 \h </w:instrText>
        </w:r>
        <w:r>
          <w:rPr>
            <w:webHidden/>
          </w:rPr>
        </w:r>
        <w:r>
          <w:rPr>
            <w:webHidden/>
          </w:rPr>
          <w:fldChar w:fldCharType="separate"/>
        </w:r>
        <w:r>
          <w:rPr>
            <w:webHidden/>
          </w:rPr>
          <w:t>265</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56" w:history="1">
        <w:r w:rsidRPr="00FC13F5">
          <w:rPr>
            <w:rStyle w:val="Hyperlink"/>
          </w:rPr>
          <w:t>13.44 Resolve-Path (alias rvpa)</w:t>
        </w:r>
        <w:r>
          <w:rPr>
            <w:webHidden/>
          </w:rPr>
          <w:tab/>
        </w:r>
        <w:r>
          <w:rPr>
            <w:webHidden/>
          </w:rPr>
          <w:fldChar w:fldCharType="begin"/>
        </w:r>
        <w:r>
          <w:rPr>
            <w:webHidden/>
          </w:rPr>
          <w:instrText xml:space="preserve"> PAGEREF _Toc332989056 \h </w:instrText>
        </w:r>
        <w:r>
          <w:rPr>
            <w:webHidden/>
          </w:rPr>
        </w:r>
        <w:r>
          <w:rPr>
            <w:webHidden/>
          </w:rPr>
          <w:fldChar w:fldCharType="separate"/>
        </w:r>
        <w:r>
          <w:rPr>
            <w:webHidden/>
          </w:rPr>
          <w:t>267</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57" w:history="1">
        <w:r w:rsidRPr="00FC13F5">
          <w:rPr>
            <w:rStyle w:val="Hyperlink"/>
          </w:rPr>
          <w:t>13.45 Select-Object (alias select)</w:t>
        </w:r>
        <w:r>
          <w:rPr>
            <w:webHidden/>
          </w:rPr>
          <w:tab/>
        </w:r>
        <w:r>
          <w:rPr>
            <w:webHidden/>
          </w:rPr>
          <w:fldChar w:fldCharType="begin"/>
        </w:r>
        <w:r>
          <w:rPr>
            <w:webHidden/>
          </w:rPr>
          <w:instrText xml:space="preserve"> PAGEREF _Toc332989057 \h </w:instrText>
        </w:r>
        <w:r>
          <w:rPr>
            <w:webHidden/>
          </w:rPr>
        </w:r>
        <w:r>
          <w:rPr>
            <w:webHidden/>
          </w:rPr>
          <w:fldChar w:fldCharType="separate"/>
        </w:r>
        <w:r>
          <w:rPr>
            <w:webHidden/>
          </w:rPr>
          <w:t>268</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58" w:history="1">
        <w:r w:rsidRPr="00FC13F5">
          <w:rPr>
            <w:rStyle w:val="Hyperlink"/>
          </w:rPr>
          <w:t>13.46 Set-Alias (alias sal)</w:t>
        </w:r>
        <w:r>
          <w:rPr>
            <w:webHidden/>
          </w:rPr>
          <w:tab/>
        </w:r>
        <w:r>
          <w:rPr>
            <w:webHidden/>
          </w:rPr>
          <w:fldChar w:fldCharType="begin"/>
        </w:r>
        <w:r>
          <w:rPr>
            <w:webHidden/>
          </w:rPr>
          <w:instrText xml:space="preserve"> PAGEREF _Toc332989058 \h </w:instrText>
        </w:r>
        <w:r>
          <w:rPr>
            <w:webHidden/>
          </w:rPr>
        </w:r>
        <w:r>
          <w:rPr>
            <w:webHidden/>
          </w:rPr>
          <w:fldChar w:fldCharType="separate"/>
        </w:r>
        <w:r>
          <w:rPr>
            <w:webHidden/>
          </w:rPr>
          <w:t>270</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59" w:history="1">
        <w:r w:rsidRPr="00FC13F5">
          <w:rPr>
            <w:rStyle w:val="Hyperlink"/>
          </w:rPr>
          <w:t>13.47 Set-Content (alias sc)</w:t>
        </w:r>
        <w:r>
          <w:rPr>
            <w:webHidden/>
          </w:rPr>
          <w:tab/>
        </w:r>
        <w:r>
          <w:rPr>
            <w:webHidden/>
          </w:rPr>
          <w:fldChar w:fldCharType="begin"/>
        </w:r>
        <w:r>
          <w:rPr>
            <w:webHidden/>
          </w:rPr>
          <w:instrText xml:space="preserve"> PAGEREF _Toc332989059 \h </w:instrText>
        </w:r>
        <w:r>
          <w:rPr>
            <w:webHidden/>
          </w:rPr>
        </w:r>
        <w:r>
          <w:rPr>
            <w:webHidden/>
          </w:rPr>
          <w:fldChar w:fldCharType="separate"/>
        </w:r>
        <w:r>
          <w:rPr>
            <w:webHidden/>
          </w:rPr>
          <w:t>272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60" w:history="1">
        <w:r w:rsidRPr="00FC13F5">
          <w:rPr>
            <w:rStyle w:val="Hyperlink"/>
          </w:rPr>
          <w:t>13.48 Set-Item (alias si)</w:t>
        </w:r>
        <w:r>
          <w:rPr>
            <w:webHidden/>
          </w:rPr>
          <w:tab/>
        </w:r>
        <w:r>
          <w:rPr>
            <w:webHidden/>
          </w:rPr>
          <w:fldChar w:fldCharType="begin"/>
        </w:r>
        <w:r>
          <w:rPr>
            <w:webHidden/>
          </w:rPr>
          <w:instrText xml:space="preserve"> PAGEREF _Toc332989060 \h </w:instrText>
        </w:r>
        <w:r>
          <w:rPr>
            <w:webHidden/>
          </w:rPr>
        </w:r>
        <w:r>
          <w:rPr>
            <w:webHidden/>
          </w:rPr>
          <w:fldChar w:fldCharType="separate"/>
        </w:r>
        <w:r>
          <w:rPr>
            <w:webHidden/>
          </w:rPr>
          <w:t>274</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61" w:history="1">
        <w:r w:rsidRPr="00FC13F5">
          <w:rPr>
            <w:rStyle w:val="Hyperlink"/>
          </w:rPr>
          <w:t>13.49 Set-Location (alias cd, chdir, sl)</w:t>
        </w:r>
        <w:r>
          <w:rPr>
            <w:webHidden/>
          </w:rPr>
          <w:tab/>
        </w:r>
        <w:r>
          <w:rPr>
            <w:webHidden/>
          </w:rPr>
          <w:fldChar w:fldCharType="begin"/>
        </w:r>
        <w:r>
          <w:rPr>
            <w:webHidden/>
          </w:rPr>
          <w:instrText xml:space="preserve"> PAGEREF _Toc332989061 \h </w:instrText>
        </w:r>
        <w:r>
          <w:rPr>
            <w:webHidden/>
          </w:rPr>
        </w:r>
        <w:r>
          <w:rPr>
            <w:webHidden/>
          </w:rPr>
          <w:fldChar w:fldCharType="separate"/>
        </w:r>
        <w:r>
          <w:rPr>
            <w:webHidden/>
          </w:rPr>
          <w:t>277</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62" w:history="1">
        <w:r w:rsidRPr="00FC13F5">
          <w:rPr>
            <w:rStyle w:val="Hyperlink"/>
          </w:rPr>
          <w:t>13.50 Set-Variable (alias set, sv)</w:t>
        </w:r>
        <w:r>
          <w:rPr>
            <w:webHidden/>
          </w:rPr>
          <w:tab/>
        </w:r>
        <w:r>
          <w:rPr>
            <w:webHidden/>
          </w:rPr>
          <w:fldChar w:fldCharType="begin"/>
        </w:r>
        <w:r>
          <w:rPr>
            <w:webHidden/>
          </w:rPr>
          <w:instrText xml:space="preserve"> PAGEREF _Toc332989062 \h </w:instrText>
        </w:r>
        <w:r>
          <w:rPr>
            <w:webHidden/>
          </w:rPr>
        </w:r>
        <w:r>
          <w:rPr>
            <w:webHidden/>
          </w:rPr>
          <w:fldChar w:fldCharType="separate"/>
        </w:r>
        <w:r>
          <w:rPr>
            <w:webHidden/>
          </w:rPr>
          <w:t>278</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63" w:history="1">
        <w:r w:rsidRPr="00FC13F5">
          <w:rPr>
            <w:rStyle w:val="Hyperlink"/>
          </w:rPr>
          <w:t>13.51 Sort-Object (alias sort)</w:t>
        </w:r>
        <w:r>
          <w:rPr>
            <w:webHidden/>
          </w:rPr>
          <w:tab/>
        </w:r>
        <w:r>
          <w:rPr>
            <w:webHidden/>
          </w:rPr>
          <w:fldChar w:fldCharType="begin"/>
        </w:r>
        <w:r>
          <w:rPr>
            <w:webHidden/>
          </w:rPr>
          <w:instrText xml:space="preserve"> PAGEREF _Toc332989063 \h </w:instrText>
        </w:r>
        <w:r>
          <w:rPr>
            <w:webHidden/>
          </w:rPr>
        </w:r>
        <w:r>
          <w:rPr>
            <w:webHidden/>
          </w:rPr>
          <w:fldChar w:fldCharType="separate"/>
        </w:r>
        <w:r>
          <w:rPr>
            <w:webHidden/>
          </w:rPr>
          <w:t>280</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64" w:history="1">
        <w:r w:rsidRPr="00FC13F5">
          <w:rPr>
            <w:rStyle w:val="Hyperlink"/>
          </w:rPr>
          <w:t>13.52 Split-Path</w:t>
        </w:r>
        <w:r>
          <w:rPr>
            <w:webHidden/>
          </w:rPr>
          <w:tab/>
        </w:r>
        <w:r>
          <w:rPr>
            <w:webHidden/>
          </w:rPr>
          <w:fldChar w:fldCharType="begin"/>
        </w:r>
        <w:r>
          <w:rPr>
            <w:webHidden/>
          </w:rPr>
          <w:instrText xml:space="preserve"> PAGEREF _Toc332989064 \h </w:instrText>
        </w:r>
        <w:r>
          <w:rPr>
            <w:webHidden/>
          </w:rPr>
        </w:r>
        <w:r>
          <w:rPr>
            <w:webHidden/>
          </w:rPr>
          <w:fldChar w:fldCharType="separate"/>
        </w:r>
        <w:r>
          <w:rPr>
            <w:webHidden/>
          </w:rPr>
          <w:t>282</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65" w:history="1">
        <w:r w:rsidRPr="00FC13F5">
          <w:rPr>
            <w:rStyle w:val="Hyperlink"/>
          </w:rPr>
          <w:t>13.53 Tee-Object (alias tee)</w:t>
        </w:r>
        <w:r>
          <w:rPr>
            <w:webHidden/>
          </w:rPr>
          <w:tab/>
        </w:r>
        <w:r>
          <w:rPr>
            <w:webHidden/>
          </w:rPr>
          <w:fldChar w:fldCharType="begin"/>
        </w:r>
        <w:r>
          <w:rPr>
            <w:webHidden/>
          </w:rPr>
          <w:instrText xml:space="preserve"> PAGEREF _Toc332989065 \h </w:instrText>
        </w:r>
        <w:r>
          <w:rPr>
            <w:webHidden/>
          </w:rPr>
        </w:r>
        <w:r>
          <w:rPr>
            <w:webHidden/>
          </w:rPr>
          <w:fldChar w:fldCharType="separate"/>
        </w:r>
        <w:r>
          <w:rPr>
            <w:webHidden/>
          </w:rPr>
          <w:t>284</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66" w:history="1">
        <w:r w:rsidRPr="00FC13F5">
          <w:rPr>
            <w:rStyle w:val="Hyperlink"/>
          </w:rPr>
          <w:t>13.54 Test-Path</w:t>
        </w:r>
        <w:r>
          <w:rPr>
            <w:webHidden/>
          </w:rPr>
          <w:tab/>
        </w:r>
        <w:r>
          <w:rPr>
            <w:webHidden/>
          </w:rPr>
          <w:fldChar w:fldCharType="begin"/>
        </w:r>
        <w:r>
          <w:rPr>
            <w:webHidden/>
          </w:rPr>
          <w:instrText xml:space="preserve"> PAGEREF _Toc332989066 \h </w:instrText>
        </w:r>
        <w:r>
          <w:rPr>
            <w:webHidden/>
          </w:rPr>
        </w:r>
        <w:r>
          <w:rPr>
            <w:webHidden/>
          </w:rPr>
          <w:fldChar w:fldCharType="separate"/>
        </w:r>
        <w:r>
          <w:rPr>
            <w:webHidden/>
          </w:rPr>
          <w:t>286</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67" w:history="1">
        <w:r w:rsidRPr="00FC13F5">
          <w:rPr>
            <w:rStyle w:val="Hyperlink"/>
          </w:rPr>
          <w:t>13.55 Where-Object (alias ?, where)</w:t>
        </w:r>
        <w:r>
          <w:rPr>
            <w:webHidden/>
          </w:rPr>
          <w:tab/>
        </w:r>
        <w:r>
          <w:rPr>
            <w:webHidden/>
          </w:rPr>
          <w:fldChar w:fldCharType="begin"/>
        </w:r>
        <w:r>
          <w:rPr>
            <w:webHidden/>
          </w:rPr>
          <w:instrText xml:space="preserve"> PAGEREF _Toc332989067 \h </w:instrText>
        </w:r>
        <w:r>
          <w:rPr>
            <w:webHidden/>
          </w:rPr>
        </w:r>
        <w:r>
          <w:rPr>
            <w:webHidden/>
          </w:rPr>
          <w:fldChar w:fldCharType="separate"/>
        </w:r>
        <w:r>
          <w:rPr>
            <w:webHidden/>
          </w:rPr>
          <w:t>288</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68" w:history="1">
        <w:r w:rsidRPr="00FC13F5">
          <w:rPr>
            <w:rStyle w:val="Hyperlink"/>
          </w:rPr>
          <w:t>13.56 Common parameters</w:t>
        </w:r>
        <w:r>
          <w:rPr>
            <w:webHidden/>
          </w:rPr>
          <w:tab/>
        </w:r>
        <w:r>
          <w:rPr>
            <w:webHidden/>
          </w:rPr>
          <w:fldChar w:fldCharType="begin"/>
        </w:r>
        <w:r>
          <w:rPr>
            <w:webHidden/>
          </w:rPr>
          <w:instrText xml:space="preserve"> PAGEREF _Toc332989068 \h </w:instrText>
        </w:r>
        <w:r>
          <w:rPr>
            <w:webHidden/>
          </w:rPr>
        </w:r>
        <w:r>
          <w:rPr>
            <w:webHidden/>
          </w:rPr>
          <w:fldChar w:fldCharType="separate"/>
        </w:r>
        <w:r>
          <w:rPr>
            <w:webHidden/>
          </w:rPr>
          <w:t>295</w:t>
        </w:r>
        <w:r>
          <w:rPr>
            <w:webHidden/>
          </w:rPr>
          <w:fldChar w:fldCharType="end"/>
        </w:r>
      </w:hyperlink>
    </w:p>
    <w:p w:rsidR="00A34E8C" w:rsidRDefault="00A34E8C">
      <w:pPr>
        <w:pStyle w:val="TOC1"/>
        <w:rPr>
          <w:rFonts w:asciiTheme="minorHAnsi" w:eastAsiaTheme="minorEastAsia" w:hAnsiTheme="minorHAnsi" w:cstheme="minorBidi"/>
          <w:b w:val="0"/>
          <w:szCs w:val="22"/>
        </w:rPr>
      </w:pPr>
      <w:hyperlink w:anchor="_Toc332989069" w:history="1">
        <w:r w:rsidRPr="00FC13F5">
          <w:rPr>
            <w:rStyle w:val="Hyperlink"/>
          </w:rPr>
          <w:t>A. Comment-Based Help</w:t>
        </w:r>
        <w:r>
          <w:rPr>
            <w:webHidden/>
          </w:rPr>
          <w:tab/>
        </w:r>
        <w:r>
          <w:rPr>
            <w:webHidden/>
          </w:rPr>
          <w:fldChar w:fldCharType="begin"/>
        </w:r>
        <w:r>
          <w:rPr>
            <w:webHidden/>
          </w:rPr>
          <w:instrText xml:space="preserve"> PAGEREF _Toc332989069 \h </w:instrText>
        </w:r>
        <w:r>
          <w:rPr>
            <w:webHidden/>
          </w:rPr>
        </w:r>
        <w:r>
          <w:rPr>
            <w:webHidden/>
          </w:rPr>
          <w:fldChar w:fldCharType="separate"/>
        </w:r>
        <w:r>
          <w:rPr>
            <w:webHidden/>
          </w:rPr>
          <w:t>297</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70" w:history="1">
        <w:r w:rsidRPr="00FC13F5">
          <w:rPr>
            <w:rStyle w:val="Hyperlink"/>
          </w:rPr>
          <w:t>A.1 Introduction</w:t>
        </w:r>
        <w:r>
          <w:rPr>
            <w:webHidden/>
          </w:rPr>
          <w:tab/>
        </w:r>
        <w:r>
          <w:rPr>
            <w:webHidden/>
          </w:rPr>
          <w:fldChar w:fldCharType="begin"/>
        </w:r>
        <w:r>
          <w:rPr>
            <w:webHidden/>
          </w:rPr>
          <w:instrText xml:space="preserve"> PAGEREF _Toc332989070 \h </w:instrText>
        </w:r>
        <w:r>
          <w:rPr>
            <w:webHidden/>
          </w:rPr>
        </w:r>
        <w:r>
          <w:rPr>
            <w:webHidden/>
          </w:rPr>
          <w:fldChar w:fldCharType="separate"/>
        </w:r>
        <w:r>
          <w:rPr>
            <w:webHidden/>
          </w:rPr>
          <w:t>297</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71" w:history="1">
        <w:r w:rsidRPr="00FC13F5">
          <w:rPr>
            <w:rStyle w:val="Hyperlink"/>
          </w:rPr>
          <w:t>A.2 Help directives</w:t>
        </w:r>
        <w:r>
          <w:rPr>
            <w:webHidden/>
          </w:rPr>
          <w:tab/>
        </w:r>
        <w:r>
          <w:rPr>
            <w:webHidden/>
          </w:rPr>
          <w:fldChar w:fldCharType="begin"/>
        </w:r>
        <w:r>
          <w:rPr>
            <w:webHidden/>
          </w:rPr>
          <w:instrText xml:space="preserve"> PAGEREF _Toc332989071 \h </w:instrText>
        </w:r>
        <w:r>
          <w:rPr>
            <w:webHidden/>
          </w:rPr>
        </w:r>
        <w:r>
          <w:rPr>
            <w:webHidden/>
          </w:rPr>
          <w:fldChar w:fldCharType="separate"/>
        </w:r>
        <w:r>
          <w:rPr>
            <w:webHidden/>
          </w:rPr>
          <w:t>298</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72" w:history="1">
        <w:r w:rsidRPr="00FC13F5">
          <w:rPr>
            <w:rStyle w:val="Hyperlink"/>
            <w:noProof/>
          </w:rPr>
          <w:t>A.2.1 .DESCRIPTION</w:t>
        </w:r>
        <w:r>
          <w:rPr>
            <w:noProof/>
            <w:webHidden/>
          </w:rPr>
          <w:tab/>
        </w:r>
        <w:r>
          <w:rPr>
            <w:noProof/>
            <w:webHidden/>
          </w:rPr>
          <w:fldChar w:fldCharType="begin"/>
        </w:r>
        <w:r>
          <w:rPr>
            <w:noProof/>
            <w:webHidden/>
          </w:rPr>
          <w:instrText xml:space="preserve"> PAGEREF _Toc332989072 \h </w:instrText>
        </w:r>
        <w:r>
          <w:rPr>
            <w:noProof/>
            <w:webHidden/>
          </w:rPr>
        </w:r>
        <w:r>
          <w:rPr>
            <w:noProof/>
            <w:webHidden/>
          </w:rPr>
          <w:fldChar w:fldCharType="separate"/>
        </w:r>
        <w:r>
          <w:rPr>
            <w:noProof/>
            <w:webHidden/>
          </w:rPr>
          <w:t>298</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73" w:history="1">
        <w:r w:rsidRPr="00FC13F5">
          <w:rPr>
            <w:rStyle w:val="Hyperlink"/>
            <w:noProof/>
          </w:rPr>
          <w:t>A.2.2 .EXAMPLE</w:t>
        </w:r>
        <w:r>
          <w:rPr>
            <w:noProof/>
            <w:webHidden/>
          </w:rPr>
          <w:tab/>
        </w:r>
        <w:r>
          <w:rPr>
            <w:noProof/>
            <w:webHidden/>
          </w:rPr>
          <w:fldChar w:fldCharType="begin"/>
        </w:r>
        <w:r>
          <w:rPr>
            <w:noProof/>
            <w:webHidden/>
          </w:rPr>
          <w:instrText xml:space="preserve"> PAGEREF _Toc332989073 \h </w:instrText>
        </w:r>
        <w:r>
          <w:rPr>
            <w:noProof/>
            <w:webHidden/>
          </w:rPr>
        </w:r>
        <w:r>
          <w:rPr>
            <w:noProof/>
            <w:webHidden/>
          </w:rPr>
          <w:fldChar w:fldCharType="separate"/>
        </w:r>
        <w:r>
          <w:rPr>
            <w:noProof/>
            <w:webHidden/>
          </w:rPr>
          <w:t>298</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74" w:history="1">
        <w:r w:rsidRPr="00FC13F5">
          <w:rPr>
            <w:rStyle w:val="Hyperlink"/>
            <w:noProof/>
          </w:rPr>
          <w:t>A.2.3 .EXTERNALHELP</w:t>
        </w:r>
        <w:r>
          <w:rPr>
            <w:noProof/>
            <w:webHidden/>
          </w:rPr>
          <w:tab/>
        </w:r>
        <w:r>
          <w:rPr>
            <w:noProof/>
            <w:webHidden/>
          </w:rPr>
          <w:fldChar w:fldCharType="begin"/>
        </w:r>
        <w:r>
          <w:rPr>
            <w:noProof/>
            <w:webHidden/>
          </w:rPr>
          <w:instrText xml:space="preserve"> PAGEREF _Toc332989074 \h </w:instrText>
        </w:r>
        <w:r>
          <w:rPr>
            <w:noProof/>
            <w:webHidden/>
          </w:rPr>
        </w:r>
        <w:r>
          <w:rPr>
            <w:noProof/>
            <w:webHidden/>
          </w:rPr>
          <w:fldChar w:fldCharType="separate"/>
        </w:r>
        <w:r>
          <w:rPr>
            <w:noProof/>
            <w:webHidden/>
          </w:rPr>
          <w:t>298</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75" w:history="1">
        <w:r w:rsidRPr="00FC13F5">
          <w:rPr>
            <w:rStyle w:val="Hyperlink"/>
            <w:noProof/>
          </w:rPr>
          <w:t>A.2.4 .FORWARDHELPCATEGORY</w:t>
        </w:r>
        <w:r>
          <w:rPr>
            <w:noProof/>
            <w:webHidden/>
          </w:rPr>
          <w:tab/>
        </w:r>
        <w:r>
          <w:rPr>
            <w:noProof/>
            <w:webHidden/>
          </w:rPr>
          <w:fldChar w:fldCharType="begin"/>
        </w:r>
        <w:r>
          <w:rPr>
            <w:noProof/>
            <w:webHidden/>
          </w:rPr>
          <w:instrText xml:space="preserve"> PAGEREF _Toc332989075 \h </w:instrText>
        </w:r>
        <w:r>
          <w:rPr>
            <w:noProof/>
            <w:webHidden/>
          </w:rPr>
        </w:r>
        <w:r>
          <w:rPr>
            <w:noProof/>
            <w:webHidden/>
          </w:rPr>
          <w:fldChar w:fldCharType="separate"/>
        </w:r>
        <w:r>
          <w:rPr>
            <w:noProof/>
            <w:webHidden/>
          </w:rPr>
          <w:t>299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76" w:history="1">
        <w:r w:rsidRPr="00FC13F5">
          <w:rPr>
            <w:rStyle w:val="Hyperlink"/>
            <w:noProof/>
          </w:rPr>
          <w:t>A.2.5 .FORWARDHELPTARGETNAME</w:t>
        </w:r>
        <w:r>
          <w:rPr>
            <w:noProof/>
            <w:webHidden/>
          </w:rPr>
          <w:tab/>
        </w:r>
        <w:r>
          <w:rPr>
            <w:noProof/>
            <w:webHidden/>
          </w:rPr>
          <w:fldChar w:fldCharType="begin"/>
        </w:r>
        <w:r>
          <w:rPr>
            <w:noProof/>
            <w:webHidden/>
          </w:rPr>
          <w:instrText xml:space="preserve"> PAGEREF _Toc332989076 \h </w:instrText>
        </w:r>
        <w:r>
          <w:rPr>
            <w:noProof/>
            <w:webHidden/>
          </w:rPr>
        </w:r>
        <w:r>
          <w:rPr>
            <w:noProof/>
            <w:webHidden/>
          </w:rPr>
          <w:fldChar w:fldCharType="separate"/>
        </w:r>
        <w:r>
          <w:rPr>
            <w:noProof/>
            <w:webHidden/>
          </w:rPr>
          <w:t>299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77" w:history="1">
        <w:r w:rsidRPr="00FC13F5">
          <w:rPr>
            <w:rStyle w:val="Hyperlink"/>
            <w:noProof/>
          </w:rPr>
          <w:t>A.2.6 .INPUTS</w:t>
        </w:r>
        <w:r>
          <w:rPr>
            <w:noProof/>
            <w:webHidden/>
          </w:rPr>
          <w:tab/>
        </w:r>
        <w:r>
          <w:rPr>
            <w:noProof/>
            <w:webHidden/>
          </w:rPr>
          <w:fldChar w:fldCharType="begin"/>
        </w:r>
        <w:r>
          <w:rPr>
            <w:noProof/>
            <w:webHidden/>
          </w:rPr>
          <w:instrText xml:space="preserve"> PAGEREF _Toc332989077 \h </w:instrText>
        </w:r>
        <w:r>
          <w:rPr>
            <w:noProof/>
            <w:webHidden/>
          </w:rPr>
        </w:r>
        <w:r>
          <w:rPr>
            <w:noProof/>
            <w:webHidden/>
          </w:rPr>
          <w:fldChar w:fldCharType="separate"/>
        </w:r>
        <w:r>
          <w:rPr>
            <w:noProof/>
            <w:webHidden/>
          </w:rPr>
          <w:t>299</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78" w:history="1">
        <w:r w:rsidRPr="00FC13F5">
          <w:rPr>
            <w:rStyle w:val="Hyperlink"/>
            <w:noProof/>
          </w:rPr>
          <w:t>A.2.7 .LINK</w:t>
        </w:r>
        <w:r>
          <w:rPr>
            <w:noProof/>
            <w:webHidden/>
          </w:rPr>
          <w:tab/>
        </w:r>
        <w:r>
          <w:rPr>
            <w:noProof/>
            <w:webHidden/>
          </w:rPr>
          <w:fldChar w:fldCharType="begin"/>
        </w:r>
        <w:r>
          <w:rPr>
            <w:noProof/>
            <w:webHidden/>
          </w:rPr>
          <w:instrText xml:space="preserve"> PAGEREF _Toc332989078 \h </w:instrText>
        </w:r>
        <w:r>
          <w:rPr>
            <w:noProof/>
            <w:webHidden/>
          </w:rPr>
        </w:r>
        <w:r>
          <w:rPr>
            <w:noProof/>
            <w:webHidden/>
          </w:rPr>
          <w:fldChar w:fldCharType="separate"/>
        </w:r>
        <w:r>
          <w:rPr>
            <w:noProof/>
            <w:webHidden/>
          </w:rPr>
          <w:t>300</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79" w:history="1">
        <w:r w:rsidRPr="00FC13F5">
          <w:rPr>
            <w:rStyle w:val="Hyperlink"/>
            <w:noProof/>
          </w:rPr>
          <w:t>A.2.8 .NOTES</w:t>
        </w:r>
        <w:r>
          <w:rPr>
            <w:noProof/>
            <w:webHidden/>
          </w:rPr>
          <w:tab/>
        </w:r>
        <w:r>
          <w:rPr>
            <w:noProof/>
            <w:webHidden/>
          </w:rPr>
          <w:fldChar w:fldCharType="begin"/>
        </w:r>
        <w:r>
          <w:rPr>
            <w:noProof/>
            <w:webHidden/>
          </w:rPr>
          <w:instrText xml:space="preserve"> PAGEREF _Toc332989079 \h </w:instrText>
        </w:r>
        <w:r>
          <w:rPr>
            <w:noProof/>
            <w:webHidden/>
          </w:rPr>
        </w:r>
        <w:r>
          <w:rPr>
            <w:noProof/>
            <w:webHidden/>
          </w:rPr>
          <w:fldChar w:fldCharType="separate"/>
        </w:r>
        <w:r>
          <w:rPr>
            <w:noProof/>
            <w:webHidden/>
          </w:rPr>
          <w:t>300</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80" w:history="1">
        <w:r w:rsidRPr="00FC13F5">
          <w:rPr>
            <w:rStyle w:val="Hyperlink"/>
            <w:noProof/>
          </w:rPr>
          <w:t>A.2.9</w:t>
        </w:r>
        <w:r w:rsidRPr="00FC13F5">
          <w:rPr>
            <w:rStyle w:val="Hyperlink"/>
            <w:i/>
            <w:iCs/>
            <w:noProof/>
          </w:rPr>
          <w:t xml:space="preserve"> .</w:t>
        </w:r>
        <w:r w:rsidRPr="00FC13F5">
          <w:rPr>
            <w:rStyle w:val="Hyperlink"/>
            <w:noProof/>
          </w:rPr>
          <w:t>OUTPUTS</w:t>
        </w:r>
        <w:r>
          <w:rPr>
            <w:noProof/>
            <w:webHidden/>
          </w:rPr>
          <w:tab/>
        </w:r>
        <w:r>
          <w:rPr>
            <w:noProof/>
            <w:webHidden/>
          </w:rPr>
          <w:fldChar w:fldCharType="begin"/>
        </w:r>
        <w:r>
          <w:rPr>
            <w:noProof/>
            <w:webHidden/>
          </w:rPr>
          <w:instrText xml:space="preserve"> PAGEREF _Toc332989080 \h </w:instrText>
        </w:r>
        <w:r>
          <w:rPr>
            <w:noProof/>
            <w:webHidden/>
          </w:rPr>
        </w:r>
        <w:r>
          <w:rPr>
            <w:noProof/>
            <w:webHidden/>
          </w:rPr>
          <w:fldChar w:fldCharType="separate"/>
        </w:r>
        <w:r>
          <w:rPr>
            <w:noProof/>
            <w:webHidden/>
          </w:rPr>
          <w:t>300</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81" w:history="1">
        <w:r w:rsidRPr="00FC13F5">
          <w:rPr>
            <w:rStyle w:val="Hyperlink"/>
            <w:noProof/>
          </w:rPr>
          <w:t>A.2.10 .PARAMETER</w:t>
        </w:r>
        <w:r>
          <w:rPr>
            <w:noProof/>
            <w:webHidden/>
          </w:rPr>
          <w:tab/>
        </w:r>
        <w:r>
          <w:rPr>
            <w:noProof/>
            <w:webHidden/>
          </w:rPr>
          <w:fldChar w:fldCharType="begin"/>
        </w:r>
        <w:r>
          <w:rPr>
            <w:noProof/>
            <w:webHidden/>
          </w:rPr>
          <w:instrText xml:space="preserve"> PAGEREF _Toc332989081 \h </w:instrText>
        </w:r>
        <w:r>
          <w:rPr>
            <w:noProof/>
            <w:webHidden/>
          </w:rPr>
        </w:r>
        <w:r>
          <w:rPr>
            <w:noProof/>
            <w:webHidden/>
          </w:rPr>
          <w:fldChar w:fldCharType="separate"/>
        </w:r>
        <w:r>
          <w:rPr>
            <w:noProof/>
            <w:webHidden/>
          </w:rPr>
          <w:t>301</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82" w:history="1">
        <w:r w:rsidRPr="00FC13F5">
          <w:rPr>
            <w:rStyle w:val="Hyperlink"/>
            <w:noProof/>
          </w:rPr>
          <w:t>A.2.11 .SYNOPSIS</w:t>
        </w:r>
        <w:r>
          <w:rPr>
            <w:noProof/>
            <w:webHidden/>
          </w:rPr>
          <w:tab/>
        </w:r>
        <w:r>
          <w:rPr>
            <w:noProof/>
            <w:webHidden/>
          </w:rPr>
          <w:fldChar w:fldCharType="begin"/>
        </w:r>
        <w:r>
          <w:rPr>
            <w:noProof/>
            <w:webHidden/>
          </w:rPr>
          <w:instrText xml:space="preserve"> PAGEREF _Toc332989082 \h </w:instrText>
        </w:r>
        <w:r>
          <w:rPr>
            <w:noProof/>
            <w:webHidden/>
          </w:rPr>
        </w:r>
        <w:r>
          <w:rPr>
            <w:noProof/>
            <w:webHidden/>
          </w:rPr>
          <w:fldChar w:fldCharType="separate"/>
        </w:r>
        <w:r>
          <w:rPr>
            <w:noProof/>
            <w:webHidden/>
          </w:rPr>
          <w:t>302</w:t>
        </w:r>
        <w:r>
          <w:rPr>
            <w:noProof/>
            <w:webHidden/>
          </w:rPr>
          <w:fldChar w:fldCharType="end"/>
        </w:r>
      </w:hyperlink>
    </w:p>
    <w:p w:rsidR="00A34E8C" w:rsidRDefault="00A34E8C">
      <w:pPr>
        <w:pStyle w:val="TOC1"/>
        <w:rPr>
          <w:rFonts w:asciiTheme="minorHAnsi" w:eastAsiaTheme="minorEastAsia" w:hAnsiTheme="minorHAnsi" w:cstheme="minorBidi"/>
          <w:b w:val="0"/>
          <w:szCs w:val="22"/>
        </w:rPr>
      </w:pPr>
      <w:hyperlink w:anchor="_Toc332989083" w:history="1">
        <w:r w:rsidRPr="00FC13F5">
          <w:rPr>
            <w:rStyle w:val="Hyperlink"/>
          </w:rPr>
          <w:t>B. Grammar</w:t>
        </w:r>
        <w:r>
          <w:rPr>
            <w:webHidden/>
          </w:rPr>
          <w:tab/>
        </w:r>
        <w:r>
          <w:rPr>
            <w:webHidden/>
          </w:rPr>
          <w:fldChar w:fldCharType="begin"/>
        </w:r>
        <w:r>
          <w:rPr>
            <w:webHidden/>
          </w:rPr>
          <w:instrText xml:space="preserve"> PAGEREF _Toc332989083 \h </w:instrText>
        </w:r>
        <w:r>
          <w:rPr>
            <w:webHidden/>
          </w:rPr>
        </w:r>
        <w:r>
          <w:rPr>
            <w:webHidden/>
          </w:rPr>
          <w:fldChar w:fldCharType="separate"/>
        </w:r>
        <w:r>
          <w:rPr>
            <w:webHidden/>
          </w:rPr>
          <w:t>303</w:t>
        </w:r>
        <w:r>
          <w:rPr>
            <w:webHidden/>
          </w:rPr>
          <w:fldChar w:fldCharType="end"/>
        </w:r>
      </w:hyperlink>
    </w:p>
    <w:p w:rsidR="00A34E8C" w:rsidRDefault="00A34E8C">
      <w:pPr>
        <w:pStyle w:val="TOC2"/>
        <w:rPr>
          <w:rFonts w:asciiTheme="minorHAnsi" w:eastAsiaTheme="minorEastAsia" w:hAnsiTheme="minorHAnsi" w:cstheme="minorBidi"/>
          <w:szCs w:val="22"/>
        </w:rPr>
      </w:pPr>
      <w:hyperlink w:anchor="_Toc332989084" w:history="1">
        <w:r w:rsidRPr="00FC13F5">
          <w:rPr>
            <w:rStyle w:val="Hyperlink"/>
          </w:rPr>
          <w:t>B.1 Lexical grammar</w:t>
        </w:r>
        <w:r>
          <w:rPr>
            <w:webHidden/>
          </w:rPr>
          <w:tab/>
        </w:r>
        <w:r>
          <w:rPr>
            <w:webHidden/>
          </w:rPr>
          <w:fldChar w:fldCharType="begin"/>
        </w:r>
        <w:r>
          <w:rPr>
            <w:webHidden/>
          </w:rPr>
          <w:instrText xml:space="preserve"> PAGEREF _Toc332989084 \h </w:instrText>
        </w:r>
        <w:r>
          <w:rPr>
            <w:webHidden/>
          </w:rPr>
        </w:r>
        <w:r>
          <w:rPr>
            <w:webHidden/>
          </w:rPr>
          <w:fldChar w:fldCharType="separate"/>
        </w:r>
        <w:r>
          <w:rPr>
            <w:webHidden/>
          </w:rPr>
          <w:t>303</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85" w:history="1">
        <w:r w:rsidRPr="00FC13F5">
          <w:rPr>
            <w:rStyle w:val="Hyperlink"/>
            <w:noProof/>
          </w:rPr>
          <w:t>B.1.1 Line terminators</w:t>
        </w:r>
        <w:r>
          <w:rPr>
            <w:noProof/>
            <w:webHidden/>
          </w:rPr>
          <w:tab/>
        </w:r>
        <w:r>
          <w:rPr>
            <w:noProof/>
            <w:webHidden/>
          </w:rPr>
          <w:fldChar w:fldCharType="begin"/>
        </w:r>
        <w:r>
          <w:rPr>
            <w:noProof/>
            <w:webHidden/>
          </w:rPr>
          <w:instrText xml:space="preserve"> PAGEREF _Toc332989085 \h </w:instrText>
        </w:r>
        <w:r>
          <w:rPr>
            <w:noProof/>
            <w:webHidden/>
          </w:rPr>
        </w:r>
        <w:r>
          <w:rPr>
            <w:noProof/>
            <w:webHidden/>
          </w:rPr>
          <w:fldChar w:fldCharType="separate"/>
        </w:r>
        <w:r>
          <w:rPr>
            <w:noProof/>
            <w:webHidden/>
          </w:rPr>
          <w:t>303</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86" w:history="1">
        <w:r w:rsidRPr="00FC13F5">
          <w:rPr>
            <w:rStyle w:val="Hyperlink"/>
            <w:noProof/>
          </w:rPr>
          <w:t>B.1.2 Comments</w:t>
        </w:r>
        <w:r>
          <w:rPr>
            <w:noProof/>
            <w:webHidden/>
          </w:rPr>
          <w:tab/>
        </w:r>
        <w:r>
          <w:rPr>
            <w:noProof/>
            <w:webHidden/>
          </w:rPr>
          <w:fldChar w:fldCharType="begin"/>
        </w:r>
        <w:r>
          <w:rPr>
            <w:noProof/>
            <w:webHidden/>
          </w:rPr>
          <w:instrText xml:space="preserve"> PAGEREF _Toc332989086 \h </w:instrText>
        </w:r>
        <w:r>
          <w:rPr>
            <w:noProof/>
            <w:webHidden/>
          </w:rPr>
        </w:r>
        <w:r>
          <w:rPr>
            <w:noProof/>
            <w:webHidden/>
          </w:rPr>
          <w:fldChar w:fldCharType="separate"/>
        </w:r>
        <w:r>
          <w:rPr>
            <w:noProof/>
            <w:webHidden/>
          </w:rPr>
          <w:t>303</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87" w:history="1">
        <w:r w:rsidRPr="00FC13F5">
          <w:rPr>
            <w:rStyle w:val="Hyperlink"/>
            <w:noProof/>
          </w:rPr>
          <w:t>B.1.3 White space</w:t>
        </w:r>
        <w:r>
          <w:rPr>
            <w:noProof/>
            <w:webHidden/>
          </w:rPr>
          <w:tab/>
        </w:r>
        <w:r>
          <w:rPr>
            <w:noProof/>
            <w:webHidden/>
          </w:rPr>
          <w:fldChar w:fldCharType="begin"/>
        </w:r>
        <w:r>
          <w:rPr>
            <w:noProof/>
            <w:webHidden/>
          </w:rPr>
          <w:instrText xml:space="preserve"> PAGEREF _Toc332989087 \h </w:instrText>
        </w:r>
        <w:r>
          <w:rPr>
            <w:noProof/>
            <w:webHidden/>
          </w:rPr>
        </w:r>
        <w:r>
          <w:rPr>
            <w:noProof/>
            <w:webHidden/>
          </w:rPr>
          <w:fldChar w:fldCharType="separate"/>
        </w:r>
        <w:r>
          <w:rPr>
            <w:noProof/>
            <w:webHidden/>
          </w:rPr>
          <w:t>304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88" w:history="1">
        <w:r w:rsidRPr="00FC13F5">
          <w:rPr>
            <w:rStyle w:val="Hyperlink"/>
            <w:noProof/>
          </w:rPr>
          <w:t>B.1.4 Tokens</w:t>
        </w:r>
        <w:r>
          <w:rPr>
            <w:noProof/>
            <w:webHidden/>
          </w:rPr>
          <w:tab/>
        </w:r>
        <w:r>
          <w:rPr>
            <w:noProof/>
            <w:webHidden/>
          </w:rPr>
          <w:fldChar w:fldCharType="begin"/>
        </w:r>
        <w:r>
          <w:rPr>
            <w:noProof/>
            <w:webHidden/>
          </w:rPr>
          <w:instrText xml:space="preserve"> PAGEREF _Toc332989088 \h </w:instrText>
        </w:r>
        <w:r>
          <w:rPr>
            <w:noProof/>
            <w:webHidden/>
          </w:rPr>
        </w:r>
        <w:r>
          <w:rPr>
            <w:noProof/>
            <w:webHidden/>
          </w:rPr>
          <w:fldChar w:fldCharType="separate"/>
        </w:r>
        <w:r>
          <w:rPr>
            <w:noProof/>
            <w:webHidden/>
          </w:rPr>
          <w:t>304</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89" w:history="1">
        <w:r w:rsidRPr="00FC13F5">
          <w:rPr>
            <w:rStyle w:val="Hyperlink"/>
            <w:noProof/>
          </w:rPr>
          <w:t>B.1.5 Keywords</w:t>
        </w:r>
        <w:r>
          <w:rPr>
            <w:noProof/>
            <w:webHidden/>
          </w:rPr>
          <w:tab/>
        </w:r>
        <w:r>
          <w:rPr>
            <w:noProof/>
            <w:webHidden/>
          </w:rPr>
          <w:fldChar w:fldCharType="begin"/>
        </w:r>
        <w:r>
          <w:rPr>
            <w:noProof/>
            <w:webHidden/>
          </w:rPr>
          <w:instrText xml:space="preserve"> PAGEREF _Toc332989089 \h </w:instrText>
        </w:r>
        <w:r>
          <w:rPr>
            <w:noProof/>
            <w:webHidden/>
          </w:rPr>
        </w:r>
        <w:r>
          <w:rPr>
            <w:noProof/>
            <w:webHidden/>
          </w:rPr>
          <w:fldChar w:fldCharType="separate"/>
        </w:r>
        <w:r>
          <w:rPr>
            <w:noProof/>
            <w:webHidden/>
          </w:rPr>
          <w:t>305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90" w:history="1">
        <w:r w:rsidRPr="00FC13F5">
          <w:rPr>
            <w:rStyle w:val="Hyperlink"/>
            <w:noProof/>
          </w:rPr>
          <w:t>B.1.6 Variables</w:t>
        </w:r>
        <w:r>
          <w:rPr>
            <w:noProof/>
            <w:webHidden/>
          </w:rPr>
          <w:tab/>
        </w:r>
        <w:r>
          <w:rPr>
            <w:noProof/>
            <w:webHidden/>
          </w:rPr>
          <w:fldChar w:fldCharType="begin"/>
        </w:r>
        <w:r>
          <w:rPr>
            <w:noProof/>
            <w:webHidden/>
          </w:rPr>
          <w:instrText xml:space="preserve"> PAGEREF _Toc332989090 \h </w:instrText>
        </w:r>
        <w:r>
          <w:rPr>
            <w:noProof/>
            <w:webHidden/>
          </w:rPr>
        </w:r>
        <w:r>
          <w:rPr>
            <w:noProof/>
            <w:webHidden/>
          </w:rPr>
          <w:fldChar w:fldCharType="separate"/>
        </w:r>
        <w:r>
          <w:rPr>
            <w:noProof/>
            <w:webHidden/>
          </w:rPr>
          <w:t>305</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91" w:history="1">
        <w:r w:rsidRPr="00FC13F5">
          <w:rPr>
            <w:rStyle w:val="Hyperlink"/>
            <w:noProof/>
          </w:rPr>
          <w:t>B.1.7 Commands</w:t>
        </w:r>
        <w:r>
          <w:rPr>
            <w:noProof/>
            <w:webHidden/>
          </w:rPr>
          <w:tab/>
        </w:r>
        <w:r>
          <w:rPr>
            <w:noProof/>
            <w:webHidden/>
          </w:rPr>
          <w:fldChar w:fldCharType="begin"/>
        </w:r>
        <w:r>
          <w:rPr>
            <w:noProof/>
            <w:webHidden/>
          </w:rPr>
          <w:instrText xml:space="preserve"> PAGEREF _Toc332989091 \h </w:instrText>
        </w:r>
        <w:r>
          <w:rPr>
            <w:noProof/>
            <w:webHidden/>
          </w:rPr>
        </w:r>
        <w:r>
          <w:rPr>
            <w:noProof/>
            <w:webHidden/>
          </w:rPr>
          <w:fldChar w:fldCharType="separate"/>
        </w:r>
        <w:r>
          <w:rPr>
            <w:noProof/>
            <w:webHidden/>
          </w:rPr>
          <w:t>306</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92" w:history="1">
        <w:r w:rsidRPr="00FC13F5">
          <w:rPr>
            <w:rStyle w:val="Hyperlink"/>
            <w:noProof/>
          </w:rPr>
          <w:t>B.1.8 Literals</w:t>
        </w:r>
        <w:r>
          <w:rPr>
            <w:noProof/>
            <w:webHidden/>
          </w:rPr>
          <w:tab/>
        </w:r>
        <w:r>
          <w:rPr>
            <w:noProof/>
            <w:webHidden/>
          </w:rPr>
          <w:fldChar w:fldCharType="begin"/>
        </w:r>
        <w:r>
          <w:rPr>
            <w:noProof/>
            <w:webHidden/>
          </w:rPr>
          <w:instrText xml:space="preserve"> PAGEREF _Toc332989092 \h </w:instrText>
        </w:r>
        <w:r>
          <w:rPr>
            <w:noProof/>
            <w:webHidden/>
          </w:rPr>
        </w:r>
        <w:r>
          <w:rPr>
            <w:noProof/>
            <w:webHidden/>
          </w:rPr>
          <w:fldChar w:fldCharType="separate"/>
        </w:r>
        <w:r>
          <w:rPr>
            <w:noProof/>
            <w:webHidden/>
          </w:rPr>
          <w:t>307</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9093" w:history="1">
        <w:r w:rsidRPr="00FC13F5">
          <w:rPr>
            <w:rStyle w:val="Hyperlink"/>
            <w:noProof/>
          </w:rPr>
          <w:t>Integer Literals</w:t>
        </w:r>
        <w:r>
          <w:rPr>
            <w:noProof/>
            <w:webHidden/>
          </w:rPr>
          <w:tab/>
        </w:r>
        <w:r>
          <w:rPr>
            <w:noProof/>
            <w:webHidden/>
          </w:rPr>
          <w:fldChar w:fldCharType="begin"/>
        </w:r>
        <w:r>
          <w:rPr>
            <w:noProof/>
            <w:webHidden/>
          </w:rPr>
          <w:instrText xml:space="preserve"> PAGEREF _Toc332989093 \h </w:instrText>
        </w:r>
        <w:r>
          <w:rPr>
            <w:noProof/>
            <w:webHidden/>
          </w:rPr>
        </w:r>
        <w:r>
          <w:rPr>
            <w:noProof/>
            <w:webHidden/>
          </w:rPr>
          <w:fldChar w:fldCharType="separate"/>
        </w:r>
        <w:r>
          <w:rPr>
            <w:noProof/>
            <w:webHidden/>
          </w:rPr>
          <w:t>307</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9094" w:history="1">
        <w:r w:rsidRPr="00FC13F5">
          <w:rPr>
            <w:rStyle w:val="Hyperlink"/>
            <w:noProof/>
          </w:rPr>
          <w:t>Real Literals</w:t>
        </w:r>
        <w:r>
          <w:rPr>
            <w:noProof/>
            <w:webHidden/>
          </w:rPr>
          <w:tab/>
        </w:r>
        <w:r>
          <w:rPr>
            <w:noProof/>
            <w:webHidden/>
          </w:rPr>
          <w:fldChar w:fldCharType="begin"/>
        </w:r>
        <w:r>
          <w:rPr>
            <w:noProof/>
            <w:webHidden/>
          </w:rPr>
          <w:instrText xml:space="preserve"> PAGEREF _Toc332989094 \h </w:instrText>
        </w:r>
        <w:r>
          <w:rPr>
            <w:noProof/>
            <w:webHidden/>
          </w:rPr>
        </w:r>
        <w:r>
          <w:rPr>
            <w:noProof/>
            <w:webHidden/>
          </w:rPr>
          <w:fldChar w:fldCharType="separate"/>
        </w:r>
        <w:r>
          <w:rPr>
            <w:noProof/>
            <w:webHidden/>
          </w:rPr>
          <w:t>308</w:t>
        </w:r>
        <w:r>
          <w:rPr>
            <w:noProof/>
            <w:webHidden/>
          </w:rPr>
          <w:fldChar w:fldCharType="end"/>
        </w:r>
      </w:hyperlink>
    </w:p>
    <w:p w:rsidR="00A34E8C" w:rsidRDefault="00A34E8C">
      <w:pPr>
        <w:pStyle w:val="TOC4"/>
        <w:tabs>
          <w:tab w:val="right" w:leader="dot" w:pos="9926"/>
        </w:tabs>
        <w:rPr>
          <w:rFonts w:asciiTheme="minorHAnsi" w:eastAsiaTheme="minorEastAsia" w:hAnsiTheme="minorHAnsi" w:cstheme="minorBidi"/>
          <w:noProof/>
          <w:szCs w:val="22"/>
        </w:rPr>
      </w:pPr>
      <w:hyperlink w:anchor="_Toc332989095" w:history="1">
        <w:r w:rsidRPr="00FC13F5">
          <w:rPr>
            <w:rStyle w:val="Hyperlink"/>
            <w:noProof/>
          </w:rPr>
          <w:t>String Literals</w:t>
        </w:r>
        <w:r>
          <w:rPr>
            <w:noProof/>
            <w:webHidden/>
          </w:rPr>
          <w:tab/>
        </w:r>
        <w:r>
          <w:rPr>
            <w:noProof/>
            <w:webHidden/>
          </w:rPr>
          <w:fldChar w:fldCharType="begin"/>
        </w:r>
        <w:r>
          <w:rPr>
            <w:noProof/>
            <w:webHidden/>
          </w:rPr>
          <w:instrText xml:space="preserve"> PAGEREF _Toc332989095 \h </w:instrText>
        </w:r>
        <w:r>
          <w:rPr>
            <w:noProof/>
            <w:webHidden/>
          </w:rPr>
        </w:r>
        <w:r>
          <w:rPr>
            <w:noProof/>
            <w:webHidden/>
          </w:rPr>
          <w:fldChar w:fldCharType="separate"/>
        </w:r>
        <w:r>
          <w:rPr>
            <w:noProof/>
            <w:webHidden/>
          </w:rPr>
          <w:t>308</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96" w:history="1">
        <w:r w:rsidRPr="00FC13F5">
          <w:rPr>
            <w:rStyle w:val="Hyperlink"/>
            <w:noProof/>
          </w:rPr>
          <w:t>B.1.9 Simple Names</w:t>
        </w:r>
        <w:r>
          <w:rPr>
            <w:noProof/>
            <w:webHidden/>
          </w:rPr>
          <w:tab/>
        </w:r>
        <w:r>
          <w:rPr>
            <w:noProof/>
            <w:webHidden/>
          </w:rPr>
          <w:fldChar w:fldCharType="begin"/>
        </w:r>
        <w:r>
          <w:rPr>
            <w:noProof/>
            <w:webHidden/>
          </w:rPr>
          <w:instrText xml:space="preserve"> PAGEREF _Toc332989096 \h </w:instrText>
        </w:r>
        <w:r>
          <w:rPr>
            <w:noProof/>
            <w:webHidden/>
          </w:rPr>
        </w:r>
        <w:r>
          <w:rPr>
            <w:noProof/>
            <w:webHidden/>
          </w:rPr>
          <w:fldChar w:fldCharType="separate"/>
        </w:r>
        <w:r>
          <w:rPr>
            <w:noProof/>
            <w:webHidden/>
          </w:rPr>
          <w:t>310</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97" w:history="1">
        <w:r w:rsidRPr="00FC13F5">
          <w:rPr>
            <w:rStyle w:val="Hyperlink"/>
            <w:noProof/>
          </w:rPr>
          <w:t>B.1.10 Type Names</w:t>
        </w:r>
        <w:r>
          <w:rPr>
            <w:noProof/>
            <w:webHidden/>
          </w:rPr>
          <w:tab/>
        </w:r>
        <w:r>
          <w:rPr>
            <w:noProof/>
            <w:webHidden/>
          </w:rPr>
          <w:fldChar w:fldCharType="begin"/>
        </w:r>
        <w:r>
          <w:rPr>
            <w:noProof/>
            <w:webHidden/>
          </w:rPr>
          <w:instrText xml:space="preserve"> PAGEREF _Toc332989097 \h </w:instrText>
        </w:r>
        <w:r>
          <w:rPr>
            <w:noProof/>
            <w:webHidden/>
          </w:rPr>
        </w:r>
        <w:r>
          <w:rPr>
            <w:noProof/>
            <w:webHidden/>
          </w:rPr>
          <w:fldChar w:fldCharType="separate"/>
        </w:r>
        <w:r>
          <w:rPr>
            <w:noProof/>
            <w:webHidden/>
          </w:rPr>
          <w:t>310</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098" w:history="1">
        <w:r w:rsidRPr="00FC13F5">
          <w:rPr>
            <w:rStyle w:val="Hyperlink"/>
            <w:noProof/>
          </w:rPr>
          <w:t>B.1.11 Operators and punctuators</w:t>
        </w:r>
        <w:r>
          <w:rPr>
            <w:noProof/>
            <w:webHidden/>
          </w:rPr>
          <w:tab/>
        </w:r>
        <w:r>
          <w:rPr>
            <w:noProof/>
            <w:webHidden/>
          </w:rPr>
          <w:fldChar w:fldCharType="begin"/>
        </w:r>
        <w:r>
          <w:rPr>
            <w:noProof/>
            <w:webHidden/>
          </w:rPr>
          <w:instrText xml:space="preserve"> PAGEREF _Toc332989098 \h </w:instrText>
        </w:r>
        <w:r>
          <w:rPr>
            <w:noProof/>
            <w:webHidden/>
          </w:rPr>
        </w:r>
        <w:r>
          <w:rPr>
            <w:noProof/>
            <w:webHidden/>
          </w:rPr>
          <w:fldChar w:fldCharType="separate"/>
        </w:r>
        <w:r>
          <w:rPr>
            <w:noProof/>
            <w:webHidden/>
          </w:rPr>
          <w:t>311</w:t>
        </w:r>
        <w:r>
          <w:rPr>
            <w:noProof/>
            <w:webHidden/>
          </w:rPr>
          <w:fldChar w:fldCharType="end"/>
        </w:r>
      </w:hyperlink>
    </w:p>
    <w:p w:rsidR="00A34E8C" w:rsidRDefault="00A34E8C">
      <w:pPr>
        <w:pStyle w:val="TOC2"/>
        <w:rPr>
          <w:rFonts w:asciiTheme="minorHAnsi" w:eastAsiaTheme="minorEastAsia" w:hAnsiTheme="minorHAnsi" w:cstheme="minorBidi"/>
          <w:szCs w:val="22"/>
        </w:rPr>
      </w:pPr>
      <w:hyperlink w:anchor="_Toc332989099" w:history="1">
        <w:r w:rsidRPr="00FC13F5">
          <w:rPr>
            <w:rStyle w:val="Hyperlink"/>
          </w:rPr>
          <w:t>B.2 Syntactic grammar</w:t>
        </w:r>
        <w:r>
          <w:rPr>
            <w:webHidden/>
          </w:rPr>
          <w:tab/>
        </w:r>
        <w:r>
          <w:rPr>
            <w:webHidden/>
          </w:rPr>
          <w:fldChar w:fldCharType="begin"/>
        </w:r>
        <w:r>
          <w:rPr>
            <w:webHidden/>
          </w:rPr>
          <w:instrText xml:space="preserve"> PAGEREF _Toc332989099 \h </w:instrText>
        </w:r>
        <w:r>
          <w:rPr>
            <w:webHidden/>
          </w:rPr>
        </w:r>
        <w:r>
          <w:rPr>
            <w:webHidden/>
          </w:rPr>
          <w:fldChar w:fldCharType="separate"/>
        </w:r>
        <w:r>
          <w:rPr>
            <w:webHidden/>
          </w:rPr>
          <w:t>312</w:t>
        </w:r>
        <w:r>
          <w:rPr>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100" w:history="1">
        <w:r w:rsidRPr="00FC13F5">
          <w:rPr>
            <w:rStyle w:val="Hyperlink"/>
            <w:noProof/>
          </w:rPr>
          <w:t>B.2.1 Basic concepts</w:t>
        </w:r>
        <w:r>
          <w:rPr>
            <w:noProof/>
            <w:webHidden/>
          </w:rPr>
          <w:tab/>
        </w:r>
        <w:r>
          <w:rPr>
            <w:noProof/>
            <w:webHidden/>
          </w:rPr>
          <w:fldChar w:fldCharType="begin"/>
        </w:r>
        <w:r>
          <w:rPr>
            <w:noProof/>
            <w:webHidden/>
          </w:rPr>
          <w:instrText xml:space="preserve"> PAGEREF _Toc332989100 \h </w:instrText>
        </w:r>
        <w:r>
          <w:rPr>
            <w:noProof/>
            <w:webHidden/>
          </w:rPr>
        </w:r>
        <w:r>
          <w:rPr>
            <w:noProof/>
            <w:webHidden/>
          </w:rPr>
          <w:fldChar w:fldCharType="separate"/>
        </w:r>
        <w:r>
          <w:rPr>
            <w:noProof/>
            <w:webHidden/>
          </w:rPr>
          <w:t>312</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101" w:history="1">
        <w:r w:rsidRPr="00FC13F5">
          <w:rPr>
            <w:rStyle w:val="Hyperlink"/>
            <w:noProof/>
          </w:rPr>
          <w:t>B.2.2 Statements</w:t>
        </w:r>
        <w:r>
          <w:rPr>
            <w:noProof/>
            <w:webHidden/>
          </w:rPr>
          <w:tab/>
        </w:r>
        <w:r>
          <w:rPr>
            <w:noProof/>
            <w:webHidden/>
          </w:rPr>
          <w:fldChar w:fldCharType="begin"/>
        </w:r>
        <w:r>
          <w:rPr>
            <w:noProof/>
            <w:webHidden/>
          </w:rPr>
          <w:instrText xml:space="preserve"> PAGEREF _Toc332989101 \h </w:instrText>
        </w:r>
        <w:r>
          <w:rPr>
            <w:noProof/>
            <w:webHidden/>
          </w:rPr>
        </w:r>
        <w:r>
          <w:rPr>
            <w:noProof/>
            <w:webHidden/>
          </w:rPr>
          <w:fldChar w:fldCharType="separate"/>
        </w:r>
        <w:r>
          <w:rPr>
            <w:noProof/>
            <w:webHidden/>
          </w:rPr>
          <w:t>312</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102" w:history="1">
        <w:r w:rsidRPr="00FC13F5">
          <w:rPr>
            <w:rStyle w:val="Hyperlink"/>
            <w:noProof/>
          </w:rPr>
          <w:t>B.2.3 Expressions</w:t>
        </w:r>
        <w:r>
          <w:rPr>
            <w:noProof/>
            <w:webHidden/>
          </w:rPr>
          <w:tab/>
        </w:r>
        <w:r>
          <w:rPr>
            <w:noProof/>
            <w:webHidden/>
          </w:rPr>
          <w:fldChar w:fldCharType="begin"/>
        </w:r>
        <w:r>
          <w:rPr>
            <w:noProof/>
            <w:webHidden/>
          </w:rPr>
          <w:instrText xml:space="preserve"> PAGEREF _Toc332989102 \h </w:instrText>
        </w:r>
        <w:r>
          <w:rPr>
            <w:noProof/>
            <w:webHidden/>
          </w:rPr>
        </w:r>
        <w:r>
          <w:rPr>
            <w:noProof/>
            <w:webHidden/>
          </w:rPr>
          <w:fldChar w:fldCharType="separate"/>
        </w:r>
        <w:r>
          <w:rPr>
            <w:noProof/>
            <w:webHidden/>
          </w:rPr>
          <w:t>317</w:t>
        </w:r>
        <w:r>
          <w:rPr>
            <w:noProof/>
            <w:webHidden/>
          </w:rPr>
          <w:fldChar w:fldCharType="end"/>
        </w:r>
      </w:hyperlink>
    </w:p>
    <w:p w:rsidR="00A34E8C" w:rsidRDefault="00A34E8C">
      <w:pPr>
        <w:pStyle w:val="TOC3"/>
        <w:tabs>
          <w:tab w:val="right" w:leader="dot" w:pos="9926"/>
        </w:tabs>
        <w:rPr>
          <w:rFonts w:asciiTheme="minorHAnsi" w:eastAsiaTheme="minorEastAsia" w:hAnsiTheme="minorHAnsi" w:cstheme="minorBidi"/>
          <w:noProof/>
          <w:szCs w:val="22"/>
        </w:rPr>
      </w:pPr>
      <w:hyperlink w:anchor="_Toc332989103" w:history="1">
        <w:r w:rsidRPr="00FC13F5">
          <w:rPr>
            <w:rStyle w:val="Hyperlink"/>
            <w:noProof/>
          </w:rPr>
          <w:t>B.2.4 Attributes</w:t>
        </w:r>
        <w:r>
          <w:rPr>
            <w:noProof/>
            <w:webHidden/>
          </w:rPr>
          <w:tab/>
        </w:r>
        <w:r>
          <w:rPr>
            <w:noProof/>
            <w:webHidden/>
          </w:rPr>
          <w:fldChar w:fldCharType="begin"/>
        </w:r>
        <w:r>
          <w:rPr>
            <w:noProof/>
            <w:webHidden/>
          </w:rPr>
          <w:instrText xml:space="preserve"> PAGEREF _Toc332989103 \h </w:instrText>
        </w:r>
        <w:r>
          <w:rPr>
            <w:noProof/>
            <w:webHidden/>
          </w:rPr>
        </w:r>
        <w:r>
          <w:rPr>
            <w:noProof/>
            <w:webHidden/>
          </w:rPr>
          <w:fldChar w:fldCharType="separate"/>
        </w:r>
        <w:r>
          <w:rPr>
            <w:noProof/>
            <w:webHidden/>
          </w:rPr>
          <w:t>321</w:t>
        </w:r>
        <w:r>
          <w:rPr>
            <w:noProof/>
            <w:webHidden/>
          </w:rPr>
          <w:fldChar w:fldCharType="end"/>
        </w:r>
      </w:hyperlink>
    </w:p>
    <w:p w:rsidR="00A34E8C" w:rsidRDefault="00A34E8C">
      <w:pPr>
        <w:pStyle w:val="TOC1"/>
        <w:rPr>
          <w:rFonts w:asciiTheme="minorHAnsi" w:eastAsiaTheme="minorEastAsia" w:hAnsiTheme="minorHAnsi" w:cstheme="minorBidi"/>
          <w:b w:val="0"/>
          <w:szCs w:val="22"/>
        </w:rPr>
      </w:pPr>
      <w:hyperlink w:anchor="_Toc332989104" w:history="1">
        <w:r w:rsidRPr="00FC13F5">
          <w:rPr>
            <w:rStyle w:val="Hyperlink"/>
          </w:rPr>
          <w:t>C. References</w:t>
        </w:r>
        <w:r>
          <w:rPr>
            <w:webHidden/>
          </w:rPr>
          <w:tab/>
        </w:r>
        <w:r>
          <w:rPr>
            <w:webHidden/>
          </w:rPr>
          <w:fldChar w:fldCharType="begin"/>
        </w:r>
        <w:r>
          <w:rPr>
            <w:webHidden/>
          </w:rPr>
          <w:instrText xml:space="preserve"> PAGEREF _Toc332989104 \h </w:instrText>
        </w:r>
        <w:r>
          <w:rPr>
            <w:webHidden/>
          </w:rPr>
        </w:r>
        <w:r>
          <w:rPr>
            <w:webHidden/>
          </w:rPr>
          <w:fldChar w:fldCharType="separate"/>
        </w:r>
        <w:r>
          <w:rPr>
            <w:webHidden/>
          </w:rPr>
          <w:t>322</w:t>
        </w:r>
        <w:r>
          <w:rPr>
            <w:webHidden/>
          </w:rPr>
          <w:fldChar w:fldCharType="end"/>
        </w:r>
      </w:hyperlink>
    </w:p>
    <w:p w:rsidR="0064512D" w:rsidRPr="0064512D" w:rsidRDefault="00FA56A4">
      <w:r>
        <w:fldChar w:fldCharType="end"/>
      </w:r>
    </w:p>
    <w:p w:rsidR="0028536B" w:rsidRDefault="0028536B"/>
    <w:p w:rsidR="0064512D" w:rsidRDefault="0064512D">
      <w:pPr>
        <w:sectPr w:rsidR="0064512D">
          <w:headerReference w:type="even" r:id="rId14"/>
          <w:headerReference w:type="default" r:id="rId15"/>
          <w:footerReference w:type="even" r:id="rId16"/>
          <w:footerReference w:type="default" r:id="rId17"/>
          <w:type w:val="oddPage"/>
          <w:pgSz w:w="12240" w:h="15840" w:code="1"/>
          <w:pgMar w:top="1440" w:right="1152" w:bottom="1440" w:left="1152" w:header="720" w:footer="720" w:gutter="0"/>
          <w:pgNumType w:fmt="lowerRoman"/>
          <w:cols w:space="720"/>
        </w:sectPr>
      </w:pPr>
    </w:p>
    <w:p w:rsidR="002E70D7" w:rsidRPr="00671A02" w:rsidRDefault="0028536B" w:rsidP="00B912FB">
      <w:pPr>
        <w:pStyle w:val="Heading1"/>
      </w:pPr>
      <w:bookmarkStart w:id="7" w:name="_Toc250447450"/>
      <w:bookmarkStart w:id="8" w:name="_Ref260042282"/>
      <w:bookmarkStart w:id="9" w:name="_Ref262294472"/>
      <w:bookmarkStart w:id="10" w:name="_Toc332988716"/>
      <w:bookmarkEnd w:id="6"/>
      <w:r w:rsidRPr="00671A02">
        <w:lastRenderedPageBreak/>
        <w:t>Introduction</w:t>
      </w:r>
      <w:bookmarkEnd w:id="7"/>
      <w:bookmarkEnd w:id="8"/>
      <w:bookmarkEnd w:id="9"/>
      <w:bookmarkEnd w:id="10"/>
    </w:p>
    <w:p w:rsidR="00C22AA5" w:rsidRPr="00671A02" w:rsidRDefault="00C22AA5" w:rsidP="00C22AA5">
      <w:r w:rsidRPr="00671A02">
        <w:t xml:space="preserve">PowerShell is a </w:t>
      </w:r>
      <w:r w:rsidR="00371CDD" w:rsidRPr="00671A02">
        <w:t xml:space="preserve">command-line </w:t>
      </w:r>
      <w:r w:rsidR="00371CDD" w:rsidRPr="00671A02">
        <w:rPr>
          <w:rStyle w:val="Term"/>
        </w:rPr>
        <w:t>shell</w:t>
      </w:r>
      <w:r w:rsidR="00371CDD" w:rsidRPr="00671A02">
        <w:t xml:space="preserve"> and </w:t>
      </w:r>
      <w:r w:rsidRPr="00671A02">
        <w:t>scripting language</w:t>
      </w:r>
      <w:r w:rsidR="00371CDD" w:rsidRPr="00671A02">
        <w:t>,</w:t>
      </w:r>
      <w:r w:rsidRPr="00671A02">
        <w:t xml:space="preserve"> designed especially for system administrators. </w:t>
      </w:r>
    </w:p>
    <w:p w:rsidR="003A0A49" w:rsidRPr="00671A02" w:rsidRDefault="003A0A49" w:rsidP="00E502ED">
      <w:r w:rsidRPr="00671A02">
        <w:t xml:space="preserve">Most shells operate by executing a command or utility in a new process, and presenting the results to the user as text. These shells also have commands that are built into the shell and run in the shell process. </w:t>
      </w:r>
      <w:r w:rsidR="00F62CDB" w:rsidRPr="00671A02">
        <w:t>B</w:t>
      </w:r>
      <w:r w:rsidRPr="00671A02">
        <w:t>ecause there are few built-in commands, many utilities have been created</w:t>
      </w:r>
      <w:r w:rsidR="001F6CFB" w:rsidRPr="00671A02">
        <w:t xml:space="preserve"> to </w:t>
      </w:r>
      <w:r w:rsidR="009729A5" w:rsidRPr="00671A02">
        <w:t>supplement</w:t>
      </w:r>
      <w:r w:rsidR="001F6CFB" w:rsidRPr="00671A02">
        <w:t xml:space="preserve"> them</w:t>
      </w:r>
      <w:r w:rsidRPr="00671A02">
        <w:t>.</w:t>
      </w:r>
      <w:r w:rsidR="001F6CFB" w:rsidRPr="00671A02">
        <w:t xml:space="preserve"> </w:t>
      </w:r>
      <w:r w:rsidR="00A06070" w:rsidRPr="00671A02">
        <w:t>PowerShell is very different</w:t>
      </w:r>
      <w:r w:rsidR="00E502ED" w:rsidRPr="00671A02">
        <w:t>. Instead of processing text, t</w:t>
      </w:r>
      <w:r w:rsidR="008B3FA3" w:rsidRPr="00671A02">
        <w:t>he shell</w:t>
      </w:r>
      <w:r w:rsidRPr="00671A02">
        <w:t xml:space="preserve"> processes objects</w:t>
      </w:r>
      <w:r w:rsidR="001F6CFB" w:rsidRPr="00671A02">
        <w:t>.</w:t>
      </w:r>
      <w:r w:rsidR="00E502ED" w:rsidRPr="00671A02">
        <w:t xml:space="preserve"> </w:t>
      </w:r>
      <w:r w:rsidRPr="00671A02">
        <w:t xml:space="preserve">PowerShell </w:t>
      </w:r>
      <w:r w:rsidR="00E502ED" w:rsidRPr="00671A02">
        <w:t xml:space="preserve">also </w:t>
      </w:r>
      <w:r w:rsidR="00A01721" w:rsidRPr="00671A02">
        <w:t>includes</w:t>
      </w:r>
      <w:r w:rsidRPr="00671A02">
        <w:t xml:space="preserve"> a large set of built-in commands with </w:t>
      </w:r>
      <w:r w:rsidR="008B3FA3" w:rsidRPr="00671A02">
        <w:t xml:space="preserve">each having </w:t>
      </w:r>
      <w:r w:rsidR="00070402" w:rsidRPr="00671A02">
        <w:t xml:space="preserve">a consistent </w:t>
      </w:r>
      <w:r w:rsidR="009729A5" w:rsidRPr="00671A02">
        <w:t>interface</w:t>
      </w:r>
      <w:r w:rsidR="00070402" w:rsidRPr="00671A02">
        <w:t xml:space="preserve"> and the</w:t>
      </w:r>
      <w:r w:rsidR="00F62CDB" w:rsidRPr="00671A02">
        <w:t>se</w:t>
      </w:r>
      <w:r w:rsidR="00070402" w:rsidRPr="00671A02">
        <w:t xml:space="preserve"> can work with user-written commands. </w:t>
      </w:r>
    </w:p>
    <w:p w:rsidR="00F5042D" w:rsidRPr="00671A02" w:rsidRDefault="00F5042D" w:rsidP="00F5042D">
      <w:r w:rsidRPr="00671A02">
        <w:t xml:space="preserve">An </w:t>
      </w:r>
      <w:r w:rsidRPr="00671A02">
        <w:rPr>
          <w:rStyle w:val="Term"/>
        </w:rPr>
        <w:t>object</w:t>
      </w:r>
      <w:r w:rsidRPr="00671A02">
        <w:t xml:space="preserve"> is a data entity that has </w:t>
      </w:r>
      <w:r w:rsidRPr="00671A02">
        <w:rPr>
          <w:rStyle w:val="Term"/>
        </w:rPr>
        <w:t>properties</w:t>
      </w:r>
      <w:r w:rsidRPr="00671A02">
        <w:t xml:space="preserve"> (i.e., characteristics) and </w:t>
      </w:r>
      <w:r w:rsidRPr="00671A02">
        <w:rPr>
          <w:rStyle w:val="Term"/>
        </w:rPr>
        <w:t>methods</w:t>
      </w:r>
      <w:r w:rsidRPr="00671A02">
        <w:t xml:space="preserve"> (i.e., actions that can be perform</w:t>
      </w:r>
      <w:r w:rsidR="00F62CDB" w:rsidRPr="00671A02">
        <w:t>ed</w:t>
      </w:r>
      <w:r w:rsidRPr="00671A02">
        <w:t xml:space="preserve"> on the object). All objects of the same type have the same </w:t>
      </w:r>
      <w:r w:rsidR="00EA5837" w:rsidRPr="00671A02">
        <w:t xml:space="preserve">base set of </w:t>
      </w:r>
      <w:r w:rsidRPr="00671A02">
        <w:t xml:space="preserve">properties and methods, but each </w:t>
      </w:r>
      <w:r w:rsidRPr="00DC6DC9">
        <w:rPr>
          <w:rStyle w:val="Term"/>
        </w:rPr>
        <w:t>instance</w:t>
      </w:r>
      <w:r w:rsidRPr="00671A02">
        <w:t xml:space="preserve"> of an object can have different </w:t>
      </w:r>
      <w:r w:rsidR="00250CA3" w:rsidRPr="00671A02">
        <w:t xml:space="preserve">property </w:t>
      </w:r>
      <w:r w:rsidRPr="00671A02">
        <w:t>values.</w:t>
      </w:r>
    </w:p>
    <w:p w:rsidR="006A2796" w:rsidRPr="00671A02" w:rsidRDefault="006A2796" w:rsidP="006A2796">
      <w:r w:rsidRPr="00671A02">
        <w:t xml:space="preserve">A major advantage of using objects is that it </w:t>
      </w:r>
      <w:r w:rsidR="00CA3060" w:rsidRPr="00671A02">
        <w:t xml:space="preserve">is </w:t>
      </w:r>
      <w:r w:rsidRPr="00671A02">
        <w:t xml:space="preserve">much easier to </w:t>
      </w:r>
      <w:r w:rsidRPr="00671A02">
        <w:rPr>
          <w:rStyle w:val="Term"/>
        </w:rPr>
        <w:t>pipeline</w:t>
      </w:r>
      <w:r w:rsidRPr="00671A02">
        <w:t xml:space="preserve"> commands; that is, to </w:t>
      </w:r>
      <w:r w:rsidR="00ED0482">
        <w:t>write</w:t>
      </w:r>
      <w:r w:rsidRPr="00671A02">
        <w:t xml:space="preserve"> the output of one command to another command as input. (In a traditional command-line environment, </w:t>
      </w:r>
      <w:r w:rsidR="0027554D" w:rsidRPr="00671A02">
        <w:t xml:space="preserve">the text </w:t>
      </w:r>
      <w:r w:rsidRPr="00671A02">
        <w:t xml:space="preserve">output from one </w:t>
      </w:r>
      <w:r w:rsidR="0027554D" w:rsidRPr="00671A02">
        <w:t xml:space="preserve">command needs to be manipulated to meet the </w:t>
      </w:r>
      <w:r w:rsidR="00FC00DD">
        <w:t xml:space="preserve">input </w:t>
      </w:r>
      <w:r w:rsidRPr="00671A02">
        <w:t xml:space="preserve">format </w:t>
      </w:r>
      <w:r w:rsidR="0027554D" w:rsidRPr="00671A02">
        <w:t xml:space="preserve">of </w:t>
      </w:r>
      <w:r w:rsidRPr="00671A02">
        <w:t>another.)</w:t>
      </w:r>
    </w:p>
    <w:p w:rsidR="00E61A8C" w:rsidRPr="00671A02" w:rsidRDefault="00E61A8C" w:rsidP="00E61A8C">
      <w:r w:rsidRPr="00671A02">
        <w:t>PowerShell includes a very rich scripting language that supports constructs for looping, conditions, flow-control, and variable assignment.</w:t>
      </w:r>
      <w:r w:rsidR="00622BBA" w:rsidRPr="00671A02">
        <w:t xml:space="preserve"> This language has syntax features and keywords similar to those used in the C# programming language (§</w:t>
      </w:r>
      <w:r w:rsidR="00BA13C0">
        <w:fldChar w:fldCharType="begin"/>
      </w:r>
      <w:r w:rsidR="00BA13C0">
        <w:instrText xml:space="preserve"> REF _Ref250461785 \r \h  \* MERGEFORMAT </w:instrText>
      </w:r>
      <w:r w:rsidR="00BA13C0">
        <w:fldChar w:fldCharType="separate"/>
      </w:r>
      <w:r w:rsidR="00A34E8C">
        <w:t>C</w:t>
      </w:r>
      <w:r w:rsidR="00BA13C0">
        <w:fldChar w:fldCharType="end"/>
      </w:r>
      <w:r w:rsidR="00622BBA" w:rsidRPr="00671A02">
        <w:t>).</w:t>
      </w:r>
    </w:p>
    <w:p w:rsidR="00886840" w:rsidRPr="00671A02" w:rsidRDefault="00886840" w:rsidP="00886840">
      <w:r w:rsidRPr="00671A02">
        <w:t xml:space="preserve">There are four </w:t>
      </w:r>
      <w:r w:rsidR="00C85503" w:rsidRPr="00671A02">
        <w:t>kinds</w:t>
      </w:r>
      <w:r w:rsidRPr="00671A02">
        <w:t xml:space="preserve"> of commands in PowerShell: scripts, functions</w:t>
      </w:r>
      <w:r w:rsidR="00C85503" w:rsidRPr="00671A02">
        <w:t xml:space="preserve"> and methods</w:t>
      </w:r>
      <w:r w:rsidRPr="00671A02">
        <w:t>, cmdlets, and native commands.</w:t>
      </w:r>
    </w:p>
    <w:p w:rsidR="0027554D" w:rsidRPr="00671A02" w:rsidRDefault="0027554D" w:rsidP="002E1EEE">
      <w:pPr>
        <w:pStyle w:val="ListBullet"/>
      </w:pPr>
      <w:r w:rsidRPr="00671A02">
        <w:t xml:space="preserve">A file of commands is called a </w:t>
      </w:r>
      <w:r w:rsidRPr="00671A02">
        <w:rPr>
          <w:rStyle w:val="Term"/>
        </w:rPr>
        <w:t>script</w:t>
      </w:r>
      <w:r w:rsidRPr="00671A02">
        <w:t>. [</w:t>
      </w:r>
      <w:r w:rsidRPr="00671A02">
        <w:rPr>
          <w:rStyle w:val="Non-normativeBracket"/>
        </w:rPr>
        <w:t>Note</w:t>
      </w:r>
      <w:r w:rsidRPr="00671A02">
        <w:t xml:space="preserve">: By convention, a script has a filename extension of .ps1. </w:t>
      </w:r>
      <w:r w:rsidRPr="00671A02">
        <w:rPr>
          <w:rStyle w:val="Non-normativeBracket"/>
        </w:rPr>
        <w:t>end note</w:t>
      </w:r>
      <w:r w:rsidRPr="00671A02">
        <w:t>]</w:t>
      </w:r>
      <w:r w:rsidR="00C85503" w:rsidRPr="00671A02">
        <w:t xml:space="preserve"> The top-most level of a PowerShell program is a script, which, in turn, can invoke other commands. </w:t>
      </w:r>
    </w:p>
    <w:p w:rsidR="00D82991" w:rsidRPr="00671A02" w:rsidRDefault="00886840" w:rsidP="002E1EEE">
      <w:pPr>
        <w:pStyle w:val="ListBullet"/>
      </w:pPr>
      <w:r w:rsidRPr="00671A02">
        <w:t xml:space="preserve">PowerShell supports modular programming via </w:t>
      </w:r>
      <w:r w:rsidR="00967E22" w:rsidRPr="00671A02">
        <w:t xml:space="preserve">named </w:t>
      </w:r>
      <w:r w:rsidRPr="00671A02">
        <w:t xml:space="preserve">procedures. A procedure written in PowerShell is called a </w:t>
      </w:r>
      <w:r w:rsidRPr="00671A02">
        <w:rPr>
          <w:rStyle w:val="Term"/>
        </w:rPr>
        <w:t>function</w:t>
      </w:r>
      <w:r w:rsidRPr="00671A02">
        <w:t xml:space="preserve">, while an external procedure made available by the execution environment (and </w:t>
      </w:r>
      <w:r w:rsidR="00AB51CC" w:rsidRPr="00671A02">
        <w:t>typically</w:t>
      </w:r>
      <w:r w:rsidRPr="00671A02">
        <w:t xml:space="preserve"> written in some other language) is called a </w:t>
      </w:r>
      <w:r w:rsidRPr="00671A02">
        <w:rPr>
          <w:rStyle w:val="Term"/>
        </w:rPr>
        <w:t>method</w:t>
      </w:r>
      <w:r w:rsidRPr="00671A02">
        <w:t>.</w:t>
      </w:r>
      <w:r w:rsidR="00C85503" w:rsidRPr="00671A02">
        <w:t xml:space="preserve"> </w:t>
      </w:r>
    </w:p>
    <w:p w:rsidR="00C85503" w:rsidRPr="00671A02" w:rsidRDefault="00C85503" w:rsidP="002E1EEE">
      <w:pPr>
        <w:pStyle w:val="ListBullet"/>
      </w:pPr>
      <w:r w:rsidRPr="00671A02">
        <w:t xml:space="preserve">A </w:t>
      </w:r>
      <w:r w:rsidRPr="00671A02">
        <w:rPr>
          <w:rStyle w:val="Term"/>
        </w:rPr>
        <w:t>cmdlet—</w:t>
      </w:r>
      <w:r w:rsidRPr="00671A02">
        <w:t>pronounced "command-let"—is a simple, single-task command-line tool. Although a cmdlet can be used on its own, the full power of cmdlets is realized when they are used in combination to perform complex tasks.</w:t>
      </w:r>
    </w:p>
    <w:p w:rsidR="00C85503" w:rsidRPr="00671A02" w:rsidRDefault="00C85503" w:rsidP="002E1EEE">
      <w:pPr>
        <w:pStyle w:val="ListBullet"/>
      </w:pPr>
      <w:r w:rsidRPr="00671A02">
        <w:t xml:space="preserve">A </w:t>
      </w:r>
      <w:r w:rsidRPr="00671A02">
        <w:rPr>
          <w:rStyle w:val="Term"/>
        </w:rPr>
        <w:t>native command</w:t>
      </w:r>
      <w:r w:rsidRPr="00671A02">
        <w:t xml:space="preserve"> is a command that is built in to the host environment.</w:t>
      </w:r>
    </w:p>
    <w:p w:rsidR="00622BBA" w:rsidRPr="00671A02" w:rsidRDefault="00622BBA" w:rsidP="00250CA3">
      <w:r w:rsidRPr="00671A02">
        <w:t xml:space="preserve">Each time the PowerShell runtime environment begins execution, it begins what is called a </w:t>
      </w:r>
      <w:r w:rsidRPr="00671A02">
        <w:rPr>
          <w:rStyle w:val="Term"/>
        </w:rPr>
        <w:t>session</w:t>
      </w:r>
      <w:r w:rsidRPr="00671A02">
        <w:t xml:space="preserve">. </w:t>
      </w:r>
      <w:r w:rsidR="00CA3060" w:rsidRPr="00671A02">
        <w:t>Commands</w:t>
      </w:r>
      <w:r w:rsidRPr="00671A02">
        <w:t xml:space="preserve"> then execute within the context of that session.</w:t>
      </w:r>
    </w:p>
    <w:p w:rsidR="00C1654D" w:rsidRPr="00671A02" w:rsidRDefault="00250CA3" w:rsidP="00250CA3">
      <w:r w:rsidRPr="00671A02">
        <w:t xml:space="preserve">This </w:t>
      </w:r>
      <w:r w:rsidR="00555917" w:rsidRPr="00671A02">
        <w:t xml:space="preserve">specification </w:t>
      </w:r>
      <w:r w:rsidRPr="00671A02">
        <w:t xml:space="preserve">defines the PowerShell language, the </w:t>
      </w:r>
      <w:r w:rsidR="00E963D8" w:rsidRPr="00671A02">
        <w:t>built-in</w:t>
      </w:r>
      <w:r w:rsidRPr="00671A02">
        <w:t xml:space="preserve"> cmdlets, and the use of objects</w:t>
      </w:r>
      <w:r w:rsidR="00153F22" w:rsidRPr="00671A02">
        <w:t xml:space="preserve"> via the pipeline</w:t>
      </w:r>
      <w:r w:rsidRPr="00671A02">
        <w:t>.</w:t>
      </w:r>
    </w:p>
    <w:p w:rsidR="00C1654D" w:rsidRPr="00671A02" w:rsidRDefault="00250CA3" w:rsidP="00C1654D">
      <w:pPr>
        <w:pStyle w:val="implementation-definedbehavior"/>
      </w:pPr>
      <w:r w:rsidRPr="00671A02">
        <w:t xml:space="preserve"> </w:t>
      </w:r>
      <w:r w:rsidR="00C1654D" w:rsidRPr="00671A02">
        <w:t>Windows PowerShell: Unlike most shells, which accept and return text, Windows PowerShell is built on top of the .NET Framework common language runtime (CLR) and the .NET Framework, and accepts and returns .NET Framework objects.</w:t>
      </w:r>
    </w:p>
    <w:p w:rsidR="0028536B" w:rsidRPr="00671A02" w:rsidRDefault="002E70D7">
      <w:pPr>
        <w:pStyle w:val="Heading1"/>
      </w:pPr>
      <w:bookmarkStart w:id="11" w:name="_Toc250447451"/>
      <w:bookmarkStart w:id="12" w:name="_Toc332988717"/>
      <w:r w:rsidRPr="00671A02">
        <w:lastRenderedPageBreak/>
        <w:t>Lexical Structure</w:t>
      </w:r>
      <w:bookmarkStart w:id="13" w:name="_Toc445782965"/>
      <w:bookmarkEnd w:id="11"/>
      <w:bookmarkEnd w:id="12"/>
    </w:p>
    <w:p w:rsidR="0028536B" w:rsidRPr="00671A02" w:rsidRDefault="0028536B">
      <w:pPr>
        <w:pStyle w:val="Heading2"/>
      </w:pPr>
      <w:bookmarkStart w:id="14" w:name="_Toc250447452"/>
      <w:bookmarkStart w:id="15" w:name="_Toc332988718"/>
      <w:r w:rsidRPr="00671A02">
        <w:t>Grammars</w:t>
      </w:r>
      <w:bookmarkEnd w:id="14"/>
      <w:bookmarkEnd w:id="15"/>
    </w:p>
    <w:p w:rsidR="005F3742" w:rsidRPr="00671A02" w:rsidRDefault="005F3742" w:rsidP="005F3742">
      <w:r w:rsidRPr="00671A02">
        <w:t xml:space="preserve">This specification shows the syntax of the PowerShell language using two grammars. The </w:t>
      </w:r>
      <w:r w:rsidRPr="00671A02">
        <w:rPr>
          <w:rStyle w:val="Term"/>
        </w:rPr>
        <w:t>lexical grammar</w:t>
      </w:r>
      <w:r w:rsidRPr="00671A02">
        <w:t xml:space="preserve"> (§</w:t>
      </w:r>
      <w:r w:rsidR="00BA13C0">
        <w:fldChar w:fldCharType="begin"/>
      </w:r>
      <w:r w:rsidR="00BA13C0">
        <w:instrText xml:space="preserve"> REF _Ref254508519 \r \h  \* MERGEFORMAT </w:instrText>
      </w:r>
      <w:r w:rsidR="00BA13C0">
        <w:fldChar w:fldCharType="separate"/>
      </w:r>
      <w:r w:rsidR="00A34E8C">
        <w:t>B.1</w:t>
      </w:r>
      <w:r w:rsidR="00BA13C0">
        <w:fldChar w:fldCharType="end"/>
      </w:r>
      <w:r w:rsidRPr="00671A02">
        <w:t xml:space="preserve">) </w:t>
      </w:r>
      <w:r w:rsidR="009F30C7" w:rsidRPr="00671A02">
        <w:t>shows</w:t>
      </w:r>
      <w:r w:rsidRPr="00671A02">
        <w:t xml:space="preserve"> how Unicode characters are combined to form line terminators, comments, white space, and tokens. The </w:t>
      </w:r>
      <w:r w:rsidRPr="00671A02">
        <w:rPr>
          <w:rStyle w:val="Term"/>
        </w:rPr>
        <w:t>syntactic grammar</w:t>
      </w:r>
      <w:r w:rsidRPr="00671A02">
        <w:t xml:space="preserve"> (§</w:t>
      </w:r>
      <w:r w:rsidR="00BA13C0">
        <w:fldChar w:fldCharType="begin"/>
      </w:r>
      <w:r w:rsidR="00BA13C0">
        <w:instrText xml:space="preserve"> REF _Ref254508534 \r \h  \* MERGEFORMAT </w:instrText>
      </w:r>
      <w:r w:rsidR="00BA13C0">
        <w:fldChar w:fldCharType="separate"/>
      </w:r>
      <w:r w:rsidR="00A34E8C">
        <w:t>B.2</w:t>
      </w:r>
      <w:r w:rsidR="00BA13C0">
        <w:fldChar w:fldCharType="end"/>
      </w:r>
      <w:r w:rsidRPr="00671A02">
        <w:t xml:space="preserve">) </w:t>
      </w:r>
      <w:r w:rsidR="009F30C7" w:rsidRPr="00671A02">
        <w:t>shows</w:t>
      </w:r>
      <w:r w:rsidRPr="00671A02">
        <w:t xml:space="preserve"> how the tokens resulting from the lexical grammar are combined to form PowerShell </w:t>
      </w:r>
      <w:r w:rsidR="00D02EFB" w:rsidRPr="00671A02">
        <w:t>scripts</w:t>
      </w:r>
      <w:r w:rsidRPr="00671A02">
        <w:t>.</w:t>
      </w:r>
    </w:p>
    <w:p w:rsidR="00986012" w:rsidRPr="00671A02" w:rsidRDefault="00986012" w:rsidP="008D27D6">
      <w:r w:rsidRPr="00671A02">
        <w:t>For convenience, fragments of these grammars are replicated in appropriate places throughout this specification.</w:t>
      </w:r>
    </w:p>
    <w:p w:rsidR="00915CCB" w:rsidRPr="00671A02" w:rsidRDefault="00915CCB" w:rsidP="00915CCB">
      <w:r w:rsidRPr="00671A02">
        <w:t>Any use of the character</w:t>
      </w:r>
      <w:r w:rsidR="00D44233">
        <w:t>s</w:t>
      </w:r>
      <w:r w:rsidR="00315704">
        <w:t> ‘a’ through </w:t>
      </w:r>
      <w:r w:rsidRPr="00671A02">
        <w:t>‘z’ in the grammar</w:t>
      </w:r>
      <w:r w:rsidR="00986012" w:rsidRPr="00671A02">
        <w:t>s</w:t>
      </w:r>
      <w:r w:rsidRPr="00671A02">
        <w:t xml:space="preserve"> </w:t>
      </w:r>
      <w:r w:rsidR="00986012" w:rsidRPr="00671A02">
        <w:t>is</w:t>
      </w:r>
      <w:r w:rsidRPr="00671A02">
        <w:t xml:space="preserve"> case insensitive.</w:t>
      </w:r>
      <w:r w:rsidR="006446B8" w:rsidRPr="00671A02">
        <w:t xml:space="preserve"> </w:t>
      </w:r>
      <w:r w:rsidR="00EB6D79" w:rsidRPr="00671A02">
        <w:t>[</w:t>
      </w:r>
      <w:r w:rsidR="00EB6D79" w:rsidRPr="00671A02">
        <w:rPr>
          <w:rStyle w:val="Non-normativeBracket"/>
        </w:rPr>
        <w:t>Note</w:t>
      </w:r>
      <w:r w:rsidR="00EB6D79" w:rsidRPr="00671A02">
        <w:t xml:space="preserve">: This means that letter case in variables, </w:t>
      </w:r>
      <w:r w:rsidR="00A36B43" w:rsidRPr="00671A02">
        <w:t xml:space="preserve">aliases, </w:t>
      </w:r>
      <w:r w:rsidR="00EB6D79" w:rsidRPr="00671A02">
        <w:t xml:space="preserve">function names, keywords, statements, and operators is ignored. However, throughout this specification, such names are written in lowercase, except for some automatic and preference variables. </w:t>
      </w:r>
      <w:r w:rsidR="00EB6D79" w:rsidRPr="00671A02">
        <w:rPr>
          <w:rStyle w:val="Non-normativeBracket"/>
        </w:rPr>
        <w:t>end note</w:t>
      </w:r>
      <w:r w:rsidR="00EB6D79" w:rsidRPr="00671A02">
        <w:t>]</w:t>
      </w:r>
    </w:p>
    <w:p w:rsidR="0028536B" w:rsidRPr="00671A02" w:rsidRDefault="0028536B">
      <w:pPr>
        <w:pStyle w:val="Heading2"/>
      </w:pPr>
      <w:bookmarkStart w:id="16" w:name="_Ref503147908"/>
      <w:bookmarkStart w:id="17" w:name="_Toc250447456"/>
      <w:bookmarkStart w:id="18" w:name="_Toc332988719"/>
      <w:r w:rsidRPr="00671A02">
        <w:t xml:space="preserve">Lexical </w:t>
      </w:r>
      <w:bookmarkEnd w:id="16"/>
      <w:r w:rsidRPr="00671A02">
        <w:t>analysis</w:t>
      </w:r>
      <w:bookmarkEnd w:id="17"/>
      <w:bookmarkEnd w:id="18"/>
    </w:p>
    <w:p w:rsidR="004726DD" w:rsidRPr="00671A02" w:rsidRDefault="00E30DD7" w:rsidP="004726DD">
      <w:pPr>
        <w:pStyle w:val="Heading3"/>
      </w:pPr>
      <w:bookmarkStart w:id="19" w:name="_Toc332988720"/>
      <w:r w:rsidRPr="00671A02">
        <w:t>Scripts</w:t>
      </w:r>
      <w:bookmarkEnd w:id="19"/>
    </w:p>
    <w:p w:rsidR="005949A7" w:rsidRPr="00671A02" w:rsidRDefault="005949A7" w:rsidP="000546CF">
      <w:pPr>
        <w:pStyle w:val="subhead"/>
      </w:pPr>
      <w:r w:rsidRPr="00671A02">
        <w:t>Syntax:</w:t>
      </w:r>
    </w:p>
    <w:p w:rsidR="00A34E8C" w:rsidRDefault="00FA56A4" w:rsidP="00A92F21">
      <w:pPr>
        <w:pStyle w:val="Grammar"/>
      </w:pPr>
      <w:r>
        <w:fldChar w:fldCharType="begin"/>
      </w:r>
      <w:r w:rsidR="00DC1F35">
        <w:instrText xml:space="preserve"> REF  grammar_lexical_grammar \h </w:instrText>
      </w:r>
      <w:r>
        <w:fldChar w:fldCharType="separate"/>
      </w:r>
      <w:r w:rsidR="00A34E8C">
        <w:t>input:</w:t>
      </w:r>
      <w:r w:rsidR="00A34E8C">
        <w:br/>
        <w:t>input-elements</w:t>
      </w:r>
      <w:r w:rsidR="00A34E8C">
        <w:rPr>
          <w:vertAlign w:val="subscript"/>
        </w:rPr>
        <w:t>opt</w:t>
      </w:r>
      <w:r w:rsidR="00A34E8C">
        <w:t xml:space="preserve">   signature-block</w:t>
      </w:r>
      <w:r w:rsidR="00A34E8C">
        <w:rPr>
          <w:vertAlign w:val="subscript"/>
        </w:rPr>
        <w:t>opt</w:t>
      </w:r>
    </w:p>
    <w:p w:rsidR="00A34E8C" w:rsidRDefault="00A34E8C" w:rsidP="00A92F21">
      <w:pPr>
        <w:pStyle w:val="Grammar"/>
      </w:pPr>
      <w:r>
        <w:t>input-elements:</w:t>
      </w:r>
      <w:r>
        <w:br/>
        <w:t>input-element</w:t>
      </w:r>
      <w:r>
        <w:br/>
        <w:t>input-elements   input-element</w:t>
      </w:r>
    </w:p>
    <w:p w:rsidR="00A34E8C" w:rsidRDefault="00A34E8C" w:rsidP="00A92F21">
      <w:pPr>
        <w:pStyle w:val="Grammar"/>
      </w:pPr>
      <w:r>
        <w:t>input-element:</w:t>
      </w:r>
      <w:r>
        <w:br/>
        <w:t>whitespace</w:t>
      </w:r>
      <w:r>
        <w:br/>
        <w:t>comment</w:t>
      </w:r>
      <w:r>
        <w:br/>
        <w:t>token</w:t>
      </w:r>
    </w:p>
    <w:p w:rsidR="00A34E8C" w:rsidRDefault="00A34E8C" w:rsidP="00A92F21">
      <w:pPr>
        <w:pStyle w:val="Grammar"/>
      </w:pPr>
      <w:r>
        <w:t>signature-block:</w:t>
      </w:r>
      <w:r>
        <w:br/>
      </w:r>
      <w:r w:rsidRPr="00454B7C">
        <w:t>signature-begi</w:t>
      </w:r>
      <w:r>
        <w:t>n   s</w:t>
      </w:r>
      <w:r w:rsidRPr="00454B7C">
        <w:t>ignature</w:t>
      </w:r>
      <w:r>
        <w:t xml:space="preserve">   signature-end</w:t>
      </w:r>
    </w:p>
    <w:p w:rsidR="00A34E8C" w:rsidRDefault="00A34E8C" w:rsidP="00A92F21">
      <w:pPr>
        <w:pStyle w:val="Grammar"/>
      </w:pPr>
      <w:r>
        <w:t>signature-begin:</w:t>
      </w:r>
      <w:r>
        <w:br/>
        <w:t xml:space="preserve">new-line-character   </w:t>
      </w:r>
      <w:r w:rsidRPr="00454B7C">
        <w:rPr>
          <w:rStyle w:val="Terminal"/>
        </w:rPr>
        <w:t># SIG # Begin signature block</w:t>
      </w:r>
      <w:r>
        <w:t xml:space="preserve">   new-line-character</w:t>
      </w:r>
    </w:p>
    <w:p w:rsidR="00A34E8C" w:rsidRDefault="00A34E8C" w:rsidP="00A92F21">
      <w:pPr>
        <w:pStyle w:val="Grammar"/>
      </w:pPr>
      <w:r>
        <w:t>signature:</w:t>
      </w:r>
      <w:r>
        <w:br/>
      </w:r>
      <w:r w:rsidRPr="00454B7C">
        <w:rPr>
          <w:rStyle w:val="GrammarText"/>
        </w:rPr>
        <w:t xml:space="preserve">base64 </w:t>
      </w:r>
      <w:r>
        <w:rPr>
          <w:rStyle w:val="GrammarText"/>
        </w:rPr>
        <w:t xml:space="preserve">encoded </w:t>
      </w:r>
      <w:r w:rsidRPr="00454B7C">
        <w:rPr>
          <w:rStyle w:val="GrammarText"/>
        </w:rPr>
        <w:t>signature blob</w:t>
      </w:r>
      <w:r>
        <w:rPr>
          <w:rStyle w:val="GrammarText"/>
        </w:rPr>
        <w:t xml:space="preserve"> in multiple </w:t>
      </w:r>
      <w:r w:rsidRPr="00454B7C">
        <w:t>single-line-comment</w:t>
      </w:r>
      <w:r>
        <w:t>s</w:t>
      </w:r>
    </w:p>
    <w:p w:rsidR="00A34E8C" w:rsidRPr="00A92F21" w:rsidRDefault="00A34E8C" w:rsidP="00A92F21">
      <w:pPr>
        <w:pStyle w:val="Grammar"/>
      </w:pPr>
      <w:r>
        <w:t>signature-end:</w:t>
      </w:r>
      <w:r>
        <w:br/>
        <w:t xml:space="preserve">new-line-character   </w:t>
      </w:r>
      <w:r w:rsidRPr="00454B7C">
        <w:rPr>
          <w:rStyle w:val="Terminal"/>
        </w:rPr>
        <w:t xml:space="preserve"># SIG # </w:t>
      </w:r>
      <w:r>
        <w:rPr>
          <w:rStyle w:val="Terminal"/>
        </w:rPr>
        <w:t>End</w:t>
      </w:r>
      <w:r w:rsidRPr="00454B7C">
        <w:rPr>
          <w:rStyle w:val="Terminal"/>
        </w:rPr>
        <w:t xml:space="preserve"> signature block</w:t>
      </w:r>
      <w:r>
        <w:t xml:space="preserve">   new-line-character</w:t>
      </w:r>
    </w:p>
    <w:p w:rsidR="00E555C2" w:rsidRPr="00671A02" w:rsidRDefault="00FA56A4" w:rsidP="00FE048F">
      <w:pPr>
        <w:pStyle w:val="Grammar"/>
        <w:rPr>
          <w:rStyle w:val="Production"/>
        </w:rPr>
      </w:pPr>
      <w:r>
        <w:fldChar w:fldCharType="end"/>
      </w:r>
    </w:p>
    <w:p w:rsidR="00D54764" w:rsidRPr="00671A02" w:rsidRDefault="00C02370" w:rsidP="003743C2">
      <w:pPr>
        <w:pStyle w:val="subhead"/>
        <w:rPr>
          <w:rStyle w:val="Emphasisstrong"/>
          <w:b/>
          <w:bCs w:val="0"/>
        </w:rPr>
      </w:pPr>
      <w:r w:rsidRPr="00671A02">
        <w:t>Description:</w:t>
      </w:r>
    </w:p>
    <w:p w:rsidR="0073328C" w:rsidRPr="00671A02" w:rsidRDefault="00FE3257" w:rsidP="0073328C">
      <w:r w:rsidRPr="00671A02">
        <w:t xml:space="preserve">The input </w:t>
      </w:r>
      <w:r w:rsidR="00E5096E" w:rsidRPr="00671A02">
        <w:t xml:space="preserve">source stream </w:t>
      </w:r>
      <w:r w:rsidRPr="00671A02">
        <w:t>to a PowerShell translator is</w:t>
      </w:r>
      <w:r w:rsidR="008D27D6" w:rsidRPr="00671A02">
        <w:t xml:space="preserve"> the</w:t>
      </w:r>
      <w:r w:rsidRPr="00671A02">
        <w:t xml:space="preserve"> </w:t>
      </w:r>
      <w:r w:rsidR="00DE0C84" w:rsidRPr="00671A02">
        <w:rPr>
          <w:rStyle w:val="Production"/>
        </w:rPr>
        <w:t>input</w:t>
      </w:r>
      <w:r w:rsidR="008D27D6" w:rsidRPr="00671A02">
        <w:t xml:space="preserve"> in a script, which </w:t>
      </w:r>
      <w:r w:rsidR="00A53655" w:rsidRPr="00671A02">
        <w:t>contain</w:t>
      </w:r>
      <w:r w:rsidR="008D27D6" w:rsidRPr="00671A02">
        <w:t>s</w:t>
      </w:r>
      <w:r w:rsidR="00A53655" w:rsidRPr="00671A02">
        <w:t xml:space="preserve"> a sequence of Unicode characters.</w:t>
      </w:r>
      <w:r w:rsidR="0073328C" w:rsidRPr="00671A02">
        <w:t xml:space="preserve"> The lexical processing of this stream involves the reduction of th</w:t>
      </w:r>
      <w:r w:rsidR="008D27D6" w:rsidRPr="00671A02">
        <w:t>ose</w:t>
      </w:r>
      <w:r w:rsidR="0073328C" w:rsidRPr="00671A02">
        <w:t xml:space="preserve"> characters into a sequence of tokens, which go on to become the input of syntactic analysis.</w:t>
      </w:r>
    </w:p>
    <w:p w:rsidR="00B271C4" w:rsidRPr="00671A02" w:rsidRDefault="00B271C4" w:rsidP="008D27D6">
      <w:r w:rsidRPr="00671A02">
        <w:lastRenderedPageBreak/>
        <w:t xml:space="preserve">A script is a </w:t>
      </w:r>
      <w:r w:rsidR="00AB389B" w:rsidRPr="00671A02">
        <w:t>group</w:t>
      </w:r>
      <w:r w:rsidRPr="00671A02">
        <w:t xml:space="preserve"> of PowerShell commands stored in a </w:t>
      </w:r>
      <w:r w:rsidRPr="00671A02">
        <w:rPr>
          <w:rStyle w:val="Production"/>
        </w:rPr>
        <w:t>script-file</w:t>
      </w:r>
      <w:r w:rsidRPr="00671A02">
        <w:t xml:space="preserve">. The script itself has no name, per se, and takes its name from its source file. The end of that file indicates the end of the script. </w:t>
      </w:r>
    </w:p>
    <w:p w:rsidR="00553F7A" w:rsidRPr="00671A02" w:rsidRDefault="00553F7A" w:rsidP="008D27D6">
      <w:r w:rsidRPr="00671A02">
        <w:t>A script may optionally contain a digital signature. A host environment is not required to process any text that follows a signature or anything that looks like a signature. The creation and use of digital signatures are not covered by this specification.</w:t>
      </w:r>
    </w:p>
    <w:p w:rsidR="0028536B" w:rsidRPr="00671A02" w:rsidRDefault="0028536B">
      <w:pPr>
        <w:pStyle w:val="Heading3"/>
      </w:pPr>
      <w:bookmarkStart w:id="20" w:name="_Ref503086478"/>
      <w:bookmarkStart w:id="21" w:name="_Toc250447457"/>
      <w:bookmarkStart w:id="22" w:name="_Ref250551892"/>
      <w:bookmarkStart w:id="23" w:name="_Toc332988721"/>
      <w:r w:rsidRPr="00671A02">
        <w:t>Line terminators</w:t>
      </w:r>
      <w:bookmarkEnd w:id="20"/>
      <w:bookmarkEnd w:id="21"/>
      <w:bookmarkEnd w:id="22"/>
      <w:bookmarkEnd w:id="23"/>
    </w:p>
    <w:p w:rsidR="005949A7" w:rsidRPr="00671A02" w:rsidRDefault="00E61E13" w:rsidP="000546CF">
      <w:pPr>
        <w:pStyle w:val="subhead"/>
      </w:pPr>
      <w:r w:rsidRPr="00671A02">
        <w:t>Syntax:</w:t>
      </w:r>
    </w:p>
    <w:p w:rsidR="00A34E8C" w:rsidRDefault="00FA56A4" w:rsidP="005D614E">
      <w:pPr>
        <w:pStyle w:val="Grammar"/>
        <w:rPr>
          <w:rStyle w:val="GrammarText"/>
        </w:rPr>
      </w:pPr>
      <w:r>
        <w:fldChar w:fldCharType="begin"/>
      </w:r>
      <w:r w:rsidR="00DC1F35">
        <w:instrText xml:space="preserve"> REF  grammar_new_line \h </w:instrText>
      </w:r>
      <w:r>
        <w:fldChar w:fldCharType="separate"/>
      </w:r>
      <w:r w:rsidR="00A34E8C">
        <w:t>new-line-character:</w:t>
      </w:r>
      <w:r w:rsidR="00A34E8C">
        <w:br/>
      </w:r>
      <w:r w:rsidR="00A34E8C">
        <w:rPr>
          <w:rStyle w:val="GrammarText"/>
        </w:rPr>
        <w:t>Carriage return character (</w:t>
      </w:r>
      <w:r w:rsidR="00A34E8C">
        <w:rPr>
          <w:rStyle w:val="Terminal"/>
        </w:rPr>
        <w:t>U+000D</w:t>
      </w:r>
      <w:r w:rsidR="00A34E8C">
        <w:rPr>
          <w:rStyle w:val="GrammarText"/>
        </w:rPr>
        <w:t>)</w:t>
      </w:r>
      <w:r w:rsidR="00A34E8C">
        <w:br/>
      </w:r>
      <w:r w:rsidR="00A34E8C">
        <w:rPr>
          <w:rStyle w:val="GrammarText"/>
        </w:rPr>
        <w:t>Line feed character (</w:t>
      </w:r>
      <w:r w:rsidR="00A34E8C">
        <w:rPr>
          <w:rStyle w:val="Terminal"/>
        </w:rPr>
        <w:t>U+000A</w:t>
      </w:r>
      <w:r w:rsidR="00A34E8C">
        <w:rPr>
          <w:rStyle w:val="GrammarText"/>
        </w:rPr>
        <w:t>)</w:t>
      </w:r>
      <w:r w:rsidR="00A34E8C">
        <w:br/>
      </w:r>
      <w:r w:rsidR="00A34E8C">
        <w:rPr>
          <w:rStyle w:val="GrammarText"/>
        </w:rPr>
        <w:t>Carriage return character (</w:t>
      </w:r>
      <w:r w:rsidR="00A34E8C">
        <w:rPr>
          <w:rStyle w:val="Terminal"/>
        </w:rPr>
        <w:t>U+000D</w:t>
      </w:r>
      <w:r w:rsidR="00A34E8C">
        <w:rPr>
          <w:rStyle w:val="GrammarText"/>
        </w:rPr>
        <w:t>) followed by line feed character (</w:t>
      </w:r>
      <w:r w:rsidR="00A34E8C">
        <w:rPr>
          <w:rStyle w:val="Terminal"/>
        </w:rPr>
        <w:t>U+000A</w:t>
      </w:r>
      <w:r w:rsidR="00A34E8C">
        <w:rPr>
          <w:rStyle w:val="GrammarText"/>
        </w:rPr>
        <w:t>)</w:t>
      </w:r>
    </w:p>
    <w:p w:rsidR="00A34E8C" w:rsidRPr="00A92F21" w:rsidRDefault="00FA56A4" w:rsidP="005D614E">
      <w:pPr>
        <w:pStyle w:val="Grammar"/>
      </w:pPr>
      <w:r>
        <w:fldChar w:fldCharType="end"/>
      </w:r>
      <w:r>
        <w:fldChar w:fldCharType="begin"/>
      </w:r>
      <w:r w:rsidR="004D680B">
        <w:instrText xml:space="preserve"> REF grammar_new_lines \h </w:instrText>
      </w:r>
      <w:r>
        <w:fldChar w:fldCharType="separate"/>
      </w:r>
      <w:r w:rsidR="00A34E8C">
        <w:t>new-lines:</w:t>
      </w:r>
      <w:r w:rsidR="00A34E8C">
        <w:br/>
        <w:t>new-line-character</w:t>
      </w:r>
      <w:r w:rsidR="00A34E8C">
        <w:br/>
        <w:t>new-lines   new-line-character</w:t>
      </w:r>
    </w:p>
    <w:p w:rsidR="00D54764" w:rsidRPr="00671A02" w:rsidRDefault="00FA56A4" w:rsidP="003743C2">
      <w:pPr>
        <w:pStyle w:val="subhead"/>
        <w:rPr>
          <w:rStyle w:val="Emphasisstrong"/>
          <w:b/>
          <w:bCs w:val="0"/>
        </w:rPr>
      </w:pPr>
      <w:r>
        <w:fldChar w:fldCharType="end"/>
      </w:r>
      <w:r w:rsidR="001A725B" w:rsidRPr="00671A02">
        <w:t>Description:</w:t>
      </w:r>
    </w:p>
    <w:p w:rsidR="00F4252D" w:rsidRPr="00671A02" w:rsidRDefault="004244BA" w:rsidP="00F4252D">
      <w:r w:rsidRPr="00671A02">
        <w:t xml:space="preserve">The </w:t>
      </w:r>
      <w:r w:rsidR="00F632D8" w:rsidRPr="00671A02">
        <w:t xml:space="preserve">presence of </w:t>
      </w:r>
      <w:r w:rsidR="005D614E" w:rsidRPr="00671A02">
        <w:rPr>
          <w:rStyle w:val="Production"/>
        </w:rPr>
        <w:t>new-line</w:t>
      </w:r>
      <w:r w:rsidR="0064492E" w:rsidRPr="00671A02">
        <w:rPr>
          <w:rStyle w:val="Production"/>
        </w:rPr>
        <w:t>-character</w:t>
      </w:r>
      <w:r w:rsidR="005D614E" w:rsidRPr="00671A02">
        <w:t>s</w:t>
      </w:r>
      <w:r w:rsidR="00F632D8" w:rsidRPr="00671A02">
        <w:t xml:space="preserve"> in th</w:t>
      </w:r>
      <w:r w:rsidR="00EC1788" w:rsidRPr="00671A02">
        <w:t xml:space="preserve">e input source </w:t>
      </w:r>
      <w:r w:rsidR="00F632D8" w:rsidRPr="00671A02">
        <w:t>stream divides</w:t>
      </w:r>
      <w:r w:rsidRPr="00671A02">
        <w:t xml:space="preserve"> it into lines that can be used for such things as error reporting and t</w:t>
      </w:r>
      <w:r w:rsidR="00F632D8" w:rsidRPr="00671A02">
        <w:t xml:space="preserve">he </w:t>
      </w:r>
      <w:r w:rsidRPr="00671A02">
        <w:t>detect</w:t>
      </w:r>
      <w:r w:rsidR="00F632D8" w:rsidRPr="00671A02">
        <w:t>ion of</w:t>
      </w:r>
      <w:r w:rsidRPr="00671A02">
        <w:t xml:space="preserve"> the end of a single-line comment.</w:t>
      </w:r>
    </w:p>
    <w:p w:rsidR="0028536B" w:rsidRPr="00671A02" w:rsidRDefault="00EE4208" w:rsidP="00AA51EF">
      <w:r w:rsidRPr="00671A02">
        <w:t>A line terminator can be treated as white space (§</w:t>
      </w:r>
      <w:r w:rsidR="00BA13C0">
        <w:fldChar w:fldCharType="begin"/>
      </w:r>
      <w:r w:rsidR="00BA13C0">
        <w:instrText xml:space="preserve"> REF _Ref54348988 \r \h  \* MERGEFORMAT </w:instrText>
      </w:r>
      <w:r w:rsidR="00BA13C0">
        <w:fldChar w:fldCharType="separate"/>
      </w:r>
      <w:r w:rsidR="00A34E8C">
        <w:t>2.2.4</w:t>
      </w:r>
      <w:r w:rsidR="00BA13C0">
        <w:fldChar w:fldCharType="end"/>
      </w:r>
      <w:r w:rsidRPr="00671A02">
        <w:t>)</w:t>
      </w:r>
      <w:r w:rsidR="00AA51EF">
        <w:t>.</w:t>
      </w:r>
    </w:p>
    <w:p w:rsidR="00437EE9" w:rsidRPr="00671A02" w:rsidRDefault="00437EE9" w:rsidP="00437EE9">
      <w:pPr>
        <w:pStyle w:val="Heading3"/>
      </w:pPr>
      <w:bookmarkStart w:id="24" w:name="_Ref259440170"/>
      <w:bookmarkStart w:id="25" w:name="_Toc332988722"/>
      <w:r>
        <w:t>Comments</w:t>
      </w:r>
      <w:bookmarkEnd w:id="24"/>
      <w:bookmarkEnd w:id="25"/>
    </w:p>
    <w:p w:rsidR="005949A7" w:rsidRPr="00671A02" w:rsidRDefault="00E61E13" w:rsidP="000546CF">
      <w:pPr>
        <w:pStyle w:val="subhead"/>
      </w:pPr>
      <w:r w:rsidRPr="00671A02">
        <w:t>Syntax:</w:t>
      </w:r>
    </w:p>
    <w:p w:rsidR="00A34E8C" w:rsidRDefault="00FA56A4" w:rsidP="00A92F21">
      <w:pPr>
        <w:pStyle w:val="Grammar"/>
      </w:pPr>
      <w:r>
        <w:rPr>
          <w:b/>
          <w:i w:val="0"/>
        </w:rPr>
        <w:fldChar w:fldCharType="begin"/>
      </w:r>
      <w:r w:rsidR="007A2883">
        <w:rPr>
          <w:b/>
          <w:i w:val="0"/>
        </w:rPr>
        <w:instrText xml:space="preserve"> REF  grammar_comments \h </w:instrText>
      </w:r>
      <w:r>
        <w:rPr>
          <w:b/>
          <w:i w:val="0"/>
        </w:rPr>
      </w:r>
      <w:r>
        <w:rPr>
          <w:b/>
          <w:i w:val="0"/>
        </w:rPr>
        <w:fldChar w:fldCharType="separate"/>
      </w:r>
      <w:r w:rsidR="00A34E8C">
        <w:t>comment:</w:t>
      </w:r>
      <w:r w:rsidR="00A34E8C">
        <w:br/>
        <w:t>single-line-comment</w:t>
      </w:r>
      <w:r w:rsidR="00A34E8C">
        <w:br/>
        <w:t>requires-comment</w:t>
      </w:r>
      <w:r w:rsidR="00A34E8C">
        <w:br/>
        <w:t>delimited-comment</w:t>
      </w:r>
    </w:p>
    <w:p w:rsidR="00A34E8C" w:rsidRDefault="00A34E8C" w:rsidP="00A92F21">
      <w:pPr>
        <w:pStyle w:val="Grammar"/>
      </w:pPr>
      <w:r>
        <w:t>single-line-comment:</w:t>
      </w:r>
      <w:r>
        <w:br/>
      </w:r>
      <w:r w:rsidRPr="00915CCB">
        <w:rPr>
          <w:rStyle w:val="Terminal"/>
        </w:rPr>
        <w:t>#</w:t>
      </w:r>
      <w:r>
        <w:t xml:space="preserve">   input-characters</w:t>
      </w:r>
      <w:r>
        <w:rPr>
          <w:vertAlign w:val="subscript"/>
        </w:rPr>
        <w:t>opt</w:t>
      </w:r>
    </w:p>
    <w:p w:rsidR="00A34E8C" w:rsidRDefault="00A34E8C" w:rsidP="00A92F21">
      <w:pPr>
        <w:pStyle w:val="Grammar"/>
      </w:pPr>
      <w:r>
        <w:t>input-characters:</w:t>
      </w:r>
      <w:r>
        <w:br/>
        <w:t>input-character</w:t>
      </w:r>
      <w:r>
        <w:br/>
        <w:t>input-characters   input-character</w:t>
      </w:r>
    </w:p>
    <w:p w:rsidR="00A34E8C" w:rsidRDefault="00A34E8C" w:rsidP="00A92F21">
      <w:pPr>
        <w:pStyle w:val="Grammar"/>
      </w:pPr>
      <w:r>
        <w:t>input-character:</w:t>
      </w:r>
      <w:r>
        <w:br/>
      </w:r>
      <w:r>
        <w:rPr>
          <w:rStyle w:val="GrammarText"/>
        </w:rPr>
        <w:t xml:space="preserve">Any Unicode character except a </w:t>
      </w:r>
      <w:r>
        <w:t>new-line-character</w:t>
      </w:r>
    </w:p>
    <w:p w:rsidR="00A34E8C" w:rsidRDefault="00A34E8C" w:rsidP="00FE37C9">
      <w:pPr>
        <w:pStyle w:val="Grammar"/>
      </w:pPr>
      <w:r>
        <w:t>requires-comment:</w:t>
      </w:r>
      <w:r>
        <w:br/>
      </w:r>
      <w:r w:rsidRPr="00915CCB">
        <w:rPr>
          <w:rStyle w:val="Terminal"/>
        </w:rPr>
        <w:t>#</w:t>
      </w:r>
      <w:r>
        <w:rPr>
          <w:rStyle w:val="Terminal"/>
        </w:rPr>
        <w:t>requires</w:t>
      </w:r>
      <w:r w:rsidRPr="006D7900">
        <w:t xml:space="preserve">   </w:t>
      </w:r>
      <w:r>
        <w:t>whitespace   command-arguments</w:t>
      </w:r>
    </w:p>
    <w:p w:rsidR="00A34E8C" w:rsidRPr="00E55E04" w:rsidRDefault="00A34E8C" w:rsidP="00A92F21">
      <w:pPr>
        <w:pStyle w:val="Grammar"/>
        <w:rPr>
          <w:i w:val="0"/>
        </w:rPr>
      </w:pPr>
      <w:r>
        <w:t>dash:</w:t>
      </w:r>
      <w:r>
        <w:rPr>
          <w:rStyle w:val="GrammarText"/>
        </w:rPr>
        <w:br/>
      </w:r>
      <w:r w:rsidRPr="00915CCB">
        <w:rPr>
          <w:rStyle w:val="Terminal"/>
        </w:rPr>
        <w:t>-</w:t>
      </w:r>
      <w:r>
        <w:rPr>
          <w:rStyle w:val="Terminal"/>
        </w:rPr>
        <w:t xml:space="preserve"> </w:t>
      </w:r>
      <w:r>
        <w:rPr>
          <w:rStyle w:val="GrammarText"/>
        </w:rPr>
        <w:t>(U+002D)</w:t>
      </w:r>
      <w:r>
        <w:rPr>
          <w:rStyle w:val="GrammarText"/>
        </w:rPr>
        <w:br/>
        <w:t>EnDash character (U+2013)</w:t>
      </w:r>
      <w:r>
        <w:rPr>
          <w:rStyle w:val="GrammarText"/>
        </w:rPr>
        <w:br/>
        <w:t>EmDash character (U+2014)</w:t>
      </w:r>
      <w:r>
        <w:rPr>
          <w:rStyle w:val="GrammarText"/>
        </w:rPr>
        <w:br/>
        <w:t>Horizontal bar character (U+2015)</w:t>
      </w:r>
    </w:p>
    <w:p w:rsidR="00A34E8C" w:rsidRPr="003C4204" w:rsidRDefault="00A34E8C" w:rsidP="003C4204">
      <w:pPr>
        <w:pStyle w:val="Grammar"/>
      </w:pPr>
      <w:r w:rsidRPr="003C4204">
        <w:t>dashdash:</w:t>
      </w:r>
      <w:r w:rsidRPr="003C4204">
        <w:br/>
        <w:t>dash   dash</w:t>
      </w:r>
    </w:p>
    <w:p w:rsidR="00A34E8C" w:rsidRPr="005B7234" w:rsidRDefault="00A34E8C" w:rsidP="00A92F21">
      <w:pPr>
        <w:pStyle w:val="Grammar"/>
      </w:pPr>
      <w:r w:rsidRPr="005B7234">
        <w:t>delimited-comment</w:t>
      </w:r>
      <w:r>
        <w:t>:</w:t>
      </w:r>
      <w:r w:rsidRPr="005B7234">
        <w:br/>
      </w:r>
      <w:r>
        <w:rPr>
          <w:rStyle w:val="Terminal"/>
        </w:rPr>
        <w:t>&lt;#</w:t>
      </w:r>
      <w:r w:rsidRPr="00C3296D">
        <w:t xml:space="preserve">   d</w:t>
      </w:r>
      <w:r w:rsidRPr="005B7234">
        <w:t>elimited-comment-text</w:t>
      </w:r>
      <w:r w:rsidRPr="005B7234">
        <w:rPr>
          <w:vertAlign w:val="subscript"/>
        </w:rPr>
        <w:t>opt</w:t>
      </w:r>
      <w:r w:rsidRPr="005B7234">
        <w:t xml:space="preserve">   </w:t>
      </w:r>
      <w:r>
        <w:t>hashes</w:t>
      </w:r>
      <w:r w:rsidRPr="00C3296D">
        <w:t xml:space="preserve">   </w:t>
      </w:r>
      <w:r>
        <w:rPr>
          <w:rStyle w:val="Terminal"/>
        </w:rPr>
        <w:t>&gt;</w:t>
      </w:r>
    </w:p>
    <w:p w:rsidR="00A34E8C" w:rsidRPr="005B7234" w:rsidRDefault="00A34E8C" w:rsidP="00A92F21">
      <w:pPr>
        <w:pStyle w:val="Grammar"/>
      </w:pPr>
      <w:r w:rsidRPr="005B7234">
        <w:lastRenderedPageBreak/>
        <w:t>delimited-comment-text</w:t>
      </w:r>
      <w:r>
        <w:t>:</w:t>
      </w:r>
      <w:r w:rsidRPr="005B7234">
        <w:br/>
        <w:t>delimited-comment-section</w:t>
      </w:r>
      <w:r w:rsidRPr="005B7234">
        <w:br/>
        <w:t>delimited-comment-text   delimited-comment-section</w:t>
      </w:r>
    </w:p>
    <w:p w:rsidR="00A34E8C" w:rsidRPr="005B7234" w:rsidRDefault="00A34E8C" w:rsidP="00A92F21">
      <w:pPr>
        <w:pStyle w:val="Grammar"/>
      </w:pPr>
      <w:r w:rsidRPr="005B7234">
        <w:t>delimited-comment-section</w:t>
      </w:r>
      <w:r>
        <w:t>:</w:t>
      </w:r>
      <w:r w:rsidRPr="005B7234">
        <w:br/>
      </w:r>
      <w:r>
        <w:rPr>
          <w:rStyle w:val="Terminal"/>
        </w:rPr>
        <w:t>&gt;</w:t>
      </w:r>
      <w:r>
        <w:br/>
        <w:t>hashes</w:t>
      </w:r>
      <w:r w:rsidRPr="005B7234">
        <w:rPr>
          <w:vertAlign w:val="subscript"/>
        </w:rPr>
        <w:t>opt</w:t>
      </w:r>
      <w:r>
        <w:t xml:space="preserve">   not-greater-than-or-hash</w:t>
      </w:r>
    </w:p>
    <w:p w:rsidR="00A34E8C" w:rsidRPr="005B7234" w:rsidRDefault="00A34E8C" w:rsidP="00A92F21">
      <w:pPr>
        <w:pStyle w:val="Grammar"/>
      </w:pPr>
      <w:r>
        <w:t>hashe</w:t>
      </w:r>
      <w:r w:rsidRPr="005B7234">
        <w:t>s</w:t>
      </w:r>
      <w:r>
        <w:t>:</w:t>
      </w:r>
      <w:r w:rsidRPr="005B7234">
        <w:br/>
      </w:r>
      <w:r>
        <w:rPr>
          <w:rStyle w:val="Terminal"/>
        </w:rPr>
        <w:t>#</w:t>
      </w:r>
      <w:r w:rsidRPr="00C3296D">
        <w:br/>
      </w:r>
      <w:r>
        <w:t>hashes</w:t>
      </w:r>
      <w:r w:rsidRPr="005B7234">
        <w:t xml:space="preserve">   </w:t>
      </w:r>
      <w:r>
        <w:rPr>
          <w:rStyle w:val="Terminal"/>
        </w:rPr>
        <w:t>#</w:t>
      </w:r>
    </w:p>
    <w:p w:rsidR="00A34E8C" w:rsidRPr="00A92F21" w:rsidRDefault="00A34E8C" w:rsidP="00A92F21">
      <w:pPr>
        <w:pStyle w:val="Grammar"/>
      </w:pPr>
      <w:r>
        <w:t>not-greater-than-or-hash:</w:t>
      </w:r>
      <w:r>
        <w:br/>
      </w:r>
      <w:r>
        <w:rPr>
          <w:rStyle w:val="GrammarText"/>
        </w:rPr>
        <w:t xml:space="preserve">Any Unicode character except </w:t>
      </w:r>
      <w:r>
        <w:rPr>
          <w:rStyle w:val="Terminal"/>
        </w:rPr>
        <w:t>&gt;</w:t>
      </w:r>
      <w:r>
        <w:rPr>
          <w:rStyle w:val="GrammarText"/>
        </w:rPr>
        <w:t xml:space="preserve"> or </w:t>
      </w:r>
      <w:r>
        <w:rPr>
          <w:rStyle w:val="Terminal"/>
        </w:rPr>
        <w:t>#</w:t>
      </w:r>
    </w:p>
    <w:p w:rsidR="00D54764"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E5096E" w:rsidRPr="00671A02" w:rsidRDefault="00E5096E" w:rsidP="00E5096E">
      <w:r w:rsidRPr="00671A02">
        <w:t xml:space="preserve">Source code can be annotated by the use of </w:t>
      </w:r>
      <w:r w:rsidRPr="00671A02">
        <w:rPr>
          <w:rStyle w:val="Term"/>
        </w:rPr>
        <w:t>comments</w:t>
      </w:r>
      <w:r w:rsidRPr="00671A02">
        <w:t>.</w:t>
      </w:r>
    </w:p>
    <w:p w:rsidR="00C01F2D" w:rsidRPr="00671A02" w:rsidRDefault="00C01F2D" w:rsidP="00C01F2D">
      <w:r w:rsidRPr="00671A02">
        <w:t xml:space="preserve">A </w:t>
      </w:r>
      <w:r w:rsidRPr="00671A02">
        <w:rPr>
          <w:rStyle w:val="Production"/>
        </w:rPr>
        <w:t>single-line-comment</w:t>
      </w:r>
      <w:r w:rsidRPr="00671A02">
        <w:t xml:space="preserve"> begins with the character</w:t>
      </w:r>
      <w:r w:rsidR="00C23936" w:rsidRPr="00671A02">
        <w:t> </w:t>
      </w:r>
      <w:r w:rsidRPr="00671A02">
        <w:rPr>
          <w:rStyle w:val="Codefragment"/>
        </w:rPr>
        <w:t>#</w:t>
      </w:r>
      <w:r w:rsidRPr="00671A02">
        <w:t xml:space="preserve"> and ends with a </w:t>
      </w:r>
      <w:r w:rsidRPr="00671A02">
        <w:rPr>
          <w:rStyle w:val="Production"/>
        </w:rPr>
        <w:t>new-line-character</w:t>
      </w:r>
      <w:r w:rsidRPr="00671A02">
        <w:t>.</w:t>
      </w:r>
    </w:p>
    <w:p w:rsidR="00196806" w:rsidRPr="00671A02" w:rsidRDefault="00C01F2D" w:rsidP="00C01F2D">
      <w:r w:rsidRPr="00671A02">
        <w:t xml:space="preserve">A </w:t>
      </w:r>
      <w:r w:rsidRPr="00671A02">
        <w:rPr>
          <w:rStyle w:val="Production"/>
        </w:rPr>
        <w:t>delimited</w:t>
      </w:r>
      <w:r w:rsidR="00237646" w:rsidRPr="00671A02">
        <w:rPr>
          <w:rStyle w:val="Production"/>
        </w:rPr>
        <w:t>-</w:t>
      </w:r>
      <w:r w:rsidRPr="00671A02">
        <w:rPr>
          <w:rStyle w:val="Production"/>
        </w:rPr>
        <w:t>comment</w:t>
      </w:r>
      <w:r w:rsidRPr="00671A02">
        <w:t xml:space="preserve"> </w:t>
      </w:r>
      <w:r w:rsidR="00FE5DD2" w:rsidRPr="00671A02">
        <w:t>begins with the character</w:t>
      </w:r>
      <w:r w:rsidR="00EA5032" w:rsidRPr="00671A02">
        <w:t xml:space="preserve"> pair</w:t>
      </w:r>
      <w:r w:rsidR="00FE5DD2" w:rsidRPr="00671A02">
        <w:t> </w:t>
      </w:r>
      <w:r w:rsidR="00C61DDD" w:rsidRPr="00671A02">
        <w:rPr>
          <w:rStyle w:val="Codefragment"/>
        </w:rPr>
        <w:t>&lt;#</w:t>
      </w:r>
      <w:r w:rsidRPr="00671A02">
        <w:t xml:space="preserve"> and</w:t>
      </w:r>
      <w:r w:rsidR="00FE5DD2" w:rsidRPr="00671A02">
        <w:t xml:space="preserve"> ends with the character</w:t>
      </w:r>
      <w:r w:rsidR="00EA5032" w:rsidRPr="00671A02">
        <w:t xml:space="preserve"> pair</w:t>
      </w:r>
      <w:r w:rsidR="00FE5DD2" w:rsidRPr="00671A02">
        <w:t> </w:t>
      </w:r>
      <w:r w:rsidR="00C61DDD" w:rsidRPr="00671A02">
        <w:rPr>
          <w:rStyle w:val="Codefragment"/>
        </w:rPr>
        <w:t>#&gt;</w:t>
      </w:r>
      <w:r w:rsidR="00C61DDD" w:rsidRPr="00671A02">
        <w:t>.</w:t>
      </w:r>
      <w:r w:rsidRPr="00671A02">
        <w:t xml:space="preserve"> </w:t>
      </w:r>
      <w:r w:rsidR="00C61DDD" w:rsidRPr="00671A02">
        <w:t>It</w:t>
      </w:r>
      <w:r w:rsidRPr="00671A02">
        <w:t xml:space="preserve"> can </w:t>
      </w:r>
      <w:r w:rsidR="00781C17" w:rsidRPr="00671A02">
        <w:t xml:space="preserve">occur as </w:t>
      </w:r>
      <w:r w:rsidRPr="00671A02">
        <w:t>part of a source line, as a whole source line, or it can span any number of source lines.</w:t>
      </w:r>
    </w:p>
    <w:p w:rsidR="004E0155" w:rsidRPr="00671A02" w:rsidRDefault="00C01F2D" w:rsidP="004D165B">
      <w:r w:rsidRPr="00671A02">
        <w:t xml:space="preserve">A comment is treated as </w:t>
      </w:r>
      <w:r w:rsidR="00196806" w:rsidRPr="00671A02">
        <w:t>white space</w:t>
      </w:r>
      <w:r w:rsidRPr="00671A02">
        <w:t xml:space="preserve">. </w:t>
      </w:r>
    </w:p>
    <w:p w:rsidR="004E0155" w:rsidRPr="00671A02" w:rsidRDefault="004E0155" w:rsidP="004D165B">
      <w:r w:rsidRPr="00671A02">
        <w:t xml:space="preserve">The </w:t>
      </w:r>
      <w:r w:rsidR="006D1872" w:rsidRPr="00671A02">
        <w:t xml:space="preserve">productions above </w:t>
      </w:r>
      <w:r w:rsidRPr="00671A02">
        <w:t>impl</w:t>
      </w:r>
      <w:r w:rsidR="005B0581" w:rsidRPr="00671A02">
        <w:t>y</w:t>
      </w:r>
      <w:r w:rsidRPr="00671A02">
        <w:t xml:space="preserve"> that </w:t>
      </w:r>
    </w:p>
    <w:p w:rsidR="004D165B" w:rsidRPr="00671A02" w:rsidRDefault="004E0155" w:rsidP="004E0155">
      <w:pPr>
        <w:pStyle w:val="ListBullet"/>
      </w:pPr>
      <w:r w:rsidRPr="00671A02">
        <w:t>C</w:t>
      </w:r>
      <w:r w:rsidR="00C01F2D" w:rsidRPr="00671A02">
        <w:t>omments do not nest</w:t>
      </w:r>
      <w:r w:rsidRPr="00671A02">
        <w:t>.</w:t>
      </w:r>
    </w:p>
    <w:p w:rsidR="00BC408E" w:rsidRPr="00671A02" w:rsidRDefault="00BC408E" w:rsidP="00BC408E">
      <w:pPr>
        <w:pStyle w:val="ListBullet"/>
      </w:pPr>
      <w:r w:rsidRPr="00671A02">
        <w:t>The character sequences </w:t>
      </w:r>
      <w:r w:rsidRPr="00671A02">
        <w:rPr>
          <w:rStyle w:val="Codefragment"/>
        </w:rPr>
        <w:t>&lt;#</w:t>
      </w:r>
      <w:r w:rsidRPr="00671A02">
        <w:t xml:space="preserve"> and </w:t>
      </w:r>
      <w:r w:rsidRPr="00671A02">
        <w:rPr>
          <w:rStyle w:val="Codefragment"/>
        </w:rPr>
        <w:t>#&gt;</w:t>
      </w:r>
      <w:r w:rsidRPr="00671A02">
        <w:t xml:space="preserve"> have no special meaning in a single-line comment.</w:t>
      </w:r>
    </w:p>
    <w:p w:rsidR="004E0155" w:rsidRPr="00671A02" w:rsidRDefault="004E0155" w:rsidP="004E0155">
      <w:pPr>
        <w:pStyle w:val="ListBullet"/>
      </w:pPr>
      <w:r w:rsidRPr="00671A02">
        <w:t>The character</w:t>
      </w:r>
      <w:r w:rsidR="00BC408E" w:rsidRPr="00671A02">
        <w:t> </w:t>
      </w:r>
      <w:r w:rsidRPr="00671A02">
        <w:rPr>
          <w:rStyle w:val="Codefragment"/>
        </w:rPr>
        <w:t>#</w:t>
      </w:r>
      <w:r w:rsidRPr="00671A02">
        <w:t xml:space="preserve"> ha</w:t>
      </w:r>
      <w:r w:rsidR="00BC408E" w:rsidRPr="00671A02">
        <w:t>s</w:t>
      </w:r>
      <w:r w:rsidRPr="00671A02">
        <w:t xml:space="preserve"> no special meaning in a </w:t>
      </w:r>
      <w:r w:rsidR="00BC408E" w:rsidRPr="00671A02">
        <w:t>delimited</w:t>
      </w:r>
      <w:r w:rsidRPr="00671A02">
        <w:t xml:space="preserve"> comment.</w:t>
      </w:r>
    </w:p>
    <w:p w:rsidR="008952C7" w:rsidRPr="00671A02" w:rsidRDefault="006D1872" w:rsidP="008952C7">
      <w:r w:rsidRPr="00671A02">
        <w:t>The lexical grammar implies that c</w:t>
      </w:r>
      <w:r w:rsidR="00011DF5" w:rsidRPr="00671A02">
        <w:t xml:space="preserve">omments </w:t>
      </w:r>
      <w:r w:rsidR="00D2727D" w:rsidRPr="00671A02">
        <w:t>cann</w:t>
      </w:r>
      <w:r w:rsidR="00011DF5" w:rsidRPr="00671A02">
        <w:t>ot occur inside tokens.</w:t>
      </w:r>
      <w:r w:rsidR="000E3253" w:rsidRPr="00671A02">
        <w:t xml:space="preserve"> </w:t>
      </w:r>
    </w:p>
    <w:p w:rsidR="00711B1D" w:rsidRPr="00671A02" w:rsidRDefault="00711B1D" w:rsidP="00711B1D">
      <w:r w:rsidRPr="00671A02">
        <w:t>(See §</w:t>
      </w:r>
      <w:r w:rsidR="00BA13C0">
        <w:fldChar w:fldCharType="begin"/>
      </w:r>
      <w:r w:rsidR="00BA13C0">
        <w:instrText xml:space="preserve"> REF _Ref256158955 \r \h  \* MERGEFORMAT </w:instrText>
      </w:r>
      <w:r w:rsidR="00BA13C0">
        <w:fldChar w:fldCharType="separate"/>
      </w:r>
      <w:r w:rsidR="00A34E8C">
        <w:t>A</w:t>
      </w:r>
      <w:r w:rsidR="00BA13C0">
        <w:fldChar w:fldCharType="end"/>
      </w:r>
      <w:r w:rsidRPr="00671A02">
        <w:t xml:space="preserve"> for information about creating script files that contain special-valued comments that are used to generate documentation from script files.)</w:t>
      </w:r>
    </w:p>
    <w:p w:rsidR="008952C7" w:rsidRPr="00671A02" w:rsidRDefault="008952C7" w:rsidP="008952C7">
      <w:r w:rsidRPr="00671A02">
        <w:t xml:space="preserve">A </w:t>
      </w:r>
      <w:r w:rsidRPr="00671A02">
        <w:rPr>
          <w:rStyle w:val="Production"/>
        </w:rPr>
        <w:t>requires-comment</w:t>
      </w:r>
      <w:r w:rsidRPr="00671A02">
        <w:t xml:space="preserve"> specifies </w:t>
      </w:r>
      <w:r w:rsidR="00E634A8" w:rsidRPr="00671A02">
        <w:t>the</w:t>
      </w:r>
      <w:r w:rsidRPr="00671A02">
        <w:t xml:space="preserve"> crite</w:t>
      </w:r>
      <w:r w:rsidR="001664E1" w:rsidRPr="00671A02">
        <w:t xml:space="preserve">ria that have to be met for its containing script to </w:t>
      </w:r>
      <w:r w:rsidR="00E634A8" w:rsidRPr="00671A02">
        <w:t xml:space="preserve">be allowed to </w:t>
      </w:r>
      <w:r w:rsidR="001664E1" w:rsidRPr="00671A02">
        <w:t>run. The primary criterion is the version of PowerShell being used to run the script.</w:t>
      </w:r>
      <w:r w:rsidR="00E634A8" w:rsidRPr="00671A02">
        <w:t xml:space="preserve"> The minimum version requirement is specified as follows:</w:t>
      </w:r>
    </w:p>
    <w:p w:rsidR="00E634A8" w:rsidRPr="00671A02" w:rsidRDefault="00E634A8" w:rsidP="00E634A8">
      <w:pPr>
        <w:pStyle w:val="Grammar"/>
      </w:pPr>
      <w:r w:rsidRPr="00671A02">
        <w:rPr>
          <w:rStyle w:val="Terminal"/>
        </w:rPr>
        <w:t>#requires -Version</w:t>
      </w:r>
      <w:r w:rsidRPr="00671A02">
        <w:t xml:space="preserve"> N</w:t>
      </w:r>
      <w:r w:rsidRPr="00671A02">
        <w:rPr>
          <w:rStyle w:val="GrammarText"/>
        </w:rPr>
        <w:t>[</w:t>
      </w:r>
      <w:r w:rsidRPr="00671A02">
        <w:t>.n</w:t>
      </w:r>
      <w:r w:rsidRPr="00671A02">
        <w:rPr>
          <w:rStyle w:val="GrammarText"/>
        </w:rPr>
        <w:t>]</w:t>
      </w:r>
    </w:p>
    <w:p w:rsidR="00740545" w:rsidRPr="00671A02" w:rsidRDefault="00740545" w:rsidP="001664E1">
      <w:r w:rsidRPr="00671A02">
        <w:t xml:space="preserve">Where </w:t>
      </w:r>
      <w:r w:rsidRPr="00671A02">
        <w:rPr>
          <w:rStyle w:val="Production"/>
        </w:rPr>
        <w:t>N</w:t>
      </w:r>
      <w:r w:rsidRPr="00671A02">
        <w:t xml:space="preserve"> is the (required) major version and </w:t>
      </w:r>
      <w:r w:rsidRPr="00671A02">
        <w:rPr>
          <w:rStyle w:val="Production"/>
        </w:rPr>
        <w:t>n</w:t>
      </w:r>
      <w:r w:rsidRPr="00671A02">
        <w:t xml:space="preserve"> is the (optional) minor version.</w:t>
      </w:r>
    </w:p>
    <w:p w:rsidR="001664E1" w:rsidRDefault="001664E1" w:rsidP="001664E1">
      <w:r w:rsidRPr="00671A02">
        <w:t xml:space="preserve">A </w:t>
      </w:r>
      <w:r w:rsidRPr="00671A02">
        <w:rPr>
          <w:rStyle w:val="Production"/>
        </w:rPr>
        <w:t>requires-comment</w:t>
      </w:r>
      <w:r w:rsidRPr="00671A02">
        <w:t xml:space="preserve"> can be present in any script file; however, it cannot be present inside a </w:t>
      </w:r>
      <w:r w:rsidR="008952C7" w:rsidRPr="00671A02">
        <w:t>function</w:t>
      </w:r>
      <w:r w:rsidRPr="00671A02">
        <w:t xml:space="preserve"> or </w:t>
      </w:r>
      <w:r w:rsidR="008952C7" w:rsidRPr="00671A02">
        <w:t xml:space="preserve">cmdlet. </w:t>
      </w:r>
      <w:r w:rsidRPr="00671A02">
        <w:t xml:space="preserve">It must be the first item on a source line. A script can contain multiple </w:t>
      </w:r>
      <w:r w:rsidRPr="00671A02">
        <w:rPr>
          <w:rStyle w:val="Production"/>
        </w:rPr>
        <w:t>requires-comment</w:t>
      </w:r>
      <w:r w:rsidRPr="00671A02">
        <w:t xml:space="preserve">s. </w:t>
      </w:r>
    </w:p>
    <w:p w:rsidR="0064311E" w:rsidRPr="00671A02" w:rsidRDefault="0064311E" w:rsidP="009679C0">
      <w:r>
        <w:t>A character sequence is only recognized as a comment if that sequence begins with </w:t>
      </w:r>
      <w:r w:rsidRPr="0064311E">
        <w:rPr>
          <w:rStyle w:val="Codefragment"/>
        </w:rPr>
        <w:t>#</w:t>
      </w:r>
      <w:r>
        <w:t xml:space="preserve"> or </w:t>
      </w:r>
      <w:r w:rsidRPr="0064311E">
        <w:rPr>
          <w:rStyle w:val="Codefragment"/>
        </w:rPr>
        <w:t>&lt;#</w:t>
      </w:r>
      <w:r>
        <w:t xml:space="preserve">. For example, </w:t>
      </w:r>
      <w:r w:rsidRPr="0064311E">
        <w:rPr>
          <w:rStyle w:val="Codefragment"/>
        </w:rPr>
        <w:t>hello#there</w:t>
      </w:r>
      <w:r>
        <w:t xml:space="preserve"> is considered a single token whereas </w:t>
      </w:r>
      <w:r w:rsidRPr="0064311E">
        <w:rPr>
          <w:rStyle w:val="Codefragment"/>
        </w:rPr>
        <w:t>hello</w:t>
      </w:r>
      <w:r>
        <w:rPr>
          <w:rStyle w:val="Codefragment"/>
        </w:rPr>
        <w:t> </w:t>
      </w:r>
      <w:r w:rsidRPr="0064311E">
        <w:rPr>
          <w:rStyle w:val="Codefragment"/>
        </w:rPr>
        <w:t>#there</w:t>
      </w:r>
      <w:r>
        <w:t xml:space="preserve"> is considered </w:t>
      </w:r>
      <w:r w:rsidR="009679C0">
        <w:t>the</w:t>
      </w:r>
      <w:r>
        <w:t xml:space="preserve"> token </w:t>
      </w:r>
      <w:r w:rsidRPr="0064311E">
        <w:rPr>
          <w:rStyle w:val="Codefragment"/>
        </w:rPr>
        <w:t>hello</w:t>
      </w:r>
      <w:r>
        <w:t xml:space="preserve"> followed by a single-line comment.</w:t>
      </w:r>
      <w:r w:rsidR="009679C0" w:rsidRPr="009679C0">
        <w:t xml:space="preserve"> </w:t>
      </w:r>
      <w:r w:rsidR="009679C0">
        <w:t xml:space="preserve">As well as following white space, the comment start sequence </w:t>
      </w:r>
      <w:r w:rsidR="009679C0" w:rsidRPr="009679C0">
        <w:t>can</w:t>
      </w:r>
      <w:r w:rsidR="009679C0">
        <w:t xml:space="preserve"> also be </w:t>
      </w:r>
      <w:r w:rsidR="009679C0" w:rsidRPr="009679C0">
        <w:t xml:space="preserve">preceded by any </w:t>
      </w:r>
      <w:r w:rsidR="009679C0">
        <w:t xml:space="preserve">expression-terminating or </w:t>
      </w:r>
      <w:r w:rsidR="009679C0" w:rsidRPr="009679C0">
        <w:t xml:space="preserve">statement-terminating character </w:t>
      </w:r>
      <w:r w:rsidR="009679C0">
        <w:t>(such as </w:t>
      </w:r>
      <w:r w:rsidR="009679C0" w:rsidRPr="009679C0">
        <w:rPr>
          <w:rStyle w:val="Codefragment"/>
        </w:rPr>
        <w:t>)</w:t>
      </w:r>
      <w:r w:rsidR="005D6AB7">
        <w:t xml:space="preserve">, </w:t>
      </w:r>
      <w:r w:rsidR="005D6AB7" w:rsidRPr="009679C0">
        <w:rPr>
          <w:rStyle w:val="Codefragment"/>
        </w:rPr>
        <w:t>}</w:t>
      </w:r>
      <w:r w:rsidR="005D6AB7">
        <w:t>, ], '</w:t>
      </w:r>
      <w:r w:rsidR="009679C0">
        <w:t>, ", or</w:t>
      </w:r>
      <w:r w:rsidR="005D6AB7">
        <w:t> </w:t>
      </w:r>
      <w:r w:rsidR="009679C0" w:rsidRPr="009679C0">
        <w:rPr>
          <w:rStyle w:val="Codefragment"/>
        </w:rPr>
        <w:t>;</w:t>
      </w:r>
      <w:r w:rsidR="009679C0">
        <w:t>).</w:t>
      </w:r>
    </w:p>
    <w:p w:rsidR="001664E1" w:rsidRPr="00671A02" w:rsidRDefault="001664E1" w:rsidP="001664E1">
      <w:pPr>
        <w:pStyle w:val="implementation-definedbehavior"/>
      </w:pPr>
      <w:r w:rsidRPr="00671A02">
        <w:t xml:space="preserve">Windows PowerShell: A </w:t>
      </w:r>
      <w:r w:rsidRPr="00671A02">
        <w:rPr>
          <w:rStyle w:val="Production"/>
        </w:rPr>
        <w:t>requires-comment</w:t>
      </w:r>
      <w:r w:rsidRPr="00671A02">
        <w:t xml:space="preserve"> cannot be present inside a snap-in.</w:t>
      </w:r>
    </w:p>
    <w:p w:rsidR="007C6ADB" w:rsidRPr="00671A02" w:rsidRDefault="007C6ADB" w:rsidP="001664E1">
      <w:pPr>
        <w:pStyle w:val="implementation-definedbehavior"/>
      </w:pPr>
      <w:r w:rsidRPr="00671A02">
        <w:t>Windows PowerShell: Ther</w:t>
      </w:r>
      <w:r w:rsidR="007A6860" w:rsidRPr="00671A02">
        <w:t>e</w:t>
      </w:r>
      <w:r w:rsidRPr="00671A02">
        <w:t xml:space="preserve"> are </w:t>
      </w:r>
      <w:r w:rsidR="009722A5">
        <w:t>four</w:t>
      </w:r>
      <w:r w:rsidR="009722A5" w:rsidRPr="00671A02">
        <w:t xml:space="preserve"> </w:t>
      </w:r>
      <w:r w:rsidRPr="00671A02">
        <w:t xml:space="preserve">other forms of a </w:t>
      </w:r>
      <w:r w:rsidRPr="00671A02">
        <w:rPr>
          <w:rStyle w:val="Production"/>
        </w:rPr>
        <w:t>requires</w:t>
      </w:r>
      <w:r w:rsidR="007A6860" w:rsidRPr="00671A02">
        <w:rPr>
          <w:rStyle w:val="Production"/>
        </w:rPr>
        <w:t>-</w:t>
      </w:r>
      <w:r w:rsidRPr="00671A02">
        <w:rPr>
          <w:rStyle w:val="Production"/>
        </w:rPr>
        <w:t>comment</w:t>
      </w:r>
      <w:r w:rsidRPr="00671A02">
        <w:t>:</w:t>
      </w:r>
    </w:p>
    <w:p w:rsidR="00711B1D" w:rsidRPr="00671A02" w:rsidRDefault="009722A5" w:rsidP="001664E1">
      <w:pPr>
        <w:pStyle w:val="implementation-definedbehavior"/>
      </w:pPr>
      <w:r w:rsidRPr="00671A02">
        <w:rPr>
          <w:rStyle w:val="Codefragment"/>
        </w:rPr>
        <w:lastRenderedPageBreak/>
        <w:t>#requires –</w:t>
      </w:r>
      <w:r>
        <w:rPr>
          <w:rStyle w:val="Codefragment"/>
        </w:rPr>
        <w:t>Assembly</w:t>
      </w:r>
      <w:r w:rsidRPr="00671A02">
        <w:t xml:space="preserve"> </w:t>
      </w:r>
      <w:r>
        <w:rPr>
          <w:rStyle w:val="Production"/>
        </w:rPr>
        <w:t>AssemblyId</w:t>
      </w:r>
      <w:r>
        <w:rPr>
          <w:rStyle w:val="Codefragment"/>
        </w:rPr>
        <w:br/>
      </w:r>
      <w:r w:rsidRPr="00671A02">
        <w:rPr>
          <w:rStyle w:val="Codefragment"/>
        </w:rPr>
        <w:t>#requires –</w:t>
      </w:r>
      <w:r>
        <w:rPr>
          <w:rStyle w:val="Codefragment"/>
        </w:rPr>
        <w:t>Module</w:t>
      </w:r>
      <w:r w:rsidRPr="00671A02">
        <w:t xml:space="preserve"> </w:t>
      </w:r>
      <w:r>
        <w:rPr>
          <w:rStyle w:val="Production"/>
        </w:rPr>
        <w:t>ModuleName</w:t>
      </w:r>
      <w:r w:rsidRPr="00671A02">
        <w:rPr>
          <w:rStyle w:val="Codefragment"/>
        </w:rPr>
        <w:t xml:space="preserve"> </w:t>
      </w:r>
      <w:r>
        <w:rPr>
          <w:rStyle w:val="Codefragment"/>
        </w:rPr>
        <w:br/>
      </w:r>
      <w:r w:rsidR="00711B1D" w:rsidRPr="00671A02">
        <w:rPr>
          <w:rStyle w:val="Codefragment"/>
        </w:rPr>
        <w:t>#requires –PsSnapIn</w:t>
      </w:r>
      <w:r w:rsidR="00711B1D" w:rsidRPr="00671A02">
        <w:t xml:space="preserve"> </w:t>
      </w:r>
      <w:r w:rsidR="00711B1D" w:rsidRPr="00671A02">
        <w:rPr>
          <w:rStyle w:val="Production"/>
        </w:rPr>
        <w:t>PsSnapIn</w:t>
      </w:r>
      <w:r w:rsidR="00711B1D" w:rsidRPr="00671A02">
        <w:t xml:space="preserve"> [</w:t>
      </w:r>
      <w:r w:rsidR="007C6ADB" w:rsidRPr="00671A02">
        <w:t xml:space="preserve"> </w:t>
      </w:r>
      <w:r w:rsidR="00711B1D" w:rsidRPr="00671A02">
        <w:rPr>
          <w:rStyle w:val="Codefragment"/>
        </w:rPr>
        <w:t>-Version</w:t>
      </w:r>
      <w:r w:rsidR="00711B1D" w:rsidRPr="00671A02">
        <w:t xml:space="preserve"> </w:t>
      </w:r>
      <w:r w:rsidR="00711B1D" w:rsidRPr="00671A02">
        <w:rPr>
          <w:rStyle w:val="Production"/>
        </w:rPr>
        <w:t>N</w:t>
      </w:r>
      <w:r w:rsidR="007C6ADB" w:rsidRPr="00671A02">
        <w:rPr>
          <w:rStyle w:val="Production"/>
        </w:rPr>
        <w:t xml:space="preserve"> </w:t>
      </w:r>
      <w:r w:rsidR="00711B1D" w:rsidRPr="00671A02">
        <w:t>[</w:t>
      </w:r>
      <w:r w:rsidR="00711B1D" w:rsidRPr="00671A02">
        <w:rPr>
          <w:rStyle w:val="Codefragment"/>
        </w:rPr>
        <w:t>.</w:t>
      </w:r>
      <w:r w:rsidR="00711B1D" w:rsidRPr="00671A02">
        <w:rPr>
          <w:rStyle w:val="Production"/>
        </w:rPr>
        <w:t>n</w:t>
      </w:r>
      <w:r w:rsidR="007C6ADB" w:rsidRPr="00671A02">
        <w:rPr>
          <w:rStyle w:val="Production"/>
        </w:rPr>
        <w:t xml:space="preserve"> </w:t>
      </w:r>
      <w:r w:rsidR="00711B1D" w:rsidRPr="00671A02">
        <w:t>]</w:t>
      </w:r>
      <w:r w:rsidR="007C6ADB" w:rsidRPr="00671A02">
        <w:t xml:space="preserve"> </w:t>
      </w:r>
      <w:r w:rsidR="00711B1D" w:rsidRPr="00671A02">
        <w:t>]</w:t>
      </w:r>
      <w:r w:rsidR="007C6ADB" w:rsidRPr="00671A02">
        <w:br/>
      </w:r>
      <w:r w:rsidR="007C6ADB" w:rsidRPr="00671A02">
        <w:rPr>
          <w:rStyle w:val="Codefragment"/>
        </w:rPr>
        <w:t>#requires –ShellId</w:t>
      </w:r>
      <w:r w:rsidR="007C6ADB" w:rsidRPr="00671A02">
        <w:t xml:space="preserve"> </w:t>
      </w:r>
      <w:r w:rsidR="007C6ADB" w:rsidRPr="00671A02">
        <w:rPr>
          <w:rStyle w:val="Production"/>
        </w:rPr>
        <w:t>ShellId</w:t>
      </w:r>
    </w:p>
    <w:p w:rsidR="00D070D4" w:rsidRPr="00671A02" w:rsidRDefault="00D070D4" w:rsidP="00D070D4">
      <w:pPr>
        <w:pStyle w:val="Heading3"/>
      </w:pPr>
      <w:bookmarkStart w:id="26" w:name="_Ref54348988"/>
      <w:bookmarkStart w:id="27" w:name="_Ref54349111"/>
      <w:bookmarkStart w:id="28" w:name="_Toc250447459"/>
      <w:bookmarkStart w:id="29" w:name="_Toc332988723"/>
      <w:bookmarkStart w:id="30" w:name="_Ref462576650"/>
      <w:bookmarkStart w:id="31" w:name="_Toc495484358"/>
      <w:r w:rsidRPr="00671A02">
        <w:t>White space</w:t>
      </w:r>
      <w:bookmarkEnd w:id="26"/>
      <w:bookmarkEnd w:id="27"/>
      <w:bookmarkEnd w:id="28"/>
      <w:bookmarkEnd w:id="29"/>
    </w:p>
    <w:p w:rsidR="005949A7" w:rsidRPr="00671A02" w:rsidRDefault="00E61E13" w:rsidP="000546CF">
      <w:pPr>
        <w:pStyle w:val="subhead"/>
      </w:pPr>
      <w:r w:rsidRPr="00671A02">
        <w:t>Syntax:</w:t>
      </w:r>
    </w:p>
    <w:bookmarkStart w:id="32" w:name="_Ref54349021"/>
    <w:bookmarkStart w:id="33" w:name="_Ref54349034"/>
    <w:bookmarkStart w:id="34" w:name="_Ref54349094"/>
    <w:bookmarkStart w:id="35" w:name="_Ref54349215"/>
    <w:bookmarkStart w:id="36" w:name="_Ref54349244"/>
    <w:bookmarkStart w:id="37" w:name="_Ref54349256"/>
    <w:bookmarkStart w:id="38" w:name="_Toc250447460"/>
    <w:p w:rsidR="00A34E8C" w:rsidRPr="00324619" w:rsidRDefault="00FA56A4" w:rsidP="00324619">
      <w:pPr>
        <w:pStyle w:val="Grammar"/>
      </w:pPr>
      <w:r w:rsidRPr="00671A02">
        <w:fldChar w:fldCharType="begin"/>
      </w:r>
      <w:r w:rsidR="00D41012" w:rsidRPr="00671A02">
        <w:instrText xml:space="preserve"> REF grammar_whitespace \h </w:instrText>
      </w:r>
      <w:r w:rsidR="00671A02">
        <w:instrText xml:space="preserve"> \* MERGEFORMAT </w:instrText>
      </w:r>
      <w:r w:rsidRPr="00671A02">
        <w:fldChar w:fldCharType="separate"/>
      </w:r>
      <w:r w:rsidR="00A34E8C">
        <w:t>whitespace:</w:t>
      </w:r>
      <w:r w:rsidR="00A34E8C">
        <w:br/>
      </w:r>
      <w:r w:rsidR="00A34E8C">
        <w:rPr>
          <w:rStyle w:val="GrammarText"/>
        </w:rPr>
        <w:t>Any character with Unicode class Zs, Zl, or Zp</w:t>
      </w:r>
      <w:r w:rsidR="00A34E8C">
        <w:br/>
      </w:r>
      <w:r w:rsidR="00A34E8C">
        <w:rPr>
          <w:rStyle w:val="GrammarText"/>
        </w:rPr>
        <w:t>Horizontal tab character (</w:t>
      </w:r>
      <w:r w:rsidR="00A34E8C">
        <w:rPr>
          <w:rStyle w:val="Terminal"/>
        </w:rPr>
        <w:t>U+0009</w:t>
      </w:r>
      <w:r w:rsidR="00A34E8C">
        <w:rPr>
          <w:rStyle w:val="GrammarText"/>
        </w:rPr>
        <w:t>)</w:t>
      </w:r>
      <w:r w:rsidR="00A34E8C">
        <w:br/>
      </w:r>
      <w:r w:rsidR="00A34E8C">
        <w:rPr>
          <w:rStyle w:val="GrammarText"/>
        </w:rPr>
        <w:t>Vertical tab character (</w:t>
      </w:r>
      <w:r w:rsidR="00A34E8C">
        <w:rPr>
          <w:rStyle w:val="Terminal"/>
        </w:rPr>
        <w:t>U+000B</w:t>
      </w:r>
      <w:r w:rsidR="00A34E8C">
        <w:rPr>
          <w:rStyle w:val="GrammarText"/>
        </w:rPr>
        <w:t>)</w:t>
      </w:r>
      <w:r w:rsidR="00A34E8C">
        <w:br/>
      </w:r>
      <w:r w:rsidR="00A34E8C">
        <w:rPr>
          <w:rStyle w:val="GrammarText"/>
        </w:rPr>
        <w:t>Form feed character (</w:t>
      </w:r>
      <w:r w:rsidR="00A34E8C">
        <w:rPr>
          <w:rStyle w:val="Terminal"/>
        </w:rPr>
        <w:t>U+000C</w:t>
      </w:r>
      <w:r w:rsidR="00A34E8C">
        <w:rPr>
          <w:rStyle w:val="GrammarText"/>
        </w:rPr>
        <w:t>)</w:t>
      </w:r>
      <w:r w:rsidR="00A34E8C">
        <w:rPr>
          <w:rStyle w:val="GrammarText"/>
        </w:rPr>
        <w:br/>
      </w:r>
      <w:r w:rsidR="00A34E8C" w:rsidRPr="00EE147C">
        <w:rPr>
          <w:rStyle w:val="Terminal"/>
        </w:rPr>
        <w:t>`</w:t>
      </w:r>
      <w:r w:rsidR="00A34E8C">
        <w:rPr>
          <w:rStyle w:val="GrammarText"/>
        </w:rPr>
        <w:t xml:space="preserve">   (The backtick character U+0060) followed by </w:t>
      </w:r>
      <w:r w:rsidR="00A34E8C" w:rsidRPr="003357AF">
        <w:t>new</w:t>
      </w:r>
      <w:r w:rsidR="00A34E8C">
        <w:t>-</w:t>
      </w:r>
      <w:r w:rsidR="00A34E8C" w:rsidRPr="003357AF">
        <w:t>line</w:t>
      </w:r>
      <w:r w:rsidR="00A34E8C">
        <w:t>-character</w:t>
      </w:r>
    </w:p>
    <w:p w:rsidR="00D54764" w:rsidRPr="00671A02" w:rsidRDefault="00FA56A4" w:rsidP="003743C2">
      <w:pPr>
        <w:pStyle w:val="subhead"/>
        <w:rPr>
          <w:rStyle w:val="Emphasisstrong"/>
          <w:b/>
          <w:bCs w:val="0"/>
        </w:rPr>
      </w:pPr>
      <w:r w:rsidRPr="00671A02">
        <w:fldChar w:fldCharType="end"/>
      </w:r>
      <w:r w:rsidR="001A725B" w:rsidRPr="00671A02">
        <w:t>Description:</w:t>
      </w:r>
    </w:p>
    <w:p w:rsidR="00264233" w:rsidRPr="00671A02" w:rsidRDefault="00264233" w:rsidP="00264233">
      <w:r w:rsidRPr="00671A02">
        <w:rPr>
          <w:rStyle w:val="Term"/>
        </w:rPr>
        <w:t>White space</w:t>
      </w:r>
      <w:r w:rsidRPr="00671A02">
        <w:t xml:space="preserve"> consists of any sequence of one or more </w:t>
      </w:r>
      <w:r w:rsidRPr="00671A02">
        <w:rPr>
          <w:rStyle w:val="Production"/>
        </w:rPr>
        <w:t>whitespace</w:t>
      </w:r>
      <w:r w:rsidRPr="00671A02">
        <w:t xml:space="preserve"> characters.</w:t>
      </w:r>
    </w:p>
    <w:p w:rsidR="00982237" w:rsidRPr="00671A02" w:rsidRDefault="00406058" w:rsidP="00982237">
      <w:r w:rsidRPr="00671A02">
        <w:t>Except for the fact that whi</w:t>
      </w:r>
      <w:r w:rsidR="00901C9A" w:rsidRPr="00671A02">
        <w:t>t</w:t>
      </w:r>
      <w:r w:rsidRPr="00671A02">
        <w:t xml:space="preserve">e space may act as a separator for tokens, it is </w:t>
      </w:r>
      <w:r w:rsidR="00982237" w:rsidRPr="00671A02">
        <w:t>ignored.</w:t>
      </w:r>
    </w:p>
    <w:p w:rsidR="00AA51EF" w:rsidRPr="00AA51EF" w:rsidRDefault="00F4443A" w:rsidP="00AA51EF">
      <w:r w:rsidRPr="00671A02">
        <w:t>Unlike some popular languages, PowerShell does not consider line-terminator characters</w:t>
      </w:r>
      <w:r w:rsidR="005B0581" w:rsidRPr="00671A02">
        <w:t xml:space="preserve"> (§</w:t>
      </w:r>
      <w:r w:rsidR="00BA13C0">
        <w:fldChar w:fldCharType="begin"/>
      </w:r>
      <w:r w:rsidR="00BA13C0">
        <w:instrText xml:space="preserve"> REF _Ref503086478 \r \h  \* MERGEFORMAT </w:instrText>
      </w:r>
      <w:r w:rsidR="00BA13C0">
        <w:fldChar w:fldCharType="separate"/>
      </w:r>
      <w:r w:rsidR="00A34E8C">
        <w:t>2.2.2</w:t>
      </w:r>
      <w:r w:rsidR="00BA13C0">
        <w:fldChar w:fldCharType="end"/>
      </w:r>
      <w:r w:rsidR="005B0581" w:rsidRPr="00671A02">
        <w:t>)</w:t>
      </w:r>
      <w:r w:rsidRPr="00671A02">
        <w:t xml:space="preserve"> to be white space.</w:t>
      </w:r>
      <w:r w:rsidR="00AA51EF">
        <w:t xml:space="preserve"> However, a</w:t>
      </w:r>
      <w:r w:rsidR="00AA51EF" w:rsidRPr="00AA51EF">
        <w:t xml:space="preserve"> line terminator can be treated as white space by preceding it immediately by a backtick character, </w:t>
      </w:r>
      <w:r w:rsidR="00AA51EF" w:rsidRPr="00AA51EF">
        <w:rPr>
          <w:rStyle w:val="Codefragment"/>
        </w:rPr>
        <w:t>`</w:t>
      </w:r>
      <w:r w:rsidR="00AA51EF" w:rsidRPr="00AA51EF">
        <w:t> (U+0060). This is necessary when the contents of a line are complete syntactically, yet the following line contains tokens intended to be associated with the previous line. For example,</w:t>
      </w:r>
    </w:p>
    <w:p w:rsidR="00AA51EF" w:rsidRPr="00AA51EF" w:rsidRDefault="00AA51EF" w:rsidP="00AA51EF">
      <w:pPr>
        <w:pStyle w:val="Code"/>
      </w:pPr>
      <w:r w:rsidRPr="00AA51EF">
        <w:t>$number = 10</w:t>
      </w:r>
      <w:r w:rsidRPr="00AA51EF">
        <w:tab/>
        <w:t xml:space="preserve"># assigns 10 to $number; nothing is </w:t>
      </w:r>
      <w:r w:rsidR="00AC0B5D">
        <w:t>written</w:t>
      </w:r>
      <w:r w:rsidRPr="00AA51EF">
        <w:t xml:space="preserve"> to the pipeline</w:t>
      </w:r>
      <w:r w:rsidRPr="00AA51EF">
        <w:br/>
        <w:t>+ 20</w:t>
      </w:r>
      <w:r w:rsidRPr="00AA51EF">
        <w:tab/>
      </w:r>
      <w:r w:rsidRPr="00AA51EF">
        <w:tab/>
      </w:r>
      <w:r w:rsidRPr="00AA51EF">
        <w:tab/>
      </w:r>
      <w:r w:rsidRPr="00AA51EF">
        <w:tab/>
        <w:t xml:space="preserve"># </w:t>
      </w:r>
      <w:r w:rsidR="00FB0F03">
        <w:t>writes</w:t>
      </w:r>
      <w:r w:rsidRPr="00AA51EF">
        <w:t xml:space="preserve"> 20 to the pipeline</w:t>
      </w:r>
      <w:r w:rsidRPr="00AA51EF">
        <w:br/>
        <w:t>- 50</w:t>
      </w:r>
      <w:r w:rsidRPr="00AA51EF">
        <w:tab/>
      </w:r>
      <w:r w:rsidRPr="00AA51EF">
        <w:tab/>
      </w:r>
      <w:r w:rsidRPr="00AA51EF">
        <w:tab/>
      </w:r>
      <w:r w:rsidRPr="00AA51EF">
        <w:tab/>
        <w:t xml:space="preserve"># </w:t>
      </w:r>
      <w:r w:rsidR="00FB0F03">
        <w:t>writes</w:t>
      </w:r>
      <w:r w:rsidRPr="00AA51EF">
        <w:t xml:space="preserve"> -50 to the pipeline</w:t>
      </w:r>
      <w:r w:rsidRPr="00AA51EF">
        <w:br/>
        <w:t>$number</w:t>
      </w:r>
      <w:r w:rsidRPr="00AA51EF">
        <w:tab/>
      </w:r>
      <w:r w:rsidRPr="00AA51EF">
        <w:tab/>
      </w:r>
      <w:r w:rsidRPr="00AA51EF">
        <w:tab/>
        <w:t xml:space="preserve"># </w:t>
      </w:r>
      <w:r w:rsidR="00FB0F03">
        <w:t>writes</w:t>
      </w:r>
      <w:r w:rsidRPr="00AA51EF">
        <w:t xml:space="preserve"> $number's value, 10, to the pipeline</w:t>
      </w:r>
    </w:p>
    <w:p w:rsidR="00AA51EF" w:rsidRPr="00AA51EF" w:rsidRDefault="00AA51EF" w:rsidP="00AA51EF">
      <w:pPr>
        <w:pStyle w:val="Code"/>
      </w:pPr>
      <w:r w:rsidRPr="00AA51EF">
        <w:t>$number = 10 `</w:t>
      </w:r>
      <w:r w:rsidRPr="00AA51EF">
        <w:tab/>
        <w:t># backtick indicates the source line is continued</w:t>
      </w:r>
      <w:r w:rsidRPr="00AA51EF">
        <w:br/>
        <w:t>+ 20</w:t>
      </w:r>
      <w:r w:rsidRPr="00AA51EF">
        <w:tab/>
      </w:r>
      <w:r w:rsidRPr="00AA51EF">
        <w:tab/>
      </w:r>
      <w:r w:rsidRPr="00AA51EF">
        <w:tab/>
        <w:t xml:space="preserve"> `</w:t>
      </w:r>
      <w:r w:rsidRPr="00AA51EF">
        <w:tab/>
        <w:t># backtick indicates the source line is continued</w:t>
      </w:r>
      <w:r w:rsidRPr="00AA51EF">
        <w:br/>
        <w:t>- 50</w:t>
      </w:r>
      <w:r w:rsidRPr="00AA51EF">
        <w:tab/>
      </w:r>
      <w:r w:rsidRPr="00AA51EF">
        <w:tab/>
      </w:r>
      <w:r w:rsidRPr="00AA51EF">
        <w:tab/>
      </w:r>
      <w:r w:rsidRPr="00AA51EF">
        <w:tab/>
        <w:t xml:space="preserve"># assigns -20 to $number; nothing is </w:t>
      </w:r>
      <w:r w:rsidR="00AC0B5D" w:rsidRPr="00AC0B5D">
        <w:t xml:space="preserve">written </w:t>
      </w:r>
      <w:r w:rsidRPr="00AA51EF">
        <w:t>to the pipeline</w:t>
      </w:r>
      <w:r w:rsidRPr="00AA51EF">
        <w:br/>
        <w:t>$number</w:t>
      </w:r>
      <w:r w:rsidRPr="00AA51EF">
        <w:tab/>
      </w:r>
      <w:r w:rsidRPr="00AA51EF">
        <w:tab/>
      </w:r>
      <w:r w:rsidRPr="00AA51EF">
        <w:tab/>
        <w:t xml:space="preserve"># </w:t>
      </w:r>
      <w:r w:rsidR="00FB0F03">
        <w:t>writes</w:t>
      </w:r>
      <w:r w:rsidRPr="00AA51EF">
        <w:t xml:space="preserve"> $number's value, -20, to the pipeline</w:t>
      </w:r>
    </w:p>
    <w:p w:rsidR="0028536B" w:rsidRPr="00671A02" w:rsidRDefault="0028536B">
      <w:pPr>
        <w:pStyle w:val="Heading2"/>
      </w:pPr>
      <w:bookmarkStart w:id="39" w:name="_Ref250551917"/>
      <w:bookmarkStart w:id="40" w:name="_Toc332988724"/>
      <w:r w:rsidRPr="00671A02">
        <w:t>Tokens</w:t>
      </w:r>
      <w:bookmarkEnd w:id="30"/>
      <w:bookmarkEnd w:id="31"/>
      <w:bookmarkEnd w:id="32"/>
      <w:bookmarkEnd w:id="33"/>
      <w:bookmarkEnd w:id="34"/>
      <w:bookmarkEnd w:id="35"/>
      <w:bookmarkEnd w:id="36"/>
      <w:bookmarkEnd w:id="37"/>
      <w:bookmarkEnd w:id="38"/>
      <w:bookmarkEnd w:id="39"/>
      <w:bookmarkEnd w:id="40"/>
    </w:p>
    <w:p w:rsidR="005949A7" w:rsidRPr="00671A02" w:rsidRDefault="00E61E13" w:rsidP="000546CF">
      <w:pPr>
        <w:pStyle w:val="subhead"/>
      </w:pPr>
      <w:r w:rsidRPr="00671A02">
        <w:t>Syntax:</w:t>
      </w:r>
    </w:p>
    <w:p w:rsidR="00A34E8C" w:rsidRPr="00324619" w:rsidRDefault="00FA56A4" w:rsidP="00324619">
      <w:pPr>
        <w:pStyle w:val="Grammar"/>
      </w:pPr>
      <w:r>
        <w:fldChar w:fldCharType="begin"/>
      </w:r>
      <w:r w:rsidR="00F229B6">
        <w:instrText xml:space="preserve"> REF grammar_token \h </w:instrText>
      </w:r>
      <w:r>
        <w:fldChar w:fldCharType="separate"/>
      </w:r>
      <w:r w:rsidR="00A34E8C">
        <w:t>token:</w:t>
      </w:r>
      <w:r w:rsidR="00A34E8C">
        <w:br/>
        <w:t>keyword</w:t>
      </w:r>
      <w:r w:rsidR="00A34E8C">
        <w:br/>
        <w:t>variable</w:t>
      </w:r>
      <w:r w:rsidR="00A34E8C">
        <w:br/>
        <w:t>command</w:t>
      </w:r>
      <w:r w:rsidR="00A34E8C">
        <w:br/>
        <w:t>command-parameter</w:t>
      </w:r>
      <w:r w:rsidR="00A34E8C">
        <w:br/>
        <w:t>command-argument-token</w:t>
      </w:r>
      <w:r w:rsidR="00A34E8C">
        <w:br/>
        <w:t>integer-literal</w:t>
      </w:r>
      <w:r w:rsidR="00A34E8C">
        <w:br/>
        <w:t>real-literal</w:t>
      </w:r>
      <w:r w:rsidR="00A34E8C">
        <w:br/>
        <w:t>string-literal</w:t>
      </w:r>
      <w:r w:rsidR="00A34E8C">
        <w:br/>
        <w:t>type-literal</w:t>
      </w:r>
      <w:r w:rsidR="00A34E8C">
        <w:br/>
        <w:t>operator-or-punctuator</w:t>
      </w:r>
    </w:p>
    <w:p w:rsidR="00F229B6" w:rsidRDefault="00FA56A4" w:rsidP="00F229B6">
      <w:pPr>
        <w:pStyle w:val="Grammar"/>
      </w:pPr>
      <w:r>
        <w:fldChar w:fldCharType="end"/>
      </w:r>
    </w:p>
    <w:p w:rsidR="00D54764" w:rsidRPr="00C02370" w:rsidRDefault="00C02370" w:rsidP="003743C2">
      <w:pPr>
        <w:pStyle w:val="subhead"/>
        <w:rPr>
          <w:rStyle w:val="Emphasisstrong"/>
          <w:b/>
          <w:bCs w:val="0"/>
        </w:rPr>
      </w:pPr>
      <w:r w:rsidRPr="002E1852">
        <w:lastRenderedPageBreak/>
        <w:t>Description:</w:t>
      </w:r>
    </w:p>
    <w:p w:rsidR="00396322" w:rsidRPr="00982237" w:rsidRDefault="00396322" w:rsidP="00396322">
      <w:r>
        <w:t>A</w:t>
      </w:r>
      <w:r w:rsidRPr="002D0166">
        <w:t xml:space="preserve"> </w:t>
      </w:r>
      <w:r w:rsidRPr="002D0166">
        <w:rPr>
          <w:rStyle w:val="Term"/>
        </w:rPr>
        <w:t>token</w:t>
      </w:r>
      <w:r w:rsidRPr="002D0166">
        <w:t xml:space="preserve"> is the smallest</w:t>
      </w:r>
      <w:r>
        <w:t xml:space="preserve"> lexical element within the PowerShell language</w:t>
      </w:r>
      <w:r w:rsidRPr="002D0166">
        <w:t>.</w:t>
      </w:r>
    </w:p>
    <w:p w:rsidR="00434F59" w:rsidRDefault="00434F59" w:rsidP="004F68B2">
      <w:pPr>
        <w:pStyle w:val="Special"/>
      </w:pPr>
      <w:r>
        <w:t>T</w:t>
      </w:r>
      <w:r w:rsidRPr="00434F59">
        <w:t xml:space="preserve">okens can be separated by </w:t>
      </w:r>
      <w:r w:rsidR="00CD03BB" w:rsidRPr="004F68B2">
        <w:rPr>
          <w:rStyle w:val="Production"/>
        </w:rPr>
        <w:t>new-lin</w:t>
      </w:r>
      <w:r w:rsidR="004D680B">
        <w:rPr>
          <w:rStyle w:val="Production"/>
        </w:rPr>
        <w:t>es</w:t>
      </w:r>
      <w:r w:rsidR="00CD03BB">
        <w:t xml:space="preserve">, </w:t>
      </w:r>
      <w:r w:rsidRPr="00434F59">
        <w:t>comments, white</w:t>
      </w:r>
      <w:r>
        <w:t xml:space="preserve"> </w:t>
      </w:r>
      <w:r w:rsidRPr="00434F59">
        <w:t xml:space="preserve">space, </w:t>
      </w:r>
      <w:r>
        <w:t>or any combination thereof</w:t>
      </w:r>
      <w:r w:rsidRPr="00434F59">
        <w:t>.</w:t>
      </w:r>
    </w:p>
    <w:p w:rsidR="0028536B" w:rsidRPr="00671A02" w:rsidRDefault="0028536B">
      <w:pPr>
        <w:pStyle w:val="Heading3"/>
      </w:pPr>
      <w:bookmarkStart w:id="41" w:name="_Toc445782957"/>
      <w:bookmarkStart w:id="42" w:name="_Ref462576223"/>
      <w:bookmarkStart w:id="43" w:name="_Toc495484361"/>
      <w:bookmarkStart w:id="44" w:name="_Toc250447461"/>
      <w:bookmarkStart w:id="45" w:name="_Toc332988725"/>
      <w:r w:rsidRPr="00671A02">
        <w:t>Keywords</w:t>
      </w:r>
      <w:bookmarkEnd w:id="41"/>
      <w:bookmarkEnd w:id="42"/>
      <w:bookmarkEnd w:id="43"/>
      <w:bookmarkEnd w:id="44"/>
      <w:bookmarkEnd w:id="45"/>
    </w:p>
    <w:p w:rsidR="005949A7" w:rsidRPr="00671A02" w:rsidRDefault="00E61E13" w:rsidP="000546CF">
      <w:pPr>
        <w:pStyle w:val="subhead"/>
      </w:pPr>
      <w:r w:rsidRPr="00671A02">
        <w:t>Syntax:</w:t>
      </w:r>
    </w:p>
    <w:p w:rsidR="00A34E8C" w:rsidRPr="00324619" w:rsidRDefault="00FA56A4" w:rsidP="00324619">
      <w:pPr>
        <w:pStyle w:val="Grammar"/>
        <w:rPr>
          <w:rFonts w:ascii="Lucida Console" w:hAnsi="Lucida Console"/>
          <w:i w:val="0"/>
          <w:sz w:val="20"/>
        </w:rPr>
      </w:pPr>
      <w:r>
        <w:fldChar w:fldCharType="begin"/>
      </w:r>
      <w:r w:rsidR="001C35DF">
        <w:instrText xml:space="preserve"> REF grammar_keyword \h  \* MERGEFORMAT </w:instrText>
      </w:r>
      <w:r>
        <w:fldChar w:fldCharType="separate"/>
      </w:r>
      <w:r w:rsidR="00A34E8C">
        <w:t xml:space="preserve">keyword:  </w:t>
      </w:r>
      <w:r w:rsidR="00A34E8C">
        <w:rPr>
          <w:rStyle w:val="GrammarText"/>
        </w:rPr>
        <w:t>one of</w:t>
      </w:r>
      <w:r w:rsidR="00A34E8C">
        <w:br/>
      </w:r>
      <w:r w:rsidR="00A34E8C" w:rsidRPr="00845093">
        <w:rPr>
          <w:rStyle w:val="Terminal"/>
        </w:rPr>
        <w:t>begin</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break</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catch</w:t>
      </w:r>
      <w:r w:rsidR="00A34E8C">
        <w:rPr>
          <w:rStyle w:val="Terminal"/>
        </w:rPr>
        <w:tab/>
      </w:r>
      <w:r w:rsidR="00A34E8C">
        <w:rPr>
          <w:rStyle w:val="Terminal"/>
        </w:rPr>
        <w:tab/>
      </w:r>
      <w:r w:rsidR="00A34E8C">
        <w:rPr>
          <w:rStyle w:val="Terminal"/>
        </w:rPr>
        <w:tab/>
      </w:r>
      <w:r w:rsidR="00A34E8C" w:rsidRPr="00845093">
        <w:rPr>
          <w:rStyle w:val="Terminal"/>
        </w:rPr>
        <w:t>class</w:t>
      </w:r>
      <w:r w:rsidR="00A34E8C">
        <w:rPr>
          <w:rStyle w:val="Terminal"/>
        </w:rPr>
        <w:br/>
      </w:r>
      <w:r w:rsidR="00A34E8C" w:rsidRPr="00845093">
        <w:rPr>
          <w:rStyle w:val="Terminal"/>
        </w:rPr>
        <w:t>continue</w:t>
      </w:r>
      <w:r w:rsidR="00A34E8C">
        <w:rPr>
          <w:rStyle w:val="Terminal"/>
        </w:rPr>
        <w:tab/>
      </w:r>
      <w:r w:rsidR="00A34E8C">
        <w:rPr>
          <w:rStyle w:val="Terminal"/>
        </w:rPr>
        <w:tab/>
      </w:r>
      <w:r w:rsidR="00A34E8C">
        <w:rPr>
          <w:rStyle w:val="Terminal"/>
        </w:rPr>
        <w:tab/>
      </w:r>
      <w:r w:rsidR="00A34E8C" w:rsidRPr="00845093">
        <w:rPr>
          <w:rStyle w:val="Terminal"/>
        </w:rPr>
        <w:t>data</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define</w:t>
      </w:r>
      <w:r w:rsidR="00A34E8C">
        <w:rPr>
          <w:rStyle w:val="Terminal"/>
        </w:rPr>
        <w:tab/>
      </w:r>
      <w:r w:rsidR="00A34E8C">
        <w:rPr>
          <w:rStyle w:val="Terminal"/>
        </w:rPr>
        <w:tab/>
      </w:r>
      <w:r w:rsidR="00A34E8C" w:rsidRPr="00845093">
        <w:rPr>
          <w:rStyle w:val="Terminal"/>
        </w:rPr>
        <w:t>do</w:t>
      </w:r>
      <w:r w:rsidR="00A34E8C">
        <w:rPr>
          <w:rStyle w:val="Terminal"/>
        </w:rPr>
        <w:br/>
      </w:r>
      <w:r w:rsidR="00A34E8C" w:rsidRPr="00845093">
        <w:rPr>
          <w:rStyle w:val="Terminal"/>
        </w:rPr>
        <w:t>dynamicparam</w:t>
      </w:r>
      <w:r w:rsidR="00A34E8C">
        <w:rPr>
          <w:rStyle w:val="Terminal"/>
        </w:rPr>
        <w:tab/>
      </w:r>
      <w:r w:rsidR="00A34E8C" w:rsidRPr="00845093">
        <w:rPr>
          <w:rStyle w:val="Terminal"/>
        </w:rPr>
        <w:t>else</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elseif</w:t>
      </w:r>
      <w:r w:rsidR="00A34E8C">
        <w:rPr>
          <w:rStyle w:val="Terminal"/>
        </w:rPr>
        <w:tab/>
      </w:r>
      <w:r w:rsidR="00A34E8C">
        <w:rPr>
          <w:rStyle w:val="Terminal"/>
        </w:rPr>
        <w:tab/>
      </w:r>
      <w:r w:rsidR="00A34E8C" w:rsidRPr="00845093">
        <w:rPr>
          <w:rStyle w:val="Terminal"/>
        </w:rPr>
        <w:t>end</w:t>
      </w:r>
      <w:r w:rsidR="00A34E8C">
        <w:rPr>
          <w:rStyle w:val="Terminal"/>
        </w:rPr>
        <w:br/>
      </w:r>
      <w:r w:rsidR="00A34E8C" w:rsidRPr="00845093">
        <w:rPr>
          <w:rStyle w:val="Terminal"/>
        </w:rPr>
        <w:t>exit</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filter</w:t>
      </w:r>
      <w:r w:rsidR="00A34E8C">
        <w:rPr>
          <w:rStyle w:val="Terminal"/>
        </w:rPr>
        <w:tab/>
      </w:r>
      <w:r w:rsidR="00A34E8C">
        <w:rPr>
          <w:rStyle w:val="Terminal"/>
        </w:rPr>
        <w:tab/>
      </w:r>
      <w:r w:rsidR="00A34E8C">
        <w:rPr>
          <w:rStyle w:val="Terminal"/>
        </w:rPr>
        <w:tab/>
      </w:r>
      <w:r w:rsidR="00A34E8C" w:rsidRPr="00845093">
        <w:rPr>
          <w:rStyle w:val="Terminal"/>
        </w:rPr>
        <w:t>finally</w:t>
      </w:r>
      <w:r w:rsidR="00A34E8C">
        <w:rPr>
          <w:rStyle w:val="Terminal"/>
        </w:rPr>
        <w:tab/>
      </w:r>
      <w:r w:rsidR="00A34E8C">
        <w:rPr>
          <w:rStyle w:val="Terminal"/>
        </w:rPr>
        <w:tab/>
      </w:r>
      <w:r w:rsidR="00A34E8C" w:rsidRPr="00845093">
        <w:rPr>
          <w:rStyle w:val="Terminal"/>
        </w:rPr>
        <w:t>for</w:t>
      </w:r>
      <w:r w:rsidR="00A34E8C">
        <w:rPr>
          <w:rStyle w:val="Terminal"/>
        </w:rPr>
        <w:br/>
      </w:r>
      <w:r w:rsidR="00A34E8C" w:rsidRPr="00845093">
        <w:rPr>
          <w:rStyle w:val="Terminal"/>
        </w:rPr>
        <w:t>foreach</w:t>
      </w:r>
      <w:r w:rsidR="00A34E8C">
        <w:rPr>
          <w:rStyle w:val="Terminal"/>
        </w:rPr>
        <w:tab/>
      </w:r>
      <w:r w:rsidR="00A34E8C">
        <w:rPr>
          <w:rStyle w:val="Terminal"/>
        </w:rPr>
        <w:tab/>
      </w:r>
      <w:r w:rsidR="00A34E8C">
        <w:rPr>
          <w:rStyle w:val="Terminal"/>
        </w:rPr>
        <w:tab/>
      </w:r>
      <w:r w:rsidR="00A34E8C" w:rsidRPr="00845093">
        <w:rPr>
          <w:rStyle w:val="Terminal"/>
        </w:rPr>
        <w:t>from</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function</w:t>
      </w:r>
      <w:r w:rsidR="00A34E8C">
        <w:rPr>
          <w:rStyle w:val="Terminal"/>
        </w:rPr>
        <w:tab/>
      </w:r>
      <w:r w:rsidR="00A34E8C">
        <w:rPr>
          <w:rStyle w:val="Terminal"/>
        </w:rPr>
        <w:tab/>
      </w:r>
      <w:r w:rsidR="00A34E8C" w:rsidRPr="00845093">
        <w:rPr>
          <w:rStyle w:val="Terminal"/>
        </w:rPr>
        <w:t>if</w:t>
      </w:r>
      <w:r w:rsidR="00A34E8C">
        <w:rPr>
          <w:rStyle w:val="Terminal"/>
        </w:rPr>
        <w:br/>
      </w:r>
      <w:r w:rsidR="00A34E8C" w:rsidRPr="00845093">
        <w:rPr>
          <w:rStyle w:val="Terminal"/>
        </w:rPr>
        <w:t>in</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t>inlinescript</w:t>
      </w:r>
      <w:r w:rsidR="00A34E8C">
        <w:rPr>
          <w:rStyle w:val="Terminal"/>
        </w:rPr>
        <w:tab/>
        <w:t>parallel</w:t>
      </w:r>
      <w:r w:rsidR="00A34E8C">
        <w:rPr>
          <w:rStyle w:val="Terminal"/>
        </w:rPr>
        <w:tab/>
      </w:r>
      <w:r w:rsidR="00A34E8C">
        <w:rPr>
          <w:rStyle w:val="Terminal"/>
        </w:rPr>
        <w:tab/>
      </w:r>
      <w:r w:rsidR="00A34E8C" w:rsidRPr="00845093">
        <w:rPr>
          <w:rStyle w:val="Terminal"/>
        </w:rPr>
        <w:t>param</w:t>
      </w:r>
      <w:r w:rsidR="00A34E8C">
        <w:rPr>
          <w:rStyle w:val="Terminal"/>
        </w:rPr>
        <w:br/>
      </w:r>
      <w:r w:rsidR="00A34E8C" w:rsidRPr="00845093">
        <w:rPr>
          <w:rStyle w:val="Terminal"/>
        </w:rPr>
        <w:t>process</w:t>
      </w:r>
      <w:r w:rsidR="00A34E8C">
        <w:rPr>
          <w:rStyle w:val="Terminal"/>
        </w:rPr>
        <w:tab/>
      </w:r>
      <w:r w:rsidR="00A34E8C">
        <w:rPr>
          <w:rStyle w:val="Terminal"/>
        </w:rPr>
        <w:tab/>
      </w:r>
      <w:r w:rsidR="00A34E8C">
        <w:rPr>
          <w:rStyle w:val="Terminal"/>
        </w:rPr>
        <w:tab/>
      </w:r>
      <w:r w:rsidR="00A34E8C" w:rsidRPr="00845093">
        <w:rPr>
          <w:rStyle w:val="Terminal"/>
        </w:rPr>
        <w:t>return</w:t>
      </w:r>
      <w:r w:rsidR="00A34E8C">
        <w:rPr>
          <w:rStyle w:val="Terminal"/>
        </w:rPr>
        <w:tab/>
      </w:r>
      <w:r w:rsidR="00A34E8C">
        <w:rPr>
          <w:rStyle w:val="Terminal"/>
        </w:rPr>
        <w:tab/>
      </w:r>
      <w:r w:rsidR="00A34E8C">
        <w:rPr>
          <w:rStyle w:val="Terminal"/>
        </w:rPr>
        <w:tab/>
      </w:r>
      <w:r w:rsidR="00A34E8C" w:rsidRPr="00845093">
        <w:rPr>
          <w:rStyle w:val="Terminal"/>
        </w:rPr>
        <w:t>switch</w:t>
      </w:r>
      <w:r w:rsidR="00A34E8C">
        <w:rPr>
          <w:rStyle w:val="Terminal"/>
        </w:rPr>
        <w:tab/>
      </w:r>
      <w:r w:rsidR="00A34E8C">
        <w:rPr>
          <w:rStyle w:val="Terminal"/>
        </w:rPr>
        <w:tab/>
      </w:r>
      <w:r w:rsidR="00A34E8C" w:rsidRPr="00845093">
        <w:rPr>
          <w:rStyle w:val="Terminal"/>
        </w:rPr>
        <w:t>throw</w:t>
      </w:r>
      <w:r w:rsidR="00A34E8C">
        <w:rPr>
          <w:rStyle w:val="Terminal"/>
        </w:rPr>
        <w:br/>
      </w:r>
      <w:r w:rsidR="00A34E8C" w:rsidRPr="00845093">
        <w:rPr>
          <w:rStyle w:val="Terminal"/>
        </w:rPr>
        <w:t>trap</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try</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until</w:t>
      </w:r>
      <w:r w:rsidR="00A34E8C">
        <w:rPr>
          <w:rStyle w:val="Terminal"/>
        </w:rPr>
        <w:tab/>
      </w:r>
      <w:r w:rsidR="00A34E8C">
        <w:rPr>
          <w:rStyle w:val="Terminal"/>
        </w:rPr>
        <w:tab/>
      </w:r>
      <w:r w:rsidR="00A34E8C">
        <w:rPr>
          <w:rStyle w:val="Terminal"/>
        </w:rPr>
        <w:tab/>
      </w:r>
      <w:r w:rsidR="00A34E8C" w:rsidRPr="00845093">
        <w:rPr>
          <w:rStyle w:val="Terminal"/>
        </w:rPr>
        <w:t>using</w:t>
      </w:r>
      <w:r w:rsidR="00A34E8C" w:rsidRPr="00A34E8C">
        <w:br/>
      </w:r>
      <w:r w:rsidR="00A34E8C" w:rsidRPr="00845093">
        <w:rPr>
          <w:rStyle w:val="Terminal"/>
        </w:rPr>
        <w:t>var</w:t>
      </w:r>
      <w:r w:rsidR="00A34E8C">
        <w:rPr>
          <w:rStyle w:val="Terminal"/>
        </w:rPr>
        <w:tab/>
      </w:r>
      <w:r w:rsidR="00A34E8C">
        <w:rPr>
          <w:rStyle w:val="Terminal"/>
        </w:rPr>
        <w:tab/>
      </w:r>
      <w:r w:rsidR="00A34E8C">
        <w:rPr>
          <w:rStyle w:val="Terminal"/>
        </w:rPr>
        <w:tab/>
      </w:r>
      <w:r w:rsidR="00A34E8C">
        <w:rPr>
          <w:rStyle w:val="Terminal"/>
        </w:rPr>
        <w:tab/>
      </w:r>
      <w:r w:rsidR="00A34E8C" w:rsidRPr="00845093">
        <w:rPr>
          <w:rStyle w:val="Terminal"/>
        </w:rPr>
        <w:t>while</w:t>
      </w:r>
      <w:r w:rsidR="00A34E8C">
        <w:rPr>
          <w:rStyle w:val="Terminal"/>
        </w:rPr>
        <w:tab/>
      </w:r>
      <w:r w:rsidR="00A34E8C">
        <w:rPr>
          <w:rStyle w:val="Terminal"/>
        </w:rPr>
        <w:tab/>
      </w:r>
      <w:r w:rsidR="00A34E8C">
        <w:rPr>
          <w:rStyle w:val="Terminal"/>
        </w:rPr>
        <w:tab/>
      </w:r>
      <w:r w:rsidR="00A34E8C">
        <w:rPr>
          <w:rStyle w:val="Terminal"/>
        </w:rPr>
        <w:tab/>
        <w:t>workflow</w:t>
      </w:r>
    </w:p>
    <w:p w:rsidR="00E3354C" w:rsidRDefault="00FA56A4" w:rsidP="00511B32">
      <w:pPr>
        <w:pStyle w:val="Grammar"/>
      </w:pPr>
      <w:r>
        <w:fldChar w:fldCharType="end"/>
      </w:r>
    </w:p>
    <w:p w:rsidR="00D54764" w:rsidRPr="00671A02" w:rsidRDefault="00C02370" w:rsidP="003743C2">
      <w:pPr>
        <w:pStyle w:val="subhead"/>
        <w:rPr>
          <w:rStyle w:val="Emphasisstrong"/>
          <w:b/>
          <w:bCs w:val="0"/>
        </w:rPr>
      </w:pPr>
      <w:r w:rsidRPr="00671A02">
        <w:t>Description:</w:t>
      </w:r>
    </w:p>
    <w:p w:rsidR="00173DB7" w:rsidRPr="00671A02" w:rsidRDefault="00173DB7" w:rsidP="00173DB7">
      <w:r w:rsidRPr="00671A02">
        <w:t xml:space="preserve">A </w:t>
      </w:r>
      <w:r w:rsidRPr="00671A02">
        <w:rPr>
          <w:rStyle w:val="Term"/>
        </w:rPr>
        <w:t>keyword</w:t>
      </w:r>
      <w:r w:rsidRPr="00671A02">
        <w:t xml:space="preserve"> is a sequence of characters that has a special meaning when used in a context-dependent place. Most often, this is as the first token in a </w:t>
      </w:r>
      <w:r w:rsidRPr="00671A02">
        <w:rPr>
          <w:rStyle w:val="Production"/>
        </w:rPr>
        <w:t>statement</w:t>
      </w:r>
      <w:r w:rsidRPr="00671A02">
        <w:t>; however, there are other locations, as indicated by the grammar. (A token that looks like a keyword</w:t>
      </w:r>
      <w:r w:rsidR="003C2610">
        <w:t>,</w:t>
      </w:r>
      <w:r w:rsidRPr="00671A02">
        <w:t xml:space="preserve"> but is not being used in a keyword context, is a </w:t>
      </w:r>
      <w:r w:rsidRPr="00671A02">
        <w:rPr>
          <w:rStyle w:val="Production"/>
        </w:rPr>
        <w:t>command-name</w:t>
      </w:r>
      <w:r w:rsidR="00B03639" w:rsidRPr="00671A02">
        <w:t xml:space="preserve"> or a </w:t>
      </w:r>
      <w:r w:rsidR="00B03639" w:rsidRPr="00671A02">
        <w:rPr>
          <w:rStyle w:val="Production"/>
        </w:rPr>
        <w:t>command-argument</w:t>
      </w:r>
      <w:r w:rsidR="00B03639" w:rsidRPr="00671A02">
        <w:t>.</w:t>
      </w:r>
      <w:r w:rsidRPr="00671A02">
        <w:t>)</w:t>
      </w:r>
    </w:p>
    <w:p w:rsidR="00B44E97" w:rsidRPr="00671A02" w:rsidRDefault="008058DB" w:rsidP="00D84988">
      <w:r w:rsidRPr="00671A02">
        <w:t xml:space="preserve">The keywords </w:t>
      </w:r>
      <w:r w:rsidRPr="00671A02">
        <w:rPr>
          <w:rStyle w:val="Codefragment"/>
        </w:rPr>
        <w:t>class</w:t>
      </w:r>
      <w:r w:rsidRPr="00671A02">
        <w:t xml:space="preserve">, </w:t>
      </w:r>
      <w:r w:rsidRPr="00671A02">
        <w:rPr>
          <w:rStyle w:val="Codefragment"/>
        </w:rPr>
        <w:t>define</w:t>
      </w:r>
      <w:r w:rsidRPr="00671A02">
        <w:t xml:space="preserve">, </w:t>
      </w:r>
      <w:r w:rsidRPr="00671A02">
        <w:rPr>
          <w:rStyle w:val="Codefragment"/>
        </w:rPr>
        <w:t>from</w:t>
      </w:r>
      <w:r w:rsidRPr="00671A02">
        <w:t xml:space="preserve">, </w:t>
      </w:r>
      <w:r w:rsidRPr="00671A02">
        <w:rPr>
          <w:rStyle w:val="Codefragment"/>
        </w:rPr>
        <w:t>using</w:t>
      </w:r>
      <w:r w:rsidRPr="00671A02">
        <w:t xml:space="preserve">, and </w:t>
      </w:r>
      <w:r w:rsidRPr="00671A02">
        <w:rPr>
          <w:rStyle w:val="Codefragment"/>
        </w:rPr>
        <w:t>var</w:t>
      </w:r>
      <w:r w:rsidRPr="00671A02">
        <w:t xml:space="preserve"> are reserved for future use.</w:t>
      </w:r>
    </w:p>
    <w:p w:rsidR="009D1045" w:rsidRPr="00671A02" w:rsidRDefault="009D1045" w:rsidP="009D1045">
      <w:pPr>
        <w:pStyle w:val="Heading3"/>
      </w:pPr>
      <w:bookmarkStart w:id="46" w:name="_Toc250447462"/>
      <w:bookmarkStart w:id="47" w:name="_Ref257638005"/>
      <w:bookmarkStart w:id="48" w:name="_Toc332988726"/>
      <w:r w:rsidRPr="00671A02">
        <w:t>Variables</w:t>
      </w:r>
      <w:bookmarkEnd w:id="46"/>
      <w:bookmarkEnd w:id="47"/>
      <w:bookmarkEnd w:id="48"/>
    </w:p>
    <w:p w:rsidR="00E221AD" w:rsidRPr="00671A02" w:rsidRDefault="00E61E13" w:rsidP="000546CF">
      <w:pPr>
        <w:pStyle w:val="subhead"/>
      </w:pPr>
      <w:r w:rsidRPr="00671A02">
        <w:t>Syntax:</w:t>
      </w:r>
    </w:p>
    <w:p w:rsidR="00A34E8C" w:rsidRPr="00882E07" w:rsidRDefault="00FA56A4" w:rsidP="00882E07">
      <w:pPr>
        <w:pStyle w:val="Grammar"/>
        <w:rPr>
          <w:rStyle w:val="Terminal"/>
        </w:rPr>
      </w:pPr>
      <w:r>
        <w:rPr>
          <w:b/>
          <w:i w:val="0"/>
        </w:rPr>
        <w:fldChar w:fldCharType="begin"/>
      </w:r>
      <w:r w:rsidR="00E15BF9">
        <w:rPr>
          <w:b/>
          <w:i w:val="0"/>
        </w:rPr>
        <w:instrText xml:space="preserve"> REF  grammar_variables \h </w:instrText>
      </w:r>
      <w:r>
        <w:rPr>
          <w:b/>
          <w:i w:val="0"/>
        </w:rPr>
      </w:r>
      <w:r>
        <w:rPr>
          <w:b/>
          <w:i w:val="0"/>
        </w:rPr>
        <w:fldChar w:fldCharType="separate"/>
      </w:r>
      <w:r w:rsidR="00A34E8C">
        <w:t>variable:</w:t>
      </w:r>
      <w:r w:rsidR="00A34E8C">
        <w:br/>
      </w:r>
      <w:r w:rsidR="00A34E8C">
        <w:rPr>
          <w:rStyle w:val="Terminal"/>
        </w:rPr>
        <w:t>$$</w:t>
      </w:r>
      <w:r w:rsidR="00A34E8C">
        <w:rPr>
          <w:rStyle w:val="Terminal"/>
        </w:rPr>
        <w:br/>
        <w:t>$?</w:t>
      </w:r>
      <w:r w:rsidR="00A34E8C">
        <w:rPr>
          <w:rStyle w:val="Terminal"/>
        </w:rPr>
        <w:br/>
        <w:t>$^</w:t>
      </w:r>
      <w:r w:rsidR="00A34E8C">
        <w:br/>
      </w:r>
      <w:r w:rsidR="00A34E8C">
        <w:rPr>
          <w:rStyle w:val="Terminal"/>
        </w:rPr>
        <w:t>$</w:t>
      </w:r>
      <w:r w:rsidR="00A34E8C">
        <w:t xml:space="preserve">   </w:t>
      </w:r>
      <w:r w:rsidR="00A34E8C" w:rsidRPr="00060B1F">
        <w:t>variable-</w:t>
      </w:r>
      <w:r w:rsidR="00A34E8C">
        <w:t>scope</w:t>
      </w:r>
      <w:r w:rsidR="00A34E8C" w:rsidRPr="005B7234">
        <w:rPr>
          <w:vertAlign w:val="subscript"/>
        </w:rPr>
        <w:t>opt</w:t>
      </w:r>
      <w:r w:rsidR="00A34E8C">
        <w:t xml:space="preserve">  variable-characters</w:t>
      </w:r>
      <w:r w:rsidR="00A34E8C">
        <w:rPr>
          <w:rStyle w:val="Terminal"/>
        </w:rPr>
        <w:br/>
        <w:t>@</w:t>
      </w:r>
      <w:r w:rsidR="00A34E8C">
        <w:t xml:space="preserve">   </w:t>
      </w:r>
      <w:r w:rsidR="00A34E8C" w:rsidRPr="00060B1F">
        <w:t>variable-</w:t>
      </w:r>
      <w:r w:rsidR="00A34E8C">
        <w:t>scope</w:t>
      </w:r>
      <w:r w:rsidR="00A34E8C">
        <w:rPr>
          <w:vertAlign w:val="subscript"/>
        </w:rPr>
        <w:t>opt</w:t>
      </w:r>
      <w:r w:rsidR="00A34E8C">
        <w:t xml:space="preserve">   variable-characters</w:t>
      </w:r>
      <w:r w:rsidR="00A34E8C">
        <w:rPr>
          <w:rStyle w:val="Terminal"/>
        </w:rPr>
        <w:br/>
      </w:r>
      <w:r w:rsidR="00A34E8C" w:rsidRPr="00882E07">
        <w:rPr>
          <w:rStyle w:val="Terminal"/>
          <w:rFonts w:ascii="Times New Roman" w:hAnsi="Times New Roman"/>
          <w:i/>
          <w:sz w:val="22"/>
        </w:rPr>
        <w:t>braced-variable</w:t>
      </w:r>
    </w:p>
    <w:p w:rsidR="00A34E8C" w:rsidRPr="00882E07" w:rsidRDefault="00A34E8C" w:rsidP="00C34C6F">
      <w:pPr>
        <w:pStyle w:val="Grammar"/>
        <w:rPr>
          <w:rStyle w:val="Terminal"/>
        </w:rPr>
      </w:pPr>
      <w:r w:rsidRPr="00C34C6F">
        <w:rPr>
          <w:rStyle w:val="Terminal"/>
          <w:rFonts w:ascii="Times New Roman" w:hAnsi="Times New Roman"/>
          <w:i/>
          <w:sz w:val="22"/>
        </w:rPr>
        <w:t>braced-variable:</w:t>
      </w:r>
      <w:r w:rsidRPr="00C34C6F">
        <w:rPr>
          <w:rStyle w:val="Terminal"/>
          <w:rFonts w:ascii="Times New Roman" w:hAnsi="Times New Roman"/>
          <w:i/>
          <w:sz w:val="22"/>
        </w:rPr>
        <w:br/>
      </w:r>
      <w:r>
        <w:rPr>
          <w:rStyle w:val="Terminal"/>
        </w:rPr>
        <w:t>${</w:t>
      </w:r>
      <w:r>
        <w:t xml:space="preserve">   </w:t>
      </w:r>
      <w:r w:rsidRPr="00060B1F">
        <w:t>variable-</w:t>
      </w:r>
      <w:r>
        <w:t>scope</w:t>
      </w:r>
      <w:r w:rsidRPr="005B7234">
        <w:rPr>
          <w:vertAlign w:val="subscript"/>
        </w:rPr>
        <w:t>opt</w:t>
      </w:r>
      <w:r>
        <w:t xml:space="preserve">   braced-variable-characters   </w:t>
      </w:r>
      <w:r w:rsidRPr="00060B1F">
        <w:rPr>
          <w:rStyle w:val="Terminal"/>
        </w:rPr>
        <w:t>}</w:t>
      </w:r>
    </w:p>
    <w:p w:rsidR="00A34E8C" w:rsidRDefault="00A34E8C" w:rsidP="00882E07">
      <w:pPr>
        <w:pStyle w:val="Grammar"/>
      </w:pPr>
      <w:r>
        <w:t>variable-scope:</w:t>
      </w:r>
      <w:r>
        <w:br/>
      </w:r>
      <w:r>
        <w:rPr>
          <w:rStyle w:val="Terminal"/>
        </w:rPr>
        <w:t>global:</w:t>
      </w:r>
      <w:r>
        <w:rPr>
          <w:rStyle w:val="Terminal"/>
        </w:rPr>
        <w:br/>
        <w:t>local:</w:t>
      </w:r>
      <w:r>
        <w:rPr>
          <w:rStyle w:val="Terminal"/>
        </w:rPr>
        <w:br/>
        <w:t>private:</w:t>
      </w:r>
      <w:r>
        <w:rPr>
          <w:rStyle w:val="Terminal"/>
        </w:rPr>
        <w:br/>
        <w:t>script:</w:t>
      </w:r>
      <w:r>
        <w:rPr>
          <w:rStyle w:val="Terminal"/>
        </w:rPr>
        <w:br/>
        <w:t>using:</w:t>
      </w:r>
      <w:r>
        <w:rPr>
          <w:rStyle w:val="Terminal"/>
        </w:rPr>
        <w:br/>
        <w:t>workflow:</w:t>
      </w:r>
      <w:r>
        <w:rPr>
          <w:rStyle w:val="Terminal"/>
        </w:rPr>
        <w:br/>
      </w:r>
      <w:r>
        <w:t>variable-namespace</w:t>
      </w:r>
    </w:p>
    <w:p w:rsidR="00A34E8C" w:rsidRPr="002C5B38" w:rsidRDefault="00A34E8C" w:rsidP="00882E07">
      <w:pPr>
        <w:pStyle w:val="Grammar"/>
        <w:rPr>
          <w:rStyle w:val="Terminal"/>
        </w:rPr>
      </w:pPr>
      <w:r>
        <w:t>variable-namespace:</w:t>
      </w:r>
      <w:r>
        <w:br/>
        <w:t xml:space="preserve">variable-characters   </w:t>
      </w:r>
      <w:r>
        <w:rPr>
          <w:rStyle w:val="Terminal"/>
        </w:rPr>
        <w:t>:</w:t>
      </w:r>
    </w:p>
    <w:p w:rsidR="00A34E8C" w:rsidRDefault="00A34E8C" w:rsidP="00882E07">
      <w:pPr>
        <w:pStyle w:val="Grammar"/>
      </w:pPr>
      <w:r>
        <w:lastRenderedPageBreak/>
        <w:t>variable-characters:</w:t>
      </w:r>
      <w:r>
        <w:br/>
        <w:t>variable-character</w:t>
      </w:r>
      <w:r>
        <w:br/>
        <w:t>variable-characters   variable-character</w:t>
      </w:r>
    </w:p>
    <w:p w:rsidR="00A34E8C" w:rsidRPr="00725CAD" w:rsidRDefault="00A34E8C" w:rsidP="00882E07">
      <w:pPr>
        <w:pStyle w:val="Grammar"/>
        <w:rPr>
          <w:rStyle w:val="Terminal"/>
        </w:rPr>
      </w:pPr>
      <w:r>
        <w:t>variable-character: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r>
        <w:rPr>
          <w:rStyle w:val="Terminal"/>
        </w:rPr>
        <w:br/>
        <w:t>?</w:t>
      </w:r>
    </w:p>
    <w:p w:rsidR="00A34E8C" w:rsidRDefault="00A34E8C" w:rsidP="00882E07">
      <w:pPr>
        <w:pStyle w:val="Grammar"/>
      </w:pPr>
      <w:r>
        <w:t>braced-variable-characters:</w:t>
      </w:r>
      <w:r>
        <w:br/>
        <w:t>braced-variable-character</w:t>
      </w:r>
      <w:r>
        <w:br/>
        <w:t>braced-variable-characters   braced-variable-character</w:t>
      </w:r>
    </w:p>
    <w:p w:rsidR="00A34E8C" w:rsidRDefault="00A34E8C" w:rsidP="00882E07">
      <w:pPr>
        <w:pStyle w:val="Grammar"/>
      </w:pPr>
      <w:r>
        <w:t>braced-variable-character:</w:t>
      </w:r>
      <w:r>
        <w:br/>
      </w:r>
      <w:r>
        <w:rPr>
          <w:rStyle w:val="GrammarText"/>
        </w:rPr>
        <w:t>Any Unicode character except</w:t>
      </w:r>
      <w:r>
        <w:rPr>
          <w:rStyle w:val="GrammarText"/>
        </w:rPr>
        <w:br/>
      </w:r>
      <w:r>
        <w:rPr>
          <w:rStyle w:val="GrammarText"/>
        </w:rPr>
        <w:tab/>
      </w:r>
      <w:r>
        <w:rPr>
          <w:rStyle w:val="GrammarText"/>
        </w:rPr>
        <w:tab/>
      </w:r>
      <w:r w:rsidRPr="00EE147C">
        <w:rPr>
          <w:rStyle w:val="Terminal"/>
        </w:rPr>
        <w:t>}</w:t>
      </w:r>
      <w:r>
        <w:rPr>
          <w:rStyle w:val="GrammarText"/>
        </w:rPr>
        <w:t xml:space="preserve">   (The closing curly brace character U+007D)</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t>escaped-character</w:t>
      </w:r>
    </w:p>
    <w:p w:rsidR="00A34E8C" w:rsidRPr="0034224F" w:rsidRDefault="00A34E8C" w:rsidP="00882E07">
      <w:pPr>
        <w:pStyle w:val="Grammar"/>
      </w:pPr>
      <w:r>
        <w:t>escaped-character:</w:t>
      </w:r>
      <w:r>
        <w:br/>
      </w:r>
      <w:r w:rsidRPr="00EE147C">
        <w:rPr>
          <w:rStyle w:val="Terminal"/>
        </w:rPr>
        <w:t>`</w:t>
      </w:r>
      <w:r>
        <w:rPr>
          <w:rStyle w:val="GrammarText"/>
        </w:rPr>
        <w:t xml:space="preserve">   (The backtick character U+0060) followed by any Unicode character</w:t>
      </w:r>
    </w:p>
    <w:p w:rsidR="00E221AD"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AC68B8" w:rsidRPr="00671A02" w:rsidRDefault="004E060F" w:rsidP="00AC68B8">
      <w:r>
        <w:t xml:space="preserve">Variables are discussed in detail in </w:t>
      </w:r>
      <w:r w:rsidRPr="00CE5AD7">
        <w:t>(§</w:t>
      </w:r>
      <w:r w:rsidR="00BA13C0">
        <w:fldChar w:fldCharType="begin"/>
      </w:r>
      <w:r w:rsidR="00BA13C0">
        <w:instrText xml:space="preserve"> REF _Ref257639623 \r \h  \* MERGEFORMAT </w:instrText>
      </w:r>
      <w:r w:rsidR="00BA13C0">
        <w:fldChar w:fldCharType="separate"/>
      </w:r>
      <w:r w:rsidR="00A34E8C">
        <w:t>5</w:t>
      </w:r>
      <w:r w:rsidR="00BA13C0">
        <w:fldChar w:fldCharType="end"/>
      </w:r>
      <w:r w:rsidRPr="00CE5AD7">
        <w:t>)</w:t>
      </w:r>
      <w:r>
        <w:t>.</w:t>
      </w:r>
      <w:r w:rsidRPr="00CE5AD7">
        <w:t xml:space="preserve"> </w:t>
      </w:r>
      <w:r w:rsidR="00AC68B8" w:rsidRPr="00671A02">
        <w:t>The variable </w:t>
      </w:r>
      <w:r w:rsidR="00AC68B8" w:rsidRPr="00671A02">
        <w:rPr>
          <w:rStyle w:val="Codefragment"/>
        </w:rPr>
        <w:t>$?</w:t>
      </w:r>
      <w:r w:rsidR="00AC68B8" w:rsidRPr="00671A02">
        <w:t xml:space="preserve"> is discussed in §</w:t>
      </w:r>
      <w:r w:rsidR="00BA13C0">
        <w:fldChar w:fldCharType="begin"/>
      </w:r>
      <w:r w:rsidR="00BA13C0">
        <w:instrText xml:space="preserve"> REF _Ref254438517 \r \h  \* MERGEFORMAT </w:instrText>
      </w:r>
      <w:r w:rsidR="00BA13C0">
        <w:fldChar w:fldCharType="separate"/>
      </w:r>
      <w:r w:rsidR="00A34E8C">
        <w:t>2.3.2.2</w:t>
      </w:r>
      <w:r w:rsidR="00BA13C0">
        <w:fldChar w:fldCharType="end"/>
      </w:r>
      <w:r w:rsidR="00AC68B8" w:rsidRPr="00671A02">
        <w:t>. Scopes are discussed in §</w:t>
      </w:r>
      <w:r w:rsidR="00BA13C0">
        <w:fldChar w:fldCharType="begin"/>
      </w:r>
      <w:r w:rsidR="00BA13C0">
        <w:instrText xml:space="preserve"> REF _Ref257782472 \r \h  \* MERGEFORMAT </w:instrText>
      </w:r>
      <w:r w:rsidR="00BA13C0">
        <w:fldChar w:fldCharType="separate"/>
      </w:r>
      <w:r w:rsidR="00A34E8C">
        <w:t>3.5</w:t>
      </w:r>
      <w:r w:rsidR="00BA13C0">
        <w:fldChar w:fldCharType="end"/>
      </w:r>
      <w:r w:rsidR="00AC68B8" w:rsidRPr="00671A02">
        <w:t>.</w:t>
      </w:r>
    </w:p>
    <w:p w:rsidR="00AC68B8" w:rsidRPr="00671A02" w:rsidRDefault="00AC68B8" w:rsidP="00AC68B8">
      <w:r w:rsidRPr="00671A02">
        <w:t xml:space="preserve">The variables </w:t>
      </w:r>
      <w:r w:rsidRPr="00671A02">
        <w:rPr>
          <w:rStyle w:val="Codefragment"/>
        </w:rPr>
        <w:t>$$</w:t>
      </w:r>
      <w:r w:rsidRPr="00671A02">
        <w:t xml:space="preserve"> </w:t>
      </w:r>
      <w:r w:rsidRPr="00671A02">
        <w:rPr>
          <w:rStyle w:val="Codefragment"/>
        </w:rPr>
        <w:t>and</w:t>
      </w:r>
      <w:r w:rsidRPr="00671A02">
        <w:t> </w:t>
      </w:r>
      <w:r w:rsidRPr="00671A02">
        <w:rPr>
          <w:rStyle w:val="Codefragment"/>
        </w:rPr>
        <w:t>$^</w:t>
      </w:r>
      <w:r w:rsidRPr="00671A02">
        <w:t xml:space="preserve"> are reserved for use in an interactive environment, which is outside the scope of this specification.</w:t>
      </w:r>
    </w:p>
    <w:p w:rsidR="00BF36A4" w:rsidRPr="00671A02" w:rsidRDefault="007C1EB6" w:rsidP="003F64F1">
      <w:r w:rsidRPr="00671A02">
        <w:t xml:space="preserve">There are two ways of writing a variable name: A </w:t>
      </w:r>
      <w:r w:rsidRPr="00671A02">
        <w:rPr>
          <w:rStyle w:val="Term"/>
        </w:rPr>
        <w:t>braced variable name</w:t>
      </w:r>
      <w:r w:rsidRPr="00671A02">
        <w:t>, which begins with </w:t>
      </w:r>
      <w:r w:rsidRPr="00671A02">
        <w:rPr>
          <w:rStyle w:val="Codefragment"/>
        </w:rPr>
        <w:t>$</w:t>
      </w:r>
      <w:r w:rsidRPr="00671A02">
        <w:t>, followed by a curly bracket-delimited set of one or more almost-arbitrary characters</w:t>
      </w:r>
      <w:r w:rsidR="009E1FD2" w:rsidRPr="00671A02">
        <w:t>; and a</w:t>
      </w:r>
      <w:r w:rsidRPr="00671A02">
        <w:t xml:space="preserve">n </w:t>
      </w:r>
      <w:r w:rsidRPr="00671A02">
        <w:rPr>
          <w:rStyle w:val="Term"/>
        </w:rPr>
        <w:t>ordinary variable name</w:t>
      </w:r>
      <w:r w:rsidRPr="00671A02">
        <w:t>, which also begins with </w:t>
      </w:r>
      <w:r w:rsidRPr="00671A02">
        <w:rPr>
          <w:rStyle w:val="Codefragment"/>
        </w:rPr>
        <w:t>$</w:t>
      </w:r>
      <w:r w:rsidR="00883313" w:rsidRPr="00671A02">
        <w:t xml:space="preserve">, </w:t>
      </w:r>
      <w:r w:rsidRPr="00671A02">
        <w:t>followed by a set of one or more characters from a more restrictive set</w:t>
      </w:r>
      <w:r w:rsidR="00883313" w:rsidRPr="00671A02">
        <w:t xml:space="preserve"> </w:t>
      </w:r>
      <w:r w:rsidR="00A21C1B" w:rsidRPr="00671A02">
        <w:t xml:space="preserve">than </w:t>
      </w:r>
      <w:r w:rsidR="00883313" w:rsidRPr="00671A02">
        <w:t>a braced variable name</w:t>
      </w:r>
      <w:r w:rsidR="00A21C1B" w:rsidRPr="00671A02">
        <w:t xml:space="preserve"> allows</w:t>
      </w:r>
      <w:r w:rsidRPr="00671A02">
        <w:t>.</w:t>
      </w:r>
      <w:r w:rsidR="00883313" w:rsidRPr="00671A02">
        <w:t xml:space="preserve"> </w:t>
      </w:r>
      <w:r w:rsidRPr="00671A02">
        <w:t>Every ordinary variable name can be expressed using a corresponding braced variable name.</w:t>
      </w:r>
    </w:p>
    <w:p w:rsidR="00925517" w:rsidRPr="00671A02" w:rsidRDefault="002C4906" w:rsidP="009F34C5">
      <w:pPr>
        <w:pStyle w:val="Code"/>
      </w:pPr>
      <w:r w:rsidRPr="00671A02">
        <w:t>$</w:t>
      </w:r>
      <w:r w:rsidR="00B3518D" w:rsidRPr="00671A02">
        <w:t>t</w:t>
      </w:r>
      <w:r w:rsidRPr="00671A02">
        <w:t>otalCost</w:t>
      </w:r>
      <w:r w:rsidRPr="00671A02">
        <w:br/>
        <w:t>$Maximum_Count</w:t>
      </w:r>
      <w:r w:rsidR="00925517" w:rsidRPr="00671A02">
        <w:t>_26</w:t>
      </w:r>
    </w:p>
    <w:p w:rsidR="009F34C5" w:rsidRPr="00671A02" w:rsidRDefault="009F34C5" w:rsidP="009F34C5">
      <w:pPr>
        <w:pStyle w:val="Code"/>
      </w:pPr>
      <w:r w:rsidRPr="00671A02">
        <w:t>$végösszeg</w:t>
      </w:r>
      <w:r w:rsidR="00231D9A" w:rsidRPr="00671A02">
        <w:tab/>
      </w:r>
      <w:r w:rsidR="00231D9A" w:rsidRPr="00671A02">
        <w:tab/>
      </w:r>
      <w:r w:rsidR="00231D9A" w:rsidRPr="00671A02">
        <w:tab/>
      </w:r>
      <w:r w:rsidR="00A21C1B" w:rsidRPr="00671A02">
        <w:tab/>
      </w:r>
      <w:r w:rsidR="00A21C1B" w:rsidRPr="00671A02">
        <w:tab/>
      </w:r>
      <w:r w:rsidR="00A21C1B" w:rsidRPr="00671A02">
        <w:tab/>
      </w:r>
      <w:r w:rsidR="00A21C1B" w:rsidRPr="00671A02">
        <w:tab/>
      </w:r>
      <w:r w:rsidR="00231D9A" w:rsidRPr="00671A02">
        <w:t># Hungarian</w:t>
      </w:r>
      <w:r w:rsidRPr="00671A02">
        <w:br/>
        <w:t>$итог</w:t>
      </w:r>
      <w:r w:rsidR="00231D9A" w:rsidRPr="00671A02">
        <w:tab/>
      </w:r>
      <w:r w:rsidR="00231D9A" w:rsidRPr="00671A02">
        <w:tab/>
      </w:r>
      <w:r w:rsidR="00231D9A" w:rsidRPr="00671A02">
        <w:tab/>
      </w:r>
      <w:r w:rsidR="00231D9A" w:rsidRPr="00671A02">
        <w:tab/>
      </w:r>
      <w:r w:rsidR="00231D9A" w:rsidRPr="00671A02">
        <w:tab/>
      </w:r>
      <w:r w:rsidR="00A21C1B" w:rsidRPr="00671A02">
        <w:tab/>
      </w:r>
      <w:r w:rsidR="00A21C1B" w:rsidRPr="00671A02">
        <w:tab/>
      </w:r>
      <w:r w:rsidR="00A21C1B" w:rsidRPr="00671A02">
        <w:tab/>
      </w:r>
      <w:r w:rsidR="00A21C1B" w:rsidRPr="00671A02">
        <w:tab/>
      </w:r>
      <w:r w:rsidR="00231D9A" w:rsidRPr="00671A02">
        <w:t># Russian</w:t>
      </w:r>
      <w:r w:rsidRPr="00671A02">
        <w:br/>
        <w:t>$</w:t>
      </w:r>
      <w:r w:rsidRPr="00671A02">
        <w:rPr>
          <w:rFonts w:ascii="MS Mincho" w:eastAsia="MS Mincho" w:hAnsi="MS Mincho" w:cs="MS Mincho" w:hint="eastAsia"/>
        </w:rPr>
        <w:t>総計</w:t>
      </w:r>
      <w:r w:rsidR="00231D9A" w:rsidRPr="00671A02">
        <w:rPr>
          <w:rFonts w:eastAsia="MS Mincho"/>
        </w:rPr>
        <w:tab/>
      </w:r>
      <w:r w:rsidR="00231D9A" w:rsidRPr="00671A02">
        <w:rPr>
          <w:rFonts w:eastAsia="MS Mincho"/>
        </w:rPr>
        <w:tab/>
      </w:r>
      <w:r w:rsidR="00231D9A" w:rsidRPr="00671A02">
        <w:rPr>
          <w:rFonts w:eastAsia="MS Mincho"/>
        </w:rPr>
        <w:tab/>
      </w:r>
      <w:r w:rsidR="00231D9A" w:rsidRPr="00671A02">
        <w:rPr>
          <w:rFonts w:eastAsia="MS Mincho"/>
        </w:rPr>
        <w:tab/>
      </w:r>
      <w:r w:rsidR="00231D9A" w:rsidRPr="00671A02">
        <w:rPr>
          <w:rFonts w:eastAsia="MS Mincho"/>
        </w:rPr>
        <w:tab/>
      </w:r>
      <w:r w:rsidR="00A21C1B" w:rsidRPr="00671A02">
        <w:rPr>
          <w:rFonts w:eastAsia="MS Mincho"/>
        </w:rPr>
        <w:tab/>
      </w:r>
      <w:r w:rsidR="00A21C1B" w:rsidRPr="00671A02">
        <w:rPr>
          <w:rFonts w:eastAsia="MS Mincho"/>
        </w:rPr>
        <w:tab/>
      </w:r>
      <w:r w:rsidR="00A21C1B" w:rsidRPr="00671A02">
        <w:rPr>
          <w:rFonts w:eastAsia="MS Mincho"/>
        </w:rPr>
        <w:tab/>
      </w:r>
      <w:r w:rsidR="00A21C1B" w:rsidRPr="00671A02">
        <w:rPr>
          <w:rFonts w:eastAsia="MS Mincho"/>
        </w:rPr>
        <w:tab/>
      </w:r>
      <w:r w:rsidR="00231D9A" w:rsidRPr="00671A02">
        <w:rPr>
          <w:rFonts w:eastAsia="MS Mincho"/>
        </w:rPr>
        <w:t># Japanese (Kanji)</w:t>
      </w:r>
    </w:p>
    <w:p w:rsidR="00645B52" w:rsidRDefault="002C4906" w:rsidP="00645B52">
      <w:pPr>
        <w:pStyle w:val="Code"/>
      </w:pPr>
      <w:r w:rsidRPr="00671A02">
        <w:t>${Maximum_Count</w:t>
      </w:r>
      <w:r w:rsidR="00097F41" w:rsidRPr="00671A02">
        <w:t>_26</w:t>
      </w:r>
      <w:r w:rsidRPr="00671A02">
        <w:t>}</w:t>
      </w:r>
      <w:r w:rsidRPr="00671A02">
        <w:br/>
        <w:t>${Name with`twhite</w:t>
      </w:r>
      <w:r w:rsidR="00C34A39" w:rsidRPr="00671A02">
        <w:t xml:space="preserve"> </w:t>
      </w:r>
      <w:r w:rsidRPr="00671A02">
        <w:t>space and `{punctuation`}}</w:t>
      </w:r>
      <w:r w:rsidR="00645B52">
        <w:br/>
      </w:r>
      <w:r w:rsidR="00645B52" w:rsidRPr="00645B52">
        <w:t>${</w:t>
      </w:r>
      <w:r w:rsidR="00645B52">
        <w:t>E:\File.txt</w:t>
      </w:r>
      <w:r w:rsidR="00645B52" w:rsidRPr="00645B52">
        <w:t>}</w:t>
      </w:r>
    </w:p>
    <w:p w:rsidR="002C4906" w:rsidRPr="00671A02" w:rsidRDefault="00FF1E76" w:rsidP="002C4906">
      <w:r w:rsidRPr="00671A02">
        <w:t>There is no limit on the length of a variable name, all characters in a variable name are significant</w:t>
      </w:r>
      <w:r w:rsidR="00871949" w:rsidRPr="00671A02">
        <w:t xml:space="preserve">, and letter case is </w:t>
      </w:r>
      <w:r w:rsidR="00871949" w:rsidRPr="00671A02">
        <w:rPr>
          <w:rStyle w:val="Emphasis"/>
        </w:rPr>
        <w:t>not</w:t>
      </w:r>
      <w:r w:rsidR="00871949" w:rsidRPr="00671A02">
        <w:t xml:space="preserve"> distinct</w:t>
      </w:r>
      <w:r w:rsidRPr="00671A02">
        <w:t>.</w:t>
      </w:r>
    </w:p>
    <w:p w:rsidR="0086043A" w:rsidRPr="00671A02" w:rsidRDefault="0086043A" w:rsidP="0086043A">
      <w:r w:rsidRPr="00671A02">
        <w:t xml:space="preserve">There are several different </w:t>
      </w:r>
      <w:r w:rsidR="00247754" w:rsidRPr="00671A02">
        <w:t>kinds</w:t>
      </w:r>
      <w:r w:rsidRPr="00671A02">
        <w:t xml:space="preserve"> of variables</w:t>
      </w:r>
      <w:r w:rsidR="00247754" w:rsidRPr="00671A02">
        <w:t>:</w:t>
      </w:r>
      <w:r w:rsidR="00D4467C" w:rsidRPr="00671A02">
        <w:t xml:space="preserve"> u</w:t>
      </w:r>
      <w:r w:rsidRPr="00671A02">
        <w:t>ser-defined</w:t>
      </w:r>
      <w:r w:rsidR="00D4467C" w:rsidRPr="00671A02">
        <w:t xml:space="preserve"> (§</w:t>
      </w:r>
      <w:r w:rsidR="00BA13C0">
        <w:fldChar w:fldCharType="begin"/>
      </w:r>
      <w:r w:rsidR="00BA13C0">
        <w:instrText xml:space="preserve"> REF _Ref254443285 \r \h  \* MERGEFORMAT </w:instrText>
      </w:r>
      <w:r w:rsidR="00BA13C0">
        <w:fldChar w:fldCharType="separate"/>
      </w:r>
      <w:r w:rsidR="00A34E8C">
        <w:t>2.3.2.1</w:t>
      </w:r>
      <w:r w:rsidR="00BA13C0">
        <w:fldChar w:fldCharType="end"/>
      </w:r>
      <w:r w:rsidR="00D4467C" w:rsidRPr="00671A02">
        <w:t>), automatic (§</w:t>
      </w:r>
      <w:r w:rsidR="00BA13C0">
        <w:fldChar w:fldCharType="begin"/>
      </w:r>
      <w:r w:rsidR="00BA13C0">
        <w:instrText xml:space="preserve"> REF _Ref254443290 \r \h  \* MERGEFORMAT </w:instrText>
      </w:r>
      <w:r w:rsidR="00BA13C0">
        <w:fldChar w:fldCharType="separate"/>
      </w:r>
      <w:r w:rsidR="00A34E8C">
        <w:t>2.3.2.2</w:t>
      </w:r>
      <w:r w:rsidR="00BA13C0">
        <w:fldChar w:fldCharType="end"/>
      </w:r>
      <w:r w:rsidR="00D4467C" w:rsidRPr="00671A02">
        <w:t>), and preference (§</w:t>
      </w:r>
      <w:r w:rsidR="00BA13C0">
        <w:fldChar w:fldCharType="begin"/>
      </w:r>
      <w:r w:rsidR="00BA13C0">
        <w:instrText xml:space="preserve"> REF _Ref254443295 \r \h  \* MERGEFORMAT </w:instrText>
      </w:r>
      <w:r w:rsidR="00BA13C0">
        <w:fldChar w:fldCharType="separate"/>
      </w:r>
      <w:r w:rsidR="00A34E8C">
        <w:t>2.3.2.3</w:t>
      </w:r>
      <w:r w:rsidR="00BA13C0">
        <w:fldChar w:fldCharType="end"/>
      </w:r>
      <w:r w:rsidR="00D4467C" w:rsidRPr="00671A02">
        <w:t>).</w:t>
      </w:r>
      <w:r w:rsidR="00BD3DB9" w:rsidRPr="00671A02">
        <w:t xml:space="preserve"> They </w:t>
      </w:r>
      <w:r w:rsidR="00D31623" w:rsidRPr="00671A02">
        <w:t xml:space="preserve">can all </w:t>
      </w:r>
      <w:r w:rsidR="00BD3DB9" w:rsidRPr="00671A02">
        <w:t>coexist in the same scope</w:t>
      </w:r>
      <w:r w:rsidR="001B2156" w:rsidRPr="00671A02">
        <w:t xml:space="preserve"> (§</w:t>
      </w:r>
      <w:r w:rsidR="00BA13C0">
        <w:fldChar w:fldCharType="begin"/>
      </w:r>
      <w:r w:rsidR="00BA13C0">
        <w:instrText xml:space="preserve"> REF _Ref257782762 \r \h  \* MERGEFORMAT </w:instrText>
      </w:r>
      <w:r w:rsidR="00BA13C0">
        <w:fldChar w:fldCharType="separate"/>
      </w:r>
      <w:r w:rsidR="00A34E8C">
        <w:t>3.5</w:t>
      </w:r>
      <w:r w:rsidR="00BA13C0">
        <w:fldChar w:fldCharType="end"/>
      </w:r>
      <w:r w:rsidR="001B2156" w:rsidRPr="00671A02">
        <w:t>)</w:t>
      </w:r>
      <w:r w:rsidR="00BD3DB9" w:rsidRPr="00671A02">
        <w:t>.</w:t>
      </w:r>
    </w:p>
    <w:p w:rsidR="00825F79" w:rsidRPr="00671A02" w:rsidRDefault="00863DD4" w:rsidP="0086043A">
      <w:r w:rsidRPr="00671A02">
        <w:t>Consider the following function definition and calls:</w:t>
      </w:r>
    </w:p>
    <w:p w:rsidR="00863DD4" w:rsidRPr="00671A02" w:rsidRDefault="00863DD4" w:rsidP="00863DD4">
      <w:pPr>
        <w:pStyle w:val="Code"/>
      </w:pPr>
      <w:r w:rsidRPr="00671A02">
        <w:t xml:space="preserve">function </w:t>
      </w:r>
      <w:r w:rsidR="00797A42" w:rsidRPr="00671A02">
        <w:t>Get-Power</w:t>
      </w:r>
      <w:r w:rsidRPr="00671A02">
        <w:t xml:space="preserve"> ([long]$base, [int]$exponent) { … }</w:t>
      </w:r>
      <w:r w:rsidRPr="00671A02">
        <w:br/>
      </w:r>
      <w:r w:rsidRPr="00671A02">
        <w:br/>
      </w:r>
      <w:r w:rsidR="00797A42" w:rsidRPr="00671A02">
        <w:t>Get-Power</w:t>
      </w:r>
      <w:r w:rsidRPr="00671A02">
        <w:t xml:space="preserve"> 5 3</w:t>
      </w:r>
      <w:r w:rsidR="003C2610">
        <w:tab/>
      </w:r>
      <w:r w:rsidR="003C2610">
        <w:tab/>
      </w:r>
      <w:r w:rsidR="003C2610">
        <w:tab/>
      </w:r>
      <w:r w:rsidR="003C2610">
        <w:tab/>
      </w:r>
      <w:r w:rsidR="003C2610">
        <w:tab/>
      </w:r>
      <w:r w:rsidR="003C2610">
        <w:tab/>
      </w:r>
      <w:r w:rsidR="003C2610">
        <w:tab/>
        <w:t># $base is 5, $exponent is 3</w:t>
      </w:r>
      <w:r w:rsidRPr="00671A02">
        <w:br/>
      </w:r>
      <w:r w:rsidR="00797A42" w:rsidRPr="00671A02">
        <w:t>Get-Power</w:t>
      </w:r>
      <w:r w:rsidRPr="00671A02">
        <w:t xml:space="preserve"> -</w:t>
      </w:r>
      <w:r w:rsidR="003F3FF7">
        <w:t>e</w:t>
      </w:r>
      <w:r w:rsidRPr="00671A02">
        <w:t>xponent 3 -</w:t>
      </w:r>
      <w:r w:rsidR="003F3FF7">
        <w:t>b</w:t>
      </w:r>
      <w:r w:rsidRPr="00671A02">
        <w:t>ase 5</w:t>
      </w:r>
      <w:r w:rsidR="003C2610">
        <w:tab/>
      </w:r>
      <w:r w:rsidR="003C2610">
        <w:tab/>
        <w:t>#    "        "         "</w:t>
      </w:r>
    </w:p>
    <w:p w:rsidR="00863DD4" w:rsidRPr="00671A02" w:rsidRDefault="00863DD4" w:rsidP="0086043A">
      <w:r w:rsidRPr="00671A02">
        <w:lastRenderedPageBreak/>
        <w:t xml:space="preserve">Each argument is passed by position or name, one at a time. However, a set of arguments can be passed as a group with expansion into individual arguments being handled by the runtime environment. </w:t>
      </w:r>
      <w:r w:rsidR="00A52EC1" w:rsidRPr="00671A02">
        <w:t xml:space="preserve">This automatic argument expansion is known as </w:t>
      </w:r>
      <w:r w:rsidR="00A52EC1" w:rsidRPr="00671A02">
        <w:rPr>
          <w:rStyle w:val="Term"/>
        </w:rPr>
        <w:t>splatting</w:t>
      </w:r>
      <w:r w:rsidR="00A52EC1" w:rsidRPr="00671A02">
        <w:t xml:space="preserve">. </w:t>
      </w:r>
      <w:r w:rsidRPr="00671A02">
        <w:t>For example,</w:t>
      </w:r>
    </w:p>
    <w:p w:rsidR="00863DD4" w:rsidRPr="00671A02" w:rsidRDefault="00863DD4" w:rsidP="00863DD4">
      <w:pPr>
        <w:pStyle w:val="Code"/>
      </w:pPr>
      <w:r w:rsidRPr="00671A02">
        <w:t>$values = 5,3</w:t>
      </w:r>
      <w:r w:rsidRPr="00671A02">
        <w:tab/>
      </w:r>
      <w:r w:rsidRPr="00671A02">
        <w:tab/>
      </w:r>
      <w:r w:rsidRPr="00671A02">
        <w:tab/>
      </w:r>
      <w:r w:rsidRPr="00671A02">
        <w:tab/>
      </w:r>
      <w:r w:rsidRPr="00671A02">
        <w:tab/>
      </w:r>
      <w:r w:rsidRPr="00671A02">
        <w:tab/>
      </w:r>
      <w:r w:rsidRPr="00671A02">
        <w:tab/>
      </w:r>
      <w:r w:rsidRPr="00671A02">
        <w:tab/>
        <w:t># put arguments into an array</w:t>
      </w:r>
      <w:r w:rsidRPr="00671A02">
        <w:br/>
      </w:r>
      <w:r w:rsidR="00797A42" w:rsidRPr="00671A02">
        <w:t>Get-Power</w:t>
      </w:r>
      <w:r w:rsidRPr="00671A02">
        <w:t xml:space="preserve"> @values</w:t>
      </w:r>
    </w:p>
    <w:p w:rsidR="00863DD4" w:rsidRDefault="00863DD4" w:rsidP="00863DD4">
      <w:pPr>
        <w:pStyle w:val="Code"/>
      </w:pPr>
      <w:r w:rsidRPr="00671A02">
        <w:t xml:space="preserve">$hash = @{ </w:t>
      </w:r>
      <w:r w:rsidR="00707336">
        <w:t>e</w:t>
      </w:r>
      <w:r w:rsidRPr="00671A02">
        <w:t xml:space="preserve">xponent = 3; </w:t>
      </w:r>
      <w:r w:rsidR="00707336">
        <w:t>b</w:t>
      </w:r>
      <w:r w:rsidRPr="00671A02">
        <w:t>ase = 5 }</w:t>
      </w:r>
      <w:r w:rsidRPr="00671A02">
        <w:tab/>
        <w:t># put arguments into a Hashtable</w:t>
      </w:r>
      <w:r w:rsidRPr="00671A02">
        <w:br/>
      </w:r>
      <w:r w:rsidR="00797A42" w:rsidRPr="00671A02">
        <w:t>Get-Power</w:t>
      </w:r>
      <w:r w:rsidRPr="00671A02">
        <w:t xml:space="preserve"> @hash</w:t>
      </w:r>
    </w:p>
    <w:p w:rsidR="00F753CB" w:rsidRDefault="00F753CB" w:rsidP="00F753CB">
      <w:pPr>
        <w:pStyle w:val="Code"/>
      </w:pPr>
      <w:r>
        <w:t>function Get-Power2 { Get-Power @args } # arguments are in an array</w:t>
      </w:r>
    </w:p>
    <w:p w:rsidR="00F753CB" w:rsidRPr="00671A02" w:rsidRDefault="00F753CB" w:rsidP="00F753CB">
      <w:pPr>
        <w:pStyle w:val="Code"/>
        <w:ind w:left="0"/>
      </w:pPr>
      <w:r>
        <w:tab/>
      </w:r>
      <w:r>
        <w:tab/>
        <w:t>Get-Power2 –exponent 3 –base 5 # named arguments splatted named in @args</w:t>
      </w:r>
      <w:r>
        <w:br/>
      </w:r>
      <w:r>
        <w:tab/>
      </w:r>
      <w:r>
        <w:tab/>
        <w:t>Get-Power2 5 3 # position arguments splatted positionally in @args</w:t>
      </w:r>
    </w:p>
    <w:p w:rsidR="00825F79" w:rsidRPr="00671A02" w:rsidRDefault="00863DD4" w:rsidP="00863DD4">
      <w:r w:rsidRPr="00671A02">
        <w:t>This is achieved by using </w:t>
      </w:r>
      <w:r w:rsidRPr="00671A02">
        <w:rPr>
          <w:rStyle w:val="Codefragment"/>
        </w:rPr>
        <w:t>@</w:t>
      </w:r>
      <w:r w:rsidRPr="00671A02">
        <w:t xml:space="preserve"> instead of </w:t>
      </w:r>
      <w:r w:rsidRPr="00671A02">
        <w:rPr>
          <w:rStyle w:val="Codefragment"/>
        </w:rPr>
        <w:t>$</w:t>
      </w:r>
      <w:r w:rsidRPr="00671A02">
        <w:t xml:space="preserve"> as the first character of the variable being passed</w:t>
      </w:r>
      <w:r w:rsidR="00A52EC1" w:rsidRPr="00671A02">
        <w:t xml:space="preserve">. </w:t>
      </w:r>
      <w:r w:rsidR="001B30D9" w:rsidRPr="00671A02">
        <w:t xml:space="preserve">This notation can only be used </w:t>
      </w:r>
      <w:r w:rsidR="00A52EC1" w:rsidRPr="00671A02">
        <w:t xml:space="preserve">in </w:t>
      </w:r>
      <w:r w:rsidRPr="00671A02">
        <w:t>an argument to a command.</w:t>
      </w:r>
    </w:p>
    <w:p w:rsidR="00EE12B1" w:rsidRPr="00671A02" w:rsidRDefault="00EE12B1" w:rsidP="00863DD4">
      <w:r w:rsidRPr="00671A02">
        <w:t xml:space="preserve">Names </w:t>
      </w:r>
      <w:r w:rsidR="00F52265" w:rsidRPr="00671A02">
        <w:t>are</w:t>
      </w:r>
      <w:r w:rsidRPr="00671A02">
        <w:t xml:space="preserve"> partitioned into various namespaces each of which is stored on a virtual drive</w:t>
      </w:r>
      <w:r w:rsidR="000B0ADC" w:rsidRPr="00671A02">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0B0ADC" w:rsidRPr="00671A02">
        <w:t>)</w:t>
      </w:r>
      <w:r w:rsidRPr="00671A02">
        <w:t xml:space="preserve">. For example, variables are stored on </w:t>
      </w:r>
      <w:r w:rsidRPr="00671A02">
        <w:rPr>
          <w:rStyle w:val="Codefragment"/>
        </w:rPr>
        <w:t>Variable:</w:t>
      </w:r>
      <w:r w:rsidRPr="00671A02">
        <w:t>, environment</w:t>
      </w:r>
      <w:r w:rsidR="000B0ADC" w:rsidRPr="00671A02">
        <w:t xml:space="preserve"> variables are stored on </w:t>
      </w:r>
      <w:r w:rsidR="000B0ADC" w:rsidRPr="00671A02">
        <w:rPr>
          <w:rStyle w:val="Codefragment"/>
        </w:rPr>
        <w:t>Env:</w:t>
      </w:r>
      <w:r w:rsidR="000B0ADC" w:rsidRPr="00671A02">
        <w:t xml:space="preserve">, functions are stored on </w:t>
      </w:r>
      <w:r w:rsidR="000B0ADC" w:rsidRPr="00671A02">
        <w:rPr>
          <w:rStyle w:val="Codefragment"/>
        </w:rPr>
        <w:t>Function:</w:t>
      </w:r>
      <w:r w:rsidR="000B0ADC" w:rsidRPr="00671A02">
        <w:t xml:space="preserve">, and aliases are stored on </w:t>
      </w:r>
      <w:r w:rsidR="000B0ADC" w:rsidRPr="00671A02">
        <w:rPr>
          <w:rStyle w:val="Codefragment"/>
        </w:rPr>
        <w:t>Alias:</w:t>
      </w:r>
      <w:r w:rsidR="000B0ADC" w:rsidRPr="00671A02">
        <w:t>. All of these names can be accessed as variables</w:t>
      </w:r>
      <w:r w:rsidR="0075293B" w:rsidRPr="00671A02">
        <w:t xml:space="preserve"> using the </w:t>
      </w:r>
      <w:r w:rsidR="0075293B" w:rsidRPr="00671A02">
        <w:rPr>
          <w:rStyle w:val="Production"/>
        </w:rPr>
        <w:t>variable-namespace</w:t>
      </w:r>
      <w:r w:rsidR="0075293B" w:rsidRPr="00671A02">
        <w:t xml:space="preserve"> production within </w:t>
      </w:r>
      <w:r w:rsidR="0075293B" w:rsidRPr="00671A02">
        <w:rPr>
          <w:rStyle w:val="Production"/>
        </w:rPr>
        <w:t>variable-scope</w:t>
      </w:r>
      <w:r w:rsidR="0075293B" w:rsidRPr="00671A02">
        <w:t>. F</w:t>
      </w:r>
      <w:r w:rsidR="000B0ADC" w:rsidRPr="00671A02">
        <w:t>or example,</w:t>
      </w:r>
    </w:p>
    <w:p w:rsidR="00BF3DBB" w:rsidRDefault="000B0ADC" w:rsidP="000B0ADC">
      <w:pPr>
        <w:pStyle w:val="Code"/>
      </w:pPr>
      <w:r w:rsidRPr="00671A02">
        <w:t>function F { "Hello from F" }</w:t>
      </w:r>
      <w:r w:rsidRPr="00671A02">
        <w:br/>
        <w:t>$Function:F</w:t>
      </w:r>
      <w:r w:rsidRPr="00671A02">
        <w:tab/>
      </w:r>
      <w:r w:rsidRPr="00671A02">
        <w:tab/>
      </w:r>
      <w:r w:rsidRPr="00671A02">
        <w:tab/>
      </w:r>
      <w:r w:rsidRPr="00671A02">
        <w:tab/>
      </w:r>
      <w:r w:rsidRPr="00671A02">
        <w:tab/>
      </w:r>
      <w:r w:rsidRPr="00671A02">
        <w:tab/>
      </w:r>
      <w:r w:rsidRPr="00671A02">
        <w:tab/>
        <w:t># invoke</w:t>
      </w:r>
      <w:r w:rsidR="00AB7898">
        <w:t>s</w:t>
      </w:r>
      <w:r w:rsidRPr="00671A02">
        <w:t xml:space="preserve"> function F</w:t>
      </w:r>
    </w:p>
    <w:p w:rsidR="000B0ADC" w:rsidRPr="00671A02" w:rsidRDefault="000B0ADC" w:rsidP="000B0ADC">
      <w:pPr>
        <w:pStyle w:val="Code"/>
      </w:pPr>
      <w:r w:rsidRPr="00671A02">
        <w:t>Set-Alias A F</w:t>
      </w:r>
      <w:r w:rsidRPr="00671A02">
        <w:br/>
        <w:t>$Alias:A</w:t>
      </w:r>
      <w:r w:rsidRPr="00671A02">
        <w:tab/>
      </w:r>
      <w:r w:rsidRPr="00671A02">
        <w:tab/>
      </w:r>
      <w:r w:rsidRPr="00671A02">
        <w:tab/>
      </w:r>
      <w:r w:rsidRPr="00671A02">
        <w:tab/>
      </w:r>
      <w:r w:rsidRPr="00671A02">
        <w:tab/>
      </w:r>
      <w:r w:rsidRPr="00671A02">
        <w:tab/>
      </w:r>
      <w:r w:rsidRPr="00671A02">
        <w:tab/>
      </w:r>
      <w:r w:rsidRPr="00671A02">
        <w:tab/>
        <w:t># invokes function F via A</w:t>
      </w:r>
    </w:p>
    <w:p w:rsidR="000B0ADC" w:rsidRPr="00671A02" w:rsidRDefault="000B0ADC" w:rsidP="000B0ADC">
      <w:pPr>
        <w:pStyle w:val="Code"/>
      </w:pPr>
      <w:r w:rsidRPr="00671A02">
        <w:t>$Count = 10</w:t>
      </w:r>
      <w:r w:rsidRPr="00671A02">
        <w:br/>
        <w:t>$Variable:Count</w:t>
      </w:r>
      <w:r w:rsidRPr="00671A02">
        <w:tab/>
      </w:r>
      <w:r w:rsidRPr="00671A02">
        <w:tab/>
      </w:r>
      <w:r w:rsidRPr="00671A02">
        <w:tab/>
      </w:r>
      <w:r w:rsidRPr="00671A02">
        <w:tab/>
      </w:r>
      <w:r w:rsidRPr="00671A02">
        <w:tab/>
        <w:t># accesses variable Count</w:t>
      </w:r>
      <w:r w:rsidRPr="00671A02">
        <w:br/>
        <w:t>$Env:Path</w:t>
      </w:r>
      <w:r w:rsidRPr="00671A02">
        <w:tab/>
      </w:r>
      <w:r w:rsidRPr="00671A02">
        <w:tab/>
      </w:r>
      <w:r w:rsidRPr="00671A02">
        <w:tab/>
      </w:r>
      <w:r w:rsidRPr="00671A02">
        <w:tab/>
      </w:r>
      <w:r w:rsidRPr="00671A02">
        <w:tab/>
      </w:r>
      <w:r w:rsidRPr="00671A02">
        <w:tab/>
      </w:r>
      <w:r w:rsidRPr="00671A02">
        <w:tab/>
        <w:t># accesses environment variable Path</w:t>
      </w:r>
    </w:p>
    <w:p w:rsidR="006866D6" w:rsidRDefault="006866D6" w:rsidP="006866D6">
      <w:r w:rsidRPr="00671A02">
        <w:t xml:space="preserve">Any use of a variable name with an explicit </w:t>
      </w:r>
      <w:r w:rsidRPr="00671A02">
        <w:rPr>
          <w:rStyle w:val="Codefragment"/>
        </w:rPr>
        <w:t>Variable:</w:t>
      </w:r>
      <w:r w:rsidRPr="00671A02">
        <w:t xml:space="preserve"> namespace is equivalent to the use of that same variable name without that qualification. For example, </w:t>
      </w:r>
      <w:r w:rsidRPr="00671A02">
        <w:rPr>
          <w:rStyle w:val="Codefragment"/>
        </w:rPr>
        <w:t>$v</w:t>
      </w:r>
      <w:r w:rsidRPr="00671A02">
        <w:t xml:space="preserve"> and </w:t>
      </w:r>
      <w:r w:rsidRPr="00671A02">
        <w:rPr>
          <w:rStyle w:val="Codefragment"/>
        </w:rPr>
        <w:t>$Variable:v</w:t>
      </w:r>
      <w:r w:rsidRPr="00671A02">
        <w:t xml:space="preserve"> are interchangeable.</w:t>
      </w:r>
    </w:p>
    <w:p w:rsidR="00BE1B75" w:rsidRPr="00671A02" w:rsidRDefault="00BE1B75" w:rsidP="006866D6">
      <w:r>
        <w:t>As well as being defined in the language, variables can also be defined by the cmdlet New-Variable (§</w:t>
      </w:r>
      <w:r w:rsidR="00FA56A4">
        <w:fldChar w:fldCharType="begin"/>
      </w:r>
      <w:r>
        <w:instrText xml:space="preserve"> REF _Ref255636829 \r \h </w:instrText>
      </w:r>
      <w:r w:rsidR="00FA56A4">
        <w:fldChar w:fldCharType="separate"/>
      </w:r>
      <w:r w:rsidR="00A34E8C">
        <w:t>13.37</w:t>
      </w:r>
      <w:r w:rsidR="00FA56A4">
        <w:fldChar w:fldCharType="end"/>
      </w:r>
      <w:r>
        <w:t>).</w:t>
      </w:r>
    </w:p>
    <w:p w:rsidR="00D4467C" w:rsidRPr="00671A02" w:rsidRDefault="0086043A" w:rsidP="0086043A">
      <w:pPr>
        <w:pStyle w:val="Heading4"/>
      </w:pPr>
      <w:bookmarkStart w:id="49" w:name="_Ref254443285"/>
      <w:bookmarkStart w:id="50" w:name="_Toc332988727"/>
      <w:r w:rsidRPr="00671A02">
        <w:t>User-defined variables</w:t>
      </w:r>
      <w:bookmarkEnd w:id="49"/>
      <w:bookmarkEnd w:id="50"/>
      <w:r w:rsidR="00D4467C" w:rsidRPr="00671A02">
        <w:t xml:space="preserve"> </w:t>
      </w:r>
    </w:p>
    <w:p w:rsidR="009D5D20" w:rsidRPr="00671A02" w:rsidRDefault="009D5D20" w:rsidP="009D5D20">
      <w:r w:rsidRPr="00671A02">
        <w:t xml:space="preserve">Any variable name allowed by the grammar but not used by automatic or preference variables is available for user-defined variables. </w:t>
      </w:r>
    </w:p>
    <w:p w:rsidR="009D5D20" w:rsidRPr="00671A02" w:rsidRDefault="009D5D20" w:rsidP="00D4467C">
      <w:r w:rsidRPr="00671A02">
        <w:t>User-defined variables are created and managed by user-defined script.</w:t>
      </w:r>
    </w:p>
    <w:p w:rsidR="00C6271C" w:rsidRPr="00671A02" w:rsidRDefault="001A1B56" w:rsidP="00C6271C">
      <w:pPr>
        <w:pStyle w:val="Heading4"/>
      </w:pPr>
      <w:bookmarkStart w:id="51" w:name="_Toc243944907"/>
      <w:bookmarkStart w:id="52" w:name="_Ref251003613"/>
      <w:bookmarkStart w:id="53" w:name="_Ref251006936"/>
      <w:bookmarkStart w:id="54" w:name="_Ref251409859"/>
      <w:bookmarkStart w:id="55" w:name="_Ref251454933"/>
      <w:bookmarkStart w:id="56" w:name="_Ref254102655"/>
      <w:bookmarkStart w:id="57" w:name="_Ref254438517"/>
      <w:bookmarkStart w:id="58" w:name="_Ref254443290"/>
      <w:bookmarkStart w:id="59" w:name="_Ref258582860"/>
      <w:bookmarkStart w:id="60" w:name="_Ref258582990"/>
      <w:bookmarkStart w:id="61" w:name="_Toc332988728"/>
      <w:r w:rsidRPr="00671A02">
        <w:t>Automatic</w:t>
      </w:r>
      <w:r w:rsidR="00C6271C" w:rsidRPr="00671A02">
        <w:t xml:space="preserve"> </w:t>
      </w:r>
      <w:r w:rsidR="00336FC2" w:rsidRPr="00671A02">
        <w:t>variables</w:t>
      </w:r>
      <w:bookmarkEnd w:id="51"/>
      <w:bookmarkEnd w:id="52"/>
      <w:bookmarkEnd w:id="53"/>
      <w:bookmarkEnd w:id="54"/>
      <w:bookmarkEnd w:id="55"/>
      <w:bookmarkEnd w:id="56"/>
      <w:bookmarkEnd w:id="57"/>
      <w:bookmarkEnd w:id="58"/>
      <w:bookmarkEnd w:id="59"/>
      <w:bookmarkEnd w:id="60"/>
      <w:bookmarkEnd w:id="61"/>
    </w:p>
    <w:p w:rsidR="00D4467C" w:rsidRPr="00671A02" w:rsidRDefault="00D4467C" w:rsidP="00D4467C">
      <w:r w:rsidRPr="00671A02">
        <w:t>Automatic variables store state information about the PowerShell environment. Their values can be read in user-written script</w:t>
      </w:r>
      <w:r w:rsidR="00066183" w:rsidRPr="00671A02">
        <w:t xml:space="preserve"> but not written</w:t>
      </w:r>
      <w:r w:rsidRPr="00671A02">
        <w:t>.</w:t>
      </w:r>
    </w:p>
    <w:tbl>
      <w:tblPr>
        <w:tblW w:w="10460"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834"/>
        <w:gridCol w:w="7626"/>
      </w:tblGrid>
      <w:tr w:rsidR="008B04C2" w:rsidRPr="00671A02" w:rsidTr="00B722AD">
        <w:trPr>
          <w:cantSplit/>
          <w:tblHeader/>
        </w:trPr>
        <w:tc>
          <w:tcPr>
            <w:tcW w:w="2892" w:type="dxa"/>
            <w:shd w:val="clear" w:color="auto" w:fill="C0C0C0"/>
          </w:tcPr>
          <w:p w:rsidR="008B04C2" w:rsidRPr="00671A02" w:rsidRDefault="004B16EE" w:rsidP="0080181F">
            <w:pPr>
              <w:keepNext/>
              <w:jc w:val="center"/>
              <w:rPr>
                <w:b/>
                <w:szCs w:val="22"/>
              </w:rPr>
            </w:pPr>
            <w:r w:rsidRPr="00671A02">
              <w:rPr>
                <w:b/>
                <w:szCs w:val="22"/>
              </w:rPr>
              <w:t>Variable</w:t>
            </w:r>
          </w:p>
        </w:tc>
        <w:tc>
          <w:tcPr>
            <w:tcW w:w="7568" w:type="dxa"/>
            <w:shd w:val="clear" w:color="auto" w:fill="C0C0C0"/>
          </w:tcPr>
          <w:p w:rsidR="008B04C2" w:rsidRPr="00671A02" w:rsidRDefault="008B04C2" w:rsidP="0080181F">
            <w:pPr>
              <w:keepNext/>
              <w:jc w:val="center"/>
              <w:rPr>
                <w:b/>
                <w:szCs w:val="22"/>
              </w:rPr>
            </w:pPr>
            <w:r w:rsidRPr="00671A02">
              <w:rPr>
                <w:b/>
                <w:szCs w:val="22"/>
              </w:rPr>
              <w:t>Meaning</w:t>
            </w:r>
          </w:p>
        </w:tc>
      </w:tr>
      <w:tr w:rsidR="00CF25A5" w:rsidRPr="00671A02" w:rsidTr="00B722AD">
        <w:trPr>
          <w:cantSplit/>
        </w:trPr>
        <w:tc>
          <w:tcPr>
            <w:tcW w:w="2892" w:type="dxa"/>
          </w:tcPr>
          <w:p w:rsidR="00CF25A5" w:rsidRPr="00671A02" w:rsidRDefault="00CF25A5" w:rsidP="003A4A85">
            <w:pPr>
              <w:rPr>
                <w:rStyle w:val="Codefragment"/>
              </w:rPr>
            </w:pPr>
            <w:r w:rsidRPr="00671A02">
              <w:rPr>
                <w:rStyle w:val="Codefragment"/>
              </w:rPr>
              <w:t>$?</w:t>
            </w:r>
          </w:p>
        </w:tc>
        <w:tc>
          <w:tcPr>
            <w:tcW w:w="7568" w:type="dxa"/>
          </w:tcPr>
          <w:p w:rsidR="00CF25A5" w:rsidRPr="00671A02" w:rsidRDefault="00CF25A5" w:rsidP="009924C8">
            <w:r w:rsidRPr="00671A02">
              <w:t xml:space="preserve">Contains the status of the last operation. It contains </w:t>
            </w:r>
            <w:r w:rsidR="00D64B46" w:rsidRPr="00671A02">
              <w:rPr>
                <w:rStyle w:val="Codefragment"/>
              </w:rPr>
              <w:t>$true</w:t>
            </w:r>
            <w:r w:rsidRPr="00671A02">
              <w:t xml:space="preserve"> if the last operation succeeded</w:t>
            </w:r>
            <w:r w:rsidR="00EA355D" w:rsidRPr="00671A02">
              <w:t>,</w:t>
            </w:r>
            <w:r w:rsidRPr="00671A02">
              <w:t xml:space="preserve"> and </w:t>
            </w:r>
            <w:r w:rsidR="00D64B46" w:rsidRPr="00671A02">
              <w:rPr>
                <w:rStyle w:val="Codefragment"/>
              </w:rPr>
              <w:t>$false</w:t>
            </w:r>
            <w:r w:rsidRPr="00671A02">
              <w:t xml:space="preserve"> if it failed.</w:t>
            </w:r>
            <w:r w:rsidR="009924C8" w:rsidRPr="00671A02">
              <w:t xml:space="preserve"> For more information about error handling see §</w:t>
            </w:r>
            <w:r w:rsidR="00BA13C0">
              <w:fldChar w:fldCharType="begin"/>
            </w:r>
            <w:r w:rsidR="00BA13C0">
              <w:instrText xml:space="preserve"> REF _Ref253745133 \r \h  \* MERGEFORMAT </w:instrText>
            </w:r>
            <w:r w:rsidR="00BA13C0">
              <w:fldChar w:fldCharType="separate"/>
            </w:r>
            <w:r w:rsidR="00A34E8C">
              <w:t>3.12</w:t>
            </w:r>
            <w:r w:rsidR="00BA13C0">
              <w:fldChar w:fldCharType="end"/>
            </w:r>
            <w:r w:rsidR="009924C8" w:rsidRPr="00671A02">
              <w:t>.</w:t>
            </w:r>
            <w:r w:rsidR="00D966F2" w:rsidRPr="00671A02">
              <w:t xml:space="preserve"> Also see </w:t>
            </w:r>
            <w:r w:rsidR="00BA13C0">
              <w:fldChar w:fldCharType="begin"/>
            </w:r>
            <w:r w:rsidR="00BA13C0">
              <w:instrText xml:space="preserve"> REF autovar_LastExitCode \h  \* MERGEFORMAT </w:instrText>
            </w:r>
            <w:r w:rsidR="00BA13C0">
              <w:fldChar w:fldCharType="separate"/>
            </w:r>
            <w:r w:rsidR="00A34E8C" w:rsidRPr="00671A02">
              <w:rPr>
                <w:rStyle w:val="Codefragment"/>
              </w:rPr>
              <w:t>$LastExitCode</w:t>
            </w:r>
            <w:r w:rsidR="00BA13C0">
              <w:fldChar w:fldCharType="end"/>
            </w:r>
            <w:r w:rsidR="00D966F2" w:rsidRPr="00671A02">
              <w:t>.</w:t>
            </w:r>
          </w:p>
        </w:tc>
      </w:tr>
      <w:tr w:rsidR="00CF25A5" w:rsidRPr="00671A02" w:rsidTr="00B722AD">
        <w:trPr>
          <w:cantSplit/>
        </w:trPr>
        <w:tc>
          <w:tcPr>
            <w:tcW w:w="2892" w:type="dxa"/>
          </w:tcPr>
          <w:p w:rsidR="00CF25A5" w:rsidRPr="00671A02" w:rsidRDefault="00CF25A5" w:rsidP="003A4A85">
            <w:r w:rsidRPr="00671A02">
              <w:rPr>
                <w:rStyle w:val="Codefragment"/>
              </w:rPr>
              <w:lastRenderedPageBreak/>
              <w:t>$_</w:t>
            </w:r>
          </w:p>
        </w:tc>
        <w:tc>
          <w:tcPr>
            <w:tcW w:w="7568" w:type="dxa"/>
          </w:tcPr>
          <w:p w:rsidR="006C0E4F" w:rsidRPr="00671A02" w:rsidRDefault="00CF25A5" w:rsidP="00580708">
            <w:pPr>
              <w:rPr>
                <w:rFonts w:ascii="Consolas" w:hAnsi="Consolas"/>
                <w:noProof/>
              </w:rPr>
            </w:pPr>
            <w:r w:rsidRPr="00671A02">
              <w:t>Exception handling: Within a matching catch clause (§</w:t>
            </w:r>
            <w:r w:rsidR="00BA13C0">
              <w:fldChar w:fldCharType="begin"/>
            </w:r>
            <w:r w:rsidR="00BA13C0">
              <w:instrText xml:space="preserve"> REF _Ref253306919 \r \h  \* MERGEFORMAT </w:instrText>
            </w:r>
            <w:r w:rsidR="00BA13C0">
              <w:fldChar w:fldCharType="separate"/>
            </w:r>
            <w:r w:rsidR="00A34E8C">
              <w:t>8.7</w:t>
            </w:r>
            <w:r w:rsidR="00BA13C0">
              <w:fldChar w:fldCharType="end"/>
            </w:r>
            <w:r w:rsidRPr="00671A02">
              <w:t xml:space="preserve">) or </w:t>
            </w:r>
            <w:r w:rsidRPr="00671A02">
              <w:rPr>
                <w:rStyle w:val="Codefragment"/>
              </w:rPr>
              <w:t>trap</w:t>
            </w:r>
            <w:r w:rsidRPr="00671A02">
              <w:t xml:space="preserve"> statement</w:t>
            </w:r>
            <w:r w:rsidR="006A0D1D" w:rsidRPr="00671A02">
              <w:t xml:space="preserve"> </w:t>
            </w:r>
            <w:r w:rsidRPr="00671A02">
              <w:t>(§</w:t>
            </w:r>
            <w:r w:rsidR="00BA13C0">
              <w:fldChar w:fldCharType="begin"/>
            </w:r>
            <w:r w:rsidR="00BA13C0">
              <w:instrText xml:space="preserve"> REF _Ref253378566 \r \h  \* MERGEFORMAT </w:instrText>
            </w:r>
            <w:r w:rsidR="00BA13C0">
              <w:fldChar w:fldCharType="separate"/>
            </w:r>
            <w:r w:rsidR="00A34E8C">
              <w:t>8.8</w:t>
            </w:r>
            <w:r w:rsidR="00BA13C0">
              <w:fldChar w:fldCharType="end"/>
            </w:r>
            <w:r w:rsidRPr="00671A02">
              <w:t>), this variable contains a</w:t>
            </w:r>
            <w:r w:rsidR="00B51BE9" w:rsidRPr="00671A02">
              <w:t>n error record</w:t>
            </w:r>
            <w:r w:rsidR="00580708" w:rsidRPr="00671A02">
              <w:t xml:space="preserve"> (§</w:t>
            </w:r>
            <w:r w:rsidR="00BA13C0">
              <w:fldChar w:fldCharType="begin"/>
            </w:r>
            <w:r w:rsidR="00BA13C0">
              <w:instrText xml:space="preserve"> REF _Ref253745133 \r \h  \* MERGEFORMAT </w:instrText>
            </w:r>
            <w:r w:rsidR="00BA13C0">
              <w:fldChar w:fldCharType="separate"/>
            </w:r>
            <w:r w:rsidR="00A34E8C">
              <w:t>3.12</w:t>
            </w:r>
            <w:r w:rsidR="00BA13C0">
              <w:fldChar w:fldCharType="end"/>
            </w:r>
            <w:r w:rsidR="00580708" w:rsidRPr="00671A02">
              <w:t>)</w:t>
            </w:r>
            <w:r w:rsidR="00B51BE9" w:rsidRPr="00671A02">
              <w:t>, which contains a description</w:t>
            </w:r>
            <w:r w:rsidRPr="00671A02">
              <w:t xml:space="preserve"> of the current exception.</w:t>
            </w:r>
          </w:p>
          <w:p w:rsidR="00CF25A5" w:rsidRPr="00671A02" w:rsidRDefault="00CF25A5" w:rsidP="003A4A85">
            <w:r w:rsidRPr="00671A02">
              <w:t>Filter</w:t>
            </w:r>
            <w:r w:rsidR="00235C63">
              <w:t xml:space="preserve"> and process block of a function</w:t>
            </w:r>
            <w:r w:rsidRPr="00671A02">
              <w:t>: Within a filter (§</w:t>
            </w:r>
            <w:r w:rsidR="00BA13C0">
              <w:fldChar w:fldCharType="begin"/>
            </w:r>
            <w:r w:rsidR="00BA13C0">
              <w:instrText xml:space="preserve"> REF _Ref253209327 \r \h  \* MERGEFORMAT </w:instrText>
            </w:r>
            <w:r w:rsidR="00BA13C0">
              <w:fldChar w:fldCharType="separate"/>
            </w:r>
            <w:r w:rsidR="00A34E8C">
              <w:t>8.10.1</w:t>
            </w:r>
            <w:r w:rsidR="00BA13C0">
              <w:fldChar w:fldCharType="end"/>
            </w:r>
            <w:r w:rsidRPr="00671A02">
              <w:t>, §</w:t>
            </w:r>
            <w:r w:rsidR="00BA13C0">
              <w:fldChar w:fldCharType="begin"/>
            </w:r>
            <w:r w:rsidR="00BA13C0">
              <w:instrText xml:space="preserve"> REF _Ref253211104 \r \h  \* MERGEFORMAT </w:instrText>
            </w:r>
            <w:r w:rsidR="00BA13C0">
              <w:fldChar w:fldCharType="separate"/>
            </w:r>
            <w:r w:rsidR="00A34E8C">
              <w:t>8.10.6</w:t>
            </w:r>
            <w:r w:rsidR="00BA13C0">
              <w:fldChar w:fldCharType="end"/>
            </w:r>
            <w:r w:rsidRPr="00671A02">
              <w:t>), this variable provides access to the current object being processed from the input collection coming from a pipeline.</w:t>
            </w:r>
            <w:r w:rsidR="00C76803" w:rsidRPr="00671A02">
              <w:t xml:space="preserve"> In a named-block scenario, it is accessible in both the process and end blocks.</w:t>
            </w:r>
          </w:p>
          <w:p w:rsidR="003025EE" w:rsidRPr="00671A02" w:rsidRDefault="003025EE" w:rsidP="003A4A85">
            <w:r w:rsidRPr="00671A02">
              <w:t xml:space="preserve">Script: argument passed to a script, function, </w:t>
            </w:r>
            <w:r w:rsidR="00E6151E">
              <w:t xml:space="preserve">filter, </w:t>
            </w:r>
            <w:r w:rsidRPr="00671A02">
              <w:t xml:space="preserve">or cmdlet for a parameter having the </w:t>
            </w:r>
            <w:r w:rsidRPr="00671A02">
              <w:rPr>
                <w:rStyle w:val="Codefragment"/>
              </w:rPr>
              <w:t>ValidateScript</w:t>
            </w:r>
            <w:r w:rsidRPr="00671A02">
              <w:t xml:space="preserve"> attribute (§</w:t>
            </w:r>
            <w:r w:rsidR="00BA13C0">
              <w:fldChar w:fldCharType="begin"/>
            </w:r>
            <w:r w:rsidR="00BA13C0">
              <w:instrText xml:space="preserve"> REF _Ref253646530 \r \h  \* MERGEFORMAT </w:instrText>
            </w:r>
            <w:r w:rsidR="00BA13C0">
              <w:fldChar w:fldCharType="separate"/>
            </w:r>
            <w:r w:rsidR="00A34E8C">
              <w:t>12.3.16</w:t>
            </w:r>
            <w:r w:rsidR="00BA13C0">
              <w:fldChar w:fldCharType="end"/>
            </w:r>
            <w:r w:rsidRPr="00671A02">
              <w:t>).</w:t>
            </w:r>
          </w:p>
          <w:p w:rsidR="006A0D1D" w:rsidRPr="00671A02" w:rsidRDefault="006A0D1D" w:rsidP="006A0D1D">
            <w:r w:rsidRPr="00671A02">
              <w:t xml:space="preserve">Binary </w:t>
            </w:r>
            <w:r w:rsidRPr="00671A02">
              <w:rPr>
                <w:rStyle w:val="Codefragment"/>
              </w:rPr>
              <w:t>-split</w:t>
            </w:r>
            <w:r w:rsidRPr="00671A02">
              <w:t xml:space="preserve"> operator: When the right operand of this operator (§</w:t>
            </w:r>
            <w:r w:rsidR="00BA13C0">
              <w:fldChar w:fldCharType="begin"/>
            </w:r>
            <w:r w:rsidR="00BA13C0">
              <w:instrText xml:space="preserve"> REF _Ref254197156 \r \h  \* MERGEFORMAT </w:instrText>
            </w:r>
            <w:r w:rsidR="00BA13C0">
              <w:fldChar w:fldCharType="separate"/>
            </w:r>
            <w:r w:rsidR="00A34E8C">
              <w:t>7.8.4.5</w:t>
            </w:r>
            <w:r w:rsidR="00BA13C0">
              <w:fldChar w:fldCharType="end"/>
            </w:r>
            <w:r w:rsidRPr="00671A02">
              <w:t xml:space="preserve">) </w:t>
            </w:r>
            <w:r w:rsidR="004C34E3" w:rsidRPr="00671A02">
              <w:t>designates</w:t>
            </w:r>
            <w:r w:rsidRPr="00671A02">
              <w:t xml:space="preserve"> a script block, inside that script block </w:t>
            </w:r>
            <w:r w:rsidRPr="00671A02">
              <w:rPr>
                <w:rStyle w:val="Codefragment"/>
              </w:rPr>
              <w:t>$_</w:t>
            </w:r>
            <w:r w:rsidRPr="00671A02">
              <w:t xml:space="preserve"> represents each character in the input string(s), in lexical order, one character at a time.</w:t>
            </w:r>
          </w:p>
          <w:p w:rsidR="005B660D" w:rsidRPr="005B660D" w:rsidRDefault="005B660D" w:rsidP="005B660D">
            <w:r>
              <w:t>Script block</w:t>
            </w:r>
            <w:r w:rsidRPr="00671A02">
              <w:t xml:space="preserve">: Within a </w:t>
            </w:r>
            <w:r>
              <w:t>script block used as an argument to a cmdlet</w:t>
            </w:r>
            <w:r w:rsidRPr="005B660D">
              <w:t>, this variable provides access to the current object being processed from the input collection coming from a pipeline.</w:t>
            </w:r>
          </w:p>
          <w:p w:rsidR="003025EE" w:rsidRPr="00671A02" w:rsidRDefault="00CF25A5" w:rsidP="0005389E">
            <w:r w:rsidRPr="00671A02">
              <w:t xml:space="preserve">Switch statement: Within a </w:t>
            </w:r>
            <w:r w:rsidRPr="00671A02">
              <w:rPr>
                <w:rStyle w:val="Production"/>
              </w:rPr>
              <w:t>switch-clause</w:t>
            </w:r>
            <w:r w:rsidRPr="00671A02">
              <w:t xml:space="preserve"> </w:t>
            </w:r>
            <w:r w:rsidR="00CF21CD" w:rsidRPr="00240DA9">
              <w:rPr>
                <w:rStyle w:val="Production"/>
              </w:rPr>
              <w:t>statement-block</w:t>
            </w:r>
            <w:r w:rsidR="00CF21CD" w:rsidRPr="00CF0FA5">
              <w:t xml:space="preserve"> </w:t>
            </w:r>
            <w:r w:rsidRPr="00671A02">
              <w:t>(§</w:t>
            </w:r>
            <w:r w:rsidR="00BA13C0">
              <w:fldChar w:fldCharType="begin"/>
            </w:r>
            <w:r w:rsidR="00BA13C0">
              <w:instrText xml:space="preserve"> REF _Ref252895722 \r \h  \* MERGEFORMAT </w:instrText>
            </w:r>
            <w:r w:rsidR="00BA13C0">
              <w:fldChar w:fldCharType="separate"/>
            </w:r>
            <w:r w:rsidR="00A34E8C">
              <w:t>8.6</w:t>
            </w:r>
            <w:r w:rsidR="00BA13C0">
              <w:fldChar w:fldCharType="end"/>
            </w:r>
            <w:r w:rsidRPr="00671A02">
              <w:t xml:space="preserve">), this variable has the type and value of the </w:t>
            </w:r>
            <w:r w:rsidRPr="00671A02">
              <w:rPr>
                <w:rStyle w:val="Production"/>
              </w:rPr>
              <w:t>switch-condition</w:t>
            </w:r>
            <w:r w:rsidRPr="00671A02">
              <w:t xml:space="preserve"> that caused control to go to that </w:t>
            </w:r>
            <w:r w:rsidR="00CF21CD" w:rsidRPr="00240DA9">
              <w:rPr>
                <w:rStyle w:val="Production"/>
              </w:rPr>
              <w:t>statement-block</w:t>
            </w:r>
            <w:r w:rsidRPr="00671A02">
              <w:t>.</w:t>
            </w:r>
          </w:p>
        </w:tc>
      </w:tr>
      <w:tr w:rsidR="001F0105" w:rsidRPr="00671A02" w:rsidTr="00B722AD">
        <w:trPr>
          <w:cantSplit/>
        </w:trPr>
        <w:tc>
          <w:tcPr>
            <w:tcW w:w="2892" w:type="dxa"/>
          </w:tcPr>
          <w:p w:rsidR="001F0105" w:rsidRPr="00671A02" w:rsidRDefault="001F0105" w:rsidP="00AA76CD">
            <w:pPr>
              <w:rPr>
                <w:rStyle w:val="Codefragment"/>
                <w:szCs w:val="22"/>
              </w:rPr>
            </w:pPr>
            <w:r w:rsidRPr="00671A02">
              <w:rPr>
                <w:rStyle w:val="Codefragment"/>
              </w:rPr>
              <w:t>$args</w:t>
            </w:r>
          </w:p>
        </w:tc>
        <w:tc>
          <w:tcPr>
            <w:tcW w:w="7568" w:type="dxa"/>
          </w:tcPr>
          <w:p w:rsidR="001F0105" w:rsidRPr="00671A02" w:rsidRDefault="001F0105" w:rsidP="00137B65">
            <w:pPr>
              <w:rPr>
                <w:szCs w:val="22"/>
              </w:rPr>
            </w:pPr>
            <w:r w:rsidRPr="00671A02">
              <w:t xml:space="preserve">Defined inside each function </w:t>
            </w:r>
            <w:r w:rsidR="004D58AF" w:rsidRPr="00671A02">
              <w:t>(§</w:t>
            </w:r>
            <w:r w:rsidR="00FA56A4">
              <w:fldChar w:fldCharType="begin"/>
            </w:r>
            <w:r w:rsidR="00137B65">
              <w:instrText xml:space="preserve"> REF _Ref253208691 \r \h </w:instrText>
            </w:r>
            <w:r w:rsidR="00FA56A4">
              <w:fldChar w:fldCharType="separate"/>
            </w:r>
            <w:r w:rsidR="00A34E8C">
              <w:t>8.10</w:t>
            </w:r>
            <w:r w:rsidR="00FA56A4">
              <w:fldChar w:fldCharType="end"/>
            </w:r>
            <w:r w:rsidR="004D58AF" w:rsidRPr="00671A02">
              <w:t>)</w:t>
            </w:r>
            <w:r w:rsidR="00487713" w:rsidRPr="00671A02">
              <w:t xml:space="preserve">, </w:t>
            </w:r>
            <w:r w:rsidR="004A32FE">
              <w:t xml:space="preserve">filter </w:t>
            </w:r>
            <w:r w:rsidR="004A32FE" w:rsidRPr="00671A02">
              <w:t>(§</w:t>
            </w:r>
            <w:r w:rsidR="00BA13C0">
              <w:fldChar w:fldCharType="begin"/>
            </w:r>
            <w:r w:rsidR="00BA13C0">
              <w:instrText xml:space="preserve"> REF _Ref253209327 \r \h  \* MERGEFORMAT </w:instrText>
            </w:r>
            <w:r w:rsidR="00BA13C0">
              <w:fldChar w:fldCharType="separate"/>
            </w:r>
            <w:r w:rsidR="00A34E8C">
              <w:t>8.10.1</w:t>
            </w:r>
            <w:r w:rsidR="00BA13C0">
              <w:fldChar w:fldCharType="end"/>
            </w:r>
            <w:r w:rsidR="004A32FE">
              <w:t xml:space="preserve">), </w:t>
            </w:r>
            <w:r w:rsidR="00487713" w:rsidRPr="00671A02">
              <w:t>script, and script block (§</w:t>
            </w:r>
            <w:r w:rsidR="00BA13C0">
              <w:fldChar w:fldCharType="begin"/>
            </w:r>
            <w:r w:rsidR="00BA13C0">
              <w:instrText xml:space="preserve"> REF _Ref254072705 \r \h  \* MERGEFORMAT </w:instrText>
            </w:r>
            <w:r w:rsidR="00BA13C0">
              <w:fldChar w:fldCharType="separate"/>
            </w:r>
            <w:r w:rsidR="00A34E8C">
              <w:t>8.14</w:t>
            </w:r>
            <w:r w:rsidR="00BA13C0">
              <w:fldChar w:fldCharType="end"/>
            </w:r>
            <w:r w:rsidR="00487713" w:rsidRPr="00671A02">
              <w:t xml:space="preserve">) </w:t>
            </w:r>
            <w:r w:rsidRPr="00671A02">
              <w:t>as an unconstrained 1-dimensional array containing all arguments not bound by name or position, in lexical order</w:t>
            </w:r>
            <w:r w:rsidR="00EA355D" w:rsidRPr="00671A02">
              <w:t>.</w:t>
            </w:r>
          </w:p>
        </w:tc>
      </w:tr>
      <w:tr w:rsidR="00C24698" w:rsidRPr="00671A02" w:rsidTr="00B722AD">
        <w:trPr>
          <w:cantSplit/>
        </w:trPr>
        <w:tc>
          <w:tcPr>
            <w:tcW w:w="2892" w:type="dxa"/>
          </w:tcPr>
          <w:p w:rsidR="00C24698" w:rsidRPr="00671A02" w:rsidRDefault="00C24698" w:rsidP="00C24698">
            <w:pPr>
              <w:rPr>
                <w:rStyle w:val="Codefragment"/>
              </w:rPr>
            </w:pPr>
            <w:r w:rsidRPr="00671A02">
              <w:rPr>
                <w:rStyle w:val="Codefragment"/>
              </w:rPr>
              <w:t>$ConsoleFileName</w:t>
            </w:r>
          </w:p>
        </w:tc>
        <w:tc>
          <w:tcPr>
            <w:tcW w:w="7568" w:type="dxa"/>
          </w:tcPr>
          <w:p w:rsidR="00457C66" w:rsidRPr="00671A02" w:rsidRDefault="00457C66" w:rsidP="00457C66">
            <w:pPr>
              <w:pStyle w:val="implementation-definedbehavior"/>
            </w:pPr>
            <w:r w:rsidRPr="00671A02">
              <w:t xml:space="preserve">Windows PowerShell: Contains the path of the console file (.psc1) that was most recently used in the session. This variable is populated when Windows PowerShell is started with the </w:t>
            </w:r>
            <w:r w:rsidRPr="00671A02">
              <w:rPr>
                <w:rStyle w:val="Codefragment"/>
              </w:rPr>
              <w:t>PSConsoleFile</w:t>
            </w:r>
            <w:r w:rsidRPr="00671A02">
              <w:t xml:space="preserve"> parameter or when the cmdlet Export-Console is used to export snap-in names to a console file.</w:t>
            </w:r>
          </w:p>
          <w:p w:rsidR="00C24698" w:rsidRPr="00671A02" w:rsidRDefault="00457C66" w:rsidP="00457C66">
            <w:pPr>
              <w:pStyle w:val="implementation-definedbehavior"/>
            </w:pPr>
            <w:r w:rsidRPr="00671A02">
              <w:t>When the cmdlet Export-Console is used without parameters, it automatically updates the console file that was most recently used in the session. This variable the file that will be updated.</w:t>
            </w:r>
          </w:p>
        </w:tc>
      </w:tr>
      <w:tr w:rsidR="00C24698" w:rsidRPr="00671A02" w:rsidTr="00B722AD">
        <w:trPr>
          <w:cantSplit/>
        </w:trPr>
        <w:tc>
          <w:tcPr>
            <w:tcW w:w="2892" w:type="dxa"/>
          </w:tcPr>
          <w:p w:rsidR="00C24698" w:rsidRPr="00671A02" w:rsidRDefault="00C24698" w:rsidP="00C24698">
            <w:pPr>
              <w:rPr>
                <w:rStyle w:val="Codefragment"/>
              </w:rPr>
            </w:pPr>
            <w:r w:rsidRPr="00671A02">
              <w:rPr>
                <w:rStyle w:val="Codefragment"/>
              </w:rPr>
              <w:t>$</w:t>
            </w:r>
            <w:r w:rsidRPr="00671A02">
              <w:t>Error</w:t>
            </w:r>
          </w:p>
        </w:tc>
        <w:tc>
          <w:tcPr>
            <w:tcW w:w="7568" w:type="dxa"/>
          </w:tcPr>
          <w:p w:rsidR="00DF7EE0" w:rsidRPr="00671A02" w:rsidRDefault="00C24698" w:rsidP="00DC1EE0">
            <w:r w:rsidRPr="00671A02">
              <w:t>Contains a</w:t>
            </w:r>
            <w:r w:rsidR="00032AC3" w:rsidRPr="00671A02">
              <w:t xml:space="preserve"> collection of </w:t>
            </w:r>
            <w:r w:rsidRPr="00671A02">
              <w:t xml:space="preserve">error </w:t>
            </w:r>
            <w:r w:rsidR="00B51BE9" w:rsidRPr="00671A02">
              <w:t>records</w:t>
            </w:r>
            <w:r w:rsidRPr="00671A02">
              <w:t xml:space="preserve"> that represent the most recent errors.</w:t>
            </w:r>
            <w:r w:rsidR="00DC1EE0" w:rsidRPr="00671A02">
              <w:t xml:space="preserve"> For more information, s</w:t>
            </w:r>
            <w:r w:rsidR="00AC4183" w:rsidRPr="00671A02">
              <w:t>ee</w:t>
            </w:r>
            <w:r w:rsidR="00DC1EE0" w:rsidRPr="00671A02">
              <w:t> </w:t>
            </w:r>
            <w:r w:rsidR="00AC4183" w:rsidRPr="00671A02">
              <w:t>§</w:t>
            </w:r>
            <w:r w:rsidR="00BA13C0">
              <w:fldChar w:fldCharType="begin"/>
            </w:r>
            <w:r w:rsidR="00BA13C0">
              <w:instrText xml:space="preserve"> REF _Ref253745133 \r \h  \* MERGEFORMAT </w:instrText>
            </w:r>
            <w:r w:rsidR="00BA13C0">
              <w:fldChar w:fldCharType="separate"/>
            </w:r>
            <w:r w:rsidR="00A34E8C">
              <w:t>3.12</w:t>
            </w:r>
            <w:r w:rsidR="00BA13C0">
              <w:fldChar w:fldCharType="end"/>
            </w:r>
            <w:r w:rsidR="00DC1EE0" w:rsidRPr="00671A02">
              <w:t>.</w:t>
            </w:r>
          </w:p>
        </w:tc>
      </w:tr>
      <w:tr w:rsidR="00C24698" w:rsidRPr="00671A02" w:rsidTr="00B722AD">
        <w:trPr>
          <w:cantSplit/>
        </w:trPr>
        <w:tc>
          <w:tcPr>
            <w:tcW w:w="2892" w:type="dxa"/>
          </w:tcPr>
          <w:p w:rsidR="00C24698" w:rsidRPr="00671A02" w:rsidRDefault="00C24698" w:rsidP="00C24698">
            <w:pPr>
              <w:rPr>
                <w:rStyle w:val="Codefragment"/>
              </w:rPr>
            </w:pPr>
            <w:r w:rsidRPr="00671A02">
              <w:rPr>
                <w:rStyle w:val="Codefragment"/>
              </w:rPr>
              <w:lastRenderedPageBreak/>
              <w:t>$</w:t>
            </w:r>
            <w:r w:rsidRPr="00671A02">
              <w:t>Event</w:t>
            </w:r>
          </w:p>
        </w:tc>
        <w:tc>
          <w:tcPr>
            <w:tcW w:w="7568" w:type="dxa"/>
          </w:tcPr>
          <w:p w:rsidR="00C24698" w:rsidRPr="00671A02" w:rsidRDefault="005F54CA" w:rsidP="005F54CA">
            <w:pPr>
              <w:pStyle w:val="implementation-definedbehavior"/>
            </w:pPr>
            <w:r w:rsidRPr="00671A02">
              <w:t xml:space="preserve">Windows PowerShell: Contains a </w:t>
            </w:r>
            <w:r w:rsidRPr="00671A02">
              <w:rPr>
                <w:rStyle w:val="Codefragment"/>
              </w:rPr>
              <w:t>PSEventArgs</w:t>
            </w:r>
            <w:r w:rsidRPr="00671A02">
              <w:t xml:space="preserve"> object that represents the event being processed.  This variable is populated only within the Action block of an event registration command, such as Register-ObjectEvent. The value of this variable is the same object returned by the cmdlet Get-Event. As such, the properties of $Event (such as </w:t>
            </w:r>
            <w:r w:rsidRPr="00671A02">
              <w:rPr>
                <w:rStyle w:val="Codefragment"/>
              </w:rPr>
              <w:t>$Event.TimeGenerated</w:t>
            </w:r>
            <w:r w:rsidRPr="00671A02">
              <w:t>), can be used in an Action script block.</w:t>
            </w:r>
          </w:p>
        </w:tc>
      </w:tr>
      <w:tr w:rsidR="009B58DD" w:rsidRPr="00671A02" w:rsidTr="00B722AD">
        <w:trPr>
          <w:cantSplit/>
        </w:trPr>
        <w:tc>
          <w:tcPr>
            <w:tcW w:w="2892" w:type="dxa"/>
          </w:tcPr>
          <w:p w:rsidR="009B58DD" w:rsidRPr="00671A02" w:rsidRDefault="009B58DD" w:rsidP="009B58DD">
            <w:pPr>
              <w:rPr>
                <w:rStyle w:val="Codefragment"/>
              </w:rPr>
            </w:pPr>
            <w:r w:rsidRPr="00671A02">
              <w:rPr>
                <w:rStyle w:val="Codefragment"/>
              </w:rPr>
              <w:t>$EventSubscriber</w:t>
            </w:r>
          </w:p>
        </w:tc>
        <w:tc>
          <w:tcPr>
            <w:tcW w:w="7568" w:type="dxa"/>
          </w:tcPr>
          <w:p w:rsidR="009B58DD" w:rsidRPr="00671A02" w:rsidRDefault="00C70E69" w:rsidP="00C70E69">
            <w:pPr>
              <w:pStyle w:val="implementation-definedbehavior"/>
            </w:pPr>
            <w:r w:rsidRPr="00671A02">
              <w:t xml:space="preserve">Windows PowerShell: Contains a </w:t>
            </w:r>
            <w:r w:rsidRPr="00671A02">
              <w:rPr>
                <w:rStyle w:val="Codefragment"/>
              </w:rPr>
              <w:t>PSEventSubscriber</w:t>
            </w:r>
            <w:r w:rsidRPr="00671A02">
              <w:t xml:space="preserve"> object that represents the event subscriber of the event that is being processed. This variable is populated only within the Action block of an event registration command. The value of this variable is the same object returned by the cmdlet Get-EventSubscriber.</w:t>
            </w:r>
          </w:p>
        </w:tc>
      </w:tr>
      <w:tr w:rsidR="009B58DD" w:rsidRPr="00671A02" w:rsidTr="00B722AD">
        <w:trPr>
          <w:cantSplit/>
        </w:trPr>
        <w:tc>
          <w:tcPr>
            <w:tcW w:w="2892" w:type="dxa"/>
          </w:tcPr>
          <w:p w:rsidR="009B58DD" w:rsidRPr="00671A02" w:rsidRDefault="009B58DD" w:rsidP="009B58DD">
            <w:pPr>
              <w:rPr>
                <w:rStyle w:val="Codefragment"/>
              </w:rPr>
            </w:pPr>
            <w:r w:rsidRPr="00671A02">
              <w:rPr>
                <w:rStyle w:val="Codefragment"/>
              </w:rPr>
              <w:t>$ExecutionContext</w:t>
            </w:r>
          </w:p>
        </w:tc>
        <w:tc>
          <w:tcPr>
            <w:tcW w:w="7568" w:type="dxa"/>
          </w:tcPr>
          <w:p w:rsidR="009B58DD" w:rsidRPr="00671A02" w:rsidRDefault="00C70E69" w:rsidP="00444163">
            <w:pPr>
              <w:pStyle w:val="implementation-definedbehavior"/>
            </w:pPr>
            <w:r w:rsidRPr="00671A02">
              <w:t xml:space="preserve">Windows PowerShell: </w:t>
            </w:r>
            <w:r w:rsidR="00444163" w:rsidRPr="00671A02">
              <w:t xml:space="preserve">Contains an </w:t>
            </w:r>
            <w:r w:rsidR="00444163" w:rsidRPr="00671A02">
              <w:rPr>
                <w:rStyle w:val="Codefragment"/>
              </w:rPr>
              <w:t>EngineIntrinsics</w:t>
            </w:r>
            <w:r w:rsidR="00444163" w:rsidRPr="00671A02">
              <w:t xml:space="preserve"> object that represents the execution context of the Windows PowerShell host. This variable can be used to find the execution objects that are available to cmdlets.</w:t>
            </w:r>
          </w:p>
        </w:tc>
      </w:tr>
      <w:tr w:rsidR="008B04C2" w:rsidRPr="00671A02" w:rsidTr="008E3A10">
        <w:trPr>
          <w:cantSplit/>
        </w:trPr>
        <w:tc>
          <w:tcPr>
            <w:tcW w:w="2892" w:type="dxa"/>
            <w:tcBorders>
              <w:bottom w:val="single" w:sz="4" w:space="0" w:color="000000"/>
            </w:tcBorders>
          </w:tcPr>
          <w:p w:rsidR="008B04C2" w:rsidRPr="00671A02" w:rsidRDefault="008B04C2" w:rsidP="00AA76CD">
            <w:pPr>
              <w:rPr>
                <w:szCs w:val="22"/>
              </w:rPr>
            </w:pPr>
            <w:r w:rsidRPr="00671A02">
              <w:rPr>
                <w:rStyle w:val="Codefragment"/>
                <w:szCs w:val="22"/>
              </w:rPr>
              <w:t>$false</w:t>
            </w:r>
          </w:p>
        </w:tc>
        <w:tc>
          <w:tcPr>
            <w:tcW w:w="7568" w:type="dxa"/>
            <w:tcBorders>
              <w:bottom w:val="single" w:sz="4" w:space="0" w:color="000000"/>
            </w:tcBorders>
          </w:tcPr>
          <w:p w:rsidR="008B04C2" w:rsidRPr="00671A02" w:rsidRDefault="008B04C2" w:rsidP="008B04C2">
            <w:pPr>
              <w:rPr>
                <w:szCs w:val="22"/>
              </w:rPr>
            </w:pPr>
            <w:r w:rsidRPr="00671A02">
              <w:rPr>
                <w:szCs w:val="22"/>
              </w:rPr>
              <w:t xml:space="preserve">Has type </w:t>
            </w:r>
            <w:r w:rsidRPr="00671A02">
              <w:rPr>
                <w:rStyle w:val="Codefragment"/>
                <w:szCs w:val="22"/>
              </w:rPr>
              <w:t>bool</w:t>
            </w:r>
            <w:r w:rsidRPr="00671A02">
              <w:rPr>
                <w:szCs w:val="22"/>
              </w:rPr>
              <w:t xml:space="preserve"> (§</w:t>
            </w:r>
            <w:r w:rsidR="00BA13C0">
              <w:fldChar w:fldCharType="begin"/>
            </w:r>
            <w:r w:rsidR="00BA13C0">
              <w:instrText xml:space="preserve"> REF _Ref251008221 \r \h  \* MERGEFORMAT </w:instrText>
            </w:r>
            <w:r w:rsidR="00BA13C0">
              <w:fldChar w:fldCharType="separate"/>
            </w:r>
            <w:r w:rsidR="00A34E8C" w:rsidRPr="00A34E8C">
              <w:rPr>
                <w:szCs w:val="22"/>
              </w:rPr>
              <w:t>4.2.1</w:t>
            </w:r>
            <w:r w:rsidR="00BA13C0">
              <w:fldChar w:fldCharType="end"/>
            </w:r>
            <w:r w:rsidRPr="00671A02">
              <w:rPr>
                <w:szCs w:val="22"/>
              </w:rPr>
              <w:t>) and the constant value False</w:t>
            </w:r>
            <w:r w:rsidR="00AF1E6B">
              <w:t>.</w:t>
            </w:r>
          </w:p>
        </w:tc>
      </w:tr>
      <w:tr w:rsidR="008B04C2" w:rsidRPr="00671A02" w:rsidTr="008E3A10">
        <w:trPr>
          <w:cantSplit/>
        </w:trPr>
        <w:tc>
          <w:tcPr>
            <w:tcW w:w="2892" w:type="dxa"/>
            <w:shd w:val="clear" w:color="auto" w:fill="auto"/>
          </w:tcPr>
          <w:p w:rsidR="008B04C2" w:rsidRPr="00671A02" w:rsidRDefault="008B04C2" w:rsidP="00AA76CD">
            <w:pPr>
              <w:rPr>
                <w:szCs w:val="22"/>
              </w:rPr>
            </w:pPr>
            <w:r w:rsidRPr="00671A02">
              <w:rPr>
                <w:rStyle w:val="Codefragment"/>
                <w:szCs w:val="22"/>
              </w:rPr>
              <w:t>$foreach</w:t>
            </w:r>
          </w:p>
        </w:tc>
        <w:tc>
          <w:tcPr>
            <w:tcW w:w="7568" w:type="dxa"/>
            <w:shd w:val="clear" w:color="auto" w:fill="auto"/>
          </w:tcPr>
          <w:p w:rsidR="008B04C2" w:rsidRPr="00671A02" w:rsidRDefault="00AF31F4" w:rsidP="00AF31F4">
            <w:r w:rsidRPr="00671A02">
              <w:t>An</w:t>
            </w:r>
            <w:r w:rsidR="008E3A10" w:rsidRPr="00671A02">
              <w:t xml:space="preserve"> enumerator created for </w:t>
            </w:r>
            <w:r w:rsidR="007B2D71" w:rsidRPr="00671A02">
              <w:t>any</w:t>
            </w:r>
            <w:r w:rsidR="008E3A10" w:rsidRPr="00671A02">
              <w:t xml:space="preserve"> </w:t>
            </w:r>
            <w:r w:rsidR="008E3A10" w:rsidRPr="00671A02">
              <w:rPr>
                <w:rStyle w:val="Codefragment"/>
              </w:rPr>
              <w:t>foreach</w:t>
            </w:r>
            <w:r w:rsidR="008E3A10" w:rsidRPr="00671A02">
              <w:t xml:space="preserve"> statement. This variable exists only while the loop is executing.</w:t>
            </w:r>
            <w:r w:rsidR="00010322" w:rsidRPr="00671A02">
              <w:t xml:space="preserve"> The type of an object that represents an enumerator is described in §</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00010322" w:rsidRPr="00671A02">
              <w:t>.</w:t>
            </w:r>
          </w:p>
        </w:tc>
      </w:tr>
      <w:tr w:rsidR="00182A4F" w:rsidRPr="00671A02" w:rsidTr="00B722AD">
        <w:trPr>
          <w:cantSplit/>
        </w:trPr>
        <w:tc>
          <w:tcPr>
            <w:tcW w:w="2892" w:type="dxa"/>
          </w:tcPr>
          <w:p w:rsidR="00182A4F" w:rsidRPr="00671A02" w:rsidRDefault="00182A4F" w:rsidP="00182A4F">
            <w:pPr>
              <w:rPr>
                <w:rStyle w:val="Codefragment"/>
              </w:rPr>
            </w:pPr>
            <w:r w:rsidRPr="00671A02">
              <w:rPr>
                <w:rStyle w:val="Codefragment"/>
              </w:rPr>
              <w:t>$</w:t>
            </w:r>
            <w:r w:rsidRPr="00671A02">
              <w:t>Home</w:t>
            </w:r>
          </w:p>
        </w:tc>
        <w:tc>
          <w:tcPr>
            <w:tcW w:w="7568" w:type="dxa"/>
          </w:tcPr>
          <w:p w:rsidR="00182A4F" w:rsidRPr="00671A02" w:rsidRDefault="00AA41AB" w:rsidP="002436CA">
            <w:r w:rsidRPr="00671A02">
              <w:t>Contains the full path of the user's home directory.</w:t>
            </w:r>
          </w:p>
        </w:tc>
      </w:tr>
      <w:tr w:rsidR="00182A4F" w:rsidRPr="00671A02" w:rsidTr="00B722AD">
        <w:trPr>
          <w:cantSplit/>
        </w:trPr>
        <w:tc>
          <w:tcPr>
            <w:tcW w:w="2892" w:type="dxa"/>
          </w:tcPr>
          <w:p w:rsidR="00182A4F" w:rsidRPr="00671A02" w:rsidRDefault="00182A4F" w:rsidP="003A4A85">
            <w:pPr>
              <w:rPr>
                <w:rStyle w:val="Codefragment"/>
              </w:rPr>
            </w:pPr>
            <w:r w:rsidRPr="00671A02">
              <w:rPr>
                <w:rStyle w:val="Codefragment"/>
              </w:rPr>
              <w:t>$Host</w:t>
            </w:r>
          </w:p>
        </w:tc>
        <w:tc>
          <w:tcPr>
            <w:tcW w:w="7568" w:type="dxa"/>
          </w:tcPr>
          <w:p w:rsidR="00182A4F" w:rsidRPr="00671A02" w:rsidRDefault="00182A4F" w:rsidP="00CE59A7">
            <w:pPr>
              <w:pStyle w:val="implementation-definedbehavior"/>
            </w:pPr>
            <w:r w:rsidRPr="00671A02">
              <w:t xml:space="preserve"> </w:t>
            </w:r>
            <w:r w:rsidR="00AA41AB" w:rsidRPr="00671A02">
              <w:t xml:space="preserve">Windows PowerShell: </w:t>
            </w:r>
            <w:r w:rsidR="00CE59A7" w:rsidRPr="00671A02">
              <w:t xml:space="preserve">Contains an object that represents the current host application for Windows PowerShell. This variable can represent the current host in commands or to display or change the properties of the host, such as </w:t>
            </w:r>
            <w:r w:rsidR="00CE59A7" w:rsidRPr="00671A02">
              <w:rPr>
                <w:rStyle w:val="Codefragment"/>
              </w:rPr>
              <w:t>$Host.version</w:t>
            </w:r>
            <w:r w:rsidR="00CE59A7" w:rsidRPr="00671A02">
              <w:t xml:space="preserve"> or </w:t>
            </w:r>
            <w:r w:rsidR="00CE59A7" w:rsidRPr="00671A02">
              <w:rPr>
                <w:rStyle w:val="Codefragment"/>
              </w:rPr>
              <w:t>$Host.CurrentCulture</w:t>
            </w:r>
            <w:r w:rsidR="00CE59A7" w:rsidRPr="00671A02">
              <w:t xml:space="preserve">, or    </w:t>
            </w:r>
            <w:r w:rsidR="00CE59A7" w:rsidRPr="00671A02">
              <w:rPr>
                <w:rStyle w:val="Codefragment"/>
              </w:rPr>
              <w:t>$host.ui.rawui.setbackgroundcolor("Red")</w:t>
            </w:r>
            <w:r w:rsidR="00CE59A7" w:rsidRPr="00671A02">
              <w:t>.</w:t>
            </w:r>
          </w:p>
        </w:tc>
      </w:tr>
      <w:tr w:rsidR="007623F5" w:rsidRPr="00671A02" w:rsidTr="00B722AD">
        <w:trPr>
          <w:cantSplit/>
        </w:trPr>
        <w:tc>
          <w:tcPr>
            <w:tcW w:w="2892" w:type="dxa"/>
          </w:tcPr>
          <w:p w:rsidR="007623F5" w:rsidRPr="00671A02" w:rsidRDefault="007623F5" w:rsidP="00AA76CD">
            <w:pPr>
              <w:rPr>
                <w:rStyle w:val="Codefragment"/>
                <w:szCs w:val="22"/>
              </w:rPr>
            </w:pPr>
            <w:r w:rsidRPr="00671A02">
              <w:rPr>
                <w:rStyle w:val="Codefragment"/>
              </w:rPr>
              <w:t>$input</w:t>
            </w:r>
          </w:p>
        </w:tc>
        <w:tc>
          <w:tcPr>
            <w:tcW w:w="7568" w:type="dxa"/>
          </w:tcPr>
          <w:p w:rsidR="007623F5" w:rsidRPr="00671A02" w:rsidRDefault="007623F5" w:rsidP="00770880">
            <w:pPr>
              <w:rPr>
                <w:szCs w:val="22"/>
              </w:rPr>
            </w:pPr>
            <w:r w:rsidRPr="00671A02">
              <w:t>An enumerator for a collection delivered to a function in a pipeline</w:t>
            </w:r>
            <w:r w:rsidR="009D47F9" w:rsidRPr="00671A02">
              <w:t>. The type of an object that represents an enumerator is described in §</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009D47F9" w:rsidRPr="00671A02">
              <w:t>.</w:t>
            </w:r>
            <w:r w:rsidR="00770880">
              <w:t xml:space="preserve"> </w:t>
            </w:r>
            <w:r w:rsidR="00770880" w:rsidRPr="00770880">
              <w:rPr>
                <w:rStyle w:val="Codefragment"/>
              </w:rPr>
              <w:t>$input</w:t>
            </w:r>
            <w:r w:rsidR="00770880">
              <w:t xml:space="preserve"> is only defined inside a process block </w:t>
            </w:r>
            <w:r w:rsidR="00770880" w:rsidRPr="00671A02">
              <w:t>(§</w:t>
            </w:r>
            <w:r w:rsidR="00FA56A4">
              <w:fldChar w:fldCharType="begin"/>
            </w:r>
            <w:r w:rsidR="00770880">
              <w:instrText xml:space="preserve"> REF _Ref259788621 \r \h </w:instrText>
            </w:r>
            <w:r w:rsidR="00FA56A4">
              <w:fldChar w:fldCharType="separate"/>
            </w:r>
            <w:r w:rsidR="00A34E8C">
              <w:t>8.10.7</w:t>
            </w:r>
            <w:r w:rsidR="00FA56A4">
              <w:fldChar w:fldCharType="end"/>
            </w:r>
            <w:r w:rsidR="00770880" w:rsidRPr="00671A02">
              <w:t>)</w:t>
            </w:r>
            <w:r w:rsidR="00770880">
              <w:t>.</w:t>
            </w:r>
          </w:p>
        </w:tc>
      </w:tr>
      <w:tr w:rsidR="00B722AD" w:rsidRPr="00671A02" w:rsidTr="00B722AD">
        <w:trPr>
          <w:cantSplit/>
        </w:trPr>
        <w:tc>
          <w:tcPr>
            <w:tcW w:w="2892" w:type="dxa"/>
          </w:tcPr>
          <w:p w:rsidR="00B722AD" w:rsidRPr="00671A02" w:rsidRDefault="00B722AD" w:rsidP="00B722AD">
            <w:pPr>
              <w:rPr>
                <w:rStyle w:val="Codefragment"/>
              </w:rPr>
            </w:pPr>
            <w:bookmarkStart w:id="62" w:name="autovar_LastExitCode"/>
            <w:r w:rsidRPr="00671A02">
              <w:rPr>
                <w:rStyle w:val="Codefragment"/>
              </w:rPr>
              <w:t>$LastExitCode</w:t>
            </w:r>
            <w:bookmarkEnd w:id="62"/>
          </w:p>
        </w:tc>
        <w:tc>
          <w:tcPr>
            <w:tcW w:w="7568" w:type="dxa"/>
          </w:tcPr>
          <w:p w:rsidR="00B722AD" w:rsidRPr="00671A02" w:rsidRDefault="00B722AD" w:rsidP="00B722AD">
            <w:r w:rsidRPr="00671A02">
              <w:t xml:space="preserve">Whereas </w:t>
            </w:r>
            <w:r w:rsidRPr="00671A02">
              <w:rPr>
                <w:rStyle w:val="Codefragment"/>
              </w:rPr>
              <w:t>$?</w:t>
            </w:r>
            <w:r w:rsidRPr="00671A02">
              <w:t xml:space="preserve"> indicates success or failure, </w:t>
            </w:r>
            <w:r w:rsidRPr="00671A02">
              <w:rPr>
                <w:rStyle w:val="Codefragment"/>
              </w:rPr>
              <w:t>$LastExitCode</w:t>
            </w:r>
            <w:r w:rsidRPr="00671A02">
              <w:t xml:space="preserve"> contains the exit code of the last native command or script run.</w:t>
            </w:r>
          </w:p>
        </w:tc>
      </w:tr>
      <w:tr w:rsidR="008B04C2" w:rsidRPr="00671A02" w:rsidTr="00B722AD">
        <w:trPr>
          <w:cantSplit/>
        </w:trPr>
        <w:tc>
          <w:tcPr>
            <w:tcW w:w="2892" w:type="dxa"/>
          </w:tcPr>
          <w:p w:rsidR="008B04C2" w:rsidRPr="00671A02" w:rsidRDefault="008B04C2" w:rsidP="00AA76CD">
            <w:pPr>
              <w:rPr>
                <w:szCs w:val="22"/>
              </w:rPr>
            </w:pPr>
            <w:bookmarkStart w:id="63" w:name="autovar_matches"/>
            <w:r w:rsidRPr="00671A02">
              <w:rPr>
                <w:rStyle w:val="Codefragment"/>
                <w:szCs w:val="22"/>
              </w:rPr>
              <w:lastRenderedPageBreak/>
              <w:t>$matches</w:t>
            </w:r>
            <w:bookmarkEnd w:id="63"/>
          </w:p>
        </w:tc>
        <w:tc>
          <w:tcPr>
            <w:tcW w:w="7568" w:type="dxa"/>
          </w:tcPr>
          <w:p w:rsidR="000D77FD" w:rsidRPr="00671A02" w:rsidRDefault="000D77FD" w:rsidP="00460CA9">
            <w:r w:rsidRPr="00671A02">
              <w:t xml:space="preserve">Regular expression matching: Defined when the left operator of </w:t>
            </w:r>
            <w:r w:rsidR="002A1E96" w:rsidRPr="00671A02">
              <w:rPr>
                <w:rStyle w:val="Codefragment"/>
              </w:rPr>
              <w:noBreakHyphen/>
            </w:r>
            <w:r w:rsidRPr="00671A02">
              <w:rPr>
                <w:rStyle w:val="Codefragment"/>
              </w:rPr>
              <w:t>match</w:t>
            </w:r>
            <w:r w:rsidRPr="00671A02">
              <w:t>/</w:t>
            </w:r>
            <w:r w:rsidR="002A1E96" w:rsidRPr="00671A02">
              <w:rPr>
                <w:rStyle w:val="Codefragment"/>
              </w:rPr>
              <w:noBreakHyphen/>
            </w:r>
            <w:r w:rsidRPr="00671A02">
              <w:rPr>
                <w:rStyle w:val="Codefragment"/>
              </w:rPr>
              <w:t>notmatch</w:t>
            </w:r>
            <w:r w:rsidRPr="00671A02">
              <w:t xml:space="preserve"> or their variants</w:t>
            </w:r>
            <w:r w:rsidR="00954FEB" w:rsidRPr="00671A02">
              <w:t xml:space="preserve"> (§</w:t>
            </w:r>
            <w:r w:rsidR="00BA13C0">
              <w:fldChar w:fldCharType="begin"/>
            </w:r>
            <w:r w:rsidR="00BA13C0">
              <w:instrText xml:space="preserve"> REF _Ref255739238 \r \h  \* MERGEFORMAT </w:instrText>
            </w:r>
            <w:r w:rsidR="00BA13C0">
              <w:fldChar w:fldCharType="separate"/>
            </w:r>
            <w:r w:rsidR="00A34E8C">
              <w:t>7.8.4.2</w:t>
            </w:r>
            <w:r w:rsidR="00BA13C0">
              <w:fldChar w:fldCharType="end"/>
            </w:r>
            <w:r w:rsidR="00954FEB" w:rsidRPr="00671A02">
              <w:t>)</w:t>
            </w:r>
            <w:r w:rsidRPr="00671A02">
              <w:t xml:space="preserve"> is </w:t>
            </w:r>
            <w:r w:rsidR="00B17258" w:rsidRPr="00671A02">
              <w:t xml:space="preserve">not </w:t>
            </w:r>
            <w:r w:rsidRPr="00671A02">
              <w:t>a collection</w:t>
            </w:r>
            <w:r w:rsidR="00FA179D" w:rsidRPr="00671A02">
              <w:t xml:space="preserve"> and the result is </w:t>
            </w:r>
            <w:r w:rsidR="00FA179D" w:rsidRPr="00671A02">
              <w:rPr>
                <w:rStyle w:val="Codefragment"/>
              </w:rPr>
              <w:t>$true</w:t>
            </w:r>
            <w:r w:rsidRPr="00671A02">
              <w:t xml:space="preserve">. </w:t>
            </w:r>
            <w:r w:rsidRPr="00671A02">
              <w:rPr>
                <w:rStyle w:val="Codefragment"/>
              </w:rPr>
              <w:t>$matches</w:t>
            </w:r>
            <w:r w:rsidRPr="00671A02">
              <w:t xml:space="preserve"> is a</w:t>
            </w:r>
            <w:r w:rsidR="00460CA9" w:rsidRPr="00671A02">
              <w:t xml:space="preserve"> Hashtable whose keys are indexes that correspond to parts of the pattern that matched.</w:t>
            </w:r>
            <w:r w:rsidR="00460CA9" w:rsidRPr="00671A02">
              <w:rPr>
                <w:rFonts w:ascii="Verdana" w:hAnsi="Verdana" w:cs="Verdana"/>
                <w:sz w:val="16"/>
                <w:szCs w:val="16"/>
              </w:rPr>
              <w:t xml:space="preserve"> </w:t>
            </w:r>
            <w:r w:rsidR="00460CA9" w:rsidRPr="00671A02">
              <w:t>The values are the substrings that matched.</w:t>
            </w:r>
          </w:p>
          <w:p w:rsidR="008B04C2" w:rsidRPr="00671A02" w:rsidRDefault="00954FEB" w:rsidP="00F90C1D">
            <w:pPr>
              <w:rPr>
                <w:szCs w:val="22"/>
              </w:rPr>
            </w:pPr>
            <w:r w:rsidRPr="00671A02">
              <w:t>Switch statement (§</w:t>
            </w:r>
            <w:r w:rsidR="00BA13C0">
              <w:fldChar w:fldCharType="begin"/>
            </w:r>
            <w:r w:rsidR="00BA13C0">
              <w:instrText xml:space="preserve"> REF _Ref254102362 \r \h  \* MERGEFORMAT </w:instrText>
            </w:r>
            <w:r w:rsidR="00BA13C0">
              <w:fldChar w:fldCharType="separate"/>
            </w:r>
            <w:r w:rsidR="00A34E8C">
              <w:t>8.6</w:t>
            </w:r>
            <w:r w:rsidR="00BA13C0">
              <w:fldChar w:fldCharType="end"/>
            </w:r>
            <w:r w:rsidRPr="00671A02">
              <w:t xml:space="preserve">): Defined inside the body of a </w:t>
            </w:r>
            <w:r w:rsidR="00F90C1D" w:rsidRPr="00671A02">
              <w:t xml:space="preserve">matching pattern </w:t>
            </w:r>
            <w:r w:rsidRPr="00671A02">
              <w:t xml:space="preserve">block </w:t>
            </w:r>
            <w:r w:rsidR="00F90C1D" w:rsidRPr="00671A02">
              <w:t xml:space="preserve">when that pattern is </w:t>
            </w:r>
            <w:r w:rsidRPr="00671A02">
              <w:t>a regular expression.</w:t>
            </w:r>
            <w:r w:rsidR="00F90C1D" w:rsidRPr="00671A02">
              <w:t xml:space="preserve"> Its value is the string that matched.</w:t>
            </w:r>
          </w:p>
        </w:tc>
      </w:tr>
      <w:tr w:rsidR="00585A44" w:rsidRPr="00671A02" w:rsidTr="00673879">
        <w:trPr>
          <w:cantSplit/>
          <w:trHeight w:val="2800"/>
        </w:trPr>
        <w:tc>
          <w:tcPr>
            <w:tcW w:w="2892" w:type="dxa"/>
          </w:tcPr>
          <w:p w:rsidR="00585A44" w:rsidRPr="00671A02" w:rsidRDefault="00585A44" w:rsidP="00585A44">
            <w:pPr>
              <w:rPr>
                <w:rStyle w:val="Codefragment"/>
              </w:rPr>
            </w:pPr>
            <w:r w:rsidRPr="00671A02">
              <w:rPr>
                <w:rStyle w:val="Codefragment"/>
              </w:rPr>
              <w:t>$</w:t>
            </w:r>
            <w:r w:rsidRPr="00671A02">
              <w:t>MyInvocation</w:t>
            </w:r>
          </w:p>
        </w:tc>
        <w:tc>
          <w:tcPr>
            <w:tcW w:w="7568" w:type="dxa"/>
          </w:tcPr>
          <w:p w:rsidR="00585A44" w:rsidRPr="00671A02" w:rsidRDefault="00673879" w:rsidP="00673879">
            <w:pPr>
              <w:pStyle w:val="implementation-definedbehavior"/>
            </w:pPr>
            <w:r w:rsidRPr="00671A02">
              <w:t>Windows PowerShell: Contains an object with information about the current command, such as a script, function, or script block. The information in this object, such as the path and file name of the script     (</w:t>
            </w:r>
            <w:r w:rsidRPr="00671A02">
              <w:rPr>
                <w:rStyle w:val="Codefragment"/>
              </w:rPr>
              <w:t>$MyInvocation.MyCommand.Path</w:t>
            </w:r>
            <w:r w:rsidRPr="00671A02">
              <w:t>) or the name of a function       (</w:t>
            </w:r>
            <w:r w:rsidRPr="00671A02">
              <w:rPr>
                <w:rStyle w:val="Codefragment"/>
              </w:rPr>
              <w:t>$MyInvocation.MyCommand.Name</w:t>
            </w:r>
            <w:r w:rsidRPr="00671A02">
              <w:t>), can be used to identify the current command. This is particularly useful for finding the name of the script that is running.</w:t>
            </w:r>
          </w:p>
        </w:tc>
      </w:tr>
      <w:tr w:rsidR="00585A44" w:rsidRPr="00671A02" w:rsidTr="00B722AD">
        <w:trPr>
          <w:cantSplit/>
        </w:trPr>
        <w:tc>
          <w:tcPr>
            <w:tcW w:w="2892" w:type="dxa"/>
          </w:tcPr>
          <w:p w:rsidR="00585A44" w:rsidRPr="00671A02" w:rsidRDefault="00585A44" w:rsidP="00585A44">
            <w:pPr>
              <w:rPr>
                <w:rStyle w:val="Codefragment"/>
              </w:rPr>
            </w:pPr>
            <w:r w:rsidRPr="00671A02">
              <w:rPr>
                <w:rStyle w:val="Codefragment"/>
              </w:rPr>
              <w:t>$NestedPromptLevel</w:t>
            </w:r>
          </w:p>
        </w:tc>
        <w:tc>
          <w:tcPr>
            <w:tcW w:w="7568" w:type="dxa"/>
          </w:tcPr>
          <w:p w:rsidR="00585A44" w:rsidRPr="00671A02" w:rsidRDefault="00673879" w:rsidP="00316DC7">
            <w:pPr>
              <w:pStyle w:val="implementation-definedbehavior"/>
            </w:pPr>
            <w:r w:rsidRPr="00671A02">
              <w:t xml:space="preserve">Windows PowerShell: </w:t>
            </w:r>
            <w:r w:rsidR="00316DC7" w:rsidRPr="00671A02">
              <w:t xml:space="preserve">Contains the current prompt level. A value of 0 indicates the original prompt level. The value is incremented when a nested prompt level is </w:t>
            </w:r>
            <w:r w:rsidR="00510D28" w:rsidRPr="00671A02">
              <w:t>entered</w:t>
            </w:r>
            <w:r w:rsidR="00316DC7" w:rsidRPr="00671A02">
              <w:t xml:space="preserve"> and decremented when such a level it exited.</w:t>
            </w:r>
          </w:p>
          <w:p w:rsidR="00510D28" w:rsidRPr="00671A02" w:rsidRDefault="00510D28" w:rsidP="00316DC7">
            <w:pPr>
              <w:pStyle w:val="implementation-definedbehavior"/>
            </w:pPr>
            <w:r w:rsidRPr="00671A02">
              <w:t xml:space="preserve">When a nested prompt level is entered, Windows PowerShell pauses the current command, saves the execution context, and increments the value of </w:t>
            </w:r>
            <w:r w:rsidRPr="00671A02">
              <w:rPr>
                <w:rStyle w:val="Codefragment"/>
              </w:rPr>
              <w:t>$NestedPromptLevel</w:t>
            </w:r>
            <w:r w:rsidRPr="00671A02">
              <w:t xml:space="preserve">. To create additional nested command prompts (up to 128 levels) complete the command. To return to the </w:t>
            </w:r>
            <w:r w:rsidR="00EC0779" w:rsidRPr="00671A02">
              <w:t>previous</w:t>
            </w:r>
            <w:r w:rsidRPr="00671A02">
              <w:t xml:space="preserve"> command prompt</w:t>
            </w:r>
            <w:r w:rsidR="00EC0779" w:rsidRPr="00671A02">
              <w:t xml:space="preserve"> level</w:t>
            </w:r>
            <w:r w:rsidRPr="00671A02">
              <w:t xml:space="preserve">, enter </w:t>
            </w:r>
            <w:r w:rsidRPr="00671A02">
              <w:rPr>
                <w:rStyle w:val="Codefragment"/>
              </w:rPr>
              <w:t>exit</w:t>
            </w:r>
            <w:r w:rsidRPr="00671A02">
              <w:t>.</w:t>
            </w:r>
          </w:p>
          <w:p w:rsidR="00585A44" w:rsidRPr="00671A02" w:rsidRDefault="00EC0779" w:rsidP="007244F9">
            <w:pPr>
              <w:pStyle w:val="implementation-definedbehavior"/>
            </w:pPr>
            <w:r w:rsidRPr="00671A02">
              <w:t xml:space="preserve">For example, when prompted to confirm an action (such as the command </w:t>
            </w:r>
            <w:r w:rsidRPr="00671A02">
              <w:rPr>
                <w:rStyle w:val="Codefragment"/>
              </w:rPr>
              <w:t>Del –Confirm *</w:t>
            </w:r>
            <w:r w:rsidRPr="00671A02">
              <w:t>), the user is given the choice to Suspend.  Suspend enters a nested prompt, and exiting the nested prompt returns back to the confirm choice prompt.</w:t>
            </w:r>
          </w:p>
        </w:tc>
      </w:tr>
      <w:tr w:rsidR="008B04C2" w:rsidRPr="00671A02" w:rsidTr="00B722AD">
        <w:trPr>
          <w:cantSplit/>
        </w:trPr>
        <w:tc>
          <w:tcPr>
            <w:tcW w:w="2892" w:type="dxa"/>
          </w:tcPr>
          <w:p w:rsidR="008B04C2" w:rsidRPr="00671A02" w:rsidRDefault="008B04C2" w:rsidP="00AA76CD">
            <w:pPr>
              <w:rPr>
                <w:szCs w:val="22"/>
              </w:rPr>
            </w:pPr>
            <w:r w:rsidRPr="00671A02">
              <w:rPr>
                <w:rStyle w:val="Codefragment"/>
                <w:szCs w:val="22"/>
              </w:rPr>
              <w:t>$null</w:t>
            </w:r>
          </w:p>
        </w:tc>
        <w:tc>
          <w:tcPr>
            <w:tcW w:w="7568" w:type="dxa"/>
          </w:tcPr>
          <w:p w:rsidR="008B04C2" w:rsidRPr="00671A02" w:rsidRDefault="008B04C2" w:rsidP="00EA355D">
            <w:pPr>
              <w:rPr>
                <w:szCs w:val="22"/>
              </w:rPr>
            </w:pPr>
            <w:r w:rsidRPr="00671A02">
              <w:rPr>
                <w:szCs w:val="22"/>
              </w:rPr>
              <w:t>The only instance of the null type (§</w:t>
            </w:r>
            <w:r w:rsidR="00BA13C0">
              <w:fldChar w:fldCharType="begin"/>
            </w:r>
            <w:r w:rsidR="00BA13C0">
              <w:instrText xml:space="preserve"> REF _Ref251581973 \r \h  \* MERGEFORMAT </w:instrText>
            </w:r>
            <w:r w:rsidR="00BA13C0">
              <w:fldChar w:fldCharType="separate"/>
            </w:r>
            <w:r w:rsidR="00A34E8C" w:rsidRPr="00A34E8C">
              <w:rPr>
                <w:szCs w:val="22"/>
              </w:rPr>
              <w:t>4.1.2</w:t>
            </w:r>
            <w:r w:rsidR="00BA13C0">
              <w:fldChar w:fldCharType="end"/>
            </w:r>
            <w:r w:rsidRPr="00671A02">
              <w:rPr>
                <w:szCs w:val="22"/>
              </w:rPr>
              <w:t xml:space="preserve">), and its value is constant. It is referred to as the </w:t>
            </w:r>
            <w:r w:rsidRPr="00671A02">
              <w:rPr>
                <w:rStyle w:val="Term"/>
                <w:szCs w:val="22"/>
              </w:rPr>
              <w:t>null value</w:t>
            </w:r>
            <w:r w:rsidRPr="00671A02">
              <w:rPr>
                <w:szCs w:val="22"/>
              </w:rPr>
              <w:t>.</w:t>
            </w:r>
          </w:p>
        </w:tc>
      </w:tr>
      <w:tr w:rsidR="008426C2" w:rsidRPr="00671A02" w:rsidTr="00B722AD">
        <w:trPr>
          <w:cantSplit/>
        </w:trPr>
        <w:tc>
          <w:tcPr>
            <w:tcW w:w="2892" w:type="dxa"/>
          </w:tcPr>
          <w:p w:rsidR="008426C2" w:rsidRPr="00671A02" w:rsidRDefault="008426C2" w:rsidP="003A4A85">
            <w:pPr>
              <w:rPr>
                <w:rStyle w:val="Codefragment"/>
              </w:rPr>
            </w:pPr>
            <w:r w:rsidRPr="00671A02">
              <w:rPr>
                <w:rStyle w:val="Codefragment"/>
              </w:rPr>
              <w:t>$PID</w:t>
            </w:r>
          </w:p>
        </w:tc>
        <w:tc>
          <w:tcPr>
            <w:tcW w:w="7568" w:type="dxa"/>
          </w:tcPr>
          <w:p w:rsidR="008426C2" w:rsidRPr="00671A02" w:rsidRDefault="00376AAD" w:rsidP="00376AAD">
            <w:pPr>
              <w:pStyle w:val="implementation-definedbehavior"/>
            </w:pPr>
            <w:r w:rsidRPr="00671A02">
              <w:t>Windows PowerShell: Contains the process identifier (PID) of the process that is hosting the current Windows PowerShell session.</w:t>
            </w:r>
          </w:p>
        </w:tc>
      </w:tr>
      <w:tr w:rsidR="006D1C34" w:rsidRPr="00671A02" w:rsidTr="00B722AD">
        <w:trPr>
          <w:cantSplit/>
        </w:trPr>
        <w:tc>
          <w:tcPr>
            <w:tcW w:w="2892" w:type="dxa"/>
          </w:tcPr>
          <w:p w:rsidR="006D1C34" w:rsidRPr="00671A02" w:rsidRDefault="00914B21" w:rsidP="006D1C34">
            <w:pPr>
              <w:rPr>
                <w:rStyle w:val="Codefragment"/>
              </w:rPr>
            </w:pPr>
            <w:r w:rsidRPr="00671A02">
              <w:rPr>
                <w:rStyle w:val="Codefragment"/>
              </w:rPr>
              <w:lastRenderedPageBreak/>
              <w:t>$Ps</w:t>
            </w:r>
            <w:r w:rsidR="006D1C34" w:rsidRPr="00671A02">
              <w:rPr>
                <w:rStyle w:val="Codefragment"/>
              </w:rPr>
              <w:t>BoundParameters</w:t>
            </w:r>
          </w:p>
        </w:tc>
        <w:tc>
          <w:tcPr>
            <w:tcW w:w="7568" w:type="dxa"/>
          </w:tcPr>
          <w:p w:rsidR="00376AAD" w:rsidRPr="00671A02" w:rsidRDefault="00376AAD" w:rsidP="00376AAD">
            <w:pPr>
              <w:pStyle w:val="implementation-definedbehavior"/>
            </w:pPr>
            <w:r w:rsidRPr="00671A02">
              <w:t>Windows PowerShell: Contains a dictionary of the active parameters and their current values. This variable has a value only in a scope where parameters are declared, such as a script or function. It can be used to display or change the current values of parameters or to pass parameter values to another script or function. For example:</w:t>
            </w:r>
          </w:p>
          <w:p w:rsidR="006D1C34" w:rsidRPr="00671A02" w:rsidRDefault="00A04B37" w:rsidP="00FA22EE">
            <w:pPr>
              <w:pStyle w:val="implementation-definedbehavior"/>
              <w:rPr>
                <w:rFonts w:ascii="Consolas" w:hAnsi="Consolas"/>
                <w:noProof/>
              </w:rPr>
            </w:pPr>
            <w:r w:rsidRPr="00671A02">
              <w:rPr>
                <w:rStyle w:val="Codefragment"/>
              </w:rPr>
              <w:t>function test</w:t>
            </w:r>
            <w:r w:rsidRPr="00671A02">
              <w:rPr>
                <w:rStyle w:val="Codefragment"/>
              </w:rPr>
              <w:br/>
              <w:t>{</w:t>
            </w:r>
            <w:r w:rsidRPr="00671A02">
              <w:rPr>
                <w:rStyle w:val="Codefragment"/>
              </w:rPr>
              <w:br/>
              <w:t xml:space="preserve">    param ($a, $b)</w:t>
            </w:r>
            <w:r w:rsidRPr="00671A02">
              <w:rPr>
                <w:rStyle w:val="Codefragment"/>
              </w:rPr>
              <w:br/>
              <w:t xml:space="preserve">    # Display the parameters in dictionary format.</w:t>
            </w:r>
            <w:r w:rsidRPr="00671A02">
              <w:rPr>
                <w:rStyle w:val="Codefragment"/>
              </w:rPr>
              <w:br/>
              <w:t xml:space="preserve">    $PsBoundParameters</w:t>
            </w:r>
            <w:r w:rsidRPr="00671A02">
              <w:rPr>
                <w:rStyle w:val="Codefragment"/>
              </w:rPr>
              <w:br/>
              <w:t xml:space="preserve">    # Call the Test1 function with $a and $b.</w:t>
            </w:r>
            <w:r w:rsidRPr="00671A02">
              <w:rPr>
                <w:rStyle w:val="Codefragment"/>
              </w:rPr>
              <w:br/>
              <w:t xml:space="preserve">    Test1 @PsBoundParameters     </w:t>
            </w:r>
            <w:r w:rsidRPr="00671A02">
              <w:rPr>
                <w:rStyle w:val="Codefragment"/>
              </w:rPr>
              <w:br/>
              <w:t>}</w:t>
            </w:r>
          </w:p>
        </w:tc>
      </w:tr>
      <w:tr w:rsidR="006D1C34" w:rsidRPr="00671A02" w:rsidTr="00B722AD">
        <w:tc>
          <w:tcPr>
            <w:tcW w:w="2892" w:type="dxa"/>
          </w:tcPr>
          <w:p w:rsidR="006D1C34" w:rsidRPr="00671A02" w:rsidRDefault="00914B21" w:rsidP="00B73C06">
            <w:pPr>
              <w:rPr>
                <w:rStyle w:val="Codefragment"/>
              </w:rPr>
            </w:pPr>
            <w:bookmarkStart w:id="64" w:name="autovar_PSCmdlet"/>
            <w:r w:rsidRPr="00671A02">
              <w:rPr>
                <w:rStyle w:val="Codefragment"/>
              </w:rPr>
              <w:t>$Ps</w:t>
            </w:r>
            <w:r w:rsidR="00B73C06" w:rsidRPr="00671A02">
              <w:rPr>
                <w:rStyle w:val="Codefragment"/>
              </w:rPr>
              <w:t>Cmdlet</w:t>
            </w:r>
            <w:bookmarkEnd w:id="64"/>
          </w:p>
        </w:tc>
        <w:tc>
          <w:tcPr>
            <w:tcW w:w="7568" w:type="dxa"/>
          </w:tcPr>
          <w:p w:rsidR="00A925E2" w:rsidRPr="00671A02" w:rsidRDefault="003060DF" w:rsidP="003B6FC2">
            <w:r w:rsidRPr="00671A02">
              <w:t>A</w:t>
            </w:r>
            <w:r w:rsidR="00B73C06" w:rsidRPr="00671A02">
              <w:t xml:space="preserve">n object that represents the cmdlet or function being </w:t>
            </w:r>
            <w:r w:rsidR="00573B56" w:rsidRPr="00671A02">
              <w:t>executed</w:t>
            </w:r>
            <w:r w:rsidR="00B73C06" w:rsidRPr="00671A02">
              <w:t xml:space="preserve">. </w:t>
            </w:r>
            <w:r w:rsidR="003B6FC2" w:rsidRPr="00671A02">
              <w:t>S</w:t>
            </w:r>
            <w:r w:rsidR="00D9292A" w:rsidRPr="00671A02">
              <w:t>ee §</w:t>
            </w:r>
            <w:r w:rsidR="00BA13C0">
              <w:fldChar w:fldCharType="begin"/>
            </w:r>
            <w:r w:rsidR="00BA13C0">
              <w:instrText xml:space="preserve"> REF _Ref255999127 \r \h  \* MERGEFORMAT </w:instrText>
            </w:r>
            <w:r w:rsidR="00BA13C0">
              <w:fldChar w:fldCharType="separate"/>
            </w:r>
            <w:r w:rsidR="00A34E8C">
              <w:t>4.5.14</w:t>
            </w:r>
            <w:r w:rsidR="00BA13C0">
              <w:fldChar w:fldCharType="end"/>
            </w:r>
            <w:r w:rsidR="00D9292A" w:rsidRPr="00671A02">
              <w:t>.</w:t>
            </w:r>
          </w:p>
        </w:tc>
      </w:tr>
      <w:tr w:rsidR="009B5EF2" w:rsidRPr="00671A02" w:rsidTr="00B722AD">
        <w:trPr>
          <w:cantSplit/>
        </w:trPr>
        <w:tc>
          <w:tcPr>
            <w:tcW w:w="2892" w:type="dxa"/>
          </w:tcPr>
          <w:p w:rsidR="009B5EF2" w:rsidRPr="00671A02" w:rsidRDefault="00914B21" w:rsidP="00A46430">
            <w:pPr>
              <w:rPr>
                <w:rStyle w:val="Codefragment"/>
              </w:rPr>
            </w:pPr>
            <w:r w:rsidRPr="00671A02">
              <w:rPr>
                <w:rStyle w:val="Codefragment"/>
              </w:rPr>
              <w:t>$Ps</w:t>
            </w:r>
            <w:r w:rsidR="00A46430" w:rsidRPr="00671A02">
              <w:rPr>
                <w:rStyle w:val="Codefragment"/>
              </w:rPr>
              <w:t>Culture</w:t>
            </w:r>
          </w:p>
        </w:tc>
        <w:tc>
          <w:tcPr>
            <w:tcW w:w="7568" w:type="dxa"/>
          </w:tcPr>
          <w:p w:rsidR="009B5EF2" w:rsidRPr="00671A02" w:rsidRDefault="002F1AFC" w:rsidP="00081D62">
            <w:pPr>
              <w:pStyle w:val="implementation-definedbehavior"/>
            </w:pPr>
            <w:r w:rsidRPr="00671A02">
              <w:t xml:space="preserve">Windows PowerShell: </w:t>
            </w:r>
            <w:r w:rsidR="00081D62" w:rsidRPr="00671A02">
              <w:t xml:space="preserve">Contains the name of the culture currently in use in the operating system. The culture determines the display format of items such as numbers, currency, and dates. This is the value of the    </w:t>
            </w:r>
            <w:r w:rsidR="00081D62" w:rsidRPr="00671A02">
              <w:rPr>
                <w:rStyle w:val="Codefragment"/>
              </w:rPr>
              <w:t>System.Globalization.CultureInfo.CurrentCulture.Name</w:t>
            </w:r>
            <w:r w:rsidR="00081D62" w:rsidRPr="00671A02">
              <w:t xml:space="preserve"> property of the system. To get the </w:t>
            </w:r>
            <w:r w:rsidR="00081D62" w:rsidRPr="00671A02">
              <w:rPr>
                <w:rStyle w:val="Codefragment"/>
              </w:rPr>
              <w:t>System.Globalization.CultureInfo</w:t>
            </w:r>
            <w:r w:rsidR="00081D62" w:rsidRPr="00671A02">
              <w:t xml:space="preserve"> object for the system, use the Get-Culture cmdlet.</w:t>
            </w:r>
          </w:p>
        </w:tc>
      </w:tr>
      <w:tr w:rsidR="009B5EF2" w:rsidRPr="00671A02" w:rsidTr="00B722AD">
        <w:trPr>
          <w:cantSplit/>
        </w:trPr>
        <w:tc>
          <w:tcPr>
            <w:tcW w:w="2892" w:type="dxa"/>
          </w:tcPr>
          <w:p w:rsidR="009B5EF2" w:rsidRPr="00671A02" w:rsidRDefault="00914B21" w:rsidP="00A46430">
            <w:pPr>
              <w:rPr>
                <w:rStyle w:val="Codefragment"/>
              </w:rPr>
            </w:pPr>
            <w:r w:rsidRPr="00671A02">
              <w:rPr>
                <w:rStyle w:val="Codefragment"/>
              </w:rPr>
              <w:t>$Ps</w:t>
            </w:r>
            <w:r w:rsidR="00A46430" w:rsidRPr="00671A02">
              <w:rPr>
                <w:rStyle w:val="Codefragment"/>
              </w:rPr>
              <w:t>DebugContext</w:t>
            </w:r>
          </w:p>
        </w:tc>
        <w:tc>
          <w:tcPr>
            <w:tcW w:w="7568" w:type="dxa"/>
          </w:tcPr>
          <w:p w:rsidR="009B5EF2" w:rsidRPr="00671A02" w:rsidRDefault="002F1AFC" w:rsidP="002F1AFC">
            <w:pPr>
              <w:pStyle w:val="implementation-definedbehavior"/>
            </w:pPr>
            <w:r w:rsidRPr="00671A02">
              <w:t xml:space="preserve">Windows PowerShell: While debugging, this variable contains information about the debugging environment. Otherwise, it contains </w:t>
            </w:r>
            <w:r w:rsidRPr="00671A02">
              <w:rPr>
                <w:rStyle w:val="Codefragment"/>
              </w:rPr>
              <w:t>$null</w:t>
            </w:r>
            <w:r w:rsidRPr="00671A02">
              <w:t xml:space="preserve">. As a result, it can be used to indicate whether the debugger has control. When populated, it contains a </w:t>
            </w:r>
            <w:r w:rsidRPr="00671A02">
              <w:rPr>
                <w:rStyle w:val="Codefragment"/>
              </w:rPr>
              <w:t>PsDebugContext</w:t>
            </w:r>
            <w:r w:rsidRPr="00671A02">
              <w:t xml:space="preserve"> object that has </w:t>
            </w:r>
            <w:r w:rsidRPr="00671A02">
              <w:rPr>
                <w:rStyle w:val="Codefragment"/>
              </w:rPr>
              <w:t>Breakpoints</w:t>
            </w:r>
            <w:r w:rsidRPr="00671A02">
              <w:t xml:space="preserve"> and </w:t>
            </w:r>
            <w:r w:rsidRPr="00671A02">
              <w:rPr>
                <w:rStyle w:val="Codefragment"/>
              </w:rPr>
              <w:t>InvocationInfo</w:t>
            </w:r>
            <w:r w:rsidRPr="00671A02">
              <w:t xml:space="preserve"> properties. The </w:t>
            </w:r>
            <w:r w:rsidRPr="00671A02">
              <w:rPr>
                <w:rStyle w:val="Codefragment"/>
              </w:rPr>
              <w:t>InvocationInfo</w:t>
            </w:r>
            <w:r w:rsidRPr="00671A02">
              <w:t xml:space="preserve"> property has several useful properties of its own, including the </w:t>
            </w:r>
            <w:r w:rsidRPr="00671A02">
              <w:rPr>
                <w:rStyle w:val="Codefragment"/>
              </w:rPr>
              <w:t>Location</w:t>
            </w:r>
            <w:r w:rsidRPr="00671A02">
              <w:t xml:space="preserve"> property, which indicates the path of the script that is being debugged.</w:t>
            </w:r>
          </w:p>
        </w:tc>
      </w:tr>
      <w:tr w:rsidR="009B5EF2" w:rsidRPr="00671A02" w:rsidTr="00B722AD">
        <w:trPr>
          <w:cantSplit/>
        </w:trPr>
        <w:tc>
          <w:tcPr>
            <w:tcW w:w="2892" w:type="dxa"/>
          </w:tcPr>
          <w:p w:rsidR="009B5EF2" w:rsidRPr="00671A02" w:rsidRDefault="00914B21" w:rsidP="00D42297">
            <w:pPr>
              <w:rPr>
                <w:rStyle w:val="Codefragment"/>
              </w:rPr>
            </w:pPr>
            <w:r w:rsidRPr="00671A02">
              <w:rPr>
                <w:rStyle w:val="Codefragment"/>
              </w:rPr>
              <w:t>$Ps</w:t>
            </w:r>
            <w:r w:rsidR="00D42297" w:rsidRPr="00671A02">
              <w:rPr>
                <w:rStyle w:val="Codefragment"/>
              </w:rPr>
              <w:t>Home</w:t>
            </w:r>
          </w:p>
        </w:tc>
        <w:tc>
          <w:tcPr>
            <w:tcW w:w="7568" w:type="dxa"/>
          </w:tcPr>
          <w:p w:rsidR="009B5EF2" w:rsidRPr="00671A02" w:rsidRDefault="00EA1CEA" w:rsidP="0018529F">
            <w:r w:rsidRPr="00671A02">
              <w:t>Contains the full path of the installation directory for PowerShell.</w:t>
            </w:r>
          </w:p>
        </w:tc>
      </w:tr>
      <w:tr w:rsidR="00BF6191" w:rsidRPr="00671A02" w:rsidTr="00B722AD">
        <w:trPr>
          <w:cantSplit/>
        </w:trPr>
        <w:tc>
          <w:tcPr>
            <w:tcW w:w="2892" w:type="dxa"/>
          </w:tcPr>
          <w:p w:rsidR="00BF6191" w:rsidRPr="00671A02" w:rsidRDefault="00BF6191" w:rsidP="00D42297">
            <w:pPr>
              <w:rPr>
                <w:rStyle w:val="Codefragment"/>
              </w:rPr>
            </w:pPr>
            <w:r>
              <w:rPr>
                <w:rStyle w:val="Codefragment"/>
              </w:rPr>
              <w:t>$PsItem</w:t>
            </w:r>
          </w:p>
        </w:tc>
        <w:tc>
          <w:tcPr>
            <w:tcW w:w="7568" w:type="dxa"/>
          </w:tcPr>
          <w:p w:rsidR="00BF6191" w:rsidRPr="00671A02" w:rsidRDefault="00BF6191" w:rsidP="0018529F">
            <w:r>
              <w:t>An alias for $_.</w:t>
            </w:r>
          </w:p>
        </w:tc>
      </w:tr>
      <w:tr w:rsidR="009B5EF2" w:rsidRPr="00671A02" w:rsidTr="00B722AD">
        <w:trPr>
          <w:cantSplit/>
        </w:trPr>
        <w:tc>
          <w:tcPr>
            <w:tcW w:w="2892" w:type="dxa"/>
          </w:tcPr>
          <w:p w:rsidR="009B5EF2" w:rsidRPr="00671A02" w:rsidRDefault="00914B21" w:rsidP="00D42297">
            <w:pPr>
              <w:rPr>
                <w:rStyle w:val="Codefragment"/>
              </w:rPr>
            </w:pPr>
            <w:r w:rsidRPr="00671A02">
              <w:rPr>
                <w:rStyle w:val="Codefragment"/>
              </w:rPr>
              <w:t>$Ps</w:t>
            </w:r>
            <w:r w:rsidR="00D42297" w:rsidRPr="00671A02">
              <w:rPr>
                <w:rStyle w:val="Codefragment"/>
              </w:rPr>
              <w:t>ScriptRoot</w:t>
            </w:r>
          </w:p>
        </w:tc>
        <w:tc>
          <w:tcPr>
            <w:tcW w:w="7568" w:type="dxa"/>
          </w:tcPr>
          <w:p w:rsidR="009B5EF2" w:rsidRPr="00671A02" w:rsidRDefault="00001DF1" w:rsidP="0018529F">
            <w:r w:rsidRPr="00671A02">
              <w:t>Contains the directory from which the script module is being executed. This variable allows scripts to use the module path to access other resources.</w:t>
            </w:r>
          </w:p>
        </w:tc>
      </w:tr>
      <w:tr w:rsidR="009B5EF2" w:rsidRPr="00671A02" w:rsidTr="00B722AD">
        <w:trPr>
          <w:cantSplit/>
        </w:trPr>
        <w:tc>
          <w:tcPr>
            <w:tcW w:w="2892" w:type="dxa"/>
          </w:tcPr>
          <w:p w:rsidR="009B5EF2" w:rsidRPr="00671A02" w:rsidRDefault="00914B21" w:rsidP="00D42297">
            <w:pPr>
              <w:rPr>
                <w:rStyle w:val="Codefragment"/>
              </w:rPr>
            </w:pPr>
            <w:r w:rsidRPr="00671A02">
              <w:rPr>
                <w:rStyle w:val="Codefragment"/>
              </w:rPr>
              <w:lastRenderedPageBreak/>
              <w:t>$Ps</w:t>
            </w:r>
            <w:r w:rsidR="00D42297" w:rsidRPr="00671A02">
              <w:rPr>
                <w:rStyle w:val="Codefragment"/>
              </w:rPr>
              <w:t>UICulture</w:t>
            </w:r>
          </w:p>
        </w:tc>
        <w:tc>
          <w:tcPr>
            <w:tcW w:w="7568" w:type="dxa"/>
          </w:tcPr>
          <w:p w:rsidR="009B5EF2" w:rsidRPr="00671A02" w:rsidRDefault="00823692" w:rsidP="003D4719">
            <w:pPr>
              <w:pStyle w:val="implementation-definedbehavior"/>
            </w:pPr>
            <w:r w:rsidRPr="00671A02">
              <w:t xml:space="preserve">Windows PowerShell: </w:t>
            </w:r>
            <w:r w:rsidR="003D4719" w:rsidRPr="00671A02">
              <w:t xml:space="preserve">Contains the name of the user interface (UI) culture that is currently in use in the operating system. The UI culture determines which text strings are used for user interface elements, such as menus and messages. This is the value of the </w:t>
            </w:r>
            <w:r w:rsidR="003D4719" w:rsidRPr="00671A02">
              <w:rPr>
                <w:rStyle w:val="Codefragment"/>
              </w:rPr>
              <w:t>System.Globalization.CultureInfo.CurrentUICulture.Name</w:t>
            </w:r>
            <w:r w:rsidR="003D4719" w:rsidRPr="00671A02">
              <w:t xml:space="preserve"> property of the system. To get the </w:t>
            </w:r>
            <w:r w:rsidR="003D4719" w:rsidRPr="00671A02">
              <w:rPr>
                <w:rStyle w:val="Codefragment"/>
              </w:rPr>
              <w:t>System.Globalization.CultureInfo</w:t>
            </w:r>
            <w:r w:rsidR="003D4719" w:rsidRPr="00671A02">
              <w:t xml:space="preserve"> object for the system, use the Get-UICulture cmdlet.</w:t>
            </w:r>
          </w:p>
        </w:tc>
      </w:tr>
      <w:tr w:rsidR="009B5EF2" w:rsidRPr="00671A02" w:rsidTr="00B722AD">
        <w:trPr>
          <w:cantSplit/>
        </w:trPr>
        <w:tc>
          <w:tcPr>
            <w:tcW w:w="2892" w:type="dxa"/>
          </w:tcPr>
          <w:p w:rsidR="009B5EF2" w:rsidRPr="00671A02" w:rsidRDefault="00914B21" w:rsidP="005D6BA3">
            <w:pPr>
              <w:rPr>
                <w:rStyle w:val="Codefragment"/>
              </w:rPr>
            </w:pPr>
            <w:r w:rsidRPr="00671A02">
              <w:rPr>
                <w:rStyle w:val="Codefragment"/>
              </w:rPr>
              <w:t>$Ps</w:t>
            </w:r>
            <w:r w:rsidR="005D6BA3" w:rsidRPr="00671A02">
              <w:rPr>
                <w:rStyle w:val="Codefragment"/>
              </w:rPr>
              <w:t>VersionTable</w:t>
            </w:r>
          </w:p>
        </w:tc>
        <w:tc>
          <w:tcPr>
            <w:tcW w:w="7568" w:type="dxa"/>
          </w:tcPr>
          <w:p w:rsidR="00823692" w:rsidRPr="00671A02" w:rsidRDefault="00823692" w:rsidP="00823692">
            <w:pPr>
              <w:pStyle w:val="implementation-definedbehavior"/>
            </w:pPr>
            <w:r w:rsidRPr="00671A02">
              <w:t xml:space="preserve">Windows PowerShell: </w:t>
            </w:r>
            <w:r w:rsidR="003D4719" w:rsidRPr="00671A02">
              <w:t>Contains a read-only hash table that displays details about the version of Windows PowerShell that is running in the current session. The table includes the following items:</w:t>
            </w:r>
          </w:p>
          <w:p w:rsidR="003D4719" w:rsidRPr="00671A02" w:rsidRDefault="003D4719" w:rsidP="003D4719">
            <w:pPr>
              <w:pStyle w:val="implementation-definedbehavior"/>
            </w:pPr>
            <w:r w:rsidRPr="00671A02">
              <w:t>CLRVersion: The version of the common language runtime (CLR)</w:t>
            </w:r>
            <w:r w:rsidRPr="00671A02">
              <w:br/>
              <w:t>BuildVersion: The build number of the current version</w:t>
            </w:r>
            <w:r w:rsidRPr="00671A02">
              <w:br/>
              <w:t>PSVersion: The Windows PowerShell version number</w:t>
            </w:r>
            <w:r w:rsidRPr="00671A02">
              <w:br/>
              <w:t>WSManStackVersion: The version number of the WS-Management stack</w:t>
            </w:r>
          </w:p>
          <w:p w:rsidR="009B5EF2" w:rsidRPr="00671A02" w:rsidRDefault="003D4719" w:rsidP="003D4719">
            <w:pPr>
              <w:pStyle w:val="implementation-definedbehavior"/>
            </w:pPr>
            <w:r w:rsidRPr="00671A02">
              <w:t>PSCompatibleVersions: Versions of Windows PowerShell that are compatible with the current version</w:t>
            </w:r>
            <w:r w:rsidRPr="00671A02">
              <w:br/>
              <w:t>SerializationVersion The version of the serialization method</w:t>
            </w:r>
            <w:r w:rsidRPr="00671A02">
              <w:br/>
              <w:t>PSRemotingProtocolVersion: The version of the Windows PowerShell remote management protocol</w:t>
            </w:r>
          </w:p>
        </w:tc>
      </w:tr>
      <w:tr w:rsidR="006D1C34" w:rsidRPr="00671A02" w:rsidTr="00B722AD">
        <w:trPr>
          <w:cantSplit/>
        </w:trPr>
        <w:tc>
          <w:tcPr>
            <w:tcW w:w="2892" w:type="dxa"/>
          </w:tcPr>
          <w:p w:rsidR="006D1C34" w:rsidRPr="00671A02" w:rsidRDefault="006D1C34" w:rsidP="0002203B">
            <w:pPr>
              <w:rPr>
                <w:rStyle w:val="Codefragment"/>
              </w:rPr>
            </w:pPr>
            <w:r w:rsidRPr="00671A02">
              <w:rPr>
                <w:rStyle w:val="Codefragment"/>
              </w:rPr>
              <w:t>$</w:t>
            </w:r>
            <w:r w:rsidR="0002203B" w:rsidRPr="00671A02">
              <w:rPr>
                <w:rStyle w:val="Codefragment"/>
              </w:rPr>
              <w:t>Pwd</w:t>
            </w:r>
          </w:p>
        </w:tc>
        <w:tc>
          <w:tcPr>
            <w:tcW w:w="7568" w:type="dxa"/>
          </w:tcPr>
          <w:p w:rsidR="006D1C34" w:rsidRPr="00671A02" w:rsidRDefault="0002203B" w:rsidP="0002203B">
            <w:r w:rsidRPr="00671A02">
              <w:t xml:space="preserve">Contains a </w:t>
            </w:r>
            <w:r w:rsidR="000C13CA" w:rsidRPr="00671A02">
              <w:t xml:space="preserve">working location </w:t>
            </w:r>
            <w:r w:rsidRPr="00671A02">
              <w:t>object</w:t>
            </w:r>
            <w:r w:rsidR="000C13CA" w:rsidRPr="00671A02">
              <w:t xml:space="preserve"> (§</w:t>
            </w:r>
            <w:r w:rsidR="00BA13C0">
              <w:fldChar w:fldCharType="begin"/>
            </w:r>
            <w:r w:rsidR="00BA13C0">
              <w:instrText xml:space="preserve"> REF _Ref255329631 \r \h  \* MERGEFORMAT </w:instrText>
            </w:r>
            <w:r w:rsidR="00BA13C0">
              <w:fldChar w:fldCharType="separate"/>
            </w:r>
            <w:r w:rsidR="00A34E8C">
              <w:t>4.5.5</w:t>
            </w:r>
            <w:r w:rsidR="00BA13C0">
              <w:fldChar w:fldCharType="end"/>
            </w:r>
            <w:r w:rsidR="000C13CA" w:rsidRPr="00671A02">
              <w:t>)</w:t>
            </w:r>
            <w:r w:rsidRPr="00671A02">
              <w:t xml:space="preserve"> that represents the full path of the current directory. </w:t>
            </w:r>
          </w:p>
        </w:tc>
      </w:tr>
      <w:tr w:rsidR="0002203B" w:rsidRPr="00671A02" w:rsidTr="00B722AD">
        <w:trPr>
          <w:cantSplit/>
        </w:trPr>
        <w:tc>
          <w:tcPr>
            <w:tcW w:w="2892" w:type="dxa"/>
          </w:tcPr>
          <w:p w:rsidR="0002203B" w:rsidRPr="00671A02" w:rsidRDefault="0002203B" w:rsidP="0002203B">
            <w:pPr>
              <w:rPr>
                <w:rStyle w:val="Codefragment"/>
              </w:rPr>
            </w:pPr>
            <w:r w:rsidRPr="00671A02">
              <w:rPr>
                <w:rStyle w:val="Codefragment"/>
              </w:rPr>
              <w:t>$Sender</w:t>
            </w:r>
          </w:p>
        </w:tc>
        <w:tc>
          <w:tcPr>
            <w:tcW w:w="7568" w:type="dxa"/>
          </w:tcPr>
          <w:p w:rsidR="0002203B" w:rsidRPr="00671A02" w:rsidRDefault="00823692" w:rsidP="001A58BC">
            <w:pPr>
              <w:pStyle w:val="implementation-definedbehavior"/>
            </w:pPr>
            <w:r w:rsidRPr="00671A02">
              <w:t xml:space="preserve">Windows PowerShell: </w:t>
            </w:r>
            <w:r w:rsidR="001A58BC" w:rsidRPr="00671A02">
              <w:t xml:space="preserve">Contains the object that generated this event. This variable is populated only within the Action block of an event registration command. The value of this variable can also be found in the </w:t>
            </w:r>
            <w:r w:rsidR="001A58BC" w:rsidRPr="00671A02">
              <w:rPr>
                <w:rStyle w:val="Codefragment"/>
              </w:rPr>
              <w:t>Sender</w:t>
            </w:r>
            <w:r w:rsidR="001A58BC" w:rsidRPr="00671A02">
              <w:t xml:space="preserve"> property of the </w:t>
            </w:r>
            <w:r w:rsidR="001A58BC" w:rsidRPr="00671A02">
              <w:rPr>
                <w:rStyle w:val="Codefragment"/>
              </w:rPr>
              <w:t>System.Management.Automation.PSEventArgs</w:t>
            </w:r>
            <w:r w:rsidR="001A58BC" w:rsidRPr="00671A02">
              <w:t xml:space="preserve"> object returned by the cmdlet Get-Event.</w:t>
            </w:r>
          </w:p>
        </w:tc>
      </w:tr>
      <w:tr w:rsidR="0002203B" w:rsidRPr="00671A02" w:rsidTr="00B722AD">
        <w:trPr>
          <w:cantSplit/>
        </w:trPr>
        <w:tc>
          <w:tcPr>
            <w:tcW w:w="2892" w:type="dxa"/>
          </w:tcPr>
          <w:p w:rsidR="0002203B" w:rsidRPr="00671A02" w:rsidRDefault="0002203B" w:rsidP="0002203B">
            <w:pPr>
              <w:rPr>
                <w:rStyle w:val="Codefragment"/>
              </w:rPr>
            </w:pPr>
            <w:r w:rsidRPr="00671A02">
              <w:rPr>
                <w:rStyle w:val="Codefragment"/>
              </w:rPr>
              <w:t>$ShellID</w:t>
            </w:r>
          </w:p>
        </w:tc>
        <w:tc>
          <w:tcPr>
            <w:tcW w:w="7568" w:type="dxa"/>
          </w:tcPr>
          <w:p w:rsidR="0002203B" w:rsidRPr="00671A02" w:rsidRDefault="00823692" w:rsidP="0070419C">
            <w:pPr>
              <w:pStyle w:val="implementation-definedbehavior"/>
            </w:pPr>
            <w:r w:rsidRPr="00671A02">
              <w:t xml:space="preserve">Windows PowerShell: </w:t>
            </w:r>
            <w:r w:rsidR="0070419C" w:rsidRPr="00671A02">
              <w:t>Contains the identifier of the current shell.</w:t>
            </w:r>
          </w:p>
        </w:tc>
      </w:tr>
      <w:tr w:rsidR="0002203B" w:rsidRPr="00671A02" w:rsidTr="00B722AD">
        <w:trPr>
          <w:cantSplit/>
        </w:trPr>
        <w:tc>
          <w:tcPr>
            <w:tcW w:w="2892" w:type="dxa"/>
          </w:tcPr>
          <w:p w:rsidR="0002203B" w:rsidRPr="00671A02" w:rsidRDefault="0002203B" w:rsidP="000A05D4">
            <w:pPr>
              <w:rPr>
                <w:rStyle w:val="Codefragment"/>
              </w:rPr>
            </w:pPr>
            <w:r w:rsidRPr="00671A02">
              <w:rPr>
                <w:rStyle w:val="Codefragment"/>
              </w:rPr>
              <w:lastRenderedPageBreak/>
              <w:t>$</w:t>
            </w:r>
            <w:r w:rsidR="000A05D4" w:rsidRPr="00671A02">
              <w:rPr>
                <w:rStyle w:val="Codefragment"/>
              </w:rPr>
              <w:t>SourceArgs</w:t>
            </w:r>
          </w:p>
        </w:tc>
        <w:tc>
          <w:tcPr>
            <w:tcW w:w="7568" w:type="dxa"/>
          </w:tcPr>
          <w:p w:rsidR="0002203B" w:rsidRPr="00671A02" w:rsidRDefault="00823692" w:rsidP="00100248">
            <w:pPr>
              <w:pStyle w:val="implementation-definedbehavior"/>
            </w:pPr>
            <w:r w:rsidRPr="00671A02">
              <w:t xml:space="preserve">Windows PowerShell: </w:t>
            </w:r>
            <w:r w:rsidR="00100248" w:rsidRPr="00671A02">
              <w:t xml:space="preserve">Contains objects that represent the event arguments of the event that is being processed. This variable is populated only within the Action block of an event registration command.  The value of this variable can also be found in the </w:t>
            </w:r>
            <w:r w:rsidR="00100248" w:rsidRPr="00671A02">
              <w:rPr>
                <w:rStyle w:val="Codefragment"/>
              </w:rPr>
              <w:t>SourceArgs</w:t>
            </w:r>
            <w:r w:rsidR="00100248" w:rsidRPr="00671A02">
              <w:t xml:space="preserve"> property of the </w:t>
            </w:r>
            <w:r w:rsidR="00100248" w:rsidRPr="00671A02">
              <w:rPr>
                <w:rStyle w:val="Codefragment"/>
              </w:rPr>
              <w:t>System.Management.Automation.PSEventArgs</w:t>
            </w:r>
            <w:r w:rsidR="00100248" w:rsidRPr="00671A02">
              <w:t xml:space="preserve"> object returned by the cmdlet Get-Event.</w:t>
            </w:r>
          </w:p>
        </w:tc>
      </w:tr>
      <w:tr w:rsidR="008426C2" w:rsidRPr="00671A02" w:rsidTr="00BA6D3B">
        <w:trPr>
          <w:cantSplit/>
        </w:trPr>
        <w:tc>
          <w:tcPr>
            <w:tcW w:w="2892" w:type="dxa"/>
            <w:tcBorders>
              <w:bottom w:val="single" w:sz="4" w:space="0" w:color="000000"/>
            </w:tcBorders>
          </w:tcPr>
          <w:p w:rsidR="008426C2" w:rsidRPr="00671A02" w:rsidRDefault="008426C2" w:rsidP="00454B32">
            <w:pPr>
              <w:rPr>
                <w:rStyle w:val="Codefragment"/>
              </w:rPr>
            </w:pPr>
            <w:r w:rsidRPr="00671A02">
              <w:rPr>
                <w:rStyle w:val="Codefragment"/>
              </w:rPr>
              <w:t>$</w:t>
            </w:r>
            <w:r w:rsidR="00454B32" w:rsidRPr="00671A02">
              <w:rPr>
                <w:rStyle w:val="Codefragment"/>
              </w:rPr>
              <w:t>SourceEventArgs</w:t>
            </w:r>
          </w:p>
        </w:tc>
        <w:tc>
          <w:tcPr>
            <w:tcW w:w="7568" w:type="dxa"/>
            <w:tcBorders>
              <w:bottom w:val="single" w:sz="4" w:space="0" w:color="000000"/>
            </w:tcBorders>
          </w:tcPr>
          <w:p w:rsidR="008426C2" w:rsidRPr="00671A02" w:rsidRDefault="00823692" w:rsidP="00B20178">
            <w:pPr>
              <w:pStyle w:val="implementation-definedbehavior"/>
            </w:pPr>
            <w:r w:rsidRPr="00671A02">
              <w:t xml:space="preserve">Windows PowerShell: </w:t>
            </w:r>
            <w:r w:rsidR="00B20178" w:rsidRPr="00671A02">
              <w:t xml:space="preserve">Contains an object that represents the first event argument that derives from </w:t>
            </w:r>
            <w:r w:rsidR="00B20178" w:rsidRPr="00671A02">
              <w:rPr>
                <w:rStyle w:val="Codefragment"/>
              </w:rPr>
              <w:t>EventArgs</w:t>
            </w:r>
            <w:r w:rsidR="00B20178" w:rsidRPr="00671A02">
              <w:t xml:space="preserve"> of the event that is being processed. This variable is populated only within the Action block of an event registration command. The value of this variable can also be found in the </w:t>
            </w:r>
            <w:r w:rsidR="00B20178" w:rsidRPr="00671A02">
              <w:rPr>
                <w:rStyle w:val="Codefragment"/>
              </w:rPr>
              <w:t>SourceArgs</w:t>
            </w:r>
            <w:r w:rsidR="00B20178" w:rsidRPr="00671A02">
              <w:t xml:space="preserve"> property of the </w:t>
            </w:r>
            <w:r w:rsidR="00B20178" w:rsidRPr="00671A02">
              <w:rPr>
                <w:rStyle w:val="Codefragment"/>
              </w:rPr>
              <w:t>System.Management.Automation.PSEventArgs</w:t>
            </w:r>
            <w:r w:rsidR="00B20178" w:rsidRPr="00671A02">
              <w:t xml:space="preserve"> object returned by the cmdlet Get-Event.</w:t>
            </w:r>
          </w:p>
        </w:tc>
      </w:tr>
      <w:tr w:rsidR="00CD3C7B" w:rsidRPr="00671A02" w:rsidTr="00BA6D3B">
        <w:trPr>
          <w:cantSplit/>
        </w:trPr>
        <w:tc>
          <w:tcPr>
            <w:tcW w:w="2892" w:type="dxa"/>
            <w:shd w:val="clear" w:color="auto" w:fill="auto"/>
          </w:tcPr>
          <w:p w:rsidR="00CD3C7B" w:rsidRPr="00671A02" w:rsidRDefault="00CD3C7B" w:rsidP="00CD3C7B">
            <w:r w:rsidRPr="00671A02">
              <w:rPr>
                <w:rStyle w:val="Codefragment"/>
              </w:rPr>
              <w:t>$switch</w:t>
            </w:r>
          </w:p>
        </w:tc>
        <w:tc>
          <w:tcPr>
            <w:tcW w:w="7568" w:type="dxa"/>
            <w:shd w:val="clear" w:color="auto" w:fill="auto"/>
          </w:tcPr>
          <w:p w:rsidR="00D86FDB" w:rsidRPr="00671A02" w:rsidRDefault="00D86FDB" w:rsidP="00D86FDB">
            <w:r w:rsidRPr="00671A02">
              <w:t xml:space="preserve">An enumerator created for any </w:t>
            </w:r>
            <w:r w:rsidRPr="00671A02">
              <w:rPr>
                <w:rStyle w:val="Codefragment"/>
              </w:rPr>
              <w:t>switch</w:t>
            </w:r>
            <w:r w:rsidRPr="00671A02">
              <w:t xml:space="preserve"> statement. This variable exists only while the switch is executing. The type of an object that represents an enumerator is described in §</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Pr="00671A02">
              <w:t>.</w:t>
            </w:r>
          </w:p>
        </w:tc>
      </w:tr>
      <w:tr w:rsidR="00454B32" w:rsidRPr="00671A02" w:rsidTr="00B722AD">
        <w:trPr>
          <w:cantSplit/>
        </w:trPr>
        <w:tc>
          <w:tcPr>
            <w:tcW w:w="2892" w:type="dxa"/>
          </w:tcPr>
          <w:p w:rsidR="00454B32" w:rsidRPr="00671A02" w:rsidRDefault="00454B32" w:rsidP="00454B32">
            <w:pPr>
              <w:rPr>
                <w:rStyle w:val="Codefragment"/>
              </w:rPr>
            </w:pPr>
            <w:r w:rsidRPr="00671A02">
              <w:rPr>
                <w:rStyle w:val="Codefragment"/>
              </w:rPr>
              <w:t>$this</w:t>
            </w:r>
          </w:p>
        </w:tc>
        <w:tc>
          <w:tcPr>
            <w:tcW w:w="7568" w:type="dxa"/>
          </w:tcPr>
          <w:p w:rsidR="00454B32" w:rsidRPr="00671A02" w:rsidRDefault="00823692" w:rsidP="00635A56">
            <w:pPr>
              <w:pStyle w:val="implementation-definedbehavior"/>
            </w:pPr>
            <w:r w:rsidRPr="00671A02">
              <w:t xml:space="preserve">Windows PowerShell: </w:t>
            </w:r>
            <w:r w:rsidR="00635A56" w:rsidRPr="00671A02">
              <w:t>In a script block that defines a script property or script method, this variable refers to the object that is being extended</w:t>
            </w:r>
            <w:r w:rsidR="00454B32" w:rsidRPr="00671A02">
              <w:t xml:space="preserve">. </w:t>
            </w:r>
          </w:p>
        </w:tc>
      </w:tr>
      <w:tr w:rsidR="008B04C2" w:rsidRPr="00671A02" w:rsidTr="00B722AD">
        <w:trPr>
          <w:cantSplit/>
        </w:trPr>
        <w:tc>
          <w:tcPr>
            <w:tcW w:w="2892" w:type="dxa"/>
          </w:tcPr>
          <w:p w:rsidR="008B04C2" w:rsidRPr="00671A02" w:rsidRDefault="008B04C2" w:rsidP="008B04C2">
            <w:pPr>
              <w:rPr>
                <w:szCs w:val="22"/>
              </w:rPr>
            </w:pPr>
            <w:r w:rsidRPr="00671A02">
              <w:rPr>
                <w:rStyle w:val="Codefragment"/>
                <w:szCs w:val="22"/>
              </w:rPr>
              <w:t>$true</w:t>
            </w:r>
          </w:p>
        </w:tc>
        <w:tc>
          <w:tcPr>
            <w:tcW w:w="7568" w:type="dxa"/>
          </w:tcPr>
          <w:p w:rsidR="008B04C2" w:rsidRPr="00671A02" w:rsidRDefault="008B04C2" w:rsidP="00454B32">
            <w:pPr>
              <w:rPr>
                <w:szCs w:val="22"/>
              </w:rPr>
            </w:pPr>
            <w:r w:rsidRPr="00671A02">
              <w:rPr>
                <w:szCs w:val="22"/>
              </w:rPr>
              <w:t xml:space="preserve">Has type </w:t>
            </w:r>
            <w:r w:rsidRPr="00671A02">
              <w:rPr>
                <w:rStyle w:val="Codefragment"/>
                <w:szCs w:val="22"/>
              </w:rPr>
              <w:t>bool</w:t>
            </w:r>
            <w:r w:rsidRPr="00671A02">
              <w:rPr>
                <w:szCs w:val="22"/>
              </w:rPr>
              <w:t xml:space="preserve"> (§</w:t>
            </w:r>
            <w:r w:rsidR="00BA13C0">
              <w:fldChar w:fldCharType="begin"/>
            </w:r>
            <w:r w:rsidR="00BA13C0">
              <w:instrText xml:space="preserve"> REF _Ref251008221 \r \h  \* MERGEFORMAT </w:instrText>
            </w:r>
            <w:r w:rsidR="00BA13C0">
              <w:fldChar w:fldCharType="separate"/>
            </w:r>
            <w:r w:rsidR="00A34E8C" w:rsidRPr="00A34E8C">
              <w:rPr>
                <w:szCs w:val="22"/>
              </w:rPr>
              <w:t>4.2.1</w:t>
            </w:r>
            <w:r w:rsidR="00BA13C0">
              <w:fldChar w:fldCharType="end"/>
            </w:r>
            <w:r w:rsidRPr="00671A02">
              <w:rPr>
                <w:szCs w:val="22"/>
              </w:rPr>
              <w:t>) and the constant value True.</w:t>
            </w:r>
          </w:p>
        </w:tc>
      </w:tr>
    </w:tbl>
    <w:p w:rsidR="0086043A" w:rsidRPr="00671A02" w:rsidRDefault="0086043A" w:rsidP="0086043A">
      <w:pPr>
        <w:pStyle w:val="Heading4"/>
      </w:pPr>
      <w:bookmarkStart w:id="65" w:name="_Ref254443295"/>
      <w:bookmarkStart w:id="66" w:name="_Toc332988729"/>
      <w:bookmarkStart w:id="67" w:name="_Toc250447463"/>
      <w:r w:rsidRPr="00671A02">
        <w:t>Preference variables</w:t>
      </w:r>
      <w:bookmarkEnd w:id="65"/>
      <w:bookmarkEnd w:id="66"/>
    </w:p>
    <w:p w:rsidR="00D4467C" w:rsidRPr="00671A02" w:rsidRDefault="00D4467C" w:rsidP="00D4467C">
      <w:r w:rsidRPr="00671A02">
        <w:t xml:space="preserve">Preference variables store user preferences for </w:t>
      </w:r>
      <w:r w:rsidR="008D5927" w:rsidRPr="00671A02">
        <w:t xml:space="preserve">the </w:t>
      </w:r>
      <w:r w:rsidR="00EA355D" w:rsidRPr="00671A02">
        <w:t>session</w:t>
      </w:r>
      <w:r w:rsidRPr="00671A02">
        <w:t xml:space="preserve">. They are created and initialized by the PowerShell </w:t>
      </w:r>
      <w:r w:rsidR="00AB583F" w:rsidRPr="00671A02">
        <w:t xml:space="preserve">runtime </w:t>
      </w:r>
      <w:r w:rsidRPr="00671A02">
        <w:t>environment. Their values can be read and written in user-written script.</w:t>
      </w:r>
    </w:p>
    <w:tbl>
      <w:tblPr>
        <w:tblW w:w="10460"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599"/>
        <w:gridCol w:w="7861"/>
      </w:tblGrid>
      <w:tr w:rsidR="00786EF8" w:rsidRPr="00671A02" w:rsidTr="00513C88">
        <w:trPr>
          <w:cantSplit/>
          <w:tblHeader/>
        </w:trPr>
        <w:tc>
          <w:tcPr>
            <w:tcW w:w="2599" w:type="dxa"/>
            <w:shd w:val="clear" w:color="auto" w:fill="C0C0C0"/>
          </w:tcPr>
          <w:p w:rsidR="00786EF8" w:rsidRPr="00671A02" w:rsidRDefault="00786EF8" w:rsidP="00513C88">
            <w:pPr>
              <w:keepNext/>
              <w:jc w:val="center"/>
              <w:rPr>
                <w:b/>
                <w:szCs w:val="22"/>
              </w:rPr>
            </w:pPr>
            <w:r w:rsidRPr="00671A02">
              <w:rPr>
                <w:b/>
                <w:szCs w:val="22"/>
              </w:rPr>
              <w:t>Variable</w:t>
            </w:r>
          </w:p>
        </w:tc>
        <w:tc>
          <w:tcPr>
            <w:tcW w:w="7861" w:type="dxa"/>
            <w:shd w:val="clear" w:color="auto" w:fill="C0C0C0"/>
          </w:tcPr>
          <w:p w:rsidR="00786EF8" w:rsidRPr="00671A02" w:rsidRDefault="00786EF8" w:rsidP="00513C88">
            <w:pPr>
              <w:keepNext/>
              <w:jc w:val="center"/>
              <w:rPr>
                <w:b/>
                <w:szCs w:val="22"/>
              </w:rPr>
            </w:pPr>
            <w:r w:rsidRPr="00671A02">
              <w:rPr>
                <w:b/>
                <w:szCs w:val="22"/>
              </w:rPr>
              <w:t>Meaning</w:t>
            </w:r>
          </w:p>
        </w:tc>
      </w:tr>
      <w:tr w:rsidR="00786EF8" w:rsidRPr="00671A02" w:rsidTr="00513C88">
        <w:trPr>
          <w:cantSplit/>
        </w:trPr>
        <w:tc>
          <w:tcPr>
            <w:tcW w:w="2599" w:type="dxa"/>
          </w:tcPr>
          <w:p w:rsidR="00786EF8" w:rsidRPr="00671A02" w:rsidRDefault="00786EF8" w:rsidP="00BE181E">
            <w:pPr>
              <w:rPr>
                <w:rStyle w:val="Codefragment"/>
                <w:szCs w:val="22"/>
              </w:rPr>
            </w:pPr>
            <w:r w:rsidRPr="00671A02">
              <w:rPr>
                <w:rStyle w:val="Codefragment"/>
                <w:szCs w:val="22"/>
              </w:rPr>
              <w:t>$ConfirmPreference</w:t>
            </w:r>
          </w:p>
        </w:tc>
        <w:tc>
          <w:tcPr>
            <w:tcW w:w="7861" w:type="dxa"/>
          </w:tcPr>
          <w:p w:rsidR="00755FD4" w:rsidRPr="00671A02" w:rsidRDefault="00755FD4" w:rsidP="00A7155C">
            <w:pPr>
              <w:rPr>
                <w:szCs w:val="22"/>
              </w:rPr>
            </w:pPr>
            <w:r w:rsidRPr="00671A02">
              <w:rPr>
                <w:szCs w:val="22"/>
              </w:rPr>
              <w:t xml:space="preserve">Type: </w:t>
            </w:r>
            <w:r w:rsidR="00A7155C" w:rsidRPr="00A7155C">
              <w:t>Confirm-Impact</w:t>
            </w:r>
            <w:r w:rsidRPr="00671A02">
              <w:rPr>
                <w:szCs w:val="22"/>
              </w:rPr>
              <w:t xml:space="preserve">, Default value: </w:t>
            </w:r>
            <w:r w:rsidRPr="00671A02">
              <w:rPr>
                <w:rStyle w:val="Codefragment"/>
                <w:szCs w:val="22"/>
              </w:rPr>
              <w:t>High</w:t>
            </w:r>
          </w:p>
          <w:p w:rsidR="00786EF8" w:rsidRPr="00671A02" w:rsidRDefault="00786EF8" w:rsidP="00A7155C">
            <w:pPr>
              <w:rPr>
                <w:szCs w:val="22"/>
              </w:rPr>
            </w:pPr>
            <w:r w:rsidRPr="00671A02">
              <w:rPr>
                <w:szCs w:val="22"/>
              </w:rPr>
              <w:t xml:space="preserve">Indicates an impact level. Cmdlets with an equal or higher impact level can request confirmation before they perform their operation. For example, if </w:t>
            </w:r>
            <w:r w:rsidRPr="00671A02">
              <w:rPr>
                <w:rStyle w:val="Codefragment"/>
                <w:szCs w:val="22"/>
              </w:rPr>
              <w:t>$ConfirmPreference</w:t>
            </w:r>
            <w:r w:rsidRPr="00671A02">
              <w:rPr>
                <w:szCs w:val="22"/>
              </w:rPr>
              <w:t xml:space="preserve"> is set to Medium, cmdlets with a Medium or High impact level can request confirmation. Requests from cmdlets with a low impact level are suppressed. </w:t>
            </w:r>
            <w:r w:rsidR="00A7155C" w:rsidRPr="00A7155C">
              <w:t>See §</w:t>
            </w:r>
            <w:r w:rsidR="00FA56A4">
              <w:fldChar w:fldCharType="begin"/>
            </w:r>
            <w:r w:rsidR="00A7155C">
              <w:instrText xml:space="preserve"> REF _Ref258874570 \r \h </w:instrText>
            </w:r>
            <w:r w:rsidR="00FA56A4">
              <w:fldChar w:fldCharType="separate"/>
            </w:r>
            <w:r w:rsidR="00A34E8C">
              <w:t>4.2.6.2</w:t>
            </w:r>
            <w:r w:rsidR="00FA56A4">
              <w:fldChar w:fldCharType="end"/>
            </w:r>
            <w:r w:rsidR="00A7155C" w:rsidRPr="00A7155C">
              <w:t xml:space="preserve"> for the values allowed.</w:t>
            </w:r>
            <w:r w:rsidR="00A7155C">
              <w:t xml:space="preserve"> </w:t>
            </w:r>
            <w:r w:rsidRPr="00671A02">
              <w:rPr>
                <w:szCs w:val="22"/>
              </w:rPr>
              <w:t>See §</w:t>
            </w:r>
            <w:r w:rsidR="00BA13C0">
              <w:fldChar w:fldCharType="begin"/>
            </w:r>
            <w:r w:rsidR="00BA13C0">
              <w:instrText xml:space="preserve"> REF _Ref461621265 \r \h  \* MERGEFORMAT </w:instrText>
            </w:r>
            <w:r w:rsidR="00BA13C0">
              <w:fldChar w:fldCharType="separate"/>
            </w:r>
            <w:r w:rsidR="00A34E8C" w:rsidRPr="00A34E8C">
              <w:rPr>
                <w:szCs w:val="22"/>
              </w:rPr>
              <w:t>12.3.5</w:t>
            </w:r>
            <w:r w:rsidR="00BA13C0">
              <w:fldChar w:fldCharType="end"/>
            </w:r>
            <w:r w:rsidRPr="00671A02">
              <w:rPr>
                <w:szCs w:val="22"/>
              </w:rPr>
              <w:t xml:space="preserve"> for more information.</w:t>
            </w:r>
          </w:p>
        </w:tc>
      </w:tr>
      <w:tr w:rsidR="0031513E" w:rsidRPr="00671A02" w:rsidTr="00513C88">
        <w:trPr>
          <w:cantSplit/>
        </w:trPr>
        <w:tc>
          <w:tcPr>
            <w:tcW w:w="2599" w:type="dxa"/>
          </w:tcPr>
          <w:p w:rsidR="0031513E" w:rsidRPr="00671A02" w:rsidRDefault="0031513E" w:rsidP="00BE181E">
            <w:pPr>
              <w:rPr>
                <w:rStyle w:val="Codefragment"/>
                <w:szCs w:val="22"/>
              </w:rPr>
            </w:pPr>
            <w:r w:rsidRPr="00671A02">
              <w:rPr>
                <w:rStyle w:val="Codefragment"/>
                <w:szCs w:val="22"/>
              </w:rPr>
              <w:lastRenderedPageBreak/>
              <w:t>$DebugPreference</w:t>
            </w:r>
          </w:p>
        </w:tc>
        <w:tc>
          <w:tcPr>
            <w:tcW w:w="7861" w:type="dxa"/>
          </w:tcPr>
          <w:p w:rsidR="0031513E" w:rsidRPr="00671A02" w:rsidRDefault="0031513E" w:rsidP="0031513E">
            <w:pPr>
              <w:rPr>
                <w:szCs w:val="22"/>
              </w:rPr>
            </w:pPr>
            <w:r w:rsidRPr="00671A02">
              <w:rPr>
                <w:szCs w:val="22"/>
              </w:rPr>
              <w:t xml:space="preserve">Type: </w:t>
            </w:r>
            <w:r w:rsidR="00652F9F" w:rsidRPr="00652F9F">
              <w:t>Action-Preference</w:t>
            </w:r>
            <w:r w:rsidRPr="00671A02">
              <w:rPr>
                <w:szCs w:val="22"/>
              </w:rPr>
              <w:t xml:space="preserve">, Default value: </w:t>
            </w:r>
            <w:r w:rsidRPr="00671A02">
              <w:rPr>
                <w:rStyle w:val="Codefragment"/>
                <w:szCs w:val="22"/>
              </w:rPr>
              <w:t>SilentlyContinue</w:t>
            </w:r>
          </w:p>
          <w:p w:rsidR="00FD710C" w:rsidRPr="00671A02" w:rsidRDefault="00FD710C" w:rsidP="00FD710C">
            <w:pPr>
              <w:rPr>
                <w:szCs w:val="22"/>
              </w:rPr>
            </w:pPr>
            <w:r w:rsidRPr="00671A02">
              <w:rPr>
                <w:szCs w:val="22"/>
              </w:rPr>
              <w:t>Determines how the PowerShell environment responds to debugging messages         generated by a script</w:t>
            </w:r>
            <w:r w:rsidR="007E2F32" w:rsidRPr="00671A02">
              <w:t xml:space="preserve"> or </w:t>
            </w:r>
            <w:r w:rsidRPr="00671A02">
              <w:rPr>
                <w:szCs w:val="22"/>
              </w:rPr>
              <w:t xml:space="preserve">cmdlet. </w:t>
            </w:r>
            <w:r w:rsidR="00652F9F" w:rsidRPr="00652F9F">
              <w:t>See §</w:t>
            </w:r>
            <w:r w:rsidR="00FA56A4" w:rsidRPr="00652F9F">
              <w:fldChar w:fldCharType="begin"/>
            </w:r>
            <w:r w:rsidR="00652F9F" w:rsidRPr="00652F9F">
              <w:instrText xml:space="preserve"> REF _Ref258874336 \r \h </w:instrText>
            </w:r>
            <w:r w:rsidR="00FA56A4" w:rsidRPr="00652F9F">
              <w:fldChar w:fldCharType="separate"/>
            </w:r>
            <w:r w:rsidR="00A34E8C">
              <w:t>4.2.6.1</w:t>
            </w:r>
            <w:r w:rsidR="00FA56A4" w:rsidRPr="00652F9F">
              <w:fldChar w:fldCharType="end"/>
            </w:r>
            <w:r w:rsidR="00652F9F" w:rsidRPr="00652F9F">
              <w:t xml:space="preserve"> for the values allowed.</w:t>
            </w:r>
          </w:p>
          <w:p w:rsidR="00B47350" w:rsidRPr="00671A02" w:rsidRDefault="00B47350" w:rsidP="00B47350">
            <w:pPr>
              <w:rPr>
                <w:szCs w:val="22"/>
              </w:rPr>
            </w:pPr>
            <w:r w:rsidRPr="00B47350">
              <w:t>During t</w:t>
            </w:r>
            <w:r>
              <w:t xml:space="preserve">he execution of </w:t>
            </w:r>
            <w:r w:rsidRPr="00B47350">
              <w:t xml:space="preserve">any cmdlet, the value of this variable can be overridden by using the common parameter </w:t>
            </w:r>
            <w:r>
              <w:rPr>
                <w:rStyle w:val="Codefragment"/>
              </w:rPr>
              <w:t>Debug</w:t>
            </w:r>
            <w:r w:rsidRPr="00B47350">
              <w:t xml:space="preserve"> (§</w:t>
            </w:r>
            <w:r w:rsidR="00FA56A4" w:rsidRPr="00B47350">
              <w:fldChar w:fldCharType="begin"/>
            </w:r>
            <w:r w:rsidRPr="00B47350">
              <w:instrText xml:space="preserve"> REF _Ref258836531 \r \h </w:instrText>
            </w:r>
            <w:r w:rsidR="00FA56A4" w:rsidRPr="00B47350">
              <w:fldChar w:fldCharType="separate"/>
            </w:r>
            <w:r w:rsidR="00A34E8C">
              <w:t>13.56</w:t>
            </w:r>
            <w:r w:rsidR="00FA56A4" w:rsidRPr="00B47350">
              <w:fldChar w:fldCharType="end"/>
            </w:r>
            <w:r w:rsidRPr="00B47350">
              <w:t>).</w:t>
            </w:r>
          </w:p>
        </w:tc>
      </w:tr>
      <w:tr w:rsidR="00786EF8" w:rsidRPr="00671A02" w:rsidTr="00513C88">
        <w:trPr>
          <w:cantSplit/>
        </w:trPr>
        <w:tc>
          <w:tcPr>
            <w:tcW w:w="2599" w:type="dxa"/>
          </w:tcPr>
          <w:p w:rsidR="00786EF8" w:rsidRPr="00671A02" w:rsidRDefault="00786EF8" w:rsidP="00BE181E">
            <w:pPr>
              <w:rPr>
                <w:rStyle w:val="Codefragment"/>
                <w:szCs w:val="22"/>
              </w:rPr>
            </w:pPr>
            <w:bookmarkStart w:id="68" w:name="autovar_ErrorActionPreference"/>
            <w:r w:rsidRPr="00671A02">
              <w:rPr>
                <w:rStyle w:val="Codefragment"/>
                <w:szCs w:val="22"/>
              </w:rPr>
              <w:t>$ErrorActionPreference</w:t>
            </w:r>
            <w:bookmarkEnd w:id="68"/>
          </w:p>
        </w:tc>
        <w:tc>
          <w:tcPr>
            <w:tcW w:w="7861" w:type="dxa"/>
          </w:tcPr>
          <w:p w:rsidR="00B72C07" w:rsidRPr="00671A02" w:rsidRDefault="00B72C07" w:rsidP="008520E8">
            <w:pPr>
              <w:rPr>
                <w:szCs w:val="22"/>
              </w:rPr>
            </w:pPr>
            <w:r w:rsidRPr="00671A02">
              <w:rPr>
                <w:szCs w:val="22"/>
              </w:rPr>
              <w:t xml:space="preserve">Type: </w:t>
            </w:r>
            <w:r w:rsidR="008520E8">
              <w:t>Action-Preference</w:t>
            </w:r>
            <w:r w:rsidRPr="00671A02">
              <w:rPr>
                <w:szCs w:val="22"/>
              </w:rPr>
              <w:t xml:space="preserve">, Default value: </w:t>
            </w:r>
            <w:r w:rsidRPr="00671A02">
              <w:rPr>
                <w:rStyle w:val="Codefragment"/>
                <w:szCs w:val="22"/>
              </w:rPr>
              <w:t>Continue</w:t>
            </w:r>
          </w:p>
          <w:p w:rsidR="008520E8" w:rsidRDefault="004451C2" w:rsidP="004451C2">
            <w:r w:rsidRPr="004451C2">
              <w:t xml:space="preserve">Determines how the PowerShell environment responds </w:t>
            </w:r>
            <w:r>
              <w:t xml:space="preserve">to </w:t>
            </w:r>
            <w:r w:rsidRPr="004451C2">
              <w:t>a non-terminating</w:t>
            </w:r>
            <w:r>
              <w:t xml:space="preserve"> </w:t>
            </w:r>
            <w:r w:rsidRPr="004451C2">
              <w:t>error</w:t>
            </w:r>
            <w:r>
              <w:t>.</w:t>
            </w:r>
            <w:r w:rsidRPr="00671A02">
              <w:rPr>
                <w:szCs w:val="22"/>
              </w:rPr>
              <w:t xml:space="preserve"> </w:t>
            </w:r>
            <w:r w:rsidR="008520E8">
              <w:t xml:space="preserve">See </w:t>
            </w:r>
            <w:r w:rsidR="008520E8" w:rsidRPr="008520E8">
              <w:t>§</w:t>
            </w:r>
            <w:r w:rsidR="00FA56A4" w:rsidRPr="008520E8">
              <w:fldChar w:fldCharType="begin"/>
            </w:r>
            <w:r w:rsidR="008520E8" w:rsidRPr="008520E8">
              <w:instrText xml:space="preserve"> REF _Ref258874336 \r \h </w:instrText>
            </w:r>
            <w:r w:rsidR="00FA56A4" w:rsidRPr="008520E8">
              <w:fldChar w:fldCharType="separate"/>
            </w:r>
            <w:r w:rsidR="00A34E8C">
              <w:t>4.2.6.1</w:t>
            </w:r>
            <w:r w:rsidR="00FA56A4" w:rsidRPr="008520E8">
              <w:fldChar w:fldCharType="end"/>
            </w:r>
            <w:r w:rsidR="008520E8">
              <w:t xml:space="preserve"> for the </w:t>
            </w:r>
            <w:r w:rsidRPr="004451C2">
              <w:t>values allowed</w:t>
            </w:r>
            <w:r w:rsidR="008520E8">
              <w:t>.</w:t>
            </w:r>
          </w:p>
          <w:p w:rsidR="009F05A8" w:rsidRPr="00671A02" w:rsidRDefault="00786EF8" w:rsidP="008520E8">
            <w:pPr>
              <w:rPr>
                <w:szCs w:val="22"/>
              </w:rPr>
            </w:pPr>
            <w:r w:rsidRPr="00671A02">
              <w:rPr>
                <w:szCs w:val="22"/>
              </w:rPr>
              <w:t xml:space="preserve"> </w:t>
            </w:r>
            <w:r w:rsidR="00B95317">
              <w:t xml:space="preserve">During the execution of any cmdlet, the value of this variable can be overridden by using the common parameter </w:t>
            </w:r>
            <w:r w:rsidR="00B95317" w:rsidRPr="00B95317">
              <w:rPr>
                <w:rStyle w:val="Codefragment"/>
              </w:rPr>
              <w:t>ErrorAction</w:t>
            </w:r>
            <w:r w:rsidR="00B95317">
              <w:t xml:space="preserve"> (</w:t>
            </w:r>
            <w:r w:rsidR="00B95317" w:rsidRPr="00B95317">
              <w:t>§</w:t>
            </w:r>
            <w:r w:rsidR="00FA56A4">
              <w:fldChar w:fldCharType="begin"/>
            </w:r>
            <w:r w:rsidR="00B95317">
              <w:instrText xml:space="preserve"> REF _Ref258836531 \r \h </w:instrText>
            </w:r>
            <w:r w:rsidR="00FA56A4">
              <w:fldChar w:fldCharType="separate"/>
            </w:r>
            <w:r w:rsidR="00A34E8C">
              <w:t>13.56</w:t>
            </w:r>
            <w:r w:rsidR="00FA56A4">
              <w:fldChar w:fldCharType="end"/>
            </w:r>
            <w:r w:rsidR="00B95317">
              <w:t>).</w:t>
            </w:r>
          </w:p>
        </w:tc>
      </w:tr>
      <w:tr w:rsidR="00BE181E" w:rsidRPr="00671A02" w:rsidTr="00513C88">
        <w:trPr>
          <w:cantSplit/>
        </w:trPr>
        <w:tc>
          <w:tcPr>
            <w:tcW w:w="2599" w:type="dxa"/>
          </w:tcPr>
          <w:p w:rsidR="00BE181E" w:rsidRPr="00671A02" w:rsidRDefault="00BE181E" w:rsidP="00794A9D">
            <w:pPr>
              <w:rPr>
                <w:rStyle w:val="Codefragment"/>
                <w:szCs w:val="22"/>
              </w:rPr>
            </w:pPr>
            <w:r w:rsidRPr="00671A02">
              <w:rPr>
                <w:rStyle w:val="Codefragment"/>
                <w:szCs w:val="22"/>
              </w:rPr>
              <w:t>$ErrorView</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string</w:t>
            </w:r>
            <w:r w:rsidRPr="00671A02">
              <w:rPr>
                <w:szCs w:val="22"/>
              </w:rPr>
              <w:t xml:space="preserve">, Default value: </w:t>
            </w:r>
            <w:r w:rsidRPr="00671A02">
              <w:rPr>
                <w:rStyle w:val="Codefragment"/>
                <w:szCs w:val="22"/>
              </w:rPr>
              <w:t>"NormalView"</w:t>
            </w:r>
          </w:p>
          <w:p w:rsidR="005870D8" w:rsidRPr="00671A02" w:rsidRDefault="005870D8" w:rsidP="005870D8">
            <w:pPr>
              <w:rPr>
                <w:szCs w:val="22"/>
              </w:rPr>
            </w:pPr>
            <w:r w:rsidRPr="00671A02">
              <w:rPr>
                <w:szCs w:val="22"/>
              </w:rPr>
              <w:t>Determines the display format of error messages. The values allowed are:</w:t>
            </w:r>
          </w:p>
          <w:p w:rsidR="005870D8" w:rsidRPr="00671A02" w:rsidRDefault="005870D8" w:rsidP="005870D8">
            <w:pPr>
              <w:pStyle w:val="ListBullet"/>
              <w:rPr>
                <w:szCs w:val="22"/>
              </w:rPr>
            </w:pPr>
            <w:r w:rsidRPr="00671A02">
              <w:rPr>
                <w:rStyle w:val="Codefragment"/>
                <w:szCs w:val="22"/>
              </w:rPr>
              <w:t>"NormalView"</w:t>
            </w:r>
            <w:r w:rsidRPr="00671A02">
              <w:rPr>
                <w:szCs w:val="22"/>
              </w:rPr>
              <w:t xml:space="preserve"> – A detailed view designed for most users. Consists of a description of the error, the name of the object involved in the error, and arrows (&lt;&lt;&lt;&lt;) that point to the words in the command that caused the error.</w:t>
            </w:r>
          </w:p>
          <w:p w:rsidR="00BE181E" w:rsidRPr="00671A02" w:rsidRDefault="005870D8" w:rsidP="002309E7">
            <w:pPr>
              <w:pStyle w:val="ListBullet"/>
              <w:rPr>
                <w:szCs w:val="22"/>
              </w:rPr>
            </w:pPr>
            <w:r w:rsidRPr="00671A02">
              <w:rPr>
                <w:rStyle w:val="Codefragment"/>
                <w:szCs w:val="22"/>
              </w:rPr>
              <w:t>"CategoryView"</w:t>
            </w:r>
            <w:r w:rsidRPr="00671A02">
              <w:rPr>
                <w:szCs w:val="22"/>
              </w:rPr>
              <w:t xml:space="preserve"> – A succinct, structured view designed for production environments. The format is</w:t>
            </w:r>
            <w:r w:rsidR="002309E7">
              <w:br/>
            </w:r>
            <w:r w:rsidRPr="00671A02">
              <w:rPr>
                <w:szCs w:val="22"/>
              </w:rPr>
              <w:t>{Category}: ({TargetName}:{TargetType}):[{Activity}], {Reason}</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 xml:space="preserve">$FormatEnumerationLimit          </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4</w:t>
            </w:r>
          </w:p>
          <w:p w:rsidR="00CB14DE" w:rsidRPr="00671A02" w:rsidRDefault="00CB14DE" w:rsidP="00CB14DE">
            <w:pPr>
              <w:rPr>
                <w:szCs w:val="22"/>
              </w:rPr>
            </w:pPr>
            <w:r w:rsidRPr="00671A02">
              <w:rPr>
                <w:szCs w:val="22"/>
              </w:rPr>
              <w:t>Determines how many enumerated items are included in a display. This variable does not affect the underlying objects, just the display.</w:t>
            </w:r>
          </w:p>
          <w:p w:rsidR="00BE181E" w:rsidRPr="00671A02" w:rsidRDefault="00CB14DE" w:rsidP="00CB14DE">
            <w:pPr>
              <w:rPr>
                <w:szCs w:val="22"/>
              </w:rPr>
            </w:pPr>
            <w:r w:rsidRPr="00671A02">
              <w:rPr>
                <w:szCs w:val="22"/>
              </w:rPr>
              <w:t>When the value is less than the number of enumerated items, PowerShell adds an ellipsis to indicate items not shown.</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$MaximumAliasCount</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4096</w:t>
            </w:r>
          </w:p>
          <w:p w:rsidR="00BE181E" w:rsidRPr="00671A02" w:rsidRDefault="00790CF9" w:rsidP="00790CF9">
            <w:pPr>
              <w:rPr>
                <w:szCs w:val="22"/>
              </w:rPr>
            </w:pPr>
            <w:r w:rsidRPr="00671A02">
              <w:rPr>
                <w:szCs w:val="22"/>
              </w:rPr>
              <w:t>Determines how many aliases are permitted in a session. The range of valid values is 1024–32768.</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$MaximumDriveCount</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4096</w:t>
            </w:r>
          </w:p>
          <w:p w:rsidR="00BE181E" w:rsidRPr="00671A02" w:rsidRDefault="001E7201" w:rsidP="00243964">
            <w:pPr>
              <w:rPr>
                <w:szCs w:val="22"/>
              </w:rPr>
            </w:pPr>
            <w:r w:rsidRPr="00671A02">
              <w:rPr>
                <w:szCs w:val="22"/>
              </w:rPr>
              <w:t xml:space="preserve">Determines how many drives are permitted in a given session. This includes file system drives and data stores exposed by providers and </w:t>
            </w:r>
            <w:r w:rsidR="00243964" w:rsidRPr="00671A02">
              <w:rPr>
                <w:szCs w:val="22"/>
              </w:rPr>
              <w:t xml:space="preserve">that </w:t>
            </w:r>
            <w:r w:rsidRPr="00671A02">
              <w:rPr>
                <w:szCs w:val="22"/>
              </w:rPr>
              <w:t>appear as drives</w:t>
            </w:r>
            <w:r w:rsidR="00243964" w:rsidRPr="00671A02">
              <w:rPr>
                <w:szCs w:val="22"/>
              </w:rPr>
              <w:t>.</w:t>
            </w:r>
            <w:r w:rsidRPr="00671A02">
              <w:rPr>
                <w:szCs w:val="22"/>
              </w:rPr>
              <w:t xml:space="preserve"> The range of valid values is 1024–32768.</w:t>
            </w:r>
          </w:p>
        </w:tc>
      </w:tr>
      <w:tr w:rsidR="00BE181E" w:rsidRPr="00671A02" w:rsidTr="00513C88">
        <w:trPr>
          <w:cantSplit/>
        </w:trPr>
        <w:tc>
          <w:tcPr>
            <w:tcW w:w="2599" w:type="dxa"/>
          </w:tcPr>
          <w:p w:rsidR="00BE181E" w:rsidRPr="00671A02" w:rsidRDefault="00BE181E" w:rsidP="00BE181E">
            <w:pPr>
              <w:rPr>
                <w:rStyle w:val="Codefragment"/>
                <w:szCs w:val="22"/>
              </w:rPr>
            </w:pPr>
            <w:r w:rsidRPr="00671A02">
              <w:rPr>
                <w:rStyle w:val="Codefragment"/>
                <w:szCs w:val="22"/>
              </w:rPr>
              <w:t xml:space="preserve">$MaximumErrorCount                   </w:t>
            </w:r>
          </w:p>
        </w:tc>
        <w:tc>
          <w:tcPr>
            <w:tcW w:w="7861" w:type="dxa"/>
          </w:tcPr>
          <w:p w:rsidR="00BE181E" w:rsidRPr="00671A02" w:rsidRDefault="00BE181E" w:rsidP="00BE181E">
            <w:pPr>
              <w:rPr>
                <w:szCs w:val="22"/>
              </w:rPr>
            </w:pPr>
            <w:r w:rsidRPr="00671A02">
              <w:rPr>
                <w:szCs w:val="22"/>
              </w:rPr>
              <w:t xml:space="preserve">Type: </w:t>
            </w:r>
            <w:r w:rsidRPr="00671A02">
              <w:rPr>
                <w:rStyle w:val="Codefragment"/>
                <w:szCs w:val="22"/>
              </w:rPr>
              <w:t>int</w:t>
            </w:r>
            <w:r w:rsidRPr="00671A02">
              <w:rPr>
                <w:szCs w:val="22"/>
              </w:rPr>
              <w:t>, Default value: 256</w:t>
            </w:r>
          </w:p>
          <w:p w:rsidR="00FF7749" w:rsidRPr="00671A02" w:rsidRDefault="00BE181E" w:rsidP="00FF7749">
            <w:pPr>
              <w:rPr>
                <w:szCs w:val="22"/>
              </w:rPr>
            </w:pPr>
            <w:r w:rsidRPr="00671A02">
              <w:rPr>
                <w:szCs w:val="22"/>
              </w:rPr>
              <w:t xml:space="preserve">The maximum number of error records that can be stored in </w:t>
            </w:r>
            <w:r w:rsidRPr="00671A02">
              <w:rPr>
                <w:rStyle w:val="Codefragment"/>
                <w:szCs w:val="22"/>
              </w:rPr>
              <w:t>$Error</w:t>
            </w:r>
            <w:r w:rsidRPr="00671A02">
              <w:rPr>
                <w:szCs w:val="22"/>
              </w:rPr>
              <w:t>. For more information, see §</w:t>
            </w:r>
            <w:r w:rsidR="00BA13C0">
              <w:fldChar w:fldCharType="begin"/>
            </w:r>
            <w:r w:rsidR="00BA13C0">
              <w:instrText xml:space="preserve"> REF _Ref253745133 \r \h  \* MERGEFORMAT </w:instrText>
            </w:r>
            <w:r w:rsidR="00BA13C0">
              <w:fldChar w:fldCharType="separate"/>
            </w:r>
            <w:r w:rsidR="00A34E8C" w:rsidRPr="00A34E8C">
              <w:rPr>
                <w:szCs w:val="22"/>
              </w:rPr>
              <w:t>3.12</w:t>
            </w:r>
            <w:r w:rsidR="00BA13C0">
              <w:fldChar w:fldCharType="end"/>
            </w:r>
            <w:r w:rsidRPr="00671A02">
              <w:rPr>
                <w:szCs w:val="22"/>
              </w:rPr>
              <w:t>.</w:t>
            </w:r>
            <w:r w:rsidR="00FF7749" w:rsidRPr="00671A02">
              <w:rPr>
                <w:szCs w:val="22"/>
              </w:rPr>
              <w:t xml:space="preserve"> The range of valid values is 256–32768.</w:t>
            </w:r>
          </w:p>
        </w:tc>
      </w:tr>
      <w:tr w:rsidR="00161754" w:rsidRPr="00671A02" w:rsidTr="00513C88">
        <w:trPr>
          <w:cantSplit/>
        </w:trPr>
        <w:tc>
          <w:tcPr>
            <w:tcW w:w="2599" w:type="dxa"/>
          </w:tcPr>
          <w:p w:rsidR="00161754" w:rsidRPr="00671A02" w:rsidRDefault="00161754" w:rsidP="00161754">
            <w:pPr>
              <w:rPr>
                <w:rStyle w:val="Codefragment"/>
                <w:szCs w:val="22"/>
              </w:rPr>
            </w:pPr>
            <w:r w:rsidRPr="00671A02">
              <w:rPr>
                <w:rStyle w:val="Codefragment"/>
                <w:szCs w:val="22"/>
              </w:rPr>
              <w:lastRenderedPageBreak/>
              <w:t>$MaximumFunctionCount</w:t>
            </w:r>
          </w:p>
          <w:p w:rsidR="00161754" w:rsidRPr="00671A02" w:rsidRDefault="00161754" w:rsidP="00BE181E">
            <w:pPr>
              <w:rPr>
                <w:rStyle w:val="Codefragment"/>
                <w:szCs w:val="22"/>
              </w:rPr>
            </w:pPr>
          </w:p>
        </w:tc>
        <w:tc>
          <w:tcPr>
            <w:tcW w:w="7861" w:type="dxa"/>
          </w:tcPr>
          <w:p w:rsidR="00161754" w:rsidRPr="00671A02" w:rsidRDefault="00161754" w:rsidP="00161754">
            <w:pPr>
              <w:rPr>
                <w:szCs w:val="22"/>
              </w:rPr>
            </w:pPr>
            <w:r w:rsidRPr="00671A02">
              <w:rPr>
                <w:szCs w:val="22"/>
              </w:rPr>
              <w:t xml:space="preserve">Type: </w:t>
            </w:r>
            <w:r w:rsidRPr="00671A02">
              <w:rPr>
                <w:rStyle w:val="Codefragment"/>
                <w:szCs w:val="22"/>
              </w:rPr>
              <w:t>int</w:t>
            </w:r>
            <w:r w:rsidRPr="00671A02">
              <w:rPr>
                <w:szCs w:val="22"/>
              </w:rPr>
              <w:t>, Default value: 4096</w:t>
            </w:r>
          </w:p>
          <w:p w:rsidR="00161754" w:rsidRPr="00671A02" w:rsidRDefault="00161754" w:rsidP="00161754">
            <w:pPr>
              <w:rPr>
                <w:szCs w:val="22"/>
              </w:rPr>
            </w:pPr>
            <w:r w:rsidRPr="00671A02">
              <w:rPr>
                <w:szCs w:val="22"/>
              </w:rPr>
              <w:t>Determines how many functions are permitted in a given session. The range of valid values is 1024–32768.</w:t>
            </w:r>
          </w:p>
        </w:tc>
      </w:tr>
      <w:tr w:rsidR="001F5069" w:rsidRPr="00671A02" w:rsidTr="00513C88">
        <w:trPr>
          <w:cantSplit/>
        </w:trPr>
        <w:tc>
          <w:tcPr>
            <w:tcW w:w="2599" w:type="dxa"/>
          </w:tcPr>
          <w:p w:rsidR="001F5069" w:rsidRPr="00671A02" w:rsidRDefault="001F5069" w:rsidP="001F5069">
            <w:pPr>
              <w:rPr>
                <w:rStyle w:val="Codefragment"/>
                <w:szCs w:val="22"/>
              </w:rPr>
            </w:pPr>
            <w:r w:rsidRPr="00671A02">
              <w:rPr>
                <w:rStyle w:val="Codefragment"/>
                <w:szCs w:val="22"/>
              </w:rPr>
              <w:t>$MaximumHistoryCount</w:t>
            </w:r>
          </w:p>
          <w:p w:rsidR="001F5069" w:rsidRPr="00671A02" w:rsidRDefault="001F5069" w:rsidP="001F5069">
            <w:pPr>
              <w:rPr>
                <w:rStyle w:val="Codefragment"/>
                <w:szCs w:val="22"/>
              </w:rPr>
            </w:pPr>
          </w:p>
        </w:tc>
        <w:tc>
          <w:tcPr>
            <w:tcW w:w="7861" w:type="dxa"/>
          </w:tcPr>
          <w:p w:rsidR="001F5069" w:rsidRPr="00671A02" w:rsidRDefault="001F5069" w:rsidP="001F5069">
            <w:pPr>
              <w:rPr>
                <w:szCs w:val="22"/>
              </w:rPr>
            </w:pPr>
            <w:r w:rsidRPr="00671A02">
              <w:rPr>
                <w:szCs w:val="22"/>
              </w:rPr>
              <w:t xml:space="preserve">Type: </w:t>
            </w:r>
            <w:r w:rsidRPr="00671A02">
              <w:rPr>
                <w:rStyle w:val="Codefragment"/>
                <w:szCs w:val="22"/>
              </w:rPr>
              <w:t>int</w:t>
            </w:r>
            <w:r w:rsidRPr="00671A02">
              <w:rPr>
                <w:szCs w:val="22"/>
              </w:rPr>
              <w:t>, Default value: 64</w:t>
            </w:r>
          </w:p>
          <w:p w:rsidR="001F5069" w:rsidRPr="00671A02" w:rsidRDefault="001F5069" w:rsidP="001F5069">
            <w:pPr>
              <w:rPr>
                <w:szCs w:val="22"/>
              </w:rPr>
            </w:pPr>
            <w:r w:rsidRPr="00671A02">
              <w:rPr>
                <w:szCs w:val="22"/>
              </w:rPr>
              <w:t>Determines how many commands are saved in the command history for the current session. The range of valid values is 1–32768.</w:t>
            </w:r>
          </w:p>
        </w:tc>
      </w:tr>
      <w:tr w:rsidR="00896C5D" w:rsidRPr="00671A02" w:rsidTr="00513C88">
        <w:trPr>
          <w:cantSplit/>
        </w:trPr>
        <w:tc>
          <w:tcPr>
            <w:tcW w:w="2599" w:type="dxa"/>
          </w:tcPr>
          <w:p w:rsidR="00896C5D" w:rsidRPr="00671A02" w:rsidRDefault="00896C5D" w:rsidP="00896C5D">
            <w:pPr>
              <w:rPr>
                <w:rStyle w:val="Codefragment"/>
                <w:szCs w:val="22"/>
              </w:rPr>
            </w:pPr>
            <w:r w:rsidRPr="00671A02">
              <w:rPr>
                <w:rStyle w:val="Codefragment"/>
                <w:szCs w:val="22"/>
              </w:rPr>
              <w:t>$MaximumVariableCount</w:t>
            </w:r>
          </w:p>
          <w:p w:rsidR="00896C5D" w:rsidRPr="00671A02" w:rsidRDefault="00896C5D" w:rsidP="00896C5D">
            <w:pPr>
              <w:rPr>
                <w:rStyle w:val="Codefragment"/>
                <w:szCs w:val="22"/>
              </w:rPr>
            </w:pPr>
          </w:p>
        </w:tc>
        <w:tc>
          <w:tcPr>
            <w:tcW w:w="7861" w:type="dxa"/>
          </w:tcPr>
          <w:p w:rsidR="00896C5D" w:rsidRPr="00671A02" w:rsidRDefault="00896C5D" w:rsidP="00896C5D">
            <w:pPr>
              <w:rPr>
                <w:szCs w:val="22"/>
              </w:rPr>
            </w:pPr>
            <w:r w:rsidRPr="00671A02">
              <w:rPr>
                <w:szCs w:val="22"/>
              </w:rPr>
              <w:t xml:space="preserve">Type: </w:t>
            </w:r>
            <w:r w:rsidRPr="00671A02">
              <w:rPr>
                <w:rStyle w:val="Codefragment"/>
                <w:szCs w:val="22"/>
              </w:rPr>
              <w:t>int</w:t>
            </w:r>
            <w:r w:rsidRPr="00671A02">
              <w:rPr>
                <w:szCs w:val="22"/>
              </w:rPr>
              <w:t>, Default value: 4096</w:t>
            </w:r>
          </w:p>
          <w:p w:rsidR="00896C5D" w:rsidRPr="00671A02" w:rsidRDefault="00896C5D" w:rsidP="00896C5D">
            <w:pPr>
              <w:rPr>
                <w:szCs w:val="22"/>
              </w:rPr>
            </w:pPr>
            <w:r w:rsidRPr="00671A02">
              <w:rPr>
                <w:szCs w:val="22"/>
              </w:rPr>
              <w:t xml:space="preserve">Determines how many automatic, preference, and user-defined variables are permitted in a given session. </w:t>
            </w:r>
          </w:p>
          <w:p w:rsidR="00896C5D" w:rsidRPr="00671A02" w:rsidRDefault="00896C5D" w:rsidP="00896C5D">
            <w:pPr>
              <w:rPr>
                <w:szCs w:val="22"/>
              </w:rPr>
            </w:pPr>
            <w:r w:rsidRPr="00671A02">
              <w:rPr>
                <w:szCs w:val="22"/>
              </w:rPr>
              <w:t>The range of valid values is 1024–32768.</w:t>
            </w:r>
          </w:p>
        </w:tc>
      </w:tr>
      <w:tr w:rsidR="00786EF8" w:rsidRPr="00671A02" w:rsidTr="00513C88">
        <w:trPr>
          <w:cantSplit/>
        </w:trPr>
        <w:tc>
          <w:tcPr>
            <w:tcW w:w="2599" w:type="dxa"/>
          </w:tcPr>
          <w:p w:rsidR="00786EF8" w:rsidRPr="00671A02" w:rsidRDefault="00786EF8" w:rsidP="00BE181E">
            <w:pPr>
              <w:rPr>
                <w:szCs w:val="22"/>
              </w:rPr>
            </w:pPr>
            <w:r w:rsidRPr="00671A02">
              <w:rPr>
                <w:rStyle w:val="Codefragment"/>
                <w:szCs w:val="22"/>
              </w:rPr>
              <w:t>$OFS</w:t>
            </w:r>
          </w:p>
        </w:tc>
        <w:tc>
          <w:tcPr>
            <w:tcW w:w="7861" w:type="dxa"/>
          </w:tcPr>
          <w:p w:rsidR="00755FD4" w:rsidRPr="00671A02" w:rsidRDefault="00755FD4" w:rsidP="00755FD4">
            <w:pPr>
              <w:rPr>
                <w:szCs w:val="22"/>
              </w:rPr>
            </w:pPr>
            <w:r w:rsidRPr="00671A02">
              <w:rPr>
                <w:szCs w:val="22"/>
              </w:rPr>
              <w:t xml:space="preserve">Type: </w:t>
            </w:r>
            <w:r w:rsidR="00A46DB1" w:rsidRPr="00671A02">
              <w:rPr>
                <w:rStyle w:val="Codefragment"/>
                <w:szCs w:val="22"/>
              </w:rPr>
              <w:t>string</w:t>
            </w:r>
            <w:r w:rsidRPr="00671A02">
              <w:rPr>
                <w:szCs w:val="22"/>
              </w:rPr>
              <w:t xml:space="preserve">, Default value: </w:t>
            </w:r>
            <w:r w:rsidR="00A46DB1" w:rsidRPr="00671A02">
              <w:rPr>
                <w:szCs w:val="22"/>
              </w:rPr>
              <w:t>a space</w:t>
            </w:r>
          </w:p>
          <w:p w:rsidR="00A46DB1" w:rsidRPr="00671A02" w:rsidRDefault="00A46DB1" w:rsidP="00A46DB1">
            <w:pPr>
              <w:rPr>
                <w:szCs w:val="22"/>
              </w:rPr>
            </w:pPr>
            <w:r w:rsidRPr="00671A02">
              <w:rPr>
                <w:szCs w:val="22"/>
              </w:rPr>
              <w:t>C</w:t>
            </w:r>
            <w:r w:rsidR="00786EF8" w:rsidRPr="00671A02">
              <w:rPr>
                <w:szCs w:val="22"/>
              </w:rPr>
              <w:t xml:space="preserve">ontains the </w:t>
            </w:r>
            <w:r w:rsidR="00786EF8" w:rsidRPr="00671A02">
              <w:rPr>
                <w:rStyle w:val="Term"/>
              </w:rPr>
              <w:t>Output Field Separator</w:t>
            </w:r>
            <w:r w:rsidRPr="00671A02">
              <w:rPr>
                <w:szCs w:val="22"/>
              </w:rPr>
              <w:t>, which separates the elements of an array when the array is converted to a string.</w:t>
            </w:r>
          </w:p>
        </w:tc>
      </w:tr>
      <w:tr w:rsidR="0031158A" w:rsidRPr="00671A02" w:rsidTr="00513C88">
        <w:trPr>
          <w:cantSplit/>
        </w:trPr>
        <w:tc>
          <w:tcPr>
            <w:tcW w:w="2599" w:type="dxa"/>
          </w:tcPr>
          <w:p w:rsidR="0031158A" w:rsidRPr="00671A02" w:rsidRDefault="0031158A" w:rsidP="0031158A">
            <w:pPr>
              <w:rPr>
                <w:rStyle w:val="Codefragment"/>
                <w:szCs w:val="22"/>
              </w:rPr>
            </w:pPr>
            <w:r w:rsidRPr="00671A02">
              <w:rPr>
                <w:rStyle w:val="Codefragment"/>
                <w:szCs w:val="22"/>
              </w:rPr>
              <w:t>$OutputEncoding</w:t>
            </w:r>
          </w:p>
        </w:tc>
        <w:tc>
          <w:tcPr>
            <w:tcW w:w="7861" w:type="dxa"/>
          </w:tcPr>
          <w:p w:rsidR="0031158A" w:rsidRPr="00671A02" w:rsidRDefault="0031158A" w:rsidP="0031158A">
            <w:pPr>
              <w:rPr>
                <w:szCs w:val="22"/>
              </w:rPr>
            </w:pPr>
            <w:r w:rsidRPr="00671A02">
              <w:rPr>
                <w:szCs w:val="22"/>
              </w:rPr>
              <w:t xml:space="preserve">Type: </w:t>
            </w:r>
            <w:r w:rsidRPr="00671A02">
              <w:rPr>
                <w:rStyle w:val="Codefragment"/>
                <w:szCs w:val="22"/>
              </w:rPr>
              <w:t>object</w:t>
            </w:r>
            <w:r w:rsidRPr="00671A02">
              <w:rPr>
                <w:szCs w:val="22"/>
              </w:rPr>
              <w:t>, Default value: ASCIIEncoding</w:t>
            </w:r>
          </w:p>
          <w:p w:rsidR="0031158A" w:rsidRPr="00671A02" w:rsidRDefault="0031158A" w:rsidP="00AF1E6B">
            <w:pPr>
              <w:rPr>
                <w:szCs w:val="22"/>
              </w:rPr>
            </w:pPr>
            <w:r w:rsidRPr="00671A02">
              <w:rPr>
                <w:szCs w:val="22"/>
              </w:rPr>
              <w:t>Determines the character encoding method used when text is sent to other applications. The valid values are</w:t>
            </w:r>
            <w:r w:rsidR="00AF1E6B">
              <w:t xml:space="preserve"> o</w:t>
            </w:r>
            <w:r w:rsidRPr="00671A02">
              <w:rPr>
                <w:szCs w:val="22"/>
              </w:rPr>
              <w:t>bjects derived from an encoding class, such as                       ASCIIEncoding, SBCSCodePageEncoding, UTF7Encoding, UTF8Encoding, UTF32Encoding, and UnicodeEncoding.</w:t>
            </w:r>
          </w:p>
        </w:tc>
      </w:tr>
      <w:tr w:rsidR="001F777B" w:rsidRPr="00671A02" w:rsidTr="00513C88">
        <w:trPr>
          <w:cantSplit/>
        </w:trPr>
        <w:tc>
          <w:tcPr>
            <w:tcW w:w="2599" w:type="dxa"/>
          </w:tcPr>
          <w:p w:rsidR="001F777B" w:rsidRPr="00671A02" w:rsidRDefault="001F777B" w:rsidP="001F777B">
            <w:pPr>
              <w:rPr>
                <w:rStyle w:val="Codefragment"/>
                <w:szCs w:val="22"/>
              </w:rPr>
            </w:pPr>
            <w:r w:rsidRPr="00671A02">
              <w:rPr>
                <w:rStyle w:val="Codefragment"/>
                <w:szCs w:val="22"/>
              </w:rPr>
              <w:t>$ProgressPreference</w:t>
            </w:r>
          </w:p>
        </w:tc>
        <w:tc>
          <w:tcPr>
            <w:tcW w:w="7861" w:type="dxa"/>
          </w:tcPr>
          <w:p w:rsidR="001F777B" w:rsidRPr="00671A02" w:rsidRDefault="001F777B" w:rsidP="001F777B">
            <w:pPr>
              <w:rPr>
                <w:szCs w:val="22"/>
              </w:rPr>
            </w:pPr>
            <w:r w:rsidRPr="00671A02">
              <w:rPr>
                <w:szCs w:val="22"/>
              </w:rPr>
              <w:t xml:space="preserve">Type: </w:t>
            </w:r>
            <w:r w:rsidR="00D73C27" w:rsidRPr="00D73C27">
              <w:t>Action-Preference</w:t>
            </w:r>
            <w:r w:rsidRPr="00671A02">
              <w:rPr>
                <w:szCs w:val="22"/>
              </w:rPr>
              <w:t xml:space="preserve">, Default value: </w:t>
            </w:r>
            <w:r w:rsidRPr="00671A02">
              <w:rPr>
                <w:rStyle w:val="Codefragment"/>
                <w:szCs w:val="22"/>
              </w:rPr>
              <w:t>Continue</w:t>
            </w:r>
          </w:p>
          <w:p w:rsidR="002D43A9" w:rsidRPr="002D43A9" w:rsidRDefault="001F777B" w:rsidP="002D43A9">
            <w:r w:rsidRPr="00671A02">
              <w:rPr>
                <w:szCs w:val="22"/>
              </w:rPr>
              <w:t>Determines how the runtime responds to progress updates generated by a script</w:t>
            </w:r>
            <w:r w:rsidR="00B15FEE" w:rsidRPr="00671A02">
              <w:rPr>
                <w:szCs w:val="22"/>
              </w:rPr>
              <w:t xml:space="preserve"> or </w:t>
            </w:r>
            <w:r w:rsidRPr="00671A02">
              <w:rPr>
                <w:szCs w:val="22"/>
              </w:rPr>
              <w:t xml:space="preserve">cmdlet. </w:t>
            </w:r>
            <w:r w:rsidR="002D43A9" w:rsidRPr="002D43A9">
              <w:t>See §</w:t>
            </w:r>
            <w:r w:rsidR="00FA56A4" w:rsidRPr="002D43A9">
              <w:fldChar w:fldCharType="begin"/>
            </w:r>
            <w:r w:rsidR="002D43A9" w:rsidRPr="002D43A9">
              <w:instrText xml:space="preserve"> REF _Ref258874336 \r \h </w:instrText>
            </w:r>
            <w:r w:rsidR="00FA56A4" w:rsidRPr="002D43A9">
              <w:fldChar w:fldCharType="separate"/>
            </w:r>
            <w:r w:rsidR="00A34E8C">
              <w:t>4.2.6.1</w:t>
            </w:r>
            <w:r w:rsidR="00FA56A4" w:rsidRPr="002D43A9">
              <w:fldChar w:fldCharType="end"/>
            </w:r>
            <w:r w:rsidR="002D43A9" w:rsidRPr="002D43A9">
              <w:t xml:space="preserve"> for the values allowed.</w:t>
            </w:r>
          </w:p>
        </w:tc>
      </w:tr>
      <w:tr w:rsidR="00A91501" w:rsidRPr="00671A02" w:rsidTr="00513C88">
        <w:trPr>
          <w:cantSplit/>
        </w:trPr>
        <w:tc>
          <w:tcPr>
            <w:tcW w:w="2599" w:type="dxa"/>
          </w:tcPr>
          <w:p w:rsidR="00A91501" w:rsidRPr="00671A02" w:rsidRDefault="00DB2798" w:rsidP="00DB2798">
            <w:pPr>
              <w:rPr>
                <w:rStyle w:val="Codefragment"/>
                <w:szCs w:val="22"/>
              </w:rPr>
            </w:pPr>
            <w:r w:rsidRPr="00671A02">
              <w:rPr>
                <w:rStyle w:val="Codefragment"/>
                <w:szCs w:val="22"/>
              </w:rPr>
              <w:t>$VerbosePreference</w:t>
            </w:r>
          </w:p>
        </w:tc>
        <w:tc>
          <w:tcPr>
            <w:tcW w:w="7861" w:type="dxa"/>
          </w:tcPr>
          <w:p w:rsidR="00DB2798" w:rsidRPr="00671A02" w:rsidRDefault="00DB2798" w:rsidP="00DB2798">
            <w:pPr>
              <w:rPr>
                <w:szCs w:val="22"/>
              </w:rPr>
            </w:pPr>
            <w:r w:rsidRPr="00671A02">
              <w:rPr>
                <w:szCs w:val="22"/>
              </w:rPr>
              <w:t xml:space="preserve">Type: </w:t>
            </w:r>
            <w:r w:rsidR="00D73C27" w:rsidRPr="00D73C27">
              <w:t>Action-Preference</w:t>
            </w:r>
            <w:r w:rsidRPr="00671A02">
              <w:rPr>
                <w:szCs w:val="22"/>
              </w:rPr>
              <w:t xml:space="preserve">, Default value: </w:t>
            </w:r>
            <w:r w:rsidR="00F617C5" w:rsidRPr="00F617C5">
              <w:rPr>
                <w:rStyle w:val="Codefragment"/>
              </w:rPr>
              <w:t>SilentlyContinue</w:t>
            </w:r>
          </w:p>
          <w:p w:rsidR="00A91501" w:rsidRDefault="00DB2798" w:rsidP="00B15FEE">
            <w:r w:rsidRPr="00671A02">
              <w:rPr>
                <w:szCs w:val="22"/>
              </w:rPr>
              <w:t>Determines how the runtime responds to verbose messages generated by a script</w:t>
            </w:r>
            <w:r w:rsidR="00B15FEE" w:rsidRPr="00671A02">
              <w:rPr>
                <w:szCs w:val="22"/>
              </w:rPr>
              <w:t xml:space="preserve"> or</w:t>
            </w:r>
            <w:r w:rsidRPr="00671A02">
              <w:rPr>
                <w:szCs w:val="22"/>
              </w:rPr>
              <w:t xml:space="preserve"> cmdlet. Typically, verbose messages describe the actions performed to execute a command. By default, verbose messages are not displayed.</w:t>
            </w:r>
            <w:r w:rsidR="002D43A9" w:rsidRPr="00652F9F">
              <w:t xml:space="preserve"> </w:t>
            </w:r>
            <w:r w:rsidR="002D43A9" w:rsidRPr="002D43A9">
              <w:t>See §</w:t>
            </w:r>
            <w:r w:rsidR="00FA56A4" w:rsidRPr="002D43A9">
              <w:fldChar w:fldCharType="begin"/>
            </w:r>
            <w:r w:rsidR="002D43A9" w:rsidRPr="002D43A9">
              <w:instrText xml:space="preserve"> REF _Ref258874336 \r \h </w:instrText>
            </w:r>
            <w:r w:rsidR="00FA56A4" w:rsidRPr="002D43A9">
              <w:fldChar w:fldCharType="separate"/>
            </w:r>
            <w:r w:rsidR="00A34E8C">
              <w:t>4.2.6.1</w:t>
            </w:r>
            <w:r w:rsidR="00FA56A4" w:rsidRPr="002D43A9">
              <w:fldChar w:fldCharType="end"/>
            </w:r>
            <w:r w:rsidR="002D43A9" w:rsidRPr="002D43A9">
              <w:t xml:space="preserve"> for the values allowed.</w:t>
            </w:r>
          </w:p>
          <w:p w:rsidR="00F95D99" w:rsidRPr="00671A02" w:rsidRDefault="00F95D99" w:rsidP="00F95D99">
            <w:pPr>
              <w:rPr>
                <w:szCs w:val="22"/>
              </w:rPr>
            </w:pPr>
            <w:r w:rsidRPr="00B47350">
              <w:t>During t</w:t>
            </w:r>
            <w:r w:rsidRPr="00F95D99">
              <w:t xml:space="preserve">he execution of any cmdlet, the value of this variable can be overridden by using the common parameter </w:t>
            </w:r>
            <w:r>
              <w:rPr>
                <w:rStyle w:val="Codefragment"/>
              </w:rPr>
              <w:t>Verbose</w:t>
            </w:r>
            <w:r w:rsidRPr="00F95D99">
              <w:t xml:space="preserve"> (§</w:t>
            </w:r>
            <w:r w:rsidR="00FA56A4" w:rsidRPr="00F95D99">
              <w:fldChar w:fldCharType="begin"/>
            </w:r>
            <w:r w:rsidRPr="00F95D99">
              <w:instrText xml:space="preserve"> REF _Ref258836531 \r \h </w:instrText>
            </w:r>
            <w:r w:rsidR="00FA56A4" w:rsidRPr="00F95D99">
              <w:fldChar w:fldCharType="separate"/>
            </w:r>
            <w:r w:rsidR="00A34E8C">
              <w:t>13.56</w:t>
            </w:r>
            <w:r w:rsidR="00FA56A4" w:rsidRPr="00F95D99">
              <w:fldChar w:fldCharType="end"/>
            </w:r>
            <w:r w:rsidRPr="00F95D99">
              <w:t>).</w:t>
            </w:r>
          </w:p>
        </w:tc>
      </w:tr>
      <w:tr w:rsidR="00DA3B23" w:rsidRPr="00671A02" w:rsidTr="00513C88">
        <w:trPr>
          <w:cantSplit/>
        </w:trPr>
        <w:tc>
          <w:tcPr>
            <w:tcW w:w="2599" w:type="dxa"/>
          </w:tcPr>
          <w:p w:rsidR="00DA3B23" w:rsidRPr="00671A02" w:rsidRDefault="00DA3B23" w:rsidP="00DA3B23">
            <w:pPr>
              <w:rPr>
                <w:rStyle w:val="Codefragment"/>
                <w:szCs w:val="22"/>
              </w:rPr>
            </w:pPr>
            <w:r w:rsidRPr="00671A02">
              <w:rPr>
                <w:rStyle w:val="Codefragment"/>
                <w:szCs w:val="22"/>
              </w:rPr>
              <w:t>$WarningPreference</w:t>
            </w:r>
          </w:p>
        </w:tc>
        <w:tc>
          <w:tcPr>
            <w:tcW w:w="7861" w:type="dxa"/>
          </w:tcPr>
          <w:p w:rsidR="00DA3B23" w:rsidRPr="00671A02" w:rsidRDefault="00DA3B23" w:rsidP="00DA3B23">
            <w:pPr>
              <w:rPr>
                <w:szCs w:val="22"/>
              </w:rPr>
            </w:pPr>
            <w:r w:rsidRPr="00671A02">
              <w:rPr>
                <w:szCs w:val="22"/>
              </w:rPr>
              <w:t xml:space="preserve">Type: </w:t>
            </w:r>
            <w:r w:rsidR="00D73C27" w:rsidRPr="00D73C27">
              <w:t>Action-Preference</w:t>
            </w:r>
            <w:r w:rsidRPr="00671A02">
              <w:rPr>
                <w:szCs w:val="22"/>
              </w:rPr>
              <w:t xml:space="preserve">, Default value: </w:t>
            </w:r>
            <w:r w:rsidRPr="00671A02">
              <w:rPr>
                <w:rStyle w:val="Codefragment"/>
                <w:szCs w:val="22"/>
              </w:rPr>
              <w:t>Continue</w:t>
            </w:r>
          </w:p>
          <w:p w:rsidR="002D43A9" w:rsidRDefault="00DA3B23" w:rsidP="002D43A9">
            <w:r w:rsidRPr="00671A02">
              <w:rPr>
                <w:szCs w:val="22"/>
              </w:rPr>
              <w:t>Determines how the runtime responds to warning messages generated by a script</w:t>
            </w:r>
            <w:r w:rsidR="00B15FEE" w:rsidRPr="00671A02">
              <w:rPr>
                <w:szCs w:val="22"/>
              </w:rPr>
              <w:t xml:space="preserve"> or </w:t>
            </w:r>
            <w:r w:rsidRPr="00671A02">
              <w:rPr>
                <w:szCs w:val="22"/>
              </w:rPr>
              <w:t xml:space="preserve">cmdlet. </w:t>
            </w:r>
            <w:r w:rsidR="002D43A9" w:rsidRPr="002D43A9">
              <w:t>See §</w:t>
            </w:r>
            <w:r w:rsidR="00FA56A4" w:rsidRPr="002D43A9">
              <w:fldChar w:fldCharType="begin"/>
            </w:r>
            <w:r w:rsidR="002D43A9" w:rsidRPr="002D43A9">
              <w:instrText xml:space="preserve"> REF _Ref258874336 \r \h </w:instrText>
            </w:r>
            <w:r w:rsidR="00FA56A4" w:rsidRPr="002D43A9">
              <w:fldChar w:fldCharType="separate"/>
            </w:r>
            <w:r w:rsidR="00A34E8C">
              <w:t>4.2.6.1</w:t>
            </w:r>
            <w:r w:rsidR="00FA56A4" w:rsidRPr="002D43A9">
              <w:fldChar w:fldCharType="end"/>
            </w:r>
            <w:r w:rsidR="002D43A9" w:rsidRPr="002D43A9">
              <w:t xml:space="preserve"> for the values allowed.</w:t>
            </w:r>
          </w:p>
          <w:p w:rsidR="006B6658" w:rsidRPr="00671A02" w:rsidRDefault="006B6658" w:rsidP="002D43A9">
            <w:pPr>
              <w:rPr>
                <w:szCs w:val="22"/>
              </w:rPr>
            </w:pPr>
            <w:r w:rsidRPr="00B47350">
              <w:t>During t</w:t>
            </w:r>
            <w:r w:rsidRPr="00F95D99">
              <w:t xml:space="preserve">he execution of any cmdlet, the value of this variable can be overridden by using the common parameter </w:t>
            </w:r>
            <w:r>
              <w:rPr>
                <w:rStyle w:val="Codefragment"/>
              </w:rPr>
              <w:t>WarningAction</w:t>
            </w:r>
            <w:r w:rsidRPr="00F95D99">
              <w:t xml:space="preserve"> (§</w:t>
            </w:r>
            <w:r w:rsidR="00FA56A4" w:rsidRPr="00F95D99">
              <w:fldChar w:fldCharType="begin"/>
            </w:r>
            <w:r w:rsidRPr="00F95D99">
              <w:instrText xml:space="preserve"> REF _Ref258836531 \r \h </w:instrText>
            </w:r>
            <w:r w:rsidR="00FA56A4" w:rsidRPr="00F95D99">
              <w:fldChar w:fldCharType="separate"/>
            </w:r>
            <w:r w:rsidR="00A34E8C">
              <w:t>13.56</w:t>
            </w:r>
            <w:r w:rsidR="00FA56A4" w:rsidRPr="00F95D99">
              <w:fldChar w:fldCharType="end"/>
            </w:r>
            <w:r w:rsidRPr="00F95D99">
              <w:t>).</w:t>
            </w:r>
          </w:p>
        </w:tc>
      </w:tr>
      <w:tr w:rsidR="00A91501" w:rsidRPr="00671A02" w:rsidTr="00513C88">
        <w:trPr>
          <w:cantSplit/>
        </w:trPr>
        <w:tc>
          <w:tcPr>
            <w:tcW w:w="2599" w:type="dxa"/>
          </w:tcPr>
          <w:p w:rsidR="00A91501" w:rsidRPr="00671A02" w:rsidRDefault="00CF67BF" w:rsidP="00CF67BF">
            <w:pPr>
              <w:rPr>
                <w:rStyle w:val="Codefragment"/>
                <w:szCs w:val="22"/>
              </w:rPr>
            </w:pPr>
            <w:r w:rsidRPr="00671A02">
              <w:rPr>
                <w:rStyle w:val="Codefragment"/>
                <w:szCs w:val="22"/>
              </w:rPr>
              <w:lastRenderedPageBreak/>
              <w:t>$WhatIfPreference</w:t>
            </w:r>
          </w:p>
        </w:tc>
        <w:tc>
          <w:tcPr>
            <w:tcW w:w="7861" w:type="dxa"/>
          </w:tcPr>
          <w:p w:rsidR="00CF67BF" w:rsidRPr="00671A02" w:rsidRDefault="00CF67BF" w:rsidP="00CF67BF">
            <w:pPr>
              <w:rPr>
                <w:szCs w:val="22"/>
              </w:rPr>
            </w:pPr>
            <w:r w:rsidRPr="00671A02">
              <w:rPr>
                <w:szCs w:val="22"/>
              </w:rPr>
              <w:t xml:space="preserve">Type: </w:t>
            </w:r>
            <w:r w:rsidR="00F85AF8" w:rsidRPr="00671A02">
              <w:rPr>
                <w:rStyle w:val="Codefragment"/>
              </w:rPr>
              <w:t>bool</w:t>
            </w:r>
            <w:r w:rsidRPr="00671A02">
              <w:rPr>
                <w:szCs w:val="22"/>
              </w:rPr>
              <w:t xml:space="preserve">, Default value: </w:t>
            </w:r>
            <w:r w:rsidR="00F85AF8" w:rsidRPr="00671A02">
              <w:rPr>
                <w:rStyle w:val="Codefragment"/>
              </w:rPr>
              <w:t>$false</w:t>
            </w:r>
          </w:p>
          <w:p w:rsidR="00CF67BF" w:rsidRPr="00671A02" w:rsidRDefault="00CF67BF" w:rsidP="00CF67BF">
            <w:pPr>
              <w:rPr>
                <w:szCs w:val="22"/>
              </w:rPr>
            </w:pPr>
            <w:r w:rsidRPr="00671A02">
              <w:rPr>
                <w:szCs w:val="22"/>
              </w:rPr>
              <w:t xml:space="preserve">Determines whether WhatIf </w:t>
            </w:r>
            <w:r w:rsidR="004A1FC2" w:rsidRPr="00671A02">
              <w:t>support</w:t>
            </w:r>
            <w:r w:rsidR="00C46387" w:rsidRPr="00671A02">
              <w:t xml:space="preserve"> </w:t>
            </w:r>
            <w:r w:rsidRPr="00671A02">
              <w:rPr>
                <w:szCs w:val="22"/>
              </w:rPr>
              <w:t>is automatically enabled for every command that supports it. When WhatIf is enabled, the cmdlet reports the expected effect of the command, but does not execute the command. The valid values are:</w:t>
            </w:r>
          </w:p>
          <w:p w:rsidR="00CF67BF" w:rsidRPr="00671A02" w:rsidRDefault="00F85AF8" w:rsidP="00CF67BF">
            <w:pPr>
              <w:pStyle w:val="ListBullet"/>
              <w:rPr>
                <w:szCs w:val="22"/>
              </w:rPr>
            </w:pPr>
            <w:r w:rsidRPr="00671A02">
              <w:rPr>
                <w:rStyle w:val="Codefragment"/>
              </w:rPr>
              <w:t>$false</w:t>
            </w:r>
            <w:r w:rsidR="00CF67BF" w:rsidRPr="00671A02">
              <w:rPr>
                <w:szCs w:val="22"/>
              </w:rPr>
              <w:t xml:space="preserve"> – WhatIf is not automatically enabled. To enable it manually, use the </w:t>
            </w:r>
            <w:r w:rsidR="00CF67BF" w:rsidRPr="00671A02">
              <w:rPr>
                <w:rStyle w:val="Codefragment"/>
              </w:rPr>
              <w:t>WhatIf</w:t>
            </w:r>
            <w:r w:rsidR="00CF67BF" w:rsidRPr="00671A02">
              <w:rPr>
                <w:szCs w:val="22"/>
              </w:rPr>
              <w:t xml:space="preserve"> parameter of the command.</w:t>
            </w:r>
          </w:p>
          <w:p w:rsidR="00A91501" w:rsidRPr="00671A02" w:rsidRDefault="00F85AF8" w:rsidP="00F85AF8">
            <w:pPr>
              <w:pStyle w:val="ListBullet"/>
              <w:rPr>
                <w:szCs w:val="22"/>
              </w:rPr>
            </w:pPr>
            <w:r w:rsidRPr="00671A02">
              <w:rPr>
                <w:rStyle w:val="Codefragment"/>
              </w:rPr>
              <w:t>$true</w:t>
            </w:r>
            <w:r w:rsidR="00CF67BF" w:rsidRPr="00671A02">
              <w:rPr>
                <w:szCs w:val="22"/>
              </w:rPr>
              <w:t xml:space="preserve"> – WhatIf is automatically enabled on any command that supports it. </w:t>
            </w:r>
            <w:r w:rsidR="006D6A54" w:rsidRPr="00671A02">
              <w:t>(</w:t>
            </w:r>
            <w:r w:rsidR="00CF67BF" w:rsidRPr="00671A02">
              <w:rPr>
                <w:szCs w:val="22"/>
              </w:rPr>
              <w:t xml:space="preserve">Users can use the </w:t>
            </w:r>
            <w:r w:rsidR="00CF67BF" w:rsidRPr="00671A02">
              <w:rPr>
                <w:rStyle w:val="Codefragment"/>
              </w:rPr>
              <w:t>WhatIf</w:t>
            </w:r>
            <w:r w:rsidR="00CF67BF" w:rsidRPr="00671A02">
              <w:rPr>
                <w:szCs w:val="22"/>
              </w:rPr>
              <w:t xml:space="preserve"> </w:t>
            </w:r>
            <w:r w:rsidR="00BA77B9" w:rsidRPr="00671A02">
              <w:t xml:space="preserve">switch </w:t>
            </w:r>
            <w:r w:rsidR="004A1FC2" w:rsidRPr="00671A02">
              <w:t xml:space="preserve">parameter </w:t>
            </w:r>
            <w:r w:rsidR="00CF67BF" w:rsidRPr="00671A02">
              <w:rPr>
                <w:szCs w:val="22"/>
              </w:rPr>
              <w:t xml:space="preserve">with a value of </w:t>
            </w:r>
            <w:r w:rsidR="004A1FC2" w:rsidRPr="00671A02">
              <w:rPr>
                <w:rStyle w:val="Codefragment"/>
              </w:rPr>
              <w:t>$false</w:t>
            </w:r>
            <w:r w:rsidR="00CF67BF" w:rsidRPr="00671A02">
              <w:rPr>
                <w:szCs w:val="22"/>
              </w:rPr>
              <w:t xml:space="preserve"> to disable it manually.</w:t>
            </w:r>
            <w:r w:rsidR="006D6A54" w:rsidRPr="00671A02">
              <w:t>)</w:t>
            </w:r>
          </w:p>
        </w:tc>
      </w:tr>
    </w:tbl>
    <w:p w:rsidR="00E5096E" w:rsidRPr="00671A02" w:rsidRDefault="00E5096E" w:rsidP="00E5096E">
      <w:pPr>
        <w:pStyle w:val="Heading3"/>
      </w:pPr>
      <w:bookmarkStart w:id="69" w:name="_Toc332988730"/>
      <w:bookmarkStart w:id="70" w:name="_Toc250447464"/>
      <w:bookmarkEnd w:id="67"/>
      <w:r w:rsidRPr="00671A02">
        <w:t>Commands</w:t>
      </w:r>
      <w:bookmarkEnd w:id="69"/>
    </w:p>
    <w:p w:rsidR="00470DCF" w:rsidRPr="00671A02" w:rsidRDefault="00E61E13" w:rsidP="00470DCF">
      <w:pPr>
        <w:pStyle w:val="subhead"/>
        <w:rPr>
          <w:rStyle w:val="Emphasisstrong"/>
        </w:rPr>
      </w:pPr>
      <w:r w:rsidRPr="00671A02">
        <w:t>Syntax:</w:t>
      </w:r>
    </w:p>
    <w:p w:rsidR="00A34E8C" w:rsidRDefault="00FA56A4" w:rsidP="000F1944">
      <w:pPr>
        <w:pStyle w:val="Grammar"/>
      </w:pPr>
      <w:r>
        <w:fldChar w:fldCharType="begin"/>
      </w:r>
      <w:r w:rsidR="00373618">
        <w:instrText xml:space="preserve"> REF  grammar_generic_token_all \h </w:instrText>
      </w:r>
      <w:r>
        <w:fldChar w:fldCharType="separate"/>
      </w:r>
      <w:r w:rsidR="00A34E8C">
        <w:t>generic-token:</w:t>
      </w:r>
      <w:r w:rsidR="00A34E8C">
        <w:br/>
        <w:t>generic-token-parts</w:t>
      </w:r>
    </w:p>
    <w:p w:rsidR="00A34E8C" w:rsidRDefault="00A34E8C" w:rsidP="000F1944">
      <w:pPr>
        <w:pStyle w:val="Grammar"/>
      </w:pPr>
      <w:r>
        <w:t>generic-token-parts:</w:t>
      </w:r>
      <w:r>
        <w:br/>
        <w:t>generic-token-part</w:t>
      </w:r>
      <w:r>
        <w:br/>
        <w:t>generic-token-parts   generic-token-part</w:t>
      </w:r>
    </w:p>
    <w:p w:rsidR="00A34E8C" w:rsidRDefault="00A34E8C" w:rsidP="000F1944">
      <w:pPr>
        <w:pStyle w:val="Grammar"/>
      </w:pPr>
      <w:r>
        <w:t>generic-token-part:</w:t>
      </w:r>
      <w:r>
        <w:br/>
        <w:t>expandable-string-literal</w:t>
      </w:r>
      <w:r>
        <w:br/>
        <w:t>verbatim-here-string-literal</w:t>
      </w:r>
      <w:r>
        <w:br/>
        <w:t>variable</w:t>
      </w:r>
      <w:r>
        <w:br/>
        <w:t>generic-token-char</w:t>
      </w:r>
    </w:p>
    <w:p w:rsidR="00A34E8C" w:rsidRDefault="00A34E8C" w:rsidP="000F1944">
      <w:pPr>
        <w:pStyle w:val="Grammar"/>
      </w:pPr>
      <w:r>
        <w:t>generic-token-char:</w:t>
      </w:r>
      <w:r>
        <w:br/>
      </w:r>
      <w:r>
        <w:rPr>
          <w:rStyle w:val="GrammarText"/>
        </w:rPr>
        <w:t>Any Unicode character except</w:t>
      </w:r>
      <w:r>
        <w:rPr>
          <w:rStyle w:val="GrammarText"/>
        </w:rPr>
        <w:br/>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rsidRPr="00E86791">
        <w:tab/>
      </w:r>
      <w:r w:rsidRPr="00E86791">
        <w:tab/>
        <w:t>double-quote-character</w:t>
      </w:r>
      <w:r>
        <w:br/>
      </w:r>
      <w:r>
        <w:tab/>
      </w:r>
      <w:r>
        <w:tab/>
        <w:t>single-quote-character</w:t>
      </w:r>
      <w:r w:rsidRPr="00E86791">
        <w:br/>
      </w:r>
      <w:r>
        <w:rPr>
          <w:rStyle w:val="Terminal"/>
        </w:rPr>
        <w:tab/>
      </w:r>
      <w:r>
        <w:rPr>
          <w:rStyle w:val="Terminal"/>
        </w:rPr>
        <w:tab/>
      </w:r>
      <w:r w:rsidRPr="008C735C">
        <w:t>whitespace</w:t>
      </w:r>
      <w:r>
        <w:br/>
      </w:r>
      <w:r>
        <w:rPr>
          <w:rStyle w:val="Terminal"/>
        </w:rPr>
        <w:tab/>
      </w:r>
      <w:r>
        <w:rPr>
          <w:rStyle w:val="Terminal"/>
        </w:rPr>
        <w:tab/>
      </w:r>
      <w:r w:rsidRPr="008C735C">
        <w:t>new-line</w:t>
      </w:r>
      <w:r>
        <w:t>-character</w:t>
      </w:r>
      <w:r>
        <w:br/>
        <w:t>escaped-character</w:t>
      </w:r>
    </w:p>
    <w:p w:rsidR="00A34E8C" w:rsidRDefault="00A34E8C" w:rsidP="000F1944">
      <w:pPr>
        <w:pStyle w:val="Grammar"/>
        <w:rPr>
          <w:rStyle w:val="Terminal"/>
        </w:rPr>
      </w:pPr>
      <w:r>
        <w:t>generic-token-with-subexpr-start:</w:t>
      </w:r>
      <w:r>
        <w:br/>
        <w:t xml:space="preserve">generic-token-parts   </w:t>
      </w:r>
      <w:r w:rsidRPr="00DB0544">
        <w:rPr>
          <w:rStyle w:val="Terminal"/>
        </w:rPr>
        <w:t>$(</w:t>
      </w:r>
    </w:p>
    <w:p w:rsidR="00470DCF" w:rsidRPr="00671A02" w:rsidRDefault="00FA56A4" w:rsidP="006404FC">
      <w:pPr>
        <w:pStyle w:val="Grammar"/>
      </w:pPr>
      <w:r>
        <w:fldChar w:fldCharType="end"/>
      </w:r>
    </w:p>
    <w:p w:rsidR="009D1045" w:rsidRPr="00671A02" w:rsidRDefault="009D1045" w:rsidP="009D1045">
      <w:pPr>
        <w:pStyle w:val="Heading3"/>
      </w:pPr>
      <w:bookmarkStart w:id="71" w:name="_Ref254686325"/>
      <w:bookmarkStart w:id="72" w:name="_Toc332988731"/>
      <w:r w:rsidRPr="00671A02">
        <w:t>Parameters</w:t>
      </w:r>
      <w:bookmarkEnd w:id="70"/>
      <w:bookmarkEnd w:id="71"/>
      <w:bookmarkEnd w:id="72"/>
    </w:p>
    <w:p w:rsidR="00B7039E" w:rsidRPr="00671A02" w:rsidRDefault="00E61E13" w:rsidP="000546CF">
      <w:pPr>
        <w:pStyle w:val="subhead"/>
      </w:pPr>
      <w:r w:rsidRPr="00671A02">
        <w:t>Syntax:</w:t>
      </w:r>
    </w:p>
    <w:p w:rsidR="00A34E8C" w:rsidRPr="002935F9" w:rsidRDefault="00FA56A4" w:rsidP="002935F9">
      <w:pPr>
        <w:pStyle w:val="Grammar"/>
      </w:pPr>
      <w:r>
        <w:rPr>
          <w:b/>
          <w:i w:val="0"/>
        </w:rPr>
        <w:fldChar w:fldCharType="begin"/>
      </w:r>
      <w:r w:rsidR="00373618">
        <w:rPr>
          <w:b/>
          <w:i w:val="0"/>
        </w:rPr>
        <w:instrText xml:space="preserve"> REF  grammar_command_parameter_all \h </w:instrText>
      </w:r>
      <w:r>
        <w:rPr>
          <w:b/>
          <w:i w:val="0"/>
        </w:rPr>
      </w:r>
      <w:r>
        <w:rPr>
          <w:b/>
          <w:i w:val="0"/>
        </w:rPr>
        <w:fldChar w:fldCharType="separate"/>
      </w:r>
      <w:r w:rsidR="00A34E8C">
        <w:t>command-parameter:</w:t>
      </w:r>
      <w:r w:rsidR="00A34E8C">
        <w:br/>
        <w:t>dash   first-parameter-char   parameter-chars   colon</w:t>
      </w:r>
      <w:r w:rsidR="00A34E8C">
        <w:rPr>
          <w:vertAlign w:val="subscript"/>
        </w:rPr>
        <w:t>opt</w:t>
      </w:r>
    </w:p>
    <w:p w:rsidR="00A34E8C" w:rsidRDefault="00A34E8C" w:rsidP="002935F9">
      <w:pPr>
        <w:pStyle w:val="Grammar"/>
        <w:rPr>
          <w:rStyle w:val="Terminal"/>
        </w:rPr>
      </w:pPr>
      <w:r>
        <w:lastRenderedPageBreak/>
        <w:t>first-parameter-char:</w:t>
      </w:r>
      <w:r>
        <w:br/>
      </w:r>
      <w:r>
        <w:rPr>
          <w:rStyle w:val="GrammarText"/>
        </w:rPr>
        <w:t>A Unicode character of classes Lu, Ll, Lt, Lm, or Lo</w:t>
      </w:r>
      <w:r>
        <w:rPr>
          <w:rStyle w:val="GrammarText"/>
        </w:rPr>
        <w:br/>
      </w:r>
      <w:r>
        <w:rPr>
          <w:rStyle w:val="Terminal"/>
        </w:rPr>
        <w:t>_</w:t>
      </w:r>
      <w:r w:rsidRPr="00A144C3">
        <w:t xml:space="preserve">   </w:t>
      </w:r>
      <w:r>
        <w:rPr>
          <w:rStyle w:val="GrammarText"/>
        </w:rPr>
        <w:t xml:space="preserve">(The underscore character </w:t>
      </w:r>
      <w:r w:rsidRPr="00EE147C">
        <w:rPr>
          <w:rStyle w:val="Terminal"/>
        </w:rPr>
        <w:t>U+005F)</w:t>
      </w:r>
      <w:r>
        <w:rPr>
          <w:rStyle w:val="Terminal"/>
        </w:rPr>
        <w:br/>
      </w:r>
      <w:r w:rsidRPr="00761A1E">
        <w:rPr>
          <w:rStyle w:val="Terminal"/>
        </w:rPr>
        <w:t>?</w:t>
      </w:r>
    </w:p>
    <w:p w:rsidR="00A34E8C" w:rsidRDefault="00A34E8C" w:rsidP="002935F9">
      <w:pPr>
        <w:pStyle w:val="Grammar"/>
      </w:pPr>
      <w:r>
        <w:t>parameter-chars:</w:t>
      </w:r>
      <w:r>
        <w:br/>
        <w:t>parameter-char</w:t>
      </w:r>
      <w:r>
        <w:br/>
        <w:t>parameter-chars   parameter-char</w:t>
      </w:r>
    </w:p>
    <w:p w:rsidR="00A34E8C" w:rsidRPr="00761A1E" w:rsidRDefault="00A34E8C" w:rsidP="002935F9">
      <w:pPr>
        <w:pStyle w:val="Grammar"/>
        <w:rPr>
          <w:rStyle w:val="GrammarText"/>
        </w:rPr>
      </w:pPr>
      <w:r>
        <w:t>parameter-char:</w:t>
      </w:r>
      <w:r>
        <w:br/>
      </w:r>
      <w:r>
        <w:rPr>
          <w:rStyle w:val="GrammarText"/>
        </w:rPr>
        <w:t>Any Unicode character except</w:t>
      </w:r>
      <w:r>
        <w:rPr>
          <w:rStyle w:val="GrammarText"/>
        </w:rPr>
        <w:br/>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Terminal"/>
        </w:rPr>
        <w:tab/>
        <w:t>|</w:t>
      </w:r>
      <w:r>
        <w:rPr>
          <w:rStyle w:val="Terminal"/>
        </w:rPr>
        <w:tab/>
        <w:t>&amp;</w:t>
      </w:r>
      <w:r>
        <w:rPr>
          <w:rStyle w:val="Terminal"/>
        </w:rPr>
        <w:tab/>
        <w:t>.</w:t>
      </w:r>
      <w:r>
        <w:rPr>
          <w:rStyle w:val="Terminal"/>
        </w:rPr>
        <w:tab/>
        <w:t>[</w:t>
      </w:r>
      <w:r>
        <w:rPr>
          <w:rStyle w:val="Terminal"/>
        </w:rPr>
        <w:br/>
      </w:r>
      <w:r>
        <w:rPr>
          <w:rStyle w:val="Terminal"/>
        </w:rPr>
        <w:tab/>
      </w:r>
      <w:r w:rsidRPr="00761A1E">
        <w:t>colon</w:t>
      </w:r>
      <w:r>
        <w:rPr>
          <w:rStyle w:val="Terminal"/>
        </w:rPr>
        <w:br/>
      </w:r>
      <w:r>
        <w:rPr>
          <w:rStyle w:val="Terminal"/>
        </w:rPr>
        <w:tab/>
      </w:r>
      <w:r w:rsidRPr="008C735C">
        <w:t>whitespace</w:t>
      </w:r>
      <w:r>
        <w:br/>
      </w:r>
      <w:r>
        <w:rPr>
          <w:rStyle w:val="Terminal"/>
        </w:rPr>
        <w:tab/>
      </w:r>
      <w:r>
        <w:t>new-line-character</w:t>
      </w:r>
    </w:p>
    <w:p w:rsidR="00A34E8C" w:rsidRDefault="00A34E8C" w:rsidP="002935F9">
      <w:pPr>
        <w:pStyle w:val="Grammar"/>
        <w:rPr>
          <w:rStyle w:val="GrammarText"/>
        </w:rPr>
      </w:pPr>
      <w:r>
        <w:t>colon:</w:t>
      </w:r>
      <w:r>
        <w:br/>
      </w:r>
      <w:r w:rsidRPr="00761A1E">
        <w:rPr>
          <w:rStyle w:val="Terminal"/>
        </w:rPr>
        <w:t>:</w:t>
      </w:r>
      <w:r>
        <w:t xml:space="preserve">   </w:t>
      </w:r>
      <w:r w:rsidRPr="00761A1E">
        <w:rPr>
          <w:rStyle w:val="GrammarText"/>
        </w:rPr>
        <w:t xml:space="preserve">(The </w:t>
      </w:r>
      <w:r>
        <w:rPr>
          <w:rStyle w:val="GrammarText"/>
        </w:rPr>
        <w:t>colon character U+003A</w:t>
      </w:r>
      <w:r w:rsidRPr="00761A1E">
        <w:rPr>
          <w:rStyle w:val="GrammarText"/>
        </w:rPr>
        <w:t>)</w:t>
      </w:r>
    </w:p>
    <w:p w:rsidR="00A34E8C" w:rsidRDefault="00A34E8C" w:rsidP="003F4F83">
      <w:pPr>
        <w:pStyle w:val="Grammar"/>
      </w:pPr>
      <w:r>
        <w:t>verbatim-command-argument-chars:</w:t>
      </w:r>
      <w:r>
        <w:br/>
        <w:t>verbatim-command-argument-part</w:t>
      </w:r>
      <w:r>
        <w:br/>
        <w:t>verbatim-command-argument-chars verbatim-command-argument-part</w:t>
      </w:r>
    </w:p>
    <w:p w:rsidR="00A34E8C" w:rsidRDefault="00A34E8C" w:rsidP="003F4F83">
      <w:pPr>
        <w:pStyle w:val="Literal"/>
        <w:rPr>
          <w:rStyle w:val="GrammarText"/>
        </w:rPr>
      </w:pPr>
      <w:r>
        <w:t>verbatim-command-argument-part:</w:t>
      </w:r>
      <w:r>
        <w:br/>
        <w:t xml:space="preserve">verbatim-command-string </w:t>
      </w:r>
      <w:r>
        <w:br/>
      </w:r>
      <w:r w:rsidRPr="005E519F">
        <w:rPr>
          <w:i w:val="0"/>
        </w:rPr>
        <w:t xml:space="preserve">&amp;   </w:t>
      </w:r>
      <w:r>
        <w:t>non-ampersand-character</w:t>
      </w:r>
      <w:r>
        <w:br/>
      </w:r>
      <w:r>
        <w:rPr>
          <w:rStyle w:val="GrammarText"/>
        </w:rPr>
        <w:t>Any Unicode character except</w:t>
      </w:r>
      <w:r>
        <w:rPr>
          <w:rStyle w:val="GrammarText"/>
        </w:rPr>
        <w:br/>
      </w:r>
      <w:r>
        <w:rPr>
          <w:rStyle w:val="GrammarText"/>
        </w:rPr>
        <w:tab/>
      </w:r>
      <w:r>
        <w:rPr>
          <w:rStyle w:val="Terminal"/>
        </w:rPr>
        <w:t>|</w:t>
      </w:r>
      <w:r>
        <w:rPr>
          <w:rStyle w:val="GrammarText"/>
        </w:rPr>
        <w:br/>
      </w:r>
      <w:r>
        <w:rPr>
          <w:rStyle w:val="Terminal"/>
        </w:rPr>
        <w:tab/>
      </w:r>
      <w:r>
        <w:t>new-line-character</w:t>
      </w:r>
    </w:p>
    <w:p w:rsidR="00A34E8C" w:rsidRDefault="00A34E8C" w:rsidP="003F4F83">
      <w:pPr>
        <w:pStyle w:val="Literal"/>
      </w:pPr>
      <w:r>
        <w:t>non-ampersand-character:</w:t>
      </w:r>
      <w:r>
        <w:br/>
      </w:r>
      <w:r>
        <w:rPr>
          <w:rStyle w:val="GrammarText"/>
        </w:rPr>
        <w:t>Any Unicode character except</w:t>
      </w:r>
      <w:r>
        <w:rPr>
          <w:rStyle w:val="GrammarText"/>
        </w:rPr>
        <w:br/>
      </w:r>
      <w:r>
        <w:rPr>
          <w:i w:val="0"/>
        </w:rPr>
        <w:tab/>
      </w:r>
      <w:r w:rsidRPr="005E519F">
        <w:rPr>
          <w:i w:val="0"/>
        </w:rPr>
        <w:t>&amp;</w:t>
      </w:r>
    </w:p>
    <w:p w:rsidR="00A34E8C" w:rsidRDefault="00A34E8C" w:rsidP="003F4F83">
      <w:pPr>
        <w:pStyle w:val="Grammar"/>
      </w:pPr>
      <w:r>
        <w:t>verbatim-command-string:</w:t>
      </w:r>
      <w:r>
        <w:br/>
        <w:t>double-quote-character   non-double-quote-chars   double-quote-character</w:t>
      </w:r>
    </w:p>
    <w:p w:rsidR="00A34E8C" w:rsidRDefault="00A34E8C" w:rsidP="003F4F83">
      <w:pPr>
        <w:pStyle w:val="Grammar"/>
      </w:pPr>
      <w:r>
        <w:t>non-double-quote-chars:</w:t>
      </w:r>
      <w:r>
        <w:br/>
        <w:t>non-double-quote-char</w:t>
      </w:r>
      <w:r>
        <w:br/>
        <w:t>non-double-quote-chars   non-double-quote-chars</w:t>
      </w:r>
    </w:p>
    <w:p w:rsidR="00A34E8C" w:rsidRDefault="00A34E8C" w:rsidP="003F4F83">
      <w:pPr>
        <w:pStyle w:val="Literal"/>
        <w:rPr>
          <w:rStyle w:val="GrammarText"/>
        </w:rPr>
      </w:pPr>
      <w:r>
        <w:t>non-double-quote-char:</w:t>
      </w:r>
      <w:r>
        <w:br/>
      </w:r>
      <w:r>
        <w:rPr>
          <w:rStyle w:val="GrammarText"/>
        </w:rPr>
        <w:t>Any Unicode character except</w:t>
      </w:r>
      <w:r>
        <w:rPr>
          <w:rStyle w:val="GrammarText"/>
        </w:rPr>
        <w:br/>
      </w:r>
      <w:r>
        <w:rPr>
          <w:i w:val="0"/>
        </w:rPr>
        <w:tab/>
      </w:r>
      <w:r>
        <w:t>double-quote-character</w:t>
      </w:r>
    </w:p>
    <w:p w:rsidR="00B7039E"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B7039E" w:rsidRPr="00671A02" w:rsidRDefault="00B7039E" w:rsidP="006D116A">
      <w:r w:rsidRPr="00671A02">
        <w:t xml:space="preserve">When a command is invoked, information may be passed to it via </w:t>
      </w:r>
      <w:r w:rsidR="0040209C">
        <w:t>one</w:t>
      </w:r>
      <w:r w:rsidRPr="00671A02">
        <w:t xml:space="preserve"> or more </w:t>
      </w:r>
      <w:r w:rsidRPr="00671A02">
        <w:rPr>
          <w:rStyle w:val="Term"/>
        </w:rPr>
        <w:t>arguments</w:t>
      </w:r>
      <w:r w:rsidRPr="00671A02">
        <w:t xml:space="preserve"> whose values </w:t>
      </w:r>
      <w:r w:rsidR="00913C4D">
        <w:t>are</w:t>
      </w:r>
      <w:r w:rsidRPr="00671A02">
        <w:t xml:space="preserve"> accessed from within the command through a set of corresponding </w:t>
      </w:r>
      <w:r w:rsidRPr="00671A02">
        <w:rPr>
          <w:rStyle w:val="Term"/>
        </w:rPr>
        <w:t>parameters</w:t>
      </w:r>
      <w:r w:rsidRPr="00671A02">
        <w:t xml:space="preserve">. The process of matching parameters to arguments is called </w:t>
      </w:r>
      <w:r w:rsidRPr="00671A02">
        <w:rPr>
          <w:rStyle w:val="Term"/>
        </w:rPr>
        <w:t>parameter binding</w:t>
      </w:r>
      <w:r w:rsidR="006D116A" w:rsidRPr="00671A02">
        <w:t>.</w:t>
      </w:r>
    </w:p>
    <w:p w:rsidR="002B2BCA" w:rsidRPr="00671A02" w:rsidRDefault="002B2BCA" w:rsidP="006D116A">
      <w:r w:rsidRPr="00671A02">
        <w:t>There are three kinds of argument:</w:t>
      </w:r>
    </w:p>
    <w:p w:rsidR="00D13AEA" w:rsidRPr="00671A02" w:rsidRDefault="002B2BCA" w:rsidP="00D13AEA">
      <w:pPr>
        <w:pStyle w:val="ListBullet"/>
        <w:rPr>
          <w:rStyle w:val="Codefragment"/>
        </w:rPr>
      </w:pPr>
      <w:r w:rsidRPr="00671A02">
        <w:t xml:space="preserve">Switch parameter </w:t>
      </w:r>
      <w:r w:rsidR="00D13AEA" w:rsidRPr="00671A02">
        <w:t>(§</w:t>
      </w:r>
      <w:r w:rsidR="00BA13C0">
        <w:fldChar w:fldCharType="begin"/>
      </w:r>
      <w:r w:rsidR="00BA13C0">
        <w:instrText xml:space="preserve"> REF _Ref253294754 \r \h  \* MERGEFORMAT </w:instrText>
      </w:r>
      <w:r w:rsidR="00BA13C0">
        <w:fldChar w:fldCharType="separate"/>
      </w:r>
      <w:r w:rsidR="00A34E8C">
        <w:t>8.10.5</w:t>
      </w:r>
      <w:r w:rsidR="00BA13C0">
        <w:fldChar w:fldCharType="end"/>
      </w:r>
      <w:r w:rsidR="00D13AEA" w:rsidRPr="00671A02">
        <w:t xml:space="preserve">) </w:t>
      </w:r>
      <w:r w:rsidRPr="00671A02">
        <w:t xml:space="preserve">– This has the form </w:t>
      </w:r>
      <w:r w:rsidR="00206C3D" w:rsidRPr="00671A02">
        <w:rPr>
          <w:rStyle w:val="Production"/>
        </w:rPr>
        <w:t>command-parameter</w:t>
      </w:r>
      <w:r w:rsidRPr="00671A02">
        <w:t xml:space="preserve"> where </w:t>
      </w:r>
      <w:r w:rsidR="00206C3D" w:rsidRPr="00671A02">
        <w:rPr>
          <w:rStyle w:val="Production"/>
        </w:rPr>
        <w:t>first-parameter-char</w:t>
      </w:r>
      <w:r w:rsidR="00206C3D" w:rsidRPr="00671A02">
        <w:t xml:space="preserve"> and </w:t>
      </w:r>
      <w:r w:rsidR="00206C3D" w:rsidRPr="00671A02">
        <w:rPr>
          <w:rStyle w:val="Production"/>
        </w:rPr>
        <w:t>parameter-chars</w:t>
      </w:r>
      <w:r w:rsidRPr="00671A02">
        <w:t xml:space="preserve"> </w:t>
      </w:r>
      <w:r w:rsidR="00206C3D" w:rsidRPr="00671A02">
        <w:t xml:space="preserve">together make up the switch name, which </w:t>
      </w:r>
      <w:r w:rsidRPr="00671A02">
        <w:t>corresponds to the name of a parameter</w:t>
      </w:r>
      <w:r w:rsidR="0079070D" w:rsidRPr="00671A02">
        <w:t xml:space="preserve"> (without its leading </w:t>
      </w:r>
      <w:r w:rsidR="0079070D" w:rsidRPr="00671A02">
        <w:rPr>
          <w:rStyle w:val="Codefragment"/>
        </w:rPr>
        <w:t>-</w:t>
      </w:r>
      <w:r w:rsidR="0079070D" w:rsidRPr="00671A02">
        <w:t>)</w:t>
      </w:r>
      <w:r w:rsidRPr="00671A02">
        <w:t xml:space="preserve"> in the command being invoked</w:t>
      </w:r>
      <w:r w:rsidR="00D13AEA" w:rsidRPr="00671A02">
        <w:t>.</w:t>
      </w:r>
      <w:r w:rsidR="00DF28DE" w:rsidRPr="00671A02">
        <w:t xml:space="preserve"> </w:t>
      </w:r>
      <w:r w:rsidR="00984E6C" w:rsidRPr="00671A02">
        <w:t xml:space="preserve">If the trailing colon is omitted, the presence of this argument indicates that the corresponding parameter be set to </w:t>
      </w:r>
      <w:r w:rsidR="00984E6C" w:rsidRPr="00671A02">
        <w:rPr>
          <w:rStyle w:val="Codefragment"/>
        </w:rPr>
        <w:t>$true</w:t>
      </w:r>
      <w:r w:rsidR="00984E6C" w:rsidRPr="00671A02">
        <w:t xml:space="preserve">. If the trailing colon is </w:t>
      </w:r>
      <w:r w:rsidR="00984E6C" w:rsidRPr="00671A02">
        <w:lastRenderedPageBreak/>
        <w:t xml:space="preserve">present, the argument immediately following must designate a value of type </w:t>
      </w:r>
      <w:r w:rsidR="00984E6C" w:rsidRPr="00671A02">
        <w:rPr>
          <w:rStyle w:val="Codefragment"/>
        </w:rPr>
        <w:t>bool</w:t>
      </w:r>
      <w:r w:rsidR="00984E6C" w:rsidRPr="00671A02">
        <w:t>, and the corresponding parameter is set to that value. For example, the following invocations are equivalent:</w:t>
      </w:r>
      <w:r w:rsidR="00984E6C" w:rsidRPr="00671A02">
        <w:br/>
      </w:r>
      <w:r w:rsidR="00984E6C" w:rsidRPr="00671A02">
        <w:br/>
      </w:r>
      <w:r w:rsidR="00984E6C" w:rsidRPr="00671A02">
        <w:rPr>
          <w:rStyle w:val="Codefragment"/>
        </w:rPr>
        <w:t xml:space="preserve">   Set-MyProcess -Strict</w:t>
      </w:r>
      <w:r w:rsidR="00984E6C" w:rsidRPr="00671A02">
        <w:rPr>
          <w:rStyle w:val="Codefragment"/>
        </w:rPr>
        <w:br/>
        <w:t xml:space="preserve">   Set-MyProcess -Strict: $true</w:t>
      </w:r>
    </w:p>
    <w:p w:rsidR="002B2BCA" w:rsidRPr="00671A02" w:rsidRDefault="002B2BCA" w:rsidP="002B2BCA">
      <w:pPr>
        <w:pStyle w:val="ListBullet"/>
      </w:pPr>
      <w:r w:rsidRPr="00671A02">
        <w:t>Parameter with argument</w:t>
      </w:r>
      <w:r w:rsidR="0045661D" w:rsidRPr="00671A02">
        <w:t xml:space="preserve"> (§</w:t>
      </w:r>
      <w:r w:rsidR="00FA56A4">
        <w:fldChar w:fldCharType="begin"/>
      </w:r>
      <w:r w:rsidR="002309E7">
        <w:instrText xml:space="preserve"> REF _Ref262297243 \r \h </w:instrText>
      </w:r>
      <w:r w:rsidR="00FA56A4">
        <w:fldChar w:fldCharType="separate"/>
      </w:r>
      <w:r w:rsidR="00A34E8C">
        <w:t>8.10.2</w:t>
      </w:r>
      <w:r w:rsidR="00FA56A4">
        <w:fldChar w:fldCharType="end"/>
      </w:r>
      <w:r w:rsidR="0045661D" w:rsidRPr="00671A02">
        <w:t>)</w:t>
      </w:r>
      <w:r w:rsidRPr="00671A02">
        <w:t xml:space="preserve"> – </w:t>
      </w:r>
      <w:r w:rsidR="0075726A" w:rsidRPr="00671A02">
        <w:t xml:space="preserve">This has the form </w:t>
      </w:r>
      <w:r w:rsidR="0075726A" w:rsidRPr="00671A02">
        <w:rPr>
          <w:rStyle w:val="Production"/>
        </w:rPr>
        <w:t>command-parameter</w:t>
      </w:r>
      <w:r w:rsidR="0075726A" w:rsidRPr="00671A02">
        <w:t xml:space="preserve"> where </w:t>
      </w:r>
      <w:r w:rsidR="0075726A" w:rsidRPr="00671A02">
        <w:rPr>
          <w:rStyle w:val="Production"/>
        </w:rPr>
        <w:t>first-parameter-char</w:t>
      </w:r>
      <w:r w:rsidR="0075726A" w:rsidRPr="00671A02">
        <w:t xml:space="preserve"> and </w:t>
      </w:r>
      <w:r w:rsidR="0075726A" w:rsidRPr="00671A02">
        <w:rPr>
          <w:rStyle w:val="Production"/>
        </w:rPr>
        <w:t>parameter-chars</w:t>
      </w:r>
      <w:r w:rsidR="0075726A" w:rsidRPr="00671A02">
        <w:t xml:space="preserve"> together make up the </w:t>
      </w:r>
      <w:r w:rsidR="00286232" w:rsidRPr="00671A02">
        <w:t xml:space="preserve">parameter </w:t>
      </w:r>
      <w:r w:rsidR="0075726A" w:rsidRPr="00671A02">
        <w:t xml:space="preserve">name, which corresponds to the name of a parameter </w:t>
      </w:r>
      <w:r w:rsidR="007C3586" w:rsidRPr="00671A02">
        <w:t>(without its leading </w:t>
      </w:r>
      <w:r w:rsidR="007C3586" w:rsidRPr="00671A02">
        <w:rPr>
          <w:rStyle w:val="Codefragment"/>
        </w:rPr>
        <w:t>-</w:t>
      </w:r>
      <w:r w:rsidR="007C3586" w:rsidRPr="00671A02">
        <w:t xml:space="preserve">) </w:t>
      </w:r>
      <w:r w:rsidR="0075726A" w:rsidRPr="00671A02">
        <w:t xml:space="preserve">in the command being invoked. There must be no trailing colon. The argument immediately following designates an associated value. For example, given a command </w:t>
      </w:r>
      <w:r w:rsidR="00797A42" w:rsidRPr="00671A02">
        <w:rPr>
          <w:rStyle w:val="Codefragment"/>
        </w:rPr>
        <w:t>Get-Power</w:t>
      </w:r>
      <w:r w:rsidR="0075726A" w:rsidRPr="00671A02">
        <w:t xml:space="preserve">, </w:t>
      </w:r>
      <w:r w:rsidR="00566759" w:rsidRPr="00671A02">
        <w:t>which</w:t>
      </w:r>
      <w:r w:rsidR="0075726A" w:rsidRPr="00671A02">
        <w:t xml:space="preserve"> has parameters </w:t>
      </w:r>
      <w:r w:rsidR="0075726A" w:rsidRPr="00671A02">
        <w:rPr>
          <w:rStyle w:val="Codefragment"/>
        </w:rPr>
        <w:t>$base</w:t>
      </w:r>
      <w:r w:rsidR="0075726A" w:rsidRPr="00671A02">
        <w:t xml:space="preserve"> and </w:t>
      </w:r>
      <w:r w:rsidR="0075726A" w:rsidRPr="00671A02">
        <w:rPr>
          <w:rStyle w:val="Codefragment"/>
        </w:rPr>
        <w:t>$exponent</w:t>
      </w:r>
      <w:r w:rsidR="0075726A" w:rsidRPr="00671A02">
        <w:t>, the following invocations are equivalent:</w:t>
      </w:r>
      <w:r w:rsidR="0075726A" w:rsidRPr="00671A02">
        <w:br/>
      </w:r>
      <w:r w:rsidR="0075726A" w:rsidRPr="00671A02">
        <w:br/>
      </w:r>
      <w:r w:rsidR="0075726A" w:rsidRPr="00671A02">
        <w:rPr>
          <w:rStyle w:val="Codefragment"/>
        </w:rPr>
        <w:t xml:space="preserve">   </w:t>
      </w:r>
      <w:r w:rsidR="00797A42" w:rsidRPr="00671A02">
        <w:rPr>
          <w:rStyle w:val="Codefragment"/>
        </w:rPr>
        <w:t>Get-Power</w:t>
      </w:r>
      <w:r w:rsidR="0075726A" w:rsidRPr="00671A02">
        <w:rPr>
          <w:rStyle w:val="Codefragment"/>
        </w:rPr>
        <w:t xml:space="preserve"> -</w:t>
      </w:r>
      <w:r w:rsidR="009C278D">
        <w:rPr>
          <w:rStyle w:val="Codefragment"/>
        </w:rPr>
        <w:t>b</w:t>
      </w:r>
      <w:r w:rsidR="0075726A" w:rsidRPr="00671A02">
        <w:rPr>
          <w:rStyle w:val="Codefragment"/>
        </w:rPr>
        <w:t>ase 5 -</w:t>
      </w:r>
      <w:r w:rsidR="009C278D">
        <w:rPr>
          <w:rStyle w:val="Codefragment"/>
        </w:rPr>
        <w:t>e</w:t>
      </w:r>
      <w:r w:rsidR="0075726A" w:rsidRPr="00671A02">
        <w:rPr>
          <w:rStyle w:val="Codefragment"/>
        </w:rPr>
        <w:t>xponent 3</w:t>
      </w:r>
      <w:r w:rsidR="0075726A" w:rsidRPr="00671A02">
        <w:rPr>
          <w:rStyle w:val="Codefragment"/>
        </w:rPr>
        <w:br/>
        <w:t xml:space="preserve">   </w:t>
      </w:r>
      <w:r w:rsidR="00797A42" w:rsidRPr="00671A02">
        <w:rPr>
          <w:rStyle w:val="Codefragment"/>
        </w:rPr>
        <w:t>Get-Power</w:t>
      </w:r>
      <w:r w:rsidR="0075726A" w:rsidRPr="00671A02">
        <w:rPr>
          <w:rStyle w:val="Codefragment"/>
        </w:rPr>
        <w:t xml:space="preserve"> -</w:t>
      </w:r>
      <w:r w:rsidR="009C278D">
        <w:rPr>
          <w:rStyle w:val="Codefragment"/>
        </w:rPr>
        <w:t>e</w:t>
      </w:r>
      <w:r w:rsidR="0075726A" w:rsidRPr="00671A02">
        <w:rPr>
          <w:rStyle w:val="Codefragment"/>
        </w:rPr>
        <w:t>xponent 3 -</w:t>
      </w:r>
      <w:r w:rsidR="009C278D">
        <w:rPr>
          <w:rStyle w:val="Codefragment"/>
        </w:rPr>
        <w:t>b</w:t>
      </w:r>
      <w:r w:rsidR="0075726A" w:rsidRPr="00671A02">
        <w:rPr>
          <w:rStyle w:val="Codefragment"/>
        </w:rPr>
        <w:t>ase 5</w:t>
      </w:r>
    </w:p>
    <w:p w:rsidR="006D116A" w:rsidRPr="00671A02" w:rsidRDefault="002B2BCA" w:rsidP="00B7039E">
      <w:pPr>
        <w:pStyle w:val="ListBullet"/>
        <w:rPr>
          <w:rStyle w:val="Codefragment"/>
          <w:rFonts w:ascii="Calibri" w:hAnsi="Calibri"/>
          <w:noProof w:val="0"/>
        </w:rPr>
      </w:pPr>
      <w:r w:rsidRPr="00671A02">
        <w:t>Positional argument</w:t>
      </w:r>
      <w:r w:rsidR="0045661D" w:rsidRPr="00671A02">
        <w:t xml:space="preserve"> (§</w:t>
      </w:r>
      <w:r w:rsidR="00FA56A4">
        <w:fldChar w:fldCharType="begin"/>
      </w:r>
      <w:r w:rsidR="002309E7">
        <w:instrText xml:space="preserve"> REF _Ref262297248 \r \h </w:instrText>
      </w:r>
      <w:r w:rsidR="00FA56A4">
        <w:fldChar w:fldCharType="separate"/>
      </w:r>
      <w:r w:rsidR="00A34E8C">
        <w:t>8.10.2</w:t>
      </w:r>
      <w:r w:rsidR="00FA56A4">
        <w:fldChar w:fldCharType="end"/>
      </w:r>
      <w:r w:rsidR="0045661D" w:rsidRPr="00671A02">
        <w:t>)</w:t>
      </w:r>
      <w:r w:rsidRPr="00671A02">
        <w:t xml:space="preserve"> – </w:t>
      </w:r>
      <w:r w:rsidR="003F0677" w:rsidRPr="00671A02">
        <w:t xml:space="preserve">Arguments and their corresponding parameters inside commands have positions with the first having position zero. The argument in position 0 is bound to the parameter in position 0; the argument in position 1 is bound to the parameter in position 1; and so on. For example, given a command </w:t>
      </w:r>
      <w:r w:rsidR="00797A42" w:rsidRPr="00671A02">
        <w:rPr>
          <w:rStyle w:val="Codefragment"/>
        </w:rPr>
        <w:t>Get-Power</w:t>
      </w:r>
      <w:r w:rsidR="003F0677" w:rsidRPr="00671A02">
        <w:t xml:space="preserve">, that has parameters </w:t>
      </w:r>
      <w:r w:rsidR="003F0677" w:rsidRPr="00671A02">
        <w:rPr>
          <w:rStyle w:val="Codefragment"/>
        </w:rPr>
        <w:t>$base</w:t>
      </w:r>
      <w:r w:rsidR="003F0677" w:rsidRPr="00671A02">
        <w:t xml:space="preserve"> and </w:t>
      </w:r>
      <w:r w:rsidR="003F0677" w:rsidRPr="00671A02">
        <w:rPr>
          <w:rStyle w:val="Codefragment"/>
        </w:rPr>
        <w:t>$exponent</w:t>
      </w:r>
      <w:r w:rsidR="003F0677" w:rsidRPr="00671A02">
        <w:t xml:space="preserve"> in positions 0 and 1, respectively, the following invokes that command:</w:t>
      </w:r>
      <w:r w:rsidR="003F0677" w:rsidRPr="00671A02">
        <w:br/>
      </w:r>
      <w:r w:rsidR="003F0677" w:rsidRPr="00671A02">
        <w:br/>
      </w:r>
      <w:r w:rsidR="003F0677" w:rsidRPr="00671A02">
        <w:rPr>
          <w:rStyle w:val="Codefragment"/>
        </w:rPr>
        <w:t xml:space="preserve">   </w:t>
      </w:r>
      <w:r w:rsidR="00797A42" w:rsidRPr="00671A02">
        <w:rPr>
          <w:rStyle w:val="Codefragment"/>
        </w:rPr>
        <w:t>Get-Power</w:t>
      </w:r>
      <w:r w:rsidR="003F0677" w:rsidRPr="00671A02">
        <w:rPr>
          <w:rStyle w:val="Codefragment"/>
        </w:rPr>
        <w:t xml:space="preserve"> 5 3</w:t>
      </w:r>
    </w:p>
    <w:p w:rsidR="00A76336" w:rsidRPr="00671A02" w:rsidRDefault="00617A8D" w:rsidP="00617A8D">
      <w:r w:rsidRPr="00671A02">
        <w:t>See §</w:t>
      </w:r>
      <w:r w:rsidR="00BA13C0">
        <w:fldChar w:fldCharType="begin"/>
      </w:r>
      <w:r w:rsidR="00BA13C0">
        <w:instrText xml:space="preserve"> REF _Ref256253207 \r \h  \* MERGEFORMAT </w:instrText>
      </w:r>
      <w:r w:rsidR="00BA13C0">
        <w:fldChar w:fldCharType="separate"/>
      </w:r>
      <w:r w:rsidR="00A34E8C">
        <w:t>8.2</w:t>
      </w:r>
      <w:r w:rsidR="00BA13C0">
        <w:fldChar w:fldCharType="end"/>
      </w:r>
      <w:r w:rsidRPr="00671A02">
        <w:t xml:space="preserve"> for details of the special </w:t>
      </w:r>
      <w:r w:rsidR="00A76336" w:rsidRPr="00671A02">
        <w:t>parameter</w:t>
      </w:r>
      <w:r w:rsidR="009722A5">
        <w:t>s</w:t>
      </w:r>
      <w:r w:rsidRPr="00671A02">
        <w:t> </w:t>
      </w:r>
      <w:r w:rsidRPr="00671A02">
        <w:rPr>
          <w:rStyle w:val="Codefragment"/>
        </w:rPr>
        <w:t>--</w:t>
      </w:r>
      <w:r w:rsidR="009722A5">
        <w:t xml:space="preserve"> and </w:t>
      </w:r>
      <w:r w:rsidR="009722A5" w:rsidRPr="009722A5">
        <w:rPr>
          <w:rStyle w:val="Codefragment"/>
        </w:rPr>
        <w:t>--%</w:t>
      </w:r>
      <w:r w:rsidR="009722A5">
        <w:t>.</w:t>
      </w:r>
    </w:p>
    <w:p w:rsidR="0022203B" w:rsidRDefault="0022203B" w:rsidP="00617A8D">
      <w:r w:rsidRPr="00671A02">
        <w:t>When a command is invoked, a parameter name may be abbreviated; any distinct leading part of the full name may be used, provided that is unambiguous with respect to the names of the other parameters accepted by the same command.</w:t>
      </w:r>
    </w:p>
    <w:p w:rsidR="006255E7" w:rsidRPr="00671A02" w:rsidRDefault="006255E7" w:rsidP="00617A8D">
      <w:r>
        <w:t xml:space="preserve">For information about parameter binding see </w:t>
      </w:r>
      <w:r w:rsidRPr="00240BFE">
        <w:t>§</w:t>
      </w:r>
      <w:r w:rsidR="00FA56A4">
        <w:fldChar w:fldCharType="begin"/>
      </w:r>
      <w:r>
        <w:instrText xml:space="preserve"> REF _Ref259373898 \r \h </w:instrText>
      </w:r>
      <w:r w:rsidR="00FA56A4">
        <w:fldChar w:fldCharType="separate"/>
      </w:r>
      <w:r w:rsidR="00A34E8C">
        <w:t>8.14</w:t>
      </w:r>
      <w:r w:rsidR="00FA56A4">
        <w:fldChar w:fldCharType="end"/>
      </w:r>
      <w:r>
        <w:t>.</w:t>
      </w:r>
    </w:p>
    <w:p w:rsidR="0028536B" w:rsidRPr="00671A02" w:rsidRDefault="0028536B">
      <w:pPr>
        <w:pStyle w:val="Heading3"/>
      </w:pPr>
      <w:bookmarkStart w:id="73" w:name="_Toc445782958"/>
      <w:bookmarkStart w:id="74" w:name="_Ref449414802"/>
      <w:bookmarkStart w:id="75" w:name="_Ref449414818"/>
      <w:bookmarkStart w:id="76" w:name="_Ref450668500"/>
      <w:bookmarkStart w:id="77" w:name="_Ref462576210"/>
      <w:bookmarkStart w:id="78" w:name="_Ref493141195"/>
      <w:bookmarkStart w:id="79" w:name="_Toc495484362"/>
      <w:bookmarkStart w:id="80" w:name="_Toc250447466"/>
      <w:bookmarkStart w:id="81" w:name="_Toc332988732"/>
      <w:r w:rsidRPr="00671A02">
        <w:t>Literals</w:t>
      </w:r>
      <w:bookmarkEnd w:id="73"/>
      <w:bookmarkEnd w:id="74"/>
      <w:bookmarkEnd w:id="75"/>
      <w:bookmarkEnd w:id="76"/>
      <w:bookmarkEnd w:id="77"/>
      <w:bookmarkEnd w:id="78"/>
      <w:bookmarkEnd w:id="79"/>
      <w:bookmarkEnd w:id="80"/>
      <w:bookmarkEnd w:id="81"/>
    </w:p>
    <w:p w:rsidR="005949A7" w:rsidRPr="00671A02" w:rsidRDefault="00E61E13" w:rsidP="000546CF">
      <w:pPr>
        <w:pStyle w:val="subhead"/>
      </w:pPr>
      <w:r w:rsidRPr="00671A02">
        <w:t>Syntax:</w:t>
      </w:r>
    </w:p>
    <w:p w:rsidR="00A34E8C" w:rsidRDefault="00FA56A4" w:rsidP="007B1698">
      <w:pPr>
        <w:pStyle w:val="Grammar"/>
      </w:pPr>
      <w:r>
        <w:fldChar w:fldCharType="begin"/>
      </w:r>
      <w:r w:rsidR="001C35DF">
        <w:instrText xml:space="preserve"> REF grammar_literal \h  \* MERGEFORMAT </w:instrText>
      </w:r>
      <w:r>
        <w:fldChar w:fldCharType="separate"/>
      </w:r>
      <w:r w:rsidR="00A34E8C">
        <w:t>literal:</w:t>
      </w:r>
      <w:r w:rsidR="00A34E8C">
        <w:br/>
        <w:t>integer-literal</w:t>
      </w:r>
      <w:r w:rsidR="00A34E8C">
        <w:br/>
        <w:t>real-literal</w:t>
      </w:r>
      <w:r w:rsidR="00A34E8C">
        <w:br/>
        <w:t>string-literal</w:t>
      </w:r>
    </w:p>
    <w:p w:rsidR="00274292" w:rsidRPr="00671A02" w:rsidRDefault="00FA56A4" w:rsidP="00274292">
      <w:pPr>
        <w:pStyle w:val="Grammar"/>
      </w:pPr>
      <w:r>
        <w:fldChar w:fldCharType="end"/>
      </w:r>
    </w:p>
    <w:p w:rsidR="004E369E" w:rsidRPr="00671A02" w:rsidRDefault="004E369E" w:rsidP="004E369E">
      <w:pPr>
        <w:pStyle w:val="Heading4"/>
      </w:pPr>
      <w:bookmarkStart w:id="82" w:name="_Toc332988733"/>
      <w:bookmarkStart w:id="83" w:name="_Toc445782960"/>
      <w:bookmarkStart w:id="84" w:name="_Ref462394190"/>
      <w:bookmarkStart w:id="85" w:name="_Ref462413171"/>
      <w:bookmarkStart w:id="86" w:name="_Ref462414137"/>
      <w:bookmarkStart w:id="87" w:name="_Ref493143520"/>
      <w:bookmarkStart w:id="88" w:name="_Toc495484364"/>
      <w:bookmarkStart w:id="89" w:name="_Toc250447467"/>
      <w:r w:rsidRPr="00671A02">
        <w:t>Numeric literals</w:t>
      </w:r>
      <w:bookmarkEnd w:id="82"/>
    </w:p>
    <w:p w:rsidR="003B09A2" w:rsidRPr="00671A02" w:rsidRDefault="003B09A2" w:rsidP="003B09A2">
      <w:r w:rsidRPr="00671A02">
        <w:t>There are two kinds of numeric literals: integer (§</w:t>
      </w:r>
      <w:r w:rsidR="00BA13C0">
        <w:fldChar w:fldCharType="begin"/>
      </w:r>
      <w:r w:rsidR="00BA13C0">
        <w:instrText xml:space="preserve"> REF _Ref254517359 \r \h  \* MERGEFORMAT </w:instrText>
      </w:r>
      <w:r w:rsidR="00BA13C0">
        <w:fldChar w:fldCharType="separate"/>
      </w:r>
      <w:r w:rsidR="00A34E8C">
        <w:t>2.3.5.1.1</w:t>
      </w:r>
      <w:r w:rsidR="00BA13C0">
        <w:fldChar w:fldCharType="end"/>
      </w:r>
      <w:r w:rsidRPr="00671A02">
        <w:t>) and real (§</w:t>
      </w:r>
      <w:r w:rsidR="00BA13C0">
        <w:fldChar w:fldCharType="begin"/>
      </w:r>
      <w:r w:rsidR="00BA13C0">
        <w:instrText xml:space="preserve"> REF _Ref254517363 \r \h  \* MERGEFORMAT </w:instrText>
      </w:r>
      <w:r w:rsidR="00BA13C0">
        <w:fldChar w:fldCharType="separate"/>
      </w:r>
      <w:r w:rsidR="00A34E8C">
        <w:t>2.3.5.1.2</w:t>
      </w:r>
      <w:r w:rsidR="00BA13C0">
        <w:fldChar w:fldCharType="end"/>
      </w:r>
      <w:r w:rsidRPr="00671A02">
        <w:t>). Both can have multiplier suffixes (§</w:t>
      </w:r>
      <w:r w:rsidR="00BA13C0">
        <w:fldChar w:fldCharType="begin"/>
      </w:r>
      <w:r w:rsidR="00BA13C0">
        <w:instrText xml:space="preserve"> REF _Ref250639810 \r \h  \* MERGEFORMAT </w:instrText>
      </w:r>
      <w:r w:rsidR="00BA13C0">
        <w:fldChar w:fldCharType="separate"/>
      </w:r>
      <w:r w:rsidR="00A34E8C">
        <w:t>2.3.5.1.3</w:t>
      </w:r>
      <w:r w:rsidR="00BA13C0">
        <w:fldChar w:fldCharType="end"/>
      </w:r>
      <w:r w:rsidRPr="00671A02">
        <w:t>).</w:t>
      </w:r>
    </w:p>
    <w:p w:rsidR="0028536B" w:rsidRPr="00671A02" w:rsidRDefault="0028536B" w:rsidP="004E369E">
      <w:pPr>
        <w:pStyle w:val="Heading5"/>
      </w:pPr>
      <w:bookmarkStart w:id="90" w:name="_Ref254517359"/>
      <w:bookmarkStart w:id="91" w:name="_Toc332988734"/>
      <w:r w:rsidRPr="00671A02">
        <w:t>Integer literals</w:t>
      </w:r>
      <w:bookmarkEnd w:id="83"/>
      <w:bookmarkEnd w:id="84"/>
      <w:bookmarkEnd w:id="85"/>
      <w:bookmarkEnd w:id="86"/>
      <w:bookmarkEnd w:id="87"/>
      <w:bookmarkEnd w:id="88"/>
      <w:bookmarkEnd w:id="89"/>
      <w:bookmarkEnd w:id="90"/>
      <w:bookmarkEnd w:id="91"/>
    </w:p>
    <w:p w:rsidR="005949A7" w:rsidRPr="00671A02" w:rsidRDefault="00E61E13" w:rsidP="000546CF">
      <w:pPr>
        <w:pStyle w:val="subhead"/>
      </w:pPr>
      <w:r w:rsidRPr="00671A02">
        <w:t>Syntax:</w:t>
      </w:r>
    </w:p>
    <w:p w:rsidR="00A34E8C" w:rsidRDefault="00FA56A4" w:rsidP="007B1698">
      <w:pPr>
        <w:pStyle w:val="Grammar"/>
      </w:pPr>
      <w:r>
        <w:rPr>
          <w:b/>
          <w:i w:val="0"/>
        </w:rPr>
        <w:fldChar w:fldCharType="begin"/>
      </w:r>
      <w:r w:rsidR="007B6098">
        <w:rPr>
          <w:b/>
          <w:i w:val="0"/>
        </w:rPr>
        <w:instrText xml:space="preserve"> REF  grammar_integer_literals \h </w:instrText>
      </w:r>
      <w:r>
        <w:rPr>
          <w:b/>
          <w:i w:val="0"/>
        </w:rPr>
      </w:r>
      <w:r>
        <w:rPr>
          <w:b/>
          <w:i w:val="0"/>
        </w:rPr>
        <w:fldChar w:fldCharType="separate"/>
      </w:r>
      <w:r w:rsidR="00A34E8C">
        <w:t>integer-literal:</w:t>
      </w:r>
      <w:r w:rsidR="00A34E8C">
        <w:br/>
        <w:t>decimal-integer-literal</w:t>
      </w:r>
      <w:r w:rsidR="00A34E8C">
        <w:br/>
        <w:t>hexadecimal-integer-literal</w:t>
      </w:r>
    </w:p>
    <w:p w:rsidR="00A34E8C" w:rsidRDefault="00A34E8C" w:rsidP="007B1698">
      <w:pPr>
        <w:pStyle w:val="Grammar"/>
      </w:pPr>
      <w:r>
        <w:t>decimal-integer-literal:</w:t>
      </w:r>
      <w:r>
        <w:br/>
        <w:t>decimal-digits   numeric-type-suffix</w:t>
      </w:r>
      <w:r>
        <w:rPr>
          <w:vertAlign w:val="subscript"/>
        </w:rPr>
        <w:t>opt</w:t>
      </w:r>
      <w:r>
        <w:t xml:space="preserve">   numeric-multiplier</w:t>
      </w:r>
      <w:r>
        <w:rPr>
          <w:vertAlign w:val="subscript"/>
        </w:rPr>
        <w:t>opt</w:t>
      </w:r>
    </w:p>
    <w:p w:rsidR="00A34E8C" w:rsidRDefault="00A34E8C" w:rsidP="007B1698">
      <w:pPr>
        <w:pStyle w:val="Grammar"/>
      </w:pPr>
      <w:r>
        <w:lastRenderedPageBreak/>
        <w:t>decimal-digits:</w:t>
      </w:r>
      <w:r>
        <w:br/>
        <w:t>decimal-digit</w:t>
      </w:r>
      <w:r>
        <w:br/>
        <w:t>decimal-digit   decimal-digits</w:t>
      </w:r>
    </w:p>
    <w:p w:rsidR="00A34E8C" w:rsidRPr="004B5362" w:rsidRDefault="00A34E8C" w:rsidP="007B1698">
      <w:pPr>
        <w:pStyle w:val="Grammar"/>
      </w:pPr>
      <w:r>
        <w:t xml:space="preserve">decimal-digit:   </w:t>
      </w:r>
      <w:r>
        <w:rPr>
          <w:rStyle w:val="GrammarText"/>
        </w:rPr>
        <w:t>one of</w:t>
      </w:r>
      <w:r>
        <w:rPr>
          <w:rStyle w:val="GrammarText"/>
        </w:rPr>
        <w:br/>
      </w:r>
      <w:r w:rsidRPr="003E4972">
        <w:rPr>
          <w:rStyle w:val="Terminal"/>
        </w:rPr>
        <w:t>0   1   2   3   4   5   6   7   8   9</w:t>
      </w:r>
    </w:p>
    <w:p w:rsidR="00A34E8C" w:rsidRDefault="00A34E8C" w:rsidP="007E02EC">
      <w:pPr>
        <w:pStyle w:val="Grammar"/>
      </w:pPr>
      <w:r>
        <w:t>numeric-type-suffix:</w:t>
      </w:r>
      <w:r>
        <w:br/>
        <w:t>long-type-suffix</w:t>
      </w:r>
      <w:r>
        <w:br/>
        <w:t>decimal-type-suffix</w:t>
      </w:r>
    </w:p>
    <w:p w:rsidR="00A34E8C" w:rsidRDefault="00A34E8C" w:rsidP="007B1698">
      <w:pPr>
        <w:pStyle w:val="Grammar"/>
      </w:pPr>
      <w:r>
        <w:t>hexadecimal-integer-literal:</w:t>
      </w:r>
      <w:r>
        <w:br/>
      </w:r>
      <w:r w:rsidRPr="003E4972">
        <w:rPr>
          <w:rStyle w:val="Terminal"/>
        </w:rPr>
        <w:t>0x</w:t>
      </w:r>
      <w:r>
        <w:rPr>
          <w:rStyle w:val="GrammarText"/>
        </w:rPr>
        <w:t xml:space="preserve">   </w:t>
      </w:r>
      <w:r>
        <w:t>hexadecimal-digits   long-type-suffix</w:t>
      </w:r>
      <w:r>
        <w:rPr>
          <w:vertAlign w:val="subscript"/>
        </w:rPr>
        <w:t>opt</w:t>
      </w:r>
      <w:r>
        <w:t xml:space="preserve">   numeric-multiplier</w:t>
      </w:r>
      <w:r>
        <w:rPr>
          <w:vertAlign w:val="subscript"/>
        </w:rPr>
        <w:t>opt</w:t>
      </w:r>
    </w:p>
    <w:p w:rsidR="00A34E8C" w:rsidRDefault="00A34E8C" w:rsidP="007B1698">
      <w:pPr>
        <w:pStyle w:val="Grammar"/>
      </w:pPr>
      <w:r>
        <w:t>hexadecimal-digits:</w:t>
      </w:r>
      <w:r>
        <w:br/>
        <w:t>hexadecimal-digit</w:t>
      </w:r>
      <w:r>
        <w:br/>
        <w:t>hexadecimal-digit   decimal-digits</w:t>
      </w:r>
    </w:p>
    <w:p w:rsidR="00A34E8C" w:rsidRPr="004B5362" w:rsidRDefault="00A34E8C" w:rsidP="007B1698">
      <w:pPr>
        <w:pStyle w:val="Grammar"/>
      </w:pPr>
      <w:r>
        <w:t xml:space="preserve">hexadecimal-digit:   </w:t>
      </w:r>
      <w:r>
        <w:rPr>
          <w:rStyle w:val="GrammarText"/>
        </w:rPr>
        <w:t>one of</w:t>
      </w:r>
      <w:r>
        <w:rPr>
          <w:rStyle w:val="GrammarText"/>
        </w:rPr>
        <w:br/>
      </w:r>
      <w:r w:rsidRPr="003E4972">
        <w:rPr>
          <w:rStyle w:val="Terminal"/>
        </w:rPr>
        <w:t>0   1   2   3   4   5   6   7   8   9   a   b   c   d   e   f</w:t>
      </w:r>
    </w:p>
    <w:p w:rsidR="00A34E8C" w:rsidRPr="0076247F" w:rsidRDefault="00A34E8C" w:rsidP="007B1698">
      <w:pPr>
        <w:pStyle w:val="Grammar"/>
        <w:rPr>
          <w:rStyle w:val="GrammarText"/>
        </w:rPr>
      </w:pPr>
      <w:r>
        <w:t>long-type-suffix:</w:t>
      </w:r>
      <w:r>
        <w:br/>
      </w:r>
      <w:r w:rsidRPr="003E4972">
        <w:rPr>
          <w:rStyle w:val="Terminal"/>
        </w:rPr>
        <w:t>l</w:t>
      </w:r>
    </w:p>
    <w:p w:rsidR="00A34E8C" w:rsidRPr="003E4972" w:rsidRDefault="00A34E8C" w:rsidP="007B1698">
      <w:pPr>
        <w:pStyle w:val="Grammar"/>
        <w:rPr>
          <w:rStyle w:val="Terminal"/>
        </w:rPr>
      </w:pPr>
      <w:r>
        <w:t xml:space="preserve">numeric-multiplier:   </w:t>
      </w:r>
      <w:r w:rsidRPr="002C5B38">
        <w:rPr>
          <w:rStyle w:val="GrammarText"/>
        </w:rPr>
        <w:t>on</w:t>
      </w:r>
      <w:r>
        <w:rPr>
          <w:rStyle w:val="GrammarText"/>
        </w:rPr>
        <w:t>e of</w:t>
      </w:r>
      <w:r>
        <w:br/>
      </w:r>
      <w:r w:rsidRPr="003E4972">
        <w:rPr>
          <w:rStyle w:val="Terminal"/>
        </w:rPr>
        <w:t>kb   mb   gb   tb   pb</w:t>
      </w:r>
    </w:p>
    <w:p w:rsidR="00D54764"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D945F9" w:rsidRPr="00671A02" w:rsidRDefault="00D945F9" w:rsidP="00342074">
      <w:r w:rsidRPr="00671A02">
        <w:t>The type of an integer literal is determined by its value</w:t>
      </w:r>
      <w:r w:rsidR="004B2BF5" w:rsidRPr="00671A02">
        <w:t>,</w:t>
      </w:r>
      <w:r w:rsidRPr="00671A02">
        <w:t xml:space="preserve"> </w:t>
      </w:r>
      <w:r w:rsidR="00D0507F" w:rsidRPr="00671A02">
        <w:t xml:space="preserve">the presence or absence of </w:t>
      </w:r>
      <w:r w:rsidR="00D0507F" w:rsidRPr="00671A02">
        <w:rPr>
          <w:rStyle w:val="Production"/>
        </w:rPr>
        <w:t>long-type-suffix</w:t>
      </w:r>
      <w:r w:rsidR="004B2BF5" w:rsidRPr="00671A02">
        <w:t xml:space="preserve">, and the presence of a </w:t>
      </w:r>
      <w:r w:rsidR="004B2BF5" w:rsidRPr="00671A02">
        <w:rPr>
          <w:rStyle w:val="Production"/>
        </w:rPr>
        <w:t>numeric-multiplier</w:t>
      </w:r>
      <w:r w:rsidR="004B2BF5" w:rsidRPr="00671A02">
        <w:t xml:space="preserve"> (§</w:t>
      </w:r>
      <w:r w:rsidR="00BA13C0">
        <w:fldChar w:fldCharType="begin"/>
      </w:r>
      <w:r w:rsidR="00BA13C0">
        <w:instrText xml:space="preserve"> REF _Ref250639810 \r \h  \* MERGEFORMAT </w:instrText>
      </w:r>
      <w:r w:rsidR="00BA13C0">
        <w:fldChar w:fldCharType="separate"/>
      </w:r>
      <w:r w:rsidR="00A34E8C">
        <w:t>2.3.5.1.3</w:t>
      </w:r>
      <w:r w:rsidR="00BA13C0">
        <w:fldChar w:fldCharType="end"/>
      </w:r>
      <w:r w:rsidR="004B2BF5" w:rsidRPr="00671A02">
        <w:t>).</w:t>
      </w:r>
    </w:p>
    <w:p w:rsidR="00342074" w:rsidRPr="00671A02" w:rsidRDefault="00D945F9" w:rsidP="00832818">
      <w:r w:rsidRPr="00671A02">
        <w:t>For an integer literal with</w:t>
      </w:r>
      <w:r w:rsidR="00D0507F" w:rsidRPr="00671A02">
        <w:t xml:space="preserve"> no</w:t>
      </w:r>
      <w:r w:rsidRPr="00671A02">
        <w:t xml:space="preserve"> </w:t>
      </w:r>
      <w:r w:rsidR="00D0507F" w:rsidRPr="00671A02">
        <w:rPr>
          <w:rStyle w:val="Production"/>
        </w:rPr>
        <w:t>long-type-suffix</w:t>
      </w:r>
    </w:p>
    <w:p w:rsidR="00D945F9" w:rsidRPr="00671A02" w:rsidRDefault="00D945F9" w:rsidP="00645365">
      <w:pPr>
        <w:pStyle w:val="ListBullet"/>
      </w:pPr>
      <w:r w:rsidRPr="00671A02">
        <w:t xml:space="preserve">If </w:t>
      </w:r>
      <w:r w:rsidR="005A301C" w:rsidRPr="00671A02">
        <w:t>its</w:t>
      </w:r>
      <w:r w:rsidRPr="00671A02">
        <w:t xml:space="preserve"> value can be represented </w:t>
      </w:r>
      <w:r w:rsidR="00A61418" w:rsidRPr="00671A02">
        <w:t>by type</w:t>
      </w:r>
      <w:r w:rsidR="00832818" w:rsidRPr="00671A02">
        <w:t xml:space="preserve"> </w:t>
      </w:r>
      <w:r w:rsidR="00832818" w:rsidRPr="00671A02">
        <w:rPr>
          <w:rStyle w:val="Codefragment"/>
        </w:rPr>
        <w:t>int</w:t>
      </w:r>
      <w:r w:rsidR="00A243C2" w:rsidRPr="00671A02">
        <w:t xml:space="preserve">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A243C2" w:rsidRPr="00671A02">
        <w:t>)</w:t>
      </w:r>
      <w:r w:rsidRPr="00671A02">
        <w:t>, that is its type</w:t>
      </w:r>
      <w:r w:rsidR="000063B5" w:rsidRPr="00671A02">
        <w:t xml:space="preserve">; </w:t>
      </w:r>
    </w:p>
    <w:p w:rsidR="00D945F9" w:rsidRDefault="00FD2F71" w:rsidP="00645365">
      <w:pPr>
        <w:pStyle w:val="ListBullet"/>
      </w:pPr>
      <w:r w:rsidRPr="00671A02">
        <w:t>Otherwise, i</w:t>
      </w:r>
      <w:r w:rsidR="00D945F9" w:rsidRPr="00671A02">
        <w:t xml:space="preserve">f </w:t>
      </w:r>
      <w:r w:rsidR="005A301C" w:rsidRPr="00671A02">
        <w:t>its</w:t>
      </w:r>
      <w:r w:rsidR="00D945F9" w:rsidRPr="00671A02">
        <w:t xml:space="preserve"> value can be represented </w:t>
      </w:r>
      <w:r w:rsidR="00A61418" w:rsidRPr="00671A02">
        <w:t>by type</w:t>
      </w:r>
      <w:r w:rsidR="00A243C2" w:rsidRPr="00671A02">
        <w:t xml:space="preserve"> </w:t>
      </w:r>
      <w:r w:rsidR="00A243C2" w:rsidRPr="00671A02">
        <w:rPr>
          <w:rStyle w:val="Codefragment"/>
        </w:rPr>
        <w:t>long</w:t>
      </w:r>
      <w:r w:rsidR="00A243C2" w:rsidRPr="00671A02">
        <w:t xml:space="preserve">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A243C2" w:rsidRPr="00671A02">
        <w:t>)</w:t>
      </w:r>
      <w:r w:rsidR="00D945F9" w:rsidRPr="00671A02">
        <w:t>, that is its type</w:t>
      </w:r>
      <w:r w:rsidR="00381018" w:rsidRPr="00671A02">
        <w:t>.</w:t>
      </w:r>
    </w:p>
    <w:p w:rsidR="006B6144" w:rsidRDefault="006B6144" w:rsidP="00381018">
      <w:pPr>
        <w:pStyle w:val="ListBullet"/>
      </w:pPr>
      <w:r>
        <w:t>Otherwise</w:t>
      </w:r>
      <w:r w:rsidR="00BA26F2" w:rsidRPr="00671A02">
        <w:t>, if it</w:t>
      </w:r>
      <w:r>
        <w:t>s value</w:t>
      </w:r>
      <w:r w:rsidR="00BA26F2" w:rsidRPr="00671A02">
        <w:t xml:space="preserve"> can be represented by type </w:t>
      </w:r>
      <w:r w:rsidR="00BA26F2" w:rsidRPr="00671A02">
        <w:rPr>
          <w:rStyle w:val="Codefragment"/>
        </w:rPr>
        <w:t>decimal</w:t>
      </w:r>
      <w:r w:rsidR="00BA26F2" w:rsidRPr="00671A02">
        <w:t xml:space="preserve"> (§</w:t>
      </w:r>
      <w:r w:rsidR="00BA13C0">
        <w:fldChar w:fldCharType="begin"/>
      </w:r>
      <w:r w:rsidR="00BA13C0">
        <w:instrText xml:space="preserve"> REF _Ref250701356 \r \h  \* MERGEFORMAT </w:instrText>
      </w:r>
      <w:r w:rsidR="00BA13C0">
        <w:fldChar w:fldCharType="separate"/>
      </w:r>
      <w:r w:rsidR="00A34E8C">
        <w:t>2.3.5.1.2</w:t>
      </w:r>
      <w:r w:rsidR="00BA13C0">
        <w:fldChar w:fldCharType="end"/>
      </w:r>
      <w:r w:rsidR="00BA26F2" w:rsidRPr="00671A02">
        <w:t>), that is its type</w:t>
      </w:r>
      <w:r>
        <w:t>.</w:t>
      </w:r>
    </w:p>
    <w:p w:rsidR="00381018" w:rsidRPr="00671A02" w:rsidRDefault="006B6144" w:rsidP="00381018">
      <w:pPr>
        <w:pStyle w:val="ListBullet"/>
      </w:pPr>
      <w:r>
        <w:t>O</w:t>
      </w:r>
      <w:r w:rsidR="00BA26F2" w:rsidRPr="00671A02">
        <w:t xml:space="preserve">therwise, </w:t>
      </w:r>
      <w:r w:rsidR="00381018" w:rsidRPr="00671A02">
        <w:t xml:space="preserve">it is </w:t>
      </w:r>
      <w:r w:rsidR="00BA26F2" w:rsidRPr="00671A02">
        <w:t xml:space="preserve">represented by </w:t>
      </w:r>
      <w:r w:rsidR="00381018" w:rsidRPr="00671A02">
        <w:t xml:space="preserve">type </w:t>
      </w:r>
      <w:r w:rsidR="00BD7CCD" w:rsidRPr="00671A02">
        <w:rPr>
          <w:rStyle w:val="Codefragment"/>
        </w:rPr>
        <w:t>d</w:t>
      </w:r>
      <w:r w:rsidR="00BA26F2" w:rsidRPr="00671A02">
        <w:rPr>
          <w:rStyle w:val="Codefragment"/>
        </w:rPr>
        <w:t>ouble</w:t>
      </w:r>
      <w:r w:rsidR="00381018" w:rsidRPr="00671A02">
        <w:t xml:space="preserve"> (§</w:t>
      </w:r>
      <w:r w:rsidR="00BA13C0">
        <w:fldChar w:fldCharType="begin"/>
      </w:r>
      <w:r w:rsidR="00BA13C0">
        <w:instrText xml:space="preserve"> REF _Ref250701356 \r \h  \* MERGEFORMAT </w:instrText>
      </w:r>
      <w:r w:rsidR="00BA13C0">
        <w:fldChar w:fldCharType="separate"/>
      </w:r>
      <w:r w:rsidR="00A34E8C">
        <w:t>2.3.5.1.2</w:t>
      </w:r>
      <w:r w:rsidR="00BA13C0">
        <w:fldChar w:fldCharType="end"/>
      </w:r>
      <w:r w:rsidR="00381018" w:rsidRPr="00671A02">
        <w:t>).</w:t>
      </w:r>
    </w:p>
    <w:p w:rsidR="00FD2F71" w:rsidRPr="00671A02" w:rsidRDefault="00FD2F71" w:rsidP="00FD2F71">
      <w:r w:rsidRPr="00671A02">
        <w:t xml:space="preserve">For an integer literal with </w:t>
      </w:r>
      <w:r w:rsidR="00D0507F" w:rsidRPr="00671A02">
        <w:rPr>
          <w:rStyle w:val="Production"/>
        </w:rPr>
        <w:t>long-type-suffix</w:t>
      </w:r>
    </w:p>
    <w:p w:rsidR="00FD2F71" w:rsidRPr="00671A02" w:rsidRDefault="00FD2F71" w:rsidP="00FD2F71">
      <w:pPr>
        <w:pStyle w:val="ListBullet"/>
      </w:pPr>
      <w:r w:rsidRPr="00671A02">
        <w:t xml:space="preserve">If its value can be represented </w:t>
      </w:r>
      <w:r w:rsidR="00013024" w:rsidRPr="00671A02">
        <w:t xml:space="preserve">by type </w:t>
      </w:r>
      <w:r w:rsidR="00013024" w:rsidRPr="00671A02">
        <w:rPr>
          <w:rStyle w:val="Codefragment"/>
        </w:rPr>
        <w:t>long</w:t>
      </w:r>
      <w:r w:rsidR="00013024" w:rsidRPr="00671A02">
        <w:t xml:space="preserve">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013024" w:rsidRPr="00671A02">
        <w:t xml:space="preserve">), </w:t>
      </w:r>
      <w:r w:rsidRPr="00671A02">
        <w:t>that is its type;</w:t>
      </w:r>
    </w:p>
    <w:p w:rsidR="00FD2F71" w:rsidRPr="00671A02" w:rsidRDefault="00FD2F71" w:rsidP="00FD2F71">
      <w:pPr>
        <w:pStyle w:val="ListBullet"/>
      </w:pPr>
      <w:r w:rsidRPr="00671A02">
        <w:t>Otherwise, th</w:t>
      </w:r>
      <w:r w:rsidR="00115C60" w:rsidRPr="00671A02">
        <w:t>at</w:t>
      </w:r>
      <w:r w:rsidRPr="00671A02">
        <w:t xml:space="preserve"> literal is ill formed.</w:t>
      </w:r>
    </w:p>
    <w:p w:rsidR="00B979D8" w:rsidRPr="00671A02" w:rsidRDefault="0083004E" w:rsidP="00342074">
      <w:r w:rsidRPr="00671A02">
        <w:t xml:space="preserve">In the twos-complement representation of integer </w:t>
      </w:r>
      <w:r w:rsidR="004A10E8" w:rsidRPr="00671A02">
        <w:t>values,</w:t>
      </w:r>
      <w:r w:rsidRPr="00671A02">
        <w:t xml:space="preserve"> there is one more negative value than there is positive. For </w:t>
      </w:r>
      <w:r w:rsidR="00FD5C49" w:rsidRPr="00671A02">
        <w:t xml:space="preserve">the </w:t>
      </w:r>
      <w:r w:rsidR="00FD5C49" w:rsidRPr="00671A02">
        <w:rPr>
          <w:rStyle w:val="Codefragment"/>
        </w:rPr>
        <w:t>int</w:t>
      </w:r>
      <w:r w:rsidR="00FD5C49" w:rsidRPr="00671A02">
        <w:t xml:space="preserve"> type,</w:t>
      </w:r>
      <w:r w:rsidRPr="00671A02">
        <w:t xml:space="preserve"> that extra value is </w:t>
      </w:r>
      <w:r w:rsidR="00FD5C49" w:rsidRPr="00671A02">
        <w:noBreakHyphen/>
      </w:r>
      <w:r w:rsidRPr="00671A02">
        <w:t xml:space="preserve">2147483648. For </w:t>
      </w:r>
      <w:r w:rsidR="00FD5C49" w:rsidRPr="00671A02">
        <w:t xml:space="preserve">the </w:t>
      </w:r>
      <w:r w:rsidR="00FD5C49" w:rsidRPr="00671A02">
        <w:rPr>
          <w:rStyle w:val="Codefragment"/>
        </w:rPr>
        <w:t>long</w:t>
      </w:r>
      <w:r w:rsidR="00FD5C49" w:rsidRPr="00671A02">
        <w:t xml:space="preserve"> type,</w:t>
      </w:r>
      <w:r w:rsidRPr="00671A02">
        <w:t xml:space="preserve"> that extra value is </w:t>
      </w:r>
      <w:r w:rsidR="00FD5C49" w:rsidRPr="00671A02">
        <w:noBreakHyphen/>
      </w:r>
      <w:r w:rsidRPr="00671A02">
        <w:t>9223372036854775808.</w:t>
      </w:r>
      <w:r w:rsidR="00CD300E" w:rsidRPr="00671A02">
        <w:t xml:space="preserve"> Even though the token 2147483648 would ordinarily be treated as a</w:t>
      </w:r>
      <w:r w:rsidR="00FD5C49" w:rsidRPr="00671A02">
        <w:t xml:space="preserve"> literal of type</w:t>
      </w:r>
      <w:r w:rsidR="00CD300E" w:rsidRPr="00671A02">
        <w:t xml:space="preserve"> </w:t>
      </w:r>
      <w:r w:rsidR="00FD5C49" w:rsidRPr="00671A02">
        <w:rPr>
          <w:rStyle w:val="Codefragment"/>
        </w:rPr>
        <w:t>long</w:t>
      </w:r>
      <w:r w:rsidR="00CD300E" w:rsidRPr="00671A02">
        <w:t xml:space="preserve">, if it is </w:t>
      </w:r>
      <w:r w:rsidR="00BD7CCD" w:rsidRPr="00671A02">
        <w:t xml:space="preserve">preceded </w:t>
      </w:r>
      <w:r w:rsidR="00CD300E" w:rsidRPr="00671A02">
        <w:t>immediately by the unary </w:t>
      </w:r>
      <w:r w:rsidR="00CD300E" w:rsidRPr="00671A02">
        <w:rPr>
          <w:rStyle w:val="Codefragment"/>
        </w:rPr>
        <w:t>-</w:t>
      </w:r>
      <w:r w:rsidR="00CD300E" w:rsidRPr="00671A02">
        <w:t xml:space="preserve"> operator, </w:t>
      </w:r>
      <w:r w:rsidR="00A973E6" w:rsidRPr="00671A02">
        <w:t>that operator and literal are</w:t>
      </w:r>
      <w:r w:rsidR="00CD300E" w:rsidRPr="00671A02">
        <w:t xml:space="preserve"> treated as a</w:t>
      </w:r>
      <w:r w:rsidR="00FD5C49" w:rsidRPr="00671A02">
        <w:t xml:space="preserve"> literal of type </w:t>
      </w:r>
      <w:r w:rsidR="00FD5C49" w:rsidRPr="00671A02">
        <w:rPr>
          <w:rStyle w:val="Codefragment"/>
        </w:rPr>
        <w:t>int</w:t>
      </w:r>
      <w:r w:rsidR="00CD300E" w:rsidRPr="00671A02">
        <w:t xml:space="preserve"> having the smallest value. Similarly, even though the token 9223372036854775808 would ordinarily be treated as a real literal of type decimal, if it is immediately preceded by the unary </w:t>
      </w:r>
      <w:r w:rsidR="00CD300E" w:rsidRPr="00671A02">
        <w:rPr>
          <w:rStyle w:val="Codefragment"/>
        </w:rPr>
        <w:t>-</w:t>
      </w:r>
      <w:r w:rsidR="00CD300E" w:rsidRPr="00671A02">
        <w:t xml:space="preserve"> operator, </w:t>
      </w:r>
      <w:r w:rsidR="00A973E6" w:rsidRPr="00671A02">
        <w:t xml:space="preserve">that operator and literal are treated </w:t>
      </w:r>
      <w:r w:rsidR="00CD300E" w:rsidRPr="00671A02">
        <w:t xml:space="preserve">as </w:t>
      </w:r>
      <w:r w:rsidR="00FD5C49" w:rsidRPr="00671A02">
        <w:t xml:space="preserve">a </w:t>
      </w:r>
      <w:r w:rsidR="00CD300E" w:rsidRPr="00671A02">
        <w:t>literal</w:t>
      </w:r>
      <w:r w:rsidR="00FD5C49" w:rsidRPr="00671A02">
        <w:t xml:space="preserve"> of type </w:t>
      </w:r>
      <w:r w:rsidR="00FD5C49" w:rsidRPr="00671A02">
        <w:rPr>
          <w:rStyle w:val="Codefragment"/>
        </w:rPr>
        <w:t>long</w:t>
      </w:r>
      <w:r w:rsidR="00CD300E" w:rsidRPr="00671A02">
        <w:t xml:space="preserve"> having the smallest value.</w:t>
      </w:r>
    </w:p>
    <w:p w:rsidR="00776C02" w:rsidRPr="00671A02" w:rsidRDefault="00776C02" w:rsidP="00776C02">
      <w:r w:rsidRPr="00671A02">
        <w:t xml:space="preserve">Some </w:t>
      </w:r>
      <w:r w:rsidR="005B7B65" w:rsidRPr="00671A02">
        <w:t xml:space="preserve">examples of </w:t>
      </w:r>
      <w:r w:rsidRPr="00671A02">
        <w:t>integer literals are 123 (</w:t>
      </w:r>
      <w:r w:rsidR="0085118F" w:rsidRPr="00671A02">
        <w:rPr>
          <w:rStyle w:val="Codefragment"/>
        </w:rPr>
        <w:t>int</w:t>
      </w:r>
      <w:r w:rsidRPr="00671A02">
        <w:t>), 123L (</w:t>
      </w:r>
      <w:r w:rsidR="0085118F" w:rsidRPr="00671A02">
        <w:rPr>
          <w:rStyle w:val="Codefragment"/>
        </w:rPr>
        <w:t>long</w:t>
      </w:r>
      <w:r w:rsidRPr="00671A02">
        <w:t>), and 200000000000</w:t>
      </w:r>
      <w:r w:rsidR="0085118F" w:rsidRPr="00671A02">
        <w:t xml:space="preserve"> (</w:t>
      </w:r>
      <w:r w:rsidR="0085118F" w:rsidRPr="00671A02">
        <w:rPr>
          <w:rStyle w:val="Codefragment"/>
        </w:rPr>
        <w:t>long</w:t>
      </w:r>
      <w:r w:rsidR="0085118F" w:rsidRPr="00671A02">
        <w:t>)</w:t>
      </w:r>
      <w:r w:rsidRPr="00671A02">
        <w:t>.</w:t>
      </w:r>
    </w:p>
    <w:p w:rsidR="00A44263" w:rsidRPr="00671A02" w:rsidRDefault="00A44263" w:rsidP="00CD6ACE">
      <w:r w:rsidRPr="00671A02">
        <w:t xml:space="preserve">There is no such thing as an integer literal of type </w:t>
      </w:r>
      <w:r w:rsidRPr="00671A02">
        <w:rPr>
          <w:rStyle w:val="Codefragment"/>
        </w:rPr>
        <w:t>byte</w:t>
      </w:r>
      <w:r w:rsidRPr="00671A02">
        <w:t>.</w:t>
      </w:r>
    </w:p>
    <w:p w:rsidR="0028536B" w:rsidRPr="00671A02" w:rsidRDefault="0028536B" w:rsidP="004E369E">
      <w:pPr>
        <w:pStyle w:val="Heading5"/>
      </w:pPr>
      <w:bookmarkStart w:id="92" w:name="_Toc445782961"/>
      <w:bookmarkStart w:id="93" w:name="_Ref462394246"/>
      <w:bookmarkStart w:id="94" w:name="_Toc495484365"/>
      <w:bookmarkStart w:id="95" w:name="_Toc250447468"/>
      <w:bookmarkStart w:id="96" w:name="_Ref250701356"/>
      <w:bookmarkStart w:id="97" w:name="_Ref254517363"/>
      <w:bookmarkStart w:id="98" w:name="_Toc332988735"/>
      <w:r w:rsidRPr="00671A02">
        <w:lastRenderedPageBreak/>
        <w:t>Real literals</w:t>
      </w:r>
      <w:bookmarkEnd w:id="92"/>
      <w:bookmarkEnd w:id="93"/>
      <w:bookmarkEnd w:id="94"/>
      <w:bookmarkEnd w:id="95"/>
      <w:bookmarkEnd w:id="96"/>
      <w:bookmarkEnd w:id="97"/>
      <w:bookmarkEnd w:id="98"/>
    </w:p>
    <w:p w:rsidR="005949A7" w:rsidRPr="00671A02" w:rsidRDefault="00E61E13" w:rsidP="000546CF">
      <w:pPr>
        <w:pStyle w:val="subhead"/>
      </w:pPr>
      <w:r w:rsidRPr="00671A02">
        <w:t>Syntax:</w:t>
      </w:r>
    </w:p>
    <w:p w:rsidR="00A34E8C" w:rsidRDefault="00FA56A4" w:rsidP="006062E8">
      <w:pPr>
        <w:pStyle w:val="Grammar"/>
        <w:rPr>
          <w:vertAlign w:val="subscript"/>
        </w:rPr>
      </w:pPr>
      <w:r>
        <w:fldChar w:fldCharType="begin"/>
      </w:r>
      <w:r w:rsidR="00E34091">
        <w:instrText xml:space="preserve"> REF  grammar_real_literals \h </w:instrText>
      </w:r>
      <w:r>
        <w:fldChar w:fldCharType="separate"/>
      </w:r>
      <w:r w:rsidR="00A34E8C">
        <w:t>real-literal:</w:t>
      </w:r>
      <w:r w:rsidR="00A34E8C">
        <w:br/>
        <w:t xml:space="preserve">decimal-digits   </w:t>
      </w:r>
      <w:r w:rsidR="00A34E8C" w:rsidRPr="003E4972">
        <w:rPr>
          <w:rStyle w:val="Terminal"/>
        </w:rPr>
        <w:t>.</w:t>
      </w:r>
      <w:r w:rsidR="00A34E8C">
        <w:rPr>
          <w:rStyle w:val="GrammarText"/>
        </w:rPr>
        <w:t xml:space="preserve">   </w:t>
      </w:r>
      <w:r w:rsidR="00A34E8C" w:rsidRPr="00DB1479">
        <w:t>decimal-digits</w:t>
      </w:r>
      <w:r w:rsidR="00A34E8C">
        <w:t xml:space="preserve">   exponent-part</w:t>
      </w:r>
      <w:r w:rsidR="00A34E8C">
        <w:rPr>
          <w:vertAlign w:val="subscript"/>
        </w:rPr>
        <w:t>opt</w:t>
      </w:r>
      <w:r w:rsidR="00A34E8C">
        <w:t xml:space="preserve">   decimal-type-suffix</w:t>
      </w:r>
      <w:r w:rsidR="00A34E8C">
        <w:rPr>
          <w:vertAlign w:val="subscript"/>
        </w:rPr>
        <w:t>opt</w:t>
      </w:r>
      <w:r w:rsidR="00A34E8C">
        <w:t xml:space="preserve">   numeric-multiplier</w:t>
      </w:r>
      <w:r w:rsidR="00A34E8C">
        <w:rPr>
          <w:vertAlign w:val="subscript"/>
        </w:rPr>
        <w:t>opt</w:t>
      </w:r>
      <w:r w:rsidR="00A34E8C">
        <w:br/>
      </w:r>
      <w:r w:rsidR="00A34E8C" w:rsidRPr="003E4972">
        <w:rPr>
          <w:rStyle w:val="Terminal"/>
        </w:rPr>
        <w:t>.</w:t>
      </w:r>
      <w:r w:rsidR="00A34E8C">
        <w:rPr>
          <w:rStyle w:val="GrammarText"/>
        </w:rPr>
        <w:t xml:space="preserve">   </w:t>
      </w:r>
      <w:r w:rsidR="00A34E8C" w:rsidRPr="00DB1479">
        <w:t>decimal-digits</w:t>
      </w:r>
      <w:r w:rsidR="00A34E8C">
        <w:t xml:space="preserve">   exponent-part</w:t>
      </w:r>
      <w:r w:rsidR="00A34E8C">
        <w:rPr>
          <w:vertAlign w:val="subscript"/>
        </w:rPr>
        <w:t>opt</w:t>
      </w:r>
      <w:r w:rsidR="00A34E8C">
        <w:t xml:space="preserve">   decimal-type-suffix</w:t>
      </w:r>
      <w:r w:rsidR="00A34E8C">
        <w:rPr>
          <w:vertAlign w:val="subscript"/>
        </w:rPr>
        <w:t>opt</w:t>
      </w:r>
      <w:r w:rsidR="00A34E8C">
        <w:t xml:space="preserve">   numeric-multiplier</w:t>
      </w:r>
      <w:r w:rsidR="00A34E8C">
        <w:rPr>
          <w:vertAlign w:val="subscript"/>
        </w:rPr>
        <w:t>opt</w:t>
      </w:r>
      <w:r w:rsidR="00A34E8C">
        <w:br/>
      </w:r>
      <w:r w:rsidR="00A34E8C" w:rsidRPr="00DB1479">
        <w:t>decimal-digits</w:t>
      </w:r>
      <w:r w:rsidR="00A34E8C">
        <w:t xml:space="preserve">   exponent-part  decimal-type-suffix</w:t>
      </w:r>
      <w:r w:rsidR="00A34E8C">
        <w:rPr>
          <w:vertAlign w:val="subscript"/>
        </w:rPr>
        <w:t>opt</w:t>
      </w:r>
      <w:r w:rsidR="00A34E8C">
        <w:t xml:space="preserve">   numeric-multiplier</w:t>
      </w:r>
      <w:r w:rsidR="00A34E8C">
        <w:rPr>
          <w:vertAlign w:val="subscript"/>
        </w:rPr>
        <w:t>opt</w:t>
      </w:r>
    </w:p>
    <w:p w:rsidR="00A34E8C" w:rsidRDefault="00A34E8C" w:rsidP="006062E8">
      <w:pPr>
        <w:pStyle w:val="Grammar"/>
      </w:pPr>
      <w:r>
        <w:t>exponent-part:</w:t>
      </w:r>
      <w:r>
        <w:br/>
      </w:r>
      <w:r w:rsidRPr="005625FA">
        <w:rPr>
          <w:rStyle w:val="Terminal"/>
        </w:rPr>
        <w:t>e</w:t>
      </w:r>
      <w:r>
        <w:rPr>
          <w:rStyle w:val="GrammarText"/>
        </w:rPr>
        <w:t xml:space="preserve">   </w:t>
      </w:r>
      <w:r>
        <w:t>sign</w:t>
      </w:r>
      <w:r>
        <w:rPr>
          <w:vertAlign w:val="subscript"/>
        </w:rPr>
        <w:t>opt</w:t>
      </w:r>
      <w:r>
        <w:t xml:space="preserve">   d</w:t>
      </w:r>
      <w:r w:rsidRPr="003E4972">
        <w:t>ecimal-digits</w:t>
      </w:r>
    </w:p>
    <w:p w:rsidR="00A34E8C" w:rsidRPr="00BC43E2" w:rsidRDefault="00A34E8C" w:rsidP="006062E8">
      <w:pPr>
        <w:pStyle w:val="Grammar"/>
        <w:rPr>
          <w:rStyle w:val="GrammarText"/>
          <w:i/>
        </w:rPr>
      </w:pPr>
      <w:r>
        <w:t xml:space="preserve">sign:   </w:t>
      </w:r>
      <w:r>
        <w:rPr>
          <w:rStyle w:val="GrammarText"/>
        </w:rPr>
        <w:t>one of</w:t>
      </w:r>
      <w:r>
        <w:rPr>
          <w:rStyle w:val="GrammarText"/>
        </w:rPr>
        <w:br/>
      </w:r>
      <w:r>
        <w:rPr>
          <w:rStyle w:val="Terminal"/>
        </w:rPr>
        <w:t>+</w:t>
      </w:r>
      <w:r>
        <w:rPr>
          <w:rStyle w:val="Terminal"/>
        </w:rPr>
        <w:br/>
      </w:r>
      <w:r>
        <w:rPr>
          <w:rStyle w:val="GrammarText"/>
          <w:i/>
        </w:rPr>
        <w:t>dash</w:t>
      </w:r>
    </w:p>
    <w:p w:rsidR="00A34E8C" w:rsidRDefault="00A34E8C" w:rsidP="006062E8">
      <w:pPr>
        <w:pStyle w:val="Grammar"/>
        <w:rPr>
          <w:rStyle w:val="GrammarText"/>
        </w:rPr>
      </w:pPr>
      <w:r>
        <w:t>decimal-type-suffix:</w:t>
      </w:r>
      <w:r>
        <w:br/>
      </w:r>
      <w:r w:rsidRPr="005625FA">
        <w:rPr>
          <w:rStyle w:val="Terminal"/>
        </w:rPr>
        <w:t>d</w:t>
      </w:r>
      <w:r>
        <w:rPr>
          <w:rStyle w:val="Terminal"/>
        </w:rPr>
        <w:br/>
        <w:t>l</w:t>
      </w:r>
    </w:p>
    <w:p w:rsidR="00A34E8C" w:rsidRPr="003E4972" w:rsidRDefault="00FA56A4" w:rsidP="007B1698">
      <w:pPr>
        <w:pStyle w:val="Grammar"/>
        <w:rPr>
          <w:rStyle w:val="Terminal"/>
        </w:rPr>
      </w:pPr>
      <w:r>
        <w:fldChar w:fldCharType="end"/>
      </w:r>
      <w:r w:rsidRPr="00671A02">
        <w:fldChar w:fldCharType="begin"/>
      </w:r>
      <w:r w:rsidR="001A6BC8" w:rsidRPr="00671A02">
        <w:instrText xml:space="preserve"> REF grammar_numeric_multiplier \h </w:instrText>
      </w:r>
      <w:r w:rsidR="00671A02">
        <w:instrText xml:space="preserve"> \* MERGEFORMAT </w:instrText>
      </w:r>
      <w:r w:rsidRPr="00671A02">
        <w:fldChar w:fldCharType="separate"/>
      </w:r>
      <w:r w:rsidR="00A34E8C">
        <w:t xml:space="preserve">numeric-multiplier:   </w:t>
      </w:r>
      <w:r w:rsidR="00A34E8C" w:rsidRPr="002C5B38">
        <w:rPr>
          <w:rStyle w:val="GrammarText"/>
        </w:rPr>
        <w:t>on</w:t>
      </w:r>
      <w:r w:rsidR="00A34E8C">
        <w:rPr>
          <w:rStyle w:val="GrammarText"/>
        </w:rPr>
        <w:t>e of</w:t>
      </w:r>
      <w:r w:rsidR="00A34E8C">
        <w:br/>
      </w:r>
      <w:r w:rsidR="00A34E8C" w:rsidRPr="003E4972">
        <w:rPr>
          <w:rStyle w:val="Terminal"/>
        </w:rPr>
        <w:t>kb   mb   gb   tb   pb</w:t>
      </w:r>
    </w:p>
    <w:p w:rsidR="00A34E8C" w:rsidRPr="00E55E04" w:rsidRDefault="00FA56A4" w:rsidP="00A92F21">
      <w:pPr>
        <w:pStyle w:val="Grammar"/>
        <w:rPr>
          <w:i w:val="0"/>
        </w:rPr>
      </w:pPr>
      <w:r w:rsidRPr="00671A02">
        <w:fldChar w:fldCharType="end"/>
      </w:r>
      <w:r w:rsidRPr="00671A02">
        <w:fldChar w:fldCharType="begin"/>
      </w:r>
      <w:r w:rsidR="00C972FB" w:rsidRPr="00671A02">
        <w:instrText xml:space="preserve"> REF grammar_dash \h </w:instrText>
      </w:r>
      <w:r w:rsidR="00671A02">
        <w:instrText xml:space="preserve"> \* MERGEFORMAT </w:instrText>
      </w:r>
      <w:r w:rsidRPr="00671A02">
        <w:fldChar w:fldCharType="separate"/>
      </w:r>
      <w:r w:rsidR="00A34E8C">
        <w:t>dash:</w:t>
      </w:r>
      <w:r w:rsidR="00A34E8C">
        <w:rPr>
          <w:rStyle w:val="GrammarText"/>
        </w:rPr>
        <w:br/>
      </w:r>
      <w:r w:rsidR="00A34E8C" w:rsidRPr="00915CCB">
        <w:rPr>
          <w:rStyle w:val="Terminal"/>
        </w:rPr>
        <w:t>-</w:t>
      </w:r>
      <w:r w:rsidR="00A34E8C">
        <w:rPr>
          <w:rStyle w:val="Terminal"/>
        </w:rPr>
        <w:t xml:space="preserve"> </w:t>
      </w:r>
      <w:r w:rsidR="00A34E8C">
        <w:rPr>
          <w:rStyle w:val="GrammarText"/>
        </w:rPr>
        <w:t>(U+002D)</w:t>
      </w:r>
      <w:r w:rsidR="00A34E8C">
        <w:rPr>
          <w:rStyle w:val="GrammarText"/>
        </w:rPr>
        <w:br/>
        <w:t>EnDash character (U+2013)</w:t>
      </w:r>
      <w:r w:rsidR="00A34E8C">
        <w:rPr>
          <w:rStyle w:val="GrammarText"/>
        </w:rPr>
        <w:br/>
        <w:t>EmDash character (U+2014)</w:t>
      </w:r>
      <w:r w:rsidR="00A34E8C">
        <w:rPr>
          <w:rStyle w:val="GrammarText"/>
        </w:rPr>
        <w:br/>
        <w:t>Horizontal bar character (U+2015)</w:t>
      </w:r>
    </w:p>
    <w:p w:rsidR="00D54764" w:rsidRPr="00671A02" w:rsidRDefault="00FA56A4" w:rsidP="003743C2">
      <w:pPr>
        <w:pStyle w:val="subhead"/>
        <w:rPr>
          <w:rStyle w:val="Emphasisstrong"/>
          <w:b/>
          <w:bCs w:val="0"/>
        </w:rPr>
      </w:pPr>
      <w:r w:rsidRPr="00671A02">
        <w:fldChar w:fldCharType="end"/>
      </w:r>
      <w:r w:rsidR="001A725B" w:rsidRPr="00671A02">
        <w:t>Description:</w:t>
      </w:r>
    </w:p>
    <w:p w:rsidR="00B1491D" w:rsidRPr="00671A02" w:rsidRDefault="00B1491D" w:rsidP="00B1491D">
      <w:r w:rsidRPr="00671A02">
        <w:t xml:space="preserve">A real literal may contain a </w:t>
      </w:r>
      <w:r w:rsidRPr="00671A02">
        <w:rPr>
          <w:rStyle w:val="Production"/>
        </w:rPr>
        <w:t>numeric-multiplier</w:t>
      </w:r>
      <w:r w:rsidRPr="00671A02">
        <w:t xml:space="preserve"> (§</w:t>
      </w:r>
      <w:r w:rsidR="00BA13C0">
        <w:fldChar w:fldCharType="begin"/>
      </w:r>
      <w:r w:rsidR="00BA13C0">
        <w:instrText xml:space="preserve"> REF _Ref250639810 \r \h  \* MERGEFORMAT </w:instrText>
      </w:r>
      <w:r w:rsidR="00BA13C0">
        <w:fldChar w:fldCharType="separate"/>
      </w:r>
      <w:r w:rsidR="00A34E8C">
        <w:t>2.3.5.1.3</w:t>
      </w:r>
      <w:r w:rsidR="00BA13C0">
        <w:fldChar w:fldCharType="end"/>
      </w:r>
      <w:r w:rsidRPr="00671A02">
        <w:t>).</w:t>
      </w:r>
    </w:p>
    <w:p w:rsidR="008324AD" w:rsidRPr="00671A02" w:rsidRDefault="008324AD" w:rsidP="00B63671">
      <w:pPr>
        <w:rPr>
          <w:rStyle w:val="Codefragment"/>
        </w:rPr>
      </w:pPr>
      <w:r w:rsidRPr="00671A02">
        <w:t xml:space="preserve">There are two kinds of real literal: </w:t>
      </w:r>
      <w:r w:rsidRPr="00671A02">
        <w:rPr>
          <w:rStyle w:val="Term"/>
        </w:rPr>
        <w:t>double</w:t>
      </w:r>
      <w:r w:rsidRPr="00671A02">
        <w:t xml:space="preserve"> and </w:t>
      </w:r>
      <w:r w:rsidRPr="00671A02">
        <w:rPr>
          <w:rStyle w:val="Term"/>
        </w:rPr>
        <w:t>decimal</w:t>
      </w:r>
      <w:r w:rsidRPr="00671A02">
        <w:t xml:space="preserve">. These are indicated by the absence or presence, respectively, of </w:t>
      </w:r>
      <w:r w:rsidR="00DE4FB2" w:rsidRPr="00671A02">
        <w:rPr>
          <w:rStyle w:val="Production"/>
        </w:rPr>
        <w:t>decimal-type-suffix</w:t>
      </w:r>
      <w:r w:rsidR="00B63671" w:rsidRPr="00671A02">
        <w:t>.</w:t>
      </w:r>
      <w:r w:rsidR="00B44E4C" w:rsidRPr="00671A02">
        <w:t xml:space="preserve"> (There is no such thing as a </w:t>
      </w:r>
      <w:r w:rsidR="00B44E4C" w:rsidRPr="00671A02">
        <w:rPr>
          <w:rStyle w:val="Term"/>
        </w:rPr>
        <w:t>float real literal</w:t>
      </w:r>
      <w:r w:rsidR="00B44E4C" w:rsidRPr="00671A02">
        <w:t>.)</w:t>
      </w:r>
    </w:p>
    <w:p w:rsidR="00B63671" w:rsidRPr="00671A02" w:rsidRDefault="00B36FCC" w:rsidP="00B63671">
      <w:r w:rsidRPr="00671A02">
        <w:t xml:space="preserve">A </w:t>
      </w:r>
      <w:r w:rsidR="008324AD" w:rsidRPr="00671A02">
        <w:t xml:space="preserve">double real literal </w:t>
      </w:r>
      <w:r w:rsidRPr="00671A02">
        <w:t xml:space="preserve">has type </w:t>
      </w:r>
      <w:r w:rsidRPr="00671A02">
        <w:rPr>
          <w:rStyle w:val="Codefragment"/>
        </w:rPr>
        <w:t>double</w:t>
      </w:r>
      <w:r w:rsidR="00D87AF5" w:rsidRPr="00671A02">
        <w:t> (§</w:t>
      </w:r>
      <w:r w:rsidR="00BA13C0">
        <w:fldChar w:fldCharType="begin"/>
      </w:r>
      <w:r w:rsidR="00BA13C0">
        <w:instrText xml:space="preserve"> REF _Ref251007895 \r \h  \* MERGEFORMAT </w:instrText>
      </w:r>
      <w:r w:rsidR="00BA13C0">
        <w:fldChar w:fldCharType="separate"/>
      </w:r>
      <w:r w:rsidR="00A34E8C">
        <w:t>4.2.4.1</w:t>
      </w:r>
      <w:r w:rsidR="00BA13C0">
        <w:fldChar w:fldCharType="end"/>
      </w:r>
      <w:r w:rsidR="00D87AF5" w:rsidRPr="00671A02">
        <w:t>)</w:t>
      </w:r>
      <w:r w:rsidRPr="00671A02">
        <w:t>.</w:t>
      </w:r>
      <w:r w:rsidR="00B63671" w:rsidRPr="00671A02">
        <w:t xml:space="preserve"> </w:t>
      </w:r>
      <w:r w:rsidRPr="00671A02">
        <w:t xml:space="preserve">A decimal real literal has type </w:t>
      </w:r>
      <w:r w:rsidRPr="00671A02">
        <w:rPr>
          <w:rStyle w:val="Codefragment"/>
        </w:rPr>
        <w:t>decimal</w:t>
      </w:r>
      <w:r w:rsidRPr="00671A02">
        <w:t> (§</w:t>
      </w:r>
      <w:r w:rsidR="00BA13C0">
        <w:fldChar w:fldCharType="begin"/>
      </w:r>
      <w:r w:rsidR="00BA13C0">
        <w:instrText xml:space="preserve"> REF _Ref255039181 \r \h  \* MERGEFORMAT </w:instrText>
      </w:r>
      <w:r w:rsidR="00BA13C0">
        <w:fldChar w:fldCharType="separate"/>
      </w:r>
      <w:r w:rsidR="00A34E8C">
        <w:t>4.2.4.2</w:t>
      </w:r>
      <w:r w:rsidR="00BA13C0">
        <w:fldChar w:fldCharType="end"/>
      </w:r>
      <w:r w:rsidRPr="00671A02">
        <w:t xml:space="preserve">). </w:t>
      </w:r>
      <w:r w:rsidR="00D61016" w:rsidRPr="00671A02">
        <w:t>T</w:t>
      </w:r>
      <w:r w:rsidR="00B63671" w:rsidRPr="00671A02">
        <w:t xml:space="preserve">railing zeros in the fraction part </w:t>
      </w:r>
      <w:r w:rsidR="008226CB" w:rsidRPr="00671A02">
        <w:t xml:space="preserve">of a decimal real literal </w:t>
      </w:r>
      <w:r w:rsidR="00B63671" w:rsidRPr="00671A02">
        <w:t>are significant.</w:t>
      </w:r>
    </w:p>
    <w:p w:rsidR="008F741A" w:rsidRPr="00671A02" w:rsidRDefault="00183F80" w:rsidP="00B92761">
      <w:r w:rsidRPr="00671A02">
        <w:t xml:space="preserve">If </w:t>
      </w:r>
      <w:r w:rsidR="008F741A" w:rsidRPr="00671A02">
        <w:t xml:space="preserve">the value of </w:t>
      </w:r>
      <w:r w:rsidR="008F741A" w:rsidRPr="00671A02">
        <w:rPr>
          <w:rStyle w:val="Production"/>
        </w:rPr>
        <w:t>exponent</w:t>
      </w:r>
      <w:r w:rsidR="00DE4FB2" w:rsidRPr="00671A02">
        <w:rPr>
          <w:rStyle w:val="Production"/>
        </w:rPr>
        <w:t>-part</w:t>
      </w:r>
      <w:r w:rsidR="00DE4FB2" w:rsidRPr="00671A02">
        <w:t xml:space="preserve">'s </w:t>
      </w:r>
      <w:r w:rsidR="00DE4FB2" w:rsidRPr="00671A02">
        <w:rPr>
          <w:rStyle w:val="Production"/>
        </w:rPr>
        <w:t>decimal-digits</w:t>
      </w:r>
      <w:r w:rsidR="008F741A" w:rsidRPr="00671A02">
        <w:t xml:space="preserve"> </w:t>
      </w:r>
      <w:r w:rsidR="00115C60" w:rsidRPr="00671A02">
        <w:t xml:space="preserve">in a double real literal </w:t>
      </w:r>
      <w:r w:rsidR="008F741A" w:rsidRPr="00671A02">
        <w:t>is less than the minimum supported, the</w:t>
      </w:r>
      <w:r w:rsidRPr="00671A02">
        <w:t xml:space="preserve"> value </w:t>
      </w:r>
      <w:r w:rsidR="008F741A" w:rsidRPr="00671A02">
        <w:t>of th</w:t>
      </w:r>
      <w:r w:rsidR="00115C60" w:rsidRPr="00671A02">
        <w:t>at</w:t>
      </w:r>
      <w:r w:rsidR="008F741A" w:rsidRPr="00671A02">
        <w:t xml:space="preserve"> </w:t>
      </w:r>
      <w:r w:rsidR="00C16070" w:rsidRPr="00671A02">
        <w:t xml:space="preserve">double </w:t>
      </w:r>
      <w:r w:rsidR="008F741A" w:rsidRPr="00671A02">
        <w:t>real literal is 0</w:t>
      </w:r>
      <w:r w:rsidR="00B92761" w:rsidRPr="00671A02">
        <w:t xml:space="preserve">. </w:t>
      </w:r>
      <w:r w:rsidR="00115C60" w:rsidRPr="00671A02">
        <w:t xml:space="preserve">If the value of </w:t>
      </w:r>
      <w:r w:rsidR="00DE4FB2" w:rsidRPr="00671A02">
        <w:rPr>
          <w:rStyle w:val="Production"/>
        </w:rPr>
        <w:t>exponent-part</w:t>
      </w:r>
      <w:r w:rsidR="00DE4FB2" w:rsidRPr="00671A02">
        <w:t xml:space="preserve">'s </w:t>
      </w:r>
      <w:r w:rsidR="00DE4FB2" w:rsidRPr="00671A02">
        <w:rPr>
          <w:rStyle w:val="Production"/>
        </w:rPr>
        <w:t>decimal-digits</w:t>
      </w:r>
      <w:r w:rsidR="00115C60" w:rsidRPr="00671A02">
        <w:t xml:space="preserve"> in a decimal real literal is less than the minimum supported, that literal is ill formed. </w:t>
      </w:r>
      <w:r w:rsidR="008F741A" w:rsidRPr="00671A02">
        <w:t xml:space="preserve">If the value of </w:t>
      </w:r>
      <w:r w:rsidR="00DE4FB2" w:rsidRPr="00671A02">
        <w:rPr>
          <w:rStyle w:val="Production"/>
        </w:rPr>
        <w:t>exponent-part</w:t>
      </w:r>
      <w:r w:rsidR="00DE4FB2" w:rsidRPr="00671A02">
        <w:t xml:space="preserve">'s </w:t>
      </w:r>
      <w:r w:rsidR="00DE4FB2" w:rsidRPr="00671A02">
        <w:rPr>
          <w:rStyle w:val="Production"/>
        </w:rPr>
        <w:t>decimal-digits</w:t>
      </w:r>
      <w:r w:rsidR="00DE4FB2" w:rsidRPr="00671A02">
        <w:t xml:space="preserve"> </w:t>
      </w:r>
      <w:r w:rsidR="00AA7EBA" w:rsidRPr="00671A02">
        <w:t xml:space="preserve">in a double or decimal real literal </w:t>
      </w:r>
      <w:r w:rsidR="008F741A" w:rsidRPr="00671A02">
        <w:t>is greater than the maximum supported, th</w:t>
      </w:r>
      <w:r w:rsidR="00115C60" w:rsidRPr="00671A02">
        <w:t>at</w:t>
      </w:r>
      <w:r w:rsidR="008F741A" w:rsidRPr="00671A02">
        <w:t xml:space="preserve"> literal is ill formed</w:t>
      </w:r>
      <w:r w:rsidR="00DC57B9" w:rsidRPr="00671A02">
        <w:t>.</w:t>
      </w:r>
      <w:r w:rsidR="008F741A" w:rsidRPr="00671A02">
        <w:t xml:space="preserve"> </w:t>
      </w:r>
    </w:p>
    <w:p w:rsidR="005B7B65" w:rsidRPr="00671A02" w:rsidRDefault="005B7B65" w:rsidP="00776C02">
      <w:r w:rsidRPr="00671A02">
        <w:t xml:space="preserve">Some examples of </w:t>
      </w:r>
      <w:r w:rsidR="00776C02" w:rsidRPr="00671A02">
        <w:t xml:space="preserve">double real literals are 1., 1.23, .45e35, 32.e+12, and 123.456E-231. </w:t>
      </w:r>
    </w:p>
    <w:p w:rsidR="00776C02" w:rsidRPr="00671A02" w:rsidRDefault="005B7B65" w:rsidP="00776C02">
      <w:r w:rsidRPr="00671A02">
        <w:t>Some e</w:t>
      </w:r>
      <w:r w:rsidR="00776C02" w:rsidRPr="00671A02">
        <w:t>xamples of decimal real literals are 1d (which has scale 0), 1.20d (which has scale 2), 1.23450e1d (i.e., 12.3450, which has scale 4), 1.2345e3d (i.e., 1234.5, which has scale 1), 1.2345e-1d (i.e., 0.12345, which has scale 5), and 1.2345e-3d (i.e., 0.0012345, which has scale 7).</w:t>
      </w:r>
    </w:p>
    <w:p w:rsidR="00F624E2" w:rsidRPr="00671A02" w:rsidRDefault="00F624E2" w:rsidP="007F0FC6">
      <w:r w:rsidRPr="00671A02">
        <w:t>[</w:t>
      </w:r>
      <w:r w:rsidRPr="00671A02">
        <w:rPr>
          <w:rStyle w:val="Non-normativeBracket"/>
        </w:rPr>
        <w:t>Note</w:t>
      </w:r>
      <w:r w:rsidRPr="00671A02">
        <w:t xml:space="preserve">: Because a double real literal need not have a fraction or exponent part, the grouping parentheses in </w:t>
      </w:r>
      <w:r w:rsidRPr="00671A02">
        <w:rPr>
          <w:rStyle w:val="Codefragment"/>
        </w:rPr>
        <w:t>(123).M</w:t>
      </w:r>
      <w:r w:rsidRPr="00671A02">
        <w:t xml:space="preserve"> are needed to ensure that the property or method </w:t>
      </w:r>
      <w:r w:rsidRPr="00671A02">
        <w:rPr>
          <w:rStyle w:val="Codefragment"/>
        </w:rPr>
        <w:t>M</w:t>
      </w:r>
      <w:r w:rsidRPr="00671A02">
        <w:t xml:space="preserve"> is being selected for the integer object whose value is </w:t>
      </w:r>
      <w:r w:rsidRPr="00671A02">
        <w:rPr>
          <w:rStyle w:val="Codefragment"/>
        </w:rPr>
        <w:t>123</w:t>
      </w:r>
      <w:r w:rsidRPr="00671A02">
        <w:t xml:space="preserve">. Without those parentheses, the real literal would be ill formed. </w:t>
      </w:r>
      <w:r w:rsidRPr="00671A02">
        <w:rPr>
          <w:rStyle w:val="Non-normativeBracket"/>
        </w:rPr>
        <w:t>end note</w:t>
      </w:r>
      <w:r w:rsidRPr="00671A02">
        <w:t>]</w:t>
      </w:r>
    </w:p>
    <w:p w:rsidR="00CB6661" w:rsidRPr="00671A02" w:rsidRDefault="00B1491D" w:rsidP="00511761">
      <w:r w:rsidRPr="00671A02">
        <w:t xml:space="preserve"> </w:t>
      </w:r>
      <w:r w:rsidR="00CB6661" w:rsidRPr="00671A02">
        <w:t>[</w:t>
      </w:r>
      <w:r w:rsidR="00337593" w:rsidRPr="00671A02">
        <w:rPr>
          <w:rStyle w:val="Non-normativeBracket"/>
        </w:rPr>
        <w:t>N</w:t>
      </w:r>
      <w:r w:rsidR="00CB6661" w:rsidRPr="00671A02">
        <w:rPr>
          <w:rStyle w:val="Non-normativeBracket"/>
        </w:rPr>
        <w:t>ote</w:t>
      </w:r>
      <w:r w:rsidR="00CB6661" w:rsidRPr="00671A02">
        <w:t xml:space="preserve">: </w:t>
      </w:r>
      <w:r w:rsidR="00883E5B" w:rsidRPr="00671A02">
        <w:t xml:space="preserve">Although PowerShell does not provide literals for infinities and NaNs, </w:t>
      </w:r>
      <w:r w:rsidR="00462BC2" w:rsidRPr="00671A02">
        <w:t xml:space="preserve">double real literal-like equivalents </w:t>
      </w:r>
      <w:r w:rsidR="00883E5B" w:rsidRPr="00671A02">
        <w:t xml:space="preserve">can be obtained from the </w:t>
      </w:r>
      <w:r w:rsidR="00CB6661" w:rsidRPr="00671A02">
        <w:t xml:space="preserve">static </w:t>
      </w:r>
      <w:r w:rsidR="00883E5B" w:rsidRPr="00671A02">
        <w:t xml:space="preserve">read-only </w:t>
      </w:r>
      <w:r w:rsidR="00CB6661" w:rsidRPr="00671A02">
        <w:t xml:space="preserve">properties </w:t>
      </w:r>
      <w:r w:rsidR="00883E5B" w:rsidRPr="00671A02">
        <w:rPr>
          <w:rStyle w:val="Codefragment"/>
        </w:rPr>
        <w:t>PositiveInfinity</w:t>
      </w:r>
      <w:r w:rsidR="00883E5B" w:rsidRPr="00671A02">
        <w:t xml:space="preserve">, </w:t>
      </w:r>
      <w:r w:rsidR="00883E5B" w:rsidRPr="00671A02">
        <w:rPr>
          <w:rStyle w:val="Codefragment"/>
        </w:rPr>
        <w:t>NegativeInfinity</w:t>
      </w:r>
      <w:r w:rsidR="00883E5B" w:rsidRPr="00671A02">
        <w:t xml:space="preserve">, and </w:t>
      </w:r>
      <w:r w:rsidR="00883E5B" w:rsidRPr="00671A02">
        <w:rPr>
          <w:rStyle w:val="Codefragment"/>
        </w:rPr>
        <w:t>NaN</w:t>
      </w:r>
      <w:r w:rsidR="00331769" w:rsidRPr="00671A02">
        <w:t xml:space="preserve"> of</w:t>
      </w:r>
      <w:r w:rsidR="00883E5B" w:rsidRPr="00671A02">
        <w:t xml:space="preserve"> the type</w:t>
      </w:r>
      <w:r w:rsidR="009A5F27" w:rsidRPr="00671A02">
        <w:t xml:space="preserve">s </w:t>
      </w:r>
      <w:r w:rsidR="009A5F27" w:rsidRPr="00671A02">
        <w:rPr>
          <w:rStyle w:val="Codefragment"/>
        </w:rPr>
        <w:t>float</w:t>
      </w:r>
      <w:r w:rsidR="009A5F27" w:rsidRPr="00671A02">
        <w:t xml:space="preserve"> and </w:t>
      </w:r>
      <w:r w:rsidR="007C745D" w:rsidRPr="00671A02">
        <w:t>d</w:t>
      </w:r>
      <w:r w:rsidR="00883E5B" w:rsidRPr="00671A02">
        <w:t>ouble</w:t>
      </w:r>
      <w:r w:rsidR="009A5F27" w:rsidRPr="00671A02">
        <w:t xml:space="preserve"> (§</w:t>
      </w:r>
      <w:r w:rsidR="00BA13C0">
        <w:fldChar w:fldCharType="begin"/>
      </w:r>
      <w:r w:rsidR="00BA13C0">
        <w:instrText xml:space="preserve"> REF _Ref251007895 \r \h  \* MERGEFORMAT </w:instrText>
      </w:r>
      <w:r w:rsidR="00BA13C0">
        <w:fldChar w:fldCharType="separate"/>
      </w:r>
      <w:r w:rsidR="00A34E8C">
        <w:t>4.2.4.1</w:t>
      </w:r>
      <w:r w:rsidR="00BA13C0">
        <w:fldChar w:fldCharType="end"/>
      </w:r>
      <w:r w:rsidR="009A5F27" w:rsidRPr="00671A02">
        <w:t>),</w:t>
      </w:r>
      <w:r w:rsidR="00CB6661" w:rsidRPr="00671A02">
        <w:t xml:space="preserve"> </w:t>
      </w:r>
      <w:r w:rsidR="00CB6661" w:rsidRPr="00671A02">
        <w:rPr>
          <w:rStyle w:val="Non-normativeBracket"/>
        </w:rPr>
        <w:t>end note</w:t>
      </w:r>
      <w:r w:rsidR="00CB6661" w:rsidRPr="00671A02">
        <w:t>]</w:t>
      </w:r>
    </w:p>
    <w:p w:rsidR="00F04370" w:rsidRPr="00671A02" w:rsidRDefault="005D534F" w:rsidP="00F04370">
      <w:r w:rsidRPr="00671A02">
        <w:lastRenderedPageBreak/>
        <w:t xml:space="preserve">The grammar permits what </w:t>
      </w:r>
      <w:r w:rsidR="00F04370" w:rsidRPr="00671A02">
        <w:t xml:space="preserve">starts out as </w:t>
      </w:r>
      <w:r w:rsidRPr="00671A02">
        <w:t>a double real literal to have an</w:t>
      </w:r>
      <w:r w:rsidR="00420243" w:rsidRPr="00671A02">
        <w:t> </w:t>
      </w:r>
      <w:r w:rsidR="00420243" w:rsidRPr="00671A02">
        <w:rPr>
          <w:rStyle w:val="Codefragment"/>
        </w:rPr>
        <w:t>l</w:t>
      </w:r>
      <w:r w:rsidR="00420243" w:rsidRPr="00671A02">
        <w:t xml:space="preserve"> or </w:t>
      </w:r>
      <w:r w:rsidR="00420243" w:rsidRPr="00671A02">
        <w:rPr>
          <w:rStyle w:val="Codefragment"/>
        </w:rPr>
        <w:t>L</w:t>
      </w:r>
      <w:r w:rsidR="00420243" w:rsidRPr="00671A02">
        <w:t xml:space="preserve"> type suffix. </w:t>
      </w:r>
      <w:r w:rsidR="00F04370" w:rsidRPr="00671A02">
        <w:t xml:space="preserve">Such a token is really an integer literal whose value is represented </w:t>
      </w:r>
      <w:r w:rsidR="0007326E" w:rsidRPr="00671A02">
        <w:t>by type</w:t>
      </w:r>
      <w:r w:rsidR="003D2372" w:rsidRPr="00671A02">
        <w:t xml:space="preserve"> </w:t>
      </w:r>
      <w:r w:rsidR="003D2372" w:rsidRPr="00671A02">
        <w:rPr>
          <w:rStyle w:val="Codefragment"/>
        </w:rPr>
        <w:t>long</w:t>
      </w:r>
      <w:r w:rsidR="00F04370" w:rsidRPr="00671A02">
        <w:t>.</w:t>
      </w:r>
      <w:r w:rsidR="00D61016" w:rsidRPr="00671A02">
        <w:t xml:space="preserve"> </w:t>
      </w:r>
      <w:r w:rsidR="00F04370" w:rsidRPr="00671A02">
        <w:t>[</w:t>
      </w:r>
      <w:r w:rsidR="00F04370" w:rsidRPr="00671A02">
        <w:rPr>
          <w:rStyle w:val="Non-normativeBracket"/>
        </w:rPr>
        <w:t>Note</w:t>
      </w:r>
      <w:r w:rsidR="00F04370" w:rsidRPr="00671A02">
        <w:t xml:space="preserve">: </w:t>
      </w:r>
      <w:r w:rsidR="00B41172" w:rsidRPr="00671A02">
        <w:t>This feature has been retained for backwards compatibility with earlier versions</w:t>
      </w:r>
      <w:r w:rsidR="00D61016" w:rsidRPr="00671A02">
        <w:t xml:space="preserve"> of PowerShell</w:t>
      </w:r>
      <w:r w:rsidR="00B41172" w:rsidRPr="00671A02">
        <w:t>. However, p</w:t>
      </w:r>
      <w:r w:rsidR="00F04370" w:rsidRPr="00671A02">
        <w:t xml:space="preserve">rogrammers are discouraged from using integer literals of this form as they </w:t>
      </w:r>
      <w:r w:rsidR="00673BCD" w:rsidRPr="00671A02">
        <w:t xml:space="preserve">can easily </w:t>
      </w:r>
      <w:r w:rsidR="00F04370" w:rsidRPr="00671A02">
        <w:t>obscure the literal's actual value. For example, 1.2L has value 1, 1.2345e1L has value 12, and 1.2345e-5L has value 0</w:t>
      </w:r>
      <w:r w:rsidR="003D2372" w:rsidRPr="00671A02">
        <w:t xml:space="preserve">, none of which </w:t>
      </w:r>
      <w:r w:rsidR="00CA5AF8" w:rsidRPr="00671A02">
        <w:t>is</w:t>
      </w:r>
      <w:r w:rsidR="003D2372" w:rsidRPr="00671A02">
        <w:t xml:space="preserve"> immediately obvious</w:t>
      </w:r>
      <w:r w:rsidR="00F04370" w:rsidRPr="00671A02">
        <w:t xml:space="preserve">.  </w:t>
      </w:r>
      <w:r w:rsidR="00F04370" w:rsidRPr="00671A02">
        <w:rPr>
          <w:rStyle w:val="Non-normativeBracket"/>
        </w:rPr>
        <w:t>end note</w:t>
      </w:r>
      <w:r w:rsidR="00F04370" w:rsidRPr="00671A02">
        <w:t>]</w:t>
      </w:r>
    </w:p>
    <w:p w:rsidR="00165F1B" w:rsidRPr="00671A02" w:rsidRDefault="00165F1B" w:rsidP="004E369E">
      <w:pPr>
        <w:pStyle w:val="Heading5"/>
      </w:pPr>
      <w:bookmarkStart w:id="99" w:name="_Ref250639810"/>
      <w:bookmarkStart w:id="100" w:name="_Toc332988736"/>
      <w:bookmarkStart w:id="101" w:name="_Toc445782963"/>
      <w:bookmarkStart w:id="102" w:name="_Ref467581683"/>
      <w:bookmarkStart w:id="103" w:name="_Toc495484367"/>
      <w:bookmarkStart w:id="104" w:name="_Ref496248424"/>
      <w:bookmarkStart w:id="105" w:name="_Ref503695412"/>
      <w:bookmarkStart w:id="106" w:name="_Ref174221705"/>
      <w:bookmarkStart w:id="107" w:name="_Toc250447469"/>
      <w:bookmarkStart w:id="108" w:name="_Ref250469982"/>
      <w:r w:rsidRPr="00671A02">
        <w:t>Multiplier suffixes</w:t>
      </w:r>
      <w:bookmarkEnd w:id="99"/>
      <w:bookmarkEnd w:id="100"/>
    </w:p>
    <w:p w:rsidR="005949A7" w:rsidRPr="00671A02" w:rsidRDefault="00E61E13" w:rsidP="000546CF">
      <w:pPr>
        <w:pStyle w:val="subhead"/>
      </w:pPr>
      <w:r w:rsidRPr="00671A02">
        <w:t>Syntax:</w:t>
      </w:r>
    </w:p>
    <w:p w:rsidR="00A34E8C" w:rsidRPr="003E4972" w:rsidRDefault="00FA56A4" w:rsidP="007B1698">
      <w:pPr>
        <w:pStyle w:val="Grammar"/>
        <w:rPr>
          <w:rStyle w:val="Terminal"/>
        </w:rPr>
      </w:pPr>
      <w:r w:rsidRPr="00671A02">
        <w:fldChar w:fldCharType="begin"/>
      </w:r>
      <w:r w:rsidR="0044554C" w:rsidRPr="00671A02">
        <w:instrText xml:space="preserve"> REF grammar_numeric_multiplier \h </w:instrText>
      </w:r>
      <w:r w:rsidR="00671A02">
        <w:instrText xml:space="preserve"> \* MERGEFORMAT </w:instrText>
      </w:r>
      <w:r w:rsidRPr="00671A02">
        <w:fldChar w:fldCharType="separate"/>
      </w:r>
      <w:r w:rsidR="00A34E8C">
        <w:t xml:space="preserve">numeric-multiplier:   </w:t>
      </w:r>
      <w:r w:rsidR="00A34E8C" w:rsidRPr="002C5B38">
        <w:rPr>
          <w:rStyle w:val="GrammarText"/>
        </w:rPr>
        <w:t>on</w:t>
      </w:r>
      <w:r w:rsidR="00A34E8C">
        <w:rPr>
          <w:rStyle w:val="GrammarText"/>
        </w:rPr>
        <w:t>e of</w:t>
      </w:r>
      <w:r w:rsidR="00A34E8C">
        <w:br/>
      </w:r>
      <w:r w:rsidR="00A34E8C" w:rsidRPr="003E4972">
        <w:rPr>
          <w:rStyle w:val="Terminal"/>
        </w:rPr>
        <w:t>kb   mb   gb   tb   pb</w:t>
      </w:r>
    </w:p>
    <w:p w:rsidR="00D54764" w:rsidRPr="00671A02" w:rsidRDefault="00FA56A4" w:rsidP="003743C2">
      <w:pPr>
        <w:pStyle w:val="subhead"/>
        <w:rPr>
          <w:rStyle w:val="Emphasisstrong"/>
          <w:b/>
          <w:bCs w:val="0"/>
        </w:rPr>
      </w:pPr>
      <w:r w:rsidRPr="00671A02">
        <w:fldChar w:fldCharType="end"/>
      </w:r>
      <w:r w:rsidR="001A725B" w:rsidRPr="00671A02">
        <w:t>Description:</w:t>
      </w:r>
    </w:p>
    <w:p w:rsidR="00071BF6" w:rsidRPr="00671A02" w:rsidRDefault="00071BF6" w:rsidP="00071BF6">
      <w:r w:rsidRPr="00671A02">
        <w:t xml:space="preserve">For convenience, integer and real literals can contain a </w:t>
      </w:r>
      <w:r w:rsidR="001D0446" w:rsidRPr="00671A02">
        <w:rPr>
          <w:rStyle w:val="Production"/>
        </w:rPr>
        <w:t>numeric-multiplier</w:t>
      </w:r>
      <w:r w:rsidRPr="00671A02">
        <w:t xml:space="preserve">, which indicates one of a set of commonly used powers of 10. </w:t>
      </w:r>
      <w:r w:rsidR="001D0446" w:rsidRPr="00671A02">
        <w:rPr>
          <w:rStyle w:val="Production"/>
        </w:rPr>
        <w:t>numeric-multiplier</w:t>
      </w:r>
      <w:r w:rsidR="001D0446" w:rsidRPr="00671A02">
        <w:t xml:space="preserve"> </w:t>
      </w:r>
      <w:r w:rsidRPr="00671A02">
        <w:t>can be written in any combination of upper- or lowercase</w:t>
      </w:r>
      <w:r w:rsidR="00205BC0" w:rsidRPr="00671A02">
        <w:t xml:space="preserve"> letters</w:t>
      </w:r>
      <w:r w:rsidRPr="00671A02">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140"/>
        <w:gridCol w:w="4230"/>
        <w:gridCol w:w="3330"/>
      </w:tblGrid>
      <w:tr w:rsidR="00BA344E" w:rsidRPr="00671A02" w:rsidTr="00136B00">
        <w:trPr>
          <w:cantSplit/>
          <w:tblHeader/>
        </w:trPr>
        <w:tc>
          <w:tcPr>
            <w:tcW w:w="835" w:type="dxa"/>
            <w:shd w:val="clear" w:color="auto" w:fill="C0C0C0"/>
          </w:tcPr>
          <w:p w:rsidR="00BA344E" w:rsidRPr="00671A02" w:rsidRDefault="009B5701" w:rsidP="00136B00">
            <w:pPr>
              <w:keepNext/>
              <w:jc w:val="center"/>
              <w:rPr>
                <w:b/>
                <w:szCs w:val="22"/>
              </w:rPr>
            </w:pPr>
            <w:r w:rsidRPr="00671A02">
              <w:rPr>
                <w:b/>
                <w:szCs w:val="22"/>
              </w:rPr>
              <w:t>Multiplier</w:t>
            </w:r>
          </w:p>
        </w:tc>
        <w:tc>
          <w:tcPr>
            <w:tcW w:w="4230" w:type="dxa"/>
            <w:shd w:val="clear" w:color="auto" w:fill="C0C0C0"/>
          </w:tcPr>
          <w:p w:rsidR="00BA344E" w:rsidRPr="00671A02" w:rsidRDefault="00BA344E" w:rsidP="00136B00">
            <w:pPr>
              <w:keepNext/>
              <w:jc w:val="center"/>
              <w:rPr>
                <w:b/>
                <w:szCs w:val="22"/>
              </w:rPr>
            </w:pPr>
            <w:r w:rsidRPr="00671A02">
              <w:rPr>
                <w:b/>
                <w:szCs w:val="22"/>
              </w:rPr>
              <w:t>Meaning</w:t>
            </w:r>
          </w:p>
        </w:tc>
        <w:tc>
          <w:tcPr>
            <w:tcW w:w="3330" w:type="dxa"/>
            <w:shd w:val="clear" w:color="auto" w:fill="C0C0C0"/>
          </w:tcPr>
          <w:p w:rsidR="00BA344E" w:rsidRPr="00671A02" w:rsidRDefault="00BA344E" w:rsidP="00136B00">
            <w:pPr>
              <w:keepNext/>
              <w:jc w:val="center"/>
              <w:rPr>
                <w:b/>
                <w:szCs w:val="22"/>
              </w:rPr>
            </w:pPr>
            <w:r w:rsidRPr="00671A02">
              <w:rPr>
                <w:b/>
                <w:szCs w:val="22"/>
              </w:rPr>
              <w:t>Example</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kb</w:t>
            </w:r>
          </w:p>
        </w:tc>
        <w:tc>
          <w:tcPr>
            <w:tcW w:w="4230" w:type="dxa"/>
          </w:tcPr>
          <w:p w:rsidR="00BA344E" w:rsidRPr="00671A02" w:rsidRDefault="00BA344E" w:rsidP="002A1408">
            <w:pPr>
              <w:rPr>
                <w:szCs w:val="22"/>
              </w:rPr>
            </w:pPr>
            <w:r w:rsidRPr="00671A02">
              <w:rPr>
                <w:szCs w:val="22"/>
              </w:rPr>
              <w:t>kilobyte (1024)</w:t>
            </w:r>
          </w:p>
        </w:tc>
        <w:tc>
          <w:tcPr>
            <w:tcW w:w="3330" w:type="dxa"/>
          </w:tcPr>
          <w:p w:rsidR="00BA344E" w:rsidRPr="00671A02" w:rsidRDefault="00EB4736" w:rsidP="00B669C2">
            <w:r w:rsidRPr="00671A02">
              <w:t xml:space="preserve">1kb </w:t>
            </w:r>
            <w:r w:rsidR="00D61016" w:rsidRPr="00671A02">
              <w:rPr>
                <w:rFonts w:ascii="Arial" w:hAnsi="Arial" w:cs="Arial"/>
              </w:rPr>
              <w:t>≡</w:t>
            </w:r>
            <w:r w:rsidRPr="00671A02">
              <w:t xml:space="preserve"> 1024</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mb</w:t>
            </w:r>
          </w:p>
        </w:tc>
        <w:tc>
          <w:tcPr>
            <w:tcW w:w="4230" w:type="dxa"/>
          </w:tcPr>
          <w:p w:rsidR="00BA344E" w:rsidRPr="00671A02" w:rsidRDefault="00BA344E" w:rsidP="00205BC0">
            <w:pPr>
              <w:rPr>
                <w:szCs w:val="22"/>
              </w:rPr>
            </w:pPr>
            <w:r w:rsidRPr="00671A02">
              <w:rPr>
                <w:szCs w:val="22"/>
              </w:rPr>
              <w:t>megabyte (</w:t>
            </w:r>
            <w:r w:rsidR="00205BC0" w:rsidRPr="00671A02">
              <w:rPr>
                <w:szCs w:val="22"/>
              </w:rPr>
              <w:t>1</w:t>
            </w:r>
            <w:r w:rsidRPr="00671A02">
              <w:rPr>
                <w:szCs w:val="22"/>
              </w:rPr>
              <w:t>024 x 1024)</w:t>
            </w:r>
          </w:p>
        </w:tc>
        <w:tc>
          <w:tcPr>
            <w:tcW w:w="3330" w:type="dxa"/>
          </w:tcPr>
          <w:p w:rsidR="00BA344E" w:rsidRPr="00671A02" w:rsidRDefault="00EA1B31" w:rsidP="002A1408">
            <w:pPr>
              <w:rPr>
                <w:szCs w:val="22"/>
              </w:rPr>
            </w:pPr>
            <w:r w:rsidRPr="00671A02">
              <w:rPr>
                <w:szCs w:val="22"/>
              </w:rPr>
              <w:t xml:space="preserve">1.30Dmb </w:t>
            </w:r>
            <w:r w:rsidRPr="00671A02">
              <w:rPr>
                <w:rFonts w:ascii="Arial" w:hAnsi="Arial" w:cs="Arial"/>
              </w:rPr>
              <w:t>≡</w:t>
            </w:r>
            <w:r w:rsidRPr="00671A02">
              <w:rPr>
                <w:szCs w:val="22"/>
              </w:rPr>
              <w:t xml:space="preserve"> 1363148.80</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gb</w:t>
            </w:r>
          </w:p>
        </w:tc>
        <w:tc>
          <w:tcPr>
            <w:tcW w:w="4230" w:type="dxa"/>
          </w:tcPr>
          <w:p w:rsidR="00BA344E" w:rsidRPr="00671A02" w:rsidRDefault="00BA344E" w:rsidP="00205BC0">
            <w:pPr>
              <w:rPr>
                <w:szCs w:val="22"/>
              </w:rPr>
            </w:pPr>
            <w:r w:rsidRPr="00671A02">
              <w:rPr>
                <w:szCs w:val="22"/>
              </w:rPr>
              <w:t>gigabyte (</w:t>
            </w:r>
            <w:r w:rsidR="00205BC0" w:rsidRPr="00671A02">
              <w:rPr>
                <w:szCs w:val="22"/>
              </w:rPr>
              <w:t>1</w:t>
            </w:r>
            <w:r w:rsidRPr="00671A02">
              <w:rPr>
                <w:szCs w:val="22"/>
              </w:rPr>
              <w:t>024 x 1024 x 1024)</w:t>
            </w:r>
          </w:p>
        </w:tc>
        <w:tc>
          <w:tcPr>
            <w:tcW w:w="3330" w:type="dxa"/>
          </w:tcPr>
          <w:p w:rsidR="00BA344E" w:rsidRPr="00671A02" w:rsidRDefault="00250AD8" w:rsidP="002A1408">
            <w:pPr>
              <w:rPr>
                <w:szCs w:val="22"/>
              </w:rPr>
            </w:pPr>
            <w:r w:rsidRPr="00671A02">
              <w:rPr>
                <w:szCs w:val="22"/>
              </w:rPr>
              <w:t xml:space="preserve">0x10Gb </w:t>
            </w:r>
            <w:r w:rsidRPr="00671A02">
              <w:rPr>
                <w:rFonts w:ascii="Arial" w:hAnsi="Arial" w:cs="Arial"/>
              </w:rPr>
              <w:t>≡</w:t>
            </w:r>
            <w:r w:rsidRPr="00671A02">
              <w:rPr>
                <w:szCs w:val="22"/>
              </w:rPr>
              <w:t xml:space="preserve"> 17179869184</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tb</w:t>
            </w:r>
          </w:p>
        </w:tc>
        <w:tc>
          <w:tcPr>
            <w:tcW w:w="4230" w:type="dxa"/>
          </w:tcPr>
          <w:p w:rsidR="00BA344E" w:rsidRPr="00671A02" w:rsidRDefault="00BA344E" w:rsidP="00205BC0">
            <w:pPr>
              <w:rPr>
                <w:szCs w:val="22"/>
              </w:rPr>
            </w:pPr>
            <w:r w:rsidRPr="00671A02">
              <w:rPr>
                <w:szCs w:val="22"/>
              </w:rPr>
              <w:t>terabyte (</w:t>
            </w:r>
            <w:r w:rsidR="00205BC0" w:rsidRPr="00671A02">
              <w:rPr>
                <w:szCs w:val="22"/>
              </w:rPr>
              <w:t>1</w:t>
            </w:r>
            <w:r w:rsidRPr="00671A02">
              <w:rPr>
                <w:szCs w:val="22"/>
              </w:rPr>
              <w:t>024 x 1024 x 1024</w:t>
            </w:r>
            <w:r w:rsidR="00DB7688" w:rsidRPr="00671A02">
              <w:rPr>
                <w:szCs w:val="22"/>
              </w:rPr>
              <w:t xml:space="preserve"> x 1024</w:t>
            </w:r>
            <w:r w:rsidRPr="00671A02">
              <w:rPr>
                <w:szCs w:val="22"/>
              </w:rPr>
              <w:t>)</w:t>
            </w:r>
          </w:p>
        </w:tc>
        <w:tc>
          <w:tcPr>
            <w:tcW w:w="3330" w:type="dxa"/>
          </w:tcPr>
          <w:p w:rsidR="00BA344E" w:rsidRPr="00671A02" w:rsidRDefault="00250AD8" w:rsidP="002A1408">
            <w:pPr>
              <w:rPr>
                <w:szCs w:val="22"/>
              </w:rPr>
            </w:pPr>
            <w:r w:rsidRPr="00671A02">
              <w:rPr>
                <w:szCs w:val="22"/>
              </w:rPr>
              <w:t xml:space="preserve">1.4e23tb </w:t>
            </w:r>
            <w:r w:rsidRPr="00671A02">
              <w:rPr>
                <w:rFonts w:ascii="Arial" w:hAnsi="Arial" w:cs="Arial"/>
              </w:rPr>
              <w:t>≡</w:t>
            </w:r>
            <w:r w:rsidRPr="00671A02">
              <w:rPr>
                <w:szCs w:val="22"/>
              </w:rPr>
              <w:t xml:space="preserve"> 1.5393162788864E+35</w:t>
            </w:r>
          </w:p>
        </w:tc>
      </w:tr>
      <w:tr w:rsidR="00BA344E" w:rsidRPr="00671A02" w:rsidTr="00136B00">
        <w:trPr>
          <w:cantSplit/>
        </w:trPr>
        <w:tc>
          <w:tcPr>
            <w:tcW w:w="835" w:type="dxa"/>
          </w:tcPr>
          <w:p w:rsidR="00BA344E" w:rsidRPr="00671A02" w:rsidRDefault="00BA344E" w:rsidP="00136B00">
            <w:pPr>
              <w:jc w:val="center"/>
              <w:rPr>
                <w:szCs w:val="22"/>
              </w:rPr>
            </w:pPr>
            <w:r w:rsidRPr="00671A02">
              <w:rPr>
                <w:szCs w:val="22"/>
              </w:rPr>
              <w:t>pb</w:t>
            </w:r>
          </w:p>
        </w:tc>
        <w:tc>
          <w:tcPr>
            <w:tcW w:w="4230" w:type="dxa"/>
          </w:tcPr>
          <w:p w:rsidR="00BA344E" w:rsidRPr="00671A02" w:rsidRDefault="00BA344E" w:rsidP="00205BC0">
            <w:pPr>
              <w:rPr>
                <w:szCs w:val="22"/>
              </w:rPr>
            </w:pPr>
            <w:r w:rsidRPr="00671A02">
              <w:rPr>
                <w:szCs w:val="22"/>
              </w:rPr>
              <w:t>petabyte (</w:t>
            </w:r>
            <w:r w:rsidR="00205BC0" w:rsidRPr="00671A02">
              <w:rPr>
                <w:szCs w:val="22"/>
              </w:rPr>
              <w:t>1</w:t>
            </w:r>
            <w:r w:rsidRPr="00671A02">
              <w:rPr>
                <w:szCs w:val="22"/>
              </w:rPr>
              <w:t>024 x 1024 x 1024</w:t>
            </w:r>
            <w:r w:rsidR="00DB7688" w:rsidRPr="00671A02">
              <w:rPr>
                <w:szCs w:val="22"/>
              </w:rPr>
              <w:t xml:space="preserve"> x 1024 x 1024</w:t>
            </w:r>
            <w:r w:rsidRPr="00671A02">
              <w:rPr>
                <w:szCs w:val="22"/>
              </w:rPr>
              <w:t>)</w:t>
            </w:r>
          </w:p>
        </w:tc>
        <w:tc>
          <w:tcPr>
            <w:tcW w:w="3330" w:type="dxa"/>
          </w:tcPr>
          <w:p w:rsidR="00BA344E" w:rsidRPr="00671A02" w:rsidRDefault="00250AD8" w:rsidP="002A1408">
            <w:pPr>
              <w:rPr>
                <w:szCs w:val="22"/>
              </w:rPr>
            </w:pPr>
            <w:r w:rsidRPr="00671A02">
              <w:rPr>
                <w:szCs w:val="22"/>
              </w:rPr>
              <w:t xml:space="preserve">0x12Lpb </w:t>
            </w:r>
            <w:r w:rsidRPr="00671A02">
              <w:rPr>
                <w:rFonts w:ascii="Arial" w:hAnsi="Arial" w:cs="Arial"/>
              </w:rPr>
              <w:t>≡</w:t>
            </w:r>
            <w:r w:rsidRPr="00671A02">
              <w:rPr>
                <w:szCs w:val="22"/>
              </w:rPr>
              <w:t xml:space="preserve"> 20266198323167232</w:t>
            </w:r>
          </w:p>
        </w:tc>
      </w:tr>
    </w:tbl>
    <w:p w:rsidR="0028536B" w:rsidRPr="00671A02" w:rsidRDefault="0028536B">
      <w:pPr>
        <w:pStyle w:val="Heading4"/>
      </w:pPr>
      <w:bookmarkStart w:id="109" w:name="_Ref251506004"/>
      <w:bookmarkStart w:id="110" w:name="_Toc332988737"/>
      <w:r w:rsidRPr="00671A02">
        <w:t>String literals</w:t>
      </w:r>
      <w:bookmarkEnd w:id="101"/>
      <w:bookmarkEnd w:id="102"/>
      <w:bookmarkEnd w:id="103"/>
      <w:bookmarkEnd w:id="104"/>
      <w:bookmarkEnd w:id="105"/>
      <w:bookmarkEnd w:id="106"/>
      <w:bookmarkEnd w:id="107"/>
      <w:bookmarkEnd w:id="108"/>
      <w:bookmarkEnd w:id="109"/>
      <w:bookmarkEnd w:id="110"/>
    </w:p>
    <w:p w:rsidR="005949A7" w:rsidRPr="00671A02" w:rsidRDefault="00E61E13" w:rsidP="000546CF">
      <w:pPr>
        <w:pStyle w:val="subhead"/>
      </w:pPr>
      <w:r w:rsidRPr="00671A02">
        <w:t>Syntax:</w:t>
      </w:r>
    </w:p>
    <w:p w:rsidR="00A34E8C" w:rsidRDefault="00FA56A4" w:rsidP="00F429D3">
      <w:pPr>
        <w:pStyle w:val="Grammar"/>
      </w:pPr>
      <w:r>
        <w:rPr>
          <w:b/>
          <w:i w:val="0"/>
        </w:rPr>
        <w:fldChar w:fldCharType="begin"/>
      </w:r>
      <w:r w:rsidR="001476D2">
        <w:rPr>
          <w:b/>
          <w:i w:val="0"/>
        </w:rPr>
        <w:instrText xml:space="preserve"> REF  grammar_string_literals \h </w:instrText>
      </w:r>
      <w:r>
        <w:rPr>
          <w:b/>
          <w:i w:val="0"/>
        </w:rPr>
      </w:r>
      <w:r>
        <w:rPr>
          <w:b/>
          <w:i w:val="0"/>
        </w:rPr>
        <w:fldChar w:fldCharType="separate"/>
      </w:r>
      <w:r w:rsidR="00A34E8C">
        <w:t>string-literal:</w:t>
      </w:r>
      <w:r w:rsidR="00A34E8C">
        <w:br/>
        <w:t>expandable-string-literal</w:t>
      </w:r>
      <w:r w:rsidR="00A34E8C">
        <w:br/>
        <w:t>expandable-here-string-literal</w:t>
      </w:r>
      <w:r w:rsidR="00A34E8C">
        <w:br/>
        <w:t>verbatim-string-literal</w:t>
      </w:r>
      <w:r w:rsidR="00A34E8C">
        <w:br/>
        <w:t>verbatim-here-string-literal</w:t>
      </w:r>
    </w:p>
    <w:p w:rsidR="00A34E8C" w:rsidRDefault="00A34E8C" w:rsidP="00F429D3">
      <w:pPr>
        <w:pStyle w:val="Grammar"/>
      </w:pPr>
      <w:r>
        <w:t>expandable-string-literal:</w:t>
      </w:r>
      <w:r>
        <w:br/>
        <w:t>double-quote-character   expandable-string-characters</w:t>
      </w:r>
      <w:r>
        <w:rPr>
          <w:vertAlign w:val="subscript"/>
        </w:rPr>
        <w:t>opt</w:t>
      </w:r>
      <w:r>
        <w:t xml:space="preserve">   dollars</w:t>
      </w:r>
      <w:r>
        <w:rPr>
          <w:vertAlign w:val="subscript"/>
        </w:rPr>
        <w:t>opt</w:t>
      </w:r>
      <w:r>
        <w:t xml:space="preserve">   double-quote-character</w:t>
      </w:r>
    </w:p>
    <w:p w:rsidR="00A34E8C" w:rsidRDefault="00A34E8C" w:rsidP="00F429D3">
      <w:pPr>
        <w:pStyle w:val="Grammar"/>
        <w:rPr>
          <w:rStyle w:val="GrammarText"/>
        </w:rPr>
      </w:pPr>
      <w:r>
        <w:t>double-quote-character:</w:t>
      </w:r>
      <w:r>
        <w:br/>
      </w:r>
      <w:r>
        <w:rPr>
          <w:rStyle w:val="Terminal"/>
        </w:rPr>
        <w:t>"</w:t>
      </w:r>
      <w:r>
        <w:rPr>
          <w:rStyle w:val="GrammarText"/>
        </w:rPr>
        <w:t xml:space="preserve">   (</w:t>
      </w:r>
      <w:r>
        <w:rPr>
          <w:rStyle w:val="Terminal"/>
        </w:rPr>
        <w:t>U+0022</w:t>
      </w:r>
      <w:r>
        <w:rPr>
          <w:rStyle w:val="GrammarText"/>
        </w:rPr>
        <w:t>)</w:t>
      </w:r>
      <w:r>
        <w:rPr>
          <w:rStyle w:val="Terminal"/>
        </w:rPr>
        <w:br/>
      </w:r>
      <w:r>
        <w:rPr>
          <w:rStyle w:val="GrammarText"/>
        </w:rPr>
        <w:t>Left double quotation mark (</w:t>
      </w:r>
      <w:r>
        <w:rPr>
          <w:rStyle w:val="Terminal"/>
        </w:rPr>
        <w:t>U+201C</w:t>
      </w:r>
      <w:r>
        <w:rPr>
          <w:rStyle w:val="GrammarText"/>
        </w:rPr>
        <w:t>)</w:t>
      </w:r>
      <w:r>
        <w:rPr>
          <w:rStyle w:val="GrammarText"/>
        </w:rPr>
        <w:br/>
        <w:t>Right double quotation mark (</w:t>
      </w:r>
      <w:r>
        <w:rPr>
          <w:rStyle w:val="Terminal"/>
        </w:rPr>
        <w:t>U+201D</w:t>
      </w:r>
      <w:r>
        <w:rPr>
          <w:rStyle w:val="GrammarText"/>
        </w:rPr>
        <w:t>)</w:t>
      </w:r>
      <w:r>
        <w:rPr>
          <w:rStyle w:val="GrammarText"/>
        </w:rPr>
        <w:br/>
        <w:t>Double low-9 quotation mark (</w:t>
      </w:r>
      <w:r>
        <w:rPr>
          <w:rStyle w:val="Terminal"/>
        </w:rPr>
        <w:t>U+201E</w:t>
      </w:r>
      <w:r>
        <w:rPr>
          <w:rStyle w:val="GrammarText"/>
        </w:rPr>
        <w:t>)</w:t>
      </w:r>
    </w:p>
    <w:p w:rsidR="00A34E8C" w:rsidRDefault="00A34E8C" w:rsidP="00F429D3">
      <w:pPr>
        <w:pStyle w:val="Grammar"/>
      </w:pPr>
      <w:r>
        <w:t>expandable-string-characters:</w:t>
      </w:r>
      <w:r>
        <w:br/>
        <w:t>expandable-string-part</w:t>
      </w:r>
      <w:r>
        <w:br/>
        <w:t>expandable-string-characters   expandable-string-part</w:t>
      </w:r>
    </w:p>
    <w:p w:rsidR="00A34E8C" w:rsidRDefault="00A34E8C" w:rsidP="00F429D3">
      <w:pPr>
        <w:pStyle w:val="Grammar"/>
        <w:rPr>
          <w:rStyle w:val="Terminal"/>
          <w:rFonts w:ascii="Times New Roman" w:hAnsi="Times New Roman"/>
          <w:i/>
          <w:sz w:val="22"/>
        </w:rPr>
      </w:pPr>
      <w:r>
        <w:lastRenderedPageBreak/>
        <w:t>expandable-string-part: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t>double-quote-character</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br/>
      </w:r>
      <w:r w:rsidRPr="006C188D">
        <w:t>braced-variable</w:t>
      </w:r>
      <w:r>
        <w:rPr>
          <w:rStyle w:val="Terminal"/>
        </w:rPr>
        <w:br/>
        <w:t>$</w:t>
      </w:r>
      <w:r>
        <w:rPr>
          <w:rStyle w:val="GrammarText"/>
        </w:rPr>
        <w:t xml:space="preserve">   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t>{</w:t>
      </w:r>
      <w:r>
        <w:rPr>
          <w:rStyle w:val="Terminal"/>
        </w:rPr>
        <w:br/>
      </w:r>
      <w:r>
        <w:rPr>
          <w:rStyle w:val="Terminal"/>
        </w:rPr>
        <w:tab/>
      </w:r>
      <w:r>
        <w:rPr>
          <w:rStyle w:val="Terminal"/>
        </w:rPr>
        <w:tab/>
      </w:r>
      <w:r w:rsidRPr="00F21785">
        <w:t>double-quote-char</w:t>
      </w:r>
      <w:r>
        <w:t>acter</w:t>
      </w:r>
      <w:r>
        <w:br/>
      </w:r>
      <w:r>
        <w:rPr>
          <w:rStyle w:val="GrammarText"/>
        </w:rPr>
        <w:tab/>
      </w:r>
      <w:r>
        <w:rPr>
          <w:rStyle w:val="GrammarText"/>
        </w:rPr>
        <w:tab/>
      </w:r>
      <w:r w:rsidRPr="00EE147C">
        <w:rPr>
          <w:rStyle w:val="Terminal"/>
        </w:rPr>
        <w:t>`</w:t>
      </w:r>
      <w:r>
        <w:rPr>
          <w:rStyle w:val="GrammarText"/>
        </w:rPr>
        <w:t xml:space="preserve">   (The backtick character U+0060)</w:t>
      </w:r>
      <w:r>
        <w:br/>
      </w:r>
      <w:r>
        <w:rPr>
          <w:rStyle w:val="Terminal"/>
        </w:rPr>
        <w:t>$</w:t>
      </w:r>
      <w:r>
        <w:rPr>
          <w:rStyle w:val="GrammarText"/>
        </w:rPr>
        <w:t xml:space="preserve">   </w:t>
      </w:r>
      <w:r>
        <w:rPr>
          <w:rStyle w:val="Terminal"/>
          <w:rFonts w:ascii="Times New Roman" w:hAnsi="Times New Roman"/>
          <w:i/>
          <w:sz w:val="22"/>
        </w:rPr>
        <w:t>escaped-character</w:t>
      </w:r>
      <w:r>
        <w:rPr>
          <w:rStyle w:val="Terminal"/>
        </w:rPr>
        <w:br/>
      </w:r>
      <w:r>
        <w:rPr>
          <w:rStyle w:val="Terminal"/>
          <w:rFonts w:ascii="Times New Roman" w:hAnsi="Times New Roman"/>
          <w:i/>
          <w:sz w:val="22"/>
        </w:rPr>
        <w:t>escaped-character</w:t>
      </w:r>
      <w:r>
        <w:rPr>
          <w:rStyle w:val="Terminal"/>
          <w:rFonts w:ascii="Times New Roman" w:hAnsi="Times New Roman"/>
          <w:i/>
          <w:sz w:val="22"/>
        </w:rPr>
        <w:br/>
        <w:t>double-quote-character   double-quote-character</w:t>
      </w:r>
    </w:p>
    <w:p w:rsidR="00A34E8C" w:rsidRPr="00CC426F" w:rsidRDefault="00A34E8C" w:rsidP="00F429D3">
      <w:pPr>
        <w:pStyle w:val="Grammar"/>
        <w:rPr>
          <w:rStyle w:val="Terminal"/>
        </w:rPr>
      </w:pPr>
      <w:r>
        <w:rPr>
          <w:rStyle w:val="Terminal"/>
          <w:rFonts w:ascii="Times New Roman" w:hAnsi="Times New Roman"/>
          <w:i/>
          <w:sz w:val="22"/>
        </w:rPr>
        <w:t>dollars:</w:t>
      </w:r>
      <w:r>
        <w:rPr>
          <w:rStyle w:val="Terminal"/>
          <w:rFonts w:ascii="Times New Roman" w:hAnsi="Times New Roman"/>
          <w:i/>
          <w:sz w:val="22"/>
        </w:rPr>
        <w:br/>
      </w:r>
      <w:r>
        <w:rPr>
          <w:rStyle w:val="Terminal"/>
        </w:rPr>
        <w:t>$</w:t>
      </w:r>
      <w:r>
        <w:rPr>
          <w:rStyle w:val="Terminal"/>
          <w:rFonts w:ascii="Times New Roman" w:hAnsi="Times New Roman"/>
          <w:i/>
          <w:sz w:val="22"/>
        </w:rPr>
        <w:br/>
        <w:t xml:space="preserve">dollars   </w:t>
      </w:r>
      <w:r>
        <w:rPr>
          <w:rStyle w:val="Terminal"/>
        </w:rPr>
        <w:t>$</w:t>
      </w:r>
    </w:p>
    <w:p w:rsidR="00A34E8C" w:rsidRDefault="00A34E8C" w:rsidP="00F429D3">
      <w:pPr>
        <w:pStyle w:val="Grammar"/>
        <w:rPr>
          <w:rStyle w:val="Terminal"/>
        </w:rPr>
      </w:pPr>
      <w:r>
        <w:t>expandable-here-string-literal:</w:t>
      </w:r>
      <w:r>
        <w:br/>
      </w:r>
      <w:r>
        <w:rPr>
          <w:rStyle w:val="Terminal"/>
        </w:rPr>
        <w:t>@</w:t>
      </w:r>
      <w:r>
        <w:rPr>
          <w:rStyle w:val="GrammarText"/>
        </w:rPr>
        <w:t xml:space="preserve">   </w:t>
      </w:r>
      <w:r w:rsidRPr="00D756C7">
        <w:t>double-quote</w:t>
      </w:r>
      <w:r>
        <w:t>-character   whitespace</w:t>
      </w:r>
      <w:r>
        <w:rPr>
          <w:vertAlign w:val="subscript"/>
        </w:rPr>
        <w:t>opt</w:t>
      </w:r>
      <w:r>
        <w:t xml:space="preserve">   new-line-character</w:t>
      </w:r>
      <w:r>
        <w:br/>
      </w:r>
      <w:r>
        <w:tab/>
      </w:r>
      <w:r>
        <w:tab/>
        <w:t>expandable-here-string-characters</w:t>
      </w:r>
      <w:r>
        <w:rPr>
          <w:vertAlign w:val="subscript"/>
        </w:rPr>
        <w:t>opt</w:t>
      </w:r>
      <w:r>
        <w:t xml:space="preserve">   new-line-character   double-quote-character   </w:t>
      </w:r>
      <w:r>
        <w:rPr>
          <w:rStyle w:val="Terminal"/>
        </w:rPr>
        <w:t>@</w:t>
      </w:r>
    </w:p>
    <w:p w:rsidR="00A34E8C" w:rsidRDefault="00A34E8C" w:rsidP="00F429D3">
      <w:pPr>
        <w:pStyle w:val="Grammar"/>
      </w:pPr>
      <w:r>
        <w:t>expandable-here-string-characters:</w:t>
      </w:r>
      <w:r>
        <w:br/>
        <w:t>expandable-here-string-part</w:t>
      </w:r>
      <w:r>
        <w:br/>
        <w:t>expandable-here-string-characters   expandable-here-string-part</w:t>
      </w:r>
    </w:p>
    <w:p w:rsidR="00A34E8C" w:rsidRPr="00512C36" w:rsidRDefault="00A34E8C" w:rsidP="00F429D3">
      <w:pPr>
        <w:pStyle w:val="Grammar"/>
        <w:rPr>
          <w:rStyle w:val="Terminal"/>
          <w:rFonts w:ascii="Times New Roman" w:hAnsi="Times New Roman"/>
          <w:i/>
          <w:sz w:val="22"/>
        </w:rPr>
      </w:pPr>
      <w:r>
        <w:t>expandable-here-string-part: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t>new-line-character</w:t>
      </w:r>
      <w:r>
        <w:rPr>
          <w:rStyle w:val="GrammarText"/>
        </w:rPr>
        <w:br/>
      </w:r>
      <w:r w:rsidRPr="006C188D">
        <w:t>braced-variable</w:t>
      </w:r>
      <w:r>
        <w:rPr>
          <w:rStyle w:val="Terminal"/>
        </w:rPr>
        <w:br/>
        <w:t>$</w:t>
      </w:r>
      <w:r>
        <w:rPr>
          <w:rStyle w:val="GrammarText"/>
        </w:rPr>
        <w:t xml:space="preserve">   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r>
      <w:r>
        <w:t>new-line-character</w:t>
      </w:r>
      <w:r>
        <w:br/>
      </w:r>
      <w:r w:rsidRPr="00512C36">
        <w:rPr>
          <w:rStyle w:val="Terminal"/>
        </w:rPr>
        <w:t>$</w:t>
      </w:r>
      <w:r>
        <w:rPr>
          <w:rStyle w:val="GrammarText"/>
        </w:rPr>
        <w:t xml:space="preserve">   </w:t>
      </w:r>
      <w:r>
        <w:t xml:space="preserve">new-line-character   </w:t>
      </w:r>
      <w:r>
        <w:rPr>
          <w:rStyle w:val="GrammarText"/>
        </w:rPr>
        <w:t xml:space="preserve">Any Unicode character except </w:t>
      </w:r>
      <w:r w:rsidRPr="00512C36">
        <w:t>double-quote-char</w:t>
      </w:r>
      <w:r>
        <w:br/>
      </w:r>
      <w:r w:rsidRPr="00512C36">
        <w:rPr>
          <w:rStyle w:val="Terminal"/>
        </w:rPr>
        <w:t>$</w:t>
      </w:r>
      <w:r>
        <w:rPr>
          <w:rStyle w:val="GrammarText"/>
        </w:rPr>
        <w:t xml:space="preserve">   </w:t>
      </w:r>
      <w:r>
        <w:t xml:space="preserve">new-line-character   </w:t>
      </w:r>
      <w:r w:rsidRPr="00512C36">
        <w:t>double-quote-char</w:t>
      </w:r>
      <w:r>
        <w:t xml:space="preserve">   </w:t>
      </w:r>
      <w:r>
        <w:rPr>
          <w:rStyle w:val="GrammarText"/>
        </w:rPr>
        <w:t xml:space="preserve">Any Unicode character except </w:t>
      </w:r>
      <w:r w:rsidRPr="00512C36">
        <w:rPr>
          <w:rStyle w:val="Terminal"/>
        </w:rPr>
        <w:t>@</w:t>
      </w:r>
      <w:r>
        <w:rPr>
          <w:rStyle w:val="Terminal"/>
        </w:rPr>
        <w:br/>
      </w:r>
      <w:r>
        <w:t xml:space="preserve">new-line-character   </w:t>
      </w:r>
      <w:r>
        <w:rPr>
          <w:rStyle w:val="GrammarText"/>
        </w:rPr>
        <w:t xml:space="preserve">Any Unicode character except </w:t>
      </w:r>
      <w:r w:rsidRPr="00512C36">
        <w:t>double-quote-char</w:t>
      </w:r>
      <w:r>
        <w:br/>
        <w:t xml:space="preserve">new-line-character   </w:t>
      </w:r>
      <w:r w:rsidRPr="00512C36">
        <w:t>double-quote-char</w:t>
      </w:r>
      <w:r>
        <w:t xml:space="preserve">   </w:t>
      </w:r>
      <w:r>
        <w:rPr>
          <w:rStyle w:val="GrammarText"/>
        </w:rPr>
        <w:t xml:space="preserve">Any Unicode character except </w:t>
      </w:r>
      <w:r w:rsidRPr="00512C36">
        <w:rPr>
          <w:rStyle w:val="Terminal"/>
        </w:rPr>
        <w:t>@</w:t>
      </w:r>
    </w:p>
    <w:p w:rsidR="00A34E8C" w:rsidRDefault="00A34E8C" w:rsidP="00F429D3">
      <w:pPr>
        <w:pStyle w:val="Grammar"/>
        <w:rPr>
          <w:rStyle w:val="Terminal"/>
        </w:rPr>
      </w:pPr>
      <w:r>
        <w:t>expandable-string-with-subexpr-start:</w:t>
      </w:r>
      <w:r>
        <w:br/>
        <w:t>double-quote-character   expandable-string-chars</w:t>
      </w:r>
      <w:r>
        <w:rPr>
          <w:vertAlign w:val="subscript"/>
        </w:rPr>
        <w:t>opt</w:t>
      </w:r>
      <w:r>
        <w:t xml:space="preserve">   </w:t>
      </w:r>
      <w:r>
        <w:rPr>
          <w:rStyle w:val="Terminal"/>
        </w:rPr>
        <w:t>$(</w:t>
      </w:r>
    </w:p>
    <w:p w:rsidR="00A34E8C" w:rsidRDefault="00A34E8C" w:rsidP="00F429D3">
      <w:pPr>
        <w:pStyle w:val="Grammar"/>
        <w:rPr>
          <w:rStyle w:val="Terminal"/>
        </w:rPr>
      </w:pPr>
      <w:r>
        <w:t>expandable-string-with-subexpr-end:</w:t>
      </w:r>
      <w:r>
        <w:br/>
        <w:t>double-quote-char</w:t>
      </w:r>
    </w:p>
    <w:p w:rsidR="00A34E8C" w:rsidRDefault="00A34E8C" w:rsidP="00F429D3">
      <w:pPr>
        <w:pStyle w:val="Grammar"/>
        <w:rPr>
          <w:rStyle w:val="Terminal"/>
        </w:rPr>
      </w:pPr>
      <w:r>
        <w:t>expandable-here-string-with-subexpr-start:</w:t>
      </w:r>
      <w:r>
        <w:br/>
      </w:r>
      <w:r>
        <w:rPr>
          <w:rStyle w:val="Terminal"/>
        </w:rPr>
        <w:t>@</w:t>
      </w:r>
      <w:r>
        <w:rPr>
          <w:rStyle w:val="GrammarText"/>
        </w:rPr>
        <w:t xml:space="preserve">   </w:t>
      </w:r>
      <w:r w:rsidRPr="00D756C7">
        <w:t>double-quote</w:t>
      </w:r>
      <w:r>
        <w:t>-character   whitespace</w:t>
      </w:r>
      <w:r>
        <w:rPr>
          <w:vertAlign w:val="subscript"/>
        </w:rPr>
        <w:t>opt</w:t>
      </w:r>
      <w:r>
        <w:t xml:space="preserve">   new-line-character</w:t>
      </w:r>
      <w:r>
        <w:br/>
      </w:r>
      <w:r>
        <w:tab/>
      </w:r>
      <w:r>
        <w:tab/>
        <w:t>expandable-here-string-chars</w:t>
      </w:r>
      <w:r>
        <w:rPr>
          <w:vertAlign w:val="subscript"/>
        </w:rPr>
        <w:t>opt</w:t>
      </w:r>
      <w:r>
        <w:t xml:space="preserve">   </w:t>
      </w:r>
      <w:r>
        <w:rPr>
          <w:rStyle w:val="Terminal"/>
        </w:rPr>
        <w:t>$(</w:t>
      </w:r>
    </w:p>
    <w:p w:rsidR="00A34E8C" w:rsidRDefault="00A34E8C" w:rsidP="00F429D3">
      <w:pPr>
        <w:pStyle w:val="Grammar"/>
        <w:rPr>
          <w:rStyle w:val="Terminal"/>
        </w:rPr>
      </w:pPr>
      <w:r>
        <w:t>expandable-here-string-with-subexpr-end:</w:t>
      </w:r>
      <w:r>
        <w:br/>
        <w:t xml:space="preserve">new-line-character   double-quote-character   </w:t>
      </w:r>
      <w:r>
        <w:rPr>
          <w:rStyle w:val="Terminal"/>
        </w:rPr>
        <w:t>@</w:t>
      </w:r>
    </w:p>
    <w:p w:rsidR="00A34E8C" w:rsidRDefault="00A34E8C" w:rsidP="00F429D3">
      <w:pPr>
        <w:pStyle w:val="Grammar"/>
      </w:pPr>
      <w:r>
        <w:t>verbatim-string-literal:</w:t>
      </w:r>
      <w:r>
        <w:br/>
        <w:t>single-quote-character   verbatim-string-characters</w:t>
      </w:r>
      <w:r>
        <w:rPr>
          <w:vertAlign w:val="subscript"/>
        </w:rPr>
        <w:t>opt</w:t>
      </w:r>
      <w:r>
        <w:t xml:space="preserve">   single-quote-char</w:t>
      </w:r>
    </w:p>
    <w:p w:rsidR="00A34E8C" w:rsidRDefault="00A34E8C" w:rsidP="00F429D3">
      <w:pPr>
        <w:pStyle w:val="Grammar"/>
        <w:rPr>
          <w:rStyle w:val="GrammarText"/>
        </w:rPr>
      </w:pPr>
      <w:r>
        <w:lastRenderedPageBreak/>
        <w:t>single-quote-character:</w:t>
      </w:r>
      <w:r>
        <w:br/>
      </w:r>
      <w:r>
        <w:rPr>
          <w:rStyle w:val="Terminal"/>
        </w:rPr>
        <w:t>'</w:t>
      </w:r>
      <w:r>
        <w:rPr>
          <w:rStyle w:val="GrammarText"/>
        </w:rPr>
        <w:t xml:space="preserve">   (</w:t>
      </w:r>
      <w:r>
        <w:rPr>
          <w:rStyle w:val="Terminal"/>
        </w:rPr>
        <w:t>U+0027</w:t>
      </w:r>
      <w:r>
        <w:rPr>
          <w:rStyle w:val="GrammarText"/>
        </w:rPr>
        <w:t>)</w:t>
      </w:r>
      <w:r>
        <w:rPr>
          <w:rStyle w:val="GrammarText"/>
        </w:rPr>
        <w:br/>
        <w:t>Left single quotation mark (</w:t>
      </w:r>
      <w:r>
        <w:rPr>
          <w:rStyle w:val="Terminal"/>
        </w:rPr>
        <w:t>U+2018</w:t>
      </w:r>
      <w:r>
        <w:rPr>
          <w:rStyle w:val="GrammarText"/>
        </w:rPr>
        <w:t>)</w:t>
      </w:r>
      <w:r>
        <w:rPr>
          <w:rStyle w:val="GrammarText"/>
        </w:rPr>
        <w:br/>
        <w:t>Right single quotation mark (</w:t>
      </w:r>
      <w:r>
        <w:rPr>
          <w:rStyle w:val="Terminal"/>
        </w:rPr>
        <w:t>U+2019</w:t>
      </w:r>
      <w:r>
        <w:rPr>
          <w:rStyle w:val="GrammarText"/>
        </w:rPr>
        <w:t>)</w:t>
      </w:r>
      <w:r>
        <w:rPr>
          <w:rStyle w:val="GrammarText"/>
        </w:rPr>
        <w:br/>
        <w:t>Single low-9 quotation mark (</w:t>
      </w:r>
      <w:r>
        <w:rPr>
          <w:rStyle w:val="Terminal"/>
        </w:rPr>
        <w:t>U+201A</w:t>
      </w:r>
      <w:r>
        <w:rPr>
          <w:rStyle w:val="GrammarText"/>
        </w:rPr>
        <w:t>)</w:t>
      </w:r>
      <w:r>
        <w:rPr>
          <w:rStyle w:val="GrammarText"/>
        </w:rPr>
        <w:br/>
        <w:t>Single high-reversed-9 quotation mark (</w:t>
      </w:r>
      <w:r>
        <w:rPr>
          <w:rStyle w:val="Terminal"/>
        </w:rPr>
        <w:t>U+201B</w:t>
      </w:r>
      <w:r>
        <w:rPr>
          <w:rStyle w:val="GrammarText"/>
        </w:rPr>
        <w:t>)</w:t>
      </w:r>
    </w:p>
    <w:p w:rsidR="00A34E8C" w:rsidRDefault="00A34E8C" w:rsidP="00F429D3">
      <w:pPr>
        <w:pStyle w:val="Grammar"/>
      </w:pPr>
      <w:r>
        <w:t>verbatim-string-characters:</w:t>
      </w:r>
      <w:r>
        <w:br/>
        <w:t>verbatim-string-part</w:t>
      </w:r>
      <w:r>
        <w:br/>
        <w:t>verbatim-string-characters   verbatim-string-part</w:t>
      </w:r>
    </w:p>
    <w:p w:rsidR="00A34E8C" w:rsidRPr="00B53A06" w:rsidRDefault="00A34E8C" w:rsidP="00F429D3">
      <w:pPr>
        <w:pStyle w:val="Grammar"/>
        <w:rPr>
          <w:rStyle w:val="GrammarText"/>
          <w:i/>
        </w:rPr>
      </w:pPr>
      <w:r>
        <w:t>verbatim-string-part:</w:t>
      </w:r>
      <w:r>
        <w:br/>
      </w:r>
      <w:r>
        <w:rPr>
          <w:rStyle w:val="GrammarText"/>
        </w:rPr>
        <w:t xml:space="preserve">Any Unicode character except </w:t>
      </w:r>
      <w:r w:rsidRPr="00B53A06">
        <w:t>single-quote-character</w:t>
      </w:r>
      <w:r>
        <w:br/>
      </w:r>
      <w:r w:rsidRPr="00B53A06">
        <w:t>single-quote-character</w:t>
      </w:r>
      <w:r>
        <w:t xml:space="preserve">   </w:t>
      </w:r>
      <w:r w:rsidRPr="00B53A06">
        <w:t>single-quote-character</w:t>
      </w:r>
    </w:p>
    <w:p w:rsidR="00A34E8C" w:rsidRDefault="00A34E8C" w:rsidP="00F429D3">
      <w:pPr>
        <w:pStyle w:val="Grammar"/>
        <w:rPr>
          <w:rStyle w:val="Terminal"/>
        </w:rPr>
      </w:pPr>
      <w:r>
        <w:t>verbatim-here-string-literal:</w:t>
      </w:r>
      <w:r>
        <w:br/>
      </w:r>
      <w:r>
        <w:rPr>
          <w:rStyle w:val="Terminal"/>
        </w:rPr>
        <w:t>@</w:t>
      </w:r>
      <w:r>
        <w:rPr>
          <w:rStyle w:val="GrammarText"/>
        </w:rPr>
        <w:t xml:space="preserve">   </w:t>
      </w:r>
      <w:r>
        <w:t>single-quote-character   whitespace</w:t>
      </w:r>
      <w:r>
        <w:rPr>
          <w:vertAlign w:val="subscript"/>
        </w:rPr>
        <w:t>opt</w:t>
      </w:r>
      <w:r>
        <w:t xml:space="preserve">   new-line-character</w:t>
      </w:r>
      <w:r>
        <w:br/>
      </w:r>
      <w:r>
        <w:tab/>
      </w:r>
      <w:r>
        <w:tab/>
        <w:t>verbatim-here-string-characters</w:t>
      </w:r>
      <w:r>
        <w:rPr>
          <w:vertAlign w:val="subscript"/>
        </w:rPr>
        <w:t>opt</w:t>
      </w:r>
      <w:r>
        <w:t xml:space="preserve">   new-line-character   single-quote-character   </w:t>
      </w:r>
      <w:r>
        <w:rPr>
          <w:rStyle w:val="Terminal"/>
        </w:rPr>
        <w:t>@</w:t>
      </w:r>
    </w:p>
    <w:p w:rsidR="00A34E8C" w:rsidRDefault="00A34E8C" w:rsidP="00F429D3">
      <w:pPr>
        <w:pStyle w:val="Grammar"/>
        <w:rPr>
          <w:rStyle w:val="Terminal"/>
          <w:rFonts w:ascii="Times New Roman" w:hAnsi="Times New Roman"/>
          <w:i/>
          <w:sz w:val="22"/>
        </w:rPr>
      </w:pPr>
      <w:r w:rsidRPr="00890298">
        <w:t>verbatim-</w:t>
      </w:r>
      <w:r w:rsidRPr="00890298">
        <w:rPr>
          <w:rStyle w:val="Terminal"/>
          <w:rFonts w:ascii="Times New Roman" w:hAnsi="Times New Roman"/>
          <w:i/>
          <w:sz w:val="22"/>
        </w:rPr>
        <w:t>here-string-characters:</w:t>
      </w:r>
      <w:r>
        <w:rPr>
          <w:rStyle w:val="Terminal"/>
          <w:rFonts w:ascii="Times New Roman" w:hAnsi="Times New Roman"/>
          <w:i/>
          <w:sz w:val="22"/>
        </w:rPr>
        <w:br/>
        <w:t>verbatim-here-string-part</w:t>
      </w:r>
      <w:r>
        <w:rPr>
          <w:rStyle w:val="Terminal"/>
          <w:rFonts w:ascii="Times New Roman" w:hAnsi="Times New Roman"/>
          <w:i/>
          <w:sz w:val="22"/>
        </w:rPr>
        <w:br/>
        <w:t>verbatim-here-string-characters   verbatim-here-string-part</w:t>
      </w:r>
    </w:p>
    <w:p w:rsidR="00A34E8C" w:rsidRDefault="00A34E8C" w:rsidP="00F429D3">
      <w:pPr>
        <w:pStyle w:val="Grammar"/>
        <w:rPr>
          <w:rStyle w:val="Terminal"/>
        </w:rPr>
      </w:pPr>
      <w:r>
        <w:rPr>
          <w:rStyle w:val="Terminal"/>
          <w:rFonts w:ascii="Times New Roman" w:hAnsi="Times New Roman"/>
          <w:i/>
          <w:sz w:val="22"/>
        </w:rPr>
        <w:t>verbatim-here-string-part:</w:t>
      </w:r>
      <w:r>
        <w:rPr>
          <w:rStyle w:val="Terminal"/>
          <w:rFonts w:ascii="Times New Roman" w:hAnsi="Times New Roman"/>
          <w:i/>
          <w:sz w:val="22"/>
        </w:rPr>
        <w:br/>
      </w:r>
      <w:r>
        <w:rPr>
          <w:rStyle w:val="GrammarText"/>
        </w:rPr>
        <w:t xml:space="preserve">Any Unicode character except </w:t>
      </w:r>
      <w:r>
        <w:t>new-line-character</w:t>
      </w:r>
      <w:r>
        <w:br/>
        <w:t xml:space="preserve">new-line-character   </w:t>
      </w:r>
      <w:r>
        <w:rPr>
          <w:rStyle w:val="GrammarText"/>
        </w:rPr>
        <w:t xml:space="preserve">Any Unicode character except </w:t>
      </w:r>
      <w:r>
        <w:t>single-quote-character</w:t>
      </w:r>
      <w:r>
        <w:br/>
        <w:t xml:space="preserve">new-line-character   single-quote-character   </w:t>
      </w:r>
      <w:r>
        <w:rPr>
          <w:rStyle w:val="GrammarText"/>
        </w:rPr>
        <w:t xml:space="preserve">Any Unicode character except </w:t>
      </w:r>
      <w:r w:rsidRPr="00890298">
        <w:rPr>
          <w:rStyle w:val="Terminal"/>
        </w:rPr>
        <w:t>@</w:t>
      </w:r>
    </w:p>
    <w:p w:rsidR="00D54764" w:rsidRPr="00671A02" w:rsidRDefault="00FA56A4" w:rsidP="003743C2">
      <w:pPr>
        <w:pStyle w:val="subhead"/>
        <w:rPr>
          <w:rStyle w:val="Emphasisstrong"/>
          <w:b/>
          <w:bCs w:val="0"/>
        </w:rPr>
      </w:pPr>
      <w:r>
        <w:rPr>
          <w:rFonts w:ascii="Times New Roman" w:hAnsi="Times New Roman"/>
          <w:b w:val="0"/>
          <w:i/>
          <w:noProof/>
        </w:rPr>
        <w:fldChar w:fldCharType="end"/>
      </w:r>
      <w:r w:rsidR="001A725B" w:rsidRPr="00671A02">
        <w:t>Description:</w:t>
      </w:r>
    </w:p>
    <w:p w:rsidR="00385BFE" w:rsidRPr="00671A02" w:rsidRDefault="0096588A" w:rsidP="002A1AF4">
      <w:r w:rsidRPr="00671A02">
        <w:t>There are four kinds of string literals:</w:t>
      </w:r>
    </w:p>
    <w:p w:rsidR="00385BFE" w:rsidRPr="00671A02" w:rsidRDefault="00EF3F80" w:rsidP="00385BFE">
      <w:pPr>
        <w:pStyle w:val="ListBullet"/>
      </w:pPr>
      <w:r w:rsidRPr="00671A02">
        <w:rPr>
          <w:rStyle w:val="Production"/>
        </w:rPr>
        <w:t>verbatim-string-literal</w:t>
      </w:r>
      <w:r w:rsidRPr="00671A02">
        <w:t xml:space="preserve"> (s</w:t>
      </w:r>
      <w:r w:rsidR="0096588A" w:rsidRPr="00671A02">
        <w:t>ingle-line single-quoted)</w:t>
      </w:r>
      <w:r w:rsidR="00385BFE" w:rsidRPr="00671A02">
        <w:t xml:space="preserve">, which is a sequence of zero or more characters delimited by a pair of </w:t>
      </w:r>
      <w:r w:rsidR="00385BFE" w:rsidRPr="00671A02">
        <w:rPr>
          <w:rStyle w:val="Production"/>
        </w:rPr>
        <w:t>single-quote</w:t>
      </w:r>
      <w:r w:rsidR="00620389" w:rsidRPr="00671A02">
        <w:rPr>
          <w:rStyle w:val="Production"/>
        </w:rPr>
        <w:t>-</w:t>
      </w:r>
      <w:r w:rsidR="00385BFE" w:rsidRPr="00671A02">
        <w:rPr>
          <w:rStyle w:val="Production"/>
        </w:rPr>
        <w:t>character</w:t>
      </w:r>
      <w:r w:rsidR="00385BFE" w:rsidRPr="00671A02">
        <w:t>s.</w:t>
      </w:r>
      <w:r w:rsidR="005B682C" w:rsidRPr="00671A02">
        <w:t xml:space="preserve"> Examples are </w:t>
      </w:r>
      <w:r w:rsidR="005B682C" w:rsidRPr="00671A02">
        <w:rPr>
          <w:rStyle w:val="Codefragment"/>
        </w:rPr>
        <w:t>''</w:t>
      </w:r>
      <w:r w:rsidR="005B682C" w:rsidRPr="00671A02">
        <w:t xml:space="preserve"> and </w:t>
      </w:r>
      <w:r w:rsidR="005B682C" w:rsidRPr="00671A02">
        <w:rPr>
          <w:rStyle w:val="Codefragment"/>
        </w:rPr>
        <w:t>'red'</w:t>
      </w:r>
      <w:r w:rsidR="005B682C" w:rsidRPr="00671A02">
        <w:t xml:space="preserve">. </w:t>
      </w:r>
    </w:p>
    <w:p w:rsidR="00385BFE" w:rsidRPr="00671A02" w:rsidRDefault="00EF3F80" w:rsidP="00385BFE">
      <w:pPr>
        <w:pStyle w:val="ListBullet"/>
      </w:pPr>
      <w:r w:rsidRPr="00671A02">
        <w:rPr>
          <w:rStyle w:val="Production"/>
        </w:rPr>
        <w:t>expandable-string-literal</w:t>
      </w:r>
      <w:r w:rsidRPr="00671A02">
        <w:t xml:space="preserve"> (s</w:t>
      </w:r>
      <w:r w:rsidR="0096588A" w:rsidRPr="00671A02">
        <w:t>ingle-line double-quoted)</w:t>
      </w:r>
      <w:r w:rsidR="00385BFE" w:rsidRPr="00671A02">
        <w:t xml:space="preserve">, which is a sequence of zero or more characters delimited by a pair of </w:t>
      </w:r>
      <w:r w:rsidR="00385BFE" w:rsidRPr="00671A02">
        <w:rPr>
          <w:rStyle w:val="Production"/>
        </w:rPr>
        <w:t>double-quote</w:t>
      </w:r>
      <w:r w:rsidR="00620389" w:rsidRPr="00671A02">
        <w:rPr>
          <w:rStyle w:val="Production"/>
        </w:rPr>
        <w:t>-</w:t>
      </w:r>
      <w:r w:rsidR="00385BFE" w:rsidRPr="00671A02">
        <w:rPr>
          <w:rStyle w:val="Production"/>
        </w:rPr>
        <w:t>character</w:t>
      </w:r>
      <w:r w:rsidR="00385BFE" w:rsidRPr="00671A02">
        <w:t>s.</w:t>
      </w:r>
      <w:r w:rsidR="00962FB7" w:rsidRPr="00671A02">
        <w:t xml:space="preserve"> Examples are </w:t>
      </w:r>
      <w:r w:rsidR="00962FB7" w:rsidRPr="00671A02">
        <w:rPr>
          <w:rStyle w:val="Codefragment"/>
        </w:rPr>
        <w:t>""</w:t>
      </w:r>
      <w:r w:rsidR="00962FB7" w:rsidRPr="00671A02">
        <w:t xml:space="preserve"> and </w:t>
      </w:r>
      <w:r w:rsidR="00962FB7" w:rsidRPr="00671A02">
        <w:rPr>
          <w:rStyle w:val="Codefragment"/>
        </w:rPr>
        <w:t>"red"</w:t>
      </w:r>
      <w:r w:rsidR="00962FB7" w:rsidRPr="00671A02">
        <w:t>.</w:t>
      </w:r>
    </w:p>
    <w:p w:rsidR="007F2173" w:rsidRPr="00671A02" w:rsidRDefault="00EF3F80" w:rsidP="00385BFE">
      <w:pPr>
        <w:pStyle w:val="ListBullet"/>
      </w:pPr>
      <w:r w:rsidRPr="00671A02">
        <w:rPr>
          <w:rStyle w:val="Production"/>
        </w:rPr>
        <w:t>verbatim-here-string-literal</w:t>
      </w:r>
      <w:r w:rsidRPr="00671A02">
        <w:t xml:space="preserve"> (m</w:t>
      </w:r>
      <w:r w:rsidR="0096588A" w:rsidRPr="00671A02">
        <w:t>ulti-line single-quoted)</w:t>
      </w:r>
      <w:r w:rsidR="00385BFE" w:rsidRPr="00671A02">
        <w:t>, which is a sequence of zero or more characters delimited by the character</w:t>
      </w:r>
      <w:r w:rsidR="00F30420" w:rsidRPr="00671A02">
        <w:t xml:space="preserve"> pair</w:t>
      </w:r>
      <w:r w:rsidR="00385BFE" w:rsidRPr="00671A02">
        <w:t>s</w:t>
      </w:r>
      <w:r w:rsidR="00F30420" w:rsidRPr="00671A02">
        <w:t> </w:t>
      </w:r>
      <w:r w:rsidR="00385BFE" w:rsidRPr="00671A02">
        <w:rPr>
          <w:rStyle w:val="Codefragment"/>
        </w:rPr>
        <w:t>@</w:t>
      </w:r>
      <w:r w:rsidR="0038631A" w:rsidRPr="00671A02">
        <w:rPr>
          <w:rStyle w:val="Production"/>
        </w:rPr>
        <w:t>single-quote-character</w:t>
      </w:r>
      <w:r w:rsidR="00385BFE" w:rsidRPr="00671A02">
        <w:t xml:space="preserve"> and </w:t>
      </w:r>
      <w:r w:rsidR="0038631A" w:rsidRPr="00671A02">
        <w:rPr>
          <w:rStyle w:val="Production"/>
        </w:rPr>
        <w:t>single-quote-character</w:t>
      </w:r>
      <w:r w:rsidR="00385BFE" w:rsidRPr="00671A02">
        <w:rPr>
          <w:rStyle w:val="Codefragment"/>
        </w:rPr>
        <w:t>@</w:t>
      </w:r>
      <w:r w:rsidR="00385BFE" w:rsidRPr="00671A02">
        <w:t>, respectively, all contained on two or more source lines.</w:t>
      </w:r>
      <w:r w:rsidR="007F2173" w:rsidRPr="00671A02">
        <w:t xml:space="preserve"> Examples are:</w:t>
      </w:r>
      <w:r w:rsidR="00B217E1" w:rsidRPr="00671A02">
        <w:br/>
      </w:r>
      <w:r w:rsidR="007F2173" w:rsidRPr="00671A02">
        <w:br/>
      </w:r>
      <w:r w:rsidR="007F2173" w:rsidRPr="00671A02">
        <w:rPr>
          <w:rStyle w:val="Codefragment"/>
        </w:rPr>
        <w:t>@'</w:t>
      </w:r>
      <w:r w:rsidR="007F2173" w:rsidRPr="00671A02">
        <w:br/>
      </w:r>
      <w:r w:rsidR="007F2173" w:rsidRPr="00671A02">
        <w:rPr>
          <w:rStyle w:val="Codefragment"/>
        </w:rPr>
        <w:t>'@</w:t>
      </w:r>
      <w:r w:rsidR="007F2173" w:rsidRPr="00671A02">
        <w:br/>
      </w:r>
      <w:r w:rsidR="007F2173" w:rsidRPr="00671A02">
        <w:br/>
      </w:r>
      <w:r w:rsidR="007F2173" w:rsidRPr="00671A02">
        <w:rPr>
          <w:rStyle w:val="Codefragment"/>
        </w:rPr>
        <w:t>@'</w:t>
      </w:r>
      <w:r w:rsidR="007F2173" w:rsidRPr="00671A02">
        <w:rPr>
          <w:rStyle w:val="Codefragment"/>
        </w:rPr>
        <w:br/>
      </w:r>
      <w:r w:rsidR="00236CC2" w:rsidRPr="00671A02">
        <w:rPr>
          <w:rStyle w:val="Codefragment"/>
        </w:rPr>
        <w:t>line 1</w:t>
      </w:r>
      <w:r w:rsidR="007F2173" w:rsidRPr="00671A02">
        <w:br/>
      </w:r>
      <w:r w:rsidR="007F2173" w:rsidRPr="00671A02">
        <w:rPr>
          <w:rStyle w:val="Codefragment"/>
        </w:rPr>
        <w:t>'@</w:t>
      </w:r>
      <w:r w:rsidR="007F2173" w:rsidRPr="00671A02">
        <w:rPr>
          <w:rStyle w:val="Codefragment"/>
        </w:rPr>
        <w:br/>
      </w:r>
      <w:r w:rsidR="007F2173" w:rsidRPr="00671A02">
        <w:rPr>
          <w:rStyle w:val="Codefragment"/>
        </w:rPr>
        <w:br/>
        <w:t>@'</w:t>
      </w:r>
      <w:r w:rsidR="007F2173" w:rsidRPr="00671A02">
        <w:br/>
      </w:r>
      <w:r w:rsidR="00236CC2" w:rsidRPr="00671A02">
        <w:rPr>
          <w:rStyle w:val="Codefragment"/>
        </w:rPr>
        <w:t>line 1</w:t>
      </w:r>
      <w:r w:rsidR="007F2173" w:rsidRPr="00671A02">
        <w:br/>
      </w:r>
      <w:r w:rsidR="00236CC2" w:rsidRPr="00671A02">
        <w:rPr>
          <w:rStyle w:val="Codefragment"/>
        </w:rPr>
        <w:t>line 2</w:t>
      </w:r>
      <w:r w:rsidR="007F2173" w:rsidRPr="00671A02">
        <w:br/>
      </w:r>
      <w:r w:rsidR="007F2173" w:rsidRPr="00671A02">
        <w:rPr>
          <w:rStyle w:val="Codefragment"/>
        </w:rPr>
        <w:t>'@</w:t>
      </w:r>
    </w:p>
    <w:p w:rsidR="00A47500" w:rsidRPr="00671A02" w:rsidRDefault="00EF3F80" w:rsidP="00A47500">
      <w:pPr>
        <w:pStyle w:val="ListBullet"/>
      </w:pPr>
      <w:r w:rsidRPr="00671A02">
        <w:rPr>
          <w:rStyle w:val="Production"/>
        </w:rPr>
        <w:t>expandable-here-string-literal</w:t>
      </w:r>
      <w:r w:rsidRPr="00671A02">
        <w:t xml:space="preserve"> (m</w:t>
      </w:r>
      <w:r w:rsidR="0096588A" w:rsidRPr="00671A02">
        <w:t>ulti-line double-quoted)</w:t>
      </w:r>
      <w:r w:rsidR="00385BFE" w:rsidRPr="00671A02">
        <w:t>, which is a sequence of zero or more characters delimited by the character</w:t>
      </w:r>
      <w:r w:rsidR="00F30420" w:rsidRPr="00671A02">
        <w:t xml:space="preserve"> pairs </w:t>
      </w:r>
      <w:r w:rsidR="00385BFE" w:rsidRPr="00671A02">
        <w:rPr>
          <w:rStyle w:val="Codefragment"/>
        </w:rPr>
        <w:t>@</w:t>
      </w:r>
      <w:r w:rsidR="0038631A" w:rsidRPr="00671A02">
        <w:rPr>
          <w:rStyle w:val="Production"/>
        </w:rPr>
        <w:t>double-quote-character</w:t>
      </w:r>
      <w:r w:rsidR="00385BFE" w:rsidRPr="00671A02">
        <w:t xml:space="preserve"> and </w:t>
      </w:r>
      <w:r w:rsidR="0038631A" w:rsidRPr="00671A02">
        <w:rPr>
          <w:rStyle w:val="Production"/>
        </w:rPr>
        <w:t>double-quote-character</w:t>
      </w:r>
      <w:r w:rsidR="00385BFE" w:rsidRPr="00671A02">
        <w:rPr>
          <w:rStyle w:val="Codefragment"/>
        </w:rPr>
        <w:t>@</w:t>
      </w:r>
      <w:r w:rsidR="00385BFE" w:rsidRPr="00671A02">
        <w:t xml:space="preserve">, </w:t>
      </w:r>
      <w:r w:rsidR="00385BFE" w:rsidRPr="00671A02">
        <w:lastRenderedPageBreak/>
        <w:t>respectively, all contained on two or more source lines.</w:t>
      </w:r>
      <w:r w:rsidR="00A47500" w:rsidRPr="00671A02">
        <w:t xml:space="preserve"> Examples are:</w:t>
      </w:r>
      <w:r w:rsidR="00A47500" w:rsidRPr="00671A02">
        <w:br/>
      </w:r>
      <w:r w:rsidR="00A47500" w:rsidRPr="00671A02">
        <w:br/>
      </w:r>
      <w:r w:rsidR="00A47500" w:rsidRPr="00671A02">
        <w:rPr>
          <w:rStyle w:val="Codefragment"/>
        </w:rPr>
        <w:t>@"</w:t>
      </w:r>
      <w:r w:rsidR="00A47500" w:rsidRPr="00671A02">
        <w:br/>
      </w:r>
      <w:r w:rsidR="00A47500" w:rsidRPr="00671A02">
        <w:rPr>
          <w:rStyle w:val="Codefragment"/>
        </w:rPr>
        <w:t>"@</w:t>
      </w:r>
      <w:r w:rsidR="00A47500" w:rsidRPr="00671A02">
        <w:br/>
      </w:r>
      <w:r w:rsidR="00A47500" w:rsidRPr="00671A02">
        <w:br/>
      </w:r>
      <w:r w:rsidR="00A47500" w:rsidRPr="00671A02">
        <w:rPr>
          <w:rStyle w:val="Codefragment"/>
        </w:rPr>
        <w:t>@"</w:t>
      </w:r>
      <w:r w:rsidR="00A47500" w:rsidRPr="00671A02">
        <w:rPr>
          <w:rStyle w:val="Codefragment"/>
        </w:rPr>
        <w:br/>
        <w:t>line 1</w:t>
      </w:r>
      <w:r w:rsidR="00A47500" w:rsidRPr="00671A02">
        <w:br/>
      </w:r>
      <w:r w:rsidR="00A47500" w:rsidRPr="00671A02">
        <w:rPr>
          <w:rStyle w:val="Codefragment"/>
        </w:rPr>
        <w:t>"@</w:t>
      </w:r>
      <w:r w:rsidR="00A47500" w:rsidRPr="00671A02">
        <w:rPr>
          <w:rStyle w:val="Codefragment"/>
        </w:rPr>
        <w:br/>
      </w:r>
      <w:r w:rsidR="00A47500" w:rsidRPr="00671A02">
        <w:rPr>
          <w:rStyle w:val="Codefragment"/>
        </w:rPr>
        <w:br/>
        <w:t>@"</w:t>
      </w:r>
      <w:r w:rsidR="00A47500" w:rsidRPr="00671A02">
        <w:br/>
      </w:r>
      <w:r w:rsidR="00A47500" w:rsidRPr="00671A02">
        <w:rPr>
          <w:rStyle w:val="Codefragment"/>
        </w:rPr>
        <w:t>line 1</w:t>
      </w:r>
      <w:r w:rsidR="00A47500" w:rsidRPr="00671A02">
        <w:br/>
      </w:r>
      <w:r w:rsidR="00A47500" w:rsidRPr="00671A02">
        <w:rPr>
          <w:rStyle w:val="Codefragment"/>
        </w:rPr>
        <w:t>line 2</w:t>
      </w:r>
      <w:r w:rsidR="00A47500" w:rsidRPr="00671A02">
        <w:br/>
      </w:r>
      <w:r w:rsidR="00A47500" w:rsidRPr="00671A02">
        <w:rPr>
          <w:rStyle w:val="Codefragment"/>
        </w:rPr>
        <w:t>"@</w:t>
      </w:r>
    </w:p>
    <w:p w:rsidR="00737DD9" w:rsidRPr="00671A02" w:rsidRDefault="00737DD9" w:rsidP="001E5A2E">
      <w:r w:rsidRPr="00671A02">
        <w:t xml:space="preserve">For </w:t>
      </w:r>
      <w:r w:rsidR="00C82DA8" w:rsidRPr="00671A02">
        <w:rPr>
          <w:rStyle w:val="Production"/>
        </w:rPr>
        <w:t>verbatim-here-string-literal</w:t>
      </w:r>
      <w:r w:rsidRPr="00671A02">
        <w:t xml:space="preserve">s and </w:t>
      </w:r>
      <w:r w:rsidR="00C96379" w:rsidRPr="00671A02">
        <w:rPr>
          <w:rStyle w:val="Production"/>
        </w:rPr>
        <w:t>expandable-here-string-literal</w:t>
      </w:r>
      <w:r w:rsidRPr="00671A02">
        <w:t xml:space="preserve">s, </w:t>
      </w:r>
      <w:r w:rsidR="00665C22" w:rsidRPr="00671A02">
        <w:t>except for white</w:t>
      </w:r>
      <w:r w:rsidR="00C34A39" w:rsidRPr="00671A02">
        <w:t xml:space="preserve"> </w:t>
      </w:r>
      <w:r w:rsidR="00665C22" w:rsidRPr="00671A02">
        <w:t xml:space="preserve">space (which is ignored) </w:t>
      </w:r>
      <w:r w:rsidRPr="00671A02">
        <w:t>no characters may follow on the same source line as the opening delimiter</w:t>
      </w:r>
      <w:r w:rsidR="00062DF7" w:rsidRPr="00671A02">
        <w:t>-</w:t>
      </w:r>
      <w:r w:rsidRPr="00671A02">
        <w:t xml:space="preserve">character pair, </w:t>
      </w:r>
      <w:r w:rsidR="005330A8" w:rsidRPr="00671A02">
        <w:t xml:space="preserve">and </w:t>
      </w:r>
      <w:r w:rsidRPr="00671A02">
        <w:t>no characters may precede on the same source line as the closing delimiter character pair</w:t>
      </w:r>
      <w:r w:rsidR="004A30E5" w:rsidRPr="00671A02">
        <w:t>.</w:t>
      </w:r>
    </w:p>
    <w:p w:rsidR="00616740" w:rsidRPr="00671A02" w:rsidRDefault="00616740" w:rsidP="00665C22">
      <w:r w:rsidRPr="00671A02">
        <w:t xml:space="preserve">The </w:t>
      </w:r>
      <w:r w:rsidRPr="00671A02">
        <w:rPr>
          <w:rStyle w:val="Term"/>
        </w:rPr>
        <w:t>body</w:t>
      </w:r>
      <w:r w:rsidRPr="00671A02">
        <w:t xml:space="preserve"> of a </w:t>
      </w:r>
      <w:r w:rsidR="00C82DA8" w:rsidRPr="00671A02">
        <w:rPr>
          <w:rStyle w:val="Production"/>
        </w:rPr>
        <w:t>verbatim-here-string-literal</w:t>
      </w:r>
      <w:r w:rsidRPr="00671A02">
        <w:t xml:space="preserve"> or an </w:t>
      </w:r>
      <w:r w:rsidR="00C96379" w:rsidRPr="00671A02">
        <w:rPr>
          <w:rStyle w:val="Production"/>
        </w:rPr>
        <w:t>expandable-here-string-literal</w:t>
      </w:r>
      <w:r w:rsidRPr="00671A02">
        <w:t xml:space="preserve"> begins at the start of the first source line following the opening delimiter, and ends at the end of the last source line preceding the closing delimiter. </w:t>
      </w:r>
      <w:r w:rsidR="00305CE3" w:rsidRPr="00671A02">
        <w:t xml:space="preserve">The body may be empty. </w:t>
      </w:r>
      <w:r w:rsidR="002A4BDA" w:rsidRPr="00671A02">
        <w:t>T</w:t>
      </w:r>
      <w:r w:rsidRPr="00671A02">
        <w:t>he line terminator on the last source line preceding the closing delimiter is not part of that literal's body.</w:t>
      </w:r>
    </w:p>
    <w:p w:rsidR="001E5A2E" w:rsidRPr="00671A02" w:rsidRDefault="00385BFE" w:rsidP="009946FA">
      <w:r w:rsidRPr="00671A02">
        <w:t xml:space="preserve">A literal of any of these kinds has type </w:t>
      </w:r>
      <w:r w:rsidR="009946FA" w:rsidRPr="00671A02">
        <w:rPr>
          <w:rStyle w:val="Codefragment"/>
        </w:rPr>
        <w:t>s</w:t>
      </w:r>
      <w:r w:rsidRPr="00671A02">
        <w:rPr>
          <w:rStyle w:val="Codefragment"/>
        </w:rPr>
        <w:t>tring</w:t>
      </w:r>
      <w:r w:rsidR="00382869" w:rsidRPr="00671A02">
        <w:t xml:space="preserve"> (</w:t>
      </w:r>
      <w:r w:rsidR="009946FA" w:rsidRPr="00671A02">
        <w:t>§</w:t>
      </w:r>
      <w:r w:rsidR="00BA13C0">
        <w:fldChar w:fldCharType="begin"/>
      </w:r>
      <w:r w:rsidR="00BA13C0">
        <w:instrText xml:space="preserve"> REF _Ref251008881 \r \h  \* MERGEFORMAT </w:instrText>
      </w:r>
      <w:r w:rsidR="00BA13C0">
        <w:fldChar w:fldCharType="separate"/>
      </w:r>
      <w:r w:rsidR="00A34E8C">
        <w:t>4.3.1</w:t>
      </w:r>
      <w:r w:rsidR="00BA13C0">
        <w:fldChar w:fldCharType="end"/>
      </w:r>
      <w:r w:rsidR="009946FA" w:rsidRPr="00671A02">
        <w:t>).</w:t>
      </w:r>
    </w:p>
    <w:p w:rsidR="00842CDA" w:rsidRPr="00671A02" w:rsidRDefault="00DB208E" w:rsidP="00842CDA">
      <w:r w:rsidRPr="00671A02">
        <w:t xml:space="preserve">The character used to delimit a </w:t>
      </w:r>
      <w:r w:rsidR="00D966BF" w:rsidRPr="00671A02">
        <w:rPr>
          <w:rStyle w:val="Production"/>
        </w:rPr>
        <w:t>verbatim-string-literal</w:t>
      </w:r>
      <w:r w:rsidRPr="00671A02">
        <w:t xml:space="preserve"> or </w:t>
      </w:r>
      <w:r w:rsidR="00496792" w:rsidRPr="00671A02">
        <w:rPr>
          <w:rStyle w:val="Production"/>
        </w:rPr>
        <w:t>expandable-string-literal</w:t>
      </w:r>
      <w:r w:rsidRPr="00671A02">
        <w:t xml:space="preserve"> </w:t>
      </w:r>
      <w:r w:rsidR="0087747D" w:rsidRPr="00671A02">
        <w:t xml:space="preserve">can be contained in </w:t>
      </w:r>
      <w:r w:rsidRPr="00671A02">
        <w:t xml:space="preserve">such </w:t>
      </w:r>
      <w:r w:rsidR="0087747D" w:rsidRPr="00671A02">
        <w:t xml:space="preserve">a string literal by writing </w:t>
      </w:r>
      <w:r w:rsidRPr="00671A02">
        <w:t>that character</w:t>
      </w:r>
      <w:r w:rsidR="0087747D" w:rsidRPr="00671A02">
        <w:t xml:space="preserve"> twice</w:t>
      </w:r>
      <w:r w:rsidR="00842CDA" w:rsidRPr="00671A02">
        <w:t>, in succession</w:t>
      </w:r>
      <w:r w:rsidR="0087747D" w:rsidRPr="00671A02">
        <w:t xml:space="preserve">. For example, </w:t>
      </w:r>
      <w:r w:rsidR="0087747D" w:rsidRPr="00671A02">
        <w:rPr>
          <w:rStyle w:val="Codefragment"/>
        </w:rPr>
        <w:t>'What''s the time?'</w:t>
      </w:r>
      <w:r w:rsidR="0087747D" w:rsidRPr="00671A02">
        <w:t xml:space="preserve"> and </w:t>
      </w:r>
      <w:r w:rsidR="0087747D" w:rsidRPr="00671A02">
        <w:rPr>
          <w:rStyle w:val="Codefragment"/>
        </w:rPr>
        <w:t>"I said, ""Hello""."</w:t>
      </w:r>
      <w:r w:rsidR="0087747D" w:rsidRPr="00671A02">
        <w:t>.</w:t>
      </w:r>
      <w:r w:rsidR="006638C4" w:rsidRPr="00671A02">
        <w:t xml:space="preserve"> However, a</w:t>
      </w:r>
      <w:r w:rsidR="00842CDA" w:rsidRPr="00671A02">
        <w:t xml:space="preserve"> </w:t>
      </w:r>
      <w:r w:rsidR="007041EF" w:rsidRPr="00671A02">
        <w:rPr>
          <w:rStyle w:val="Production"/>
        </w:rPr>
        <w:t>single-quote-character</w:t>
      </w:r>
      <w:r w:rsidR="007041EF" w:rsidRPr="00671A02">
        <w:t xml:space="preserve"> </w:t>
      </w:r>
      <w:r w:rsidR="00842CDA" w:rsidRPr="00671A02">
        <w:t xml:space="preserve">has no special meaning inside an </w:t>
      </w:r>
      <w:r w:rsidR="00496792" w:rsidRPr="00671A02">
        <w:rPr>
          <w:rStyle w:val="Production"/>
        </w:rPr>
        <w:t>expandable-string-literal</w:t>
      </w:r>
      <w:r w:rsidR="00842CDA" w:rsidRPr="00671A02">
        <w:t xml:space="preserve">, and a </w:t>
      </w:r>
      <w:r w:rsidR="007041EF" w:rsidRPr="00671A02">
        <w:rPr>
          <w:rStyle w:val="Production"/>
        </w:rPr>
        <w:t>double-quote-character</w:t>
      </w:r>
      <w:r w:rsidR="007041EF" w:rsidRPr="00671A02">
        <w:t xml:space="preserve"> </w:t>
      </w:r>
      <w:r w:rsidR="00842CDA" w:rsidRPr="00671A02">
        <w:t xml:space="preserve">has no special meaning inside a </w:t>
      </w:r>
      <w:r w:rsidR="00D966BF" w:rsidRPr="00671A02">
        <w:rPr>
          <w:rStyle w:val="Production"/>
        </w:rPr>
        <w:t>verbatim-string-literal</w:t>
      </w:r>
      <w:r w:rsidR="00842CDA" w:rsidRPr="00671A02">
        <w:t>.</w:t>
      </w:r>
    </w:p>
    <w:p w:rsidR="00057A89" w:rsidRPr="00671A02" w:rsidRDefault="00394C2D" w:rsidP="00394C2D">
      <w:r w:rsidRPr="00671A02">
        <w:t xml:space="preserve">An </w:t>
      </w:r>
      <w:r w:rsidR="00496792" w:rsidRPr="00671A02">
        <w:rPr>
          <w:rStyle w:val="Production"/>
        </w:rPr>
        <w:t>expandable-string-literal</w:t>
      </w:r>
      <w:r w:rsidRPr="00671A02">
        <w:t xml:space="preserve"> and an </w:t>
      </w:r>
      <w:r w:rsidR="00C96379" w:rsidRPr="00671A02">
        <w:rPr>
          <w:rStyle w:val="Production"/>
        </w:rPr>
        <w:t>expandable-here-string-literal</w:t>
      </w:r>
      <w:r w:rsidRPr="00671A02">
        <w:t xml:space="preserve"> may contain </w:t>
      </w:r>
      <w:r w:rsidRPr="00671A02">
        <w:rPr>
          <w:rStyle w:val="Production"/>
        </w:rPr>
        <w:t>escape</w:t>
      </w:r>
      <w:r w:rsidR="00FF59FA" w:rsidRPr="00671A02">
        <w:rPr>
          <w:rStyle w:val="Production"/>
        </w:rPr>
        <w:t>d-character</w:t>
      </w:r>
      <w:r w:rsidRPr="00671A02">
        <w:t>s</w:t>
      </w:r>
      <w:r w:rsidR="00EA4B5E" w:rsidRPr="00671A02">
        <w:t xml:space="preserve"> (§</w:t>
      </w:r>
      <w:r w:rsidR="00BA13C0">
        <w:fldChar w:fldCharType="begin"/>
      </w:r>
      <w:r w:rsidR="00BA13C0">
        <w:instrText xml:space="preserve"> REF _Ref253908573 \r \h  \* MERGEFORMAT </w:instrText>
      </w:r>
      <w:r w:rsidR="00BA13C0">
        <w:fldChar w:fldCharType="separate"/>
      </w:r>
      <w:r w:rsidR="00A34E8C">
        <w:t>2.3.7</w:t>
      </w:r>
      <w:r w:rsidR="00BA13C0">
        <w:fldChar w:fldCharType="end"/>
      </w:r>
      <w:r w:rsidR="00EA4B5E" w:rsidRPr="00671A02">
        <w:t>).</w:t>
      </w:r>
      <w:r w:rsidR="00062DF7" w:rsidRPr="00671A02">
        <w:t xml:space="preserve"> F</w:t>
      </w:r>
      <w:r w:rsidR="00057A89" w:rsidRPr="00671A02">
        <w:t xml:space="preserve">or example, when the following string literal is </w:t>
      </w:r>
      <w:r w:rsidR="00AC0B5D" w:rsidRPr="00AC0B5D">
        <w:t>written</w:t>
      </w:r>
      <w:r w:rsidR="000929C0" w:rsidRPr="00671A02">
        <w:t xml:space="preserve"> to the pipeline</w:t>
      </w:r>
      <w:r w:rsidR="00057A89" w:rsidRPr="00671A02">
        <w:t xml:space="preserve">, the </w:t>
      </w:r>
      <w:r w:rsidR="000929C0" w:rsidRPr="00671A02">
        <w:t>result</w:t>
      </w:r>
      <w:r w:rsidR="00057A89" w:rsidRPr="00671A02">
        <w:t xml:space="preserve"> is as shown below:</w:t>
      </w:r>
    </w:p>
    <w:p w:rsidR="00057A89" w:rsidRPr="00671A02" w:rsidRDefault="00394C2D" w:rsidP="00057A89">
      <w:pPr>
        <w:pStyle w:val="Code"/>
        <w:rPr>
          <w:rStyle w:val="Codefragment"/>
        </w:rPr>
      </w:pPr>
      <w:r w:rsidRPr="00671A02">
        <w:rPr>
          <w:rStyle w:val="Codefragment"/>
        </w:rPr>
        <w:t>"column1`tcolumn2`nsecond</w:t>
      </w:r>
      <w:r w:rsidR="006765D8" w:rsidRPr="00671A02">
        <w:rPr>
          <w:rStyle w:val="Codefragment"/>
        </w:rPr>
        <w:t> </w:t>
      </w:r>
      <w:r w:rsidRPr="00671A02">
        <w:rPr>
          <w:rStyle w:val="Codefragment"/>
        </w:rPr>
        <w:t>line,</w:t>
      </w:r>
      <w:r w:rsidR="006765D8" w:rsidRPr="00671A02">
        <w:rPr>
          <w:rStyle w:val="Codefragment"/>
        </w:rPr>
        <w:t> </w:t>
      </w:r>
      <w:r w:rsidRPr="00671A02">
        <w:rPr>
          <w:rStyle w:val="Codefragment"/>
        </w:rPr>
        <w:t>`"Hello`",</w:t>
      </w:r>
      <w:r w:rsidR="006765D8" w:rsidRPr="00671A02">
        <w:rPr>
          <w:rStyle w:val="Codefragment"/>
        </w:rPr>
        <w:t> </w:t>
      </w:r>
      <w:r w:rsidRPr="00671A02">
        <w:rPr>
          <w:rStyle w:val="Codefragment"/>
        </w:rPr>
        <w:t>```Q`5`!"</w:t>
      </w:r>
    </w:p>
    <w:p w:rsidR="008A5C04" w:rsidRPr="00671A02" w:rsidRDefault="008A5C04" w:rsidP="008A5C04">
      <w:pPr>
        <w:pStyle w:val="Code"/>
      </w:pPr>
      <w:r w:rsidRPr="00671A02">
        <w:rPr>
          <w:rStyle w:val="Codefragment"/>
        </w:rPr>
        <w:t>column1</w:t>
      </w:r>
      <w:r w:rsidRPr="00671A02">
        <w:rPr>
          <w:rStyle w:val="Emphasis"/>
        </w:rPr>
        <w:t>&lt;horizontal</w:t>
      </w:r>
      <w:r w:rsidR="00B73CE4">
        <w:rPr>
          <w:rStyle w:val="Emphasis"/>
        </w:rPr>
        <w:t>-</w:t>
      </w:r>
      <w:r w:rsidRPr="00671A02">
        <w:rPr>
          <w:rStyle w:val="Emphasis"/>
        </w:rPr>
        <w:t>tab&gt;</w:t>
      </w:r>
      <w:r w:rsidRPr="00671A02">
        <w:rPr>
          <w:rStyle w:val="Codefragment"/>
        </w:rPr>
        <w:t>column2</w:t>
      </w:r>
      <w:r w:rsidRPr="00671A02">
        <w:rPr>
          <w:rStyle w:val="Emphasis"/>
        </w:rPr>
        <w:t>&lt;new-line&gt;</w:t>
      </w:r>
      <w:r w:rsidR="009F636B" w:rsidRPr="00671A02">
        <w:rPr>
          <w:rStyle w:val="Emphasis"/>
        </w:rPr>
        <w:br/>
      </w:r>
      <w:r w:rsidRPr="00671A02">
        <w:rPr>
          <w:rStyle w:val="Codefragment"/>
        </w:rPr>
        <w:t>second line, "Hello", `Q5!</w:t>
      </w:r>
    </w:p>
    <w:p w:rsidR="00C27E26" w:rsidRPr="00671A02" w:rsidRDefault="008A5C04" w:rsidP="00437C39">
      <w:r w:rsidRPr="00671A02">
        <w:t xml:space="preserve">If an </w:t>
      </w:r>
      <w:r w:rsidR="00496792" w:rsidRPr="00671A02">
        <w:rPr>
          <w:rStyle w:val="Production"/>
        </w:rPr>
        <w:t>expandable-string-literal</w:t>
      </w:r>
      <w:r w:rsidRPr="00671A02">
        <w:t xml:space="preserve"> or </w:t>
      </w:r>
      <w:r w:rsidR="00C96379" w:rsidRPr="00671A02">
        <w:rPr>
          <w:rStyle w:val="Production"/>
        </w:rPr>
        <w:t>expandable-here-string-literal</w:t>
      </w:r>
      <w:r w:rsidRPr="00671A02">
        <w:t xml:space="preserve"> contains the name of a variable, </w:t>
      </w:r>
      <w:r w:rsidR="004B2CEA" w:rsidRPr="00671A02">
        <w:t xml:space="preserve">unless that </w:t>
      </w:r>
      <w:r w:rsidRPr="00671A02">
        <w:t xml:space="preserve">name is preceded </w:t>
      </w:r>
      <w:r w:rsidR="00AA47B4" w:rsidRPr="00671A02">
        <w:t xml:space="preserve">immediately </w:t>
      </w:r>
      <w:r w:rsidRPr="00671A02">
        <w:t xml:space="preserve">by an escape </w:t>
      </w:r>
      <w:r w:rsidR="006738C7" w:rsidRPr="00671A02">
        <w:t>character,</w:t>
      </w:r>
      <w:r w:rsidR="004B2CEA" w:rsidRPr="00671A02">
        <w:t xml:space="preserve"> it is replaced by the string representation of that variable's value</w:t>
      </w:r>
      <w:r w:rsidR="00C27E26" w:rsidRPr="00671A02">
        <w:t> </w:t>
      </w:r>
      <w:r w:rsidR="00437C39" w:rsidRPr="00671A02">
        <w:t>(§</w:t>
      </w:r>
      <w:r w:rsidR="00BA13C0">
        <w:fldChar w:fldCharType="begin"/>
      </w:r>
      <w:r w:rsidR="00BA13C0">
        <w:instrText xml:space="preserve"> REF _Ref251501702 \r \h  \* MERGEFORMAT </w:instrText>
      </w:r>
      <w:r w:rsidR="00BA13C0">
        <w:fldChar w:fldCharType="separate"/>
      </w:r>
      <w:r w:rsidR="00A34E8C">
        <w:t>6.7</w:t>
      </w:r>
      <w:r w:rsidR="00BA13C0">
        <w:fldChar w:fldCharType="end"/>
      </w:r>
      <w:r w:rsidR="00437C39" w:rsidRPr="00671A02">
        <w:t>)</w:t>
      </w:r>
      <w:r w:rsidRPr="00671A02">
        <w:t xml:space="preserve">. This is known as </w:t>
      </w:r>
      <w:r w:rsidRPr="00671A02">
        <w:rPr>
          <w:rStyle w:val="Term"/>
        </w:rPr>
        <w:t>variable substitution</w:t>
      </w:r>
      <w:r w:rsidRPr="00671A02">
        <w:t xml:space="preserve">. </w:t>
      </w:r>
      <w:r w:rsidR="00AA47B4" w:rsidRPr="00671A02">
        <w:t>[</w:t>
      </w:r>
      <w:r w:rsidR="00AA47B4" w:rsidRPr="00671A02">
        <w:rPr>
          <w:rStyle w:val="Non-normativeBracket"/>
        </w:rPr>
        <w:t>Note</w:t>
      </w:r>
      <w:r w:rsidR="00AA47B4" w:rsidRPr="00671A02">
        <w:t>: I</w:t>
      </w:r>
      <w:r w:rsidR="00C27E26" w:rsidRPr="00671A02">
        <w:t xml:space="preserve">f the variable name is part of some larger expression, only the variable name is replaced. </w:t>
      </w:r>
      <w:r w:rsidR="003A6E90" w:rsidRPr="00671A02">
        <w:t xml:space="preserve">For example, if </w:t>
      </w:r>
      <w:r w:rsidR="003A6E90" w:rsidRPr="00671A02">
        <w:rPr>
          <w:rStyle w:val="Codefragment"/>
        </w:rPr>
        <w:t>$a</w:t>
      </w:r>
      <w:r w:rsidR="003A6E90" w:rsidRPr="00671A02">
        <w:t xml:space="preserve"> is an array containing the elements 100 and 200, </w:t>
      </w:r>
      <w:r w:rsidR="003A6E90" w:rsidRPr="00671A02">
        <w:rPr>
          <w:rStyle w:val="Codefragment"/>
        </w:rPr>
        <w:t>"&gt;$a.Length&lt;"</w:t>
      </w:r>
      <w:r w:rsidR="003A6E90" w:rsidRPr="00671A02">
        <w:t xml:space="preserve"> results in </w:t>
      </w:r>
      <w:r w:rsidR="003A6E90" w:rsidRPr="00671A02">
        <w:rPr>
          <w:rStyle w:val="Codefragment"/>
        </w:rPr>
        <w:t>&gt;100 200.Length&lt;</w:t>
      </w:r>
      <w:r w:rsidR="003A6E90" w:rsidRPr="00671A02">
        <w:t xml:space="preserve"> while </w:t>
      </w:r>
      <w:r w:rsidR="003A6E90" w:rsidRPr="00671A02">
        <w:rPr>
          <w:rStyle w:val="Codefragment"/>
        </w:rPr>
        <w:t>"&gt;$($a.Length)&lt;"</w:t>
      </w:r>
      <w:r w:rsidR="003A6E90" w:rsidRPr="00671A02">
        <w:t xml:space="preserve"> results in </w:t>
      </w:r>
      <w:r w:rsidR="003A6E90" w:rsidRPr="00671A02">
        <w:rPr>
          <w:rStyle w:val="Codefragment"/>
        </w:rPr>
        <w:t>&gt;2&lt;</w:t>
      </w:r>
      <w:r w:rsidR="003A6E90" w:rsidRPr="00671A02">
        <w:t xml:space="preserve">. </w:t>
      </w:r>
      <w:r w:rsidR="00C27E26" w:rsidRPr="00671A02">
        <w:t>See sub</w:t>
      </w:r>
      <w:r w:rsidR="000E1C0F" w:rsidRPr="00671A02">
        <w:t>-</w:t>
      </w:r>
      <w:r w:rsidR="00AA47B4" w:rsidRPr="00671A02">
        <w:t xml:space="preserve">expression expansion below. </w:t>
      </w:r>
      <w:r w:rsidR="00AA47B4" w:rsidRPr="00671A02">
        <w:rPr>
          <w:rStyle w:val="Non-normativeBracket"/>
        </w:rPr>
        <w:t>end note</w:t>
      </w:r>
      <w:r w:rsidR="00AA47B4" w:rsidRPr="00671A02">
        <w:t>]</w:t>
      </w:r>
    </w:p>
    <w:p w:rsidR="00394C2D" w:rsidRPr="00671A02" w:rsidRDefault="008A5C04" w:rsidP="00437C39">
      <w:r w:rsidRPr="00671A02">
        <w:t>For example, the source code</w:t>
      </w:r>
    </w:p>
    <w:p w:rsidR="008A5C04" w:rsidRPr="00671A02" w:rsidRDefault="008A5C04" w:rsidP="008A5C04">
      <w:pPr>
        <w:pStyle w:val="Code"/>
      </w:pPr>
      <w:r w:rsidRPr="00671A02">
        <w:t>$count = 10</w:t>
      </w:r>
      <w:r w:rsidR="009F636B" w:rsidRPr="00671A02">
        <w:br/>
      </w:r>
      <w:r w:rsidRPr="00671A02">
        <w:t>"The v</w:t>
      </w:r>
      <w:r w:rsidR="009F636B" w:rsidRPr="00671A02">
        <w:t xml:space="preserve">alue of </w:t>
      </w:r>
      <w:r w:rsidR="009F636B" w:rsidRPr="00671A02">
        <w:rPr>
          <w:rFonts w:ascii="Verdana" w:hAnsi="Verdana"/>
        </w:rPr>
        <w:t>`</w:t>
      </w:r>
      <w:r w:rsidRPr="00671A02">
        <w:t>$count is $count"</w:t>
      </w:r>
    </w:p>
    <w:p w:rsidR="00C02FE9" w:rsidRPr="00671A02" w:rsidRDefault="00DC4BCF" w:rsidP="005D00BB">
      <w:r w:rsidRPr="00671A02">
        <w:t>r</w:t>
      </w:r>
      <w:r w:rsidR="009F636B" w:rsidRPr="00671A02">
        <w:t xml:space="preserve">esults in the </w:t>
      </w:r>
      <w:r w:rsidR="00496792" w:rsidRPr="00671A02">
        <w:rPr>
          <w:rStyle w:val="Production"/>
        </w:rPr>
        <w:t>expandable-string-literal</w:t>
      </w:r>
    </w:p>
    <w:p w:rsidR="008A5C04" w:rsidRPr="00671A02" w:rsidRDefault="008A5C04" w:rsidP="00C02FE9">
      <w:pPr>
        <w:pStyle w:val="Code"/>
      </w:pPr>
      <w:r w:rsidRPr="00671A02">
        <w:t>The</w:t>
      </w:r>
      <w:r w:rsidR="009F636B" w:rsidRPr="00671A02">
        <w:t> </w:t>
      </w:r>
      <w:r w:rsidRPr="00671A02">
        <w:t>value</w:t>
      </w:r>
      <w:r w:rsidR="009F636B" w:rsidRPr="00671A02">
        <w:t> </w:t>
      </w:r>
      <w:r w:rsidRPr="00671A02">
        <w:t>of</w:t>
      </w:r>
      <w:r w:rsidR="009F636B" w:rsidRPr="00671A02">
        <w:t> </w:t>
      </w:r>
      <w:r w:rsidRPr="00671A02">
        <w:t>$count</w:t>
      </w:r>
      <w:r w:rsidR="009F636B" w:rsidRPr="00671A02">
        <w:t> </w:t>
      </w:r>
      <w:r w:rsidRPr="00671A02">
        <w:t>is</w:t>
      </w:r>
      <w:r w:rsidR="009F636B" w:rsidRPr="00671A02">
        <w:t> </w:t>
      </w:r>
      <w:r w:rsidRPr="00671A02">
        <w:t>10</w:t>
      </w:r>
      <w:r w:rsidR="009F636B" w:rsidRPr="00671A02">
        <w:t>.</w:t>
      </w:r>
    </w:p>
    <w:p w:rsidR="00C27E26" w:rsidRPr="00671A02" w:rsidRDefault="00C27E26" w:rsidP="00C27E26">
      <w:r w:rsidRPr="00671A02">
        <w:t>Consider the following:</w:t>
      </w:r>
    </w:p>
    <w:p w:rsidR="00C27E26" w:rsidRPr="00671A02" w:rsidRDefault="00C27E26" w:rsidP="00C27E26">
      <w:pPr>
        <w:pStyle w:val="Code"/>
      </w:pPr>
      <w:r w:rsidRPr="00671A02">
        <w:lastRenderedPageBreak/>
        <w:t>$a = "red","blue"</w:t>
      </w:r>
      <w:r w:rsidRPr="00671A02">
        <w:br/>
        <w:t>"`$a[0] is $a[0], `$a[0] is $($a[0])"</w:t>
      </w:r>
      <w:r w:rsidR="00BA04B8" w:rsidRPr="00671A02">
        <w:tab/>
        <w:t># second [0] is taken literally</w:t>
      </w:r>
    </w:p>
    <w:p w:rsidR="00C27E26" w:rsidRPr="00671A02" w:rsidRDefault="00C27E26" w:rsidP="00C27E26">
      <w:r w:rsidRPr="00671A02">
        <w:t>The result is</w:t>
      </w:r>
    </w:p>
    <w:p w:rsidR="00C27E26" w:rsidRPr="00671A02" w:rsidRDefault="00C27E26" w:rsidP="00C27E26">
      <w:pPr>
        <w:pStyle w:val="Code"/>
      </w:pPr>
      <w:r w:rsidRPr="00671A02">
        <w:t>$a[0] is red blue[0], $a[0] is red</w:t>
      </w:r>
    </w:p>
    <w:p w:rsidR="00036C9B" w:rsidRPr="00671A02" w:rsidRDefault="00496792" w:rsidP="00C27E26">
      <w:r w:rsidRPr="00671A02">
        <w:rPr>
          <w:rStyle w:val="Production"/>
        </w:rPr>
        <w:t>expandable-string-literal</w:t>
      </w:r>
      <w:r w:rsidR="008D77D8" w:rsidRPr="00671A02">
        <w:t>s</w:t>
      </w:r>
      <w:r w:rsidR="00160C6D" w:rsidRPr="00671A02">
        <w:t xml:space="preserve"> and </w:t>
      </w:r>
      <w:r w:rsidR="00C96379" w:rsidRPr="00671A02">
        <w:rPr>
          <w:rStyle w:val="Production"/>
        </w:rPr>
        <w:t>expandable-here-string-literal</w:t>
      </w:r>
      <w:r w:rsidR="008D77D8" w:rsidRPr="00671A02">
        <w:t>s</w:t>
      </w:r>
      <w:r w:rsidR="00160C6D" w:rsidRPr="00671A02">
        <w:t xml:space="preserve"> also support a kind of substitution called </w:t>
      </w:r>
      <w:r w:rsidR="00160C6D" w:rsidRPr="00671A02">
        <w:rPr>
          <w:rStyle w:val="Term"/>
        </w:rPr>
        <w:t>sub</w:t>
      </w:r>
      <w:r w:rsidR="000E1C0F" w:rsidRPr="00671A02">
        <w:rPr>
          <w:rStyle w:val="Term"/>
        </w:rPr>
        <w:t>-</w:t>
      </w:r>
      <w:r w:rsidR="00160C6D" w:rsidRPr="00671A02">
        <w:rPr>
          <w:rStyle w:val="Term"/>
        </w:rPr>
        <w:t>expression expansion</w:t>
      </w:r>
      <w:r w:rsidR="00160C6D" w:rsidRPr="00671A02">
        <w:t xml:space="preserve">, by treating text of the form </w:t>
      </w:r>
      <w:r w:rsidR="00160C6D" w:rsidRPr="00671A02">
        <w:rPr>
          <w:rStyle w:val="Codefragment"/>
        </w:rPr>
        <w:t>$(</w:t>
      </w:r>
      <w:r w:rsidR="000C005E" w:rsidRPr="00671A02">
        <w:t> </w:t>
      </w:r>
      <w:r w:rsidR="00545952" w:rsidRPr="00671A02">
        <w:t>…</w:t>
      </w:r>
      <w:r w:rsidR="000C005E" w:rsidRPr="00671A02">
        <w:rPr>
          <w:rStyle w:val="Emphasis"/>
        </w:rPr>
        <w:t> </w:t>
      </w:r>
      <w:r w:rsidR="00160C6D" w:rsidRPr="00671A02">
        <w:rPr>
          <w:rStyle w:val="Codefragment"/>
        </w:rPr>
        <w:t>)</w:t>
      </w:r>
      <w:r w:rsidR="00160C6D" w:rsidRPr="00671A02">
        <w:t xml:space="preserve"> as </w:t>
      </w:r>
      <w:r w:rsidR="00A2666A" w:rsidRPr="00671A02">
        <w:t>a</w:t>
      </w:r>
      <w:r w:rsidR="00545952" w:rsidRPr="00671A02">
        <w:t xml:space="preserve"> </w:t>
      </w:r>
      <w:r w:rsidR="00545952" w:rsidRPr="00671A02">
        <w:rPr>
          <w:rStyle w:val="Production"/>
        </w:rPr>
        <w:t>sub-expression</w:t>
      </w:r>
      <w:r w:rsidR="00DE17B1" w:rsidRPr="00671A02">
        <w:t xml:space="preserve"> </w:t>
      </w:r>
      <w:r w:rsidR="00A2666A" w:rsidRPr="00671A02">
        <w:t>(§</w:t>
      </w:r>
      <w:r w:rsidR="00BA13C0">
        <w:fldChar w:fldCharType="begin"/>
      </w:r>
      <w:r w:rsidR="00BA13C0">
        <w:instrText xml:space="preserve"> REF _Ref253820820 \r \h  \* MERGEFORMAT </w:instrText>
      </w:r>
      <w:r w:rsidR="00BA13C0">
        <w:fldChar w:fldCharType="separate"/>
      </w:r>
      <w:r w:rsidR="00A34E8C">
        <w:t>7.1.6</w:t>
      </w:r>
      <w:r w:rsidR="00BA13C0">
        <w:fldChar w:fldCharType="end"/>
      </w:r>
      <w:r w:rsidR="00A2666A" w:rsidRPr="00671A02">
        <w:t>)</w:t>
      </w:r>
      <w:r w:rsidR="00160C6D" w:rsidRPr="00671A02">
        <w:t xml:space="preserve">. </w:t>
      </w:r>
      <w:r w:rsidR="00545952" w:rsidRPr="00671A02">
        <w:t xml:space="preserve">Such text </w:t>
      </w:r>
      <w:r w:rsidR="000B78E0" w:rsidRPr="00671A02">
        <w:t>is replaced by the string representation of that expression's value (§</w:t>
      </w:r>
      <w:r w:rsidR="00FA56A4">
        <w:fldChar w:fldCharType="begin"/>
      </w:r>
      <w:r w:rsidR="001B1F62">
        <w:instrText xml:space="preserve"> REF _Ref262297349 \r \h </w:instrText>
      </w:r>
      <w:r w:rsidR="00FA56A4">
        <w:fldChar w:fldCharType="separate"/>
      </w:r>
      <w:r w:rsidR="00A34E8C">
        <w:t>6.8</w:t>
      </w:r>
      <w:r w:rsidR="00FA56A4">
        <w:fldChar w:fldCharType="end"/>
      </w:r>
      <w:r w:rsidR="000B78E0" w:rsidRPr="00671A02">
        <w:t xml:space="preserve">). </w:t>
      </w:r>
      <w:r w:rsidR="00036C9B" w:rsidRPr="00671A02">
        <w:t>Any white</w:t>
      </w:r>
      <w:r w:rsidR="00C34A39" w:rsidRPr="00671A02">
        <w:t xml:space="preserve"> </w:t>
      </w:r>
      <w:r w:rsidR="00036C9B" w:rsidRPr="00671A02">
        <w:t xml:space="preserve">space used to separate tokens within </w:t>
      </w:r>
      <w:r w:rsidR="00545952" w:rsidRPr="00671A02">
        <w:rPr>
          <w:rStyle w:val="Production"/>
        </w:rPr>
        <w:t>sub-expression</w:t>
      </w:r>
      <w:r w:rsidR="00545952" w:rsidRPr="00671A02">
        <w:t xml:space="preserve">'s </w:t>
      </w:r>
      <w:r w:rsidR="00036C9B" w:rsidRPr="00671A02">
        <w:rPr>
          <w:rStyle w:val="Production"/>
        </w:rPr>
        <w:t>statement</w:t>
      </w:r>
      <w:r w:rsidR="00545952" w:rsidRPr="00671A02">
        <w:rPr>
          <w:rStyle w:val="Production"/>
        </w:rPr>
        <w:t>-</w:t>
      </w:r>
      <w:r w:rsidR="00036C9B" w:rsidRPr="00671A02">
        <w:rPr>
          <w:rStyle w:val="Production"/>
        </w:rPr>
        <w:t>list</w:t>
      </w:r>
      <w:r w:rsidR="00036C9B" w:rsidRPr="00671A02">
        <w:t xml:space="preserve"> is ignored as far as the result string's construction is concerned.</w:t>
      </w:r>
    </w:p>
    <w:p w:rsidR="00160C6D" w:rsidRPr="00671A02" w:rsidRDefault="00760124" w:rsidP="00DE17B1">
      <w:r w:rsidRPr="00671A02">
        <w:t xml:space="preserve">The </w:t>
      </w:r>
      <w:r w:rsidR="00CB5075" w:rsidRPr="00671A02">
        <w:t>example</w:t>
      </w:r>
      <w:r w:rsidRPr="00671A02">
        <w:t>s</w:t>
      </w:r>
      <w:r w:rsidR="00CB5075" w:rsidRPr="00671A02">
        <w:t>,</w:t>
      </w:r>
    </w:p>
    <w:p w:rsidR="00C02FE9" w:rsidRPr="00671A02" w:rsidRDefault="00CB5075" w:rsidP="00CB5075">
      <w:pPr>
        <w:pStyle w:val="Code"/>
      </w:pPr>
      <w:r w:rsidRPr="00671A02">
        <w:t>$count = 10</w:t>
      </w:r>
      <w:r w:rsidR="008D0110" w:rsidRPr="00671A02">
        <w:br/>
      </w:r>
      <w:r w:rsidRPr="00671A02">
        <w:t>"$count + 5 is $($count + 5)"</w:t>
      </w:r>
      <w:r w:rsidR="008D0110" w:rsidRPr="00671A02">
        <w:br/>
      </w:r>
      <w:r w:rsidRPr="00671A02">
        <w:t xml:space="preserve">"$count + 5 is </w:t>
      </w:r>
      <w:r w:rsidRPr="00671A02">
        <w:rPr>
          <w:rFonts w:ascii="Verdana" w:hAnsi="Verdana"/>
        </w:rPr>
        <w:t>`</w:t>
      </w:r>
      <w:r w:rsidRPr="00671A02">
        <w:t>$($count + 5)"</w:t>
      </w:r>
      <w:r w:rsidR="008D0110" w:rsidRPr="00671A02">
        <w:br/>
      </w:r>
      <w:r w:rsidRPr="00671A02">
        <w:t xml:space="preserve">"$count + 5 is </w:t>
      </w:r>
      <w:r w:rsidRPr="00671A02">
        <w:rPr>
          <w:rFonts w:ascii="Verdana" w:hAnsi="Verdana"/>
        </w:rPr>
        <w:t>`</w:t>
      </w:r>
      <w:r w:rsidRPr="00671A02">
        <w:t>$(</w:t>
      </w:r>
      <w:r w:rsidRPr="00671A02">
        <w:rPr>
          <w:rFonts w:ascii="Verdana" w:hAnsi="Verdana"/>
        </w:rPr>
        <w:t>`</w:t>
      </w:r>
      <w:r w:rsidRPr="00671A02">
        <w:t>$count + 5)"</w:t>
      </w:r>
    </w:p>
    <w:p w:rsidR="00160C6D" w:rsidRPr="00671A02" w:rsidRDefault="00B04C64" w:rsidP="007C2630">
      <w:r w:rsidRPr="00671A02">
        <w:t xml:space="preserve">result in the following </w:t>
      </w:r>
      <w:r w:rsidR="00496792" w:rsidRPr="00671A02">
        <w:rPr>
          <w:rStyle w:val="Production"/>
        </w:rPr>
        <w:t>expandable-string-literal</w:t>
      </w:r>
      <w:r w:rsidRPr="00671A02">
        <w:t>s:</w:t>
      </w:r>
    </w:p>
    <w:p w:rsidR="00B04C64" w:rsidRPr="00671A02" w:rsidRDefault="00B04C64" w:rsidP="00B04C64">
      <w:pPr>
        <w:pStyle w:val="Code"/>
      </w:pPr>
      <w:r w:rsidRPr="00671A02">
        <w:t>10 + 5 is 15</w:t>
      </w:r>
      <w:r w:rsidR="008D0110" w:rsidRPr="00671A02">
        <w:br/>
      </w:r>
      <w:r w:rsidRPr="00671A02">
        <w:t>10 + 5 is $(10 + 5)</w:t>
      </w:r>
      <w:r w:rsidR="008D0110" w:rsidRPr="00671A02">
        <w:br/>
      </w:r>
      <w:r w:rsidRPr="00671A02">
        <w:t>10 + 5 is $($count + 5)</w:t>
      </w:r>
    </w:p>
    <w:p w:rsidR="00160C6D" w:rsidRPr="00671A02" w:rsidRDefault="008D77D8" w:rsidP="007C2630">
      <w:r w:rsidRPr="00671A02">
        <w:t>The following source</w:t>
      </w:r>
      <w:r w:rsidR="00425B1F" w:rsidRPr="00671A02">
        <w:t>,</w:t>
      </w:r>
    </w:p>
    <w:p w:rsidR="009F1B47" w:rsidRPr="00671A02" w:rsidRDefault="009F1B47" w:rsidP="00425B1F">
      <w:pPr>
        <w:pStyle w:val="Code"/>
      </w:pPr>
      <w:r w:rsidRPr="00671A02">
        <w:t>$i = 5</w:t>
      </w:r>
      <w:r w:rsidR="002B42D7">
        <w:t xml:space="preserve">; </w:t>
      </w:r>
      <w:r w:rsidRPr="00671A02">
        <w:t>$j = 10</w:t>
      </w:r>
      <w:r w:rsidR="002B42D7">
        <w:t xml:space="preserve">; </w:t>
      </w:r>
      <w:r w:rsidR="00425B1F" w:rsidRPr="00671A02">
        <w:t>$k = 15</w:t>
      </w:r>
      <w:r w:rsidR="00425B1F" w:rsidRPr="00671A02">
        <w:br/>
      </w:r>
      <w:r w:rsidRPr="00671A02">
        <w:t>"</w:t>
      </w:r>
      <w:r w:rsidR="00426575" w:rsidRPr="00671A02">
        <w:rPr>
          <w:rFonts w:ascii="Verdana" w:hAnsi="Verdana"/>
        </w:rPr>
        <w:t>`</w:t>
      </w:r>
      <w:r w:rsidRPr="00671A02">
        <w:t>$i, `$j, and `$k have the values $( $i; $j; $k )"</w:t>
      </w:r>
    </w:p>
    <w:p w:rsidR="009F1B47" w:rsidRPr="00671A02" w:rsidRDefault="00425B1F" w:rsidP="009F1B47">
      <w:r w:rsidRPr="00671A02">
        <w:t xml:space="preserve">results in the following </w:t>
      </w:r>
      <w:r w:rsidR="00496792" w:rsidRPr="00671A02">
        <w:rPr>
          <w:rStyle w:val="Production"/>
        </w:rPr>
        <w:t>expandable-string-literal</w:t>
      </w:r>
      <w:r w:rsidRPr="00671A02">
        <w:t>:</w:t>
      </w:r>
    </w:p>
    <w:p w:rsidR="00425B1F" w:rsidRPr="00671A02" w:rsidRDefault="00425B1F" w:rsidP="00425B1F">
      <w:pPr>
        <w:pStyle w:val="Code"/>
      </w:pPr>
      <w:r w:rsidRPr="00671A02">
        <w:t>$i, $j, and $k have the values 5 10 15</w:t>
      </w:r>
    </w:p>
    <w:p w:rsidR="00425B1F" w:rsidRPr="00671A02" w:rsidRDefault="00425B1F" w:rsidP="009F1B47">
      <w:r w:rsidRPr="00671A02">
        <w:t>These four lines could have been written more succinctly as follows:</w:t>
      </w:r>
    </w:p>
    <w:p w:rsidR="00D50A50" w:rsidRPr="00671A02" w:rsidRDefault="00D50A50" w:rsidP="00D50A50">
      <w:pPr>
        <w:pStyle w:val="Code"/>
      </w:pPr>
      <w:r w:rsidRPr="00671A02">
        <w:t>"`$i, `$j, and `$k have the values $(($i = 5); ($j = 10); ($k = 15))"</w:t>
      </w:r>
    </w:p>
    <w:p w:rsidR="009F1B47" w:rsidRPr="00671A02" w:rsidRDefault="003D394E" w:rsidP="009F1B47">
      <w:r w:rsidRPr="00671A02">
        <w:t>In the following example,</w:t>
      </w:r>
    </w:p>
    <w:p w:rsidR="009F1B47" w:rsidRPr="00671A02" w:rsidRDefault="009F1B47" w:rsidP="003D394E">
      <w:pPr>
        <w:pStyle w:val="Code"/>
      </w:pPr>
      <w:r w:rsidRPr="00671A02">
        <w:t>"First 10 squares: $(for ($i = 1; $i -le 10; ++$i) { "$i $($i*$i) " })"</w:t>
      </w:r>
    </w:p>
    <w:p w:rsidR="003D394E" w:rsidRPr="00671A02" w:rsidRDefault="003D394E" w:rsidP="003D394E">
      <w:r w:rsidRPr="00671A02">
        <w:t xml:space="preserve">the resulting </w:t>
      </w:r>
      <w:r w:rsidR="00496792" w:rsidRPr="00671A02">
        <w:rPr>
          <w:rStyle w:val="Production"/>
        </w:rPr>
        <w:t>expandable-string-literal</w:t>
      </w:r>
      <w:r w:rsidRPr="00671A02">
        <w:t xml:space="preserve"> is as follows:</w:t>
      </w:r>
    </w:p>
    <w:p w:rsidR="003D394E" w:rsidRPr="00671A02" w:rsidRDefault="003D394E" w:rsidP="003D394E">
      <w:pPr>
        <w:pStyle w:val="Code"/>
      </w:pPr>
      <w:r w:rsidRPr="00671A02">
        <w:t>First 10 squares: 1 1  2 4  3 9  4 16  5 25  6 36  7 49  8 64  9 81  10 100</w:t>
      </w:r>
    </w:p>
    <w:p w:rsidR="003D394E" w:rsidRPr="00671A02" w:rsidRDefault="003D394E" w:rsidP="003D394E">
      <w:r w:rsidRPr="00671A02">
        <w:t xml:space="preserve">As shown, </w:t>
      </w:r>
      <w:r w:rsidR="00D16E2D" w:rsidRPr="00671A02">
        <w:t xml:space="preserve">a </w:t>
      </w:r>
      <w:r w:rsidR="00D16E2D" w:rsidRPr="00671A02">
        <w:rPr>
          <w:rStyle w:val="Production"/>
        </w:rPr>
        <w:t>sub-expression</w:t>
      </w:r>
      <w:r w:rsidR="00776581" w:rsidRPr="00671A02">
        <w:rPr>
          <w:rStyle w:val="Emphasis"/>
        </w:rPr>
        <w:t> </w:t>
      </w:r>
      <w:r w:rsidRPr="00671A02">
        <w:t xml:space="preserve">can contain string literals having </w:t>
      </w:r>
      <w:r w:rsidR="00FB6FBF">
        <w:t xml:space="preserve">both </w:t>
      </w:r>
      <w:r w:rsidRPr="00671A02">
        <w:t>variable substitution and sub</w:t>
      </w:r>
      <w:r w:rsidR="000E1C0F" w:rsidRPr="00671A02">
        <w:t>-</w:t>
      </w:r>
      <w:r w:rsidRPr="00671A02">
        <w:t xml:space="preserve">expression expansion. Note also that the inner </w:t>
      </w:r>
      <w:r w:rsidR="00496792" w:rsidRPr="00671A02">
        <w:rPr>
          <w:rStyle w:val="Production"/>
        </w:rPr>
        <w:t>expandable-string-literal</w:t>
      </w:r>
      <w:r w:rsidRPr="00671A02">
        <w:t>'s delimiters need not be escaped; the fact that they are inside</w:t>
      </w:r>
      <w:r w:rsidR="00776581" w:rsidRPr="00671A02">
        <w:t> </w:t>
      </w:r>
      <w:r w:rsidR="00D16E2D" w:rsidRPr="00671A02">
        <w:t xml:space="preserve">a </w:t>
      </w:r>
      <w:r w:rsidR="00D16E2D" w:rsidRPr="00671A02">
        <w:rPr>
          <w:rStyle w:val="Production"/>
        </w:rPr>
        <w:t>sub-expression</w:t>
      </w:r>
      <w:r w:rsidR="00D16E2D" w:rsidRPr="00671A02">
        <w:t xml:space="preserve"> </w:t>
      </w:r>
      <w:r w:rsidRPr="00671A02">
        <w:t xml:space="preserve">means they cannot be terminators for the outer </w:t>
      </w:r>
      <w:r w:rsidR="00496792" w:rsidRPr="00671A02">
        <w:rPr>
          <w:rStyle w:val="Production"/>
        </w:rPr>
        <w:t>expandable-string-literal</w:t>
      </w:r>
      <w:r w:rsidRPr="00671A02">
        <w:t>.</w:t>
      </w:r>
    </w:p>
    <w:p w:rsidR="009F1B47" w:rsidRPr="00671A02" w:rsidRDefault="00334D6A" w:rsidP="007C2630">
      <w:r w:rsidRPr="00671A02">
        <w:t xml:space="preserve">An </w:t>
      </w:r>
      <w:r w:rsidR="00496792" w:rsidRPr="00671A02">
        <w:rPr>
          <w:rStyle w:val="Production"/>
        </w:rPr>
        <w:t>expandable-string-literal</w:t>
      </w:r>
      <w:r w:rsidR="008729BF" w:rsidRPr="00671A02">
        <w:t xml:space="preserve"> </w:t>
      </w:r>
      <w:r w:rsidRPr="00671A02">
        <w:t xml:space="preserve">or </w:t>
      </w:r>
      <w:r w:rsidR="00C96379" w:rsidRPr="00671A02">
        <w:rPr>
          <w:rStyle w:val="Production"/>
        </w:rPr>
        <w:t>expandable-here-string-literal</w:t>
      </w:r>
      <w:r w:rsidRPr="00671A02">
        <w:t xml:space="preserve"> </w:t>
      </w:r>
      <w:r w:rsidR="008729BF" w:rsidRPr="00671A02">
        <w:t>containing a</w:t>
      </w:r>
      <w:r w:rsidRPr="00671A02">
        <w:t xml:space="preserve"> variable substitution or sub</w:t>
      </w:r>
      <w:r w:rsidR="000E1C0F" w:rsidRPr="00671A02">
        <w:t>-</w:t>
      </w:r>
      <w:r w:rsidRPr="00671A02">
        <w:t xml:space="preserve">expression expansion </w:t>
      </w:r>
      <w:r w:rsidR="008729BF" w:rsidRPr="00671A02">
        <w:t>is evaluated each time that literal is used</w:t>
      </w:r>
      <w:r w:rsidRPr="00671A02">
        <w:t>; for example,</w:t>
      </w:r>
    </w:p>
    <w:p w:rsidR="003D394E" w:rsidRPr="00671A02" w:rsidRDefault="008729BF" w:rsidP="008729BF">
      <w:pPr>
        <w:pStyle w:val="Code"/>
      </w:pPr>
      <w:r w:rsidRPr="00671A02">
        <w:t>$a = 10</w:t>
      </w:r>
      <w:r w:rsidRPr="00671A02">
        <w:br/>
        <w:t xml:space="preserve">$s1 = "`$a = $($a; ++$a)" </w:t>
      </w:r>
      <w:r w:rsidRPr="00671A02">
        <w:br/>
        <w:t>"`$s1 = &gt;$s1&lt;"</w:t>
      </w:r>
      <w:r w:rsidRPr="00671A02">
        <w:br/>
        <w:t>$s2 = "`$a = $($a; ++$a)"</w:t>
      </w:r>
      <w:r w:rsidRPr="00671A02">
        <w:br/>
        <w:t>"`$s2 = &gt;$s2&lt;"</w:t>
      </w:r>
      <w:r w:rsidRPr="00671A02">
        <w:br/>
        <w:t>$s2 = $s1</w:t>
      </w:r>
      <w:r w:rsidRPr="00671A02">
        <w:br/>
        <w:t>"`$s2 = &gt;$s2&lt;"</w:t>
      </w:r>
    </w:p>
    <w:p w:rsidR="008729BF" w:rsidRPr="00671A02" w:rsidRDefault="00334D6A" w:rsidP="008729BF">
      <w:r w:rsidRPr="00671A02">
        <w:lastRenderedPageBreak/>
        <w:t>which r</w:t>
      </w:r>
      <w:r w:rsidR="008729BF" w:rsidRPr="00671A02">
        <w:t xml:space="preserve">esults in the following </w:t>
      </w:r>
      <w:r w:rsidR="00496792" w:rsidRPr="00671A02">
        <w:rPr>
          <w:rStyle w:val="Production"/>
        </w:rPr>
        <w:t>expandable-string-literal</w:t>
      </w:r>
      <w:r w:rsidR="008729BF" w:rsidRPr="00671A02">
        <w:t>s:</w:t>
      </w:r>
    </w:p>
    <w:p w:rsidR="008729BF" w:rsidRPr="00671A02" w:rsidRDefault="008729BF" w:rsidP="008729BF">
      <w:pPr>
        <w:pStyle w:val="Code"/>
      </w:pPr>
      <w:r w:rsidRPr="00671A02">
        <w:t>$s1 = &gt;$a = 10&lt;</w:t>
      </w:r>
      <w:r w:rsidRPr="00671A02">
        <w:br/>
        <w:t>$s2 = &gt;$a = 11&lt;</w:t>
      </w:r>
      <w:r w:rsidRPr="00671A02">
        <w:br/>
        <w:t>$s2 = &gt;$a = 10&lt;</w:t>
      </w:r>
    </w:p>
    <w:p w:rsidR="00944236" w:rsidRPr="00671A02" w:rsidRDefault="00644BD0" w:rsidP="007C2630">
      <w:r w:rsidRPr="00671A02">
        <w:t xml:space="preserve">The contents of a </w:t>
      </w:r>
      <w:r w:rsidR="00C82DA8" w:rsidRPr="00671A02">
        <w:rPr>
          <w:rStyle w:val="Production"/>
        </w:rPr>
        <w:t>verbatim-here-string-literal</w:t>
      </w:r>
      <w:r w:rsidRPr="00671A02">
        <w:t xml:space="preserve"> are taken verbatim</w:t>
      </w:r>
      <w:r w:rsidR="001C54AB" w:rsidRPr="00671A02">
        <w:t xml:space="preserve">, including any leading or trailing white space within the body. As such, </w:t>
      </w:r>
      <w:r w:rsidRPr="00671A02">
        <w:t xml:space="preserve">embedded </w:t>
      </w:r>
      <w:r w:rsidRPr="00671A02">
        <w:rPr>
          <w:rStyle w:val="Production"/>
        </w:rPr>
        <w:t>sin</w:t>
      </w:r>
      <w:r w:rsidR="001C54AB" w:rsidRPr="00671A02">
        <w:rPr>
          <w:rStyle w:val="Production"/>
        </w:rPr>
        <w:t>g</w:t>
      </w:r>
      <w:r w:rsidRPr="00671A02">
        <w:rPr>
          <w:rStyle w:val="Production"/>
        </w:rPr>
        <w:t>le-quote</w:t>
      </w:r>
      <w:r w:rsidR="00D01AF7" w:rsidRPr="00671A02">
        <w:rPr>
          <w:rStyle w:val="Production"/>
        </w:rPr>
        <w:t>-</w:t>
      </w:r>
      <w:r w:rsidRPr="00671A02">
        <w:rPr>
          <w:rStyle w:val="Production"/>
        </w:rPr>
        <w:t>character</w:t>
      </w:r>
      <w:r w:rsidRPr="00671A02">
        <w:t>s need not be doubled-up</w:t>
      </w:r>
      <w:r w:rsidR="001C54AB" w:rsidRPr="00671A02">
        <w:t>, and there is no substitution or expansion</w:t>
      </w:r>
      <w:r w:rsidRPr="00671A02">
        <w:t>. For example,</w:t>
      </w:r>
    </w:p>
    <w:p w:rsidR="00944236" w:rsidRPr="00671A02" w:rsidRDefault="006158F8" w:rsidP="00644BD0">
      <w:pPr>
        <w:pStyle w:val="Code"/>
      </w:pPr>
      <w:r w:rsidRPr="00671A02">
        <w:t xml:space="preserve">  </w:t>
      </w:r>
      <w:r w:rsidR="00644BD0" w:rsidRPr="00671A02">
        <w:t>$lit = @'</w:t>
      </w:r>
      <w:r w:rsidR="00644BD0" w:rsidRPr="00671A02">
        <w:br/>
        <w:t>That's it!</w:t>
      </w:r>
      <w:r w:rsidR="00644BD0" w:rsidRPr="00671A02">
        <w:br/>
        <w:t>2 * 3 = $(2*3)</w:t>
      </w:r>
      <w:r w:rsidR="00644BD0" w:rsidRPr="00671A02">
        <w:br/>
        <w:t>'@</w:t>
      </w:r>
    </w:p>
    <w:p w:rsidR="00644BD0" w:rsidRPr="00671A02" w:rsidRDefault="00644BD0" w:rsidP="00644BD0">
      <w:r w:rsidRPr="00671A02">
        <w:t>which results in the literal</w:t>
      </w:r>
    </w:p>
    <w:p w:rsidR="009111F0" w:rsidRPr="00671A02" w:rsidRDefault="00644BD0" w:rsidP="00644BD0">
      <w:pPr>
        <w:pStyle w:val="Code"/>
      </w:pPr>
      <w:r w:rsidRPr="00671A02">
        <w:t>That's it!</w:t>
      </w:r>
      <w:r w:rsidRPr="00671A02">
        <w:br/>
        <w:t>2 * 3 = $(2*3)</w:t>
      </w:r>
    </w:p>
    <w:p w:rsidR="00B80628" w:rsidRPr="00671A02" w:rsidRDefault="00B80628" w:rsidP="00B80628">
      <w:r w:rsidRPr="00671A02">
        <w:t xml:space="preserve">The contents of an </w:t>
      </w:r>
      <w:r w:rsidR="00C96379" w:rsidRPr="00671A02">
        <w:rPr>
          <w:rStyle w:val="Production"/>
        </w:rPr>
        <w:t>expandable-here-string-literal</w:t>
      </w:r>
      <w:r w:rsidRPr="00671A02">
        <w:t xml:space="preserve"> </w:t>
      </w:r>
      <w:r w:rsidR="00A76803" w:rsidRPr="00671A02">
        <w:t>are subject to s</w:t>
      </w:r>
      <w:r w:rsidRPr="00671A02">
        <w:t xml:space="preserve">ubstitution and expansion, but any leading or trailing white space within the body </w:t>
      </w:r>
      <w:r w:rsidR="00C95F19" w:rsidRPr="00671A02">
        <w:t>but outside any</w:t>
      </w:r>
      <w:r w:rsidR="00803A90" w:rsidRPr="00671A02">
        <w:t> </w:t>
      </w:r>
      <w:r w:rsidR="00EA0A01" w:rsidRPr="00671A02">
        <w:rPr>
          <w:rStyle w:val="Production"/>
        </w:rPr>
        <w:t>sub-expression</w:t>
      </w:r>
      <w:r w:rsidR="00190BAA" w:rsidRPr="00671A02">
        <w:t>s</w:t>
      </w:r>
      <w:r w:rsidR="00C95F19" w:rsidRPr="00671A02">
        <w:t xml:space="preserve"> </w:t>
      </w:r>
      <w:r w:rsidRPr="00671A02">
        <w:t>is taken verbatim</w:t>
      </w:r>
      <w:r w:rsidR="00C55407" w:rsidRPr="00671A02">
        <w:t>,</w:t>
      </w:r>
      <w:r w:rsidRPr="00671A02">
        <w:t xml:space="preserve"> and embedded </w:t>
      </w:r>
      <w:r w:rsidRPr="00671A02">
        <w:rPr>
          <w:rStyle w:val="Production"/>
        </w:rPr>
        <w:t>double-quote</w:t>
      </w:r>
      <w:r w:rsidR="00D01AF7" w:rsidRPr="00671A02">
        <w:rPr>
          <w:rStyle w:val="Production"/>
        </w:rPr>
        <w:t>-</w:t>
      </w:r>
      <w:r w:rsidRPr="00671A02">
        <w:rPr>
          <w:rStyle w:val="Production"/>
        </w:rPr>
        <w:t>character</w:t>
      </w:r>
      <w:r w:rsidRPr="00671A02">
        <w:t>s need not be doubled-up. For example,</w:t>
      </w:r>
    </w:p>
    <w:p w:rsidR="00644BD0" w:rsidRPr="00671A02" w:rsidRDefault="00644BD0" w:rsidP="00B80628">
      <w:pPr>
        <w:pStyle w:val="Code"/>
      </w:pPr>
      <w:r w:rsidRPr="00671A02">
        <w:t>$lit = @"</w:t>
      </w:r>
      <w:r w:rsidR="00B80628" w:rsidRPr="00671A02">
        <w:br/>
      </w:r>
      <w:r w:rsidRPr="00671A02">
        <w:t>That's it!</w:t>
      </w:r>
      <w:r w:rsidR="00B80628" w:rsidRPr="00671A02">
        <w:br/>
      </w:r>
      <w:r w:rsidRPr="00671A02">
        <w:t>2 * 3 = $(2*3)</w:t>
      </w:r>
      <w:r w:rsidR="00B80628" w:rsidRPr="00671A02">
        <w:br/>
      </w:r>
      <w:r w:rsidRPr="00671A02">
        <w:t>"@</w:t>
      </w:r>
    </w:p>
    <w:p w:rsidR="00B80628" w:rsidRPr="00671A02" w:rsidRDefault="00B80628" w:rsidP="00B80628">
      <w:r w:rsidRPr="00671A02">
        <w:t xml:space="preserve">which results in the </w:t>
      </w:r>
      <w:r w:rsidR="008929FD" w:rsidRPr="00671A02">
        <w:t xml:space="preserve">following </w:t>
      </w:r>
      <w:r w:rsidRPr="00671A02">
        <w:t>literal</w:t>
      </w:r>
      <w:r w:rsidR="0056123A" w:rsidRPr="00671A02">
        <w:t xml:space="preserve"> when expanded:</w:t>
      </w:r>
    </w:p>
    <w:p w:rsidR="00AA47B4" w:rsidRPr="00671A02" w:rsidRDefault="00644BD0" w:rsidP="0056123A">
      <w:pPr>
        <w:pStyle w:val="Code"/>
      </w:pPr>
      <w:r w:rsidRPr="00671A02">
        <w:t>That's it!</w:t>
      </w:r>
      <w:r w:rsidR="0056123A" w:rsidRPr="00671A02">
        <w:br/>
      </w:r>
      <w:r w:rsidRPr="00671A02">
        <w:t>2 * 3 = 6</w:t>
      </w:r>
    </w:p>
    <w:p w:rsidR="00616740" w:rsidRPr="00671A02" w:rsidRDefault="00616740" w:rsidP="007444B8">
      <w:r w:rsidRPr="00671A02">
        <w:t xml:space="preserve">For both </w:t>
      </w:r>
      <w:r w:rsidR="00C82DA8" w:rsidRPr="00671A02">
        <w:rPr>
          <w:rStyle w:val="Production"/>
        </w:rPr>
        <w:t>verbatim-here-string-literal</w:t>
      </w:r>
      <w:r w:rsidRPr="00671A02">
        <w:t xml:space="preserve">s and </w:t>
      </w:r>
      <w:r w:rsidR="00423202" w:rsidRPr="00671A02">
        <w:rPr>
          <w:rStyle w:val="Production"/>
        </w:rPr>
        <w:t>expandable-here-string-literal</w:t>
      </w:r>
      <w:r w:rsidR="00423202" w:rsidRPr="00671A02">
        <w:t>s,</w:t>
      </w:r>
      <w:r w:rsidRPr="00671A02">
        <w:t xml:space="preserve"> each line terminator within the body</w:t>
      </w:r>
      <w:r w:rsidR="008929FD" w:rsidRPr="00671A02">
        <w:t xml:space="preserve"> is</w:t>
      </w:r>
      <w:r w:rsidRPr="00671A02">
        <w:t xml:space="preserve"> represented in the resulting literal </w:t>
      </w:r>
      <w:r w:rsidR="00A43514" w:rsidRPr="00671A02">
        <w:t>in an implementation-defined manner</w:t>
      </w:r>
      <w:r w:rsidRPr="00671A02">
        <w:t>.</w:t>
      </w:r>
      <w:r w:rsidR="008929FD" w:rsidRPr="00671A02">
        <w:t xml:space="preserve"> For example, in</w:t>
      </w:r>
    </w:p>
    <w:p w:rsidR="00022D9D" w:rsidRPr="00671A02" w:rsidRDefault="007444B8" w:rsidP="007444B8">
      <w:pPr>
        <w:pStyle w:val="Code"/>
      </w:pPr>
      <w:r w:rsidRPr="00671A02">
        <w:t>$lit = @"</w:t>
      </w:r>
      <w:r w:rsidRPr="00671A02">
        <w:br/>
        <w:t>abc</w:t>
      </w:r>
      <w:r w:rsidRPr="00671A02">
        <w:br/>
        <w:t xml:space="preserve">  xyz</w:t>
      </w:r>
      <w:r w:rsidRPr="00671A02">
        <w:br/>
        <w:t>"@</w:t>
      </w:r>
    </w:p>
    <w:p w:rsidR="00022D9D" w:rsidRPr="00671A02" w:rsidRDefault="007444B8" w:rsidP="007C2630">
      <w:r w:rsidRPr="00671A02">
        <w:t xml:space="preserve">the second line </w:t>
      </w:r>
      <w:r w:rsidR="008929FD" w:rsidRPr="00671A02">
        <w:t xml:space="preserve">of the body has two leading spaces, and the first and second lines </w:t>
      </w:r>
      <w:r w:rsidR="001426D6" w:rsidRPr="00671A02">
        <w:t xml:space="preserve">of the body </w:t>
      </w:r>
      <w:r w:rsidR="008929FD" w:rsidRPr="00671A02">
        <w:t>have line terminators</w:t>
      </w:r>
      <w:r w:rsidR="001426D6" w:rsidRPr="00671A02">
        <w:t xml:space="preserve">; however, the terminator for the second line of the body is </w:t>
      </w:r>
      <w:r w:rsidR="001426D6" w:rsidRPr="00671A02">
        <w:rPr>
          <w:rStyle w:val="Emphasis"/>
        </w:rPr>
        <w:t>not</w:t>
      </w:r>
      <w:r w:rsidR="001426D6" w:rsidRPr="00671A02">
        <w:t xml:space="preserve"> part of th</w:t>
      </w:r>
      <w:r w:rsidR="002A7437" w:rsidRPr="00671A02">
        <w:t>at</w:t>
      </w:r>
      <w:r w:rsidR="001426D6" w:rsidRPr="00671A02">
        <w:t xml:space="preserve"> body</w:t>
      </w:r>
      <w:r w:rsidR="008929FD" w:rsidRPr="00671A02">
        <w:t xml:space="preserve">. The resulting literal is equivalent to </w:t>
      </w:r>
      <w:r w:rsidR="008929FD" w:rsidRPr="00671A02">
        <w:rPr>
          <w:rStyle w:val="Codefragment"/>
        </w:rPr>
        <w:t>"abc</w:t>
      </w:r>
      <w:r w:rsidR="00A43514" w:rsidRPr="00671A02">
        <w:rPr>
          <w:rStyle w:val="Emphasis"/>
        </w:rPr>
        <w:t>&lt;implementation-defined character sequence&gt;</w:t>
      </w:r>
      <w:r w:rsidR="00A43514" w:rsidRPr="00671A02">
        <w:rPr>
          <w:rStyle w:val="Codefragment"/>
        </w:rPr>
        <w:t>  </w:t>
      </w:r>
      <w:r w:rsidR="008929FD" w:rsidRPr="00671A02">
        <w:rPr>
          <w:rStyle w:val="Codefragment"/>
        </w:rPr>
        <w:t>xyz"</w:t>
      </w:r>
      <w:r w:rsidR="008929FD" w:rsidRPr="00671A02">
        <w:t>.</w:t>
      </w:r>
    </w:p>
    <w:p w:rsidR="008A4958" w:rsidRPr="00671A02" w:rsidRDefault="008A4958" w:rsidP="000A52A7">
      <w:r w:rsidRPr="00671A02">
        <w:t>[</w:t>
      </w:r>
      <w:r w:rsidRPr="00671A02">
        <w:rPr>
          <w:rStyle w:val="Non-normativeBracket"/>
        </w:rPr>
        <w:t>Note</w:t>
      </w:r>
      <w:r w:rsidRPr="00671A02">
        <w:t>: To aid readability of source, long string literals can be broken across multiple source lines without line terminators being inserted</w:t>
      </w:r>
      <w:r w:rsidR="009F55D5" w:rsidRPr="00671A02">
        <w:t xml:space="preserve">. This is done </w:t>
      </w:r>
      <w:r w:rsidRPr="00671A02">
        <w:t>b</w:t>
      </w:r>
      <w:r w:rsidR="009F55D5" w:rsidRPr="00671A02">
        <w:t>y</w:t>
      </w:r>
      <w:r w:rsidRPr="00671A02">
        <w:t xml:space="preserve"> writing each part as a separate literal and concatenating the parts with the + operator</w:t>
      </w:r>
      <w:r w:rsidR="000A52A7" w:rsidRPr="00671A02">
        <w:t xml:space="preserve"> (§</w:t>
      </w:r>
      <w:r w:rsidR="00BA13C0">
        <w:fldChar w:fldCharType="begin"/>
      </w:r>
      <w:r w:rsidR="00BA13C0">
        <w:instrText xml:space="preserve"> REF _Ref252014259 \r \h  \* MERGEFORMAT </w:instrText>
      </w:r>
      <w:r w:rsidR="00BA13C0">
        <w:fldChar w:fldCharType="separate"/>
      </w:r>
      <w:r w:rsidR="00A34E8C">
        <w:t>7.7.2</w:t>
      </w:r>
      <w:r w:rsidR="00BA13C0">
        <w:fldChar w:fldCharType="end"/>
      </w:r>
      <w:r w:rsidR="000A52A7" w:rsidRPr="00671A02">
        <w:t>)</w:t>
      </w:r>
      <w:r w:rsidR="00AE3472" w:rsidRPr="00671A02">
        <w:t xml:space="preserve">. This operator allows its operands to </w:t>
      </w:r>
      <w:r w:rsidR="004C34E3" w:rsidRPr="00671A02">
        <w:t>designate</w:t>
      </w:r>
      <w:r w:rsidR="00AE3472" w:rsidRPr="00671A02">
        <w:t xml:space="preserve"> any of the </w:t>
      </w:r>
      <w:r w:rsidR="009F55D5" w:rsidRPr="00671A02">
        <w:t xml:space="preserve">four </w:t>
      </w:r>
      <w:r w:rsidR="004C34E3" w:rsidRPr="00671A02">
        <w:t xml:space="preserve">kinds of </w:t>
      </w:r>
      <w:r w:rsidR="00AE3472" w:rsidRPr="00671A02">
        <w:t>string literal.</w:t>
      </w:r>
      <w:r w:rsidR="00AE3472" w:rsidRPr="00671A02">
        <w:rPr>
          <w:rStyle w:val="Non-normativeBracket"/>
        </w:rPr>
        <w:t xml:space="preserve"> end note</w:t>
      </w:r>
      <w:r w:rsidR="00AE3472" w:rsidRPr="00671A02">
        <w:t>]</w:t>
      </w:r>
    </w:p>
    <w:p w:rsidR="00197685" w:rsidRPr="00671A02" w:rsidRDefault="00197685" w:rsidP="00197685">
      <w:r w:rsidRPr="00671A02">
        <w:t>[</w:t>
      </w:r>
      <w:r w:rsidRPr="00671A02">
        <w:rPr>
          <w:rStyle w:val="Non-normativeBracket"/>
        </w:rPr>
        <w:t>Note</w:t>
      </w:r>
      <w:r w:rsidRPr="00671A02">
        <w:t xml:space="preserve">: Although there is no such thing as a character literal per se, the same </w:t>
      </w:r>
      <w:r w:rsidR="00CF4C5F" w:rsidRPr="00671A02">
        <w:t>e</w:t>
      </w:r>
      <w:r w:rsidRPr="00671A02">
        <w:t>ffect can be achieved by accessing the first character in a 1-character string, as follows:</w:t>
      </w:r>
      <w:r w:rsidR="00A4413B" w:rsidRPr="00671A02">
        <w:t xml:space="preserve"> </w:t>
      </w:r>
      <w:r w:rsidR="00A4413B" w:rsidRPr="00671A02">
        <w:rPr>
          <w:rStyle w:val="Codefragment"/>
        </w:rPr>
        <w:t>[char]"A"</w:t>
      </w:r>
      <w:r w:rsidR="00A4413B" w:rsidRPr="00671A02">
        <w:t xml:space="preserve"> or</w:t>
      </w:r>
      <w:r w:rsidRPr="00671A02">
        <w:t xml:space="preserve"> </w:t>
      </w:r>
      <w:r w:rsidRPr="00671A02">
        <w:rPr>
          <w:rStyle w:val="Codefragment"/>
        </w:rPr>
        <w:t>"A"[0]</w:t>
      </w:r>
      <w:r w:rsidRPr="00671A02">
        <w:t xml:space="preserve">. </w:t>
      </w:r>
      <w:r w:rsidRPr="00671A02">
        <w:rPr>
          <w:rStyle w:val="Non-normativeBracket"/>
        </w:rPr>
        <w:t>end note</w:t>
      </w:r>
      <w:r w:rsidRPr="00671A02">
        <w:t>]</w:t>
      </w:r>
    </w:p>
    <w:p w:rsidR="00B977A1" w:rsidRPr="00671A02" w:rsidRDefault="00B977A1" w:rsidP="00B977A1">
      <w:pPr>
        <w:pStyle w:val="implementation-definedbehavior"/>
      </w:pPr>
      <w:r w:rsidRPr="00671A02">
        <w:t xml:space="preserve">Windows PowerShell: For both </w:t>
      </w:r>
      <w:r w:rsidR="00C82DA8" w:rsidRPr="00671A02">
        <w:rPr>
          <w:rStyle w:val="Production"/>
        </w:rPr>
        <w:t>verbatim-here-string-literal</w:t>
      </w:r>
      <w:r w:rsidRPr="00671A02">
        <w:t xml:space="preserve">s and </w:t>
      </w:r>
      <w:r w:rsidR="00755548" w:rsidRPr="00671A02">
        <w:rPr>
          <w:rStyle w:val="Production"/>
        </w:rPr>
        <w:t>expandable-here-string-literal</w:t>
      </w:r>
      <w:r w:rsidR="00755548" w:rsidRPr="00671A02">
        <w:t>s,</w:t>
      </w:r>
      <w:r w:rsidRPr="00671A02">
        <w:t xml:space="preserve"> each line terminator within the body is represented </w:t>
      </w:r>
      <w:r w:rsidR="00F167F8" w:rsidRPr="00671A02">
        <w:t>exactly as it was provided</w:t>
      </w:r>
      <w:r w:rsidRPr="00671A02">
        <w:t>.</w:t>
      </w:r>
    </w:p>
    <w:p w:rsidR="004E369E" w:rsidRPr="00671A02" w:rsidRDefault="004E369E" w:rsidP="004E369E">
      <w:pPr>
        <w:pStyle w:val="Heading4"/>
      </w:pPr>
      <w:bookmarkStart w:id="111" w:name="_Toc332988738"/>
      <w:r w:rsidRPr="00671A02">
        <w:lastRenderedPageBreak/>
        <w:t>Null literal</w:t>
      </w:r>
      <w:bookmarkEnd w:id="111"/>
    </w:p>
    <w:p w:rsidR="004E369E" w:rsidRPr="00671A02" w:rsidRDefault="004E369E" w:rsidP="004E369E">
      <w:r w:rsidRPr="00671A02">
        <w:t xml:space="preserve">See the automatic variable </w:t>
      </w:r>
      <w:r w:rsidRPr="00671A02">
        <w:rPr>
          <w:rStyle w:val="Codefragment"/>
        </w:rPr>
        <w:t>$null</w:t>
      </w:r>
      <w:r w:rsidRPr="00671A02">
        <w:t xml:space="preserve"> (§</w:t>
      </w:r>
      <w:r w:rsidR="00BA13C0">
        <w:fldChar w:fldCharType="begin"/>
      </w:r>
      <w:r w:rsidR="00BA13C0">
        <w:instrText xml:space="preserve"> REF _Ref251003613 \r \h  \* MERGEFORMAT </w:instrText>
      </w:r>
      <w:r w:rsidR="00BA13C0">
        <w:fldChar w:fldCharType="separate"/>
      </w:r>
      <w:r w:rsidR="00A34E8C">
        <w:t>2.3.2.2</w:t>
      </w:r>
      <w:r w:rsidR="00BA13C0">
        <w:fldChar w:fldCharType="end"/>
      </w:r>
      <w:r w:rsidRPr="00671A02">
        <w:t>).</w:t>
      </w:r>
    </w:p>
    <w:p w:rsidR="004E369E" w:rsidRPr="00671A02" w:rsidRDefault="004E369E" w:rsidP="004E369E">
      <w:pPr>
        <w:pStyle w:val="Heading4"/>
      </w:pPr>
      <w:bookmarkStart w:id="112" w:name="_Toc332988739"/>
      <w:r w:rsidRPr="00671A02">
        <w:t>Boolean literals</w:t>
      </w:r>
      <w:bookmarkEnd w:id="112"/>
    </w:p>
    <w:p w:rsidR="004E369E" w:rsidRPr="00671A02" w:rsidRDefault="004E369E" w:rsidP="004E369E">
      <w:r w:rsidRPr="00671A02">
        <w:t xml:space="preserve">See the automatic variables </w:t>
      </w:r>
      <w:r w:rsidRPr="00671A02">
        <w:rPr>
          <w:rStyle w:val="Codefragment"/>
        </w:rPr>
        <w:t>$false</w:t>
      </w:r>
      <w:r w:rsidRPr="00671A02">
        <w:t xml:space="preserve"> and </w:t>
      </w:r>
      <w:r w:rsidRPr="00671A02">
        <w:rPr>
          <w:rStyle w:val="Codefragment"/>
        </w:rPr>
        <w:t>$true</w:t>
      </w:r>
      <w:r w:rsidRPr="00671A02">
        <w:t xml:space="preserve"> (§</w:t>
      </w:r>
      <w:r w:rsidR="00BA13C0">
        <w:fldChar w:fldCharType="begin"/>
      </w:r>
      <w:r w:rsidR="00BA13C0">
        <w:instrText xml:space="preserve"> REF _Ref251003613 \r \h  \* MERGEFORMAT </w:instrText>
      </w:r>
      <w:r w:rsidR="00BA13C0">
        <w:fldChar w:fldCharType="separate"/>
      </w:r>
      <w:r w:rsidR="00A34E8C">
        <w:t>2.3.2.2</w:t>
      </w:r>
      <w:r w:rsidR="00BA13C0">
        <w:fldChar w:fldCharType="end"/>
      </w:r>
      <w:r w:rsidRPr="00671A02">
        <w:t>).</w:t>
      </w:r>
    </w:p>
    <w:p w:rsidR="008055D3" w:rsidRPr="00671A02" w:rsidRDefault="008055D3" w:rsidP="008055D3">
      <w:pPr>
        <w:pStyle w:val="Heading4"/>
      </w:pPr>
      <w:bookmarkStart w:id="113" w:name="_Toc332988740"/>
      <w:r w:rsidRPr="00671A02">
        <w:t>Array literals</w:t>
      </w:r>
      <w:bookmarkEnd w:id="113"/>
    </w:p>
    <w:p w:rsidR="008055D3" w:rsidRPr="00671A02" w:rsidRDefault="008055D3" w:rsidP="001708A9">
      <w:r w:rsidRPr="00671A02">
        <w:t>PowerShell allow</w:t>
      </w:r>
      <w:r w:rsidR="0051689E" w:rsidRPr="00671A02">
        <w:t>s</w:t>
      </w:r>
      <w:r w:rsidRPr="00671A02">
        <w:t xml:space="preserve"> expressions of array type</w:t>
      </w:r>
      <w:r w:rsidR="00201EDB" w:rsidRPr="00671A02">
        <w:t> (§</w:t>
      </w:r>
      <w:r w:rsidR="00BA13C0">
        <w:fldChar w:fldCharType="begin"/>
      </w:r>
      <w:r w:rsidR="00BA13C0">
        <w:instrText xml:space="preserve"> REF _Ref250977492 \r \h  \* MERGEFORMAT </w:instrText>
      </w:r>
      <w:r w:rsidR="00BA13C0">
        <w:fldChar w:fldCharType="separate"/>
      </w:r>
      <w:r w:rsidR="00A34E8C">
        <w:t>9</w:t>
      </w:r>
      <w:r w:rsidR="00BA13C0">
        <w:fldChar w:fldCharType="end"/>
      </w:r>
      <w:r w:rsidR="00201EDB" w:rsidRPr="00671A02">
        <w:t xml:space="preserve">) </w:t>
      </w:r>
      <w:r w:rsidRPr="00671A02">
        <w:t xml:space="preserve">to be written using the </w:t>
      </w:r>
      <w:r w:rsidR="00151C8B" w:rsidRPr="00671A02">
        <w:t xml:space="preserve">unary </w:t>
      </w:r>
      <w:r w:rsidRPr="00671A02">
        <w:t>comma operator</w:t>
      </w:r>
      <w:r w:rsidR="00201EDB" w:rsidRPr="00671A02">
        <w:t> (§</w:t>
      </w:r>
      <w:r w:rsidR="00BA13C0">
        <w:fldChar w:fldCharType="begin"/>
      </w:r>
      <w:r w:rsidR="00BA13C0">
        <w:instrText xml:space="preserve"> REF _Ref251932574 \r \h  \* MERGEFORMAT </w:instrText>
      </w:r>
      <w:r w:rsidR="00BA13C0">
        <w:fldChar w:fldCharType="separate"/>
      </w:r>
      <w:r w:rsidR="00A34E8C">
        <w:t>7.2.1</w:t>
      </w:r>
      <w:r w:rsidR="00BA13C0">
        <w:fldChar w:fldCharType="end"/>
      </w:r>
      <w:r w:rsidR="00201EDB" w:rsidRPr="00671A02">
        <w:t>)</w:t>
      </w:r>
      <w:r w:rsidR="00151C8B" w:rsidRPr="00671A02">
        <w:t>,</w:t>
      </w:r>
      <w:r w:rsidRPr="00671A02">
        <w:t xml:space="preserve"> </w:t>
      </w:r>
      <w:r w:rsidR="00C52FCC" w:rsidRPr="00671A02">
        <w:rPr>
          <w:rStyle w:val="Production"/>
        </w:rPr>
        <w:t>array-expression</w:t>
      </w:r>
      <w:r w:rsidR="00201EDB" w:rsidRPr="00671A02">
        <w:t> (§</w:t>
      </w:r>
      <w:r w:rsidR="00BA13C0">
        <w:fldChar w:fldCharType="begin"/>
      </w:r>
      <w:r w:rsidR="00BA13C0">
        <w:instrText xml:space="preserve"> REF _Ref251676040 \r \h  \* MERGEFORMAT </w:instrText>
      </w:r>
      <w:r w:rsidR="00BA13C0">
        <w:fldChar w:fldCharType="separate"/>
      </w:r>
      <w:r w:rsidR="00A34E8C">
        <w:t>7.1.7</w:t>
      </w:r>
      <w:r w:rsidR="00BA13C0">
        <w:fldChar w:fldCharType="end"/>
      </w:r>
      <w:r w:rsidR="00201EDB" w:rsidRPr="00671A02">
        <w:t>)</w:t>
      </w:r>
      <w:r w:rsidR="00151C8B" w:rsidRPr="00671A02">
        <w:t xml:space="preserve">, </w:t>
      </w:r>
      <w:r w:rsidR="001708A9" w:rsidRPr="00671A02">
        <w:t>the binary comma operator (§</w:t>
      </w:r>
      <w:r w:rsidR="00BA13C0">
        <w:fldChar w:fldCharType="begin"/>
      </w:r>
      <w:r w:rsidR="00BA13C0">
        <w:instrText xml:space="preserve"> REF _Ref251676000 \r \h  \* MERGEFORMAT </w:instrText>
      </w:r>
      <w:r w:rsidR="00BA13C0">
        <w:fldChar w:fldCharType="separate"/>
      </w:r>
      <w:r w:rsidR="00A34E8C">
        <w:t>7.3</w:t>
      </w:r>
      <w:r w:rsidR="00BA13C0">
        <w:fldChar w:fldCharType="end"/>
      </w:r>
      <w:r w:rsidR="001708A9" w:rsidRPr="00671A02">
        <w:t xml:space="preserve">), </w:t>
      </w:r>
      <w:r w:rsidR="00151C8B" w:rsidRPr="00671A02">
        <w:t>and the range operator (§</w:t>
      </w:r>
      <w:r w:rsidR="00BA13C0">
        <w:fldChar w:fldCharType="begin"/>
      </w:r>
      <w:r w:rsidR="00BA13C0">
        <w:instrText xml:space="preserve"> REF _Ref251840261 \r \h  \* MERGEFORMAT </w:instrText>
      </w:r>
      <w:r w:rsidR="00BA13C0">
        <w:fldChar w:fldCharType="separate"/>
      </w:r>
      <w:r w:rsidR="00A34E8C">
        <w:t>7.4</w:t>
      </w:r>
      <w:r w:rsidR="00BA13C0">
        <w:fldChar w:fldCharType="end"/>
      </w:r>
      <w:r w:rsidR="00151C8B" w:rsidRPr="00671A02">
        <w:t>)</w:t>
      </w:r>
      <w:r w:rsidRPr="00671A02">
        <w:t>.</w:t>
      </w:r>
    </w:p>
    <w:p w:rsidR="00161CBE" w:rsidRPr="00671A02" w:rsidRDefault="00161CBE" w:rsidP="00161CBE">
      <w:pPr>
        <w:pStyle w:val="Heading4"/>
      </w:pPr>
      <w:bookmarkStart w:id="114" w:name="_Ref252361877"/>
      <w:bookmarkStart w:id="115" w:name="_Toc332988741"/>
      <w:r w:rsidRPr="00671A02">
        <w:t>Hash literals</w:t>
      </w:r>
      <w:bookmarkEnd w:id="114"/>
      <w:bookmarkEnd w:id="115"/>
    </w:p>
    <w:p w:rsidR="00A85054" w:rsidRPr="00671A02" w:rsidRDefault="00A85054" w:rsidP="00A85054">
      <w:r w:rsidRPr="00671A02">
        <w:t>PowerShell allow</w:t>
      </w:r>
      <w:r w:rsidR="00D872C5" w:rsidRPr="00671A02">
        <w:t>s</w:t>
      </w:r>
      <w:r w:rsidRPr="00671A02">
        <w:t xml:space="preserve"> expressions of </w:t>
      </w:r>
      <w:r w:rsidR="00011EFB" w:rsidRPr="00671A02">
        <w:t xml:space="preserve">type </w:t>
      </w:r>
      <w:r w:rsidRPr="00671A02">
        <w:rPr>
          <w:rStyle w:val="Codefragment"/>
        </w:rPr>
        <w:t>Hashtable</w:t>
      </w:r>
      <w:r w:rsidRPr="00671A02">
        <w:t xml:space="preserve"> (§</w:t>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671A02">
        <w:t xml:space="preserve">) to be written using a </w:t>
      </w:r>
      <w:r w:rsidRPr="00671A02">
        <w:rPr>
          <w:rStyle w:val="Production"/>
        </w:rPr>
        <w:t>hash-literal-expression</w:t>
      </w:r>
      <w:r w:rsidRPr="00671A02">
        <w:t xml:space="preserve"> (§</w:t>
      </w:r>
      <w:r w:rsidR="00BA13C0">
        <w:fldChar w:fldCharType="begin"/>
      </w:r>
      <w:r w:rsidR="00BA13C0">
        <w:instrText xml:space="preserve"> REF _Ref253913604 \r \h  \* MERGEFORMAT </w:instrText>
      </w:r>
      <w:r w:rsidR="00BA13C0">
        <w:fldChar w:fldCharType="separate"/>
      </w:r>
      <w:r w:rsidR="00A34E8C">
        <w:t>7.1.9</w:t>
      </w:r>
      <w:r w:rsidR="00BA13C0">
        <w:fldChar w:fldCharType="end"/>
      </w:r>
      <w:r w:rsidRPr="00671A02">
        <w:t>)</w:t>
      </w:r>
    </w:p>
    <w:p w:rsidR="007A7AB4" w:rsidRPr="00671A02" w:rsidRDefault="007A7AB4" w:rsidP="007A7AB4">
      <w:pPr>
        <w:pStyle w:val="Heading4"/>
      </w:pPr>
      <w:bookmarkStart w:id="116" w:name="_Toc332988742"/>
      <w:bookmarkStart w:id="117" w:name="_Toc495484369"/>
      <w:bookmarkStart w:id="118" w:name="_Toc250447470"/>
      <w:r w:rsidRPr="00671A02">
        <w:t>Type names</w:t>
      </w:r>
      <w:bookmarkEnd w:id="116"/>
    </w:p>
    <w:p w:rsidR="005949A7" w:rsidRPr="00671A02" w:rsidRDefault="00E61E13" w:rsidP="000546CF">
      <w:pPr>
        <w:pStyle w:val="subhead"/>
      </w:pPr>
      <w:r w:rsidRPr="00671A02">
        <w:t>Syntax:</w:t>
      </w:r>
    </w:p>
    <w:p w:rsidR="00A34E8C" w:rsidRDefault="00FA56A4" w:rsidP="00243DBF">
      <w:pPr>
        <w:pStyle w:val="Grammar"/>
      </w:pPr>
      <w:r w:rsidRPr="00671A02">
        <w:fldChar w:fldCharType="begin"/>
      </w:r>
      <w:r w:rsidR="00A77ED9" w:rsidRPr="00671A02">
        <w:instrText xml:space="preserve"> REF grammar_type_names \h </w:instrText>
      </w:r>
      <w:r w:rsidR="00671A02">
        <w:instrText xml:space="preserve"> \* MERGEFORMAT </w:instrText>
      </w:r>
      <w:r w:rsidRPr="00671A02">
        <w:fldChar w:fldCharType="separate"/>
      </w:r>
      <w:r w:rsidR="00A34E8C" w:rsidRPr="003542BB">
        <w:t>type-name</w:t>
      </w:r>
      <w:r w:rsidR="00A34E8C">
        <w:t>:</w:t>
      </w:r>
      <w:r w:rsidR="00A34E8C">
        <w:br/>
        <w:t>type-identifier</w:t>
      </w:r>
      <w:r w:rsidR="00A34E8C">
        <w:br/>
        <w:t xml:space="preserve">type-name   </w:t>
      </w:r>
      <w:r w:rsidR="00A34E8C" w:rsidRPr="003542BB">
        <w:rPr>
          <w:rStyle w:val="Terminal"/>
        </w:rPr>
        <w:t>.</w:t>
      </w:r>
      <w:r w:rsidR="00A34E8C">
        <w:t xml:space="preserve">   type-identifier</w:t>
      </w:r>
    </w:p>
    <w:p w:rsidR="00A34E8C" w:rsidRDefault="00A34E8C" w:rsidP="00243DBF">
      <w:pPr>
        <w:pStyle w:val="Grammar"/>
      </w:pPr>
      <w:r>
        <w:t>type-identifier:</w:t>
      </w:r>
      <w:r>
        <w:br/>
        <w:t>type-characters</w:t>
      </w:r>
    </w:p>
    <w:p w:rsidR="00A34E8C" w:rsidRDefault="00A34E8C" w:rsidP="00243DBF">
      <w:pPr>
        <w:pStyle w:val="Grammar"/>
      </w:pPr>
      <w:r>
        <w:t>type-characters:</w:t>
      </w:r>
      <w:r>
        <w:br/>
        <w:t>type-character</w:t>
      </w:r>
      <w:r>
        <w:br/>
        <w:t>type-characters   type-character</w:t>
      </w:r>
    </w:p>
    <w:p w:rsidR="00A34E8C" w:rsidRDefault="00A34E8C" w:rsidP="00243DBF">
      <w:pPr>
        <w:pStyle w:val="Grammar"/>
      </w:pPr>
      <w:r>
        <w:t>type-character: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p>
    <w:p w:rsidR="00A34E8C" w:rsidRDefault="00A34E8C" w:rsidP="00243DBF">
      <w:pPr>
        <w:pStyle w:val="Grammar"/>
      </w:pPr>
      <w:r w:rsidRPr="003542BB">
        <w:t>array-type</w:t>
      </w:r>
      <w:r>
        <w:t>-</w:t>
      </w:r>
      <w:r w:rsidRPr="003542BB">
        <w:t>name</w:t>
      </w:r>
      <w:r>
        <w:t>:</w:t>
      </w:r>
      <w:r>
        <w:br/>
        <w:t xml:space="preserve">type-name   </w:t>
      </w:r>
      <w:r w:rsidRPr="003542BB">
        <w:rPr>
          <w:rStyle w:val="Terminal"/>
        </w:rPr>
        <w:t>[</w:t>
      </w:r>
    </w:p>
    <w:p w:rsidR="00A34E8C" w:rsidRDefault="00A34E8C" w:rsidP="00243DBF">
      <w:pPr>
        <w:pStyle w:val="Grammar"/>
      </w:pPr>
      <w:r>
        <w:t>generic-type-name:</w:t>
      </w:r>
      <w:r>
        <w:br/>
        <w:t xml:space="preserve">type-name   </w:t>
      </w:r>
      <w:r w:rsidRPr="003542BB">
        <w:rPr>
          <w:rStyle w:val="Terminal"/>
        </w:rPr>
        <w:t>[</w:t>
      </w:r>
    </w:p>
    <w:p w:rsidR="007A7AB4" w:rsidRPr="00671A02" w:rsidRDefault="00FA56A4" w:rsidP="00240BF9">
      <w:pPr>
        <w:pStyle w:val="Grammar"/>
      </w:pPr>
      <w:r w:rsidRPr="00671A02">
        <w:fldChar w:fldCharType="end"/>
      </w:r>
    </w:p>
    <w:p w:rsidR="00CF0BD8" w:rsidRPr="00671A02" w:rsidRDefault="00CF0BD8" w:rsidP="00CF0BD8">
      <w:pPr>
        <w:pStyle w:val="Heading3"/>
      </w:pPr>
      <w:bookmarkStart w:id="119" w:name="_Toc332988743"/>
      <w:r w:rsidRPr="00671A02">
        <w:t>Operators and punctuators</w:t>
      </w:r>
      <w:bookmarkEnd w:id="119"/>
    </w:p>
    <w:p w:rsidR="005949A7" w:rsidRPr="00671A02" w:rsidRDefault="00E61E13" w:rsidP="000546CF">
      <w:pPr>
        <w:pStyle w:val="subhead"/>
      </w:pPr>
      <w:r w:rsidRPr="00671A02">
        <w:t>Syntax:</w:t>
      </w:r>
    </w:p>
    <w:p w:rsidR="00A34E8C" w:rsidRPr="00A34E8C" w:rsidRDefault="00FA56A4" w:rsidP="001E110F">
      <w:pPr>
        <w:pStyle w:val="Grammar"/>
        <w:rPr>
          <w:rStyle w:val="Terminal"/>
        </w:rPr>
      </w:pPr>
      <w:r w:rsidRPr="00671A02">
        <w:fldChar w:fldCharType="begin"/>
      </w:r>
      <w:r w:rsidR="009D00EA" w:rsidRPr="00671A02">
        <w:instrText xml:space="preserve"> REF grammar_operator_or_punctuator \h </w:instrText>
      </w:r>
      <w:r w:rsidR="00671A02">
        <w:instrText xml:space="preserve"> \* MERGEFORMAT </w:instrText>
      </w:r>
      <w:r w:rsidRPr="00671A02">
        <w:fldChar w:fldCharType="separate"/>
      </w:r>
      <w:r w:rsidR="00A34E8C">
        <w:t xml:space="preserve">operator-or-punctuator:  </w:t>
      </w:r>
      <w:r w:rsidR="00A34E8C">
        <w:rPr>
          <w:rStyle w:val="GrammarText"/>
        </w:rPr>
        <w:t>one of</w:t>
      </w:r>
      <w:r w:rsidR="00A34E8C">
        <w:br/>
      </w:r>
      <w:r w:rsidR="00A34E8C" w:rsidRPr="00732017">
        <w:rPr>
          <w:rStyle w:val="Terminal"/>
        </w:rPr>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t>)</w:t>
      </w:r>
      <w:r w:rsidR="00A34E8C" w:rsidRPr="00732017">
        <w:rPr>
          <w:rStyle w:val="Terminal"/>
        </w:rPr>
        <w:tab/>
      </w:r>
      <w:r w:rsidR="00A34E8C" w:rsidRPr="00732017">
        <w:rPr>
          <w:rStyle w:val="Terminal"/>
        </w:rPr>
        <w:tab/>
      </w:r>
      <w:r w:rsidR="00A34E8C">
        <w:rPr>
          <w:rStyle w:val="Terminal"/>
        </w:rPr>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br/>
        <w:t>&amp;&amp;</w:t>
      </w:r>
      <w:r w:rsidR="00A34E8C">
        <w:rPr>
          <w:rStyle w:val="Terminal"/>
        </w:rPr>
        <w:tab/>
      </w:r>
      <w:r w:rsidR="00A34E8C">
        <w:rPr>
          <w:rStyle w:val="Terminal"/>
        </w:rPr>
        <w:tab/>
        <w:t>||</w:t>
      </w:r>
      <w:r w:rsidR="00A34E8C">
        <w:rPr>
          <w:rStyle w:val="Terminal"/>
        </w:rPr>
        <w:tab/>
      </w:r>
      <w:r w:rsidR="00A34E8C">
        <w:rPr>
          <w:rStyle w:val="Terminal"/>
        </w:rPr>
        <w:tab/>
        <w:t>&amp;</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br/>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br/>
      </w:r>
      <w:r w:rsidR="00A34E8C" w:rsidRPr="00A34E8C">
        <w:rPr>
          <w:rStyle w:val="Terminal"/>
        </w:rPr>
        <w:t>dash</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t>dash   dash</w:t>
      </w:r>
      <w:r w:rsidR="00A34E8C">
        <w:rPr>
          <w:rStyle w:val="Terminal"/>
        </w:rPr>
        <w:br/>
      </w:r>
      <w:r w:rsidR="00A34E8C" w:rsidRPr="00A34E8C">
        <w:rPr>
          <w:rStyle w:val="Terminal"/>
        </w:rPr>
        <w:t xml:space="preserve">dash   </w:t>
      </w:r>
      <w:r w:rsidR="00A34E8C">
        <w:rPr>
          <w:rStyle w:val="Terminal"/>
        </w:rPr>
        <w:t>and</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A34E8C">
        <w:t>band</w:t>
      </w:r>
      <w:r w:rsidR="00A34E8C" w:rsidRPr="00A34E8C">
        <w:tab/>
      </w:r>
      <w:r w:rsidR="00A34E8C" w:rsidRPr="00A34E8C">
        <w:tab/>
      </w:r>
      <w:r w:rsidR="00A34E8C" w:rsidRPr="00A34E8C">
        <w:tab/>
      </w:r>
      <w:r w:rsidR="00A34E8C" w:rsidRPr="00A34E8C">
        <w:tab/>
      </w:r>
      <w:r w:rsidR="00A34E8C">
        <w:t>dash</w:t>
      </w:r>
      <w:r w:rsidR="00A34E8C" w:rsidRPr="00A34E8C">
        <w:rPr>
          <w:rStyle w:val="Terminal"/>
        </w:rPr>
        <w:t xml:space="preserve">   </w:t>
      </w:r>
      <w:r w:rsidR="00A34E8C" w:rsidRPr="00A34E8C">
        <w:t>bnot</w:t>
      </w:r>
      <w:r w:rsidR="00A34E8C" w:rsidRPr="00A34E8C">
        <w:br/>
      </w:r>
      <w:r w:rsidR="00A34E8C" w:rsidRPr="00A34E8C">
        <w:rPr>
          <w:rStyle w:val="Terminal"/>
        </w:rPr>
        <w:t xml:space="preserve">dash   </w:t>
      </w:r>
      <w:r w:rsidR="00A34E8C" w:rsidRPr="00A34E8C">
        <w:t>bor</w:t>
      </w:r>
      <w:r w:rsidR="00A34E8C" w:rsidRPr="00A34E8C">
        <w:tab/>
      </w:r>
      <w:r w:rsidR="00A34E8C" w:rsidRPr="00A34E8C">
        <w:tab/>
      </w:r>
      <w:r w:rsidR="00A34E8C" w:rsidRPr="00A34E8C">
        <w:tab/>
      </w:r>
      <w:r w:rsidR="00A34E8C" w:rsidRPr="00A34E8C">
        <w:tab/>
      </w:r>
      <w:r w:rsidR="00A34E8C" w:rsidRPr="00A34E8C">
        <w:rPr>
          <w:rStyle w:val="Terminal"/>
        </w:rPr>
        <w:t xml:space="preserve">dash   </w:t>
      </w:r>
      <w:r w:rsidR="00A34E8C" w:rsidRPr="00A34E8C">
        <w:t>bxor</w:t>
      </w:r>
      <w:r w:rsidR="00A34E8C" w:rsidRPr="00A34E8C">
        <w:tab/>
      </w:r>
      <w:r w:rsidR="00A34E8C" w:rsidRPr="00A34E8C">
        <w:tab/>
      </w:r>
      <w:r w:rsidR="00A34E8C" w:rsidRPr="00A34E8C">
        <w:tab/>
      </w:r>
      <w:r w:rsidR="00A34E8C" w:rsidRPr="00A34E8C">
        <w:tab/>
      </w:r>
      <w:r w:rsidR="00A34E8C" w:rsidRPr="00A34E8C">
        <w:rPr>
          <w:rStyle w:val="Terminal"/>
        </w:rPr>
        <w:t xml:space="preserve">dash   </w:t>
      </w:r>
      <w:r w:rsidR="00A34E8C" w:rsidRPr="00A34E8C">
        <w:t>not</w:t>
      </w:r>
      <w:r w:rsidR="00A34E8C" w:rsidRPr="00A34E8C">
        <w:br/>
      </w:r>
      <w:r w:rsidR="00A34E8C" w:rsidRPr="00A34E8C">
        <w:rPr>
          <w:rStyle w:val="Terminal"/>
        </w:rPr>
        <w:t xml:space="preserve">dash   </w:t>
      </w:r>
      <w:r w:rsidR="00A34E8C" w:rsidRPr="00A34E8C">
        <w:t>or</w:t>
      </w:r>
      <w:r w:rsidR="00A34E8C" w:rsidRPr="00A34E8C">
        <w:tab/>
      </w:r>
      <w:r w:rsidR="00A34E8C" w:rsidRPr="00A34E8C">
        <w:tab/>
      </w:r>
      <w:r w:rsidR="00A34E8C" w:rsidRPr="00A34E8C">
        <w:tab/>
      </w:r>
      <w:r w:rsidR="00A34E8C" w:rsidRPr="00A34E8C">
        <w:tab/>
      </w:r>
      <w:r w:rsidR="00A34E8C" w:rsidRPr="00A34E8C">
        <w:rPr>
          <w:rStyle w:val="Terminal"/>
        </w:rPr>
        <w:t xml:space="preserve">dash   </w:t>
      </w:r>
      <w:r w:rsidR="00A34E8C" w:rsidRPr="00A34E8C">
        <w:t>xor</w:t>
      </w:r>
      <w:r w:rsidR="00A34E8C" w:rsidRPr="00A34E8C">
        <w:br/>
      </w:r>
      <w:r w:rsidR="00A34E8C" w:rsidRPr="00A34E8C">
        <w:rPr>
          <w:rStyle w:val="Terminal"/>
        </w:rPr>
        <w:t xml:space="preserve">assignment-operator </w:t>
      </w:r>
      <w:r w:rsidR="00A34E8C" w:rsidRPr="00A34E8C">
        <w:rPr>
          <w:rStyle w:val="Terminal"/>
        </w:rPr>
        <w:br/>
      </w:r>
      <w:r w:rsidR="00A34E8C">
        <w:t>merging-redirection-operator</w:t>
      </w:r>
      <w:r w:rsidR="00A34E8C">
        <w:br/>
      </w:r>
      <w:r w:rsidR="00A34E8C" w:rsidRPr="00A34E8C">
        <w:rPr>
          <w:rStyle w:val="Terminal"/>
        </w:rPr>
        <w:t>file-redirection-operator</w:t>
      </w:r>
      <w:r w:rsidR="00A34E8C" w:rsidRPr="00A34E8C">
        <w:rPr>
          <w:rStyle w:val="Terminal"/>
        </w:rPr>
        <w:br/>
      </w:r>
      <w:r w:rsidR="00A34E8C">
        <w:t>comparison-operator</w:t>
      </w:r>
      <w:r w:rsidR="00A34E8C">
        <w:br/>
      </w:r>
      <w:r w:rsidR="00A34E8C" w:rsidRPr="00A34E8C">
        <w:rPr>
          <w:rStyle w:val="Terminal"/>
        </w:rPr>
        <w:t>format-operator</w:t>
      </w:r>
    </w:p>
    <w:p w:rsidR="00A34E8C" w:rsidRDefault="00FA56A4" w:rsidP="00314B9B">
      <w:pPr>
        <w:pStyle w:val="Grammar"/>
        <w:rPr>
          <w:rStyle w:val="Terminal"/>
        </w:rPr>
      </w:pPr>
      <w:r w:rsidRPr="00671A02">
        <w:lastRenderedPageBreak/>
        <w:fldChar w:fldCharType="end"/>
      </w:r>
      <w:r w:rsidRPr="00671A02">
        <w:fldChar w:fldCharType="begin"/>
      </w:r>
      <w:r w:rsidR="00722D5D" w:rsidRPr="00671A02">
        <w:instrText xml:space="preserve"> REF grammar_assignment_operator \h </w:instrText>
      </w:r>
      <w:r w:rsidR="00671A02">
        <w:instrText xml:space="preserve"> \* MERGEFORMAT </w:instrText>
      </w:r>
      <w:r w:rsidRPr="00671A02">
        <w:fldChar w:fldCharType="separate"/>
      </w:r>
      <w:r w:rsidR="00A34E8C">
        <w:t xml:space="preserve">assignment-operator:  </w:t>
      </w:r>
      <w:r w:rsidR="00A34E8C">
        <w:rPr>
          <w:rStyle w:val="GrammarText"/>
        </w:rPr>
        <w:t>one of</w:t>
      </w:r>
      <w:r w:rsidR="00A34E8C">
        <w:rPr>
          <w:rStyle w:val="GrammarText"/>
        </w:rPr>
        <w:br/>
      </w:r>
      <w:r w:rsidR="00A34E8C">
        <w:rPr>
          <w:rStyle w:val="Terminal"/>
        </w:rPr>
        <w:t>=</w:t>
      </w:r>
      <w:r w:rsidR="00A34E8C">
        <w:rPr>
          <w:rStyle w:val="Terminal"/>
        </w:rPr>
        <w:tab/>
      </w:r>
      <w:r w:rsidR="00A34E8C">
        <w:rPr>
          <w:rStyle w:val="Terminal"/>
        </w:rPr>
        <w:tab/>
      </w:r>
      <w:r w:rsidR="00A34E8C">
        <w:t xml:space="preserve">dash   </w:t>
      </w:r>
      <w:r w:rsidR="00A34E8C">
        <w:rPr>
          <w:rStyle w:val="Terminal"/>
        </w:rPr>
        <w:t>=</w:t>
      </w:r>
      <w:r w:rsidR="00A34E8C">
        <w:rPr>
          <w:rStyle w:val="Terminal"/>
        </w:rPr>
        <w:tab/>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p>
    <w:p w:rsidR="00A34E8C" w:rsidRPr="00277C14" w:rsidRDefault="00FA56A4" w:rsidP="00314B9B">
      <w:pPr>
        <w:pStyle w:val="Grammar"/>
        <w:rPr>
          <w:rStyle w:val="Terminal"/>
        </w:rPr>
      </w:pPr>
      <w:r w:rsidRPr="00671A02">
        <w:fldChar w:fldCharType="end"/>
      </w:r>
      <w:r w:rsidRPr="00671A02">
        <w:fldChar w:fldCharType="begin"/>
      </w:r>
      <w:r w:rsidR="00722D5D" w:rsidRPr="00671A02">
        <w:instrText xml:space="preserve"> REF grammar_file_redirection_operator \h </w:instrText>
      </w:r>
      <w:r w:rsidR="00671A02">
        <w:instrText xml:space="preserve"> \* MERGEFORMAT </w:instrText>
      </w:r>
      <w:r w:rsidRPr="00671A02">
        <w:fldChar w:fldCharType="separate"/>
      </w:r>
      <w:r w:rsidR="00A34E8C">
        <w:t xml:space="preserve">file-redirection-operator:  </w:t>
      </w:r>
      <w:r w:rsidR="00A34E8C">
        <w:rPr>
          <w:rStyle w:val="GrammarText"/>
        </w:rPr>
        <w:t>one of</w:t>
      </w:r>
      <w:r w:rsidR="00A34E8C">
        <w:br/>
      </w:r>
      <w:r w:rsidR="00A34E8C" w:rsidRPr="00127CBF">
        <w:rPr>
          <w:rStyle w:val="Terminal"/>
        </w:rPr>
        <w:t>&gt;</w:t>
      </w:r>
      <w:r w:rsidR="00A34E8C">
        <w:rPr>
          <w:rStyle w:val="Terminal"/>
        </w:rPr>
        <w:tab/>
      </w:r>
      <w:r w:rsidR="00A34E8C">
        <w:rPr>
          <w:rStyle w:val="Terminal"/>
        </w:rPr>
        <w:tab/>
        <w:t>&gt;</w:t>
      </w:r>
      <w:r w:rsidR="00A34E8C" w:rsidRPr="00127CBF">
        <w:rPr>
          <w:rStyle w:val="Terminal"/>
        </w:rPr>
        <w:t>&gt;</w:t>
      </w:r>
      <w:r w:rsidR="00A34E8C">
        <w:rPr>
          <w:rStyle w:val="Terminal"/>
        </w:rPr>
        <w:tab/>
      </w:r>
      <w:r w:rsidR="00A34E8C">
        <w:rPr>
          <w:rStyle w:val="Terminal"/>
        </w:rPr>
        <w:tab/>
        <w:t>2&gt;</w:t>
      </w:r>
      <w:r w:rsidR="00A34E8C">
        <w:rPr>
          <w:rStyle w:val="Terminal"/>
        </w:rPr>
        <w:tab/>
      </w:r>
      <w:r w:rsidR="00A34E8C">
        <w:rPr>
          <w:rStyle w:val="Terminal"/>
        </w:rPr>
        <w:tab/>
        <w:t>2&gt;&gt;</w:t>
      </w:r>
      <w:r w:rsidR="00A34E8C">
        <w:rPr>
          <w:rStyle w:val="Terminal"/>
        </w:rPr>
        <w:tab/>
        <w:t>3&gt;</w:t>
      </w:r>
      <w:r w:rsidR="00A34E8C">
        <w:rPr>
          <w:rStyle w:val="Terminal"/>
        </w:rPr>
        <w:tab/>
      </w:r>
      <w:r w:rsidR="00A34E8C">
        <w:rPr>
          <w:rStyle w:val="Terminal"/>
        </w:rPr>
        <w:tab/>
        <w:t>3&gt;&gt;</w:t>
      </w:r>
      <w:r w:rsidR="00A34E8C">
        <w:rPr>
          <w:rStyle w:val="Terminal"/>
        </w:rPr>
        <w:tab/>
        <w:t>4&gt;</w:t>
      </w:r>
      <w:r w:rsidR="00A34E8C">
        <w:rPr>
          <w:rStyle w:val="Terminal"/>
        </w:rPr>
        <w:tab/>
      </w:r>
      <w:r w:rsidR="00A34E8C">
        <w:rPr>
          <w:rStyle w:val="Terminal"/>
        </w:rPr>
        <w:tab/>
        <w:t>4&gt;&gt;</w:t>
      </w:r>
      <w:r w:rsidR="00A34E8C">
        <w:rPr>
          <w:rStyle w:val="Terminal"/>
        </w:rPr>
        <w:br/>
        <w:t>5&gt;</w:t>
      </w:r>
      <w:r w:rsidR="00A34E8C">
        <w:rPr>
          <w:rStyle w:val="Terminal"/>
        </w:rPr>
        <w:tab/>
      </w:r>
      <w:r w:rsidR="00A34E8C">
        <w:rPr>
          <w:rStyle w:val="Terminal"/>
        </w:rPr>
        <w:tab/>
        <w:t>5&gt;&gt;</w:t>
      </w:r>
      <w:r w:rsidR="00A34E8C">
        <w:rPr>
          <w:rStyle w:val="Terminal"/>
        </w:rPr>
        <w:tab/>
        <w:t>6&gt;</w:t>
      </w:r>
      <w:r w:rsidR="00A34E8C">
        <w:rPr>
          <w:rStyle w:val="Terminal"/>
        </w:rPr>
        <w:tab/>
      </w:r>
      <w:r w:rsidR="00A34E8C">
        <w:rPr>
          <w:rStyle w:val="Terminal"/>
        </w:rPr>
        <w:tab/>
        <w:t>6&gt;&gt;</w:t>
      </w:r>
      <w:r w:rsidR="00A34E8C">
        <w:rPr>
          <w:rStyle w:val="Terminal"/>
        </w:rPr>
        <w:tab/>
        <w:t>*&gt;</w:t>
      </w:r>
      <w:r w:rsidR="00A34E8C">
        <w:rPr>
          <w:rStyle w:val="Terminal"/>
        </w:rPr>
        <w:tab/>
      </w:r>
      <w:r w:rsidR="00A34E8C">
        <w:rPr>
          <w:rStyle w:val="Terminal"/>
        </w:rPr>
        <w:tab/>
        <w:t>*&gt;&gt;</w:t>
      </w:r>
      <w:r w:rsidR="00A34E8C">
        <w:rPr>
          <w:rStyle w:val="Terminal"/>
        </w:rPr>
        <w:tab/>
        <w:t>&lt;</w:t>
      </w:r>
    </w:p>
    <w:p w:rsidR="00A34E8C" w:rsidRPr="0000529B" w:rsidRDefault="00FA56A4" w:rsidP="00314B9B">
      <w:pPr>
        <w:pStyle w:val="Grammar"/>
        <w:rPr>
          <w:rStyle w:val="Terminal"/>
        </w:rPr>
      </w:pPr>
      <w:r w:rsidRPr="00671A02">
        <w:fldChar w:fldCharType="end"/>
      </w:r>
      <w:r w:rsidR="00F753CB">
        <w:fldChar w:fldCharType="begin"/>
      </w:r>
      <w:r w:rsidR="00F753CB">
        <w:instrText xml:space="preserve"> REF grammar_merging_redirection_operator</w:instrText>
      </w:r>
      <w:r w:rsidR="00F753CB" w:rsidRPr="00671A02">
        <w:instrText xml:space="preserve"> \h </w:instrText>
      </w:r>
      <w:r w:rsidR="00F753CB">
        <w:instrText xml:space="preserve"> \* MERGEFORMAT </w:instrText>
      </w:r>
      <w:r w:rsidR="00F753CB">
        <w:fldChar w:fldCharType="separate"/>
      </w:r>
      <w:r w:rsidR="00A34E8C">
        <w:t xml:space="preserve">merging-redirection-operator:  </w:t>
      </w:r>
      <w:r w:rsidR="00A34E8C">
        <w:rPr>
          <w:rStyle w:val="GrammarText"/>
        </w:rPr>
        <w:t>one of</w:t>
      </w:r>
      <w:r w:rsidR="00A34E8C">
        <w:br/>
      </w:r>
      <w:r w:rsidR="00A34E8C">
        <w:rPr>
          <w:rStyle w:val="Terminal"/>
        </w:rPr>
        <w:t>*&gt;&amp;1</w:t>
      </w:r>
      <w:r w:rsidR="00A34E8C">
        <w:rPr>
          <w:rStyle w:val="Terminal"/>
        </w:rPr>
        <w:tab/>
        <w:t>2&gt;&amp;1</w:t>
      </w:r>
      <w:r w:rsidR="00A34E8C">
        <w:rPr>
          <w:rStyle w:val="Terminal"/>
        </w:rPr>
        <w:tab/>
        <w:t>3&gt;&amp;1</w:t>
      </w:r>
      <w:r w:rsidR="00A34E8C">
        <w:rPr>
          <w:rStyle w:val="Terminal"/>
        </w:rPr>
        <w:tab/>
        <w:t>4&gt;&amp;1</w:t>
      </w:r>
      <w:r w:rsidR="00A34E8C">
        <w:rPr>
          <w:rStyle w:val="Terminal"/>
        </w:rPr>
        <w:tab/>
        <w:t>5&gt;&amp;1</w:t>
      </w:r>
      <w:r w:rsidR="00A34E8C">
        <w:rPr>
          <w:rStyle w:val="Terminal"/>
        </w:rPr>
        <w:tab/>
        <w:t>6&gt;&amp;1</w:t>
      </w:r>
      <w:r w:rsidR="00A34E8C">
        <w:rPr>
          <w:rStyle w:val="Terminal"/>
        </w:rPr>
        <w:br/>
        <w:t>*&gt;&amp;2</w:t>
      </w:r>
      <w:r w:rsidR="00A34E8C">
        <w:rPr>
          <w:rStyle w:val="Terminal"/>
        </w:rPr>
        <w:tab/>
        <w:t>1&gt;&amp;2</w:t>
      </w:r>
      <w:r w:rsidR="00A34E8C">
        <w:rPr>
          <w:rStyle w:val="Terminal"/>
        </w:rPr>
        <w:tab/>
        <w:t>3&gt;&amp;2</w:t>
      </w:r>
      <w:r w:rsidR="00A34E8C">
        <w:rPr>
          <w:rStyle w:val="Terminal"/>
        </w:rPr>
        <w:tab/>
        <w:t>4&gt;&amp;2</w:t>
      </w:r>
      <w:r w:rsidR="00A34E8C">
        <w:rPr>
          <w:rStyle w:val="Terminal"/>
        </w:rPr>
        <w:tab/>
        <w:t>5&gt;&amp;2</w:t>
      </w:r>
      <w:r w:rsidR="00A34E8C">
        <w:rPr>
          <w:rStyle w:val="Terminal"/>
        </w:rPr>
        <w:tab/>
        <w:t>6&gt;&amp;2</w:t>
      </w:r>
    </w:p>
    <w:p w:rsidR="00A34E8C" w:rsidRDefault="00F753CB" w:rsidP="001E110F">
      <w:pPr>
        <w:pStyle w:val="Grammar"/>
        <w:rPr>
          <w:rStyle w:val="Terminal"/>
        </w:rPr>
      </w:pPr>
      <w:r>
        <w:fldChar w:fldCharType="end"/>
      </w:r>
      <w:r w:rsidR="00FA56A4" w:rsidRPr="00671A02">
        <w:fldChar w:fldCharType="begin"/>
      </w:r>
      <w:r w:rsidR="009D00EA" w:rsidRPr="00671A02">
        <w:instrText xml:space="preserve"> REF grammar_comparison_operator \h </w:instrText>
      </w:r>
      <w:r w:rsidR="00671A02">
        <w:instrText xml:space="preserve"> \* MERGEFORMAT </w:instrText>
      </w:r>
      <w:r w:rsidR="00FA56A4" w:rsidRPr="00671A02">
        <w:fldChar w:fldCharType="separate"/>
      </w:r>
      <w:r w:rsidR="00A34E8C">
        <w:t xml:space="preserve">comparison-operator:  </w:t>
      </w:r>
      <w:r w:rsidR="00A34E8C">
        <w:rPr>
          <w:rStyle w:val="GrammarText"/>
        </w:rPr>
        <w:t>one of</w:t>
      </w:r>
      <w:r w:rsidR="00A34E8C">
        <w:rPr>
          <w:rStyle w:val="GrammarText"/>
        </w:rPr>
        <w:br/>
      </w:r>
      <w:r w:rsidR="00A34E8C">
        <w:t xml:space="preserve">dash   </w:t>
      </w:r>
      <w:r w:rsidR="00A34E8C" w:rsidRPr="00884654">
        <w:rPr>
          <w:rStyle w:val="Terminal"/>
        </w:rPr>
        <w:t>as</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ceq</w:t>
      </w:r>
      <w:r w:rsidR="00A34E8C">
        <w:rPr>
          <w:rStyle w:val="Terminal"/>
        </w:rPr>
        <w:br/>
      </w:r>
      <w:r w:rsidR="00A34E8C">
        <w:t xml:space="preserve">dash   </w:t>
      </w:r>
      <w:r w:rsidR="00A34E8C" w:rsidRPr="00884654">
        <w:rPr>
          <w:rStyle w:val="Terminal"/>
        </w:rPr>
        <w:t>cge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cle</w:t>
      </w:r>
      <w:r w:rsidR="00A34E8C">
        <w:rPr>
          <w:rStyle w:val="Terminal"/>
        </w:rPr>
        <w:br/>
      </w:r>
      <w:r w:rsidR="00A34E8C">
        <w:t xml:space="preserve">dash   </w:t>
      </w:r>
      <w:r w:rsidR="00A34E8C" w:rsidRPr="00884654">
        <w:rPr>
          <w:rStyle w:val="Terminal"/>
        </w:rPr>
        <w:t>clike</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clt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cmatch</w:t>
      </w:r>
      <w:r w:rsidR="00A34E8C">
        <w:rPr>
          <w:rStyle w:val="Terminal"/>
        </w:rPr>
        <w:br/>
      </w:r>
      <w:r w:rsidR="00A34E8C">
        <w:t xml:space="preserve">dash   </w:t>
      </w:r>
      <w:r w:rsidR="00A34E8C" w:rsidRPr="00884654">
        <w:rPr>
          <w:rStyle w:val="Terminal"/>
        </w:rPr>
        <w:t>cne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cnotcontains</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cnotlike</w:t>
      </w:r>
      <w:r w:rsidR="00A34E8C">
        <w:rPr>
          <w:rStyle w:val="Terminal"/>
        </w:rPr>
        <w:br/>
      </w:r>
      <w:r w:rsidR="00A34E8C">
        <w:t xml:space="preserve">dash   </w:t>
      </w:r>
      <w:r w:rsidR="00A34E8C" w:rsidRPr="00884654">
        <w:rPr>
          <w:rStyle w:val="Terminal"/>
        </w:rPr>
        <w:t>cnotmatch</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creplace</w:t>
      </w:r>
      <w:r w:rsidR="00A34E8C">
        <w:rPr>
          <w:rStyle w:val="Terminal"/>
        </w:rPr>
        <w:br/>
      </w:r>
      <w:r w:rsidR="00A34E8C">
        <w:t xml:space="preserve">dash   </w:t>
      </w:r>
      <w:r w:rsidR="00A34E8C" w:rsidRPr="00884654">
        <w:rPr>
          <w:rStyle w:val="Terminal"/>
        </w:rPr>
        <w:t>csplit</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eq</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ge</w:t>
      </w:r>
      <w:r w:rsidR="00A34E8C">
        <w:rPr>
          <w:rStyle w:val="Terminal"/>
        </w:rPr>
        <w:br/>
      </w:r>
      <w:r w:rsidR="00A34E8C">
        <w:t xml:space="preserve">dash   </w:t>
      </w:r>
      <w:r w:rsidR="00A34E8C" w:rsidRPr="00884654">
        <w:rPr>
          <w:rStyle w:val="Terminal"/>
        </w:rPr>
        <w:t>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ieq</w:t>
      </w:r>
      <w:r w:rsidR="00A34E8C">
        <w:rPr>
          <w:rStyle w:val="Terminal"/>
        </w:rPr>
        <w:br/>
      </w:r>
      <w:r w:rsidR="00A34E8C">
        <w:t xml:space="preserve">dash   </w:t>
      </w:r>
      <w:r w:rsidR="00A34E8C" w:rsidRPr="00884654">
        <w:rPr>
          <w:rStyle w:val="Terminal"/>
        </w:rPr>
        <w:t>ige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ile</w:t>
      </w:r>
      <w:r w:rsidR="00A34E8C">
        <w:rPr>
          <w:rStyle w:val="Terminal"/>
        </w:rPr>
        <w:br/>
      </w:r>
      <w:r w:rsidR="00A34E8C">
        <w:t xml:space="preserve">dash   </w:t>
      </w:r>
      <w:r w:rsidR="00A34E8C" w:rsidRPr="00884654">
        <w:rPr>
          <w:rStyle w:val="Terminal"/>
        </w:rPr>
        <w:t>ilike</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ilt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imatch</w:t>
      </w:r>
      <w:r w:rsidR="00A34E8C">
        <w:rPr>
          <w:rStyle w:val="Terminal"/>
        </w:rPr>
        <w:br/>
      </w:r>
      <w:r w:rsidR="00A34E8C">
        <w:t xml:space="preserve">dash   </w:t>
      </w:r>
      <w:r w:rsidR="00A34E8C" w:rsidRPr="0000529B">
        <w:rPr>
          <w:rStyle w:val="Terminal"/>
        </w:rPr>
        <w:t>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ine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inotcontains</w:t>
      </w:r>
      <w:r w:rsidR="00A34E8C">
        <w:rPr>
          <w:rStyle w:val="Terminal"/>
        </w:rPr>
        <w:br/>
      </w:r>
      <w:r w:rsidR="00A34E8C">
        <w:t xml:space="preserve">dash   </w:t>
      </w:r>
      <w:r w:rsidR="00A34E8C" w:rsidRPr="00884654">
        <w:rPr>
          <w:rStyle w:val="Terminal"/>
        </w:rPr>
        <w:t>inotlike</w:t>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inotmatch</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ireplace</w:t>
      </w:r>
      <w:r w:rsidR="00A34E8C">
        <w:rPr>
          <w:rStyle w:val="Terminal"/>
        </w:rPr>
        <w:br/>
      </w:r>
      <w:r w:rsidR="00A34E8C">
        <w:t xml:space="preserve">dash   </w:t>
      </w:r>
      <w:r w:rsidR="00A34E8C" w:rsidRPr="00884654">
        <w:rPr>
          <w:rStyle w:val="Terminal"/>
        </w:rPr>
        <w:t>is</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isnot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isplit</w:t>
      </w:r>
      <w:r w:rsidR="00A34E8C">
        <w:rPr>
          <w:rStyle w:val="Terminal"/>
        </w:rPr>
        <w:br/>
      </w:r>
      <w:r w:rsidR="00A34E8C">
        <w:t xml:space="preserve">dash   </w:t>
      </w:r>
      <w:r w:rsidR="00A34E8C" w:rsidRPr="00884654">
        <w:rPr>
          <w:rStyle w:val="Terminal"/>
        </w:rPr>
        <w:t>join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le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like</w:t>
      </w:r>
      <w:r w:rsidR="00A34E8C">
        <w:rPr>
          <w:rStyle w:val="Terminal"/>
        </w:rPr>
        <w:br/>
      </w:r>
      <w:r w:rsidR="00A34E8C">
        <w:t xml:space="preserve">dash   </w:t>
      </w:r>
      <w:r w:rsidR="00A34E8C" w:rsidRPr="00884654">
        <w:rPr>
          <w:rStyle w:val="Terminal"/>
        </w:rPr>
        <w:t>lt</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match</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ne</w:t>
      </w:r>
      <w:r w:rsidR="00A34E8C">
        <w:rPr>
          <w:rStyle w:val="Terminal"/>
        </w:rPr>
        <w:br/>
      </w:r>
      <w:r w:rsidR="00A34E8C">
        <w:t xml:space="preserve">dash   </w:t>
      </w:r>
      <w:r w:rsidR="00A34E8C" w:rsidRPr="00884654">
        <w:rPr>
          <w:rStyle w:val="Terminal"/>
        </w:rPr>
        <w:t>notcontains</w:t>
      </w:r>
      <w:r w:rsidR="00A34E8C" w:rsidRPr="00A34E8C">
        <w:rPr>
          <w:rStyle w:val="Terminal"/>
        </w:rPr>
        <w:tab/>
      </w:r>
      <w:r w:rsidR="00A34E8C" w:rsidRPr="00A34E8C">
        <w:rPr>
          <w:rStyle w:val="Terminal"/>
        </w:rPr>
        <w:tab/>
      </w:r>
      <w:r w:rsidR="00A34E8C">
        <w:t xml:space="preserve">dash   </w:t>
      </w:r>
      <w:r w:rsidR="00A34E8C" w:rsidRPr="0000529B">
        <w:rPr>
          <w:rStyle w:val="Terminal"/>
        </w:rPr>
        <w:t>notin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notlike</w:t>
      </w:r>
      <w:r w:rsidR="00A34E8C">
        <w:rPr>
          <w:rStyle w:val="Terminal"/>
        </w:rPr>
        <w:br/>
      </w:r>
      <w:r w:rsidR="00A34E8C">
        <w:t xml:space="preserve">dash   </w:t>
      </w:r>
      <w:r w:rsidR="00A34E8C" w:rsidRPr="00884654">
        <w:rPr>
          <w:rStyle w:val="Terminal"/>
        </w:rPr>
        <w:t>notmatch</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replace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00529B">
        <w:rPr>
          <w:rStyle w:val="Terminal"/>
        </w:rPr>
        <w:t>shl</w:t>
      </w:r>
      <w:r w:rsidR="00A34E8C">
        <w:br/>
        <w:t xml:space="preserve">dash   </w:t>
      </w:r>
      <w:r w:rsidR="00A34E8C" w:rsidRPr="0000529B">
        <w:rPr>
          <w:rStyle w:val="Terminal"/>
        </w:rPr>
        <w:t>shr</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split</w:t>
      </w:r>
    </w:p>
    <w:p w:rsidR="00A34E8C" w:rsidRPr="001E110F" w:rsidRDefault="00FA56A4" w:rsidP="001E110F">
      <w:pPr>
        <w:pStyle w:val="Grammar"/>
      </w:pPr>
      <w:r w:rsidRPr="00671A02">
        <w:fldChar w:fldCharType="end"/>
      </w:r>
      <w:r w:rsidRPr="00671A02">
        <w:fldChar w:fldCharType="begin"/>
      </w:r>
      <w:r w:rsidR="009D00EA" w:rsidRPr="00671A02">
        <w:instrText xml:space="preserve"> REF grammar_format_operator \h </w:instrText>
      </w:r>
      <w:r w:rsidR="00671A02">
        <w:instrText xml:space="preserve"> \* MERGEFORMAT </w:instrText>
      </w:r>
      <w:r w:rsidRPr="00671A02">
        <w:fldChar w:fldCharType="separate"/>
      </w:r>
      <w:r w:rsidR="00A34E8C">
        <w:t>format-operator:</w:t>
      </w:r>
      <w:r w:rsidR="00A34E8C">
        <w:br/>
        <w:t xml:space="preserve">dash   </w:t>
      </w:r>
      <w:r w:rsidR="00A34E8C" w:rsidRPr="00DC4C38">
        <w:rPr>
          <w:rStyle w:val="Terminal"/>
        </w:rPr>
        <w:t>f</w:t>
      </w:r>
    </w:p>
    <w:p w:rsidR="00D54764" w:rsidRPr="00671A02" w:rsidRDefault="00FA56A4" w:rsidP="003743C2">
      <w:pPr>
        <w:pStyle w:val="subhead"/>
        <w:rPr>
          <w:rStyle w:val="Emphasisstrong"/>
          <w:b/>
          <w:bCs w:val="0"/>
        </w:rPr>
      </w:pPr>
      <w:r w:rsidRPr="00671A02">
        <w:fldChar w:fldCharType="end"/>
      </w:r>
      <w:r w:rsidR="001A725B" w:rsidRPr="00671A02">
        <w:t>Description:</w:t>
      </w:r>
    </w:p>
    <w:p w:rsidR="00D243E3" w:rsidRPr="00671A02" w:rsidRDefault="00D243E3" w:rsidP="00CF0BD8">
      <w:r w:rsidRPr="00671A02">
        <w:rPr>
          <w:rStyle w:val="Codefragment"/>
        </w:rPr>
        <w:t>&amp;&amp;</w:t>
      </w:r>
      <w:r w:rsidRPr="00671A02">
        <w:t xml:space="preserve"> and </w:t>
      </w:r>
      <w:r w:rsidRPr="00671A02">
        <w:rPr>
          <w:rStyle w:val="Codefragment"/>
        </w:rPr>
        <w:t>||</w:t>
      </w:r>
      <w:r w:rsidRPr="00671A02">
        <w:t xml:space="preserve"> are reserved for future use.</w:t>
      </w:r>
    </w:p>
    <w:p w:rsidR="00CF0BD8" w:rsidRPr="00671A02" w:rsidRDefault="00D33F87" w:rsidP="00CF0BD8">
      <w:r w:rsidRPr="00671A02">
        <w:t xml:space="preserve">The name following </w:t>
      </w:r>
      <w:r w:rsidRPr="00671A02">
        <w:rPr>
          <w:rStyle w:val="Production"/>
        </w:rPr>
        <w:t>dash</w:t>
      </w:r>
      <w:r w:rsidRPr="00671A02">
        <w:t xml:space="preserve"> in an operator is reserved for that purpose only in an operator context</w:t>
      </w:r>
      <w:r w:rsidR="00CF0BD8" w:rsidRPr="00671A02">
        <w:t>.</w:t>
      </w:r>
    </w:p>
    <w:p w:rsidR="00CF0BD8" w:rsidRPr="00671A02" w:rsidRDefault="007542AA" w:rsidP="00CF0BD8">
      <w:pPr>
        <w:sectPr w:rsidR="00CF0BD8" w:rsidRPr="00671A02" w:rsidSect="007B2E3C">
          <w:headerReference w:type="default" r:id="rId18"/>
          <w:type w:val="oddPage"/>
          <w:pgSz w:w="12240" w:h="15840" w:code="1"/>
          <w:pgMar w:top="1440" w:right="1152" w:bottom="1440" w:left="1152" w:header="720" w:footer="720" w:gutter="0"/>
          <w:pgNumType w:start="1"/>
          <w:cols w:space="720"/>
        </w:sectPr>
      </w:pPr>
      <w:r w:rsidRPr="00671A02">
        <w:t xml:space="preserve">An operator that begins with </w:t>
      </w:r>
      <w:r w:rsidRPr="00671A02">
        <w:rPr>
          <w:rStyle w:val="Production"/>
        </w:rPr>
        <w:t>dash</w:t>
      </w:r>
      <w:r w:rsidRPr="00671A02">
        <w:t xml:space="preserve"> must not have any </w:t>
      </w:r>
      <w:r w:rsidR="00C34A39" w:rsidRPr="00671A02">
        <w:t>white space</w:t>
      </w:r>
      <w:r w:rsidRPr="00671A02">
        <w:t xml:space="preserve"> between that </w:t>
      </w:r>
      <w:r w:rsidRPr="00671A02">
        <w:rPr>
          <w:rStyle w:val="Production"/>
        </w:rPr>
        <w:t>dash</w:t>
      </w:r>
      <w:r w:rsidRPr="00671A02">
        <w:t xml:space="preserve"> and the token that follows it.</w:t>
      </w:r>
    </w:p>
    <w:p w:rsidR="002E70D7" w:rsidRPr="00671A02" w:rsidRDefault="00CF0BD8">
      <w:pPr>
        <w:pStyle w:val="Heading3"/>
      </w:pPr>
      <w:bookmarkStart w:id="120" w:name="_Ref253908573"/>
      <w:bookmarkStart w:id="121" w:name="_Toc332988744"/>
      <w:r w:rsidRPr="00671A02">
        <w:lastRenderedPageBreak/>
        <w:t>Escaped characters</w:t>
      </w:r>
      <w:bookmarkEnd w:id="117"/>
      <w:bookmarkEnd w:id="118"/>
      <w:bookmarkEnd w:id="120"/>
      <w:bookmarkEnd w:id="121"/>
    </w:p>
    <w:p w:rsidR="005949A7" w:rsidRPr="00671A02" w:rsidRDefault="00E61E13" w:rsidP="000546CF">
      <w:pPr>
        <w:pStyle w:val="subhead"/>
      </w:pPr>
      <w:r w:rsidRPr="00671A02">
        <w:t>Syntax:</w:t>
      </w:r>
    </w:p>
    <w:p w:rsidR="00A34E8C" w:rsidRPr="0034224F" w:rsidRDefault="00FA56A4" w:rsidP="00882E07">
      <w:pPr>
        <w:pStyle w:val="Grammar"/>
      </w:pPr>
      <w:r w:rsidRPr="00671A02">
        <w:fldChar w:fldCharType="begin"/>
      </w:r>
      <w:r w:rsidR="00EA4B5E" w:rsidRPr="00671A02">
        <w:instrText xml:space="preserve"> REF grammar_escaped_character \h </w:instrText>
      </w:r>
      <w:r w:rsidR="00671A02">
        <w:instrText xml:space="preserve"> \* MERGEFORMAT </w:instrText>
      </w:r>
      <w:r w:rsidRPr="00671A02">
        <w:fldChar w:fldCharType="separate"/>
      </w:r>
      <w:r w:rsidR="00A34E8C">
        <w:t>escaped-character:</w:t>
      </w:r>
      <w:r w:rsidR="00A34E8C">
        <w:br/>
      </w:r>
      <w:r w:rsidR="00A34E8C" w:rsidRPr="00EE147C">
        <w:rPr>
          <w:rStyle w:val="Terminal"/>
        </w:rPr>
        <w:t>`</w:t>
      </w:r>
      <w:r w:rsidR="00A34E8C">
        <w:rPr>
          <w:rStyle w:val="GrammarText"/>
        </w:rPr>
        <w:t xml:space="preserve">   (The backtick character U+0060) followed by any Unicode character</w:t>
      </w:r>
    </w:p>
    <w:p w:rsidR="00D54764" w:rsidRPr="00671A02" w:rsidRDefault="00FA56A4" w:rsidP="003743C2">
      <w:pPr>
        <w:pStyle w:val="subhead"/>
        <w:rPr>
          <w:rStyle w:val="Emphasisstrong"/>
          <w:b/>
          <w:bCs w:val="0"/>
        </w:rPr>
      </w:pPr>
      <w:r w:rsidRPr="00671A02">
        <w:fldChar w:fldCharType="end"/>
      </w:r>
      <w:r w:rsidR="001A725B" w:rsidRPr="00671A02">
        <w:t>Description:</w:t>
      </w:r>
    </w:p>
    <w:p w:rsidR="00EA4B5E" w:rsidRDefault="00EB4B9A" w:rsidP="00EB4B9A">
      <w:r w:rsidRPr="00671A02">
        <w:t xml:space="preserve">An </w:t>
      </w:r>
      <w:r w:rsidRPr="00671A02">
        <w:rPr>
          <w:rStyle w:val="Term"/>
        </w:rPr>
        <w:t>escaped character</w:t>
      </w:r>
      <w:r w:rsidRPr="00671A02">
        <w:t xml:space="preserve"> is a way to assign a special interpretation to a character by giving it a prefix Backtick</w:t>
      </w:r>
      <w:r w:rsidR="00CE42A0" w:rsidRPr="00671A02">
        <w:t xml:space="preserve"> character</w:t>
      </w:r>
      <w:r w:rsidRPr="00671A02">
        <w:t xml:space="preserve"> (U+0060).</w:t>
      </w:r>
      <w:r w:rsidR="00CE42A0" w:rsidRPr="00671A02">
        <w:t xml:space="preserve"> </w:t>
      </w:r>
      <w:r w:rsidR="00FC49B7" w:rsidRPr="00671A02">
        <w:t xml:space="preserve">The following table shows the meaning of each </w:t>
      </w:r>
      <w:r w:rsidR="00FC49B7" w:rsidRPr="00671A02">
        <w:rPr>
          <w:rStyle w:val="Production"/>
        </w:rPr>
        <w:t>escaped-character</w:t>
      </w:r>
      <w:r w:rsidR="00FC49B7" w:rsidRPr="00671A02">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113"/>
        <w:gridCol w:w="2790"/>
      </w:tblGrid>
      <w:tr w:rsidR="00FD0F59" w:rsidRPr="00671A02" w:rsidTr="00FA2EE8">
        <w:trPr>
          <w:cantSplit/>
          <w:tblHeader/>
        </w:trPr>
        <w:tc>
          <w:tcPr>
            <w:tcW w:w="1113" w:type="dxa"/>
            <w:shd w:val="clear" w:color="auto" w:fill="C0C0C0"/>
          </w:tcPr>
          <w:p w:rsidR="00FD0F59" w:rsidRPr="00FD0F59" w:rsidRDefault="00FD0F59" w:rsidP="00FD0F59">
            <w:r w:rsidRPr="00FD0F59">
              <w:t>Escaped Character</w:t>
            </w:r>
          </w:p>
        </w:tc>
        <w:tc>
          <w:tcPr>
            <w:tcW w:w="2790" w:type="dxa"/>
            <w:shd w:val="clear" w:color="auto" w:fill="C0C0C0"/>
          </w:tcPr>
          <w:p w:rsidR="00FD0F59" w:rsidRPr="00FD0F59" w:rsidRDefault="00FD0F59" w:rsidP="00FD0F59">
            <w:r w:rsidRPr="00FD0F59">
              <w:t>Meaning</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`a</w:t>
            </w:r>
          </w:p>
        </w:tc>
        <w:tc>
          <w:tcPr>
            <w:tcW w:w="2790" w:type="dxa"/>
          </w:tcPr>
          <w:p w:rsidR="00FD0F59" w:rsidRPr="00FD0F59" w:rsidRDefault="00FD0F59" w:rsidP="00FD0F59">
            <w:r w:rsidRPr="00FD0F59">
              <w:t>Alert (U+0007)</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`b</w:t>
            </w:r>
          </w:p>
        </w:tc>
        <w:tc>
          <w:tcPr>
            <w:tcW w:w="2790" w:type="dxa"/>
          </w:tcPr>
          <w:p w:rsidR="00FD0F59" w:rsidRPr="00FD0F59" w:rsidRDefault="00FD0F59" w:rsidP="00FD0F59">
            <w:r w:rsidRPr="00FD0F59">
              <w:t>Backspace (U+0008)</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`f</w:t>
            </w:r>
          </w:p>
        </w:tc>
        <w:tc>
          <w:tcPr>
            <w:tcW w:w="2790" w:type="dxa"/>
          </w:tcPr>
          <w:p w:rsidR="00FD0F59" w:rsidRPr="00FD0F59" w:rsidRDefault="00FD0F59" w:rsidP="00FD0F59">
            <w:r w:rsidRPr="00FD0F59">
              <w:t>Form-feed (U+000C)</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`n</w:t>
            </w:r>
          </w:p>
        </w:tc>
        <w:tc>
          <w:tcPr>
            <w:tcW w:w="2790" w:type="dxa"/>
          </w:tcPr>
          <w:p w:rsidR="00FD0F59" w:rsidRPr="00FD0F59" w:rsidRDefault="00FD0F59" w:rsidP="00FD0F59">
            <w:r w:rsidRPr="00FD0F59">
              <w:t>New-line (U+000A)</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`r</w:t>
            </w:r>
          </w:p>
        </w:tc>
        <w:tc>
          <w:tcPr>
            <w:tcW w:w="2790" w:type="dxa"/>
          </w:tcPr>
          <w:p w:rsidR="00FD0F59" w:rsidRPr="00FD0F59" w:rsidRDefault="00FD0F59" w:rsidP="00FD0F59">
            <w:r w:rsidRPr="00FD0F59">
              <w:t>Carriage return (U+000D)</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`t</w:t>
            </w:r>
          </w:p>
        </w:tc>
        <w:tc>
          <w:tcPr>
            <w:tcW w:w="2790" w:type="dxa"/>
          </w:tcPr>
          <w:p w:rsidR="00FD0F59" w:rsidRPr="00FD0F59" w:rsidRDefault="00FD0F59" w:rsidP="00FD0F59">
            <w:r w:rsidRPr="00FD0F59">
              <w:t>Horizontal tab (U+0009)</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`v</w:t>
            </w:r>
          </w:p>
        </w:tc>
        <w:tc>
          <w:tcPr>
            <w:tcW w:w="2790" w:type="dxa"/>
          </w:tcPr>
          <w:p w:rsidR="00FD0F59" w:rsidRPr="00FD0F59" w:rsidRDefault="00FD0F59" w:rsidP="00FD0F59">
            <w:r w:rsidRPr="00FD0F59">
              <w:t>Vertical tab (U+0009)</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w:t>
            </w:r>
          </w:p>
        </w:tc>
        <w:tc>
          <w:tcPr>
            <w:tcW w:w="2790" w:type="dxa"/>
          </w:tcPr>
          <w:p w:rsidR="00FD0F59" w:rsidRPr="00FD0F59" w:rsidRDefault="00FD0F59" w:rsidP="00FD0F59">
            <w:r w:rsidRPr="00FD0F59">
              <w:t>Single quote (U+0027)</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w:t>
            </w:r>
          </w:p>
        </w:tc>
        <w:tc>
          <w:tcPr>
            <w:tcW w:w="2790" w:type="dxa"/>
          </w:tcPr>
          <w:p w:rsidR="00FD0F59" w:rsidRPr="00FD0F59" w:rsidRDefault="00FD0F59" w:rsidP="00FD0F59">
            <w:r w:rsidRPr="00FD0F59">
              <w:t>Double quote (U+0022)</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w:t>
            </w:r>
          </w:p>
        </w:tc>
        <w:tc>
          <w:tcPr>
            <w:tcW w:w="2790" w:type="dxa"/>
          </w:tcPr>
          <w:p w:rsidR="00FD0F59" w:rsidRPr="00FD0F59" w:rsidRDefault="00FD0F59" w:rsidP="00FD0F59">
            <w:r w:rsidRPr="00FD0F59">
              <w:t>Backtick (U+0060)</w:t>
            </w:r>
          </w:p>
        </w:tc>
      </w:tr>
      <w:tr w:rsidR="00FD0F59" w:rsidRPr="00671A02" w:rsidTr="00FA2EE8">
        <w:trPr>
          <w:cantSplit/>
        </w:trPr>
        <w:tc>
          <w:tcPr>
            <w:tcW w:w="1113" w:type="dxa"/>
          </w:tcPr>
          <w:p w:rsidR="00FD0F59" w:rsidRPr="00FD0F59" w:rsidRDefault="00FD0F59" w:rsidP="00FD0F59">
            <w:pPr>
              <w:rPr>
                <w:rStyle w:val="Codefragment"/>
              </w:rPr>
            </w:pPr>
            <w:r w:rsidRPr="00FD0F59">
              <w:rPr>
                <w:rStyle w:val="Codefragment"/>
              </w:rPr>
              <w:t>`0</w:t>
            </w:r>
          </w:p>
        </w:tc>
        <w:tc>
          <w:tcPr>
            <w:tcW w:w="2790" w:type="dxa"/>
          </w:tcPr>
          <w:p w:rsidR="00FD0F59" w:rsidRPr="00FD0F59" w:rsidRDefault="00FD0F59" w:rsidP="00FD0F59">
            <w:r w:rsidRPr="00FD0F59">
              <w:t>NUL (U+0000)</w:t>
            </w:r>
          </w:p>
        </w:tc>
      </w:tr>
      <w:tr w:rsidR="00FD0F59" w:rsidRPr="00627BDC" w:rsidTr="00FA2EE8">
        <w:trPr>
          <w:cantSplit/>
        </w:trPr>
        <w:tc>
          <w:tcPr>
            <w:tcW w:w="1113" w:type="dxa"/>
          </w:tcPr>
          <w:p w:rsidR="00FD0F59" w:rsidRPr="00FD0F59" w:rsidRDefault="00FD0F59" w:rsidP="00FD0F59">
            <w:pPr>
              <w:rPr>
                <w:rStyle w:val="Codefragment"/>
              </w:rPr>
            </w:pPr>
            <w:r w:rsidRPr="00FD0F59">
              <w:rPr>
                <w:rStyle w:val="Codefragment"/>
              </w:rPr>
              <w:t>`</w:t>
            </w:r>
            <w:r w:rsidRPr="00FD0F59">
              <w:rPr>
                <w:rStyle w:val="Emphasis"/>
              </w:rPr>
              <w:t>x</w:t>
            </w:r>
          </w:p>
        </w:tc>
        <w:tc>
          <w:tcPr>
            <w:tcW w:w="2790" w:type="dxa"/>
          </w:tcPr>
          <w:p w:rsidR="00FD0F59" w:rsidRPr="00FD0F59" w:rsidRDefault="00FD0F59" w:rsidP="00FD0F59">
            <w:r w:rsidRPr="00FD0F59">
              <w:t xml:space="preserve">If </w:t>
            </w:r>
            <w:r w:rsidRPr="00FD0F59">
              <w:rPr>
                <w:rStyle w:val="Emphasis"/>
              </w:rPr>
              <w:t>x</w:t>
            </w:r>
            <w:r w:rsidRPr="00FD0F59">
              <w:t xml:space="preserve"> is a character other than those characters shown above, the backtick character is ignored and </w:t>
            </w:r>
            <w:r w:rsidRPr="00FD0F59">
              <w:rPr>
                <w:rStyle w:val="Emphasis"/>
              </w:rPr>
              <w:t>x</w:t>
            </w:r>
            <w:r w:rsidRPr="00FD0F59">
              <w:t xml:space="preserve"> is taken literally.</w:t>
            </w:r>
          </w:p>
        </w:tc>
      </w:tr>
    </w:tbl>
    <w:p w:rsidR="00FD0F59" w:rsidRDefault="00FD0F59" w:rsidP="00EB4B9A"/>
    <w:p w:rsidR="00FD0F59" w:rsidRPr="00671A02" w:rsidRDefault="002D60C4" w:rsidP="00EB4B9A">
      <w:r>
        <w:t>The implication of the final entry in the table above is that spaces that would otherwise separate tokens can be made part of a token</w:t>
      </w:r>
      <w:r w:rsidR="00497804">
        <w:t xml:space="preserve"> instead</w:t>
      </w:r>
      <w:r>
        <w:t xml:space="preserve">. For example, a file name containing a space can be written as </w:t>
      </w:r>
      <w:r w:rsidRPr="002D60C4">
        <w:rPr>
          <w:rStyle w:val="Codefragment"/>
        </w:rPr>
        <w:t>Test` Data.txt</w:t>
      </w:r>
      <w:r>
        <w:t xml:space="preserve"> (as well as </w:t>
      </w:r>
      <w:r w:rsidRPr="002D60C4">
        <w:rPr>
          <w:rStyle w:val="Codefragment"/>
        </w:rPr>
        <w:t>'Test Data.txt'</w:t>
      </w:r>
      <w:r>
        <w:t xml:space="preserve"> or </w:t>
      </w:r>
      <w:r w:rsidRPr="002D60C4">
        <w:rPr>
          <w:rStyle w:val="Codefragment"/>
        </w:rPr>
        <w:t>"Test Data.txt"</w:t>
      </w:r>
      <w:r>
        <w:t>).</w:t>
      </w:r>
    </w:p>
    <w:p w:rsidR="0028536B" w:rsidRDefault="0028536B">
      <w:pPr>
        <w:pStyle w:val="Heading1"/>
      </w:pPr>
      <w:bookmarkStart w:id="122" w:name="_Ref503080287"/>
      <w:bookmarkStart w:id="123" w:name="_Toc250447471"/>
      <w:bookmarkStart w:id="124" w:name="_Toc332988745"/>
      <w:r>
        <w:lastRenderedPageBreak/>
        <w:t>Basic concepts</w:t>
      </w:r>
      <w:bookmarkEnd w:id="13"/>
      <w:bookmarkEnd w:id="122"/>
      <w:bookmarkEnd w:id="123"/>
      <w:bookmarkEnd w:id="124"/>
    </w:p>
    <w:p w:rsidR="00880040" w:rsidRPr="005513C5" w:rsidRDefault="00957DF9" w:rsidP="00880040">
      <w:pPr>
        <w:pStyle w:val="Heading2"/>
      </w:pPr>
      <w:bookmarkStart w:id="125" w:name="_Ref255319391"/>
      <w:bookmarkStart w:id="126" w:name="_Toc332988746"/>
      <w:bookmarkStart w:id="127" w:name="_Toc445782985"/>
      <w:bookmarkStart w:id="128" w:name="_Ref451236317"/>
      <w:bookmarkStart w:id="129" w:name="_Ref452705219"/>
      <w:bookmarkStart w:id="130" w:name="_Ref452708093"/>
      <w:bookmarkStart w:id="131" w:name="_Ref463754556"/>
      <w:bookmarkStart w:id="132" w:name="_Ref168414011"/>
      <w:bookmarkStart w:id="133" w:name="_Ref168463978"/>
      <w:bookmarkStart w:id="134" w:name="_Ref174229037"/>
      <w:bookmarkStart w:id="135" w:name="_Ref174229251"/>
      <w:bookmarkStart w:id="136" w:name="_Toc250447474"/>
      <w:r w:rsidRPr="005513C5">
        <w:t>Providers</w:t>
      </w:r>
      <w:r w:rsidR="000E053E" w:rsidRPr="005513C5">
        <w:t xml:space="preserve"> and </w:t>
      </w:r>
      <w:bookmarkStart w:id="137" w:name="_Ref255309531"/>
      <w:r w:rsidR="000E053E" w:rsidRPr="005513C5">
        <w:t>d</w:t>
      </w:r>
      <w:r w:rsidR="00880040" w:rsidRPr="005513C5">
        <w:t>rives</w:t>
      </w:r>
      <w:bookmarkEnd w:id="125"/>
      <w:bookmarkEnd w:id="126"/>
      <w:bookmarkEnd w:id="137"/>
    </w:p>
    <w:p w:rsidR="000E053E" w:rsidRPr="005513C5" w:rsidRDefault="000E053E" w:rsidP="000E053E">
      <w:r w:rsidRPr="005513C5">
        <w:t xml:space="preserve">A </w:t>
      </w:r>
      <w:r w:rsidRPr="005513C5">
        <w:rPr>
          <w:rStyle w:val="Term"/>
        </w:rPr>
        <w:t>provider</w:t>
      </w:r>
      <w:r w:rsidRPr="005513C5">
        <w:t xml:space="preserve"> allows access to data and components that would not otherwise be easily accessible at the command line. The data is presented in a consistent format that resembles a file system drive.</w:t>
      </w:r>
    </w:p>
    <w:p w:rsidR="000E053E" w:rsidRPr="005513C5" w:rsidRDefault="000E053E" w:rsidP="000E053E">
      <w:r w:rsidRPr="005513C5">
        <w:t xml:space="preserve">The data that a provider exposes appears </w:t>
      </w:r>
      <w:r w:rsidR="00C63325" w:rsidRPr="005513C5">
        <w:t>on</w:t>
      </w:r>
      <w:r w:rsidRPr="005513C5">
        <w:t xml:space="preserve"> a </w:t>
      </w:r>
      <w:r w:rsidRPr="005513C5">
        <w:rPr>
          <w:rStyle w:val="Term"/>
        </w:rPr>
        <w:t>drive</w:t>
      </w:r>
      <w:r w:rsidRPr="005513C5">
        <w:t xml:space="preserve">, and the data is accessed </w:t>
      </w:r>
      <w:r w:rsidR="00686A25">
        <w:t>via</w:t>
      </w:r>
      <w:r w:rsidRPr="005513C5">
        <w:t xml:space="preserve"> a </w:t>
      </w:r>
      <w:r w:rsidRPr="005513C5">
        <w:rPr>
          <w:rStyle w:val="Term"/>
        </w:rPr>
        <w:t>path</w:t>
      </w:r>
      <w:r w:rsidRPr="005513C5">
        <w:t xml:space="preserve"> just like with a disk drive. Built-in cmdlets for each provider manage the data on the provider drive.</w:t>
      </w:r>
    </w:p>
    <w:p w:rsidR="000E053E" w:rsidRPr="005513C5" w:rsidRDefault="000E053E" w:rsidP="000E053E">
      <w:r w:rsidRPr="005513C5">
        <w:t>PowerShell includes the following set of built-in providers to access the different types of data stores: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524"/>
        <w:gridCol w:w="2517"/>
        <w:gridCol w:w="4138"/>
        <w:gridCol w:w="810"/>
      </w:tblGrid>
      <w:tr w:rsidR="00AC418E" w:rsidRPr="005513C5" w:rsidTr="009A5F75">
        <w:trPr>
          <w:cantSplit/>
          <w:tblHeader/>
        </w:trPr>
        <w:tc>
          <w:tcPr>
            <w:tcW w:w="1524" w:type="dxa"/>
            <w:shd w:val="clear" w:color="auto" w:fill="C0C0C0"/>
          </w:tcPr>
          <w:p w:rsidR="00AC418E" w:rsidRPr="005513C5" w:rsidRDefault="00AC418E" w:rsidP="009A5F75">
            <w:pPr>
              <w:keepNext/>
              <w:jc w:val="center"/>
              <w:rPr>
                <w:b/>
                <w:szCs w:val="22"/>
              </w:rPr>
            </w:pPr>
            <w:r w:rsidRPr="005513C5">
              <w:rPr>
                <w:b/>
                <w:szCs w:val="22"/>
              </w:rPr>
              <w:t>Provider</w:t>
            </w:r>
          </w:p>
        </w:tc>
        <w:tc>
          <w:tcPr>
            <w:tcW w:w="2517" w:type="dxa"/>
            <w:shd w:val="clear" w:color="auto" w:fill="C0C0C0"/>
          </w:tcPr>
          <w:p w:rsidR="00AC418E" w:rsidRPr="005513C5" w:rsidRDefault="00AC418E" w:rsidP="009A5F75">
            <w:pPr>
              <w:keepNext/>
              <w:jc w:val="center"/>
              <w:rPr>
                <w:b/>
                <w:szCs w:val="22"/>
              </w:rPr>
            </w:pPr>
            <w:r w:rsidRPr="005513C5">
              <w:rPr>
                <w:b/>
                <w:szCs w:val="22"/>
              </w:rPr>
              <w:t>Drive Name</w:t>
            </w:r>
          </w:p>
        </w:tc>
        <w:tc>
          <w:tcPr>
            <w:tcW w:w="4138" w:type="dxa"/>
            <w:shd w:val="clear" w:color="auto" w:fill="C0C0C0"/>
          </w:tcPr>
          <w:p w:rsidR="00AC418E" w:rsidRPr="005513C5" w:rsidRDefault="00AC418E" w:rsidP="009A5F75">
            <w:pPr>
              <w:keepNext/>
              <w:jc w:val="center"/>
              <w:rPr>
                <w:b/>
                <w:szCs w:val="22"/>
              </w:rPr>
            </w:pPr>
            <w:r w:rsidRPr="005513C5">
              <w:rPr>
                <w:b/>
                <w:szCs w:val="22"/>
              </w:rPr>
              <w:t>Description</w:t>
            </w:r>
          </w:p>
        </w:tc>
        <w:tc>
          <w:tcPr>
            <w:tcW w:w="810" w:type="dxa"/>
            <w:shd w:val="clear" w:color="auto" w:fill="C0C0C0"/>
          </w:tcPr>
          <w:p w:rsidR="00AC418E" w:rsidRPr="005513C5" w:rsidRDefault="00AC418E" w:rsidP="009A5F75">
            <w:pPr>
              <w:keepNext/>
              <w:jc w:val="center"/>
              <w:rPr>
                <w:b/>
                <w:szCs w:val="22"/>
              </w:rPr>
            </w:pPr>
            <w:r w:rsidRPr="005513C5">
              <w:rPr>
                <w:b/>
                <w:szCs w:val="22"/>
              </w:rPr>
              <w:t>Ref.</w:t>
            </w:r>
          </w:p>
        </w:tc>
      </w:tr>
      <w:tr w:rsidR="00AC418E" w:rsidRPr="005513C5" w:rsidTr="009A5F75">
        <w:trPr>
          <w:cantSplit/>
        </w:trPr>
        <w:tc>
          <w:tcPr>
            <w:tcW w:w="1524" w:type="dxa"/>
          </w:tcPr>
          <w:p w:rsidR="00AC418E" w:rsidRPr="005513C5" w:rsidRDefault="00AC418E" w:rsidP="00880040">
            <w:pPr>
              <w:rPr>
                <w:szCs w:val="22"/>
              </w:rPr>
            </w:pPr>
            <w:r w:rsidRPr="005513C5">
              <w:rPr>
                <w:szCs w:val="22"/>
              </w:rPr>
              <w:t>Alias</w:t>
            </w:r>
          </w:p>
        </w:tc>
        <w:tc>
          <w:tcPr>
            <w:tcW w:w="2517" w:type="dxa"/>
          </w:tcPr>
          <w:p w:rsidR="00AC418E" w:rsidRPr="005513C5" w:rsidRDefault="00AC418E" w:rsidP="00880040">
            <w:pPr>
              <w:rPr>
                <w:rStyle w:val="Codefragment"/>
                <w:szCs w:val="22"/>
              </w:rPr>
            </w:pPr>
            <w:r w:rsidRPr="005513C5">
              <w:rPr>
                <w:rStyle w:val="Codefragment"/>
                <w:szCs w:val="22"/>
              </w:rPr>
              <w:t>Alias:</w:t>
            </w:r>
          </w:p>
        </w:tc>
        <w:tc>
          <w:tcPr>
            <w:tcW w:w="4138" w:type="dxa"/>
          </w:tcPr>
          <w:p w:rsidR="00AC418E" w:rsidRPr="005513C5" w:rsidRDefault="00AC418E" w:rsidP="00880040">
            <w:pPr>
              <w:rPr>
                <w:szCs w:val="22"/>
              </w:rPr>
            </w:pPr>
            <w:r w:rsidRPr="005513C5">
              <w:rPr>
                <w:szCs w:val="22"/>
              </w:rPr>
              <w:t>PowerShell aliases</w:t>
            </w:r>
          </w:p>
        </w:tc>
        <w:tc>
          <w:tcPr>
            <w:tcW w:w="810" w:type="dxa"/>
          </w:tcPr>
          <w:p w:rsidR="00AC418E" w:rsidRPr="005513C5" w:rsidRDefault="00AC418E" w:rsidP="00AC418E">
            <w:pPr>
              <w:rPr>
                <w:szCs w:val="22"/>
              </w:rPr>
            </w:pPr>
            <w:r w:rsidRPr="005513C5">
              <w:rPr>
                <w:szCs w:val="22"/>
              </w:rPr>
              <w:t>§</w:t>
            </w:r>
            <w:r w:rsidR="00BA13C0">
              <w:fldChar w:fldCharType="begin"/>
            </w:r>
            <w:r w:rsidR="00BA13C0">
              <w:instrText xml:space="preserve"> REF _Ref255318484 \r \h  \* MERGEFORMAT </w:instrText>
            </w:r>
            <w:r w:rsidR="00BA13C0">
              <w:fldChar w:fldCharType="separate"/>
            </w:r>
            <w:r w:rsidR="00A34E8C" w:rsidRPr="00A34E8C">
              <w:rPr>
                <w:szCs w:val="22"/>
              </w:rPr>
              <w:t>3.1.1</w:t>
            </w:r>
            <w:r w:rsidR="00BA13C0">
              <w:fldChar w:fldCharType="end"/>
            </w:r>
          </w:p>
        </w:tc>
      </w:tr>
      <w:tr w:rsidR="00AC418E" w:rsidRPr="005513C5" w:rsidTr="009A5F75">
        <w:trPr>
          <w:cantSplit/>
        </w:trPr>
        <w:tc>
          <w:tcPr>
            <w:tcW w:w="1524" w:type="dxa"/>
          </w:tcPr>
          <w:p w:rsidR="00AC418E" w:rsidRPr="005513C5" w:rsidRDefault="00AC418E" w:rsidP="00AC418E">
            <w:pPr>
              <w:rPr>
                <w:szCs w:val="22"/>
              </w:rPr>
            </w:pPr>
            <w:r w:rsidRPr="005513C5">
              <w:rPr>
                <w:szCs w:val="22"/>
              </w:rPr>
              <w:t>Environment</w:t>
            </w:r>
          </w:p>
        </w:tc>
        <w:tc>
          <w:tcPr>
            <w:tcW w:w="2517" w:type="dxa"/>
          </w:tcPr>
          <w:p w:rsidR="00AC418E" w:rsidRPr="005513C5" w:rsidRDefault="00AC418E" w:rsidP="00AC418E">
            <w:pPr>
              <w:rPr>
                <w:rStyle w:val="Codefragment"/>
                <w:szCs w:val="22"/>
              </w:rPr>
            </w:pPr>
            <w:r w:rsidRPr="005513C5">
              <w:rPr>
                <w:rStyle w:val="Codefragment"/>
                <w:szCs w:val="22"/>
              </w:rPr>
              <w:t>Env:</w:t>
            </w:r>
          </w:p>
        </w:tc>
        <w:tc>
          <w:tcPr>
            <w:tcW w:w="4138" w:type="dxa"/>
          </w:tcPr>
          <w:p w:rsidR="00AC418E" w:rsidRPr="005513C5" w:rsidRDefault="00AC418E" w:rsidP="00AC418E">
            <w:pPr>
              <w:rPr>
                <w:szCs w:val="22"/>
              </w:rPr>
            </w:pPr>
            <w:r w:rsidRPr="005513C5">
              <w:rPr>
                <w:szCs w:val="22"/>
              </w:rPr>
              <w:t>Environment variables</w:t>
            </w:r>
          </w:p>
        </w:tc>
        <w:tc>
          <w:tcPr>
            <w:tcW w:w="810" w:type="dxa"/>
          </w:tcPr>
          <w:p w:rsidR="00AC418E" w:rsidRPr="005513C5" w:rsidRDefault="00AC418E" w:rsidP="00F1033F">
            <w:pPr>
              <w:rPr>
                <w:szCs w:val="22"/>
              </w:rPr>
            </w:pPr>
            <w:r w:rsidRPr="005513C5">
              <w:rPr>
                <w:szCs w:val="22"/>
              </w:rPr>
              <w:t>§</w:t>
            </w:r>
            <w:r w:rsidR="00BA13C0">
              <w:fldChar w:fldCharType="begin"/>
            </w:r>
            <w:r w:rsidR="00BA13C0">
              <w:instrText xml:space="preserve"> REF _Ref255477583 \r \h  \* MERGEFORMAT </w:instrText>
            </w:r>
            <w:r w:rsidR="00BA13C0">
              <w:fldChar w:fldCharType="separate"/>
            </w:r>
            <w:r w:rsidR="00A34E8C" w:rsidRPr="00A34E8C">
              <w:rPr>
                <w:szCs w:val="22"/>
              </w:rPr>
              <w:t>3.1.2</w:t>
            </w:r>
            <w:r w:rsidR="00BA13C0">
              <w:fldChar w:fldCharType="end"/>
            </w:r>
          </w:p>
        </w:tc>
      </w:tr>
      <w:tr w:rsidR="00AC418E" w:rsidRPr="005513C5" w:rsidTr="009A5F75">
        <w:trPr>
          <w:cantSplit/>
        </w:trPr>
        <w:tc>
          <w:tcPr>
            <w:tcW w:w="1524" w:type="dxa"/>
          </w:tcPr>
          <w:p w:rsidR="00AC418E" w:rsidRPr="005513C5" w:rsidRDefault="00AC418E" w:rsidP="00CB492A">
            <w:pPr>
              <w:rPr>
                <w:szCs w:val="22"/>
              </w:rPr>
            </w:pPr>
            <w:r w:rsidRPr="005513C5">
              <w:rPr>
                <w:szCs w:val="22"/>
              </w:rPr>
              <w:t>FileSystem</w:t>
            </w:r>
          </w:p>
        </w:tc>
        <w:tc>
          <w:tcPr>
            <w:tcW w:w="2517" w:type="dxa"/>
          </w:tcPr>
          <w:p w:rsidR="00AC418E" w:rsidRPr="005513C5" w:rsidRDefault="00AC418E" w:rsidP="00AC418E">
            <w:pPr>
              <w:rPr>
                <w:rStyle w:val="Codefragment"/>
                <w:szCs w:val="22"/>
              </w:rPr>
            </w:pPr>
            <w:r w:rsidRPr="005513C5">
              <w:rPr>
                <w:rStyle w:val="Codefragment"/>
                <w:szCs w:val="22"/>
              </w:rPr>
              <w:t>A:, B:, C:, …</w:t>
            </w:r>
          </w:p>
        </w:tc>
        <w:tc>
          <w:tcPr>
            <w:tcW w:w="4138" w:type="dxa"/>
          </w:tcPr>
          <w:p w:rsidR="00AC418E" w:rsidRPr="005513C5" w:rsidRDefault="00AC418E" w:rsidP="00AC418E">
            <w:pPr>
              <w:rPr>
                <w:szCs w:val="22"/>
              </w:rPr>
            </w:pPr>
            <w:r w:rsidRPr="005513C5">
              <w:rPr>
                <w:szCs w:val="22"/>
              </w:rPr>
              <w:t>Disk drives, directories, and files</w:t>
            </w:r>
          </w:p>
        </w:tc>
        <w:tc>
          <w:tcPr>
            <w:tcW w:w="810" w:type="dxa"/>
          </w:tcPr>
          <w:p w:rsidR="00AC418E" w:rsidRPr="005513C5" w:rsidRDefault="00AC418E">
            <w:pPr>
              <w:rPr>
                <w:szCs w:val="22"/>
              </w:rPr>
            </w:pPr>
            <w:r w:rsidRPr="005513C5">
              <w:rPr>
                <w:szCs w:val="22"/>
              </w:rPr>
              <w:t>§</w:t>
            </w:r>
            <w:r w:rsidR="00BA13C0">
              <w:fldChar w:fldCharType="begin"/>
            </w:r>
            <w:r w:rsidR="00BA13C0">
              <w:instrText xml:space="preserve"> REF _Ref255318506 \r \h  \* MERGEFORMAT </w:instrText>
            </w:r>
            <w:r w:rsidR="00BA13C0">
              <w:fldChar w:fldCharType="separate"/>
            </w:r>
            <w:r w:rsidR="00A34E8C" w:rsidRPr="00A34E8C">
              <w:rPr>
                <w:szCs w:val="22"/>
              </w:rPr>
              <w:t>3.1.3</w:t>
            </w:r>
            <w:r w:rsidR="00BA13C0">
              <w:fldChar w:fldCharType="end"/>
            </w:r>
          </w:p>
        </w:tc>
      </w:tr>
      <w:tr w:rsidR="00AC418E" w:rsidRPr="005513C5" w:rsidTr="009A5F75">
        <w:trPr>
          <w:cantSplit/>
        </w:trPr>
        <w:tc>
          <w:tcPr>
            <w:tcW w:w="1524" w:type="dxa"/>
          </w:tcPr>
          <w:p w:rsidR="00AC418E" w:rsidRPr="005513C5" w:rsidRDefault="00AC418E" w:rsidP="00AC418E">
            <w:pPr>
              <w:rPr>
                <w:szCs w:val="22"/>
              </w:rPr>
            </w:pPr>
            <w:r w:rsidRPr="005513C5">
              <w:rPr>
                <w:szCs w:val="22"/>
              </w:rPr>
              <w:t>Function</w:t>
            </w:r>
          </w:p>
        </w:tc>
        <w:tc>
          <w:tcPr>
            <w:tcW w:w="2517" w:type="dxa"/>
          </w:tcPr>
          <w:p w:rsidR="00AC418E" w:rsidRPr="005513C5" w:rsidRDefault="00AC418E" w:rsidP="00AC418E">
            <w:pPr>
              <w:rPr>
                <w:rStyle w:val="Codefragment"/>
                <w:szCs w:val="22"/>
              </w:rPr>
            </w:pPr>
            <w:r w:rsidRPr="005513C5">
              <w:rPr>
                <w:rStyle w:val="Codefragment"/>
                <w:szCs w:val="22"/>
              </w:rPr>
              <w:t>Function:</w:t>
            </w:r>
          </w:p>
        </w:tc>
        <w:tc>
          <w:tcPr>
            <w:tcW w:w="4138" w:type="dxa"/>
          </w:tcPr>
          <w:p w:rsidR="00AC418E" w:rsidRPr="005513C5" w:rsidRDefault="00AC418E" w:rsidP="00AC418E">
            <w:pPr>
              <w:rPr>
                <w:szCs w:val="22"/>
              </w:rPr>
            </w:pPr>
            <w:r w:rsidRPr="005513C5">
              <w:rPr>
                <w:szCs w:val="22"/>
              </w:rPr>
              <w:t>PowerShell functions</w:t>
            </w:r>
          </w:p>
        </w:tc>
        <w:tc>
          <w:tcPr>
            <w:tcW w:w="810" w:type="dxa"/>
          </w:tcPr>
          <w:p w:rsidR="00AC418E" w:rsidRPr="005513C5" w:rsidRDefault="00AC418E">
            <w:pPr>
              <w:rPr>
                <w:szCs w:val="22"/>
              </w:rPr>
            </w:pPr>
            <w:r w:rsidRPr="005513C5">
              <w:rPr>
                <w:szCs w:val="22"/>
              </w:rPr>
              <w:t>§</w:t>
            </w:r>
            <w:r w:rsidR="00BA13C0">
              <w:fldChar w:fldCharType="begin"/>
            </w:r>
            <w:r w:rsidR="00BA13C0">
              <w:instrText xml:space="preserve"> REF _Ref255318514 \r \h  \* MERGEFORMAT </w:instrText>
            </w:r>
            <w:r w:rsidR="00BA13C0">
              <w:fldChar w:fldCharType="separate"/>
            </w:r>
            <w:r w:rsidR="00A34E8C" w:rsidRPr="00A34E8C">
              <w:rPr>
                <w:szCs w:val="22"/>
              </w:rPr>
              <w:t>3.1.4</w:t>
            </w:r>
            <w:r w:rsidR="00BA13C0">
              <w:fldChar w:fldCharType="end"/>
            </w:r>
          </w:p>
        </w:tc>
      </w:tr>
      <w:tr w:rsidR="00AC418E" w:rsidRPr="005513C5" w:rsidTr="009A5F75">
        <w:trPr>
          <w:cantSplit/>
        </w:trPr>
        <w:tc>
          <w:tcPr>
            <w:tcW w:w="1524" w:type="dxa"/>
          </w:tcPr>
          <w:p w:rsidR="00AC418E" w:rsidRPr="005513C5" w:rsidRDefault="00AC418E" w:rsidP="00AC418E">
            <w:pPr>
              <w:rPr>
                <w:szCs w:val="22"/>
              </w:rPr>
            </w:pPr>
            <w:r w:rsidRPr="005513C5">
              <w:rPr>
                <w:szCs w:val="22"/>
              </w:rPr>
              <w:t>Variable</w:t>
            </w:r>
          </w:p>
        </w:tc>
        <w:tc>
          <w:tcPr>
            <w:tcW w:w="2517" w:type="dxa"/>
          </w:tcPr>
          <w:p w:rsidR="00AC418E" w:rsidRPr="005513C5" w:rsidRDefault="00AC418E" w:rsidP="00AC418E">
            <w:pPr>
              <w:rPr>
                <w:rStyle w:val="Codefragment"/>
                <w:szCs w:val="22"/>
              </w:rPr>
            </w:pPr>
            <w:r w:rsidRPr="005513C5">
              <w:rPr>
                <w:rStyle w:val="Codefragment"/>
                <w:szCs w:val="22"/>
              </w:rPr>
              <w:t>Variable:</w:t>
            </w:r>
          </w:p>
        </w:tc>
        <w:tc>
          <w:tcPr>
            <w:tcW w:w="4138" w:type="dxa"/>
          </w:tcPr>
          <w:p w:rsidR="00AC418E" w:rsidRPr="005513C5" w:rsidRDefault="00AC418E" w:rsidP="00AC418E">
            <w:pPr>
              <w:rPr>
                <w:szCs w:val="22"/>
              </w:rPr>
            </w:pPr>
            <w:r w:rsidRPr="005513C5">
              <w:rPr>
                <w:szCs w:val="22"/>
              </w:rPr>
              <w:t>PowerShell variables</w:t>
            </w:r>
          </w:p>
        </w:tc>
        <w:tc>
          <w:tcPr>
            <w:tcW w:w="810" w:type="dxa"/>
          </w:tcPr>
          <w:p w:rsidR="00AC418E" w:rsidRPr="005513C5" w:rsidRDefault="00AC418E">
            <w:pPr>
              <w:rPr>
                <w:szCs w:val="22"/>
              </w:rPr>
            </w:pPr>
            <w:r w:rsidRPr="005513C5">
              <w:rPr>
                <w:szCs w:val="22"/>
              </w:rPr>
              <w:t>§</w:t>
            </w:r>
            <w:r w:rsidR="00BA13C0">
              <w:fldChar w:fldCharType="begin"/>
            </w:r>
            <w:r w:rsidR="00BA13C0">
              <w:instrText xml:space="preserve"> REF _Ref255310526 \r \h  \* MERGEFORMAT </w:instrText>
            </w:r>
            <w:r w:rsidR="00BA13C0">
              <w:fldChar w:fldCharType="separate"/>
            </w:r>
            <w:r w:rsidR="00A34E8C" w:rsidRPr="00A34E8C">
              <w:rPr>
                <w:szCs w:val="22"/>
              </w:rPr>
              <w:t>3.1.5</w:t>
            </w:r>
            <w:r w:rsidR="00BA13C0">
              <w:fldChar w:fldCharType="end"/>
            </w:r>
          </w:p>
        </w:tc>
      </w:tr>
    </w:tbl>
    <w:p w:rsidR="00880040" w:rsidRPr="005513C5" w:rsidRDefault="00880040" w:rsidP="00880040"/>
    <w:p w:rsidR="00BF578B" w:rsidRPr="005513C5" w:rsidRDefault="00BF578B" w:rsidP="00BF578B">
      <w:pPr>
        <w:pStyle w:val="implementation-definedbehavior"/>
      </w:pPr>
      <w:r w:rsidRPr="005513C5">
        <w:t xml:space="preserve">Windows PowerShell: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CellMar>
          <w:top w:w="43" w:type="dxa"/>
          <w:left w:w="115" w:type="dxa"/>
          <w:bottom w:w="43" w:type="dxa"/>
          <w:right w:w="115" w:type="dxa"/>
        </w:tblCellMar>
        <w:tblLook w:val="04A0" w:firstRow="1" w:lastRow="0" w:firstColumn="1" w:lastColumn="0" w:noHBand="0" w:noVBand="1"/>
      </w:tblPr>
      <w:tblGrid>
        <w:gridCol w:w="1609"/>
        <w:gridCol w:w="3240"/>
        <w:gridCol w:w="4140"/>
      </w:tblGrid>
      <w:tr w:rsidR="00490A11" w:rsidRPr="005513C5" w:rsidTr="000F1483">
        <w:trPr>
          <w:cantSplit/>
          <w:tblHeader/>
        </w:trPr>
        <w:tc>
          <w:tcPr>
            <w:tcW w:w="1609" w:type="dxa"/>
            <w:shd w:val="clear" w:color="auto" w:fill="BFBFBF" w:themeFill="background1" w:themeFillShade="BF"/>
          </w:tcPr>
          <w:p w:rsidR="00880040" w:rsidRPr="005513C5" w:rsidRDefault="00880040" w:rsidP="009A5F75">
            <w:pPr>
              <w:keepNext/>
              <w:jc w:val="center"/>
              <w:rPr>
                <w:b/>
                <w:szCs w:val="22"/>
              </w:rPr>
            </w:pPr>
            <w:r w:rsidRPr="005513C5">
              <w:rPr>
                <w:b/>
                <w:szCs w:val="22"/>
              </w:rPr>
              <w:t>Provider</w:t>
            </w:r>
          </w:p>
        </w:tc>
        <w:tc>
          <w:tcPr>
            <w:tcW w:w="3240" w:type="dxa"/>
            <w:shd w:val="clear" w:color="auto" w:fill="BFBFBF" w:themeFill="background1" w:themeFillShade="BF"/>
          </w:tcPr>
          <w:p w:rsidR="00880040" w:rsidRPr="005513C5" w:rsidRDefault="00880040" w:rsidP="009A5F75">
            <w:pPr>
              <w:keepNext/>
              <w:jc w:val="center"/>
              <w:rPr>
                <w:b/>
                <w:szCs w:val="22"/>
              </w:rPr>
            </w:pPr>
            <w:r w:rsidRPr="005513C5">
              <w:rPr>
                <w:b/>
                <w:szCs w:val="22"/>
              </w:rPr>
              <w:t>Drive Name</w:t>
            </w:r>
          </w:p>
        </w:tc>
        <w:tc>
          <w:tcPr>
            <w:tcW w:w="4140" w:type="dxa"/>
            <w:shd w:val="clear" w:color="auto" w:fill="BFBFBF" w:themeFill="background1" w:themeFillShade="BF"/>
          </w:tcPr>
          <w:p w:rsidR="00880040" w:rsidRPr="005513C5" w:rsidRDefault="00880040" w:rsidP="009A5F75">
            <w:pPr>
              <w:keepNext/>
              <w:jc w:val="center"/>
              <w:rPr>
                <w:b/>
                <w:szCs w:val="22"/>
              </w:rPr>
            </w:pPr>
            <w:r w:rsidRPr="005513C5">
              <w:rPr>
                <w:b/>
                <w:szCs w:val="22"/>
              </w:rPr>
              <w:t>Description</w:t>
            </w:r>
          </w:p>
        </w:tc>
      </w:tr>
      <w:tr w:rsidR="00880040" w:rsidRPr="005513C5" w:rsidTr="000F1483">
        <w:trPr>
          <w:cantSplit/>
        </w:trPr>
        <w:tc>
          <w:tcPr>
            <w:tcW w:w="1609" w:type="dxa"/>
            <w:shd w:val="clear" w:color="auto" w:fill="BFBFBF" w:themeFill="background1" w:themeFillShade="BF"/>
          </w:tcPr>
          <w:p w:rsidR="00880040" w:rsidRPr="005513C5" w:rsidRDefault="00880040" w:rsidP="00880040">
            <w:pPr>
              <w:rPr>
                <w:szCs w:val="22"/>
              </w:rPr>
            </w:pPr>
            <w:r w:rsidRPr="005513C5">
              <w:rPr>
                <w:szCs w:val="22"/>
              </w:rPr>
              <w:t>Certificate</w:t>
            </w:r>
          </w:p>
        </w:tc>
        <w:tc>
          <w:tcPr>
            <w:tcW w:w="3240" w:type="dxa"/>
            <w:shd w:val="clear" w:color="auto" w:fill="BFBFBF" w:themeFill="background1" w:themeFillShade="BF"/>
          </w:tcPr>
          <w:p w:rsidR="00880040" w:rsidRPr="005513C5" w:rsidRDefault="00880040" w:rsidP="00880040">
            <w:pPr>
              <w:rPr>
                <w:rStyle w:val="Codefragment"/>
                <w:szCs w:val="22"/>
              </w:rPr>
            </w:pPr>
            <w:r w:rsidRPr="005513C5">
              <w:rPr>
                <w:rStyle w:val="Codefragment"/>
                <w:szCs w:val="22"/>
              </w:rPr>
              <w:t>Cert:</w:t>
            </w:r>
          </w:p>
        </w:tc>
        <w:tc>
          <w:tcPr>
            <w:tcW w:w="4140" w:type="dxa"/>
            <w:shd w:val="clear" w:color="auto" w:fill="BFBFBF" w:themeFill="background1" w:themeFillShade="BF"/>
          </w:tcPr>
          <w:p w:rsidR="00880040" w:rsidRPr="005513C5" w:rsidRDefault="00880040" w:rsidP="00880040">
            <w:pPr>
              <w:rPr>
                <w:szCs w:val="22"/>
              </w:rPr>
            </w:pPr>
            <w:r w:rsidRPr="005513C5">
              <w:rPr>
                <w:szCs w:val="22"/>
              </w:rPr>
              <w:t>x509 certificates for digital signatures</w:t>
            </w:r>
          </w:p>
        </w:tc>
      </w:tr>
      <w:tr w:rsidR="00880040" w:rsidRPr="005513C5" w:rsidTr="000F1483">
        <w:trPr>
          <w:cantSplit/>
        </w:trPr>
        <w:tc>
          <w:tcPr>
            <w:tcW w:w="1609" w:type="dxa"/>
            <w:shd w:val="clear" w:color="auto" w:fill="BFBFBF" w:themeFill="background1" w:themeFillShade="BF"/>
          </w:tcPr>
          <w:p w:rsidR="00880040" w:rsidRPr="005513C5" w:rsidRDefault="00880040" w:rsidP="00880040">
            <w:pPr>
              <w:rPr>
                <w:szCs w:val="22"/>
              </w:rPr>
            </w:pPr>
            <w:r w:rsidRPr="005513C5">
              <w:rPr>
                <w:szCs w:val="22"/>
              </w:rPr>
              <w:t>Registry</w:t>
            </w:r>
          </w:p>
        </w:tc>
        <w:tc>
          <w:tcPr>
            <w:tcW w:w="3240" w:type="dxa"/>
            <w:shd w:val="clear" w:color="auto" w:fill="BFBFBF" w:themeFill="background1" w:themeFillShade="BF"/>
          </w:tcPr>
          <w:p w:rsidR="00880040" w:rsidRPr="005513C5" w:rsidRDefault="00880040" w:rsidP="00880040">
            <w:pPr>
              <w:rPr>
                <w:szCs w:val="22"/>
              </w:rPr>
            </w:pPr>
            <w:r w:rsidRPr="005513C5">
              <w:rPr>
                <w:rStyle w:val="Codefragment"/>
                <w:szCs w:val="22"/>
              </w:rPr>
              <w:t>HKLM:</w:t>
            </w:r>
            <w:r w:rsidRPr="005513C5">
              <w:rPr>
                <w:szCs w:val="22"/>
              </w:rPr>
              <w:t xml:space="preserve"> (HKEY_LOCAL_MACHINE), </w:t>
            </w:r>
            <w:r w:rsidRPr="005513C5">
              <w:rPr>
                <w:rStyle w:val="Codefragment"/>
                <w:szCs w:val="22"/>
              </w:rPr>
              <w:t>HKCU:</w:t>
            </w:r>
            <w:r w:rsidRPr="005513C5">
              <w:rPr>
                <w:szCs w:val="22"/>
              </w:rPr>
              <w:t xml:space="preserve"> (HKEY_CURRENT_USER)</w:t>
            </w:r>
          </w:p>
        </w:tc>
        <w:tc>
          <w:tcPr>
            <w:tcW w:w="4140" w:type="dxa"/>
            <w:shd w:val="clear" w:color="auto" w:fill="BFBFBF" w:themeFill="background1" w:themeFillShade="BF"/>
          </w:tcPr>
          <w:p w:rsidR="00880040" w:rsidRPr="005513C5" w:rsidRDefault="00880040" w:rsidP="00880040">
            <w:pPr>
              <w:rPr>
                <w:szCs w:val="22"/>
              </w:rPr>
            </w:pPr>
            <w:r w:rsidRPr="005513C5">
              <w:rPr>
                <w:szCs w:val="22"/>
              </w:rPr>
              <w:t>Windows registry</w:t>
            </w:r>
          </w:p>
        </w:tc>
      </w:tr>
      <w:tr w:rsidR="00880040" w:rsidRPr="005513C5" w:rsidTr="000F1483">
        <w:trPr>
          <w:cantSplit/>
        </w:trPr>
        <w:tc>
          <w:tcPr>
            <w:tcW w:w="1609" w:type="dxa"/>
            <w:shd w:val="clear" w:color="auto" w:fill="BFBFBF" w:themeFill="background1" w:themeFillShade="BF"/>
          </w:tcPr>
          <w:p w:rsidR="00880040" w:rsidRPr="005513C5" w:rsidRDefault="00880040" w:rsidP="00880040">
            <w:pPr>
              <w:rPr>
                <w:szCs w:val="22"/>
              </w:rPr>
            </w:pPr>
            <w:r w:rsidRPr="005513C5">
              <w:rPr>
                <w:szCs w:val="22"/>
              </w:rPr>
              <w:t>WSMan</w:t>
            </w:r>
          </w:p>
        </w:tc>
        <w:tc>
          <w:tcPr>
            <w:tcW w:w="3240" w:type="dxa"/>
            <w:shd w:val="clear" w:color="auto" w:fill="BFBFBF" w:themeFill="background1" w:themeFillShade="BF"/>
          </w:tcPr>
          <w:p w:rsidR="00880040" w:rsidRPr="005513C5" w:rsidRDefault="00880040" w:rsidP="00880040">
            <w:pPr>
              <w:rPr>
                <w:rStyle w:val="Codefragment"/>
                <w:szCs w:val="22"/>
              </w:rPr>
            </w:pPr>
            <w:r w:rsidRPr="005513C5">
              <w:rPr>
                <w:rStyle w:val="Codefragment"/>
                <w:szCs w:val="22"/>
              </w:rPr>
              <w:t>WSMan:</w:t>
            </w:r>
          </w:p>
        </w:tc>
        <w:tc>
          <w:tcPr>
            <w:tcW w:w="4140" w:type="dxa"/>
            <w:shd w:val="clear" w:color="auto" w:fill="BFBFBF" w:themeFill="background1" w:themeFillShade="BF"/>
          </w:tcPr>
          <w:p w:rsidR="00880040" w:rsidRPr="005513C5" w:rsidRDefault="00880040" w:rsidP="00880040">
            <w:pPr>
              <w:rPr>
                <w:szCs w:val="22"/>
              </w:rPr>
            </w:pPr>
            <w:r w:rsidRPr="005513C5">
              <w:rPr>
                <w:szCs w:val="22"/>
              </w:rPr>
              <w:t>WS-Management configuration information</w:t>
            </w:r>
          </w:p>
        </w:tc>
      </w:tr>
    </w:tbl>
    <w:p w:rsidR="00880040" w:rsidRPr="005513C5" w:rsidRDefault="00880040" w:rsidP="00880040"/>
    <w:p w:rsidR="00793060" w:rsidRPr="005513C5" w:rsidRDefault="00793060" w:rsidP="00793060">
      <w:r w:rsidRPr="005513C5">
        <w:t>The following cmdlets deal with providers and drives:</w:t>
      </w:r>
    </w:p>
    <w:p w:rsidR="00622860" w:rsidRPr="005513C5" w:rsidRDefault="00622860" w:rsidP="00622860">
      <w:pPr>
        <w:pStyle w:val="ListBullet"/>
      </w:pPr>
      <w:r w:rsidRPr="005513C5">
        <w:t>Get-PSProvider</w:t>
      </w:r>
      <w:r w:rsidR="00203753" w:rsidRPr="005513C5">
        <w:t>: Gets information about one or more providers</w:t>
      </w:r>
      <w:r w:rsidRPr="005513C5">
        <w:t xml:space="preserve"> (see §</w:t>
      </w:r>
      <w:r w:rsidR="00BA13C0">
        <w:fldChar w:fldCharType="begin"/>
      </w:r>
      <w:r w:rsidR="00BA13C0">
        <w:instrText xml:space="preserve"> REF _Ref255318662 \r \h  \* MERGEFORMAT </w:instrText>
      </w:r>
      <w:r w:rsidR="00BA13C0">
        <w:fldChar w:fldCharType="separate"/>
      </w:r>
      <w:r w:rsidR="00A34E8C">
        <w:t>13.25</w:t>
      </w:r>
      <w:r w:rsidR="00BA13C0">
        <w:fldChar w:fldCharType="end"/>
      </w:r>
      <w:r w:rsidRPr="005513C5">
        <w:t>)</w:t>
      </w:r>
    </w:p>
    <w:p w:rsidR="00B8339C" w:rsidRPr="005513C5" w:rsidRDefault="00B8339C" w:rsidP="00B8339C">
      <w:pPr>
        <w:pStyle w:val="ListBullet"/>
      </w:pPr>
      <w:r w:rsidRPr="005513C5">
        <w:t>Get-PSDrive</w:t>
      </w:r>
      <w:r w:rsidR="00203753" w:rsidRPr="005513C5">
        <w:t xml:space="preserve">: </w:t>
      </w:r>
      <w:r w:rsidR="000041BA" w:rsidRPr="005513C5">
        <w:t>Gets information about one or more drives</w:t>
      </w:r>
      <w:r w:rsidRPr="005513C5">
        <w:t xml:space="preserve"> (see §</w:t>
      </w:r>
      <w:r w:rsidR="00BA13C0">
        <w:fldChar w:fldCharType="begin"/>
      </w:r>
      <w:r w:rsidR="00BA13C0">
        <w:instrText xml:space="preserve"> REF _Ref255741399 \r \h  \* MERGEFORMAT </w:instrText>
      </w:r>
      <w:r w:rsidR="00BA13C0">
        <w:fldChar w:fldCharType="separate"/>
      </w:r>
      <w:r w:rsidR="00A34E8C">
        <w:t>13.24</w:t>
      </w:r>
      <w:r w:rsidR="00BA13C0">
        <w:fldChar w:fldCharType="end"/>
      </w:r>
      <w:r w:rsidRPr="005513C5">
        <w:t>)</w:t>
      </w:r>
    </w:p>
    <w:p w:rsidR="00467436" w:rsidRPr="005513C5" w:rsidRDefault="006272EE" w:rsidP="00467436">
      <w:bookmarkStart w:id="138" w:name="_Ref255318502"/>
      <w:bookmarkStart w:id="139" w:name="_Ref254963032"/>
      <w:r w:rsidRPr="005513C5">
        <w:t>The type of an object that represents a provider is described in §</w:t>
      </w:r>
      <w:r w:rsidR="00BA13C0">
        <w:fldChar w:fldCharType="begin"/>
      </w:r>
      <w:r w:rsidR="00BA13C0">
        <w:instrText xml:space="preserve"> REF _Ref255326078 \r \h  \* MERGEFORMAT </w:instrText>
      </w:r>
      <w:r w:rsidR="00BA13C0">
        <w:fldChar w:fldCharType="separate"/>
      </w:r>
      <w:r w:rsidR="00A34E8C">
        <w:t>4.5.1</w:t>
      </w:r>
      <w:r w:rsidR="00BA13C0">
        <w:fldChar w:fldCharType="end"/>
      </w:r>
      <w:r w:rsidRPr="005513C5">
        <w:t>.</w:t>
      </w:r>
      <w:r w:rsidR="00036272" w:rsidRPr="005513C5">
        <w:t xml:space="preserve"> </w:t>
      </w:r>
      <w:r w:rsidR="00467436" w:rsidRPr="005513C5">
        <w:t xml:space="preserve">The type of an object that represents a </w:t>
      </w:r>
      <w:r w:rsidRPr="005513C5">
        <w:t>drive</w:t>
      </w:r>
      <w:r w:rsidR="00467436" w:rsidRPr="005513C5">
        <w:t xml:space="preserve"> is described in §</w:t>
      </w:r>
      <w:r w:rsidR="00BA13C0">
        <w:fldChar w:fldCharType="begin"/>
      </w:r>
      <w:r w:rsidR="00BA13C0">
        <w:instrText xml:space="preserve"> REF _Ref255328239 \r \h  \* MERGEFORMAT </w:instrText>
      </w:r>
      <w:r w:rsidR="00BA13C0">
        <w:fldChar w:fldCharType="separate"/>
      </w:r>
      <w:r w:rsidR="00A34E8C">
        <w:t>4.5.2</w:t>
      </w:r>
      <w:r w:rsidR="00BA13C0">
        <w:fldChar w:fldCharType="end"/>
      </w:r>
      <w:r w:rsidR="00467436" w:rsidRPr="005513C5">
        <w:t>.</w:t>
      </w:r>
    </w:p>
    <w:p w:rsidR="00F1033F" w:rsidRPr="005513C5" w:rsidRDefault="00F1033F" w:rsidP="00AD2840">
      <w:pPr>
        <w:pStyle w:val="Heading3"/>
      </w:pPr>
      <w:bookmarkStart w:id="140" w:name="_Ref255318484"/>
      <w:bookmarkStart w:id="141" w:name="_Toc332988747"/>
      <w:bookmarkStart w:id="142" w:name="_Ref255463678"/>
      <w:r w:rsidRPr="005513C5">
        <w:lastRenderedPageBreak/>
        <w:t>Aliases</w:t>
      </w:r>
      <w:bookmarkEnd w:id="140"/>
      <w:bookmarkEnd w:id="141"/>
    </w:p>
    <w:p w:rsidR="00F1033F" w:rsidRPr="005513C5" w:rsidRDefault="00F1033F" w:rsidP="00F1033F">
      <w:r w:rsidRPr="005513C5">
        <w:t xml:space="preserve">An </w:t>
      </w:r>
      <w:r w:rsidRPr="005513C5">
        <w:rPr>
          <w:rStyle w:val="Term"/>
        </w:rPr>
        <w:t>alias</w:t>
      </w:r>
      <w:r w:rsidRPr="005513C5">
        <w:t xml:space="preserve"> is an alternate name for a </w:t>
      </w:r>
      <w:r w:rsidR="005A4B13" w:rsidRPr="005513C5">
        <w:t>command</w:t>
      </w:r>
      <w:r w:rsidRPr="005513C5">
        <w:t xml:space="preserve">. A command can have multiple aliases, and the original name and all of its aliases can be used interchangeably. An alias can be reassigned. </w:t>
      </w:r>
      <w:r w:rsidR="002B300D" w:rsidRPr="005513C5">
        <w:t>An alias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2B300D" w:rsidRPr="005513C5">
        <w:t>).</w:t>
      </w:r>
    </w:p>
    <w:p w:rsidR="00F1033F" w:rsidRPr="005513C5" w:rsidRDefault="00F1033F" w:rsidP="00F1033F">
      <w:r w:rsidRPr="005513C5">
        <w:t xml:space="preserve">An alias can be assigned to another alias; however, the new alias is not an alias of the original </w:t>
      </w:r>
      <w:r w:rsidR="005A4B13" w:rsidRPr="005513C5">
        <w:t>command</w:t>
      </w:r>
      <w:r w:rsidRPr="005513C5">
        <w:t xml:space="preserve">. </w:t>
      </w:r>
    </w:p>
    <w:p w:rsidR="00D13D68" w:rsidRPr="005513C5" w:rsidRDefault="00D13D68" w:rsidP="00D13D68">
      <w:r w:rsidRPr="005513C5">
        <w:t xml:space="preserve">The provider </w:t>
      </w:r>
      <w:r w:rsidRPr="005513C5">
        <w:rPr>
          <w:rStyle w:val="Codefragment"/>
        </w:rPr>
        <w:t>Alias</w:t>
      </w:r>
      <w:r w:rsidRPr="005513C5">
        <w:t xml:space="preserve"> is a flat namespace that contains only objects that represent the </w:t>
      </w:r>
      <w:r w:rsidR="00467A50" w:rsidRPr="005513C5">
        <w:t>aliases</w:t>
      </w:r>
      <w:r w:rsidRPr="005513C5">
        <w:t>. The variables have no child items.</w:t>
      </w:r>
    </w:p>
    <w:p w:rsidR="00F1033F" w:rsidRPr="005513C5" w:rsidRDefault="00F1033F" w:rsidP="00F1033F">
      <w:r w:rsidRPr="005513C5">
        <w:t>Some aliases are built in to P</w:t>
      </w:r>
      <w:r w:rsidR="00C77A2E">
        <w:t>owerShell</w:t>
      </w:r>
      <w:r w:rsidR="005A4B13" w:rsidRPr="005513C5">
        <w:t>. (For those built-in cmdlets having aliases, those aliases follow their cmdlets name in the section heading of §</w:t>
      </w:r>
      <w:r w:rsidR="00BA13C0">
        <w:fldChar w:fldCharType="begin"/>
      </w:r>
      <w:r w:rsidR="00BA13C0">
        <w:instrText xml:space="preserve"> REF _Ref250454102 \r \h  \* MERGEFORMAT </w:instrText>
      </w:r>
      <w:r w:rsidR="00BA13C0">
        <w:fldChar w:fldCharType="separate"/>
      </w:r>
      <w:r w:rsidR="00A34E8C">
        <w:t>13</w:t>
      </w:r>
      <w:r w:rsidR="00BA13C0">
        <w:fldChar w:fldCharType="end"/>
      </w:r>
      <w:r w:rsidR="005A4B13" w:rsidRPr="005513C5">
        <w:t>.)</w:t>
      </w:r>
    </w:p>
    <w:p w:rsidR="00F1033F" w:rsidRPr="005513C5" w:rsidRDefault="00F1033F" w:rsidP="002A732F">
      <w:r w:rsidRPr="005513C5">
        <w:t>The following cmdlets deal with aliases:</w:t>
      </w:r>
    </w:p>
    <w:p w:rsidR="00F1033F" w:rsidRPr="005513C5" w:rsidRDefault="00F1033F" w:rsidP="00F1033F">
      <w:pPr>
        <w:pStyle w:val="ListBullet"/>
      </w:pPr>
      <w:r w:rsidRPr="005513C5">
        <w:t>New-Alias: Creates an alias (see §</w:t>
      </w:r>
      <w:r w:rsidR="00BA13C0">
        <w:fldChar w:fldCharType="begin"/>
      </w:r>
      <w:r w:rsidR="00BA13C0">
        <w:instrText xml:space="preserve"> REF _Ref255741718 \r \h  \* MERGEFORMAT </w:instrText>
      </w:r>
      <w:r w:rsidR="00BA13C0">
        <w:fldChar w:fldCharType="separate"/>
      </w:r>
      <w:r w:rsidR="00A34E8C">
        <w:t>13.33</w:t>
      </w:r>
      <w:r w:rsidR="00BA13C0">
        <w:fldChar w:fldCharType="end"/>
      </w:r>
      <w:r w:rsidRPr="005513C5">
        <w:t>)</w:t>
      </w:r>
    </w:p>
    <w:p w:rsidR="00F1033F" w:rsidRPr="005513C5" w:rsidRDefault="00F1033F" w:rsidP="00F1033F">
      <w:pPr>
        <w:pStyle w:val="ListBullet"/>
      </w:pPr>
      <w:r w:rsidRPr="005513C5">
        <w:t>Set-Alias: Creates or changes one or more aliases (see §</w:t>
      </w:r>
      <w:r w:rsidR="00BA13C0">
        <w:fldChar w:fldCharType="begin"/>
      </w:r>
      <w:r w:rsidR="00BA13C0">
        <w:instrText xml:space="preserve"> REF _Ref255741730 \r \h  \* MERGEFORMAT </w:instrText>
      </w:r>
      <w:r w:rsidR="00BA13C0">
        <w:fldChar w:fldCharType="separate"/>
      </w:r>
      <w:r w:rsidR="00A34E8C">
        <w:t>13.46</w:t>
      </w:r>
      <w:r w:rsidR="00BA13C0">
        <w:fldChar w:fldCharType="end"/>
      </w:r>
      <w:r w:rsidRPr="005513C5">
        <w:t>)</w:t>
      </w:r>
    </w:p>
    <w:p w:rsidR="00F1033F" w:rsidRPr="005513C5" w:rsidRDefault="00F1033F" w:rsidP="00F1033F">
      <w:pPr>
        <w:pStyle w:val="ListBullet"/>
      </w:pPr>
      <w:r w:rsidRPr="005513C5">
        <w:t>Get-Alias: Gets information about one or more aliases (see §</w:t>
      </w:r>
      <w:r w:rsidR="00BA13C0">
        <w:fldChar w:fldCharType="begin"/>
      </w:r>
      <w:r w:rsidR="00BA13C0">
        <w:instrText xml:space="preserve"> REF _Ref255741738 \r \h  \* MERGEFORMAT </w:instrText>
      </w:r>
      <w:r w:rsidR="00BA13C0">
        <w:fldChar w:fldCharType="separate"/>
      </w:r>
      <w:r w:rsidR="00A34E8C">
        <w:t>13.13</w:t>
      </w:r>
      <w:r w:rsidR="00BA13C0">
        <w:fldChar w:fldCharType="end"/>
      </w:r>
      <w:r w:rsidRPr="005513C5">
        <w:t>)</w:t>
      </w:r>
      <w:r w:rsidRPr="005513C5">
        <w:tab/>
      </w:r>
    </w:p>
    <w:p w:rsidR="00F1033F" w:rsidRPr="005513C5" w:rsidRDefault="00F1033F" w:rsidP="00F1033F">
      <w:pPr>
        <w:pStyle w:val="ListBullet"/>
      </w:pPr>
      <w:r w:rsidRPr="005513C5">
        <w:t>Export-Alias: Exports one or more aliases to a file (see §</w:t>
      </w:r>
      <w:r w:rsidR="00BA13C0">
        <w:fldChar w:fldCharType="begin"/>
      </w:r>
      <w:r w:rsidR="00BA13C0">
        <w:instrText xml:space="preserve"> REF _Ref255741745 \r \h  \* MERGEFORMAT </w:instrText>
      </w:r>
      <w:r w:rsidR="00BA13C0">
        <w:fldChar w:fldCharType="separate"/>
      </w:r>
      <w:r w:rsidR="00A34E8C">
        <w:t>13.10</w:t>
      </w:r>
      <w:r w:rsidR="00BA13C0">
        <w:fldChar w:fldCharType="end"/>
      </w:r>
      <w:r w:rsidRPr="005513C5">
        <w:t>)</w:t>
      </w:r>
    </w:p>
    <w:p w:rsidR="00F1033F" w:rsidRPr="005513C5" w:rsidRDefault="00F1033F" w:rsidP="00F1033F">
      <w:r w:rsidRPr="005513C5">
        <w:t>When an alias is created for a command</w:t>
      </w:r>
      <w:r w:rsidR="00506479" w:rsidRPr="005513C5">
        <w:t xml:space="preserve"> using New-Alias</w:t>
      </w:r>
      <w:r w:rsidRPr="005513C5">
        <w:t>, parameters to that command cannot be included in that alias. [</w:t>
      </w:r>
      <w:r w:rsidRPr="005513C5">
        <w:rPr>
          <w:rStyle w:val="Non-normativeBracket"/>
        </w:rPr>
        <w:t>Note</w:t>
      </w:r>
      <w:r w:rsidRPr="005513C5">
        <w:t xml:space="preserve">: It is a simple matter, however, to create a function that does nothing more than contain the invocation of that command with all desired parameters, and to assign an alias to that function. </w:t>
      </w:r>
      <w:r w:rsidRPr="005513C5">
        <w:rPr>
          <w:rStyle w:val="Non-normativeBracket"/>
        </w:rPr>
        <w:t>end note</w:t>
      </w:r>
      <w:r w:rsidRPr="005513C5">
        <w:t>]</w:t>
      </w:r>
      <w:r w:rsidR="00506479" w:rsidRPr="005513C5">
        <w:t xml:space="preserve"> However, direct assignment to a variable in the </w:t>
      </w:r>
      <w:r w:rsidR="00506479" w:rsidRPr="005513C5">
        <w:rPr>
          <w:rStyle w:val="Codefragment"/>
        </w:rPr>
        <w:t>Alias:</w:t>
      </w:r>
      <w:r w:rsidR="00506479" w:rsidRPr="005513C5">
        <w:t xml:space="preserve"> namespace does permit parameters to be included.</w:t>
      </w:r>
    </w:p>
    <w:p w:rsidR="00F1033F" w:rsidRPr="005513C5" w:rsidRDefault="00F1033F" w:rsidP="00F1033F">
      <w:r w:rsidRPr="005513C5">
        <w:t>The type of an object that represents an alias is described in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Pr="005513C5">
        <w:t>.</w:t>
      </w:r>
    </w:p>
    <w:p w:rsidR="00247C44" w:rsidRPr="005513C5" w:rsidRDefault="00247C44" w:rsidP="00F1033F">
      <w:r w:rsidRPr="005513C5">
        <w:t>Alias</w:t>
      </w:r>
      <w:r w:rsidR="00A96691" w:rsidRPr="005513C5">
        <w:t xml:space="preserve"> objects</w:t>
      </w:r>
      <w:r w:rsidRPr="005513C5">
        <w:t xml:space="preserve"> are stored on the drive </w:t>
      </w:r>
      <w:r w:rsidRPr="005513C5">
        <w:rPr>
          <w:rStyle w:val="Codefragment"/>
        </w:rPr>
        <w:t>Alias:</w:t>
      </w:r>
      <w:r w:rsidR="000B6AA5" w:rsidRPr="005513C5">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0B6AA5" w:rsidRPr="005513C5">
        <w:t>)</w:t>
      </w:r>
      <w:r w:rsidRPr="005513C5">
        <w:t>.</w:t>
      </w:r>
    </w:p>
    <w:p w:rsidR="003F69A1" w:rsidRPr="005513C5" w:rsidRDefault="003F69A1" w:rsidP="00AD2840">
      <w:pPr>
        <w:pStyle w:val="Heading3"/>
      </w:pPr>
      <w:bookmarkStart w:id="143" w:name="_Ref255477583"/>
      <w:bookmarkStart w:id="144" w:name="_Ref255477601"/>
      <w:bookmarkStart w:id="145" w:name="_Toc332988748"/>
      <w:r w:rsidRPr="005513C5">
        <w:t>Environment variables</w:t>
      </w:r>
      <w:bookmarkEnd w:id="138"/>
      <w:bookmarkEnd w:id="142"/>
      <w:bookmarkEnd w:id="143"/>
      <w:bookmarkEnd w:id="144"/>
      <w:bookmarkEnd w:id="145"/>
    </w:p>
    <w:p w:rsidR="0037540A" w:rsidRPr="005513C5" w:rsidRDefault="0037540A" w:rsidP="0037540A">
      <w:r w:rsidRPr="005513C5">
        <w:t xml:space="preserve">The PowerShell environment provider allows operating system environment variables to be retrieved, added, changed, cleared, and deleted. </w:t>
      </w:r>
    </w:p>
    <w:p w:rsidR="0037540A" w:rsidRPr="005513C5" w:rsidRDefault="0037540A" w:rsidP="0037540A">
      <w:r w:rsidRPr="005513C5">
        <w:t xml:space="preserve">The </w:t>
      </w:r>
      <w:r w:rsidR="00CC3834" w:rsidRPr="005513C5">
        <w:t xml:space="preserve">provider </w:t>
      </w:r>
      <w:r w:rsidRPr="005513C5">
        <w:rPr>
          <w:rStyle w:val="Codefragment"/>
        </w:rPr>
        <w:t>Environment</w:t>
      </w:r>
      <w:r w:rsidRPr="005513C5">
        <w:t xml:space="preserve"> is a flat namespace that contains only objects that represent the environment variables. The variables have no child items.</w:t>
      </w:r>
    </w:p>
    <w:p w:rsidR="00B257B0" w:rsidRPr="005513C5" w:rsidRDefault="00B257B0" w:rsidP="00B257B0">
      <w:r w:rsidRPr="005513C5">
        <w:t>An environment variable's name cannot include the equal sign (</w:t>
      </w:r>
      <w:r w:rsidRPr="005513C5">
        <w:rPr>
          <w:rStyle w:val="Codefragment"/>
        </w:rPr>
        <w:t>=</w:t>
      </w:r>
      <w:r w:rsidRPr="005513C5">
        <w:t>).</w:t>
      </w:r>
    </w:p>
    <w:p w:rsidR="00B257B0" w:rsidRPr="005513C5" w:rsidRDefault="0037540A" w:rsidP="0037540A">
      <w:r w:rsidRPr="005513C5">
        <w:t>Changes to the environment variables affect the current session only.</w:t>
      </w:r>
    </w:p>
    <w:p w:rsidR="002B300D" w:rsidRPr="005513C5" w:rsidRDefault="002B300D" w:rsidP="0037540A">
      <w:r w:rsidRPr="005513C5">
        <w:t>An environment variable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513C5">
        <w:t>).</w:t>
      </w:r>
    </w:p>
    <w:p w:rsidR="00C151A9" w:rsidRPr="005513C5" w:rsidRDefault="00C151A9" w:rsidP="00C151A9">
      <w:r w:rsidRPr="005513C5">
        <w:t>The type of an object that represents an environment variable is described in §</w:t>
      </w:r>
      <w:r w:rsidR="00BA13C0">
        <w:fldChar w:fldCharType="begin"/>
      </w:r>
      <w:r w:rsidR="00BA13C0">
        <w:instrText xml:space="preserve"> REF _Ref255462849 \r \h  \* MERGEFORMAT </w:instrText>
      </w:r>
      <w:r w:rsidR="00BA13C0">
        <w:fldChar w:fldCharType="separate"/>
      </w:r>
      <w:r w:rsidR="00A34E8C">
        <w:t>4.5.6</w:t>
      </w:r>
      <w:r w:rsidR="00BA13C0">
        <w:fldChar w:fldCharType="end"/>
      </w:r>
      <w:r w:rsidRPr="005513C5">
        <w:t>.</w:t>
      </w:r>
    </w:p>
    <w:p w:rsidR="00247C44" w:rsidRPr="005513C5" w:rsidRDefault="00046EE6" w:rsidP="00C151A9">
      <w:r w:rsidRPr="005513C5">
        <w:t>Environment variable</w:t>
      </w:r>
      <w:r w:rsidR="00A96691" w:rsidRPr="005513C5">
        <w:t xml:space="preserve"> objects</w:t>
      </w:r>
      <w:r w:rsidRPr="005513C5">
        <w:t xml:space="preserve"> </w:t>
      </w:r>
      <w:r w:rsidR="00247C44" w:rsidRPr="005513C5">
        <w:t>are stored on the drive</w:t>
      </w:r>
      <w:r w:rsidRPr="005513C5">
        <w:t> </w:t>
      </w:r>
      <w:r w:rsidRPr="005513C5">
        <w:rPr>
          <w:rStyle w:val="Codefragment"/>
        </w:rPr>
        <w:t>Env</w:t>
      </w:r>
      <w:r w:rsidR="00247C44" w:rsidRPr="005513C5">
        <w:rPr>
          <w:rStyle w:val="Codefragment"/>
        </w:rPr>
        <w:t>:</w:t>
      </w:r>
      <w:r w:rsidR="000B6AA5" w:rsidRPr="005513C5">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0B6AA5" w:rsidRPr="005513C5">
        <w:t>)</w:t>
      </w:r>
      <w:r w:rsidR="00247C44" w:rsidRPr="005513C5">
        <w:t>.</w:t>
      </w:r>
    </w:p>
    <w:p w:rsidR="003F69A1" w:rsidRPr="005513C5" w:rsidRDefault="003F69A1" w:rsidP="00AD2840">
      <w:pPr>
        <w:pStyle w:val="Heading3"/>
      </w:pPr>
      <w:bookmarkStart w:id="146" w:name="_Ref255318506"/>
      <w:bookmarkStart w:id="147" w:name="_Toc332988749"/>
      <w:r w:rsidRPr="005513C5">
        <w:t>File system</w:t>
      </w:r>
      <w:bookmarkEnd w:id="146"/>
      <w:bookmarkEnd w:id="147"/>
    </w:p>
    <w:p w:rsidR="00E9723D" w:rsidRPr="005513C5" w:rsidRDefault="00E9723D" w:rsidP="00E9723D">
      <w:r w:rsidRPr="005513C5">
        <w:t xml:space="preserve">The PowerShell file system provider allows directories and files </w:t>
      </w:r>
      <w:r w:rsidR="004421C2" w:rsidRPr="005513C5">
        <w:t>t</w:t>
      </w:r>
      <w:r w:rsidRPr="005513C5">
        <w:t xml:space="preserve">o be created, opened, changed, and deleted. </w:t>
      </w:r>
    </w:p>
    <w:p w:rsidR="004421C2" w:rsidRPr="005513C5" w:rsidRDefault="004421C2" w:rsidP="004421C2">
      <w:r w:rsidRPr="005513C5">
        <w:t xml:space="preserve">The file system provider is a hierarchical namespace that contains objects that represent the underlying file </w:t>
      </w:r>
      <w:r w:rsidR="00AE422F" w:rsidRPr="005513C5">
        <w:t>system</w:t>
      </w:r>
      <w:r w:rsidRPr="005513C5">
        <w:t>.</w:t>
      </w:r>
    </w:p>
    <w:p w:rsidR="00340919" w:rsidRPr="005513C5" w:rsidRDefault="00BA08F7" w:rsidP="00340919">
      <w:r w:rsidRPr="005513C5">
        <w:t xml:space="preserve">Files are stored on drives with names like </w:t>
      </w:r>
      <w:r w:rsidRPr="005513C5">
        <w:rPr>
          <w:rStyle w:val="Codefragment"/>
        </w:rPr>
        <w:t>A:</w:t>
      </w:r>
      <w:r w:rsidRPr="005513C5">
        <w:t xml:space="preserve">, </w:t>
      </w:r>
      <w:r w:rsidRPr="005513C5">
        <w:rPr>
          <w:rStyle w:val="Codefragment"/>
        </w:rPr>
        <w:t>B:</w:t>
      </w:r>
      <w:r w:rsidRPr="005513C5">
        <w:t xml:space="preserve">, </w:t>
      </w:r>
      <w:r w:rsidRPr="005513C5">
        <w:rPr>
          <w:rStyle w:val="Codefragment"/>
        </w:rPr>
        <w:t>C:</w:t>
      </w:r>
      <w:r w:rsidRPr="005513C5">
        <w:t>, and so on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5513C5">
        <w:t>).</w:t>
      </w:r>
      <w:r w:rsidR="00340919" w:rsidRPr="005513C5">
        <w:t xml:space="preserve"> Directories and files are accessed using path notation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00340919" w:rsidRPr="005513C5">
        <w:t>).</w:t>
      </w:r>
    </w:p>
    <w:p w:rsidR="00340919" w:rsidRPr="005513C5" w:rsidRDefault="00340919" w:rsidP="00340919">
      <w:r w:rsidRPr="005513C5">
        <w:t>A directory or file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513C5">
        <w:t>).</w:t>
      </w:r>
    </w:p>
    <w:p w:rsidR="00F1033F" w:rsidRPr="005513C5" w:rsidRDefault="00F1033F" w:rsidP="00AD2840">
      <w:pPr>
        <w:pStyle w:val="Heading3"/>
      </w:pPr>
      <w:bookmarkStart w:id="148" w:name="_Ref255318514"/>
      <w:bookmarkStart w:id="149" w:name="_Toc332988750"/>
      <w:bookmarkStart w:id="150" w:name="_Ref255207146"/>
      <w:bookmarkStart w:id="151" w:name="_Ref255328188"/>
      <w:bookmarkEnd w:id="139"/>
      <w:r w:rsidRPr="005513C5">
        <w:lastRenderedPageBreak/>
        <w:t>Functions</w:t>
      </w:r>
      <w:bookmarkEnd w:id="148"/>
      <w:bookmarkEnd w:id="149"/>
    </w:p>
    <w:p w:rsidR="0044146E" w:rsidRPr="005513C5" w:rsidRDefault="0044146E" w:rsidP="0044146E">
      <w:r w:rsidRPr="005513C5">
        <w:t xml:space="preserve">The PowerShell </w:t>
      </w:r>
      <w:r w:rsidR="00546542" w:rsidRPr="005513C5">
        <w:t>f</w:t>
      </w:r>
      <w:r w:rsidRPr="005513C5">
        <w:t xml:space="preserve">unction </w:t>
      </w:r>
      <w:r w:rsidR="00546542" w:rsidRPr="005513C5">
        <w:t xml:space="preserve">provider </w:t>
      </w:r>
      <w:r w:rsidRPr="005513C5">
        <w:t>allows functions</w:t>
      </w:r>
      <w:r w:rsidR="005E3A7B" w:rsidRPr="005513C5">
        <w:t xml:space="preserve"> (§</w:t>
      </w:r>
      <w:r w:rsidR="00BA13C0">
        <w:fldChar w:fldCharType="begin"/>
      </w:r>
      <w:r w:rsidR="00BA13C0">
        <w:instrText xml:space="preserve"> REF _Ref253208691 \r \h  \* MERGEFORMAT </w:instrText>
      </w:r>
      <w:r w:rsidR="00BA13C0">
        <w:fldChar w:fldCharType="separate"/>
      </w:r>
      <w:r w:rsidR="00A34E8C">
        <w:t>8.10</w:t>
      </w:r>
      <w:r w:rsidR="00BA13C0">
        <w:fldChar w:fldCharType="end"/>
      </w:r>
      <w:r w:rsidR="005E3A7B" w:rsidRPr="005513C5">
        <w:t>)</w:t>
      </w:r>
      <w:r w:rsidRPr="005513C5">
        <w:t xml:space="preserve"> and filters</w:t>
      </w:r>
      <w:r w:rsidR="005E3A7B" w:rsidRPr="005513C5">
        <w:t xml:space="preserve"> (§</w:t>
      </w:r>
      <w:r w:rsidR="00BA13C0">
        <w:fldChar w:fldCharType="begin"/>
      </w:r>
      <w:r w:rsidR="00BA13C0">
        <w:instrText xml:space="preserve"> REF _Ref253209327 \r \h  \* MERGEFORMAT </w:instrText>
      </w:r>
      <w:r w:rsidR="00BA13C0">
        <w:fldChar w:fldCharType="separate"/>
      </w:r>
      <w:r w:rsidR="00A34E8C">
        <w:t>8.10.1</w:t>
      </w:r>
      <w:r w:rsidR="00BA13C0">
        <w:fldChar w:fldCharType="end"/>
      </w:r>
      <w:r w:rsidR="005E3A7B" w:rsidRPr="005513C5">
        <w:t>)</w:t>
      </w:r>
      <w:r w:rsidRPr="005513C5">
        <w:t xml:space="preserve"> to be retrieved, added, changed, cleared, and deleted.</w:t>
      </w:r>
    </w:p>
    <w:p w:rsidR="0044146E" w:rsidRPr="005513C5" w:rsidRDefault="0044146E" w:rsidP="0044146E">
      <w:r w:rsidRPr="005513C5">
        <w:t xml:space="preserve">The </w:t>
      </w:r>
      <w:r w:rsidR="00546542" w:rsidRPr="005513C5">
        <w:t xml:space="preserve">provider </w:t>
      </w:r>
      <w:r w:rsidRPr="005513C5">
        <w:rPr>
          <w:rStyle w:val="Codefragment"/>
        </w:rPr>
        <w:t>Function</w:t>
      </w:r>
      <w:r w:rsidRPr="005513C5">
        <w:t xml:space="preserve"> is a flat namespace that contains only the function and filter objects. Neither functions nor filters have child items.</w:t>
      </w:r>
    </w:p>
    <w:p w:rsidR="006821E2" w:rsidRPr="005513C5" w:rsidRDefault="006821E2" w:rsidP="006821E2">
      <w:r w:rsidRPr="005513C5">
        <w:t>Changes to the functions affect the current session only.</w:t>
      </w:r>
    </w:p>
    <w:p w:rsidR="001C2E74" w:rsidRPr="005513C5" w:rsidRDefault="00414EFD" w:rsidP="00F1033F">
      <w:r w:rsidRPr="005513C5">
        <w:t>A function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513C5">
        <w:t>).</w:t>
      </w:r>
    </w:p>
    <w:p w:rsidR="00CE34C9" w:rsidRPr="005513C5" w:rsidRDefault="00D119DF" w:rsidP="00CE34C9">
      <w:r w:rsidRPr="005513C5">
        <w:t>The type of an object that represents a function is described in §</w:t>
      </w:r>
      <w:r w:rsidR="00FA56A4">
        <w:fldChar w:fldCharType="begin"/>
      </w:r>
      <w:r w:rsidR="004F6AAA">
        <w:instrText xml:space="preserve"> REF _Ref256432891 \r \h </w:instrText>
      </w:r>
      <w:r w:rsidR="00FA56A4">
        <w:fldChar w:fldCharType="separate"/>
      </w:r>
      <w:r w:rsidR="00A34E8C">
        <w:t>4.5.10</w:t>
      </w:r>
      <w:r w:rsidR="00FA56A4">
        <w:fldChar w:fldCharType="end"/>
      </w:r>
      <w:r w:rsidRPr="005513C5">
        <w:t xml:space="preserve">. </w:t>
      </w:r>
      <w:r w:rsidR="00CE34C9" w:rsidRPr="005513C5">
        <w:t xml:space="preserve">The type of an object that represents a </w:t>
      </w:r>
      <w:r w:rsidRPr="005513C5">
        <w:t>filter</w:t>
      </w:r>
      <w:r w:rsidR="00CE34C9" w:rsidRPr="005513C5">
        <w:t xml:space="preserve"> is described in §</w:t>
      </w:r>
      <w:r w:rsidR="00BA13C0">
        <w:fldChar w:fldCharType="begin"/>
      </w:r>
      <w:r w:rsidR="00BA13C0">
        <w:instrText xml:space="preserve"> REF _Ref255504143 \r \h  \* MERGEFORMAT </w:instrText>
      </w:r>
      <w:r w:rsidR="00BA13C0">
        <w:fldChar w:fldCharType="separate"/>
      </w:r>
      <w:r w:rsidR="00A34E8C">
        <w:t>4.5.11</w:t>
      </w:r>
      <w:r w:rsidR="00BA13C0">
        <w:fldChar w:fldCharType="end"/>
      </w:r>
      <w:r w:rsidR="00CE34C9" w:rsidRPr="005513C5">
        <w:t>.</w:t>
      </w:r>
    </w:p>
    <w:p w:rsidR="001C2E74" w:rsidRPr="005513C5" w:rsidRDefault="001C2E74" w:rsidP="001C2E74">
      <w:r w:rsidRPr="005513C5">
        <w:t xml:space="preserve">Function objects are stored on drive </w:t>
      </w:r>
      <w:r w:rsidRPr="005513C5">
        <w:rPr>
          <w:rStyle w:val="Codefragment"/>
        </w:rPr>
        <w:t>Function:</w:t>
      </w:r>
      <w:r w:rsidRPr="005513C5">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5513C5">
        <w:t>).</w:t>
      </w:r>
    </w:p>
    <w:p w:rsidR="00F1033F" w:rsidRPr="005513C5" w:rsidRDefault="00F1033F" w:rsidP="00AD2840">
      <w:pPr>
        <w:pStyle w:val="Heading3"/>
      </w:pPr>
      <w:bookmarkStart w:id="152" w:name="_Ref255310526"/>
      <w:bookmarkStart w:id="153" w:name="_Toc332988751"/>
      <w:r w:rsidRPr="005513C5">
        <w:t>Variables</w:t>
      </w:r>
      <w:bookmarkEnd w:id="152"/>
      <w:bookmarkEnd w:id="153"/>
    </w:p>
    <w:p w:rsidR="00E9454A" w:rsidRPr="005513C5" w:rsidRDefault="00E9454A" w:rsidP="00E9454A">
      <w:r w:rsidRPr="005513C5">
        <w:t>Variables can be defined and manipulated directly in the PowerShell language.</w:t>
      </w:r>
    </w:p>
    <w:p w:rsidR="00D13D68" w:rsidRPr="005513C5" w:rsidRDefault="00D13D68" w:rsidP="00D13D68">
      <w:r w:rsidRPr="005513C5">
        <w:t xml:space="preserve">The provider </w:t>
      </w:r>
      <w:r w:rsidRPr="005513C5">
        <w:rPr>
          <w:rStyle w:val="Codefragment"/>
        </w:rPr>
        <w:t>Variable</w:t>
      </w:r>
      <w:r w:rsidRPr="005513C5">
        <w:t xml:space="preserve"> is a flat namespace that contains only objects that represent the variables. The variables have no child items.</w:t>
      </w:r>
    </w:p>
    <w:p w:rsidR="00F1033F" w:rsidRPr="005513C5" w:rsidRDefault="00F1033F" w:rsidP="00F1033F">
      <w:r w:rsidRPr="005513C5">
        <w:t xml:space="preserve">The following cmdlets </w:t>
      </w:r>
      <w:r w:rsidR="00E9454A" w:rsidRPr="005513C5">
        <w:t xml:space="preserve">also </w:t>
      </w:r>
      <w:r w:rsidRPr="005513C5">
        <w:t>deal with variables:</w:t>
      </w:r>
    </w:p>
    <w:p w:rsidR="00F1033F" w:rsidRPr="005513C5" w:rsidRDefault="00F1033F" w:rsidP="00F1033F">
      <w:pPr>
        <w:pStyle w:val="ListBullet"/>
      </w:pPr>
      <w:r w:rsidRPr="005513C5">
        <w:t>New-Variable: Creates a variable (see §</w:t>
      </w:r>
      <w:r w:rsidR="00BA13C0">
        <w:fldChar w:fldCharType="begin"/>
      </w:r>
      <w:r w:rsidR="00BA13C0">
        <w:instrText xml:space="preserve"> REF _Ref255636829 \r \h  \* MERGEFORMAT </w:instrText>
      </w:r>
      <w:r w:rsidR="00BA13C0">
        <w:fldChar w:fldCharType="separate"/>
      </w:r>
      <w:r w:rsidR="00A34E8C">
        <w:t>13.37</w:t>
      </w:r>
      <w:r w:rsidR="00BA13C0">
        <w:fldChar w:fldCharType="end"/>
      </w:r>
      <w:r w:rsidRPr="005513C5">
        <w:t>)</w:t>
      </w:r>
    </w:p>
    <w:p w:rsidR="00F1033F" w:rsidRPr="005513C5" w:rsidRDefault="00F1033F" w:rsidP="00F1033F">
      <w:pPr>
        <w:pStyle w:val="ListBullet"/>
      </w:pPr>
      <w:r w:rsidRPr="005513C5">
        <w:t>Set-Variable: Creates or changes the characteristics of one or more variables (see §</w:t>
      </w:r>
      <w:r w:rsidR="00BA13C0">
        <w:fldChar w:fldCharType="begin"/>
      </w:r>
      <w:r w:rsidR="00BA13C0">
        <w:instrText xml:space="preserve"> REF _Ref255636839 \r \h  \* MERGEFORMAT </w:instrText>
      </w:r>
      <w:r w:rsidR="00BA13C0">
        <w:fldChar w:fldCharType="separate"/>
      </w:r>
      <w:r w:rsidR="00A34E8C">
        <w:t>13.50</w:t>
      </w:r>
      <w:r w:rsidR="00BA13C0">
        <w:fldChar w:fldCharType="end"/>
      </w:r>
      <w:r w:rsidRPr="005513C5">
        <w:t>)</w:t>
      </w:r>
    </w:p>
    <w:p w:rsidR="00F1033F" w:rsidRPr="005513C5" w:rsidRDefault="00F1033F" w:rsidP="00F1033F">
      <w:pPr>
        <w:pStyle w:val="ListBullet"/>
      </w:pPr>
      <w:r w:rsidRPr="005513C5">
        <w:t>Get-Variable: Gets information about one or more variables (see §</w:t>
      </w:r>
      <w:r w:rsidR="00BA13C0">
        <w:fldChar w:fldCharType="begin"/>
      </w:r>
      <w:r w:rsidR="00BA13C0">
        <w:instrText xml:space="preserve"> REF _Ref255636849 \r \h  \* MERGEFORMAT </w:instrText>
      </w:r>
      <w:r w:rsidR="00BA13C0">
        <w:fldChar w:fldCharType="separate"/>
      </w:r>
      <w:r w:rsidR="00A34E8C">
        <w:t>13.26</w:t>
      </w:r>
      <w:r w:rsidR="00BA13C0">
        <w:fldChar w:fldCharType="end"/>
      </w:r>
      <w:r w:rsidRPr="005513C5">
        <w:t>)</w:t>
      </w:r>
      <w:r w:rsidRPr="005513C5">
        <w:tab/>
      </w:r>
    </w:p>
    <w:p w:rsidR="00F1033F" w:rsidRPr="005513C5" w:rsidRDefault="00F1033F" w:rsidP="00F1033F">
      <w:pPr>
        <w:pStyle w:val="ListBullet"/>
      </w:pPr>
      <w:r w:rsidRPr="005513C5">
        <w:t>Clear-Variable: Deletes the value of one or more variables (see §</w:t>
      </w:r>
      <w:r w:rsidR="00BA13C0">
        <w:fldChar w:fldCharType="begin"/>
      </w:r>
      <w:r w:rsidR="00BA13C0">
        <w:instrText xml:space="preserve"> REF _Ref255636859 \r \h  \* MERGEFORMAT </w:instrText>
      </w:r>
      <w:r w:rsidR="00BA13C0">
        <w:fldChar w:fldCharType="separate"/>
      </w:r>
      <w:r w:rsidR="00A34E8C">
        <w:t>13.5</w:t>
      </w:r>
      <w:r w:rsidR="00BA13C0">
        <w:fldChar w:fldCharType="end"/>
      </w:r>
      <w:r w:rsidRPr="005513C5">
        <w:t>)</w:t>
      </w:r>
    </w:p>
    <w:p w:rsidR="00F1033F" w:rsidRPr="005513C5" w:rsidRDefault="00F1033F" w:rsidP="00F1033F">
      <w:pPr>
        <w:pStyle w:val="ListBullet"/>
      </w:pPr>
      <w:r w:rsidRPr="005513C5">
        <w:t>Remove-Variable: Deletes one or more variables (see §</w:t>
      </w:r>
      <w:r w:rsidR="00BA13C0">
        <w:fldChar w:fldCharType="begin"/>
      </w:r>
      <w:r w:rsidR="00BA13C0">
        <w:instrText xml:space="preserve"> REF _Ref255636869 \r \h  \* MERGEFORMAT </w:instrText>
      </w:r>
      <w:r w:rsidR="00BA13C0">
        <w:fldChar w:fldCharType="separate"/>
      </w:r>
      <w:r w:rsidR="00A34E8C">
        <w:t>13.42</w:t>
      </w:r>
      <w:r w:rsidR="00BA13C0">
        <w:fldChar w:fldCharType="end"/>
      </w:r>
      <w:r w:rsidRPr="005513C5">
        <w:t>)</w:t>
      </w:r>
    </w:p>
    <w:p w:rsidR="00414EFD" w:rsidRPr="005513C5" w:rsidRDefault="00E9454A" w:rsidP="00F1033F">
      <w:r w:rsidRPr="005513C5">
        <w:t>As a v</w:t>
      </w:r>
      <w:r w:rsidR="00414EFD" w:rsidRPr="005513C5">
        <w:t>ariable is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414EFD" w:rsidRPr="005513C5">
        <w:t>)</w:t>
      </w:r>
      <w:r w:rsidRPr="005513C5">
        <w:t xml:space="preserve">, it can be manipulated by </w:t>
      </w:r>
      <w:r w:rsidR="000A71F0" w:rsidRPr="005513C5">
        <w:t xml:space="preserve">most </w:t>
      </w:r>
      <w:r w:rsidRPr="005513C5">
        <w:t>Item-related cmdlets.</w:t>
      </w:r>
    </w:p>
    <w:p w:rsidR="00F1033F" w:rsidRPr="005513C5" w:rsidRDefault="00F1033F" w:rsidP="00F1033F">
      <w:r w:rsidRPr="005513C5">
        <w:t>The type of an object that represents a variable is described in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513C5">
        <w:t>.</w:t>
      </w:r>
    </w:p>
    <w:p w:rsidR="001C2E74" w:rsidRPr="005513C5" w:rsidRDefault="001C2E74" w:rsidP="001C2E74">
      <w:r w:rsidRPr="005513C5">
        <w:t xml:space="preserve">Variable objects are stored on drive </w:t>
      </w:r>
      <w:r w:rsidRPr="005513C5">
        <w:rPr>
          <w:rStyle w:val="Codefragment"/>
        </w:rPr>
        <w:t>Variable:</w:t>
      </w:r>
      <w:r w:rsidRPr="005513C5">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5513C5">
        <w:t>).</w:t>
      </w:r>
    </w:p>
    <w:p w:rsidR="00880040" w:rsidRPr="005513C5" w:rsidRDefault="007B6522" w:rsidP="00880040">
      <w:pPr>
        <w:pStyle w:val="Heading2"/>
      </w:pPr>
      <w:bookmarkStart w:id="154" w:name="_Toc332988752"/>
      <w:r w:rsidRPr="005513C5">
        <w:t>Working l</w:t>
      </w:r>
      <w:r w:rsidR="00880040" w:rsidRPr="005513C5">
        <w:t>ocation</w:t>
      </w:r>
      <w:bookmarkEnd w:id="150"/>
      <w:r w:rsidR="00880040" w:rsidRPr="005513C5">
        <w:t>s</w:t>
      </w:r>
      <w:bookmarkEnd w:id="151"/>
      <w:bookmarkEnd w:id="154"/>
    </w:p>
    <w:p w:rsidR="00880040" w:rsidRPr="005513C5" w:rsidRDefault="00880040" w:rsidP="001F3204">
      <w:r w:rsidRPr="005513C5">
        <w:t xml:space="preserve">The </w:t>
      </w:r>
      <w:r w:rsidRPr="005513C5">
        <w:rPr>
          <w:rStyle w:val="Term"/>
        </w:rPr>
        <w:t>current working location</w:t>
      </w:r>
      <w:r w:rsidRPr="005513C5">
        <w:t xml:space="preserve"> is the default location to which commands point. This is the location used if an explicit path</w:t>
      </w:r>
      <w:r w:rsidR="001F3204" w:rsidRPr="005513C5">
        <w:t xml:space="preserve">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001F3204" w:rsidRPr="005513C5">
        <w:t>)</w:t>
      </w:r>
      <w:r w:rsidRPr="005513C5">
        <w:t xml:space="preserve"> is not supplied when a command is invoked. This location includes the </w:t>
      </w:r>
      <w:r w:rsidRPr="005513C5">
        <w:rPr>
          <w:rStyle w:val="Term"/>
        </w:rPr>
        <w:t>current drive</w:t>
      </w:r>
      <w:r w:rsidRPr="005513C5">
        <w:t>.</w:t>
      </w:r>
    </w:p>
    <w:p w:rsidR="00880040" w:rsidRPr="005513C5" w:rsidRDefault="00880040" w:rsidP="00880040">
      <w:r w:rsidRPr="005513C5">
        <w:t>A PowerShell host may have multiple drives, in which case, each drive has its own current location.</w:t>
      </w:r>
    </w:p>
    <w:p w:rsidR="00880040" w:rsidRPr="005513C5" w:rsidRDefault="00880040" w:rsidP="00880040">
      <w:r w:rsidRPr="005513C5">
        <w:t>When a drive name is specified without a directory, the current location for that drive is implied.</w:t>
      </w:r>
    </w:p>
    <w:p w:rsidR="00880040" w:rsidRPr="005513C5" w:rsidRDefault="00880040" w:rsidP="00880040">
      <w:r w:rsidRPr="005513C5">
        <w:t xml:space="preserve">The current working location can be saved on a stack, and then set to a new location. Later, that saved location can be restored from that stack and made the current working location. There are two kinds of location stacks: the </w:t>
      </w:r>
      <w:r w:rsidRPr="005513C5">
        <w:rPr>
          <w:rStyle w:val="Term"/>
        </w:rPr>
        <w:t>default working location stack</w:t>
      </w:r>
      <w:r w:rsidRPr="005513C5">
        <w:t xml:space="preserve">, and zero or more user-defined </w:t>
      </w:r>
      <w:r w:rsidRPr="005513C5">
        <w:rPr>
          <w:rStyle w:val="Term"/>
        </w:rPr>
        <w:t>named working location stacks</w:t>
      </w:r>
      <w:r w:rsidRPr="005513C5">
        <w:t xml:space="preserve">. When a session begins, the default working location stack is also the </w:t>
      </w:r>
      <w:r w:rsidRPr="005513C5">
        <w:rPr>
          <w:rStyle w:val="Term"/>
        </w:rPr>
        <w:t>current working location stack</w:t>
      </w:r>
      <w:r w:rsidRPr="005513C5">
        <w:t>. However, any named working location stack can be made the current working location stack.</w:t>
      </w:r>
    </w:p>
    <w:p w:rsidR="00665E0E" w:rsidRPr="005513C5" w:rsidRDefault="00665E0E" w:rsidP="00665E0E">
      <w:r w:rsidRPr="005513C5">
        <w:t>The following cmdlets deal with locations:</w:t>
      </w:r>
    </w:p>
    <w:p w:rsidR="00A73A26" w:rsidRPr="005513C5" w:rsidRDefault="00A73A26" w:rsidP="00A73A26">
      <w:pPr>
        <w:pStyle w:val="ListBullet"/>
      </w:pPr>
      <w:r w:rsidRPr="005513C5">
        <w:lastRenderedPageBreak/>
        <w:t>Set-Location: Establishes the current working location (see §</w:t>
      </w:r>
      <w:r w:rsidR="00BA13C0">
        <w:fldChar w:fldCharType="begin"/>
      </w:r>
      <w:r w:rsidR="00BA13C0">
        <w:instrText xml:space="preserve"> REF _Ref255205590 \r \h  \* MERGEFORMAT </w:instrText>
      </w:r>
      <w:r w:rsidR="00BA13C0">
        <w:fldChar w:fldCharType="separate"/>
      </w:r>
      <w:r w:rsidR="00A34E8C">
        <w:t>13.49</w:t>
      </w:r>
      <w:r w:rsidR="00BA13C0">
        <w:fldChar w:fldCharType="end"/>
      </w:r>
      <w:r w:rsidRPr="005513C5">
        <w:t>)</w:t>
      </w:r>
    </w:p>
    <w:p w:rsidR="00880040" w:rsidRPr="005513C5" w:rsidRDefault="00880040" w:rsidP="00880040">
      <w:pPr>
        <w:pStyle w:val="ListBullet"/>
      </w:pPr>
      <w:r w:rsidRPr="005513C5">
        <w:t>Get-Location: Determines the current working location for the specified drive(s), or the working locations for the specified stack(s) (see §</w:t>
      </w:r>
      <w:r w:rsidR="00BA13C0">
        <w:fldChar w:fldCharType="begin"/>
      </w:r>
      <w:r w:rsidR="00BA13C0">
        <w:instrText xml:space="preserve"> REF _Ref255205559 \r \h  \* MERGEFORMAT </w:instrText>
      </w:r>
      <w:r w:rsidR="00BA13C0">
        <w:fldChar w:fldCharType="separate"/>
      </w:r>
      <w:r w:rsidR="00A34E8C">
        <w:t>13.21</w:t>
      </w:r>
      <w:r w:rsidR="00BA13C0">
        <w:fldChar w:fldCharType="end"/>
      </w:r>
      <w:r w:rsidRPr="005513C5">
        <w:t>)</w:t>
      </w:r>
    </w:p>
    <w:p w:rsidR="00880040" w:rsidRPr="005513C5" w:rsidRDefault="00880040" w:rsidP="00880040">
      <w:pPr>
        <w:pStyle w:val="ListBullet"/>
      </w:pPr>
      <w:r w:rsidRPr="005513C5">
        <w:t>Push-Location: Saves the current working location on the top of a specified stack of locations (see §</w:t>
      </w:r>
      <w:r w:rsidR="00BA13C0">
        <w:fldChar w:fldCharType="begin"/>
      </w:r>
      <w:r w:rsidR="00BA13C0">
        <w:instrText xml:space="preserve"> REF _Ref255205651 \r \h  \* MERGEFORMAT </w:instrText>
      </w:r>
      <w:r w:rsidR="00BA13C0">
        <w:fldChar w:fldCharType="separate"/>
      </w:r>
      <w:r w:rsidR="00A34E8C">
        <w:t>13.39</w:t>
      </w:r>
      <w:r w:rsidR="00BA13C0">
        <w:fldChar w:fldCharType="end"/>
      </w:r>
      <w:r w:rsidRPr="005513C5">
        <w:t>)</w:t>
      </w:r>
    </w:p>
    <w:p w:rsidR="00880040" w:rsidRPr="005513C5" w:rsidRDefault="00880040" w:rsidP="00880040">
      <w:pPr>
        <w:pStyle w:val="ListBullet"/>
      </w:pPr>
      <w:r w:rsidRPr="005513C5">
        <w:t>Pop-Location: Restores the current working location from the top of a specified stack of locations (see §</w:t>
      </w:r>
      <w:r w:rsidR="00BA13C0">
        <w:fldChar w:fldCharType="begin"/>
      </w:r>
      <w:r w:rsidR="00BA13C0">
        <w:instrText xml:space="preserve"> REF _Ref255205683 \r \h  \* MERGEFORMAT </w:instrText>
      </w:r>
      <w:r w:rsidR="00BA13C0">
        <w:fldChar w:fldCharType="separate"/>
      </w:r>
      <w:r w:rsidR="00A34E8C">
        <w:t>13.38</w:t>
      </w:r>
      <w:r w:rsidR="00BA13C0">
        <w:fldChar w:fldCharType="end"/>
      </w:r>
      <w:r w:rsidRPr="005513C5">
        <w:t>)</w:t>
      </w:r>
    </w:p>
    <w:p w:rsidR="00A901AC" w:rsidRPr="005513C5" w:rsidRDefault="00261414" w:rsidP="00A901AC">
      <w:r w:rsidRPr="005513C5">
        <w:t xml:space="preserve">The </w:t>
      </w:r>
      <w:r w:rsidR="00A901AC" w:rsidRPr="005513C5">
        <w:t xml:space="preserve">object </w:t>
      </w:r>
      <w:r w:rsidRPr="005513C5">
        <w:t>type</w:t>
      </w:r>
      <w:r w:rsidR="00A901AC" w:rsidRPr="005513C5">
        <w:t>s</w:t>
      </w:r>
      <w:r w:rsidRPr="005513C5">
        <w:t xml:space="preserve"> that represents a working location</w:t>
      </w:r>
      <w:r w:rsidR="00A901AC" w:rsidRPr="005513C5">
        <w:t xml:space="preserve"> and a stack of working locations are described in §</w:t>
      </w:r>
      <w:r w:rsidR="00BA13C0">
        <w:fldChar w:fldCharType="begin"/>
      </w:r>
      <w:r w:rsidR="00BA13C0">
        <w:instrText xml:space="preserve"> REF _Ref255329631 \r \h  \* MERGEFORMAT </w:instrText>
      </w:r>
      <w:r w:rsidR="00BA13C0">
        <w:fldChar w:fldCharType="separate"/>
      </w:r>
      <w:r w:rsidR="00A34E8C">
        <w:t>4.5.5</w:t>
      </w:r>
      <w:r w:rsidR="00BA13C0">
        <w:fldChar w:fldCharType="end"/>
      </w:r>
      <w:r w:rsidR="00A901AC" w:rsidRPr="005513C5">
        <w:t>.</w:t>
      </w:r>
    </w:p>
    <w:p w:rsidR="00880040" w:rsidRPr="005513C5" w:rsidRDefault="00880040" w:rsidP="00880040">
      <w:pPr>
        <w:pStyle w:val="Heading2"/>
      </w:pPr>
      <w:bookmarkStart w:id="155" w:name="_Ref255405203"/>
      <w:bookmarkStart w:id="156" w:name="_Toc332988753"/>
      <w:r w:rsidRPr="005513C5">
        <w:t>Items</w:t>
      </w:r>
      <w:bookmarkEnd w:id="155"/>
      <w:bookmarkEnd w:id="156"/>
    </w:p>
    <w:p w:rsidR="00466982" w:rsidRPr="005513C5" w:rsidRDefault="00466982" w:rsidP="00466982">
      <w:r w:rsidRPr="005513C5">
        <w:t xml:space="preserve">An </w:t>
      </w:r>
      <w:r w:rsidRPr="005513C5">
        <w:rPr>
          <w:rStyle w:val="Term"/>
        </w:rPr>
        <w:t>item</w:t>
      </w:r>
      <w:r w:rsidRPr="005513C5">
        <w:t xml:space="preserve"> is an alias (§</w:t>
      </w:r>
      <w:r w:rsidR="00BA13C0">
        <w:fldChar w:fldCharType="begin"/>
      </w:r>
      <w:r w:rsidR="00BA13C0">
        <w:instrText xml:space="preserve"> REF _Ref255318484 \r \h  \* MERGEFORMAT </w:instrText>
      </w:r>
      <w:r w:rsidR="00BA13C0">
        <w:fldChar w:fldCharType="separate"/>
      </w:r>
      <w:r w:rsidR="00A34E8C">
        <w:t>3.1.1</w:t>
      </w:r>
      <w:r w:rsidR="00BA13C0">
        <w:fldChar w:fldCharType="end"/>
      </w:r>
      <w:r w:rsidRPr="005513C5">
        <w:t>), a variable (§</w:t>
      </w:r>
      <w:r w:rsidR="00BA13C0">
        <w:fldChar w:fldCharType="begin"/>
      </w:r>
      <w:r w:rsidR="00BA13C0">
        <w:instrText xml:space="preserve"> REF _Ref255310526 \r \h  \* MERGEFORMAT </w:instrText>
      </w:r>
      <w:r w:rsidR="00BA13C0">
        <w:fldChar w:fldCharType="separate"/>
      </w:r>
      <w:r w:rsidR="00A34E8C">
        <w:t>3.1.5</w:t>
      </w:r>
      <w:r w:rsidR="00BA13C0">
        <w:fldChar w:fldCharType="end"/>
      </w:r>
      <w:r w:rsidRPr="005513C5">
        <w:t>), a function (§</w:t>
      </w:r>
      <w:r w:rsidR="00BA13C0">
        <w:fldChar w:fldCharType="begin"/>
      </w:r>
      <w:r w:rsidR="00BA13C0">
        <w:instrText xml:space="preserve"> REF _Ref255318514 \r \h  \* MERGEFORMAT </w:instrText>
      </w:r>
      <w:r w:rsidR="00BA13C0">
        <w:fldChar w:fldCharType="separate"/>
      </w:r>
      <w:r w:rsidR="00A34E8C">
        <w:t>3.1.4</w:t>
      </w:r>
      <w:r w:rsidR="00BA13C0">
        <w:fldChar w:fldCharType="end"/>
      </w:r>
      <w:r w:rsidRPr="005513C5">
        <w:t>), an environment variable (§</w:t>
      </w:r>
      <w:r w:rsidR="00BA13C0">
        <w:fldChar w:fldCharType="begin"/>
      </w:r>
      <w:r w:rsidR="00BA13C0">
        <w:instrText xml:space="preserve"> REF _Ref255477601 \r \h  \* MERGEFORMAT </w:instrText>
      </w:r>
      <w:r w:rsidR="00BA13C0">
        <w:fldChar w:fldCharType="separate"/>
      </w:r>
      <w:r w:rsidR="00A34E8C">
        <w:t>3.1.2</w:t>
      </w:r>
      <w:r w:rsidR="00BA13C0">
        <w:fldChar w:fldCharType="end"/>
      </w:r>
      <w:r w:rsidRPr="005513C5">
        <w:t>), or a file or directory in a file system (§</w:t>
      </w:r>
      <w:r w:rsidR="00BA13C0">
        <w:fldChar w:fldCharType="begin"/>
      </w:r>
      <w:r w:rsidR="00BA13C0">
        <w:instrText xml:space="preserve"> REF _Ref255318506 \r \h  \* MERGEFORMAT </w:instrText>
      </w:r>
      <w:r w:rsidR="00BA13C0">
        <w:fldChar w:fldCharType="separate"/>
      </w:r>
      <w:r w:rsidR="00A34E8C">
        <w:t>3.1.3</w:t>
      </w:r>
      <w:r w:rsidR="00BA13C0">
        <w:fldChar w:fldCharType="end"/>
      </w:r>
      <w:r w:rsidRPr="005513C5">
        <w:t>).</w:t>
      </w:r>
    </w:p>
    <w:p w:rsidR="00665E0E" w:rsidRPr="005513C5" w:rsidRDefault="00665E0E" w:rsidP="00665E0E">
      <w:r w:rsidRPr="005513C5">
        <w:t>The following cmdlets deal with items:</w:t>
      </w:r>
    </w:p>
    <w:p w:rsidR="009820B4" w:rsidRPr="005513C5" w:rsidRDefault="009820B4" w:rsidP="009820B4">
      <w:pPr>
        <w:pStyle w:val="ListBullet"/>
      </w:pPr>
      <w:r w:rsidRPr="005513C5">
        <w:t>New-Item: Creates a new item (see §</w:t>
      </w:r>
      <w:r w:rsidR="00BA13C0">
        <w:fldChar w:fldCharType="begin"/>
      </w:r>
      <w:r w:rsidR="00BA13C0">
        <w:instrText xml:space="preserve"> REF _Ref255294456 \r \h  \* MERGEFORMAT </w:instrText>
      </w:r>
      <w:r w:rsidR="00BA13C0">
        <w:fldChar w:fldCharType="separate"/>
      </w:r>
      <w:r w:rsidR="00A34E8C">
        <w:t>13.34</w:t>
      </w:r>
      <w:r w:rsidR="00BA13C0">
        <w:fldChar w:fldCharType="end"/>
      </w:r>
      <w:r w:rsidRPr="005513C5">
        <w:t>)</w:t>
      </w:r>
    </w:p>
    <w:p w:rsidR="009820B4" w:rsidRPr="005513C5" w:rsidRDefault="009820B4" w:rsidP="009820B4">
      <w:pPr>
        <w:pStyle w:val="ListBullet"/>
      </w:pPr>
      <w:r w:rsidRPr="005513C5">
        <w:t xml:space="preserve">Set-Item: Changes the value of </w:t>
      </w:r>
      <w:r w:rsidR="00C95807" w:rsidRPr="005513C5">
        <w:t xml:space="preserve">one or more </w:t>
      </w:r>
      <w:r w:rsidRPr="005513C5">
        <w:t>item</w:t>
      </w:r>
      <w:r w:rsidR="00C95807" w:rsidRPr="005513C5">
        <w:t>s</w:t>
      </w:r>
      <w:r w:rsidRPr="005513C5">
        <w:t xml:space="preserve"> (see §</w:t>
      </w:r>
      <w:r w:rsidR="00BA13C0">
        <w:fldChar w:fldCharType="begin"/>
      </w:r>
      <w:r w:rsidR="00BA13C0">
        <w:instrText xml:space="preserve"> REF _Ref255294476 \r \h  \* MERGEFORMAT </w:instrText>
      </w:r>
      <w:r w:rsidR="00BA13C0">
        <w:fldChar w:fldCharType="separate"/>
      </w:r>
      <w:r w:rsidR="00A34E8C">
        <w:t>13.48</w:t>
      </w:r>
      <w:r w:rsidR="00BA13C0">
        <w:fldChar w:fldCharType="end"/>
      </w:r>
      <w:r w:rsidRPr="005513C5">
        <w:t>)</w:t>
      </w:r>
    </w:p>
    <w:p w:rsidR="00C95807" w:rsidRPr="005513C5" w:rsidRDefault="00C95807" w:rsidP="00C95807">
      <w:pPr>
        <w:pStyle w:val="ListBullet"/>
      </w:pPr>
      <w:r w:rsidRPr="005513C5">
        <w:t>Get-Item: Gets the items at the specified location (see §</w:t>
      </w:r>
      <w:r w:rsidR="00BA13C0">
        <w:fldChar w:fldCharType="begin"/>
      </w:r>
      <w:r w:rsidR="00BA13C0">
        <w:instrText xml:space="preserve"> REF _Ref255294435 \r \h  \* MERGEFORMAT </w:instrText>
      </w:r>
      <w:r w:rsidR="00BA13C0">
        <w:fldChar w:fldCharType="separate"/>
      </w:r>
      <w:r w:rsidR="00A34E8C">
        <w:t>13.17</w:t>
      </w:r>
      <w:r w:rsidR="00BA13C0">
        <w:fldChar w:fldCharType="end"/>
      </w:r>
      <w:r w:rsidRPr="005513C5">
        <w:t>)</w:t>
      </w:r>
    </w:p>
    <w:p w:rsidR="009820B4" w:rsidRPr="005513C5" w:rsidRDefault="009820B4" w:rsidP="009820B4">
      <w:pPr>
        <w:pStyle w:val="ListBullet"/>
      </w:pPr>
      <w:r w:rsidRPr="005513C5">
        <w:t>Get-</w:t>
      </w:r>
      <w:r w:rsidR="00C95807" w:rsidRPr="005513C5">
        <w:t>Child</w:t>
      </w:r>
      <w:r w:rsidRPr="005513C5">
        <w:t>Item: Gets the item</w:t>
      </w:r>
      <w:r w:rsidR="00C95807" w:rsidRPr="005513C5">
        <w:t>s</w:t>
      </w:r>
      <w:r w:rsidRPr="005513C5">
        <w:t xml:space="preserve"> </w:t>
      </w:r>
      <w:r w:rsidR="00C95807" w:rsidRPr="005513C5">
        <w:t xml:space="preserve">and child items </w:t>
      </w:r>
      <w:r w:rsidRPr="005513C5">
        <w:t>at the specified location (see §</w:t>
      </w:r>
      <w:r w:rsidR="00BA13C0">
        <w:fldChar w:fldCharType="begin"/>
      </w:r>
      <w:r w:rsidR="00BA13C0">
        <w:instrText xml:space="preserve"> REF _Ref255560654 \r \h  \* MERGEFORMAT </w:instrText>
      </w:r>
      <w:r w:rsidR="00BA13C0">
        <w:fldChar w:fldCharType="separate"/>
      </w:r>
      <w:r w:rsidR="00A34E8C">
        <w:t>13.14</w:t>
      </w:r>
      <w:r w:rsidR="00BA13C0">
        <w:fldChar w:fldCharType="end"/>
      </w:r>
      <w:r w:rsidRPr="005513C5">
        <w:t>)</w:t>
      </w:r>
    </w:p>
    <w:p w:rsidR="00880040" w:rsidRPr="005513C5" w:rsidRDefault="00880040" w:rsidP="00880040">
      <w:pPr>
        <w:pStyle w:val="ListBullet"/>
      </w:pPr>
      <w:r w:rsidRPr="005513C5">
        <w:t xml:space="preserve">Copy-Item: Copies </w:t>
      </w:r>
      <w:r w:rsidR="00C95807" w:rsidRPr="005513C5">
        <w:t xml:space="preserve">one or more items </w:t>
      </w:r>
      <w:r w:rsidRPr="005513C5">
        <w:t>from one location to another (see §</w:t>
      </w:r>
      <w:r w:rsidR="00BA13C0">
        <w:fldChar w:fldCharType="begin"/>
      </w:r>
      <w:r w:rsidR="00BA13C0">
        <w:instrText xml:space="preserve"> REF _Ref255294430 \r \h  \* MERGEFORMAT </w:instrText>
      </w:r>
      <w:r w:rsidR="00BA13C0">
        <w:fldChar w:fldCharType="separate"/>
      </w:r>
      <w:r w:rsidR="00A34E8C">
        <w:t>13.9</w:t>
      </w:r>
      <w:r w:rsidR="00BA13C0">
        <w:fldChar w:fldCharType="end"/>
      </w:r>
      <w:r w:rsidRPr="005513C5">
        <w:t>)</w:t>
      </w:r>
    </w:p>
    <w:p w:rsidR="009820B4" w:rsidRPr="005513C5" w:rsidRDefault="009820B4" w:rsidP="009820B4">
      <w:pPr>
        <w:pStyle w:val="ListBullet"/>
      </w:pPr>
      <w:r w:rsidRPr="005513C5">
        <w:t xml:space="preserve">Move-Item: Moves </w:t>
      </w:r>
      <w:r w:rsidR="00C95807" w:rsidRPr="005513C5">
        <w:t xml:space="preserve">one or more items </w:t>
      </w:r>
      <w:r w:rsidRPr="005513C5">
        <w:t>from one location to another (see §</w:t>
      </w:r>
      <w:r w:rsidR="00FA56A4">
        <w:fldChar w:fldCharType="begin"/>
      </w:r>
      <w:r w:rsidR="000569F7">
        <w:instrText xml:space="preserve"> REF _Ref262297697 \r \h </w:instrText>
      </w:r>
      <w:r w:rsidR="00FA56A4">
        <w:fldChar w:fldCharType="separate"/>
      </w:r>
      <w:r w:rsidR="00A34E8C">
        <w:t>13.32</w:t>
      </w:r>
      <w:r w:rsidR="00FA56A4">
        <w:fldChar w:fldCharType="end"/>
      </w:r>
      <w:r w:rsidRPr="005513C5">
        <w:t>)</w:t>
      </w:r>
    </w:p>
    <w:p w:rsidR="009820B4" w:rsidRPr="005513C5" w:rsidRDefault="009820B4" w:rsidP="009820B4">
      <w:pPr>
        <w:pStyle w:val="ListBullet"/>
      </w:pPr>
      <w:r w:rsidRPr="005513C5">
        <w:t>Rename-Item: Renames an item (see §</w:t>
      </w:r>
      <w:r w:rsidR="00BA13C0">
        <w:fldChar w:fldCharType="begin"/>
      </w:r>
      <w:r w:rsidR="00BA13C0">
        <w:instrText xml:space="preserve"> REF _Ref255294471 \r \h  \* MERGEFORMAT </w:instrText>
      </w:r>
      <w:r w:rsidR="00BA13C0">
        <w:fldChar w:fldCharType="separate"/>
      </w:r>
      <w:r w:rsidR="00A34E8C">
        <w:t>13.43</w:t>
      </w:r>
      <w:r w:rsidR="00BA13C0">
        <w:fldChar w:fldCharType="end"/>
      </w:r>
      <w:r w:rsidRPr="005513C5">
        <w:t>)</w:t>
      </w:r>
    </w:p>
    <w:p w:rsidR="00880040" w:rsidRPr="005513C5" w:rsidRDefault="00880040" w:rsidP="00880040">
      <w:pPr>
        <w:pStyle w:val="ListBullet"/>
      </w:pPr>
      <w:r w:rsidRPr="005513C5">
        <w:t xml:space="preserve">Invoke-Item: Performs the default action on </w:t>
      </w:r>
      <w:r w:rsidR="00C95807" w:rsidRPr="005513C5">
        <w:t xml:space="preserve">one or more items </w:t>
      </w:r>
      <w:r w:rsidRPr="005513C5">
        <w:t>(see §</w:t>
      </w:r>
      <w:r w:rsidR="00FA56A4">
        <w:fldChar w:fldCharType="begin"/>
      </w:r>
      <w:r w:rsidR="000569F7">
        <w:instrText xml:space="preserve"> REF _Ref262297720 \r \h </w:instrText>
      </w:r>
      <w:r w:rsidR="00FA56A4">
        <w:fldChar w:fldCharType="separate"/>
      </w:r>
      <w:r w:rsidR="00A34E8C">
        <w:t>13.29</w:t>
      </w:r>
      <w:r w:rsidR="00FA56A4">
        <w:fldChar w:fldCharType="end"/>
      </w:r>
      <w:r w:rsidRPr="005513C5">
        <w:t>)</w:t>
      </w:r>
    </w:p>
    <w:p w:rsidR="009820B4" w:rsidRPr="005513C5" w:rsidRDefault="009820B4" w:rsidP="009820B4">
      <w:pPr>
        <w:pStyle w:val="ListBullet"/>
      </w:pPr>
      <w:r w:rsidRPr="005513C5">
        <w:t xml:space="preserve">Clear-Item: Deletes the contents of </w:t>
      </w:r>
      <w:r w:rsidR="00C95807" w:rsidRPr="005513C5">
        <w:t>one or more items</w:t>
      </w:r>
      <w:r w:rsidRPr="005513C5">
        <w:t>, but does not delete the item</w:t>
      </w:r>
      <w:r w:rsidR="00C95807" w:rsidRPr="005513C5">
        <w:t>s</w:t>
      </w:r>
      <w:r w:rsidRPr="005513C5">
        <w:t xml:space="preserve"> (see §</w:t>
      </w:r>
      <w:r w:rsidR="00BA13C0">
        <w:fldChar w:fldCharType="begin"/>
      </w:r>
      <w:r w:rsidR="00BA13C0">
        <w:instrText xml:space="preserve"> REF _Ref255294425 \r \h  \* MERGEFORMAT </w:instrText>
      </w:r>
      <w:r w:rsidR="00BA13C0">
        <w:fldChar w:fldCharType="separate"/>
      </w:r>
      <w:r w:rsidR="00A34E8C">
        <w:t>13.4</w:t>
      </w:r>
      <w:r w:rsidR="00BA13C0">
        <w:fldChar w:fldCharType="end"/>
      </w:r>
      <w:r w:rsidRPr="005513C5">
        <w:t>)</w:t>
      </w:r>
    </w:p>
    <w:p w:rsidR="00880040" w:rsidRPr="005513C5" w:rsidRDefault="00880040" w:rsidP="00880040">
      <w:pPr>
        <w:pStyle w:val="ListBullet"/>
      </w:pPr>
      <w:r w:rsidRPr="005513C5">
        <w:t>Remove-Item: Deletes the specified items (see §</w:t>
      </w:r>
      <w:r w:rsidR="00BA13C0">
        <w:fldChar w:fldCharType="begin"/>
      </w:r>
      <w:r w:rsidR="00BA13C0">
        <w:instrText xml:space="preserve"> REF _Ref255294463 \r \h  \* MERGEFORMAT </w:instrText>
      </w:r>
      <w:r w:rsidR="00BA13C0">
        <w:fldChar w:fldCharType="separate"/>
      </w:r>
      <w:r w:rsidR="00A34E8C">
        <w:t>13.40</w:t>
      </w:r>
      <w:r w:rsidR="00BA13C0">
        <w:fldChar w:fldCharType="end"/>
      </w:r>
      <w:r w:rsidRPr="005513C5">
        <w:t>)</w:t>
      </w:r>
    </w:p>
    <w:p w:rsidR="00B01B67" w:rsidRPr="005513C5" w:rsidRDefault="00B01B67" w:rsidP="00B01B67">
      <w:r w:rsidRPr="005513C5">
        <w:t>The following cmdlets deal with the content of items:</w:t>
      </w:r>
    </w:p>
    <w:p w:rsidR="00B01B67" w:rsidRPr="005513C5" w:rsidRDefault="00B01B67" w:rsidP="00B01B67">
      <w:pPr>
        <w:pStyle w:val="ListBullet"/>
      </w:pPr>
      <w:r w:rsidRPr="005513C5">
        <w:t>Get-Content: Gets the content of the item (see §</w:t>
      </w:r>
      <w:r w:rsidR="00FA56A4">
        <w:fldChar w:fldCharType="begin"/>
      </w:r>
      <w:r w:rsidR="000569F7">
        <w:instrText xml:space="preserve"> REF _Ref262297754 \r \h </w:instrText>
      </w:r>
      <w:r w:rsidR="00FA56A4">
        <w:fldChar w:fldCharType="separate"/>
      </w:r>
      <w:r w:rsidR="00A34E8C">
        <w:t>13.16</w:t>
      </w:r>
      <w:r w:rsidR="00FA56A4">
        <w:fldChar w:fldCharType="end"/>
      </w:r>
      <w:r w:rsidRPr="005513C5">
        <w:t>)</w:t>
      </w:r>
    </w:p>
    <w:p w:rsidR="00B01B67" w:rsidRPr="005513C5" w:rsidRDefault="00B01B67" w:rsidP="00B01B67">
      <w:pPr>
        <w:pStyle w:val="ListBullet"/>
      </w:pPr>
      <w:r w:rsidRPr="005513C5">
        <w:t>Add-Content: Adds content to the specified items (see §</w:t>
      </w:r>
      <w:r w:rsidR="00BA13C0">
        <w:fldChar w:fldCharType="begin"/>
      </w:r>
      <w:r w:rsidR="00BA13C0">
        <w:instrText xml:space="preserve"> REF _Ref255506620 \r \h  \* MERGEFORMAT </w:instrText>
      </w:r>
      <w:r w:rsidR="00BA13C0">
        <w:fldChar w:fldCharType="separate"/>
      </w:r>
      <w:r w:rsidR="00A34E8C">
        <w:t>13.1</w:t>
      </w:r>
      <w:r w:rsidR="00BA13C0">
        <w:fldChar w:fldCharType="end"/>
      </w:r>
      <w:r w:rsidRPr="005513C5">
        <w:t>)</w:t>
      </w:r>
    </w:p>
    <w:p w:rsidR="00B01B67" w:rsidRPr="005513C5" w:rsidRDefault="00B01B67" w:rsidP="00B01B67">
      <w:pPr>
        <w:pStyle w:val="ListBullet"/>
      </w:pPr>
      <w:r w:rsidRPr="005513C5">
        <w:t>Set-Content: Writes or replaces the content in an item (see §</w:t>
      </w:r>
      <w:r w:rsidR="00BA13C0">
        <w:fldChar w:fldCharType="begin"/>
      </w:r>
      <w:r w:rsidR="00BA13C0">
        <w:instrText xml:space="preserve"> REF _Ref255506635 \r \h  \* MERGEFORMAT </w:instrText>
      </w:r>
      <w:r w:rsidR="00BA13C0">
        <w:fldChar w:fldCharType="separate"/>
      </w:r>
      <w:r w:rsidR="00A34E8C">
        <w:t>13.47</w:t>
      </w:r>
      <w:r w:rsidR="00BA13C0">
        <w:fldChar w:fldCharType="end"/>
      </w:r>
      <w:r w:rsidRPr="005513C5">
        <w:t>)</w:t>
      </w:r>
    </w:p>
    <w:p w:rsidR="00B01B67" w:rsidRPr="005513C5" w:rsidRDefault="00B01B67" w:rsidP="00B01B67">
      <w:pPr>
        <w:pStyle w:val="ListBullet"/>
      </w:pPr>
      <w:r w:rsidRPr="005513C5">
        <w:t>Clear-Content: Deletes the contents of an item (see §</w:t>
      </w:r>
      <w:r w:rsidR="00FA56A4">
        <w:fldChar w:fldCharType="begin"/>
      </w:r>
      <w:r w:rsidR="000569F7">
        <w:instrText xml:space="preserve"> REF _Ref262297777 \r \h </w:instrText>
      </w:r>
      <w:r w:rsidR="00FA56A4">
        <w:fldChar w:fldCharType="separate"/>
      </w:r>
      <w:r w:rsidR="00A34E8C">
        <w:t>13.3</w:t>
      </w:r>
      <w:r w:rsidR="00FA56A4">
        <w:fldChar w:fldCharType="end"/>
      </w:r>
      <w:r w:rsidRPr="005513C5">
        <w:t>)</w:t>
      </w:r>
    </w:p>
    <w:p w:rsidR="00E40B0F" w:rsidRPr="005513C5" w:rsidRDefault="00E40B0F" w:rsidP="00E40B0F">
      <w:r w:rsidRPr="005513C5">
        <w:t>The type of an object that represents a directory is described in §</w:t>
      </w:r>
      <w:r w:rsidR="00BA13C0">
        <w:fldChar w:fldCharType="begin"/>
      </w:r>
      <w:r w:rsidR="00BA13C0">
        <w:instrText xml:space="preserve"> REF _Ref256326693 \r \h  \* MERGEFORMAT </w:instrText>
      </w:r>
      <w:r w:rsidR="00BA13C0">
        <w:fldChar w:fldCharType="separate"/>
      </w:r>
      <w:r w:rsidR="00A34E8C">
        <w:t>4.5.17</w:t>
      </w:r>
      <w:r w:rsidR="00BA13C0">
        <w:fldChar w:fldCharType="end"/>
      </w:r>
      <w:r w:rsidRPr="005513C5">
        <w:t>. The type of an object that represents a file is described in §</w:t>
      </w:r>
      <w:r w:rsidR="00BA13C0">
        <w:fldChar w:fldCharType="begin"/>
      </w:r>
      <w:r w:rsidR="00BA13C0">
        <w:instrText xml:space="preserve"> REF _Ref256326698 \r \h  \* MERGEFORMAT </w:instrText>
      </w:r>
      <w:r w:rsidR="00BA13C0">
        <w:fldChar w:fldCharType="separate"/>
      </w:r>
      <w:r w:rsidR="00A34E8C">
        <w:t>4.5.18</w:t>
      </w:r>
      <w:r w:rsidR="00BA13C0">
        <w:fldChar w:fldCharType="end"/>
      </w:r>
      <w:r w:rsidRPr="005513C5">
        <w:t>.</w:t>
      </w:r>
    </w:p>
    <w:p w:rsidR="00C879EA" w:rsidRPr="005513C5" w:rsidRDefault="00C879EA" w:rsidP="00C879EA">
      <w:pPr>
        <w:pStyle w:val="Heading2"/>
      </w:pPr>
      <w:bookmarkStart w:id="157" w:name="_Ref255382310"/>
      <w:bookmarkStart w:id="158" w:name="_Toc332988754"/>
      <w:r w:rsidRPr="005513C5">
        <w:t>Path</w:t>
      </w:r>
      <w:r w:rsidR="004E5A63" w:rsidRPr="005513C5">
        <w:t xml:space="preserve"> names</w:t>
      </w:r>
      <w:bookmarkEnd w:id="157"/>
      <w:bookmarkEnd w:id="158"/>
    </w:p>
    <w:p w:rsidR="004E5A63" w:rsidRPr="005513C5" w:rsidRDefault="004E5A63" w:rsidP="004E5A63">
      <w:r w:rsidRPr="005513C5">
        <w:t xml:space="preserve">All items in a data store accessible through a PowerShell provider can be identified uniquely by their path names. A </w:t>
      </w:r>
      <w:r w:rsidRPr="005513C5">
        <w:rPr>
          <w:rStyle w:val="Term"/>
        </w:rPr>
        <w:t>path name</w:t>
      </w:r>
      <w:r w:rsidRPr="005513C5">
        <w:t xml:space="preserve"> is a combination of the item name, the container and subcontainers in which the item is located, and the PowerShell drive through which the containers are accessed.</w:t>
      </w:r>
    </w:p>
    <w:p w:rsidR="004E5A63" w:rsidRPr="005513C5" w:rsidRDefault="00262C0A" w:rsidP="004E5A63">
      <w:r w:rsidRPr="005513C5">
        <w:t>P</w:t>
      </w:r>
      <w:r w:rsidR="004E5A63" w:rsidRPr="005513C5">
        <w:t xml:space="preserve">ath names are divided into one of two types: fully qualified and relative. A </w:t>
      </w:r>
      <w:r w:rsidR="004E5A63" w:rsidRPr="005513C5">
        <w:rPr>
          <w:rStyle w:val="Term"/>
        </w:rPr>
        <w:t>fully qualified path name</w:t>
      </w:r>
      <w:r w:rsidR="004E5A63" w:rsidRPr="005513C5">
        <w:t xml:space="preserve"> consists of all elements that make up a path. The following syntax shows the elements in a fully qualified path name:</w:t>
      </w:r>
    </w:p>
    <w:p w:rsidR="002F6B35" w:rsidRDefault="002F6B35" w:rsidP="002F6B35">
      <w:pPr>
        <w:pStyle w:val="Grammar"/>
        <w:rPr>
          <w:szCs w:val="22"/>
        </w:rPr>
      </w:pPr>
      <w:r>
        <w:lastRenderedPageBreak/>
        <w:t>path:</w:t>
      </w:r>
      <w:r>
        <w:br/>
        <w:t>provider</w:t>
      </w:r>
      <w:r>
        <w:rPr>
          <w:vertAlign w:val="subscript"/>
        </w:rPr>
        <w:t>opt</w:t>
      </w:r>
      <w:r>
        <w:t>   drive</w:t>
      </w:r>
      <w:r>
        <w:rPr>
          <w:vertAlign w:val="subscript"/>
        </w:rPr>
        <w:t>opt</w:t>
      </w:r>
      <w:r>
        <w:t>   container</w:t>
      </w:r>
      <w:r w:rsidR="00AC7B3E">
        <w:t>s</w:t>
      </w:r>
      <w:r>
        <w:rPr>
          <w:vertAlign w:val="subscript"/>
        </w:rPr>
        <w:t>opt</w:t>
      </w:r>
      <w:r>
        <w:t>   item</w:t>
      </w:r>
    </w:p>
    <w:p w:rsidR="002F6B35" w:rsidRDefault="002F6B35" w:rsidP="002F6B35">
      <w:pPr>
        <w:pStyle w:val="Grammar"/>
        <w:rPr>
          <w:rStyle w:val="Terminal"/>
        </w:rPr>
      </w:pPr>
      <w:r>
        <w:t>provider:</w:t>
      </w:r>
      <w:r>
        <w:br/>
        <w:t>module</w:t>
      </w:r>
      <w:r>
        <w:rPr>
          <w:vertAlign w:val="subscript"/>
        </w:rPr>
        <w:t>opt</w:t>
      </w:r>
      <w:r>
        <w:t xml:space="preserve">   provider   </w:t>
      </w:r>
      <w:r w:rsidRPr="002F6B35">
        <w:rPr>
          <w:rStyle w:val="Terminal"/>
        </w:rPr>
        <w:t>::</w:t>
      </w:r>
    </w:p>
    <w:p w:rsidR="002F6B35" w:rsidRPr="002F6B35" w:rsidRDefault="002F6B35" w:rsidP="002F6B35">
      <w:pPr>
        <w:pStyle w:val="Grammar"/>
        <w:rPr>
          <w:rStyle w:val="Terminal"/>
          <w:rFonts w:ascii="Times New Roman" w:hAnsi="Times New Roman"/>
          <w:i/>
          <w:sz w:val="22"/>
        </w:rPr>
      </w:pPr>
      <w:r w:rsidRPr="002F6B35">
        <w:t>module</w:t>
      </w:r>
      <w:r w:rsidRPr="002F6B35">
        <w:rPr>
          <w:rStyle w:val="Terminal"/>
          <w:rFonts w:ascii="Times New Roman" w:hAnsi="Times New Roman"/>
          <w:i/>
          <w:sz w:val="22"/>
        </w:rPr>
        <w:t>:</w:t>
      </w:r>
      <w:r w:rsidRPr="002F6B35">
        <w:rPr>
          <w:rStyle w:val="Terminal"/>
          <w:rFonts w:ascii="Times New Roman" w:hAnsi="Times New Roman"/>
          <w:i/>
          <w:sz w:val="22"/>
        </w:rPr>
        <w:br/>
        <w:t xml:space="preserve">module-name   </w:t>
      </w:r>
      <w:r w:rsidRPr="002F6B35">
        <w:rPr>
          <w:rStyle w:val="Terminal"/>
        </w:rPr>
        <w:t>\</w:t>
      </w:r>
    </w:p>
    <w:p w:rsidR="002F6B35" w:rsidRPr="002F6B35" w:rsidRDefault="002F6B35" w:rsidP="002F6B35">
      <w:pPr>
        <w:pStyle w:val="Grammar"/>
        <w:rPr>
          <w:rStyle w:val="Terminal"/>
          <w:rFonts w:ascii="Times New Roman" w:hAnsi="Times New Roman"/>
          <w:i/>
          <w:sz w:val="22"/>
        </w:rPr>
      </w:pPr>
      <w:r w:rsidRPr="002F6B35">
        <w:t>drive</w:t>
      </w:r>
      <w:r w:rsidRPr="002F6B35">
        <w:rPr>
          <w:rStyle w:val="Terminal"/>
          <w:rFonts w:ascii="Times New Roman" w:hAnsi="Times New Roman"/>
          <w:i/>
          <w:sz w:val="22"/>
        </w:rPr>
        <w:t>:</w:t>
      </w:r>
      <w:r w:rsidRPr="002F6B35">
        <w:rPr>
          <w:rStyle w:val="Terminal"/>
          <w:rFonts w:ascii="Times New Roman" w:hAnsi="Times New Roman"/>
          <w:i/>
          <w:sz w:val="22"/>
        </w:rPr>
        <w:br/>
      </w:r>
      <w:r w:rsidRPr="002F6B35">
        <w:t xml:space="preserve">drive-name   </w:t>
      </w:r>
      <w:r w:rsidRPr="002F6B35">
        <w:rPr>
          <w:rStyle w:val="Terminal"/>
        </w:rPr>
        <w:t>:</w:t>
      </w:r>
    </w:p>
    <w:p w:rsidR="002F6B35" w:rsidRPr="002F6B35" w:rsidRDefault="002F6B35" w:rsidP="002F6B35">
      <w:pPr>
        <w:pStyle w:val="Grammar"/>
        <w:rPr>
          <w:rStyle w:val="Terminal"/>
          <w:rFonts w:ascii="Times New Roman" w:hAnsi="Times New Roman"/>
          <w:i/>
          <w:sz w:val="22"/>
        </w:rPr>
      </w:pPr>
      <w:r w:rsidRPr="002F6B35">
        <w:t>container</w:t>
      </w:r>
      <w:r w:rsidR="00AC7B3E">
        <w:t>s</w:t>
      </w:r>
      <w:r w:rsidRPr="002F6B35">
        <w:rPr>
          <w:rStyle w:val="Terminal"/>
          <w:rFonts w:ascii="Times New Roman" w:hAnsi="Times New Roman"/>
          <w:i/>
          <w:sz w:val="22"/>
        </w:rPr>
        <w:t>:</w:t>
      </w:r>
      <w:r w:rsidRPr="002F6B35">
        <w:rPr>
          <w:rStyle w:val="Terminal"/>
          <w:rFonts w:ascii="Times New Roman" w:hAnsi="Times New Roman"/>
          <w:i/>
          <w:sz w:val="22"/>
        </w:rPr>
        <w:br/>
      </w:r>
      <w:r w:rsidR="00AC7B3E">
        <w:rPr>
          <w:rStyle w:val="Terminal"/>
          <w:rFonts w:ascii="Times New Roman" w:hAnsi="Times New Roman"/>
          <w:i/>
          <w:sz w:val="22"/>
        </w:rPr>
        <w:t xml:space="preserve">container </w:t>
      </w:r>
      <w:r w:rsidR="00AC7B3E" w:rsidRPr="002F6B35">
        <w:rPr>
          <w:rStyle w:val="Terminal"/>
          <w:rFonts w:ascii="Times New Roman" w:hAnsi="Times New Roman"/>
          <w:i/>
          <w:sz w:val="22"/>
        </w:rPr>
        <w:t xml:space="preserve">  </w:t>
      </w:r>
      <w:r w:rsidR="00AC7B3E" w:rsidRPr="002F6B35">
        <w:rPr>
          <w:rStyle w:val="Terminal"/>
        </w:rPr>
        <w:t>\</w:t>
      </w:r>
      <w:r w:rsidRPr="002F6B35">
        <w:rPr>
          <w:rStyle w:val="Terminal"/>
          <w:rFonts w:ascii="Times New Roman" w:hAnsi="Times New Roman"/>
          <w:i/>
          <w:sz w:val="22"/>
        </w:rPr>
        <w:br/>
      </w:r>
      <w:r w:rsidR="00AC7B3E">
        <w:rPr>
          <w:rStyle w:val="Terminal"/>
          <w:rFonts w:ascii="Times New Roman" w:hAnsi="Times New Roman"/>
          <w:i/>
          <w:sz w:val="22"/>
        </w:rPr>
        <w:t>containers   container</w:t>
      </w:r>
      <w:r w:rsidRPr="002F6B35">
        <w:rPr>
          <w:rStyle w:val="Terminal"/>
          <w:rFonts w:ascii="Times New Roman" w:hAnsi="Times New Roman"/>
          <w:i/>
          <w:sz w:val="22"/>
        </w:rPr>
        <w:t xml:space="preserve">   </w:t>
      </w:r>
      <w:r w:rsidRPr="002F6B35">
        <w:rPr>
          <w:rStyle w:val="Terminal"/>
        </w:rPr>
        <w:t>\</w:t>
      </w:r>
    </w:p>
    <w:p w:rsidR="00443A49" w:rsidRPr="00443A49" w:rsidRDefault="00443A49" w:rsidP="00443A49">
      <w:r>
        <w:rPr>
          <w:rStyle w:val="Production"/>
        </w:rPr>
        <w:t>module-name</w:t>
      </w:r>
      <w:r w:rsidRPr="00443A49">
        <w:t xml:space="preserve"> refers to the </w:t>
      </w:r>
      <w:r>
        <w:t>parent module</w:t>
      </w:r>
      <w:r w:rsidRPr="00443A49">
        <w:t>.</w:t>
      </w:r>
    </w:p>
    <w:p w:rsidR="004E5A63" w:rsidRPr="005513C5" w:rsidRDefault="004E5A63" w:rsidP="004E5A63">
      <w:r w:rsidRPr="005513C5">
        <w:rPr>
          <w:rStyle w:val="Production"/>
        </w:rPr>
        <w:t>provider</w:t>
      </w:r>
      <w:r w:rsidRPr="005513C5">
        <w:t xml:space="preserve"> refers to the PowerShell provider</w:t>
      </w:r>
      <w:r w:rsidR="005A187E" w:rsidRPr="005513C5">
        <w:t xml:space="preserve"> </w:t>
      </w:r>
      <w:r w:rsidRPr="005513C5">
        <w:t>through which the data store</w:t>
      </w:r>
      <w:r w:rsidR="005A187E" w:rsidRPr="005513C5">
        <w:t xml:space="preserve"> is accessed</w:t>
      </w:r>
      <w:r w:rsidRPr="005513C5">
        <w:t>.</w:t>
      </w:r>
    </w:p>
    <w:p w:rsidR="005A187E" w:rsidRPr="005513C5" w:rsidRDefault="004E5A63" w:rsidP="004E5A63">
      <w:r w:rsidRPr="005513C5">
        <w:rPr>
          <w:rStyle w:val="Production"/>
        </w:rPr>
        <w:t>drive</w:t>
      </w:r>
      <w:r w:rsidRPr="005513C5">
        <w:t xml:space="preserve"> refers to the PowerShell drive that is supported by a particular </w:t>
      </w:r>
      <w:r w:rsidR="005A187E" w:rsidRPr="005513C5">
        <w:t>PowerShell provider.</w:t>
      </w:r>
    </w:p>
    <w:p w:rsidR="004E5A63" w:rsidRPr="005513C5" w:rsidRDefault="005A187E" w:rsidP="004E5A63">
      <w:r w:rsidRPr="005513C5">
        <w:t xml:space="preserve">A </w:t>
      </w:r>
      <w:r w:rsidRPr="005513C5">
        <w:rPr>
          <w:rStyle w:val="Production"/>
        </w:rPr>
        <w:t>container</w:t>
      </w:r>
      <w:r w:rsidRPr="005513C5">
        <w:t xml:space="preserve"> can contain </w:t>
      </w:r>
      <w:r w:rsidR="007353EB">
        <w:t>other containers</w:t>
      </w:r>
      <w:r w:rsidRPr="005513C5">
        <w:t xml:space="preserve">, which can contain </w:t>
      </w:r>
      <w:r w:rsidR="007353EB">
        <w:t>other containers</w:t>
      </w:r>
      <w:r w:rsidRPr="005513C5">
        <w:t xml:space="preserve">, and so on, with the final container holding an </w:t>
      </w:r>
      <w:r w:rsidRPr="005513C5">
        <w:rPr>
          <w:rStyle w:val="Production"/>
        </w:rPr>
        <w:t>item</w:t>
      </w:r>
      <w:r w:rsidRPr="005513C5">
        <w:t>. C</w:t>
      </w:r>
      <w:r w:rsidR="004E5A63" w:rsidRPr="005513C5">
        <w:t>ontainers must be specified in the hierarchical order in which they exist in the data store.</w:t>
      </w:r>
    </w:p>
    <w:p w:rsidR="00F80C7E" w:rsidRPr="005513C5" w:rsidRDefault="00F80C7E" w:rsidP="004E5A63">
      <w:r w:rsidRPr="005513C5">
        <w:t>Here is an example of a path name:</w:t>
      </w:r>
    </w:p>
    <w:p w:rsidR="004E5A63" w:rsidRPr="005513C5" w:rsidRDefault="005A187E" w:rsidP="00F80C7E">
      <w:pPr>
        <w:pStyle w:val="Code"/>
      </w:pPr>
      <w:r w:rsidRPr="005513C5">
        <w:t>E</w:t>
      </w:r>
      <w:r w:rsidR="004E5A63" w:rsidRPr="005513C5">
        <w:t>:\</w:t>
      </w:r>
      <w:r w:rsidRPr="005513C5">
        <w:t>Accounting\InvoiceSystem\</w:t>
      </w:r>
      <w:r w:rsidR="00F80C7E" w:rsidRPr="005513C5">
        <w:t>Production\MasterAccount\MasterFile.dat</w:t>
      </w:r>
    </w:p>
    <w:p w:rsidR="00D3689C" w:rsidRPr="005513C5" w:rsidRDefault="00D3689C" w:rsidP="00D3689C">
      <w:r w:rsidRPr="005513C5">
        <w:t xml:space="preserve">If the final element in a path contains other elements, it is a </w:t>
      </w:r>
      <w:r w:rsidRPr="005513C5">
        <w:rPr>
          <w:rStyle w:val="Term"/>
        </w:rPr>
        <w:t>container element</w:t>
      </w:r>
      <w:r w:rsidRPr="005513C5">
        <w:t xml:space="preserve">; otherwise, it's a </w:t>
      </w:r>
      <w:r w:rsidRPr="005513C5">
        <w:rPr>
          <w:rStyle w:val="Term"/>
        </w:rPr>
        <w:t>leaf element</w:t>
      </w:r>
      <w:r w:rsidRPr="005513C5">
        <w:t>.</w:t>
      </w:r>
    </w:p>
    <w:p w:rsidR="004E5A63" w:rsidRPr="005513C5" w:rsidRDefault="004E5A63" w:rsidP="004E5A63">
      <w:r w:rsidRPr="005513C5">
        <w:t xml:space="preserve">In some </w:t>
      </w:r>
      <w:r w:rsidR="00F80C7E" w:rsidRPr="005513C5">
        <w:t>cases</w:t>
      </w:r>
      <w:r w:rsidRPr="005513C5">
        <w:t xml:space="preserve">, a fully qualified path name </w:t>
      </w:r>
      <w:r w:rsidR="00F80C7E" w:rsidRPr="005513C5">
        <w:t>is not needed; a r</w:t>
      </w:r>
      <w:r w:rsidRPr="005513C5">
        <w:t>elative path name</w:t>
      </w:r>
      <w:r w:rsidR="00F80C7E" w:rsidRPr="005513C5">
        <w:t xml:space="preserve"> will suffice</w:t>
      </w:r>
      <w:r w:rsidRPr="005513C5">
        <w:t xml:space="preserve">. A </w:t>
      </w:r>
      <w:r w:rsidRPr="005513C5">
        <w:rPr>
          <w:rStyle w:val="Term"/>
        </w:rPr>
        <w:t>relative path name</w:t>
      </w:r>
      <w:r w:rsidRPr="005513C5">
        <w:t xml:space="preserve"> is based on the current working location. PowerShell allows </w:t>
      </w:r>
      <w:r w:rsidR="00F80C7E" w:rsidRPr="005513C5">
        <w:t xml:space="preserve">an item to be </w:t>
      </w:r>
      <w:r w:rsidRPr="005513C5">
        <w:t>identif</w:t>
      </w:r>
      <w:r w:rsidR="00F80C7E" w:rsidRPr="005513C5">
        <w:t xml:space="preserve">ied </w:t>
      </w:r>
      <w:r w:rsidRPr="005513C5">
        <w:t>based on its location relative to the current working</w:t>
      </w:r>
      <w:r w:rsidR="00F80C7E" w:rsidRPr="005513C5">
        <w:t xml:space="preserve"> </w:t>
      </w:r>
      <w:r w:rsidRPr="005513C5">
        <w:t>location.</w:t>
      </w:r>
      <w:r w:rsidR="005E67C3" w:rsidRPr="005513C5">
        <w:t xml:space="preserve">  A relative path name involves the use of some special characters. The following table describes each of these characters and provides examples of relative path names and fully qualified path names. The examples in the table are based on the current working directory being set to C:\Windows: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979"/>
        <w:gridCol w:w="2672"/>
        <w:gridCol w:w="2278"/>
        <w:gridCol w:w="3060"/>
      </w:tblGrid>
      <w:tr w:rsidR="00EB355F" w:rsidRPr="005513C5" w:rsidTr="00594E18">
        <w:trPr>
          <w:cantSplit/>
          <w:tblHeader/>
        </w:trPr>
        <w:tc>
          <w:tcPr>
            <w:tcW w:w="979" w:type="dxa"/>
            <w:shd w:val="clear" w:color="auto" w:fill="C0C0C0"/>
          </w:tcPr>
          <w:p w:rsidR="00EB355F" w:rsidRPr="005513C5" w:rsidRDefault="00EB355F" w:rsidP="00594E18">
            <w:pPr>
              <w:keepNext/>
              <w:jc w:val="center"/>
              <w:rPr>
                <w:b/>
                <w:szCs w:val="22"/>
              </w:rPr>
            </w:pPr>
            <w:r w:rsidRPr="005513C5">
              <w:rPr>
                <w:b/>
                <w:szCs w:val="22"/>
              </w:rPr>
              <w:t>Symbol</w:t>
            </w:r>
          </w:p>
        </w:tc>
        <w:tc>
          <w:tcPr>
            <w:tcW w:w="2672" w:type="dxa"/>
            <w:shd w:val="clear" w:color="auto" w:fill="C0C0C0"/>
          </w:tcPr>
          <w:p w:rsidR="00EB355F" w:rsidRPr="005513C5" w:rsidRDefault="00EB355F" w:rsidP="00594E18">
            <w:pPr>
              <w:keepNext/>
              <w:jc w:val="center"/>
              <w:rPr>
                <w:b/>
                <w:szCs w:val="22"/>
              </w:rPr>
            </w:pPr>
            <w:r w:rsidRPr="005513C5">
              <w:rPr>
                <w:b/>
                <w:szCs w:val="22"/>
              </w:rPr>
              <w:t>Description</w:t>
            </w:r>
          </w:p>
        </w:tc>
        <w:tc>
          <w:tcPr>
            <w:tcW w:w="2278" w:type="dxa"/>
            <w:shd w:val="clear" w:color="auto" w:fill="C0C0C0"/>
          </w:tcPr>
          <w:p w:rsidR="00EB355F" w:rsidRPr="005513C5" w:rsidRDefault="00EB355F" w:rsidP="00594E18">
            <w:pPr>
              <w:keepNext/>
              <w:jc w:val="center"/>
              <w:rPr>
                <w:b/>
                <w:szCs w:val="22"/>
              </w:rPr>
            </w:pPr>
            <w:r w:rsidRPr="005513C5">
              <w:rPr>
                <w:b/>
                <w:szCs w:val="22"/>
              </w:rPr>
              <w:t>Relative path</w:t>
            </w:r>
          </w:p>
        </w:tc>
        <w:tc>
          <w:tcPr>
            <w:tcW w:w="3060" w:type="dxa"/>
            <w:shd w:val="clear" w:color="auto" w:fill="C0C0C0"/>
          </w:tcPr>
          <w:p w:rsidR="00EB355F" w:rsidRPr="005513C5" w:rsidRDefault="00EB355F" w:rsidP="00594E18">
            <w:pPr>
              <w:keepNext/>
              <w:jc w:val="center"/>
              <w:rPr>
                <w:b/>
                <w:szCs w:val="22"/>
              </w:rPr>
            </w:pPr>
            <w:r w:rsidRPr="005513C5">
              <w:rPr>
                <w:b/>
                <w:szCs w:val="22"/>
              </w:rPr>
              <w:t>Fully qualified path</w:t>
            </w:r>
          </w:p>
        </w:tc>
      </w:tr>
      <w:tr w:rsidR="00EB355F" w:rsidRPr="005513C5" w:rsidTr="00594E18">
        <w:trPr>
          <w:cantSplit/>
        </w:trPr>
        <w:tc>
          <w:tcPr>
            <w:tcW w:w="979" w:type="dxa"/>
          </w:tcPr>
          <w:p w:rsidR="00EB355F" w:rsidRPr="005513C5" w:rsidRDefault="00EB355F" w:rsidP="0054452A">
            <w:pPr>
              <w:rPr>
                <w:rStyle w:val="Codefragment"/>
                <w:szCs w:val="22"/>
              </w:rPr>
            </w:pPr>
            <w:r w:rsidRPr="005513C5">
              <w:rPr>
                <w:rStyle w:val="Codefragment"/>
                <w:szCs w:val="22"/>
              </w:rPr>
              <w:t>.</w:t>
            </w:r>
          </w:p>
        </w:tc>
        <w:tc>
          <w:tcPr>
            <w:tcW w:w="2672" w:type="dxa"/>
          </w:tcPr>
          <w:p w:rsidR="00EB355F" w:rsidRPr="005513C5" w:rsidRDefault="00EB355F" w:rsidP="0054452A">
            <w:pPr>
              <w:rPr>
                <w:szCs w:val="22"/>
              </w:rPr>
            </w:pPr>
            <w:r w:rsidRPr="005513C5">
              <w:rPr>
                <w:szCs w:val="22"/>
              </w:rPr>
              <w:t>Current working location</w:t>
            </w:r>
          </w:p>
        </w:tc>
        <w:tc>
          <w:tcPr>
            <w:tcW w:w="2278" w:type="dxa"/>
          </w:tcPr>
          <w:p w:rsidR="00EB355F" w:rsidRPr="005513C5" w:rsidRDefault="00EB355F" w:rsidP="0054452A">
            <w:pPr>
              <w:rPr>
                <w:rStyle w:val="Codefragment"/>
                <w:szCs w:val="22"/>
              </w:rPr>
            </w:pPr>
            <w:r w:rsidRPr="005513C5">
              <w:rPr>
                <w:rStyle w:val="Codefragment"/>
                <w:szCs w:val="22"/>
              </w:rPr>
              <w:t>.\System</w:t>
            </w:r>
          </w:p>
        </w:tc>
        <w:tc>
          <w:tcPr>
            <w:tcW w:w="3060" w:type="dxa"/>
          </w:tcPr>
          <w:p w:rsidR="00EB355F" w:rsidRPr="005513C5" w:rsidRDefault="00B01E29" w:rsidP="0054452A">
            <w:pPr>
              <w:rPr>
                <w:rStyle w:val="Codefragment"/>
                <w:szCs w:val="22"/>
              </w:rPr>
            </w:pPr>
            <w:r w:rsidRPr="005513C5">
              <w:rPr>
                <w:rStyle w:val="Codefragment"/>
                <w:szCs w:val="22"/>
              </w:rPr>
              <w:t>C</w:t>
            </w:r>
            <w:r w:rsidR="00EB355F" w:rsidRPr="005513C5">
              <w:rPr>
                <w:rStyle w:val="Codefragment"/>
                <w:szCs w:val="22"/>
              </w:rPr>
              <w:t>:\Windows\System</w:t>
            </w:r>
          </w:p>
        </w:tc>
      </w:tr>
      <w:tr w:rsidR="00EB355F" w:rsidRPr="005513C5" w:rsidTr="00594E18">
        <w:trPr>
          <w:cantSplit/>
        </w:trPr>
        <w:tc>
          <w:tcPr>
            <w:tcW w:w="979" w:type="dxa"/>
          </w:tcPr>
          <w:p w:rsidR="00EB355F" w:rsidRPr="005513C5" w:rsidRDefault="00EB355F" w:rsidP="0054452A">
            <w:pPr>
              <w:rPr>
                <w:rStyle w:val="Codefragment"/>
                <w:szCs w:val="22"/>
              </w:rPr>
            </w:pPr>
            <w:r w:rsidRPr="005513C5">
              <w:rPr>
                <w:rStyle w:val="Codefragment"/>
                <w:szCs w:val="22"/>
              </w:rPr>
              <w:t>..</w:t>
            </w:r>
          </w:p>
        </w:tc>
        <w:tc>
          <w:tcPr>
            <w:tcW w:w="2672" w:type="dxa"/>
          </w:tcPr>
          <w:p w:rsidR="00EB355F" w:rsidRPr="005513C5" w:rsidRDefault="00EB355F" w:rsidP="00EB355F">
            <w:pPr>
              <w:rPr>
                <w:rStyle w:val="Codefragment"/>
                <w:szCs w:val="22"/>
              </w:rPr>
            </w:pPr>
            <w:r w:rsidRPr="005513C5">
              <w:rPr>
                <w:szCs w:val="22"/>
              </w:rPr>
              <w:t>Parent of the current working location</w:t>
            </w:r>
          </w:p>
        </w:tc>
        <w:tc>
          <w:tcPr>
            <w:tcW w:w="2278" w:type="dxa"/>
          </w:tcPr>
          <w:p w:rsidR="00EB355F" w:rsidRPr="005513C5" w:rsidRDefault="00EB355F" w:rsidP="0054452A">
            <w:pPr>
              <w:rPr>
                <w:rStyle w:val="Codefragment"/>
                <w:szCs w:val="22"/>
              </w:rPr>
            </w:pPr>
            <w:r w:rsidRPr="005513C5">
              <w:rPr>
                <w:rStyle w:val="Codefragment"/>
                <w:szCs w:val="22"/>
              </w:rPr>
              <w:t>..\Program Files</w:t>
            </w:r>
          </w:p>
        </w:tc>
        <w:tc>
          <w:tcPr>
            <w:tcW w:w="3060" w:type="dxa"/>
          </w:tcPr>
          <w:p w:rsidR="00EB355F" w:rsidRPr="005513C5" w:rsidRDefault="00B01E29" w:rsidP="00B01E29">
            <w:pPr>
              <w:rPr>
                <w:rStyle w:val="Codefragment"/>
                <w:szCs w:val="22"/>
              </w:rPr>
            </w:pPr>
            <w:r w:rsidRPr="005513C5">
              <w:rPr>
                <w:rStyle w:val="Codefragment"/>
                <w:szCs w:val="22"/>
              </w:rPr>
              <w:t>C</w:t>
            </w:r>
            <w:r w:rsidR="00EB355F" w:rsidRPr="005513C5">
              <w:rPr>
                <w:rStyle w:val="Codefragment"/>
                <w:szCs w:val="22"/>
              </w:rPr>
              <w:t>:\Program Files</w:t>
            </w:r>
          </w:p>
        </w:tc>
      </w:tr>
      <w:tr w:rsidR="00EB355F" w:rsidRPr="005513C5" w:rsidTr="00594E18">
        <w:trPr>
          <w:cantSplit/>
        </w:trPr>
        <w:tc>
          <w:tcPr>
            <w:tcW w:w="979" w:type="dxa"/>
          </w:tcPr>
          <w:p w:rsidR="00EB355F" w:rsidRPr="005513C5" w:rsidRDefault="00EB355F" w:rsidP="0054452A">
            <w:pPr>
              <w:rPr>
                <w:rStyle w:val="Codefragment"/>
                <w:szCs w:val="22"/>
              </w:rPr>
            </w:pPr>
            <w:r w:rsidRPr="005513C5">
              <w:rPr>
                <w:rStyle w:val="Codefragment"/>
                <w:szCs w:val="22"/>
              </w:rPr>
              <w:t>\</w:t>
            </w:r>
          </w:p>
        </w:tc>
        <w:tc>
          <w:tcPr>
            <w:tcW w:w="2672" w:type="dxa"/>
          </w:tcPr>
          <w:p w:rsidR="00EB355F" w:rsidRPr="005513C5" w:rsidRDefault="00EB355F" w:rsidP="00EB355F">
            <w:pPr>
              <w:rPr>
                <w:rStyle w:val="Codefragment"/>
                <w:szCs w:val="22"/>
              </w:rPr>
            </w:pPr>
            <w:r w:rsidRPr="005513C5">
              <w:rPr>
                <w:szCs w:val="22"/>
              </w:rPr>
              <w:t xml:space="preserve">Drive root of </w:t>
            </w:r>
            <w:r w:rsidR="00B01E29" w:rsidRPr="005513C5">
              <w:rPr>
                <w:szCs w:val="22"/>
              </w:rPr>
              <w:t xml:space="preserve">the </w:t>
            </w:r>
            <w:r w:rsidRPr="005513C5">
              <w:rPr>
                <w:szCs w:val="22"/>
              </w:rPr>
              <w:t>current working location</w:t>
            </w:r>
          </w:p>
        </w:tc>
        <w:tc>
          <w:tcPr>
            <w:tcW w:w="2278" w:type="dxa"/>
          </w:tcPr>
          <w:p w:rsidR="00EB355F" w:rsidRPr="005513C5" w:rsidRDefault="00EB355F" w:rsidP="0054452A">
            <w:pPr>
              <w:rPr>
                <w:rStyle w:val="Codefragment"/>
                <w:szCs w:val="22"/>
              </w:rPr>
            </w:pPr>
            <w:r w:rsidRPr="005513C5">
              <w:rPr>
                <w:rStyle w:val="Codefragment"/>
                <w:szCs w:val="22"/>
              </w:rPr>
              <w:t>\Program Files</w:t>
            </w:r>
          </w:p>
        </w:tc>
        <w:tc>
          <w:tcPr>
            <w:tcW w:w="3060" w:type="dxa"/>
          </w:tcPr>
          <w:p w:rsidR="00EB355F" w:rsidRPr="005513C5" w:rsidRDefault="00B01E29" w:rsidP="0054452A">
            <w:pPr>
              <w:rPr>
                <w:rStyle w:val="Codefragment"/>
                <w:szCs w:val="22"/>
              </w:rPr>
            </w:pPr>
            <w:r w:rsidRPr="005513C5">
              <w:rPr>
                <w:rStyle w:val="Codefragment"/>
                <w:szCs w:val="22"/>
              </w:rPr>
              <w:t>C</w:t>
            </w:r>
            <w:r w:rsidR="00EB355F" w:rsidRPr="005513C5">
              <w:rPr>
                <w:rStyle w:val="Codefragment"/>
                <w:szCs w:val="22"/>
              </w:rPr>
              <w:t>:\Program Files</w:t>
            </w:r>
          </w:p>
        </w:tc>
      </w:tr>
      <w:tr w:rsidR="00EB355F" w:rsidRPr="005513C5" w:rsidTr="00594E18">
        <w:trPr>
          <w:cantSplit/>
        </w:trPr>
        <w:tc>
          <w:tcPr>
            <w:tcW w:w="979" w:type="dxa"/>
          </w:tcPr>
          <w:p w:rsidR="00EB355F" w:rsidRPr="005513C5" w:rsidRDefault="00EB355F" w:rsidP="0054452A">
            <w:pPr>
              <w:rPr>
                <w:szCs w:val="22"/>
              </w:rPr>
            </w:pPr>
            <w:r w:rsidRPr="005513C5">
              <w:rPr>
                <w:szCs w:val="22"/>
              </w:rPr>
              <w:t>none</w:t>
            </w:r>
          </w:p>
        </w:tc>
        <w:tc>
          <w:tcPr>
            <w:tcW w:w="2672" w:type="dxa"/>
          </w:tcPr>
          <w:p w:rsidR="00EB355F" w:rsidRPr="005513C5" w:rsidRDefault="00EB355F" w:rsidP="00B01E29">
            <w:pPr>
              <w:rPr>
                <w:rStyle w:val="Codefragment"/>
                <w:szCs w:val="22"/>
              </w:rPr>
            </w:pPr>
            <w:r w:rsidRPr="005513C5">
              <w:rPr>
                <w:szCs w:val="22"/>
              </w:rPr>
              <w:t>No special characters</w:t>
            </w:r>
          </w:p>
        </w:tc>
        <w:tc>
          <w:tcPr>
            <w:tcW w:w="2278" w:type="dxa"/>
          </w:tcPr>
          <w:p w:rsidR="00EB355F" w:rsidRPr="005513C5" w:rsidRDefault="00EB355F" w:rsidP="00B01E29">
            <w:pPr>
              <w:rPr>
                <w:rStyle w:val="Codefragment"/>
                <w:szCs w:val="22"/>
              </w:rPr>
            </w:pPr>
            <w:r w:rsidRPr="005513C5">
              <w:rPr>
                <w:rStyle w:val="Codefragment"/>
                <w:szCs w:val="22"/>
              </w:rPr>
              <w:t>System</w:t>
            </w:r>
          </w:p>
        </w:tc>
        <w:tc>
          <w:tcPr>
            <w:tcW w:w="3060" w:type="dxa"/>
          </w:tcPr>
          <w:p w:rsidR="00EB355F" w:rsidRPr="005513C5" w:rsidRDefault="00B01E29" w:rsidP="0054452A">
            <w:pPr>
              <w:rPr>
                <w:rStyle w:val="Codefragment"/>
                <w:szCs w:val="22"/>
              </w:rPr>
            </w:pPr>
            <w:r w:rsidRPr="005513C5">
              <w:rPr>
                <w:rStyle w:val="Codefragment"/>
                <w:szCs w:val="22"/>
              </w:rPr>
              <w:t>C</w:t>
            </w:r>
            <w:r w:rsidR="00EB355F" w:rsidRPr="005513C5">
              <w:rPr>
                <w:rStyle w:val="Codefragment"/>
                <w:szCs w:val="22"/>
              </w:rPr>
              <w:t>:\Windows\System</w:t>
            </w:r>
          </w:p>
        </w:tc>
      </w:tr>
    </w:tbl>
    <w:p w:rsidR="004E5A63" w:rsidRPr="005513C5" w:rsidRDefault="004E5A63" w:rsidP="004E5A63"/>
    <w:p w:rsidR="00370D04" w:rsidRPr="005513C5" w:rsidRDefault="00370D04" w:rsidP="004E5A63">
      <w:r w:rsidRPr="005513C5">
        <w:t>To u</w:t>
      </w:r>
      <w:r w:rsidR="004E5A63" w:rsidRPr="005513C5">
        <w:t>s</w:t>
      </w:r>
      <w:r w:rsidR="00B731FB" w:rsidRPr="005513C5">
        <w:t>e</w:t>
      </w:r>
      <w:r w:rsidR="004E5A63" w:rsidRPr="005513C5">
        <w:t xml:space="preserve"> a path name in a command, enter that name </w:t>
      </w:r>
      <w:r w:rsidRPr="005513C5">
        <w:t>as a</w:t>
      </w:r>
      <w:r w:rsidR="004E5A63" w:rsidRPr="005513C5">
        <w:t xml:space="preserve"> fully qualified </w:t>
      </w:r>
      <w:r w:rsidR="00333561" w:rsidRPr="005513C5">
        <w:t xml:space="preserve">or relative path </w:t>
      </w:r>
      <w:r w:rsidR="004E5A63" w:rsidRPr="005513C5">
        <w:t>name.</w:t>
      </w:r>
    </w:p>
    <w:p w:rsidR="00665E0E" w:rsidRPr="005513C5" w:rsidRDefault="00665E0E" w:rsidP="00665E0E">
      <w:r w:rsidRPr="005513C5">
        <w:t>The following cmdlets deal with paths:</w:t>
      </w:r>
    </w:p>
    <w:p w:rsidR="00C879EA" w:rsidRPr="005513C5" w:rsidRDefault="00C879EA" w:rsidP="00400D40">
      <w:pPr>
        <w:pStyle w:val="ListBullet"/>
      </w:pPr>
      <w:r w:rsidRPr="005513C5">
        <w:lastRenderedPageBreak/>
        <w:t>Convert-Path</w:t>
      </w:r>
      <w:r w:rsidR="00400D40" w:rsidRPr="005513C5">
        <w:t>:</w:t>
      </w:r>
      <w:r w:rsidR="00D11713" w:rsidRPr="005513C5">
        <w:t xml:space="preserve"> Converts a path from a PowerShell path to a PowerShell provider path</w:t>
      </w:r>
      <w:r w:rsidR="00400D40" w:rsidRPr="005513C5">
        <w:t xml:space="preserve"> (see §</w:t>
      </w:r>
      <w:r w:rsidR="00FA56A4">
        <w:fldChar w:fldCharType="begin"/>
      </w:r>
      <w:r w:rsidR="00FB4E3C">
        <w:instrText xml:space="preserve"> REF _Ref262297813 \r \h </w:instrText>
      </w:r>
      <w:r w:rsidR="00FA56A4">
        <w:fldChar w:fldCharType="separate"/>
      </w:r>
      <w:r w:rsidR="00A34E8C">
        <w:t>13.8</w:t>
      </w:r>
      <w:r w:rsidR="00FA56A4">
        <w:fldChar w:fldCharType="end"/>
      </w:r>
      <w:r w:rsidR="00400D40" w:rsidRPr="005513C5">
        <w:t>)</w:t>
      </w:r>
    </w:p>
    <w:p w:rsidR="00C879EA" w:rsidRPr="005513C5" w:rsidRDefault="00C879EA" w:rsidP="00400D40">
      <w:pPr>
        <w:pStyle w:val="ListBullet"/>
      </w:pPr>
      <w:r w:rsidRPr="005513C5">
        <w:t>Join-Path</w:t>
      </w:r>
      <w:r w:rsidR="00400D40" w:rsidRPr="005513C5">
        <w:t>:</w:t>
      </w:r>
      <w:r w:rsidR="00D11713" w:rsidRPr="005513C5">
        <w:t xml:space="preserve"> Combines a path and a child path into a single path</w:t>
      </w:r>
      <w:r w:rsidR="00400D40" w:rsidRPr="005513C5">
        <w:t xml:space="preserve"> (see §</w:t>
      </w:r>
      <w:r w:rsidR="00BA13C0">
        <w:fldChar w:fldCharType="begin"/>
      </w:r>
      <w:r w:rsidR="00BA13C0">
        <w:instrText xml:space="preserve"> REF _Ref255333421 \r \h  \* MERGEFORMAT </w:instrText>
      </w:r>
      <w:r w:rsidR="00BA13C0">
        <w:fldChar w:fldCharType="separate"/>
      </w:r>
      <w:r w:rsidR="00A34E8C">
        <w:t>13.30</w:t>
      </w:r>
      <w:r w:rsidR="00BA13C0">
        <w:fldChar w:fldCharType="end"/>
      </w:r>
      <w:r w:rsidR="00400D40" w:rsidRPr="005513C5">
        <w:t>)</w:t>
      </w:r>
    </w:p>
    <w:p w:rsidR="00C879EA" w:rsidRPr="005513C5" w:rsidRDefault="00C879EA" w:rsidP="00400D40">
      <w:pPr>
        <w:pStyle w:val="ListBullet"/>
      </w:pPr>
      <w:r w:rsidRPr="005513C5">
        <w:t>Resolve-Path</w:t>
      </w:r>
      <w:r w:rsidR="00400D40" w:rsidRPr="005513C5">
        <w:t xml:space="preserve">: </w:t>
      </w:r>
      <w:r w:rsidR="00D11713" w:rsidRPr="005513C5">
        <w:t xml:space="preserve">Resolves the wildcard characters in a path </w:t>
      </w:r>
      <w:r w:rsidR="00400D40" w:rsidRPr="005513C5">
        <w:t>(see §</w:t>
      </w:r>
      <w:r w:rsidR="00BA13C0">
        <w:fldChar w:fldCharType="begin"/>
      </w:r>
      <w:r w:rsidR="00BA13C0">
        <w:instrText xml:space="preserve"> REF _Ref255333429 \r \h  \* MERGEFORMAT </w:instrText>
      </w:r>
      <w:r w:rsidR="00BA13C0">
        <w:fldChar w:fldCharType="separate"/>
      </w:r>
      <w:r w:rsidR="00A34E8C">
        <w:t>13.44</w:t>
      </w:r>
      <w:r w:rsidR="00BA13C0">
        <w:fldChar w:fldCharType="end"/>
      </w:r>
      <w:r w:rsidR="00400D40" w:rsidRPr="005513C5">
        <w:t>)</w:t>
      </w:r>
    </w:p>
    <w:p w:rsidR="00C879EA" w:rsidRPr="005513C5" w:rsidRDefault="00C879EA" w:rsidP="00400D40">
      <w:pPr>
        <w:pStyle w:val="ListBullet"/>
      </w:pPr>
      <w:r w:rsidRPr="005513C5">
        <w:t>Split-Path</w:t>
      </w:r>
      <w:r w:rsidR="00400D40" w:rsidRPr="005513C5">
        <w:t>:</w:t>
      </w:r>
      <w:r w:rsidR="00D11713" w:rsidRPr="005513C5">
        <w:t xml:space="preserve"> Returns the specified part of a path</w:t>
      </w:r>
      <w:r w:rsidR="00400D40" w:rsidRPr="005513C5">
        <w:t xml:space="preserve"> (see §</w:t>
      </w:r>
      <w:r w:rsidR="00FA56A4">
        <w:fldChar w:fldCharType="begin"/>
      </w:r>
      <w:r w:rsidR="00FB4E3C">
        <w:instrText xml:space="preserve"> REF _Ref262297840 \r \h </w:instrText>
      </w:r>
      <w:r w:rsidR="00FA56A4">
        <w:fldChar w:fldCharType="separate"/>
      </w:r>
      <w:r w:rsidR="00A34E8C">
        <w:t>13.52</w:t>
      </w:r>
      <w:r w:rsidR="00FA56A4">
        <w:fldChar w:fldCharType="end"/>
      </w:r>
      <w:r w:rsidR="00400D40" w:rsidRPr="005513C5">
        <w:t>)</w:t>
      </w:r>
    </w:p>
    <w:p w:rsidR="00C879EA" w:rsidRPr="005513C5" w:rsidRDefault="00C879EA" w:rsidP="00400D40">
      <w:pPr>
        <w:pStyle w:val="ListBullet"/>
      </w:pPr>
      <w:r w:rsidRPr="005513C5">
        <w:t>Test-Path</w:t>
      </w:r>
      <w:r w:rsidR="00400D40" w:rsidRPr="005513C5">
        <w:t>:</w:t>
      </w:r>
      <w:r w:rsidR="00D11713" w:rsidRPr="005513C5">
        <w:t xml:space="preserve"> Determines whether </w:t>
      </w:r>
      <w:r w:rsidR="00CD2800" w:rsidRPr="005513C5">
        <w:t>the</w:t>
      </w:r>
      <w:r w:rsidR="00D11713" w:rsidRPr="005513C5">
        <w:t xml:space="preserve"> elements of a path exist</w:t>
      </w:r>
      <w:r w:rsidR="00A269B0" w:rsidRPr="005513C5">
        <w:t xml:space="preserve"> or if a path is well formed </w:t>
      </w:r>
      <w:r w:rsidR="00400D40" w:rsidRPr="005513C5">
        <w:t xml:space="preserve"> (see §</w:t>
      </w:r>
      <w:r w:rsidR="00FA56A4">
        <w:fldChar w:fldCharType="begin"/>
      </w:r>
      <w:r w:rsidR="00FB4E3C">
        <w:instrText xml:space="preserve"> REF _Ref258576911 \r \h </w:instrText>
      </w:r>
      <w:r w:rsidR="00FA56A4">
        <w:fldChar w:fldCharType="separate"/>
      </w:r>
      <w:r w:rsidR="00A34E8C">
        <w:t>13.54</w:t>
      </w:r>
      <w:r w:rsidR="00FA56A4">
        <w:fldChar w:fldCharType="end"/>
      </w:r>
      <w:r w:rsidR="00400D40" w:rsidRPr="005513C5">
        <w:t>)</w:t>
      </w:r>
    </w:p>
    <w:p w:rsidR="009B6042" w:rsidRPr="005513C5" w:rsidRDefault="009B6042" w:rsidP="009B6042">
      <w:bookmarkStart w:id="159" w:name="_Toc445782981"/>
      <w:bookmarkStart w:id="160" w:name="_Ref461620319"/>
      <w:bookmarkStart w:id="161" w:name="_Ref170806206"/>
      <w:bookmarkStart w:id="162" w:name="_Toc250447473"/>
      <w:bookmarkStart w:id="163" w:name="_Ref254802380"/>
      <w:r w:rsidRPr="005513C5">
        <w:t>Some cmdlets</w:t>
      </w:r>
      <w:r w:rsidR="00657AC0" w:rsidRPr="005513C5">
        <w:t xml:space="preserve"> (such as Add-Content (§</w:t>
      </w:r>
      <w:r w:rsidR="00BA13C0">
        <w:fldChar w:fldCharType="begin"/>
      </w:r>
      <w:r w:rsidR="00BA13C0">
        <w:instrText xml:space="preserve"> REF _Ref257628092 \r \h  \* MERGEFORMAT </w:instrText>
      </w:r>
      <w:r w:rsidR="00BA13C0">
        <w:fldChar w:fldCharType="separate"/>
      </w:r>
      <w:r w:rsidR="00A34E8C">
        <w:t>13.1</w:t>
      </w:r>
      <w:r w:rsidR="00BA13C0">
        <w:fldChar w:fldCharType="end"/>
      </w:r>
      <w:r w:rsidR="00657AC0" w:rsidRPr="005513C5">
        <w:t>) and Copy-Item (§</w:t>
      </w:r>
      <w:r w:rsidR="00BA13C0">
        <w:fldChar w:fldCharType="begin"/>
      </w:r>
      <w:r w:rsidR="00BA13C0">
        <w:instrText xml:space="preserve"> REF _Ref257628101 \r \h  \* MERGEFORMAT </w:instrText>
      </w:r>
      <w:r w:rsidR="00BA13C0">
        <w:fldChar w:fldCharType="separate"/>
      </w:r>
      <w:r w:rsidR="00A34E8C">
        <w:t>13.9</w:t>
      </w:r>
      <w:r w:rsidR="00BA13C0">
        <w:fldChar w:fldCharType="end"/>
      </w:r>
      <w:r w:rsidR="00657AC0" w:rsidRPr="005513C5">
        <w:t xml:space="preserve">)) </w:t>
      </w:r>
      <w:r w:rsidRPr="005513C5">
        <w:t xml:space="preserve">use file filters. A </w:t>
      </w:r>
      <w:r w:rsidRPr="005513C5">
        <w:rPr>
          <w:rStyle w:val="Term"/>
        </w:rPr>
        <w:t>file filter</w:t>
      </w:r>
      <w:r w:rsidRPr="005513C5">
        <w:t xml:space="preserve"> is a mechanism </w:t>
      </w:r>
      <w:r w:rsidR="004A24FD">
        <w:t xml:space="preserve">for </w:t>
      </w:r>
      <w:r w:rsidRPr="005513C5">
        <w:t>specify</w:t>
      </w:r>
      <w:r w:rsidR="004A24FD">
        <w:t>ing</w:t>
      </w:r>
      <w:r w:rsidRPr="005513C5">
        <w:t xml:space="preserve"> the criteria for selecting from a set of paths. </w:t>
      </w:r>
    </w:p>
    <w:p w:rsidR="00355C7A" w:rsidRPr="005513C5" w:rsidRDefault="00355C7A" w:rsidP="00355C7A">
      <w:bookmarkStart w:id="164" w:name="_Ref255737825"/>
      <w:r w:rsidRPr="005513C5">
        <w:t>The object type that represents a resolved path is described in §</w:t>
      </w:r>
      <w:r w:rsidR="00BA13C0">
        <w:fldChar w:fldCharType="begin"/>
      </w:r>
      <w:r w:rsidR="00BA13C0">
        <w:instrText xml:space="preserve"> REF _Ref255329631 \r \h  \* MERGEFORMAT </w:instrText>
      </w:r>
      <w:r w:rsidR="00BA13C0">
        <w:fldChar w:fldCharType="separate"/>
      </w:r>
      <w:r w:rsidR="00A34E8C">
        <w:t>4.5.5</w:t>
      </w:r>
      <w:r w:rsidR="00BA13C0">
        <w:fldChar w:fldCharType="end"/>
      </w:r>
      <w:r w:rsidRPr="005513C5">
        <w:t>. Paths are often manipulated as strings.</w:t>
      </w:r>
    </w:p>
    <w:p w:rsidR="00B665CF" w:rsidRPr="005513C5" w:rsidRDefault="00B665CF" w:rsidP="00B665CF">
      <w:pPr>
        <w:pStyle w:val="Heading2"/>
      </w:pPr>
      <w:bookmarkStart w:id="165" w:name="_Ref257782472"/>
      <w:bookmarkStart w:id="166" w:name="_Ref257782762"/>
      <w:bookmarkStart w:id="167" w:name="_Toc332988755"/>
      <w:r w:rsidRPr="005513C5">
        <w:t>Scopes</w:t>
      </w:r>
      <w:bookmarkEnd w:id="159"/>
      <w:bookmarkEnd w:id="160"/>
      <w:bookmarkEnd w:id="161"/>
      <w:bookmarkEnd w:id="162"/>
      <w:bookmarkEnd w:id="163"/>
      <w:bookmarkEnd w:id="164"/>
      <w:bookmarkEnd w:id="165"/>
      <w:bookmarkEnd w:id="166"/>
      <w:bookmarkEnd w:id="167"/>
    </w:p>
    <w:p w:rsidR="00B665CF" w:rsidRPr="005513C5" w:rsidRDefault="00B665CF" w:rsidP="00B665CF">
      <w:pPr>
        <w:pStyle w:val="Heading3"/>
      </w:pPr>
      <w:bookmarkStart w:id="168" w:name="_Ref254802255"/>
      <w:bookmarkStart w:id="169" w:name="_Toc332988756"/>
      <w:r w:rsidRPr="005513C5">
        <w:t>Introduction</w:t>
      </w:r>
      <w:bookmarkEnd w:id="168"/>
      <w:bookmarkEnd w:id="169"/>
    </w:p>
    <w:p w:rsidR="00B665CF" w:rsidRPr="005513C5" w:rsidRDefault="00B665CF" w:rsidP="00B665CF">
      <w:r w:rsidRPr="005513C5">
        <w:t xml:space="preserve">A name can denote a variable, a function, an alias, </w:t>
      </w:r>
      <w:r w:rsidR="00B46486" w:rsidRPr="005513C5">
        <w:t xml:space="preserve">an environment variable, </w:t>
      </w:r>
      <w:r w:rsidRPr="005513C5">
        <w:t xml:space="preserve">or a drive. The same name may denote different items at different places in a script. For each different item that a name denotes, that name is visible only within the region of script text called its </w:t>
      </w:r>
      <w:r w:rsidRPr="005513C5">
        <w:rPr>
          <w:rStyle w:val="Term"/>
        </w:rPr>
        <w:t>scope</w:t>
      </w:r>
      <w:r w:rsidRPr="005513C5">
        <w:t>. Different items denoted by the same name either have different scopes, or are in different name spaces.</w:t>
      </w:r>
    </w:p>
    <w:p w:rsidR="00B665CF" w:rsidRPr="005513C5" w:rsidRDefault="00B665CF" w:rsidP="00B665CF">
      <w:r w:rsidRPr="005513C5">
        <w:t xml:space="preserve">Scopes may nest, in which case, an outer scope is referred to as a </w:t>
      </w:r>
      <w:r w:rsidRPr="005513C5">
        <w:rPr>
          <w:rStyle w:val="Term"/>
        </w:rPr>
        <w:t>parent scope,</w:t>
      </w:r>
      <w:r w:rsidRPr="005513C5">
        <w:t xml:space="preserve"> and any nested scopes are </w:t>
      </w:r>
      <w:r w:rsidRPr="005513C5">
        <w:rPr>
          <w:rStyle w:val="Term"/>
        </w:rPr>
        <w:t>child scopes</w:t>
      </w:r>
      <w:r w:rsidRPr="005513C5">
        <w:t xml:space="preserve"> of that parent. The scope of a name is the scope in which it </w:t>
      </w:r>
      <w:r w:rsidR="00C24EF1" w:rsidRPr="005513C5">
        <w:t xml:space="preserve">is </w:t>
      </w:r>
      <w:r w:rsidRPr="005513C5">
        <w:t>defined and all child scopes, unless it is made private. Within a child scope, a name defined there hides any items defined with the same name in parent scopes.</w:t>
      </w:r>
    </w:p>
    <w:p w:rsidR="0095321D" w:rsidRPr="005513C5" w:rsidRDefault="0095321D" w:rsidP="0095321D">
      <w:r w:rsidRPr="005513C5">
        <w:t xml:space="preserve">Unless dot source notation </w:t>
      </w:r>
      <w:r w:rsidR="00FB4E3C">
        <w:t>(</w:t>
      </w:r>
      <w:r w:rsidRPr="005513C5">
        <w:t>§</w:t>
      </w:r>
      <w:r w:rsidR="00BA13C0">
        <w:fldChar w:fldCharType="begin"/>
      </w:r>
      <w:r w:rsidR="00BA13C0">
        <w:instrText xml:space="preserve"> REF _Ref254790205 \r \h  \* MERGEFORMAT </w:instrText>
      </w:r>
      <w:r w:rsidR="00BA13C0">
        <w:fldChar w:fldCharType="separate"/>
      </w:r>
      <w:r w:rsidR="00A34E8C">
        <w:t>3.5.5</w:t>
      </w:r>
      <w:r w:rsidR="00BA13C0">
        <w:fldChar w:fldCharType="end"/>
      </w:r>
      <w:r w:rsidR="00FB4E3C">
        <w:t>)</w:t>
      </w:r>
      <w:r w:rsidRPr="005513C5">
        <w:t xml:space="preserve"> is used, each of the following creates a new scope:</w:t>
      </w:r>
    </w:p>
    <w:p w:rsidR="00B665CF" w:rsidRPr="005513C5" w:rsidRDefault="00B665CF" w:rsidP="00B665CF">
      <w:pPr>
        <w:pStyle w:val="ListBullet"/>
      </w:pPr>
      <w:r w:rsidRPr="005513C5">
        <w:t>A script file</w:t>
      </w:r>
    </w:p>
    <w:p w:rsidR="00B665CF" w:rsidRPr="005513C5" w:rsidRDefault="00B665CF" w:rsidP="00B665CF">
      <w:pPr>
        <w:pStyle w:val="ListBullet"/>
      </w:pPr>
      <w:r w:rsidRPr="005513C5">
        <w:t>A script block</w:t>
      </w:r>
    </w:p>
    <w:p w:rsidR="00B665CF" w:rsidRPr="005513C5" w:rsidRDefault="00B665CF" w:rsidP="00B665CF">
      <w:pPr>
        <w:pStyle w:val="ListBullet"/>
      </w:pPr>
      <w:r w:rsidRPr="005513C5">
        <w:t>A function</w:t>
      </w:r>
      <w:r w:rsidR="00BE69AF" w:rsidRPr="005513C5">
        <w:t xml:space="preserve"> or filter</w:t>
      </w:r>
    </w:p>
    <w:p w:rsidR="00B665CF" w:rsidRPr="005513C5" w:rsidRDefault="00B665CF" w:rsidP="00B665CF">
      <w:r w:rsidRPr="005513C5">
        <w:t>Consider the following example:</w:t>
      </w:r>
    </w:p>
    <w:p w:rsidR="00B665CF" w:rsidRPr="005513C5" w:rsidRDefault="00B665CF" w:rsidP="00B665CF">
      <w:pPr>
        <w:pStyle w:val="Code"/>
      </w:pPr>
      <w:r w:rsidRPr="005513C5">
        <w:t># start of script</w:t>
      </w:r>
      <w:r w:rsidRPr="005513C5">
        <w:br/>
        <w:t>$x = 2; $y = 3</w:t>
      </w:r>
      <w:r w:rsidRPr="005513C5">
        <w:br/>
      </w:r>
      <w:r w:rsidR="00797A42" w:rsidRPr="005513C5">
        <w:t>Get-Power</w:t>
      </w:r>
      <w:r w:rsidRPr="005513C5">
        <w:t xml:space="preserve"> $x $y</w:t>
      </w:r>
    </w:p>
    <w:p w:rsidR="00B665CF" w:rsidRPr="005513C5" w:rsidRDefault="00B665CF" w:rsidP="00B665CF">
      <w:pPr>
        <w:pStyle w:val="Code"/>
      </w:pPr>
      <w:r w:rsidRPr="005513C5">
        <w:t>#function defined in script</w:t>
      </w:r>
      <w:r w:rsidRPr="005513C5">
        <w:br/>
      </w:r>
      <w:r w:rsidRPr="005513C5">
        <w:br/>
        <w:t xml:space="preserve">function </w:t>
      </w:r>
      <w:r w:rsidR="00797A42" w:rsidRPr="005513C5">
        <w:t>Get-Power</w:t>
      </w:r>
      <w:r w:rsidRPr="005513C5">
        <w:t>([int]$x, [int]$y)</w:t>
      </w:r>
      <w:r w:rsidRPr="005513C5">
        <w:br/>
        <w:t>{</w:t>
      </w:r>
      <w:r w:rsidRPr="005513C5">
        <w:br/>
        <w:t xml:space="preserve"> </w:t>
      </w:r>
      <w:r w:rsidRPr="005513C5">
        <w:tab/>
        <w:t>if ($y -gt 0) { return $x * (</w:t>
      </w:r>
      <w:r w:rsidR="00797A42" w:rsidRPr="005513C5">
        <w:t>Get-Power</w:t>
      </w:r>
      <w:r w:rsidRPr="005513C5">
        <w:t xml:space="preserve"> $x (--$y)) }</w:t>
      </w:r>
    </w:p>
    <w:p w:rsidR="00B665CF" w:rsidRPr="005513C5" w:rsidRDefault="00B665CF" w:rsidP="00B665CF">
      <w:pPr>
        <w:pStyle w:val="Code"/>
      </w:pPr>
      <w:r w:rsidRPr="005513C5">
        <w:tab/>
        <w:t>else { return 1 }</w:t>
      </w:r>
      <w:r w:rsidRPr="005513C5">
        <w:br/>
        <w:t>}</w:t>
      </w:r>
      <w:r w:rsidR="00025686">
        <w:br/>
      </w:r>
      <w:r w:rsidRPr="005513C5">
        <w:t># end of script</w:t>
      </w:r>
    </w:p>
    <w:p w:rsidR="00B665CF" w:rsidRPr="005513C5" w:rsidRDefault="00B665CF" w:rsidP="00B665CF">
      <w:r w:rsidRPr="005513C5">
        <w:t>The scope of the variables </w:t>
      </w:r>
      <w:r w:rsidRPr="005513C5">
        <w:rPr>
          <w:rStyle w:val="Codefragment"/>
        </w:rPr>
        <w:t>$x</w:t>
      </w:r>
      <w:r w:rsidRPr="005513C5">
        <w:t xml:space="preserve"> and </w:t>
      </w:r>
      <w:r w:rsidRPr="005513C5">
        <w:rPr>
          <w:rStyle w:val="Codefragment"/>
        </w:rPr>
        <w:t>$y</w:t>
      </w:r>
      <w:r w:rsidRPr="005513C5">
        <w:t xml:space="preserve"> created in the script is the body of that script, including the function defined inside it. Function </w:t>
      </w:r>
      <w:r w:rsidR="00797A42" w:rsidRPr="005513C5">
        <w:rPr>
          <w:rStyle w:val="Codefragment"/>
        </w:rPr>
        <w:t>Get-Power</w:t>
      </w:r>
      <w:r w:rsidRPr="005513C5">
        <w:t xml:space="preserve"> defines two parameters with those same names. As each function has its own scope, these variables are different from those defined in the parent scope, and they hide those from the parent scope. The function scope is nested inside the script scope.</w:t>
      </w:r>
    </w:p>
    <w:p w:rsidR="00B665CF" w:rsidRPr="005513C5" w:rsidRDefault="00B665CF" w:rsidP="00B665CF">
      <w:r w:rsidRPr="005513C5">
        <w:lastRenderedPageBreak/>
        <w:t>Note that the function calls itself recursively. Each time it does so, it creates yet another nested scope, each with its own variables </w:t>
      </w:r>
      <w:r w:rsidRPr="005513C5">
        <w:rPr>
          <w:rStyle w:val="Codefragment"/>
        </w:rPr>
        <w:t>$x</w:t>
      </w:r>
      <w:r w:rsidRPr="005513C5">
        <w:t xml:space="preserve"> and </w:t>
      </w:r>
      <w:r w:rsidRPr="005513C5">
        <w:rPr>
          <w:rStyle w:val="Codefragment"/>
        </w:rPr>
        <w:t>$y</w:t>
      </w:r>
      <w:r w:rsidRPr="005513C5">
        <w:t>.</w:t>
      </w:r>
    </w:p>
    <w:p w:rsidR="00B665CF" w:rsidRPr="005513C5" w:rsidRDefault="00B665CF" w:rsidP="00B665CF">
      <w:r w:rsidRPr="005513C5">
        <w:t>Here is a more complex example, which also shows nested scopes and reuse of names:</w:t>
      </w:r>
    </w:p>
    <w:p w:rsidR="00B665CF" w:rsidRPr="005513C5" w:rsidRDefault="00B665CF" w:rsidP="00B665CF">
      <w:pPr>
        <w:pStyle w:val="Code"/>
      </w:pPr>
      <w:r w:rsidRPr="005513C5">
        <w:tab/>
      </w:r>
      <w:r w:rsidRPr="005513C5">
        <w:tab/>
      </w:r>
      <w:r w:rsidRPr="005513C5">
        <w:tab/>
      </w:r>
      <w:r w:rsidRPr="005513C5">
        <w:tab/>
      </w:r>
      <w:r w:rsidRPr="005513C5">
        <w:tab/>
      </w:r>
      <w:r w:rsidRPr="005513C5">
        <w:tab/>
        <w:t># start of script scope</w:t>
      </w:r>
      <w:r w:rsidRPr="005513C5">
        <w:br/>
        <w:t>$x = 2</w:t>
      </w:r>
      <w:r w:rsidRPr="005513C5">
        <w:tab/>
      </w:r>
      <w:r w:rsidRPr="005513C5">
        <w:tab/>
      </w:r>
      <w:r w:rsidRPr="005513C5">
        <w:tab/>
      </w:r>
      <w:r w:rsidRPr="005513C5">
        <w:tab/>
        <w:t># top-level script-scope $x created</w:t>
      </w:r>
      <w:r w:rsidRPr="005513C5">
        <w:br/>
      </w:r>
      <w:r w:rsidRPr="005513C5">
        <w:tab/>
      </w:r>
      <w:r w:rsidRPr="005513C5">
        <w:tab/>
      </w:r>
      <w:r w:rsidRPr="005513C5">
        <w:tab/>
      </w:r>
      <w:r w:rsidRPr="005513C5">
        <w:tab/>
      </w:r>
      <w:r w:rsidRPr="005513C5">
        <w:tab/>
      </w:r>
      <w:r w:rsidRPr="005513C5">
        <w:tab/>
        <w:t># $x is 2</w:t>
      </w:r>
      <w:r w:rsidRPr="005513C5">
        <w:br/>
        <w:t>F1</w:t>
      </w:r>
      <w:r w:rsidRPr="005513C5">
        <w:tab/>
      </w:r>
      <w:r w:rsidRPr="005513C5">
        <w:tab/>
      </w:r>
      <w:r w:rsidRPr="005513C5">
        <w:tab/>
      </w:r>
      <w:r w:rsidRPr="005513C5">
        <w:tab/>
      </w:r>
      <w:r w:rsidRPr="005513C5">
        <w:tab/>
      </w:r>
      <w:r w:rsidRPr="005513C5">
        <w:tab/>
        <w:t># create nested scope with call to function F1</w:t>
      </w:r>
      <w:r w:rsidRPr="005513C5">
        <w:br/>
      </w:r>
      <w:r w:rsidRPr="005513C5">
        <w:tab/>
      </w:r>
      <w:r w:rsidRPr="005513C5">
        <w:tab/>
      </w:r>
      <w:r w:rsidRPr="005513C5">
        <w:tab/>
      </w:r>
      <w:r w:rsidRPr="005513C5">
        <w:tab/>
      </w:r>
      <w:r w:rsidRPr="005513C5">
        <w:tab/>
      </w:r>
      <w:r w:rsidRPr="005513C5">
        <w:tab/>
        <w:t># $x is 2</w:t>
      </w:r>
      <w:r w:rsidRPr="005513C5">
        <w:br/>
        <w:t>F3</w:t>
      </w:r>
      <w:r w:rsidRPr="005513C5">
        <w:tab/>
      </w:r>
      <w:r w:rsidRPr="005513C5">
        <w:tab/>
      </w:r>
      <w:r w:rsidRPr="005513C5">
        <w:tab/>
      </w:r>
      <w:r w:rsidRPr="005513C5">
        <w:tab/>
      </w:r>
      <w:r w:rsidRPr="005513C5">
        <w:tab/>
      </w:r>
      <w:r w:rsidRPr="005513C5">
        <w:tab/>
        <w:t># create nested scope with call to function F3</w:t>
      </w:r>
      <w:r w:rsidRPr="005513C5">
        <w:br/>
      </w:r>
      <w:r w:rsidRPr="005513C5">
        <w:tab/>
      </w:r>
      <w:r w:rsidRPr="005513C5">
        <w:tab/>
      </w:r>
      <w:r w:rsidRPr="005513C5">
        <w:tab/>
      </w:r>
      <w:r w:rsidRPr="005513C5">
        <w:tab/>
      </w:r>
      <w:r w:rsidRPr="005513C5">
        <w:tab/>
      </w:r>
      <w:r w:rsidRPr="005513C5">
        <w:tab/>
        <w:t># $x is 2</w:t>
      </w:r>
    </w:p>
    <w:p w:rsidR="00B665CF" w:rsidRPr="005513C5" w:rsidRDefault="00B665CF" w:rsidP="00B665CF">
      <w:pPr>
        <w:pStyle w:val="Code"/>
      </w:pPr>
      <w:r w:rsidRPr="005513C5">
        <w:t>function F1</w:t>
      </w:r>
      <w:r w:rsidRPr="005513C5">
        <w:tab/>
      </w:r>
      <w:r w:rsidRPr="005513C5">
        <w:tab/>
      </w:r>
      <w:r w:rsidRPr="005513C5">
        <w:tab/>
        <w:t># start of function scope</w:t>
      </w:r>
      <w:r w:rsidRPr="005513C5">
        <w:br/>
        <w:t>{</w:t>
      </w:r>
      <w:r w:rsidRPr="005513C5">
        <w:tab/>
      </w:r>
      <w:r w:rsidRPr="005513C5">
        <w:tab/>
      </w:r>
      <w:r w:rsidRPr="005513C5">
        <w:tab/>
      </w:r>
      <w:r w:rsidRPr="005513C5">
        <w:tab/>
      </w:r>
      <w:r w:rsidRPr="005513C5">
        <w:tab/>
      </w:r>
      <w:r w:rsidRPr="005513C5">
        <w:tab/>
        <w:t># $x is 2</w:t>
      </w:r>
      <w:r w:rsidRPr="005513C5">
        <w:br/>
      </w:r>
      <w:r w:rsidRPr="005513C5">
        <w:tab/>
        <w:t>$x = $true</w:t>
      </w:r>
      <w:r w:rsidRPr="005513C5">
        <w:tab/>
      </w:r>
      <w:r w:rsidRPr="005513C5">
        <w:tab/>
        <w:t># function-scope $x created</w:t>
      </w:r>
      <w:r w:rsidRPr="005513C5">
        <w:br/>
      </w:r>
      <w:r w:rsidRPr="005513C5">
        <w:tab/>
      </w:r>
      <w:r w:rsidRPr="005513C5">
        <w:tab/>
      </w:r>
      <w:r w:rsidRPr="005513C5">
        <w:tab/>
      </w:r>
      <w:r w:rsidRPr="005513C5">
        <w:tab/>
      </w:r>
      <w:r w:rsidRPr="005513C5">
        <w:tab/>
      </w:r>
      <w:r w:rsidRPr="005513C5">
        <w:tab/>
        <w:t># $x is $true</w:t>
      </w:r>
    </w:p>
    <w:p w:rsidR="00B665CF" w:rsidRPr="005513C5" w:rsidRDefault="00B665CF" w:rsidP="00B665CF">
      <w:pPr>
        <w:pStyle w:val="Code"/>
      </w:pPr>
      <w:r w:rsidRPr="005513C5">
        <w:t xml:space="preserve"> </w:t>
      </w:r>
      <w:r w:rsidRPr="005513C5">
        <w:tab/>
        <w:t>&amp;{</w:t>
      </w:r>
      <w:r w:rsidRPr="005513C5">
        <w:tab/>
      </w:r>
      <w:r w:rsidRPr="005513C5">
        <w:tab/>
      </w:r>
      <w:r w:rsidRPr="005513C5">
        <w:tab/>
      </w:r>
      <w:r w:rsidRPr="005513C5">
        <w:tab/>
      </w:r>
      <w:r w:rsidRPr="005513C5">
        <w:tab/>
        <w:t># create nested scope with script block</w:t>
      </w:r>
      <w:r w:rsidRPr="005513C5">
        <w:br/>
        <w:t xml:space="preserve"> </w:t>
      </w:r>
      <w:r w:rsidRPr="005513C5">
        <w:tab/>
      </w:r>
      <w:r w:rsidRPr="005513C5">
        <w:tab/>
      </w:r>
      <w:r w:rsidRPr="005513C5">
        <w:tab/>
      </w:r>
      <w:r w:rsidRPr="005513C5">
        <w:tab/>
      </w:r>
      <w:r w:rsidRPr="005513C5">
        <w:tab/>
      </w:r>
      <w:r w:rsidRPr="005513C5">
        <w:tab/>
        <w:t># $x is $true</w:t>
      </w:r>
      <w:r w:rsidRPr="005513C5">
        <w:br/>
      </w:r>
      <w:r w:rsidRPr="005513C5">
        <w:tab/>
      </w:r>
      <w:r w:rsidRPr="005513C5">
        <w:tab/>
        <w:t>$x = 12.345</w:t>
      </w:r>
      <w:r w:rsidRPr="005513C5">
        <w:tab/>
        <w:t># scriptblock-scope $x created</w:t>
      </w:r>
      <w:r w:rsidRPr="005513C5">
        <w:br/>
      </w:r>
      <w:r w:rsidRPr="005513C5">
        <w:tab/>
      </w:r>
      <w:r w:rsidRPr="005513C5">
        <w:tab/>
      </w:r>
      <w:r w:rsidRPr="005513C5">
        <w:tab/>
      </w:r>
      <w:r w:rsidRPr="005513C5">
        <w:tab/>
      </w:r>
      <w:r w:rsidRPr="005513C5">
        <w:tab/>
      </w:r>
      <w:r w:rsidRPr="005513C5">
        <w:tab/>
        <w:t># $x is 12.345</w:t>
      </w:r>
      <w:r w:rsidRPr="005513C5">
        <w:br/>
      </w:r>
      <w:r w:rsidRPr="005513C5">
        <w:tab/>
        <w:t>}</w:t>
      </w:r>
      <w:r w:rsidRPr="005513C5">
        <w:tab/>
      </w:r>
      <w:r w:rsidRPr="005513C5">
        <w:tab/>
      </w:r>
      <w:r w:rsidRPr="005513C5">
        <w:tab/>
      </w:r>
      <w:r w:rsidRPr="005513C5">
        <w:tab/>
      </w:r>
      <w:r w:rsidRPr="005513C5">
        <w:tab/>
        <w:t># end of scriptblock scope, local $x goes away</w:t>
      </w:r>
    </w:p>
    <w:p w:rsidR="00B665CF" w:rsidRPr="005513C5" w:rsidRDefault="00B665CF" w:rsidP="00B665CF">
      <w:pPr>
        <w:pStyle w:val="Code"/>
      </w:pPr>
      <w:r w:rsidRPr="005513C5">
        <w:tab/>
      </w:r>
      <w:r w:rsidRPr="005513C5">
        <w:tab/>
      </w:r>
      <w:r w:rsidRPr="005513C5">
        <w:tab/>
      </w:r>
      <w:r w:rsidRPr="005513C5">
        <w:tab/>
      </w:r>
      <w:r w:rsidRPr="005513C5">
        <w:tab/>
      </w:r>
      <w:r w:rsidRPr="005513C5">
        <w:tab/>
        <w:t># $x is $true</w:t>
      </w:r>
      <w:r w:rsidRPr="005513C5">
        <w:br/>
      </w:r>
      <w:r w:rsidRPr="005513C5">
        <w:tab/>
        <w:t>F2</w:t>
      </w:r>
      <w:r w:rsidRPr="005513C5">
        <w:tab/>
      </w:r>
      <w:r w:rsidRPr="005513C5">
        <w:tab/>
      </w:r>
      <w:r w:rsidRPr="005513C5">
        <w:tab/>
      </w:r>
      <w:r w:rsidRPr="005513C5">
        <w:tab/>
      </w:r>
      <w:r w:rsidRPr="005513C5">
        <w:tab/>
        <w:t># create nested scope with call to function F2</w:t>
      </w:r>
      <w:r w:rsidRPr="005513C5">
        <w:br/>
      </w:r>
      <w:r w:rsidRPr="005513C5">
        <w:tab/>
      </w:r>
      <w:r w:rsidRPr="005513C5">
        <w:tab/>
      </w:r>
      <w:r w:rsidRPr="005513C5">
        <w:tab/>
      </w:r>
      <w:r w:rsidRPr="005513C5">
        <w:tab/>
      </w:r>
      <w:r w:rsidRPr="005513C5">
        <w:tab/>
      </w:r>
      <w:r w:rsidRPr="005513C5">
        <w:tab/>
        <w:t># $x is $true</w:t>
      </w:r>
      <w:r w:rsidRPr="005513C5">
        <w:br/>
        <w:t>}</w:t>
      </w:r>
      <w:r w:rsidRPr="005513C5">
        <w:tab/>
      </w:r>
      <w:r w:rsidRPr="005513C5">
        <w:tab/>
      </w:r>
      <w:r w:rsidRPr="005513C5">
        <w:tab/>
      </w:r>
      <w:r w:rsidRPr="005513C5">
        <w:tab/>
      </w:r>
      <w:r w:rsidRPr="005513C5">
        <w:tab/>
      </w:r>
      <w:r w:rsidRPr="005513C5">
        <w:tab/>
        <w:t># end of function scope, local $x goes away</w:t>
      </w:r>
    </w:p>
    <w:p w:rsidR="00B665CF" w:rsidRPr="005513C5" w:rsidRDefault="00B665CF" w:rsidP="00B665CF">
      <w:pPr>
        <w:pStyle w:val="Code"/>
      </w:pPr>
      <w:r w:rsidRPr="005513C5">
        <w:t>function F2</w:t>
      </w:r>
      <w:r w:rsidRPr="005513C5">
        <w:tab/>
      </w:r>
      <w:r w:rsidRPr="005513C5">
        <w:tab/>
      </w:r>
      <w:r w:rsidRPr="005513C5">
        <w:tab/>
        <w:t># start of function scope</w:t>
      </w:r>
      <w:r w:rsidRPr="005513C5">
        <w:br/>
        <w:t>{</w:t>
      </w:r>
      <w:r w:rsidRPr="005513C5">
        <w:br/>
      </w:r>
      <w:r w:rsidRPr="005513C5">
        <w:tab/>
      </w:r>
      <w:r w:rsidRPr="005513C5">
        <w:tab/>
      </w:r>
      <w:r w:rsidRPr="005513C5">
        <w:tab/>
      </w:r>
      <w:r w:rsidRPr="005513C5">
        <w:tab/>
      </w:r>
      <w:r w:rsidRPr="005513C5">
        <w:tab/>
      </w:r>
      <w:r w:rsidRPr="005513C5">
        <w:tab/>
        <w:t># $x is $true</w:t>
      </w:r>
      <w:r w:rsidRPr="005513C5">
        <w:br/>
      </w:r>
      <w:r w:rsidRPr="005513C5">
        <w:tab/>
        <w:t>$x = "red"</w:t>
      </w:r>
      <w:r w:rsidRPr="005513C5">
        <w:tab/>
      </w:r>
      <w:r w:rsidRPr="005513C5">
        <w:tab/>
        <w:t># function-scope $x created</w:t>
      </w:r>
      <w:r w:rsidRPr="005513C5">
        <w:br/>
      </w:r>
      <w:r w:rsidRPr="005513C5">
        <w:tab/>
      </w:r>
      <w:r w:rsidRPr="005513C5">
        <w:tab/>
      </w:r>
      <w:r w:rsidRPr="005513C5">
        <w:tab/>
      </w:r>
      <w:r w:rsidRPr="005513C5">
        <w:tab/>
      </w:r>
      <w:r w:rsidRPr="005513C5">
        <w:tab/>
      </w:r>
      <w:r w:rsidRPr="005513C5">
        <w:tab/>
        <w:t># $x is "red"</w:t>
      </w:r>
      <w:r w:rsidRPr="005513C5">
        <w:br/>
        <w:t>}</w:t>
      </w:r>
      <w:r w:rsidRPr="005513C5">
        <w:tab/>
      </w:r>
      <w:r w:rsidRPr="005513C5">
        <w:tab/>
      </w:r>
      <w:r w:rsidRPr="005513C5">
        <w:tab/>
      </w:r>
      <w:r w:rsidRPr="005513C5">
        <w:tab/>
      </w:r>
      <w:r w:rsidRPr="005513C5">
        <w:tab/>
      </w:r>
      <w:r w:rsidRPr="005513C5">
        <w:tab/>
        <w:t># end of function scope, local $x goes away</w:t>
      </w:r>
    </w:p>
    <w:p w:rsidR="00B665CF" w:rsidRPr="005513C5" w:rsidRDefault="00B665CF" w:rsidP="00B665CF">
      <w:pPr>
        <w:pStyle w:val="Code"/>
      </w:pPr>
      <w:r w:rsidRPr="005513C5">
        <w:t>function F3</w:t>
      </w:r>
      <w:r w:rsidRPr="005513C5">
        <w:tab/>
      </w:r>
      <w:r w:rsidRPr="005513C5">
        <w:tab/>
      </w:r>
      <w:r w:rsidRPr="005513C5">
        <w:tab/>
        <w:t># start of function scope</w:t>
      </w:r>
      <w:r w:rsidRPr="005513C5">
        <w:br/>
        <w:t>{</w:t>
      </w:r>
      <w:r w:rsidRPr="005513C5">
        <w:br/>
      </w:r>
      <w:r w:rsidRPr="005513C5">
        <w:tab/>
      </w:r>
      <w:r w:rsidRPr="005513C5">
        <w:tab/>
      </w:r>
      <w:r w:rsidRPr="005513C5">
        <w:tab/>
      </w:r>
      <w:r w:rsidRPr="005513C5">
        <w:tab/>
      </w:r>
      <w:r w:rsidRPr="005513C5">
        <w:tab/>
      </w:r>
      <w:r w:rsidRPr="005513C5">
        <w:tab/>
        <w:t># $x is 2</w:t>
      </w:r>
      <w:r w:rsidRPr="005513C5">
        <w:br/>
      </w:r>
      <w:r w:rsidRPr="005513C5">
        <w:tab/>
        <w:t>if ($x -gt 0)</w:t>
      </w:r>
      <w:r w:rsidRPr="005513C5">
        <w:br/>
      </w:r>
      <w:r w:rsidRPr="005513C5">
        <w:tab/>
        <w:t>{</w:t>
      </w:r>
      <w:r w:rsidRPr="005513C5">
        <w:br/>
      </w:r>
      <w:r w:rsidRPr="005513C5">
        <w:tab/>
      </w:r>
      <w:r w:rsidRPr="005513C5">
        <w:tab/>
      </w:r>
      <w:r w:rsidRPr="005513C5">
        <w:tab/>
      </w:r>
      <w:r w:rsidRPr="005513C5">
        <w:tab/>
      </w:r>
      <w:r w:rsidRPr="005513C5">
        <w:tab/>
      </w:r>
      <w:r w:rsidRPr="005513C5">
        <w:tab/>
        <w:t># $x is 2</w:t>
      </w:r>
      <w:r w:rsidRPr="005513C5">
        <w:br/>
        <w:t xml:space="preserve"> </w:t>
      </w:r>
      <w:r w:rsidRPr="005513C5">
        <w:tab/>
      </w:r>
      <w:r w:rsidRPr="005513C5">
        <w:tab/>
        <w:t>$x = "green"</w:t>
      </w:r>
      <w:r w:rsidRPr="005513C5">
        <w:br/>
      </w:r>
      <w:r w:rsidRPr="005513C5">
        <w:tab/>
      </w:r>
      <w:r w:rsidRPr="005513C5">
        <w:tab/>
      </w:r>
      <w:r w:rsidRPr="005513C5">
        <w:tab/>
      </w:r>
      <w:r w:rsidRPr="005513C5">
        <w:tab/>
      </w:r>
      <w:r w:rsidRPr="005513C5">
        <w:tab/>
      </w:r>
      <w:r w:rsidRPr="005513C5">
        <w:tab/>
        <w:t># $x is "green"</w:t>
      </w:r>
      <w:r w:rsidRPr="005513C5">
        <w:br/>
      </w:r>
      <w:r w:rsidRPr="005513C5">
        <w:tab/>
        <w:t>}</w:t>
      </w:r>
      <w:r w:rsidRPr="005513C5">
        <w:tab/>
      </w:r>
      <w:r w:rsidRPr="005513C5">
        <w:tab/>
      </w:r>
      <w:r w:rsidRPr="005513C5">
        <w:tab/>
      </w:r>
      <w:r w:rsidRPr="005513C5">
        <w:tab/>
      </w:r>
      <w:r w:rsidRPr="005513C5">
        <w:tab/>
        <w:t># end of block, but not end of any scope</w:t>
      </w:r>
      <w:r w:rsidRPr="005513C5">
        <w:br/>
      </w:r>
      <w:r w:rsidRPr="005513C5">
        <w:tab/>
      </w:r>
      <w:r w:rsidRPr="005513C5">
        <w:tab/>
      </w:r>
      <w:r w:rsidRPr="005513C5">
        <w:tab/>
      </w:r>
      <w:r w:rsidRPr="005513C5">
        <w:tab/>
      </w:r>
      <w:r w:rsidRPr="005513C5">
        <w:tab/>
      </w:r>
      <w:r w:rsidRPr="005513C5">
        <w:tab/>
        <w:t xml:space="preserve"># $x is still "green" </w:t>
      </w:r>
      <w:r w:rsidRPr="005513C5">
        <w:br/>
        <w:t>}</w:t>
      </w:r>
      <w:r w:rsidRPr="005513C5">
        <w:tab/>
      </w:r>
      <w:r w:rsidRPr="005513C5">
        <w:tab/>
      </w:r>
      <w:r w:rsidRPr="005513C5">
        <w:tab/>
      </w:r>
      <w:r w:rsidRPr="005513C5">
        <w:tab/>
      </w:r>
      <w:r w:rsidRPr="005513C5">
        <w:tab/>
      </w:r>
      <w:r w:rsidRPr="005513C5">
        <w:tab/>
        <w:t># end of function scope, local $x goes away</w:t>
      </w:r>
      <w:r w:rsidRPr="005513C5">
        <w:br/>
      </w:r>
      <w:r w:rsidRPr="005513C5">
        <w:br/>
        <w:t># end of script scope</w:t>
      </w:r>
    </w:p>
    <w:p w:rsidR="00B665CF" w:rsidRPr="005513C5" w:rsidRDefault="00B665CF" w:rsidP="00B665CF">
      <w:pPr>
        <w:pStyle w:val="Heading3"/>
      </w:pPr>
      <w:bookmarkStart w:id="170" w:name="_Ref254802281"/>
      <w:bookmarkStart w:id="171" w:name="_Toc332988757"/>
      <w:r w:rsidRPr="005513C5">
        <w:t>Scope names and numbers</w:t>
      </w:r>
      <w:bookmarkEnd w:id="170"/>
      <w:bookmarkEnd w:id="171"/>
    </w:p>
    <w:p w:rsidR="00B665CF" w:rsidRPr="005513C5" w:rsidRDefault="00B665CF" w:rsidP="00B665CF">
      <w:r w:rsidRPr="005513C5">
        <w:t>PowerShell supports the following scopes:</w:t>
      </w:r>
    </w:p>
    <w:p w:rsidR="00B665CF" w:rsidRPr="005513C5" w:rsidRDefault="00B665CF" w:rsidP="00B665CF">
      <w:pPr>
        <w:pStyle w:val="ListBullet"/>
      </w:pPr>
      <w:r w:rsidRPr="005513C5">
        <w:lastRenderedPageBreak/>
        <w:t>Global: This is the top-most level scope. All automatic and preference variables are defined in this scope. The global scope is the parent scope of all other scopes, and all other scopes are child scopes of the global scope.</w:t>
      </w:r>
    </w:p>
    <w:p w:rsidR="00B665CF" w:rsidRPr="005513C5" w:rsidRDefault="00B665CF" w:rsidP="00B665CF">
      <w:pPr>
        <w:pStyle w:val="ListBullet"/>
      </w:pPr>
      <w:r w:rsidRPr="005513C5">
        <w:t>Local: This is the current scope at any execution point within a script, script block, or function. Any scope can be the local scope.</w:t>
      </w:r>
    </w:p>
    <w:p w:rsidR="006B4DF2" w:rsidRPr="005513C5" w:rsidRDefault="006B4DF2" w:rsidP="006B4DF2">
      <w:pPr>
        <w:pStyle w:val="ListBullet"/>
      </w:pPr>
      <w:r w:rsidRPr="005513C5">
        <w:t xml:space="preserve">Script: This scope exists for each script file that is executed. The script scope is the parent scope of all scopes created from within it. A script block does </w:t>
      </w:r>
      <w:r w:rsidRPr="005513C5">
        <w:rPr>
          <w:rStyle w:val="Emphasis"/>
        </w:rPr>
        <w:t>not</w:t>
      </w:r>
      <w:r w:rsidRPr="005513C5">
        <w:t xml:space="preserve"> have its own script scope; instead, its script scope is that of its nearest ancestor script file. Although there is no such thing as module scope, script scope provides the equivalent.</w:t>
      </w:r>
    </w:p>
    <w:p w:rsidR="006B4DF2" w:rsidRPr="005513C5" w:rsidRDefault="006B4DF2" w:rsidP="006B4DF2">
      <w:r w:rsidRPr="005513C5">
        <w:t xml:space="preserve">Names can be declared private, in which case, they are not visible outside of their parent scope, not even to child scopes. The concept of </w:t>
      </w:r>
      <w:r w:rsidR="00AB4D7F">
        <w:t>p</w:t>
      </w:r>
      <w:r w:rsidRPr="005513C5">
        <w:t>rivate is not a separate scope; it's an alias for local scope with the addition of hiding the name if used as a writable location.</w:t>
      </w:r>
    </w:p>
    <w:p w:rsidR="00B665CF" w:rsidRPr="005513C5" w:rsidRDefault="00B665CF" w:rsidP="00B665CF">
      <w:r w:rsidRPr="005513C5">
        <w:t xml:space="preserve">Scopes can be referred to by a number, which describes the relative position of one scope to another. Scope 0 denotes the local scope, scope 1 denotes a 1-generation ancestor scope, scope 2 denotes a 2-generation ancestor scope, and so on. </w:t>
      </w:r>
      <w:r w:rsidR="00C24EF1" w:rsidRPr="005513C5">
        <w:t>(</w:t>
      </w:r>
      <w:r w:rsidRPr="005513C5">
        <w:t>Scope numbers are used by cmdlets that manipulate variables.</w:t>
      </w:r>
      <w:r w:rsidR="00C24EF1" w:rsidRPr="005513C5">
        <w:t>)</w:t>
      </w:r>
    </w:p>
    <w:p w:rsidR="00B665CF" w:rsidRPr="005513C5" w:rsidRDefault="00B665CF" w:rsidP="00B665CF">
      <w:pPr>
        <w:pStyle w:val="Heading3"/>
      </w:pPr>
      <w:bookmarkStart w:id="172" w:name="_Ref254785442"/>
      <w:bookmarkStart w:id="173" w:name="_Toc332988758"/>
      <w:r w:rsidRPr="005513C5">
        <w:t>Variable name scope</w:t>
      </w:r>
      <w:bookmarkEnd w:id="172"/>
      <w:bookmarkEnd w:id="173"/>
    </w:p>
    <w:p w:rsidR="00B665CF" w:rsidRPr="005513C5" w:rsidRDefault="00B665CF" w:rsidP="00B665CF">
      <w:r w:rsidRPr="005513C5">
        <w:t xml:space="preserve">As shown by the following production, a variable name can be specified with any one of </w:t>
      </w:r>
      <w:r w:rsidR="00A577F0">
        <w:t>six</w:t>
      </w:r>
      <w:r w:rsidR="00A577F0" w:rsidRPr="005513C5">
        <w:t xml:space="preserve"> </w:t>
      </w:r>
      <w:r w:rsidRPr="005513C5">
        <w:t>different scopes:</w:t>
      </w:r>
    </w:p>
    <w:p w:rsidR="00A34E8C" w:rsidRDefault="00A577F0" w:rsidP="00882E07">
      <w:pPr>
        <w:pStyle w:val="Grammar"/>
      </w:pPr>
      <w:r>
        <w:rPr>
          <w:i w:val="0"/>
        </w:rPr>
        <w:fldChar w:fldCharType="begin"/>
      </w:r>
      <w:r>
        <w:rPr>
          <w:i w:val="0"/>
        </w:rPr>
        <w:instrText xml:space="preserve"> REF  grammar_variable_scope \h </w:instrText>
      </w:r>
      <w:r>
        <w:rPr>
          <w:i w:val="0"/>
        </w:rPr>
      </w:r>
      <w:r>
        <w:rPr>
          <w:i w:val="0"/>
        </w:rPr>
        <w:fldChar w:fldCharType="separate"/>
      </w:r>
      <w:r w:rsidR="00A34E8C">
        <w:t>variable-scope:</w:t>
      </w:r>
      <w:r w:rsidR="00A34E8C">
        <w:br/>
      </w:r>
      <w:r w:rsidR="00A34E8C">
        <w:rPr>
          <w:rStyle w:val="Terminal"/>
        </w:rPr>
        <w:t>global:</w:t>
      </w:r>
      <w:r w:rsidR="00A34E8C">
        <w:rPr>
          <w:rStyle w:val="Terminal"/>
        </w:rPr>
        <w:br/>
        <w:t>local:</w:t>
      </w:r>
      <w:r w:rsidR="00A34E8C">
        <w:rPr>
          <w:rStyle w:val="Terminal"/>
        </w:rPr>
        <w:br/>
        <w:t>private:</w:t>
      </w:r>
      <w:r w:rsidR="00A34E8C">
        <w:rPr>
          <w:rStyle w:val="Terminal"/>
        </w:rPr>
        <w:br/>
        <w:t>script:</w:t>
      </w:r>
      <w:r w:rsidR="00A34E8C">
        <w:rPr>
          <w:rStyle w:val="Terminal"/>
        </w:rPr>
        <w:br/>
        <w:t>using:</w:t>
      </w:r>
      <w:r w:rsidR="00A34E8C">
        <w:rPr>
          <w:rStyle w:val="Terminal"/>
        </w:rPr>
        <w:br/>
        <w:t>workflow:</w:t>
      </w:r>
      <w:r w:rsidR="00A34E8C">
        <w:rPr>
          <w:rStyle w:val="Terminal"/>
        </w:rPr>
        <w:br/>
      </w:r>
      <w:r w:rsidR="00A34E8C">
        <w:t>variable-namespace</w:t>
      </w:r>
    </w:p>
    <w:p w:rsidR="00B665CF" w:rsidRPr="005513C5" w:rsidRDefault="00A577F0" w:rsidP="00B665CF">
      <w:r>
        <w:rPr>
          <w:rFonts w:ascii="Times New Roman" w:hAnsi="Times New Roman"/>
          <w:noProof/>
        </w:rPr>
        <w:fldChar w:fldCharType="end"/>
      </w:r>
      <w:r w:rsidR="00B665CF" w:rsidRPr="005513C5">
        <w:t>The scope is optional. The following table shows the meaning of each in all possible contexts. It also shows the scope when no scope is specified explicitly:</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47"/>
        <w:gridCol w:w="2482"/>
        <w:gridCol w:w="2610"/>
        <w:gridCol w:w="2851"/>
      </w:tblGrid>
      <w:tr w:rsidR="00A7130D" w:rsidRPr="005513C5" w:rsidTr="00A7130D">
        <w:trPr>
          <w:cantSplit/>
          <w:tblHeader/>
        </w:trPr>
        <w:tc>
          <w:tcPr>
            <w:tcW w:w="1647" w:type="dxa"/>
            <w:shd w:val="clear" w:color="auto" w:fill="C0C0C0"/>
          </w:tcPr>
          <w:p w:rsidR="00B665CF" w:rsidRPr="005513C5" w:rsidRDefault="00B665CF" w:rsidP="00A7130D">
            <w:pPr>
              <w:keepNext/>
              <w:jc w:val="center"/>
              <w:rPr>
                <w:b/>
                <w:szCs w:val="22"/>
              </w:rPr>
            </w:pPr>
            <w:r w:rsidRPr="005513C5">
              <w:rPr>
                <w:b/>
                <w:szCs w:val="22"/>
              </w:rPr>
              <w:t>Scope Modifier</w:t>
            </w:r>
          </w:p>
        </w:tc>
        <w:tc>
          <w:tcPr>
            <w:tcW w:w="2482" w:type="dxa"/>
            <w:shd w:val="clear" w:color="auto" w:fill="C0C0C0"/>
          </w:tcPr>
          <w:p w:rsidR="00B665CF" w:rsidRPr="005513C5" w:rsidRDefault="00B665CF" w:rsidP="00A7130D">
            <w:pPr>
              <w:keepNext/>
              <w:jc w:val="center"/>
              <w:rPr>
                <w:b/>
                <w:szCs w:val="22"/>
              </w:rPr>
            </w:pPr>
            <w:r w:rsidRPr="005513C5">
              <w:rPr>
                <w:b/>
                <w:szCs w:val="22"/>
              </w:rPr>
              <w:t>Within a Script File</w:t>
            </w:r>
          </w:p>
        </w:tc>
        <w:tc>
          <w:tcPr>
            <w:tcW w:w="2610" w:type="dxa"/>
            <w:shd w:val="clear" w:color="auto" w:fill="C0C0C0"/>
          </w:tcPr>
          <w:p w:rsidR="00B665CF" w:rsidRPr="005513C5" w:rsidRDefault="00B665CF" w:rsidP="00A7130D">
            <w:pPr>
              <w:keepNext/>
              <w:jc w:val="center"/>
              <w:rPr>
                <w:b/>
                <w:szCs w:val="22"/>
              </w:rPr>
            </w:pPr>
            <w:r w:rsidRPr="005513C5">
              <w:rPr>
                <w:b/>
                <w:szCs w:val="22"/>
              </w:rPr>
              <w:t>Within a Script Block</w:t>
            </w:r>
          </w:p>
        </w:tc>
        <w:tc>
          <w:tcPr>
            <w:tcW w:w="2851" w:type="dxa"/>
            <w:shd w:val="clear" w:color="auto" w:fill="C0C0C0"/>
          </w:tcPr>
          <w:p w:rsidR="00B665CF" w:rsidRPr="005513C5" w:rsidRDefault="00B665CF" w:rsidP="00A7130D">
            <w:pPr>
              <w:keepNext/>
              <w:jc w:val="center"/>
              <w:rPr>
                <w:b/>
                <w:szCs w:val="22"/>
              </w:rPr>
            </w:pPr>
            <w:r w:rsidRPr="005513C5">
              <w:rPr>
                <w:b/>
                <w:szCs w:val="22"/>
              </w:rPr>
              <w:t>Within a Function</w:t>
            </w:r>
          </w:p>
        </w:tc>
      </w:tr>
      <w:tr w:rsidR="00A7130D" w:rsidRPr="005513C5" w:rsidTr="00A7130D">
        <w:trPr>
          <w:cantSplit/>
        </w:trPr>
        <w:tc>
          <w:tcPr>
            <w:tcW w:w="1647" w:type="dxa"/>
          </w:tcPr>
          <w:p w:rsidR="00B665CF" w:rsidRPr="005513C5" w:rsidRDefault="00B665CF" w:rsidP="00203753">
            <w:pPr>
              <w:rPr>
                <w:rStyle w:val="Codefragment"/>
                <w:szCs w:val="22"/>
              </w:rPr>
            </w:pPr>
            <w:r w:rsidRPr="005513C5">
              <w:rPr>
                <w:rStyle w:val="Codefragment"/>
                <w:szCs w:val="22"/>
              </w:rPr>
              <w:t>global</w:t>
            </w:r>
          </w:p>
        </w:tc>
        <w:tc>
          <w:tcPr>
            <w:tcW w:w="2482" w:type="dxa"/>
          </w:tcPr>
          <w:p w:rsidR="00B665CF" w:rsidRPr="005513C5" w:rsidRDefault="00B665CF" w:rsidP="00203753">
            <w:pPr>
              <w:rPr>
                <w:szCs w:val="22"/>
              </w:rPr>
            </w:pPr>
            <w:r w:rsidRPr="005513C5">
              <w:rPr>
                <w:szCs w:val="22"/>
              </w:rPr>
              <w:t>Global scope</w:t>
            </w:r>
          </w:p>
        </w:tc>
        <w:tc>
          <w:tcPr>
            <w:tcW w:w="2610" w:type="dxa"/>
          </w:tcPr>
          <w:p w:rsidR="00B665CF" w:rsidRPr="005513C5" w:rsidRDefault="00B665CF" w:rsidP="00203753">
            <w:pPr>
              <w:rPr>
                <w:szCs w:val="22"/>
              </w:rPr>
            </w:pPr>
            <w:r w:rsidRPr="005513C5">
              <w:rPr>
                <w:szCs w:val="22"/>
              </w:rPr>
              <w:t>Global scope</w:t>
            </w:r>
          </w:p>
        </w:tc>
        <w:tc>
          <w:tcPr>
            <w:tcW w:w="2851" w:type="dxa"/>
          </w:tcPr>
          <w:p w:rsidR="00B665CF" w:rsidRPr="005513C5" w:rsidRDefault="00B665CF" w:rsidP="00203753">
            <w:pPr>
              <w:rPr>
                <w:szCs w:val="22"/>
              </w:rPr>
            </w:pPr>
            <w:r w:rsidRPr="005513C5">
              <w:rPr>
                <w:szCs w:val="22"/>
              </w:rPr>
              <w:t>Global scope</w:t>
            </w:r>
          </w:p>
        </w:tc>
      </w:tr>
      <w:tr w:rsidR="000B4FBF" w:rsidRPr="005513C5" w:rsidTr="001E36B0">
        <w:trPr>
          <w:cantSplit/>
        </w:trPr>
        <w:tc>
          <w:tcPr>
            <w:tcW w:w="1647" w:type="dxa"/>
          </w:tcPr>
          <w:p w:rsidR="000B4FBF" w:rsidRPr="005513C5" w:rsidRDefault="000B4FBF" w:rsidP="000B4FBF">
            <w:pPr>
              <w:rPr>
                <w:rStyle w:val="Codefragment"/>
              </w:rPr>
            </w:pPr>
            <w:r w:rsidRPr="005513C5">
              <w:rPr>
                <w:rStyle w:val="Codefragment"/>
              </w:rPr>
              <w:t>script</w:t>
            </w:r>
          </w:p>
        </w:tc>
        <w:tc>
          <w:tcPr>
            <w:tcW w:w="2482" w:type="dxa"/>
          </w:tcPr>
          <w:p w:rsidR="000B4FBF" w:rsidRPr="005513C5" w:rsidRDefault="000B4FBF" w:rsidP="000B4FBF">
            <w:r w:rsidRPr="005513C5">
              <w:t>Nearest ancestor script file's scope or Global if there is no nearest ancestor script file</w:t>
            </w:r>
          </w:p>
        </w:tc>
        <w:tc>
          <w:tcPr>
            <w:tcW w:w="2610" w:type="dxa"/>
          </w:tcPr>
          <w:p w:rsidR="000B4FBF" w:rsidRPr="005513C5" w:rsidRDefault="000B4FBF" w:rsidP="000B4FBF">
            <w:r w:rsidRPr="005513C5">
              <w:t>Nearest ancestor script file's scope or Global if there is no nearest ancestor script file</w:t>
            </w:r>
          </w:p>
        </w:tc>
        <w:tc>
          <w:tcPr>
            <w:tcW w:w="2851" w:type="dxa"/>
          </w:tcPr>
          <w:p w:rsidR="000B4FBF" w:rsidRPr="005513C5" w:rsidRDefault="000B4FBF" w:rsidP="000B4FBF">
            <w:r w:rsidRPr="005513C5">
              <w:t>Nearest ancestor script file's scope or Global if there is no nearest ancestor script file</w:t>
            </w:r>
          </w:p>
        </w:tc>
      </w:tr>
      <w:tr w:rsidR="00A7130D" w:rsidRPr="005513C5" w:rsidTr="00A7130D">
        <w:trPr>
          <w:cantSplit/>
        </w:trPr>
        <w:tc>
          <w:tcPr>
            <w:tcW w:w="1647" w:type="dxa"/>
          </w:tcPr>
          <w:p w:rsidR="00B665CF" w:rsidRPr="005513C5" w:rsidRDefault="00637167" w:rsidP="00203753">
            <w:pPr>
              <w:rPr>
                <w:rStyle w:val="Codefragment"/>
                <w:szCs w:val="22"/>
              </w:rPr>
            </w:pPr>
            <w:r>
              <w:rPr>
                <w:rStyle w:val="Codefragment"/>
                <w:szCs w:val="22"/>
              </w:rPr>
              <w:t>private</w:t>
            </w:r>
          </w:p>
        </w:tc>
        <w:tc>
          <w:tcPr>
            <w:tcW w:w="2482" w:type="dxa"/>
          </w:tcPr>
          <w:p w:rsidR="00B665CF" w:rsidRPr="005513C5" w:rsidRDefault="00637167" w:rsidP="00203753">
            <w:pPr>
              <w:rPr>
                <w:szCs w:val="22"/>
              </w:rPr>
            </w:pPr>
            <w:r w:rsidRPr="005513C5">
              <w:rPr>
                <w:szCs w:val="22"/>
              </w:rPr>
              <w:t>Global/Script/Local scope</w:t>
            </w:r>
          </w:p>
        </w:tc>
        <w:tc>
          <w:tcPr>
            <w:tcW w:w="2610" w:type="dxa"/>
          </w:tcPr>
          <w:p w:rsidR="00B665CF" w:rsidRPr="005513C5" w:rsidRDefault="00637167" w:rsidP="00203753">
            <w:pPr>
              <w:rPr>
                <w:szCs w:val="22"/>
              </w:rPr>
            </w:pPr>
            <w:r w:rsidRPr="005513C5">
              <w:rPr>
                <w:szCs w:val="22"/>
              </w:rPr>
              <w:t>Local scope</w:t>
            </w:r>
          </w:p>
        </w:tc>
        <w:tc>
          <w:tcPr>
            <w:tcW w:w="2851" w:type="dxa"/>
          </w:tcPr>
          <w:p w:rsidR="00B665CF" w:rsidRPr="005513C5" w:rsidRDefault="00637167" w:rsidP="00203753">
            <w:pPr>
              <w:rPr>
                <w:szCs w:val="22"/>
              </w:rPr>
            </w:pPr>
            <w:r w:rsidRPr="005513C5">
              <w:rPr>
                <w:szCs w:val="22"/>
              </w:rPr>
              <w:t>Local scope</w:t>
            </w:r>
          </w:p>
        </w:tc>
      </w:tr>
      <w:tr w:rsidR="00A7130D" w:rsidRPr="005513C5" w:rsidTr="00A7130D">
        <w:trPr>
          <w:cantSplit/>
        </w:trPr>
        <w:tc>
          <w:tcPr>
            <w:tcW w:w="1647" w:type="dxa"/>
          </w:tcPr>
          <w:p w:rsidR="00B665CF" w:rsidRPr="005513C5" w:rsidRDefault="00B665CF" w:rsidP="00203753">
            <w:pPr>
              <w:rPr>
                <w:rStyle w:val="Codefragment"/>
                <w:szCs w:val="22"/>
              </w:rPr>
            </w:pPr>
            <w:r w:rsidRPr="005513C5">
              <w:rPr>
                <w:rStyle w:val="Codefragment"/>
                <w:szCs w:val="22"/>
              </w:rPr>
              <w:t>local</w:t>
            </w:r>
          </w:p>
        </w:tc>
        <w:tc>
          <w:tcPr>
            <w:tcW w:w="2482" w:type="dxa"/>
          </w:tcPr>
          <w:p w:rsidR="00B665CF" w:rsidRPr="005513C5" w:rsidRDefault="00B665CF" w:rsidP="00203753">
            <w:pPr>
              <w:rPr>
                <w:szCs w:val="22"/>
              </w:rPr>
            </w:pPr>
            <w:r w:rsidRPr="005513C5">
              <w:rPr>
                <w:szCs w:val="22"/>
              </w:rPr>
              <w:t>Global/Script/Local scope</w:t>
            </w:r>
          </w:p>
        </w:tc>
        <w:tc>
          <w:tcPr>
            <w:tcW w:w="2610" w:type="dxa"/>
          </w:tcPr>
          <w:p w:rsidR="00B665CF" w:rsidRPr="005513C5" w:rsidRDefault="00B665CF" w:rsidP="00203753">
            <w:pPr>
              <w:rPr>
                <w:szCs w:val="22"/>
              </w:rPr>
            </w:pPr>
            <w:r w:rsidRPr="005513C5">
              <w:rPr>
                <w:szCs w:val="22"/>
              </w:rPr>
              <w:t>Local scope</w:t>
            </w:r>
          </w:p>
        </w:tc>
        <w:tc>
          <w:tcPr>
            <w:tcW w:w="2851" w:type="dxa"/>
          </w:tcPr>
          <w:p w:rsidR="00B665CF" w:rsidRPr="005513C5" w:rsidRDefault="00B665CF" w:rsidP="00203753">
            <w:pPr>
              <w:rPr>
                <w:szCs w:val="22"/>
              </w:rPr>
            </w:pPr>
            <w:r w:rsidRPr="005513C5">
              <w:rPr>
                <w:szCs w:val="22"/>
              </w:rPr>
              <w:t>Local scope</w:t>
            </w:r>
          </w:p>
        </w:tc>
      </w:tr>
      <w:tr w:rsidR="00637167" w:rsidRPr="005513C5" w:rsidTr="00A7130D">
        <w:trPr>
          <w:cantSplit/>
        </w:trPr>
        <w:tc>
          <w:tcPr>
            <w:tcW w:w="1647" w:type="dxa"/>
          </w:tcPr>
          <w:p w:rsidR="00637167" w:rsidRPr="00637167" w:rsidRDefault="00637167" w:rsidP="00203753">
            <w:pPr>
              <w:rPr>
                <w:rStyle w:val="Codefragment"/>
              </w:rPr>
            </w:pPr>
            <w:r w:rsidRPr="00637167">
              <w:rPr>
                <w:rStyle w:val="Codefragment"/>
              </w:rPr>
              <w:t>using</w:t>
            </w:r>
          </w:p>
        </w:tc>
        <w:tc>
          <w:tcPr>
            <w:tcW w:w="2482" w:type="dxa"/>
          </w:tcPr>
          <w:p w:rsidR="00637167" w:rsidRPr="005513C5" w:rsidRDefault="00637167" w:rsidP="00203753">
            <w:pPr>
              <w:rPr>
                <w:szCs w:val="22"/>
              </w:rPr>
            </w:pPr>
            <w:r>
              <w:rPr>
                <w:szCs w:val="22"/>
              </w:rPr>
              <w:t>Implementation defined</w:t>
            </w:r>
          </w:p>
        </w:tc>
        <w:tc>
          <w:tcPr>
            <w:tcW w:w="2610" w:type="dxa"/>
          </w:tcPr>
          <w:p w:rsidR="00637167" w:rsidRPr="005513C5" w:rsidRDefault="00637167" w:rsidP="00203753">
            <w:pPr>
              <w:rPr>
                <w:szCs w:val="22"/>
              </w:rPr>
            </w:pPr>
            <w:r>
              <w:rPr>
                <w:szCs w:val="22"/>
              </w:rPr>
              <w:t>Implementation defined</w:t>
            </w:r>
          </w:p>
        </w:tc>
        <w:tc>
          <w:tcPr>
            <w:tcW w:w="2851" w:type="dxa"/>
          </w:tcPr>
          <w:p w:rsidR="00637167" w:rsidRPr="005513C5" w:rsidRDefault="00637167" w:rsidP="00203753">
            <w:pPr>
              <w:rPr>
                <w:szCs w:val="22"/>
              </w:rPr>
            </w:pPr>
            <w:r>
              <w:rPr>
                <w:szCs w:val="22"/>
              </w:rPr>
              <w:t>Implementation defined</w:t>
            </w:r>
          </w:p>
        </w:tc>
      </w:tr>
      <w:tr w:rsidR="00637167" w:rsidRPr="005513C5" w:rsidTr="00A7130D">
        <w:trPr>
          <w:cantSplit/>
        </w:trPr>
        <w:tc>
          <w:tcPr>
            <w:tcW w:w="1647" w:type="dxa"/>
          </w:tcPr>
          <w:p w:rsidR="00637167" w:rsidRPr="00637167" w:rsidRDefault="00637167" w:rsidP="00203753">
            <w:pPr>
              <w:rPr>
                <w:rStyle w:val="Codefragment"/>
              </w:rPr>
            </w:pPr>
            <w:r w:rsidRPr="00637167">
              <w:rPr>
                <w:rStyle w:val="Codefragment"/>
              </w:rPr>
              <w:t>workflow</w:t>
            </w:r>
          </w:p>
        </w:tc>
        <w:tc>
          <w:tcPr>
            <w:tcW w:w="2482" w:type="dxa"/>
          </w:tcPr>
          <w:p w:rsidR="00637167" w:rsidRPr="005513C5" w:rsidRDefault="00637167" w:rsidP="00203753">
            <w:pPr>
              <w:rPr>
                <w:szCs w:val="22"/>
              </w:rPr>
            </w:pPr>
            <w:r>
              <w:rPr>
                <w:szCs w:val="22"/>
              </w:rPr>
              <w:t>Implementation defined</w:t>
            </w:r>
          </w:p>
        </w:tc>
        <w:tc>
          <w:tcPr>
            <w:tcW w:w="2610" w:type="dxa"/>
          </w:tcPr>
          <w:p w:rsidR="00637167" w:rsidRPr="005513C5" w:rsidRDefault="00637167" w:rsidP="00203753">
            <w:pPr>
              <w:rPr>
                <w:szCs w:val="22"/>
              </w:rPr>
            </w:pPr>
            <w:r>
              <w:rPr>
                <w:szCs w:val="22"/>
              </w:rPr>
              <w:t>Implementation defined</w:t>
            </w:r>
          </w:p>
        </w:tc>
        <w:tc>
          <w:tcPr>
            <w:tcW w:w="2851" w:type="dxa"/>
          </w:tcPr>
          <w:p w:rsidR="00637167" w:rsidRPr="005513C5" w:rsidRDefault="00637167" w:rsidP="00203753">
            <w:pPr>
              <w:rPr>
                <w:szCs w:val="22"/>
              </w:rPr>
            </w:pPr>
            <w:r>
              <w:rPr>
                <w:szCs w:val="22"/>
              </w:rPr>
              <w:t>Implementation defined</w:t>
            </w:r>
          </w:p>
        </w:tc>
      </w:tr>
      <w:tr w:rsidR="00A7130D" w:rsidRPr="005513C5" w:rsidTr="00A7130D">
        <w:trPr>
          <w:cantSplit/>
        </w:trPr>
        <w:tc>
          <w:tcPr>
            <w:tcW w:w="1647" w:type="dxa"/>
          </w:tcPr>
          <w:p w:rsidR="00B665CF" w:rsidRPr="005513C5" w:rsidRDefault="00B665CF" w:rsidP="00203753">
            <w:pPr>
              <w:rPr>
                <w:szCs w:val="22"/>
              </w:rPr>
            </w:pPr>
            <w:r w:rsidRPr="005513C5">
              <w:rPr>
                <w:szCs w:val="22"/>
              </w:rPr>
              <w:lastRenderedPageBreak/>
              <w:t>none</w:t>
            </w:r>
          </w:p>
        </w:tc>
        <w:tc>
          <w:tcPr>
            <w:tcW w:w="2482" w:type="dxa"/>
          </w:tcPr>
          <w:p w:rsidR="00B665CF" w:rsidRPr="005513C5" w:rsidRDefault="00B665CF" w:rsidP="00203753">
            <w:pPr>
              <w:rPr>
                <w:szCs w:val="22"/>
              </w:rPr>
            </w:pPr>
            <w:r w:rsidRPr="005513C5">
              <w:rPr>
                <w:szCs w:val="22"/>
              </w:rPr>
              <w:t>Global/Script/Local scope</w:t>
            </w:r>
          </w:p>
        </w:tc>
        <w:tc>
          <w:tcPr>
            <w:tcW w:w="2610" w:type="dxa"/>
          </w:tcPr>
          <w:p w:rsidR="00B665CF" w:rsidRPr="005513C5" w:rsidRDefault="00B665CF" w:rsidP="00203753">
            <w:pPr>
              <w:rPr>
                <w:szCs w:val="22"/>
              </w:rPr>
            </w:pPr>
            <w:r w:rsidRPr="005513C5">
              <w:rPr>
                <w:szCs w:val="22"/>
              </w:rPr>
              <w:t>Local scope</w:t>
            </w:r>
          </w:p>
        </w:tc>
        <w:tc>
          <w:tcPr>
            <w:tcW w:w="2851" w:type="dxa"/>
          </w:tcPr>
          <w:p w:rsidR="00B665CF" w:rsidRPr="005513C5" w:rsidRDefault="00B665CF" w:rsidP="00203753">
            <w:pPr>
              <w:rPr>
                <w:szCs w:val="22"/>
              </w:rPr>
            </w:pPr>
            <w:r w:rsidRPr="005513C5">
              <w:rPr>
                <w:szCs w:val="22"/>
              </w:rPr>
              <w:t>Local scope</w:t>
            </w:r>
          </w:p>
        </w:tc>
      </w:tr>
    </w:tbl>
    <w:p w:rsidR="00B665CF" w:rsidRPr="005513C5" w:rsidRDefault="00B665CF" w:rsidP="00B665CF"/>
    <w:p w:rsidR="00B665CF" w:rsidRDefault="00B665CF" w:rsidP="00B665CF">
      <w:r w:rsidRPr="005513C5">
        <w:t>Variable scope information can also be specified when using the family of cmdlets listed in (§</w:t>
      </w:r>
      <w:r w:rsidR="00BA13C0">
        <w:fldChar w:fldCharType="begin"/>
      </w:r>
      <w:r w:rsidR="00BA13C0">
        <w:instrText xml:space="preserve"> REF _Ref255310526 \r \h  \* MERGEFORMAT </w:instrText>
      </w:r>
      <w:r w:rsidR="00BA13C0">
        <w:fldChar w:fldCharType="separate"/>
      </w:r>
      <w:r w:rsidR="00A34E8C">
        <w:t>3.1.5</w:t>
      </w:r>
      <w:r w:rsidR="00BA13C0">
        <w:fldChar w:fldCharType="end"/>
      </w:r>
      <w:r w:rsidRPr="005513C5">
        <w:t xml:space="preserve">). In particular, refer to the parameter </w:t>
      </w:r>
      <w:r w:rsidRPr="005513C5">
        <w:rPr>
          <w:rStyle w:val="Codefragment"/>
        </w:rPr>
        <w:t>Scope</w:t>
      </w:r>
      <w:r w:rsidR="00D735EB" w:rsidRPr="005513C5">
        <w:t xml:space="preserve">, </w:t>
      </w:r>
      <w:r w:rsidRPr="005513C5">
        <w:t xml:space="preserve">and the parameters </w:t>
      </w:r>
      <w:r w:rsidRPr="005513C5">
        <w:rPr>
          <w:rStyle w:val="Codefragment"/>
        </w:rPr>
        <w:t>Option Private</w:t>
      </w:r>
      <w:r w:rsidRPr="005513C5">
        <w:t xml:space="preserve"> and </w:t>
      </w:r>
      <w:r w:rsidRPr="005513C5">
        <w:rPr>
          <w:rStyle w:val="Codefragment"/>
        </w:rPr>
        <w:t>Option AllScope</w:t>
      </w:r>
      <w:r w:rsidRPr="005513C5">
        <w:t xml:space="preserve"> for more information.</w:t>
      </w:r>
    </w:p>
    <w:p w:rsidR="00FB0A52" w:rsidRDefault="00637167" w:rsidP="00637167">
      <w:pPr>
        <w:pStyle w:val="implementation-definedbehavior"/>
      </w:pPr>
      <w:r>
        <w:t xml:space="preserve">Windows PowerShell: The scope </w:t>
      </w:r>
      <w:r w:rsidRPr="00637167">
        <w:rPr>
          <w:rStyle w:val="Codefragment"/>
        </w:rPr>
        <w:t>using</w:t>
      </w:r>
      <w:r>
        <w:t xml:space="preserve"> is used to access variables defined in </w:t>
      </w:r>
      <w:r w:rsidR="00FB0A52">
        <w:t xml:space="preserve">another </w:t>
      </w:r>
      <w:r>
        <w:t xml:space="preserve">scope while running scripts via cmdlets like </w:t>
      </w:r>
      <w:r w:rsidRPr="00637167">
        <w:rPr>
          <w:rStyle w:val="Codefragment"/>
        </w:rPr>
        <w:t>Start-Job</w:t>
      </w:r>
      <w:r>
        <w:t xml:space="preserve">, </w:t>
      </w:r>
      <w:r w:rsidRPr="00637167">
        <w:rPr>
          <w:rStyle w:val="Codefragment"/>
        </w:rPr>
        <w:t>Invoke-Command</w:t>
      </w:r>
      <w:r>
        <w:t xml:space="preserve">, or within an </w:t>
      </w:r>
      <w:r w:rsidRPr="00637167">
        <w:rPr>
          <w:rStyle w:val="Production"/>
        </w:rPr>
        <w:t>inlinescript-statement</w:t>
      </w:r>
      <w:r>
        <w:t>.</w:t>
      </w:r>
      <w:r w:rsidR="00FB0A52">
        <w:t xml:space="preserve"> For example:</w:t>
      </w:r>
    </w:p>
    <w:p w:rsidR="00FB0A52" w:rsidRPr="00FB0A52" w:rsidRDefault="00FB0A52" w:rsidP="00637167">
      <w:pPr>
        <w:pStyle w:val="implementation-definedbehavior"/>
        <w:rPr>
          <w:rStyle w:val="Codefragment"/>
        </w:rPr>
      </w:pPr>
      <w:r>
        <w:rPr>
          <w:rStyle w:val="Codefragment"/>
        </w:rPr>
        <w:t xml:space="preserve">   $a = 42</w:t>
      </w:r>
      <w:r>
        <w:rPr>
          <w:rStyle w:val="Codefragment"/>
        </w:rPr>
        <w:br/>
        <w:t xml:space="preserve">   Invoke-Command –ComputerName RemoteServer { $using:a } # returns 42</w:t>
      </w:r>
      <w:r>
        <w:rPr>
          <w:rStyle w:val="Codefragment"/>
        </w:rPr>
        <w:br/>
        <w:t xml:space="preserve">   workflow foo</w:t>
      </w:r>
      <w:r>
        <w:rPr>
          <w:rStyle w:val="Codefragment"/>
        </w:rPr>
        <w:br/>
        <w:t xml:space="preserve">   {</w:t>
      </w:r>
      <w:r>
        <w:rPr>
          <w:rStyle w:val="Codefragment"/>
        </w:rPr>
        <w:br/>
        <w:t xml:space="preserve">       $b = "Hello"</w:t>
      </w:r>
      <w:r>
        <w:rPr>
          <w:rStyle w:val="Codefragment"/>
        </w:rPr>
        <w:br/>
        <w:t xml:space="preserve">       inlinescript {</w:t>
      </w:r>
      <w:r w:rsidR="00DF3EFA">
        <w:rPr>
          <w:rStyle w:val="Codefragment"/>
        </w:rPr>
        <w:t xml:space="preserve"> </w:t>
      </w:r>
      <w:r>
        <w:rPr>
          <w:rStyle w:val="Codefragment"/>
        </w:rPr>
        <w:t>$using:b</w:t>
      </w:r>
      <w:r w:rsidR="00DF3EFA">
        <w:rPr>
          <w:rStyle w:val="Codefragment"/>
        </w:rPr>
        <w:t xml:space="preserve"> }</w:t>
      </w:r>
      <w:r w:rsidR="00DF3EFA">
        <w:rPr>
          <w:rStyle w:val="Codefragment"/>
        </w:rPr>
        <w:br/>
        <w:t xml:space="preserve">   }</w:t>
      </w:r>
      <w:r w:rsidR="00DF3EFA">
        <w:rPr>
          <w:rStyle w:val="Codefragment"/>
        </w:rPr>
        <w:br/>
        <w:t xml:space="preserve">   foo # returns "Hello"</w:t>
      </w:r>
    </w:p>
    <w:p w:rsidR="00637167" w:rsidRPr="005513C5" w:rsidRDefault="00637167" w:rsidP="00637167">
      <w:pPr>
        <w:pStyle w:val="implementation-definedbehavior"/>
      </w:pPr>
      <w:r>
        <w:t xml:space="preserve">The scope </w:t>
      </w:r>
      <w:r w:rsidRPr="00637167">
        <w:rPr>
          <w:rStyle w:val="Codefragment"/>
        </w:rPr>
        <w:t>workflow</w:t>
      </w:r>
      <w:r>
        <w:t xml:space="preserve"> is used</w:t>
      </w:r>
      <w:r w:rsidR="00DF3EFA">
        <w:t xml:space="preserve"> with a </w:t>
      </w:r>
      <w:r w:rsidR="00DF3EFA" w:rsidRPr="00DF3EFA">
        <w:rPr>
          <w:rStyle w:val="Production"/>
        </w:rPr>
        <w:t>parallel-statement</w:t>
      </w:r>
      <w:r w:rsidR="00DF3EFA">
        <w:t xml:space="preserve"> or </w:t>
      </w:r>
      <w:r w:rsidR="00DF3EFA" w:rsidRPr="00DF3EFA">
        <w:rPr>
          <w:rStyle w:val="Production"/>
        </w:rPr>
        <w:t>sequence-statement</w:t>
      </w:r>
      <w:r w:rsidR="00DF3EFA">
        <w:t xml:space="preserve"> to access a variable defined in the workflow.</w:t>
      </w:r>
    </w:p>
    <w:p w:rsidR="00B665CF" w:rsidRPr="005513C5" w:rsidRDefault="00B665CF" w:rsidP="00B665CF">
      <w:pPr>
        <w:pStyle w:val="Heading3"/>
      </w:pPr>
      <w:bookmarkStart w:id="174" w:name="_Ref256351103"/>
      <w:bookmarkStart w:id="175" w:name="_Toc332988759"/>
      <w:r w:rsidRPr="005513C5">
        <w:t>Function name scope</w:t>
      </w:r>
      <w:bookmarkEnd w:id="174"/>
      <w:bookmarkEnd w:id="175"/>
    </w:p>
    <w:p w:rsidR="00B665CF" w:rsidRPr="005513C5" w:rsidRDefault="00B665CF" w:rsidP="00B665CF">
      <w:r w:rsidRPr="005513C5">
        <w:t>A function name may also have one of the four different scopes, and the visibility of that name is the same as for variables (§</w:t>
      </w:r>
      <w:r w:rsidR="00BA13C0">
        <w:fldChar w:fldCharType="begin"/>
      </w:r>
      <w:r w:rsidR="00BA13C0">
        <w:instrText xml:space="preserve"> REF _Ref254785442 \r \h  \* MERGEFORMAT </w:instrText>
      </w:r>
      <w:r w:rsidR="00BA13C0">
        <w:fldChar w:fldCharType="separate"/>
      </w:r>
      <w:r w:rsidR="00A34E8C">
        <w:t>3.5.3</w:t>
      </w:r>
      <w:r w:rsidR="00BA13C0">
        <w:fldChar w:fldCharType="end"/>
      </w:r>
      <w:r w:rsidRPr="005513C5">
        <w:t>).</w:t>
      </w:r>
    </w:p>
    <w:p w:rsidR="00B665CF" w:rsidRPr="005513C5" w:rsidRDefault="00B665CF" w:rsidP="00B665CF">
      <w:pPr>
        <w:pStyle w:val="Heading3"/>
      </w:pPr>
      <w:bookmarkStart w:id="176" w:name="_Ref254790205"/>
      <w:bookmarkStart w:id="177" w:name="_Toc332988760"/>
      <w:r w:rsidRPr="005513C5">
        <w:t>Dot source notation</w:t>
      </w:r>
      <w:bookmarkEnd w:id="176"/>
      <w:bookmarkEnd w:id="177"/>
    </w:p>
    <w:p w:rsidR="00743693" w:rsidRPr="005513C5" w:rsidRDefault="00743693" w:rsidP="00743693">
      <w:r w:rsidRPr="005513C5">
        <w:t>When a script file, script block, or function is executed from within another script file, script block, or function, the executed script file creates a new nested scope. For example,</w:t>
      </w:r>
    </w:p>
    <w:p w:rsidR="00743693" w:rsidRPr="005513C5" w:rsidRDefault="00743693" w:rsidP="00743693">
      <w:pPr>
        <w:pStyle w:val="Code"/>
      </w:pPr>
      <w:r w:rsidRPr="005513C5">
        <w:t xml:space="preserve">Script1.ps1 </w:t>
      </w:r>
      <w:r w:rsidRPr="005513C5">
        <w:br/>
        <w:t>&amp; "Script1.ps1"</w:t>
      </w:r>
      <w:r w:rsidRPr="005513C5">
        <w:br/>
        <w:t>&amp; { … }</w:t>
      </w:r>
      <w:r w:rsidRPr="005513C5">
        <w:br/>
        <w:t>FunctionA</w:t>
      </w:r>
    </w:p>
    <w:p w:rsidR="006F791F" w:rsidRPr="005513C5" w:rsidRDefault="006F791F" w:rsidP="006F791F">
      <w:bookmarkStart w:id="178" w:name="_Ref255644932"/>
      <w:r w:rsidRPr="005513C5">
        <w:t xml:space="preserve">However, when </w:t>
      </w:r>
      <w:r w:rsidRPr="005513C5">
        <w:rPr>
          <w:rStyle w:val="Term"/>
        </w:rPr>
        <w:t>dot source notation</w:t>
      </w:r>
      <w:r w:rsidRPr="005513C5">
        <w:t xml:space="preserve"> is used, no new scope is created before the command is executed, so additions/changes it would have made to its own local scope are made to the current scope instead. For example,</w:t>
      </w:r>
    </w:p>
    <w:p w:rsidR="006F791F" w:rsidRPr="005513C5" w:rsidRDefault="006F791F" w:rsidP="006F791F">
      <w:pPr>
        <w:pStyle w:val="Code"/>
      </w:pPr>
      <w:r w:rsidRPr="005513C5">
        <w:t>. Script2.ps1</w:t>
      </w:r>
      <w:r w:rsidRPr="005513C5">
        <w:br/>
        <w:t>. "Script2.ps1"</w:t>
      </w:r>
      <w:r w:rsidRPr="005513C5">
        <w:br/>
        <w:t>. { … }</w:t>
      </w:r>
      <w:r w:rsidRPr="005513C5">
        <w:br/>
        <w:t>. FunctionA</w:t>
      </w:r>
    </w:p>
    <w:p w:rsidR="002F36B3" w:rsidRPr="005513C5" w:rsidRDefault="002F36B3" w:rsidP="00B665CF">
      <w:pPr>
        <w:pStyle w:val="Heading3"/>
      </w:pPr>
      <w:bookmarkStart w:id="179" w:name="_Ref257702412"/>
      <w:bookmarkStart w:id="180" w:name="_Toc332988761"/>
      <w:r w:rsidRPr="005513C5">
        <w:lastRenderedPageBreak/>
        <w:t>Modules</w:t>
      </w:r>
      <w:bookmarkEnd w:id="178"/>
      <w:bookmarkEnd w:id="179"/>
      <w:bookmarkEnd w:id="180"/>
    </w:p>
    <w:p w:rsidR="002F36B3" w:rsidRPr="005513C5" w:rsidRDefault="002F36B3" w:rsidP="002F36B3">
      <w:r w:rsidRPr="005513C5">
        <w:t>Just like a top-level scrip</w:t>
      </w:r>
      <w:r w:rsidR="00F12E86" w:rsidRPr="005513C5">
        <w:t>t</w:t>
      </w:r>
      <w:r w:rsidRPr="005513C5">
        <w:t xml:space="preserve"> file is at the root of a hierarchical nested scope tree, so too is each module (§</w:t>
      </w:r>
      <w:r w:rsidR="00BA13C0">
        <w:fldChar w:fldCharType="begin"/>
      </w:r>
      <w:r w:rsidR="00BA13C0">
        <w:instrText xml:space="preserve"> REF _Ref255576086 \r \h  \* MERGEFORMAT </w:instrText>
      </w:r>
      <w:r w:rsidR="00BA13C0">
        <w:fldChar w:fldCharType="separate"/>
      </w:r>
      <w:r w:rsidR="00A34E8C">
        <w:t>3.14</w:t>
      </w:r>
      <w:r w:rsidR="00BA13C0">
        <w:fldChar w:fldCharType="end"/>
      </w:r>
      <w:r w:rsidRPr="005513C5">
        <w:t xml:space="preserve">). However, by default, only those names exported by a module are available by name from within the importing context. The </w:t>
      </w:r>
      <w:r w:rsidRPr="005513C5">
        <w:rPr>
          <w:rStyle w:val="Codefragment"/>
        </w:rPr>
        <w:t>Global</w:t>
      </w:r>
      <w:r w:rsidRPr="005513C5">
        <w:t xml:space="preserve"> parameter of the cmdlet Import-Module (§</w:t>
      </w:r>
      <w:r w:rsidR="00BA13C0">
        <w:fldChar w:fldCharType="begin"/>
      </w:r>
      <w:r w:rsidR="00BA13C0">
        <w:instrText xml:space="preserve"> REF _Ref255630679 \r \h  \* MERGEFORMAT </w:instrText>
      </w:r>
      <w:r w:rsidR="00BA13C0">
        <w:fldChar w:fldCharType="separate"/>
      </w:r>
      <w:r w:rsidR="00A34E8C">
        <w:t>13.28</w:t>
      </w:r>
      <w:r w:rsidR="00BA13C0">
        <w:fldChar w:fldCharType="end"/>
      </w:r>
      <w:r w:rsidRPr="005513C5">
        <w:t>) allows exported names to have increased visibility.</w:t>
      </w:r>
    </w:p>
    <w:p w:rsidR="00B665CF" w:rsidRPr="005513C5" w:rsidRDefault="00B665CF" w:rsidP="00B46486">
      <w:pPr>
        <w:pStyle w:val="Heading2"/>
      </w:pPr>
      <w:bookmarkStart w:id="181" w:name="_Toc332988762"/>
      <w:r w:rsidRPr="005513C5">
        <w:t>ReadOnly and Constant Properties</w:t>
      </w:r>
      <w:bookmarkEnd w:id="181"/>
    </w:p>
    <w:p w:rsidR="00B665CF" w:rsidRPr="00AF65B7" w:rsidRDefault="00B665CF" w:rsidP="00B665CF">
      <w:r w:rsidRPr="005513C5">
        <w:t>Variables and aliases are described by objects that contain a number of properties. These properties are set and manipulated by two families of cmdlets (§</w:t>
      </w:r>
      <w:r w:rsidR="00BA13C0">
        <w:fldChar w:fldCharType="begin"/>
      </w:r>
      <w:r w:rsidR="00BA13C0">
        <w:instrText xml:space="preserve"> REF _Ref255310526 \r \h  \* MERGEFORMAT </w:instrText>
      </w:r>
      <w:r w:rsidR="00BA13C0">
        <w:fldChar w:fldCharType="separate"/>
      </w:r>
      <w:r w:rsidR="00A34E8C">
        <w:t>3.1.5</w:t>
      </w:r>
      <w:r w:rsidR="00BA13C0">
        <w:fldChar w:fldCharType="end"/>
      </w:r>
      <w:r w:rsidRPr="005513C5">
        <w:t>, §</w:t>
      </w:r>
      <w:r w:rsidR="00BA13C0">
        <w:fldChar w:fldCharType="begin"/>
      </w:r>
      <w:r w:rsidR="00BA13C0">
        <w:instrText xml:space="preserve"> REF _Ref255318484 \r \h  \* MERGEFORMAT </w:instrText>
      </w:r>
      <w:r w:rsidR="00BA13C0">
        <w:fldChar w:fldCharType="separate"/>
      </w:r>
      <w:r w:rsidR="00A34E8C">
        <w:t>3.1.1</w:t>
      </w:r>
      <w:r w:rsidR="00BA13C0">
        <w:fldChar w:fldCharType="end"/>
      </w:r>
      <w:r w:rsidRPr="005513C5">
        <w:t xml:space="preserve">).  </w:t>
      </w:r>
      <w:r w:rsidR="00B46486" w:rsidRPr="005513C5">
        <w:t>One such</w:t>
      </w:r>
      <w:r w:rsidRPr="005513C5">
        <w:t xml:space="preserve"> property is Options, which can be set to </w:t>
      </w:r>
      <w:r w:rsidRPr="005513C5">
        <w:rPr>
          <w:rStyle w:val="Codefragment"/>
        </w:rPr>
        <w:t>ReadOnly</w:t>
      </w:r>
      <w:r w:rsidRPr="005513C5">
        <w:t xml:space="preserve"> or </w:t>
      </w:r>
      <w:r w:rsidRPr="005513C5">
        <w:rPr>
          <w:rStyle w:val="Codefragment"/>
        </w:rPr>
        <w:t>Constant</w:t>
      </w:r>
      <w:r w:rsidRPr="005513C5">
        <w:t xml:space="preserve"> (using the </w:t>
      </w:r>
      <w:r w:rsidRPr="005513C5">
        <w:rPr>
          <w:rStyle w:val="Codefragment"/>
        </w:rPr>
        <w:t>Option</w:t>
      </w:r>
      <w:r w:rsidRPr="005513C5">
        <w:t xml:space="preserve"> parameter). A variable or alias marked </w:t>
      </w:r>
      <w:r w:rsidRPr="005513C5">
        <w:rPr>
          <w:rStyle w:val="Codefragment"/>
        </w:rPr>
        <w:t>ReadOnly</w:t>
      </w:r>
      <w:r w:rsidRPr="005513C5">
        <w:t xml:space="preserve"> can be removed, and its properties can changed provided the </w:t>
      </w:r>
      <w:r w:rsidRPr="005513C5">
        <w:rPr>
          <w:rStyle w:val="Codefragment"/>
        </w:rPr>
        <w:t>Force</w:t>
      </w:r>
      <w:r w:rsidRPr="005513C5">
        <w:t xml:space="preserve"> parameter is specified. However, a variable or alias marked </w:t>
      </w:r>
      <w:r w:rsidRPr="005513C5">
        <w:rPr>
          <w:rStyle w:val="Codefragment"/>
        </w:rPr>
        <w:t>Constant</w:t>
      </w:r>
      <w:r w:rsidRPr="005513C5">
        <w:t xml:space="preserve"> cannot be removed nor have its properties changed.</w:t>
      </w:r>
    </w:p>
    <w:p w:rsidR="00880040" w:rsidRPr="00F30A6D" w:rsidRDefault="00880040" w:rsidP="00880040">
      <w:pPr>
        <w:pStyle w:val="Heading2"/>
      </w:pPr>
      <w:bookmarkStart w:id="182" w:name="_Toc332988763"/>
      <w:r w:rsidRPr="00F30A6D">
        <w:t>Method overload</w:t>
      </w:r>
      <w:r w:rsidR="00B400E6" w:rsidRPr="00F30A6D">
        <w:t>s and call resolution</w:t>
      </w:r>
      <w:bookmarkEnd w:id="182"/>
    </w:p>
    <w:p w:rsidR="00906217" w:rsidRDefault="00906217" w:rsidP="00906217">
      <w:pPr>
        <w:pStyle w:val="Heading3"/>
      </w:pPr>
      <w:bookmarkStart w:id="183" w:name="_Toc332988764"/>
      <w:r>
        <w:t>Introduction</w:t>
      </w:r>
      <w:bookmarkEnd w:id="183"/>
    </w:p>
    <w:p w:rsidR="00B400E6" w:rsidRDefault="00A84684" w:rsidP="00A84684">
      <w:r>
        <w:t xml:space="preserve">As </w:t>
      </w:r>
      <w:r w:rsidRPr="00A84684">
        <w:t>stated in</w:t>
      </w:r>
      <w:r>
        <w:t> </w:t>
      </w:r>
      <w:r w:rsidRPr="00A84684">
        <w:t>§</w:t>
      </w:r>
      <w:r w:rsidR="00FA56A4" w:rsidRPr="00A84684">
        <w:fldChar w:fldCharType="begin"/>
      </w:r>
      <w:r w:rsidRPr="00A84684">
        <w:instrText xml:space="preserve"> REF _Ref260042282 \r \h </w:instrText>
      </w:r>
      <w:r w:rsidR="00FA56A4" w:rsidRPr="00A84684">
        <w:fldChar w:fldCharType="separate"/>
      </w:r>
      <w:r w:rsidR="00A34E8C">
        <w:t>1</w:t>
      </w:r>
      <w:r w:rsidR="00FA56A4" w:rsidRPr="00A84684">
        <w:fldChar w:fldCharType="end"/>
      </w:r>
      <w:r w:rsidRPr="00A84684">
        <w:t xml:space="preserve">, </w:t>
      </w:r>
      <w:r w:rsidRPr="00671A02">
        <w:t>an external procedure made available by the execution environment (and written in some language</w:t>
      </w:r>
      <w:r>
        <w:t xml:space="preserve"> other than PowerShell</w:t>
      </w:r>
      <w:r w:rsidRPr="00671A02">
        <w:t xml:space="preserve">) is called a </w:t>
      </w:r>
      <w:r w:rsidRPr="00671A02">
        <w:rPr>
          <w:rStyle w:val="Term"/>
        </w:rPr>
        <w:t>method</w:t>
      </w:r>
      <w:r w:rsidRPr="00671A02">
        <w:t>.</w:t>
      </w:r>
    </w:p>
    <w:p w:rsidR="00FA5EBC" w:rsidRDefault="00A84684" w:rsidP="00B63B6D">
      <w:r w:rsidRPr="00806E19">
        <w:t xml:space="preserve">The name of a method along with the number and types of </w:t>
      </w:r>
      <w:r w:rsidR="00FD5663">
        <w:t>its</w:t>
      </w:r>
      <w:r w:rsidRPr="00806E19">
        <w:t xml:space="preserve"> parameters are </w:t>
      </w:r>
      <w:r w:rsidR="00FD5663">
        <w:t xml:space="preserve">collectively </w:t>
      </w:r>
      <w:r w:rsidRPr="00806E19">
        <w:t xml:space="preserve">called </w:t>
      </w:r>
      <w:r w:rsidR="00FD5663">
        <w:t>that method's</w:t>
      </w:r>
      <w:r w:rsidRPr="00806E19">
        <w:t xml:space="preserve"> </w:t>
      </w:r>
      <w:r w:rsidRPr="00895DE6">
        <w:rPr>
          <w:rStyle w:val="Term"/>
        </w:rPr>
        <w:t>signature</w:t>
      </w:r>
      <w:r w:rsidR="00FA56A4" w:rsidRPr="00806E19">
        <w:fldChar w:fldCharType="begin"/>
      </w:r>
      <w:r w:rsidRPr="00806E19">
        <w:instrText xml:space="preserve"> XE "</w:instrText>
      </w:r>
      <w:r w:rsidRPr="00895DE6">
        <w:instrText>signature</w:instrText>
      </w:r>
      <w:r w:rsidRPr="00806E19">
        <w:instrText>"</w:instrText>
      </w:r>
      <w:r>
        <w:instrText xml:space="preserve"> \b </w:instrText>
      </w:r>
      <w:r w:rsidR="00FA56A4" w:rsidRPr="00806E19">
        <w:fldChar w:fldCharType="end"/>
      </w:r>
      <w:r w:rsidRPr="00806E19">
        <w:t xml:space="preserve">. </w:t>
      </w:r>
      <w:r w:rsidR="00A34BEB">
        <w:t>(</w:t>
      </w:r>
      <w:r w:rsidRPr="00806E19">
        <w:t xml:space="preserve">Note that the signature does not include the </w:t>
      </w:r>
      <w:r w:rsidR="00A34BEB">
        <w:t xml:space="preserve">method's </w:t>
      </w:r>
      <w:r w:rsidRPr="00806E19">
        <w:t>return type.</w:t>
      </w:r>
      <w:r w:rsidR="00A34BEB">
        <w:t>)</w:t>
      </w:r>
      <w:r w:rsidRPr="00806E19">
        <w:t xml:space="preserve"> </w:t>
      </w:r>
      <w:r w:rsidR="00A34BEB">
        <w:t>T</w:t>
      </w:r>
      <w:r w:rsidR="00A34BEB" w:rsidRPr="00671A02">
        <w:t>he execution environment</w:t>
      </w:r>
      <w:r>
        <w:t> </w:t>
      </w:r>
      <w:r w:rsidR="00A34BEB">
        <w:t xml:space="preserve">may </w:t>
      </w:r>
      <w:r w:rsidRPr="00806E19">
        <w:t xml:space="preserve">allow a </w:t>
      </w:r>
      <w:r w:rsidR="00A34BEB">
        <w:t>type</w:t>
      </w:r>
      <w:r w:rsidRPr="00806E19">
        <w:t xml:space="preserve"> to have multiple methods </w:t>
      </w:r>
      <w:r w:rsidR="00ED0FA4">
        <w:t>with</w:t>
      </w:r>
      <w:r w:rsidRPr="00806E19">
        <w:t xml:space="preserve"> the same name provided each has a different signature. When multiple </w:t>
      </w:r>
      <w:r w:rsidR="0081233D">
        <w:t>versions</w:t>
      </w:r>
      <w:r w:rsidRPr="00806E19">
        <w:t xml:space="preserve"> of some method are defined, that method is </w:t>
      </w:r>
      <w:r w:rsidR="00121F20">
        <w:t xml:space="preserve">said to be </w:t>
      </w:r>
      <w:r w:rsidRPr="00895DE6">
        <w:rPr>
          <w:rStyle w:val="Term"/>
        </w:rPr>
        <w:t>overloaded</w:t>
      </w:r>
      <w:r w:rsidR="00A34BEB">
        <w:t>.</w:t>
      </w:r>
      <w:r w:rsidR="00906217">
        <w:t xml:space="preserve"> </w:t>
      </w:r>
      <w:r w:rsidR="007130EB">
        <w:t xml:space="preserve">For example, the type </w:t>
      </w:r>
      <w:r w:rsidR="007130EB" w:rsidRPr="00CC5231">
        <w:rPr>
          <w:rStyle w:val="Codefragment"/>
        </w:rPr>
        <w:t>Math</w:t>
      </w:r>
      <w:r w:rsidR="007130EB">
        <w:t xml:space="preserve"> </w:t>
      </w:r>
      <w:r w:rsidR="00B63B6D" w:rsidRPr="00B63B6D">
        <w:t>(§</w:t>
      </w:r>
      <w:r w:rsidR="00FA56A4" w:rsidRPr="00B63B6D">
        <w:fldChar w:fldCharType="begin"/>
      </w:r>
      <w:r w:rsidR="00B63B6D" w:rsidRPr="00B63B6D">
        <w:instrText xml:space="preserve"> REF _Ref257659887 \r \h </w:instrText>
      </w:r>
      <w:r w:rsidR="00FA56A4" w:rsidRPr="00B63B6D">
        <w:fldChar w:fldCharType="separate"/>
      </w:r>
      <w:r w:rsidR="00A34E8C">
        <w:t>4.3.8</w:t>
      </w:r>
      <w:r w:rsidR="00FA56A4" w:rsidRPr="00B63B6D">
        <w:fldChar w:fldCharType="end"/>
      </w:r>
      <w:r w:rsidR="00B63B6D" w:rsidRPr="00B63B6D">
        <w:t xml:space="preserve">) </w:t>
      </w:r>
      <w:r w:rsidR="007130EB" w:rsidRPr="00B63B6D">
        <w:t>contains</w:t>
      </w:r>
      <w:r w:rsidR="007130EB">
        <w:t xml:space="preserve"> a set of methods called </w:t>
      </w:r>
      <w:r w:rsidR="007130EB" w:rsidRPr="00CC5231">
        <w:rPr>
          <w:rStyle w:val="Codefragment"/>
        </w:rPr>
        <w:t>Abs</w:t>
      </w:r>
      <w:r w:rsidR="007130EB">
        <w:t>, which compute</w:t>
      </w:r>
      <w:r w:rsidR="0075155B">
        <w:t>s</w:t>
      </w:r>
      <w:r w:rsidR="007130EB">
        <w:t xml:space="preserve"> the absolute value of a specified number, where the specified number can have one of a number of types. The methods in that set have the</w:t>
      </w:r>
      <w:r w:rsidR="00B075A6">
        <w:t xml:space="preserve"> </w:t>
      </w:r>
      <w:r w:rsidR="007130EB">
        <w:t>following signatures:</w:t>
      </w:r>
    </w:p>
    <w:p w:rsidR="00CF6721" w:rsidRDefault="00FA5EBC" w:rsidP="00EF5B1F">
      <w:pPr>
        <w:pStyle w:val="Code"/>
      </w:pPr>
      <w:r>
        <w:t>Abs(decimal)</w:t>
      </w:r>
      <w:r w:rsidR="00EF5B1F">
        <w:br/>
      </w:r>
      <w:r w:rsidR="00EF5B1F" w:rsidRPr="00EF5B1F">
        <w:t>Abs(float)</w:t>
      </w:r>
      <w:r w:rsidR="00EF5B1F">
        <w:br/>
      </w:r>
      <w:r>
        <w:t>Abs(double)</w:t>
      </w:r>
      <w:r w:rsidR="00EF5B1F">
        <w:br/>
      </w:r>
      <w:r w:rsidR="00EF5B1F" w:rsidRPr="00EF5B1F">
        <w:t>Abs(int)</w:t>
      </w:r>
      <w:r w:rsidR="00EF5B1F">
        <w:br/>
      </w:r>
      <w:r w:rsidR="00EF5B1F" w:rsidRPr="00EF5B1F">
        <w:t>Abs(long)</w:t>
      </w:r>
    </w:p>
    <w:p w:rsidR="00CF6721" w:rsidRPr="00CF6721" w:rsidRDefault="00CF6721" w:rsidP="00CF6721">
      <w:pPr>
        <w:pStyle w:val="implementation-definedbehavior"/>
      </w:pPr>
      <w:r w:rsidRPr="00CF6721">
        <w:t xml:space="preserve">Windows PowerShell: </w:t>
      </w:r>
      <w:r>
        <w:t xml:space="preserve">There are two other </w:t>
      </w:r>
      <w:r w:rsidRPr="00CF6721">
        <w:rPr>
          <w:rStyle w:val="Codefragment"/>
        </w:rPr>
        <w:t>Abs</w:t>
      </w:r>
      <w:r>
        <w:t xml:space="preserve"> methods: </w:t>
      </w:r>
      <w:r w:rsidRPr="00CF6721">
        <w:rPr>
          <w:rStyle w:val="Codefragment"/>
        </w:rPr>
        <w:t>Abs(SByte)</w:t>
      </w:r>
      <w:r w:rsidRPr="00CF6721">
        <w:t xml:space="preserve"> and </w:t>
      </w:r>
      <w:r w:rsidRPr="00CF6721">
        <w:rPr>
          <w:rStyle w:val="Codefragment"/>
        </w:rPr>
        <w:t>Abs(Int16)</w:t>
      </w:r>
      <w:r>
        <w:t>.</w:t>
      </w:r>
      <w:r w:rsidRPr="00CF6721">
        <w:t xml:space="preserve"> </w:t>
      </w:r>
    </w:p>
    <w:p w:rsidR="00BB5E5B" w:rsidRDefault="00BB5E5B" w:rsidP="00BB5E5B">
      <w:r>
        <w:t>In this case, all of the methods have the same number of arguments; their signatures differ by argument type only.</w:t>
      </w:r>
    </w:p>
    <w:p w:rsidR="00BB5E5B" w:rsidRDefault="00BB5E5B" w:rsidP="00BB5E5B">
      <w:r>
        <w:t xml:space="preserve">Another </w:t>
      </w:r>
      <w:r w:rsidRPr="00BB5E5B">
        <w:t>example</w:t>
      </w:r>
      <w:r>
        <w:t xml:space="preserve"> involves the </w:t>
      </w:r>
      <w:r w:rsidRPr="00BB5E5B">
        <w:t xml:space="preserve">type </w:t>
      </w:r>
      <w:r>
        <w:rPr>
          <w:rStyle w:val="Codefragment"/>
        </w:rPr>
        <w:t>Array</w:t>
      </w:r>
      <w:r w:rsidRPr="00BB5E5B">
        <w:t xml:space="preserve"> (§</w:t>
      </w:r>
      <w:r w:rsidR="00FA56A4">
        <w:fldChar w:fldCharType="begin"/>
      </w:r>
      <w:r>
        <w:instrText xml:space="preserve"> REF _Ref255977367 \r \h </w:instrText>
      </w:r>
      <w:r w:rsidR="00FA56A4">
        <w:fldChar w:fldCharType="separate"/>
      </w:r>
      <w:r w:rsidR="00A34E8C">
        <w:t>4.3.2</w:t>
      </w:r>
      <w:r w:rsidR="00FA56A4">
        <w:fldChar w:fldCharType="end"/>
      </w:r>
      <w:r w:rsidRPr="00BB5E5B">
        <w:t>)</w:t>
      </w:r>
      <w:r>
        <w:t xml:space="preserve">, which </w:t>
      </w:r>
      <w:r w:rsidRPr="00BB5E5B">
        <w:t xml:space="preserve">contains a set of methods called </w:t>
      </w:r>
      <w:r>
        <w:rPr>
          <w:rStyle w:val="Codefragment"/>
        </w:rPr>
        <w:t>Copy</w:t>
      </w:r>
      <w:r w:rsidRPr="00BB5E5B">
        <w:t xml:space="preserve"> </w:t>
      </w:r>
      <w:r>
        <w:t>that</w:t>
      </w:r>
      <w:r w:rsidRPr="00BB5E5B">
        <w:t xml:space="preserve"> cop</w:t>
      </w:r>
      <w:r w:rsidR="00FD4A6D">
        <w:t>ies</w:t>
      </w:r>
      <w:r w:rsidR="00E855F1">
        <w:t xml:space="preserve"> a range of elements from one array to another</w:t>
      </w:r>
      <w:r w:rsidR="00FB1F66">
        <w:t>, starting at the beginning of each array (by default) or at some designated element</w:t>
      </w:r>
      <w:r w:rsidR="00E855F1">
        <w:t xml:space="preserve">. </w:t>
      </w:r>
      <w:r w:rsidRPr="00BB5E5B">
        <w:t>The methods in that set have the following signatures:</w:t>
      </w:r>
    </w:p>
    <w:p w:rsidR="00ED34CE" w:rsidRDefault="00ED34CE" w:rsidP="00FB1F66">
      <w:pPr>
        <w:pStyle w:val="Code"/>
      </w:pPr>
      <w:r>
        <w:t>Copy(Array, Array, int)</w:t>
      </w:r>
      <w:r w:rsidR="0075155B">
        <w:t xml:space="preserve"> </w:t>
      </w:r>
      <w:r w:rsidR="00FB1F66">
        <w:br/>
      </w:r>
      <w:r w:rsidRPr="00ED34CE">
        <w:t xml:space="preserve">Copy(Array, Array, </w:t>
      </w:r>
      <w:r>
        <w:t>long</w:t>
      </w:r>
      <w:r w:rsidRPr="00ED34CE">
        <w:t>)</w:t>
      </w:r>
      <w:r w:rsidR="0075155B">
        <w:t xml:space="preserve"> </w:t>
      </w:r>
      <w:r w:rsidR="00FB1F66">
        <w:br/>
      </w:r>
      <w:r w:rsidRPr="00ED34CE">
        <w:t xml:space="preserve">Copy(Array, </w:t>
      </w:r>
      <w:r>
        <w:t xml:space="preserve">int, </w:t>
      </w:r>
      <w:r w:rsidRPr="00ED34CE">
        <w:t>Array, int</w:t>
      </w:r>
      <w:r>
        <w:t>, int</w:t>
      </w:r>
      <w:r w:rsidRPr="00ED34CE">
        <w:t>)</w:t>
      </w:r>
      <w:r w:rsidR="0075155B">
        <w:t xml:space="preserve"> </w:t>
      </w:r>
      <w:r w:rsidR="00FB1F66">
        <w:br/>
      </w:r>
      <w:r w:rsidRPr="00ED34CE">
        <w:t xml:space="preserve">Copy(Array, </w:t>
      </w:r>
      <w:r>
        <w:t xml:space="preserve">long, </w:t>
      </w:r>
      <w:r w:rsidRPr="00ED34CE">
        <w:t>Array, long</w:t>
      </w:r>
      <w:r>
        <w:t>, long</w:t>
      </w:r>
      <w:r w:rsidRPr="00ED34CE">
        <w:t>)</w:t>
      </w:r>
    </w:p>
    <w:p w:rsidR="00FB1F66" w:rsidRPr="00FB1F66" w:rsidRDefault="00FB1F66" w:rsidP="00FB1F66">
      <w:r w:rsidRPr="00FB1F66">
        <w:t xml:space="preserve">In this case, the signatures differ by argument </w:t>
      </w:r>
      <w:r w:rsidR="00F51B59" w:rsidRPr="00FB1F66">
        <w:t>type</w:t>
      </w:r>
      <w:r w:rsidRPr="00FB1F66">
        <w:t xml:space="preserve"> </w:t>
      </w:r>
      <w:r>
        <w:t>and</w:t>
      </w:r>
      <w:r w:rsidR="00F51B59">
        <w:t>,</w:t>
      </w:r>
      <w:r>
        <w:t xml:space="preserve"> </w:t>
      </w:r>
      <w:r w:rsidR="00F51B59">
        <w:t xml:space="preserve">in some cases, by </w:t>
      </w:r>
      <w:r>
        <w:t>argument number</w:t>
      </w:r>
      <w:r w:rsidR="00F51B59">
        <w:t xml:space="preserve"> as well</w:t>
      </w:r>
      <w:r w:rsidRPr="00FB1F66">
        <w:t>.</w:t>
      </w:r>
    </w:p>
    <w:p w:rsidR="00FB1F66" w:rsidRDefault="00306A62" w:rsidP="00306A62">
      <w:r>
        <w:t xml:space="preserve">In most calls to overloaded methods, the number and type of the arguments passed exactly match one of the overloads, and the </w:t>
      </w:r>
      <w:r w:rsidR="00027979">
        <w:t xml:space="preserve">method selected </w:t>
      </w:r>
      <w:r w:rsidR="00500481">
        <w:t>is obvious. However, if that is not the case, there needs to be a way to resolve which overloaded version to call, if any. For example,</w:t>
      </w:r>
    </w:p>
    <w:p w:rsidR="00500481" w:rsidRPr="00306A62" w:rsidRDefault="003C4923" w:rsidP="00536C9F">
      <w:pPr>
        <w:pStyle w:val="Code"/>
      </w:pPr>
      <w:r w:rsidRPr="003C4923">
        <w:lastRenderedPageBreak/>
        <w:t>[Math]::Abs([byte]10)</w:t>
      </w:r>
      <w:r w:rsidR="00027979">
        <w:tab/>
      </w:r>
      <w:r w:rsidR="00027979">
        <w:tab/>
      </w:r>
      <w:r w:rsidR="00027979">
        <w:tab/>
      </w:r>
      <w:r w:rsidR="00027979">
        <w:tab/>
      </w:r>
      <w:r w:rsidR="00027979">
        <w:tab/>
      </w:r>
      <w:r w:rsidR="00027979">
        <w:tab/>
      </w:r>
      <w:r w:rsidR="00027979">
        <w:tab/>
        <w:t># no overload takes type byte</w:t>
      </w:r>
      <w:r w:rsidR="00536C9F">
        <w:br/>
      </w:r>
      <w:r w:rsidR="00FB292F" w:rsidRPr="00FB292F">
        <w:t>[Array]::Copy($source, 3, $dest, 5L, 4)</w:t>
      </w:r>
      <w:r w:rsidR="00027979">
        <w:tab/>
        <w:t># both int and long indexes</w:t>
      </w:r>
    </w:p>
    <w:p w:rsidR="000A2D94" w:rsidRPr="000A2D94" w:rsidRDefault="000A2D94" w:rsidP="000A2D94">
      <w:pPr>
        <w:pStyle w:val="implementation-definedbehavior"/>
      </w:pPr>
      <w:r w:rsidRPr="000A2D94">
        <w:t xml:space="preserve">Windows PowerShell: </w:t>
      </w:r>
      <w:r>
        <w:t>Other examples include t</w:t>
      </w:r>
      <w:r w:rsidRPr="000A2D94">
        <w:t>h</w:t>
      </w:r>
      <w:r>
        <w:t xml:space="preserve">e type </w:t>
      </w:r>
      <w:r w:rsidRPr="000A2D94">
        <w:rPr>
          <w:rStyle w:val="Codefragment"/>
        </w:rPr>
        <w:t>string</w:t>
      </w:r>
      <w:r>
        <w:t xml:space="preserve"> (</w:t>
      </w:r>
      <w:r w:rsidR="00814057">
        <w:t xml:space="preserve">i.e.; </w:t>
      </w:r>
      <w:r w:rsidRPr="000A2D94">
        <w:rPr>
          <w:rStyle w:val="Codefragment"/>
        </w:rPr>
        <w:t>System.String</w:t>
      </w:r>
      <w:r>
        <w:t>), which has numerous overloaded methods.</w:t>
      </w:r>
      <w:r w:rsidRPr="000A2D94">
        <w:t xml:space="preserve"> </w:t>
      </w:r>
    </w:p>
    <w:p w:rsidR="007D0383" w:rsidRPr="007D0383" w:rsidRDefault="00DE3C9D" w:rsidP="007D0383">
      <w:r>
        <w:t>Although PowerShell has rules for resolving method calls that do not match an overloaded signature exactly, PowerShell does not itself provide a way to define overloaded methods</w:t>
      </w:r>
      <w:r w:rsidR="00BD7014">
        <w:t>.</w:t>
      </w:r>
    </w:p>
    <w:p w:rsidR="00906217" w:rsidRPr="00906217" w:rsidRDefault="00906217" w:rsidP="00774C12">
      <w:pPr>
        <w:pStyle w:val="Heading3"/>
      </w:pPr>
      <w:bookmarkStart w:id="184" w:name="_Toc332988765"/>
      <w:r w:rsidRPr="00906217">
        <w:t xml:space="preserve">Method </w:t>
      </w:r>
      <w:r w:rsidR="00E91668">
        <w:t>o</w:t>
      </w:r>
      <w:r w:rsidRPr="00906217">
        <w:t xml:space="preserve">verload </w:t>
      </w:r>
      <w:r w:rsidR="00E91668">
        <w:t>r</w:t>
      </w:r>
      <w:r w:rsidRPr="00906217">
        <w:t>esolution</w:t>
      </w:r>
      <w:bookmarkEnd w:id="184"/>
    </w:p>
    <w:p w:rsidR="00774C12" w:rsidRPr="00774C12" w:rsidRDefault="00774C12" w:rsidP="00774C12">
      <w:r w:rsidRPr="00774C12">
        <w:t>Given a method call (§</w:t>
      </w:r>
      <w:r w:rsidR="00FA56A4" w:rsidRPr="00774C12">
        <w:fldChar w:fldCharType="begin"/>
      </w:r>
      <w:r w:rsidRPr="00774C12">
        <w:instrText xml:space="preserve"> REF _Ref260044095 \r \h </w:instrText>
      </w:r>
      <w:r w:rsidR="00FA56A4" w:rsidRPr="00774C12">
        <w:fldChar w:fldCharType="separate"/>
      </w:r>
      <w:r w:rsidR="00A34E8C">
        <w:t>7.1.3</w:t>
      </w:r>
      <w:r w:rsidR="00FA56A4" w:rsidRPr="00774C12">
        <w:fldChar w:fldCharType="end"/>
      </w:r>
      <w:r w:rsidRPr="00774C12">
        <w:t xml:space="preserve">) having a list of argument expressions, and a set of </w:t>
      </w:r>
      <w:r w:rsidRPr="00774C12">
        <w:rPr>
          <w:rStyle w:val="Term"/>
        </w:rPr>
        <w:t>candidate method</w:t>
      </w:r>
      <w:r w:rsidRPr="00774C12">
        <w:t xml:space="preserve">s (i.e., those methods that could be called), the mechanism for selecting the </w:t>
      </w:r>
      <w:r w:rsidRPr="00774C12">
        <w:rPr>
          <w:rStyle w:val="Term"/>
        </w:rPr>
        <w:t>best method</w:t>
      </w:r>
      <w:r w:rsidRPr="00774C12">
        <w:t xml:space="preserve"> is called </w:t>
      </w:r>
      <w:r w:rsidRPr="00774C12">
        <w:rPr>
          <w:rStyle w:val="Term"/>
        </w:rPr>
        <w:t>overload resolution</w:t>
      </w:r>
      <w:r w:rsidRPr="00774C12">
        <w:t>.</w:t>
      </w:r>
    </w:p>
    <w:p w:rsidR="00774C12" w:rsidRDefault="00906217" w:rsidP="00774C12">
      <w:r w:rsidRPr="00906217">
        <w:t>Given the set of applicable candidate methods</w:t>
      </w:r>
      <w:r w:rsidR="002D2C6F">
        <w:t xml:space="preserve"> (</w:t>
      </w:r>
      <w:r w:rsidR="002D2C6F" w:rsidRPr="002D2C6F">
        <w:t>§</w:t>
      </w:r>
      <w:r w:rsidR="00FA56A4">
        <w:fldChar w:fldCharType="begin"/>
      </w:r>
      <w:r w:rsidR="002D2C6F">
        <w:instrText xml:space="preserve"> REF _Ref262018232 \r \h </w:instrText>
      </w:r>
      <w:r w:rsidR="00FA56A4">
        <w:fldChar w:fldCharType="separate"/>
      </w:r>
      <w:r w:rsidR="00A34E8C">
        <w:t>3.7.3</w:t>
      </w:r>
      <w:r w:rsidR="00FA56A4">
        <w:fldChar w:fldCharType="end"/>
      </w:r>
      <w:r w:rsidR="002D2C6F">
        <w:t>)</w:t>
      </w:r>
      <w:r w:rsidRPr="00906217">
        <w:t>, the best method in that set is selected.  If the set contains only one method, then that method is the best method.  Otherwise, the best method is the one method that is better than all other methods with respect to the given argument list using the rules</w:t>
      </w:r>
      <w:r w:rsidR="00774C12">
        <w:t xml:space="preserve"> shown in </w:t>
      </w:r>
      <w:r w:rsidR="00774C12" w:rsidRPr="00774C12">
        <w:t>§</w:t>
      </w:r>
      <w:r w:rsidR="00FA56A4">
        <w:fldChar w:fldCharType="begin"/>
      </w:r>
      <w:r w:rsidR="00774C12">
        <w:instrText xml:space="preserve"> REF _Ref262018033 \r \h </w:instrText>
      </w:r>
      <w:r w:rsidR="00FA56A4">
        <w:fldChar w:fldCharType="separate"/>
      </w:r>
      <w:r w:rsidR="00A34E8C">
        <w:t>3.7.4</w:t>
      </w:r>
      <w:r w:rsidR="00FA56A4">
        <w:fldChar w:fldCharType="end"/>
      </w:r>
      <w:r w:rsidRPr="00906217">
        <w:t>.  If there is not exactly one method that is better than all other methods, then the method invocation is ambiguous and an error is reported.</w:t>
      </w:r>
      <w:r w:rsidR="00774C12" w:rsidRPr="00774C12">
        <w:t xml:space="preserve"> </w:t>
      </w:r>
    </w:p>
    <w:p w:rsidR="00774C12" w:rsidRPr="00774C12" w:rsidRDefault="00774C12" w:rsidP="00C071C8">
      <w:r w:rsidRPr="00774C12">
        <w:t xml:space="preserve">The best method must be </w:t>
      </w:r>
      <w:r w:rsidRPr="00C071C8">
        <w:t>accessible</w:t>
      </w:r>
      <w:r w:rsidRPr="00774C12">
        <w:t xml:space="preserve"> in the context in which it is called. For example, a PowerShell script cannot call a method that is private or protected.</w:t>
      </w:r>
    </w:p>
    <w:p w:rsidR="00774C12" w:rsidRPr="00774C12" w:rsidRDefault="00774C12" w:rsidP="00774C12">
      <w:r w:rsidRPr="00774C12">
        <w:t xml:space="preserve">The best method for a call to a static method must be a static method, and the best method for a call to an instance method must be an instance method. </w:t>
      </w:r>
    </w:p>
    <w:p w:rsidR="00906217" w:rsidRPr="00906217" w:rsidRDefault="00906217" w:rsidP="00774C12">
      <w:pPr>
        <w:pStyle w:val="Heading3"/>
      </w:pPr>
      <w:bookmarkStart w:id="185" w:name="_Ref262018232"/>
      <w:bookmarkStart w:id="186" w:name="_Toc332988766"/>
      <w:r w:rsidRPr="00906217">
        <w:t xml:space="preserve">Applicable </w:t>
      </w:r>
      <w:r w:rsidR="00E91668">
        <w:t>m</w:t>
      </w:r>
      <w:r w:rsidRPr="00906217">
        <w:t>ethod</w:t>
      </w:r>
      <w:bookmarkEnd w:id="185"/>
      <w:bookmarkEnd w:id="186"/>
    </w:p>
    <w:p w:rsidR="00906217" w:rsidRPr="00906217" w:rsidRDefault="00906217" w:rsidP="00906217">
      <w:r w:rsidRPr="00906217">
        <w:t xml:space="preserve">A method is said to be </w:t>
      </w:r>
      <w:r w:rsidRPr="002454DB">
        <w:rPr>
          <w:rStyle w:val="Term"/>
        </w:rPr>
        <w:t>applicable</w:t>
      </w:r>
      <w:r w:rsidRPr="00906217">
        <w:t xml:space="preserve"> with respect to an argument list</w:t>
      </w:r>
      <w:r w:rsidR="002454DB">
        <w:t> </w:t>
      </w:r>
      <w:r w:rsidRPr="00906217">
        <w:t>A when one of the following is true:</w:t>
      </w:r>
    </w:p>
    <w:p w:rsidR="00906217" w:rsidRPr="002454DB" w:rsidRDefault="00906217" w:rsidP="002454DB">
      <w:pPr>
        <w:pStyle w:val="ListBullet"/>
      </w:pPr>
      <w:r w:rsidRPr="002454DB">
        <w:t>The number of arguments in</w:t>
      </w:r>
      <w:r w:rsidR="002454DB">
        <w:t> </w:t>
      </w:r>
      <w:r w:rsidRPr="002454DB">
        <w:t>A is identical to the number of parameters that the method accepts.</w:t>
      </w:r>
    </w:p>
    <w:p w:rsidR="00906217" w:rsidRPr="002454DB" w:rsidRDefault="00906217" w:rsidP="002454DB">
      <w:pPr>
        <w:pStyle w:val="ListBullet"/>
      </w:pPr>
      <w:r w:rsidRPr="002454DB">
        <w:t>The method has M</w:t>
      </w:r>
      <w:r w:rsidR="002454DB">
        <w:t> </w:t>
      </w:r>
      <w:r w:rsidRPr="002454DB">
        <w:t>required parameters and N</w:t>
      </w:r>
      <w:r w:rsidR="002454DB">
        <w:t> </w:t>
      </w:r>
      <w:r w:rsidRPr="002454DB">
        <w:t>optional parameters</w:t>
      </w:r>
      <w:r w:rsidR="002454DB">
        <w:t>,</w:t>
      </w:r>
      <w:r w:rsidRPr="002454DB">
        <w:t xml:space="preserve"> and the number of arguments in</w:t>
      </w:r>
      <w:r w:rsidR="002454DB">
        <w:t> </w:t>
      </w:r>
      <w:r w:rsidRPr="002454DB">
        <w:t>A is greater than or equal to</w:t>
      </w:r>
      <w:r w:rsidR="002454DB">
        <w:t> </w:t>
      </w:r>
      <w:r w:rsidRPr="002454DB">
        <w:t>M</w:t>
      </w:r>
      <w:r w:rsidR="002454DB">
        <w:t>,</w:t>
      </w:r>
      <w:r w:rsidRPr="002454DB">
        <w:t xml:space="preserve"> but less than</w:t>
      </w:r>
      <w:r w:rsidR="002454DB">
        <w:t> </w:t>
      </w:r>
      <w:r w:rsidRPr="002454DB">
        <w:t>N.</w:t>
      </w:r>
    </w:p>
    <w:p w:rsidR="00906217" w:rsidRPr="002454DB" w:rsidRDefault="00906217" w:rsidP="002454DB">
      <w:pPr>
        <w:pStyle w:val="ListBullet"/>
      </w:pPr>
      <w:r w:rsidRPr="002454DB">
        <w:t>The method accepts a variable number of arguments and the number of arguments in</w:t>
      </w:r>
      <w:r w:rsidR="006C79CD">
        <w:t> </w:t>
      </w:r>
      <w:r w:rsidRPr="002454DB">
        <w:t>A is greater than the number of parameters that the method accepts.</w:t>
      </w:r>
    </w:p>
    <w:p w:rsidR="002E4C36" w:rsidRDefault="00906217" w:rsidP="00906217">
      <w:r w:rsidRPr="00906217">
        <w:t>In addition to having an appropriate number of arguments, each argument in</w:t>
      </w:r>
      <w:r w:rsidR="002E4C36">
        <w:t> </w:t>
      </w:r>
      <w:r w:rsidRPr="00906217">
        <w:t>A must match the parameter</w:t>
      </w:r>
      <w:r w:rsidR="002E4C36">
        <w:t>-</w:t>
      </w:r>
      <w:r w:rsidRPr="00906217">
        <w:t>passing mode of the argument</w:t>
      </w:r>
      <w:r w:rsidR="002E4C36">
        <w:t>,</w:t>
      </w:r>
      <w:r w:rsidRPr="00906217">
        <w:t xml:space="preserve"> and the argument type must match the parameter type, or there must be a conversion from the argument type to the parameter type.  </w:t>
      </w:r>
    </w:p>
    <w:p w:rsidR="00906217" w:rsidRPr="00906217" w:rsidRDefault="00906217" w:rsidP="00906217">
      <w:r w:rsidRPr="00906217">
        <w:t xml:space="preserve">If the argument type is </w:t>
      </w:r>
      <w:r w:rsidRPr="002E4C36">
        <w:rPr>
          <w:rStyle w:val="Codefragment"/>
        </w:rPr>
        <w:t>ref</w:t>
      </w:r>
      <w:r w:rsidR="006C486F" w:rsidRPr="00BB5E5B">
        <w:t xml:space="preserve"> (§</w:t>
      </w:r>
      <w:r w:rsidR="00FA56A4">
        <w:fldChar w:fldCharType="begin"/>
      </w:r>
      <w:r w:rsidR="006C486F">
        <w:instrText xml:space="preserve"> REF _Ref262039150 \r \h </w:instrText>
      </w:r>
      <w:r w:rsidR="00FA56A4">
        <w:fldChar w:fldCharType="separate"/>
      </w:r>
      <w:r w:rsidR="00A34E8C">
        <w:t>4.3.6</w:t>
      </w:r>
      <w:r w:rsidR="00FA56A4">
        <w:fldChar w:fldCharType="end"/>
      </w:r>
      <w:r w:rsidR="006C486F" w:rsidRPr="00BB5E5B">
        <w:t>)</w:t>
      </w:r>
      <w:r w:rsidRPr="00906217">
        <w:t xml:space="preserve">, the corresponding parameter must </w:t>
      </w:r>
      <w:r w:rsidR="00D222BB">
        <w:t xml:space="preserve">also </w:t>
      </w:r>
      <w:r w:rsidRPr="00906217">
        <w:t xml:space="preserve">be </w:t>
      </w:r>
      <w:r w:rsidRPr="002E4C36">
        <w:rPr>
          <w:rStyle w:val="Codefragment"/>
        </w:rPr>
        <w:t>ref</w:t>
      </w:r>
      <w:r w:rsidRPr="00906217">
        <w:t xml:space="preserve">, and the argument type for conversion purposes is the type of the property </w:t>
      </w:r>
      <w:r w:rsidRPr="002E4C36">
        <w:rPr>
          <w:rStyle w:val="Codefragment"/>
        </w:rPr>
        <w:t>Value</w:t>
      </w:r>
      <w:r w:rsidRPr="00906217">
        <w:t xml:space="preserve"> from the </w:t>
      </w:r>
      <w:r w:rsidRPr="002E4C36">
        <w:rPr>
          <w:rStyle w:val="Codefragment"/>
        </w:rPr>
        <w:t>ref</w:t>
      </w:r>
      <w:r w:rsidRPr="00906217">
        <w:t xml:space="preserve"> argument.</w:t>
      </w:r>
    </w:p>
    <w:p w:rsidR="00827A07" w:rsidRPr="000A2D94" w:rsidRDefault="00827A07" w:rsidP="00827A07">
      <w:pPr>
        <w:pStyle w:val="implementation-definedbehavior"/>
      </w:pPr>
      <w:r w:rsidRPr="000A2D94">
        <w:t xml:space="preserve">Windows PowerShell: </w:t>
      </w:r>
      <w:r w:rsidRPr="00906217">
        <w:t xml:space="preserve">If the argument type is </w:t>
      </w:r>
      <w:r w:rsidRPr="002E4C36">
        <w:rPr>
          <w:rStyle w:val="Codefragment"/>
        </w:rPr>
        <w:t>ref</w:t>
      </w:r>
      <w:r w:rsidRPr="00906217">
        <w:t xml:space="preserve">, the corresponding parameter </w:t>
      </w:r>
      <w:r>
        <w:t xml:space="preserve">could </w:t>
      </w:r>
      <w:r w:rsidRPr="00906217">
        <w:t xml:space="preserve">be </w:t>
      </w:r>
      <w:r w:rsidRPr="002E4C36">
        <w:rPr>
          <w:rStyle w:val="Codefragment"/>
        </w:rPr>
        <w:t>out</w:t>
      </w:r>
      <w:r w:rsidRPr="000A2D94">
        <w:t xml:space="preserve"> </w:t>
      </w:r>
      <w:r>
        <w:t xml:space="preserve">instead of </w:t>
      </w:r>
      <w:r w:rsidRPr="00827A07">
        <w:rPr>
          <w:rStyle w:val="Codefragment"/>
        </w:rPr>
        <w:t>ref</w:t>
      </w:r>
      <w:r>
        <w:t>.</w:t>
      </w:r>
    </w:p>
    <w:p w:rsidR="00906217" w:rsidRPr="00906217" w:rsidRDefault="00906217" w:rsidP="00906217">
      <w:r w:rsidRPr="00906217">
        <w:t xml:space="preserve">If the method accepts a variable number of </w:t>
      </w:r>
      <w:r w:rsidR="002E4C36" w:rsidRPr="00906217">
        <w:t>arguments,</w:t>
      </w:r>
      <w:r w:rsidRPr="00906217">
        <w:t xml:space="preserve"> the method may be applicable in either </w:t>
      </w:r>
      <w:r w:rsidRPr="002E4C36">
        <w:rPr>
          <w:rStyle w:val="Term"/>
        </w:rPr>
        <w:t>normal form</w:t>
      </w:r>
      <w:r w:rsidRPr="00906217">
        <w:t xml:space="preserve"> or </w:t>
      </w:r>
      <w:r w:rsidRPr="002E4C36">
        <w:rPr>
          <w:rStyle w:val="Term"/>
        </w:rPr>
        <w:t>expanded form</w:t>
      </w:r>
      <w:r w:rsidRPr="00906217">
        <w:t>.  If the number of arguments in</w:t>
      </w:r>
      <w:r w:rsidR="002E4C36">
        <w:t> </w:t>
      </w:r>
      <w:r w:rsidRPr="00906217">
        <w:t>A is identical to the number of parameters that the method accepts and the last parameter is an array, then the form depends on the rank of one of two possible conversions:</w:t>
      </w:r>
    </w:p>
    <w:p w:rsidR="00906217" w:rsidRPr="006B7FE7" w:rsidRDefault="00906217" w:rsidP="006B7FE7">
      <w:pPr>
        <w:pStyle w:val="ListBullet"/>
      </w:pPr>
      <w:r w:rsidRPr="006B7FE7">
        <w:lastRenderedPageBreak/>
        <w:t>The rank of the conversion from the type of the last argument in</w:t>
      </w:r>
      <w:r w:rsidR="006B7FE7">
        <w:t> </w:t>
      </w:r>
      <w:r w:rsidRPr="006B7FE7">
        <w:t>A to the array type for the last parameter.</w:t>
      </w:r>
    </w:p>
    <w:p w:rsidR="00906217" w:rsidRPr="006B7FE7" w:rsidRDefault="00906217" w:rsidP="006B7FE7">
      <w:pPr>
        <w:pStyle w:val="ListBullet"/>
      </w:pPr>
      <w:r w:rsidRPr="006B7FE7">
        <w:t>The rank of the conversion from the type of the last argument in</w:t>
      </w:r>
      <w:r w:rsidR="006B7FE7">
        <w:t> </w:t>
      </w:r>
      <w:r w:rsidRPr="006B7FE7">
        <w:t>A to the element type of the array type for the last parameter.</w:t>
      </w:r>
    </w:p>
    <w:p w:rsidR="00906217" w:rsidRPr="00906217" w:rsidRDefault="00906217" w:rsidP="00906217">
      <w:r w:rsidRPr="00906217">
        <w:t>If the first conversion (to the array type) is better than the second conversion (to the element type of the array), then the method is applicable in normal form, otherwise it is applicable in expanded form.</w:t>
      </w:r>
    </w:p>
    <w:p w:rsidR="00906217" w:rsidRPr="00906217" w:rsidRDefault="00906217" w:rsidP="00906217">
      <w:r w:rsidRPr="00906217">
        <w:t xml:space="preserve">If there are more arguments than parameters, the method may be applicable in expanded form only.  To be applicable in expanded form, the last parameter must have array type.  The method is replaced with an equivalent method that has the last parameter replaced </w:t>
      </w:r>
      <w:r w:rsidR="00BD5144">
        <w:t xml:space="preserve">with </w:t>
      </w:r>
      <w:r w:rsidRPr="00906217">
        <w:t>sufficient parameters to account for each unmatched argument in</w:t>
      </w:r>
      <w:r w:rsidR="00BD5144">
        <w:t> </w:t>
      </w:r>
      <w:r w:rsidRPr="00906217">
        <w:t>A.  Each additional parameter type is the element type of the array type for the last parameter in the original method.  The above rules for an applicable method are applied to this new method and argument list</w:t>
      </w:r>
      <w:r w:rsidR="00BD5144">
        <w:t> </w:t>
      </w:r>
      <w:r w:rsidRPr="00906217">
        <w:t>A.</w:t>
      </w:r>
    </w:p>
    <w:p w:rsidR="00906217" w:rsidRPr="00906217" w:rsidRDefault="00906217" w:rsidP="00774C12">
      <w:pPr>
        <w:pStyle w:val="Heading3"/>
      </w:pPr>
      <w:bookmarkStart w:id="187" w:name="_Ref262018033"/>
      <w:bookmarkStart w:id="188" w:name="_Toc332988767"/>
      <w:r w:rsidRPr="00906217">
        <w:t xml:space="preserve">Better </w:t>
      </w:r>
      <w:r w:rsidR="00E91668">
        <w:t>m</w:t>
      </w:r>
      <w:r w:rsidRPr="00906217">
        <w:t>ethod</w:t>
      </w:r>
      <w:bookmarkEnd w:id="187"/>
      <w:bookmarkEnd w:id="188"/>
    </w:p>
    <w:p w:rsidR="002E7DBA" w:rsidRDefault="002E7DBA" w:rsidP="002E7DBA">
      <w:r>
        <w:t>Given an argument list</w:t>
      </w:r>
      <w:r w:rsidR="007F0D73">
        <w:t> </w:t>
      </w:r>
      <w:r>
        <w:t xml:space="preserve">A with a set of argument expressions </w:t>
      </w:r>
      <w:r w:rsidRPr="00181152">
        <w:rPr>
          <w:rStyle w:val="Codefragment"/>
        </w:rPr>
        <w:t>{</w:t>
      </w:r>
      <w:r w:rsidR="007F0D73" w:rsidRPr="00181152">
        <w:rPr>
          <w:rStyle w:val="Codefragment"/>
        </w:rPr>
        <w:t> </w:t>
      </w:r>
      <w:r w:rsidRPr="00181152">
        <w:rPr>
          <w:rStyle w:val="Codefragment"/>
        </w:rPr>
        <w:t>E</w:t>
      </w:r>
      <w:r>
        <w:rPr>
          <w:rStyle w:val="CodeChar"/>
          <w:sz w:val="20"/>
          <w:vertAlign w:val="subscript"/>
        </w:rPr>
        <w:t>1</w:t>
      </w:r>
      <w:r w:rsidRPr="00181152">
        <w:rPr>
          <w:rStyle w:val="Codefragment"/>
        </w:rPr>
        <w:t>, E</w:t>
      </w:r>
      <w:r>
        <w:rPr>
          <w:rStyle w:val="CodeChar"/>
          <w:sz w:val="20"/>
          <w:vertAlign w:val="subscript"/>
        </w:rPr>
        <w:t>2</w:t>
      </w:r>
      <w:r w:rsidRPr="00181152">
        <w:rPr>
          <w:rStyle w:val="Codefragment"/>
        </w:rPr>
        <w:t>, …, E</w:t>
      </w:r>
      <w:r>
        <w:rPr>
          <w:rStyle w:val="CodeChar"/>
          <w:sz w:val="20"/>
          <w:vertAlign w:val="subscript"/>
        </w:rPr>
        <w:t>N</w:t>
      </w:r>
      <w:r w:rsidR="007F0D73" w:rsidRPr="00181152">
        <w:rPr>
          <w:rStyle w:val="Codefragment"/>
        </w:rPr>
        <w:t> </w:t>
      </w:r>
      <w:r w:rsidRPr="00181152">
        <w:rPr>
          <w:rStyle w:val="Codefragment"/>
        </w:rPr>
        <w:t>}</w:t>
      </w:r>
      <w:r>
        <w:t xml:space="preserve"> and two application methods</w:t>
      </w:r>
      <w:r w:rsidR="007F0D73">
        <w:t> </w:t>
      </w:r>
      <w:r>
        <w:rPr>
          <w:rStyle w:val="CodeChar"/>
          <w:sz w:val="20"/>
        </w:rPr>
        <w:t>M</w:t>
      </w:r>
      <w:r>
        <w:rPr>
          <w:rStyle w:val="CodeChar"/>
          <w:sz w:val="20"/>
          <w:vertAlign w:val="subscript"/>
        </w:rPr>
        <w:t>P</w:t>
      </w:r>
      <w:r>
        <w:t xml:space="preserve"> and</w:t>
      </w:r>
      <w:r w:rsidR="007F0D73">
        <w:t> </w:t>
      </w:r>
      <w:r>
        <w:rPr>
          <w:rStyle w:val="CodeChar"/>
          <w:sz w:val="20"/>
        </w:rPr>
        <w:t>M</w:t>
      </w:r>
      <w:r>
        <w:rPr>
          <w:rStyle w:val="CodeChar"/>
          <w:sz w:val="20"/>
          <w:vertAlign w:val="subscript"/>
        </w:rPr>
        <w:t>Q</w:t>
      </w:r>
      <w:r>
        <w:t xml:space="preserve"> with parameter types </w:t>
      </w:r>
      <w:r w:rsidRPr="00181152">
        <w:rPr>
          <w:rStyle w:val="Codefragment"/>
        </w:rPr>
        <w:t>{</w:t>
      </w:r>
      <w:r w:rsidR="007F0D73" w:rsidRPr="00181152">
        <w:rPr>
          <w:rStyle w:val="Codefragment"/>
        </w:rPr>
        <w:t> </w:t>
      </w:r>
      <w:r w:rsidRPr="00181152">
        <w:rPr>
          <w:rStyle w:val="Codefragment"/>
        </w:rPr>
        <w:t>P</w:t>
      </w:r>
      <w:r>
        <w:rPr>
          <w:rStyle w:val="CodeChar"/>
          <w:sz w:val="20"/>
          <w:vertAlign w:val="subscript"/>
        </w:rPr>
        <w:t>1</w:t>
      </w:r>
      <w:r w:rsidRPr="00181152">
        <w:rPr>
          <w:rStyle w:val="Codefragment"/>
        </w:rPr>
        <w:t>, P</w:t>
      </w:r>
      <w:r>
        <w:rPr>
          <w:rStyle w:val="CodeChar"/>
          <w:sz w:val="20"/>
          <w:vertAlign w:val="subscript"/>
        </w:rPr>
        <w:t>2</w:t>
      </w:r>
      <w:r w:rsidRPr="00181152">
        <w:rPr>
          <w:rStyle w:val="Codefragment"/>
        </w:rPr>
        <w:t>, …, P</w:t>
      </w:r>
      <w:r>
        <w:rPr>
          <w:rStyle w:val="CodeChar"/>
          <w:sz w:val="20"/>
          <w:vertAlign w:val="subscript"/>
        </w:rPr>
        <w:t>N</w:t>
      </w:r>
      <w:r w:rsidR="007F0D73" w:rsidRPr="00181152">
        <w:rPr>
          <w:rStyle w:val="Codefragment"/>
        </w:rPr>
        <w:t> </w:t>
      </w:r>
      <w:r w:rsidRPr="00181152">
        <w:rPr>
          <w:rStyle w:val="Codefragment"/>
        </w:rPr>
        <w:t>}</w:t>
      </w:r>
      <w:r>
        <w:t xml:space="preserve"> and </w:t>
      </w:r>
      <w:r w:rsidRPr="00181152">
        <w:rPr>
          <w:rStyle w:val="Codefragment"/>
        </w:rPr>
        <w:t>{</w:t>
      </w:r>
      <w:r w:rsidR="007F0D73" w:rsidRPr="00181152">
        <w:rPr>
          <w:rStyle w:val="Codefragment"/>
        </w:rPr>
        <w:t> </w:t>
      </w:r>
      <w:r w:rsidRPr="00181152">
        <w:rPr>
          <w:rStyle w:val="Codefragment"/>
        </w:rPr>
        <w:t>Q</w:t>
      </w:r>
      <w:r>
        <w:rPr>
          <w:rStyle w:val="CodeChar"/>
          <w:sz w:val="20"/>
          <w:vertAlign w:val="subscript"/>
        </w:rPr>
        <w:t>1</w:t>
      </w:r>
      <w:r w:rsidRPr="00181152">
        <w:rPr>
          <w:rStyle w:val="Codefragment"/>
        </w:rPr>
        <w:t>, Q</w:t>
      </w:r>
      <w:r>
        <w:rPr>
          <w:rStyle w:val="CodeChar"/>
          <w:sz w:val="20"/>
          <w:vertAlign w:val="subscript"/>
        </w:rPr>
        <w:t>2</w:t>
      </w:r>
      <w:r w:rsidRPr="00181152">
        <w:rPr>
          <w:rStyle w:val="Codefragment"/>
        </w:rPr>
        <w:t>, …, Q</w:t>
      </w:r>
      <w:r>
        <w:rPr>
          <w:rStyle w:val="CodeChar"/>
          <w:sz w:val="20"/>
          <w:vertAlign w:val="subscript"/>
        </w:rPr>
        <w:t>N</w:t>
      </w:r>
      <w:r w:rsidR="007F0D73" w:rsidRPr="00181152">
        <w:rPr>
          <w:rStyle w:val="Codefragment"/>
        </w:rPr>
        <w:t> </w:t>
      </w:r>
      <w:r w:rsidRPr="00181152">
        <w:rPr>
          <w:rStyle w:val="Codefragment"/>
        </w:rPr>
        <w:t>}</w:t>
      </w:r>
      <w:r>
        <w:t>, M</w:t>
      </w:r>
      <w:r>
        <w:rPr>
          <w:vertAlign w:val="subscript"/>
        </w:rPr>
        <w:t>P</w:t>
      </w:r>
      <w:r>
        <w:t xml:space="preserve"> is defined to be a better method than</w:t>
      </w:r>
      <w:r w:rsidR="007F0D73">
        <w:t> </w:t>
      </w:r>
      <w:r>
        <w:t>M</w:t>
      </w:r>
      <w:r>
        <w:rPr>
          <w:vertAlign w:val="subscript"/>
        </w:rPr>
        <w:t>Q</w:t>
      </w:r>
      <w:r>
        <w:t xml:space="preserve"> if the </w:t>
      </w:r>
      <w:r w:rsidRPr="008041B0">
        <w:rPr>
          <w:rStyle w:val="Term"/>
        </w:rPr>
        <w:t>cumulative ranking of conversions</w:t>
      </w:r>
      <w:r>
        <w:t xml:space="preserve"> for</w:t>
      </w:r>
      <w:r w:rsidR="007F0D73">
        <w:t> </w:t>
      </w:r>
      <w:r>
        <w:rPr>
          <w:rStyle w:val="CodeChar"/>
          <w:sz w:val="20"/>
        </w:rPr>
        <w:t>M</w:t>
      </w:r>
      <w:r>
        <w:rPr>
          <w:rStyle w:val="CodeChar"/>
          <w:sz w:val="20"/>
          <w:vertAlign w:val="subscript"/>
        </w:rPr>
        <w:t>P</w:t>
      </w:r>
      <w:r>
        <w:t xml:space="preserve"> is better than</w:t>
      </w:r>
      <w:r w:rsidR="007F0D73">
        <w:t xml:space="preserve"> that for </w:t>
      </w:r>
      <w:r>
        <w:rPr>
          <w:rStyle w:val="CodeChar"/>
          <w:sz w:val="20"/>
        </w:rPr>
        <w:t>M</w:t>
      </w:r>
      <w:r>
        <w:rPr>
          <w:rStyle w:val="CodeChar"/>
          <w:sz w:val="20"/>
          <w:vertAlign w:val="subscript"/>
        </w:rPr>
        <w:t>Q</w:t>
      </w:r>
      <w:r>
        <w:t>.</w:t>
      </w:r>
    </w:p>
    <w:p w:rsidR="00C1224E" w:rsidRDefault="00C1224E" w:rsidP="00C1224E">
      <w:r>
        <w:t>The cumulative ranking of conversions is calculated as follows.  Each conversion is worth a different value depending on the number of parameters, with the conversion of </w:t>
      </w:r>
      <w:r>
        <w:rPr>
          <w:rStyle w:val="CodeChar"/>
          <w:sz w:val="20"/>
        </w:rPr>
        <w:t>E</w:t>
      </w:r>
      <w:r>
        <w:rPr>
          <w:rStyle w:val="CodeChar"/>
          <w:sz w:val="20"/>
          <w:vertAlign w:val="subscript"/>
        </w:rPr>
        <w:t>1</w:t>
      </w:r>
      <w:r>
        <w:t xml:space="preserve"> worth </w:t>
      </w:r>
      <w:r>
        <w:rPr>
          <w:rStyle w:val="CodeChar"/>
          <w:sz w:val="20"/>
        </w:rPr>
        <w:t>N</w:t>
      </w:r>
      <w:r>
        <w:t xml:space="preserve">, </w:t>
      </w:r>
      <w:r>
        <w:rPr>
          <w:rStyle w:val="CodeChar"/>
          <w:sz w:val="20"/>
        </w:rPr>
        <w:t>E</w:t>
      </w:r>
      <w:r>
        <w:rPr>
          <w:rStyle w:val="CodeChar"/>
          <w:sz w:val="20"/>
          <w:vertAlign w:val="subscript"/>
        </w:rPr>
        <w:t>2</w:t>
      </w:r>
      <w:r>
        <w:t xml:space="preserve"> worth </w:t>
      </w:r>
      <w:r>
        <w:rPr>
          <w:rStyle w:val="CodeChar"/>
          <w:sz w:val="20"/>
        </w:rPr>
        <w:t>N-1</w:t>
      </w:r>
      <w:r>
        <w:t xml:space="preserve">, down to </w:t>
      </w:r>
      <w:r>
        <w:rPr>
          <w:rStyle w:val="CodeChar"/>
          <w:sz w:val="20"/>
        </w:rPr>
        <w:t>E</w:t>
      </w:r>
      <w:r>
        <w:rPr>
          <w:rStyle w:val="CodeChar"/>
          <w:sz w:val="20"/>
          <w:vertAlign w:val="subscript"/>
        </w:rPr>
        <w:t>N</w:t>
      </w:r>
      <w:r>
        <w:t xml:space="preserve"> worth </w:t>
      </w:r>
      <w:r>
        <w:rPr>
          <w:rStyle w:val="CodeChar"/>
          <w:sz w:val="20"/>
        </w:rPr>
        <w:t>1</w:t>
      </w:r>
      <w:r>
        <w:t>.  If the conversion from </w:t>
      </w:r>
      <w:r>
        <w:rPr>
          <w:rStyle w:val="CodeChar"/>
          <w:sz w:val="20"/>
        </w:rPr>
        <w:t>E</w:t>
      </w:r>
      <w:r>
        <w:rPr>
          <w:rStyle w:val="CodeChar"/>
          <w:sz w:val="20"/>
          <w:vertAlign w:val="subscript"/>
        </w:rPr>
        <w:t>X</w:t>
      </w:r>
      <w:r>
        <w:t xml:space="preserve"> to </w:t>
      </w:r>
      <w:r>
        <w:rPr>
          <w:rStyle w:val="CodeChar"/>
          <w:sz w:val="20"/>
        </w:rPr>
        <w:t>P</w:t>
      </w:r>
      <w:r>
        <w:rPr>
          <w:rStyle w:val="CodeChar"/>
          <w:sz w:val="20"/>
          <w:vertAlign w:val="subscript"/>
        </w:rPr>
        <w:t>X</w:t>
      </w:r>
      <w:r>
        <w:t xml:space="preserve"> is better than that from </w:t>
      </w:r>
      <w:r>
        <w:rPr>
          <w:rStyle w:val="CodeChar"/>
          <w:sz w:val="20"/>
        </w:rPr>
        <w:t>E</w:t>
      </w:r>
      <w:r>
        <w:rPr>
          <w:rStyle w:val="CodeChar"/>
          <w:sz w:val="20"/>
          <w:vertAlign w:val="subscript"/>
        </w:rPr>
        <w:t>X</w:t>
      </w:r>
      <w:r>
        <w:t xml:space="preserve"> to </w:t>
      </w:r>
      <w:r>
        <w:rPr>
          <w:rStyle w:val="CodeChar"/>
          <w:sz w:val="20"/>
        </w:rPr>
        <w:t>Q</w:t>
      </w:r>
      <w:r>
        <w:rPr>
          <w:rStyle w:val="CodeChar"/>
          <w:sz w:val="20"/>
          <w:vertAlign w:val="subscript"/>
        </w:rPr>
        <w:t>X</w:t>
      </w:r>
      <w:r>
        <w:t>, the </w:t>
      </w:r>
      <w:r>
        <w:rPr>
          <w:rStyle w:val="CodeChar"/>
          <w:sz w:val="20"/>
        </w:rPr>
        <w:t>M</w:t>
      </w:r>
      <w:r>
        <w:rPr>
          <w:rStyle w:val="CodeChar"/>
          <w:sz w:val="20"/>
          <w:vertAlign w:val="subscript"/>
        </w:rPr>
        <w:t>P</w:t>
      </w:r>
      <w:r>
        <w:t xml:space="preserve"> accumulates </w:t>
      </w:r>
      <w:r>
        <w:rPr>
          <w:rStyle w:val="CodeChar"/>
          <w:sz w:val="20"/>
        </w:rPr>
        <w:t>N-X+1</w:t>
      </w:r>
      <w:r>
        <w:t xml:space="preserve">; otherwise, </w:t>
      </w:r>
      <w:r>
        <w:rPr>
          <w:rStyle w:val="CodeChar"/>
          <w:sz w:val="20"/>
        </w:rPr>
        <w:t>M</w:t>
      </w:r>
      <w:r>
        <w:rPr>
          <w:rStyle w:val="CodeChar"/>
          <w:sz w:val="20"/>
          <w:vertAlign w:val="subscript"/>
        </w:rPr>
        <w:t>Q</w:t>
      </w:r>
      <w:r>
        <w:t xml:space="preserve"> accumulates </w:t>
      </w:r>
      <w:r>
        <w:rPr>
          <w:rStyle w:val="CodeChar"/>
          <w:sz w:val="20"/>
        </w:rPr>
        <w:t>N-X+1</w:t>
      </w:r>
      <w:r>
        <w:t>.  If </w:t>
      </w:r>
      <w:r>
        <w:rPr>
          <w:rStyle w:val="CodeChar"/>
          <w:sz w:val="20"/>
        </w:rPr>
        <w:t>M</w:t>
      </w:r>
      <w:r>
        <w:rPr>
          <w:rStyle w:val="CodeChar"/>
          <w:sz w:val="20"/>
          <w:vertAlign w:val="subscript"/>
        </w:rPr>
        <w:t>P</w:t>
      </w:r>
      <w:r>
        <w:t xml:space="preserve"> and </w:t>
      </w:r>
      <w:r>
        <w:rPr>
          <w:rStyle w:val="CodeChar"/>
          <w:sz w:val="20"/>
        </w:rPr>
        <w:t>M</w:t>
      </w:r>
      <w:r>
        <w:rPr>
          <w:rStyle w:val="CodeChar"/>
          <w:sz w:val="20"/>
          <w:vertAlign w:val="subscript"/>
        </w:rPr>
        <w:t>Q</w:t>
      </w:r>
      <w:r>
        <w:t xml:space="preserve"> have the same value, then the following tie breaking rules are used, applied in order:</w:t>
      </w:r>
    </w:p>
    <w:p w:rsidR="007420CE" w:rsidRDefault="007420CE" w:rsidP="007420CE">
      <w:pPr>
        <w:pStyle w:val="ListBullet"/>
      </w:pPr>
      <w:r>
        <w:t xml:space="preserve">The cumulative ranking of conversions between parameter types (ignoring argument types) is computed in a manner similar to the previous ranking, so </w:t>
      </w:r>
      <w:r w:rsidRPr="007420CE">
        <w:rPr>
          <w:rStyle w:val="CodeChar"/>
          <w:sz w:val="20"/>
        </w:rPr>
        <w:t>P</w:t>
      </w:r>
      <w:r w:rsidRPr="007420CE">
        <w:rPr>
          <w:rStyle w:val="CodeChar"/>
          <w:sz w:val="20"/>
          <w:vertAlign w:val="subscript"/>
        </w:rPr>
        <w:t>1</w:t>
      </w:r>
      <w:r>
        <w:t xml:space="preserve"> is compared against</w:t>
      </w:r>
      <w:r w:rsidR="0089364B">
        <w:t> </w:t>
      </w:r>
      <w:r w:rsidRPr="007420CE">
        <w:rPr>
          <w:rStyle w:val="CodeChar"/>
          <w:sz w:val="20"/>
        </w:rPr>
        <w:t>Q</w:t>
      </w:r>
      <w:r w:rsidRPr="007420CE">
        <w:rPr>
          <w:rStyle w:val="CodeChar"/>
          <w:sz w:val="20"/>
          <w:vertAlign w:val="subscript"/>
        </w:rPr>
        <w:t>1</w:t>
      </w:r>
      <w:r>
        <w:t xml:space="preserve">, </w:t>
      </w:r>
      <w:r w:rsidRPr="007420CE">
        <w:rPr>
          <w:rStyle w:val="CodeChar"/>
          <w:sz w:val="20"/>
        </w:rPr>
        <w:t>P</w:t>
      </w:r>
      <w:r w:rsidRPr="007420CE">
        <w:rPr>
          <w:rStyle w:val="CodeChar"/>
          <w:sz w:val="20"/>
          <w:vertAlign w:val="subscript"/>
        </w:rPr>
        <w:t>2</w:t>
      </w:r>
      <w:r>
        <w:t xml:space="preserve"> against</w:t>
      </w:r>
      <w:r w:rsidR="0089364B">
        <w:t> </w:t>
      </w:r>
      <w:r w:rsidRPr="007420CE">
        <w:rPr>
          <w:rStyle w:val="CodeChar"/>
          <w:sz w:val="20"/>
        </w:rPr>
        <w:t>Q</w:t>
      </w:r>
      <w:r w:rsidRPr="007420CE">
        <w:rPr>
          <w:rStyle w:val="CodeChar"/>
          <w:sz w:val="20"/>
          <w:vertAlign w:val="subscript"/>
        </w:rPr>
        <w:t>2</w:t>
      </w:r>
      <w:r>
        <w:t>, …, and</w:t>
      </w:r>
      <w:r w:rsidR="0089364B">
        <w:t> </w:t>
      </w:r>
      <w:r w:rsidRPr="007420CE">
        <w:rPr>
          <w:rStyle w:val="CodeChar"/>
          <w:sz w:val="20"/>
        </w:rPr>
        <w:t>P</w:t>
      </w:r>
      <w:r w:rsidRPr="007420CE">
        <w:rPr>
          <w:rStyle w:val="CodeChar"/>
          <w:sz w:val="20"/>
          <w:vertAlign w:val="subscript"/>
        </w:rPr>
        <w:t>N</w:t>
      </w:r>
      <w:r>
        <w:t xml:space="preserve"> against</w:t>
      </w:r>
      <w:r w:rsidR="0089364B">
        <w:t> </w:t>
      </w:r>
      <w:r w:rsidRPr="007420CE">
        <w:rPr>
          <w:rStyle w:val="CodeChar"/>
          <w:sz w:val="20"/>
        </w:rPr>
        <w:t>Q</w:t>
      </w:r>
      <w:r w:rsidRPr="007420CE">
        <w:rPr>
          <w:rStyle w:val="CodeChar"/>
          <w:sz w:val="20"/>
          <w:vertAlign w:val="subscript"/>
        </w:rPr>
        <w:t>N</w:t>
      </w:r>
      <w:r>
        <w:t xml:space="preserve">.  The comparison is skipped if the argument was </w:t>
      </w:r>
      <w:r w:rsidRPr="0089364B">
        <w:rPr>
          <w:rStyle w:val="Codefragment"/>
        </w:rPr>
        <w:t>$null</w:t>
      </w:r>
      <w:r>
        <w:t>, or if the parameter types are not numeric types.  The comparison is also skipped if the argument conversion</w:t>
      </w:r>
      <w:r w:rsidR="0089364B">
        <w:t> </w:t>
      </w:r>
      <w:r w:rsidRPr="007420CE">
        <w:rPr>
          <w:rStyle w:val="CodeChar"/>
          <w:sz w:val="20"/>
        </w:rPr>
        <w:t>E</w:t>
      </w:r>
      <w:r w:rsidRPr="007420CE">
        <w:rPr>
          <w:rStyle w:val="CodeChar"/>
          <w:sz w:val="20"/>
          <w:vertAlign w:val="subscript"/>
        </w:rPr>
        <w:t>X</w:t>
      </w:r>
      <w:r>
        <w:t xml:space="preserve"> loses information when converted to</w:t>
      </w:r>
      <w:r w:rsidR="0089364B">
        <w:t> </w:t>
      </w:r>
      <w:r w:rsidRPr="007420CE">
        <w:rPr>
          <w:rStyle w:val="CodeChar"/>
          <w:sz w:val="20"/>
        </w:rPr>
        <w:t>P</w:t>
      </w:r>
      <w:r w:rsidRPr="007420CE">
        <w:rPr>
          <w:rStyle w:val="CodeChar"/>
          <w:sz w:val="20"/>
          <w:vertAlign w:val="subscript"/>
        </w:rPr>
        <w:t>X</w:t>
      </w:r>
      <w:r>
        <w:t xml:space="preserve"> but does not lose information when converted to</w:t>
      </w:r>
      <w:r w:rsidR="0089364B">
        <w:t> </w:t>
      </w:r>
      <w:r w:rsidRPr="007420CE">
        <w:rPr>
          <w:rStyle w:val="CodeChar"/>
          <w:sz w:val="20"/>
        </w:rPr>
        <w:t>Q</w:t>
      </w:r>
      <w:r w:rsidRPr="007420CE">
        <w:rPr>
          <w:rStyle w:val="CodeChar"/>
          <w:sz w:val="20"/>
          <w:vertAlign w:val="subscript"/>
        </w:rPr>
        <w:t>X</w:t>
      </w:r>
      <w:r>
        <w:t>, or vice versa.  If the parameter conversion types are compared, then if the conversion from</w:t>
      </w:r>
      <w:r w:rsidR="0089364B">
        <w:t> </w:t>
      </w:r>
      <w:r w:rsidRPr="007420CE">
        <w:rPr>
          <w:rStyle w:val="CodeChar"/>
          <w:sz w:val="20"/>
        </w:rPr>
        <w:t>P</w:t>
      </w:r>
      <w:r w:rsidRPr="007420CE">
        <w:rPr>
          <w:rStyle w:val="CodeChar"/>
          <w:sz w:val="20"/>
          <w:vertAlign w:val="subscript"/>
        </w:rPr>
        <w:t>X</w:t>
      </w:r>
      <w:r>
        <w:t xml:space="preserve"> to</w:t>
      </w:r>
      <w:r w:rsidR="0089364B">
        <w:t> </w:t>
      </w:r>
      <w:r w:rsidRPr="007420CE">
        <w:rPr>
          <w:rStyle w:val="CodeChar"/>
          <w:sz w:val="20"/>
        </w:rPr>
        <w:t>Q</w:t>
      </w:r>
      <w:r w:rsidRPr="007420CE">
        <w:rPr>
          <w:rStyle w:val="CodeChar"/>
          <w:sz w:val="20"/>
          <w:vertAlign w:val="subscript"/>
        </w:rPr>
        <w:t>X</w:t>
      </w:r>
      <w:r>
        <w:t xml:space="preserve"> is better than</w:t>
      </w:r>
      <w:r w:rsidR="0089364B">
        <w:t xml:space="preserve"> that from </w:t>
      </w:r>
      <w:r w:rsidRPr="007420CE">
        <w:rPr>
          <w:rStyle w:val="CodeChar"/>
          <w:sz w:val="20"/>
        </w:rPr>
        <w:t>Q</w:t>
      </w:r>
      <w:r w:rsidRPr="007420CE">
        <w:rPr>
          <w:rStyle w:val="CodeChar"/>
          <w:sz w:val="20"/>
          <w:vertAlign w:val="subscript"/>
        </w:rPr>
        <w:t>X</w:t>
      </w:r>
      <w:r>
        <w:t xml:space="preserve"> to</w:t>
      </w:r>
      <w:r w:rsidR="0089364B">
        <w:t> </w:t>
      </w:r>
      <w:r w:rsidRPr="007420CE">
        <w:rPr>
          <w:rStyle w:val="CodeChar"/>
          <w:sz w:val="20"/>
        </w:rPr>
        <w:t>P</w:t>
      </w:r>
      <w:r w:rsidRPr="007420CE">
        <w:rPr>
          <w:rStyle w:val="CodeChar"/>
          <w:sz w:val="20"/>
          <w:vertAlign w:val="subscript"/>
        </w:rPr>
        <w:t>X</w:t>
      </w:r>
      <w:r>
        <w:t>, the</w:t>
      </w:r>
      <w:r w:rsidR="0089364B">
        <w:t> </w:t>
      </w:r>
      <w:r w:rsidRPr="007420CE">
        <w:rPr>
          <w:rStyle w:val="CodeChar"/>
          <w:sz w:val="20"/>
        </w:rPr>
        <w:t>M</w:t>
      </w:r>
      <w:r w:rsidRPr="007420CE">
        <w:rPr>
          <w:rStyle w:val="CodeChar"/>
          <w:sz w:val="20"/>
          <w:vertAlign w:val="subscript"/>
        </w:rPr>
        <w:t>P</w:t>
      </w:r>
      <w:r>
        <w:t xml:space="preserve"> accumulates </w:t>
      </w:r>
      <w:r w:rsidRPr="007420CE">
        <w:rPr>
          <w:rStyle w:val="CodeChar"/>
          <w:sz w:val="20"/>
        </w:rPr>
        <w:t>N-X+1</w:t>
      </w:r>
      <w:r w:rsidR="0089364B">
        <w:t>;</w:t>
      </w:r>
      <w:r>
        <w:t xml:space="preserve"> otherwise</w:t>
      </w:r>
      <w:r w:rsidR="0089364B">
        <w:t>,</w:t>
      </w:r>
      <w:r>
        <w:t xml:space="preserve"> </w:t>
      </w:r>
      <w:r w:rsidRPr="007420CE">
        <w:rPr>
          <w:rStyle w:val="CodeChar"/>
          <w:sz w:val="20"/>
        </w:rPr>
        <w:t>M</w:t>
      </w:r>
      <w:r w:rsidRPr="007420CE">
        <w:rPr>
          <w:rStyle w:val="CodeChar"/>
          <w:sz w:val="20"/>
          <w:vertAlign w:val="subscript"/>
        </w:rPr>
        <w:t>Q</w:t>
      </w:r>
      <w:r>
        <w:t xml:space="preserve"> accumulates </w:t>
      </w:r>
      <w:r w:rsidRPr="007420CE">
        <w:rPr>
          <w:rStyle w:val="CodeChar"/>
          <w:sz w:val="20"/>
        </w:rPr>
        <w:t>N-X+1</w:t>
      </w:r>
      <w:r>
        <w:t xml:space="preserve">.  This tie breaking rule is intended to prefer the </w:t>
      </w:r>
      <w:r w:rsidRPr="0089364B">
        <w:rPr>
          <w:rStyle w:val="Term"/>
        </w:rPr>
        <w:t>most specific method</w:t>
      </w:r>
      <w:r>
        <w:t xml:space="preserve"> (i.e.</w:t>
      </w:r>
      <w:r w:rsidR="0089364B">
        <w:t>,</w:t>
      </w:r>
      <w:r>
        <w:t xml:space="preserve"> the method with parameters </w:t>
      </w:r>
      <w:r w:rsidR="0089364B">
        <w:t>having</w:t>
      </w:r>
      <w:r>
        <w:t xml:space="preserve"> the smallest data types) if no information is lost in conversions, or to prefer the </w:t>
      </w:r>
      <w:r w:rsidRPr="0089364B">
        <w:rPr>
          <w:rStyle w:val="Term"/>
        </w:rPr>
        <w:t>most general method</w:t>
      </w:r>
      <w:r>
        <w:t xml:space="preserve"> (i.e.</w:t>
      </w:r>
      <w:r w:rsidR="0089364B">
        <w:t>,</w:t>
      </w:r>
      <w:r>
        <w:t xml:space="preserve"> the method with the parameters with the largest data types) if conversions result in loss of information.</w:t>
      </w:r>
      <w:r w:rsidRPr="007420CE">
        <w:t xml:space="preserve"> </w:t>
      </w:r>
    </w:p>
    <w:p w:rsidR="007420CE" w:rsidRDefault="007420CE" w:rsidP="007420CE">
      <w:pPr>
        <w:pStyle w:val="ListBullet"/>
      </w:pPr>
      <w:r>
        <w:t>If both methods use their expanded form, the method with more parameters is the better method.</w:t>
      </w:r>
      <w:r w:rsidRPr="007420CE">
        <w:t xml:space="preserve"> </w:t>
      </w:r>
    </w:p>
    <w:p w:rsidR="007420CE" w:rsidRDefault="007420CE" w:rsidP="007420CE">
      <w:pPr>
        <w:pStyle w:val="ListBullet"/>
      </w:pPr>
      <w:r>
        <w:t>If one method uses the expanded form and the other uses normal form, the method using normal form is the better method.</w:t>
      </w:r>
    </w:p>
    <w:p w:rsidR="00906217" w:rsidRDefault="00906217" w:rsidP="00774C12">
      <w:pPr>
        <w:pStyle w:val="Heading3"/>
      </w:pPr>
      <w:bookmarkStart w:id="189" w:name="_Toc332988768"/>
      <w:r w:rsidRPr="00906217">
        <w:t xml:space="preserve">Better </w:t>
      </w:r>
      <w:r w:rsidR="00E91668">
        <w:t>c</w:t>
      </w:r>
      <w:r w:rsidRPr="00906217">
        <w:t>onversion</w:t>
      </w:r>
      <w:bookmarkEnd w:id="189"/>
    </w:p>
    <w:p w:rsidR="00923484" w:rsidRDefault="00923484" w:rsidP="000B04F8">
      <w:r w:rsidRPr="00923484">
        <w:rPr>
          <w:shd w:val="clear" w:color="auto" w:fill="BFBFBF" w:themeFill="background1" w:themeFillShade="BF"/>
        </w:rPr>
        <w:t>The text below marked like this is specific to Windows PowerShell.</w:t>
      </w:r>
    </w:p>
    <w:p w:rsidR="000B04F8" w:rsidRDefault="000B04F8" w:rsidP="000B04F8">
      <w:r>
        <w:t>Conversions are ranked in the following manner, from lowest to highest:</w:t>
      </w:r>
    </w:p>
    <w:p w:rsidR="00D518C4" w:rsidRPr="00D518C4" w:rsidRDefault="000B04F8" w:rsidP="00D518C4">
      <w:pPr>
        <w:pStyle w:val="ListBullet"/>
      </w:pPr>
      <w:r w:rsidRPr="000B04F8">
        <w:rPr>
          <w:rStyle w:val="Codefragment"/>
        </w:rPr>
        <w:lastRenderedPageBreak/>
        <w:t>T</w:t>
      </w:r>
      <w:r w:rsidRPr="00D518C4">
        <w:rPr>
          <w:rStyle w:val="CodeChar"/>
          <w:sz w:val="20"/>
          <w:vertAlign w:val="subscript"/>
        </w:rPr>
        <w:t>1</w:t>
      </w:r>
      <w:r w:rsidRPr="000B04F8">
        <w:rPr>
          <w:rStyle w:val="Codefragment"/>
        </w:rPr>
        <w:t>[]</w:t>
      </w:r>
      <w:r>
        <w:t xml:space="preserve"> to </w:t>
      </w:r>
      <w:r w:rsidRPr="000B04F8">
        <w:rPr>
          <w:rStyle w:val="Codefragment"/>
        </w:rPr>
        <w:t>T</w:t>
      </w:r>
      <w:r w:rsidRPr="00D518C4">
        <w:rPr>
          <w:rStyle w:val="CodeChar"/>
          <w:sz w:val="20"/>
          <w:vertAlign w:val="subscript"/>
        </w:rPr>
        <w:t>2</w:t>
      </w:r>
      <w:r w:rsidRPr="000B04F8">
        <w:rPr>
          <w:rStyle w:val="Codefragment"/>
        </w:rPr>
        <w:t>[]</w:t>
      </w:r>
      <w:r>
        <w:t xml:space="preserve"> where no assignable conversion between </w:t>
      </w:r>
      <w:r w:rsidRPr="000B04F8">
        <w:rPr>
          <w:rStyle w:val="Codefragment"/>
        </w:rPr>
        <w:t>T</w:t>
      </w:r>
      <w:r w:rsidRPr="00D518C4">
        <w:rPr>
          <w:rStyle w:val="CodeChar"/>
          <w:sz w:val="20"/>
          <w:vertAlign w:val="subscript"/>
        </w:rPr>
        <w:t>1</w:t>
      </w:r>
      <w:r>
        <w:t xml:space="preserve"> and </w:t>
      </w:r>
      <w:r w:rsidRPr="000B04F8">
        <w:rPr>
          <w:rStyle w:val="Codefragment"/>
        </w:rPr>
        <w:t>T</w:t>
      </w:r>
      <w:r w:rsidRPr="00D518C4">
        <w:rPr>
          <w:rStyle w:val="CodeChar"/>
          <w:sz w:val="20"/>
          <w:vertAlign w:val="subscript"/>
        </w:rPr>
        <w:t>2</w:t>
      </w:r>
      <w:r>
        <w:t xml:space="preserve"> exists</w:t>
      </w:r>
    </w:p>
    <w:p w:rsidR="00D518C4" w:rsidRPr="00D518C4" w:rsidRDefault="000B04F8" w:rsidP="00D518C4">
      <w:pPr>
        <w:pStyle w:val="ListBullet"/>
      </w:pPr>
      <w:r w:rsidRPr="005D35F4">
        <w:rPr>
          <w:rStyle w:val="Codefragment"/>
        </w:rPr>
        <w:t>T</w:t>
      </w:r>
      <w:r>
        <w:t xml:space="preserve"> to </w:t>
      </w:r>
      <w:r w:rsidRPr="005D35F4">
        <w:rPr>
          <w:rStyle w:val="Codefragment"/>
        </w:rPr>
        <w:t xml:space="preserve">string </w:t>
      </w:r>
      <w:r>
        <w:t>where </w:t>
      </w:r>
      <w:r w:rsidRPr="005D35F4">
        <w:rPr>
          <w:rStyle w:val="Codefragment"/>
        </w:rPr>
        <w:t>T</w:t>
      </w:r>
      <w:r>
        <w:t xml:space="preserve"> is any type</w:t>
      </w:r>
    </w:p>
    <w:p w:rsidR="00D518C4" w:rsidRPr="00D518C4" w:rsidRDefault="000B04F8" w:rsidP="00D518C4">
      <w:pPr>
        <w:pStyle w:val="ListBullet"/>
      </w:pPr>
      <w:r w:rsidRPr="005D35F4">
        <w:rPr>
          <w:rStyle w:val="Codefragment"/>
        </w:rPr>
        <w:t>T</w:t>
      </w:r>
      <w:r w:rsidRPr="00D518C4">
        <w:rPr>
          <w:rStyle w:val="CodeChar"/>
          <w:sz w:val="20"/>
          <w:vertAlign w:val="subscript"/>
        </w:rPr>
        <w:t>1</w:t>
      </w:r>
      <w:r>
        <w:t xml:space="preserve"> to </w:t>
      </w:r>
      <w:r w:rsidRPr="005D35F4">
        <w:rPr>
          <w:rStyle w:val="Codefragment"/>
        </w:rPr>
        <w:t>T</w:t>
      </w:r>
      <w:r w:rsidRPr="00D518C4">
        <w:rPr>
          <w:rStyle w:val="CodeChar"/>
          <w:sz w:val="20"/>
          <w:vertAlign w:val="subscript"/>
        </w:rPr>
        <w:t>2</w:t>
      </w:r>
      <w:r>
        <w:t xml:space="preserve"> where </w:t>
      </w:r>
      <w:r w:rsidRPr="005D35F4">
        <w:rPr>
          <w:rStyle w:val="Codefragment"/>
        </w:rPr>
        <w:t>T</w:t>
      </w:r>
      <w:r w:rsidRPr="00D518C4">
        <w:rPr>
          <w:rStyle w:val="CodeChar"/>
          <w:sz w:val="20"/>
          <w:vertAlign w:val="subscript"/>
        </w:rPr>
        <w:t>1</w:t>
      </w:r>
      <w:r>
        <w:t xml:space="preserve"> or </w:t>
      </w:r>
      <w:r w:rsidRPr="005D35F4">
        <w:rPr>
          <w:rStyle w:val="Codefragment"/>
        </w:rPr>
        <w:t>T</w:t>
      </w:r>
      <w:r w:rsidRPr="00D518C4">
        <w:rPr>
          <w:rStyle w:val="CodeChar"/>
          <w:sz w:val="20"/>
          <w:vertAlign w:val="subscript"/>
        </w:rPr>
        <w:t>2</w:t>
      </w:r>
      <w:r w:rsidR="004E5B8B">
        <w:t xml:space="preserve"> </w:t>
      </w:r>
      <w:r>
        <w:t>define a custom conversion in an implementation-defined manner</w:t>
      </w:r>
    </w:p>
    <w:p w:rsidR="00D518C4" w:rsidRPr="00D518C4" w:rsidRDefault="000B04F8" w:rsidP="00D518C4">
      <w:pPr>
        <w:pStyle w:val="ListBullet"/>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 </w:t>
      </w:r>
      <w:r w:rsidRPr="00B573DA">
        <w:rPr>
          <w:rStyle w:val="CodeChar"/>
          <w:sz w:val="20"/>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implements </w:t>
      </w:r>
      <w:r w:rsidRPr="00B573DA">
        <w:rPr>
          <w:rStyle w:val="Codefragment"/>
          <w:shd w:val="clear" w:color="auto" w:fill="BFBFBF" w:themeFill="background1" w:themeFillShade="BF"/>
        </w:rPr>
        <w:t>IConvertible</w:t>
      </w:r>
    </w:p>
    <w:p w:rsidR="00D518C4" w:rsidRPr="00D518C4" w:rsidRDefault="000B04F8" w:rsidP="00D518C4">
      <w:pPr>
        <w:pStyle w:val="ListBullet"/>
      </w:pPr>
      <w:r w:rsidRPr="00B573DA">
        <w:rPr>
          <w:rStyle w:val="CodeChar"/>
          <w:sz w:val="20"/>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Char"/>
          <w:sz w:val="20"/>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 </w:t>
      </w:r>
      <w:r w:rsidR="00B92B7F"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or</w:t>
      </w:r>
      <w:r w:rsidR="00960D53" w:rsidRPr="00B573DA">
        <w:rPr>
          <w:shd w:val="clear" w:color="auto" w:fill="BFBFBF" w:themeFill="background1" w:themeFillShade="BF"/>
        </w:rPr>
        <w:t> </w:t>
      </w:r>
      <w:r w:rsidR="00B92B7F"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implements the method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00960D53" w:rsidRPr="00B573DA">
        <w:rPr>
          <w:rStyle w:val="Codefragment"/>
          <w:shd w:val="clear" w:color="auto" w:fill="BFBFBF" w:themeFill="background1" w:themeFillShade="BF"/>
        </w:rPr>
        <w:t> </w:t>
      </w:r>
      <w:r w:rsidRPr="00B573DA">
        <w:rPr>
          <w:rStyle w:val="Codefragment"/>
          <w:shd w:val="clear" w:color="auto" w:fill="BFBFBF" w:themeFill="background1" w:themeFillShade="BF"/>
        </w:rPr>
        <w:t>op_Implicit(T1)</w:t>
      </w:r>
    </w:p>
    <w:p w:rsidR="00D518C4" w:rsidRPr="00D518C4" w:rsidRDefault="000B04F8" w:rsidP="00D518C4">
      <w:pPr>
        <w:pStyle w:val="ListBullet"/>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or</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implements the method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00960D53" w:rsidRPr="00B573DA">
        <w:rPr>
          <w:rStyle w:val="Codefragment"/>
          <w:shd w:val="clear" w:color="auto" w:fill="BFBFBF" w:themeFill="background1" w:themeFillShade="BF"/>
        </w:rPr>
        <w:t> </w:t>
      </w:r>
      <w:r w:rsidRPr="00B573DA">
        <w:rPr>
          <w:rStyle w:val="Codefragment"/>
          <w:shd w:val="clear" w:color="auto" w:fill="BFBFBF" w:themeFill="background1" w:themeFillShade="BF"/>
        </w:rPr>
        <w:t>op_Explicit(T1)</w:t>
      </w:r>
    </w:p>
    <w:p w:rsidR="00D518C4" w:rsidRPr="00D518C4" w:rsidRDefault="000B04F8" w:rsidP="00D518C4">
      <w:pPr>
        <w:pStyle w:val="ListBullet"/>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where</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implements a constructor taking a single argument of type</w:t>
      </w:r>
      <w:r w:rsidR="00960D53"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p>
    <w:p w:rsidR="00D518C4" w:rsidRPr="00D518C4" w:rsidRDefault="000B04F8" w:rsidP="00D518C4">
      <w:pPr>
        <w:pStyle w:val="ListBullet"/>
      </w:pPr>
      <w:r>
        <w:t>Either of the following conversions:</w:t>
      </w:r>
    </w:p>
    <w:p w:rsidR="00B06FB3" w:rsidRPr="00B06FB3" w:rsidRDefault="000B04F8" w:rsidP="00B06FB3">
      <w:pPr>
        <w:pStyle w:val="ListBullet2"/>
      </w:pPr>
      <w:r w:rsidRPr="00B573DA">
        <w:rPr>
          <w:rStyle w:val="Codefragment"/>
          <w:shd w:val="clear" w:color="auto" w:fill="BFBFBF" w:themeFill="background1" w:themeFillShade="BF"/>
        </w:rPr>
        <w:t xml:space="preserve">string </w:t>
      </w:r>
      <w:r w:rsidRPr="00B573DA">
        <w:rPr>
          <w:shd w:val="clear" w:color="auto" w:fill="BFBFBF" w:themeFill="background1" w:themeFillShade="BF"/>
        </w:rPr>
        <w:t xml:space="preserve">to </w:t>
      </w:r>
      <w:r w:rsidRPr="00B573DA">
        <w:rPr>
          <w:rStyle w:val="Codefragment"/>
          <w:shd w:val="clear" w:color="auto" w:fill="BFBFBF" w:themeFill="background1" w:themeFillShade="BF"/>
        </w:rPr>
        <w:t>T</w:t>
      </w:r>
      <w:r w:rsidRPr="00B573DA">
        <w:rPr>
          <w:shd w:val="clear" w:color="auto" w:fill="BFBFBF" w:themeFill="background1" w:themeFillShade="BF"/>
        </w:rPr>
        <w:t xml:space="preserve"> where</w:t>
      </w:r>
      <w:r w:rsidR="00560C90"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shd w:val="clear" w:color="auto" w:fill="BFBFBF" w:themeFill="background1" w:themeFillShade="BF"/>
        </w:rPr>
        <w:t xml:space="preserve"> implements a static method </w:t>
      </w:r>
      <w:r w:rsidRPr="00B573DA">
        <w:rPr>
          <w:rStyle w:val="Codefragment"/>
          <w:shd w:val="clear" w:color="auto" w:fill="BFBFBF" w:themeFill="background1" w:themeFillShade="BF"/>
        </w:rPr>
        <w:t>T</w:t>
      </w:r>
      <w:r w:rsidR="00560C90" w:rsidRPr="00B573DA">
        <w:rPr>
          <w:rStyle w:val="Codefragment"/>
          <w:shd w:val="clear" w:color="auto" w:fill="BFBFBF" w:themeFill="background1" w:themeFillShade="BF"/>
        </w:rPr>
        <w:t> </w:t>
      </w:r>
      <w:r w:rsidRPr="00B573DA">
        <w:rPr>
          <w:rStyle w:val="Codefragment"/>
          <w:shd w:val="clear" w:color="auto" w:fill="BFBFBF" w:themeFill="background1" w:themeFillShade="BF"/>
        </w:rPr>
        <w:t>Parse(string)</w:t>
      </w:r>
      <w:r w:rsidRPr="00B573DA">
        <w:rPr>
          <w:rStyle w:val="CodeChar"/>
          <w:sz w:val="20"/>
          <w:shd w:val="clear" w:color="auto" w:fill="BFBFBF" w:themeFill="background1" w:themeFillShade="BF"/>
        </w:rPr>
        <w:t xml:space="preserve"> or </w:t>
      </w:r>
      <w:r w:rsidRPr="00B573DA">
        <w:rPr>
          <w:rStyle w:val="Codefragment"/>
          <w:shd w:val="clear" w:color="auto" w:fill="BFBFBF" w:themeFill="background1" w:themeFillShade="BF"/>
        </w:rPr>
        <w:t>T</w:t>
      </w:r>
      <w:r w:rsidR="00560C90" w:rsidRPr="00B573DA">
        <w:rPr>
          <w:rStyle w:val="Codefragment"/>
          <w:shd w:val="clear" w:color="auto" w:fill="BFBFBF" w:themeFill="background1" w:themeFillShade="BF"/>
        </w:rPr>
        <w:t> </w:t>
      </w:r>
      <w:r w:rsidRPr="00B573DA">
        <w:rPr>
          <w:rStyle w:val="Codefragment"/>
          <w:shd w:val="clear" w:color="auto" w:fill="BFBFBF" w:themeFill="background1" w:themeFillShade="BF"/>
        </w:rPr>
        <w:t>Parse(string, IFormatProvider)</w:t>
      </w:r>
    </w:p>
    <w:p w:rsidR="00B06FB3" w:rsidRPr="00B06FB3" w:rsidRDefault="000B04F8" w:rsidP="00B06FB3">
      <w:pPr>
        <w:pStyle w:val="ListBullet2"/>
      </w:pPr>
      <w:r w:rsidRPr="000A7603">
        <w:rPr>
          <w:rStyle w:val="Codefragment"/>
        </w:rPr>
        <w:t>T</w:t>
      </w:r>
      <w:r w:rsidRPr="00B06FB3">
        <w:rPr>
          <w:rStyle w:val="CodeChar"/>
          <w:sz w:val="20"/>
          <w:vertAlign w:val="subscript"/>
        </w:rPr>
        <w:t>1</w:t>
      </w:r>
      <w:r>
        <w:t xml:space="preserve"> to </w:t>
      </w:r>
      <w:r w:rsidRPr="000A7603">
        <w:rPr>
          <w:rStyle w:val="Codefragment"/>
        </w:rPr>
        <w:t>T</w:t>
      </w:r>
      <w:r w:rsidRPr="00B06FB3">
        <w:rPr>
          <w:rStyle w:val="CodeChar"/>
          <w:sz w:val="20"/>
          <w:vertAlign w:val="subscript"/>
        </w:rPr>
        <w:t>2</w:t>
      </w:r>
      <w:r>
        <w:t xml:space="preserve"> where</w:t>
      </w:r>
      <w:r w:rsidR="00560C90">
        <w:t> </w:t>
      </w:r>
      <w:r w:rsidRPr="000A7603">
        <w:rPr>
          <w:rStyle w:val="Codefragment"/>
        </w:rPr>
        <w:t>T</w:t>
      </w:r>
      <w:r w:rsidRPr="00B06FB3">
        <w:rPr>
          <w:rStyle w:val="CodeChar"/>
          <w:sz w:val="20"/>
          <w:vertAlign w:val="subscript"/>
        </w:rPr>
        <w:t xml:space="preserve">2 </w:t>
      </w:r>
      <w:r>
        <w:t>is any enum and</w:t>
      </w:r>
      <w:r w:rsidR="00560C90">
        <w:t> </w:t>
      </w:r>
      <w:r w:rsidRPr="000A7603">
        <w:rPr>
          <w:rStyle w:val="Codefragment"/>
        </w:rPr>
        <w:t>T</w:t>
      </w:r>
      <w:r w:rsidRPr="00B06FB3">
        <w:rPr>
          <w:rStyle w:val="CodeChar"/>
          <w:sz w:val="20"/>
          <w:vertAlign w:val="subscript"/>
        </w:rPr>
        <w:t>1</w:t>
      </w:r>
      <w:r w:rsidR="000A7603">
        <w:t xml:space="preserve"> </w:t>
      </w:r>
      <w:r>
        <w:t xml:space="preserve">is either </w:t>
      </w:r>
      <w:r w:rsidRPr="000A7603">
        <w:rPr>
          <w:rStyle w:val="Codefragment"/>
        </w:rPr>
        <w:t>string</w:t>
      </w:r>
      <w:r>
        <w:t xml:space="preserve"> or a collection of objects that can be converted to </w:t>
      </w:r>
      <w:r w:rsidRPr="000A7603">
        <w:rPr>
          <w:rStyle w:val="Codefragment"/>
        </w:rPr>
        <w:t>string</w:t>
      </w:r>
    </w:p>
    <w:p w:rsidR="00D518C4" w:rsidRPr="00D518C4" w:rsidRDefault="000B04F8" w:rsidP="00D518C4">
      <w:pPr>
        <w:pStyle w:val="ListBullet"/>
      </w:pPr>
      <w:r w:rsidRPr="00B573DA">
        <w:rPr>
          <w:rStyle w:val="Codefragment"/>
          <w:shd w:val="clear" w:color="auto" w:fill="BFBFBF" w:themeFill="background1" w:themeFillShade="BF"/>
        </w:rPr>
        <w:t>T</w:t>
      </w:r>
      <w:r w:rsidRPr="00B573DA">
        <w:rPr>
          <w:shd w:val="clear" w:color="auto" w:fill="BFBFBF" w:themeFill="background1" w:themeFillShade="BF"/>
        </w:rPr>
        <w:t xml:space="preserve"> to </w:t>
      </w:r>
      <w:r w:rsidRPr="00B573DA">
        <w:rPr>
          <w:rStyle w:val="Codefragment"/>
          <w:shd w:val="clear" w:color="auto" w:fill="BFBFBF" w:themeFill="background1" w:themeFillShade="BF"/>
        </w:rPr>
        <w:t>PS</w:t>
      </w:r>
      <w:r w:rsidR="00D518C4" w:rsidRPr="00B573DA">
        <w:rPr>
          <w:rStyle w:val="Codefragment"/>
          <w:shd w:val="clear" w:color="auto" w:fill="BFBFBF" w:themeFill="background1" w:themeFillShade="BF"/>
        </w:rPr>
        <w:t>O</w:t>
      </w:r>
      <w:r w:rsidRPr="00B573DA">
        <w:rPr>
          <w:rStyle w:val="Codefragment"/>
          <w:shd w:val="clear" w:color="auto" w:fill="BFBFBF" w:themeFill="background1" w:themeFillShade="BF"/>
        </w:rPr>
        <w:t xml:space="preserve">bject </w:t>
      </w:r>
      <w:r w:rsidRPr="00B573DA">
        <w:rPr>
          <w:shd w:val="clear" w:color="auto" w:fill="BFBFBF" w:themeFill="background1" w:themeFillShade="BF"/>
        </w:rPr>
        <w:t>where</w:t>
      </w:r>
      <w:r w:rsidR="00D518C4"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shd w:val="clear" w:color="auto" w:fill="BFBFBF" w:themeFill="background1" w:themeFillShade="BF"/>
        </w:rPr>
        <w:t xml:space="preserve"> is any type</w:t>
      </w:r>
    </w:p>
    <w:p w:rsidR="00D518C4" w:rsidRPr="00D518C4" w:rsidRDefault="000B04F8" w:rsidP="00D518C4">
      <w:pPr>
        <w:pStyle w:val="ListBullet"/>
      </w:pPr>
      <w:r>
        <w:t>Any of the following conversions:</w:t>
      </w:r>
      <w:r w:rsidR="00C03C40">
        <w:t xml:space="preserve"> Language</w:t>
      </w:r>
    </w:p>
    <w:p w:rsidR="00ED0305" w:rsidRPr="00ED0305" w:rsidRDefault="000B04F8" w:rsidP="00ED0305">
      <w:pPr>
        <w:pStyle w:val="ListBullet2"/>
      </w:pPr>
      <w:r w:rsidRPr="00364A99">
        <w:rPr>
          <w:rStyle w:val="Codefragment"/>
        </w:rPr>
        <w:t>T</w:t>
      </w:r>
      <w:r>
        <w:t xml:space="preserve"> to </w:t>
      </w:r>
      <w:r w:rsidRPr="00364A99">
        <w:rPr>
          <w:rStyle w:val="Codefragment"/>
        </w:rPr>
        <w:t xml:space="preserve">bool </w:t>
      </w:r>
      <w:r>
        <w:t>where</w:t>
      </w:r>
      <w:r w:rsidR="00560C90">
        <w:t> </w:t>
      </w:r>
      <w:r w:rsidRPr="00364A99">
        <w:rPr>
          <w:rStyle w:val="Codefragment"/>
        </w:rPr>
        <w:t>T</w:t>
      </w:r>
      <w:r>
        <w:t xml:space="preserve"> is any numeric type</w:t>
      </w:r>
    </w:p>
    <w:p w:rsidR="00ED0305" w:rsidRPr="00ED0305" w:rsidRDefault="000B04F8" w:rsidP="00ED0305">
      <w:pPr>
        <w:pStyle w:val="ListBullet2"/>
      </w:pPr>
      <w:r w:rsidRPr="00B7544D">
        <w:rPr>
          <w:rStyle w:val="Codefragment"/>
        </w:rPr>
        <w:t>string</w:t>
      </w:r>
      <w:r>
        <w:t xml:space="preserve"> to </w:t>
      </w:r>
      <w:r w:rsidRPr="00B7544D">
        <w:rPr>
          <w:rStyle w:val="Codefragment"/>
        </w:rPr>
        <w:t>T</w:t>
      </w:r>
      <w:r>
        <w:t xml:space="preserve"> where</w:t>
      </w:r>
      <w:r w:rsidR="00560C90">
        <w:t> </w:t>
      </w:r>
      <w:r w:rsidRPr="00B7544D">
        <w:rPr>
          <w:rStyle w:val="Codefragment"/>
        </w:rPr>
        <w:t>T</w:t>
      </w:r>
      <w:r>
        <w:t xml:space="preserve"> is </w:t>
      </w:r>
      <w:r w:rsidRPr="00B7544D">
        <w:rPr>
          <w:rStyle w:val="Codefragment"/>
        </w:rPr>
        <w:t>regex</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wmisearcher</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wmi</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wmiclass</w:t>
      </w:r>
      <w:r w:rsidRPr="00B573DA">
        <w:rPr>
          <w:shd w:val="clear" w:color="auto" w:fill="BFBFBF" w:themeFill="background1" w:themeFillShade="BF"/>
        </w:rPr>
        <w:t>,</w:t>
      </w:r>
      <w:r w:rsidRPr="00B573DA">
        <w:rPr>
          <w:rStyle w:val="CodeChar"/>
          <w:sz w:val="20"/>
          <w:shd w:val="clear" w:color="auto" w:fill="BFBFBF" w:themeFill="background1" w:themeFillShade="BF"/>
        </w:rPr>
        <w:t xml:space="preserve"> </w:t>
      </w:r>
      <w:r w:rsidRPr="00B573DA">
        <w:rPr>
          <w:rStyle w:val="Codefragment"/>
          <w:shd w:val="clear" w:color="auto" w:fill="BFBFBF" w:themeFill="background1" w:themeFillShade="BF"/>
        </w:rPr>
        <w:t>adsi</w:t>
      </w:r>
      <w:r w:rsidRPr="00B573DA">
        <w:rPr>
          <w:shd w:val="clear" w:color="auto" w:fill="BFBFBF" w:themeFill="background1" w:themeFillShade="BF"/>
        </w:rPr>
        <w:t xml:space="preserve">, </w:t>
      </w:r>
      <w:r w:rsidRPr="00B573DA">
        <w:rPr>
          <w:rStyle w:val="Codefragment"/>
          <w:shd w:val="clear" w:color="auto" w:fill="BFBFBF" w:themeFill="background1" w:themeFillShade="BF"/>
        </w:rPr>
        <w:t>adsisearcher</w:t>
      </w:r>
      <w:r w:rsidRPr="00B573DA">
        <w:rPr>
          <w:shd w:val="clear" w:color="auto" w:fill="BFBFBF" w:themeFill="background1" w:themeFillShade="BF"/>
        </w:rPr>
        <w:t xml:space="preserve">, or </w:t>
      </w:r>
      <w:r w:rsidRPr="00B573DA">
        <w:rPr>
          <w:rStyle w:val="Codefragment"/>
          <w:shd w:val="clear" w:color="auto" w:fill="BFBFBF" w:themeFill="background1" w:themeFillShade="BF"/>
        </w:rPr>
        <w:t>type</w:t>
      </w:r>
    </w:p>
    <w:p w:rsidR="00ED0305" w:rsidRPr="00ED0305" w:rsidRDefault="000B04F8" w:rsidP="00ED0305">
      <w:pPr>
        <w:pStyle w:val="ListBullet2"/>
      </w:pPr>
      <w:r w:rsidRPr="00B7544D">
        <w:rPr>
          <w:rStyle w:val="Codefragment"/>
        </w:rPr>
        <w:t>T</w:t>
      </w:r>
      <w:r>
        <w:t xml:space="preserve"> to </w:t>
      </w:r>
      <w:r w:rsidRPr="00B7544D">
        <w:rPr>
          <w:rStyle w:val="Codefragment"/>
        </w:rPr>
        <w:t>bool</w:t>
      </w:r>
    </w:p>
    <w:p w:rsidR="00ED0305" w:rsidRPr="00ED0305" w:rsidRDefault="000B04F8" w:rsidP="00ED0305">
      <w:pPr>
        <w:pStyle w:val="ListBullet2"/>
      </w:pP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 </w:t>
      </w:r>
      <w:r w:rsidRPr="00B573DA">
        <w:rPr>
          <w:rStyle w:val="Codefragment"/>
          <w:shd w:val="clear" w:color="auto" w:fill="BFBFBF" w:themeFill="background1" w:themeFillShade="BF"/>
        </w:rPr>
        <w:t>Nullable[T</w:t>
      </w:r>
      <w:r w:rsidRPr="00B573DA">
        <w:rPr>
          <w:rStyle w:val="CodeChar"/>
          <w:sz w:val="20"/>
          <w:shd w:val="clear" w:color="auto" w:fill="BFBFBF" w:themeFill="background1" w:themeFillShade="BF"/>
          <w:vertAlign w:val="subscript"/>
        </w:rPr>
        <w:t>2</w:t>
      </w:r>
      <w:r w:rsidRPr="00B573DA">
        <w:rPr>
          <w:rStyle w:val="Codefragment"/>
          <w:shd w:val="clear" w:color="auto" w:fill="BFBFBF" w:themeFill="background1" w:themeFillShade="BF"/>
        </w:rPr>
        <w:t>]</w:t>
      </w:r>
      <w:r w:rsidRPr="00B573DA">
        <w:rPr>
          <w:shd w:val="clear" w:color="auto" w:fill="BFBFBF" w:themeFill="background1" w:themeFillShade="BF"/>
        </w:rPr>
        <w:t xml:space="preserve"> where a conversion from</w:t>
      </w:r>
      <w:r w:rsidR="00560C90"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1</w:t>
      </w:r>
      <w:r w:rsidRPr="00B573DA">
        <w:rPr>
          <w:shd w:val="clear" w:color="auto" w:fill="BFBFBF" w:themeFill="background1" w:themeFillShade="BF"/>
        </w:rPr>
        <w:t xml:space="preserve"> to</w:t>
      </w:r>
      <w:r w:rsidR="00560C90" w:rsidRPr="00B573DA">
        <w:rPr>
          <w:shd w:val="clear" w:color="auto" w:fill="BFBFBF" w:themeFill="background1" w:themeFillShade="BF"/>
        </w:rPr>
        <w:t> </w:t>
      </w:r>
      <w:r w:rsidRPr="00B573DA">
        <w:rPr>
          <w:rStyle w:val="Codefragment"/>
          <w:shd w:val="clear" w:color="auto" w:fill="BFBFBF" w:themeFill="background1" w:themeFillShade="BF"/>
        </w:rPr>
        <w:t>T</w:t>
      </w:r>
      <w:r w:rsidRPr="00B573DA">
        <w:rPr>
          <w:rStyle w:val="CodeChar"/>
          <w:sz w:val="20"/>
          <w:shd w:val="clear" w:color="auto" w:fill="BFBFBF" w:themeFill="background1" w:themeFillShade="BF"/>
          <w:vertAlign w:val="subscript"/>
        </w:rPr>
        <w:t>2</w:t>
      </w:r>
      <w:r w:rsidRPr="00B573DA">
        <w:rPr>
          <w:shd w:val="clear" w:color="auto" w:fill="BFBFBF" w:themeFill="background1" w:themeFillShade="BF"/>
        </w:rPr>
        <w:t xml:space="preserve"> exists</w:t>
      </w:r>
    </w:p>
    <w:p w:rsidR="00ED0305" w:rsidRPr="00ED0305" w:rsidRDefault="000B04F8" w:rsidP="00ED0305">
      <w:pPr>
        <w:pStyle w:val="ListBullet2"/>
      </w:pPr>
      <w:r w:rsidRPr="007B1F47">
        <w:rPr>
          <w:rStyle w:val="Codefragment"/>
        </w:rPr>
        <w:t>T</w:t>
      </w:r>
      <w:r>
        <w:t xml:space="preserve"> to </w:t>
      </w:r>
      <w:r w:rsidRPr="007B1F47">
        <w:rPr>
          <w:rStyle w:val="Codefragment"/>
        </w:rPr>
        <w:t>void</w:t>
      </w:r>
    </w:p>
    <w:p w:rsidR="00ED0305" w:rsidRPr="00ED0305" w:rsidRDefault="000B04F8" w:rsidP="00ED0305">
      <w:pPr>
        <w:pStyle w:val="ListBullet2"/>
      </w:pPr>
      <w:r w:rsidRPr="00ED0305">
        <w:rPr>
          <w:rStyle w:val="CodeChar"/>
          <w:sz w:val="20"/>
        </w:rPr>
        <w:t>T</w:t>
      </w:r>
      <w:r w:rsidRPr="00ED0305">
        <w:rPr>
          <w:rStyle w:val="CodeChar"/>
          <w:sz w:val="20"/>
          <w:vertAlign w:val="subscript"/>
        </w:rPr>
        <w:t>1</w:t>
      </w:r>
      <w:r w:rsidRPr="00ED0305">
        <w:rPr>
          <w:rStyle w:val="CodeChar"/>
          <w:sz w:val="20"/>
        </w:rPr>
        <w:t>[]</w:t>
      </w:r>
      <w:r>
        <w:t xml:space="preserve"> to </w:t>
      </w:r>
      <w:r w:rsidRPr="00ED0305">
        <w:rPr>
          <w:rStyle w:val="CodeChar"/>
          <w:sz w:val="20"/>
        </w:rPr>
        <w:t>T</w:t>
      </w:r>
      <w:r w:rsidRPr="00ED0305">
        <w:rPr>
          <w:rStyle w:val="CodeChar"/>
          <w:sz w:val="20"/>
          <w:vertAlign w:val="subscript"/>
        </w:rPr>
        <w:t>2</w:t>
      </w:r>
      <w:r w:rsidRPr="00ED0305">
        <w:rPr>
          <w:rStyle w:val="CodeChar"/>
          <w:sz w:val="20"/>
        </w:rPr>
        <w:t>[]</w:t>
      </w:r>
      <w:r>
        <w:t xml:space="preserve"> where an assignable conversion between</w:t>
      </w:r>
      <w:r w:rsidR="00560C90">
        <w:t> </w:t>
      </w:r>
      <w:r w:rsidRPr="00ED0305">
        <w:rPr>
          <w:rStyle w:val="CodeChar"/>
          <w:sz w:val="20"/>
        </w:rPr>
        <w:t>T</w:t>
      </w:r>
      <w:r w:rsidRPr="00ED0305">
        <w:rPr>
          <w:rStyle w:val="CodeChar"/>
          <w:sz w:val="20"/>
          <w:vertAlign w:val="subscript"/>
        </w:rPr>
        <w:t>1</w:t>
      </w:r>
      <w:r>
        <w:t xml:space="preserve"> and</w:t>
      </w:r>
      <w:r w:rsidR="00560C90">
        <w:t> </w:t>
      </w:r>
      <w:r w:rsidRPr="00ED0305">
        <w:rPr>
          <w:rStyle w:val="CodeChar"/>
          <w:sz w:val="20"/>
        </w:rPr>
        <w:t>T</w:t>
      </w:r>
      <w:r w:rsidRPr="00ED0305">
        <w:rPr>
          <w:rStyle w:val="CodeChar"/>
          <w:sz w:val="20"/>
          <w:vertAlign w:val="subscript"/>
        </w:rPr>
        <w:t>2</w:t>
      </w:r>
      <w:r>
        <w:t xml:space="preserve"> exists</w:t>
      </w:r>
    </w:p>
    <w:p w:rsidR="00ED0305" w:rsidRPr="00ED0305" w:rsidRDefault="000B04F8" w:rsidP="00ED0305">
      <w:pPr>
        <w:pStyle w:val="ListBullet2"/>
      </w:pPr>
      <w:r w:rsidRPr="007B1F47">
        <w:rPr>
          <w:rStyle w:val="Codefragment"/>
        </w:rPr>
        <w:t>T</w:t>
      </w:r>
      <w:r w:rsidRPr="00ED0305">
        <w:rPr>
          <w:rStyle w:val="CodeChar"/>
          <w:sz w:val="20"/>
          <w:vertAlign w:val="subscript"/>
        </w:rPr>
        <w:t>1</w:t>
      </w:r>
      <w:r>
        <w:t xml:space="preserve"> to </w:t>
      </w:r>
      <w:r w:rsidRPr="007B1F47">
        <w:rPr>
          <w:rStyle w:val="Codefragment"/>
        </w:rPr>
        <w:t>T</w:t>
      </w:r>
      <w:r w:rsidRPr="00ED0305">
        <w:rPr>
          <w:rStyle w:val="CodeChar"/>
          <w:sz w:val="20"/>
          <w:vertAlign w:val="subscript"/>
        </w:rPr>
        <w:t>2</w:t>
      </w:r>
      <w:r w:rsidRPr="00ED0305">
        <w:rPr>
          <w:rStyle w:val="CodeChar"/>
          <w:sz w:val="20"/>
        </w:rPr>
        <w:t>[]</w:t>
      </w:r>
      <w:r>
        <w:t xml:space="preserve"> where</w:t>
      </w:r>
      <w:r w:rsidR="00560C90">
        <w:t> </w:t>
      </w:r>
      <w:r w:rsidRPr="007B1F47">
        <w:rPr>
          <w:rStyle w:val="Codefragment"/>
        </w:rPr>
        <w:t>T</w:t>
      </w:r>
      <w:r w:rsidRPr="00ED0305">
        <w:rPr>
          <w:rStyle w:val="CodeChar"/>
          <w:sz w:val="20"/>
          <w:vertAlign w:val="subscript"/>
        </w:rPr>
        <w:t>1</w:t>
      </w:r>
      <w:r>
        <w:t xml:space="preserve"> is a collection</w:t>
      </w:r>
    </w:p>
    <w:p w:rsidR="00ED0305" w:rsidRPr="00ED0305" w:rsidRDefault="000B04F8" w:rsidP="00ED0305">
      <w:pPr>
        <w:pStyle w:val="ListBullet2"/>
      </w:pPr>
      <w:r w:rsidRPr="005B798B">
        <w:rPr>
          <w:rStyle w:val="Codefragment"/>
          <w:shd w:val="clear" w:color="auto" w:fill="BFBFBF" w:themeFill="background1" w:themeFillShade="BF"/>
        </w:rPr>
        <w:t>IDictionary</w:t>
      </w:r>
      <w:r w:rsidRPr="005B798B">
        <w:rPr>
          <w:shd w:val="clear" w:color="auto" w:fill="BFBFBF" w:themeFill="background1" w:themeFillShade="BF"/>
        </w:rPr>
        <w:t xml:space="preserve"> to </w:t>
      </w:r>
      <w:r w:rsidR="005B798B" w:rsidRPr="005B798B">
        <w:rPr>
          <w:rStyle w:val="Codefragment"/>
          <w:shd w:val="clear" w:color="auto" w:fill="BFBFBF" w:themeFill="background1" w:themeFillShade="BF"/>
        </w:rPr>
        <w:t>Ha</w:t>
      </w:r>
      <w:r w:rsidRPr="005B798B">
        <w:rPr>
          <w:rStyle w:val="Codefragment"/>
          <w:shd w:val="clear" w:color="auto" w:fill="BFBFBF" w:themeFill="background1" w:themeFillShade="BF"/>
        </w:rPr>
        <w:t>shtable</w:t>
      </w:r>
    </w:p>
    <w:p w:rsidR="00ED0305" w:rsidRPr="00ED0305" w:rsidRDefault="000B04F8" w:rsidP="00ED0305">
      <w:pPr>
        <w:pStyle w:val="ListBullet2"/>
      </w:pPr>
      <w:r w:rsidRPr="007B1F47">
        <w:rPr>
          <w:rStyle w:val="Codefragment"/>
        </w:rPr>
        <w:t>T</w:t>
      </w:r>
      <w:r>
        <w:t xml:space="preserve"> to </w:t>
      </w:r>
      <w:r w:rsidRPr="007B1F47">
        <w:rPr>
          <w:rStyle w:val="Codefragment"/>
        </w:rPr>
        <w:t>ref</w:t>
      </w:r>
    </w:p>
    <w:p w:rsidR="00ED0305" w:rsidRPr="00ED0305" w:rsidRDefault="000B04F8" w:rsidP="00ED0305">
      <w:pPr>
        <w:pStyle w:val="ListBullet2"/>
      </w:pPr>
      <w:r w:rsidRPr="007B1F47">
        <w:rPr>
          <w:rStyle w:val="Codefragment"/>
        </w:rPr>
        <w:t>T</w:t>
      </w:r>
      <w:r>
        <w:t xml:space="preserve"> to </w:t>
      </w:r>
      <w:r w:rsidRPr="007B1F47">
        <w:rPr>
          <w:rStyle w:val="Codefragment"/>
        </w:rPr>
        <w:t>xml</w:t>
      </w:r>
    </w:p>
    <w:p w:rsidR="00ED0305" w:rsidRPr="00ED0305" w:rsidRDefault="000B04F8" w:rsidP="00ED0305">
      <w:pPr>
        <w:pStyle w:val="ListBullet2"/>
      </w:pPr>
      <w:r w:rsidRPr="005B798B">
        <w:rPr>
          <w:rStyle w:val="Codefragment"/>
          <w:shd w:val="clear" w:color="auto" w:fill="BFBFBF" w:themeFill="background1" w:themeFillShade="BF"/>
        </w:rPr>
        <w:t>scriptblock</w:t>
      </w:r>
      <w:r w:rsidR="007B1F47" w:rsidRPr="005B798B">
        <w:rPr>
          <w:shd w:val="clear" w:color="auto" w:fill="BFBFBF" w:themeFill="background1" w:themeFillShade="BF"/>
        </w:rPr>
        <w:t xml:space="preserve"> to </w:t>
      </w:r>
      <w:r w:rsidRPr="005B798B">
        <w:rPr>
          <w:rStyle w:val="Codefragment"/>
          <w:shd w:val="clear" w:color="auto" w:fill="BFBFBF" w:themeFill="background1" w:themeFillShade="BF"/>
        </w:rPr>
        <w:t>delegate</w:t>
      </w:r>
    </w:p>
    <w:p w:rsidR="007E1F16" w:rsidRPr="007E1F16" w:rsidRDefault="000B04F8" w:rsidP="007E1F16">
      <w:pPr>
        <w:pStyle w:val="ListBullet2"/>
      </w:pPr>
      <w:r w:rsidRPr="008537FB">
        <w:rPr>
          <w:rStyle w:val="Codefragment"/>
        </w:rPr>
        <w:t>T</w:t>
      </w:r>
      <w:r w:rsidRPr="007E1F16">
        <w:rPr>
          <w:rStyle w:val="CodeChar"/>
          <w:sz w:val="20"/>
          <w:vertAlign w:val="subscript"/>
        </w:rPr>
        <w:t>1</w:t>
      </w:r>
      <w:r w:rsidR="007E1F16" w:rsidRPr="007E1F16">
        <w:t xml:space="preserve"> to </w:t>
      </w:r>
      <w:r w:rsidRPr="008537FB">
        <w:rPr>
          <w:rStyle w:val="Codefragment"/>
        </w:rPr>
        <w:t>T</w:t>
      </w:r>
      <w:r w:rsidRPr="007E1F16">
        <w:rPr>
          <w:rStyle w:val="CodeChar"/>
          <w:sz w:val="20"/>
          <w:vertAlign w:val="subscript"/>
        </w:rPr>
        <w:t>2</w:t>
      </w:r>
      <w:r w:rsidR="007E1F16" w:rsidRPr="007E1F16">
        <w:t xml:space="preserve"> </w:t>
      </w:r>
      <w:r w:rsidR="007E1F16">
        <w:t>where</w:t>
      </w:r>
      <w:r w:rsidR="00560C90">
        <w:t> </w:t>
      </w:r>
      <w:r w:rsidRPr="008537FB">
        <w:rPr>
          <w:rStyle w:val="Codefragment"/>
        </w:rPr>
        <w:t>T</w:t>
      </w:r>
      <w:r w:rsidRPr="007E1F16">
        <w:rPr>
          <w:rStyle w:val="CodeChar"/>
          <w:sz w:val="20"/>
          <w:vertAlign w:val="subscript"/>
        </w:rPr>
        <w:t>1</w:t>
      </w:r>
      <w:r w:rsidR="007E1F16" w:rsidRPr="007E1F16">
        <w:t xml:space="preserve"> </w:t>
      </w:r>
      <w:r w:rsidR="007E1F16">
        <w:t>is an integer type and</w:t>
      </w:r>
      <w:r w:rsidR="00560C90">
        <w:t> </w:t>
      </w:r>
      <w:r w:rsidRPr="008537FB">
        <w:rPr>
          <w:rStyle w:val="Codefragment"/>
        </w:rPr>
        <w:t>T</w:t>
      </w:r>
      <w:r w:rsidRPr="007E1F16">
        <w:rPr>
          <w:rStyle w:val="CodeChar"/>
          <w:sz w:val="20"/>
          <w:vertAlign w:val="subscript"/>
        </w:rPr>
        <w:t>2</w:t>
      </w:r>
      <w:r w:rsidR="007E1F16" w:rsidRPr="007E1F16">
        <w:t xml:space="preserve"> </w:t>
      </w:r>
      <w:r w:rsidR="007E1F16">
        <w:t>is an enum</w:t>
      </w:r>
    </w:p>
    <w:p w:rsidR="00C03C40" w:rsidRPr="00C03C40" w:rsidRDefault="000B04F8" w:rsidP="00C03C40">
      <w:pPr>
        <w:pStyle w:val="ListBullet"/>
      </w:pPr>
      <w:r w:rsidRPr="008537FB">
        <w:rPr>
          <w:rStyle w:val="Codefragment"/>
        </w:rPr>
        <w:t xml:space="preserve">$null </w:t>
      </w:r>
      <w:r>
        <w:t xml:space="preserve">to </w:t>
      </w:r>
      <w:r w:rsidRPr="008537FB">
        <w:rPr>
          <w:rStyle w:val="Codefragment"/>
        </w:rPr>
        <w:t>T</w:t>
      </w:r>
      <w:r>
        <w:t xml:space="preserve"> where</w:t>
      </w:r>
      <w:r w:rsidR="00411BC4">
        <w:t> </w:t>
      </w:r>
      <w:r w:rsidRPr="008537FB">
        <w:rPr>
          <w:rStyle w:val="Codefragment"/>
        </w:rPr>
        <w:t>T</w:t>
      </w:r>
      <w:r>
        <w:t xml:space="preserve"> is any value type</w:t>
      </w:r>
    </w:p>
    <w:p w:rsidR="00251CF7" w:rsidRPr="00251CF7" w:rsidRDefault="000B04F8" w:rsidP="00251CF7">
      <w:pPr>
        <w:pStyle w:val="ListBullet"/>
      </w:pPr>
      <w:r w:rsidRPr="008537FB">
        <w:rPr>
          <w:rStyle w:val="Codefragment"/>
        </w:rPr>
        <w:t>$null</w:t>
      </w:r>
      <w:r>
        <w:t xml:space="preserve"> to </w:t>
      </w:r>
      <w:r w:rsidRPr="008537FB">
        <w:rPr>
          <w:rStyle w:val="Codefragment"/>
        </w:rPr>
        <w:t>T</w:t>
      </w:r>
      <w:r>
        <w:t xml:space="preserve"> where</w:t>
      </w:r>
      <w:r w:rsidR="00411BC4">
        <w:t> </w:t>
      </w:r>
      <w:r w:rsidRPr="008537FB">
        <w:rPr>
          <w:rStyle w:val="Codefragment"/>
        </w:rPr>
        <w:t>T</w:t>
      </w:r>
      <w:r>
        <w:t xml:space="preserve"> is any reference type</w:t>
      </w:r>
    </w:p>
    <w:p w:rsidR="00251CF7" w:rsidRDefault="000B04F8" w:rsidP="00251CF7">
      <w:pPr>
        <w:pStyle w:val="ListBullet"/>
      </w:pPr>
      <w:r>
        <w:t>Any of the following conversions:</w:t>
      </w:r>
    </w:p>
    <w:p w:rsidR="00896A86" w:rsidRPr="00ED0305" w:rsidRDefault="000B04F8" w:rsidP="00896A86">
      <w:pPr>
        <w:pStyle w:val="ListBullet2"/>
      </w:pPr>
      <w:r w:rsidRPr="005B798B">
        <w:rPr>
          <w:rStyle w:val="Codefragment"/>
          <w:shd w:val="clear" w:color="auto" w:fill="BFBFBF" w:themeFill="background1" w:themeFillShade="BF"/>
        </w:rPr>
        <w:t>byte</w:t>
      </w:r>
      <w:r w:rsidRPr="005B798B">
        <w:rPr>
          <w:shd w:val="clear" w:color="auto" w:fill="BFBFBF" w:themeFill="background1" w:themeFillShade="BF"/>
        </w:rPr>
        <w:t xml:space="preserve"> to </w:t>
      </w:r>
      <w:r w:rsidRPr="005B798B">
        <w:rPr>
          <w:rStyle w:val="Codefragment"/>
          <w:shd w:val="clear" w:color="auto" w:fill="BFBFBF" w:themeFill="background1" w:themeFillShade="BF"/>
        </w:rPr>
        <w:t>T</w:t>
      </w:r>
      <w:r w:rsidRPr="005B798B">
        <w:rPr>
          <w:shd w:val="clear" w:color="auto" w:fill="BFBFBF" w:themeFill="background1" w:themeFillShade="BF"/>
        </w:rPr>
        <w:t xml:space="preserve"> where</w:t>
      </w:r>
      <w:r w:rsidR="00411BC4" w:rsidRPr="005B798B">
        <w:rPr>
          <w:shd w:val="clear" w:color="auto" w:fill="BFBFBF" w:themeFill="background1" w:themeFillShade="BF"/>
        </w:rPr>
        <w:t> </w:t>
      </w:r>
      <w:r w:rsidRPr="005B798B">
        <w:rPr>
          <w:rStyle w:val="Codefragment"/>
          <w:shd w:val="clear" w:color="auto" w:fill="BFBFBF" w:themeFill="background1" w:themeFillShade="BF"/>
        </w:rPr>
        <w:t>T</w:t>
      </w:r>
      <w:r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p>
    <w:p w:rsidR="00896A86" w:rsidRPr="00ED0305" w:rsidRDefault="009A0DDD" w:rsidP="00896A86">
      <w:pPr>
        <w:pStyle w:val="ListBullet2"/>
      </w:pPr>
      <w:r w:rsidRPr="005B798B">
        <w:rPr>
          <w:rStyle w:val="Codefragment"/>
          <w:shd w:val="clear" w:color="auto" w:fill="BFBFBF" w:themeFill="background1" w:themeFillShade="BF"/>
        </w:rPr>
        <w:t>UInt16</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w:t>
      </w:r>
      <w:r w:rsidR="000B04F8" w:rsidRPr="005B798B">
        <w:rPr>
          <w:rStyle w:val="Codefragment"/>
          <w:shd w:val="clear" w:color="auto" w:fill="BFBFBF" w:themeFill="background1" w:themeFillShade="BF"/>
        </w:rPr>
        <w:t>byte</w:t>
      </w:r>
      <w:r w:rsidR="000B04F8" w:rsidRPr="005B798B">
        <w:rPr>
          <w:shd w:val="clear" w:color="auto" w:fill="BFBFBF" w:themeFill="background1" w:themeFillShade="BF"/>
        </w:rPr>
        <w:t xml:space="preserve">, or </w:t>
      </w:r>
      <w:r w:rsidR="005C674E" w:rsidRPr="005B798B">
        <w:rPr>
          <w:rStyle w:val="Codefragment"/>
          <w:shd w:val="clear" w:color="auto" w:fill="BFBFBF" w:themeFill="background1" w:themeFillShade="BF"/>
        </w:rPr>
        <w:t>Int16</w:t>
      </w:r>
    </w:p>
    <w:p w:rsidR="00896A86" w:rsidRPr="00ED0305" w:rsidRDefault="005C674E" w:rsidP="00896A86">
      <w:pPr>
        <w:pStyle w:val="ListBullet2"/>
      </w:pPr>
      <w:r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or </w:t>
      </w:r>
      <w:r w:rsidR="000B04F8" w:rsidRPr="005B798B">
        <w:rPr>
          <w:rStyle w:val="Codefragment"/>
          <w:shd w:val="clear" w:color="auto" w:fill="BFBFBF" w:themeFill="background1" w:themeFillShade="BF"/>
        </w:rPr>
        <w:t>byte</w:t>
      </w:r>
    </w:p>
    <w:p w:rsidR="00896A86" w:rsidRPr="00ED0305" w:rsidRDefault="00AD17DB" w:rsidP="00896A86">
      <w:pPr>
        <w:pStyle w:val="ListBullet2"/>
      </w:pPr>
      <w:r w:rsidRPr="005B798B">
        <w:rPr>
          <w:rStyle w:val="Codefragment"/>
          <w:shd w:val="clear" w:color="auto" w:fill="BFBFBF" w:themeFill="background1" w:themeFillShade="BF"/>
        </w:rPr>
        <w:t>UInt32</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411BC4"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w:t>
      </w:r>
      <w:r w:rsidR="000B04F8" w:rsidRPr="005B798B">
        <w:rPr>
          <w:rStyle w:val="Codefragment"/>
          <w:shd w:val="clear" w:color="auto" w:fill="BFBFBF" w:themeFill="background1" w:themeFillShade="BF"/>
        </w:rPr>
        <w:t>byte</w:t>
      </w:r>
      <w:r w:rsidR="000B04F8" w:rsidRPr="005B798B">
        <w:rPr>
          <w:shd w:val="clear" w:color="auto" w:fill="BFBFBF" w:themeFill="background1" w:themeFillShade="BF"/>
        </w:rPr>
        <w:t xml:space="preserve">, </w:t>
      </w:r>
      <w:r w:rsidR="005C674E"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w:t>
      </w:r>
      <w:r w:rsidR="009A0DDD" w:rsidRPr="005B798B">
        <w:rPr>
          <w:rStyle w:val="Codefragment"/>
          <w:shd w:val="clear" w:color="auto" w:fill="BFBFBF" w:themeFill="background1" w:themeFillShade="BF"/>
        </w:rPr>
        <w:t>UInt16</w:t>
      </w:r>
      <w:r w:rsidR="000B04F8" w:rsidRPr="005B798B">
        <w:rPr>
          <w:shd w:val="clear" w:color="auto" w:fill="BFBFBF" w:themeFill="background1" w:themeFillShade="BF"/>
        </w:rPr>
        <w:t xml:space="preserve">, or </w:t>
      </w:r>
      <w:r w:rsidR="006C406D" w:rsidRPr="005B798B">
        <w:rPr>
          <w:rStyle w:val="Codefragment"/>
          <w:shd w:val="clear" w:color="auto" w:fill="BFBFBF" w:themeFill="background1" w:themeFillShade="BF"/>
        </w:rPr>
        <w:t>int</w:t>
      </w:r>
    </w:p>
    <w:p w:rsidR="00896A86" w:rsidRPr="00ED0305" w:rsidRDefault="006C406D" w:rsidP="00896A86">
      <w:pPr>
        <w:pStyle w:val="ListBullet2"/>
      </w:pPr>
      <w:r>
        <w:rPr>
          <w:rStyle w:val="Codefragment"/>
        </w:rPr>
        <w:lastRenderedPageBreak/>
        <w:t>int</w:t>
      </w:r>
      <w:r w:rsidR="000B04F8">
        <w:t xml:space="preserve"> to </w:t>
      </w:r>
      <w:r w:rsidR="000B04F8" w:rsidRPr="00A91E43">
        <w:rPr>
          <w:rStyle w:val="Codefragment"/>
        </w:rPr>
        <w:t>T</w:t>
      </w:r>
      <w:r w:rsidR="000B04F8">
        <w:t xml:space="preserve"> where</w:t>
      </w:r>
      <w:r w:rsidR="00411BC4">
        <w:t> </w:t>
      </w:r>
      <w:r w:rsidR="000B04F8" w:rsidRPr="00A91E43">
        <w:rPr>
          <w:rStyle w:val="Codefragment"/>
        </w:rPr>
        <w:t>T</w:t>
      </w:r>
      <w:r w:rsidR="000B04F8">
        <w:t xml:space="preserve"> </w:t>
      </w:r>
      <w:r w:rsidR="00411BC4" w:rsidRPr="00411BC4">
        <w:t xml:space="preserve">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w:t>
      </w:r>
      <w:r w:rsidR="000B04F8">
        <w:t xml:space="preserve"> </w:t>
      </w:r>
      <w:r w:rsidR="000B04F8" w:rsidRPr="00A91E43">
        <w:rPr>
          <w:rStyle w:val="Codefragment"/>
        </w:rPr>
        <w:t>byte</w:t>
      </w:r>
      <w:r w:rsidR="000B04F8" w:rsidRPr="005B798B">
        <w:rPr>
          <w:shd w:val="clear" w:color="auto" w:fill="BFBFBF" w:themeFill="background1" w:themeFillShade="BF"/>
        </w:rPr>
        <w:t xml:space="preserve">, </w:t>
      </w:r>
      <w:r w:rsidR="005C674E"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or </w:t>
      </w:r>
      <w:r w:rsidR="009A0DDD" w:rsidRPr="005B798B">
        <w:rPr>
          <w:rStyle w:val="Codefragment"/>
          <w:shd w:val="clear" w:color="auto" w:fill="BFBFBF" w:themeFill="background1" w:themeFillShade="BF"/>
        </w:rPr>
        <w:t>UInt16</w:t>
      </w:r>
    </w:p>
    <w:p w:rsidR="00896A86" w:rsidRPr="00ED0305" w:rsidRDefault="006532A9" w:rsidP="00896A86">
      <w:pPr>
        <w:pStyle w:val="ListBullet2"/>
      </w:pPr>
      <w:r w:rsidRPr="005B798B">
        <w:rPr>
          <w:rStyle w:val="Codefragment"/>
          <w:shd w:val="clear" w:color="auto" w:fill="BFBFBF" w:themeFill="background1" w:themeFillShade="BF"/>
        </w:rPr>
        <w:t>UInt64</w:t>
      </w:r>
      <w:r w:rsidR="000B04F8" w:rsidRPr="005B798B">
        <w:rPr>
          <w:shd w:val="clear" w:color="auto" w:fill="BFBFBF" w:themeFill="background1" w:themeFillShade="BF"/>
        </w:rPr>
        <w:t xml:space="preserve"> to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where</w:t>
      </w:r>
      <w:r w:rsidR="00411BC4" w:rsidRPr="005B798B">
        <w:rPr>
          <w:shd w:val="clear" w:color="auto" w:fill="BFBFBF" w:themeFill="background1" w:themeFillShade="BF"/>
        </w:rPr>
        <w:t> </w:t>
      </w:r>
      <w:r w:rsidR="000B04F8" w:rsidRPr="005B798B">
        <w:rPr>
          <w:rStyle w:val="Codefragment"/>
          <w:shd w:val="clear" w:color="auto" w:fill="BFBFBF" w:themeFill="background1" w:themeFillShade="BF"/>
        </w:rPr>
        <w:t>T</w:t>
      </w:r>
      <w:r w:rsidR="000B04F8" w:rsidRPr="005B798B">
        <w:rPr>
          <w:shd w:val="clear" w:color="auto" w:fill="BFBFBF" w:themeFill="background1" w:themeFillShade="BF"/>
        </w:rPr>
        <w:t xml:space="preserve"> is </w:t>
      </w:r>
      <w:r w:rsidR="002C7D17" w:rsidRPr="005B798B">
        <w:rPr>
          <w:rStyle w:val="Codefragment"/>
          <w:shd w:val="clear" w:color="auto" w:fill="BFBFBF" w:themeFill="background1" w:themeFillShade="BF"/>
        </w:rPr>
        <w:t>SByte</w:t>
      </w:r>
      <w:r w:rsidR="000B04F8" w:rsidRPr="005B798B">
        <w:rPr>
          <w:shd w:val="clear" w:color="auto" w:fill="BFBFBF" w:themeFill="background1" w:themeFillShade="BF"/>
        </w:rPr>
        <w:t xml:space="preserve">, </w:t>
      </w:r>
      <w:r w:rsidR="000B04F8" w:rsidRPr="005B798B">
        <w:rPr>
          <w:rStyle w:val="Codefragment"/>
          <w:shd w:val="clear" w:color="auto" w:fill="BFBFBF" w:themeFill="background1" w:themeFillShade="BF"/>
        </w:rPr>
        <w:t>byte</w:t>
      </w:r>
      <w:r w:rsidR="000B04F8" w:rsidRPr="005B798B">
        <w:rPr>
          <w:shd w:val="clear" w:color="auto" w:fill="BFBFBF" w:themeFill="background1" w:themeFillShade="BF"/>
        </w:rPr>
        <w:t xml:space="preserve">, </w:t>
      </w:r>
      <w:r w:rsidR="005C674E" w:rsidRPr="005B798B">
        <w:rPr>
          <w:rStyle w:val="Codefragment"/>
          <w:shd w:val="clear" w:color="auto" w:fill="BFBFBF" w:themeFill="background1" w:themeFillShade="BF"/>
        </w:rPr>
        <w:t>Int16</w:t>
      </w:r>
      <w:r w:rsidR="000B04F8" w:rsidRPr="005B798B">
        <w:rPr>
          <w:shd w:val="clear" w:color="auto" w:fill="BFBFBF" w:themeFill="background1" w:themeFillShade="BF"/>
        </w:rPr>
        <w:t xml:space="preserve">, </w:t>
      </w:r>
      <w:r w:rsidR="009A0DDD" w:rsidRPr="005B798B">
        <w:rPr>
          <w:rStyle w:val="Codefragment"/>
          <w:shd w:val="clear" w:color="auto" w:fill="BFBFBF" w:themeFill="background1" w:themeFillShade="BF"/>
        </w:rPr>
        <w:t>UInt16</w:t>
      </w:r>
      <w:r w:rsidR="000B04F8" w:rsidRPr="005B798B">
        <w:rPr>
          <w:shd w:val="clear" w:color="auto" w:fill="BFBFBF" w:themeFill="background1" w:themeFillShade="BF"/>
        </w:rPr>
        <w:t xml:space="preserve">, </w:t>
      </w:r>
      <w:r w:rsidR="006C406D" w:rsidRPr="005B798B">
        <w:rPr>
          <w:rStyle w:val="Codefragment"/>
          <w:shd w:val="clear" w:color="auto" w:fill="BFBFBF" w:themeFill="background1" w:themeFillShade="BF"/>
        </w:rPr>
        <w:t>int</w:t>
      </w:r>
      <w:r w:rsidR="000B04F8" w:rsidRPr="005B798B">
        <w:rPr>
          <w:shd w:val="clear" w:color="auto" w:fill="BFBFBF" w:themeFill="background1" w:themeFillShade="BF"/>
        </w:rPr>
        <w:t xml:space="preserve">, </w:t>
      </w:r>
      <w:r w:rsidR="00AD17DB" w:rsidRPr="005B798B">
        <w:rPr>
          <w:rStyle w:val="Codefragment"/>
          <w:shd w:val="clear" w:color="auto" w:fill="BFBFBF" w:themeFill="background1" w:themeFillShade="BF"/>
        </w:rPr>
        <w:t>UInt32</w:t>
      </w:r>
      <w:r w:rsidR="000B04F8" w:rsidRPr="005B798B">
        <w:rPr>
          <w:shd w:val="clear" w:color="auto" w:fill="BFBFBF" w:themeFill="background1" w:themeFillShade="BF"/>
        </w:rPr>
        <w:t xml:space="preserve">, or </w:t>
      </w:r>
      <w:r w:rsidR="000B04F8" w:rsidRPr="005B798B">
        <w:rPr>
          <w:rStyle w:val="Codefragment"/>
          <w:shd w:val="clear" w:color="auto" w:fill="BFBFBF" w:themeFill="background1" w:themeFillShade="BF"/>
        </w:rPr>
        <w:t>long</w:t>
      </w:r>
    </w:p>
    <w:p w:rsidR="00896A86" w:rsidRPr="00ED0305" w:rsidRDefault="000B04F8" w:rsidP="00896A86">
      <w:pPr>
        <w:pStyle w:val="ListBullet2"/>
      </w:pPr>
      <w:r w:rsidRPr="00A91E43">
        <w:rPr>
          <w:rStyle w:val="Codefragment"/>
        </w:rPr>
        <w:t>long</w:t>
      </w:r>
      <w:r>
        <w:t xml:space="preserve"> to </w:t>
      </w:r>
      <w:r w:rsidRPr="00A91E43">
        <w:rPr>
          <w:rStyle w:val="Codefragment"/>
        </w:rPr>
        <w:t>T</w:t>
      </w:r>
      <w:r>
        <w:t xml:space="preserve"> where</w:t>
      </w:r>
      <w:r w:rsidR="00411BC4">
        <w:t> </w:t>
      </w:r>
      <w:r w:rsidRPr="00A91E43">
        <w:rPr>
          <w:rStyle w:val="Codefragment"/>
        </w:rPr>
        <w:t>T</w:t>
      </w:r>
      <w:r>
        <w:t xml:space="preserve"> is </w:t>
      </w:r>
      <w:r w:rsidR="002C7D17" w:rsidRPr="00EE6AF9">
        <w:rPr>
          <w:rStyle w:val="Codefragment"/>
          <w:shd w:val="clear" w:color="auto" w:fill="BFBFBF" w:themeFill="background1" w:themeFillShade="BF"/>
        </w:rPr>
        <w:t>SByte</w:t>
      </w:r>
      <w:r w:rsidRPr="00EE6AF9">
        <w:rPr>
          <w:shd w:val="clear" w:color="auto" w:fill="BFBFBF" w:themeFill="background1" w:themeFillShade="BF"/>
        </w:rPr>
        <w:t>,</w:t>
      </w:r>
      <w:r>
        <w:t xml:space="preserve"> </w:t>
      </w:r>
      <w:r w:rsidRPr="00A91E43">
        <w:rPr>
          <w:rStyle w:val="Codefragment"/>
        </w:rPr>
        <w:t>byte</w:t>
      </w:r>
      <w:r w:rsidRPr="00EE6AF9">
        <w:rPr>
          <w:shd w:val="clear" w:color="auto" w:fill="BFBFBF" w:themeFill="background1" w:themeFillShade="BF"/>
        </w:rPr>
        <w:t xml:space="preserve">, </w:t>
      </w:r>
      <w:r w:rsidR="005C674E" w:rsidRPr="00EE6AF9">
        <w:rPr>
          <w:rStyle w:val="Codefragment"/>
          <w:shd w:val="clear" w:color="auto" w:fill="BFBFBF" w:themeFill="background1" w:themeFillShade="BF"/>
        </w:rPr>
        <w:t>Int16</w:t>
      </w:r>
      <w:r w:rsidRPr="00EE6AF9">
        <w:rPr>
          <w:shd w:val="clear" w:color="auto" w:fill="BFBFBF" w:themeFill="background1" w:themeFillShade="BF"/>
        </w:rPr>
        <w:t xml:space="preserve">, </w:t>
      </w:r>
      <w:r w:rsidR="009A0DDD" w:rsidRPr="00EE6AF9">
        <w:rPr>
          <w:rStyle w:val="Codefragment"/>
          <w:shd w:val="clear" w:color="auto" w:fill="BFBFBF" w:themeFill="background1" w:themeFillShade="BF"/>
        </w:rPr>
        <w:t>UInt16</w:t>
      </w:r>
      <w:r>
        <w:t xml:space="preserve">, </w:t>
      </w:r>
      <w:r w:rsidR="006C406D">
        <w:rPr>
          <w:rStyle w:val="Codefragment"/>
        </w:rPr>
        <w:t>int</w:t>
      </w:r>
      <w:r w:rsidRPr="00EE6AF9">
        <w:rPr>
          <w:shd w:val="clear" w:color="auto" w:fill="BFBFBF" w:themeFill="background1" w:themeFillShade="BF"/>
        </w:rPr>
        <w:t xml:space="preserve">, or </w:t>
      </w:r>
      <w:r w:rsidR="00AD17DB" w:rsidRPr="00EE6AF9">
        <w:rPr>
          <w:rStyle w:val="Codefragment"/>
          <w:shd w:val="clear" w:color="auto" w:fill="BFBFBF" w:themeFill="background1" w:themeFillShade="BF"/>
        </w:rPr>
        <w:t>UInt32</w:t>
      </w:r>
    </w:p>
    <w:p w:rsidR="00896A86" w:rsidRPr="00ED0305" w:rsidRDefault="00A91E43" w:rsidP="00896A86">
      <w:pPr>
        <w:pStyle w:val="ListBullet2"/>
      </w:pPr>
      <w:r>
        <w:rPr>
          <w:rStyle w:val="Codefragment"/>
        </w:rPr>
        <w:t>float</w:t>
      </w:r>
      <w:r w:rsidR="000B04F8">
        <w:t xml:space="preserve"> to </w:t>
      </w:r>
      <w:r w:rsidR="000B04F8" w:rsidRPr="00A91E43">
        <w:rPr>
          <w:rStyle w:val="Codefragment"/>
        </w:rPr>
        <w:t>T</w:t>
      </w:r>
      <w:r w:rsidR="000B04F8">
        <w:t xml:space="preserve"> where</w:t>
      </w:r>
      <w:r w:rsidR="00411BC4">
        <w:t> </w:t>
      </w:r>
      <w:r w:rsidR="000B04F8" w:rsidRPr="00A91E43">
        <w:rPr>
          <w:rStyle w:val="Codefragment"/>
        </w:rPr>
        <w:t>T</w:t>
      </w:r>
      <w:r w:rsidR="000B04F8">
        <w:t xml:space="preserve"> is any integer type or </w:t>
      </w:r>
      <w:r w:rsidR="000B04F8" w:rsidRPr="00A91E43">
        <w:rPr>
          <w:rStyle w:val="Codefragment"/>
        </w:rPr>
        <w:t>decimal</w:t>
      </w:r>
    </w:p>
    <w:p w:rsidR="00896A86" w:rsidRPr="00ED0305" w:rsidRDefault="000B04F8" w:rsidP="00896A86">
      <w:pPr>
        <w:pStyle w:val="ListBullet2"/>
      </w:pPr>
      <w:r w:rsidRPr="00A91E43">
        <w:rPr>
          <w:rStyle w:val="Codefragment"/>
        </w:rPr>
        <w:t>double</w:t>
      </w:r>
      <w:r>
        <w:t xml:space="preserve"> to </w:t>
      </w:r>
      <w:r w:rsidRPr="00A91E43">
        <w:rPr>
          <w:rStyle w:val="Codefragment"/>
        </w:rPr>
        <w:t>T</w:t>
      </w:r>
      <w:r>
        <w:t xml:space="preserve"> where</w:t>
      </w:r>
      <w:r w:rsidR="00411BC4">
        <w:t> </w:t>
      </w:r>
      <w:r w:rsidRPr="00A91E43">
        <w:rPr>
          <w:rStyle w:val="Codefragment"/>
        </w:rPr>
        <w:t>T</w:t>
      </w:r>
      <w:r>
        <w:t xml:space="preserve"> is any integer type or </w:t>
      </w:r>
      <w:r w:rsidRPr="00A91E43">
        <w:rPr>
          <w:rStyle w:val="Codefragment"/>
        </w:rPr>
        <w:t>decimal</w:t>
      </w:r>
    </w:p>
    <w:p w:rsidR="00896A86" w:rsidRPr="00ED0305" w:rsidRDefault="000B04F8" w:rsidP="00896A86">
      <w:pPr>
        <w:pStyle w:val="ListBullet2"/>
      </w:pPr>
      <w:r w:rsidRPr="00A91E43">
        <w:rPr>
          <w:rStyle w:val="Codefragment"/>
        </w:rPr>
        <w:t xml:space="preserve">decimal </w:t>
      </w:r>
      <w:r>
        <w:t xml:space="preserve">to </w:t>
      </w:r>
      <w:r w:rsidRPr="00A91E43">
        <w:rPr>
          <w:rStyle w:val="Codefragment"/>
        </w:rPr>
        <w:t>T</w:t>
      </w:r>
      <w:r>
        <w:t xml:space="preserve"> where</w:t>
      </w:r>
      <w:r w:rsidR="00411BC4">
        <w:t> </w:t>
      </w:r>
      <w:r w:rsidRPr="00A91E43">
        <w:rPr>
          <w:rStyle w:val="Codefragment"/>
        </w:rPr>
        <w:t>T</w:t>
      </w:r>
      <w:r>
        <w:t xml:space="preserve"> is any integer type</w:t>
      </w:r>
    </w:p>
    <w:p w:rsidR="00251CF7" w:rsidRDefault="000B04F8" w:rsidP="00251CF7">
      <w:pPr>
        <w:pStyle w:val="ListBullet"/>
      </w:pPr>
      <w:r>
        <w:t>Any of the following conversions:</w:t>
      </w:r>
    </w:p>
    <w:p w:rsidR="00896A86" w:rsidRPr="00ED0305" w:rsidRDefault="002C7D17" w:rsidP="00896A86">
      <w:pPr>
        <w:pStyle w:val="ListBullet2"/>
      </w:pPr>
      <w:r w:rsidRPr="00EE6AF9">
        <w:rPr>
          <w:rStyle w:val="Codefragment"/>
          <w:shd w:val="clear" w:color="auto" w:fill="BFBFBF" w:themeFill="background1" w:themeFillShade="BF"/>
        </w:rPr>
        <w:t>SByte</w:t>
      </w:r>
      <w:r w:rsidR="000B04F8" w:rsidRPr="00EE6AF9">
        <w:rPr>
          <w:shd w:val="clear" w:color="auto" w:fill="BFBFBF" w:themeFill="background1" w:themeFillShade="BF"/>
        </w:rPr>
        <w:t xml:space="preserve"> to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where</w:t>
      </w:r>
      <w:r w:rsidR="00757DD7" w:rsidRPr="00EE6AF9">
        <w:rPr>
          <w:shd w:val="clear" w:color="auto" w:fill="BFBFBF" w:themeFill="background1" w:themeFillShade="BF"/>
        </w:rPr>
        <w:t>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is </w:t>
      </w:r>
      <w:r w:rsidR="000B04F8" w:rsidRPr="00EE6AF9">
        <w:rPr>
          <w:rStyle w:val="Codefragment"/>
          <w:shd w:val="clear" w:color="auto" w:fill="BFBFBF" w:themeFill="background1" w:themeFillShade="BF"/>
        </w:rPr>
        <w:t>byte</w:t>
      </w:r>
      <w:r w:rsidR="000B04F8" w:rsidRPr="00EE6AF9">
        <w:rPr>
          <w:shd w:val="clear" w:color="auto" w:fill="BFBFBF" w:themeFill="background1" w:themeFillShade="BF"/>
        </w:rPr>
        <w:t xml:space="preserve">, </w:t>
      </w:r>
      <w:r w:rsidR="000B04F8" w:rsidRPr="00EE6AF9">
        <w:rPr>
          <w:rStyle w:val="Codefragment"/>
          <w:shd w:val="clear" w:color="auto" w:fill="BFBFBF" w:themeFill="background1" w:themeFillShade="BF"/>
        </w:rPr>
        <w:t>uint6</w:t>
      </w:r>
      <w:r w:rsidR="000B04F8" w:rsidRPr="00EE6AF9">
        <w:rPr>
          <w:shd w:val="clear" w:color="auto" w:fill="BFBFBF" w:themeFill="background1" w:themeFillShade="BF"/>
        </w:rPr>
        <w:t xml:space="preserve">, </w:t>
      </w:r>
      <w:r w:rsidR="00AD17DB" w:rsidRPr="00EE6AF9">
        <w:rPr>
          <w:rStyle w:val="Codefragment"/>
          <w:shd w:val="clear" w:color="auto" w:fill="BFBFBF" w:themeFill="background1" w:themeFillShade="BF"/>
        </w:rPr>
        <w:t>UInt32</w:t>
      </w:r>
      <w:r w:rsidR="000B04F8" w:rsidRPr="00EE6AF9">
        <w:rPr>
          <w:shd w:val="clear" w:color="auto" w:fill="BFBFBF" w:themeFill="background1" w:themeFillShade="BF"/>
        </w:rPr>
        <w:t xml:space="preserve">, or </w:t>
      </w:r>
      <w:r w:rsidR="006532A9" w:rsidRPr="00EE6AF9">
        <w:rPr>
          <w:rStyle w:val="Codefragment"/>
          <w:shd w:val="clear" w:color="auto" w:fill="BFBFBF" w:themeFill="background1" w:themeFillShade="BF"/>
        </w:rPr>
        <w:t>UInt64</w:t>
      </w:r>
    </w:p>
    <w:p w:rsidR="00896A86" w:rsidRPr="00ED0305" w:rsidRDefault="005C674E" w:rsidP="00896A86">
      <w:pPr>
        <w:pStyle w:val="ListBullet2"/>
      </w:pPr>
      <w:r w:rsidRPr="00EE6AF9">
        <w:rPr>
          <w:rStyle w:val="Codefragment"/>
          <w:shd w:val="clear" w:color="auto" w:fill="BFBFBF" w:themeFill="background1" w:themeFillShade="BF"/>
        </w:rPr>
        <w:t>Int16</w:t>
      </w:r>
      <w:r w:rsidR="000B04F8" w:rsidRPr="00EE6AF9">
        <w:rPr>
          <w:shd w:val="clear" w:color="auto" w:fill="BFBFBF" w:themeFill="background1" w:themeFillShade="BF"/>
        </w:rPr>
        <w:t xml:space="preserve"> to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where</w:t>
      </w:r>
      <w:r w:rsidR="00757DD7" w:rsidRPr="00EE6AF9">
        <w:rPr>
          <w:shd w:val="clear" w:color="auto" w:fill="BFBFBF" w:themeFill="background1" w:themeFillShade="BF"/>
        </w:rPr>
        <w:t> </w:t>
      </w:r>
      <w:r w:rsidR="000B04F8" w:rsidRPr="00EE6AF9">
        <w:rPr>
          <w:rStyle w:val="Codefragment"/>
          <w:shd w:val="clear" w:color="auto" w:fill="BFBFBF" w:themeFill="background1" w:themeFillShade="BF"/>
        </w:rPr>
        <w:t>T</w:t>
      </w:r>
      <w:r w:rsidR="000B04F8" w:rsidRPr="00EE6AF9">
        <w:rPr>
          <w:shd w:val="clear" w:color="auto" w:fill="BFBFBF" w:themeFill="background1" w:themeFillShade="BF"/>
        </w:rPr>
        <w:t xml:space="preserve"> is </w:t>
      </w:r>
      <w:r w:rsidR="009A0DDD" w:rsidRPr="00EE6AF9">
        <w:rPr>
          <w:rStyle w:val="Codefragment"/>
          <w:shd w:val="clear" w:color="auto" w:fill="BFBFBF" w:themeFill="background1" w:themeFillShade="BF"/>
        </w:rPr>
        <w:t>UInt16</w:t>
      </w:r>
      <w:r w:rsidR="000B04F8" w:rsidRPr="00EE6AF9">
        <w:rPr>
          <w:shd w:val="clear" w:color="auto" w:fill="BFBFBF" w:themeFill="background1" w:themeFillShade="BF"/>
        </w:rPr>
        <w:t xml:space="preserve">, </w:t>
      </w:r>
      <w:r w:rsidR="00AD17DB" w:rsidRPr="00EE6AF9">
        <w:rPr>
          <w:rStyle w:val="Codefragment"/>
          <w:shd w:val="clear" w:color="auto" w:fill="BFBFBF" w:themeFill="background1" w:themeFillShade="BF"/>
        </w:rPr>
        <w:t>UInt32</w:t>
      </w:r>
      <w:r w:rsidR="000B04F8" w:rsidRPr="00EE6AF9">
        <w:rPr>
          <w:shd w:val="clear" w:color="auto" w:fill="BFBFBF" w:themeFill="background1" w:themeFillShade="BF"/>
        </w:rPr>
        <w:t xml:space="preserve">, or </w:t>
      </w:r>
      <w:r w:rsidR="006532A9" w:rsidRPr="00EE6AF9">
        <w:rPr>
          <w:rStyle w:val="Codefragment"/>
          <w:shd w:val="clear" w:color="auto" w:fill="BFBFBF" w:themeFill="background1" w:themeFillShade="BF"/>
        </w:rPr>
        <w:t>UInt64</w:t>
      </w:r>
    </w:p>
    <w:p w:rsidR="00896A86" w:rsidRPr="00ED0305" w:rsidRDefault="000B04F8" w:rsidP="00896A86">
      <w:pPr>
        <w:pStyle w:val="ListBullet2"/>
      </w:pPr>
      <w:r w:rsidRPr="00EE6AF9">
        <w:rPr>
          <w:rStyle w:val="Codefragment"/>
          <w:shd w:val="clear" w:color="auto" w:fill="BFBFBF" w:themeFill="background1" w:themeFillShade="BF"/>
        </w:rPr>
        <w:t>int</w:t>
      </w:r>
      <w:r w:rsidRPr="00EE6AF9">
        <w:rPr>
          <w:shd w:val="clear" w:color="auto" w:fill="BFBFBF" w:themeFill="background1" w:themeFillShade="BF"/>
        </w:rPr>
        <w:t xml:space="preserve"> to </w:t>
      </w:r>
      <w:r w:rsidRPr="00EE6AF9">
        <w:rPr>
          <w:rStyle w:val="Codefragment"/>
          <w:shd w:val="clear" w:color="auto" w:fill="BFBFBF" w:themeFill="background1" w:themeFillShade="BF"/>
        </w:rPr>
        <w:t>T</w:t>
      </w:r>
      <w:r w:rsidRPr="00EE6AF9">
        <w:rPr>
          <w:shd w:val="clear" w:color="auto" w:fill="BFBFBF" w:themeFill="background1" w:themeFillShade="BF"/>
        </w:rPr>
        <w:t xml:space="preserve"> where</w:t>
      </w:r>
      <w:r w:rsidR="00757DD7" w:rsidRPr="00EE6AF9">
        <w:rPr>
          <w:shd w:val="clear" w:color="auto" w:fill="BFBFBF" w:themeFill="background1" w:themeFillShade="BF"/>
        </w:rPr>
        <w:t> </w:t>
      </w:r>
      <w:r w:rsidRPr="00EE6AF9">
        <w:rPr>
          <w:rStyle w:val="Codefragment"/>
          <w:shd w:val="clear" w:color="auto" w:fill="BFBFBF" w:themeFill="background1" w:themeFillShade="BF"/>
        </w:rPr>
        <w:t>T</w:t>
      </w:r>
      <w:r w:rsidRPr="00EE6AF9">
        <w:rPr>
          <w:shd w:val="clear" w:color="auto" w:fill="BFBFBF" w:themeFill="background1" w:themeFillShade="BF"/>
        </w:rPr>
        <w:t xml:space="preserve"> is </w:t>
      </w:r>
      <w:r w:rsidR="00AD17DB" w:rsidRPr="00EE6AF9">
        <w:rPr>
          <w:rStyle w:val="Codefragment"/>
          <w:shd w:val="clear" w:color="auto" w:fill="BFBFBF" w:themeFill="background1" w:themeFillShade="BF"/>
        </w:rPr>
        <w:t>UInt32</w:t>
      </w:r>
      <w:r w:rsidRPr="00EE6AF9">
        <w:rPr>
          <w:shd w:val="clear" w:color="auto" w:fill="BFBFBF" w:themeFill="background1" w:themeFillShade="BF"/>
        </w:rPr>
        <w:t xml:space="preserve"> or </w:t>
      </w:r>
      <w:r w:rsidR="006532A9" w:rsidRPr="00EE6AF9">
        <w:rPr>
          <w:rStyle w:val="Codefragment"/>
          <w:shd w:val="clear" w:color="auto" w:fill="BFBFBF" w:themeFill="background1" w:themeFillShade="BF"/>
        </w:rPr>
        <w:t>UInt64</w:t>
      </w:r>
    </w:p>
    <w:p w:rsidR="00896A86" w:rsidRPr="00ED0305" w:rsidRDefault="000B04F8" w:rsidP="00896A86">
      <w:pPr>
        <w:pStyle w:val="ListBullet2"/>
      </w:pPr>
      <w:r w:rsidRPr="00EE6AF9">
        <w:rPr>
          <w:rStyle w:val="Codefragment"/>
          <w:shd w:val="clear" w:color="auto" w:fill="BFBFBF" w:themeFill="background1" w:themeFillShade="BF"/>
        </w:rPr>
        <w:t>long</w:t>
      </w:r>
      <w:r w:rsidRPr="00EE6AF9">
        <w:rPr>
          <w:shd w:val="clear" w:color="auto" w:fill="BFBFBF" w:themeFill="background1" w:themeFillShade="BF"/>
        </w:rPr>
        <w:t xml:space="preserve"> to </w:t>
      </w:r>
      <w:r w:rsidR="006532A9" w:rsidRPr="00EE6AF9">
        <w:rPr>
          <w:rStyle w:val="Codefragment"/>
          <w:shd w:val="clear" w:color="auto" w:fill="BFBFBF" w:themeFill="background1" w:themeFillShade="BF"/>
        </w:rPr>
        <w:t>UInt64</w:t>
      </w:r>
    </w:p>
    <w:p w:rsidR="00896A86" w:rsidRPr="00ED0305" w:rsidRDefault="000B04F8" w:rsidP="00896A86">
      <w:pPr>
        <w:pStyle w:val="ListBullet2"/>
      </w:pPr>
      <w:r w:rsidRPr="008E57EA">
        <w:rPr>
          <w:rStyle w:val="Codefragment"/>
        </w:rPr>
        <w:t>decimal</w:t>
      </w:r>
      <w:r>
        <w:t xml:space="preserve"> to </w:t>
      </w:r>
      <w:r w:rsidRPr="008E57EA">
        <w:rPr>
          <w:rStyle w:val="Codefragment"/>
        </w:rPr>
        <w:t>T</w:t>
      </w:r>
      <w:r>
        <w:t xml:space="preserve"> where</w:t>
      </w:r>
      <w:r w:rsidR="00757DD7">
        <w:t> </w:t>
      </w:r>
      <w:r w:rsidRPr="008E57EA">
        <w:rPr>
          <w:rStyle w:val="Codefragment"/>
        </w:rPr>
        <w:t>T</w:t>
      </w:r>
      <w:r>
        <w:t xml:space="preserve"> is </w:t>
      </w:r>
      <w:r w:rsidRPr="008E57EA">
        <w:rPr>
          <w:rStyle w:val="Codefragment"/>
        </w:rPr>
        <w:t>float</w:t>
      </w:r>
      <w:r>
        <w:t xml:space="preserve"> or </w:t>
      </w:r>
      <w:r w:rsidRPr="008E57EA">
        <w:rPr>
          <w:rStyle w:val="Codefragment"/>
        </w:rPr>
        <w:t>double</w:t>
      </w:r>
    </w:p>
    <w:p w:rsidR="00251CF7" w:rsidRDefault="000B04F8" w:rsidP="00251CF7">
      <w:pPr>
        <w:pStyle w:val="ListBullet"/>
      </w:pPr>
      <w:r>
        <w:t>Any of the following conversions:</w:t>
      </w:r>
    </w:p>
    <w:p w:rsidR="00896A86" w:rsidRPr="00ED0305" w:rsidRDefault="000B04F8" w:rsidP="00896A86">
      <w:pPr>
        <w:pStyle w:val="ListBullet2"/>
      </w:pPr>
      <w:r w:rsidRPr="00B63DA0">
        <w:rPr>
          <w:rStyle w:val="Codefragment"/>
        </w:rPr>
        <w:t>T</w:t>
      </w:r>
      <w:r>
        <w:t xml:space="preserve"> to </w:t>
      </w:r>
      <w:r w:rsidRPr="00B63DA0">
        <w:rPr>
          <w:rStyle w:val="Codefragment"/>
        </w:rPr>
        <w:t xml:space="preserve">string </w:t>
      </w:r>
      <w:r>
        <w:t>where</w:t>
      </w:r>
      <w:r w:rsidR="00757DD7">
        <w:t> </w:t>
      </w:r>
      <w:r w:rsidRPr="00B63DA0">
        <w:rPr>
          <w:rStyle w:val="Codefragment"/>
        </w:rPr>
        <w:t>T</w:t>
      </w:r>
      <w:r>
        <w:t xml:space="preserve"> is any numeric type</w:t>
      </w:r>
    </w:p>
    <w:p w:rsidR="00896A86" w:rsidRPr="00ED0305" w:rsidRDefault="000B04F8" w:rsidP="00896A86">
      <w:pPr>
        <w:pStyle w:val="ListBullet2"/>
      </w:pPr>
      <w:r w:rsidRPr="00B63DA0">
        <w:rPr>
          <w:rStyle w:val="Codefragment"/>
        </w:rPr>
        <w:t>T</w:t>
      </w:r>
      <w:r>
        <w:t xml:space="preserve"> to </w:t>
      </w:r>
      <w:r w:rsidRPr="00B63DA0">
        <w:rPr>
          <w:rStyle w:val="Codefragment"/>
        </w:rPr>
        <w:t xml:space="preserve">char </w:t>
      </w:r>
      <w:r>
        <w:t>where</w:t>
      </w:r>
      <w:r w:rsidR="00757DD7">
        <w:t> </w:t>
      </w:r>
      <w:r w:rsidRPr="00B63DA0">
        <w:rPr>
          <w:rStyle w:val="Codefragment"/>
        </w:rPr>
        <w:t>T</w:t>
      </w:r>
      <w:r>
        <w:t xml:space="preserve"> is any numeric type</w:t>
      </w:r>
    </w:p>
    <w:p w:rsidR="00896A86" w:rsidRPr="00ED0305" w:rsidRDefault="000B04F8" w:rsidP="00896A86">
      <w:pPr>
        <w:pStyle w:val="ListBullet2"/>
      </w:pPr>
      <w:r w:rsidRPr="00B63DA0">
        <w:rPr>
          <w:rStyle w:val="Codefragment"/>
        </w:rPr>
        <w:t xml:space="preserve">string </w:t>
      </w:r>
      <w:r>
        <w:t xml:space="preserve">to </w:t>
      </w:r>
      <w:r w:rsidRPr="00B63DA0">
        <w:rPr>
          <w:rStyle w:val="Codefragment"/>
        </w:rPr>
        <w:t>T</w:t>
      </w:r>
      <w:r>
        <w:t xml:space="preserve"> where</w:t>
      </w:r>
      <w:r w:rsidR="00757DD7">
        <w:t> </w:t>
      </w:r>
      <w:r w:rsidRPr="00B63DA0">
        <w:rPr>
          <w:rStyle w:val="Codefragment"/>
        </w:rPr>
        <w:t>T</w:t>
      </w:r>
      <w:r>
        <w:t xml:space="preserve"> is any numeric type</w:t>
      </w:r>
    </w:p>
    <w:p w:rsidR="00251CF7" w:rsidRDefault="000B04F8" w:rsidP="00251CF7">
      <w:pPr>
        <w:pStyle w:val="ListBullet"/>
      </w:pPr>
      <w:r>
        <w:t>Any of the following conversions, these conversion are considered an assignable conversions:</w:t>
      </w:r>
    </w:p>
    <w:p w:rsidR="00896A86" w:rsidRPr="00ED0305" w:rsidRDefault="000B04F8" w:rsidP="00896A86">
      <w:pPr>
        <w:pStyle w:val="ListBullet2"/>
      </w:pPr>
      <w:r w:rsidRPr="00B727CE">
        <w:rPr>
          <w:rStyle w:val="Codefragment"/>
        </w:rPr>
        <w:t>byte</w:t>
      </w:r>
      <w:r>
        <w:t xml:space="preserve"> to </w:t>
      </w:r>
      <w:r w:rsidRPr="00B727CE">
        <w:rPr>
          <w:rStyle w:val="Codefragment"/>
        </w:rPr>
        <w:t>T</w:t>
      </w:r>
      <w:r>
        <w:t xml:space="preserve"> where</w:t>
      </w:r>
      <w:r w:rsidR="00664A98">
        <w:t> </w:t>
      </w:r>
      <w:r w:rsidRPr="00B727CE">
        <w:rPr>
          <w:rStyle w:val="Codefragment"/>
        </w:rPr>
        <w:t>T</w:t>
      </w:r>
      <w:r>
        <w:t xml:space="preserve"> is </w:t>
      </w:r>
      <w:r w:rsidR="005C674E" w:rsidRPr="00F64844">
        <w:rPr>
          <w:rStyle w:val="Codefragment"/>
          <w:shd w:val="clear" w:color="auto" w:fill="BFBFBF" w:themeFill="background1" w:themeFillShade="BF"/>
        </w:rPr>
        <w:t>Int16</w:t>
      </w:r>
      <w:r w:rsidR="00463B6F" w:rsidRPr="00F64844">
        <w:rPr>
          <w:shd w:val="clear" w:color="auto" w:fill="BFBFBF" w:themeFill="background1" w:themeFillShade="BF"/>
        </w:rPr>
        <w:t xml:space="preserve">, </w:t>
      </w:r>
      <w:r w:rsidR="009A0DDD" w:rsidRPr="00F64844">
        <w:rPr>
          <w:rStyle w:val="Codefragment"/>
          <w:shd w:val="clear" w:color="auto" w:fill="BFBFBF" w:themeFill="background1" w:themeFillShade="BF"/>
        </w:rPr>
        <w:t>UInt16</w:t>
      </w:r>
      <w:r w:rsidR="00463B6F" w:rsidRPr="00F64844">
        <w:rPr>
          <w:shd w:val="clear" w:color="auto" w:fill="BFBFBF" w:themeFill="background1" w:themeFillShade="BF"/>
        </w:rPr>
        <w:t xml:space="preserve">, </w:t>
      </w:r>
      <w:r w:rsidRPr="00B727CE">
        <w:rPr>
          <w:rStyle w:val="Codefragment"/>
        </w:rPr>
        <w:t>int</w:t>
      </w:r>
      <w:r w:rsidR="00463B6F">
        <w:t>,</w:t>
      </w:r>
      <w:r w:rsidR="00463B6F" w:rsidRPr="00463B6F">
        <w:t xml:space="preserve"> </w:t>
      </w:r>
      <w:r w:rsidR="00AD17DB" w:rsidRPr="00F64844">
        <w:rPr>
          <w:rStyle w:val="Codefragment"/>
          <w:shd w:val="clear" w:color="auto" w:fill="BFBFBF" w:themeFill="background1" w:themeFillShade="BF"/>
        </w:rPr>
        <w:t>UInt32</w:t>
      </w:r>
      <w:r w:rsidRPr="00F64844">
        <w:rPr>
          <w:shd w:val="clear" w:color="auto" w:fill="BFBFBF" w:themeFill="background1" w:themeFillShade="BF"/>
        </w:rPr>
        <w:t xml:space="preserve">, </w:t>
      </w:r>
      <w:r w:rsidRPr="00B727CE">
        <w:rPr>
          <w:rStyle w:val="Codefragment"/>
        </w:rPr>
        <w:t>long</w:t>
      </w:r>
      <w:r w:rsidRPr="00F64844">
        <w:rPr>
          <w:shd w:val="clear" w:color="auto" w:fill="BFBFBF" w:themeFill="background1" w:themeFillShade="BF"/>
        </w:rPr>
        <w:t xml:space="preserve">, </w:t>
      </w:r>
      <w:r w:rsidR="006532A9" w:rsidRPr="00F64844">
        <w:rPr>
          <w:rStyle w:val="Codefragment"/>
          <w:shd w:val="clear" w:color="auto" w:fill="BFBFBF" w:themeFill="background1" w:themeFillShade="BF"/>
        </w:rPr>
        <w:t>UInt64</w:t>
      </w:r>
      <w:r>
        <w:t xml:space="preserve">, </w:t>
      </w:r>
      <w:r w:rsidRPr="00B727CE">
        <w:rPr>
          <w:rStyle w:val="Codefragment"/>
        </w:rPr>
        <w:t>single</w:t>
      </w:r>
      <w:r>
        <w:t xml:space="preserve">, </w:t>
      </w:r>
      <w:r w:rsidRPr="00B727CE">
        <w:rPr>
          <w:rStyle w:val="Codefragment"/>
        </w:rPr>
        <w:t>double</w:t>
      </w:r>
      <w:r>
        <w:t xml:space="preserve">, or </w:t>
      </w:r>
      <w:r w:rsidRPr="00B727CE">
        <w:rPr>
          <w:rStyle w:val="Codefragment"/>
        </w:rPr>
        <w:t>decimal</w:t>
      </w:r>
    </w:p>
    <w:p w:rsidR="00896A86" w:rsidRPr="00ED0305" w:rsidRDefault="002C7D17" w:rsidP="00896A86">
      <w:pPr>
        <w:pStyle w:val="ListBullet2"/>
      </w:pPr>
      <w:r w:rsidRPr="00F64844">
        <w:rPr>
          <w:rStyle w:val="Codefragment"/>
          <w:shd w:val="clear" w:color="auto" w:fill="BFBFBF" w:themeFill="background1" w:themeFillShade="BF"/>
        </w:rPr>
        <w:t>SByte</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is </w:t>
      </w:r>
      <w:r w:rsidR="005C674E" w:rsidRPr="00F64844">
        <w:rPr>
          <w:rStyle w:val="Codefragment"/>
          <w:shd w:val="clear" w:color="auto" w:fill="BFBFBF" w:themeFill="background1" w:themeFillShade="BF"/>
        </w:rPr>
        <w:t>Int16</w:t>
      </w:r>
      <w:r w:rsidR="00463B6F" w:rsidRPr="00F64844">
        <w:rPr>
          <w:shd w:val="clear" w:color="auto" w:fill="BFBFBF" w:themeFill="background1" w:themeFillShade="BF"/>
        </w:rPr>
        <w:t xml:space="preserve">, </w:t>
      </w:r>
      <w:r w:rsidR="009A0DDD" w:rsidRPr="00F64844">
        <w:rPr>
          <w:rStyle w:val="Codefragment"/>
          <w:shd w:val="clear" w:color="auto" w:fill="BFBFBF" w:themeFill="background1" w:themeFillShade="BF"/>
        </w:rPr>
        <w:t>UInt16</w:t>
      </w:r>
      <w:r w:rsidR="00463B6F"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int</w:t>
      </w:r>
      <w:r w:rsidR="00463B6F" w:rsidRPr="00F64844">
        <w:rPr>
          <w:shd w:val="clear" w:color="auto" w:fill="BFBFBF" w:themeFill="background1" w:themeFillShade="BF"/>
        </w:rPr>
        <w:t xml:space="preserve">, </w:t>
      </w:r>
      <w:r w:rsidR="00AD17DB" w:rsidRPr="00F64844">
        <w:rPr>
          <w:rStyle w:val="Codefragment"/>
          <w:shd w:val="clear" w:color="auto" w:fill="BFBFBF" w:themeFill="background1" w:themeFillShade="BF"/>
        </w:rPr>
        <w:t>UInt32</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9A0DDD" w:rsidP="00896A86">
      <w:pPr>
        <w:pStyle w:val="ListBullet2"/>
      </w:pPr>
      <w:r w:rsidRPr="00F64844">
        <w:rPr>
          <w:rStyle w:val="Codefragment"/>
          <w:shd w:val="clear" w:color="auto" w:fill="BFBFBF" w:themeFill="background1" w:themeFillShade="BF"/>
        </w:rPr>
        <w:t>UInt16</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is </w:t>
      </w:r>
      <w:r w:rsidR="000B04F8" w:rsidRPr="00F64844">
        <w:rPr>
          <w:rStyle w:val="Codefragment"/>
          <w:shd w:val="clear" w:color="auto" w:fill="BFBFBF" w:themeFill="background1" w:themeFillShade="BF"/>
        </w:rPr>
        <w:t>int</w:t>
      </w:r>
      <w:r w:rsidR="00463B6F" w:rsidRPr="00F64844">
        <w:rPr>
          <w:shd w:val="clear" w:color="auto" w:fill="BFBFBF" w:themeFill="background1" w:themeFillShade="BF"/>
        </w:rPr>
        <w:t xml:space="preserve">, </w:t>
      </w:r>
      <w:r w:rsidR="00AD17DB" w:rsidRPr="00F64844">
        <w:rPr>
          <w:rStyle w:val="Codefragment"/>
          <w:shd w:val="clear" w:color="auto" w:fill="BFBFBF" w:themeFill="background1" w:themeFillShade="BF"/>
        </w:rPr>
        <w:t>UInt32</w:t>
      </w:r>
      <w:r w:rsidR="00463B6F"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or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5C674E" w:rsidP="00896A86">
      <w:pPr>
        <w:pStyle w:val="ListBullet2"/>
      </w:pPr>
      <w:r w:rsidRPr="00F64844">
        <w:rPr>
          <w:rStyle w:val="Codefragment"/>
          <w:shd w:val="clear" w:color="auto" w:fill="BFBFBF" w:themeFill="background1" w:themeFillShade="BF"/>
        </w:rPr>
        <w:t>Int16</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is </w:t>
      </w:r>
      <w:r w:rsidR="000B04F8" w:rsidRPr="00F64844">
        <w:rPr>
          <w:rStyle w:val="Codefragment"/>
          <w:shd w:val="clear" w:color="auto" w:fill="BFBFBF" w:themeFill="background1" w:themeFillShade="BF"/>
        </w:rPr>
        <w:t>int</w:t>
      </w:r>
      <w:r w:rsidR="00463B6F" w:rsidRPr="00F64844">
        <w:rPr>
          <w:shd w:val="clear" w:color="auto" w:fill="BFBFBF" w:themeFill="background1" w:themeFillShade="BF"/>
        </w:rPr>
        <w:t xml:space="preserve">, </w:t>
      </w:r>
      <w:r w:rsidR="00AD17DB" w:rsidRPr="00F64844">
        <w:rPr>
          <w:rStyle w:val="Codefragment"/>
          <w:shd w:val="clear" w:color="auto" w:fill="BFBFBF" w:themeFill="background1" w:themeFillShade="BF"/>
        </w:rPr>
        <w:t>UInt32</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or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AD17DB" w:rsidP="00896A86">
      <w:pPr>
        <w:pStyle w:val="ListBullet2"/>
      </w:pPr>
      <w:r w:rsidRPr="00F64844">
        <w:rPr>
          <w:rStyle w:val="Codefragment"/>
          <w:shd w:val="clear" w:color="auto" w:fill="BFBFBF" w:themeFill="background1" w:themeFillShade="BF"/>
        </w:rPr>
        <w:t>UInt32</w:t>
      </w:r>
      <w:r w:rsidR="000B04F8" w:rsidRPr="00F64844">
        <w:rPr>
          <w:shd w:val="clear" w:color="auto" w:fill="BFBFBF" w:themeFill="background1" w:themeFillShade="BF"/>
        </w:rPr>
        <w:t xml:space="preserve"> to </w:t>
      </w:r>
      <w:r w:rsidR="000B04F8" w:rsidRPr="00F64844">
        <w:rPr>
          <w:rStyle w:val="Codefragment"/>
          <w:shd w:val="clear" w:color="auto" w:fill="BFBFBF" w:themeFill="background1" w:themeFillShade="BF"/>
        </w:rPr>
        <w:t>T</w:t>
      </w:r>
      <w:r w:rsidR="000B04F8" w:rsidRPr="00F64844">
        <w:rPr>
          <w:shd w:val="clear" w:color="auto" w:fill="BFBFBF" w:themeFill="background1" w:themeFillShade="BF"/>
        </w:rPr>
        <w:t xml:space="preserve"> where</w:t>
      </w:r>
      <w:r w:rsidR="00664A98" w:rsidRPr="00F64844">
        <w:rPr>
          <w:shd w:val="clear" w:color="auto" w:fill="BFBFBF" w:themeFill="background1" w:themeFillShade="BF"/>
        </w:rPr>
        <w:t> </w:t>
      </w:r>
      <w:r w:rsidR="000B04F8" w:rsidRPr="00F64844">
        <w:rPr>
          <w:rStyle w:val="Codefragment"/>
          <w:shd w:val="clear" w:color="auto" w:fill="BFBFBF" w:themeFill="background1" w:themeFillShade="BF"/>
        </w:rPr>
        <w:t>T</w:t>
      </w:r>
      <w:r w:rsidR="00664A98" w:rsidRPr="00F64844">
        <w:rPr>
          <w:shd w:val="clear" w:color="auto" w:fill="BFBFBF" w:themeFill="background1" w:themeFillShade="BF"/>
        </w:rPr>
        <w:t xml:space="preserve"> is </w:t>
      </w:r>
      <w:r w:rsidR="000B04F8" w:rsidRPr="00F64844">
        <w:rPr>
          <w:rStyle w:val="Codefragment"/>
          <w:shd w:val="clear" w:color="auto" w:fill="BFBFBF" w:themeFill="background1" w:themeFillShade="BF"/>
        </w:rPr>
        <w:t>long</w:t>
      </w:r>
      <w:r w:rsidR="000B04F8" w:rsidRPr="00F64844">
        <w:rPr>
          <w:shd w:val="clear" w:color="auto" w:fill="BFBFBF" w:themeFill="background1" w:themeFillShade="BF"/>
        </w:rPr>
        <w:t xml:space="preserve">, or </w:t>
      </w:r>
      <w:r w:rsidR="006532A9" w:rsidRPr="00F64844">
        <w:rPr>
          <w:rStyle w:val="Codefragment"/>
          <w:shd w:val="clear" w:color="auto" w:fill="BFBFBF" w:themeFill="background1" w:themeFillShade="BF"/>
        </w:rPr>
        <w:t>UInt64</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single</w:t>
      </w:r>
      <w:r w:rsidR="000B04F8" w:rsidRPr="00F64844">
        <w:rPr>
          <w:shd w:val="clear" w:color="auto" w:fill="BFBFBF" w:themeFill="background1" w:themeFillShade="BF"/>
        </w:rPr>
        <w:t xml:space="preserve">, </w:t>
      </w:r>
      <w:r w:rsidR="000B04F8" w:rsidRPr="00F64844">
        <w:rPr>
          <w:rStyle w:val="Codefragment"/>
          <w:shd w:val="clear" w:color="auto" w:fill="BFBFBF" w:themeFill="background1" w:themeFillShade="BF"/>
        </w:rPr>
        <w:t>double</w:t>
      </w:r>
      <w:r w:rsidR="000B04F8" w:rsidRPr="00F64844">
        <w:rPr>
          <w:shd w:val="clear" w:color="auto" w:fill="BFBFBF" w:themeFill="background1" w:themeFillShade="BF"/>
        </w:rPr>
        <w:t xml:space="preserve">, or </w:t>
      </w:r>
      <w:r w:rsidR="000B04F8" w:rsidRPr="00F64844">
        <w:rPr>
          <w:rStyle w:val="Codefragment"/>
          <w:shd w:val="clear" w:color="auto" w:fill="BFBFBF" w:themeFill="background1" w:themeFillShade="BF"/>
        </w:rPr>
        <w:t>decimal</w:t>
      </w:r>
    </w:p>
    <w:p w:rsidR="00896A86" w:rsidRPr="00ED0305" w:rsidRDefault="006C406D" w:rsidP="00896A86">
      <w:pPr>
        <w:pStyle w:val="ListBullet2"/>
      </w:pPr>
      <w:r>
        <w:rPr>
          <w:rStyle w:val="Codefragment"/>
        </w:rPr>
        <w:t>int</w:t>
      </w:r>
      <w:r w:rsidR="000B04F8">
        <w:t xml:space="preserve"> to </w:t>
      </w:r>
      <w:r w:rsidR="000B04F8" w:rsidRPr="00B727CE">
        <w:rPr>
          <w:rStyle w:val="Codefragment"/>
        </w:rPr>
        <w:t>T</w:t>
      </w:r>
      <w:r w:rsidR="000B04F8">
        <w:t xml:space="preserve"> where</w:t>
      </w:r>
      <w:r w:rsidR="00664A98">
        <w:t> </w:t>
      </w:r>
      <w:r w:rsidR="000B04F8" w:rsidRPr="00B727CE">
        <w:rPr>
          <w:rStyle w:val="Codefragment"/>
        </w:rPr>
        <w:t>T</w:t>
      </w:r>
      <w:r w:rsidR="00664A98" w:rsidRPr="00664A98">
        <w:t xml:space="preserve"> is </w:t>
      </w:r>
      <w:r w:rsidR="000B04F8" w:rsidRPr="00B727CE">
        <w:rPr>
          <w:rStyle w:val="Codefragment"/>
        </w:rPr>
        <w:t>long</w:t>
      </w:r>
      <w:r w:rsidR="000B04F8" w:rsidRPr="00F64844">
        <w:rPr>
          <w:shd w:val="clear" w:color="auto" w:fill="BFBFBF" w:themeFill="background1" w:themeFillShade="BF"/>
        </w:rPr>
        <w:t xml:space="preserve">, </w:t>
      </w:r>
      <w:r w:rsidR="006532A9" w:rsidRPr="00F64844">
        <w:rPr>
          <w:rStyle w:val="Codefragment"/>
          <w:shd w:val="clear" w:color="auto" w:fill="BFBFBF" w:themeFill="background1" w:themeFillShade="BF"/>
        </w:rPr>
        <w:t>UInt64</w:t>
      </w:r>
      <w:r w:rsidR="000B04F8">
        <w:t xml:space="preserve">, </w:t>
      </w:r>
      <w:r w:rsidR="000B04F8" w:rsidRPr="00B727CE">
        <w:rPr>
          <w:rStyle w:val="Codefragment"/>
        </w:rPr>
        <w:t>single</w:t>
      </w:r>
      <w:r w:rsidR="000B04F8">
        <w:t xml:space="preserve">, </w:t>
      </w:r>
      <w:r w:rsidR="000B04F8" w:rsidRPr="00B727CE">
        <w:rPr>
          <w:rStyle w:val="Codefragment"/>
        </w:rPr>
        <w:t>double</w:t>
      </w:r>
      <w:r w:rsidR="000B04F8">
        <w:t xml:space="preserve">, or </w:t>
      </w:r>
      <w:r w:rsidR="000B04F8" w:rsidRPr="00B727CE">
        <w:rPr>
          <w:rStyle w:val="Codefragment"/>
        </w:rPr>
        <w:t>decimal</w:t>
      </w:r>
    </w:p>
    <w:p w:rsidR="00896A86" w:rsidRPr="00ED0305" w:rsidRDefault="000B04F8" w:rsidP="00896A86">
      <w:pPr>
        <w:pStyle w:val="ListBullet2"/>
      </w:pPr>
      <w:r w:rsidRPr="00B727CE">
        <w:rPr>
          <w:rStyle w:val="Codefragment"/>
        </w:rPr>
        <w:t>single</w:t>
      </w:r>
      <w:r>
        <w:t xml:space="preserve"> to </w:t>
      </w:r>
      <w:r w:rsidRPr="00B727CE">
        <w:rPr>
          <w:rStyle w:val="Codefragment"/>
        </w:rPr>
        <w:t>double</w:t>
      </w:r>
    </w:p>
    <w:p w:rsidR="00251CF7" w:rsidRPr="00251CF7" w:rsidRDefault="000B04F8" w:rsidP="00251CF7">
      <w:pPr>
        <w:pStyle w:val="ListBullet"/>
      </w:pPr>
      <w:r w:rsidRPr="00200237">
        <w:rPr>
          <w:rStyle w:val="Codefragment"/>
        </w:rPr>
        <w:t>T</w:t>
      </w:r>
      <w:r w:rsidRPr="00251CF7">
        <w:rPr>
          <w:rStyle w:val="CodeChar"/>
          <w:sz w:val="20"/>
          <w:vertAlign w:val="subscript"/>
        </w:rPr>
        <w:t>1</w:t>
      </w:r>
      <w:r>
        <w:t xml:space="preserve"> to </w:t>
      </w:r>
      <w:r w:rsidRPr="00200237">
        <w:rPr>
          <w:rStyle w:val="Codefragment"/>
        </w:rPr>
        <w:t>T</w:t>
      </w:r>
      <w:r w:rsidRPr="00251CF7">
        <w:rPr>
          <w:rStyle w:val="CodeChar"/>
          <w:sz w:val="20"/>
          <w:vertAlign w:val="subscript"/>
        </w:rPr>
        <w:t>2</w:t>
      </w:r>
      <w:r>
        <w:t xml:space="preserve"> where</w:t>
      </w:r>
      <w:r w:rsidR="0014219D">
        <w:t> </w:t>
      </w:r>
      <w:r w:rsidRPr="00200237">
        <w:rPr>
          <w:rStyle w:val="Codefragment"/>
        </w:rPr>
        <w:t>T</w:t>
      </w:r>
      <w:r w:rsidRPr="00251CF7">
        <w:rPr>
          <w:rStyle w:val="CodeChar"/>
          <w:sz w:val="20"/>
          <w:vertAlign w:val="subscript"/>
        </w:rPr>
        <w:t>2</w:t>
      </w:r>
      <w:r>
        <w:t xml:space="preserve"> is a base class or interface of</w:t>
      </w:r>
      <w:r w:rsidR="0014219D">
        <w:t> </w:t>
      </w:r>
      <w:r w:rsidRPr="00200237">
        <w:rPr>
          <w:rStyle w:val="Codefragment"/>
        </w:rPr>
        <w:t>T</w:t>
      </w:r>
      <w:r w:rsidRPr="00251CF7">
        <w:rPr>
          <w:rStyle w:val="CodeChar"/>
          <w:sz w:val="20"/>
          <w:vertAlign w:val="subscript"/>
        </w:rPr>
        <w:t>1</w:t>
      </w:r>
      <w:r>
        <w:t>.  This conversion is considered an assignable conversion.</w:t>
      </w:r>
      <w:r w:rsidR="00251CF7" w:rsidRPr="00251CF7">
        <w:t xml:space="preserve"> </w:t>
      </w:r>
    </w:p>
    <w:p w:rsidR="00251CF7" w:rsidRPr="00251CF7" w:rsidRDefault="000B04F8" w:rsidP="00251CF7">
      <w:pPr>
        <w:pStyle w:val="ListBullet"/>
      </w:pPr>
      <w:r w:rsidRPr="00200237">
        <w:rPr>
          <w:rStyle w:val="Codefragment"/>
        </w:rPr>
        <w:t>string</w:t>
      </w:r>
      <w:r>
        <w:t xml:space="preserve"> to </w:t>
      </w:r>
      <w:r w:rsidRPr="00200237">
        <w:rPr>
          <w:rStyle w:val="Codefragment"/>
        </w:rPr>
        <w:t>char[]</w:t>
      </w:r>
    </w:p>
    <w:p w:rsidR="000B04F8" w:rsidRDefault="000B04F8" w:rsidP="00251CF7">
      <w:pPr>
        <w:pStyle w:val="ListBullet"/>
      </w:pPr>
      <w:r w:rsidRPr="00200237">
        <w:rPr>
          <w:rStyle w:val="Codefragment"/>
        </w:rPr>
        <w:t>T</w:t>
      </w:r>
      <w:r>
        <w:t xml:space="preserve"> to </w:t>
      </w:r>
      <w:r w:rsidRPr="00200237">
        <w:rPr>
          <w:rStyle w:val="Codefragment"/>
        </w:rPr>
        <w:t>T</w:t>
      </w:r>
      <w:r>
        <w:t xml:space="preserve"> – This conversion is considered an assignable conversion.</w:t>
      </w:r>
      <w:r w:rsidR="00251CF7" w:rsidRPr="00251CF7">
        <w:t xml:space="preserve"> </w:t>
      </w:r>
    </w:p>
    <w:p w:rsidR="000B04F8" w:rsidRDefault="000B04F8" w:rsidP="000B04F8">
      <w:r>
        <w:t>For each conversion of the form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r>
        <w:rPr>
          <w:rStyle w:val="CodeChar"/>
          <w:sz w:val="20"/>
        </w:rPr>
        <w:t>[]</w:t>
      </w:r>
      <w:r>
        <w:t xml:space="preserve"> where</w:t>
      </w:r>
      <w:r w:rsidR="00631A69">
        <w:t> </w:t>
      </w:r>
      <w:r>
        <w:rPr>
          <w:rStyle w:val="CodeChar"/>
          <w:sz w:val="20"/>
        </w:rPr>
        <w:t>T</w:t>
      </w:r>
      <w:r>
        <w:rPr>
          <w:rStyle w:val="CodeChar"/>
          <w:sz w:val="20"/>
          <w:vertAlign w:val="subscript"/>
        </w:rPr>
        <w:t>1</w:t>
      </w:r>
      <w:r>
        <w:t xml:space="preserve"> is not an array and no other conversion applies, if there is a conversion from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r>
        <w:t>, the rank of the conversion is worse than the conversion from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r>
        <w:t>, but better than any conversion ranked less than the conversion from</w:t>
      </w:r>
      <w:r w:rsidR="00631A69">
        <w:t> </w:t>
      </w:r>
      <w:r>
        <w:rPr>
          <w:rStyle w:val="CodeChar"/>
          <w:sz w:val="20"/>
        </w:rPr>
        <w:t>T</w:t>
      </w:r>
      <w:r>
        <w:rPr>
          <w:rStyle w:val="CodeChar"/>
          <w:sz w:val="20"/>
          <w:vertAlign w:val="subscript"/>
        </w:rPr>
        <w:t>1</w:t>
      </w:r>
      <w:r>
        <w:t xml:space="preserve"> to</w:t>
      </w:r>
      <w:r w:rsidR="00631A69">
        <w:t> </w:t>
      </w:r>
      <w:r>
        <w:rPr>
          <w:rStyle w:val="CodeChar"/>
          <w:sz w:val="20"/>
        </w:rPr>
        <w:t>T</w:t>
      </w:r>
      <w:r>
        <w:rPr>
          <w:rStyle w:val="CodeChar"/>
          <w:sz w:val="20"/>
          <w:vertAlign w:val="subscript"/>
        </w:rPr>
        <w:t>2</w:t>
      </w:r>
    </w:p>
    <w:p w:rsidR="00E977EA" w:rsidRPr="004369DA" w:rsidRDefault="00E977EA" w:rsidP="00E818EA">
      <w:pPr>
        <w:pStyle w:val="Heading2"/>
      </w:pPr>
      <w:bookmarkStart w:id="190" w:name="_Ref261957189"/>
      <w:bookmarkStart w:id="191" w:name="_Toc332988769"/>
      <w:bookmarkEnd w:id="127"/>
      <w:bookmarkEnd w:id="128"/>
      <w:bookmarkEnd w:id="129"/>
      <w:bookmarkEnd w:id="130"/>
      <w:bookmarkEnd w:id="131"/>
      <w:bookmarkEnd w:id="132"/>
      <w:bookmarkEnd w:id="133"/>
      <w:bookmarkEnd w:id="134"/>
      <w:bookmarkEnd w:id="135"/>
      <w:bookmarkEnd w:id="136"/>
      <w:r w:rsidRPr="004369DA">
        <w:lastRenderedPageBreak/>
        <w:t>Name lookup</w:t>
      </w:r>
      <w:bookmarkEnd w:id="190"/>
      <w:bookmarkEnd w:id="191"/>
    </w:p>
    <w:p w:rsidR="00E977EA" w:rsidRPr="004369DA" w:rsidRDefault="00E977EA" w:rsidP="00E977EA">
      <w:r w:rsidRPr="004369DA">
        <w:t xml:space="preserve">It is possible to have </w:t>
      </w:r>
      <w:r w:rsidR="00C87EA3" w:rsidRPr="004369DA">
        <w:t>commands</w:t>
      </w:r>
      <w:r w:rsidRPr="004369DA">
        <w:t xml:space="preserve"> of different kinds all having the same name.  The order in which name lookup is performed in such a case is alias, function, cmdlet, and external command.</w:t>
      </w:r>
    </w:p>
    <w:p w:rsidR="00E818EA" w:rsidRPr="004369DA" w:rsidRDefault="00D55A73" w:rsidP="00E818EA">
      <w:pPr>
        <w:pStyle w:val="Heading2"/>
      </w:pPr>
      <w:bookmarkStart w:id="192" w:name="_Toc332988770"/>
      <w:r w:rsidRPr="004369DA">
        <w:t>Type</w:t>
      </w:r>
      <w:r w:rsidR="00E818EA" w:rsidRPr="004369DA">
        <w:t xml:space="preserve"> name lookup</w:t>
      </w:r>
      <w:bookmarkEnd w:id="192"/>
    </w:p>
    <w:p w:rsidR="005A2E09" w:rsidRPr="004369DA" w:rsidRDefault="005A2E09" w:rsidP="00D55A73">
      <w:r w:rsidRPr="004369DA">
        <w:t>§</w:t>
      </w:r>
      <w:r w:rsidR="00BA13C0">
        <w:fldChar w:fldCharType="begin"/>
      </w:r>
      <w:r w:rsidR="00BA13C0">
        <w:instrText xml:space="preserve"> REF _Ref254611303 \r \h  \* MERGEFORMAT </w:instrText>
      </w:r>
      <w:r w:rsidR="00BA13C0">
        <w:fldChar w:fldCharType="separate"/>
      </w:r>
      <w:r w:rsidR="00A34E8C">
        <w:t>7.1.10</w:t>
      </w:r>
      <w:r w:rsidR="00BA13C0">
        <w:fldChar w:fldCharType="end"/>
      </w:r>
      <w:r w:rsidRPr="004369DA">
        <w:t xml:space="preserve"> </w:t>
      </w:r>
      <w:r w:rsidR="00EB5970">
        <w:t>contains the statement</w:t>
      </w:r>
      <w:r w:rsidRPr="004369DA">
        <w:t xml:space="preserve">, "A </w:t>
      </w:r>
      <w:r w:rsidRPr="004369DA">
        <w:rPr>
          <w:rStyle w:val="Production"/>
        </w:rPr>
        <w:t>type-literal</w:t>
      </w:r>
      <w:r w:rsidRPr="004369DA">
        <w:t xml:space="preserve"> is represented in an implementation by some unspecified </w:t>
      </w:r>
      <w:r w:rsidRPr="004369DA">
        <w:rPr>
          <w:rStyle w:val="Term"/>
        </w:rPr>
        <w:t>underlying type</w:t>
      </w:r>
      <w:r w:rsidRPr="004369DA">
        <w:t>. As a result, a type name is a synonym for its underlying type."</w:t>
      </w:r>
      <w:r w:rsidR="00D55A73" w:rsidRPr="004369DA">
        <w:t xml:space="preserve"> Example of types are </w:t>
      </w:r>
      <w:r w:rsidR="00D55A73" w:rsidRPr="004369DA">
        <w:rPr>
          <w:rStyle w:val="Codefragment"/>
        </w:rPr>
        <w:t>int</w:t>
      </w:r>
      <w:r w:rsidR="00D55A73" w:rsidRPr="004369DA">
        <w:t xml:space="preserve">, </w:t>
      </w:r>
      <w:r w:rsidR="00D55A73" w:rsidRPr="004369DA">
        <w:rPr>
          <w:rStyle w:val="Codefragment"/>
        </w:rPr>
        <w:t>double</w:t>
      </w:r>
      <w:r w:rsidR="00D55A73" w:rsidRPr="004369DA">
        <w:t xml:space="preserve">, </w:t>
      </w:r>
      <w:r w:rsidR="00D55A73" w:rsidRPr="004369DA">
        <w:rPr>
          <w:rStyle w:val="Codefragment"/>
        </w:rPr>
        <w:t>long[]</w:t>
      </w:r>
      <w:r w:rsidR="00D55A73" w:rsidRPr="004369DA">
        <w:t xml:space="preserve">, and </w:t>
      </w:r>
      <w:r w:rsidR="00D55A73" w:rsidRPr="004369DA">
        <w:rPr>
          <w:rStyle w:val="Codefragment"/>
        </w:rPr>
        <w:t>Hashtable</w:t>
      </w:r>
      <w:r w:rsidR="00D55A73" w:rsidRPr="004369DA">
        <w:t>.</w:t>
      </w:r>
    </w:p>
    <w:p w:rsidR="00D55A73" w:rsidRPr="004369DA" w:rsidRDefault="005A2E09" w:rsidP="005A2E09">
      <w:pPr>
        <w:pStyle w:val="implementation-definedbehavior"/>
      </w:pPr>
      <w:r w:rsidRPr="004369DA">
        <w:t xml:space="preserve">Windows PowerShell: Type names are matched as follows: Compare a given type name with the list of built-in </w:t>
      </w:r>
      <w:r w:rsidRPr="004369DA">
        <w:rPr>
          <w:rStyle w:val="Term"/>
        </w:rPr>
        <w:t>type accelerators</w:t>
      </w:r>
      <w:r w:rsidRPr="004369DA">
        <w:t xml:space="preserve">, such as </w:t>
      </w:r>
      <w:r w:rsidRPr="004369DA">
        <w:rPr>
          <w:rStyle w:val="Codefragment"/>
        </w:rPr>
        <w:t>int</w:t>
      </w:r>
      <w:r w:rsidRPr="004369DA">
        <w:t xml:space="preserve">, </w:t>
      </w:r>
      <w:r w:rsidRPr="004369DA">
        <w:rPr>
          <w:rStyle w:val="Codefragment"/>
        </w:rPr>
        <w:t>long</w:t>
      </w:r>
      <w:r w:rsidRPr="004369DA">
        <w:t xml:space="preserve">, </w:t>
      </w:r>
      <w:r w:rsidRPr="004369DA">
        <w:rPr>
          <w:rStyle w:val="Codefragment"/>
        </w:rPr>
        <w:t>double</w:t>
      </w:r>
      <w:r w:rsidRPr="004369DA">
        <w:t xml:space="preserve">. If a match is found, that is the type. Otherwise, presume the type name is fully qualified and see if such a type exists on the host system. If a match is found, that is the type. Otherwise, add the namespace prefix </w:t>
      </w:r>
      <w:r w:rsidRPr="004369DA">
        <w:rPr>
          <w:rStyle w:val="Codefragment"/>
        </w:rPr>
        <w:t>System.</w:t>
      </w:r>
      <w:r w:rsidRPr="004369DA">
        <w:t>. If a match is found, that is the type. Otherwise, the type name is in error. This algorithm is applied for each type argument for generic types.  However, there is no need to specify the arity.</w:t>
      </w:r>
    </w:p>
    <w:p w:rsidR="0028536B" w:rsidRPr="004369DA" w:rsidRDefault="0028536B">
      <w:pPr>
        <w:pStyle w:val="Heading2"/>
      </w:pPr>
      <w:bookmarkStart w:id="193" w:name="_Toc156718120"/>
      <w:bookmarkStart w:id="194" w:name="_Toc156718121"/>
      <w:bookmarkStart w:id="195" w:name="_Ref529681345"/>
      <w:bookmarkStart w:id="196" w:name="_Toc250447475"/>
      <w:bookmarkStart w:id="197" w:name="_Toc332988771"/>
      <w:bookmarkStart w:id="198" w:name="_Ref450882555"/>
      <w:bookmarkStart w:id="199" w:name="_Toc445782989"/>
      <w:bookmarkEnd w:id="193"/>
      <w:bookmarkEnd w:id="194"/>
      <w:r w:rsidRPr="004369DA">
        <w:t>Automatic memory management</w:t>
      </w:r>
      <w:bookmarkEnd w:id="195"/>
      <w:bookmarkEnd w:id="196"/>
      <w:bookmarkEnd w:id="197"/>
    </w:p>
    <w:p w:rsidR="003965C2" w:rsidRPr="004369DA" w:rsidRDefault="007A5D53" w:rsidP="003965C2">
      <w:r w:rsidRPr="004369DA">
        <w:t xml:space="preserve">Various operators and cmdlets result in the allocation of memory for reference-type objects, such as strings and arrays. The allocation and freeing of this memory is managed by the PowerShell runtime system. That is, PowerShell provides automatic </w:t>
      </w:r>
      <w:r w:rsidRPr="004369DA">
        <w:rPr>
          <w:rStyle w:val="Term"/>
        </w:rPr>
        <w:t>garbage collection</w:t>
      </w:r>
      <w:r w:rsidRPr="004369DA">
        <w:t>.</w:t>
      </w:r>
    </w:p>
    <w:p w:rsidR="0028536B" w:rsidRPr="004369DA" w:rsidRDefault="0028536B" w:rsidP="009B3851">
      <w:pPr>
        <w:pStyle w:val="Heading2"/>
      </w:pPr>
      <w:bookmarkStart w:id="200" w:name="_Toc525095569"/>
      <w:bookmarkStart w:id="201" w:name="_Toc250447476"/>
      <w:bookmarkStart w:id="202" w:name="_Toc332988772"/>
      <w:r w:rsidRPr="004369DA">
        <w:t>Execution order</w:t>
      </w:r>
      <w:bookmarkStart w:id="203" w:name="_Ref450882013"/>
      <w:bookmarkEnd w:id="198"/>
      <w:bookmarkEnd w:id="200"/>
      <w:bookmarkEnd w:id="201"/>
      <w:bookmarkEnd w:id="202"/>
    </w:p>
    <w:p w:rsidR="00C3689A" w:rsidRPr="004369DA" w:rsidRDefault="00C3689A" w:rsidP="00C3689A">
      <w:r w:rsidRPr="004369DA">
        <w:t xml:space="preserve">A </w:t>
      </w:r>
      <w:r w:rsidRPr="004369DA">
        <w:rPr>
          <w:rStyle w:val="Term"/>
        </w:rPr>
        <w:t>side effect</w:t>
      </w:r>
      <w:r w:rsidRPr="004369DA">
        <w:t xml:space="preserve"> is a change in the state of a command's execution environment. A change to the value of a variable (via the assignment operators or the pre- and post-increment and decrement operators) is a side effect, as is a change to the contents of a file. </w:t>
      </w:r>
    </w:p>
    <w:p w:rsidR="00C3689A" w:rsidRPr="004369DA" w:rsidRDefault="00C3689A" w:rsidP="002E74E1">
      <w:r w:rsidRPr="004369DA">
        <w:t>Unless specified otherwise, statements are executed in lexical order.</w:t>
      </w:r>
    </w:p>
    <w:p w:rsidR="00C3689A" w:rsidRPr="004369DA" w:rsidRDefault="00C3689A" w:rsidP="002E74E1">
      <w:r w:rsidRPr="004369DA">
        <w:t>Except as specified for some operators, the order of evaluation of terms in an expression and the order in which side effects take place are both unspecified.</w:t>
      </w:r>
    </w:p>
    <w:p w:rsidR="00C3689A" w:rsidRPr="004369DA" w:rsidRDefault="00C3689A" w:rsidP="002E74E1">
      <w:r w:rsidRPr="004369DA">
        <w:t>An expression that invokes a command involves the expression that designates the command, and zero or more expressions that designate the arguments whose values are to be passed to that command. The order in which these expressions are evaluated relative to each other is unspecified.</w:t>
      </w:r>
    </w:p>
    <w:p w:rsidR="009842A3" w:rsidRPr="004369DA" w:rsidRDefault="009842A3" w:rsidP="009842A3">
      <w:pPr>
        <w:pStyle w:val="Heading2"/>
      </w:pPr>
      <w:bookmarkStart w:id="204" w:name="_Ref253745133"/>
      <w:bookmarkStart w:id="205" w:name="_Toc332988773"/>
      <w:r w:rsidRPr="004369DA">
        <w:t>Error handling</w:t>
      </w:r>
      <w:bookmarkEnd w:id="204"/>
      <w:bookmarkEnd w:id="205"/>
    </w:p>
    <w:p w:rsidR="00580708" w:rsidRPr="004369DA" w:rsidRDefault="00D567A2" w:rsidP="00580708">
      <w:r w:rsidRPr="004369DA">
        <w:t>When a</w:t>
      </w:r>
      <w:r w:rsidR="00DC154D" w:rsidRPr="004369DA">
        <w:t xml:space="preserve"> command fails, this is considered an </w:t>
      </w:r>
      <w:r w:rsidR="00DC154D" w:rsidRPr="004369DA">
        <w:rPr>
          <w:rStyle w:val="Term"/>
        </w:rPr>
        <w:t>error</w:t>
      </w:r>
      <w:r w:rsidR="00DC154D" w:rsidRPr="004369DA">
        <w:t xml:space="preserve">, and </w:t>
      </w:r>
      <w:r w:rsidRPr="004369DA">
        <w:t xml:space="preserve">information about that error is recorded in an </w:t>
      </w:r>
      <w:r w:rsidRPr="004369DA">
        <w:rPr>
          <w:rStyle w:val="Term"/>
        </w:rPr>
        <w:t xml:space="preserve">error </w:t>
      </w:r>
      <w:r w:rsidR="00580708" w:rsidRPr="004369DA">
        <w:rPr>
          <w:rStyle w:val="Term"/>
        </w:rPr>
        <w:t>record</w:t>
      </w:r>
      <w:r w:rsidR="00580708" w:rsidRPr="004369DA">
        <w:t xml:space="preserve">, whose type is </w:t>
      </w:r>
      <w:r w:rsidR="00275D2A" w:rsidRPr="004369DA">
        <w:t>unspecified</w:t>
      </w:r>
      <w:r w:rsidR="00854ED8" w:rsidRPr="004369DA">
        <w:t xml:space="preserve"> (§</w:t>
      </w:r>
      <w:r w:rsidR="00BA13C0">
        <w:fldChar w:fldCharType="begin"/>
      </w:r>
      <w:r w:rsidR="00BA13C0">
        <w:instrText xml:space="preserve"> REF _Ref256081571 \r \h  \* MERGEFORMAT </w:instrText>
      </w:r>
      <w:r w:rsidR="00BA13C0">
        <w:fldChar w:fldCharType="separate"/>
      </w:r>
      <w:r w:rsidR="00A34E8C">
        <w:t>4.5.15</w:t>
      </w:r>
      <w:r w:rsidR="00BA13C0">
        <w:fldChar w:fldCharType="end"/>
      </w:r>
      <w:r w:rsidR="00854ED8" w:rsidRPr="004369DA">
        <w:t>)</w:t>
      </w:r>
      <w:r w:rsidR="00AC4183" w:rsidRPr="004369DA">
        <w:t>; however, this type supports subscripting.</w:t>
      </w:r>
    </w:p>
    <w:p w:rsidR="0010640D" w:rsidRPr="004369DA" w:rsidRDefault="000013B2" w:rsidP="00580708">
      <w:r w:rsidRPr="004369DA">
        <w:t xml:space="preserve">An error falls into one of two categories. Either it terminates the </w:t>
      </w:r>
      <w:r w:rsidR="00BE4E19" w:rsidRPr="004369DA">
        <w:t>operation</w:t>
      </w:r>
      <w:r w:rsidRPr="004369DA">
        <w:t xml:space="preserve"> (a </w:t>
      </w:r>
      <w:r w:rsidRPr="004369DA">
        <w:rPr>
          <w:rStyle w:val="Term"/>
        </w:rPr>
        <w:t>terminating error</w:t>
      </w:r>
      <w:r w:rsidRPr="004369DA">
        <w:t xml:space="preserve">) or it doesn't (a </w:t>
      </w:r>
      <w:r w:rsidRPr="004369DA">
        <w:rPr>
          <w:rStyle w:val="Term"/>
        </w:rPr>
        <w:t>non-terminating error</w:t>
      </w:r>
      <w:r w:rsidRPr="004369DA">
        <w:t>).</w:t>
      </w:r>
      <w:r w:rsidR="00DE56B6" w:rsidRPr="004369DA">
        <w:t xml:space="preserve"> </w:t>
      </w:r>
      <w:r w:rsidR="004F0A1D" w:rsidRPr="004369DA">
        <w:t xml:space="preserve">With a terminating error, the error is recorded and </w:t>
      </w:r>
      <w:r w:rsidR="00BE4E19" w:rsidRPr="004369DA">
        <w:t xml:space="preserve">the operation </w:t>
      </w:r>
      <w:r w:rsidR="004F0A1D" w:rsidRPr="004369DA">
        <w:t xml:space="preserve">stops. </w:t>
      </w:r>
      <w:r w:rsidR="00DE56B6" w:rsidRPr="004369DA">
        <w:t xml:space="preserve">With a non-terminating error, the error is recorded and </w:t>
      </w:r>
      <w:r w:rsidR="00BE4E19" w:rsidRPr="004369DA">
        <w:t xml:space="preserve">the operation </w:t>
      </w:r>
      <w:r w:rsidR="00DE56B6" w:rsidRPr="004369DA">
        <w:t>continues.</w:t>
      </w:r>
    </w:p>
    <w:p w:rsidR="0010640D" w:rsidRPr="004369DA" w:rsidRDefault="0010640D" w:rsidP="00580708">
      <w:r w:rsidRPr="004369DA">
        <w:t>Non-terminating errors are written to the error stream.</w:t>
      </w:r>
      <w:r w:rsidR="00DB64E6" w:rsidRPr="004369DA">
        <w:t xml:space="preserve"> Although that information can be redirected to a file, the error objects are first converted to strings and important information in those objects would not be captured making diagnosis difficult if not impossible.</w:t>
      </w:r>
      <w:r w:rsidR="00F94D24" w:rsidRPr="004369DA">
        <w:t xml:space="preserve"> Instead, the error text can be redirected (§</w:t>
      </w:r>
      <w:r w:rsidR="00BA13C0">
        <w:fldChar w:fldCharType="begin"/>
      </w:r>
      <w:r w:rsidR="00BA13C0">
        <w:instrText xml:space="preserve"> REF _Ref253750529 \r \h  \* MERGEFORMAT </w:instrText>
      </w:r>
      <w:r w:rsidR="00BA13C0">
        <w:fldChar w:fldCharType="separate"/>
      </w:r>
      <w:r w:rsidR="00A34E8C">
        <w:t>7.12</w:t>
      </w:r>
      <w:r w:rsidR="00BA13C0">
        <w:fldChar w:fldCharType="end"/>
      </w:r>
      <w:r w:rsidR="00F94D24" w:rsidRPr="004369DA">
        <w:t xml:space="preserve">) and the error object saved in a variable, as in </w:t>
      </w:r>
      <w:r w:rsidR="00F94D24" w:rsidRPr="004369DA">
        <w:rPr>
          <w:rStyle w:val="Codefragment"/>
        </w:rPr>
        <w:t xml:space="preserve">$Error1 = </w:t>
      </w:r>
      <w:r w:rsidR="00F94D24" w:rsidRPr="004369DA">
        <w:rPr>
          <w:rStyle w:val="Emphasis"/>
        </w:rPr>
        <w:t>command</w:t>
      </w:r>
      <w:r w:rsidR="00F94D24" w:rsidRPr="004369DA">
        <w:rPr>
          <w:rStyle w:val="Codefragment"/>
        </w:rPr>
        <w:t xml:space="preserve"> 2&gt;&amp;1</w:t>
      </w:r>
      <w:r w:rsidR="00F94D24" w:rsidRPr="004369DA">
        <w:t>.</w:t>
      </w:r>
    </w:p>
    <w:p w:rsidR="00AC4183" w:rsidRPr="004369DA" w:rsidRDefault="00AC4183" w:rsidP="00AC4183">
      <w:r w:rsidRPr="004369DA">
        <w:t>The</w:t>
      </w:r>
      <w:r w:rsidR="00F12E86" w:rsidRPr="004369DA">
        <w:t xml:space="preserve"> automatic</w:t>
      </w:r>
      <w:r w:rsidRPr="004369DA">
        <w:t xml:space="preserve"> variable </w:t>
      </w:r>
      <w:r w:rsidRPr="004369DA">
        <w:rPr>
          <w:rStyle w:val="Codefragment"/>
        </w:rPr>
        <w:t>$Error</w:t>
      </w:r>
      <w:r w:rsidRPr="004369DA">
        <w:t xml:space="preserve"> contains a collection of error records that represent recent errors, and the most recent error is in </w:t>
      </w:r>
      <w:r w:rsidRPr="004369DA">
        <w:rPr>
          <w:rStyle w:val="Codefragment"/>
        </w:rPr>
        <w:t>$Error[0]</w:t>
      </w:r>
      <w:r w:rsidRPr="004369DA">
        <w:t xml:space="preserve">. This collection is maintained in </w:t>
      </w:r>
      <w:r w:rsidR="005112FC" w:rsidRPr="004369DA">
        <w:t xml:space="preserve">a </w:t>
      </w:r>
      <w:r w:rsidRPr="004369DA">
        <w:t xml:space="preserve">buffer such that old records are discarded </w:t>
      </w:r>
      <w:r w:rsidRPr="004369DA">
        <w:lastRenderedPageBreak/>
        <w:t xml:space="preserve">as new ones are added. The </w:t>
      </w:r>
      <w:r w:rsidR="005112FC" w:rsidRPr="004369DA">
        <w:t xml:space="preserve">automatic </w:t>
      </w:r>
      <w:r w:rsidRPr="004369DA">
        <w:t xml:space="preserve">variable </w:t>
      </w:r>
      <w:r w:rsidRPr="004369DA">
        <w:rPr>
          <w:rStyle w:val="Codefragment"/>
        </w:rPr>
        <w:t>$MaximumErrorCount</w:t>
      </w:r>
      <w:r w:rsidRPr="004369DA">
        <w:t xml:space="preserve"> controls the number of records that can be stored.</w:t>
      </w:r>
    </w:p>
    <w:p w:rsidR="00282F4F" w:rsidRPr="004369DA" w:rsidRDefault="00282F4F" w:rsidP="00282F4F">
      <w:r w:rsidRPr="004369DA">
        <w:rPr>
          <w:rStyle w:val="Codefragment"/>
        </w:rPr>
        <w:t>$Error</w:t>
      </w:r>
      <w:r w:rsidRPr="004369DA">
        <w:t xml:space="preserve"> contains </w:t>
      </w:r>
      <w:r w:rsidR="00B8395F" w:rsidRPr="004369DA">
        <w:t xml:space="preserve">all of the errors from all commands </w:t>
      </w:r>
      <w:r w:rsidRPr="004369DA">
        <w:t xml:space="preserve">mixed in </w:t>
      </w:r>
      <w:r w:rsidR="00B8395F" w:rsidRPr="004369DA">
        <w:t xml:space="preserve">together in one collection. </w:t>
      </w:r>
      <w:r w:rsidRPr="004369DA">
        <w:t>T</w:t>
      </w:r>
      <w:r w:rsidR="00B8395F" w:rsidRPr="004369DA">
        <w:t xml:space="preserve">o </w:t>
      </w:r>
      <w:r w:rsidRPr="004369DA">
        <w:t>collect</w:t>
      </w:r>
      <w:r w:rsidR="00B8395F" w:rsidRPr="004369DA">
        <w:t xml:space="preserve"> the errors from a specific command, use </w:t>
      </w:r>
      <w:r w:rsidRPr="004369DA">
        <w:t xml:space="preserve">the common </w:t>
      </w:r>
      <w:r w:rsidR="00B8395F" w:rsidRPr="004369DA">
        <w:t xml:space="preserve">parameter </w:t>
      </w:r>
      <w:r w:rsidR="00B8395F" w:rsidRPr="004369DA">
        <w:rPr>
          <w:rStyle w:val="Codefragment"/>
        </w:rPr>
        <w:t>ErrorVariable</w:t>
      </w:r>
      <w:r w:rsidRPr="004369DA">
        <w:t xml:space="preserve"> (§</w:t>
      </w:r>
      <w:r w:rsidR="00FA56A4">
        <w:fldChar w:fldCharType="begin"/>
      </w:r>
      <w:r w:rsidR="002972B7">
        <w:instrText xml:space="preserve"> REF _Ref258836531 \r \h </w:instrText>
      </w:r>
      <w:r w:rsidR="00FA56A4">
        <w:fldChar w:fldCharType="separate"/>
      </w:r>
      <w:r w:rsidR="00A34E8C">
        <w:t>13.56</w:t>
      </w:r>
      <w:r w:rsidR="00FA56A4">
        <w:fldChar w:fldCharType="end"/>
      </w:r>
      <w:r w:rsidRPr="004369DA">
        <w:t>), which allows a user-defined variable to be specified to hold the collection.</w:t>
      </w:r>
    </w:p>
    <w:p w:rsidR="00323AF0" w:rsidRPr="004369DA" w:rsidRDefault="00323AF0" w:rsidP="00323AF0">
      <w:pPr>
        <w:pStyle w:val="Heading2"/>
      </w:pPr>
      <w:bookmarkStart w:id="206" w:name="_Toc332988774"/>
      <w:r w:rsidRPr="004369DA">
        <w:t>Pipelines</w:t>
      </w:r>
      <w:bookmarkEnd w:id="206"/>
    </w:p>
    <w:p w:rsidR="006E32C2" w:rsidRPr="004369DA" w:rsidRDefault="00323AF0" w:rsidP="006E32C2">
      <w:r w:rsidRPr="004369DA">
        <w:t xml:space="preserve">A </w:t>
      </w:r>
      <w:r w:rsidRPr="004369DA">
        <w:rPr>
          <w:rStyle w:val="Term"/>
        </w:rPr>
        <w:t>pipeline</w:t>
      </w:r>
      <w:r w:rsidRPr="004369DA">
        <w:t xml:space="preserve"> is a series of </w:t>
      </w:r>
      <w:r w:rsidR="006E32C2" w:rsidRPr="004369DA">
        <w:t xml:space="preserve">one or more </w:t>
      </w:r>
      <w:r w:rsidRPr="004369DA">
        <w:t xml:space="preserve">commands </w:t>
      </w:r>
      <w:r w:rsidR="006E32C2" w:rsidRPr="004369DA">
        <w:t xml:space="preserve">each </w:t>
      </w:r>
      <w:r w:rsidRPr="004369DA">
        <w:t>separated by the pipe operator</w:t>
      </w:r>
      <w:r w:rsidR="006E32C2" w:rsidRPr="004369DA">
        <w:t> </w:t>
      </w:r>
      <w:r w:rsidRPr="004369DA">
        <w:t>|</w:t>
      </w:r>
      <w:r w:rsidR="006E32C2" w:rsidRPr="004369DA">
        <w:t xml:space="preserve"> (U+007C)</w:t>
      </w:r>
      <w:r w:rsidRPr="004369DA">
        <w:rPr>
          <w:rFonts w:cs="Calibri"/>
        </w:rPr>
        <w:t xml:space="preserve">. </w:t>
      </w:r>
      <w:r w:rsidRPr="004369DA">
        <w:t xml:space="preserve">Each command </w:t>
      </w:r>
      <w:r w:rsidR="006E32C2" w:rsidRPr="004369DA">
        <w:t xml:space="preserve">receives input from its predecessor and </w:t>
      </w:r>
      <w:r w:rsidR="00FB0F03">
        <w:t>writes</w:t>
      </w:r>
      <w:r w:rsidR="006E32C2" w:rsidRPr="004369DA">
        <w:t xml:space="preserve"> output to its successor</w:t>
      </w:r>
      <w:r w:rsidRPr="004369DA">
        <w:t>.</w:t>
      </w:r>
      <w:r w:rsidR="006E32C2" w:rsidRPr="004369DA">
        <w:t xml:space="preserve"> Unless the output at the end of the pipeline is discarded or redirected to a file, it is </w:t>
      </w:r>
      <w:r w:rsidR="006905F3" w:rsidRPr="004369DA">
        <w:t>sent to the host environment, which may cho</w:t>
      </w:r>
      <w:r w:rsidR="00890DFB" w:rsidRPr="004369DA">
        <w:t>o</w:t>
      </w:r>
      <w:r w:rsidR="006905F3" w:rsidRPr="004369DA">
        <w:t xml:space="preserve">se to </w:t>
      </w:r>
      <w:r w:rsidR="006E32C2" w:rsidRPr="004369DA">
        <w:t>write</w:t>
      </w:r>
      <w:r w:rsidR="006905F3" w:rsidRPr="004369DA">
        <w:t xml:space="preserve"> it</w:t>
      </w:r>
      <w:r w:rsidR="006E32C2" w:rsidRPr="004369DA">
        <w:t xml:space="preserve"> to standard output. </w:t>
      </w:r>
      <w:r w:rsidR="006905F3" w:rsidRPr="004369DA">
        <w:t xml:space="preserve">Commands in a pipeline may also receive input from arguments. </w:t>
      </w:r>
      <w:r w:rsidR="006E32C2" w:rsidRPr="004369DA">
        <w:t>For example,</w:t>
      </w:r>
      <w:r w:rsidR="006905F3" w:rsidRPr="004369DA">
        <w:t xml:space="preserve"> consider the following use of commands </w:t>
      </w:r>
      <w:r w:rsidR="00217AE8" w:rsidRPr="004369DA">
        <w:t>Get-ChildItem</w:t>
      </w:r>
      <w:r w:rsidR="006905F3" w:rsidRPr="004369DA">
        <w:t>, Sort-Object, and Process-File, which create a list of file names in a given file system directory, sort a set of text records, and perform some processing</w:t>
      </w:r>
      <w:r w:rsidR="006B06B3" w:rsidRPr="004369DA">
        <w:t xml:space="preserve"> on a text record, respectively:</w:t>
      </w:r>
    </w:p>
    <w:p w:rsidR="006E32C2" w:rsidRPr="004369DA" w:rsidRDefault="00217AE8" w:rsidP="006905F3">
      <w:pPr>
        <w:pStyle w:val="Code"/>
      </w:pPr>
      <w:r w:rsidRPr="004369DA">
        <w:t>Get-ChildItem</w:t>
      </w:r>
      <w:r w:rsidR="006905F3" w:rsidRPr="004369DA">
        <w:br/>
      </w:r>
      <w:r w:rsidRPr="004369DA">
        <w:t>Get-ChildItem</w:t>
      </w:r>
      <w:r w:rsidR="006905F3" w:rsidRPr="004369DA">
        <w:t xml:space="preserve"> e:\*.txt | Sort-Object -CaseSensitive | Process-File</w:t>
      </w:r>
      <w:r w:rsidRPr="004369DA">
        <w:br/>
        <w:t xml:space="preserve"> </w:t>
      </w:r>
      <w:r w:rsidRPr="004369DA">
        <w:tab/>
      </w:r>
      <w:r w:rsidRPr="004369DA">
        <w:tab/>
      </w:r>
      <w:r w:rsidR="006905F3" w:rsidRPr="004369DA">
        <w:t>&gt;results.txt</w:t>
      </w:r>
    </w:p>
    <w:p w:rsidR="00323AF0" w:rsidRPr="004369DA" w:rsidRDefault="006905F3" w:rsidP="006E32C2">
      <w:r w:rsidRPr="004369DA">
        <w:t xml:space="preserve">In the first case, </w:t>
      </w:r>
      <w:r w:rsidR="00217AE8" w:rsidRPr="004369DA">
        <w:t>Get-ChildItem</w:t>
      </w:r>
      <w:r w:rsidRPr="004369DA">
        <w:t xml:space="preserve"> </w:t>
      </w:r>
      <w:r w:rsidR="006B06B3" w:rsidRPr="004369DA">
        <w:t>creates a collection of names of the files in the current/default directory. That collection is sent to the host environment, which, by default, writes each element's value to standard output.</w:t>
      </w:r>
    </w:p>
    <w:p w:rsidR="006B06B3" w:rsidRPr="004369DA" w:rsidRDefault="006B06B3" w:rsidP="00014728">
      <w:r w:rsidRPr="004369DA">
        <w:t xml:space="preserve">In the second case, </w:t>
      </w:r>
      <w:r w:rsidR="00217AE8" w:rsidRPr="004369DA">
        <w:t>Get-ChildItem</w:t>
      </w:r>
      <w:r w:rsidRPr="004369DA">
        <w:t xml:space="preserve"> creates a collection of names of the files in the directory specified, using the argument </w:t>
      </w:r>
      <w:r w:rsidRPr="004369DA">
        <w:rPr>
          <w:rStyle w:val="Codefragment"/>
        </w:rPr>
        <w:t>e:\*.txt</w:t>
      </w:r>
      <w:r w:rsidRPr="004369DA">
        <w:t xml:space="preserve">. That collection is </w:t>
      </w:r>
      <w:r w:rsidR="00AC0B5D" w:rsidRPr="00AC0B5D">
        <w:t>written</w:t>
      </w:r>
      <w:r w:rsidRPr="004369DA">
        <w:t xml:space="preserve"> to the command Sort-Object, which, by default, sorts them in ascending order</w:t>
      </w:r>
      <w:r w:rsidR="00014728" w:rsidRPr="004369DA">
        <w:t>,</w:t>
      </w:r>
      <w:r w:rsidRPr="004369DA">
        <w:t xml:space="preserve"> sensitive to case (by virtue of the </w:t>
      </w:r>
      <w:r w:rsidRPr="004369DA">
        <w:rPr>
          <w:rStyle w:val="Codefragment"/>
        </w:rPr>
        <w:t>CaseSensitive</w:t>
      </w:r>
      <w:r w:rsidRPr="004369DA">
        <w:t xml:space="preserve"> argument). The resulting collection is then </w:t>
      </w:r>
      <w:r w:rsidR="00AC0B5D" w:rsidRPr="00AC0B5D">
        <w:t>written</w:t>
      </w:r>
      <w:r w:rsidRPr="004369DA">
        <w:t xml:space="preserve"> to command Process-File, which performs some (unknown) processing. The output from that command is then redirected to the file results.txt.</w:t>
      </w:r>
    </w:p>
    <w:p w:rsidR="004B7146" w:rsidRPr="004369DA" w:rsidRDefault="009170CE" w:rsidP="00323AF0">
      <w:r w:rsidRPr="004369DA">
        <w:t xml:space="preserve">If a command </w:t>
      </w:r>
      <w:r w:rsidR="00FB0F03">
        <w:t>writes</w:t>
      </w:r>
      <w:r w:rsidRPr="004369DA">
        <w:t xml:space="preserve"> a single object, its successor </w:t>
      </w:r>
      <w:r w:rsidR="0037496C" w:rsidRPr="004369DA">
        <w:t>receives</w:t>
      </w:r>
      <w:r w:rsidRPr="004369DA">
        <w:t xml:space="preserve"> that object and then terminates after </w:t>
      </w:r>
      <w:r w:rsidR="006C5A61">
        <w:t>writing</w:t>
      </w:r>
      <w:r w:rsidR="0037496C" w:rsidRPr="004369DA">
        <w:t xml:space="preserve"> </w:t>
      </w:r>
      <w:r w:rsidRPr="004369DA">
        <w:t xml:space="preserve">its </w:t>
      </w:r>
      <w:r w:rsidR="0037496C" w:rsidRPr="004369DA">
        <w:t xml:space="preserve">own </w:t>
      </w:r>
      <w:r w:rsidRPr="004369DA">
        <w:t xml:space="preserve">object(s) to its successor. If, however, a command </w:t>
      </w:r>
      <w:r w:rsidR="00FB0F03">
        <w:t>writes</w:t>
      </w:r>
      <w:r w:rsidRPr="004369DA">
        <w:t xml:space="preserve"> multiple objects, they are delivered one at a time to the successor com</w:t>
      </w:r>
      <w:r w:rsidR="004B7146" w:rsidRPr="004369DA">
        <w:t>m</w:t>
      </w:r>
      <w:r w:rsidRPr="004369DA">
        <w:t xml:space="preserve">and, which </w:t>
      </w:r>
      <w:r w:rsidR="004B7146" w:rsidRPr="004369DA">
        <w:t xml:space="preserve">executes once per </w:t>
      </w:r>
      <w:r w:rsidRPr="004369DA">
        <w:t>object</w:t>
      </w:r>
      <w:r w:rsidR="004B7146" w:rsidRPr="004369DA">
        <w:t xml:space="preserve">. This behavior is called </w:t>
      </w:r>
      <w:r w:rsidR="004B7146" w:rsidRPr="004369DA">
        <w:rPr>
          <w:rStyle w:val="Term"/>
        </w:rPr>
        <w:t>streaming</w:t>
      </w:r>
      <w:r w:rsidR="004B7146" w:rsidRPr="004369DA">
        <w:t xml:space="preserve">. </w:t>
      </w:r>
      <w:r w:rsidR="00323AF0" w:rsidRPr="004369DA">
        <w:t xml:space="preserve">In stream processing, objects are </w:t>
      </w:r>
      <w:r w:rsidR="00AC0B5D" w:rsidRPr="00AC0B5D">
        <w:t>written</w:t>
      </w:r>
      <w:r w:rsidR="002E0B5A" w:rsidRPr="004369DA">
        <w:t xml:space="preserve"> along </w:t>
      </w:r>
      <w:r w:rsidR="00323AF0" w:rsidRPr="004369DA">
        <w:t>the pipeline as soon as they become available</w:t>
      </w:r>
      <w:r w:rsidR="004B7146" w:rsidRPr="004369DA">
        <w:t>, not when the entire collection has been produced.</w:t>
      </w:r>
    </w:p>
    <w:p w:rsidR="004B7146" w:rsidRPr="004369DA" w:rsidRDefault="00EC0CB7" w:rsidP="004B7146">
      <w:r w:rsidRPr="004369DA">
        <w:t>When processing a collection, a</w:t>
      </w:r>
      <w:r w:rsidR="00E86AA5" w:rsidRPr="004369DA">
        <w:t xml:space="preserve"> command can be written such that it can do special processing before the </w:t>
      </w:r>
      <w:r w:rsidR="00014728" w:rsidRPr="004369DA">
        <w:t>initial</w:t>
      </w:r>
      <w:r w:rsidR="00E86AA5" w:rsidRPr="004369DA">
        <w:t xml:space="preserve"> element and after the final element. </w:t>
      </w:r>
    </w:p>
    <w:p w:rsidR="001B12C7" w:rsidRPr="004369DA" w:rsidRDefault="001B12C7" w:rsidP="001B12C7">
      <w:pPr>
        <w:pStyle w:val="Heading2"/>
      </w:pPr>
      <w:bookmarkStart w:id="207" w:name="_Ref255576086"/>
      <w:bookmarkStart w:id="208" w:name="_Ref255579718"/>
      <w:bookmarkStart w:id="209" w:name="_Toc332988775"/>
      <w:r w:rsidRPr="004369DA">
        <w:t>Modules</w:t>
      </w:r>
      <w:bookmarkEnd w:id="207"/>
      <w:bookmarkEnd w:id="208"/>
      <w:bookmarkEnd w:id="209"/>
    </w:p>
    <w:p w:rsidR="0091429E" w:rsidRPr="004369DA" w:rsidRDefault="0091429E" w:rsidP="0091429E">
      <w:r w:rsidRPr="004369DA">
        <w:t xml:space="preserve">A </w:t>
      </w:r>
      <w:r w:rsidRPr="004369DA">
        <w:rPr>
          <w:rStyle w:val="Term"/>
        </w:rPr>
        <w:t>module</w:t>
      </w:r>
      <w:r w:rsidRPr="004369DA">
        <w:t xml:space="preserve"> is a self-contained reusable unit that allows </w:t>
      </w:r>
      <w:r w:rsidR="003F6478" w:rsidRPr="004369DA">
        <w:t xml:space="preserve">PowerShell code to be </w:t>
      </w:r>
      <w:r w:rsidRPr="004369DA">
        <w:t>partition</w:t>
      </w:r>
      <w:r w:rsidR="003F6478" w:rsidRPr="004369DA">
        <w:t>ed</w:t>
      </w:r>
      <w:r w:rsidRPr="004369DA">
        <w:t>, organize</w:t>
      </w:r>
      <w:r w:rsidR="003F6478" w:rsidRPr="004369DA">
        <w:t>d</w:t>
      </w:r>
      <w:r w:rsidRPr="004369DA">
        <w:t>, and abstract</w:t>
      </w:r>
      <w:r w:rsidR="003F6478" w:rsidRPr="004369DA">
        <w:t>ed</w:t>
      </w:r>
      <w:r w:rsidRPr="004369DA">
        <w:t>. A module can contain commands (such as cmdlets and functions) and items (such as variables and aliases) that can be used as a single unit.</w:t>
      </w:r>
    </w:p>
    <w:p w:rsidR="00C9630C" w:rsidRPr="004369DA" w:rsidRDefault="00C9630C" w:rsidP="00C9630C">
      <w:r w:rsidRPr="004369DA">
        <w:t xml:space="preserve">Once a module has been created, it must be </w:t>
      </w:r>
      <w:r w:rsidRPr="004369DA">
        <w:rPr>
          <w:rStyle w:val="Term"/>
        </w:rPr>
        <w:t>imported</w:t>
      </w:r>
      <w:r w:rsidRPr="004369DA">
        <w:t xml:space="preserve"> into a session before the commands and items within it can be used. Once imported, commands and items behave as if they were defined locally.</w:t>
      </w:r>
      <w:r w:rsidR="00F551EE">
        <w:t xml:space="preserve"> A module is imported explicitly with the </w:t>
      </w:r>
      <w:r w:rsidR="00F551EE" w:rsidRPr="00F551EE">
        <w:rPr>
          <w:rStyle w:val="Codefragment"/>
        </w:rPr>
        <w:t>Import-Module</w:t>
      </w:r>
      <w:r w:rsidR="00F551EE">
        <w:t xml:space="preserve"> (</w:t>
      </w:r>
      <w:r w:rsidR="00F551EE" w:rsidRPr="004369DA">
        <w:t>§</w:t>
      </w:r>
      <w:r w:rsidR="00F551EE">
        <w:fldChar w:fldCharType="begin"/>
      </w:r>
      <w:r w:rsidR="00F551EE">
        <w:instrText xml:space="preserve"> REF _Ref255630679 \r \h </w:instrText>
      </w:r>
      <w:r w:rsidR="00F551EE">
        <w:fldChar w:fldCharType="separate"/>
      </w:r>
      <w:r w:rsidR="00A34E8C">
        <w:t>13.28</w:t>
      </w:r>
      <w:r w:rsidR="00F551EE">
        <w:fldChar w:fldCharType="end"/>
      </w:r>
      <w:r w:rsidR="00F551EE">
        <w:t>) command. A module may also be imported automatically as determined in an implementation defined manner.</w:t>
      </w:r>
    </w:p>
    <w:p w:rsidR="00CF78B1" w:rsidRPr="004369DA" w:rsidRDefault="00CF78B1" w:rsidP="00CF78B1">
      <w:r w:rsidRPr="004369DA">
        <w:t>The type of an object that represents a module is described in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Pr="004369DA">
        <w:t>.</w:t>
      </w:r>
    </w:p>
    <w:p w:rsidR="00292240" w:rsidRPr="004369DA" w:rsidRDefault="00292240" w:rsidP="00C9630C">
      <w:r w:rsidRPr="004369DA">
        <w:t>Modules are discussed in detail in §</w:t>
      </w:r>
      <w:r w:rsidR="00BA13C0">
        <w:fldChar w:fldCharType="begin"/>
      </w:r>
      <w:r w:rsidR="00BA13C0">
        <w:instrText xml:space="preserve"> REF _Ref255573662 \r \h  \* MERGEFORMAT </w:instrText>
      </w:r>
      <w:r w:rsidR="00BA13C0">
        <w:fldChar w:fldCharType="separate"/>
      </w:r>
      <w:r w:rsidR="00A34E8C">
        <w:t>11</w:t>
      </w:r>
      <w:r w:rsidR="00BA13C0">
        <w:fldChar w:fldCharType="end"/>
      </w:r>
      <w:r w:rsidRPr="004369DA">
        <w:t>.</w:t>
      </w:r>
    </w:p>
    <w:p w:rsidR="007D6106" w:rsidRPr="004369DA" w:rsidRDefault="007D6106" w:rsidP="007D6106">
      <w:pPr>
        <w:pStyle w:val="Heading2"/>
      </w:pPr>
      <w:bookmarkStart w:id="210" w:name="_Ref255822162"/>
      <w:bookmarkStart w:id="211" w:name="_Toc332988776"/>
      <w:r w:rsidRPr="004369DA">
        <w:lastRenderedPageBreak/>
        <w:t>Wildcard expressions</w:t>
      </w:r>
      <w:bookmarkEnd w:id="210"/>
      <w:bookmarkEnd w:id="211"/>
    </w:p>
    <w:p w:rsidR="007D6106" w:rsidRPr="004369DA" w:rsidRDefault="007D6106" w:rsidP="007D6106">
      <w:r w:rsidRPr="004369DA">
        <w:t>A wildcard expression may contain zero or more of the following elements: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C0C0C0"/>
          </w:tcPr>
          <w:p w:rsidR="007D6106" w:rsidRPr="004369DA" w:rsidRDefault="007D6106" w:rsidP="007D6106">
            <w:r w:rsidRPr="004369DA">
              <w:t>Element</w:t>
            </w:r>
          </w:p>
        </w:tc>
        <w:tc>
          <w:tcPr>
            <w:tcW w:w="7151" w:type="dxa"/>
            <w:shd w:val="clear" w:color="auto" w:fill="C0C0C0"/>
          </w:tcPr>
          <w:p w:rsidR="007D6106" w:rsidRPr="004369DA" w:rsidRDefault="007D6106" w:rsidP="007D6106">
            <w:r w:rsidRPr="004369DA">
              <w:t>Description</w:t>
            </w:r>
          </w:p>
        </w:tc>
      </w:tr>
      <w:tr w:rsidR="007D6106" w:rsidRPr="004369DA" w:rsidTr="001E36B0">
        <w:trPr>
          <w:cantSplit/>
        </w:trPr>
        <w:tc>
          <w:tcPr>
            <w:tcW w:w="1699" w:type="dxa"/>
          </w:tcPr>
          <w:p w:rsidR="007D6106" w:rsidRPr="004369DA" w:rsidRDefault="007D6106" w:rsidP="007D6106">
            <w:r w:rsidRPr="004369DA">
              <w:t>Character other than </w:t>
            </w:r>
            <w:r w:rsidRPr="004369DA">
              <w:rPr>
                <w:rStyle w:val="Codefragment"/>
              </w:rPr>
              <w:t>*</w:t>
            </w:r>
            <w:r w:rsidRPr="004369DA">
              <w:t xml:space="preserve">, </w:t>
            </w:r>
            <w:r w:rsidRPr="004369DA">
              <w:rPr>
                <w:rStyle w:val="Codefragment"/>
              </w:rPr>
              <w:t>?</w:t>
            </w:r>
            <w:r w:rsidRPr="004369DA">
              <w:t>, or </w:t>
            </w:r>
            <w:r w:rsidRPr="004369DA">
              <w:rPr>
                <w:rStyle w:val="Codefragment"/>
              </w:rPr>
              <w:t>[</w:t>
            </w:r>
          </w:p>
        </w:tc>
        <w:tc>
          <w:tcPr>
            <w:tcW w:w="7151" w:type="dxa"/>
          </w:tcPr>
          <w:p w:rsidR="007D6106" w:rsidRPr="004369DA" w:rsidRDefault="007D6106" w:rsidP="007D6106">
            <w:r w:rsidRPr="004369DA">
              <w:t>Matches that one character</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zero or more characters.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any one character.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r w:rsidRPr="004369DA">
              <w:rPr>
                <w:rStyle w:val="Emphasis"/>
              </w:rPr>
              <w:t>set</w:t>
            </w:r>
            <w:r w:rsidRPr="004369DA">
              <w:rPr>
                <w:rStyle w:val="Codefragment"/>
              </w:rPr>
              <w:t>]</w:t>
            </w:r>
          </w:p>
        </w:tc>
        <w:tc>
          <w:tcPr>
            <w:tcW w:w="7151" w:type="dxa"/>
          </w:tcPr>
          <w:p w:rsidR="007D6106" w:rsidRPr="004369DA" w:rsidRDefault="007D6106" w:rsidP="007D6106">
            <w:r w:rsidRPr="004369DA">
              <w:t xml:space="preserve">Matches any one character from </w:t>
            </w:r>
            <w:r w:rsidRPr="004369DA">
              <w:rPr>
                <w:rStyle w:val="Emphasis"/>
              </w:rPr>
              <w:t>set</w:t>
            </w:r>
            <w:r w:rsidRPr="004369DA">
              <w:t xml:space="preserve">, which cannot be empty. </w:t>
            </w:r>
          </w:p>
          <w:p w:rsidR="007D6106" w:rsidRPr="004369DA" w:rsidRDefault="007D6106" w:rsidP="007D6106">
            <w:r w:rsidRPr="004369DA">
              <w:t xml:space="preserve">If </w:t>
            </w:r>
            <w:r w:rsidRPr="004369DA">
              <w:rPr>
                <w:rStyle w:val="Emphasis"/>
              </w:rPr>
              <w:t>set</w:t>
            </w:r>
            <w:r w:rsidRPr="004369DA">
              <w:t xml:space="preserve"> begins with </w:t>
            </w:r>
            <w:r w:rsidRPr="004369DA">
              <w:rPr>
                <w:rStyle w:val="Codefragment"/>
              </w:rPr>
              <w:t>]</w:t>
            </w:r>
            <w:r w:rsidRPr="004369DA">
              <w:t xml:space="preserve">, that right square bracket is considered part of </w:t>
            </w:r>
            <w:r w:rsidRPr="004369DA">
              <w:rPr>
                <w:rStyle w:val="Emphasis"/>
              </w:rPr>
              <w:t>set</w:t>
            </w:r>
            <w:r w:rsidRPr="004369DA">
              <w:t xml:space="preserve"> and the next right square bracket terminates the set; otherwise, the first right square bracket terminates the set.</w:t>
            </w:r>
          </w:p>
          <w:p w:rsidR="007D6106" w:rsidRPr="004369DA" w:rsidRDefault="007D6106" w:rsidP="007D6106">
            <w:r w:rsidRPr="004369DA">
              <w:t xml:space="preserve">If </w:t>
            </w:r>
            <w:r w:rsidRPr="004369DA">
              <w:rPr>
                <w:rStyle w:val="Emphasis"/>
              </w:rPr>
              <w:t>set</w:t>
            </w:r>
            <w:r w:rsidRPr="004369DA">
              <w:t xml:space="preserve"> begins or ends with </w:t>
            </w:r>
            <w:r w:rsidRPr="004369DA">
              <w:rPr>
                <w:rStyle w:val="Codefragment"/>
              </w:rPr>
              <w:t>-</w:t>
            </w:r>
            <w:r w:rsidRPr="004369DA">
              <w:t xml:space="preserve">, that hyphen-minus is considered part of </w:t>
            </w:r>
            <w:r w:rsidRPr="004369DA">
              <w:rPr>
                <w:rStyle w:val="Emphasis"/>
              </w:rPr>
              <w:t>set</w:t>
            </w:r>
            <w:r w:rsidRPr="004369DA">
              <w:t xml:space="preserve">; otherwise, it indicates a range of consecutive Unicode code points with the characters either side of the hyphen-minus being the inclusive range delimiters. For example, </w:t>
            </w:r>
            <w:r w:rsidRPr="004369DA">
              <w:rPr>
                <w:rStyle w:val="Codefragment"/>
              </w:rPr>
              <w:t>A-Z</w:t>
            </w:r>
            <w:r w:rsidRPr="004369DA">
              <w:t xml:space="preserve"> indicates the 26 uppercase English letters, and </w:t>
            </w:r>
            <w:r w:rsidRPr="004369DA">
              <w:rPr>
                <w:rStyle w:val="Codefragment"/>
              </w:rPr>
              <w:t>0-9</w:t>
            </w:r>
            <w:r w:rsidRPr="004369DA">
              <w:t xml:space="preserve"> indicates the 10 decimal digits.</w:t>
            </w:r>
          </w:p>
        </w:tc>
      </w:tr>
    </w:tbl>
    <w:p w:rsidR="007D6106" w:rsidRPr="004369DA" w:rsidRDefault="007D6106" w:rsidP="007D6106">
      <w:bookmarkStart w:id="212" w:name="_Ref254100369"/>
      <w:bookmarkStart w:id="213" w:name="_Ref254102469"/>
    </w:p>
    <w:p w:rsidR="007D6106" w:rsidRPr="004369DA" w:rsidRDefault="007D6106" w:rsidP="007D6106">
      <w:r w:rsidRPr="004369DA">
        <w:t>[</w:t>
      </w:r>
      <w:r w:rsidRPr="004369DA">
        <w:rPr>
          <w:rStyle w:val="Non-normativeBracket"/>
        </w:rPr>
        <w:t>Note</w:t>
      </w:r>
      <w:r w:rsidRPr="004369DA">
        <w:t xml:space="preserve">: More information can be found in, "The Open Group Base Specifications: Pattern Matching", IEEE Std 1003.1, 2004 Edition. </w:t>
      </w:r>
      <w:hyperlink r:id="rId19" w:anchor="tag_02_13_01" w:history="1">
        <w:r w:rsidRPr="004369DA">
          <w:rPr>
            <w:rStyle w:val="Hyperlink"/>
          </w:rPr>
          <w:t>http://www.opengroup.org/onlinepubs/000095399/utilities/xcu_chap02.html#tag_02_13_01</w:t>
        </w:r>
      </w:hyperlink>
      <w:r w:rsidRPr="004369DA">
        <w:t xml:space="preserve">. However, in PowerShell, the escape character is backtick, not backslash. </w:t>
      </w:r>
      <w:r w:rsidRPr="004369DA">
        <w:rPr>
          <w:rStyle w:val="Non-normativeBracket"/>
        </w:rPr>
        <w:t>end note</w:t>
      </w:r>
      <w:r w:rsidRPr="004369DA">
        <w:t>]</w:t>
      </w:r>
    </w:p>
    <w:p w:rsidR="007D6106" w:rsidRPr="004369DA" w:rsidRDefault="007D6106" w:rsidP="007D6106">
      <w:pPr>
        <w:pStyle w:val="Heading2"/>
      </w:pPr>
      <w:bookmarkStart w:id="214" w:name="_Ref255822432"/>
      <w:bookmarkStart w:id="215" w:name="_Ref255822679"/>
      <w:bookmarkStart w:id="216" w:name="_Ref255825490"/>
      <w:bookmarkStart w:id="217" w:name="_Toc332988777"/>
      <w:r w:rsidRPr="004369DA">
        <w:t>Regular expressions</w:t>
      </w:r>
      <w:bookmarkEnd w:id="212"/>
      <w:bookmarkEnd w:id="213"/>
      <w:bookmarkEnd w:id="214"/>
      <w:bookmarkEnd w:id="215"/>
      <w:bookmarkEnd w:id="216"/>
      <w:bookmarkEnd w:id="217"/>
    </w:p>
    <w:p w:rsidR="007D6106" w:rsidRPr="004369DA" w:rsidRDefault="007D6106" w:rsidP="007D6106">
      <w:r w:rsidRPr="004369DA">
        <w:t>A regular expression may contain zero or more of the following elements: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C0C0C0"/>
          </w:tcPr>
          <w:p w:rsidR="007D6106" w:rsidRPr="004369DA" w:rsidRDefault="007D6106" w:rsidP="007D6106">
            <w:r w:rsidRPr="004369DA">
              <w:t>Element</w:t>
            </w:r>
          </w:p>
        </w:tc>
        <w:tc>
          <w:tcPr>
            <w:tcW w:w="7151" w:type="dxa"/>
            <w:shd w:val="clear" w:color="auto" w:fill="C0C0C0"/>
          </w:tcPr>
          <w:p w:rsidR="007D6106" w:rsidRPr="004369DA" w:rsidRDefault="007D6106" w:rsidP="007D6106">
            <w:r w:rsidRPr="004369DA">
              <w:t>Description</w:t>
            </w:r>
          </w:p>
        </w:tc>
      </w:tr>
      <w:tr w:rsidR="007D6106" w:rsidRPr="004369DA" w:rsidTr="001E36B0">
        <w:trPr>
          <w:cantSplit/>
        </w:trPr>
        <w:tc>
          <w:tcPr>
            <w:tcW w:w="1699" w:type="dxa"/>
          </w:tcPr>
          <w:p w:rsidR="007D6106" w:rsidRPr="004369DA" w:rsidRDefault="007D6106" w:rsidP="007D6106">
            <w:r w:rsidRPr="004369DA">
              <w:t>Character other than </w:t>
            </w:r>
            <w:r w:rsidRPr="004369DA">
              <w:rPr>
                <w:rStyle w:val="Codefragment"/>
              </w:rPr>
              <w:t>.</w:t>
            </w:r>
            <w:r w:rsidRPr="004369DA">
              <w:t xml:space="preserve">, </w:t>
            </w:r>
            <w:r w:rsidRPr="004369DA">
              <w:rPr>
                <w:rStyle w:val="Codefragment"/>
              </w:rPr>
              <w:t>[</w:t>
            </w:r>
            <w:r w:rsidRPr="004369DA">
              <w:t xml:space="preserve">, </w:t>
            </w:r>
            <w:r w:rsidRPr="004369DA">
              <w:rPr>
                <w:rStyle w:val="Codefragment"/>
              </w:rPr>
              <w:t>^</w:t>
            </w:r>
            <w:r w:rsidRPr="004369DA">
              <w:t xml:space="preserve">, *, </w:t>
            </w:r>
            <w:r w:rsidRPr="004369DA">
              <w:rPr>
                <w:rStyle w:val="Codefragment"/>
              </w:rPr>
              <w:t>$</w:t>
            </w:r>
            <w:r w:rsidRPr="004369DA">
              <w:t>, or </w:t>
            </w:r>
            <w:r w:rsidRPr="004369DA">
              <w:rPr>
                <w:rStyle w:val="Codefragment"/>
              </w:rPr>
              <w:t>\</w:t>
            </w:r>
          </w:p>
        </w:tc>
        <w:tc>
          <w:tcPr>
            <w:tcW w:w="7151" w:type="dxa"/>
          </w:tcPr>
          <w:p w:rsidR="007D6106" w:rsidRPr="004369DA" w:rsidRDefault="007D6106" w:rsidP="007D6106">
            <w:r w:rsidRPr="004369DA">
              <w:t>Matches that one character</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any one character.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lastRenderedPageBreak/>
              <w:t>[</w:t>
            </w:r>
            <w:r w:rsidRPr="004369DA">
              <w:rPr>
                <w:rStyle w:val="Emphasis"/>
              </w:rPr>
              <w:t>set</w:t>
            </w:r>
            <w:r w:rsidRPr="004369DA">
              <w:rPr>
                <w:rStyle w:val="Codefragment"/>
              </w:rPr>
              <w:t>]</w:t>
            </w:r>
            <w:r w:rsidRPr="004369DA">
              <w:rPr>
                <w:rStyle w:val="Codefragment"/>
              </w:rPr>
              <w:br/>
              <w:t>[^</w:t>
            </w:r>
            <w:r w:rsidRPr="004369DA">
              <w:rPr>
                <w:rStyle w:val="Emphasis"/>
              </w:rPr>
              <w:t>set</w:t>
            </w:r>
            <w:r w:rsidRPr="004369DA">
              <w:rPr>
                <w:rStyle w:val="Codefragment"/>
              </w:rPr>
              <w:t>]</w:t>
            </w:r>
          </w:p>
        </w:tc>
        <w:tc>
          <w:tcPr>
            <w:tcW w:w="7151" w:type="dxa"/>
          </w:tcPr>
          <w:p w:rsidR="007D6106" w:rsidRPr="004369DA" w:rsidRDefault="007D6106" w:rsidP="007D6106">
            <w:r w:rsidRPr="004369DA">
              <w:t xml:space="preserve">The </w:t>
            </w:r>
            <w:r w:rsidRPr="004369DA">
              <w:rPr>
                <w:rStyle w:val="Codefragment"/>
              </w:rPr>
              <w:t>[</w:t>
            </w:r>
            <w:r w:rsidRPr="004369DA">
              <w:rPr>
                <w:rStyle w:val="Emphasis"/>
              </w:rPr>
              <w:t>set</w:t>
            </w:r>
            <w:r w:rsidRPr="004369DA">
              <w:rPr>
                <w:rStyle w:val="Codefragment"/>
              </w:rPr>
              <w:t>]</w:t>
            </w:r>
            <w:r w:rsidRPr="004369DA">
              <w:t xml:space="preserve"> form matches any one character from </w:t>
            </w:r>
            <w:r w:rsidRPr="004369DA">
              <w:rPr>
                <w:rStyle w:val="Emphasis"/>
              </w:rPr>
              <w:t>set</w:t>
            </w:r>
            <w:r w:rsidRPr="004369DA">
              <w:t xml:space="preserve">. The </w:t>
            </w:r>
            <w:r w:rsidRPr="004369DA">
              <w:rPr>
                <w:rStyle w:val="Codefragment"/>
              </w:rPr>
              <w:t>[^</w:t>
            </w:r>
            <w:r w:rsidRPr="004369DA">
              <w:rPr>
                <w:rStyle w:val="Emphasis"/>
              </w:rPr>
              <w:t>set</w:t>
            </w:r>
            <w:r w:rsidRPr="004369DA">
              <w:rPr>
                <w:rStyle w:val="Codefragment"/>
              </w:rPr>
              <w:t>]</w:t>
            </w:r>
            <w:r w:rsidRPr="004369DA">
              <w:t xml:space="preserve"> form matches no characters from </w:t>
            </w:r>
            <w:r w:rsidRPr="004369DA">
              <w:rPr>
                <w:rStyle w:val="Emphasis"/>
              </w:rPr>
              <w:t>set</w:t>
            </w:r>
            <w:r w:rsidRPr="004369DA">
              <w:t xml:space="preserve">. </w:t>
            </w:r>
            <w:r w:rsidRPr="004369DA">
              <w:rPr>
                <w:rStyle w:val="Emphasis"/>
              </w:rPr>
              <w:t>set</w:t>
            </w:r>
            <w:r w:rsidRPr="004369DA">
              <w:t xml:space="preserve"> cannot be empty. </w:t>
            </w:r>
          </w:p>
          <w:p w:rsidR="007D6106" w:rsidRPr="004369DA" w:rsidRDefault="007D6106" w:rsidP="007D6106">
            <w:r w:rsidRPr="004369DA">
              <w:t xml:space="preserve">If </w:t>
            </w:r>
            <w:r w:rsidRPr="004369DA">
              <w:rPr>
                <w:rStyle w:val="Emphasis"/>
              </w:rPr>
              <w:t>set</w:t>
            </w:r>
            <w:r w:rsidRPr="004369DA">
              <w:t xml:space="preserve"> begins with </w:t>
            </w:r>
            <w:r w:rsidRPr="004369DA">
              <w:rPr>
                <w:rStyle w:val="Codefragment"/>
              </w:rPr>
              <w:t>]</w:t>
            </w:r>
            <w:r w:rsidRPr="004369DA">
              <w:t xml:space="preserve"> or </w:t>
            </w:r>
            <w:r w:rsidRPr="004369DA">
              <w:rPr>
                <w:rStyle w:val="Codefragment"/>
              </w:rPr>
              <w:t>^]</w:t>
            </w:r>
            <w:r w:rsidRPr="004369DA">
              <w:t xml:space="preserve">, that right square bracket is considered part of </w:t>
            </w:r>
            <w:r w:rsidRPr="004369DA">
              <w:rPr>
                <w:rStyle w:val="Emphasis"/>
              </w:rPr>
              <w:t>set</w:t>
            </w:r>
            <w:r w:rsidRPr="004369DA">
              <w:t xml:space="preserve"> and the next right square bracket terminates the set; otherwise, the first right square bracket terminates the set.</w:t>
            </w:r>
          </w:p>
          <w:p w:rsidR="007D6106" w:rsidRPr="004369DA" w:rsidRDefault="007D6106" w:rsidP="007D6106">
            <w:r w:rsidRPr="004369DA">
              <w:t xml:space="preserve">If </w:t>
            </w:r>
            <w:r w:rsidRPr="004369DA">
              <w:rPr>
                <w:rStyle w:val="Emphasis"/>
              </w:rPr>
              <w:t>set</w:t>
            </w:r>
            <w:r w:rsidRPr="004369DA">
              <w:t xml:space="preserve"> begins with </w:t>
            </w:r>
            <w:r w:rsidRPr="004369DA">
              <w:rPr>
                <w:rStyle w:val="Codefragment"/>
              </w:rPr>
              <w:t>-</w:t>
            </w:r>
            <w:r w:rsidRPr="004369DA">
              <w:t xml:space="preserve"> or </w:t>
            </w:r>
            <w:r w:rsidRPr="004369DA">
              <w:rPr>
                <w:rStyle w:val="Codefragment"/>
              </w:rPr>
              <w:t>^-</w:t>
            </w:r>
            <w:r w:rsidRPr="004369DA">
              <w:t>, or ends with </w:t>
            </w:r>
            <w:r w:rsidRPr="004369DA">
              <w:rPr>
                <w:rStyle w:val="Codefragment"/>
              </w:rPr>
              <w:t>-</w:t>
            </w:r>
            <w:r w:rsidRPr="004369DA">
              <w:t xml:space="preserve">, that hyphen-minus is considered part of </w:t>
            </w:r>
            <w:r w:rsidRPr="004369DA">
              <w:rPr>
                <w:rStyle w:val="Emphasis"/>
              </w:rPr>
              <w:t>set</w:t>
            </w:r>
            <w:r w:rsidRPr="004369DA">
              <w:t xml:space="preserve">; otherwise, it indicates a range of consecutive Unicode code points with the characters either side of the hyphen-minus being the inclusive range delimiters. For example, </w:t>
            </w:r>
            <w:r w:rsidRPr="004369DA">
              <w:rPr>
                <w:rStyle w:val="Codefragment"/>
              </w:rPr>
              <w:t>A-Z</w:t>
            </w:r>
            <w:r w:rsidRPr="004369DA">
              <w:t xml:space="preserve"> indicates the 26 uppercase English letters, and </w:t>
            </w:r>
            <w:r w:rsidRPr="004369DA">
              <w:rPr>
                <w:rStyle w:val="Codefragment"/>
              </w:rPr>
              <w:t>0-9</w:t>
            </w:r>
            <w:r w:rsidRPr="004369DA">
              <w:t xml:space="preserve"> indicates the 10 decimal digits.</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zero of more occurrences of the preceding element.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one of more occurrences of the preceding element.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zero of one occurrences of the preceding element.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at the start of the string.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p>
        </w:tc>
        <w:tc>
          <w:tcPr>
            <w:tcW w:w="7151" w:type="dxa"/>
          </w:tcPr>
          <w:p w:rsidR="007D6106" w:rsidRPr="004369DA" w:rsidRDefault="007D6106" w:rsidP="007D6106">
            <w:r w:rsidRPr="004369DA">
              <w:t>Matches at the end of the string. To match a </w:t>
            </w:r>
            <w:r w:rsidRPr="004369DA">
              <w:rPr>
                <w:rStyle w:val="Codefragment"/>
              </w:rPr>
              <w:t>$</w:t>
            </w:r>
            <w:r w:rsidRPr="004369DA">
              <w:t> character, use </w:t>
            </w:r>
            <w:r w:rsidRPr="004369DA">
              <w:rPr>
                <w:rStyle w:val="Codefragment"/>
              </w:rPr>
              <w:t>\$</w:t>
            </w:r>
            <w:r w:rsidRPr="004369DA">
              <w:t>.</w:t>
            </w:r>
          </w:p>
        </w:tc>
      </w:tr>
      <w:tr w:rsidR="007D6106" w:rsidRPr="004369DA" w:rsidTr="001E36B0">
        <w:trPr>
          <w:cantSplit/>
        </w:trPr>
        <w:tc>
          <w:tcPr>
            <w:tcW w:w="1699" w:type="dxa"/>
          </w:tcPr>
          <w:p w:rsidR="007D6106" w:rsidRPr="004369DA" w:rsidRDefault="007D6106" w:rsidP="007D6106">
            <w:pPr>
              <w:rPr>
                <w:rStyle w:val="Codefragment"/>
              </w:rPr>
            </w:pPr>
            <w:r w:rsidRPr="004369DA">
              <w:rPr>
                <w:rStyle w:val="Codefragment"/>
              </w:rPr>
              <w:t>\</w:t>
            </w:r>
            <w:r w:rsidRPr="004369DA">
              <w:rPr>
                <w:rStyle w:val="Emphasis"/>
              </w:rPr>
              <w:t>c</w:t>
            </w:r>
          </w:p>
        </w:tc>
        <w:tc>
          <w:tcPr>
            <w:tcW w:w="7151" w:type="dxa"/>
          </w:tcPr>
          <w:p w:rsidR="007D6106" w:rsidRPr="004369DA" w:rsidRDefault="007D6106" w:rsidP="007D6106">
            <w:r w:rsidRPr="004369DA">
              <w:t>Escapes character </w:t>
            </w:r>
            <w:r w:rsidRPr="004369DA">
              <w:rPr>
                <w:rStyle w:val="Emphasis"/>
              </w:rPr>
              <w:t>c</w:t>
            </w:r>
            <w:r w:rsidRPr="004369DA">
              <w:t>, so it isn’t recognized as a regular expression element.</w:t>
            </w:r>
          </w:p>
        </w:tc>
      </w:tr>
    </w:tbl>
    <w:p w:rsidR="007D6106" w:rsidRPr="004369DA" w:rsidRDefault="007D6106" w:rsidP="007D6106"/>
    <w:p w:rsidR="007D6106" w:rsidRPr="004369DA" w:rsidRDefault="007D6106" w:rsidP="007D6106">
      <w:r w:rsidRPr="004369DA">
        <w:t>[</w:t>
      </w:r>
      <w:r w:rsidRPr="004369DA">
        <w:rPr>
          <w:rStyle w:val="Non-normativeBracket"/>
        </w:rPr>
        <w:t>Note</w:t>
      </w:r>
      <w:r w:rsidRPr="004369DA">
        <w:t xml:space="preserve">: More information can be found in, "The Open Group Base Specifications: Regular Expressions", IEEE Std 1003.1, 2004 Edition. </w:t>
      </w:r>
      <w:hyperlink r:id="rId20" w:history="1">
        <w:r w:rsidRPr="004369DA">
          <w:rPr>
            <w:rStyle w:val="Hyperlink"/>
          </w:rPr>
          <w:t>http://www.opengroup.org/onlinepubs/000095399/basedefs/xbd_chap09.html</w:t>
        </w:r>
      </w:hyperlink>
      <w:r w:rsidRPr="004369DA">
        <w:t xml:space="preserve">. </w:t>
      </w:r>
      <w:r w:rsidRPr="004369DA">
        <w:rPr>
          <w:rStyle w:val="Non-normativeBracket"/>
        </w:rPr>
        <w:t>end note</w:t>
      </w:r>
      <w:r w:rsidRPr="004369DA">
        <w:t>]</w:t>
      </w:r>
    </w:p>
    <w:p w:rsidR="007D6106" w:rsidRPr="004369DA" w:rsidRDefault="007D6106" w:rsidP="007D6106">
      <w:pPr>
        <w:pStyle w:val="implementation-definedbehavior"/>
      </w:pPr>
      <w:r w:rsidRPr="004369DA">
        <w:t>Windows PowerShell: Character classes available in Microsoft .NET Framework regular expressions are supported, as follows: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BFBFBF" w:themeFill="background1" w:themeFillShade="BF"/>
          </w:tcPr>
          <w:p w:rsidR="007D6106" w:rsidRPr="004369DA" w:rsidRDefault="007D6106" w:rsidP="007D6106">
            <w:r w:rsidRPr="004369DA">
              <w:t>Element</w:t>
            </w:r>
          </w:p>
        </w:tc>
        <w:tc>
          <w:tcPr>
            <w:tcW w:w="7151" w:type="dxa"/>
            <w:shd w:val="clear" w:color="auto" w:fill="BFBFBF" w:themeFill="background1" w:themeFillShade="BF"/>
          </w:tcPr>
          <w:p w:rsidR="007D6106" w:rsidRPr="004369DA" w:rsidRDefault="007D6106" w:rsidP="007D6106">
            <w:r w:rsidRPr="004369DA">
              <w:t>Description</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\p{</w:t>
            </w:r>
            <w:r w:rsidRPr="004369DA">
              <w:rPr>
                <w:rStyle w:val="Emphasis"/>
              </w:rPr>
              <w:t>name</w:t>
            </w: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 xml:space="preserve">Matches any character in the named character class specified by </w:t>
            </w:r>
            <w:r w:rsidRPr="004369DA">
              <w:rPr>
                <w:rStyle w:val="Emphasis"/>
              </w:rPr>
              <w:t>name</w:t>
            </w:r>
            <w:r w:rsidRPr="004369DA">
              <w:t>. Supported names are Unicode groups and block ranges such as Ll, Nd, Z, IsGreek, and IsBoxDrawing.</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\P{</w:t>
            </w:r>
            <w:r w:rsidRPr="004369DA">
              <w:rPr>
                <w:rStyle w:val="Emphasis"/>
              </w:rPr>
              <w:t>name</w:t>
            </w: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 xml:space="preserve">Matches text not included in the groups and block ranges specified in </w:t>
            </w:r>
            <w:r w:rsidRPr="004369DA">
              <w:rPr>
                <w:rStyle w:val="Emphasis"/>
              </w:rPr>
              <w:t>name</w:t>
            </w:r>
            <w:r w:rsidRPr="004369DA">
              <w:t>.</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w:t>
            </w:r>
          </w:p>
        </w:tc>
        <w:tc>
          <w:tcPr>
            <w:tcW w:w="7151" w:type="dxa"/>
            <w:shd w:val="clear" w:color="auto" w:fill="BFBFBF" w:themeFill="background1" w:themeFillShade="BF"/>
          </w:tcPr>
          <w:p w:rsidR="007D6106" w:rsidRPr="004369DA" w:rsidRDefault="007D6106" w:rsidP="007D6106">
            <w:r w:rsidRPr="004369DA">
              <w:t xml:space="preserve">Matches any word character. Equivalent to the Unicode character categories [\p{Ll}\p{Lu}\p{Lt}\p{Lo}\p{Nd}\p{Pc}]. If ECMAScript-compliant behavior is specified with the ECMAScript option, </w:t>
            </w:r>
            <w:r w:rsidRPr="004369DA">
              <w:rPr>
                <w:rStyle w:val="Codefragment"/>
              </w:rPr>
              <w:t>\w</w:t>
            </w:r>
            <w:r w:rsidRPr="004369DA">
              <w:t xml:space="preserve"> is equivalent to [a-zA-Z_0-9].</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w:t>
            </w:r>
          </w:p>
        </w:tc>
        <w:tc>
          <w:tcPr>
            <w:tcW w:w="7151" w:type="dxa"/>
            <w:shd w:val="clear" w:color="auto" w:fill="BFBFBF" w:themeFill="background1" w:themeFillShade="BF"/>
          </w:tcPr>
          <w:p w:rsidR="007D6106" w:rsidRPr="004369DA" w:rsidRDefault="007D6106" w:rsidP="007D6106">
            <w:r w:rsidRPr="004369DA">
              <w:t>Matches any non-word character. Equivalent to the Unicode categories [^\p{Ll}\p{Lu}\p{Lt}\p{Lo}\p{Nd}\p{Pc}].</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lastRenderedPageBreak/>
              <w:t>\s</w:t>
            </w:r>
          </w:p>
        </w:tc>
        <w:tc>
          <w:tcPr>
            <w:tcW w:w="7151" w:type="dxa"/>
            <w:shd w:val="clear" w:color="auto" w:fill="BFBFBF" w:themeFill="background1" w:themeFillShade="BF"/>
          </w:tcPr>
          <w:p w:rsidR="007D6106" w:rsidRPr="004369DA" w:rsidRDefault="007D6106" w:rsidP="007D6106">
            <w:r w:rsidRPr="004369DA">
              <w:t>Matches any white space character.  Equivalent to the Unicode character categories [\f\n\r\t\v\x85\p{Z}].</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\S</w:t>
            </w:r>
          </w:p>
        </w:tc>
        <w:tc>
          <w:tcPr>
            <w:tcW w:w="7151" w:type="dxa"/>
            <w:shd w:val="clear" w:color="auto" w:fill="BFBFBF" w:themeFill="background1" w:themeFillShade="BF"/>
          </w:tcPr>
          <w:p w:rsidR="007D6106" w:rsidRPr="004369DA" w:rsidRDefault="007D6106" w:rsidP="007D6106">
            <w:r w:rsidRPr="004369DA">
              <w:t>Matches any non-white-space character. Equivalent to the Unicode character categories [^\f\n\r\t\v\x85\p{Z}].</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\d</w:t>
            </w:r>
          </w:p>
        </w:tc>
        <w:tc>
          <w:tcPr>
            <w:tcW w:w="7151" w:type="dxa"/>
            <w:shd w:val="clear" w:color="auto" w:fill="BFBFBF" w:themeFill="background1" w:themeFillShade="BF"/>
          </w:tcPr>
          <w:p w:rsidR="007D6106" w:rsidRPr="004369DA" w:rsidRDefault="007D6106" w:rsidP="007D6106">
            <w:r w:rsidRPr="004369DA">
              <w:t xml:space="preserve">Matches any decimal digit. Equivalent to </w:t>
            </w:r>
            <w:r w:rsidRPr="004369DA">
              <w:rPr>
                <w:rStyle w:val="Codefragment"/>
              </w:rPr>
              <w:t>\p{Nd}</w:t>
            </w:r>
            <w:r w:rsidRPr="004369DA">
              <w:t xml:space="preserve"> for Unicode and [0-9] for non-Unicode behavior.</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\D</w:t>
            </w:r>
          </w:p>
        </w:tc>
        <w:tc>
          <w:tcPr>
            <w:tcW w:w="7151" w:type="dxa"/>
            <w:shd w:val="clear" w:color="auto" w:fill="BFBFBF" w:themeFill="background1" w:themeFillShade="BF"/>
          </w:tcPr>
          <w:p w:rsidR="007D6106" w:rsidRPr="004369DA" w:rsidRDefault="007D6106" w:rsidP="007D6106">
            <w:r w:rsidRPr="004369DA">
              <w:t xml:space="preserve">Matches any non-digit. Equivalent  to </w:t>
            </w:r>
            <w:r w:rsidRPr="004369DA">
              <w:rPr>
                <w:rStyle w:val="Codefragment"/>
              </w:rPr>
              <w:t>\P{Nd}</w:t>
            </w:r>
            <w:r w:rsidRPr="004369DA">
              <w:t xml:space="preserve"> for Unicode and [^0-9] for non-Unicode behavior.</w:t>
            </w:r>
          </w:p>
        </w:tc>
      </w:tr>
    </w:tbl>
    <w:p w:rsidR="007D6106" w:rsidRPr="004369DA" w:rsidRDefault="007D6106" w:rsidP="007D6106"/>
    <w:p w:rsidR="007D6106" w:rsidRPr="004369DA" w:rsidRDefault="007D6106" w:rsidP="007D6106">
      <w:pPr>
        <w:pStyle w:val="implementation-definedbehavior"/>
      </w:pPr>
      <w:r w:rsidRPr="004369DA">
        <w:t>Windows PowerShell: Quantifiers available in Microsoft .NET Framework regular expressions are supported, as follows: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hemeFill="background1" w:themeFillShade="BF"/>
        <w:tblCellMar>
          <w:top w:w="43" w:type="dxa"/>
          <w:left w:w="115" w:type="dxa"/>
          <w:bottom w:w="43" w:type="dxa"/>
          <w:right w:w="115" w:type="dxa"/>
        </w:tblCellMar>
        <w:tblLook w:val="04A0" w:firstRow="1" w:lastRow="0" w:firstColumn="1" w:lastColumn="0" w:noHBand="0" w:noVBand="1"/>
      </w:tblPr>
      <w:tblGrid>
        <w:gridCol w:w="1699"/>
        <w:gridCol w:w="7151"/>
      </w:tblGrid>
      <w:tr w:rsidR="007D6106" w:rsidRPr="004369DA" w:rsidTr="001E36B0">
        <w:trPr>
          <w:cantSplit/>
          <w:tblHeader/>
        </w:trPr>
        <w:tc>
          <w:tcPr>
            <w:tcW w:w="1699" w:type="dxa"/>
            <w:shd w:val="clear" w:color="auto" w:fill="BFBFBF" w:themeFill="background1" w:themeFillShade="BF"/>
          </w:tcPr>
          <w:p w:rsidR="007D6106" w:rsidRPr="004369DA" w:rsidRDefault="007D6106" w:rsidP="007D6106">
            <w:r w:rsidRPr="004369DA">
              <w:t>Element</w:t>
            </w:r>
          </w:p>
        </w:tc>
        <w:tc>
          <w:tcPr>
            <w:tcW w:w="7151" w:type="dxa"/>
            <w:shd w:val="clear" w:color="auto" w:fill="BFBFBF" w:themeFill="background1" w:themeFillShade="BF"/>
          </w:tcPr>
          <w:p w:rsidR="007D6106" w:rsidRPr="004369DA" w:rsidRDefault="007D6106" w:rsidP="007D6106">
            <w:r w:rsidRPr="004369DA">
              <w:t>Description</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Specifies zero or more matches; for example, \w* or (abc)*. Equivalent to {0,}.</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Matches repeating instances of the preceding characters.</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p>
        </w:tc>
        <w:tc>
          <w:tcPr>
            <w:tcW w:w="7151" w:type="dxa"/>
            <w:shd w:val="clear" w:color="auto" w:fill="BFBFBF" w:themeFill="background1" w:themeFillShade="BF"/>
          </w:tcPr>
          <w:p w:rsidR="007D6106" w:rsidRPr="004369DA" w:rsidRDefault="007D6106" w:rsidP="007D6106">
            <w:r w:rsidRPr="004369DA">
              <w:t>Specifies zero or one matches; for example, \w? or (abc)?. Equivalent to {0,1}.</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r w:rsidRPr="004369DA">
              <w:rPr>
                <w:rStyle w:val="Emphasis"/>
              </w:rPr>
              <w:t>n</w:t>
            </w:r>
            <w:r w:rsidRPr="004369DA">
              <w:rPr>
                <w:rStyle w:val="Codefragment"/>
              </w:rPr>
              <w:t>}</w:t>
            </w:r>
          </w:p>
        </w:tc>
        <w:tc>
          <w:tcPr>
            <w:tcW w:w="7151" w:type="dxa"/>
            <w:shd w:val="clear" w:color="auto" w:fill="BFBFBF" w:themeFill="background1" w:themeFillShade="BF"/>
          </w:tcPr>
          <w:p w:rsidR="007D6106" w:rsidRPr="004369DA" w:rsidRDefault="007D6106" w:rsidP="007D6106">
            <w:pPr>
              <w:pStyle w:val="TOC8"/>
            </w:pPr>
            <w:r w:rsidRPr="004369DA">
              <w:t xml:space="preserve">Specifies exactly </w:t>
            </w:r>
            <w:r w:rsidRPr="004369DA">
              <w:rPr>
                <w:rStyle w:val="Emphasis"/>
              </w:rPr>
              <w:t>n</w:t>
            </w:r>
            <w:r w:rsidRPr="004369DA">
              <w:t> matches; for example, (pizza){2}.</w:t>
            </w:r>
          </w:p>
        </w:tc>
      </w:tr>
      <w:tr w:rsidR="007D6106" w:rsidRPr="004369DA"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r w:rsidRPr="004369DA">
              <w:rPr>
                <w:rStyle w:val="Emphasis"/>
              </w:rPr>
              <w:t>n</w:t>
            </w:r>
            <w:r w:rsidRPr="004369DA">
              <w:rPr>
                <w:rStyle w:val="Codefragment"/>
              </w:rPr>
              <w:t>,}</w:t>
            </w:r>
          </w:p>
        </w:tc>
        <w:tc>
          <w:tcPr>
            <w:tcW w:w="7151" w:type="dxa"/>
            <w:shd w:val="clear" w:color="auto" w:fill="BFBFBF" w:themeFill="background1" w:themeFillShade="BF"/>
          </w:tcPr>
          <w:p w:rsidR="007D6106" w:rsidRPr="004369DA" w:rsidRDefault="007D6106" w:rsidP="007D6106">
            <w:pPr>
              <w:pStyle w:val="TOC8"/>
            </w:pPr>
            <w:r w:rsidRPr="004369DA">
              <w:t xml:space="preserve">Specifies at least </w:t>
            </w:r>
            <w:r w:rsidRPr="004369DA">
              <w:rPr>
                <w:rStyle w:val="Emphasis"/>
              </w:rPr>
              <w:t>n </w:t>
            </w:r>
            <w:r w:rsidRPr="004369DA">
              <w:t>matches; for example, (abc){2,}.</w:t>
            </w:r>
          </w:p>
        </w:tc>
      </w:tr>
      <w:tr w:rsidR="007D6106" w:rsidRPr="00627BDC" w:rsidTr="001E36B0">
        <w:trPr>
          <w:cantSplit/>
        </w:trPr>
        <w:tc>
          <w:tcPr>
            <w:tcW w:w="1699" w:type="dxa"/>
            <w:shd w:val="clear" w:color="auto" w:fill="BFBFBF" w:themeFill="background1" w:themeFillShade="BF"/>
          </w:tcPr>
          <w:p w:rsidR="007D6106" w:rsidRPr="004369DA" w:rsidRDefault="007D6106" w:rsidP="007D6106">
            <w:pPr>
              <w:rPr>
                <w:rStyle w:val="Codefragment"/>
              </w:rPr>
            </w:pPr>
            <w:r w:rsidRPr="004369DA">
              <w:rPr>
                <w:rStyle w:val="Codefragment"/>
              </w:rPr>
              <w:t>{</w:t>
            </w:r>
            <w:r w:rsidRPr="004369DA">
              <w:rPr>
                <w:rStyle w:val="Emphasis"/>
              </w:rPr>
              <w:t>n</w:t>
            </w:r>
            <w:r w:rsidRPr="004369DA">
              <w:rPr>
                <w:rStyle w:val="Codefragment"/>
              </w:rPr>
              <w:t>,</w:t>
            </w:r>
            <w:r w:rsidRPr="004369DA">
              <w:rPr>
                <w:rStyle w:val="Emphasis"/>
              </w:rPr>
              <w:t>m</w:t>
            </w:r>
            <w:r w:rsidRPr="004369DA">
              <w:rPr>
                <w:rStyle w:val="Codefragment"/>
              </w:rPr>
              <w:t>}</w:t>
            </w:r>
          </w:p>
        </w:tc>
        <w:tc>
          <w:tcPr>
            <w:tcW w:w="7151" w:type="dxa"/>
            <w:shd w:val="clear" w:color="auto" w:fill="BFBFBF" w:themeFill="background1" w:themeFillShade="BF"/>
          </w:tcPr>
          <w:p w:rsidR="007D6106" w:rsidRPr="007D6106" w:rsidRDefault="007D6106" w:rsidP="007D6106">
            <w:pPr>
              <w:pStyle w:val="TOC8"/>
            </w:pPr>
            <w:r w:rsidRPr="004369DA">
              <w:t>Specifies at least </w:t>
            </w:r>
            <w:r w:rsidRPr="004369DA">
              <w:rPr>
                <w:rStyle w:val="Emphasis"/>
              </w:rPr>
              <w:t>n</w:t>
            </w:r>
            <w:r w:rsidRPr="004369DA">
              <w:t>, but no more than </w:t>
            </w:r>
            <w:r w:rsidRPr="004369DA">
              <w:rPr>
                <w:rStyle w:val="Emphasis"/>
              </w:rPr>
              <w:t>m</w:t>
            </w:r>
            <w:r w:rsidRPr="004369DA">
              <w:t>, matches.</w:t>
            </w:r>
          </w:p>
        </w:tc>
      </w:tr>
    </w:tbl>
    <w:p w:rsidR="007D6106" w:rsidRDefault="007D6106" w:rsidP="00C9630C"/>
    <w:p w:rsidR="009B3851" w:rsidRPr="00CE5AD7" w:rsidRDefault="0028536B">
      <w:pPr>
        <w:pStyle w:val="Heading1"/>
      </w:pPr>
      <w:bookmarkStart w:id="218" w:name="_Ref492783637"/>
      <w:bookmarkStart w:id="219" w:name="_Toc250447477"/>
      <w:bookmarkStart w:id="220" w:name="_Toc332988778"/>
      <w:r w:rsidRPr="00CE5AD7">
        <w:lastRenderedPageBreak/>
        <w:t>Types</w:t>
      </w:r>
      <w:bookmarkEnd w:id="203"/>
      <w:bookmarkEnd w:id="218"/>
      <w:bookmarkEnd w:id="219"/>
      <w:bookmarkEnd w:id="220"/>
    </w:p>
    <w:p w:rsidR="00CD3A92" w:rsidRPr="00CE5AD7" w:rsidRDefault="00C37083" w:rsidP="00BA66F0">
      <w:r w:rsidRPr="00CE5AD7">
        <w:t xml:space="preserve">In PowerShell, each value has a type, and types fall into one of two </w:t>
      </w:r>
      <w:r w:rsidR="00D35312" w:rsidRPr="00CE5AD7">
        <w:t xml:space="preserve">main </w:t>
      </w:r>
      <w:r w:rsidRPr="00CE5AD7">
        <w:t xml:space="preserve">categories: </w:t>
      </w:r>
      <w:r w:rsidRPr="00CE5AD7">
        <w:rPr>
          <w:rStyle w:val="Term"/>
        </w:rPr>
        <w:t>value</w:t>
      </w:r>
      <w:r w:rsidR="00FA56A4" w:rsidRPr="00CE5AD7">
        <w:rPr>
          <w:rStyle w:val="Term"/>
        </w:rPr>
        <w:fldChar w:fldCharType="begin"/>
      </w:r>
      <w:r w:rsidRPr="00CE5AD7">
        <w:rPr>
          <w:rStyle w:val="Term"/>
        </w:rPr>
        <w:instrText xml:space="preserve"> XE "type:simple" \b </w:instrText>
      </w:r>
      <w:r w:rsidR="00FA56A4" w:rsidRPr="00CE5AD7">
        <w:rPr>
          <w:rStyle w:val="Term"/>
        </w:rPr>
        <w:fldChar w:fldCharType="end"/>
      </w:r>
      <w:r w:rsidRPr="00CE5AD7">
        <w:rPr>
          <w:rStyle w:val="Term"/>
        </w:rPr>
        <w:t xml:space="preserve"> types</w:t>
      </w:r>
      <w:r w:rsidRPr="00CE5AD7">
        <w:t xml:space="preserve"> and </w:t>
      </w:r>
      <w:r w:rsidRPr="00CE5AD7">
        <w:rPr>
          <w:rStyle w:val="Term"/>
        </w:rPr>
        <w:t>reference types</w:t>
      </w:r>
      <w:r w:rsidRPr="00CE5AD7">
        <w:t>.</w:t>
      </w:r>
      <w:r w:rsidR="00FA56A4" w:rsidRPr="00CE5AD7">
        <w:fldChar w:fldCharType="begin"/>
      </w:r>
      <w:r w:rsidRPr="00CE5AD7">
        <w:instrText xml:space="preserve"> XE "type:reference" \b </w:instrText>
      </w:r>
      <w:r w:rsidR="00FA56A4" w:rsidRPr="00CE5AD7">
        <w:fldChar w:fldCharType="end"/>
      </w:r>
      <w:r w:rsidRPr="00CE5AD7">
        <w:t xml:space="preserve"> Consider the type </w:t>
      </w:r>
      <w:r w:rsidRPr="00CE5AD7">
        <w:rPr>
          <w:rStyle w:val="Codefragment"/>
        </w:rPr>
        <w:t>int</w:t>
      </w:r>
      <w:r w:rsidRPr="00CE5AD7">
        <w:t xml:space="preserve">, which is typical of value types. A value of type </w:t>
      </w:r>
      <w:r w:rsidRPr="00CE5AD7">
        <w:rPr>
          <w:rStyle w:val="Codefragment"/>
        </w:rPr>
        <w:t>int</w:t>
      </w:r>
      <w:r w:rsidRPr="00CE5AD7">
        <w:t xml:space="preserve"> is completely self-contained; all the bits needed to represent that value are stored in that value, and every bit pattern in that value represents a valid value for its type. Now, consider </w:t>
      </w:r>
      <w:r w:rsidR="00C93789" w:rsidRPr="00CE5AD7">
        <w:t xml:space="preserve">the </w:t>
      </w:r>
      <w:r w:rsidRPr="00CE5AD7">
        <w:t>array type</w:t>
      </w:r>
      <w:r w:rsidR="00C93789" w:rsidRPr="00CE5AD7">
        <w:t xml:space="preserve"> </w:t>
      </w:r>
      <w:r w:rsidR="00C93789" w:rsidRPr="00CE5AD7">
        <w:rPr>
          <w:rStyle w:val="Codefragment"/>
        </w:rPr>
        <w:t>int[]</w:t>
      </w:r>
      <w:r w:rsidRPr="00CE5AD7">
        <w:t xml:space="preserve">, which is typical of reference types. A so-called value of an array type can hold either a reference to an object that </w:t>
      </w:r>
      <w:r w:rsidR="00C93789" w:rsidRPr="00CE5AD7">
        <w:t>actually contains the array elements</w:t>
      </w:r>
      <w:r w:rsidRPr="00CE5AD7">
        <w:t xml:space="preserve">, or the </w:t>
      </w:r>
      <w:r w:rsidRPr="00CE5AD7">
        <w:rPr>
          <w:rStyle w:val="Term"/>
        </w:rPr>
        <w:t>null reference</w:t>
      </w:r>
      <w:r w:rsidRPr="00CE5AD7">
        <w:t xml:space="preserve"> </w:t>
      </w:r>
      <w:r w:rsidR="004F4393" w:rsidRPr="00CE5AD7">
        <w:t xml:space="preserve">whose value is </w:t>
      </w:r>
      <w:r w:rsidR="00C93789" w:rsidRPr="00CE5AD7">
        <w:rPr>
          <w:rStyle w:val="Codefragment"/>
        </w:rPr>
        <w:t>$n</w:t>
      </w:r>
      <w:r w:rsidRPr="00CE5AD7">
        <w:rPr>
          <w:rStyle w:val="Codefragment"/>
        </w:rPr>
        <w:t>ull</w:t>
      </w:r>
      <w:r w:rsidR="00FA56A4" w:rsidRPr="00CE5AD7">
        <w:fldChar w:fldCharType="begin"/>
      </w:r>
      <w:r w:rsidRPr="00CE5AD7">
        <w:instrText xml:space="preserve"> XE "</w:instrText>
      </w:r>
      <w:r w:rsidRPr="00CE5AD7">
        <w:rPr>
          <w:rStyle w:val="Codefragment"/>
        </w:rPr>
        <w:instrText>null</w:instrText>
      </w:r>
      <w:r w:rsidRPr="00CE5AD7">
        <w:instrText xml:space="preserve">" \b </w:instrText>
      </w:r>
      <w:r w:rsidR="00FA56A4" w:rsidRPr="00CE5AD7">
        <w:fldChar w:fldCharType="end"/>
      </w:r>
      <w:r w:rsidR="00FA56A4" w:rsidRPr="00CE5AD7">
        <w:fldChar w:fldCharType="begin"/>
      </w:r>
      <w:r w:rsidRPr="00CE5AD7">
        <w:instrText xml:space="preserve"> XE "literal:null" \b </w:instrText>
      </w:r>
      <w:r w:rsidR="00FA56A4" w:rsidRPr="00CE5AD7">
        <w:fldChar w:fldCharType="end"/>
      </w:r>
      <w:r w:rsidR="0041539A" w:rsidRPr="00CE5AD7">
        <w:t>. The important distinction between the two type categories is best demonstrated by the differences in their semantics during assignment. For example,</w:t>
      </w:r>
    </w:p>
    <w:p w:rsidR="0041539A" w:rsidRPr="00CE5AD7" w:rsidRDefault="0041539A" w:rsidP="0041539A">
      <w:pPr>
        <w:pStyle w:val="Code"/>
      </w:pPr>
      <w:r w:rsidRPr="00CE5AD7">
        <w:t>$i = 100</w:t>
      </w:r>
      <w:r w:rsidRPr="00CE5AD7">
        <w:tab/>
      </w:r>
      <w:r w:rsidRPr="00CE5AD7">
        <w:tab/>
      </w:r>
      <w:r w:rsidRPr="00CE5AD7">
        <w:tab/>
      </w:r>
      <w:r w:rsidR="00590892" w:rsidRPr="00CE5AD7">
        <w:t xml:space="preserve"># </w:t>
      </w:r>
      <w:r w:rsidRPr="00CE5AD7">
        <w:t xml:space="preserve">$i </w:t>
      </w:r>
      <w:r w:rsidR="00590892" w:rsidRPr="00CE5AD7">
        <w:t>designates an int value 100</w:t>
      </w:r>
      <w:r w:rsidR="00590892" w:rsidRPr="00CE5AD7">
        <w:br/>
      </w:r>
      <w:r w:rsidRPr="00CE5AD7">
        <w:t>$j = $i</w:t>
      </w:r>
      <w:r w:rsidR="00590892" w:rsidRPr="00CE5AD7">
        <w:tab/>
      </w:r>
      <w:r w:rsidR="00590892" w:rsidRPr="00CE5AD7">
        <w:tab/>
      </w:r>
      <w:r w:rsidR="00590892" w:rsidRPr="00CE5AD7">
        <w:tab/>
        <w:t># $j designates an int value 100, which is a copy</w:t>
      </w:r>
    </w:p>
    <w:p w:rsidR="00590892" w:rsidRPr="00CE5AD7" w:rsidRDefault="00590892" w:rsidP="0041539A">
      <w:pPr>
        <w:pStyle w:val="Code"/>
      </w:pPr>
      <w:r w:rsidRPr="00CE5AD7">
        <w:t>$a = 10,20,30</w:t>
      </w:r>
      <w:r w:rsidRPr="00CE5AD7">
        <w:tab/>
        <w:t># $a designates an object[], Length 3, value 10,20,30</w:t>
      </w:r>
      <w:r w:rsidRPr="00CE5AD7">
        <w:br/>
        <w:t>$b = $a</w:t>
      </w:r>
      <w:r w:rsidRPr="00CE5AD7">
        <w:tab/>
      </w:r>
      <w:r w:rsidRPr="00CE5AD7">
        <w:tab/>
      </w:r>
      <w:r w:rsidRPr="00CE5AD7">
        <w:tab/>
        <w:t># $b designates exactly the same array as does $a, not a copy</w:t>
      </w:r>
      <w:r w:rsidRPr="00CE5AD7">
        <w:br/>
        <w:t>$a[1] = 50</w:t>
      </w:r>
      <w:r w:rsidRPr="00CE5AD7">
        <w:tab/>
      </w:r>
      <w:r w:rsidRPr="00CE5AD7">
        <w:tab/>
        <w:t xml:space="preserve"># element 1 (which has a value type) is changed from 20 to 50 </w:t>
      </w:r>
      <w:r w:rsidRPr="00CE5AD7">
        <w:br/>
        <w:t>$b</w:t>
      </w:r>
      <w:r w:rsidR="00600F30" w:rsidRPr="00CE5AD7">
        <w:t>[1]</w:t>
      </w:r>
      <w:r w:rsidR="00B37840">
        <w:tab/>
      </w:r>
      <w:r w:rsidR="00B37840">
        <w:tab/>
      </w:r>
      <w:r w:rsidR="00B37840">
        <w:tab/>
      </w:r>
      <w:r w:rsidR="00B37840">
        <w:tab/>
      </w:r>
      <w:r w:rsidRPr="00CE5AD7">
        <w:t># $b refers to the same array as $a, so $b[1] is 50</w:t>
      </w:r>
    </w:p>
    <w:p w:rsidR="00C37083" w:rsidRPr="00CE5AD7" w:rsidRDefault="00590892" w:rsidP="00BA66F0">
      <w:r w:rsidRPr="00CE5AD7">
        <w:t xml:space="preserve">As we can see, the assignment of a reference type value involves a </w:t>
      </w:r>
      <w:r w:rsidRPr="00CE5AD7">
        <w:rPr>
          <w:rStyle w:val="Term"/>
        </w:rPr>
        <w:t>shallow copy</w:t>
      </w:r>
      <w:r w:rsidRPr="00CE5AD7">
        <w:t xml:space="preserve">; that is, a copy of the reference to the object rather than its actual value. In contrast, a </w:t>
      </w:r>
      <w:r w:rsidRPr="00CE5AD7">
        <w:rPr>
          <w:rStyle w:val="Term"/>
        </w:rPr>
        <w:t>deep copy</w:t>
      </w:r>
      <w:r w:rsidRPr="00CE5AD7">
        <w:t xml:space="preserve"> requires making a copy of </w:t>
      </w:r>
      <w:r w:rsidR="000479C6" w:rsidRPr="00CE5AD7">
        <w:t xml:space="preserve">the </w:t>
      </w:r>
      <w:r w:rsidRPr="00CE5AD7">
        <w:t>object as well.</w:t>
      </w:r>
    </w:p>
    <w:p w:rsidR="00E47292" w:rsidRPr="00CE5AD7" w:rsidRDefault="00E47292" w:rsidP="00BB2D74">
      <w:r w:rsidRPr="00CE5AD7">
        <w:t xml:space="preserve">A </w:t>
      </w:r>
      <w:r w:rsidRPr="00CE5AD7">
        <w:rPr>
          <w:rStyle w:val="Term"/>
        </w:rPr>
        <w:t>numeric</w:t>
      </w:r>
      <w:r w:rsidRPr="00CE5AD7">
        <w:t xml:space="preserve"> type is one that allows representation of integer or fractional values, and that supports arithmetic operations on those values. The set of numerical types includes</w:t>
      </w:r>
      <w:r w:rsidR="00BB2D74" w:rsidRPr="00CE5AD7">
        <w:t xml:space="preserve"> the integer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BB2D74" w:rsidRPr="00CE5AD7">
        <w:t>) and real number (§</w:t>
      </w:r>
      <w:r w:rsidR="00BA13C0">
        <w:fldChar w:fldCharType="begin"/>
      </w:r>
      <w:r w:rsidR="00BA13C0">
        <w:instrText xml:space="preserve"> REF _Ref255744487 \r \h  \* MERGEFORMAT </w:instrText>
      </w:r>
      <w:r w:rsidR="00BA13C0">
        <w:fldChar w:fldCharType="separate"/>
      </w:r>
      <w:r w:rsidR="00A34E8C">
        <w:t>4.2.4</w:t>
      </w:r>
      <w:r w:rsidR="00BA13C0">
        <w:fldChar w:fldCharType="end"/>
      </w:r>
      <w:r w:rsidR="00BB2D74" w:rsidRPr="00CE5AD7">
        <w:t>) types</w:t>
      </w:r>
      <w:r w:rsidRPr="00CE5AD7">
        <w:t xml:space="preserve">, but does not include </w:t>
      </w:r>
      <w:r w:rsidRPr="00CE5AD7">
        <w:rPr>
          <w:rStyle w:val="Codefragment"/>
        </w:rPr>
        <w:t>bool</w:t>
      </w:r>
      <w:r w:rsidRPr="00CE5AD7">
        <w:t xml:space="preserve"> </w:t>
      </w:r>
      <w:r w:rsidR="00F7135B" w:rsidRPr="00CE5AD7">
        <w:t>(§</w:t>
      </w:r>
      <w:r w:rsidR="00BA13C0">
        <w:fldChar w:fldCharType="begin"/>
      </w:r>
      <w:r w:rsidR="00BA13C0">
        <w:instrText xml:space="preserve"> REF _Ref251008221 \r \h  \* MERGEFORMAT </w:instrText>
      </w:r>
      <w:r w:rsidR="00BA13C0">
        <w:fldChar w:fldCharType="separate"/>
      </w:r>
      <w:r w:rsidR="00A34E8C">
        <w:t>4.2.1</w:t>
      </w:r>
      <w:r w:rsidR="00BA13C0">
        <w:fldChar w:fldCharType="end"/>
      </w:r>
      <w:r w:rsidR="00F7135B" w:rsidRPr="00CE5AD7">
        <w:t xml:space="preserve">) </w:t>
      </w:r>
      <w:r w:rsidRPr="00CE5AD7">
        <w:t xml:space="preserve">or </w:t>
      </w:r>
      <w:r w:rsidRPr="00CE5AD7">
        <w:rPr>
          <w:rStyle w:val="Codefragment"/>
        </w:rPr>
        <w:t>char</w:t>
      </w:r>
      <w:r w:rsidR="00F7135B" w:rsidRPr="00CE5AD7">
        <w:t xml:space="preserve"> (§</w:t>
      </w:r>
      <w:r w:rsidR="00BA13C0">
        <w:fldChar w:fldCharType="begin"/>
      </w:r>
      <w:r w:rsidR="00BA13C0">
        <w:instrText xml:space="preserve"> REF _Ref251360509 \r \h  \* MERGEFORMAT </w:instrText>
      </w:r>
      <w:r w:rsidR="00BA13C0">
        <w:fldChar w:fldCharType="separate"/>
      </w:r>
      <w:r w:rsidR="00A34E8C">
        <w:t>4.2.2</w:t>
      </w:r>
      <w:r w:rsidR="00BA13C0">
        <w:fldChar w:fldCharType="end"/>
      </w:r>
      <w:r w:rsidR="00F7135B" w:rsidRPr="00CE5AD7">
        <w:t>)</w:t>
      </w:r>
      <w:r w:rsidRPr="00CE5AD7">
        <w:t>. An implementation may provide other numeric types</w:t>
      </w:r>
      <w:r w:rsidR="00995EBD" w:rsidRPr="00CE5AD7">
        <w:t xml:space="preserve"> (such as </w:t>
      </w:r>
      <w:r w:rsidR="00E1464B" w:rsidRPr="00CE5AD7">
        <w:t>signed byte</w:t>
      </w:r>
      <w:r w:rsidR="00967290" w:rsidRPr="00CE5AD7">
        <w:t>,</w:t>
      </w:r>
      <w:r w:rsidR="00E1464B" w:rsidRPr="00CE5AD7">
        <w:t xml:space="preserve"> </w:t>
      </w:r>
      <w:r w:rsidR="00995EBD" w:rsidRPr="00CE5AD7">
        <w:t>unsigned integer</w:t>
      </w:r>
      <w:r w:rsidR="00967290" w:rsidRPr="00CE5AD7">
        <w:t>, and integers of other sizes</w:t>
      </w:r>
      <w:r w:rsidR="00995EBD" w:rsidRPr="00CE5AD7">
        <w:t>)</w:t>
      </w:r>
      <w:r w:rsidRPr="00CE5AD7">
        <w:t>.</w:t>
      </w:r>
    </w:p>
    <w:p w:rsidR="00486E4F" w:rsidRPr="00CE5AD7" w:rsidRDefault="00486E4F" w:rsidP="00486E4F">
      <w:r w:rsidRPr="00CE5AD7">
        <w:t xml:space="preserve">A </w:t>
      </w:r>
      <w:r w:rsidRPr="00CE5AD7">
        <w:rPr>
          <w:rStyle w:val="Term"/>
        </w:rPr>
        <w:t>collection</w:t>
      </w:r>
      <w:r w:rsidRPr="00CE5AD7">
        <w:t xml:space="preserve"> is a group of one or more related items, which need not have the same type. Examples of collection types are arrays, stacks, queues, lists, and hash tables. A program can </w:t>
      </w:r>
      <w:r w:rsidRPr="00CE5AD7">
        <w:rPr>
          <w:rStyle w:val="Term"/>
        </w:rPr>
        <w:t>enumerate</w:t>
      </w:r>
      <w:r w:rsidRPr="00CE5AD7">
        <w:t xml:space="preserve"> </w:t>
      </w:r>
      <w:r w:rsidR="00653F56" w:rsidRPr="00CE5AD7">
        <w:t xml:space="preserve">(or </w:t>
      </w:r>
      <w:r w:rsidR="00653F56" w:rsidRPr="00CE5AD7">
        <w:rPr>
          <w:rStyle w:val="Term"/>
        </w:rPr>
        <w:t>iterate</w:t>
      </w:r>
      <w:r w:rsidR="00653F56" w:rsidRPr="00CE5AD7">
        <w:t xml:space="preserve">) </w:t>
      </w:r>
      <w:r w:rsidRPr="00CE5AD7">
        <w:t>over the elements in a collection, getting access to each element one at a time.</w:t>
      </w:r>
      <w:r w:rsidR="00A77FE6" w:rsidRPr="00CE5AD7">
        <w:t xml:space="preserve"> </w:t>
      </w:r>
      <w:r w:rsidR="009F2BFD">
        <w:t>C</w:t>
      </w:r>
      <w:r w:rsidR="00A77FE6" w:rsidRPr="00CE5AD7">
        <w:t>ommon way</w:t>
      </w:r>
      <w:r w:rsidR="009F2BFD">
        <w:t>s</w:t>
      </w:r>
      <w:r w:rsidR="00A77FE6" w:rsidRPr="00CE5AD7">
        <w:t xml:space="preserve"> to </w:t>
      </w:r>
      <w:r w:rsidR="001C7CD4" w:rsidRPr="00CE5AD7">
        <w:t>do this</w:t>
      </w:r>
      <w:r w:rsidR="00A77FE6" w:rsidRPr="00CE5AD7">
        <w:t xml:space="preserve"> </w:t>
      </w:r>
      <w:r w:rsidR="009F2BFD">
        <w:t>are</w:t>
      </w:r>
      <w:r w:rsidR="00A77FE6" w:rsidRPr="00CE5AD7">
        <w:t xml:space="preserve"> </w:t>
      </w:r>
      <w:r w:rsidR="001C7CD4" w:rsidRPr="00CE5AD7">
        <w:t>with</w:t>
      </w:r>
      <w:r w:rsidR="00925F68" w:rsidRPr="00CE5AD7">
        <w:t xml:space="preserve"> the </w:t>
      </w:r>
      <w:r w:rsidR="00A77FE6" w:rsidRPr="00CE5AD7">
        <w:rPr>
          <w:rStyle w:val="Codefragment"/>
        </w:rPr>
        <w:t>foreach</w:t>
      </w:r>
      <w:r w:rsidR="00A77FE6" w:rsidRPr="00CE5AD7">
        <w:t xml:space="preserve"> statement (§</w:t>
      </w:r>
      <w:r w:rsidR="00BA13C0">
        <w:fldChar w:fldCharType="begin"/>
      </w:r>
      <w:r w:rsidR="00BA13C0">
        <w:instrText xml:space="preserve"> REF _Ref255998766 \r \h  \* MERGEFORMAT </w:instrText>
      </w:r>
      <w:r w:rsidR="00BA13C0">
        <w:fldChar w:fldCharType="separate"/>
      </w:r>
      <w:r w:rsidR="00A34E8C">
        <w:t>8.4.4</w:t>
      </w:r>
      <w:r w:rsidR="00BA13C0">
        <w:fldChar w:fldCharType="end"/>
      </w:r>
      <w:r w:rsidR="00A77FE6" w:rsidRPr="00CE5AD7">
        <w:t>)</w:t>
      </w:r>
      <w:r w:rsidR="009F2BFD">
        <w:t xml:space="preserve"> and the ForEach-Object cmdlet (</w:t>
      </w:r>
      <w:r w:rsidR="009F2BFD" w:rsidRPr="00CE5AD7">
        <w:t>§</w:t>
      </w:r>
      <w:r w:rsidR="00FA56A4">
        <w:fldChar w:fldCharType="begin"/>
      </w:r>
      <w:r w:rsidR="009F2BFD">
        <w:instrText xml:space="preserve"> REF _Ref258582529 \r \h </w:instrText>
      </w:r>
      <w:r w:rsidR="00FA56A4">
        <w:fldChar w:fldCharType="separate"/>
      </w:r>
      <w:r w:rsidR="00A34E8C">
        <w:t>13.12</w:t>
      </w:r>
      <w:r w:rsidR="00FA56A4">
        <w:fldChar w:fldCharType="end"/>
      </w:r>
      <w:r w:rsidR="009F2BFD">
        <w:t>)</w:t>
      </w:r>
      <w:r w:rsidR="00A77FE6" w:rsidRPr="00CE5AD7">
        <w:t>.</w:t>
      </w:r>
      <w:r w:rsidR="005D696E" w:rsidRPr="00CE5AD7">
        <w:t xml:space="preserve"> The type of an object that represents an enumerator is described in §</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005D696E" w:rsidRPr="00CE5AD7">
        <w:t>.</w:t>
      </w:r>
    </w:p>
    <w:p w:rsidR="000B29F5" w:rsidRPr="00CE5AD7" w:rsidRDefault="000B29F5" w:rsidP="00486E4F">
      <w:r w:rsidRPr="00CE5AD7">
        <w:t xml:space="preserve">In this chapter, there are tables that list the accessible members for a given type. For methods, the "Type" is written with the following form: </w:t>
      </w:r>
      <w:r w:rsidRPr="00CE5AD7">
        <w:rPr>
          <w:rStyle w:val="Production"/>
        </w:rPr>
        <w:t>returnType</w:t>
      </w:r>
      <w:r w:rsidRPr="00CE5AD7">
        <w:t>/</w:t>
      </w:r>
      <w:r w:rsidRPr="00CE5AD7">
        <w:rPr>
          <w:rStyle w:val="Production"/>
        </w:rPr>
        <w:t>argumentTypeList</w:t>
      </w:r>
      <w:r w:rsidRPr="00CE5AD7">
        <w:t>. If the argument type list is too long to fit in that column, it is shown in the "Purpose" column instead.</w:t>
      </w:r>
    </w:p>
    <w:p w:rsidR="00486E4F" w:rsidRPr="00CE5AD7" w:rsidRDefault="00486E4F" w:rsidP="00486E4F">
      <w:pPr>
        <w:pStyle w:val="implementation-definedbehavior"/>
      </w:pPr>
      <w:r w:rsidRPr="00CE5AD7">
        <w:t xml:space="preserve">Windows PowerShell: Other </w:t>
      </w:r>
      <w:r w:rsidR="00A121B9">
        <w:t>integer</w:t>
      </w:r>
      <w:r w:rsidRPr="00CE5AD7">
        <w:t xml:space="preserve"> types are </w:t>
      </w:r>
      <w:r w:rsidRPr="00CE5AD7">
        <w:rPr>
          <w:rStyle w:val="Codefragment"/>
        </w:rPr>
        <w:t>SByte</w:t>
      </w:r>
      <w:r w:rsidRPr="00CE5AD7">
        <w:t xml:space="preserve">, </w:t>
      </w:r>
      <w:r w:rsidRPr="00CE5AD7">
        <w:rPr>
          <w:rStyle w:val="Codefragment"/>
        </w:rPr>
        <w:t>Int16</w:t>
      </w:r>
      <w:r w:rsidRPr="00CE5AD7">
        <w:t xml:space="preserve">, </w:t>
      </w:r>
      <w:r w:rsidRPr="00CE5AD7">
        <w:rPr>
          <w:rStyle w:val="Codefragment"/>
        </w:rPr>
        <w:t>UInt16</w:t>
      </w:r>
      <w:r w:rsidRPr="00CE5AD7">
        <w:t xml:space="preserve">, </w:t>
      </w:r>
      <w:r w:rsidRPr="00CE5AD7">
        <w:rPr>
          <w:rStyle w:val="Codefragment"/>
        </w:rPr>
        <w:t>UInt32</w:t>
      </w:r>
      <w:r w:rsidRPr="00CE5AD7">
        <w:t xml:space="preserve">, and </w:t>
      </w:r>
      <w:r w:rsidRPr="00CE5AD7">
        <w:rPr>
          <w:rStyle w:val="Codefragment"/>
        </w:rPr>
        <w:t>UInt64</w:t>
      </w:r>
      <w:r w:rsidRPr="00CE5AD7">
        <w:t xml:space="preserve">, all in the namespace </w:t>
      </w:r>
      <w:r w:rsidRPr="00CE5AD7">
        <w:rPr>
          <w:rStyle w:val="Codefragment"/>
        </w:rPr>
        <w:t>System</w:t>
      </w:r>
      <w:r w:rsidRPr="00CE5AD7">
        <w:t xml:space="preserve">. </w:t>
      </w:r>
    </w:p>
    <w:p w:rsidR="00486E4F" w:rsidRPr="00CE5AD7" w:rsidRDefault="00F363F7" w:rsidP="00F363F7">
      <w:pPr>
        <w:pStyle w:val="implementation-definedbehavior"/>
      </w:pPr>
      <w:r w:rsidRPr="00CE5AD7">
        <w:t xml:space="preserve">Windows PowerShell: </w:t>
      </w:r>
      <w:r w:rsidR="00486E4F" w:rsidRPr="00CE5AD7">
        <w:t xml:space="preserve">Many collection classes are defined as part of the </w:t>
      </w:r>
      <w:r w:rsidR="00486E4F" w:rsidRPr="00CE5AD7">
        <w:rPr>
          <w:rStyle w:val="Codefragment"/>
        </w:rPr>
        <w:t>System.Collections</w:t>
      </w:r>
      <w:r w:rsidR="00486E4F" w:rsidRPr="00CE5AD7">
        <w:t xml:space="preserve"> or </w:t>
      </w:r>
      <w:r w:rsidR="00486E4F" w:rsidRPr="00CE5AD7">
        <w:rPr>
          <w:rStyle w:val="Codefragment"/>
        </w:rPr>
        <w:t>System.Collections.Generic</w:t>
      </w:r>
      <w:r w:rsidR="00486E4F" w:rsidRPr="00CE5AD7">
        <w:t xml:space="preserve"> namespaces. Most collection classes </w:t>
      </w:r>
      <w:r w:rsidR="007D46B6">
        <w:t xml:space="preserve">implement </w:t>
      </w:r>
      <w:r w:rsidR="00486E4F" w:rsidRPr="00CE5AD7">
        <w:t xml:space="preserve">the interfaces </w:t>
      </w:r>
      <w:r w:rsidR="00486E4F" w:rsidRPr="00CE5AD7">
        <w:rPr>
          <w:rStyle w:val="Codefragment"/>
        </w:rPr>
        <w:t>ICollection</w:t>
      </w:r>
      <w:r w:rsidR="00486E4F" w:rsidRPr="00CE5AD7">
        <w:t xml:space="preserve">, </w:t>
      </w:r>
      <w:r w:rsidR="00486E4F" w:rsidRPr="00CE5AD7">
        <w:rPr>
          <w:rStyle w:val="Codefragment"/>
        </w:rPr>
        <w:t>IComparer</w:t>
      </w:r>
      <w:r w:rsidR="00486E4F" w:rsidRPr="00CE5AD7">
        <w:t xml:space="preserve">, </w:t>
      </w:r>
      <w:r w:rsidR="00486E4F" w:rsidRPr="00CE5AD7">
        <w:rPr>
          <w:rStyle w:val="Codefragment"/>
        </w:rPr>
        <w:t>IEnumerable</w:t>
      </w:r>
      <w:r w:rsidR="00486E4F" w:rsidRPr="00CE5AD7">
        <w:t xml:space="preserve">, </w:t>
      </w:r>
      <w:r w:rsidR="00486E4F" w:rsidRPr="00CE5AD7">
        <w:rPr>
          <w:rStyle w:val="Codefragment"/>
        </w:rPr>
        <w:t>IList</w:t>
      </w:r>
      <w:r w:rsidR="00486E4F" w:rsidRPr="00CE5AD7">
        <w:t xml:space="preserve">, </w:t>
      </w:r>
      <w:r w:rsidR="00486E4F" w:rsidRPr="00CE5AD7">
        <w:rPr>
          <w:rStyle w:val="Codefragment"/>
        </w:rPr>
        <w:t>IDictionary</w:t>
      </w:r>
      <w:r w:rsidR="00486E4F" w:rsidRPr="00CE5AD7">
        <w:t xml:space="preserve">, and </w:t>
      </w:r>
      <w:r w:rsidR="00486E4F" w:rsidRPr="00CE5AD7">
        <w:rPr>
          <w:rStyle w:val="Codefragment"/>
        </w:rPr>
        <w:t>IDictionaryEnumerator</w:t>
      </w:r>
      <w:r w:rsidR="00486E4F" w:rsidRPr="00CE5AD7">
        <w:t xml:space="preserve"> and their generic equivalents.</w:t>
      </w:r>
    </w:p>
    <w:p w:rsidR="00D35312" w:rsidRPr="00CE5AD7" w:rsidRDefault="00D35312" w:rsidP="00D35312">
      <w:pPr>
        <w:pStyle w:val="Heading2"/>
      </w:pPr>
      <w:bookmarkStart w:id="221" w:name="_Toc332988779"/>
      <w:bookmarkStart w:id="222" w:name="_Ref251409688"/>
      <w:bookmarkStart w:id="223" w:name="_Ref250725197"/>
      <w:r w:rsidRPr="00CE5AD7">
        <w:lastRenderedPageBreak/>
        <w:t>Special types</w:t>
      </w:r>
      <w:bookmarkEnd w:id="221"/>
    </w:p>
    <w:p w:rsidR="00C14D93" w:rsidRPr="00CE5AD7" w:rsidRDefault="00C14D93" w:rsidP="00D35312">
      <w:pPr>
        <w:pStyle w:val="Heading3"/>
      </w:pPr>
      <w:bookmarkStart w:id="224" w:name="_Toc332988780"/>
      <w:r w:rsidRPr="00CE5AD7">
        <w:t xml:space="preserve">The </w:t>
      </w:r>
      <w:r w:rsidRPr="00CE5AD7">
        <w:rPr>
          <w:rStyle w:val="Codefragment"/>
        </w:rPr>
        <w:t>void</w:t>
      </w:r>
      <w:r w:rsidRPr="00CE5AD7">
        <w:t xml:space="preserve"> type</w:t>
      </w:r>
      <w:bookmarkEnd w:id="224"/>
    </w:p>
    <w:p w:rsidR="00C14D93" w:rsidRPr="00CE5AD7" w:rsidRDefault="00C14D93" w:rsidP="00C14D93">
      <w:r w:rsidRPr="00CE5AD7">
        <w:t>This type cannot be instantiated. It provides a means to discard a value explicitly using the cast operator (§</w:t>
      </w:r>
      <w:r w:rsidR="00FA56A4">
        <w:fldChar w:fldCharType="begin"/>
      </w:r>
      <w:r w:rsidR="00B37840">
        <w:instrText xml:space="preserve"> REF _Ref255748067 \r \h </w:instrText>
      </w:r>
      <w:r w:rsidR="00FA56A4">
        <w:fldChar w:fldCharType="separate"/>
      </w:r>
      <w:r w:rsidR="00A34E8C">
        <w:t>7.2.9</w:t>
      </w:r>
      <w:r w:rsidR="00FA56A4">
        <w:fldChar w:fldCharType="end"/>
      </w:r>
      <w:r w:rsidRPr="00CE5AD7">
        <w:t>).</w:t>
      </w:r>
    </w:p>
    <w:p w:rsidR="00C27F9B" w:rsidRPr="00CE5AD7" w:rsidRDefault="00C27F9B" w:rsidP="00D35312">
      <w:pPr>
        <w:pStyle w:val="Heading3"/>
      </w:pPr>
      <w:bookmarkStart w:id="225" w:name="_Ref251581973"/>
      <w:bookmarkStart w:id="226" w:name="_Toc332988781"/>
      <w:r w:rsidRPr="00CE5AD7">
        <w:t>The null type</w:t>
      </w:r>
      <w:bookmarkEnd w:id="222"/>
      <w:bookmarkEnd w:id="225"/>
      <w:bookmarkEnd w:id="226"/>
    </w:p>
    <w:p w:rsidR="00C27F9B" w:rsidRPr="00CE5AD7" w:rsidRDefault="00C27F9B" w:rsidP="00C27F9B">
      <w:r w:rsidRPr="00CE5AD7">
        <w:t xml:space="preserve">The </w:t>
      </w:r>
      <w:r w:rsidRPr="00CE5AD7">
        <w:rPr>
          <w:rStyle w:val="Term"/>
        </w:rPr>
        <w:t>null type</w:t>
      </w:r>
      <w:r w:rsidRPr="00CE5AD7">
        <w:t xml:space="preserve"> has one instance, the </w:t>
      </w:r>
      <w:r w:rsidR="00DC13F1" w:rsidRPr="00CE5AD7">
        <w:t>automatic</w:t>
      </w:r>
      <w:r w:rsidRPr="00CE5AD7">
        <w:t xml:space="preserve"> variable </w:t>
      </w:r>
      <w:r w:rsidRPr="00CE5AD7">
        <w:rPr>
          <w:rStyle w:val="Codefragment"/>
        </w:rPr>
        <w:t>$null</w:t>
      </w:r>
      <w:r w:rsidRPr="00CE5AD7">
        <w:t xml:space="preserve"> (§</w:t>
      </w:r>
      <w:r w:rsidR="00BA13C0">
        <w:fldChar w:fldCharType="begin"/>
      </w:r>
      <w:r w:rsidR="00BA13C0">
        <w:instrText xml:space="preserve"> REF _Ref251409859 \r \h  \* MERGEFORMAT </w:instrText>
      </w:r>
      <w:r w:rsidR="00BA13C0">
        <w:fldChar w:fldCharType="separate"/>
      </w:r>
      <w:r w:rsidR="00A34E8C">
        <w:t>2.3.2.2</w:t>
      </w:r>
      <w:r w:rsidR="00BA13C0">
        <w:fldChar w:fldCharType="end"/>
      </w:r>
      <w:r w:rsidRPr="00CE5AD7">
        <w:t xml:space="preserve">), </w:t>
      </w:r>
      <w:r w:rsidR="00D35312" w:rsidRPr="00CE5AD7">
        <w:t>also known as the null value. This value p</w:t>
      </w:r>
      <w:r w:rsidRPr="00CE5AD7">
        <w:t xml:space="preserve">rovides a means for expressing "nothingness" in </w:t>
      </w:r>
      <w:r w:rsidR="00D35312" w:rsidRPr="00CE5AD7">
        <w:t>reference</w:t>
      </w:r>
      <w:r w:rsidRPr="00CE5AD7">
        <w:t xml:space="preserve"> contexts. The characteristics of this type are unspecified.</w:t>
      </w:r>
    </w:p>
    <w:p w:rsidR="00F86A2D" w:rsidRPr="00CE5AD7" w:rsidRDefault="00F86A2D" w:rsidP="00F86A2D">
      <w:pPr>
        <w:pStyle w:val="Heading3"/>
      </w:pPr>
      <w:bookmarkStart w:id="227" w:name="_Toc332988782"/>
      <w:r w:rsidRPr="00CE5AD7">
        <w:t xml:space="preserve">The </w:t>
      </w:r>
      <w:r w:rsidRPr="00CE5AD7">
        <w:rPr>
          <w:rStyle w:val="Codefragment"/>
        </w:rPr>
        <w:t>object</w:t>
      </w:r>
      <w:r w:rsidRPr="00CE5AD7">
        <w:t xml:space="preserve"> type</w:t>
      </w:r>
      <w:bookmarkEnd w:id="227"/>
      <w:r w:rsidRPr="00CE5AD7">
        <w:t xml:space="preserve"> </w:t>
      </w:r>
    </w:p>
    <w:p w:rsidR="00F86A2D" w:rsidRPr="00CE5AD7" w:rsidRDefault="00F86A2D" w:rsidP="00C27F9B">
      <w:r w:rsidRPr="00CE5AD7">
        <w:t>Every type in PowerShell</w:t>
      </w:r>
      <w:r w:rsidR="000E77DF">
        <w:t xml:space="preserve"> except the null type</w:t>
      </w:r>
      <w:r w:rsidR="000E77DF" w:rsidRPr="00CE5AD7">
        <w:t xml:space="preserve"> (§</w:t>
      </w:r>
      <w:r w:rsidR="00FA56A4">
        <w:fldChar w:fldCharType="begin"/>
      </w:r>
      <w:r w:rsidR="000E77DF">
        <w:instrText xml:space="preserve"> REF _Ref251581973 \r \h </w:instrText>
      </w:r>
      <w:r w:rsidR="00FA56A4">
        <w:fldChar w:fldCharType="separate"/>
      </w:r>
      <w:r w:rsidR="00A34E8C">
        <w:t>4.1.2</w:t>
      </w:r>
      <w:r w:rsidR="00FA56A4">
        <w:fldChar w:fldCharType="end"/>
      </w:r>
      <w:r w:rsidR="000E77DF" w:rsidRPr="00CE5AD7">
        <w:t xml:space="preserve">) </w:t>
      </w:r>
      <w:r w:rsidRPr="00CE5AD7">
        <w:t xml:space="preserve">is derived directly or indirectly from the type </w:t>
      </w:r>
      <w:r w:rsidRPr="00CE5AD7">
        <w:rPr>
          <w:rStyle w:val="Codefragment"/>
        </w:rPr>
        <w:t>object</w:t>
      </w:r>
      <w:r w:rsidRPr="00CE5AD7">
        <w:t xml:space="preserve">, </w:t>
      </w:r>
      <w:r w:rsidR="009201D0">
        <w:t>so</w:t>
      </w:r>
      <w:r w:rsidRPr="00CE5AD7">
        <w:t xml:space="preserve"> </w:t>
      </w:r>
      <w:r w:rsidRPr="00CE5AD7">
        <w:rPr>
          <w:rStyle w:val="Codefragment"/>
        </w:rPr>
        <w:t>object</w:t>
      </w:r>
      <w:r w:rsidRPr="00CE5AD7">
        <w:t xml:space="preserve"> is the ultimate base type of all </w:t>
      </w:r>
      <w:r w:rsidR="00B37840">
        <w:t xml:space="preserve">non-null </w:t>
      </w:r>
      <w:r w:rsidRPr="00CE5AD7">
        <w:t>types.</w:t>
      </w:r>
      <w:r w:rsidR="00481D10" w:rsidRPr="00CE5AD7">
        <w:t xml:space="preserve"> A variable constrained (§</w:t>
      </w:r>
      <w:r w:rsidR="00FA56A4">
        <w:fldChar w:fldCharType="begin"/>
      </w:r>
      <w:r w:rsidR="00D317EB">
        <w:instrText xml:space="preserve"> REF _Ref257663761 \r \h </w:instrText>
      </w:r>
      <w:r w:rsidR="00FA56A4">
        <w:fldChar w:fldCharType="separate"/>
      </w:r>
      <w:r w:rsidR="00A34E8C">
        <w:t>5.3</w:t>
      </w:r>
      <w:r w:rsidR="00FA56A4">
        <w:fldChar w:fldCharType="end"/>
      </w:r>
      <w:r w:rsidR="00481D10" w:rsidRPr="00CE5AD7">
        <w:t xml:space="preserve">) to type </w:t>
      </w:r>
      <w:r w:rsidR="00481D10" w:rsidRPr="00CE5AD7">
        <w:rPr>
          <w:rStyle w:val="Codefragment"/>
        </w:rPr>
        <w:t>object</w:t>
      </w:r>
      <w:r w:rsidR="00481D10" w:rsidRPr="00CE5AD7">
        <w:t xml:space="preserve"> is </w:t>
      </w:r>
      <w:r w:rsidR="00E35BFB">
        <w:t xml:space="preserve">really </w:t>
      </w:r>
      <w:r w:rsidR="00481D10" w:rsidRPr="00CE5AD7">
        <w:t>not constrained at all, as it can contain a value of any type.</w:t>
      </w:r>
    </w:p>
    <w:p w:rsidR="008C2FE2" w:rsidRPr="00CE5AD7" w:rsidRDefault="008C2FE2" w:rsidP="008C2FE2">
      <w:pPr>
        <w:pStyle w:val="Heading2"/>
      </w:pPr>
      <w:bookmarkStart w:id="228" w:name="_Toc332988783"/>
      <w:r w:rsidRPr="00CE5AD7">
        <w:t>Value types</w:t>
      </w:r>
      <w:bookmarkEnd w:id="228"/>
    </w:p>
    <w:p w:rsidR="00D16CEE" w:rsidRPr="00CE5AD7" w:rsidRDefault="00D16CEE" w:rsidP="00D16CEE">
      <w:pPr>
        <w:pStyle w:val="Heading3"/>
      </w:pPr>
      <w:bookmarkStart w:id="229" w:name="_Ref251008221"/>
      <w:bookmarkStart w:id="230" w:name="_Toc332988784"/>
      <w:r w:rsidRPr="00CE5AD7">
        <w:t>Boolean</w:t>
      </w:r>
      <w:bookmarkEnd w:id="229"/>
      <w:bookmarkEnd w:id="230"/>
    </w:p>
    <w:p w:rsidR="005E13B6" w:rsidRPr="00CE5AD7" w:rsidRDefault="00635C79" w:rsidP="005E13B6">
      <w:r w:rsidRPr="00CE5AD7">
        <w:t>The</w:t>
      </w:r>
      <w:r w:rsidR="00F1537D" w:rsidRPr="00CE5AD7">
        <w:t xml:space="preserve"> Boolean type </w:t>
      </w:r>
      <w:r w:rsidRPr="00CE5AD7">
        <w:t xml:space="preserve">is </w:t>
      </w:r>
      <w:r w:rsidR="00F1537D" w:rsidRPr="00CE5AD7">
        <w:rPr>
          <w:rStyle w:val="Codefragment"/>
        </w:rPr>
        <w:t>bool</w:t>
      </w:r>
      <w:r w:rsidRPr="00CE5AD7">
        <w:t xml:space="preserve">. </w:t>
      </w:r>
      <w:r w:rsidR="005E13B6" w:rsidRPr="00CE5AD7">
        <w:t xml:space="preserve">There are </w:t>
      </w:r>
      <w:r w:rsidRPr="00CE5AD7">
        <w:t xml:space="preserve">only </w:t>
      </w:r>
      <w:r w:rsidR="005E13B6" w:rsidRPr="00CE5AD7">
        <w:t>two values</w:t>
      </w:r>
      <w:r w:rsidRPr="00CE5AD7">
        <w:t xml:space="preserve"> of this type</w:t>
      </w:r>
      <w:r w:rsidR="005E13B6" w:rsidRPr="00CE5AD7">
        <w:t xml:space="preserve">, </w:t>
      </w:r>
      <w:r w:rsidR="003F7EE1" w:rsidRPr="00CE5AD7">
        <w:t>F</w:t>
      </w:r>
      <w:r w:rsidR="005E13B6" w:rsidRPr="00CE5AD7">
        <w:t xml:space="preserve">alse and </w:t>
      </w:r>
      <w:r w:rsidR="003F7EE1" w:rsidRPr="00CE5AD7">
        <w:t>T</w:t>
      </w:r>
      <w:r w:rsidR="005E13B6" w:rsidRPr="00CE5AD7">
        <w:t>rue, represented by</w:t>
      </w:r>
      <w:r w:rsidR="009332E1" w:rsidRPr="00CE5AD7">
        <w:t xml:space="preserve"> the </w:t>
      </w:r>
      <w:r w:rsidR="00DC13F1" w:rsidRPr="00CE5AD7">
        <w:t>automatic</w:t>
      </w:r>
      <w:r w:rsidR="009332E1" w:rsidRPr="00CE5AD7">
        <w:t xml:space="preserve"> variables</w:t>
      </w:r>
      <w:r w:rsidR="005E13B6" w:rsidRPr="00CE5AD7">
        <w:t xml:space="preserve"> </w:t>
      </w:r>
      <w:r w:rsidR="005E13B6" w:rsidRPr="00CE5AD7">
        <w:rPr>
          <w:rStyle w:val="Codefragment"/>
        </w:rPr>
        <w:t>$false</w:t>
      </w:r>
      <w:r w:rsidR="005E13B6" w:rsidRPr="00CE5AD7">
        <w:t xml:space="preserve"> and </w:t>
      </w:r>
      <w:r w:rsidR="005E13B6" w:rsidRPr="00CE5AD7">
        <w:rPr>
          <w:rStyle w:val="Codefragment"/>
        </w:rPr>
        <w:t>$true</w:t>
      </w:r>
      <w:r w:rsidR="005E13B6" w:rsidRPr="00CE5AD7">
        <w:t>, respectively (§</w:t>
      </w:r>
      <w:r w:rsidR="00BA13C0">
        <w:fldChar w:fldCharType="begin"/>
      </w:r>
      <w:r w:rsidR="00BA13C0">
        <w:instrText xml:space="preserve"> REF _Ref251006936 \r \h  \* MERGEFORMAT </w:instrText>
      </w:r>
      <w:r w:rsidR="00BA13C0">
        <w:fldChar w:fldCharType="separate"/>
      </w:r>
      <w:r w:rsidR="00A34E8C">
        <w:t>2.3.2.2</w:t>
      </w:r>
      <w:r w:rsidR="00BA13C0">
        <w:fldChar w:fldCharType="end"/>
      </w:r>
      <w:r w:rsidR="005E13B6" w:rsidRPr="00CE5AD7">
        <w:t xml:space="preserve">). </w:t>
      </w:r>
    </w:p>
    <w:p w:rsidR="00296095" w:rsidRPr="00CE5AD7" w:rsidRDefault="00296095" w:rsidP="00296095">
      <w:pPr>
        <w:pStyle w:val="implementation-definedbehavior"/>
      </w:pPr>
      <w:r w:rsidRPr="00CE5AD7">
        <w:t xml:space="preserve">Windows PowerShell: </w:t>
      </w:r>
      <w:r w:rsidRPr="00CE5AD7">
        <w:rPr>
          <w:rStyle w:val="Codefragment"/>
        </w:rPr>
        <w:t>bool</w:t>
      </w:r>
      <w:r w:rsidRPr="00CE5AD7">
        <w:t xml:space="preserve"> maps to </w:t>
      </w:r>
      <w:r w:rsidRPr="00CE5AD7">
        <w:rPr>
          <w:rStyle w:val="Codefragment"/>
        </w:rPr>
        <w:t>System.Boolean</w:t>
      </w:r>
      <w:r w:rsidRPr="00CE5AD7">
        <w:t xml:space="preserve">. </w:t>
      </w:r>
    </w:p>
    <w:p w:rsidR="00B11064" w:rsidRPr="00CE5AD7" w:rsidRDefault="00B11064" w:rsidP="00B11064">
      <w:pPr>
        <w:pStyle w:val="Heading3"/>
      </w:pPr>
      <w:bookmarkStart w:id="231" w:name="_Ref251360509"/>
      <w:bookmarkStart w:id="232" w:name="_Toc332988785"/>
      <w:r w:rsidRPr="00CE5AD7">
        <w:t>Character</w:t>
      </w:r>
      <w:bookmarkEnd w:id="231"/>
      <w:bookmarkEnd w:id="232"/>
    </w:p>
    <w:p w:rsidR="00F668FC" w:rsidRPr="00CE5AD7" w:rsidRDefault="00F668FC" w:rsidP="00F668FC">
      <w:r w:rsidRPr="00CE5AD7">
        <w:t xml:space="preserve">A character value has type </w:t>
      </w:r>
      <w:r w:rsidRPr="00CE5AD7">
        <w:rPr>
          <w:rStyle w:val="Codefragment"/>
        </w:rPr>
        <w:t>char</w:t>
      </w:r>
      <w:r w:rsidRPr="00CE5AD7">
        <w:t xml:space="preserve">, which is capable of storing any </w:t>
      </w:r>
      <w:r w:rsidR="00F01629" w:rsidRPr="00CE5AD7">
        <w:t xml:space="preserve">UTF-16-encoded </w:t>
      </w:r>
      <w:r w:rsidRPr="00CE5AD7">
        <w:t>16-bit Unicode code point.</w:t>
      </w:r>
    </w:p>
    <w:p w:rsidR="00B11064" w:rsidRPr="00CE5AD7" w:rsidRDefault="00F668FC" w:rsidP="00B11064">
      <w:r w:rsidRPr="00CE5AD7">
        <w:t xml:space="preserve">The type </w:t>
      </w:r>
      <w:r w:rsidR="00B11064" w:rsidRPr="00CE5AD7">
        <w:rPr>
          <w:rStyle w:val="Codefragment"/>
        </w:rPr>
        <w:t>char</w:t>
      </w:r>
      <w:r w:rsidR="00B11064" w:rsidRPr="00CE5AD7">
        <w:t xml:space="preserve"> has the </w:t>
      </w:r>
      <w:r w:rsidR="002D60EE" w:rsidRPr="00CE5AD7">
        <w:t>following accessible members</w:t>
      </w:r>
      <w:r w:rsidR="00B11064"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50"/>
        <w:gridCol w:w="1702"/>
        <w:gridCol w:w="1525"/>
        <w:gridCol w:w="4213"/>
      </w:tblGrid>
      <w:tr w:rsidR="00697356" w:rsidRPr="00CE5AD7" w:rsidTr="00296095">
        <w:trPr>
          <w:cantSplit/>
          <w:tblHeader/>
        </w:trPr>
        <w:tc>
          <w:tcPr>
            <w:tcW w:w="2150" w:type="dxa"/>
            <w:shd w:val="clear" w:color="auto" w:fill="C0C0C0"/>
          </w:tcPr>
          <w:p w:rsidR="006D19F8" w:rsidRPr="00CE5AD7" w:rsidRDefault="006D19F8" w:rsidP="00AB23F5">
            <w:pPr>
              <w:keepNext/>
              <w:jc w:val="center"/>
              <w:rPr>
                <w:b/>
                <w:szCs w:val="22"/>
              </w:rPr>
            </w:pPr>
            <w:r w:rsidRPr="00CE5AD7">
              <w:rPr>
                <w:b/>
                <w:szCs w:val="22"/>
              </w:rPr>
              <w:t>Member</w:t>
            </w:r>
          </w:p>
        </w:tc>
        <w:tc>
          <w:tcPr>
            <w:tcW w:w="1702" w:type="dxa"/>
            <w:shd w:val="clear" w:color="auto" w:fill="C0C0C0"/>
          </w:tcPr>
          <w:p w:rsidR="006D19F8" w:rsidRPr="00CE5AD7" w:rsidRDefault="006D19F8" w:rsidP="00AB23F5">
            <w:pPr>
              <w:keepNext/>
              <w:jc w:val="center"/>
              <w:rPr>
                <w:b/>
                <w:szCs w:val="22"/>
              </w:rPr>
            </w:pPr>
            <w:r w:rsidRPr="00CE5AD7">
              <w:rPr>
                <w:b/>
                <w:szCs w:val="22"/>
              </w:rPr>
              <w:t>Member Kind</w:t>
            </w:r>
          </w:p>
        </w:tc>
        <w:tc>
          <w:tcPr>
            <w:tcW w:w="1525" w:type="dxa"/>
            <w:shd w:val="clear" w:color="auto" w:fill="C0C0C0"/>
          </w:tcPr>
          <w:p w:rsidR="006D19F8" w:rsidRPr="00CE5AD7" w:rsidRDefault="006D19F8" w:rsidP="00AB23F5">
            <w:pPr>
              <w:keepNext/>
              <w:jc w:val="center"/>
              <w:rPr>
                <w:b/>
                <w:szCs w:val="22"/>
              </w:rPr>
            </w:pPr>
            <w:r w:rsidRPr="00CE5AD7">
              <w:rPr>
                <w:b/>
                <w:szCs w:val="22"/>
              </w:rPr>
              <w:t>Type</w:t>
            </w:r>
          </w:p>
        </w:tc>
        <w:tc>
          <w:tcPr>
            <w:tcW w:w="4213" w:type="dxa"/>
            <w:shd w:val="clear" w:color="auto" w:fill="C0C0C0"/>
          </w:tcPr>
          <w:p w:rsidR="006D19F8" w:rsidRPr="00CE5AD7" w:rsidRDefault="006D19F8" w:rsidP="00AB23F5">
            <w:pPr>
              <w:keepNext/>
              <w:jc w:val="center"/>
              <w:rPr>
                <w:b/>
                <w:szCs w:val="22"/>
              </w:rPr>
            </w:pPr>
            <w:r w:rsidRPr="00CE5AD7">
              <w:rPr>
                <w:b/>
                <w:szCs w:val="22"/>
              </w:rPr>
              <w:t>Purpose</w:t>
            </w:r>
          </w:p>
        </w:tc>
      </w:tr>
      <w:tr w:rsidR="00697356" w:rsidRPr="00CE5AD7" w:rsidTr="00296095">
        <w:trPr>
          <w:cantSplit/>
        </w:trPr>
        <w:tc>
          <w:tcPr>
            <w:tcW w:w="2150" w:type="dxa"/>
          </w:tcPr>
          <w:p w:rsidR="004E2E11" w:rsidRPr="00CE5AD7" w:rsidRDefault="004E2E11" w:rsidP="004E2E11">
            <w:pPr>
              <w:rPr>
                <w:rStyle w:val="Codefragment"/>
              </w:rPr>
            </w:pPr>
            <w:r w:rsidRPr="00CE5AD7">
              <w:rPr>
                <w:rStyle w:val="Codefragment"/>
              </w:rPr>
              <w:t>MaxValue</w:t>
            </w:r>
          </w:p>
        </w:tc>
        <w:tc>
          <w:tcPr>
            <w:tcW w:w="1702" w:type="dxa"/>
          </w:tcPr>
          <w:p w:rsidR="004E2E11" w:rsidRPr="00CE5AD7" w:rsidRDefault="004E2E11" w:rsidP="004E2E11">
            <w:r w:rsidRPr="00CE5AD7">
              <w:t>Static property</w:t>
            </w:r>
            <w:r w:rsidR="00AF54D4" w:rsidRPr="00CE5AD7">
              <w:t xml:space="preserve"> (read-only)</w:t>
            </w:r>
          </w:p>
        </w:tc>
        <w:tc>
          <w:tcPr>
            <w:tcW w:w="1525" w:type="dxa"/>
          </w:tcPr>
          <w:p w:rsidR="004E2E11" w:rsidRPr="00CE5AD7" w:rsidRDefault="004E2E11" w:rsidP="004E2E11">
            <w:r w:rsidRPr="00CE5AD7">
              <w:rPr>
                <w:rStyle w:val="Codefragment"/>
              </w:rPr>
              <w:t>char</w:t>
            </w:r>
          </w:p>
        </w:tc>
        <w:tc>
          <w:tcPr>
            <w:tcW w:w="4213" w:type="dxa"/>
          </w:tcPr>
          <w:p w:rsidR="004E2E11" w:rsidRPr="00CE5AD7" w:rsidRDefault="004E2E11" w:rsidP="004E2E11">
            <w:r w:rsidRPr="00CE5AD7">
              <w:t xml:space="preserve">The largest possible value of type </w:t>
            </w:r>
            <w:r w:rsidRPr="00CE5AD7">
              <w:rPr>
                <w:rStyle w:val="Codefragment"/>
              </w:rPr>
              <w:t>char</w:t>
            </w:r>
          </w:p>
        </w:tc>
      </w:tr>
      <w:tr w:rsidR="00697356" w:rsidRPr="00CE5AD7" w:rsidTr="00296095">
        <w:trPr>
          <w:cantSplit/>
        </w:trPr>
        <w:tc>
          <w:tcPr>
            <w:tcW w:w="2150" w:type="dxa"/>
          </w:tcPr>
          <w:p w:rsidR="004E2E11" w:rsidRPr="00CE5AD7" w:rsidRDefault="004E2E11" w:rsidP="004E2E11">
            <w:pPr>
              <w:rPr>
                <w:rStyle w:val="Codefragment"/>
              </w:rPr>
            </w:pPr>
            <w:r w:rsidRPr="00CE5AD7">
              <w:rPr>
                <w:rStyle w:val="Codefragment"/>
              </w:rPr>
              <w:t>MinValue</w:t>
            </w:r>
          </w:p>
        </w:tc>
        <w:tc>
          <w:tcPr>
            <w:tcW w:w="1702" w:type="dxa"/>
          </w:tcPr>
          <w:p w:rsidR="004E2E11" w:rsidRPr="00CE5AD7" w:rsidRDefault="004E2E11" w:rsidP="004E2E11">
            <w:r w:rsidRPr="00CE5AD7">
              <w:t>Static property</w:t>
            </w:r>
            <w:r w:rsidR="00AF54D4" w:rsidRPr="00CE5AD7">
              <w:t xml:space="preserve"> (read-only)</w:t>
            </w:r>
          </w:p>
        </w:tc>
        <w:tc>
          <w:tcPr>
            <w:tcW w:w="1525" w:type="dxa"/>
          </w:tcPr>
          <w:p w:rsidR="004E2E11" w:rsidRPr="00CE5AD7" w:rsidRDefault="004E2E11" w:rsidP="004E2E11">
            <w:r w:rsidRPr="00CE5AD7">
              <w:rPr>
                <w:rStyle w:val="Codefragment"/>
              </w:rPr>
              <w:t>char</w:t>
            </w:r>
          </w:p>
        </w:tc>
        <w:tc>
          <w:tcPr>
            <w:tcW w:w="4213" w:type="dxa"/>
          </w:tcPr>
          <w:p w:rsidR="004E2E11" w:rsidRPr="00CE5AD7" w:rsidRDefault="004E2E11" w:rsidP="004E2E11">
            <w:r w:rsidRPr="00CE5AD7">
              <w:t xml:space="preserve">The smallest possible value of type </w:t>
            </w:r>
            <w:r w:rsidRPr="00CE5AD7">
              <w:rPr>
                <w:rStyle w:val="Codefragment"/>
              </w:rPr>
              <w:t>char</w:t>
            </w:r>
          </w:p>
        </w:tc>
      </w:tr>
      <w:tr w:rsidR="00697356" w:rsidRPr="00CE5AD7" w:rsidTr="00296095">
        <w:trPr>
          <w:cantSplit/>
        </w:trPr>
        <w:tc>
          <w:tcPr>
            <w:tcW w:w="2150" w:type="dxa"/>
          </w:tcPr>
          <w:p w:rsidR="00E737E0" w:rsidRPr="00CE5AD7" w:rsidRDefault="00E737E0" w:rsidP="00E737E0">
            <w:pPr>
              <w:rPr>
                <w:rStyle w:val="Codefragment"/>
              </w:rPr>
            </w:pPr>
            <w:r w:rsidRPr="00CE5AD7">
              <w:rPr>
                <w:rStyle w:val="Codefragment"/>
              </w:rPr>
              <w:t>IsControl</w:t>
            </w:r>
          </w:p>
        </w:tc>
        <w:tc>
          <w:tcPr>
            <w:tcW w:w="1702" w:type="dxa"/>
          </w:tcPr>
          <w:p w:rsidR="00E737E0" w:rsidRPr="00CE5AD7" w:rsidRDefault="00E737E0" w:rsidP="00E737E0">
            <w:r w:rsidRPr="00CE5AD7">
              <w:t>Static method</w:t>
            </w:r>
          </w:p>
        </w:tc>
        <w:tc>
          <w:tcPr>
            <w:tcW w:w="1525" w:type="dxa"/>
          </w:tcPr>
          <w:p w:rsidR="00E737E0" w:rsidRPr="00CE5AD7" w:rsidRDefault="00E737E0" w:rsidP="00E737E0">
            <w:r w:rsidRPr="00CE5AD7">
              <w:rPr>
                <w:rStyle w:val="Codefragment"/>
              </w:rPr>
              <w:t>bool</w:t>
            </w:r>
            <w:r w:rsidRPr="00CE5AD7">
              <w:t>/</w:t>
            </w:r>
            <w:r w:rsidRPr="00CE5AD7">
              <w:rPr>
                <w:rStyle w:val="Codefragment"/>
              </w:rPr>
              <w:t>char</w:t>
            </w:r>
          </w:p>
        </w:tc>
        <w:tc>
          <w:tcPr>
            <w:tcW w:w="4213" w:type="dxa"/>
          </w:tcPr>
          <w:p w:rsidR="00E737E0" w:rsidRPr="00CE5AD7" w:rsidRDefault="00E737E0" w:rsidP="00697356">
            <w:r w:rsidRPr="00CE5AD7">
              <w:t>Tests if the char</w:t>
            </w:r>
            <w:r w:rsidR="00697356" w:rsidRPr="00CE5AD7">
              <w:t>acter</w:t>
            </w:r>
            <w:r w:rsidRPr="00CE5AD7">
              <w:t xml:space="preserve"> is a control character</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IsDigit</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decimal digit</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IsLetter</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is a</w:t>
            </w:r>
            <w:r w:rsidR="00784C80" w:rsidRPr="00CE5AD7">
              <w:t>n alphabetic letter</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IsLetterOrDigit</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decimal digit or alphabetic letter</w:t>
            </w:r>
          </w:p>
        </w:tc>
      </w:tr>
      <w:tr w:rsidR="00697356" w:rsidRPr="00CE5AD7" w:rsidTr="00296095">
        <w:trPr>
          <w:cantSplit/>
        </w:trPr>
        <w:tc>
          <w:tcPr>
            <w:tcW w:w="2150" w:type="dxa"/>
          </w:tcPr>
          <w:p w:rsidR="00986EC4" w:rsidRPr="00CE5AD7" w:rsidRDefault="00986EC4" w:rsidP="00630F09">
            <w:pPr>
              <w:rPr>
                <w:rStyle w:val="Codefragment"/>
              </w:rPr>
            </w:pPr>
            <w:r w:rsidRPr="00CE5AD7">
              <w:rPr>
                <w:rStyle w:val="Codefragment"/>
              </w:rPr>
              <w:t>IsLower</w:t>
            </w:r>
          </w:p>
        </w:tc>
        <w:tc>
          <w:tcPr>
            <w:tcW w:w="1702" w:type="dxa"/>
          </w:tcPr>
          <w:p w:rsidR="00986EC4" w:rsidRPr="00CE5AD7" w:rsidRDefault="00986EC4" w:rsidP="00E737E0">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lowercase alphabetic letter</w:t>
            </w:r>
          </w:p>
        </w:tc>
      </w:tr>
      <w:tr w:rsidR="00697356" w:rsidRPr="00CE5AD7" w:rsidTr="00296095">
        <w:trPr>
          <w:cantSplit/>
        </w:trPr>
        <w:tc>
          <w:tcPr>
            <w:tcW w:w="2150" w:type="dxa"/>
          </w:tcPr>
          <w:p w:rsidR="00986EC4" w:rsidRPr="00CE5AD7" w:rsidRDefault="00986EC4" w:rsidP="00616981">
            <w:pPr>
              <w:rPr>
                <w:rStyle w:val="Codefragment"/>
              </w:rPr>
            </w:pPr>
            <w:r w:rsidRPr="00CE5AD7">
              <w:rPr>
                <w:rStyle w:val="Codefragment"/>
              </w:rPr>
              <w:t>IsPunctuation</w:t>
            </w:r>
          </w:p>
        </w:tc>
        <w:tc>
          <w:tcPr>
            <w:tcW w:w="1702" w:type="dxa"/>
          </w:tcPr>
          <w:p w:rsidR="00986EC4" w:rsidRPr="00CE5AD7" w:rsidRDefault="00986EC4" w:rsidP="00616981">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784C80" w:rsidRPr="00CE5AD7">
              <w:t>punctuation mark</w:t>
            </w:r>
          </w:p>
        </w:tc>
      </w:tr>
      <w:tr w:rsidR="00697356" w:rsidRPr="00CE5AD7" w:rsidTr="00296095">
        <w:trPr>
          <w:cantSplit/>
        </w:trPr>
        <w:tc>
          <w:tcPr>
            <w:tcW w:w="2150" w:type="dxa"/>
          </w:tcPr>
          <w:p w:rsidR="00986EC4" w:rsidRPr="00CE5AD7" w:rsidRDefault="00986EC4" w:rsidP="00697356">
            <w:pPr>
              <w:rPr>
                <w:rStyle w:val="Codefragment"/>
              </w:rPr>
            </w:pPr>
            <w:r w:rsidRPr="00CE5AD7">
              <w:rPr>
                <w:rStyle w:val="Codefragment"/>
              </w:rPr>
              <w:lastRenderedPageBreak/>
              <w:t>IsUpper</w:t>
            </w:r>
          </w:p>
        </w:tc>
        <w:tc>
          <w:tcPr>
            <w:tcW w:w="1702" w:type="dxa"/>
          </w:tcPr>
          <w:p w:rsidR="00986EC4" w:rsidRPr="00CE5AD7" w:rsidRDefault="00986EC4" w:rsidP="00697356">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784C80" w:rsidP="00697356">
            <w:r w:rsidRPr="00CE5AD7">
              <w:t xml:space="preserve">Tests if the </w:t>
            </w:r>
            <w:r w:rsidR="00697356" w:rsidRPr="00CE5AD7">
              <w:t xml:space="preserve">character </w:t>
            </w:r>
            <w:r w:rsidRPr="00CE5AD7">
              <w:t>is an uppercase alphabetic letter</w:t>
            </w:r>
          </w:p>
        </w:tc>
      </w:tr>
      <w:tr w:rsidR="00697356" w:rsidRPr="00CE5AD7" w:rsidTr="00296095">
        <w:trPr>
          <w:cantSplit/>
        </w:trPr>
        <w:tc>
          <w:tcPr>
            <w:tcW w:w="2150" w:type="dxa"/>
          </w:tcPr>
          <w:p w:rsidR="00986EC4" w:rsidRPr="00CE5AD7" w:rsidRDefault="00986EC4" w:rsidP="00697356">
            <w:pPr>
              <w:rPr>
                <w:rStyle w:val="Codefragment"/>
              </w:rPr>
            </w:pPr>
            <w:r w:rsidRPr="00CE5AD7">
              <w:rPr>
                <w:rStyle w:val="Codefragment"/>
              </w:rPr>
              <w:t>IsWhiteSpace</w:t>
            </w:r>
          </w:p>
        </w:tc>
        <w:tc>
          <w:tcPr>
            <w:tcW w:w="1702" w:type="dxa"/>
          </w:tcPr>
          <w:p w:rsidR="00986EC4" w:rsidRPr="00CE5AD7" w:rsidRDefault="00986EC4" w:rsidP="00697356">
            <w:r w:rsidRPr="00CE5AD7">
              <w:t>Static method</w:t>
            </w:r>
          </w:p>
        </w:tc>
        <w:tc>
          <w:tcPr>
            <w:tcW w:w="1525" w:type="dxa"/>
          </w:tcPr>
          <w:p w:rsidR="00986EC4" w:rsidRPr="00CE5AD7" w:rsidRDefault="00986EC4" w:rsidP="00616981">
            <w:r w:rsidRPr="00CE5AD7">
              <w:rPr>
                <w:rStyle w:val="Codefragment"/>
              </w:rPr>
              <w:t>bool</w:t>
            </w:r>
            <w:r w:rsidRPr="00CE5AD7">
              <w:t>/</w:t>
            </w:r>
            <w:r w:rsidRPr="00CE5AD7">
              <w:rPr>
                <w:rStyle w:val="Codefragment"/>
              </w:rPr>
              <w:t>char</w:t>
            </w:r>
          </w:p>
        </w:tc>
        <w:tc>
          <w:tcPr>
            <w:tcW w:w="4213" w:type="dxa"/>
          </w:tcPr>
          <w:p w:rsidR="00986EC4" w:rsidRPr="00CE5AD7" w:rsidRDefault="00986EC4" w:rsidP="00697356">
            <w:r w:rsidRPr="00CE5AD7">
              <w:t xml:space="preserve">Tests if the </w:t>
            </w:r>
            <w:r w:rsidR="00697356" w:rsidRPr="00CE5AD7">
              <w:t xml:space="preserve">character </w:t>
            </w:r>
            <w:r w:rsidRPr="00CE5AD7">
              <w:t xml:space="preserve">is a </w:t>
            </w:r>
            <w:r w:rsidR="00C34A39" w:rsidRPr="00CE5AD7">
              <w:t>white space</w:t>
            </w:r>
            <w:r w:rsidRPr="00CE5AD7">
              <w:t xml:space="preserve"> character.</w:t>
            </w:r>
          </w:p>
        </w:tc>
      </w:tr>
      <w:tr w:rsidR="00697356" w:rsidRPr="00CE5AD7" w:rsidTr="00296095">
        <w:trPr>
          <w:cantSplit/>
        </w:trPr>
        <w:tc>
          <w:tcPr>
            <w:tcW w:w="2150" w:type="dxa"/>
          </w:tcPr>
          <w:p w:rsidR="00CF63F9" w:rsidRPr="00CE5AD7" w:rsidRDefault="00CF63F9" w:rsidP="00CF63F9">
            <w:pPr>
              <w:rPr>
                <w:rStyle w:val="Codefragment"/>
              </w:rPr>
            </w:pPr>
            <w:r w:rsidRPr="00CE5AD7">
              <w:rPr>
                <w:rStyle w:val="Codefragment"/>
              </w:rPr>
              <w:t>ToLower</w:t>
            </w:r>
          </w:p>
        </w:tc>
        <w:tc>
          <w:tcPr>
            <w:tcW w:w="1702" w:type="dxa"/>
          </w:tcPr>
          <w:p w:rsidR="00CF63F9" w:rsidRPr="00CE5AD7" w:rsidRDefault="00CF63F9" w:rsidP="00CF63F9">
            <w:r w:rsidRPr="00CE5AD7">
              <w:t>Static method</w:t>
            </w:r>
          </w:p>
        </w:tc>
        <w:tc>
          <w:tcPr>
            <w:tcW w:w="1525" w:type="dxa"/>
          </w:tcPr>
          <w:p w:rsidR="00CF63F9" w:rsidRPr="00CE5AD7" w:rsidRDefault="00697356" w:rsidP="00697356">
            <w:r w:rsidRPr="00CE5AD7">
              <w:rPr>
                <w:rStyle w:val="Codefragment"/>
              </w:rPr>
              <w:t>char</w:t>
            </w:r>
            <w:r w:rsidRPr="00CE5AD7">
              <w:t>/</w:t>
            </w:r>
            <w:r w:rsidRPr="00CE5AD7">
              <w:rPr>
                <w:rStyle w:val="Codefragment"/>
              </w:rPr>
              <w:t>string</w:t>
            </w:r>
          </w:p>
        </w:tc>
        <w:tc>
          <w:tcPr>
            <w:tcW w:w="4213" w:type="dxa"/>
          </w:tcPr>
          <w:p w:rsidR="00CF63F9" w:rsidRPr="00CE5AD7" w:rsidRDefault="00697356" w:rsidP="00697356">
            <w:r w:rsidRPr="00CE5AD7">
              <w:t>Convert</w:t>
            </w:r>
            <w:r w:rsidR="00967290" w:rsidRPr="00CE5AD7">
              <w:t>s</w:t>
            </w:r>
            <w:r w:rsidRPr="00CE5AD7">
              <w:t xml:space="preserve"> </w:t>
            </w:r>
            <w:r w:rsidR="00CF63F9" w:rsidRPr="00CE5AD7">
              <w:t xml:space="preserve">the </w:t>
            </w:r>
            <w:r w:rsidRPr="00CE5AD7">
              <w:t>character to lowercase</w:t>
            </w:r>
          </w:p>
        </w:tc>
      </w:tr>
      <w:tr w:rsidR="00697356" w:rsidRPr="00CE5AD7" w:rsidTr="00296095">
        <w:trPr>
          <w:cantSplit/>
        </w:trPr>
        <w:tc>
          <w:tcPr>
            <w:tcW w:w="2150" w:type="dxa"/>
          </w:tcPr>
          <w:p w:rsidR="00CF63F9" w:rsidRPr="00CE5AD7" w:rsidRDefault="00CF63F9" w:rsidP="00CF63F9">
            <w:pPr>
              <w:rPr>
                <w:rStyle w:val="Codefragment"/>
              </w:rPr>
            </w:pPr>
            <w:r w:rsidRPr="00CE5AD7">
              <w:rPr>
                <w:rStyle w:val="Codefragment"/>
              </w:rPr>
              <w:t>ToUpper</w:t>
            </w:r>
          </w:p>
        </w:tc>
        <w:tc>
          <w:tcPr>
            <w:tcW w:w="1702" w:type="dxa"/>
          </w:tcPr>
          <w:p w:rsidR="00CF63F9" w:rsidRPr="00CE5AD7" w:rsidRDefault="00CF63F9" w:rsidP="00CF63F9">
            <w:r w:rsidRPr="00CE5AD7">
              <w:t>Static method</w:t>
            </w:r>
          </w:p>
        </w:tc>
        <w:tc>
          <w:tcPr>
            <w:tcW w:w="1525" w:type="dxa"/>
          </w:tcPr>
          <w:p w:rsidR="00CF63F9" w:rsidRPr="00CE5AD7" w:rsidRDefault="00697356" w:rsidP="00CF63F9">
            <w:r w:rsidRPr="00CE5AD7">
              <w:rPr>
                <w:rStyle w:val="Codefragment"/>
              </w:rPr>
              <w:t>char</w:t>
            </w:r>
            <w:r w:rsidRPr="00CE5AD7">
              <w:t>/</w:t>
            </w:r>
            <w:r w:rsidRPr="00CE5AD7">
              <w:rPr>
                <w:rStyle w:val="Codefragment"/>
              </w:rPr>
              <w:t>string</w:t>
            </w:r>
          </w:p>
        </w:tc>
        <w:tc>
          <w:tcPr>
            <w:tcW w:w="4213" w:type="dxa"/>
          </w:tcPr>
          <w:p w:rsidR="00CF63F9" w:rsidRPr="00CE5AD7" w:rsidRDefault="00697356" w:rsidP="00697356">
            <w:r w:rsidRPr="00CE5AD7">
              <w:t>Convert</w:t>
            </w:r>
            <w:r w:rsidR="00967290" w:rsidRPr="00CE5AD7">
              <w:t>s</w:t>
            </w:r>
            <w:r w:rsidRPr="00CE5AD7">
              <w:t xml:space="preserve"> the character to uppercase</w:t>
            </w:r>
          </w:p>
        </w:tc>
      </w:tr>
    </w:tbl>
    <w:p w:rsidR="00296095" w:rsidRPr="00CE5AD7" w:rsidRDefault="00296095" w:rsidP="00296095">
      <w:bookmarkStart w:id="233" w:name="_Ref251007177"/>
    </w:p>
    <w:p w:rsidR="00296095" w:rsidRPr="00CE5AD7" w:rsidRDefault="00296095" w:rsidP="00296095">
      <w:pPr>
        <w:pStyle w:val="implementation-definedbehavior"/>
      </w:pPr>
      <w:r w:rsidRPr="00CE5AD7">
        <w:t xml:space="preserve">Windows PowerShell: </w:t>
      </w:r>
      <w:r w:rsidRPr="00CE5AD7">
        <w:rPr>
          <w:rStyle w:val="Codefragment"/>
        </w:rPr>
        <w:t>char</w:t>
      </w:r>
      <w:r w:rsidRPr="00CE5AD7">
        <w:t xml:space="preserve"> maps to </w:t>
      </w:r>
      <w:r w:rsidRPr="00CE5AD7">
        <w:rPr>
          <w:rStyle w:val="Codefragment"/>
        </w:rPr>
        <w:t>System.Char</w:t>
      </w:r>
      <w:r w:rsidRPr="00CE5AD7">
        <w:t xml:space="preserve">. </w:t>
      </w:r>
    </w:p>
    <w:p w:rsidR="008C2FE2" w:rsidRPr="00CE5AD7" w:rsidRDefault="008C2FE2" w:rsidP="008C2FE2">
      <w:pPr>
        <w:pStyle w:val="Heading3"/>
      </w:pPr>
      <w:bookmarkStart w:id="234" w:name="_Ref255739924"/>
      <w:bookmarkStart w:id="235" w:name="_Toc332988786"/>
      <w:r w:rsidRPr="00CE5AD7">
        <w:t>Integer</w:t>
      </w:r>
      <w:bookmarkEnd w:id="233"/>
      <w:bookmarkEnd w:id="234"/>
      <w:bookmarkEnd w:id="235"/>
    </w:p>
    <w:p w:rsidR="00B05E64" w:rsidRPr="00CE5AD7" w:rsidRDefault="00B05E64" w:rsidP="00B05E64">
      <w:r w:rsidRPr="00CE5AD7">
        <w:t>There are two signed integer types</w:t>
      </w:r>
      <w:r w:rsidR="008D037A">
        <w:t>, b</w:t>
      </w:r>
      <w:r w:rsidR="008D037A" w:rsidRPr="00CE5AD7">
        <w:t xml:space="preserve">oth </w:t>
      </w:r>
      <w:r w:rsidR="008D037A">
        <w:t xml:space="preserve">of </w:t>
      </w:r>
      <w:r w:rsidR="008D037A" w:rsidRPr="00CE5AD7">
        <w:t>use two's-complement representation for negative values</w:t>
      </w:r>
      <w:r w:rsidRPr="00CE5AD7">
        <w:t xml:space="preserve">: </w:t>
      </w:r>
    </w:p>
    <w:p w:rsidR="00B05E64" w:rsidRPr="00CE5AD7" w:rsidRDefault="0007326E" w:rsidP="00B05E64">
      <w:pPr>
        <w:pStyle w:val="ListBullet"/>
      </w:pPr>
      <w:r w:rsidRPr="00CE5AD7">
        <w:t xml:space="preserve">Type </w:t>
      </w:r>
      <w:r w:rsidR="00B05E64" w:rsidRPr="00CE5AD7">
        <w:rPr>
          <w:rStyle w:val="Codefragment"/>
        </w:rPr>
        <w:t>int</w:t>
      </w:r>
      <w:r w:rsidRPr="00CE5AD7">
        <w:t xml:space="preserve">, which </w:t>
      </w:r>
      <w:r w:rsidR="00B05E64" w:rsidRPr="00CE5AD7">
        <w:t>uses 32 bits giving it a range of -2147483648 to +2147483647, inclusive.</w:t>
      </w:r>
    </w:p>
    <w:p w:rsidR="00B05E64" w:rsidRPr="00CE5AD7" w:rsidRDefault="0007326E" w:rsidP="00B05E64">
      <w:pPr>
        <w:pStyle w:val="ListBullet"/>
      </w:pPr>
      <w:r w:rsidRPr="00CE5AD7">
        <w:t xml:space="preserve">Type </w:t>
      </w:r>
      <w:r w:rsidR="00B05E64" w:rsidRPr="00CE5AD7">
        <w:rPr>
          <w:rStyle w:val="Codefragment"/>
        </w:rPr>
        <w:t>long</w:t>
      </w:r>
      <w:r w:rsidRPr="00CE5AD7">
        <w:t xml:space="preserve">, which </w:t>
      </w:r>
      <w:r w:rsidR="00B05E64" w:rsidRPr="00CE5AD7">
        <w:t>uses 6</w:t>
      </w:r>
      <w:r w:rsidR="00C634E5" w:rsidRPr="00CE5AD7">
        <w:t>4</w:t>
      </w:r>
      <w:r w:rsidR="00B05E64" w:rsidRPr="00CE5AD7">
        <w:t> bits giving it a range of -9223372036854775808 to +9223372036854775807, inclusive.</w:t>
      </w:r>
    </w:p>
    <w:p w:rsidR="00152F42" w:rsidRPr="00CE5AD7" w:rsidRDefault="00152F42" w:rsidP="00152F42">
      <w:r w:rsidRPr="00CE5AD7">
        <w:t xml:space="preserve">Type </w:t>
      </w:r>
      <w:r w:rsidRPr="00CE5AD7">
        <w:rPr>
          <w:rStyle w:val="Codefragment"/>
        </w:rPr>
        <w:t>int</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152F42" w:rsidRPr="00CE5AD7" w:rsidTr="00607CD1">
        <w:trPr>
          <w:cantSplit/>
          <w:tblHeader/>
        </w:trPr>
        <w:tc>
          <w:tcPr>
            <w:tcW w:w="2166" w:type="dxa"/>
            <w:shd w:val="clear" w:color="auto" w:fill="C0C0C0"/>
          </w:tcPr>
          <w:p w:rsidR="00152F42" w:rsidRPr="00CE5AD7" w:rsidRDefault="00152F42" w:rsidP="00607CD1">
            <w:pPr>
              <w:keepNext/>
              <w:jc w:val="center"/>
              <w:rPr>
                <w:b/>
                <w:szCs w:val="22"/>
              </w:rPr>
            </w:pPr>
            <w:r w:rsidRPr="00CE5AD7">
              <w:rPr>
                <w:b/>
                <w:szCs w:val="22"/>
              </w:rPr>
              <w:t>Member</w:t>
            </w:r>
          </w:p>
        </w:tc>
        <w:tc>
          <w:tcPr>
            <w:tcW w:w="1783" w:type="dxa"/>
            <w:shd w:val="clear" w:color="auto" w:fill="C0C0C0"/>
          </w:tcPr>
          <w:p w:rsidR="00152F42" w:rsidRPr="00CE5AD7" w:rsidRDefault="00152F42" w:rsidP="00607CD1">
            <w:pPr>
              <w:keepNext/>
              <w:jc w:val="center"/>
              <w:rPr>
                <w:b/>
                <w:szCs w:val="22"/>
              </w:rPr>
            </w:pPr>
            <w:r w:rsidRPr="00CE5AD7">
              <w:rPr>
                <w:b/>
                <w:szCs w:val="22"/>
              </w:rPr>
              <w:t>Member Kind</w:t>
            </w:r>
          </w:p>
        </w:tc>
        <w:tc>
          <w:tcPr>
            <w:tcW w:w="1080" w:type="dxa"/>
            <w:shd w:val="clear" w:color="auto" w:fill="C0C0C0"/>
          </w:tcPr>
          <w:p w:rsidR="00152F42" w:rsidRPr="00CE5AD7" w:rsidRDefault="00152F42" w:rsidP="00607CD1">
            <w:pPr>
              <w:keepNext/>
              <w:jc w:val="center"/>
              <w:rPr>
                <w:b/>
                <w:szCs w:val="22"/>
              </w:rPr>
            </w:pPr>
            <w:r w:rsidRPr="00CE5AD7">
              <w:rPr>
                <w:b/>
                <w:szCs w:val="22"/>
              </w:rPr>
              <w:t>Type</w:t>
            </w:r>
          </w:p>
        </w:tc>
        <w:tc>
          <w:tcPr>
            <w:tcW w:w="4561" w:type="dxa"/>
            <w:shd w:val="clear" w:color="auto" w:fill="C0C0C0"/>
          </w:tcPr>
          <w:p w:rsidR="00152F42" w:rsidRPr="00CE5AD7" w:rsidRDefault="00152F42" w:rsidP="00607CD1">
            <w:pPr>
              <w:keepNext/>
              <w:jc w:val="center"/>
              <w:rPr>
                <w:b/>
                <w:szCs w:val="22"/>
              </w:rPr>
            </w:pPr>
            <w:r w:rsidRPr="00CE5AD7">
              <w:rPr>
                <w:b/>
                <w:szCs w:val="22"/>
              </w:rPr>
              <w:t>Purpose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MaxValue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rStyle w:val="Codefragment"/>
                <w:szCs w:val="22"/>
              </w:rPr>
            </w:pPr>
            <w:r w:rsidRPr="00CE5AD7">
              <w:rPr>
                <w:rStyle w:val="Codefragment"/>
                <w:szCs w:val="22"/>
              </w:rPr>
              <w:t>int</w:t>
            </w:r>
          </w:p>
        </w:tc>
        <w:tc>
          <w:tcPr>
            <w:tcW w:w="4561" w:type="dxa"/>
          </w:tcPr>
          <w:p w:rsidR="00152F42" w:rsidRPr="00CE5AD7" w:rsidRDefault="00152F42" w:rsidP="00152F42">
            <w:pPr>
              <w:rPr>
                <w:szCs w:val="22"/>
              </w:rPr>
            </w:pPr>
            <w:r w:rsidRPr="00CE5AD7">
              <w:rPr>
                <w:szCs w:val="22"/>
              </w:rPr>
              <w:t xml:space="preserve">The largest possible value of type </w:t>
            </w:r>
            <w:r w:rsidRPr="00CE5AD7">
              <w:rPr>
                <w:rStyle w:val="Codefragment"/>
                <w:szCs w:val="22"/>
              </w:rPr>
              <w:t>int</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MinValue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rStyle w:val="Codefragment"/>
                <w:szCs w:val="22"/>
              </w:rPr>
            </w:pPr>
            <w:r w:rsidRPr="00CE5AD7">
              <w:rPr>
                <w:rStyle w:val="Codefragment"/>
                <w:szCs w:val="22"/>
              </w:rPr>
              <w:t>int</w:t>
            </w:r>
          </w:p>
        </w:tc>
        <w:tc>
          <w:tcPr>
            <w:tcW w:w="4561" w:type="dxa"/>
          </w:tcPr>
          <w:p w:rsidR="00152F42" w:rsidRPr="00CE5AD7" w:rsidRDefault="00152F42" w:rsidP="00152F42">
            <w:pPr>
              <w:rPr>
                <w:szCs w:val="22"/>
              </w:rPr>
            </w:pPr>
            <w:r w:rsidRPr="00CE5AD7">
              <w:rPr>
                <w:szCs w:val="22"/>
              </w:rPr>
              <w:t xml:space="preserve">The smallest possible value of type </w:t>
            </w:r>
            <w:r w:rsidRPr="00CE5AD7">
              <w:rPr>
                <w:rStyle w:val="Codefragment"/>
                <w:szCs w:val="22"/>
              </w:rPr>
              <w:t>int</w:t>
            </w:r>
          </w:p>
        </w:tc>
      </w:tr>
    </w:tbl>
    <w:p w:rsidR="00152F42" w:rsidRPr="00CE5AD7" w:rsidRDefault="00152F42" w:rsidP="00152F42"/>
    <w:p w:rsidR="00152F42" w:rsidRPr="00CE5AD7" w:rsidRDefault="00152F42" w:rsidP="00152F42">
      <w:r w:rsidRPr="00CE5AD7">
        <w:t xml:space="preserve">Type </w:t>
      </w:r>
      <w:r w:rsidRPr="00CE5AD7">
        <w:rPr>
          <w:rStyle w:val="Codefragment"/>
        </w:rPr>
        <w:t>long</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152F42" w:rsidRPr="00CE5AD7" w:rsidTr="00607CD1">
        <w:trPr>
          <w:cantSplit/>
          <w:tblHeader/>
        </w:trPr>
        <w:tc>
          <w:tcPr>
            <w:tcW w:w="2166" w:type="dxa"/>
            <w:shd w:val="clear" w:color="auto" w:fill="C0C0C0"/>
          </w:tcPr>
          <w:p w:rsidR="00152F42" w:rsidRPr="00CE5AD7" w:rsidRDefault="00152F42" w:rsidP="00607CD1">
            <w:pPr>
              <w:keepNext/>
              <w:jc w:val="center"/>
              <w:rPr>
                <w:b/>
                <w:szCs w:val="22"/>
              </w:rPr>
            </w:pPr>
            <w:r w:rsidRPr="00CE5AD7">
              <w:rPr>
                <w:b/>
                <w:szCs w:val="22"/>
              </w:rPr>
              <w:t>Member</w:t>
            </w:r>
          </w:p>
        </w:tc>
        <w:tc>
          <w:tcPr>
            <w:tcW w:w="1783" w:type="dxa"/>
            <w:shd w:val="clear" w:color="auto" w:fill="C0C0C0"/>
          </w:tcPr>
          <w:p w:rsidR="00152F42" w:rsidRPr="00CE5AD7" w:rsidRDefault="00152F42" w:rsidP="00607CD1">
            <w:pPr>
              <w:keepNext/>
              <w:jc w:val="center"/>
              <w:rPr>
                <w:b/>
                <w:szCs w:val="22"/>
              </w:rPr>
            </w:pPr>
            <w:r w:rsidRPr="00CE5AD7">
              <w:rPr>
                <w:b/>
                <w:szCs w:val="22"/>
              </w:rPr>
              <w:t>Member Kind</w:t>
            </w:r>
          </w:p>
        </w:tc>
        <w:tc>
          <w:tcPr>
            <w:tcW w:w="1080" w:type="dxa"/>
            <w:shd w:val="clear" w:color="auto" w:fill="C0C0C0"/>
          </w:tcPr>
          <w:p w:rsidR="00152F42" w:rsidRPr="00CE5AD7" w:rsidRDefault="00152F42" w:rsidP="00607CD1">
            <w:pPr>
              <w:keepNext/>
              <w:jc w:val="center"/>
              <w:rPr>
                <w:b/>
                <w:szCs w:val="22"/>
              </w:rPr>
            </w:pPr>
            <w:r w:rsidRPr="00CE5AD7">
              <w:rPr>
                <w:b/>
                <w:szCs w:val="22"/>
              </w:rPr>
              <w:t>Type</w:t>
            </w:r>
          </w:p>
        </w:tc>
        <w:tc>
          <w:tcPr>
            <w:tcW w:w="4561" w:type="dxa"/>
            <w:shd w:val="clear" w:color="auto" w:fill="C0C0C0"/>
          </w:tcPr>
          <w:p w:rsidR="00152F42" w:rsidRPr="00CE5AD7" w:rsidRDefault="00152F42" w:rsidP="00607CD1">
            <w:pPr>
              <w:keepNext/>
              <w:jc w:val="center"/>
              <w:rPr>
                <w:b/>
                <w:szCs w:val="22"/>
              </w:rPr>
            </w:pPr>
            <w:r w:rsidRPr="00CE5AD7">
              <w:rPr>
                <w:b/>
                <w:szCs w:val="22"/>
              </w:rPr>
              <w:t>Purpose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MaxValue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long</w:t>
            </w:r>
          </w:p>
        </w:tc>
        <w:tc>
          <w:tcPr>
            <w:tcW w:w="4561" w:type="dxa"/>
          </w:tcPr>
          <w:p w:rsidR="00152F42" w:rsidRPr="00CE5AD7" w:rsidRDefault="00152F42" w:rsidP="00152F42">
            <w:pPr>
              <w:rPr>
                <w:szCs w:val="22"/>
              </w:rPr>
            </w:pPr>
            <w:r w:rsidRPr="00CE5AD7">
              <w:rPr>
                <w:szCs w:val="22"/>
              </w:rPr>
              <w:t xml:space="preserve">The largest possible value of type </w:t>
            </w:r>
            <w:r w:rsidRPr="00CE5AD7">
              <w:rPr>
                <w:rStyle w:val="Codefragment"/>
                <w:szCs w:val="22"/>
              </w:rPr>
              <w:t>long</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MinValue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long</w:t>
            </w:r>
          </w:p>
        </w:tc>
        <w:tc>
          <w:tcPr>
            <w:tcW w:w="4561" w:type="dxa"/>
          </w:tcPr>
          <w:p w:rsidR="00152F42" w:rsidRPr="00CE5AD7" w:rsidRDefault="00152F42" w:rsidP="00152F42">
            <w:pPr>
              <w:rPr>
                <w:szCs w:val="22"/>
              </w:rPr>
            </w:pPr>
            <w:r w:rsidRPr="00CE5AD7">
              <w:rPr>
                <w:szCs w:val="22"/>
              </w:rPr>
              <w:t xml:space="preserve">The smallest possible value of type </w:t>
            </w:r>
            <w:r w:rsidRPr="00CE5AD7">
              <w:rPr>
                <w:rStyle w:val="Codefragment"/>
                <w:szCs w:val="22"/>
              </w:rPr>
              <w:t>long</w:t>
            </w:r>
          </w:p>
        </w:tc>
      </w:tr>
    </w:tbl>
    <w:p w:rsidR="00152F42" w:rsidRPr="00CE5AD7" w:rsidRDefault="00152F42" w:rsidP="00152F42"/>
    <w:p w:rsidR="00FC7079" w:rsidRPr="00CE5AD7" w:rsidRDefault="000F287B" w:rsidP="000F287B">
      <w:r w:rsidRPr="00CE5AD7">
        <w:t xml:space="preserve">There </w:t>
      </w:r>
      <w:r w:rsidR="00B05E64" w:rsidRPr="00CE5AD7">
        <w:t>is</w:t>
      </w:r>
      <w:r w:rsidRPr="00CE5AD7">
        <w:t xml:space="preserve"> </w:t>
      </w:r>
      <w:r w:rsidR="00B05E64" w:rsidRPr="00CE5AD7">
        <w:t>one</w:t>
      </w:r>
      <w:r w:rsidRPr="00CE5AD7">
        <w:t xml:space="preserve"> </w:t>
      </w:r>
      <w:r w:rsidR="00B05E64" w:rsidRPr="00CE5AD7">
        <w:t xml:space="preserve">unsigned </w:t>
      </w:r>
      <w:r w:rsidRPr="00CE5AD7">
        <w:t xml:space="preserve">integer type: </w:t>
      </w:r>
    </w:p>
    <w:p w:rsidR="00A643A4" w:rsidRPr="00CE5AD7" w:rsidRDefault="0007326E" w:rsidP="00A643A4">
      <w:pPr>
        <w:pStyle w:val="ListBullet"/>
      </w:pPr>
      <w:r w:rsidRPr="00CE5AD7">
        <w:t xml:space="preserve">Type </w:t>
      </w:r>
      <w:r w:rsidR="00A643A4" w:rsidRPr="00CE5AD7">
        <w:rPr>
          <w:rStyle w:val="Codefragment"/>
        </w:rPr>
        <w:t>byte</w:t>
      </w:r>
      <w:r w:rsidR="00152F42" w:rsidRPr="00CE5AD7">
        <w:t xml:space="preserve">, which </w:t>
      </w:r>
      <w:r w:rsidR="00A643A4" w:rsidRPr="00CE5AD7">
        <w:t>uses 8 bits giving it a range of</w:t>
      </w:r>
      <w:r w:rsidR="00B05E64" w:rsidRPr="00CE5AD7">
        <w:t xml:space="preserve"> 0 </w:t>
      </w:r>
      <w:r w:rsidR="00A643A4" w:rsidRPr="00CE5AD7">
        <w:t>to</w:t>
      </w:r>
      <w:r w:rsidR="00B05E64" w:rsidRPr="00CE5AD7">
        <w:t> 255</w:t>
      </w:r>
      <w:r w:rsidR="00A643A4" w:rsidRPr="00CE5AD7">
        <w:t>, inclusive.</w:t>
      </w:r>
    </w:p>
    <w:p w:rsidR="00152F42" w:rsidRPr="00CE5AD7" w:rsidRDefault="00152F42" w:rsidP="00152F42">
      <w:bookmarkStart w:id="236" w:name="_Ref251360455"/>
      <w:r w:rsidRPr="00CE5AD7">
        <w:t xml:space="preserve">Type </w:t>
      </w:r>
      <w:r w:rsidRPr="00CE5AD7">
        <w:rPr>
          <w:rStyle w:val="Codefragment"/>
        </w:rPr>
        <w:t>byte</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152F42" w:rsidRPr="00CE5AD7" w:rsidTr="00607CD1">
        <w:trPr>
          <w:cantSplit/>
          <w:tblHeader/>
        </w:trPr>
        <w:tc>
          <w:tcPr>
            <w:tcW w:w="2166" w:type="dxa"/>
            <w:shd w:val="clear" w:color="auto" w:fill="C0C0C0"/>
          </w:tcPr>
          <w:p w:rsidR="00152F42" w:rsidRPr="00CE5AD7" w:rsidRDefault="00152F42" w:rsidP="00607CD1">
            <w:pPr>
              <w:keepNext/>
              <w:jc w:val="center"/>
              <w:rPr>
                <w:b/>
                <w:szCs w:val="22"/>
              </w:rPr>
            </w:pPr>
            <w:r w:rsidRPr="00CE5AD7">
              <w:rPr>
                <w:b/>
                <w:szCs w:val="22"/>
              </w:rPr>
              <w:lastRenderedPageBreak/>
              <w:t>Member</w:t>
            </w:r>
          </w:p>
        </w:tc>
        <w:tc>
          <w:tcPr>
            <w:tcW w:w="1783" w:type="dxa"/>
            <w:shd w:val="clear" w:color="auto" w:fill="C0C0C0"/>
          </w:tcPr>
          <w:p w:rsidR="00152F42" w:rsidRPr="00CE5AD7" w:rsidRDefault="00152F42" w:rsidP="00607CD1">
            <w:pPr>
              <w:keepNext/>
              <w:jc w:val="center"/>
              <w:rPr>
                <w:b/>
                <w:szCs w:val="22"/>
              </w:rPr>
            </w:pPr>
            <w:r w:rsidRPr="00CE5AD7">
              <w:rPr>
                <w:b/>
                <w:szCs w:val="22"/>
              </w:rPr>
              <w:t>Member Kind</w:t>
            </w:r>
          </w:p>
        </w:tc>
        <w:tc>
          <w:tcPr>
            <w:tcW w:w="1080" w:type="dxa"/>
            <w:shd w:val="clear" w:color="auto" w:fill="C0C0C0"/>
          </w:tcPr>
          <w:p w:rsidR="00152F42" w:rsidRPr="00CE5AD7" w:rsidRDefault="00152F42" w:rsidP="00607CD1">
            <w:pPr>
              <w:keepNext/>
              <w:jc w:val="center"/>
              <w:rPr>
                <w:b/>
                <w:szCs w:val="22"/>
              </w:rPr>
            </w:pPr>
            <w:r w:rsidRPr="00CE5AD7">
              <w:rPr>
                <w:b/>
                <w:szCs w:val="22"/>
              </w:rPr>
              <w:t>Type</w:t>
            </w:r>
          </w:p>
        </w:tc>
        <w:tc>
          <w:tcPr>
            <w:tcW w:w="4561" w:type="dxa"/>
            <w:shd w:val="clear" w:color="auto" w:fill="C0C0C0"/>
          </w:tcPr>
          <w:p w:rsidR="00152F42" w:rsidRPr="00CE5AD7" w:rsidRDefault="00152F42" w:rsidP="00607CD1">
            <w:pPr>
              <w:keepNext/>
              <w:jc w:val="center"/>
              <w:rPr>
                <w:b/>
                <w:szCs w:val="22"/>
              </w:rPr>
            </w:pPr>
            <w:r w:rsidRPr="00CE5AD7">
              <w:rPr>
                <w:b/>
                <w:szCs w:val="22"/>
              </w:rPr>
              <w:t>Purpose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MaxValue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byte</w:t>
            </w:r>
          </w:p>
        </w:tc>
        <w:tc>
          <w:tcPr>
            <w:tcW w:w="4561" w:type="dxa"/>
          </w:tcPr>
          <w:p w:rsidR="00152F42" w:rsidRPr="00CE5AD7" w:rsidRDefault="00152F42" w:rsidP="00152F42">
            <w:pPr>
              <w:rPr>
                <w:szCs w:val="22"/>
              </w:rPr>
            </w:pPr>
            <w:r w:rsidRPr="00CE5AD7">
              <w:rPr>
                <w:szCs w:val="22"/>
              </w:rPr>
              <w:t xml:space="preserve">The largest possible value of type </w:t>
            </w:r>
            <w:r w:rsidRPr="00CE5AD7">
              <w:rPr>
                <w:rStyle w:val="Codefragment"/>
                <w:szCs w:val="22"/>
              </w:rPr>
              <w:t>byte</w:t>
            </w:r>
          </w:p>
        </w:tc>
      </w:tr>
      <w:tr w:rsidR="00152F42" w:rsidRPr="00CE5AD7" w:rsidTr="00607CD1">
        <w:trPr>
          <w:cantSplit/>
        </w:trPr>
        <w:tc>
          <w:tcPr>
            <w:tcW w:w="2166" w:type="dxa"/>
          </w:tcPr>
          <w:p w:rsidR="00152F42" w:rsidRPr="00CE5AD7" w:rsidRDefault="00152F42" w:rsidP="00152F42">
            <w:pPr>
              <w:rPr>
                <w:rStyle w:val="Codefragment"/>
                <w:szCs w:val="22"/>
              </w:rPr>
            </w:pPr>
            <w:r w:rsidRPr="00CE5AD7">
              <w:rPr>
                <w:rStyle w:val="Codefragment"/>
                <w:szCs w:val="22"/>
              </w:rPr>
              <w:t>MinValue</w:t>
            </w:r>
          </w:p>
        </w:tc>
        <w:tc>
          <w:tcPr>
            <w:tcW w:w="1783" w:type="dxa"/>
          </w:tcPr>
          <w:p w:rsidR="00152F42" w:rsidRPr="00CE5AD7" w:rsidRDefault="00152F42" w:rsidP="00152F42">
            <w:pPr>
              <w:rPr>
                <w:szCs w:val="22"/>
              </w:rPr>
            </w:pPr>
            <w:r w:rsidRPr="00CE5AD7">
              <w:rPr>
                <w:szCs w:val="22"/>
              </w:rPr>
              <w:t>Static property (read-only)</w:t>
            </w:r>
          </w:p>
        </w:tc>
        <w:tc>
          <w:tcPr>
            <w:tcW w:w="1080" w:type="dxa"/>
          </w:tcPr>
          <w:p w:rsidR="00152F42" w:rsidRPr="00CE5AD7" w:rsidRDefault="00152F42" w:rsidP="00152F42">
            <w:pPr>
              <w:rPr>
                <w:szCs w:val="22"/>
              </w:rPr>
            </w:pPr>
            <w:r w:rsidRPr="00CE5AD7">
              <w:rPr>
                <w:rStyle w:val="Codefragment"/>
                <w:szCs w:val="22"/>
              </w:rPr>
              <w:t>byte</w:t>
            </w:r>
          </w:p>
        </w:tc>
        <w:tc>
          <w:tcPr>
            <w:tcW w:w="4561" w:type="dxa"/>
          </w:tcPr>
          <w:p w:rsidR="00152F42" w:rsidRPr="00CE5AD7" w:rsidRDefault="00152F42" w:rsidP="00152F42">
            <w:pPr>
              <w:rPr>
                <w:szCs w:val="22"/>
              </w:rPr>
            </w:pPr>
            <w:r w:rsidRPr="00CE5AD7">
              <w:rPr>
                <w:szCs w:val="22"/>
              </w:rPr>
              <w:t xml:space="preserve">The smallest possible value of type </w:t>
            </w:r>
            <w:r w:rsidRPr="00CE5AD7">
              <w:rPr>
                <w:rStyle w:val="Codefragment"/>
                <w:szCs w:val="22"/>
              </w:rPr>
              <w:t>byte</w:t>
            </w:r>
          </w:p>
        </w:tc>
      </w:tr>
    </w:tbl>
    <w:p w:rsidR="00152F42" w:rsidRPr="00CE5AD7" w:rsidRDefault="00152F42" w:rsidP="00152F42"/>
    <w:p w:rsidR="00296095" w:rsidRPr="00CE5AD7" w:rsidRDefault="00296095" w:rsidP="00296095">
      <w:pPr>
        <w:pStyle w:val="implementation-definedbehavior"/>
      </w:pPr>
      <w:r w:rsidRPr="00CE5AD7">
        <w:t xml:space="preserve">Windows PowerShell: </w:t>
      </w:r>
      <w:r w:rsidRPr="00CE5AD7">
        <w:rPr>
          <w:rStyle w:val="Codefragment"/>
        </w:rPr>
        <w:t>b</w:t>
      </w:r>
      <w:r w:rsidR="002C3B8A" w:rsidRPr="00CE5AD7">
        <w:rPr>
          <w:rStyle w:val="Codefragment"/>
        </w:rPr>
        <w:t>yte</w:t>
      </w:r>
      <w:r w:rsidR="002C3B8A" w:rsidRPr="00CE5AD7">
        <w:t xml:space="preserve">, </w:t>
      </w:r>
      <w:r w:rsidR="002C3B8A" w:rsidRPr="00CE5AD7">
        <w:rPr>
          <w:rStyle w:val="Codefragment"/>
        </w:rPr>
        <w:t>int</w:t>
      </w:r>
      <w:r w:rsidR="002C3B8A" w:rsidRPr="00CE5AD7">
        <w:t xml:space="preserve">, and </w:t>
      </w:r>
      <w:r w:rsidR="002C3B8A" w:rsidRPr="00CE5AD7">
        <w:rPr>
          <w:rStyle w:val="Codefragment"/>
        </w:rPr>
        <w:t>long</w:t>
      </w:r>
      <w:r w:rsidRPr="00CE5AD7">
        <w:t xml:space="preserve"> map to </w:t>
      </w:r>
      <w:r w:rsidRPr="00CE5AD7">
        <w:rPr>
          <w:rStyle w:val="Codefragment"/>
        </w:rPr>
        <w:t>System.B</w:t>
      </w:r>
      <w:r w:rsidR="00836389" w:rsidRPr="00CE5AD7">
        <w:rPr>
          <w:rStyle w:val="Codefragment"/>
        </w:rPr>
        <w:t>yte</w:t>
      </w:r>
      <w:r w:rsidR="00836389" w:rsidRPr="00CE5AD7">
        <w:t xml:space="preserve">, </w:t>
      </w:r>
      <w:r w:rsidR="00836389" w:rsidRPr="00CE5AD7">
        <w:rPr>
          <w:rStyle w:val="Codefragment"/>
        </w:rPr>
        <w:t>System.Int32</w:t>
      </w:r>
      <w:r w:rsidR="00836389" w:rsidRPr="00CE5AD7">
        <w:t xml:space="preserve">, and </w:t>
      </w:r>
      <w:r w:rsidR="00836389" w:rsidRPr="00CE5AD7">
        <w:rPr>
          <w:rStyle w:val="Codefragment"/>
        </w:rPr>
        <w:t>System.Int64</w:t>
      </w:r>
      <w:r w:rsidR="00836389" w:rsidRPr="00CE5AD7">
        <w:t>, respectively.</w:t>
      </w:r>
      <w:r w:rsidRPr="00CE5AD7">
        <w:t xml:space="preserve"> </w:t>
      </w:r>
    </w:p>
    <w:p w:rsidR="008C2FE2" w:rsidRPr="00CE5AD7" w:rsidRDefault="008C2FE2" w:rsidP="008C2FE2">
      <w:pPr>
        <w:pStyle w:val="Heading3"/>
      </w:pPr>
      <w:bookmarkStart w:id="237" w:name="_Ref255744487"/>
      <w:bookmarkStart w:id="238" w:name="_Toc332988787"/>
      <w:r w:rsidRPr="00CE5AD7">
        <w:t>Real number</w:t>
      </w:r>
      <w:bookmarkEnd w:id="236"/>
      <w:bookmarkEnd w:id="237"/>
      <w:bookmarkEnd w:id="238"/>
    </w:p>
    <w:p w:rsidR="00BE33FE" w:rsidRPr="00CE5AD7" w:rsidRDefault="00A05B83" w:rsidP="008C2FE2">
      <w:pPr>
        <w:pStyle w:val="Heading4"/>
      </w:pPr>
      <w:bookmarkStart w:id="239" w:name="_Ref251007895"/>
      <w:bookmarkStart w:id="240" w:name="_Toc332988788"/>
      <w:r w:rsidRPr="00CE5AD7">
        <w:rPr>
          <w:rStyle w:val="Codefragment"/>
        </w:rPr>
        <w:t>f</w:t>
      </w:r>
      <w:r w:rsidR="00C634E5" w:rsidRPr="00CE5AD7">
        <w:rPr>
          <w:rStyle w:val="Codefragment"/>
        </w:rPr>
        <w:t>loat</w:t>
      </w:r>
      <w:r w:rsidR="00C634E5" w:rsidRPr="00CE5AD7">
        <w:t xml:space="preserve"> and </w:t>
      </w:r>
      <w:r w:rsidR="00FC201C" w:rsidRPr="00CE5AD7">
        <w:rPr>
          <w:rStyle w:val="Codefragment"/>
        </w:rPr>
        <w:t>d</w:t>
      </w:r>
      <w:r w:rsidR="00BE33FE" w:rsidRPr="00CE5AD7">
        <w:rPr>
          <w:rStyle w:val="Codefragment"/>
        </w:rPr>
        <w:t>ouble</w:t>
      </w:r>
      <w:bookmarkEnd w:id="223"/>
      <w:bookmarkEnd w:id="239"/>
      <w:bookmarkEnd w:id="240"/>
    </w:p>
    <w:p w:rsidR="00C634E5" w:rsidRPr="00CE5AD7" w:rsidRDefault="00C634E5" w:rsidP="00C634E5">
      <w:r w:rsidRPr="00CE5AD7">
        <w:t xml:space="preserve">There are two </w:t>
      </w:r>
      <w:r w:rsidR="00A20E1D" w:rsidRPr="00CE5AD7">
        <w:t>real (or</w:t>
      </w:r>
      <w:r w:rsidRPr="00CE5AD7">
        <w:t xml:space="preserve"> floating-point</w:t>
      </w:r>
      <w:r w:rsidR="00A20E1D" w:rsidRPr="00CE5AD7">
        <w:t>)</w:t>
      </w:r>
      <w:r w:rsidRPr="00CE5AD7">
        <w:t xml:space="preserve"> types:</w:t>
      </w:r>
    </w:p>
    <w:p w:rsidR="00C634E5" w:rsidRPr="00CE5AD7" w:rsidRDefault="00ED0DA4" w:rsidP="00C634E5">
      <w:pPr>
        <w:pStyle w:val="ListBullet"/>
      </w:pPr>
      <w:r w:rsidRPr="00CE5AD7">
        <w:t xml:space="preserve">Type </w:t>
      </w:r>
      <w:r w:rsidR="00C634E5" w:rsidRPr="00CE5AD7">
        <w:rPr>
          <w:rStyle w:val="Codefragment"/>
        </w:rPr>
        <w:t>float</w:t>
      </w:r>
      <w:r w:rsidR="00C634E5" w:rsidRPr="00CE5AD7">
        <w:t xml:space="preserve"> uses </w:t>
      </w:r>
      <w:r w:rsidR="00C12E6E" w:rsidRPr="00CE5AD7">
        <w:t xml:space="preserve">the </w:t>
      </w:r>
      <w:r w:rsidR="00C634E5" w:rsidRPr="00CE5AD7">
        <w:t>32</w:t>
      </w:r>
      <w:r w:rsidR="00C12E6E" w:rsidRPr="00CE5AD7">
        <w:t>-</w:t>
      </w:r>
      <w:r w:rsidR="00C634E5" w:rsidRPr="00CE5AD7">
        <w:t xml:space="preserve">bit </w:t>
      </w:r>
      <w:r w:rsidR="00C12E6E" w:rsidRPr="00CE5AD7">
        <w:t>IEEE single-precision representation</w:t>
      </w:r>
      <w:r w:rsidR="00C634E5" w:rsidRPr="00CE5AD7">
        <w:t>.</w:t>
      </w:r>
    </w:p>
    <w:p w:rsidR="00C634E5" w:rsidRPr="00CE5AD7" w:rsidRDefault="00ED0DA4" w:rsidP="00C634E5">
      <w:pPr>
        <w:pStyle w:val="ListBullet"/>
      </w:pPr>
      <w:r w:rsidRPr="00CE5AD7">
        <w:t xml:space="preserve">Type </w:t>
      </w:r>
      <w:r w:rsidR="00C634E5" w:rsidRPr="00CE5AD7">
        <w:rPr>
          <w:rStyle w:val="Codefragment"/>
        </w:rPr>
        <w:t>double</w:t>
      </w:r>
      <w:r w:rsidR="00C634E5" w:rsidRPr="00CE5AD7">
        <w:t xml:space="preserve"> uses </w:t>
      </w:r>
      <w:r w:rsidR="00C12E6E" w:rsidRPr="00CE5AD7">
        <w:t>the 64-bit IEEE double-precision representation</w:t>
      </w:r>
      <w:r w:rsidR="00C634E5" w:rsidRPr="00CE5AD7">
        <w:t>.</w:t>
      </w:r>
    </w:p>
    <w:p w:rsidR="00C12E6E" w:rsidRPr="00CE5AD7" w:rsidRDefault="00C12E6E" w:rsidP="00C12E6E">
      <w:r w:rsidRPr="00CE5AD7">
        <w:t>A third type</w:t>
      </w:r>
      <w:r w:rsidR="00A20E1D" w:rsidRPr="00CE5AD7">
        <w:t xml:space="preserve"> name</w:t>
      </w:r>
      <w:r w:rsidRPr="00CE5AD7">
        <w:t xml:space="preserve">, </w:t>
      </w:r>
      <w:r w:rsidRPr="00CE5AD7">
        <w:rPr>
          <w:rStyle w:val="Codefragment"/>
        </w:rPr>
        <w:t>single</w:t>
      </w:r>
      <w:r w:rsidRPr="00CE5AD7">
        <w:t xml:space="preserve">, is a synonym for type </w:t>
      </w:r>
      <w:r w:rsidRPr="00CE5AD7">
        <w:rPr>
          <w:rStyle w:val="Codefragment"/>
        </w:rPr>
        <w:t>float</w:t>
      </w:r>
      <w:r w:rsidR="00ED0DA4" w:rsidRPr="00CE5AD7">
        <w:t>;</w:t>
      </w:r>
      <w:r w:rsidR="007D34FC" w:rsidRPr="00CE5AD7">
        <w:t xml:space="preserve"> </w:t>
      </w:r>
      <w:r w:rsidR="007D34FC" w:rsidRPr="00CE5AD7">
        <w:rPr>
          <w:rStyle w:val="Codefragment"/>
        </w:rPr>
        <w:t>float</w:t>
      </w:r>
      <w:r w:rsidR="007D34FC" w:rsidRPr="00CE5AD7">
        <w:t xml:space="preserve"> is used throughout this specification.</w:t>
      </w:r>
    </w:p>
    <w:p w:rsidR="00F624AA" w:rsidRPr="00CE5AD7" w:rsidRDefault="00F624AA" w:rsidP="00C12E6E">
      <w:r w:rsidRPr="00CE5AD7">
        <w:t xml:space="preserve">Although the size and representation of </w:t>
      </w:r>
      <w:r w:rsidR="00ED0DA4" w:rsidRPr="00CE5AD7">
        <w:t xml:space="preserve">the types </w:t>
      </w:r>
      <w:r w:rsidRPr="00CE5AD7">
        <w:rPr>
          <w:rStyle w:val="Codefragment"/>
        </w:rPr>
        <w:t>float</w:t>
      </w:r>
      <w:r w:rsidRPr="00CE5AD7">
        <w:t xml:space="preserve"> and </w:t>
      </w:r>
      <w:r w:rsidRPr="00CE5AD7">
        <w:rPr>
          <w:rStyle w:val="Codefragment"/>
        </w:rPr>
        <w:t>double</w:t>
      </w:r>
      <w:r w:rsidRPr="00CE5AD7">
        <w:t xml:space="preserve"> are defined by this specification, an implementation may use extended precision for intermediate results.</w:t>
      </w:r>
    </w:p>
    <w:p w:rsidR="00C634E5" w:rsidRPr="00CE5AD7" w:rsidRDefault="00C634E5" w:rsidP="00C634E5">
      <w:r w:rsidRPr="00CE5AD7">
        <w:t xml:space="preserve">Type </w:t>
      </w:r>
      <w:r w:rsidRPr="00CE5AD7">
        <w:rPr>
          <w:rStyle w:val="Codefragment"/>
        </w:rPr>
        <w:t>float</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510A23" w:rsidRPr="00CE5AD7" w:rsidTr="00AB23F5">
        <w:trPr>
          <w:cantSplit/>
          <w:tblHeader/>
        </w:trPr>
        <w:tc>
          <w:tcPr>
            <w:tcW w:w="2166" w:type="dxa"/>
            <w:shd w:val="clear" w:color="auto" w:fill="C0C0C0"/>
          </w:tcPr>
          <w:p w:rsidR="00C634E5" w:rsidRPr="00CE5AD7" w:rsidRDefault="00C634E5" w:rsidP="00AB23F5">
            <w:pPr>
              <w:keepNext/>
              <w:jc w:val="center"/>
              <w:rPr>
                <w:b/>
                <w:szCs w:val="22"/>
              </w:rPr>
            </w:pPr>
            <w:r w:rsidRPr="00CE5AD7">
              <w:rPr>
                <w:b/>
                <w:szCs w:val="22"/>
              </w:rPr>
              <w:t>Member</w:t>
            </w:r>
          </w:p>
        </w:tc>
        <w:tc>
          <w:tcPr>
            <w:tcW w:w="1783" w:type="dxa"/>
            <w:shd w:val="clear" w:color="auto" w:fill="C0C0C0"/>
          </w:tcPr>
          <w:p w:rsidR="00C634E5" w:rsidRPr="00CE5AD7" w:rsidRDefault="00C634E5" w:rsidP="00AB23F5">
            <w:pPr>
              <w:keepNext/>
              <w:jc w:val="center"/>
              <w:rPr>
                <w:b/>
                <w:szCs w:val="22"/>
              </w:rPr>
            </w:pPr>
            <w:r w:rsidRPr="00CE5AD7">
              <w:rPr>
                <w:b/>
                <w:szCs w:val="22"/>
              </w:rPr>
              <w:t>Member Kind</w:t>
            </w:r>
          </w:p>
        </w:tc>
        <w:tc>
          <w:tcPr>
            <w:tcW w:w="1080" w:type="dxa"/>
            <w:shd w:val="clear" w:color="auto" w:fill="C0C0C0"/>
          </w:tcPr>
          <w:p w:rsidR="00C634E5" w:rsidRPr="00CE5AD7" w:rsidRDefault="00C634E5" w:rsidP="00AB23F5">
            <w:pPr>
              <w:keepNext/>
              <w:jc w:val="center"/>
              <w:rPr>
                <w:b/>
                <w:szCs w:val="22"/>
              </w:rPr>
            </w:pPr>
            <w:r w:rsidRPr="00CE5AD7">
              <w:rPr>
                <w:b/>
                <w:szCs w:val="22"/>
              </w:rPr>
              <w:t>Type</w:t>
            </w:r>
          </w:p>
        </w:tc>
        <w:tc>
          <w:tcPr>
            <w:tcW w:w="4561" w:type="dxa"/>
            <w:shd w:val="clear" w:color="auto" w:fill="C0C0C0"/>
          </w:tcPr>
          <w:p w:rsidR="00C634E5" w:rsidRPr="00CE5AD7" w:rsidRDefault="00C634E5" w:rsidP="00AB23F5">
            <w:pPr>
              <w:keepNext/>
              <w:jc w:val="center"/>
              <w:rPr>
                <w:b/>
                <w:szCs w:val="22"/>
              </w:rPr>
            </w:pPr>
            <w:r w:rsidRPr="00CE5AD7">
              <w:rPr>
                <w:b/>
                <w:szCs w:val="22"/>
              </w:rPr>
              <w:t>Purpose</w:t>
            </w:r>
          </w:p>
        </w:tc>
      </w:tr>
      <w:tr w:rsidR="00D36489" w:rsidRPr="00CE5AD7" w:rsidTr="00AB23F5">
        <w:trPr>
          <w:cantSplit/>
        </w:trPr>
        <w:tc>
          <w:tcPr>
            <w:tcW w:w="2166" w:type="dxa"/>
          </w:tcPr>
          <w:p w:rsidR="00D36489" w:rsidRPr="00CE5AD7" w:rsidRDefault="00D36489" w:rsidP="00C37083">
            <w:pPr>
              <w:rPr>
                <w:rStyle w:val="Codefragment"/>
                <w:szCs w:val="22"/>
              </w:rPr>
            </w:pPr>
            <w:r w:rsidRPr="00CE5AD7">
              <w:rPr>
                <w:rStyle w:val="Codefragment"/>
                <w:szCs w:val="22"/>
              </w:rPr>
              <w:t>MaxValue</w:t>
            </w:r>
          </w:p>
        </w:tc>
        <w:tc>
          <w:tcPr>
            <w:tcW w:w="1783" w:type="dxa"/>
          </w:tcPr>
          <w:p w:rsidR="00D36489" w:rsidRPr="00CE5AD7" w:rsidRDefault="00D36489" w:rsidP="00C37083">
            <w:pPr>
              <w:rPr>
                <w:szCs w:val="22"/>
              </w:rPr>
            </w:pPr>
            <w:r w:rsidRPr="00CE5AD7">
              <w:rPr>
                <w:szCs w:val="22"/>
              </w:rPr>
              <w:t>Static property</w:t>
            </w:r>
            <w:r w:rsidR="00AF54D4" w:rsidRPr="00CE5AD7">
              <w:t xml:space="preserve"> (read-only)</w:t>
            </w:r>
          </w:p>
        </w:tc>
        <w:tc>
          <w:tcPr>
            <w:tcW w:w="1080" w:type="dxa"/>
          </w:tcPr>
          <w:p w:rsidR="00D36489" w:rsidRPr="00CE5AD7" w:rsidRDefault="00D36489" w:rsidP="00C37083">
            <w:pPr>
              <w:rPr>
                <w:rStyle w:val="Codefragment"/>
                <w:szCs w:val="22"/>
              </w:rPr>
            </w:pPr>
            <w:r w:rsidRPr="00CE5AD7">
              <w:rPr>
                <w:rStyle w:val="Codefragment"/>
                <w:szCs w:val="22"/>
              </w:rPr>
              <w:t>float</w:t>
            </w:r>
          </w:p>
        </w:tc>
        <w:tc>
          <w:tcPr>
            <w:tcW w:w="4561" w:type="dxa"/>
          </w:tcPr>
          <w:p w:rsidR="00D36489" w:rsidRPr="00CE5AD7" w:rsidRDefault="00D36489" w:rsidP="00C37083">
            <w:pPr>
              <w:rPr>
                <w:szCs w:val="22"/>
              </w:rPr>
            </w:pPr>
            <w:r w:rsidRPr="00CE5AD7">
              <w:rPr>
                <w:szCs w:val="22"/>
              </w:rPr>
              <w:t xml:space="preserve">The largest possible value of type </w:t>
            </w:r>
            <w:r w:rsidRPr="00CE5AD7">
              <w:rPr>
                <w:rStyle w:val="Codefragment"/>
                <w:szCs w:val="22"/>
              </w:rPr>
              <w:t>float</w:t>
            </w:r>
          </w:p>
        </w:tc>
      </w:tr>
      <w:tr w:rsidR="00D36489" w:rsidRPr="00CE5AD7" w:rsidTr="00AB23F5">
        <w:trPr>
          <w:cantSplit/>
        </w:trPr>
        <w:tc>
          <w:tcPr>
            <w:tcW w:w="2166" w:type="dxa"/>
          </w:tcPr>
          <w:p w:rsidR="00D36489" w:rsidRPr="00CE5AD7" w:rsidRDefault="00D36489" w:rsidP="00D36489">
            <w:pPr>
              <w:rPr>
                <w:rStyle w:val="Codefragment"/>
                <w:szCs w:val="22"/>
              </w:rPr>
            </w:pPr>
            <w:r w:rsidRPr="00CE5AD7">
              <w:rPr>
                <w:rStyle w:val="Codefragment"/>
                <w:szCs w:val="22"/>
              </w:rPr>
              <w:t>MinValue</w:t>
            </w:r>
          </w:p>
        </w:tc>
        <w:tc>
          <w:tcPr>
            <w:tcW w:w="1783" w:type="dxa"/>
          </w:tcPr>
          <w:p w:rsidR="00D36489" w:rsidRPr="00CE5AD7" w:rsidRDefault="00D36489" w:rsidP="00C37083">
            <w:pPr>
              <w:rPr>
                <w:szCs w:val="22"/>
              </w:rPr>
            </w:pPr>
            <w:r w:rsidRPr="00CE5AD7">
              <w:rPr>
                <w:szCs w:val="22"/>
              </w:rPr>
              <w:t>Static property</w:t>
            </w:r>
            <w:r w:rsidR="00AF54D4" w:rsidRPr="00CE5AD7">
              <w:t xml:space="preserve"> (read-only)</w:t>
            </w:r>
          </w:p>
        </w:tc>
        <w:tc>
          <w:tcPr>
            <w:tcW w:w="1080" w:type="dxa"/>
          </w:tcPr>
          <w:p w:rsidR="00D36489" w:rsidRPr="00CE5AD7" w:rsidRDefault="00D36489" w:rsidP="00C37083">
            <w:pPr>
              <w:rPr>
                <w:rStyle w:val="Codefragment"/>
                <w:szCs w:val="22"/>
              </w:rPr>
            </w:pPr>
            <w:r w:rsidRPr="00CE5AD7">
              <w:rPr>
                <w:rStyle w:val="Codefragment"/>
                <w:szCs w:val="22"/>
              </w:rPr>
              <w:t>float</w:t>
            </w:r>
          </w:p>
        </w:tc>
        <w:tc>
          <w:tcPr>
            <w:tcW w:w="4561" w:type="dxa"/>
          </w:tcPr>
          <w:p w:rsidR="00D36489" w:rsidRPr="00CE5AD7" w:rsidRDefault="00D36489" w:rsidP="00D36489">
            <w:pPr>
              <w:rPr>
                <w:szCs w:val="22"/>
              </w:rPr>
            </w:pPr>
            <w:r w:rsidRPr="00CE5AD7">
              <w:rPr>
                <w:szCs w:val="22"/>
              </w:rPr>
              <w:t xml:space="preserve">The smallest possible value of type </w:t>
            </w:r>
            <w:r w:rsidRPr="00CE5AD7">
              <w:rPr>
                <w:rStyle w:val="Codefragment"/>
                <w:szCs w:val="22"/>
              </w:rPr>
              <w:t>float</w:t>
            </w:r>
          </w:p>
        </w:tc>
      </w:tr>
      <w:tr w:rsidR="00510A23" w:rsidRPr="00CE5AD7" w:rsidTr="00AB23F5">
        <w:trPr>
          <w:cantSplit/>
        </w:trPr>
        <w:tc>
          <w:tcPr>
            <w:tcW w:w="2166" w:type="dxa"/>
          </w:tcPr>
          <w:p w:rsidR="00510A23" w:rsidRPr="00CE5AD7" w:rsidRDefault="00510A23" w:rsidP="00510A23">
            <w:pPr>
              <w:rPr>
                <w:rStyle w:val="Codefragment"/>
                <w:szCs w:val="22"/>
              </w:rPr>
            </w:pPr>
            <w:r w:rsidRPr="00CE5AD7">
              <w:rPr>
                <w:rStyle w:val="Codefragment"/>
                <w:szCs w:val="22"/>
              </w:rPr>
              <w:t>NaN</w:t>
            </w:r>
          </w:p>
        </w:tc>
        <w:tc>
          <w:tcPr>
            <w:tcW w:w="1783" w:type="dxa"/>
          </w:tcPr>
          <w:p w:rsidR="00510A23" w:rsidRPr="00CE5AD7" w:rsidRDefault="00510A23" w:rsidP="00C37083">
            <w:pPr>
              <w:rPr>
                <w:szCs w:val="22"/>
              </w:rPr>
            </w:pPr>
            <w:r w:rsidRPr="00CE5AD7">
              <w:rPr>
                <w:szCs w:val="22"/>
              </w:rPr>
              <w:t>Static property</w:t>
            </w:r>
            <w:r w:rsidR="00AF54D4" w:rsidRPr="00CE5AD7">
              <w:t xml:space="preserve"> (read-only)</w:t>
            </w:r>
          </w:p>
        </w:tc>
        <w:tc>
          <w:tcPr>
            <w:tcW w:w="1080" w:type="dxa"/>
          </w:tcPr>
          <w:p w:rsidR="00510A23" w:rsidRPr="00CE5AD7" w:rsidRDefault="00510A23" w:rsidP="00C37083">
            <w:pPr>
              <w:rPr>
                <w:rStyle w:val="Codefragment"/>
                <w:szCs w:val="22"/>
              </w:rPr>
            </w:pPr>
            <w:r w:rsidRPr="00CE5AD7">
              <w:rPr>
                <w:rStyle w:val="Codefragment"/>
                <w:szCs w:val="22"/>
              </w:rPr>
              <w:t>float</w:t>
            </w:r>
          </w:p>
        </w:tc>
        <w:tc>
          <w:tcPr>
            <w:tcW w:w="4561" w:type="dxa"/>
          </w:tcPr>
          <w:p w:rsidR="00510A23" w:rsidRPr="00CE5AD7" w:rsidRDefault="00510A23" w:rsidP="00510A23">
            <w:pPr>
              <w:rPr>
                <w:szCs w:val="22"/>
              </w:rPr>
            </w:pPr>
            <w:r w:rsidRPr="00CE5AD7">
              <w:rPr>
                <w:szCs w:val="22"/>
              </w:rPr>
              <w:t>The constant value Not-a-Number</w:t>
            </w:r>
          </w:p>
        </w:tc>
      </w:tr>
      <w:tr w:rsidR="00510A23" w:rsidRPr="00CE5AD7" w:rsidTr="00AB23F5">
        <w:trPr>
          <w:cantSplit/>
        </w:trPr>
        <w:tc>
          <w:tcPr>
            <w:tcW w:w="2166" w:type="dxa"/>
          </w:tcPr>
          <w:p w:rsidR="00510A23" w:rsidRPr="00CE5AD7" w:rsidRDefault="00510A23" w:rsidP="00510A23">
            <w:pPr>
              <w:rPr>
                <w:rStyle w:val="Codefragment"/>
                <w:szCs w:val="22"/>
              </w:rPr>
            </w:pPr>
            <w:r w:rsidRPr="00CE5AD7">
              <w:rPr>
                <w:rStyle w:val="Codefragment"/>
                <w:szCs w:val="22"/>
              </w:rPr>
              <w:t>NegativeInfinity</w:t>
            </w:r>
          </w:p>
        </w:tc>
        <w:tc>
          <w:tcPr>
            <w:tcW w:w="1783" w:type="dxa"/>
          </w:tcPr>
          <w:p w:rsidR="00510A23" w:rsidRPr="00CE5AD7" w:rsidRDefault="00510A23" w:rsidP="00C37083">
            <w:pPr>
              <w:rPr>
                <w:szCs w:val="22"/>
              </w:rPr>
            </w:pPr>
            <w:r w:rsidRPr="00CE5AD7">
              <w:rPr>
                <w:szCs w:val="22"/>
              </w:rPr>
              <w:t>Static property</w:t>
            </w:r>
            <w:r w:rsidR="00AF54D4" w:rsidRPr="00CE5AD7">
              <w:t xml:space="preserve"> (read-only)</w:t>
            </w:r>
          </w:p>
        </w:tc>
        <w:tc>
          <w:tcPr>
            <w:tcW w:w="1080" w:type="dxa"/>
          </w:tcPr>
          <w:p w:rsidR="00510A23" w:rsidRPr="00CE5AD7" w:rsidRDefault="00510A23" w:rsidP="00C37083">
            <w:pPr>
              <w:rPr>
                <w:rStyle w:val="Codefragment"/>
                <w:szCs w:val="22"/>
              </w:rPr>
            </w:pPr>
            <w:r w:rsidRPr="00CE5AD7">
              <w:rPr>
                <w:rStyle w:val="Codefragment"/>
                <w:szCs w:val="22"/>
              </w:rPr>
              <w:t>float</w:t>
            </w:r>
          </w:p>
        </w:tc>
        <w:tc>
          <w:tcPr>
            <w:tcW w:w="4561" w:type="dxa"/>
          </w:tcPr>
          <w:p w:rsidR="00510A23" w:rsidRPr="00CE5AD7" w:rsidRDefault="00510A23" w:rsidP="00510A23">
            <w:pPr>
              <w:rPr>
                <w:szCs w:val="22"/>
              </w:rPr>
            </w:pPr>
            <w:r w:rsidRPr="00CE5AD7">
              <w:rPr>
                <w:szCs w:val="22"/>
              </w:rPr>
              <w:t>The constant value negative infinity</w:t>
            </w:r>
          </w:p>
        </w:tc>
      </w:tr>
      <w:tr w:rsidR="00510A23" w:rsidRPr="00CE5AD7" w:rsidTr="00AB23F5">
        <w:trPr>
          <w:cantSplit/>
        </w:trPr>
        <w:tc>
          <w:tcPr>
            <w:tcW w:w="2166" w:type="dxa"/>
          </w:tcPr>
          <w:p w:rsidR="00337593" w:rsidRPr="00CE5AD7" w:rsidRDefault="00337593" w:rsidP="00337593">
            <w:pPr>
              <w:rPr>
                <w:rStyle w:val="Codefragment"/>
                <w:szCs w:val="22"/>
              </w:rPr>
            </w:pPr>
            <w:r w:rsidRPr="00CE5AD7">
              <w:rPr>
                <w:rStyle w:val="Codefragment"/>
                <w:szCs w:val="22"/>
              </w:rPr>
              <w:t>PositiveInfinity</w:t>
            </w:r>
          </w:p>
        </w:tc>
        <w:tc>
          <w:tcPr>
            <w:tcW w:w="1783" w:type="dxa"/>
          </w:tcPr>
          <w:p w:rsidR="00337593" w:rsidRPr="00CE5AD7" w:rsidRDefault="00510A23" w:rsidP="00510A23">
            <w:pPr>
              <w:rPr>
                <w:szCs w:val="22"/>
              </w:rPr>
            </w:pPr>
            <w:r w:rsidRPr="00CE5AD7">
              <w:rPr>
                <w:szCs w:val="22"/>
              </w:rPr>
              <w:t>Static property</w:t>
            </w:r>
            <w:r w:rsidR="00AF54D4" w:rsidRPr="00CE5AD7">
              <w:t xml:space="preserve"> (read-only)</w:t>
            </w:r>
          </w:p>
        </w:tc>
        <w:tc>
          <w:tcPr>
            <w:tcW w:w="1080" w:type="dxa"/>
          </w:tcPr>
          <w:p w:rsidR="00337593" w:rsidRPr="00CE5AD7" w:rsidRDefault="00510A23" w:rsidP="00337593">
            <w:pPr>
              <w:rPr>
                <w:rStyle w:val="Codefragment"/>
                <w:szCs w:val="22"/>
              </w:rPr>
            </w:pPr>
            <w:r w:rsidRPr="00CE5AD7">
              <w:rPr>
                <w:rStyle w:val="Codefragment"/>
                <w:szCs w:val="22"/>
              </w:rPr>
              <w:t>float</w:t>
            </w:r>
          </w:p>
        </w:tc>
        <w:tc>
          <w:tcPr>
            <w:tcW w:w="4561" w:type="dxa"/>
          </w:tcPr>
          <w:p w:rsidR="00337593" w:rsidRPr="00CE5AD7" w:rsidRDefault="00510A23" w:rsidP="00510A23">
            <w:pPr>
              <w:rPr>
                <w:szCs w:val="22"/>
              </w:rPr>
            </w:pPr>
            <w:r w:rsidRPr="00CE5AD7">
              <w:rPr>
                <w:szCs w:val="22"/>
              </w:rPr>
              <w:t>The constant value positive infinity</w:t>
            </w:r>
          </w:p>
        </w:tc>
      </w:tr>
    </w:tbl>
    <w:p w:rsidR="00C634E5" w:rsidRPr="00CE5AD7" w:rsidRDefault="00C634E5" w:rsidP="00C634E5"/>
    <w:p w:rsidR="003E7461" w:rsidRPr="00CE5AD7" w:rsidRDefault="003E7461" w:rsidP="003E7461">
      <w:r w:rsidRPr="00CE5AD7">
        <w:t xml:space="preserve">Type </w:t>
      </w:r>
      <w:r w:rsidRPr="00CE5AD7">
        <w:rPr>
          <w:rStyle w:val="Codefragment"/>
        </w:rPr>
        <w:t>double</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7A505A" w:rsidRPr="00CE5AD7" w:rsidTr="00AB23F5">
        <w:trPr>
          <w:cantSplit/>
          <w:tblHeader/>
        </w:trPr>
        <w:tc>
          <w:tcPr>
            <w:tcW w:w="2166" w:type="dxa"/>
            <w:shd w:val="clear" w:color="auto" w:fill="C0C0C0"/>
          </w:tcPr>
          <w:p w:rsidR="007A505A" w:rsidRPr="00CE5AD7" w:rsidRDefault="007A505A" w:rsidP="00AB23F5">
            <w:pPr>
              <w:keepNext/>
              <w:jc w:val="center"/>
              <w:rPr>
                <w:b/>
                <w:szCs w:val="22"/>
              </w:rPr>
            </w:pPr>
            <w:r w:rsidRPr="00CE5AD7">
              <w:rPr>
                <w:b/>
                <w:szCs w:val="22"/>
              </w:rPr>
              <w:t>Member</w:t>
            </w:r>
          </w:p>
        </w:tc>
        <w:tc>
          <w:tcPr>
            <w:tcW w:w="1783" w:type="dxa"/>
            <w:shd w:val="clear" w:color="auto" w:fill="C0C0C0"/>
          </w:tcPr>
          <w:p w:rsidR="007A505A" w:rsidRPr="00CE5AD7" w:rsidRDefault="007A505A" w:rsidP="00AB23F5">
            <w:pPr>
              <w:keepNext/>
              <w:jc w:val="center"/>
              <w:rPr>
                <w:b/>
                <w:szCs w:val="22"/>
              </w:rPr>
            </w:pPr>
            <w:r w:rsidRPr="00CE5AD7">
              <w:rPr>
                <w:b/>
                <w:szCs w:val="22"/>
              </w:rPr>
              <w:t>Member Kind</w:t>
            </w:r>
          </w:p>
        </w:tc>
        <w:tc>
          <w:tcPr>
            <w:tcW w:w="1080" w:type="dxa"/>
            <w:shd w:val="clear" w:color="auto" w:fill="C0C0C0"/>
          </w:tcPr>
          <w:p w:rsidR="007A505A" w:rsidRPr="00CE5AD7" w:rsidRDefault="007A505A" w:rsidP="00AB23F5">
            <w:pPr>
              <w:keepNext/>
              <w:jc w:val="center"/>
              <w:rPr>
                <w:b/>
                <w:szCs w:val="22"/>
              </w:rPr>
            </w:pPr>
            <w:r w:rsidRPr="00CE5AD7">
              <w:rPr>
                <w:b/>
                <w:szCs w:val="22"/>
              </w:rPr>
              <w:t>Type</w:t>
            </w:r>
          </w:p>
        </w:tc>
        <w:tc>
          <w:tcPr>
            <w:tcW w:w="4561" w:type="dxa"/>
            <w:shd w:val="clear" w:color="auto" w:fill="C0C0C0"/>
          </w:tcPr>
          <w:p w:rsidR="007A505A" w:rsidRPr="00CE5AD7" w:rsidRDefault="007A505A" w:rsidP="00AB23F5">
            <w:pPr>
              <w:keepNext/>
              <w:jc w:val="center"/>
              <w:rPr>
                <w:b/>
                <w:szCs w:val="22"/>
              </w:rPr>
            </w:pPr>
            <w:r w:rsidRPr="00CE5AD7">
              <w:rPr>
                <w:b/>
                <w:szCs w:val="22"/>
              </w:rPr>
              <w:t>Purpose</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MaxValue</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rsidP="007A505A">
            <w:pPr>
              <w:rPr>
                <w:rStyle w:val="Codefragment"/>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 xml:space="preserve">The largest possible value of type </w:t>
            </w:r>
            <w:r w:rsidRPr="00CE5AD7">
              <w:rPr>
                <w:rStyle w:val="Codefragment"/>
                <w:szCs w:val="22"/>
              </w:rPr>
              <w:t>double</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lastRenderedPageBreak/>
              <w:t>MinValue</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 xml:space="preserve">The smallest possible value of type </w:t>
            </w:r>
            <w:r w:rsidRPr="00CE5AD7">
              <w:rPr>
                <w:rStyle w:val="Codefragment"/>
                <w:szCs w:val="22"/>
              </w:rPr>
              <w:t>double</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NaN</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The constant value Not-a-Number</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NegativeInfinity</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The constant value negative infinity</w:t>
            </w:r>
          </w:p>
        </w:tc>
      </w:tr>
      <w:tr w:rsidR="007A505A" w:rsidRPr="00CE5AD7" w:rsidTr="00AB23F5">
        <w:trPr>
          <w:cantSplit/>
        </w:trPr>
        <w:tc>
          <w:tcPr>
            <w:tcW w:w="2166" w:type="dxa"/>
          </w:tcPr>
          <w:p w:rsidR="007A505A" w:rsidRPr="00CE5AD7" w:rsidRDefault="007A505A" w:rsidP="007A505A">
            <w:pPr>
              <w:rPr>
                <w:rStyle w:val="Codefragment"/>
                <w:szCs w:val="22"/>
              </w:rPr>
            </w:pPr>
            <w:r w:rsidRPr="00CE5AD7">
              <w:rPr>
                <w:rStyle w:val="Codefragment"/>
                <w:szCs w:val="22"/>
              </w:rPr>
              <w:t>PositiveInfinity</w:t>
            </w:r>
          </w:p>
        </w:tc>
        <w:tc>
          <w:tcPr>
            <w:tcW w:w="1783" w:type="dxa"/>
          </w:tcPr>
          <w:p w:rsidR="007A505A" w:rsidRPr="00CE5AD7" w:rsidRDefault="007A505A" w:rsidP="007A505A">
            <w:pPr>
              <w:rPr>
                <w:szCs w:val="22"/>
              </w:rPr>
            </w:pPr>
            <w:r w:rsidRPr="00CE5AD7">
              <w:rPr>
                <w:szCs w:val="22"/>
              </w:rPr>
              <w:t>Static property</w:t>
            </w:r>
            <w:r w:rsidR="00AF54D4" w:rsidRPr="00CE5AD7">
              <w:t xml:space="preserve"> (read-only)</w:t>
            </w:r>
          </w:p>
        </w:tc>
        <w:tc>
          <w:tcPr>
            <w:tcW w:w="1080" w:type="dxa"/>
          </w:tcPr>
          <w:p w:rsidR="007A505A" w:rsidRPr="00CE5AD7" w:rsidRDefault="007A505A">
            <w:pPr>
              <w:rPr>
                <w:szCs w:val="22"/>
              </w:rPr>
            </w:pPr>
            <w:r w:rsidRPr="00CE5AD7">
              <w:rPr>
                <w:rStyle w:val="Codefragment"/>
                <w:szCs w:val="22"/>
              </w:rPr>
              <w:t>double</w:t>
            </w:r>
          </w:p>
        </w:tc>
        <w:tc>
          <w:tcPr>
            <w:tcW w:w="4561" w:type="dxa"/>
          </w:tcPr>
          <w:p w:rsidR="007A505A" w:rsidRPr="00CE5AD7" w:rsidRDefault="007A505A" w:rsidP="007A505A">
            <w:pPr>
              <w:rPr>
                <w:szCs w:val="22"/>
              </w:rPr>
            </w:pPr>
            <w:r w:rsidRPr="00CE5AD7">
              <w:rPr>
                <w:szCs w:val="22"/>
              </w:rPr>
              <w:t>The constant value positive infinity</w:t>
            </w:r>
          </w:p>
        </w:tc>
      </w:tr>
    </w:tbl>
    <w:p w:rsidR="00F5228A" w:rsidRPr="00CE5AD7" w:rsidRDefault="00F5228A" w:rsidP="00F5228A">
      <w:bookmarkStart w:id="241" w:name="_Ref251007943"/>
      <w:bookmarkStart w:id="242" w:name="_Ref250712411"/>
    </w:p>
    <w:p w:rsidR="00F5228A" w:rsidRPr="00CE5AD7" w:rsidRDefault="00F5228A" w:rsidP="00F5228A">
      <w:pPr>
        <w:pStyle w:val="implementation-definedbehavior"/>
      </w:pPr>
      <w:r w:rsidRPr="00CE5AD7">
        <w:t xml:space="preserve">Windows PowerShell: </w:t>
      </w:r>
      <w:r w:rsidRPr="00CE5AD7">
        <w:rPr>
          <w:rStyle w:val="Codefragment"/>
        </w:rPr>
        <w:t>float</w:t>
      </w:r>
      <w:r w:rsidRPr="00CE5AD7">
        <w:t xml:space="preserve"> and </w:t>
      </w:r>
      <w:r w:rsidRPr="00CE5AD7">
        <w:rPr>
          <w:rStyle w:val="Codefragment"/>
        </w:rPr>
        <w:t>double</w:t>
      </w:r>
      <w:r w:rsidRPr="00CE5AD7">
        <w:t xml:space="preserve"> map to </w:t>
      </w:r>
      <w:r w:rsidRPr="00CE5AD7">
        <w:rPr>
          <w:rStyle w:val="Codefragment"/>
        </w:rPr>
        <w:t>System.Single</w:t>
      </w:r>
      <w:r w:rsidRPr="00CE5AD7">
        <w:t xml:space="preserve"> and </w:t>
      </w:r>
      <w:r w:rsidRPr="00CE5AD7">
        <w:rPr>
          <w:rStyle w:val="Codefragment"/>
        </w:rPr>
        <w:t>System.Double</w:t>
      </w:r>
      <w:r w:rsidRPr="00CE5AD7">
        <w:t xml:space="preserve">, respectively. </w:t>
      </w:r>
    </w:p>
    <w:p w:rsidR="00AE6E9C" w:rsidRPr="00CE5AD7" w:rsidRDefault="00A05B83" w:rsidP="008C2FE2">
      <w:pPr>
        <w:pStyle w:val="Heading4"/>
      </w:pPr>
      <w:bookmarkStart w:id="243" w:name="_Ref255039181"/>
      <w:bookmarkStart w:id="244" w:name="_Toc332988789"/>
      <w:r w:rsidRPr="00CE5AD7">
        <w:rPr>
          <w:rStyle w:val="Codefragment"/>
        </w:rPr>
        <w:t>d</w:t>
      </w:r>
      <w:r w:rsidR="00AE6E9C" w:rsidRPr="00CE5AD7">
        <w:rPr>
          <w:rStyle w:val="Codefragment"/>
        </w:rPr>
        <w:t>ecimal</w:t>
      </w:r>
      <w:bookmarkEnd w:id="241"/>
      <w:bookmarkEnd w:id="242"/>
      <w:bookmarkEnd w:id="243"/>
      <w:bookmarkEnd w:id="244"/>
    </w:p>
    <w:p w:rsidR="00106849" w:rsidRPr="00CE5AD7" w:rsidRDefault="00CD12F4" w:rsidP="00106849">
      <w:r w:rsidRPr="00CE5AD7">
        <w:t xml:space="preserve">Type </w:t>
      </w:r>
      <w:r w:rsidRPr="00CE5AD7">
        <w:rPr>
          <w:rStyle w:val="Codefragment"/>
        </w:rPr>
        <w:t>decimal</w:t>
      </w:r>
      <w:r w:rsidRPr="00CE5AD7">
        <w:t xml:space="preserve"> uses a </w:t>
      </w:r>
      <w:r w:rsidR="00106849" w:rsidRPr="00CE5AD7">
        <w:t>128-bit representation</w:t>
      </w:r>
      <w:r w:rsidR="00503294" w:rsidRPr="00CE5AD7">
        <w:t>. At a minimum it must support a scale </w:t>
      </w:r>
      <w:r w:rsidR="00503294" w:rsidRPr="00CE5AD7">
        <w:rPr>
          <w:rStyle w:val="Emphasis"/>
        </w:rPr>
        <w:t>s</w:t>
      </w:r>
      <w:r w:rsidR="00503294" w:rsidRPr="00CE5AD7">
        <w:t xml:space="preserve"> such that 0 &lt;= </w:t>
      </w:r>
      <w:r w:rsidR="00503294" w:rsidRPr="00CE5AD7">
        <w:rPr>
          <w:rStyle w:val="Emphasis"/>
        </w:rPr>
        <w:t>s</w:t>
      </w:r>
      <w:r w:rsidR="00503294" w:rsidRPr="00CE5AD7">
        <w:t> &lt;= at least 28, and a value range -79228162514264337593543950335 to 79228162514264337593543950335.</w:t>
      </w:r>
      <w:r w:rsidR="00812FC2" w:rsidRPr="00CE5AD7">
        <w:t xml:space="preserve"> The actual representation of </w:t>
      </w:r>
      <w:r w:rsidR="00812FC2" w:rsidRPr="00CE5AD7">
        <w:rPr>
          <w:rStyle w:val="Codefragment"/>
        </w:rPr>
        <w:t>decimal</w:t>
      </w:r>
      <w:r w:rsidR="00812FC2" w:rsidRPr="00CE5AD7">
        <w:t xml:space="preserve"> is implementation defined.</w:t>
      </w:r>
    </w:p>
    <w:p w:rsidR="003E7461" w:rsidRPr="00CE5AD7" w:rsidRDefault="003E7461" w:rsidP="003E7461">
      <w:r w:rsidRPr="00CE5AD7">
        <w:t xml:space="preserve">Type </w:t>
      </w:r>
      <w:r w:rsidRPr="00CE5AD7">
        <w:rPr>
          <w:rStyle w:val="Codefragment"/>
        </w:rPr>
        <w:t>decimal</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783"/>
        <w:gridCol w:w="1080"/>
        <w:gridCol w:w="4561"/>
      </w:tblGrid>
      <w:tr w:rsidR="006868B8" w:rsidRPr="00CE5AD7" w:rsidTr="00AB23F5">
        <w:trPr>
          <w:cantSplit/>
          <w:tblHeader/>
        </w:trPr>
        <w:tc>
          <w:tcPr>
            <w:tcW w:w="2166" w:type="dxa"/>
            <w:shd w:val="clear" w:color="auto" w:fill="C0C0C0"/>
          </w:tcPr>
          <w:p w:rsidR="006868B8" w:rsidRPr="00CE5AD7" w:rsidRDefault="006868B8" w:rsidP="00AB23F5">
            <w:pPr>
              <w:keepNext/>
              <w:jc w:val="center"/>
              <w:rPr>
                <w:b/>
                <w:szCs w:val="22"/>
              </w:rPr>
            </w:pPr>
            <w:r w:rsidRPr="00CE5AD7">
              <w:rPr>
                <w:b/>
                <w:szCs w:val="22"/>
              </w:rPr>
              <w:t>Member</w:t>
            </w:r>
          </w:p>
        </w:tc>
        <w:tc>
          <w:tcPr>
            <w:tcW w:w="1783" w:type="dxa"/>
            <w:shd w:val="clear" w:color="auto" w:fill="C0C0C0"/>
          </w:tcPr>
          <w:p w:rsidR="006868B8" w:rsidRPr="00CE5AD7" w:rsidRDefault="006868B8" w:rsidP="00AB23F5">
            <w:pPr>
              <w:keepNext/>
              <w:jc w:val="center"/>
              <w:rPr>
                <w:b/>
                <w:szCs w:val="22"/>
              </w:rPr>
            </w:pPr>
            <w:r w:rsidRPr="00CE5AD7">
              <w:rPr>
                <w:b/>
                <w:szCs w:val="22"/>
              </w:rPr>
              <w:t>Member Kind</w:t>
            </w:r>
          </w:p>
        </w:tc>
        <w:tc>
          <w:tcPr>
            <w:tcW w:w="1080" w:type="dxa"/>
            <w:shd w:val="clear" w:color="auto" w:fill="C0C0C0"/>
          </w:tcPr>
          <w:p w:rsidR="006868B8" w:rsidRPr="00CE5AD7" w:rsidRDefault="006868B8" w:rsidP="00AB23F5">
            <w:pPr>
              <w:keepNext/>
              <w:jc w:val="center"/>
              <w:rPr>
                <w:b/>
                <w:szCs w:val="22"/>
              </w:rPr>
            </w:pPr>
            <w:r w:rsidRPr="00CE5AD7">
              <w:rPr>
                <w:b/>
                <w:szCs w:val="22"/>
              </w:rPr>
              <w:t>Type</w:t>
            </w:r>
          </w:p>
        </w:tc>
        <w:tc>
          <w:tcPr>
            <w:tcW w:w="4561" w:type="dxa"/>
            <w:shd w:val="clear" w:color="auto" w:fill="C0C0C0"/>
          </w:tcPr>
          <w:p w:rsidR="006868B8" w:rsidRPr="00CE5AD7" w:rsidRDefault="006868B8" w:rsidP="00AB23F5">
            <w:pPr>
              <w:keepNext/>
              <w:jc w:val="center"/>
              <w:rPr>
                <w:b/>
                <w:szCs w:val="22"/>
              </w:rPr>
            </w:pPr>
            <w:r w:rsidRPr="00CE5AD7">
              <w:rPr>
                <w:b/>
                <w:szCs w:val="22"/>
              </w:rPr>
              <w:t>Purpose</w:t>
            </w:r>
          </w:p>
        </w:tc>
      </w:tr>
      <w:tr w:rsidR="006868B8" w:rsidRPr="00CE5AD7" w:rsidTr="00AB23F5">
        <w:trPr>
          <w:cantSplit/>
        </w:trPr>
        <w:tc>
          <w:tcPr>
            <w:tcW w:w="2166" w:type="dxa"/>
          </w:tcPr>
          <w:p w:rsidR="006868B8" w:rsidRPr="00CE5AD7" w:rsidRDefault="006868B8" w:rsidP="006868B8">
            <w:pPr>
              <w:rPr>
                <w:rStyle w:val="Codefragment"/>
                <w:szCs w:val="22"/>
              </w:rPr>
            </w:pPr>
            <w:r w:rsidRPr="00CE5AD7">
              <w:rPr>
                <w:rStyle w:val="Codefragment"/>
                <w:szCs w:val="22"/>
              </w:rPr>
              <w:t>MaxValue</w:t>
            </w:r>
          </w:p>
        </w:tc>
        <w:tc>
          <w:tcPr>
            <w:tcW w:w="1783" w:type="dxa"/>
          </w:tcPr>
          <w:p w:rsidR="006868B8" w:rsidRPr="00CE5AD7" w:rsidRDefault="006868B8" w:rsidP="006868B8">
            <w:pPr>
              <w:rPr>
                <w:szCs w:val="22"/>
              </w:rPr>
            </w:pPr>
            <w:r w:rsidRPr="00CE5AD7">
              <w:rPr>
                <w:szCs w:val="22"/>
              </w:rPr>
              <w:t>Static property</w:t>
            </w:r>
            <w:r w:rsidR="00AF54D4" w:rsidRPr="00CE5AD7">
              <w:t xml:space="preserve"> (read-only)</w:t>
            </w:r>
          </w:p>
        </w:tc>
        <w:tc>
          <w:tcPr>
            <w:tcW w:w="1080" w:type="dxa"/>
          </w:tcPr>
          <w:p w:rsidR="006868B8" w:rsidRPr="00CE5AD7" w:rsidRDefault="006868B8">
            <w:pPr>
              <w:rPr>
                <w:szCs w:val="22"/>
              </w:rPr>
            </w:pPr>
            <w:r w:rsidRPr="00CE5AD7">
              <w:rPr>
                <w:rStyle w:val="Codefragment"/>
                <w:szCs w:val="22"/>
              </w:rPr>
              <w:t>decimal</w:t>
            </w:r>
          </w:p>
        </w:tc>
        <w:tc>
          <w:tcPr>
            <w:tcW w:w="4561" w:type="dxa"/>
          </w:tcPr>
          <w:p w:rsidR="006868B8" w:rsidRPr="00CE5AD7" w:rsidRDefault="006868B8" w:rsidP="006868B8">
            <w:pPr>
              <w:rPr>
                <w:szCs w:val="22"/>
              </w:rPr>
            </w:pPr>
            <w:r w:rsidRPr="00CE5AD7">
              <w:rPr>
                <w:szCs w:val="22"/>
              </w:rPr>
              <w:t xml:space="preserve">The largest possible value of type </w:t>
            </w:r>
            <w:r w:rsidRPr="00CE5AD7">
              <w:rPr>
                <w:rStyle w:val="Codefragment"/>
                <w:szCs w:val="22"/>
              </w:rPr>
              <w:t>decimal</w:t>
            </w:r>
          </w:p>
        </w:tc>
      </w:tr>
      <w:tr w:rsidR="006868B8" w:rsidRPr="00CE5AD7" w:rsidTr="00AB23F5">
        <w:trPr>
          <w:cantSplit/>
        </w:trPr>
        <w:tc>
          <w:tcPr>
            <w:tcW w:w="2166" w:type="dxa"/>
          </w:tcPr>
          <w:p w:rsidR="006868B8" w:rsidRPr="00CE5AD7" w:rsidRDefault="006868B8" w:rsidP="006868B8">
            <w:pPr>
              <w:rPr>
                <w:rStyle w:val="Codefragment"/>
                <w:szCs w:val="22"/>
              </w:rPr>
            </w:pPr>
            <w:r w:rsidRPr="00CE5AD7">
              <w:rPr>
                <w:rStyle w:val="Codefragment"/>
                <w:szCs w:val="22"/>
              </w:rPr>
              <w:t>MinValue</w:t>
            </w:r>
          </w:p>
        </w:tc>
        <w:tc>
          <w:tcPr>
            <w:tcW w:w="1783" w:type="dxa"/>
          </w:tcPr>
          <w:p w:rsidR="006868B8" w:rsidRPr="00CE5AD7" w:rsidRDefault="006868B8" w:rsidP="006868B8">
            <w:pPr>
              <w:rPr>
                <w:szCs w:val="22"/>
              </w:rPr>
            </w:pPr>
            <w:r w:rsidRPr="00CE5AD7">
              <w:rPr>
                <w:szCs w:val="22"/>
              </w:rPr>
              <w:t>Static property</w:t>
            </w:r>
            <w:r w:rsidR="00AF54D4" w:rsidRPr="00CE5AD7">
              <w:t xml:space="preserve"> (read-only)</w:t>
            </w:r>
          </w:p>
        </w:tc>
        <w:tc>
          <w:tcPr>
            <w:tcW w:w="1080" w:type="dxa"/>
          </w:tcPr>
          <w:p w:rsidR="006868B8" w:rsidRPr="00CE5AD7" w:rsidRDefault="006868B8">
            <w:pPr>
              <w:rPr>
                <w:szCs w:val="22"/>
              </w:rPr>
            </w:pPr>
            <w:r w:rsidRPr="00CE5AD7">
              <w:rPr>
                <w:rStyle w:val="Codefragment"/>
                <w:szCs w:val="22"/>
              </w:rPr>
              <w:t>decimal</w:t>
            </w:r>
          </w:p>
        </w:tc>
        <w:tc>
          <w:tcPr>
            <w:tcW w:w="4561" w:type="dxa"/>
          </w:tcPr>
          <w:p w:rsidR="006868B8" w:rsidRPr="00CE5AD7" w:rsidRDefault="006868B8" w:rsidP="006868B8">
            <w:pPr>
              <w:rPr>
                <w:szCs w:val="22"/>
              </w:rPr>
            </w:pPr>
            <w:r w:rsidRPr="00CE5AD7">
              <w:rPr>
                <w:szCs w:val="22"/>
              </w:rPr>
              <w:t xml:space="preserve">The smallest possible value of type </w:t>
            </w:r>
            <w:r w:rsidRPr="00CE5AD7">
              <w:rPr>
                <w:rStyle w:val="Codefragment"/>
                <w:szCs w:val="22"/>
              </w:rPr>
              <w:t>decimal</w:t>
            </w:r>
          </w:p>
        </w:tc>
      </w:tr>
    </w:tbl>
    <w:p w:rsidR="003E7461" w:rsidRPr="00CE5AD7" w:rsidRDefault="003E7461" w:rsidP="003E7461"/>
    <w:p w:rsidR="00AD2659" w:rsidRPr="00CE5AD7" w:rsidRDefault="008428FF" w:rsidP="00AD2659">
      <w:r w:rsidRPr="00CE5AD7">
        <w:t>[</w:t>
      </w:r>
      <w:r w:rsidRPr="00CE5AD7">
        <w:rPr>
          <w:rStyle w:val="Non-normativeBracket"/>
        </w:rPr>
        <w:t>Note</w:t>
      </w:r>
      <w:r w:rsidRPr="00CE5AD7">
        <w:t xml:space="preserve">: </w:t>
      </w:r>
      <w:r w:rsidR="00AE6E9C" w:rsidRPr="00CE5AD7">
        <w:t xml:space="preserve">Decimal real numbers have a </w:t>
      </w:r>
      <w:r w:rsidR="0042484D">
        <w:t>characteristic</w:t>
      </w:r>
      <w:r w:rsidR="00AE6E9C" w:rsidRPr="00CE5AD7">
        <w:t xml:space="preserve"> called </w:t>
      </w:r>
      <w:r w:rsidR="00AE6E9C" w:rsidRPr="00CE5AD7">
        <w:rPr>
          <w:rStyle w:val="Term"/>
        </w:rPr>
        <w:t>scale</w:t>
      </w:r>
      <w:r w:rsidR="00AE6E9C" w:rsidRPr="00CE5AD7">
        <w:t>, which represents the number of digits to the right of the decimal point. For example, the value 2.340 has a scale of 3 where trailing zeros are significant. When two decimal real numbers are added or subtracted, the scale of the result is the larger of the two scales. For example, 1.0 + 2.000 is 3.000, while 5.0 - 2.00 is 3.00. When two decimal real numbers are multiplied, the scale of the result is the sum of the two scales. For example, 1.0 * 2.000 is 2.0000. When two decimal real numbers are divided, the scale of the result is the scale of the first less the scale of the second. For example, 4.00000/2.000 is 2.00. However, a scale cannot be less than that needed to preserve the correct result. For example, 3.000/2.000, 3.00/2.000, 3.0/2.000, and 3/2 are all 1.5.</w:t>
      </w:r>
      <w:r w:rsidRPr="00CE5AD7">
        <w:t xml:space="preserve"> </w:t>
      </w:r>
      <w:r w:rsidRPr="00CE5AD7">
        <w:rPr>
          <w:rStyle w:val="Non-normativeBracket"/>
        </w:rPr>
        <w:t>end note</w:t>
      </w:r>
      <w:r w:rsidRPr="00CE5AD7">
        <w:t>]</w:t>
      </w:r>
    </w:p>
    <w:p w:rsidR="00C6270C" w:rsidRPr="00CE5AD7" w:rsidRDefault="00C6270C" w:rsidP="00C6270C">
      <w:pPr>
        <w:pStyle w:val="implementation-definedbehavior"/>
      </w:pPr>
      <w:r w:rsidRPr="00CE5AD7">
        <w:t xml:space="preserve">Windows PowerShell: </w:t>
      </w:r>
      <w:r w:rsidR="00F5228A" w:rsidRPr="00CE5AD7">
        <w:rPr>
          <w:rStyle w:val="Codefragment"/>
        </w:rPr>
        <w:t>decimal</w:t>
      </w:r>
      <w:r w:rsidR="00F5228A" w:rsidRPr="00CE5AD7">
        <w:t xml:space="preserve"> maps to </w:t>
      </w:r>
      <w:r w:rsidR="00F5228A" w:rsidRPr="00CE5AD7">
        <w:rPr>
          <w:rStyle w:val="Codefragment"/>
        </w:rPr>
        <w:t>System.Decimal</w:t>
      </w:r>
      <w:r w:rsidR="00F5228A" w:rsidRPr="00CE5AD7">
        <w:t xml:space="preserve">. </w:t>
      </w:r>
      <w:r w:rsidRPr="00CE5AD7">
        <w:t xml:space="preserve">The representation of </w:t>
      </w:r>
      <w:r w:rsidRPr="00CE5AD7">
        <w:rPr>
          <w:rStyle w:val="Codefragment"/>
        </w:rPr>
        <w:t>decimal</w:t>
      </w:r>
      <w:r w:rsidRPr="00CE5AD7">
        <w:t xml:space="preserve"> </w:t>
      </w:r>
      <w:r w:rsidR="00F5228A" w:rsidRPr="00CE5AD7">
        <w:t>is as</w:t>
      </w:r>
      <w:r w:rsidR="00893D99" w:rsidRPr="00CE5AD7">
        <w:t xml:space="preserve"> follows:</w:t>
      </w:r>
      <w:r w:rsidR="00FF46C0" w:rsidRPr="00CE5AD7">
        <w:t xml:space="preserve"> When considered as an array of four </w:t>
      </w:r>
      <w:r w:rsidR="00FF46C0" w:rsidRPr="00CE5AD7">
        <w:rPr>
          <w:rStyle w:val="Codefragment"/>
        </w:rPr>
        <w:t>int</w:t>
      </w:r>
      <w:r w:rsidR="00FF46C0" w:rsidRPr="00CE5AD7">
        <w:t>s it contains the following elements: Index 0 (bits 0</w:t>
      </w:r>
      <w:r w:rsidR="00152F42" w:rsidRPr="00CE5AD7">
        <w:noBreakHyphen/>
      </w:r>
      <w:r w:rsidR="00FF46C0" w:rsidRPr="00CE5AD7">
        <w:t>31) contains the low-order 32 bits of the decimal's coefficient. Index 1 (bits 32</w:t>
      </w:r>
      <w:r w:rsidR="00152F42" w:rsidRPr="00CE5AD7">
        <w:noBreakHyphen/>
      </w:r>
      <w:r w:rsidR="00FF46C0" w:rsidRPr="00CE5AD7">
        <w:t>63) contains the middle 32 bits of the decimal's coefficient. Index 2 (bits 64</w:t>
      </w:r>
      <w:r w:rsidR="00152F42" w:rsidRPr="00CE5AD7">
        <w:noBreakHyphen/>
      </w:r>
      <w:r w:rsidR="00FF46C0" w:rsidRPr="00CE5AD7">
        <w:t>95) contains the high-order 32 bits of the decimal's coefficient. Index 3 (bits 96</w:t>
      </w:r>
      <w:r w:rsidR="00152F42" w:rsidRPr="00CE5AD7">
        <w:noBreakHyphen/>
      </w:r>
      <w:r w:rsidR="00FF46C0" w:rsidRPr="00CE5AD7">
        <w:t xml:space="preserve">127) contains the sign bit and scale, as follows: bits 0–15 are </w:t>
      </w:r>
      <w:r w:rsidR="00FF46C0" w:rsidRPr="00CE5AD7">
        <w:lastRenderedPageBreak/>
        <w:t>zero, bits 16</w:t>
      </w:r>
      <w:r w:rsidR="00152F42" w:rsidRPr="00CE5AD7">
        <w:noBreakHyphen/>
      </w:r>
      <w:r w:rsidR="00FF46C0" w:rsidRPr="00CE5AD7">
        <w:t>23 contains the scale as a value 0–28, bits 24</w:t>
      </w:r>
      <w:r w:rsidR="00152F42" w:rsidRPr="00CE5AD7">
        <w:noBreakHyphen/>
      </w:r>
      <w:r w:rsidR="00FF46C0" w:rsidRPr="00CE5AD7">
        <w:t>30 are zero, and bit 31 is the sign (0 for positive, 1 for negative).</w:t>
      </w:r>
      <w:r w:rsidRPr="00CE5AD7">
        <w:t xml:space="preserve"> </w:t>
      </w:r>
    </w:p>
    <w:p w:rsidR="006D3255" w:rsidRPr="00CE5AD7" w:rsidRDefault="00741BF5" w:rsidP="006D3255">
      <w:pPr>
        <w:pStyle w:val="Heading3"/>
      </w:pPr>
      <w:bookmarkStart w:id="245" w:name="_Ref258243606"/>
      <w:bookmarkStart w:id="246" w:name="_Toc332988790"/>
      <w:r w:rsidRPr="00CE5AD7">
        <w:t xml:space="preserve">The </w:t>
      </w:r>
      <w:r w:rsidR="006D3255" w:rsidRPr="00CE5AD7">
        <w:rPr>
          <w:rStyle w:val="Codefragment"/>
        </w:rPr>
        <w:t>switch</w:t>
      </w:r>
      <w:r w:rsidRPr="00CE5AD7">
        <w:t xml:space="preserve"> type</w:t>
      </w:r>
      <w:bookmarkEnd w:id="245"/>
      <w:bookmarkEnd w:id="246"/>
    </w:p>
    <w:p w:rsidR="006D3255" w:rsidRPr="00CE5AD7" w:rsidRDefault="006D3255" w:rsidP="00F303DA">
      <w:r w:rsidRPr="00CE5AD7">
        <w:t>This type is used to constrain the type of a parameter in a c</w:t>
      </w:r>
      <w:r w:rsidR="0042484D">
        <w:t>ommand</w:t>
      </w:r>
      <w:r w:rsidR="00F303DA" w:rsidRPr="00CE5AD7">
        <w:t xml:space="preserve"> (§</w:t>
      </w:r>
      <w:r w:rsidR="00FA56A4">
        <w:fldChar w:fldCharType="begin"/>
      </w:r>
      <w:r w:rsidR="0042484D">
        <w:instrText xml:space="preserve"> REF _Ref253294754 \r \h </w:instrText>
      </w:r>
      <w:r w:rsidR="00FA56A4">
        <w:fldChar w:fldCharType="separate"/>
      </w:r>
      <w:r w:rsidR="00A34E8C">
        <w:t>8.10.5</w:t>
      </w:r>
      <w:r w:rsidR="00FA56A4">
        <w:fldChar w:fldCharType="end"/>
      </w:r>
      <w:r w:rsidR="00F303DA" w:rsidRPr="00CE5AD7">
        <w:t>)</w:t>
      </w:r>
      <w:r w:rsidRPr="00CE5AD7">
        <w:t xml:space="preserve">. If an argument having the corresponding parameter name is present the parameter tests </w:t>
      </w:r>
      <w:r w:rsidRPr="00CE5AD7">
        <w:rPr>
          <w:rStyle w:val="Codefragment"/>
        </w:rPr>
        <w:t>$true</w:t>
      </w:r>
      <w:r w:rsidRPr="00CE5AD7">
        <w:t xml:space="preserve">; otherwise, it tests </w:t>
      </w:r>
      <w:r w:rsidRPr="00CE5AD7">
        <w:rPr>
          <w:rStyle w:val="Codefragment"/>
        </w:rPr>
        <w:t>$false</w:t>
      </w:r>
      <w:r w:rsidRPr="00CE5AD7">
        <w:t>.</w:t>
      </w:r>
    </w:p>
    <w:p w:rsidR="0083452B" w:rsidRDefault="0083452B" w:rsidP="0083452B">
      <w:pPr>
        <w:pStyle w:val="implementation-definedbehavior"/>
      </w:pPr>
      <w:r w:rsidRPr="00CE5AD7">
        <w:t xml:space="preserve">Windows PowerShell: </w:t>
      </w:r>
      <w:r w:rsidR="00AE2D2B" w:rsidRPr="00CE5AD7">
        <w:rPr>
          <w:rStyle w:val="Codefragment"/>
        </w:rPr>
        <w:t>switch</w:t>
      </w:r>
      <w:r w:rsidRPr="00CE5AD7">
        <w:t xml:space="preserve"> maps to </w:t>
      </w:r>
      <w:r w:rsidRPr="00CE5AD7">
        <w:rPr>
          <w:rStyle w:val="Codefragment"/>
        </w:rPr>
        <w:t>System.</w:t>
      </w:r>
      <w:r w:rsidR="00BF61D3" w:rsidRPr="00CE5AD7">
        <w:rPr>
          <w:rStyle w:val="Codefragment"/>
        </w:rPr>
        <w:t>Management.Automation.SwitchParameter</w:t>
      </w:r>
      <w:r w:rsidRPr="00CE5AD7">
        <w:t xml:space="preserve">. </w:t>
      </w:r>
    </w:p>
    <w:p w:rsidR="00BB3B5F" w:rsidRPr="00BB3B5F" w:rsidRDefault="00BB3B5F" w:rsidP="00BB3B5F">
      <w:pPr>
        <w:pStyle w:val="Heading3"/>
      </w:pPr>
      <w:bookmarkStart w:id="247" w:name="_Toc332988791"/>
      <w:r>
        <w:t>Enumeration types</w:t>
      </w:r>
      <w:bookmarkEnd w:id="247"/>
    </w:p>
    <w:p w:rsidR="00BB3B5F" w:rsidRDefault="00640B08" w:rsidP="00640B08">
      <w:r>
        <w:t xml:space="preserve">An enumeration type is one that defines a set </w:t>
      </w:r>
      <w:r w:rsidRPr="00640B08">
        <w:t xml:space="preserve">of named constants </w:t>
      </w:r>
      <w:r>
        <w:t>representing</w:t>
      </w:r>
      <w:r w:rsidRPr="00640B08">
        <w:t xml:space="preserve"> all the possible values that can be assigned to a</w:t>
      </w:r>
      <w:r>
        <w:t>n object of that enumeration type</w:t>
      </w:r>
      <w:r w:rsidRPr="00640B08">
        <w:t>.</w:t>
      </w:r>
      <w:r>
        <w:t xml:space="preserve"> In some cases, the set of values are such that only one value can be represented at a time. In other cases, the set of values are distinct powers of two, and by using the </w:t>
      </w:r>
      <w:r w:rsidRPr="00640B08">
        <w:rPr>
          <w:rStyle w:val="Codefragment"/>
        </w:rPr>
        <w:t>-bor</w:t>
      </w:r>
      <w:r>
        <w:t xml:space="preserve"> operator (</w:t>
      </w:r>
      <w:r w:rsidRPr="00640B08">
        <w:t>§</w:t>
      </w:r>
      <w:r w:rsidR="00FA56A4">
        <w:fldChar w:fldCharType="begin"/>
      </w:r>
      <w:r>
        <w:instrText xml:space="preserve"> REF _Ref258873499 \r \h </w:instrText>
      </w:r>
      <w:r w:rsidR="00FA56A4">
        <w:fldChar w:fldCharType="separate"/>
      </w:r>
      <w:r w:rsidR="00A34E8C">
        <w:t>7.8.5</w:t>
      </w:r>
      <w:r w:rsidR="00FA56A4">
        <w:fldChar w:fldCharType="end"/>
      </w:r>
      <w:r>
        <w:t>), multiple values can be encoded in the same object.</w:t>
      </w:r>
    </w:p>
    <w:p w:rsidR="000B13F1" w:rsidRDefault="000B13F1" w:rsidP="00640B08">
      <w:r>
        <w:t>The PowerShell environment provides a number of enumeration types, as described in the following sections.</w:t>
      </w:r>
    </w:p>
    <w:p w:rsidR="00640B08" w:rsidRPr="00640B08" w:rsidRDefault="00640B08" w:rsidP="00640B08">
      <w:pPr>
        <w:pStyle w:val="Heading4"/>
      </w:pPr>
      <w:bookmarkStart w:id="248" w:name="_Ref258874336"/>
      <w:bookmarkStart w:id="249" w:name="_Toc332988792"/>
      <w:r w:rsidRPr="00640B08">
        <w:t>Action-Preference type</w:t>
      </w:r>
      <w:bookmarkEnd w:id="248"/>
      <w:bookmarkEnd w:id="249"/>
    </w:p>
    <w:p w:rsidR="00E33DCB" w:rsidRDefault="00424F27" w:rsidP="00640B08">
      <w:r>
        <w:t xml:space="preserve">This </w:t>
      </w:r>
      <w:r w:rsidR="00B32EE0">
        <w:t xml:space="preserve">implementation-defined </w:t>
      </w:r>
      <w:r>
        <w:t>type has the following mutually exclusive-valued a</w:t>
      </w:r>
      <w:r w:rsidRPr="00424F27">
        <w:t>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693"/>
        <w:gridCol w:w="5060"/>
      </w:tblGrid>
      <w:tr w:rsidR="00137C1A" w:rsidRPr="00CE5AD7" w:rsidTr="00137C1A">
        <w:trPr>
          <w:cantSplit/>
          <w:tblHeader/>
        </w:trPr>
        <w:tc>
          <w:tcPr>
            <w:tcW w:w="2166" w:type="dxa"/>
            <w:shd w:val="clear" w:color="auto" w:fill="C0C0C0"/>
          </w:tcPr>
          <w:p w:rsidR="00E33DCB" w:rsidRPr="00137C1A" w:rsidRDefault="00E33DCB" w:rsidP="00137C1A">
            <w:pPr>
              <w:keepNext/>
              <w:jc w:val="center"/>
              <w:rPr>
                <w:b/>
                <w:szCs w:val="22"/>
              </w:rPr>
            </w:pPr>
            <w:r w:rsidRPr="00137C1A">
              <w:rPr>
                <w:b/>
                <w:szCs w:val="22"/>
              </w:rPr>
              <w:t>Member</w:t>
            </w:r>
          </w:p>
        </w:tc>
        <w:tc>
          <w:tcPr>
            <w:tcW w:w="1693" w:type="dxa"/>
            <w:shd w:val="clear" w:color="auto" w:fill="C0C0C0"/>
          </w:tcPr>
          <w:p w:rsidR="00E33DCB" w:rsidRPr="00137C1A" w:rsidRDefault="00E33DCB" w:rsidP="00137C1A">
            <w:pPr>
              <w:keepNext/>
              <w:jc w:val="center"/>
              <w:rPr>
                <w:b/>
                <w:szCs w:val="22"/>
              </w:rPr>
            </w:pPr>
            <w:r w:rsidRPr="00137C1A">
              <w:rPr>
                <w:b/>
                <w:szCs w:val="22"/>
              </w:rPr>
              <w:t>Member Kind</w:t>
            </w:r>
          </w:p>
        </w:tc>
        <w:tc>
          <w:tcPr>
            <w:tcW w:w="5060" w:type="dxa"/>
            <w:shd w:val="clear" w:color="auto" w:fill="C0C0C0"/>
          </w:tcPr>
          <w:p w:rsidR="00E33DCB" w:rsidRPr="00137C1A" w:rsidRDefault="00E33DCB" w:rsidP="00137C1A">
            <w:pPr>
              <w:keepNext/>
              <w:jc w:val="center"/>
              <w:rPr>
                <w:b/>
                <w:szCs w:val="22"/>
              </w:rPr>
            </w:pPr>
            <w:r w:rsidRPr="00137C1A">
              <w:rPr>
                <w:b/>
                <w:szCs w:val="22"/>
              </w:rPr>
              <w:t>Purpose</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Continue</w:t>
            </w:r>
          </w:p>
        </w:tc>
        <w:tc>
          <w:tcPr>
            <w:tcW w:w="1693" w:type="dxa"/>
          </w:tcPr>
          <w:p w:rsidR="00E33DCB" w:rsidRPr="00137C1A" w:rsidRDefault="00E33DCB" w:rsidP="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continue processing and notify the user that an action has occurred.</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Inquire</w:t>
            </w:r>
          </w:p>
        </w:tc>
        <w:tc>
          <w:tcPr>
            <w:tcW w:w="1693" w:type="dxa"/>
          </w:tcPr>
          <w:p w:rsidR="00E33DCB" w:rsidRPr="00137C1A" w:rsidRDefault="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stop processing and ask the user how it should proceed.</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SilentlyContinue</w:t>
            </w:r>
          </w:p>
        </w:tc>
        <w:tc>
          <w:tcPr>
            <w:tcW w:w="1693" w:type="dxa"/>
          </w:tcPr>
          <w:p w:rsidR="00E33DCB" w:rsidRPr="00137C1A" w:rsidRDefault="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continue processing without notifying the user that an action has occurred.</w:t>
            </w:r>
          </w:p>
        </w:tc>
      </w:tr>
      <w:tr w:rsidR="00137C1A" w:rsidRPr="00CE5AD7" w:rsidTr="00137C1A">
        <w:trPr>
          <w:cantSplit/>
        </w:trPr>
        <w:tc>
          <w:tcPr>
            <w:tcW w:w="2166" w:type="dxa"/>
          </w:tcPr>
          <w:p w:rsidR="00E33DCB" w:rsidRPr="00137C1A" w:rsidRDefault="00E33DCB" w:rsidP="00E33DCB">
            <w:pPr>
              <w:rPr>
                <w:rStyle w:val="Codefragment"/>
                <w:szCs w:val="22"/>
              </w:rPr>
            </w:pPr>
            <w:r w:rsidRPr="00137C1A">
              <w:rPr>
                <w:rStyle w:val="Codefragment"/>
                <w:szCs w:val="22"/>
              </w:rPr>
              <w:t>Stop</w:t>
            </w:r>
          </w:p>
        </w:tc>
        <w:tc>
          <w:tcPr>
            <w:tcW w:w="1693" w:type="dxa"/>
          </w:tcPr>
          <w:p w:rsidR="00E33DCB" w:rsidRPr="00137C1A" w:rsidRDefault="00E33DCB">
            <w:pPr>
              <w:rPr>
                <w:szCs w:val="22"/>
              </w:rPr>
            </w:pPr>
            <w:r w:rsidRPr="00137C1A">
              <w:rPr>
                <w:szCs w:val="22"/>
              </w:rPr>
              <w:t>Enumeration constant</w:t>
            </w:r>
          </w:p>
        </w:tc>
        <w:tc>
          <w:tcPr>
            <w:tcW w:w="5060" w:type="dxa"/>
          </w:tcPr>
          <w:p w:rsidR="00E33DCB" w:rsidRPr="00137C1A" w:rsidRDefault="008518DC" w:rsidP="008518DC">
            <w:pPr>
              <w:rPr>
                <w:szCs w:val="22"/>
              </w:rPr>
            </w:pPr>
            <w:r w:rsidRPr="00137C1A">
              <w:rPr>
                <w:szCs w:val="22"/>
              </w:rPr>
              <w:t>The PowerShell runtime will stop processing when an action occurs.</w:t>
            </w:r>
          </w:p>
        </w:tc>
      </w:tr>
    </w:tbl>
    <w:p w:rsidR="00640B08" w:rsidRDefault="00640B08" w:rsidP="00640B08"/>
    <w:p w:rsidR="00E33DCB" w:rsidRPr="00E33DCB" w:rsidRDefault="00E33DCB" w:rsidP="00E33DCB">
      <w:pPr>
        <w:pStyle w:val="implementation-definedbehavior"/>
      </w:pPr>
      <w:r w:rsidRPr="00E33DCB">
        <w:t xml:space="preserve">Windows PowerShell: </w:t>
      </w:r>
      <w:r>
        <w:t xml:space="preserve">This type is </w:t>
      </w:r>
      <w:r w:rsidRPr="00E33DCB">
        <w:rPr>
          <w:rStyle w:val="Codefragment"/>
        </w:rPr>
        <w:t>System.Management.Automation.</w:t>
      </w:r>
      <w:r w:rsidR="009243CA" w:rsidRPr="009243CA">
        <w:rPr>
          <w:rStyle w:val="Codefragment"/>
        </w:rPr>
        <w:t>ActionPreference</w:t>
      </w:r>
      <w:r w:rsidRPr="00E33DCB">
        <w:t xml:space="preserve">. </w:t>
      </w:r>
    </w:p>
    <w:p w:rsidR="00BB3B5F" w:rsidRDefault="00BB3B5F" w:rsidP="00640B08">
      <w:pPr>
        <w:pStyle w:val="Heading4"/>
      </w:pPr>
      <w:bookmarkStart w:id="250" w:name="_Ref258874570"/>
      <w:bookmarkStart w:id="251" w:name="_Toc332988793"/>
      <w:r w:rsidRPr="00BB3B5F">
        <w:t>Confirm-Impact type</w:t>
      </w:r>
      <w:bookmarkEnd w:id="250"/>
      <w:bookmarkEnd w:id="251"/>
    </w:p>
    <w:p w:rsidR="008272D6" w:rsidRPr="008272D6" w:rsidRDefault="008272D6" w:rsidP="008272D6">
      <w:r w:rsidRPr="008272D6">
        <w:t>This implementation-defined type has the following mutually exclusive-valued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693"/>
        <w:gridCol w:w="5060"/>
      </w:tblGrid>
      <w:tr w:rsidR="00137C1A" w:rsidRPr="00CE5AD7" w:rsidTr="00137C1A">
        <w:trPr>
          <w:cantSplit/>
          <w:tblHeader/>
        </w:trPr>
        <w:tc>
          <w:tcPr>
            <w:tcW w:w="2166" w:type="dxa"/>
            <w:shd w:val="clear" w:color="auto" w:fill="C0C0C0"/>
          </w:tcPr>
          <w:p w:rsidR="008272D6" w:rsidRPr="00137C1A" w:rsidRDefault="008272D6" w:rsidP="00137C1A">
            <w:pPr>
              <w:keepNext/>
              <w:jc w:val="center"/>
              <w:rPr>
                <w:b/>
                <w:szCs w:val="22"/>
              </w:rPr>
            </w:pPr>
            <w:r w:rsidRPr="00137C1A">
              <w:rPr>
                <w:b/>
                <w:szCs w:val="22"/>
              </w:rPr>
              <w:t>Member</w:t>
            </w:r>
          </w:p>
        </w:tc>
        <w:tc>
          <w:tcPr>
            <w:tcW w:w="1693" w:type="dxa"/>
            <w:shd w:val="clear" w:color="auto" w:fill="C0C0C0"/>
          </w:tcPr>
          <w:p w:rsidR="008272D6" w:rsidRPr="00137C1A" w:rsidRDefault="008272D6" w:rsidP="00137C1A">
            <w:pPr>
              <w:keepNext/>
              <w:jc w:val="center"/>
              <w:rPr>
                <w:b/>
                <w:szCs w:val="22"/>
              </w:rPr>
            </w:pPr>
            <w:r w:rsidRPr="00137C1A">
              <w:rPr>
                <w:b/>
                <w:szCs w:val="22"/>
              </w:rPr>
              <w:t>Member Kind</w:t>
            </w:r>
          </w:p>
        </w:tc>
        <w:tc>
          <w:tcPr>
            <w:tcW w:w="5060" w:type="dxa"/>
            <w:shd w:val="clear" w:color="auto" w:fill="C0C0C0"/>
          </w:tcPr>
          <w:p w:rsidR="008272D6" w:rsidRPr="00137C1A" w:rsidRDefault="008272D6" w:rsidP="00137C1A">
            <w:pPr>
              <w:keepNext/>
              <w:jc w:val="center"/>
              <w:rPr>
                <w:b/>
                <w:szCs w:val="22"/>
              </w:rPr>
            </w:pPr>
            <w:r w:rsidRPr="00137C1A">
              <w:rPr>
                <w:b/>
                <w:szCs w:val="22"/>
              </w:rPr>
              <w:t>Purpose</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High</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The action performed has a high risk of losing data, such as reformatting a hard disk.</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Low</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The action performed has a low risk of losing data.</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lastRenderedPageBreak/>
              <w:t>Medium</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The action performed has a medium risk of losing data.</w:t>
            </w:r>
          </w:p>
        </w:tc>
      </w:tr>
      <w:tr w:rsidR="00137C1A" w:rsidRPr="00CE5AD7" w:rsidTr="00137C1A">
        <w:trPr>
          <w:cantSplit/>
        </w:trPr>
        <w:tc>
          <w:tcPr>
            <w:tcW w:w="2166" w:type="dxa"/>
          </w:tcPr>
          <w:p w:rsidR="008272D6" w:rsidRPr="00137C1A" w:rsidRDefault="00BC22EA" w:rsidP="008272D6">
            <w:pPr>
              <w:rPr>
                <w:rStyle w:val="Codefragment"/>
                <w:szCs w:val="22"/>
              </w:rPr>
            </w:pPr>
            <w:r w:rsidRPr="00137C1A">
              <w:rPr>
                <w:rStyle w:val="Codefragment"/>
                <w:szCs w:val="22"/>
              </w:rPr>
              <w:t>None</w:t>
            </w:r>
          </w:p>
        </w:tc>
        <w:tc>
          <w:tcPr>
            <w:tcW w:w="1693" w:type="dxa"/>
          </w:tcPr>
          <w:p w:rsidR="008272D6" w:rsidRPr="00137C1A" w:rsidRDefault="008272D6" w:rsidP="008272D6">
            <w:pPr>
              <w:rPr>
                <w:szCs w:val="22"/>
              </w:rPr>
            </w:pPr>
            <w:r w:rsidRPr="00137C1A">
              <w:rPr>
                <w:szCs w:val="22"/>
              </w:rPr>
              <w:t>Enumeration constant</w:t>
            </w:r>
          </w:p>
        </w:tc>
        <w:tc>
          <w:tcPr>
            <w:tcW w:w="5060" w:type="dxa"/>
          </w:tcPr>
          <w:p w:rsidR="008272D6" w:rsidRPr="00137C1A" w:rsidRDefault="00BC22EA" w:rsidP="008272D6">
            <w:pPr>
              <w:rPr>
                <w:szCs w:val="22"/>
              </w:rPr>
            </w:pPr>
            <w:r w:rsidRPr="00137C1A">
              <w:rPr>
                <w:szCs w:val="22"/>
              </w:rPr>
              <w:t>Do not confirm any actions (suppress all requests for confirmation).</w:t>
            </w:r>
          </w:p>
        </w:tc>
      </w:tr>
    </w:tbl>
    <w:p w:rsidR="008272D6" w:rsidRPr="008272D6" w:rsidRDefault="008272D6" w:rsidP="008272D6"/>
    <w:p w:rsidR="008272D6" w:rsidRPr="008272D6" w:rsidRDefault="008272D6" w:rsidP="008272D6">
      <w:pPr>
        <w:pStyle w:val="implementation-definedbehavior"/>
      </w:pPr>
      <w:r w:rsidRPr="008272D6">
        <w:t xml:space="preserve">Windows PowerShell: This type is </w:t>
      </w:r>
      <w:r w:rsidRPr="008272D6">
        <w:rPr>
          <w:rStyle w:val="Codefragment"/>
        </w:rPr>
        <w:t>System.Management.Automation.</w:t>
      </w:r>
      <w:r>
        <w:rPr>
          <w:rStyle w:val="Codefragment"/>
        </w:rPr>
        <w:t>ConfirmImpact</w:t>
      </w:r>
      <w:r w:rsidRPr="008272D6">
        <w:t xml:space="preserve">. </w:t>
      </w:r>
    </w:p>
    <w:p w:rsidR="00640B08" w:rsidRPr="00640B08" w:rsidRDefault="0052700E" w:rsidP="00640B08">
      <w:pPr>
        <w:pStyle w:val="Heading4"/>
      </w:pPr>
      <w:bookmarkStart w:id="252" w:name="_Ref258874803"/>
      <w:bookmarkStart w:id="253" w:name="_Toc332988794"/>
      <w:r>
        <w:t>File</w:t>
      </w:r>
      <w:r w:rsidR="00640B08" w:rsidRPr="00640B08">
        <w:t>-Attributes type</w:t>
      </w:r>
      <w:bookmarkEnd w:id="252"/>
      <w:bookmarkEnd w:id="253"/>
    </w:p>
    <w:p w:rsidR="00A71EA7" w:rsidRPr="00A71EA7" w:rsidRDefault="00A71EA7" w:rsidP="00A71EA7">
      <w:r w:rsidRPr="00A71EA7">
        <w:t>This implementation-defined type has the following accessible members</w:t>
      </w:r>
      <w:r w:rsidR="003A4E32">
        <w:t xml:space="preserve">, which can be </w:t>
      </w:r>
      <w:r w:rsidR="00F026E0">
        <w:t>combined</w:t>
      </w:r>
      <w:r w:rsidRPr="00A71EA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87"/>
        <w:gridCol w:w="1693"/>
        <w:gridCol w:w="5060"/>
      </w:tblGrid>
      <w:tr w:rsidR="00137C1A" w:rsidRPr="00CE5AD7" w:rsidTr="00137C1A">
        <w:trPr>
          <w:cantSplit/>
          <w:tblHeader/>
        </w:trPr>
        <w:tc>
          <w:tcPr>
            <w:tcW w:w="2287" w:type="dxa"/>
            <w:shd w:val="clear" w:color="auto" w:fill="C0C0C0"/>
          </w:tcPr>
          <w:p w:rsidR="00A71EA7" w:rsidRPr="00137C1A" w:rsidRDefault="00A71EA7" w:rsidP="00137C1A">
            <w:pPr>
              <w:keepNext/>
              <w:jc w:val="center"/>
              <w:rPr>
                <w:b/>
                <w:szCs w:val="22"/>
              </w:rPr>
            </w:pPr>
            <w:r w:rsidRPr="00137C1A">
              <w:rPr>
                <w:b/>
                <w:szCs w:val="22"/>
              </w:rPr>
              <w:t>Member</w:t>
            </w:r>
          </w:p>
        </w:tc>
        <w:tc>
          <w:tcPr>
            <w:tcW w:w="1693" w:type="dxa"/>
            <w:shd w:val="clear" w:color="auto" w:fill="C0C0C0"/>
          </w:tcPr>
          <w:p w:rsidR="00A71EA7" w:rsidRPr="00137C1A" w:rsidRDefault="00A71EA7" w:rsidP="00137C1A">
            <w:pPr>
              <w:keepNext/>
              <w:jc w:val="center"/>
              <w:rPr>
                <w:b/>
                <w:szCs w:val="22"/>
              </w:rPr>
            </w:pPr>
            <w:r w:rsidRPr="00137C1A">
              <w:rPr>
                <w:b/>
                <w:szCs w:val="22"/>
              </w:rPr>
              <w:t>Member Kind</w:t>
            </w:r>
          </w:p>
        </w:tc>
        <w:tc>
          <w:tcPr>
            <w:tcW w:w="5060" w:type="dxa"/>
            <w:shd w:val="clear" w:color="auto" w:fill="C0C0C0"/>
          </w:tcPr>
          <w:p w:rsidR="00A71EA7" w:rsidRPr="00137C1A" w:rsidRDefault="00A71EA7" w:rsidP="00137C1A">
            <w:pPr>
              <w:keepNext/>
              <w:jc w:val="center"/>
              <w:rPr>
                <w:b/>
                <w:szCs w:val="22"/>
              </w:rPr>
            </w:pPr>
            <w:r w:rsidRPr="00137C1A">
              <w:rPr>
                <w:b/>
                <w:szCs w:val="22"/>
              </w:rPr>
              <w:t>Purpose</w:t>
            </w:r>
          </w:p>
        </w:tc>
      </w:tr>
      <w:tr w:rsidR="00137C1A" w:rsidRPr="00CE5AD7" w:rsidTr="00137C1A">
        <w:trPr>
          <w:cantSplit/>
        </w:trPr>
        <w:tc>
          <w:tcPr>
            <w:tcW w:w="2287" w:type="dxa"/>
          </w:tcPr>
          <w:p w:rsidR="00AA3499" w:rsidRPr="00137C1A" w:rsidRDefault="00AA3499" w:rsidP="00AA3499">
            <w:pPr>
              <w:rPr>
                <w:rStyle w:val="Codefragment"/>
                <w:szCs w:val="22"/>
              </w:rPr>
            </w:pPr>
            <w:r w:rsidRPr="00137C1A">
              <w:rPr>
                <w:rStyle w:val="Codefragment"/>
                <w:szCs w:val="22"/>
              </w:rPr>
              <w:t>Archive</w:t>
            </w:r>
          </w:p>
        </w:tc>
        <w:tc>
          <w:tcPr>
            <w:tcW w:w="1693" w:type="dxa"/>
          </w:tcPr>
          <w:p w:rsidR="00AA3499" w:rsidRPr="00137C1A" w:rsidRDefault="00AA3499" w:rsidP="00AA3499">
            <w:pPr>
              <w:rPr>
                <w:szCs w:val="22"/>
              </w:rPr>
            </w:pPr>
            <w:r w:rsidRPr="00137C1A">
              <w:rPr>
                <w:szCs w:val="22"/>
              </w:rPr>
              <w:t>Enumeration constant</w:t>
            </w:r>
          </w:p>
        </w:tc>
        <w:tc>
          <w:tcPr>
            <w:tcW w:w="5060" w:type="dxa"/>
          </w:tcPr>
          <w:p w:rsidR="00AA3499" w:rsidRPr="00137C1A" w:rsidRDefault="00AA3499" w:rsidP="005C215B">
            <w:pPr>
              <w:rPr>
                <w:szCs w:val="22"/>
              </w:rPr>
            </w:pPr>
            <w:r w:rsidRPr="00137C1A">
              <w:rPr>
                <w:szCs w:val="22"/>
              </w:rPr>
              <w:t>The file's archive status. Applications use this attribute to mark files for backup or removal.</w:t>
            </w:r>
          </w:p>
        </w:tc>
      </w:tr>
      <w:tr w:rsidR="00137C1A" w:rsidRPr="00CE5AD7" w:rsidTr="00137C1A">
        <w:trPr>
          <w:cantSplit/>
        </w:trPr>
        <w:tc>
          <w:tcPr>
            <w:tcW w:w="2287" w:type="dxa"/>
          </w:tcPr>
          <w:p w:rsidR="00222538" w:rsidRPr="00137C1A" w:rsidRDefault="00222538" w:rsidP="00222538">
            <w:pPr>
              <w:rPr>
                <w:rStyle w:val="Codefragment"/>
                <w:szCs w:val="22"/>
              </w:rPr>
            </w:pPr>
            <w:r w:rsidRPr="00137C1A">
              <w:rPr>
                <w:rStyle w:val="Codefragment"/>
                <w:szCs w:val="22"/>
              </w:rPr>
              <w:t>Compressed</w:t>
            </w:r>
          </w:p>
        </w:tc>
        <w:tc>
          <w:tcPr>
            <w:tcW w:w="1693" w:type="dxa"/>
          </w:tcPr>
          <w:p w:rsidR="00222538" w:rsidRPr="00137C1A" w:rsidRDefault="00222538" w:rsidP="00222538">
            <w:pPr>
              <w:rPr>
                <w:szCs w:val="22"/>
              </w:rPr>
            </w:pPr>
            <w:r w:rsidRPr="00137C1A">
              <w:rPr>
                <w:szCs w:val="22"/>
              </w:rPr>
              <w:t>Enumeration constant</w:t>
            </w:r>
          </w:p>
        </w:tc>
        <w:tc>
          <w:tcPr>
            <w:tcW w:w="5060" w:type="dxa"/>
          </w:tcPr>
          <w:p w:rsidR="00222538" w:rsidRPr="00137C1A" w:rsidRDefault="00222538" w:rsidP="00222538">
            <w:pPr>
              <w:rPr>
                <w:szCs w:val="22"/>
              </w:rPr>
            </w:pPr>
            <w:r w:rsidRPr="00137C1A">
              <w:rPr>
                <w:szCs w:val="22"/>
              </w:rPr>
              <w:t>The file is compressed.</w:t>
            </w:r>
          </w:p>
        </w:tc>
      </w:tr>
      <w:tr w:rsidR="00137C1A" w:rsidRPr="00CE5AD7" w:rsidTr="00137C1A">
        <w:trPr>
          <w:cantSplit/>
        </w:trPr>
        <w:tc>
          <w:tcPr>
            <w:tcW w:w="2287" w:type="dxa"/>
          </w:tcPr>
          <w:p w:rsidR="00AA3499" w:rsidRPr="00137C1A" w:rsidRDefault="00981A3F" w:rsidP="00981A3F">
            <w:pPr>
              <w:rPr>
                <w:rStyle w:val="Codefragment"/>
                <w:szCs w:val="22"/>
              </w:rPr>
            </w:pPr>
            <w:r w:rsidRPr="00137C1A">
              <w:rPr>
                <w:rStyle w:val="Codefragment"/>
                <w:szCs w:val="22"/>
              </w:rPr>
              <w:t xml:space="preserve">Device </w:t>
            </w:r>
          </w:p>
        </w:tc>
        <w:tc>
          <w:tcPr>
            <w:tcW w:w="1693" w:type="dxa"/>
          </w:tcPr>
          <w:p w:rsidR="00AA3499" w:rsidRPr="00137C1A" w:rsidRDefault="00AA3499" w:rsidP="00AA3499">
            <w:pPr>
              <w:rPr>
                <w:szCs w:val="22"/>
              </w:rPr>
            </w:pPr>
          </w:p>
        </w:tc>
        <w:tc>
          <w:tcPr>
            <w:tcW w:w="5060" w:type="dxa"/>
          </w:tcPr>
          <w:p w:rsidR="00AA3499" w:rsidRPr="00137C1A" w:rsidRDefault="00981A3F" w:rsidP="00981A3F">
            <w:pPr>
              <w:rPr>
                <w:szCs w:val="22"/>
              </w:rPr>
            </w:pPr>
            <w:r w:rsidRPr="00137C1A">
              <w:rPr>
                <w:szCs w:val="22"/>
              </w:rPr>
              <w:t>Reserved for future use.</w:t>
            </w:r>
          </w:p>
        </w:tc>
      </w:tr>
      <w:tr w:rsidR="00137C1A" w:rsidRPr="00CE5AD7" w:rsidTr="00137C1A">
        <w:trPr>
          <w:cantSplit/>
        </w:trPr>
        <w:tc>
          <w:tcPr>
            <w:tcW w:w="2287" w:type="dxa"/>
          </w:tcPr>
          <w:p w:rsidR="00AA3499" w:rsidRPr="00137C1A" w:rsidRDefault="00AA3499" w:rsidP="00AA3499">
            <w:pPr>
              <w:rPr>
                <w:rStyle w:val="Codefragment"/>
                <w:szCs w:val="22"/>
              </w:rPr>
            </w:pPr>
            <w:r w:rsidRPr="00137C1A">
              <w:rPr>
                <w:rStyle w:val="Codefragment"/>
                <w:szCs w:val="22"/>
              </w:rPr>
              <w:t>Directory</w:t>
            </w:r>
          </w:p>
        </w:tc>
        <w:tc>
          <w:tcPr>
            <w:tcW w:w="1693" w:type="dxa"/>
          </w:tcPr>
          <w:p w:rsidR="00AA3499" w:rsidRPr="00137C1A" w:rsidRDefault="00AA3499" w:rsidP="00AA3499">
            <w:pPr>
              <w:rPr>
                <w:szCs w:val="22"/>
              </w:rPr>
            </w:pPr>
            <w:r w:rsidRPr="00137C1A">
              <w:rPr>
                <w:szCs w:val="22"/>
              </w:rPr>
              <w:t>Enumeration constant</w:t>
            </w:r>
          </w:p>
        </w:tc>
        <w:tc>
          <w:tcPr>
            <w:tcW w:w="5060" w:type="dxa"/>
          </w:tcPr>
          <w:p w:rsidR="00AA3499" w:rsidRPr="00137C1A" w:rsidRDefault="00AA3499" w:rsidP="005C215B">
            <w:pPr>
              <w:rPr>
                <w:szCs w:val="22"/>
              </w:rPr>
            </w:pPr>
            <w:r w:rsidRPr="00137C1A">
              <w:rPr>
                <w:szCs w:val="22"/>
              </w:rPr>
              <w:t>The file is a directory.</w:t>
            </w:r>
          </w:p>
        </w:tc>
      </w:tr>
      <w:tr w:rsidR="00137C1A" w:rsidRPr="00CE5AD7" w:rsidTr="00137C1A">
        <w:trPr>
          <w:cantSplit/>
        </w:trPr>
        <w:tc>
          <w:tcPr>
            <w:tcW w:w="2287" w:type="dxa"/>
          </w:tcPr>
          <w:p w:rsidR="00AD7ED7" w:rsidRPr="00137C1A" w:rsidRDefault="00AD7ED7" w:rsidP="00AD7ED7">
            <w:pPr>
              <w:rPr>
                <w:rStyle w:val="Codefragment"/>
                <w:szCs w:val="22"/>
              </w:rPr>
            </w:pPr>
            <w:r w:rsidRPr="00137C1A">
              <w:rPr>
                <w:rStyle w:val="Codefragment"/>
                <w:szCs w:val="22"/>
              </w:rPr>
              <w:t>Encrypted</w:t>
            </w:r>
          </w:p>
        </w:tc>
        <w:tc>
          <w:tcPr>
            <w:tcW w:w="1693" w:type="dxa"/>
          </w:tcPr>
          <w:p w:rsidR="00AD7ED7" w:rsidRPr="00137C1A" w:rsidRDefault="00AD7ED7" w:rsidP="00AD7ED7">
            <w:pPr>
              <w:rPr>
                <w:szCs w:val="22"/>
              </w:rPr>
            </w:pPr>
            <w:r w:rsidRPr="00137C1A">
              <w:rPr>
                <w:szCs w:val="22"/>
              </w:rPr>
              <w:t>Enumeration constant</w:t>
            </w:r>
          </w:p>
        </w:tc>
        <w:tc>
          <w:tcPr>
            <w:tcW w:w="5060" w:type="dxa"/>
          </w:tcPr>
          <w:p w:rsidR="00AD7ED7" w:rsidRPr="00137C1A" w:rsidRDefault="00AD7ED7" w:rsidP="00AD7ED7">
            <w:pPr>
              <w:rPr>
                <w:szCs w:val="22"/>
              </w:rPr>
            </w:pPr>
            <w:r w:rsidRPr="00137C1A">
              <w:rPr>
                <w:szCs w:val="22"/>
              </w:rPr>
              <w:t>The file or directory is encrypted. For a file, this means that all data in the file is encrypted. For a directory, this means that encryption is the default for newly created files and directories.</w:t>
            </w:r>
          </w:p>
        </w:tc>
      </w:tr>
      <w:tr w:rsidR="00137C1A" w:rsidRPr="00CE5AD7" w:rsidTr="00137C1A">
        <w:trPr>
          <w:cantSplit/>
        </w:trPr>
        <w:tc>
          <w:tcPr>
            <w:tcW w:w="2287" w:type="dxa"/>
          </w:tcPr>
          <w:p w:rsidR="003E7468" w:rsidRPr="00137C1A" w:rsidRDefault="00333B30" w:rsidP="003E7468">
            <w:pPr>
              <w:rPr>
                <w:rStyle w:val="Codefragment"/>
                <w:szCs w:val="22"/>
              </w:rPr>
            </w:pPr>
            <w:r w:rsidRPr="00137C1A">
              <w:rPr>
                <w:rStyle w:val="Codefragment"/>
                <w:szCs w:val="22"/>
              </w:rPr>
              <w:t>Hidden</w:t>
            </w:r>
          </w:p>
        </w:tc>
        <w:tc>
          <w:tcPr>
            <w:tcW w:w="1693" w:type="dxa"/>
          </w:tcPr>
          <w:p w:rsidR="003E7468" w:rsidRPr="00137C1A" w:rsidRDefault="003E7468" w:rsidP="003E7468">
            <w:pPr>
              <w:rPr>
                <w:szCs w:val="22"/>
              </w:rPr>
            </w:pPr>
            <w:r w:rsidRPr="00137C1A">
              <w:rPr>
                <w:szCs w:val="22"/>
              </w:rPr>
              <w:t>Enumeration constant</w:t>
            </w:r>
          </w:p>
        </w:tc>
        <w:tc>
          <w:tcPr>
            <w:tcW w:w="5060" w:type="dxa"/>
          </w:tcPr>
          <w:p w:rsidR="003E7468" w:rsidRPr="00137C1A" w:rsidRDefault="00333B30" w:rsidP="003E7468">
            <w:pPr>
              <w:rPr>
                <w:szCs w:val="22"/>
              </w:rPr>
            </w:pPr>
            <w:r w:rsidRPr="00137C1A">
              <w:rPr>
                <w:szCs w:val="22"/>
              </w:rPr>
              <w:t>The file is hidden, and thus is not included in an ordinary directory listing.</w:t>
            </w:r>
          </w:p>
        </w:tc>
      </w:tr>
      <w:tr w:rsidR="00137C1A" w:rsidRPr="00CE5AD7" w:rsidTr="00137C1A">
        <w:trPr>
          <w:cantSplit/>
        </w:trPr>
        <w:tc>
          <w:tcPr>
            <w:tcW w:w="2287" w:type="dxa"/>
          </w:tcPr>
          <w:p w:rsidR="00222538" w:rsidRPr="00137C1A" w:rsidRDefault="00222538" w:rsidP="00222538">
            <w:pPr>
              <w:rPr>
                <w:rStyle w:val="Codefragment"/>
                <w:szCs w:val="22"/>
              </w:rPr>
            </w:pPr>
            <w:r w:rsidRPr="00137C1A">
              <w:rPr>
                <w:rStyle w:val="Codefragment"/>
                <w:szCs w:val="22"/>
              </w:rPr>
              <w:t>Normal</w:t>
            </w:r>
          </w:p>
        </w:tc>
        <w:tc>
          <w:tcPr>
            <w:tcW w:w="1693" w:type="dxa"/>
          </w:tcPr>
          <w:p w:rsidR="00222538" w:rsidRPr="00137C1A" w:rsidRDefault="00222538" w:rsidP="00222538">
            <w:pPr>
              <w:rPr>
                <w:szCs w:val="22"/>
              </w:rPr>
            </w:pPr>
            <w:r w:rsidRPr="00137C1A">
              <w:rPr>
                <w:szCs w:val="22"/>
              </w:rPr>
              <w:t>Enumeration constant</w:t>
            </w:r>
          </w:p>
        </w:tc>
        <w:tc>
          <w:tcPr>
            <w:tcW w:w="5060" w:type="dxa"/>
          </w:tcPr>
          <w:p w:rsidR="00222538" w:rsidRPr="00137C1A" w:rsidRDefault="00222538" w:rsidP="005C215B">
            <w:pPr>
              <w:rPr>
                <w:szCs w:val="22"/>
              </w:rPr>
            </w:pPr>
            <w:r w:rsidRPr="00137C1A">
              <w:rPr>
                <w:szCs w:val="22"/>
              </w:rPr>
              <w:t>The file is normal and has no other attributes set. This attribute is valid only if used alone.</w:t>
            </w:r>
          </w:p>
        </w:tc>
      </w:tr>
      <w:tr w:rsidR="00137C1A" w:rsidRPr="00CE5AD7" w:rsidTr="00137C1A">
        <w:trPr>
          <w:cantSplit/>
        </w:trPr>
        <w:tc>
          <w:tcPr>
            <w:tcW w:w="2287" w:type="dxa"/>
          </w:tcPr>
          <w:p w:rsidR="006736D7" w:rsidRPr="00137C1A" w:rsidRDefault="006736D7" w:rsidP="006736D7">
            <w:pPr>
              <w:rPr>
                <w:rStyle w:val="Codefragment"/>
                <w:szCs w:val="22"/>
              </w:rPr>
            </w:pPr>
            <w:r w:rsidRPr="00137C1A">
              <w:rPr>
                <w:rStyle w:val="Codefragment"/>
                <w:szCs w:val="22"/>
              </w:rPr>
              <w:t>NotContentIndexed</w:t>
            </w:r>
          </w:p>
        </w:tc>
        <w:tc>
          <w:tcPr>
            <w:tcW w:w="1693" w:type="dxa"/>
          </w:tcPr>
          <w:p w:rsidR="006736D7" w:rsidRPr="00137C1A" w:rsidRDefault="006736D7" w:rsidP="006736D7">
            <w:pPr>
              <w:rPr>
                <w:szCs w:val="22"/>
              </w:rPr>
            </w:pPr>
            <w:r w:rsidRPr="00137C1A">
              <w:rPr>
                <w:szCs w:val="22"/>
              </w:rPr>
              <w:t>Enumeration constant</w:t>
            </w:r>
          </w:p>
        </w:tc>
        <w:tc>
          <w:tcPr>
            <w:tcW w:w="5060" w:type="dxa"/>
          </w:tcPr>
          <w:p w:rsidR="006736D7" w:rsidRPr="00137C1A" w:rsidRDefault="006736D7" w:rsidP="006736D7">
            <w:pPr>
              <w:rPr>
                <w:szCs w:val="22"/>
              </w:rPr>
            </w:pPr>
            <w:r w:rsidRPr="00137C1A">
              <w:rPr>
                <w:szCs w:val="22"/>
              </w:rPr>
              <w:t>The file will not be indexed by the operating system's content indexing service.</w:t>
            </w:r>
          </w:p>
        </w:tc>
      </w:tr>
      <w:tr w:rsidR="00137C1A" w:rsidRPr="00CE5AD7" w:rsidTr="00137C1A">
        <w:trPr>
          <w:cantSplit/>
        </w:trPr>
        <w:tc>
          <w:tcPr>
            <w:tcW w:w="2287" w:type="dxa"/>
          </w:tcPr>
          <w:p w:rsidR="00AD7ED7" w:rsidRPr="00137C1A" w:rsidRDefault="00AD7ED7" w:rsidP="00AD7ED7">
            <w:pPr>
              <w:rPr>
                <w:rStyle w:val="Codefragment"/>
                <w:szCs w:val="22"/>
              </w:rPr>
            </w:pPr>
            <w:r w:rsidRPr="00137C1A">
              <w:rPr>
                <w:rStyle w:val="Codefragment"/>
                <w:szCs w:val="22"/>
              </w:rPr>
              <w:t>Offline</w:t>
            </w:r>
          </w:p>
        </w:tc>
        <w:tc>
          <w:tcPr>
            <w:tcW w:w="1693" w:type="dxa"/>
          </w:tcPr>
          <w:p w:rsidR="00AD7ED7" w:rsidRPr="00137C1A" w:rsidRDefault="00AD7ED7" w:rsidP="00AD7ED7">
            <w:pPr>
              <w:rPr>
                <w:szCs w:val="22"/>
              </w:rPr>
            </w:pPr>
            <w:r w:rsidRPr="00137C1A">
              <w:rPr>
                <w:szCs w:val="22"/>
              </w:rPr>
              <w:t>Enumeration constant</w:t>
            </w:r>
          </w:p>
        </w:tc>
        <w:tc>
          <w:tcPr>
            <w:tcW w:w="5060" w:type="dxa"/>
          </w:tcPr>
          <w:p w:rsidR="00AD7ED7" w:rsidRPr="00137C1A" w:rsidRDefault="00AD7ED7" w:rsidP="00AD7ED7">
            <w:pPr>
              <w:rPr>
                <w:szCs w:val="22"/>
              </w:rPr>
            </w:pPr>
            <w:r w:rsidRPr="00137C1A">
              <w:rPr>
                <w:szCs w:val="22"/>
              </w:rPr>
              <w:t>The file is offline. The data of the file is not immediately available.</w:t>
            </w:r>
          </w:p>
        </w:tc>
      </w:tr>
      <w:tr w:rsidR="00137C1A" w:rsidRPr="00CE5AD7" w:rsidTr="00137C1A">
        <w:trPr>
          <w:cantSplit/>
        </w:trPr>
        <w:tc>
          <w:tcPr>
            <w:tcW w:w="2287" w:type="dxa"/>
          </w:tcPr>
          <w:p w:rsidR="00AA3499" w:rsidRPr="00137C1A" w:rsidRDefault="00AA3499" w:rsidP="00AA3499">
            <w:pPr>
              <w:rPr>
                <w:rStyle w:val="Codefragment"/>
                <w:szCs w:val="22"/>
              </w:rPr>
            </w:pPr>
            <w:r w:rsidRPr="00137C1A">
              <w:rPr>
                <w:rStyle w:val="Codefragment"/>
                <w:szCs w:val="22"/>
              </w:rPr>
              <w:t>ReadOnly</w:t>
            </w:r>
          </w:p>
        </w:tc>
        <w:tc>
          <w:tcPr>
            <w:tcW w:w="1693" w:type="dxa"/>
          </w:tcPr>
          <w:p w:rsidR="00AA3499" w:rsidRPr="00137C1A" w:rsidRDefault="00AA3499" w:rsidP="00AA3499">
            <w:pPr>
              <w:rPr>
                <w:szCs w:val="22"/>
              </w:rPr>
            </w:pPr>
            <w:r w:rsidRPr="00137C1A">
              <w:rPr>
                <w:szCs w:val="22"/>
              </w:rPr>
              <w:t>Enumeration constant</w:t>
            </w:r>
          </w:p>
        </w:tc>
        <w:tc>
          <w:tcPr>
            <w:tcW w:w="5060" w:type="dxa"/>
          </w:tcPr>
          <w:p w:rsidR="00AA3499" w:rsidRPr="00137C1A" w:rsidRDefault="00AA3499" w:rsidP="00AA3499">
            <w:pPr>
              <w:rPr>
                <w:szCs w:val="22"/>
              </w:rPr>
            </w:pPr>
            <w:r w:rsidRPr="00137C1A">
              <w:rPr>
                <w:szCs w:val="22"/>
              </w:rPr>
              <w:t>The file is read-only.</w:t>
            </w:r>
          </w:p>
        </w:tc>
      </w:tr>
      <w:tr w:rsidR="00137C1A" w:rsidRPr="00CE5AD7" w:rsidTr="00137C1A">
        <w:trPr>
          <w:cantSplit/>
        </w:trPr>
        <w:tc>
          <w:tcPr>
            <w:tcW w:w="2287" w:type="dxa"/>
          </w:tcPr>
          <w:p w:rsidR="006736D7" w:rsidRPr="00137C1A" w:rsidRDefault="006736D7" w:rsidP="006736D7">
            <w:pPr>
              <w:rPr>
                <w:rStyle w:val="Codefragment"/>
                <w:szCs w:val="22"/>
              </w:rPr>
            </w:pPr>
            <w:r w:rsidRPr="00137C1A">
              <w:rPr>
                <w:rStyle w:val="Codefragment"/>
                <w:szCs w:val="22"/>
              </w:rPr>
              <w:t>ReparsePoint</w:t>
            </w:r>
          </w:p>
        </w:tc>
        <w:tc>
          <w:tcPr>
            <w:tcW w:w="1693" w:type="dxa"/>
          </w:tcPr>
          <w:p w:rsidR="006736D7" w:rsidRPr="00137C1A" w:rsidRDefault="006736D7" w:rsidP="006736D7">
            <w:pPr>
              <w:rPr>
                <w:szCs w:val="22"/>
              </w:rPr>
            </w:pPr>
            <w:r w:rsidRPr="00137C1A">
              <w:rPr>
                <w:szCs w:val="22"/>
              </w:rPr>
              <w:t>Enumeration constant</w:t>
            </w:r>
          </w:p>
        </w:tc>
        <w:tc>
          <w:tcPr>
            <w:tcW w:w="5060" w:type="dxa"/>
          </w:tcPr>
          <w:p w:rsidR="006736D7" w:rsidRPr="00137C1A" w:rsidRDefault="006736D7" w:rsidP="006736D7">
            <w:pPr>
              <w:rPr>
                <w:szCs w:val="22"/>
              </w:rPr>
            </w:pPr>
            <w:r w:rsidRPr="00137C1A">
              <w:rPr>
                <w:szCs w:val="22"/>
              </w:rPr>
              <w:t>The file contains a reparse point, which is a block of user-defined data associated with a file or a directory.</w:t>
            </w:r>
          </w:p>
        </w:tc>
      </w:tr>
      <w:tr w:rsidR="00137C1A" w:rsidRPr="00CE5AD7" w:rsidTr="00137C1A">
        <w:trPr>
          <w:cantSplit/>
        </w:trPr>
        <w:tc>
          <w:tcPr>
            <w:tcW w:w="2287" w:type="dxa"/>
          </w:tcPr>
          <w:p w:rsidR="00222538" w:rsidRPr="00137C1A" w:rsidRDefault="00222538" w:rsidP="00222538">
            <w:pPr>
              <w:rPr>
                <w:rStyle w:val="Codefragment"/>
                <w:szCs w:val="22"/>
              </w:rPr>
            </w:pPr>
            <w:r w:rsidRPr="00137C1A">
              <w:rPr>
                <w:rStyle w:val="Codefragment"/>
                <w:szCs w:val="22"/>
              </w:rPr>
              <w:lastRenderedPageBreak/>
              <w:t>SparseFile</w:t>
            </w:r>
          </w:p>
        </w:tc>
        <w:tc>
          <w:tcPr>
            <w:tcW w:w="1693" w:type="dxa"/>
          </w:tcPr>
          <w:p w:rsidR="00222538" w:rsidRPr="00137C1A" w:rsidRDefault="00222538" w:rsidP="00222538">
            <w:pPr>
              <w:rPr>
                <w:szCs w:val="22"/>
              </w:rPr>
            </w:pPr>
            <w:r w:rsidRPr="00137C1A">
              <w:rPr>
                <w:szCs w:val="22"/>
              </w:rPr>
              <w:t>Enumeration constant</w:t>
            </w:r>
          </w:p>
        </w:tc>
        <w:tc>
          <w:tcPr>
            <w:tcW w:w="5060" w:type="dxa"/>
          </w:tcPr>
          <w:p w:rsidR="00222538" w:rsidRPr="00137C1A" w:rsidRDefault="00222538" w:rsidP="00222538">
            <w:pPr>
              <w:rPr>
                <w:szCs w:val="22"/>
              </w:rPr>
            </w:pPr>
            <w:r w:rsidRPr="00137C1A">
              <w:rPr>
                <w:szCs w:val="22"/>
              </w:rPr>
              <w:t>The file is a sparse file. Sparse files are typically large files whose data are mostly zeros.</w:t>
            </w:r>
          </w:p>
        </w:tc>
      </w:tr>
      <w:tr w:rsidR="00137C1A" w:rsidRPr="00CE5AD7" w:rsidTr="00137C1A">
        <w:trPr>
          <w:cantSplit/>
        </w:trPr>
        <w:tc>
          <w:tcPr>
            <w:tcW w:w="2287" w:type="dxa"/>
          </w:tcPr>
          <w:p w:rsidR="003E7468" w:rsidRPr="00137C1A" w:rsidRDefault="00333B30" w:rsidP="003E7468">
            <w:pPr>
              <w:rPr>
                <w:rStyle w:val="Codefragment"/>
                <w:szCs w:val="22"/>
              </w:rPr>
            </w:pPr>
            <w:r w:rsidRPr="00137C1A">
              <w:rPr>
                <w:rStyle w:val="Codefragment"/>
                <w:szCs w:val="22"/>
              </w:rPr>
              <w:t>System</w:t>
            </w:r>
          </w:p>
        </w:tc>
        <w:tc>
          <w:tcPr>
            <w:tcW w:w="1693" w:type="dxa"/>
          </w:tcPr>
          <w:p w:rsidR="003E7468" w:rsidRPr="00137C1A" w:rsidRDefault="003E7468" w:rsidP="003E7468">
            <w:pPr>
              <w:rPr>
                <w:szCs w:val="22"/>
              </w:rPr>
            </w:pPr>
            <w:r w:rsidRPr="00137C1A">
              <w:rPr>
                <w:szCs w:val="22"/>
              </w:rPr>
              <w:t>Enumeration constant</w:t>
            </w:r>
          </w:p>
        </w:tc>
        <w:tc>
          <w:tcPr>
            <w:tcW w:w="5060" w:type="dxa"/>
          </w:tcPr>
          <w:p w:rsidR="003E7468" w:rsidRPr="00137C1A" w:rsidRDefault="00333B30" w:rsidP="005C215B">
            <w:pPr>
              <w:rPr>
                <w:szCs w:val="22"/>
              </w:rPr>
            </w:pPr>
            <w:r w:rsidRPr="00137C1A">
              <w:rPr>
                <w:szCs w:val="22"/>
              </w:rPr>
              <w:t>The file is a system file. The file is part of the operating system or is used exclusively by the operating system.</w:t>
            </w:r>
          </w:p>
        </w:tc>
      </w:tr>
      <w:tr w:rsidR="00137C1A" w:rsidRPr="00CE5AD7" w:rsidTr="00137C1A">
        <w:trPr>
          <w:cantSplit/>
        </w:trPr>
        <w:tc>
          <w:tcPr>
            <w:tcW w:w="2287" w:type="dxa"/>
          </w:tcPr>
          <w:p w:rsidR="003E7468" w:rsidRPr="00137C1A" w:rsidRDefault="00333B30" w:rsidP="003E7468">
            <w:pPr>
              <w:rPr>
                <w:rStyle w:val="Codefragment"/>
                <w:szCs w:val="22"/>
              </w:rPr>
            </w:pPr>
            <w:r w:rsidRPr="00137C1A">
              <w:rPr>
                <w:rStyle w:val="Codefragment"/>
                <w:szCs w:val="22"/>
              </w:rPr>
              <w:t>Temporary</w:t>
            </w:r>
          </w:p>
        </w:tc>
        <w:tc>
          <w:tcPr>
            <w:tcW w:w="1693" w:type="dxa"/>
          </w:tcPr>
          <w:p w:rsidR="003E7468" w:rsidRPr="00137C1A" w:rsidRDefault="003E7468" w:rsidP="003E7468">
            <w:pPr>
              <w:rPr>
                <w:szCs w:val="22"/>
              </w:rPr>
            </w:pPr>
            <w:r w:rsidRPr="00137C1A">
              <w:rPr>
                <w:szCs w:val="22"/>
              </w:rPr>
              <w:t>Enumeration constant</w:t>
            </w:r>
          </w:p>
        </w:tc>
        <w:tc>
          <w:tcPr>
            <w:tcW w:w="5060" w:type="dxa"/>
          </w:tcPr>
          <w:p w:rsidR="003E7468" w:rsidRPr="00137C1A" w:rsidRDefault="00333B30" w:rsidP="003E7468">
            <w:pPr>
              <w:rPr>
                <w:szCs w:val="22"/>
              </w:rPr>
            </w:pPr>
            <w:r w:rsidRPr="00137C1A">
              <w:rPr>
                <w:szCs w:val="22"/>
              </w:rPr>
              <w:t>The file is temporary. File systems attempt to keep all of the data in memory for quicker access rather than flushing the data back to mass storage. A temporary file should be deleted by the application as soon as it is no longer needed.</w:t>
            </w:r>
          </w:p>
        </w:tc>
      </w:tr>
      <w:tr w:rsidR="00137C1A" w:rsidRPr="00CE5AD7" w:rsidTr="00137C1A">
        <w:trPr>
          <w:cantSplit/>
        </w:trPr>
        <w:tc>
          <w:tcPr>
            <w:tcW w:w="2287" w:type="dxa"/>
          </w:tcPr>
          <w:p w:rsidR="006E2500" w:rsidRPr="00137C1A" w:rsidRDefault="00333B30" w:rsidP="006E2500">
            <w:pPr>
              <w:rPr>
                <w:rStyle w:val="Codefragment"/>
                <w:szCs w:val="22"/>
              </w:rPr>
            </w:pPr>
            <w:r w:rsidRPr="00137C1A">
              <w:rPr>
                <w:rStyle w:val="Codefragment"/>
                <w:szCs w:val="22"/>
              </w:rPr>
              <w:t>ReparsePoint</w:t>
            </w:r>
          </w:p>
        </w:tc>
        <w:tc>
          <w:tcPr>
            <w:tcW w:w="1693" w:type="dxa"/>
          </w:tcPr>
          <w:p w:rsidR="006E2500" w:rsidRPr="00137C1A" w:rsidRDefault="006E2500" w:rsidP="006E2500">
            <w:pPr>
              <w:rPr>
                <w:szCs w:val="22"/>
              </w:rPr>
            </w:pPr>
            <w:r w:rsidRPr="00137C1A">
              <w:rPr>
                <w:szCs w:val="22"/>
              </w:rPr>
              <w:t>Enumeration constant</w:t>
            </w:r>
          </w:p>
        </w:tc>
        <w:tc>
          <w:tcPr>
            <w:tcW w:w="5060" w:type="dxa"/>
          </w:tcPr>
          <w:p w:rsidR="006E2500" w:rsidRPr="00137C1A" w:rsidRDefault="00333B30" w:rsidP="006E2500">
            <w:pPr>
              <w:rPr>
                <w:szCs w:val="22"/>
              </w:rPr>
            </w:pPr>
            <w:r w:rsidRPr="00137C1A">
              <w:rPr>
                <w:szCs w:val="22"/>
              </w:rPr>
              <w:t>The file contains a reparse point, which is a block of user-defined data associated with a file or a directory.</w:t>
            </w:r>
          </w:p>
        </w:tc>
      </w:tr>
    </w:tbl>
    <w:p w:rsidR="00A71EA7" w:rsidRPr="00A71EA7" w:rsidRDefault="00A71EA7" w:rsidP="00A71EA7"/>
    <w:p w:rsidR="00A71EA7" w:rsidRPr="00A71EA7" w:rsidRDefault="00A71EA7" w:rsidP="00A71EA7">
      <w:pPr>
        <w:pStyle w:val="implementation-definedbehavior"/>
      </w:pPr>
      <w:r w:rsidRPr="00A71EA7">
        <w:t xml:space="preserve">Windows PowerShell: This type is </w:t>
      </w:r>
      <w:r w:rsidRPr="00A71EA7">
        <w:rPr>
          <w:rStyle w:val="Codefragment"/>
        </w:rPr>
        <w:t>System.</w:t>
      </w:r>
      <w:r w:rsidR="00F42A1B">
        <w:rPr>
          <w:rStyle w:val="Codefragment"/>
        </w:rPr>
        <w:t>IO.FileAttributes</w:t>
      </w:r>
      <w:r w:rsidR="00F42A1B">
        <w:t xml:space="preserve"> with attribute </w:t>
      </w:r>
      <w:r w:rsidR="00F42A1B" w:rsidRPr="00F42A1B">
        <w:rPr>
          <w:rStyle w:val="Codefragment"/>
        </w:rPr>
        <w:t>FlagsAttribute</w:t>
      </w:r>
      <w:r w:rsidR="00F42A1B">
        <w:t>.</w:t>
      </w:r>
      <w:r w:rsidRPr="00A71EA7">
        <w:t xml:space="preserve"> </w:t>
      </w:r>
    </w:p>
    <w:p w:rsidR="00BB3B5F" w:rsidRDefault="00BB3B5F" w:rsidP="00640B08">
      <w:pPr>
        <w:pStyle w:val="Heading4"/>
      </w:pPr>
      <w:bookmarkStart w:id="254" w:name="_Ref258876220"/>
      <w:bookmarkStart w:id="255" w:name="_Toc332988795"/>
      <w:r w:rsidRPr="00BB3B5F">
        <w:t>Reg</w:t>
      </w:r>
      <w:r>
        <w:t>ular-Expression-Option type</w:t>
      </w:r>
      <w:bookmarkEnd w:id="254"/>
      <w:bookmarkEnd w:id="255"/>
    </w:p>
    <w:p w:rsidR="003A4E32" w:rsidRPr="003A4E32" w:rsidRDefault="003A4E32" w:rsidP="003A4E32">
      <w:r w:rsidRPr="003A4E32">
        <w:t>This implementation-defined type has the following accessible members</w:t>
      </w:r>
      <w:r w:rsidR="00AB61EE" w:rsidRPr="00AB61EE">
        <w:t>, which can be combined</w:t>
      </w:r>
      <w:r w:rsidRPr="003A4E32">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693"/>
        <w:gridCol w:w="5060"/>
      </w:tblGrid>
      <w:tr w:rsidR="00137C1A" w:rsidRPr="00CE5AD7" w:rsidTr="00137C1A">
        <w:trPr>
          <w:cantSplit/>
          <w:tblHeader/>
        </w:trPr>
        <w:tc>
          <w:tcPr>
            <w:tcW w:w="2166" w:type="dxa"/>
            <w:shd w:val="clear" w:color="auto" w:fill="C0C0C0"/>
          </w:tcPr>
          <w:p w:rsidR="003A4E32" w:rsidRPr="00137C1A" w:rsidRDefault="003A4E32" w:rsidP="00137C1A">
            <w:pPr>
              <w:keepNext/>
              <w:jc w:val="center"/>
              <w:rPr>
                <w:b/>
                <w:szCs w:val="22"/>
              </w:rPr>
            </w:pPr>
            <w:r w:rsidRPr="00137C1A">
              <w:rPr>
                <w:b/>
                <w:szCs w:val="22"/>
              </w:rPr>
              <w:t>Member</w:t>
            </w:r>
          </w:p>
        </w:tc>
        <w:tc>
          <w:tcPr>
            <w:tcW w:w="1693" w:type="dxa"/>
            <w:shd w:val="clear" w:color="auto" w:fill="C0C0C0"/>
          </w:tcPr>
          <w:p w:rsidR="003A4E32" w:rsidRPr="00137C1A" w:rsidRDefault="003A4E32" w:rsidP="00137C1A">
            <w:pPr>
              <w:keepNext/>
              <w:jc w:val="center"/>
              <w:rPr>
                <w:b/>
                <w:szCs w:val="22"/>
              </w:rPr>
            </w:pPr>
            <w:r w:rsidRPr="00137C1A">
              <w:rPr>
                <w:b/>
                <w:szCs w:val="22"/>
              </w:rPr>
              <w:t>Member Kind</w:t>
            </w:r>
          </w:p>
        </w:tc>
        <w:tc>
          <w:tcPr>
            <w:tcW w:w="5060" w:type="dxa"/>
            <w:shd w:val="clear" w:color="auto" w:fill="C0C0C0"/>
          </w:tcPr>
          <w:p w:rsidR="003A4E32" w:rsidRPr="00137C1A" w:rsidRDefault="003A4E32" w:rsidP="00137C1A">
            <w:pPr>
              <w:keepNext/>
              <w:jc w:val="center"/>
              <w:rPr>
                <w:b/>
                <w:szCs w:val="22"/>
              </w:rPr>
            </w:pPr>
            <w:r w:rsidRPr="00137C1A">
              <w:rPr>
                <w:b/>
                <w:szCs w:val="22"/>
              </w:rPr>
              <w:t>Purpose</w:t>
            </w:r>
          </w:p>
        </w:tc>
      </w:tr>
      <w:tr w:rsidR="00137C1A" w:rsidRPr="00CE5AD7" w:rsidTr="00137C1A">
        <w:trPr>
          <w:cantSplit/>
        </w:trPr>
        <w:tc>
          <w:tcPr>
            <w:tcW w:w="2166" w:type="dxa"/>
          </w:tcPr>
          <w:p w:rsidR="003A4E32" w:rsidRPr="00137C1A" w:rsidRDefault="001B1D2D" w:rsidP="003A4E32">
            <w:pPr>
              <w:rPr>
                <w:rStyle w:val="Codefragment"/>
                <w:szCs w:val="22"/>
              </w:rPr>
            </w:pPr>
            <w:r w:rsidRPr="00137C1A">
              <w:rPr>
                <w:rStyle w:val="Codefragment"/>
                <w:szCs w:val="22"/>
              </w:rPr>
              <w:t>IgnoreCase</w:t>
            </w:r>
          </w:p>
        </w:tc>
        <w:tc>
          <w:tcPr>
            <w:tcW w:w="1693" w:type="dxa"/>
          </w:tcPr>
          <w:p w:rsidR="003A4E32" w:rsidRPr="00137C1A" w:rsidRDefault="003A4E32" w:rsidP="003A4E32">
            <w:pPr>
              <w:rPr>
                <w:szCs w:val="22"/>
              </w:rPr>
            </w:pPr>
            <w:r w:rsidRPr="00137C1A">
              <w:rPr>
                <w:szCs w:val="22"/>
              </w:rPr>
              <w:t>Enumeration constant</w:t>
            </w:r>
          </w:p>
        </w:tc>
        <w:tc>
          <w:tcPr>
            <w:tcW w:w="5060" w:type="dxa"/>
          </w:tcPr>
          <w:p w:rsidR="003A4E32" w:rsidRPr="00137C1A" w:rsidRDefault="001B1D2D" w:rsidP="003A4E32">
            <w:pPr>
              <w:rPr>
                <w:szCs w:val="22"/>
              </w:rPr>
            </w:pPr>
            <w:r w:rsidRPr="00137C1A">
              <w:rPr>
                <w:szCs w:val="22"/>
              </w:rPr>
              <w:t>Specifies that the matching is case-insensitive. </w:t>
            </w:r>
          </w:p>
        </w:tc>
      </w:tr>
      <w:tr w:rsidR="00137C1A" w:rsidRPr="00CE5AD7" w:rsidTr="00137C1A">
        <w:trPr>
          <w:cantSplit/>
        </w:trPr>
        <w:tc>
          <w:tcPr>
            <w:tcW w:w="2166" w:type="dxa"/>
          </w:tcPr>
          <w:p w:rsidR="003A4E32" w:rsidRPr="00137C1A" w:rsidRDefault="001B1D2D" w:rsidP="003A4E32">
            <w:pPr>
              <w:rPr>
                <w:rStyle w:val="Codefragment"/>
                <w:szCs w:val="22"/>
              </w:rPr>
            </w:pPr>
            <w:r w:rsidRPr="00137C1A">
              <w:rPr>
                <w:rStyle w:val="Codefragment"/>
                <w:szCs w:val="22"/>
              </w:rPr>
              <w:t>None</w:t>
            </w:r>
          </w:p>
        </w:tc>
        <w:tc>
          <w:tcPr>
            <w:tcW w:w="1693" w:type="dxa"/>
          </w:tcPr>
          <w:p w:rsidR="003A4E32" w:rsidRPr="00137C1A" w:rsidRDefault="003A4E32" w:rsidP="003A4E32">
            <w:pPr>
              <w:rPr>
                <w:szCs w:val="22"/>
              </w:rPr>
            </w:pPr>
            <w:r w:rsidRPr="00137C1A">
              <w:rPr>
                <w:szCs w:val="22"/>
              </w:rPr>
              <w:t>Enumeration constant</w:t>
            </w:r>
          </w:p>
        </w:tc>
        <w:tc>
          <w:tcPr>
            <w:tcW w:w="5060" w:type="dxa"/>
          </w:tcPr>
          <w:p w:rsidR="003A4E32" w:rsidRPr="00137C1A" w:rsidRDefault="001B1D2D" w:rsidP="003A4E32">
            <w:pPr>
              <w:rPr>
                <w:szCs w:val="22"/>
              </w:rPr>
            </w:pPr>
            <w:r w:rsidRPr="00137C1A">
              <w:rPr>
                <w:szCs w:val="22"/>
              </w:rPr>
              <w:t>Specifies that no options are set.</w:t>
            </w:r>
          </w:p>
        </w:tc>
      </w:tr>
    </w:tbl>
    <w:p w:rsidR="003A4E32" w:rsidRDefault="003A4E32" w:rsidP="003A4E32"/>
    <w:p w:rsidR="001B1D2D" w:rsidRPr="001B1D2D" w:rsidRDefault="001B1D2D" w:rsidP="001B1D2D">
      <w:r w:rsidRPr="001B1D2D">
        <w:t xml:space="preserve">An implementation may provide other </w:t>
      </w:r>
      <w:r>
        <w:t>values</w:t>
      </w:r>
      <w:r w:rsidRPr="001B1D2D">
        <w:t>.</w:t>
      </w:r>
    </w:p>
    <w:p w:rsidR="003A4E32" w:rsidRDefault="003A4E32" w:rsidP="003A4E32">
      <w:pPr>
        <w:pStyle w:val="implementation-definedbehavior"/>
      </w:pPr>
      <w:r w:rsidRPr="003A4E32">
        <w:t xml:space="preserve">Windows PowerShell: This type is </w:t>
      </w:r>
      <w:r w:rsidR="001A4ECF" w:rsidRPr="001A4ECF">
        <w:rPr>
          <w:rStyle w:val="Codefragment"/>
        </w:rPr>
        <w:t>System.Text.RegularExpressions.RegexOptions</w:t>
      </w:r>
      <w:r w:rsidR="00497CC9" w:rsidRPr="00497CC9">
        <w:t xml:space="preserve"> with attribute </w:t>
      </w:r>
      <w:r w:rsidR="00497CC9" w:rsidRPr="00497CC9">
        <w:rPr>
          <w:rStyle w:val="Codefragment"/>
        </w:rPr>
        <w:t>FlagsAttribute</w:t>
      </w:r>
      <w:r w:rsidR="001A4ECF">
        <w:t>.</w:t>
      </w:r>
    </w:p>
    <w:p w:rsidR="001B1D2D" w:rsidRPr="003A4E32" w:rsidRDefault="001B1D2D" w:rsidP="003A4E32">
      <w:pPr>
        <w:pStyle w:val="implementation-definedbehavior"/>
      </w:pPr>
      <w:r w:rsidRPr="001B1D2D">
        <w:t xml:space="preserve">Windows PowerShell: </w:t>
      </w:r>
      <w:r w:rsidR="00D83186">
        <w:t>T</w:t>
      </w:r>
      <w:r w:rsidRPr="001B1D2D">
        <w:t>he following extra values</w:t>
      </w:r>
      <w:r w:rsidR="00D83186">
        <w:t xml:space="preserve"> are defined</w:t>
      </w:r>
      <w:r w:rsidRPr="001B1D2D">
        <w:t xml:space="preserve">: </w:t>
      </w:r>
      <w:r w:rsidRPr="001B1D2D">
        <w:rPr>
          <w:rStyle w:val="Codefragment"/>
        </w:rPr>
        <w:t>Compiled</w:t>
      </w:r>
      <w:r w:rsidRPr="001B1D2D">
        <w:t xml:space="preserve">, </w:t>
      </w:r>
      <w:r w:rsidRPr="001B1D2D">
        <w:rPr>
          <w:rStyle w:val="Codefragment"/>
        </w:rPr>
        <w:t>CultureInvariant</w:t>
      </w:r>
      <w:r w:rsidRPr="001B1D2D">
        <w:t xml:space="preserve">, </w:t>
      </w:r>
      <w:r w:rsidRPr="001B1D2D">
        <w:rPr>
          <w:rStyle w:val="Codefragment"/>
        </w:rPr>
        <w:t>ECMAScript</w:t>
      </w:r>
      <w:r w:rsidRPr="001B1D2D">
        <w:t xml:space="preserve">, </w:t>
      </w:r>
      <w:r w:rsidRPr="001B1D2D">
        <w:rPr>
          <w:rStyle w:val="Codefragment"/>
        </w:rPr>
        <w:t>ExplicitCapture</w:t>
      </w:r>
      <w:r w:rsidRPr="001B1D2D">
        <w:t xml:space="preserve">, </w:t>
      </w:r>
      <w:r w:rsidRPr="001B1D2D">
        <w:rPr>
          <w:rStyle w:val="Codefragment"/>
        </w:rPr>
        <w:t>IgnorePatternWhitespace</w:t>
      </w:r>
      <w:r w:rsidRPr="001B1D2D">
        <w:t xml:space="preserve">, </w:t>
      </w:r>
      <w:r w:rsidRPr="001B1D2D">
        <w:rPr>
          <w:rStyle w:val="Codefragment"/>
        </w:rPr>
        <w:t>Multiline</w:t>
      </w:r>
      <w:r w:rsidRPr="001B1D2D">
        <w:t xml:space="preserve">, </w:t>
      </w:r>
      <w:r w:rsidRPr="001B1D2D">
        <w:rPr>
          <w:rStyle w:val="Codefragment"/>
        </w:rPr>
        <w:t>RightToLeft</w:t>
      </w:r>
      <w:r w:rsidRPr="001B1D2D">
        <w:t xml:space="preserve">, </w:t>
      </w:r>
      <w:r w:rsidRPr="001B1D2D">
        <w:rPr>
          <w:rStyle w:val="Codefragment"/>
        </w:rPr>
        <w:t>Singleline</w:t>
      </w:r>
      <w:r>
        <w:rPr>
          <w:rStyle w:val="Codefragment"/>
        </w:rPr>
        <w:t>.</w:t>
      </w:r>
    </w:p>
    <w:p w:rsidR="008C2FE2" w:rsidRPr="00CE5AD7" w:rsidRDefault="008C2FE2" w:rsidP="008C2FE2">
      <w:pPr>
        <w:pStyle w:val="Heading2"/>
      </w:pPr>
      <w:bookmarkStart w:id="256" w:name="_Toc332988796"/>
      <w:r w:rsidRPr="00CE5AD7">
        <w:t>Reference types</w:t>
      </w:r>
      <w:bookmarkEnd w:id="256"/>
    </w:p>
    <w:p w:rsidR="000966E0" w:rsidRPr="00CE5AD7" w:rsidRDefault="000966E0" w:rsidP="008C2FE2">
      <w:pPr>
        <w:pStyle w:val="Heading3"/>
      </w:pPr>
      <w:bookmarkStart w:id="257" w:name="_Ref251008881"/>
      <w:bookmarkStart w:id="258" w:name="_Toc332988797"/>
      <w:r w:rsidRPr="00CE5AD7">
        <w:t>Strings</w:t>
      </w:r>
      <w:bookmarkEnd w:id="257"/>
      <w:bookmarkEnd w:id="258"/>
    </w:p>
    <w:p w:rsidR="00F0094A" w:rsidRPr="00CE5AD7" w:rsidRDefault="00F0094A" w:rsidP="00F0094A">
      <w:r w:rsidRPr="00CE5AD7">
        <w:t xml:space="preserve">A string value has type </w:t>
      </w:r>
      <w:r w:rsidRPr="00CE5AD7">
        <w:rPr>
          <w:rStyle w:val="Codefragment"/>
        </w:rPr>
        <w:t>string</w:t>
      </w:r>
      <w:r w:rsidRPr="00CE5AD7">
        <w:t xml:space="preserve"> and is a</w:t>
      </w:r>
      <w:r w:rsidR="003E0EE4" w:rsidRPr="00CE5AD7">
        <w:t>n immutable</w:t>
      </w:r>
      <w:r w:rsidRPr="00CE5AD7">
        <w:t xml:space="preserve"> sequence of zero or more characters </w:t>
      </w:r>
      <w:r w:rsidR="000B79FC" w:rsidRPr="00CE5AD7">
        <w:t xml:space="preserve">of type </w:t>
      </w:r>
      <w:r w:rsidR="000B79FC" w:rsidRPr="00CE5AD7">
        <w:rPr>
          <w:rStyle w:val="Codefragment"/>
        </w:rPr>
        <w:t>char</w:t>
      </w:r>
      <w:r w:rsidR="000B79FC" w:rsidRPr="00CE5AD7">
        <w:t xml:space="preserve"> </w:t>
      </w:r>
      <w:r w:rsidRPr="00CE5AD7">
        <w:t xml:space="preserve">each containing a </w:t>
      </w:r>
      <w:r w:rsidR="00F01629" w:rsidRPr="00CE5AD7">
        <w:t xml:space="preserve">UTF-16-encoded </w:t>
      </w:r>
      <w:r w:rsidRPr="00CE5AD7">
        <w:t>16-bit Unicode code point.</w:t>
      </w:r>
    </w:p>
    <w:p w:rsidR="00951927" w:rsidRPr="00CE5AD7" w:rsidRDefault="00951927" w:rsidP="00951927">
      <w:r w:rsidRPr="00CE5AD7">
        <w:t xml:space="preserve">Type </w:t>
      </w:r>
      <w:r w:rsidRPr="00CE5AD7">
        <w:rPr>
          <w:rStyle w:val="Codefragment"/>
        </w:rPr>
        <w:t>string</w:t>
      </w:r>
      <w:r w:rsidRPr="00CE5AD7">
        <w:t xml:space="preserve"> 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077"/>
        <w:gridCol w:w="1317"/>
        <w:gridCol w:w="1760"/>
        <w:gridCol w:w="5436"/>
      </w:tblGrid>
      <w:tr w:rsidR="00CA4B08" w:rsidRPr="00CE5AD7" w:rsidTr="00787A03">
        <w:trPr>
          <w:cantSplit/>
          <w:tblHeader/>
        </w:trPr>
        <w:tc>
          <w:tcPr>
            <w:tcW w:w="1077" w:type="dxa"/>
            <w:shd w:val="clear" w:color="auto" w:fill="C0C0C0"/>
          </w:tcPr>
          <w:p w:rsidR="00951927" w:rsidRPr="00CE5AD7" w:rsidRDefault="00951927" w:rsidP="00787A03">
            <w:pPr>
              <w:keepNext/>
              <w:jc w:val="center"/>
              <w:rPr>
                <w:b/>
                <w:szCs w:val="22"/>
              </w:rPr>
            </w:pPr>
            <w:r w:rsidRPr="00CE5AD7">
              <w:rPr>
                <w:b/>
                <w:szCs w:val="22"/>
              </w:rPr>
              <w:lastRenderedPageBreak/>
              <w:t>Member</w:t>
            </w:r>
          </w:p>
        </w:tc>
        <w:tc>
          <w:tcPr>
            <w:tcW w:w="1317" w:type="dxa"/>
            <w:shd w:val="clear" w:color="auto" w:fill="C0C0C0"/>
          </w:tcPr>
          <w:p w:rsidR="00951927" w:rsidRPr="00CE5AD7" w:rsidRDefault="00951927" w:rsidP="00787A03">
            <w:pPr>
              <w:keepNext/>
              <w:jc w:val="center"/>
              <w:rPr>
                <w:b/>
                <w:szCs w:val="22"/>
              </w:rPr>
            </w:pPr>
            <w:r w:rsidRPr="00CE5AD7">
              <w:rPr>
                <w:b/>
                <w:szCs w:val="22"/>
              </w:rPr>
              <w:t>Member Kind</w:t>
            </w:r>
          </w:p>
        </w:tc>
        <w:tc>
          <w:tcPr>
            <w:tcW w:w="1760" w:type="dxa"/>
            <w:shd w:val="clear" w:color="auto" w:fill="C0C0C0"/>
          </w:tcPr>
          <w:p w:rsidR="00951927" w:rsidRPr="00CE5AD7" w:rsidRDefault="00951927" w:rsidP="00787A03">
            <w:pPr>
              <w:keepNext/>
              <w:jc w:val="center"/>
              <w:rPr>
                <w:b/>
                <w:szCs w:val="22"/>
              </w:rPr>
            </w:pPr>
            <w:r w:rsidRPr="00CE5AD7">
              <w:rPr>
                <w:b/>
                <w:szCs w:val="22"/>
              </w:rPr>
              <w:t>Type</w:t>
            </w:r>
          </w:p>
        </w:tc>
        <w:tc>
          <w:tcPr>
            <w:tcW w:w="5436" w:type="dxa"/>
            <w:shd w:val="clear" w:color="auto" w:fill="C0C0C0"/>
          </w:tcPr>
          <w:p w:rsidR="00951927" w:rsidRPr="00CE5AD7" w:rsidRDefault="00951927" w:rsidP="00787A03">
            <w:pPr>
              <w:keepNext/>
              <w:jc w:val="center"/>
              <w:rPr>
                <w:b/>
                <w:szCs w:val="22"/>
              </w:rPr>
            </w:pPr>
            <w:r w:rsidRPr="00CE5AD7">
              <w:rPr>
                <w:b/>
                <w:szCs w:val="22"/>
              </w:rPr>
              <w:t>Purpose</w:t>
            </w:r>
          </w:p>
        </w:tc>
      </w:tr>
      <w:tr w:rsidR="00CA4B08" w:rsidRPr="00CE5AD7" w:rsidTr="00787A03">
        <w:trPr>
          <w:cantSplit/>
        </w:trPr>
        <w:tc>
          <w:tcPr>
            <w:tcW w:w="1077" w:type="dxa"/>
          </w:tcPr>
          <w:p w:rsidR="00850B72" w:rsidRPr="00CE5AD7" w:rsidRDefault="00EE4F85" w:rsidP="00EE4F85">
            <w:pPr>
              <w:rPr>
                <w:rStyle w:val="Codefragment"/>
                <w:szCs w:val="22"/>
              </w:rPr>
            </w:pPr>
            <w:r w:rsidRPr="00CE5AD7">
              <w:rPr>
                <w:rStyle w:val="Codefragment"/>
                <w:szCs w:val="22"/>
              </w:rPr>
              <w:t>Length</w:t>
            </w:r>
          </w:p>
        </w:tc>
        <w:tc>
          <w:tcPr>
            <w:tcW w:w="1317" w:type="dxa"/>
          </w:tcPr>
          <w:p w:rsidR="00850B72" w:rsidRPr="00CE5AD7" w:rsidRDefault="00850B72" w:rsidP="00850B72">
            <w:pPr>
              <w:rPr>
                <w:szCs w:val="22"/>
              </w:rPr>
            </w:pPr>
            <w:r w:rsidRPr="00CE5AD7">
              <w:rPr>
                <w:szCs w:val="22"/>
              </w:rPr>
              <w:t>Instance Property</w:t>
            </w:r>
          </w:p>
        </w:tc>
        <w:tc>
          <w:tcPr>
            <w:tcW w:w="1760" w:type="dxa"/>
          </w:tcPr>
          <w:p w:rsidR="00850B72" w:rsidRPr="00CE5AD7" w:rsidRDefault="00850B72" w:rsidP="00850B72">
            <w:pPr>
              <w:rPr>
                <w:rStyle w:val="Codefragment"/>
                <w:szCs w:val="22"/>
              </w:rPr>
            </w:pPr>
            <w:r w:rsidRPr="00CE5AD7">
              <w:rPr>
                <w:rStyle w:val="Codefragment"/>
                <w:szCs w:val="22"/>
              </w:rPr>
              <w:t>int</w:t>
            </w:r>
            <w:r w:rsidR="00AF54D4" w:rsidRPr="00CE5AD7">
              <w:t xml:space="preserve"> (read-only)</w:t>
            </w:r>
          </w:p>
        </w:tc>
        <w:tc>
          <w:tcPr>
            <w:tcW w:w="5436" w:type="dxa"/>
          </w:tcPr>
          <w:p w:rsidR="00850B72" w:rsidRPr="00CE5AD7" w:rsidRDefault="00850B72" w:rsidP="00EE4F85">
            <w:pPr>
              <w:rPr>
                <w:szCs w:val="22"/>
              </w:rPr>
            </w:pPr>
            <w:r w:rsidRPr="00CE5AD7">
              <w:rPr>
                <w:szCs w:val="22"/>
              </w:rPr>
              <w:t xml:space="preserve">Gets the number of </w:t>
            </w:r>
            <w:r w:rsidR="00EE4F85" w:rsidRPr="00CE5AD7">
              <w:rPr>
                <w:szCs w:val="22"/>
              </w:rPr>
              <w:t>characters in the string</w:t>
            </w:r>
          </w:p>
        </w:tc>
      </w:tr>
      <w:tr w:rsidR="00CA4B08" w:rsidRPr="00CE5AD7" w:rsidTr="00787A03">
        <w:trPr>
          <w:cantSplit/>
        </w:trPr>
        <w:tc>
          <w:tcPr>
            <w:tcW w:w="1077" w:type="dxa"/>
          </w:tcPr>
          <w:p w:rsidR="00850B72" w:rsidRPr="00CE5AD7" w:rsidRDefault="00CA4B08" w:rsidP="00CA4B08">
            <w:pPr>
              <w:rPr>
                <w:rStyle w:val="Codefragment"/>
                <w:szCs w:val="22"/>
              </w:rPr>
            </w:pPr>
            <w:r w:rsidRPr="00CE5AD7">
              <w:rPr>
                <w:rStyle w:val="Codefragment"/>
                <w:szCs w:val="22"/>
              </w:rPr>
              <w:t>ToLower</w:t>
            </w:r>
          </w:p>
        </w:tc>
        <w:tc>
          <w:tcPr>
            <w:tcW w:w="1317" w:type="dxa"/>
          </w:tcPr>
          <w:p w:rsidR="00850B72" w:rsidRPr="00CE5AD7" w:rsidRDefault="00CA4B08" w:rsidP="00850B72">
            <w:pPr>
              <w:rPr>
                <w:szCs w:val="22"/>
              </w:rPr>
            </w:pPr>
            <w:r w:rsidRPr="00CE5AD7">
              <w:rPr>
                <w:szCs w:val="22"/>
              </w:rPr>
              <w:t>Instance Method</w:t>
            </w:r>
          </w:p>
        </w:tc>
        <w:tc>
          <w:tcPr>
            <w:tcW w:w="1760" w:type="dxa"/>
          </w:tcPr>
          <w:p w:rsidR="00850B72" w:rsidRPr="00CE5AD7" w:rsidRDefault="009D6A56" w:rsidP="00850B72">
            <w:pPr>
              <w:rPr>
                <w:rStyle w:val="Codefragment"/>
                <w:szCs w:val="22"/>
              </w:rPr>
            </w:pPr>
            <w:r w:rsidRPr="00CE5AD7">
              <w:rPr>
                <w:rStyle w:val="Codefragment"/>
                <w:szCs w:val="22"/>
              </w:rPr>
              <w:t>string</w:t>
            </w:r>
          </w:p>
        </w:tc>
        <w:tc>
          <w:tcPr>
            <w:tcW w:w="5436" w:type="dxa"/>
          </w:tcPr>
          <w:p w:rsidR="00850B72" w:rsidRPr="00CE5AD7" w:rsidRDefault="00CA4B08" w:rsidP="00FE7422">
            <w:pPr>
              <w:rPr>
                <w:szCs w:val="22"/>
              </w:rPr>
            </w:pPr>
            <w:r w:rsidRPr="00CE5AD7">
              <w:rPr>
                <w:szCs w:val="22"/>
              </w:rPr>
              <w:t xml:space="preserve">Creates a new string that contains the </w:t>
            </w:r>
            <w:r w:rsidR="00FE7422">
              <w:t>lower</w:t>
            </w:r>
            <w:r w:rsidRPr="00CE5AD7">
              <w:rPr>
                <w:szCs w:val="22"/>
              </w:rPr>
              <w:t>case equivalent</w:t>
            </w:r>
          </w:p>
        </w:tc>
      </w:tr>
      <w:tr w:rsidR="00CA4B08" w:rsidRPr="00CE5AD7" w:rsidTr="00787A03">
        <w:trPr>
          <w:cantSplit/>
        </w:trPr>
        <w:tc>
          <w:tcPr>
            <w:tcW w:w="1077" w:type="dxa"/>
          </w:tcPr>
          <w:p w:rsidR="00850B72" w:rsidRPr="00CE5AD7" w:rsidRDefault="00CA4B08" w:rsidP="00CA4B08">
            <w:pPr>
              <w:rPr>
                <w:rStyle w:val="Codefragment"/>
                <w:szCs w:val="22"/>
              </w:rPr>
            </w:pPr>
            <w:r w:rsidRPr="00CE5AD7">
              <w:rPr>
                <w:rStyle w:val="Codefragment"/>
                <w:szCs w:val="22"/>
              </w:rPr>
              <w:t>ToUpper</w:t>
            </w:r>
          </w:p>
        </w:tc>
        <w:tc>
          <w:tcPr>
            <w:tcW w:w="1317" w:type="dxa"/>
          </w:tcPr>
          <w:p w:rsidR="00850B72" w:rsidRPr="00CE5AD7" w:rsidRDefault="00850B72" w:rsidP="00850B72">
            <w:pPr>
              <w:rPr>
                <w:szCs w:val="22"/>
              </w:rPr>
            </w:pPr>
            <w:r w:rsidRPr="00CE5AD7">
              <w:rPr>
                <w:szCs w:val="22"/>
              </w:rPr>
              <w:t>Instance Method</w:t>
            </w:r>
          </w:p>
        </w:tc>
        <w:tc>
          <w:tcPr>
            <w:tcW w:w="1760" w:type="dxa"/>
          </w:tcPr>
          <w:p w:rsidR="00850B72" w:rsidRPr="00CE5AD7" w:rsidRDefault="009D6A56" w:rsidP="009D6A56">
            <w:pPr>
              <w:rPr>
                <w:rStyle w:val="Codefragment"/>
                <w:szCs w:val="22"/>
              </w:rPr>
            </w:pPr>
            <w:r w:rsidRPr="00CE5AD7">
              <w:rPr>
                <w:rStyle w:val="Codefragment"/>
                <w:szCs w:val="22"/>
              </w:rPr>
              <w:t>string</w:t>
            </w:r>
          </w:p>
        </w:tc>
        <w:tc>
          <w:tcPr>
            <w:tcW w:w="5436" w:type="dxa"/>
          </w:tcPr>
          <w:p w:rsidR="00850B72" w:rsidRPr="00CE5AD7" w:rsidRDefault="00CA4B08" w:rsidP="00CA4B08">
            <w:pPr>
              <w:rPr>
                <w:szCs w:val="22"/>
              </w:rPr>
            </w:pPr>
            <w:r w:rsidRPr="00CE5AD7">
              <w:rPr>
                <w:szCs w:val="22"/>
              </w:rPr>
              <w:t>Creates a new string that contains the uppercase equivalent</w:t>
            </w:r>
          </w:p>
        </w:tc>
      </w:tr>
    </w:tbl>
    <w:p w:rsidR="0056151C" w:rsidRPr="00CE5AD7" w:rsidRDefault="0056151C" w:rsidP="0056151C">
      <w:bookmarkStart w:id="259" w:name="_Ref251343172"/>
    </w:p>
    <w:p w:rsidR="0056151C" w:rsidRPr="00CE5AD7" w:rsidRDefault="0056151C" w:rsidP="0056151C">
      <w:pPr>
        <w:pStyle w:val="implementation-definedbehavior"/>
      </w:pPr>
      <w:r w:rsidRPr="00CE5AD7">
        <w:t xml:space="preserve">Windows PowerShell: </w:t>
      </w:r>
      <w:r w:rsidRPr="00CE5AD7">
        <w:rPr>
          <w:rStyle w:val="Codefragment"/>
        </w:rPr>
        <w:t>string</w:t>
      </w:r>
      <w:r w:rsidRPr="00CE5AD7">
        <w:t xml:space="preserve"> maps to </w:t>
      </w:r>
      <w:r w:rsidRPr="00CE5AD7">
        <w:rPr>
          <w:rStyle w:val="Codefragment"/>
        </w:rPr>
        <w:t>System.String</w:t>
      </w:r>
      <w:r w:rsidRPr="00CE5AD7">
        <w:t xml:space="preserve">. </w:t>
      </w:r>
    </w:p>
    <w:p w:rsidR="00B94172" w:rsidRPr="00CE5AD7" w:rsidRDefault="00B94172" w:rsidP="00B94172">
      <w:pPr>
        <w:pStyle w:val="Heading3"/>
      </w:pPr>
      <w:bookmarkStart w:id="260" w:name="_Ref255977367"/>
      <w:bookmarkStart w:id="261" w:name="_Toc332988798"/>
      <w:bookmarkEnd w:id="259"/>
      <w:r w:rsidRPr="00CE5AD7">
        <w:t>Arrays</w:t>
      </w:r>
      <w:bookmarkEnd w:id="260"/>
      <w:bookmarkEnd w:id="261"/>
    </w:p>
    <w:p w:rsidR="00FA5DC9" w:rsidRPr="00CE5AD7" w:rsidRDefault="00FA5DC9" w:rsidP="00FA5DC9">
      <w:r w:rsidRPr="00CE5AD7">
        <w:t xml:space="preserve">All array types are derived from the type </w:t>
      </w:r>
      <w:r w:rsidRPr="00CE5AD7">
        <w:rPr>
          <w:rStyle w:val="Codefragment"/>
        </w:rPr>
        <w:t>Array</w:t>
      </w:r>
      <w:r w:rsidRPr="00CE5AD7">
        <w:t>. This type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319"/>
        <w:gridCol w:w="1297"/>
        <w:gridCol w:w="1135"/>
        <w:gridCol w:w="5839"/>
      </w:tblGrid>
      <w:tr w:rsidR="00452D87" w:rsidRPr="00CE5AD7" w:rsidTr="00452D87">
        <w:trPr>
          <w:cantSplit/>
          <w:tblHeader/>
        </w:trPr>
        <w:tc>
          <w:tcPr>
            <w:tcW w:w="1319" w:type="dxa"/>
            <w:shd w:val="clear" w:color="auto" w:fill="C0C0C0"/>
          </w:tcPr>
          <w:p w:rsidR="00FA5DC9" w:rsidRPr="00CE5AD7" w:rsidRDefault="00FA5DC9" w:rsidP="00452D87">
            <w:pPr>
              <w:keepNext/>
              <w:jc w:val="center"/>
              <w:rPr>
                <w:b/>
                <w:szCs w:val="22"/>
              </w:rPr>
            </w:pPr>
            <w:r w:rsidRPr="00CE5AD7">
              <w:rPr>
                <w:b/>
                <w:szCs w:val="22"/>
              </w:rPr>
              <w:t>Member</w:t>
            </w:r>
          </w:p>
        </w:tc>
        <w:tc>
          <w:tcPr>
            <w:tcW w:w="1303" w:type="dxa"/>
            <w:shd w:val="clear" w:color="auto" w:fill="C0C0C0"/>
          </w:tcPr>
          <w:p w:rsidR="00FA5DC9" w:rsidRPr="00CE5AD7" w:rsidRDefault="00FA5DC9" w:rsidP="00452D87">
            <w:pPr>
              <w:keepNext/>
              <w:jc w:val="center"/>
              <w:rPr>
                <w:b/>
                <w:szCs w:val="22"/>
              </w:rPr>
            </w:pPr>
            <w:r w:rsidRPr="00CE5AD7">
              <w:rPr>
                <w:b/>
                <w:szCs w:val="22"/>
              </w:rPr>
              <w:t>Member Kind</w:t>
            </w:r>
          </w:p>
        </w:tc>
        <w:tc>
          <w:tcPr>
            <w:tcW w:w="1045" w:type="dxa"/>
            <w:shd w:val="clear" w:color="auto" w:fill="C0C0C0"/>
          </w:tcPr>
          <w:p w:rsidR="00FA5DC9" w:rsidRPr="00CE5AD7" w:rsidRDefault="00FA5DC9" w:rsidP="00452D87">
            <w:pPr>
              <w:keepNext/>
              <w:jc w:val="center"/>
              <w:rPr>
                <w:b/>
                <w:szCs w:val="22"/>
              </w:rPr>
            </w:pPr>
            <w:r w:rsidRPr="00CE5AD7">
              <w:rPr>
                <w:b/>
                <w:szCs w:val="22"/>
              </w:rPr>
              <w:t>Type</w:t>
            </w:r>
          </w:p>
        </w:tc>
        <w:tc>
          <w:tcPr>
            <w:tcW w:w="5923" w:type="dxa"/>
            <w:shd w:val="clear" w:color="auto" w:fill="C0C0C0"/>
          </w:tcPr>
          <w:p w:rsidR="00FA5DC9" w:rsidRPr="00CE5AD7" w:rsidRDefault="00FA5DC9" w:rsidP="00452D87">
            <w:pPr>
              <w:keepNext/>
              <w:jc w:val="center"/>
              <w:rPr>
                <w:b/>
                <w:szCs w:val="22"/>
              </w:rPr>
            </w:pPr>
            <w:r w:rsidRPr="00CE5AD7">
              <w:rPr>
                <w:b/>
                <w:szCs w:val="22"/>
              </w:rPr>
              <w:t>Purpose</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Length</w:t>
            </w:r>
          </w:p>
        </w:tc>
        <w:tc>
          <w:tcPr>
            <w:tcW w:w="1303" w:type="dxa"/>
          </w:tcPr>
          <w:p w:rsidR="00FA5DC9" w:rsidRPr="00CE5AD7" w:rsidRDefault="00FA5DC9" w:rsidP="00FA5DC9">
            <w:pPr>
              <w:rPr>
                <w:szCs w:val="22"/>
              </w:rPr>
            </w:pPr>
            <w:r w:rsidRPr="00CE5AD7">
              <w:rPr>
                <w:szCs w:val="22"/>
              </w:rPr>
              <w:t>Instance Property (read-only)</w:t>
            </w:r>
          </w:p>
        </w:tc>
        <w:tc>
          <w:tcPr>
            <w:tcW w:w="1045" w:type="dxa"/>
          </w:tcPr>
          <w:p w:rsidR="00FA5DC9" w:rsidRPr="00CE5AD7" w:rsidRDefault="00FA5DC9" w:rsidP="00FA5DC9">
            <w:pPr>
              <w:rPr>
                <w:rStyle w:val="Codefragment"/>
                <w:szCs w:val="22"/>
              </w:rPr>
            </w:pPr>
            <w:r w:rsidRPr="00CE5AD7">
              <w:rPr>
                <w:rStyle w:val="Codefragment"/>
                <w:szCs w:val="22"/>
              </w:rPr>
              <w:t>int</w:t>
            </w:r>
          </w:p>
        </w:tc>
        <w:tc>
          <w:tcPr>
            <w:tcW w:w="5923" w:type="dxa"/>
          </w:tcPr>
          <w:p w:rsidR="00FA5DC9" w:rsidRPr="00CE5AD7" w:rsidRDefault="00FA5DC9" w:rsidP="00FA5DC9">
            <w:pPr>
              <w:rPr>
                <w:szCs w:val="22"/>
              </w:rPr>
            </w:pPr>
            <w:r w:rsidRPr="00CE5AD7">
              <w:rPr>
                <w:szCs w:val="22"/>
              </w:rPr>
              <w:t>Number of elements in the array</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Rank</w:t>
            </w:r>
          </w:p>
        </w:tc>
        <w:tc>
          <w:tcPr>
            <w:tcW w:w="1303" w:type="dxa"/>
          </w:tcPr>
          <w:p w:rsidR="00FA5DC9" w:rsidRPr="00CE5AD7" w:rsidRDefault="00FA5DC9" w:rsidP="00FA5DC9">
            <w:pPr>
              <w:rPr>
                <w:szCs w:val="22"/>
              </w:rPr>
            </w:pPr>
            <w:r w:rsidRPr="00CE5AD7">
              <w:rPr>
                <w:szCs w:val="22"/>
              </w:rPr>
              <w:t>Instance Property (read-only)</w:t>
            </w:r>
          </w:p>
        </w:tc>
        <w:tc>
          <w:tcPr>
            <w:tcW w:w="1045" w:type="dxa"/>
          </w:tcPr>
          <w:p w:rsidR="00FA5DC9" w:rsidRPr="00CE5AD7" w:rsidRDefault="00FA5DC9" w:rsidP="00FA5DC9">
            <w:pPr>
              <w:rPr>
                <w:rStyle w:val="Codefragment"/>
                <w:szCs w:val="22"/>
              </w:rPr>
            </w:pPr>
            <w:r w:rsidRPr="00CE5AD7">
              <w:rPr>
                <w:rStyle w:val="Codefragment"/>
                <w:szCs w:val="22"/>
              </w:rPr>
              <w:t>int</w:t>
            </w:r>
          </w:p>
        </w:tc>
        <w:tc>
          <w:tcPr>
            <w:tcW w:w="5923" w:type="dxa"/>
          </w:tcPr>
          <w:p w:rsidR="00FA5DC9" w:rsidRPr="00CE5AD7" w:rsidRDefault="00FA5DC9" w:rsidP="00FA5DC9">
            <w:pPr>
              <w:rPr>
                <w:szCs w:val="22"/>
              </w:rPr>
            </w:pPr>
            <w:r w:rsidRPr="00CE5AD7">
              <w:rPr>
                <w:szCs w:val="22"/>
              </w:rPr>
              <w:t>Number of dimensions in the array</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Copy</w:t>
            </w:r>
          </w:p>
        </w:tc>
        <w:tc>
          <w:tcPr>
            <w:tcW w:w="1303" w:type="dxa"/>
          </w:tcPr>
          <w:p w:rsidR="00FA5DC9" w:rsidRPr="00CE5AD7" w:rsidRDefault="00FA5DC9" w:rsidP="00FA5DC9">
            <w:pPr>
              <w:rPr>
                <w:szCs w:val="22"/>
              </w:rPr>
            </w:pPr>
            <w:r w:rsidRPr="00CE5AD7">
              <w:rPr>
                <w:szCs w:val="22"/>
              </w:rPr>
              <w:t>Static Method</w:t>
            </w:r>
          </w:p>
        </w:tc>
        <w:tc>
          <w:tcPr>
            <w:tcW w:w="1045" w:type="dxa"/>
          </w:tcPr>
          <w:p w:rsidR="00FA5DC9" w:rsidRPr="00CE5AD7" w:rsidRDefault="00FA5DC9" w:rsidP="007379F8">
            <w:pPr>
              <w:rPr>
                <w:rStyle w:val="Codefragment"/>
                <w:szCs w:val="22"/>
              </w:rPr>
            </w:pPr>
            <w:r w:rsidRPr="00CE5AD7">
              <w:rPr>
                <w:rStyle w:val="Codefragment"/>
                <w:szCs w:val="22"/>
              </w:rPr>
              <w:t>void</w:t>
            </w:r>
            <w:r w:rsidR="007379F8" w:rsidRPr="00CE5AD7">
              <w:rPr>
                <w:szCs w:val="22"/>
              </w:rPr>
              <w:t>/see Purpose column</w:t>
            </w:r>
          </w:p>
        </w:tc>
        <w:tc>
          <w:tcPr>
            <w:tcW w:w="5923" w:type="dxa"/>
          </w:tcPr>
          <w:p w:rsidR="00FA5DC9" w:rsidRPr="00CE5AD7" w:rsidRDefault="00FA5DC9" w:rsidP="00FA5DC9">
            <w:pPr>
              <w:rPr>
                <w:szCs w:val="22"/>
              </w:rPr>
            </w:pPr>
            <w:r w:rsidRPr="00CE5AD7">
              <w:rPr>
                <w:szCs w:val="22"/>
              </w:rPr>
              <w:t>Copies a range of elements from one array to another</w:t>
            </w:r>
            <w:r w:rsidR="00163677" w:rsidRPr="00CE5AD7">
              <w:rPr>
                <w:szCs w:val="22"/>
              </w:rPr>
              <w:t>. There are four versions</w:t>
            </w:r>
            <w:r w:rsidR="00E50792" w:rsidRPr="00CE5AD7">
              <w:rPr>
                <w:szCs w:val="22"/>
              </w:rPr>
              <w:t xml:space="preserve">, where </w:t>
            </w:r>
            <w:r w:rsidR="00E50792" w:rsidRPr="00CE5AD7">
              <w:rPr>
                <w:rStyle w:val="Production"/>
              </w:rPr>
              <w:t>source</w:t>
            </w:r>
            <w:r w:rsidR="00E50792" w:rsidRPr="00CE5AD7">
              <w:rPr>
                <w:szCs w:val="22"/>
              </w:rPr>
              <w:t xml:space="preserve"> is the source array, </w:t>
            </w:r>
            <w:r w:rsidR="00E50792" w:rsidRPr="00CE5AD7">
              <w:rPr>
                <w:rStyle w:val="Production"/>
              </w:rPr>
              <w:t>destination</w:t>
            </w:r>
            <w:r w:rsidR="00E50792" w:rsidRPr="00CE5AD7">
              <w:rPr>
                <w:szCs w:val="22"/>
              </w:rPr>
              <w:t xml:space="preserve"> is the destination array, </w:t>
            </w:r>
            <w:r w:rsidR="00E50792" w:rsidRPr="00CE5AD7">
              <w:rPr>
                <w:rStyle w:val="Production"/>
              </w:rPr>
              <w:t>count</w:t>
            </w:r>
            <w:r w:rsidR="00E50792" w:rsidRPr="00CE5AD7">
              <w:rPr>
                <w:szCs w:val="22"/>
              </w:rPr>
              <w:t xml:space="preserve"> is the number of elements to copy, and </w:t>
            </w:r>
            <w:r w:rsidR="00E50792" w:rsidRPr="00CE5AD7">
              <w:rPr>
                <w:rStyle w:val="Production"/>
              </w:rPr>
              <w:t>sourceIndex</w:t>
            </w:r>
            <w:r w:rsidR="00E50792" w:rsidRPr="00CE5AD7">
              <w:rPr>
                <w:szCs w:val="22"/>
              </w:rPr>
              <w:t xml:space="preserve"> and </w:t>
            </w:r>
            <w:r w:rsidR="00E50792" w:rsidRPr="00CE5AD7">
              <w:rPr>
                <w:rStyle w:val="Production"/>
              </w:rPr>
              <w:t>destinationIndex</w:t>
            </w:r>
            <w:r w:rsidR="00E50792" w:rsidRPr="00CE5AD7">
              <w:rPr>
                <w:szCs w:val="22"/>
              </w:rPr>
              <w:t xml:space="preserve"> are the starting locations in their respective arrays</w:t>
            </w:r>
            <w:r w:rsidR="00163677" w:rsidRPr="00CE5AD7">
              <w:rPr>
                <w:szCs w:val="22"/>
              </w:rPr>
              <w:t>:</w:t>
            </w:r>
          </w:p>
          <w:p w:rsidR="00163677" w:rsidRPr="00CE5AD7" w:rsidRDefault="00163677" w:rsidP="00E50792">
            <w:pPr>
              <w:rPr>
                <w:szCs w:val="22"/>
              </w:rPr>
            </w:pPr>
            <w:r w:rsidRPr="00CE5AD7">
              <w:rPr>
                <w:rStyle w:val="Codefragment"/>
                <w:szCs w:val="22"/>
              </w:rPr>
              <w:t>Copy(</w:t>
            </w:r>
            <w:r w:rsidRPr="00CE5AD7">
              <w:rPr>
                <w:rStyle w:val="Production"/>
              </w:rPr>
              <w:t>source</w:t>
            </w:r>
            <w:r w:rsidRPr="00CE5AD7">
              <w:rPr>
                <w:rStyle w:val="Codefragment"/>
                <w:szCs w:val="22"/>
              </w:rPr>
              <w:t xml:space="preserve">, </w:t>
            </w:r>
            <w:r w:rsidRPr="00CE5AD7">
              <w:rPr>
                <w:rStyle w:val="Production"/>
              </w:rPr>
              <w:t>destination</w:t>
            </w:r>
            <w:r w:rsidRPr="00CE5AD7">
              <w:rPr>
                <w:rStyle w:val="Codefragment"/>
                <w:szCs w:val="22"/>
              </w:rPr>
              <w:t xml:space="preserve">, int </w:t>
            </w:r>
            <w:r w:rsidRPr="00CE5AD7">
              <w:rPr>
                <w:rStyle w:val="Production"/>
              </w:rPr>
              <w:t>count</w:t>
            </w:r>
            <w:r w:rsidRPr="00CE5AD7">
              <w:rPr>
                <w:rStyle w:val="Codefragment"/>
                <w:szCs w:val="22"/>
              </w:rPr>
              <w:t>)</w:t>
            </w:r>
            <w:r w:rsidR="00E50792" w:rsidRPr="00CE5AD7">
              <w:rPr>
                <w:rStyle w:val="Codefragment"/>
                <w:szCs w:val="22"/>
              </w:rPr>
              <w:br/>
            </w:r>
            <w:r w:rsidRPr="00CE5AD7">
              <w:rPr>
                <w:rStyle w:val="Codefragment"/>
                <w:szCs w:val="22"/>
              </w:rPr>
              <w:t>Copy(</w:t>
            </w:r>
            <w:r w:rsidRPr="00CE5AD7">
              <w:rPr>
                <w:rStyle w:val="Production"/>
              </w:rPr>
              <w:t>source</w:t>
            </w:r>
            <w:r w:rsidRPr="00CE5AD7">
              <w:rPr>
                <w:rStyle w:val="Codefragment"/>
                <w:szCs w:val="22"/>
              </w:rPr>
              <w:t xml:space="preserve">, </w:t>
            </w:r>
            <w:r w:rsidRPr="00CE5AD7">
              <w:rPr>
                <w:rStyle w:val="Production"/>
              </w:rPr>
              <w:t>destination</w:t>
            </w:r>
            <w:r w:rsidRPr="00CE5AD7">
              <w:rPr>
                <w:rStyle w:val="Codefragment"/>
                <w:szCs w:val="22"/>
              </w:rPr>
              <w:t xml:space="preserve">, long </w:t>
            </w:r>
            <w:r w:rsidRPr="00CE5AD7">
              <w:rPr>
                <w:rStyle w:val="Production"/>
              </w:rPr>
              <w:t>count</w:t>
            </w:r>
            <w:r w:rsidRPr="00CE5AD7">
              <w:rPr>
                <w:rStyle w:val="Codefragment"/>
                <w:szCs w:val="22"/>
              </w:rPr>
              <w:t>)</w:t>
            </w:r>
            <w:r w:rsidR="00E50792" w:rsidRPr="00CE5AD7">
              <w:rPr>
                <w:rStyle w:val="Codefragment"/>
                <w:szCs w:val="22"/>
              </w:rPr>
              <w:br/>
              <w:t>Copy(</w:t>
            </w:r>
            <w:r w:rsidR="00E50792" w:rsidRPr="00CE5AD7">
              <w:rPr>
                <w:rStyle w:val="Production"/>
              </w:rPr>
              <w:t>source</w:t>
            </w:r>
            <w:r w:rsidR="00E50792" w:rsidRPr="00CE5AD7">
              <w:rPr>
                <w:rStyle w:val="Codefragment"/>
                <w:szCs w:val="22"/>
              </w:rPr>
              <w:t xml:space="preserve">, </w:t>
            </w:r>
            <w:r w:rsidR="00E50792" w:rsidRPr="00CE5AD7">
              <w:rPr>
                <w:rStyle w:val="Production"/>
              </w:rPr>
              <w:t>sourceIndex</w:t>
            </w:r>
            <w:r w:rsidR="00E50792" w:rsidRPr="00CE5AD7">
              <w:rPr>
                <w:rStyle w:val="Codefragment"/>
                <w:szCs w:val="22"/>
              </w:rPr>
              <w:t xml:space="preserve">, </w:t>
            </w:r>
            <w:r w:rsidR="00E50792" w:rsidRPr="00CE5AD7">
              <w:rPr>
                <w:rStyle w:val="Production"/>
              </w:rPr>
              <w:t>destination</w:t>
            </w:r>
            <w:r w:rsidR="00E50792" w:rsidRPr="00CE5AD7">
              <w:rPr>
                <w:rStyle w:val="Codefragment"/>
                <w:szCs w:val="22"/>
              </w:rPr>
              <w:t xml:space="preserve">, </w:t>
            </w:r>
            <w:r w:rsidR="00E50792" w:rsidRPr="00CE5AD7">
              <w:rPr>
                <w:rStyle w:val="Production"/>
              </w:rPr>
              <w:t>destinationIndex</w:t>
            </w:r>
            <w:r w:rsidR="00E50792" w:rsidRPr="00CE5AD7">
              <w:rPr>
                <w:rStyle w:val="Codefragment"/>
                <w:szCs w:val="22"/>
              </w:rPr>
              <w:t xml:space="preserve">, int </w:t>
            </w:r>
            <w:r w:rsidR="00E50792" w:rsidRPr="00CE5AD7">
              <w:rPr>
                <w:rStyle w:val="Production"/>
              </w:rPr>
              <w:t>count</w:t>
            </w:r>
            <w:r w:rsidR="00E50792" w:rsidRPr="00CE5AD7">
              <w:rPr>
                <w:rStyle w:val="Codefragment"/>
                <w:szCs w:val="22"/>
              </w:rPr>
              <w:t>)</w:t>
            </w:r>
            <w:r w:rsidR="00E50792" w:rsidRPr="00CE5AD7">
              <w:rPr>
                <w:rStyle w:val="Codefragment"/>
                <w:szCs w:val="22"/>
              </w:rPr>
              <w:br/>
              <w:t>Copy(</w:t>
            </w:r>
            <w:r w:rsidR="00E50792" w:rsidRPr="00CE5AD7">
              <w:rPr>
                <w:rStyle w:val="Production"/>
              </w:rPr>
              <w:t>source</w:t>
            </w:r>
            <w:r w:rsidR="00E50792" w:rsidRPr="00CE5AD7">
              <w:rPr>
                <w:rStyle w:val="Codefragment"/>
                <w:szCs w:val="22"/>
              </w:rPr>
              <w:t xml:space="preserve">, </w:t>
            </w:r>
            <w:r w:rsidR="00E50792" w:rsidRPr="00CE5AD7">
              <w:rPr>
                <w:rStyle w:val="Production"/>
              </w:rPr>
              <w:t>sourceIndex</w:t>
            </w:r>
            <w:r w:rsidR="00E50792" w:rsidRPr="00CE5AD7">
              <w:rPr>
                <w:rStyle w:val="Codefragment"/>
                <w:szCs w:val="22"/>
              </w:rPr>
              <w:t xml:space="preserve">, </w:t>
            </w:r>
            <w:r w:rsidR="00E50792" w:rsidRPr="00CE5AD7">
              <w:rPr>
                <w:rStyle w:val="Production"/>
              </w:rPr>
              <w:t>destination</w:t>
            </w:r>
            <w:r w:rsidR="00E50792" w:rsidRPr="00CE5AD7">
              <w:rPr>
                <w:rStyle w:val="Codefragment"/>
                <w:szCs w:val="22"/>
              </w:rPr>
              <w:t xml:space="preserve">, </w:t>
            </w:r>
            <w:r w:rsidR="00E50792" w:rsidRPr="00CE5AD7">
              <w:rPr>
                <w:rStyle w:val="Production"/>
              </w:rPr>
              <w:t>destinationIndex</w:t>
            </w:r>
            <w:r w:rsidR="00E50792" w:rsidRPr="00CE5AD7">
              <w:rPr>
                <w:rStyle w:val="Codefragment"/>
                <w:szCs w:val="22"/>
              </w:rPr>
              <w:t xml:space="preserve">, long </w:t>
            </w:r>
            <w:r w:rsidR="00E50792" w:rsidRPr="00CE5AD7">
              <w:rPr>
                <w:rStyle w:val="Production"/>
              </w:rPr>
              <w:t>count</w:t>
            </w:r>
            <w:r w:rsidR="00E50792" w:rsidRPr="00CE5AD7">
              <w:rPr>
                <w:rStyle w:val="Codefragment"/>
                <w:szCs w:val="22"/>
              </w:rPr>
              <w:t>)</w:t>
            </w:r>
          </w:p>
        </w:tc>
      </w:tr>
      <w:tr w:rsidR="00452D87" w:rsidRPr="00CE5AD7" w:rsidTr="00452D87">
        <w:trPr>
          <w:cantSplit/>
        </w:trPr>
        <w:tc>
          <w:tcPr>
            <w:tcW w:w="1319" w:type="dxa"/>
          </w:tcPr>
          <w:p w:rsidR="00FA5DC9" w:rsidRPr="00CE5AD7" w:rsidRDefault="00FA5DC9" w:rsidP="00FA5DC9">
            <w:pPr>
              <w:rPr>
                <w:rStyle w:val="Codefragment"/>
                <w:szCs w:val="22"/>
              </w:rPr>
            </w:pPr>
            <w:r w:rsidRPr="00CE5AD7">
              <w:rPr>
                <w:rStyle w:val="Codefragment"/>
                <w:szCs w:val="22"/>
              </w:rPr>
              <w:t>GetLength</w:t>
            </w:r>
          </w:p>
        </w:tc>
        <w:tc>
          <w:tcPr>
            <w:tcW w:w="1303" w:type="dxa"/>
          </w:tcPr>
          <w:p w:rsidR="00FA5DC9" w:rsidRPr="00CE5AD7" w:rsidRDefault="00FA5DC9" w:rsidP="00FA5DC9">
            <w:pPr>
              <w:rPr>
                <w:szCs w:val="22"/>
              </w:rPr>
            </w:pPr>
            <w:r w:rsidRPr="00CE5AD7">
              <w:rPr>
                <w:szCs w:val="22"/>
              </w:rPr>
              <w:t>Instance Method (read-only)</w:t>
            </w:r>
          </w:p>
        </w:tc>
        <w:tc>
          <w:tcPr>
            <w:tcW w:w="1045" w:type="dxa"/>
          </w:tcPr>
          <w:p w:rsidR="00FA5DC9" w:rsidRPr="00CE5AD7" w:rsidRDefault="00785F2B" w:rsidP="00785F2B">
            <w:pPr>
              <w:rPr>
                <w:rStyle w:val="Codefragment"/>
                <w:szCs w:val="22"/>
              </w:rPr>
            </w:pPr>
            <w:r w:rsidRPr="00CE5AD7">
              <w:rPr>
                <w:rStyle w:val="Codefragment"/>
                <w:szCs w:val="22"/>
              </w:rPr>
              <w:t>i</w:t>
            </w:r>
            <w:r w:rsidR="00FA5DC9" w:rsidRPr="00CE5AD7">
              <w:rPr>
                <w:rStyle w:val="Codefragment"/>
                <w:szCs w:val="22"/>
              </w:rPr>
              <w:t>nt</w:t>
            </w:r>
            <w:r w:rsidRPr="00CE5AD7">
              <w:rPr>
                <w:szCs w:val="22"/>
              </w:rPr>
              <w:t>/none</w:t>
            </w:r>
          </w:p>
        </w:tc>
        <w:tc>
          <w:tcPr>
            <w:tcW w:w="5923" w:type="dxa"/>
          </w:tcPr>
          <w:p w:rsidR="00FA5DC9" w:rsidRPr="00CE5AD7" w:rsidRDefault="00FA5DC9" w:rsidP="00FA5DC9">
            <w:pPr>
              <w:rPr>
                <w:szCs w:val="22"/>
              </w:rPr>
            </w:pPr>
            <w:r w:rsidRPr="00CE5AD7">
              <w:rPr>
                <w:szCs w:val="22"/>
              </w:rPr>
              <w:t>Number of elements in a given dimension</w:t>
            </w:r>
          </w:p>
          <w:p w:rsidR="006126E9" w:rsidRPr="00CE5AD7" w:rsidRDefault="006126E9" w:rsidP="006126E9">
            <w:pPr>
              <w:rPr>
                <w:szCs w:val="22"/>
              </w:rPr>
            </w:pPr>
            <w:r w:rsidRPr="00CE5AD7">
              <w:rPr>
                <w:rStyle w:val="Codefragment"/>
                <w:szCs w:val="22"/>
              </w:rPr>
              <w:t xml:space="preserve">GetLength(int </w:t>
            </w:r>
            <w:r w:rsidRPr="00CE5AD7">
              <w:rPr>
                <w:rStyle w:val="Production"/>
              </w:rPr>
              <w:t>dimension</w:t>
            </w:r>
            <w:r w:rsidRPr="00CE5AD7">
              <w:rPr>
                <w:rStyle w:val="Codefragment"/>
                <w:szCs w:val="22"/>
              </w:rPr>
              <w:t>)</w:t>
            </w:r>
          </w:p>
        </w:tc>
      </w:tr>
    </w:tbl>
    <w:p w:rsidR="00FA5DC9" w:rsidRPr="00CE5AD7" w:rsidRDefault="00FA5DC9" w:rsidP="00B94172"/>
    <w:p w:rsidR="00B94172" w:rsidRPr="00CE5AD7" w:rsidRDefault="00FA5DC9" w:rsidP="00B94172">
      <w:r w:rsidRPr="00CE5AD7">
        <w:t>For more details on arrays, s</w:t>
      </w:r>
      <w:r w:rsidR="003A36B7" w:rsidRPr="00CE5AD7">
        <w:t>ee</w:t>
      </w:r>
      <w:r w:rsidRPr="00CE5AD7">
        <w:t> </w:t>
      </w:r>
      <w:r w:rsidR="00B94172" w:rsidRPr="00CE5AD7">
        <w:t>§</w:t>
      </w:r>
      <w:r w:rsidR="00BA13C0">
        <w:fldChar w:fldCharType="begin"/>
      </w:r>
      <w:r w:rsidR="00BA13C0">
        <w:instrText xml:space="preserve"> REF _Ref250977492 \r \h  \* MERGEFORMAT </w:instrText>
      </w:r>
      <w:r w:rsidR="00BA13C0">
        <w:fldChar w:fldCharType="separate"/>
      </w:r>
      <w:r w:rsidR="00A34E8C">
        <w:t>9</w:t>
      </w:r>
      <w:r w:rsidR="00BA13C0">
        <w:fldChar w:fldCharType="end"/>
      </w:r>
      <w:r w:rsidR="00B94172" w:rsidRPr="00CE5AD7">
        <w:t>.</w:t>
      </w:r>
    </w:p>
    <w:p w:rsidR="000A0D58" w:rsidRPr="00CE5AD7" w:rsidRDefault="000A0D58" w:rsidP="000A0D58">
      <w:pPr>
        <w:pStyle w:val="implementation-definedbehavior"/>
      </w:pPr>
      <w:r w:rsidRPr="00CE5AD7">
        <w:t xml:space="preserve">Windows PowerShell: </w:t>
      </w:r>
      <w:r w:rsidR="006D7A1B">
        <w:rPr>
          <w:rStyle w:val="Codefragment"/>
        </w:rPr>
        <w:t>Array</w:t>
      </w:r>
      <w:r w:rsidRPr="00CE5AD7">
        <w:t xml:space="preserve"> maps to </w:t>
      </w:r>
      <w:r w:rsidRPr="00CE5AD7">
        <w:rPr>
          <w:rStyle w:val="Codefragment"/>
        </w:rPr>
        <w:t>System.Array</w:t>
      </w:r>
      <w:r w:rsidRPr="00CE5AD7">
        <w:t xml:space="preserve">. </w:t>
      </w:r>
    </w:p>
    <w:p w:rsidR="00D80AF3" w:rsidRPr="00CE5AD7" w:rsidRDefault="00D80AF3" w:rsidP="00B94172">
      <w:pPr>
        <w:pStyle w:val="Heading3"/>
      </w:pPr>
      <w:bookmarkStart w:id="262" w:name="_Ref255977747"/>
      <w:bookmarkStart w:id="263" w:name="_Toc332988799"/>
      <w:r w:rsidRPr="00CE5AD7">
        <w:lastRenderedPageBreak/>
        <w:t>Hashtables</w:t>
      </w:r>
      <w:bookmarkEnd w:id="262"/>
      <w:bookmarkEnd w:id="263"/>
    </w:p>
    <w:p w:rsidR="00F82AE1" w:rsidRPr="00CE5AD7" w:rsidRDefault="00F82AE1" w:rsidP="00F82AE1">
      <w:r w:rsidRPr="00CE5AD7">
        <w:t xml:space="preserve">Type </w:t>
      </w:r>
      <w:r w:rsidRPr="00CE5AD7">
        <w:rPr>
          <w:rStyle w:val="Codefragment"/>
        </w:rPr>
        <w:t>Hashtable</w:t>
      </w:r>
      <w:r w:rsidRPr="00CE5AD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020"/>
        <w:gridCol w:w="1278"/>
        <w:gridCol w:w="1803"/>
        <w:gridCol w:w="5489"/>
      </w:tblGrid>
      <w:tr w:rsidR="00F82AE1" w:rsidRPr="00CE5AD7" w:rsidTr="00607CD1">
        <w:trPr>
          <w:cantSplit/>
          <w:tblHeader/>
        </w:trPr>
        <w:tc>
          <w:tcPr>
            <w:tcW w:w="1020" w:type="dxa"/>
            <w:shd w:val="clear" w:color="auto" w:fill="C0C0C0"/>
          </w:tcPr>
          <w:p w:rsidR="00F82AE1" w:rsidRPr="00CE5AD7" w:rsidRDefault="00F82AE1" w:rsidP="00607CD1">
            <w:pPr>
              <w:keepNext/>
              <w:jc w:val="center"/>
              <w:rPr>
                <w:b/>
                <w:szCs w:val="22"/>
              </w:rPr>
            </w:pPr>
            <w:r w:rsidRPr="00CE5AD7">
              <w:rPr>
                <w:b/>
                <w:szCs w:val="22"/>
              </w:rPr>
              <w:t>Member</w:t>
            </w:r>
          </w:p>
        </w:tc>
        <w:tc>
          <w:tcPr>
            <w:tcW w:w="1278" w:type="dxa"/>
            <w:shd w:val="clear" w:color="auto" w:fill="C0C0C0"/>
          </w:tcPr>
          <w:p w:rsidR="00F82AE1" w:rsidRPr="00CE5AD7" w:rsidRDefault="00F82AE1" w:rsidP="00607CD1">
            <w:pPr>
              <w:keepNext/>
              <w:jc w:val="center"/>
              <w:rPr>
                <w:b/>
                <w:szCs w:val="22"/>
              </w:rPr>
            </w:pPr>
            <w:r w:rsidRPr="00CE5AD7">
              <w:rPr>
                <w:b/>
                <w:szCs w:val="22"/>
              </w:rPr>
              <w:t>Member Kind</w:t>
            </w:r>
          </w:p>
        </w:tc>
        <w:tc>
          <w:tcPr>
            <w:tcW w:w="1803" w:type="dxa"/>
            <w:shd w:val="clear" w:color="auto" w:fill="C0C0C0"/>
          </w:tcPr>
          <w:p w:rsidR="00F82AE1" w:rsidRPr="00CE5AD7" w:rsidRDefault="00F82AE1" w:rsidP="00607CD1">
            <w:pPr>
              <w:keepNext/>
              <w:jc w:val="center"/>
              <w:rPr>
                <w:b/>
                <w:szCs w:val="22"/>
              </w:rPr>
            </w:pPr>
            <w:r w:rsidRPr="00CE5AD7">
              <w:rPr>
                <w:b/>
                <w:szCs w:val="22"/>
              </w:rPr>
              <w:t>Type</w:t>
            </w:r>
          </w:p>
        </w:tc>
        <w:tc>
          <w:tcPr>
            <w:tcW w:w="5489" w:type="dxa"/>
            <w:shd w:val="clear" w:color="auto" w:fill="C0C0C0"/>
          </w:tcPr>
          <w:p w:rsidR="00F82AE1" w:rsidRPr="00CE5AD7" w:rsidRDefault="00F82AE1" w:rsidP="00607CD1">
            <w:pPr>
              <w:keepNext/>
              <w:jc w:val="center"/>
              <w:rPr>
                <w:b/>
                <w:szCs w:val="22"/>
              </w:rPr>
            </w:pPr>
            <w:r w:rsidRPr="00CE5AD7">
              <w:rPr>
                <w:b/>
                <w:szCs w:val="22"/>
              </w:rPr>
              <w:t>Purpose</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Count</w:t>
            </w:r>
          </w:p>
        </w:tc>
        <w:tc>
          <w:tcPr>
            <w:tcW w:w="1278" w:type="dxa"/>
          </w:tcPr>
          <w:p w:rsidR="00F82AE1" w:rsidRPr="00CE5AD7" w:rsidRDefault="00F82AE1" w:rsidP="00F82AE1">
            <w:pPr>
              <w:rPr>
                <w:szCs w:val="22"/>
              </w:rPr>
            </w:pPr>
            <w:r w:rsidRPr="00CE5AD7">
              <w:rPr>
                <w:szCs w:val="22"/>
              </w:rPr>
              <w:t>Instance Property</w:t>
            </w:r>
          </w:p>
        </w:tc>
        <w:tc>
          <w:tcPr>
            <w:tcW w:w="1803" w:type="dxa"/>
          </w:tcPr>
          <w:p w:rsidR="00F82AE1" w:rsidRPr="00CE5AD7" w:rsidRDefault="00F82AE1" w:rsidP="00F82AE1">
            <w:pPr>
              <w:rPr>
                <w:rStyle w:val="Codefragment"/>
                <w:szCs w:val="22"/>
              </w:rPr>
            </w:pPr>
            <w:r w:rsidRPr="00CE5AD7">
              <w:rPr>
                <w:rStyle w:val="Codefragment"/>
                <w:szCs w:val="22"/>
              </w:rPr>
              <w:t>int</w:t>
            </w:r>
          </w:p>
        </w:tc>
        <w:tc>
          <w:tcPr>
            <w:tcW w:w="5489" w:type="dxa"/>
          </w:tcPr>
          <w:p w:rsidR="00F82AE1" w:rsidRPr="00CE5AD7" w:rsidRDefault="00F82AE1" w:rsidP="00F82AE1">
            <w:pPr>
              <w:rPr>
                <w:szCs w:val="22"/>
              </w:rPr>
            </w:pPr>
            <w:r w:rsidRPr="00CE5AD7">
              <w:rPr>
                <w:szCs w:val="22"/>
              </w:rPr>
              <w:t>Gets the number of key/value pairs in the Hashtable</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Keys</w:t>
            </w:r>
          </w:p>
        </w:tc>
        <w:tc>
          <w:tcPr>
            <w:tcW w:w="1278" w:type="dxa"/>
          </w:tcPr>
          <w:p w:rsidR="00F82AE1" w:rsidRPr="00CE5AD7" w:rsidRDefault="00F82AE1" w:rsidP="00F82AE1">
            <w:pPr>
              <w:rPr>
                <w:szCs w:val="22"/>
              </w:rPr>
            </w:pPr>
            <w:r w:rsidRPr="00CE5AD7">
              <w:rPr>
                <w:szCs w:val="22"/>
              </w:rPr>
              <w:t>Instance Property</w:t>
            </w:r>
          </w:p>
        </w:tc>
        <w:tc>
          <w:tcPr>
            <w:tcW w:w="1803" w:type="dxa"/>
          </w:tcPr>
          <w:p w:rsidR="00F82AE1" w:rsidRPr="00CE5AD7" w:rsidRDefault="00F82AE1" w:rsidP="00F82AE1">
            <w:pPr>
              <w:rPr>
                <w:szCs w:val="22"/>
              </w:rPr>
            </w:pPr>
            <w:r w:rsidRPr="00CE5AD7">
              <w:rPr>
                <w:szCs w:val="22"/>
              </w:rPr>
              <w:t>Implementation-defined</w:t>
            </w:r>
          </w:p>
        </w:tc>
        <w:tc>
          <w:tcPr>
            <w:tcW w:w="5489" w:type="dxa"/>
          </w:tcPr>
          <w:p w:rsidR="00F82AE1" w:rsidRPr="00CE5AD7" w:rsidRDefault="00F82AE1" w:rsidP="00F82AE1">
            <w:pPr>
              <w:rPr>
                <w:szCs w:val="22"/>
              </w:rPr>
            </w:pPr>
            <w:r w:rsidRPr="00CE5AD7">
              <w:rPr>
                <w:szCs w:val="22"/>
              </w:rPr>
              <w:t>Gets a collection of all the keys</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Values</w:t>
            </w:r>
          </w:p>
        </w:tc>
        <w:tc>
          <w:tcPr>
            <w:tcW w:w="1278" w:type="dxa"/>
          </w:tcPr>
          <w:p w:rsidR="00F82AE1" w:rsidRPr="00CE5AD7" w:rsidRDefault="00F82AE1" w:rsidP="00F82AE1">
            <w:pPr>
              <w:rPr>
                <w:szCs w:val="22"/>
              </w:rPr>
            </w:pPr>
            <w:r w:rsidRPr="00CE5AD7">
              <w:rPr>
                <w:szCs w:val="22"/>
              </w:rPr>
              <w:t>Instance Property</w:t>
            </w:r>
          </w:p>
        </w:tc>
        <w:tc>
          <w:tcPr>
            <w:tcW w:w="1803" w:type="dxa"/>
          </w:tcPr>
          <w:p w:rsidR="00F82AE1" w:rsidRPr="00CE5AD7" w:rsidRDefault="00F82AE1" w:rsidP="00F82AE1">
            <w:pPr>
              <w:rPr>
                <w:szCs w:val="22"/>
              </w:rPr>
            </w:pPr>
            <w:r w:rsidRPr="00CE5AD7">
              <w:rPr>
                <w:szCs w:val="22"/>
              </w:rPr>
              <w:t>Implementation-defined</w:t>
            </w:r>
          </w:p>
        </w:tc>
        <w:tc>
          <w:tcPr>
            <w:tcW w:w="5489" w:type="dxa"/>
          </w:tcPr>
          <w:p w:rsidR="00F82AE1" w:rsidRPr="00CE5AD7" w:rsidRDefault="00F82AE1" w:rsidP="00F82AE1">
            <w:pPr>
              <w:rPr>
                <w:szCs w:val="22"/>
              </w:rPr>
            </w:pPr>
            <w:r w:rsidRPr="00CE5AD7">
              <w:rPr>
                <w:szCs w:val="22"/>
              </w:rPr>
              <w:t>Gets a collection of all the values</w:t>
            </w:r>
          </w:p>
        </w:tc>
      </w:tr>
      <w:tr w:rsidR="00F82AE1" w:rsidRPr="00CE5AD7" w:rsidTr="00607CD1">
        <w:trPr>
          <w:cantSplit/>
        </w:trPr>
        <w:tc>
          <w:tcPr>
            <w:tcW w:w="1020" w:type="dxa"/>
          </w:tcPr>
          <w:p w:rsidR="00F82AE1" w:rsidRPr="00CE5AD7" w:rsidRDefault="00F82AE1" w:rsidP="00F82AE1">
            <w:pPr>
              <w:rPr>
                <w:rStyle w:val="Codefragment"/>
                <w:szCs w:val="22"/>
              </w:rPr>
            </w:pPr>
            <w:r w:rsidRPr="00CE5AD7">
              <w:rPr>
                <w:rStyle w:val="Codefragment"/>
                <w:szCs w:val="22"/>
              </w:rPr>
              <w:t>Remove</w:t>
            </w:r>
          </w:p>
        </w:tc>
        <w:tc>
          <w:tcPr>
            <w:tcW w:w="1278" w:type="dxa"/>
          </w:tcPr>
          <w:p w:rsidR="00F82AE1" w:rsidRPr="00CE5AD7" w:rsidRDefault="00F82AE1" w:rsidP="00F82AE1">
            <w:pPr>
              <w:rPr>
                <w:szCs w:val="22"/>
              </w:rPr>
            </w:pPr>
            <w:r w:rsidRPr="00CE5AD7">
              <w:rPr>
                <w:szCs w:val="22"/>
              </w:rPr>
              <w:t>Instance Method</w:t>
            </w:r>
          </w:p>
        </w:tc>
        <w:tc>
          <w:tcPr>
            <w:tcW w:w="1803" w:type="dxa"/>
          </w:tcPr>
          <w:p w:rsidR="00F82AE1" w:rsidRPr="00CE5AD7" w:rsidRDefault="00F82AE1" w:rsidP="00F82AE1">
            <w:pPr>
              <w:rPr>
                <w:szCs w:val="22"/>
              </w:rPr>
            </w:pPr>
            <w:r w:rsidRPr="00CE5AD7">
              <w:rPr>
                <w:szCs w:val="22"/>
              </w:rPr>
              <w:t>void</w:t>
            </w:r>
            <w:r w:rsidR="007379F8" w:rsidRPr="00CE5AD7">
              <w:t>/none</w:t>
            </w:r>
          </w:p>
        </w:tc>
        <w:tc>
          <w:tcPr>
            <w:tcW w:w="5489" w:type="dxa"/>
          </w:tcPr>
          <w:p w:rsidR="00F82AE1" w:rsidRPr="00CE5AD7" w:rsidRDefault="00F82AE1" w:rsidP="00F82AE1">
            <w:pPr>
              <w:rPr>
                <w:szCs w:val="22"/>
              </w:rPr>
            </w:pPr>
            <w:r w:rsidRPr="00CE5AD7">
              <w:rPr>
                <w:szCs w:val="22"/>
              </w:rPr>
              <w:t>Removes the designated key/value</w:t>
            </w:r>
          </w:p>
        </w:tc>
      </w:tr>
    </w:tbl>
    <w:p w:rsidR="00F82AE1" w:rsidRPr="00CE5AD7" w:rsidRDefault="00F82AE1" w:rsidP="00F82AE1"/>
    <w:p w:rsidR="007E1246" w:rsidRPr="00CE5AD7" w:rsidRDefault="007E1246" w:rsidP="007E1246">
      <w:r w:rsidRPr="00CE5AD7">
        <w:t>For more details on Hashtables, see §</w:t>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CE5AD7">
        <w:t>.</w:t>
      </w:r>
    </w:p>
    <w:p w:rsidR="00F82AE1" w:rsidRPr="00CE5AD7" w:rsidRDefault="00F82AE1" w:rsidP="00F82AE1">
      <w:pPr>
        <w:pStyle w:val="implementation-definedbehavior"/>
      </w:pPr>
      <w:r w:rsidRPr="00CE5AD7">
        <w:t xml:space="preserve">Windows PowerShell: </w:t>
      </w:r>
      <w:r w:rsidR="007E1246" w:rsidRPr="00CE5AD7">
        <w:rPr>
          <w:rStyle w:val="Codefragment"/>
        </w:rPr>
        <w:t>Hashtable</w:t>
      </w:r>
      <w:r w:rsidR="007E1246" w:rsidRPr="00CE5AD7">
        <w:t xml:space="preserve"> maps to </w:t>
      </w:r>
      <w:r w:rsidR="007E1246" w:rsidRPr="00CE5AD7">
        <w:rPr>
          <w:rStyle w:val="Codefragment"/>
        </w:rPr>
        <w:t>System.Collections.Hashtable</w:t>
      </w:r>
      <w:r w:rsidR="007E1246" w:rsidRPr="00CE5AD7">
        <w:t xml:space="preserve">. </w:t>
      </w:r>
      <w:r w:rsidRPr="00CE5AD7">
        <w:t xml:space="preserve">Hashtable elements are stored in an object of type </w:t>
      </w:r>
      <w:r w:rsidRPr="00CE5AD7">
        <w:rPr>
          <w:rStyle w:val="Codefragment"/>
        </w:rPr>
        <w:t>DictionaryEntry</w:t>
      </w:r>
      <w:r w:rsidRPr="00CE5AD7">
        <w:t xml:space="preserve">, and the collections returned by </w:t>
      </w:r>
      <w:r w:rsidRPr="00CE5AD7">
        <w:rPr>
          <w:rStyle w:val="Codefragment"/>
        </w:rPr>
        <w:t>Keys</w:t>
      </w:r>
      <w:r w:rsidRPr="00CE5AD7">
        <w:t xml:space="preserve"> and </w:t>
      </w:r>
      <w:r w:rsidRPr="00CE5AD7">
        <w:rPr>
          <w:rStyle w:val="Codefragment"/>
        </w:rPr>
        <w:t>Values</w:t>
      </w:r>
      <w:r w:rsidRPr="00CE5AD7">
        <w:t xml:space="preserve"> have type </w:t>
      </w:r>
      <w:r w:rsidRPr="00CE5AD7">
        <w:rPr>
          <w:rStyle w:val="Codefragment"/>
        </w:rPr>
        <w:t>ICollection</w:t>
      </w:r>
      <w:r w:rsidRPr="00CE5AD7">
        <w:t>.</w:t>
      </w:r>
    </w:p>
    <w:p w:rsidR="00296095" w:rsidRPr="00CE5AD7" w:rsidRDefault="00296095" w:rsidP="00296095">
      <w:pPr>
        <w:pStyle w:val="Heading3"/>
      </w:pPr>
      <w:bookmarkStart w:id="264" w:name="_Toc332988800"/>
      <w:r w:rsidRPr="00CE5AD7">
        <w:t xml:space="preserve">The </w:t>
      </w:r>
      <w:r w:rsidRPr="00CE5AD7">
        <w:rPr>
          <w:rStyle w:val="Codefragment"/>
        </w:rPr>
        <w:t>xml</w:t>
      </w:r>
      <w:r w:rsidRPr="00CE5AD7">
        <w:t xml:space="preserve"> type</w:t>
      </w:r>
      <w:bookmarkEnd w:id="264"/>
    </w:p>
    <w:p w:rsidR="0056151C" w:rsidRPr="00CE5AD7" w:rsidRDefault="00296095" w:rsidP="006914F0">
      <w:r w:rsidRPr="00CE5AD7">
        <w:t xml:space="preserve">Type </w:t>
      </w:r>
      <w:r w:rsidR="00963C61" w:rsidRPr="00CE5AD7">
        <w:rPr>
          <w:rStyle w:val="Codefragment"/>
        </w:rPr>
        <w:t>xml</w:t>
      </w:r>
      <w:r w:rsidR="00963C61" w:rsidRPr="00CE5AD7">
        <w:t xml:space="preserve"> implements the W3C Document Object Model (DOM) Level 1</w:t>
      </w:r>
      <w:r w:rsidR="00E92C8A" w:rsidRPr="00CE5AD7">
        <w:t> </w:t>
      </w:r>
      <w:r w:rsidR="00963C61" w:rsidRPr="00CE5AD7">
        <w:t>Core and the Core DOM Level</w:t>
      </w:r>
      <w:r w:rsidR="00E92C8A" w:rsidRPr="00CE5AD7">
        <w:t> </w:t>
      </w:r>
      <w:r w:rsidR="00963C61" w:rsidRPr="00CE5AD7">
        <w:t>2. The DOM is an in-memory (cache) tree representation of an XML document and enables the navigation and editing of this document.</w:t>
      </w:r>
      <w:r w:rsidR="006914F0" w:rsidRPr="00CE5AD7">
        <w:t xml:space="preserve"> This type supports the subscript operator </w:t>
      </w:r>
      <w:r w:rsidR="006914F0" w:rsidRPr="00CE5AD7">
        <w:rPr>
          <w:rStyle w:val="Codefragment"/>
        </w:rPr>
        <w:t>[]</w:t>
      </w:r>
      <w:r w:rsidR="006914F0" w:rsidRPr="00CE5AD7">
        <w:t xml:space="preserve"> (§</w:t>
      </w:r>
      <w:r w:rsidR="00BA13C0">
        <w:fldChar w:fldCharType="begin"/>
      </w:r>
      <w:r w:rsidR="00BA13C0">
        <w:instrText xml:space="preserve"> REF _Ref254070149 \r \h  \* MERGEFORMAT </w:instrText>
      </w:r>
      <w:r w:rsidR="00BA13C0">
        <w:fldChar w:fldCharType="separate"/>
      </w:r>
      <w:r w:rsidR="00A34E8C">
        <w:t>7.1.4.4</w:t>
      </w:r>
      <w:r w:rsidR="00BA13C0">
        <w:fldChar w:fldCharType="end"/>
      </w:r>
      <w:r w:rsidR="006914F0" w:rsidRPr="00CE5AD7">
        <w:t>).</w:t>
      </w:r>
    </w:p>
    <w:p w:rsidR="0056151C" w:rsidRPr="00CE5AD7" w:rsidRDefault="0056151C" w:rsidP="0056151C">
      <w:pPr>
        <w:pStyle w:val="implementation-definedbehavior"/>
      </w:pPr>
      <w:r w:rsidRPr="00CE5AD7">
        <w:t xml:space="preserve">Windows PowerShell: </w:t>
      </w:r>
      <w:r w:rsidRPr="00CE5AD7">
        <w:rPr>
          <w:rStyle w:val="Codefragment"/>
        </w:rPr>
        <w:t>xml</w:t>
      </w:r>
      <w:r w:rsidRPr="00CE5AD7">
        <w:t xml:space="preserve"> maps to </w:t>
      </w:r>
      <w:r w:rsidRPr="00CE5AD7">
        <w:rPr>
          <w:rStyle w:val="Codefragment"/>
        </w:rPr>
        <w:t>System.Xml.XmlDocument</w:t>
      </w:r>
      <w:r w:rsidRPr="00CE5AD7">
        <w:t xml:space="preserve">. </w:t>
      </w:r>
    </w:p>
    <w:p w:rsidR="007073DD" w:rsidRPr="00CE5AD7" w:rsidRDefault="007073DD" w:rsidP="007073DD">
      <w:pPr>
        <w:pStyle w:val="Heading3"/>
      </w:pPr>
      <w:bookmarkStart w:id="265" w:name="_Ref259212305"/>
      <w:bookmarkStart w:id="266" w:name="_Toc332988801"/>
      <w:bookmarkStart w:id="267" w:name="_Ref254072594"/>
      <w:r w:rsidRPr="00CE5AD7">
        <w:t xml:space="preserve">The </w:t>
      </w:r>
      <w:r w:rsidRPr="00CE5AD7">
        <w:rPr>
          <w:rStyle w:val="Codefragment"/>
        </w:rPr>
        <w:t>regex</w:t>
      </w:r>
      <w:r w:rsidRPr="00CE5AD7">
        <w:t xml:space="preserve"> type</w:t>
      </w:r>
      <w:bookmarkEnd w:id="265"/>
      <w:bookmarkEnd w:id="266"/>
    </w:p>
    <w:p w:rsidR="007073DD" w:rsidRPr="00CE5AD7" w:rsidRDefault="007073DD" w:rsidP="007073DD">
      <w:r w:rsidRPr="00CE5AD7">
        <w:t xml:space="preserve">Type </w:t>
      </w:r>
      <w:r w:rsidRPr="00CE5AD7">
        <w:rPr>
          <w:rStyle w:val="Codefragment"/>
        </w:rPr>
        <w:t>regex</w:t>
      </w:r>
      <w:r w:rsidRPr="00CE5AD7">
        <w:t xml:space="preserve"> provides machinery for supporting regular expression processing. It is used to constrain the type of a parameter (§</w:t>
      </w:r>
      <w:r w:rsidR="00FA56A4">
        <w:fldChar w:fldCharType="begin"/>
      </w:r>
      <w:r w:rsidR="004C4C7D">
        <w:instrText xml:space="preserve"> REF _Ref257663761 \r \h </w:instrText>
      </w:r>
      <w:r w:rsidR="00FA56A4">
        <w:fldChar w:fldCharType="separate"/>
      </w:r>
      <w:r w:rsidR="00A34E8C">
        <w:t>5.3</w:t>
      </w:r>
      <w:r w:rsidR="00FA56A4">
        <w:fldChar w:fldCharType="end"/>
      </w:r>
      <w:r w:rsidRPr="00CE5AD7">
        <w:t>) whose corresponding argument might contain a regular expression.</w:t>
      </w:r>
    </w:p>
    <w:p w:rsidR="007073DD" w:rsidRPr="00CE5AD7" w:rsidRDefault="007073DD" w:rsidP="007073DD">
      <w:pPr>
        <w:pStyle w:val="implementation-definedbehavior"/>
      </w:pPr>
      <w:r w:rsidRPr="00CE5AD7">
        <w:t xml:space="preserve">Windows PowerShell: </w:t>
      </w:r>
      <w:r w:rsidRPr="00CE5AD7">
        <w:rPr>
          <w:rStyle w:val="Codefragment"/>
        </w:rPr>
        <w:t>regex</w:t>
      </w:r>
      <w:r w:rsidRPr="00CE5AD7">
        <w:t xml:space="preserve"> maps to </w:t>
      </w:r>
      <w:r w:rsidRPr="00CE5AD7">
        <w:rPr>
          <w:rStyle w:val="Codefragment"/>
        </w:rPr>
        <w:t>System.Text.RegularExpressions.Regex</w:t>
      </w:r>
      <w:r w:rsidRPr="00CE5AD7">
        <w:t xml:space="preserve">. </w:t>
      </w:r>
    </w:p>
    <w:p w:rsidR="002A6A0A" w:rsidRDefault="002A6A0A" w:rsidP="00C878EE">
      <w:pPr>
        <w:pStyle w:val="Heading3"/>
      </w:pPr>
      <w:bookmarkStart w:id="268" w:name="_Ref262039150"/>
      <w:bookmarkStart w:id="269" w:name="_Toc332988802"/>
      <w:bookmarkStart w:id="270" w:name="_Ref255810601"/>
      <w:r>
        <w:t xml:space="preserve">The </w:t>
      </w:r>
      <w:r w:rsidRPr="002A6A0A">
        <w:rPr>
          <w:rStyle w:val="Codefragment"/>
        </w:rPr>
        <w:t>ref</w:t>
      </w:r>
      <w:r>
        <w:t xml:space="preserve"> type</w:t>
      </w:r>
      <w:bookmarkEnd w:id="268"/>
      <w:bookmarkEnd w:id="269"/>
    </w:p>
    <w:p w:rsidR="00464B12" w:rsidRDefault="001D4841" w:rsidP="002A6A0A">
      <w:r>
        <w:t>Ordinarily, arguments are passed to commands by value.</w:t>
      </w:r>
      <w:r w:rsidR="00464B12">
        <w:t xml:space="preserve"> In the case of an argument having some value type a copy of the </w:t>
      </w:r>
      <w:r w:rsidR="00AC06CF">
        <w:t>value</w:t>
      </w:r>
      <w:r w:rsidR="00464B12">
        <w:t xml:space="preserve"> is passed.</w:t>
      </w:r>
      <w:r w:rsidR="00464B12" w:rsidRPr="00464B12">
        <w:t xml:space="preserve"> </w:t>
      </w:r>
      <w:r w:rsidR="00464B12">
        <w:t xml:space="preserve">In the case of an argument having some reference type a copy of the reference is passed. </w:t>
      </w:r>
    </w:p>
    <w:p w:rsidR="002A6A0A" w:rsidRDefault="002A6A0A" w:rsidP="002A6A0A">
      <w:r w:rsidRPr="00CE5AD7">
        <w:t xml:space="preserve">Type </w:t>
      </w:r>
      <w:r w:rsidRPr="00CE5AD7">
        <w:rPr>
          <w:rStyle w:val="Codefragment"/>
        </w:rPr>
        <w:t>re</w:t>
      </w:r>
      <w:r>
        <w:rPr>
          <w:rStyle w:val="Codefragment"/>
        </w:rPr>
        <w:t>f</w:t>
      </w:r>
      <w:r w:rsidRPr="00CE5AD7">
        <w:t xml:space="preserve"> provides machinery </w:t>
      </w:r>
      <w:r>
        <w:t xml:space="preserve">to allow arguments to be passed to commands by </w:t>
      </w:r>
      <w:r w:rsidR="001D4841">
        <w:t>reference, so the command</w:t>
      </w:r>
      <w:r w:rsidR="00AC06CF">
        <w:t>s</w:t>
      </w:r>
      <w:r w:rsidR="001D4841">
        <w:t xml:space="preserve"> can modify the argument's value</w:t>
      </w:r>
      <w:r w:rsidRPr="00CE5AD7">
        <w:t>.</w:t>
      </w:r>
      <w:r w:rsidR="00966707" w:rsidRPr="00966707">
        <w:t xml:space="preserve"> Type </w:t>
      </w:r>
      <w:r w:rsidR="00966707" w:rsidRPr="00966707">
        <w:rPr>
          <w:rStyle w:val="Codefragment"/>
        </w:rPr>
        <w:t>ref</w:t>
      </w:r>
      <w:r w:rsidR="00966707" w:rsidRPr="00966707">
        <w:t xml:space="preserve">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381"/>
        <w:gridCol w:w="2224"/>
        <w:gridCol w:w="3819"/>
      </w:tblGrid>
      <w:tr w:rsidR="00966707" w:rsidRPr="00CE5AD7" w:rsidTr="00FD548E">
        <w:trPr>
          <w:cantSplit/>
          <w:tblHeader/>
        </w:trPr>
        <w:tc>
          <w:tcPr>
            <w:tcW w:w="2166" w:type="dxa"/>
            <w:shd w:val="clear" w:color="auto" w:fill="C0C0C0"/>
          </w:tcPr>
          <w:p w:rsidR="00966707" w:rsidRPr="00FD548E" w:rsidRDefault="00966707" w:rsidP="00FD548E">
            <w:pPr>
              <w:keepNext/>
              <w:jc w:val="center"/>
              <w:rPr>
                <w:b/>
                <w:szCs w:val="22"/>
              </w:rPr>
            </w:pPr>
            <w:r w:rsidRPr="00FD548E">
              <w:rPr>
                <w:b/>
                <w:szCs w:val="22"/>
              </w:rPr>
              <w:lastRenderedPageBreak/>
              <w:t>Member</w:t>
            </w:r>
          </w:p>
        </w:tc>
        <w:tc>
          <w:tcPr>
            <w:tcW w:w="1381" w:type="dxa"/>
            <w:shd w:val="clear" w:color="auto" w:fill="C0C0C0"/>
          </w:tcPr>
          <w:p w:rsidR="00966707" w:rsidRPr="00FD548E" w:rsidRDefault="00966707" w:rsidP="00FD548E">
            <w:pPr>
              <w:keepNext/>
              <w:jc w:val="center"/>
              <w:rPr>
                <w:b/>
                <w:szCs w:val="22"/>
              </w:rPr>
            </w:pPr>
            <w:r w:rsidRPr="00FD548E">
              <w:rPr>
                <w:b/>
                <w:szCs w:val="22"/>
              </w:rPr>
              <w:t>Member Kind</w:t>
            </w:r>
          </w:p>
        </w:tc>
        <w:tc>
          <w:tcPr>
            <w:tcW w:w="2224" w:type="dxa"/>
            <w:shd w:val="clear" w:color="auto" w:fill="C0C0C0"/>
          </w:tcPr>
          <w:p w:rsidR="00966707" w:rsidRPr="00FD548E" w:rsidRDefault="00966707" w:rsidP="00FD548E">
            <w:pPr>
              <w:keepNext/>
              <w:jc w:val="center"/>
              <w:rPr>
                <w:b/>
                <w:szCs w:val="22"/>
              </w:rPr>
            </w:pPr>
            <w:r w:rsidRPr="00FD548E">
              <w:rPr>
                <w:b/>
                <w:szCs w:val="22"/>
              </w:rPr>
              <w:t>Type</w:t>
            </w:r>
          </w:p>
        </w:tc>
        <w:tc>
          <w:tcPr>
            <w:tcW w:w="3819" w:type="dxa"/>
            <w:shd w:val="clear" w:color="auto" w:fill="C0C0C0"/>
          </w:tcPr>
          <w:p w:rsidR="00966707" w:rsidRPr="00FD548E" w:rsidRDefault="00966707" w:rsidP="00FD548E">
            <w:pPr>
              <w:keepNext/>
              <w:jc w:val="center"/>
              <w:rPr>
                <w:b/>
                <w:szCs w:val="22"/>
              </w:rPr>
            </w:pPr>
            <w:r w:rsidRPr="00FD548E">
              <w:rPr>
                <w:b/>
                <w:szCs w:val="22"/>
              </w:rPr>
              <w:t>Purpose</w:t>
            </w:r>
          </w:p>
        </w:tc>
      </w:tr>
      <w:tr w:rsidR="00966707" w:rsidRPr="00CE5AD7" w:rsidTr="00FD548E">
        <w:trPr>
          <w:cantSplit/>
        </w:trPr>
        <w:tc>
          <w:tcPr>
            <w:tcW w:w="2166" w:type="dxa"/>
          </w:tcPr>
          <w:p w:rsidR="00966707" w:rsidRPr="00FD548E" w:rsidRDefault="00966707" w:rsidP="00966707">
            <w:pPr>
              <w:rPr>
                <w:rStyle w:val="Codefragment"/>
                <w:szCs w:val="22"/>
              </w:rPr>
            </w:pPr>
            <w:r w:rsidRPr="00FD548E">
              <w:rPr>
                <w:rStyle w:val="Codefragment"/>
                <w:szCs w:val="22"/>
              </w:rPr>
              <w:t>Value</w:t>
            </w:r>
          </w:p>
        </w:tc>
        <w:tc>
          <w:tcPr>
            <w:tcW w:w="1381" w:type="dxa"/>
          </w:tcPr>
          <w:p w:rsidR="00966707" w:rsidRPr="00FD548E" w:rsidRDefault="00966707" w:rsidP="00966707">
            <w:pPr>
              <w:rPr>
                <w:szCs w:val="22"/>
              </w:rPr>
            </w:pPr>
            <w:r w:rsidRPr="00FD548E">
              <w:rPr>
                <w:szCs w:val="22"/>
              </w:rPr>
              <w:t>Instance property (read-write)</w:t>
            </w:r>
          </w:p>
        </w:tc>
        <w:tc>
          <w:tcPr>
            <w:tcW w:w="2224" w:type="dxa"/>
          </w:tcPr>
          <w:p w:rsidR="00966707" w:rsidRPr="00FD548E" w:rsidRDefault="00966707" w:rsidP="00AC06CF">
            <w:pPr>
              <w:rPr>
                <w:szCs w:val="22"/>
              </w:rPr>
            </w:pPr>
            <w:r w:rsidRPr="00FD548E">
              <w:rPr>
                <w:szCs w:val="22"/>
              </w:rPr>
              <w:t>The type of the value being referenced.</w:t>
            </w:r>
          </w:p>
        </w:tc>
        <w:tc>
          <w:tcPr>
            <w:tcW w:w="3819" w:type="dxa"/>
          </w:tcPr>
          <w:p w:rsidR="00966707" w:rsidRPr="00FD548E" w:rsidRDefault="00966707" w:rsidP="00966707">
            <w:pPr>
              <w:rPr>
                <w:szCs w:val="22"/>
              </w:rPr>
            </w:pPr>
            <w:r w:rsidRPr="00FD548E">
              <w:rPr>
                <w:szCs w:val="22"/>
              </w:rPr>
              <w:t>Gets/sets the value being referenced.</w:t>
            </w:r>
          </w:p>
        </w:tc>
      </w:tr>
    </w:tbl>
    <w:p w:rsidR="002A6A0A" w:rsidRDefault="002A6A0A" w:rsidP="002A6A0A"/>
    <w:p w:rsidR="002A6A0A" w:rsidRDefault="0007563E" w:rsidP="002A6A0A">
      <w:r>
        <w:t>Consider the following function definition and call:</w:t>
      </w:r>
    </w:p>
    <w:p w:rsidR="00364A9E" w:rsidRPr="00364A9E" w:rsidRDefault="00364A9E" w:rsidP="00364A9E">
      <w:pPr>
        <w:pStyle w:val="Code"/>
      </w:pPr>
      <w:r w:rsidRPr="00364A9E">
        <w:t>function Doubler</w:t>
      </w:r>
      <w:r>
        <w:br/>
      </w:r>
      <w:r w:rsidRPr="00364A9E">
        <w:t>{</w:t>
      </w:r>
    </w:p>
    <w:p w:rsidR="00364A9E" w:rsidRDefault="00364A9E" w:rsidP="00364A9E">
      <w:pPr>
        <w:pStyle w:val="Code"/>
      </w:pPr>
      <w:r>
        <w:tab/>
      </w:r>
      <w:r w:rsidRPr="00364A9E">
        <w:t>param ([ref]$x)</w:t>
      </w:r>
      <w:r>
        <w:tab/>
      </w:r>
      <w:r>
        <w:tab/>
        <w:t># parameter received by reference</w:t>
      </w:r>
      <w:r>
        <w:br/>
      </w:r>
      <w:r>
        <w:br/>
      </w:r>
      <w:r>
        <w:tab/>
      </w:r>
      <w:r w:rsidRPr="00364A9E">
        <w:t>$x.Value *= 2.0</w:t>
      </w:r>
      <w:r>
        <w:tab/>
      </w:r>
      <w:r>
        <w:tab/>
        <w:t># note that 2.0 has type double</w:t>
      </w:r>
      <w:r>
        <w:br/>
      </w:r>
      <w:r w:rsidRPr="00364A9E">
        <w:t>}</w:t>
      </w:r>
    </w:p>
    <w:p w:rsidR="00364A9E" w:rsidRDefault="00364A9E" w:rsidP="00364A9E">
      <w:pPr>
        <w:pStyle w:val="Code"/>
      </w:pPr>
      <w:r w:rsidRPr="00364A9E">
        <w:t>$number = 8</w:t>
      </w:r>
      <w:r w:rsidR="005812CE">
        <w:tab/>
      </w:r>
      <w:r w:rsidR="005812CE">
        <w:tab/>
      </w:r>
      <w:r w:rsidR="005812CE">
        <w:tab/>
      </w:r>
      <w:r w:rsidR="005812CE">
        <w:tab/>
      </w:r>
      <w:r w:rsidR="005812CE">
        <w:tab/>
        <w:t>#</w:t>
      </w:r>
      <w:r w:rsidR="005812CE" w:rsidRPr="005812CE">
        <w:t xml:space="preserve"> designate</w:t>
      </w:r>
      <w:r w:rsidR="005812CE">
        <w:t>s</w:t>
      </w:r>
      <w:r w:rsidR="005812CE" w:rsidRPr="005812CE">
        <w:t xml:space="preserve"> a value of type</w:t>
      </w:r>
      <w:r w:rsidR="005812CE">
        <w:t xml:space="preserve"> int, value 8</w:t>
      </w:r>
      <w:r>
        <w:br/>
      </w:r>
      <w:r w:rsidRPr="00364A9E">
        <w:t xml:space="preserve">Doubler([ref]$number) </w:t>
      </w:r>
      <w:r w:rsidRPr="00364A9E">
        <w:tab/>
        <w:t xml:space="preserve"># </w:t>
      </w:r>
      <w:r>
        <w:t>argument</w:t>
      </w:r>
      <w:r w:rsidRPr="00364A9E">
        <w:t xml:space="preserve"> received by reference</w:t>
      </w:r>
      <w:r>
        <w:br/>
      </w:r>
      <w:r w:rsidRPr="00364A9E">
        <w:t>$number</w:t>
      </w:r>
      <w:r w:rsidR="005812CE" w:rsidRPr="005812CE">
        <w:tab/>
      </w:r>
      <w:r w:rsidR="005812CE" w:rsidRPr="005812CE">
        <w:tab/>
      </w:r>
      <w:r w:rsidR="005812CE" w:rsidRPr="005812CE">
        <w:tab/>
      </w:r>
      <w:r w:rsidR="005812CE" w:rsidRPr="005812CE">
        <w:tab/>
      </w:r>
      <w:r w:rsidR="005812CE" w:rsidRPr="005812CE">
        <w:tab/>
      </w:r>
      <w:r w:rsidR="005812CE" w:rsidRPr="005812CE">
        <w:tab/>
        <w:t xml:space="preserve"># designates a value of type </w:t>
      </w:r>
      <w:r w:rsidR="005812CE">
        <w:t>double</w:t>
      </w:r>
      <w:r w:rsidR="005812CE" w:rsidRPr="005812CE">
        <w:t>, value 8</w:t>
      </w:r>
      <w:r w:rsidR="005812CE">
        <w:t>.0</w:t>
      </w:r>
    </w:p>
    <w:p w:rsidR="00364A9E" w:rsidRDefault="00660D82" w:rsidP="00364A9E">
      <w:r>
        <w:t xml:space="preserve">Consider the case in which </w:t>
      </w:r>
      <w:r w:rsidRPr="00660D82">
        <w:rPr>
          <w:rStyle w:val="Codefragment"/>
        </w:rPr>
        <w:t>$number</w:t>
      </w:r>
      <w:r>
        <w:t xml:space="preserve"> is type-constrained:</w:t>
      </w:r>
    </w:p>
    <w:p w:rsidR="00660D82" w:rsidRPr="00660D82" w:rsidRDefault="00660D82" w:rsidP="00660D82">
      <w:pPr>
        <w:pStyle w:val="Code"/>
      </w:pPr>
      <w:r>
        <w:t>[int]</w:t>
      </w:r>
      <w:r w:rsidRPr="00660D82">
        <w:t>$number = 8</w:t>
      </w:r>
      <w:r w:rsidRPr="00660D82">
        <w:tab/>
      </w:r>
      <w:r w:rsidRPr="00660D82">
        <w:tab/>
      </w:r>
      <w:r w:rsidRPr="00660D82">
        <w:tab/>
        <w:t># designates a value of type int, value 8</w:t>
      </w:r>
      <w:r w:rsidRPr="00660D82">
        <w:br/>
        <w:t xml:space="preserve">Doubler([ref]$number) </w:t>
      </w:r>
      <w:r w:rsidRPr="00660D82">
        <w:tab/>
        <w:t># argument received by reference</w:t>
      </w:r>
      <w:r w:rsidRPr="00660D82">
        <w:br/>
        <w:t>$number</w:t>
      </w:r>
      <w:r w:rsidRPr="00660D82">
        <w:tab/>
      </w:r>
      <w:r w:rsidRPr="00660D82">
        <w:tab/>
      </w:r>
      <w:r w:rsidRPr="00660D82">
        <w:tab/>
      </w:r>
      <w:r w:rsidRPr="00660D82">
        <w:tab/>
      </w:r>
      <w:r w:rsidRPr="00660D82">
        <w:tab/>
      </w:r>
      <w:r w:rsidRPr="00660D82">
        <w:tab/>
        <w:t xml:space="preserve"># designates a value of type </w:t>
      </w:r>
      <w:r>
        <w:t>int</w:t>
      </w:r>
      <w:r w:rsidRPr="00660D82">
        <w:t>, value 8</w:t>
      </w:r>
    </w:p>
    <w:p w:rsidR="00364A9E" w:rsidRPr="00CE5AD7" w:rsidRDefault="00B47F03" w:rsidP="00364A9E">
      <w:r>
        <w:t xml:space="preserve">As shown, both the argument and its corresponding parameter must be </w:t>
      </w:r>
      <w:r w:rsidR="00F43FB9">
        <w:t>declared</w:t>
      </w:r>
      <w:r>
        <w:t xml:space="preserve"> </w:t>
      </w:r>
      <w:r w:rsidRPr="00B47F03">
        <w:rPr>
          <w:rStyle w:val="Codefragment"/>
        </w:rPr>
        <w:t>ref</w:t>
      </w:r>
      <w:r>
        <w:t>.</w:t>
      </w:r>
    </w:p>
    <w:p w:rsidR="002A6A0A" w:rsidRPr="00CE5AD7" w:rsidRDefault="002A6A0A" w:rsidP="002A6A0A">
      <w:pPr>
        <w:pStyle w:val="implementation-definedbehavior"/>
      </w:pPr>
      <w:r w:rsidRPr="00CE5AD7">
        <w:t xml:space="preserve">Windows PowerShell: </w:t>
      </w:r>
      <w:r w:rsidRPr="00CE5AD7">
        <w:rPr>
          <w:rStyle w:val="Codefragment"/>
        </w:rPr>
        <w:t>regex</w:t>
      </w:r>
      <w:r w:rsidRPr="00CE5AD7">
        <w:t xml:space="preserve"> maps to </w:t>
      </w:r>
      <w:r w:rsidRPr="002A6A0A">
        <w:rPr>
          <w:rStyle w:val="Codefragment"/>
        </w:rPr>
        <w:t>System.Management.Automation.PSReference</w:t>
      </w:r>
      <w:r w:rsidRPr="00CE5AD7">
        <w:t xml:space="preserve">. </w:t>
      </w:r>
    </w:p>
    <w:p w:rsidR="00C878EE" w:rsidRPr="00CE5AD7" w:rsidRDefault="00C878EE" w:rsidP="00C878EE">
      <w:pPr>
        <w:pStyle w:val="Heading3"/>
      </w:pPr>
      <w:bookmarkStart w:id="271" w:name="_Ref262300237"/>
      <w:bookmarkStart w:id="272" w:name="_Ref262301470"/>
      <w:bookmarkStart w:id="273" w:name="_Toc332988803"/>
      <w:r w:rsidRPr="00CE5AD7">
        <w:t xml:space="preserve">The </w:t>
      </w:r>
      <w:r w:rsidRPr="00CE5AD7">
        <w:rPr>
          <w:rStyle w:val="Codefragment"/>
        </w:rPr>
        <w:t>scriptblock</w:t>
      </w:r>
      <w:r w:rsidRPr="00CE5AD7">
        <w:t xml:space="preserve"> type</w:t>
      </w:r>
      <w:bookmarkEnd w:id="267"/>
      <w:bookmarkEnd w:id="270"/>
      <w:bookmarkEnd w:id="271"/>
      <w:bookmarkEnd w:id="272"/>
      <w:bookmarkEnd w:id="273"/>
    </w:p>
    <w:p w:rsidR="00B23A01" w:rsidRPr="00CE5AD7" w:rsidRDefault="00C878EE" w:rsidP="00B23A01">
      <w:r w:rsidRPr="00CE5AD7">
        <w:t xml:space="preserve">Type </w:t>
      </w:r>
      <w:r w:rsidRPr="00CE5AD7">
        <w:rPr>
          <w:rStyle w:val="Codefragment"/>
        </w:rPr>
        <w:t>scriptblock</w:t>
      </w:r>
      <w:r w:rsidRPr="00CE5AD7">
        <w:t xml:space="preserve"> represents a precompiled block of script text </w:t>
      </w:r>
      <w:r w:rsidR="00B23A01" w:rsidRPr="00CE5AD7">
        <w:t>(§</w:t>
      </w:r>
      <w:r w:rsidR="00FA56A4">
        <w:fldChar w:fldCharType="begin"/>
      </w:r>
      <w:r w:rsidR="001F37C2">
        <w:instrText xml:space="preserve"> REF _Ref254260019 \r \h </w:instrText>
      </w:r>
      <w:r w:rsidR="00FA56A4">
        <w:fldChar w:fldCharType="separate"/>
      </w:r>
      <w:r w:rsidR="00A34E8C">
        <w:t>7.1.8</w:t>
      </w:r>
      <w:r w:rsidR="00FA56A4">
        <w:fldChar w:fldCharType="end"/>
      </w:r>
      <w:r w:rsidR="00B23A01" w:rsidRPr="00CE5AD7">
        <w:t xml:space="preserve">) </w:t>
      </w:r>
      <w:r w:rsidRPr="00CE5AD7">
        <w:t>that can be used as a single unit.</w:t>
      </w:r>
      <w:r w:rsidR="00E74301" w:rsidRPr="00CE5AD7">
        <w:t xml:space="preserve"> </w:t>
      </w:r>
      <w:r w:rsidR="00B23A01" w:rsidRPr="00CE5AD7">
        <w:t>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381"/>
        <w:gridCol w:w="2224"/>
        <w:gridCol w:w="3819"/>
      </w:tblGrid>
      <w:tr w:rsidR="00C41DFE" w:rsidRPr="00CE5AD7" w:rsidTr="00710F74">
        <w:trPr>
          <w:cantSplit/>
          <w:tblHeader/>
        </w:trPr>
        <w:tc>
          <w:tcPr>
            <w:tcW w:w="1803" w:type="dxa"/>
            <w:shd w:val="clear" w:color="auto" w:fill="C0C0C0"/>
          </w:tcPr>
          <w:p w:rsidR="00B23A01" w:rsidRPr="00CE5AD7" w:rsidRDefault="00B23A01" w:rsidP="00710F74">
            <w:pPr>
              <w:keepNext/>
              <w:jc w:val="center"/>
              <w:rPr>
                <w:b/>
                <w:szCs w:val="22"/>
              </w:rPr>
            </w:pPr>
            <w:r w:rsidRPr="00CE5AD7">
              <w:rPr>
                <w:b/>
                <w:szCs w:val="22"/>
              </w:rPr>
              <w:t>Member</w:t>
            </w:r>
          </w:p>
        </w:tc>
        <w:tc>
          <w:tcPr>
            <w:tcW w:w="1428" w:type="dxa"/>
            <w:shd w:val="clear" w:color="auto" w:fill="C0C0C0"/>
          </w:tcPr>
          <w:p w:rsidR="00B23A01" w:rsidRPr="00CE5AD7" w:rsidRDefault="00B23A01" w:rsidP="00710F74">
            <w:pPr>
              <w:keepNext/>
              <w:jc w:val="center"/>
              <w:rPr>
                <w:b/>
                <w:szCs w:val="22"/>
              </w:rPr>
            </w:pPr>
            <w:r w:rsidRPr="00CE5AD7">
              <w:rPr>
                <w:b/>
                <w:szCs w:val="22"/>
              </w:rPr>
              <w:t>Member Kind</w:t>
            </w:r>
          </w:p>
        </w:tc>
        <w:tc>
          <w:tcPr>
            <w:tcW w:w="2251" w:type="dxa"/>
            <w:shd w:val="clear" w:color="auto" w:fill="C0C0C0"/>
          </w:tcPr>
          <w:p w:rsidR="00B23A01" w:rsidRPr="00CE5AD7" w:rsidRDefault="00B23A01" w:rsidP="00710F74">
            <w:pPr>
              <w:keepNext/>
              <w:jc w:val="center"/>
              <w:rPr>
                <w:b/>
                <w:szCs w:val="22"/>
              </w:rPr>
            </w:pPr>
            <w:r w:rsidRPr="00CE5AD7">
              <w:rPr>
                <w:b/>
                <w:szCs w:val="22"/>
              </w:rPr>
              <w:t>Type</w:t>
            </w:r>
          </w:p>
        </w:tc>
        <w:tc>
          <w:tcPr>
            <w:tcW w:w="4108" w:type="dxa"/>
            <w:shd w:val="clear" w:color="auto" w:fill="C0C0C0"/>
          </w:tcPr>
          <w:p w:rsidR="00B23A01" w:rsidRPr="00CE5AD7" w:rsidRDefault="00B23A01" w:rsidP="00710F74">
            <w:pPr>
              <w:keepNext/>
              <w:jc w:val="center"/>
              <w:rPr>
                <w:b/>
                <w:szCs w:val="22"/>
              </w:rPr>
            </w:pPr>
            <w:r w:rsidRPr="00CE5AD7">
              <w:rPr>
                <w:b/>
                <w:szCs w:val="22"/>
              </w:rPr>
              <w:t>Purpose</w:t>
            </w:r>
          </w:p>
        </w:tc>
      </w:tr>
      <w:tr w:rsidR="00E00F07" w:rsidRPr="00CE5AD7" w:rsidTr="00710F74">
        <w:trPr>
          <w:cantSplit/>
        </w:trPr>
        <w:tc>
          <w:tcPr>
            <w:tcW w:w="1803" w:type="dxa"/>
          </w:tcPr>
          <w:p w:rsidR="005D267C" w:rsidRPr="00CE5AD7" w:rsidRDefault="005D267C" w:rsidP="005D267C">
            <w:pPr>
              <w:rPr>
                <w:rStyle w:val="Codefragment"/>
                <w:szCs w:val="22"/>
              </w:rPr>
            </w:pPr>
            <w:r w:rsidRPr="00CE5AD7">
              <w:rPr>
                <w:rStyle w:val="Codefragment"/>
                <w:szCs w:val="22"/>
              </w:rPr>
              <w:t>Attributes</w:t>
            </w:r>
          </w:p>
        </w:tc>
        <w:tc>
          <w:tcPr>
            <w:tcW w:w="1428" w:type="dxa"/>
          </w:tcPr>
          <w:p w:rsidR="005D267C" w:rsidRPr="00CE5AD7" w:rsidRDefault="005D267C" w:rsidP="005D267C">
            <w:pPr>
              <w:rPr>
                <w:szCs w:val="22"/>
              </w:rPr>
            </w:pPr>
            <w:r w:rsidRPr="00CE5AD7">
              <w:rPr>
                <w:szCs w:val="22"/>
              </w:rPr>
              <w:t>Instance property (read-only)</w:t>
            </w:r>
          </w:p>
        </w:tc>
        <w:tc>
          <w:tcPr>
            <w:tcW w:w="2251" w:type="dxa"/>
          </w:tcPr>
          <w:p w:rsidR="005D267C" w:rsidRPr="00CE5AD7" w:rsidRDefault="005D267C" w:rsidP="005D267C">
            <w:pPr>
              <w:rPr>
                <w:szCs w:val="22"/>
              </w:rPr>
            </w:pPr>
            <w:r w:rsidRPr="00CE5AD7">
              <w:rPr>
                <w:szCs w:val="22"/>
              </w:rPr>
              <w:t>Collection of attributes</w:t>
            </w:r>
          </w:p>
        </w:tc>
        <w:tc>
          <w:tcPr>
            <w:tcW w:w="4108" w:type="dxa"/>
          </w:tcPr>
          <w:p w:rsidR="005D267C" w:rsidRPr="00CE5AD7" w:rsidRDefault="005D267C" w:rsidP="005D267C">
            <w:pPr>
              <w:rPr>
                <w:szCs w:val="22"/>
              </w:rPr>
            </w:pPr>
            <w:r w:rsidRPr="00CE5AD7">
              <w:rPr>
                <w:szCs w:val="22"/>
              </w:rPr>
              <w:t>Gets the attributes of the script block.</w:t>
            </w:r>
          </w:p>
        </w:tc>
      </w:tr>
      <w:tr w:rsidR="005D267C" w:rsidRPr="00CE5AD7" w:rsidTr="00710F74">
        <w:trPr>
          <w:cantSplit/>
        </w:trPr>
        <w:tc>
          <w:tcPr>
            <w:tcW w:w="1803" w:type="dxa"/>
          </w:tcPr>
          <w:p w:rsidR="005D267C" w:rsidRPr="00CE5AD7" w:rsidRDefault="005D267C" w:rsidP="005D267C">
            <w:pPr>
              <w:rPr>
                <w:rStyle w:val="Codefragment"/>
                <w:szCs w:val="22"/>
              </w:rPr>
            </w:pPr>
            <w:r w:rsidRPr="00CE5AD7">
              <w:rPr>
                <w:rStyle w:val="Codefragment"/>
                <w:szCs w:val="22"/>
              </w:rPr>
              <w:t>File</w:t>
            </w:r>
          </w:p>
        </w:tc>
        <w:tc>
          <w:tcPr>
            <w:tcW w:w="1428" w:type="dxa"/>
          </w:tcPr>
          <w:p w:rsidR="005D267C" w:rsidRPr="00CE5AD7" w:rsidRDefault="005D267C" w:rsidP="005D267C">
            <w:pPr>
              <w:rPr>
                <w:szCs w:val="22"/>
              </w:rPr>
            </w:pPr>
            <w:r w:rsidRPr="00CE5AD7">
              <w:rPr>
                <w:szCs w:val="22"/>
              </w:rPr>
              <w:t>Instance property (read-only)</w:t>
            </w:r>
          </w:p>
        </w:tc>
        <w:tc>
          <w:tcPr>
            <w:tcW w:w="2251" w:type="dxa"/>
          </w:tcPr>
          <w:p w:rsidR="005D267C" w:rsidRPr="00CE5AD7" w:rsidRDefault="005D267C" w:rsidP="005D267C">
            <w:pPr>
              <w:rPr>
                <w:rStyle w:val="Codefragment"/>
                <w:szCs w:val="22"/>
              </w:rPr>
            </w:pPr>
            <w:r w:rsidRPr="00CE5AD7">
              <w:rPr>
                <w:rStyle w:val="Codefragment"/>
                <w:szCs w:val="22"/>
              </w:rPr>
              <w:t>string</w:t>
            </w:r>
          </w:p>
        </w:tc>
        <w:tc>
          <w:tcPr>
            <w:tcW w:w="4108" w:type="dxa"/>
          </w:tcPr>
          <w:p w:rsidR="005D267C" w:rsidRPr="00CE5AD7" w:rsidRDefault="005D267C" w:rsidP="005D267C">
            <w:pPr>
              <w:rPr>
                <w:szCs w:val="22"/>
              </w:rPr>
            </w:pPr>
            <w:r w:rsidRPr="00CE5AD7">
              <w:rPr>
                <w:szCs w:val="22"/>
              </w:rPr>
              <w:t>Gets the name of the file in which the script block is defined.</w:t>
            </w:r>
          </w:p>
        </w:tc>
      </w:tr>
      <w:tr w:rsidR="00C13EBF" w:rsidRPr="00CE5AD7" w:rsidTr="00710F74">
        <w:trPr>
          <w:cantSplit/>
        </w:trPr>
        <w:tc>
          <w:tcPr>
            <w:tcW w:w="1803" w:type="dxa"/>
          </w:tcPr>
          <w:p w:rsidR="005D267C" w:rsidRPr="00CE5AD7" w:rsidRDefault="005D267C" w:rsidP="005D267C">
            <w:pPr>
              <w:rPr>
                <w:rStyle w:val="Codefragment"/>
                <w:szCs w:val="22"/>
              </w:rPr>
            </w:pPr>
            <w:r w:rsidRPr="00CE5AD7">
              <w:rPr>
                <w:rStyle w:val="Codefragment"/>
                <w:szCs w:val="22"/>
              </w:rPr>
              <w:t>Module</w:t>
            </w:r>
          </w:p>
        </w:tc>
        <w:tc>
          <w:tcPr>
            <w:tcW w:w="1428" w:type="dxa"/>
          </w:tcPr>
          <w:p w:rsidR="005D267C" w:rsidRPr="00CE5AD7" w:rsidRDefault="005D267C" w:rsidP="005D267C">
            <w:pPr>
              <w:rPr>
                <w:szCs w:val="22"/>
              </w:rPr>
            </w:pPr>
            <w:r w:rsidRPr="00CE5AD7">
              <w:rPr>
                <w:szCs w:val="22"/>
              </w:rPr>
              <w:t>Instance property (read-only)</w:t>
            </w:r>
          </w:p>
        </w:tc>
        <w:tc>
          <w:tcPr>
            <w:tcW w:w="2251" w:type="dxa"/>
          </w:tcPr>
          <w:p w:rsidR="005D267C" w:rsidRPr="00CE5AD7" w:rsidRDefault="00152F42" w:rsidP="00152F42">
            <w:r w:rsidRPr="00CE5AD7">
              <w:t>implementation defined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Pr="00CE5AD7">
              <w:t>)</w:t>
            </w:r>
          </w:p>
        </w:tc>
        <w:tc>
          <w:tcPr>
            <w:tcW w:w="4108" w:type="dxa"/>
          </w:tcPr>
          <w:p w:rsidR="005D267C" w:rsidRPr="00CE5AD7" w:rsidRDefault="005D267C" w:rsidP="005D267C">
            <w:pPr>
              <w:rPr>
                <w:szCs w:val="22"/>
              </w:rPr>
            </w:pPr>
            <w:r w:rsidRPr="00CE5AD7">
              <w:rPr>
                <w:szCs w:val="22"/>
              </w:rPr>
              <w:t>Gets information about the module in which the script block is defined.</w:t>
            </w:r>
          </w:p>
        </w:tc>
      </w:tr>
      <w:tr w:rsidR="005D267C" w:rsidRPr="00CE5AD7" w:rsidTr="00710F74">
        <w:trPr>
          <w:cantSplit/>
        </w:trPr>
        <w:tc>
          <w:tcPr>
            <w:tcW w:w="1803" w:type="dxa"/>
          </w:tcPr>
          <w:p w:rsidR="00316680" w:rsidRPr="00CE5AD7" w:rsidRDefault="00316680" w:rsidP="00316680">
            <w:pPr>
              <w:rPr>
                <w:rStyle w:val="Codefragment"/>
                <w:szCs w:val="22"/>
              </w:rPr>
            </w:pPr>
            <w:r w:rsidRPr="00CE5AD7">
              <w:rPr>
                <w:rStyle w:val="Codefragment"/>
                <w:szCs w:val="22"/>
              </w:rPr>
              <w:lastRenderedPageBreak/>
              <w:t>GetNewClosure</w:t>
            </w:r>
          </w:p>
          <w:p w:rsidR="00B23A01" w:rsidRPr="00CE5AD7" w:rsidRDefault="00B23A01" w:rsidP="00923F35">
            <w:pPr>
              <w:rPr>
                <w:rStyle w:val="Codefragment"/>
                <w:szCs w:val="22"/>
              </w:rPr>
            </w:pPr>
          </w:p>
        </w:tc>
        <w:tc>
          <w:tcPr>
            <w:tcW w:w="1428" w:type="dxa"/>
          </w:tcPr>
          <w:p w:rsidR="00B23A01" w:rsidRPr="00CE5AD7" w:rsidRDefault="00316680" w:rsidP="00316680">
            <w:pPr>
              <w:rPr>
                <w:szCs w:val="22"/>
              </w:rPr>
            </w:pPr>
            <w:r w:rsidRPr="00CE5AD7">
              <w:rPr>
                <w:szCs w:val="22"/>
              </w:rPr>
              <w:t>Instance method</w:t>
            </w:r>
          </w:p>
        </w:tc>
        <w:tc>
          <w:tcPr>
            <w:tcW w:w="2251" w:type="dxa"/>
          </w:tcPr>
          <w:p w:rsidR="00B23A01" w:rsidRPr="00CE5AD7" w:rsidRDefault="009E6A60" w:rsidP="00287141">
            <w:pPr>
              <w:rPr>
                <w:szCs w:val="22"/>
              </w:rPr>
            </w:pPr>
            <w:r w:rsidRPr="00CE5AD7">
              <w:rPr>
                <w:rStyle w:val="Codefragment"/>
                <w:szCs w:val="22"/>
              </w:rPr>
              <w:t>s</w:t>
            </w:r>
            <w:r w:rsidR="00316680" w:rsidRPr="00CE5AD7">
              <w:rPr>
                <w:rStyle w:val="Codefragment"/>
                <w:szCs w:val="22"/>
              </w:rPr>
              <w:t>criptblock</w:t>
            </w:r>
            <w:r w:rsidR="00316680" w:rsidRPr="00CE5AD7">
              <w:rPr>
                <w:rStyle w:val="Codefragment"/>
                <w:szCs w:val="22"/>
              </w:rPr>
              <w:br/>
            </w:r>
            <w:r w:rsidR="00316680" w:rsidRPr="00CE5AD7">
              <w:rPr>
                <w:szCs w:val="22"/>
              </w:rPr>
              <w:t>/none</w:t>
            </w:r>
          </w:p>
        </w:tc>
        <w:tc>
          <w:tcPr>
            <w:tcW w:w="4108" w:type="dxa"/>
          </w:tcPr>
          <w:p w:rsidR="00B23A01" w:rsidRPr="00CE5AD7" w:rsidRDefault="00316680" w:rsidP="00316680">
            <w:pPr>
              <w:rPr>
                <w:szCs w:val="22"/>
              </w:rPr>
            </w:pPr>
            <w:r w:rsidRPr="00CE5AD7">
              <w:rPr>
                <w:szCs w:val="22"/>
              </w:rPr>
              <w:t>Retrieves a script block that is bound to a module.</w:t>
            </w:r>
            <w:r w:rsidR="007D1576" w:rsidRPr="00CE5AD7">
              <w:rPr>
                <w:rFonts w:ascii="Verdana" w:hAnsi="Verdana"/>
                <w:color w:val="000000"/>
                <w:sz w:val="16"/>
                <w:szCs w:val="16"/>
              </w:rPr>
              <w:t xml:space="preserve"> </w:t>
            </w:r>
            <w:r w:rsidRPr="00CE5AD7">
              <w:rPr>
                <w:szCs w:val="22"/>
              </w:rPr>
              <w:t>Any local variables that are in the context of the caller will be copied into the module.</w:t>
            </w:r>
          </w:p>
        </w:tc>
      </w:tr>
      <w:tr w:rsidR="00E00F07" w:rsidRPr="00CE5AD7" w:rsidTr="00710F74">
        <w:trPr>
          <w:cantSplit/>
        </w:trPr>
        <w:tc>
          <w:tcPr>
            <w:tcW w:w="1803" w:type="dxa"/>
          </w:tcPr>
          <w:p w:rsidR="004B6532" w:rsidRPr="00CE5AD7" w:rsidRDefault="00895EA4" w:rsidP="00895EA4">
            <w:pPr>
              <w:rPr>
                <w:rStyle w:val="Codefragment"/>
                <w:szCs w:val="22"/>
              </w:rPr>
            </w:pPr>
            <w:r w:rsidRPr="00CE5AD7">
              <w:rPr>
                <w:rStyle w:val="Codefragment"/>
                <w:szCs w:val="22"/>
              </w:rPr>
              <w:t>Invoke</w:t>
            </w:r>
          </w:p>
        </w:tc>
        <w:tc>
          <w:tcPr>
            <w:tcW w:w="1428" w:type="dxa"/>
          </w:tcPr>
          <w:p w:rsidR="004B6532" w:rsidRPr="00CE5AD7" w:rsidRDefault="00895EA4" w:rsidP="00923F35">
            <w:pPr>
              <w:rPr>
                <w:szCs w:val="22"/>
              </w:rPr>
            </w:pPr>
            <w:r w:rsidRPr="00CE5AD7">
              <w:rPr>
                <w:szCs w:val="22"/>
              </w:rPr>
              <w:t>Instance method</w:t>
            </w:r>
          </w:p>
        </w:tc>
        <w:tc>
          <w:tcPr>
            <w:tcW w:w="2251" w:type="dxa"/>
          </w:tcPr>
          <w:p w:rsidR="004B6532" w:rsidRPr="00CE5AD7" w:rsidRDefault="00895EA4" w:rsidP="00767B35">
            <w:pPr>
              <w:rPr>
                <w:rStyle w:val="Codefragment"/>
                <w:szCs w:val="22"/>
              </w:rPr>
            </w:pPr>
            <w:r w:rsidRPr="00CE5AD7">
              <w:rPr>
                <w:szCs w:val="22"/>
              </w:rPr>
              <w:t>Collection</w:t>
            </w:r>
            <w:r w:rsidR="00287141" w:rsidRPr="00CE5AD7">
              <w:rPr>
                <w:szCs w:val="22"/>
              </w:rPr>
              <w:t xml:space="preserve"> of </w:t>
            </w:r>
            <w:r w:rsidR="00767B35">
              <w:t>o</w:t>
            </w:r>
            <w:r w:rsidR="00287141" w:rsidRPr="00CE5AD7">
              <w:rPr>
                <w:rStyle w:val="Codefragment"/>
                <w:szCs w:val="22"/>
              </w:rPr>
              <w:t>bject</w:t>
            </w:r>
            <w:r w:rsidRPr="00CE5AD7">
              <w:rPr>
                <w:szCs w:val="22"/>
              </w:rPr>
              <w:t>/</w:t>
            </w:r>
            <w:r w:rsidRPr="00CE5AD7">
              <w:rPr>
                <w:rStyle w:val="Codefragment"/>
                <w:szCs w:val="22"/>
              </w:rPr>
              <w:t>object[]</w:t>
            </w:r>
          </w:p>
        </w:tc>
        <w:tc>
          <w:tcPr>
            <w:tcW w:w="4108" w:type="dxa"/>
          </w:tcPr>
          <w:p w:rsidR="004B6532" w:rsidRPr="00CE5AD7" w:rsidRDefault="00895EA4" w:rsidP="00767B35">
            <w:pPr>
              <w:rPr>
                <w:szCs w:val="22"/>
              </w:rPr>
            </w:pPr>
            <w:r w:rsidRPr="00CE5AD7">
              <w:rPr>
                <w:szCs w:val="22"/>
              </w:rPr>
              <w:t>Invokes the script block with the specified arguments</w:t>
            </w:r>
            <w:r w:rsidR="00E00F07" w:rsidRPr="00CE5AD7">
              <w:rPr>
                <w:szCs w:val="22"/>
              </w:rPr>
              <w:t xml:space="preserve"> and </w:t>
            </w:r>
            <w:r w:rsidRPr="00CE5AD7">
              <w:rPr>
                <w:szCs w:val="22"/>
              </w:rPr>
              <w:t>return</w:t>
            </w:r>
            <w:r w:rsidR="00E00F07" w:rsidRPr="00CE5AD7">
              <w:rPr>
                <w:szCs w:val="22"/>
              </w:rPr>
              <w:t xml:space="preserve">s </w:t>
            </w:r>
            <w:r w:rsidRPr="00CE5AD7">
              <w:rPr>
                <w:szCs w:val="22"/>
              </w:rPr>
              <w:t>the results.</w:t>
            </w:r>
          </w:p>
        </w:tc>
      </w:tr>
      <w:tr w:rsidR="008802BA" w:rsidRPr="00CE5AD7" w:rsidTr="00710F74">
        <w:trPr>
          <w:cantSplit/>
        </w:trPr>
        <w:tc>
          <w:tcPr>
            <w:tcW w:w="1803" w:type="dxa"/>
          </w:tcPr>
          <w:p w:rsidR="008802BA" w:rsidRPr="00CE5AD7" w:rsidRDefault="001820EB" w:rsidP="001820EB">
            <w:pPr>
              <w:rPr>
                <w:rStyle w:val="Codefragment"/>
                <w:szCs w:val="22"/>
              </w:rPr>
            </w:pPr>
            <w:r w:rsidRPr="00CE5AD7">
              <w:rPr>
                <w:rStyle w:val="Codefragment"/>
                <w:szCs w:val="22"/>
              </w:rPr>
              <w:t>InvokeReturnAsIs</w:t>
            </w:r>
          </w:p>
        </w:tc>
        <w:tc>
          <w:tcPr>
            <w:tcW w:w="1428" w:type="dxa"/>
          </w:tcPr>
          <w:p w:rsidR="008802BA" w:rsidRPr="00CE5AD7" w:rsidRDefault="00447ACA" w:rsidP="00923F35">
            <w:pPr>
              <w:rPr>
                <w:szCs w:val="22"/>
              </w:rPr>
            </w:pPr>
            <w:r w:rsidRPr="00CE5AD7">
              <w:rPr>
                <w:szCs w:val="22"/>
              </w:rPr>
              <w:t>Instance method</w:t>
            </w:r>
          </w:p>
        </w:tc>
        <w:tc>
          <w:tcPr>
            <w:tcW w:w="2251" w:type="dxa"/>
          </w:tcPr>
          <w:p w:rsidR="008802BA" w:rsidRPr="00CE5AD7" w:rsidRDefault="00A71A63" w:rsidP="00401F7B">
            <w:pPr>
              <w:rPr>
                <w:szCs w:val="22"/>
              </w:rPr>
            </w:pPr>
            <w:r w:rsidRPr="00CE5AD7">
              <w:rPr>
                <w:rStyle w:val="Codefragment"/>
                <w:szCs w:val="22"/>
              </w:rPr>
              <w:t>object</w:t>
            </w:r>
            <w:r w:rsidRPr="00CE5AD7">
              <w:rPr>
                <w:szCs w:val="22"/>
              </w:rPr>
              <w:t>/</w:t>
            </w:r>
            <w:r w:rsidRPr="00CE5AD7">
              <w:rPr>
                <w:rStyle w:val="Codefragment"/>
                <w:szCs w:val="22"/>
              </w:rPr>
              <w:t>object[]</w:t>
            </w:r>
          </w:p>
        </w:tc>
        <w:tc>
          <w:tcPr>
            <w:tcW w:w="4108" w:type="dxa"/>
          </w:tcPr>
          <w:p w:rsidR="008802BA" w:rsidRPr="00CE5AD7" w:rsidRDefault="00E00F07" w:rsidP="00E00F07">
            <w:pPr>
              <w:rPr>
                <w:szCs w:val="22"/>
              </w:rPr>
            </w:pPr>
            <w:r w:rsidRPr="00CE5AD7">
              <w:rPr>
                <w:szCs w:val="22"/>
              </w:rPr>
              <w:t>Invokes</w:t>
            </w:r>
            <w:r w:rsidR="00A71A63" w:rsidRPr="00CE5AD7">
              <w:rPr>
                <w:szCs w:val="22"/>
              </w:rPr>
              <w:t xml:space="preserve"> the script block with the specified arguments</w:t>
            </w:r>
            <w:r w:rsidRPr="00CE5AD7">
              <w:rPr>
                <w:szCs w:val="22"/>
              </w:rPr>
              <w:t xml:space="preserve"> and r</w:t>
            </w:r>
            <w:r w:rsidR="002D32EB" w:rsidRPr="00CE5AD7">
              <w:rPr>
                <w:szCs w:val="22"/>
              </w:rPr>
              <w:t>eturns any objects generated.</w:t>
            </w:r>
          </w:p>
        </w:tc>
      </w:tr>
      <w:tr w:rsidR="0000697E" w:rsidRPr="00CE5AD7" w:rsidTr="00710F74">
        <w:trPr>
          <w:cantSplit/>
        </w:trPr>
        <w:tc>
          <w:tcPr>
            <w:tcW w:w="1803" w:type="dxa"/>
          </w:tcPr>
          <w:p w:rsidR="0000697E" w:rsidRPr="00CE5AD7" w:rsidRDefault="00447ACA" w:rsidP="001820EB">
            <w:pPr>
              <w:rPr>
                <w:rStyle w:val="Codefragment"/>
                <w:szCs w:val="22"/>
              </w:rPr>
            </w:pPr>
            <w:r w:rsidRPr="00CE5AD7">
              <w:rPr>
                <w:rStyle w:val="Codefragment"/>
                <w:szCs w:val="22"/>
              </w:rPr>
              <w:t>Create</w:t>
            </w:r>
          </w:p>
        </w:tc>
        <w:tc>
          <w:tcPr>
            <w:tcW w:w="1428" w:type="dxa"/>
          </w:tcPr>
          <w:p w:rsidR="0000697E" w:rsidRPr="00CE5AD7" w:rsidRDefault="00447ACA" w:rsidP="00923F35">
            <w:pPr>
              <w:rPr>
                <w:szCs w:val="22"/>
              </w:rPr>
            </w:pPr>
            <w:r w:rsidRPr="00CE5AD7">
              <w:rPr>
                <w:szCs w:val="22"/>
              </w:rPr>
              <w:t>Static method</w:t>
            </w:r>
          </w:p>
        </w:tc>
        <w:tc>
          <w:tcPr>
            <w:tcW w:w="2251" w:type="dxa"/>
          </w:tcPr>
          <w:p w:rsidR="0000697E" w:rsidRPr="00CE5AD7" w:rsidRDefault="009E6A60" w:rsidP="00401F7B">
            <w:pPr>
              <w:rPr>
                <w:rStyle w:val="Codefragment"/>
                <w:szCs w:val="22"/>
              </w:rPr>
            </w:pPr>
            <w:r w:rsidRPr="00CE5AD7">
              <w:rPr>
                <w:rStyle w:val="Codefragment"/>
                <w:szCs w:val="22"/>
              </w:rPr>
              <w:t>scriptblock</w:t>
            </w:r>
            <w:r w:rsidRPr="00CE5AD7">
              <w:rPr>
                <w:rStyle w:val="Codefragment"/>
                <w:szCs w:val="22"/>
              </w:rPr>
              <w:br/>
            </w:r>
            <w:r w:rsidRPr="00CE5AD7">
              <w:rPr>
                <w:szCs w:val="22"/>
              </w:rPr>
              <w:t>/</w:t>
            </w:r>
            <w:r w:rsidRPr="00CE5AD7">
              <w:rPr>
                <w:rStyle w:val="Codefragment"/>
                <w:szCs w:val="22"/>
              </w:rPr>
              <w:t>string</w:t>
            </w:r>
          </w:p>
        </w:tc>
        <w:tc>
          <w:tcPr>
            <w:tcW w:w="4108" w:type="dxa"/>
          </w:tcPr>
          <w:p w:rsidR="0000697E" w:rsidRPr="00CE5AD7" w:rsidRDefault="00447ACA" w:rsidP="00654D30">
            <w:pPr>
              <w:rPr>
                <w:szCs w:val="22"/>
              </w:rPr>
            </w:pPr>
            <w:r w:rsidRPr="00CE5AD7">
              <w:rPr>
                <w:szCs w:val="22"/>
              </w:rPr>
              <w:t xml:space="preserve">Creates a new </w:t>
            </w:r>
            <w:r w:rsidR="00654D30" w:rsidRPr="00CE5AD7">
              <w:rPr>
                <w:rStyle w:val="Codefragment"/>
                <w:szCs w:val="22"/>
              </w:rPr>
              <w:t>s</w:t>
            </w:r>
            <w:r w:rsidRPr="00CE5AD7">
              <w:rPr>
                <w:rStyle w:val="Codefragment"/>
                <w:szCs w:val="22"/>
              </w:rPr>
              <w:t>cript</w:t>
            </w:r>
            <w:r w:rsidR="00654D30" w:rsidRPr="00CE5AD7">
              <w:rPr>
                <w:rStyle w:val="Codefragment"/>
                <w:szCs w:val="22"/>
              </w:rPr>
              <w:t>b</w:t>
            </w:r>
            <w:r w:rsidRPr="00CE5AD7">
              <w:rPr>
                <w:rStyle w:val="Codefragment"/>
                <w:szCs w:val="22"/>
              </w:rPr>
              <w:t>lock</w:t>
            </w:r>
            <w:r w:rsidRPr="00CE5AD7">
              <w:rPr>
                <w:szCs w:val="22"/>
              </w:rPr>
              <w:t xml:space="preserve"> object that contains the specified script.</w:t>
            </w:r>
          </w:p>
        </w:tc>
      </w:tr>
    </w:tbl>
    <w:p w:rsidR="00C878EE" w:rsidRPr="00CE5AD7" w:rsidRDefault="00C878EE" w:rsidP="00C878EE"/>
    <w:p w:rsidR="00E57A2D" w:rsidRDefault="00C878EE" w:rsidP="00C878EE">
      <w:pPr>
        <w:pStyle w:val="implementation-definedbehavior"/>
      </w:pPr>
      <w:r w:rsidRPr="00CE5AD7">
        <w:t xml:space="preserve">Windows PowerShell: </w:t>
      </w:r>
      <w:r w:rsidR="007C62DE" w:rsidRPr="00CE5AD7">
        <w:rPr>
          <w:rStyle w:val="Codefragment"/>
        </w:rPr>
        <w:t>scriptblock</w:t>
      </w:r>
      <w:r w:rsidR="007C62DE" w:rsidRPr="00CE5AD7">
        <w:t xml:space="preserve"> </w:t>
      </w:r>
      <w:r w:rsidRPr="00CE5AD7">
        <w:t xml:space="preserve">maps to </w:t>
      </w:r>
      <w:r w:rsidRPr="00CE5AD7">
        <w:rPr>
          <w:rStyle w:val="Codefragment"/>
        </w:rPr>
        <w:t>System.Management.Automation.ScriptBlock</w:t>
      </w:r>
      <w:r w:rsidRPr="00CE5AD7">
        <w:t>.</w:t>
      </w:r>
    </w:p>
    <w:p w:rsidR="00C878EE" w:rsidRPr="00CE5AD7" w:rsidRDefault="00E57A2D" w:rsidP="00C878EE">
      <w:pPr>
        <w:pStyle w:val="implementation-definedbehavior"/>
      </w:pPr>
      <w:r w:rsidRPr="00E57A2D">
        <w:t>Windows PowerShell:</w:t>
      </w:r>
      <w:r>
        <w:t xml:space="preserve"> </w:t>
      </w:r>
      <w:r w:rsidRPr="00E57A2D">
        <w:rPr>
          <w:rStyle w:val="Codefragment"/>
        </w:rPr>
        <w:t>Invoke</w:t>
      </w:r>
      <w:r>
        <w:t xml:space="preserve"> returns a collection of </w:t>
      </w:r>
      <w:r w:rsidRPr="00E57A2D">
        <w:rPr>
          <w:rStyle w:val="Codefragment"/>
        </w:rPr>
        <w:t>PsObject</w:t>
      </w:r>
      <w:r>
        <w:t>.</w:t>
      </w:r>
      <w:r w:rsidR="00C878EE" w:rsidRPr="00CE5AD7">
        <w:t xml:space="preserve"> </w:t>
      </w:r>
    </w:p>
    <w:p w:rsidR="00504E4E" w:rsidRPr="00CE5AD7" w:rsidRDefault="00504E4E" w:rsidP="001F49EF">
      <w:pPr>
        <w:pStyle w:val="Heading3"/>
      </w:pPr>
      <w:bookmarkStart w:id="274" w:name="_Ref257659887"/>
      <w:bookmarkStart w:id="275" w:name="_Toc332988804"/>
      <w:r w:rsidRPr="00CE5AD7">
        <w:t xml:space="preserve">The </w:t>
      </w:r>
      <w:r w:rsidRPr="00CE5AD7">
        <w:rPr>
          <w:rStyle w:val="Codefragment"/>
        </w:rPr>
        <w:t>math</w:t>
      </w:r>
      <w:r w:rsidRPr="00CE5AD7">
        <w:t xml:space="preserve"> type</w:t>
      </w:r>
      <w:bookmarkEnd w:id="274"/>
      <w:bookmarkEnd w:id="275"/>
    </w:p>
    <w:p w:rsidR="00504E4E" w:rsidRPr="00CE5AD7" w:rsidRDefault="00504E4E" w:rsidP="00504E4E">
      <w:r w:rsidRPr="00CE5AD7">
        <w:t xml:space="preserve">Type </w:t>
      </w:r>
      <w:r w:rsidRPr="00CE5AD7">
        <w:rPr>
          <w:rStyle w:val="Codefragment"/>
        </w:rPr>
        <w:t>math</w:t>
      </w:r>
      <w:r w:rsidRPr="00CE5AD7">
        <w:t xml:space="preserve"> </w:t>
      </w:r>
      <w:r w:rsidR="003E237B" w:rsidRPr="00CE5AD7">
        <w:t xml:space="preserve">provides access to some constants and methods useful in mathematical computations. It </w:t>
      </w:r>
      <w:r w:rsidRPr="00CE5AD7">
        <w:t xml:space="preserve">has the </w:t>
      </w:r>
      <w:r w:rsidR="002D60EE" w:rsidRPr="00CE5AD7">
        <w:t>following accessible members</w:t>
      </w:r>
      <w:r w:rsidRPr="00CE5AD7">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077"/>
        <w:gridCol w:w="1571"/>
        <w:gridCol w:w="1844"/>
        <w:gridCol w:w="5098"/>
      </w:tblGrid>
      <w:tr w:rsidR="00504E4E" w:rsidRPr="00CE5AD7" w:rsidTr="00024E3F">
        <w:trPr>
          <w:cantSplit/>
          <w:tblHeader/>
        </w:trPr>
        <w:tc>
          <w:tcPr>
            <w:tcW w:w="1077" w:type="dxa"/>
            <w:shd w:val="clear" w:color="auto" w:fill="C0C0C0"/>
          </w:tcPr>
          <w:p w:rsidR="00504E4E" w:rsidRPr="00CE5AD7" w:rsidRDefault="00504E4E" w:rsidP="00AB23F5">
            <w:pPr>
              <w:keepNext/>
              <w:jc w:val="center"/>
              <w:rPr>
                <w:b/>
                <w:szCs w:val="22"/>
              </w:rPr>
            </w:pPr>
            <w:r w:rsidRPr="00CE5AD7">
              <w:rPr>
                <w:b/>
                <w:szCs w:val="22"/>
              </w:rPr>
              <w:t>Member</w:t>
            </w:r>
          </w:p>
        </w:tc>
        <w:tc>
          <w:tcPr>
            <w:tcW w:w="1578" w:type="dxa"/>
            <w:shd w:val="clear" w:color="auto" w:fill="C0C0C0"/>
          </w:tcPr>
          <w:p w:rsidR="00504E4E" w:rsidRPr="00CE5AD7" w:rsidRDefault="00504E4E" w:rsidP="00AB23F5">
            <w:pPr>
              <w:keepNext/>
              <w:jc w:val="center"/>
              <w:rPr>
                <w:b/>
                <w:szCs w:val="22"/>
              </w:rPr>
            </w:pPr>
            <w:r w:rsidRPr="00CE5AD7">
              <w:rPr>
                <w:b/>
                <w:szCs w:val="22"/>
              </w:rPr>
              <w:t>Member Kind</w:t>
            </w:r>
          </w:p>
        </w:tc>
        <w:tc>
          <w:tcPr>
            <w:tcW w:w="1789" w:type="dxa"/>
            <w:shd w:val="clear" w:color="auto" w:fill="C0C0C0"/>
          </w:tcPr>
          <w:p w:rsidR="00504E4E" w:rsidRPr="00CE5AD7" w:rsidRDefault="00504E4E" w:rsidP="00AB23F5">
            <w:pPr>
              <w:keepNext/>
              <w:jc w:val="center"/>
              <w:rPr>
                <w:b/>
                <w:szCs w:val="22"/>
              </w:rPr>
            </w:pPr>
            <w:r w:rsidRPr="00CE5AD7">
              <w:rPr>
                <w:b/>
                <w:szCs w:val="22"/>
              </w:rPr>
              <w:t>Type</w:t>
            </w:r>
          </w:p>
        </w:tc>
        <w:tc>
          <w:tcPr>
            <w:tcW w:w="5146" w:type="dxa"/>
            <w:shd w:val="clear" w:color="auto" w:fill="C0C0C0"/>
          </w:tcPr>
          <w:p w:rsidR="00504E4E" w:rsidRPr="00CE5AD7" w:rsidRDefault="00504E4E" w:rsidP="00AB23F5">
            <w:pPr>
              <w:keepNext/>
              <w:jc w:val="center"/>
              <w:rPr>
                <w:b/>
                <w:szCs w:val="22"/>
              </w:rPr>
            </w:pPr>
            <w:r w:rsidRPr="00CE5AD7">
              <w:rPr>
                <w:b/>
                <w:szCs w:val="22"/>
              </w:rPr>
              <w:t>Purpose</w:t>
            </w:r>
          </w:p>
        </w:tc>
      </w:tr>
      <w:tr w:rsidR="005C77E5" w:rsidRPr="00CE5AD7" w:rsidTr="00024E3F">
        <w:trPr>
          <w:cantSplit/>
        </w:trPr>
        <w:tc>
          <w:tcPr>
            <w:tcW w:w="1077" w:type="dxa"/>
          </w:tcPr>
          <w:p w:rsidR="005C77E5" w:rsidRPr="00CE5AD7" w:rsidRDefault="005C77E5" w:rsidP="005C77E5">
            <w:pPr>
              <w:rPr>
                <w:rStyle w:val="Codefragment"/>
                <w:szCs w:val="22"/>
              </w:rPr>
            </w:pPr>
            <w:r w:rsidRPr="00CE5AD7">
              <w:rPr>
                <w:rStyle w:val="Codefragment"/>
                <w:szCs w:val="22"/>
              </w:rPr>
              <w:t>E</w:t>
            </w:r>
          </w:p>
        </w:tc>
        <w:tc>
          <w:tcPr>
            <w:tcW w:w="1578" w:type="dxa"/>
          </w:tcPr>
          <w:p w:rsidR="005C77E5" w:rsidRPr="00CE5AD7" w:rsidRDefault="005C77E5" w:rsidP="005C77E5">
            <w:pPr>
              <w:rPr>
                <w:szCs w:val="22"/>
              </w:rPr>
            </w:pPr>
            <w:r w:rsidRPr="00CE5AD7">
              <w:rPr>
                <w:szCs w:val="22"/>
              </w:rPr>
              <w:t>Static property</w:t>
            </w:r>
            <w:r w:rsidR="00AF54D4" w:rsidRPr="00CE5AD7">
              <w:t xml:space="preserve"> (read-only)</w:t>
            </w:r>
          </w:p>
        </w:tc>
        <w:tc>
          <w:tcPr>
            <w:tcW w:w="1789" w:type="dxa"/>
          </w:tcPr>
          <w:p w:rsidR="005C77E5" w:rsidRPr="00CE5AD7" w:rsidRDefault="005C77E5" w:rsidP="005C77E5">
            <w:pPr>
              <w:rPr>
                <w:rStyle w:val="Codefragment"/>
                <w:szCs w:val="22"/>
              </w:rPr>
            </w:pPr>
            <w:r w:rsidRPr="00CE5AD7">
              <w:rPr>
                <w:rStyle w:val="Codefragment"/>
                <w:szCs w:val="22"/>
              </w:rPr>
              <w:t>double</w:t>
            </w:r>
          </w:p>
        </w:tc>
        <w:tc>
          <w:tcPr>
            <w:tcW w:w="5146" w:type="dxa"/>
          </w:tcPr>
          <w:p w:rsidR="005C77E5" w:rsidRPr="00CE5AD7" w:rsidRDefault="005C77E5" w:rsidP="005C77E5">
            <w:pPr>
              <w:rPr>
                <w:szCs w:val="22"/>
              </w:rPr>
            </w:pPr>
            <w:r w:rsidRPr="00CE5AD7">
              <w:rPr>
                <w:szCs w:val="22"/>
              </w:rPr>
              <w:t>Natural logarithmic base</w:t>
            </w:r>
          </w:p>
        </w:tc>
      </w:tr>
      <w:tr w:rsidR="005C77E5" w:rsidRPr="00CE5AD7" w:rsidTr="00024E3F">
        <w:trPr>
          <w:cantSplit/>
        </w:trPr>
        <w:tc>
          <w:tcPr>
            <w:tcW w:w="1077" w:type="dxa"/>
          </w:tcPr>
          <w:p w:rsidR="005C77E5" w:rsidRPr="00CE5AD7" w:rsidRDefault="005C77E5" w:rsidP="005C77E5">
            <w:pPr>
              <w:rPr>
                <w:rStyle w:val="Codefragment"/>
                <w:szCs w:val="22"/>
              </w:rPr>
            </w:pPr>
            <w:r w:rsidRPr="00CE5AD7">
              <w:rPr>
                <w:rStyle w:val="Codefragment"/>
                <w:szCs w:val="22"/>
              </w:rPr>
              <w:t>PI</w:t>
            </w:r>
          </w:p>
        </w:tc>
        <w:tc>
          <w:tcPr>
            <w:tcW w:w="1578" w:type="dxa"/>
          </w:tcPr>
          <w:p w:rsidR="005C77E5" w:rsidRPr="00CE5AD7" w:rsidRDefault="005C77E5" w:rsidP="005C77E5">
            <w:pPr>
              <w:rPr>
                <w:szCs w:val="22"/>
              </w:rPr>
            </w:pPr>
            <w:r w:rsidRPr="00CE5AD7">
              <w:rPr>
                <w:szCs w:val="22"/>
              </w:rPr>
              <w:t>Static property</w:t>
            </w:r>
            <w:r w:rsidR="00AF54D4" w:rsidRPr="00CE5AD7">
              <w:t xml:space="preserve"> (read-only)</w:t>
            </w:r>
          </w:p>
        </w:tc>
        <w:tc>
          <w:tcPr>
            <w:tcW w:w="1789" w:type="dxa"/>
          </w:tcPr>
          <w:p w:rsidR="005C77E5" w:rsidRPr="00CE5AD7" w:rsidRDefault="005C77E5" w:rsidP="005C77E5">
            <w:pPr>
              <w:rPr>
                <w:rStyle w:val="Codefragment"/>
                <w:szCs w:val="22"/>
              </w:rPr>
            </w:pPr>
            <w:r w:rsidRPr="00CE5AD7">
              <w:rPr>
                <w:rStyle w:val="Codefragment"/>
                <w:szCs w:val="22"/>
              </w:rPr>
              <w:t>double</w:t>
            </w:r>
          </w:p>
        </w:tc>
        <w:tc>
          <w:tcPr>
            <w:tcW w:w="5146" w:type="dxa"/>
          </w:tcPr>
          <w:p w:rsidR="005C77E5" w:rsidRPr="00CE5AD7" w:rsidRDefault="005C77E5" w:rsidP="005C77E5">
            <w:pPr>
              <w:rPr>
                <w:szCs w:val="22"/>
              </w:rPr>
            </w:pPr>
            <w:r w:rsidRPr="00CE5AD7">
              <w:rPr>
                <w:szCs w:val="22"/>
              </w:rPr>
              <w:t>Ratio of the circumference of a circle to its diameter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Abs</w:t>
            </w:r>
          </w:p>
        </w:tc>
        <w:tc>
          <w:tcPr>
            <w:tcW w:w="1578" w:type="dxa"/>
          </w:tcPr>
          <w:p w:rsidR="00616981" w:rsidRPr="00CE5AD7" w:rsidRDefault="00616981" w:rsidP="00616981">
            <w:r w:rsidRPr="00CE5AD7">
              <w:t>Static method</w:t>
            </w:r>
          </w:p>
        </w:tc>
        <w:tc>
          <w:tcPr>
            <w:tcW w:w="1789" w:type="dxa"/>
          </w:tcPr>
          <w:p w:rsidR="00616981" w:rsidRPr="00CE5AD7" w:rsidRDefault="00616981" w:rsidP="00616981">
            <w:r w:rsidRPr="00CE5AD7">
              <w:t>numeric/numeric</w:t>
            </w:r>
          </w:p>
        </w:tc>
        <w:tc>
          <w:tcPr>
            <w:tcW w:w="5146" w:type="dxa"/>
          </w:tcPr>
          <w:p w:rsidR="00616981" w:rsidRPr="00CE5AD7" w:rsidRDefault="00616981" w:rsidP="00616981">
            <w:r w:rsidRPr="00CE5AD7">
              <w:t>Absolute value</w:t>
            </w:r>
            <w:r w:rsidR="00E2733A" w:rsidRPr="00CE5AD7">
              <w:t xml:space="preserve"> (the return type is the same as the type of the argument passed in)</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Acos</w:t>
            </w:r>
          </w:p>
        </w:tc>
        <w:tc>
          <w:tcPr>
            <w:tcW w:w="1578" w:type="dxa"/>
          </w:tcPr>
          <w:p w:rsidR="00616981" w:rsidRPr="00CE5AD7" w:rsidRDefault="00616981" w:rsidP="00616981">
            <w:r w:rsidRPr="00CE5AD7">
              <w:t>Static method</w:t>
            </w:r>
          </w:p>
        </w:tc>
        <w:tc>
          <w:tcPr>
            <w:tcW w:w="1789" w:type="dxa"/>
          </w:tcPr>
          <w:p w:rsidR="00616981" w:rsidRPr="00CE5AD7" w:rsidRDefault="003D49BF" w:rsidP="00616981">
            <w:r w:rsidRPr="00CE5AD7">
              <w:rPr>
                <w:rStyle w:val="Codefragment"/>
              </w:rPr>
              <w:t>double</w:t>
            </w:r>
            <w:r w:rsidRPr="00CE5AD7">
              <w:t xml:space="preserve"> </w:t>
            </w:r>
            <w:r w:rsidR="00616981" w:rsidRPr="00CE5AD7">
              <w:t>/</w:t>
            </w:r>
            <w:r w:rsidRPr="00CE5AD7">
              <w:rPr>
                <w:rStyle w:val="Codefragment"/>
                <w:szCs w:val="22"/>
              </w:rPr>
              <w:t xml:space="preserve"> </w:t>
            </w:r>
            <w:r w:rsidRPr="00CE5AD7">
              <w:rPr>
                <w:rStyle w:val="Codefragment"/>
              </w:rPr>
              <w:t>double</w:t>
            </w:r>
          </w:p>
        </w:tc>
        <w:tc>
          <w:tcPr>
            <w:tcW w:w="5146" w:type="dxa"/>
          </w:tcPr>
          <w:p w:rsidR="00616981" w:rsidRPr="00CE5AD7" w:rsidRDefault="00B71845" w:rsidP="00616981">
            <w:r w:rsidRPr="00CE5AD7">
              <w:t>A</w:t>
            </w:r>
            <w:r w:rsidR="00616981" w:rsidRPr="00CE5AD7">
              <w:t>ngle whose cosine is the specified number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Asin</w:t>
            </w:r>
          </w:p>
        </w:tc>
        <w:tc>
          <w:tcPr>
            <w:tcW w:w="1578" w:type="dxa"/>
          </w:tcPr>
          <w:p w:rsidR="00616981" w:rsidRPr="00CE5AD7" w:rsidRDefault="00616981" w:rsidP="00616981">
            <w:r w:rsidRPr="00CE5AD7">
              <w:t>Static method</w:t>
            </w:r>
          </w:p>
        </w:tc>
        <w:tc>
          <w:tcPr>
            <w:tcW w:w="1789" w:type="dxa"/>
          </w:tcPr>
          <w:p w:rsidR="00616981" w:rsidRPr="00CE5AD7" w:rsidRDefault="003D49BF"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B71845" w:rsidP="00B71845">
            <w:r w:rsidRPr="00CE5AD7">
              <w:t>A</w:t>
            </w:r>
            <w:r w:rsidR="00616981" w:rsidRPr="00CE5AD7">
              <w:t>ngle whose sine is the specified number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t>Atan</w:t>
            </w:r>
          </w:p>
        </w:tc>
        <w:tc>
          <w:tcPr>
            <w:tcW w:w="1578" w:type="dxa"/>
          </w:tcPr>
          <w:p w:rsidR="00616981" w:rsidRPr="00CE5AD7" w:rsidRDefault="00616981" w:rsidP="00616981">
            <w:r w:rsidRPr="00CE5AD7">
              <w:t>Static method</w:t>
            </w:r>
          </w:p>
        </w:tc>
        <w:tc>
          <w:tcPr>
            <w:tcW w:w="1789" w:type="dxa"/>
          </w:tcPr>
          <w:p w:rsidR="00616981" w:rsidRPr="00CE5AD7" w:rsidRDefault="003D49BF"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B71845" w:rsidP="00616981">
            <w:r w:rsidRPr="00CE5AD7">
              <w:t>A</w:t>
            </w:r>
            <w:r w:rsidR="00616981" w:rsidRPr="00CE5AD7">
              <w:t>ngle whose tangent is the specified number</w:t>
            </w:r>
          </w:p>
        </w:tc>
      </w:tr>
      <w:tr w:rsidR="00616981" w:rsidRPr="00CE5AD7" w:rsidTr="00024E3F">
        <w:trPr>
          <w:cantSplit/>
        </w:trPr>
        <w:tc>
          <w:tcPr>
            <w:tcW w:w="1077" w:type="dxa"/>
          </w:tcPr>
          <w:p w:rsidR="00616981" w:rsidRPr="00CE5AD7" w:rsidRDefault="00616981" w:rsidP="00616981">
            <w:pPr>
              <w:rPr>
                <w:rStyle w:val="Codefragment"/>
              </w:rPr>
            </w:pPr>
            <w:r w:rsidRPr="00CE5AD7">
              <w:rPr>
                <w:rStyle w:val="Codefragment"/>
              </w:rPr>
              <w:lastRenderedPageBreak/>
              <w:t>Atan2</w:t>
            </w:r>
          </w:p>
        </w:tc>
        <w:tc>
          <w:tcPr>
            <w:tcW w:w="1578" w:type="dxa"/>
          </w:tcPr>
          <w:p w:rsidR="00616981" w:rsidRPr="00CE5AD7" w:rsidRDefault="00616981" w:rsidP="00616981">
            <w:r w:rsidRPr="00CE5AD7">
              <w:t>Static method</w:t>
            </w:r>
          </w:p>
        </w:tc>
        <w:tc>
          <w:tcPr>
            <w:tcW w:w="1789" w:type="dxa"/>
          </w:tcPr>
          <w:p w:rsidR="00616981" w:rsidRPr="00CE5AD7" w:rsidRDefault="00B0761C" w:rsidP="00B0761C">
            <w:r w:rsidRPr="00CE5AD7">
              <w:rPr>
                <w:rStyle w:val="Codefragment"/>
              </w:rPr>
              <w:t>double</w:t>
            </w:r>
            <w:r w:rsidRPr="00CE5AD7">
              <w:t xml:space="preserve"> /</w:t>
            </w:r>
            <w:r w:rsidRPr="00CE5AD7">
              <w:rPr>
                <w:rStyle w:val="Codefragment"/>
              </w:rPr>
              <w:t xml:space="preserve"> double</w:t>
            </w:r>
            <w:r w:rsidR="00BC1CC0" w:rsidRPr="00CE5AD7">
              <w:rPr>
                <w:rStyle w:val="Codefragment"/>
              </w:rPr>
              <w:t xml:space="preserve"> </w:t>
            </w:r>
            <w:r w:rsidR="00BC1CC0" w:rsidRPr="00CE5AD7">
              <w:rPr>
                <w:rStyle w:val="Production"/>
              </w:rPr>
              <w:t>y</w:t>
            </w:r>
            <w:r w:rsidRPr="00CE5AD7">
              <w:t>,</w:t>
            </w:r>
            <w:r w:rsidRPr="00CE5AD7">
              <w:rPr>
                <w:rStyle w:val="Codefragment"/>
              </w:rPr>
              <w:t xml:space="preserve"> double</w:t>
            </w:r>
            <w:r w:rsidR="00BC1CC0" w:rsidRPr="00CE5AD7">
              <w:rPr>
                <w:rStyle w:val="Codefragment"/>
              </w:rPr>
              <w:t xml:space="preserve"> </w:t>
            </w:r>
            <w:r w:rsidR="00BC1CC0" w:rsidRPr="00CE5AD7">
              <w:rPr>
                <w:rStyle w:val="Production"/>
              </w:rPr>
              <w:t>x</w:t>
            </w:r>
          </w:p>
        </w:tc>
        <w:tc>
          <w:tcPr>
            <w:tcW w:w="5146" w:type="dxa"/>
          </w:tcPr>
          <w:p w:rsidR="00616981" w:rsidRPr="00CE5AD7" w:rsidRDefault="00B71845" w:rsidP="00616981">
            <w:r w:rsidRPr="00CE5AD7">
              <w:t>A</w:t>
            </w:r>
            <w:r w:rsidR="00616981" w:rsidRPr="00CE5AD7">
              <w:t>ngle whose tangent is the quotient of two specified numbers</w:t>
            </w:r>
            <w:r w:rsidR="00865479" w:rsidRPr="00CE5AD7">
              <w:t> </w:t>
            </w:r>
            <w:r w:rsidR="00865479" w:rsidRPr="00CE5AD7">
              <w:rPr>
                <w:rStyle w:val="Production"/>
              </w:rPr>
              <w:t>x</w:t>
            </w:r>
            <w:r w:rsidR="00865479" w:rsidRPr="00CE5AD7">
              <w:t xml:space="preserve"> and </w:t>
            </w:r>
            <w:r w:rsidR="00865479" w:rsidRPr="00CE5AD7">
              <w:rPr>
                <w:rStyle w:val="Production"/>
              </w:rPr>
              <w:t>y</w:t>
            </w:r>
          </w:p>
        </w:tc>
      </w:tr>
      <w:tr w:rsidR="00616981" w:rsidRPr="00CE5AD7" w:rsidTr="00024E3F">
        <w:trPr>
          <w:cantSplit/>
        </w:trPr>
        <w:tc>
          <w:tcPr>
            <w:tcW w:w="1077" w:type="dxa"/>
          </w:tcPr>
          <w:p w:rsidR="00616981" w:rsidRPr="00CE5AD7" w:rsidRDefault="00546D29" w:rsidP="00546D29">
            <w:pPr>
              <w:rPr>
                <w:rStyle w:val="Codefragment"/>
              </w:rPr>
            </w:pPr>
            <w:r w:rsidRPr="00CE5AD7">
              <w:rPr>
                <w:rStyle w:val="Codefragment"/>
              </w:rPr>
              <w:t>Ceiling</w:t>
            </w:r>
          </w:p>
        </w:tc>
        <w:tc>
          <w:tcPr>
            <w:tcW w:w="1578" w:type="dxa"/>
          </w:tcPr>
          <w:p w:rsidR="00616981" w:rsidRPr="00CE5AD7" w:rsidRDefault="00616981" w:rsidP="00616981">
            <w:r w:rsidRPr="00CE5AD7">
              <w:t>Static method</w:t>
            </w:r>
          </w:p>
        </w:tc>
        <w:tc>
          <w:tcPr>
            <w:tcW w:w="1789" w:type="dxa"/>
          </w:tcPr>
          <w:p w:rsidR="001D31BD" w:rsidRPr="00CE5AD7" w:rsidRDefault="001D31BD" w:rsidP="001D31BD">
            <w:pPr>
              <w:rPr>
                <w:rStyle w:val="Codefragment"/>
              </w:rPr>
            </w:pPr>
            <w:r w:rsidRPr="00CE5AD7">
              <w:rPr>
                <w:rStyle w:val="Codefragment"/>
              </w:rPr>
              <w:t>decimal</w:t>
            </w:r>
            <w:r w:rsidRPr="00CE5AD7">
              <w:t xml:space="preserve"> /</w:t>
            </w:r>
            <w:r w:rsidRPr="00CE5AD7">
              <w:rPr>
                <w:rStyle w:val="Codefragment"/>
              </w:rPr>
              <w:t xml:space="preserve"> decimal</w:t>
            </w:r>
          </w:p>
          <w:p w:rsidR="001D31BD" w:rsidRPr="00CE5AD7" w:rsidRDefault="001D31BD" w:rsidP="001D31BD">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546D29" w:rsidP="00616981">
            <w:r w:rsidRPr="00CE5AD7">
              <w:t>smallest integer greater than or equal to the specified number</w:t>
            </w:r>
          </w:p>
        </w:tc>
      </w:tr>
      <w:tr w:rsidR="00616981" w:rsidRPr="00CE5AD7" w:rsidTr="00024E3F">
        <w:trPr>
          <w:cantSplit/>
        </w:trPr>
        <w:tc>
          <w:tcPr>
            <w:tcW w:w="1077" w:type="dxa"/>
          </w:tcPr>
          <w:p w:rsidR="00616981" w:rsidRPr="00CE5AD7" w:rsidRDefault="00546D29" w:rsidP="00616981">
            <w:pPr>
              <w:rPr>
                <w:rStyle w:val="Codefragment"/>
              </w:rPr>
            </w:pPr>
            <w:r w:rsidRPr="00CE5AD7">
              <w:rPr>
                <w:rStyle w:val="Codefragment"/>
              </w:rPr>
              <w:t>Cos</w:t>
            </w:r>
          </w:p>
        </w:tc>
        <w:tc>
          <w:tcPr>
            <w:tcW w:w="1578" w:type="dxa"/>
          </w:tcPr>
          <w:p w:rsidR="00616981" w:rsidRPr="00CE5AD7" w:rsidRDefault="00616981" w:rsidP="00616981">
            <w:r w:rsidRPr="00CE5AD7">
              <w:t>Static method</w:t>
            </w:r>
          </w:p>
        </w:tc>
        <w:tc>
          <w:tcPr>
            <w:tcW w:w="1789" w:type="dxa"/>
          </w:tcPr>
          <w:p w:rsidR="00616981" w:rsidRPr="00CE5AD7" w:rsidRDefault="00830489"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546D29" w:rsidP="00546D29">
            <w:r w:rsidRPr="00CE5AD7">
              <w:t>Cosine of the specified angle</w:t>
            </w:r>
          </w:p>
        </w:tc>
      </w:tr>
      <w:tr w:rsidR="00616981" w:rsidRPr="00CE5AD7" w:rsidTr="00024E3F">
        <w:trPr>
          <w:cantSplit/>
        </w:trPr>
        <w:tc>
          <w:tcPr>
            <w:tcW w:w="1077" w:type="dxa"/>
          </w:tcPr>
          <w:p w:rsidR="00616981" w:rsidRPr="00CE5AD7" w:rsidRDefault="00546D29" w:rsidP="00616981">
            <w:pPr>
              <w:rPr>
                <w:rStyle w:val="Codefragment"/>
              </w:rPr>
            </w:pPr>
            <w:r w:rsidRPr="00CE5AD7">
              <w:rPr>
                <w:rStyle w:val="Codefragment"/>
              </w:rPr>
              <w:t>Cosh</w:t>
            </w:r>
          </w:p>
        </w:tc>
        <w:tc>
          <w:tcPr>
            <w:tcW w:w="1578" w:type="dxa"/>
          </w:tcPr>
          <w:p w:rsidR="00616981" w:rsidRPr="00CE5AD7" w:rsidRDefault="00616981" w:rsidP="00616981">
            <w:r w:rsidRPr="00CE5AD7">
              <w:t>Static method</w:t>
            </w:r>
          </w:p>
        </w:tc>
        <w:tc>
          <w:tcPr>
            <w:tcW w:w="1789" w:type="dxa"/>
          </w:tcPr>
          <w:p w:rsidR="00616981" w:rsidRPr="00CE5AD7" w:rsidRDefault="00830489"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546D29" w:rsidP="00546D29">
            <w:r w:rsidRPr="00CE5AD7">
              <w:t>Hyperbolic cosine of the specified angle</w:t>
            </w:r>
          </w:p>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Exp</w:t>
            </w:r>
          </w:p>
        </w:tc>
        <w:tc>
          <w:tcPr>
            <w:tcW w:w="1578" w:type="dxa"/>
          </w:tcPr>
          <w:p w:rsidR="00616981" w:rsidRPr="00CE5AD7" w:rsidRDefault="00616981" w:rsidP="00616981">
            <w:r w:rsidRPr="00CE5AD7">
              <w:t>Static method</w:t>
            </w:r>
          </w:p>
        </w:tc>
        <w:tc>
          <w:tcPr>
            <w:tcW w:w="1789" w:type="dxa"/>
          </w:tcPr>
          <w:p w:rsidR="00616981" w:rsidRPr="00CE5AD7" w:rsidRDefault="009A084B"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035D78" w:rsidP="00616981">
            <w:r w:rsidRPr="00CE5AD7">
              <w:t>e raised to the specified power</w:t>
            </w:r>
          </w:p>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Floor</w:t>
            </w:r>
          </w:p>
        </w:tc>
        <w:tc>
          <w:tcPr>
            <w:tcW w:w="1578" w:type="dxa"/>
          </w:tcPr>
          <w:p w:rsidR="00616981" w:rsidRPr="00CE5AD7" w:rsidRDefault="00616981" w:rsidP="00616981">
            <w:r w:rsidRPr="00CE5AD7">
              <w:t>Static method</w:t>
            </w:r>
          </w:p>
        </w:tc>
        <w:tc>
          <w:tcPr>
            <w:tcW w:w="1789" w:type="dxa"/>
          </w:tcPr>
          <w:p w:rsidR="001D31BD" w:rsidRPr="00CE5AD7" w:rsidRDefault="001D31BD" w:rsidP="001D31BD">
            <w:pPr>
              <w:rPr>
                <w:rStyle w:val="Codefragment"/>
              </w:rPr>
            </w:pPr>
            <w:r w:rsidRPr="00CE5AD7">
              <w:rPr>
                <w:rStyle w:val="Codefragment"/>
              </w:rPr>
              <w:t>decimal</w:t>
            </w:r>
            <w:r w:rsidRPr="00CE5AD7">
              <w:t xml:space="preserve"> /</w:t>
            </w:r>
            <w:r w:rsidRPr="00CE5AD7">
              <w:rPr>
                <w:rStyle w:val="Codefragment"/>
              </w:rPr>
              <w:t xml:space="preserve"> decimal</w:t>
            </w:r>
          </w:p>
          <w:p w:rsidR="00616981" w:rsidRPr="00CE5AD7" w:rsidRDefault="001D31BD" w:rsidP="001D31BD">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035D78" w:rsidP="00035D78">
            <w:r w:rsidRPr="00CE5AD7">
              <w:t>Largest integer less than or equal to the specified number</w:t>
            </w:r>
          </w:p>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Log</w:t>
            </w:r>
          </w:p>
        </w:tc>
        <w:tc>
          <w:tcPr>
            <w:tcW w:w="1578" w:type="dxa"/>
          </w:tcPr>
          <w:p w:rsidR="00616981" w:rsidRPr="00CE5AD7" w:rsidRDefault="00616981" w:rsidP="00616981">
            <w:r w:rsidRPr="00CE5AD7">
              <w:t>Static method</w:t>
            </w:r>
          </w:p>
        </w:tc>
        <w:tc>
          <w:tcPr>
            <w:tcW w:w="1789" w:type="dxa"/>
          </w:tcPr>
          <w:p w:rsidR="009A084B" w:rsidRPr="00CE5AD7" w:rsidRDefault="009A084B" w:rsidP="009A084B">
            <w:pPr>
              <w:rPr>
                <w:rStyle w:val="Production"/>
              </w:rPr>
            </w:pPr>
            <w:r w:rsidRPr="00CE5AD7">
              <w:rPr>
                <w:rStyle w:val="Codefragment"/>
              </w:rPr>
              <w:t>double</w:t>
            </w:r>
            <w:r w:rsidRPr="00CE5AD7">
              <w:t xml:space="preserve"> /</w:t>
            </w:r>
            <w:r w:rsidRPr="00CE5AD7">
              <w:rPr>
                <w:rStyle w:val="Codefragment"/>
              </w:rPr>
              <w:t xml:space="preserve"> double </w:t>
            </w:r>
            <w:r w:rsidRPr="00CE5AD7">
              <w:rPr>
                <w:rStyle w:val="Production"/>
              </w:rPr>
              <w:t>number</w:t>
            </w:r>
          </w:p>
          <w:p w:rsidR="00616981" w:rsidRPr="00CE5AD7" w:rsidRDefault="009A084B" w:rsidP="009A084B">
            <w:r w:rsidRPr="00CE5AD7">
              <w:rPr>
                <w:rStyle w:val="Codefragment"/>
              </w:rPr>
              <w:t>double</w:t>
            </w:r>
            <w:r w:rsidRPr="00CE5AD7">
              <w:t xml:space="preserve"> /</w:t>
            </w:r>
            <w:r w:rsidRPr="00CE5AD7">
              <w:rPr>
                <w:rStyle w:val="Codefragment"/>
              </w:rPr>
              <w:t xml:space="preserve"> double </w:t>
            </w:r>
            <w:r w:rsidRPr="00CE5AD7">
              <w:rPr>
                <w:rStyle w:val="Production"/>
              </w:rPr>
              <w:t>number</w:t>
            </w:r>
            <w:r w:rsidRPr="00CE5AD7">
              <w:t>,</w:t>
            </w:r>
            <w:r w:rsidRPr="00CE5AD7">
              <w:rPr>
                <w:rStyle w:val="Codefragment"/>
              </w:rPr>
              <w:t xml:space="preserve"> double </w:t>
            </w:r>
            <w:r w:rsidRPr="00CE5AD7">
              <w:rPr>
                <w:rStyle w:val="Production"/>
              </w:rPr>
              <w:t>base</w:t>
            </w:r>
          </w:p>
        </w:tc>
        <w:tc>
          <w:tcPr>
            <w:tcW w:w="5146" w:type="dxa"/>
          </w:tcPr>
          <w:p w:rsidR="00616981" w:rsidRPr="00CE5AD7" w:rsidRDefault="00035D78" w:rsidP="00035D78">
            <w:r w:rsidRPr="00CE5AD7">
              <w:t>Logarithm of number</w:t>
            </w:r>
            <w:r w:rsidR="009A084B" w:rsidRPr="00CE5AD7">
              <w:t xml:space="preserve"> using base</w:t>
            </w:r>
            <w:r w:rsidR="00865479" w:rsidRPr="00CE5AD7">
              <w:t> </w:t>
            </w:r>
            <w:r w:rsidR="009A084B" w:rsidRPr="00CE5AD7">
              <w:t xml:space="preserve">e or </w:t>
            </w:r>
            <w:r w:rsidR="00865479" w:rsidRPr="00CE5AD7">
              <w:t xml:space="preserve">base </w:t>
            </w:r>
            <w:r w:rsidR="009A084B" w:rsidRPr="00CE5AD7">
              <w:rPr>
                <w:rStyle w:val="Production"/>
              </w:rPr>
              <w:t>base</w:t>
            </w:r>
          </w:p>
          <w:p w:rsidR="009A084B" w:rsidRPr="00CE5AD7" w:rsidRDefault="009A084B" w:rsidP="00035D78"/>
        </w:tc>
      </w:tr>
      <w:tr w:rsidR="00616981" w:rsidRPr="00CE5AD7" w:rsidTr="00024E3F">
        <w:trPr>
          <w:cantSplit/>
        </w:trPr>
        <w:tc>
          <w:tcPr>
            <w:tcW w:w="1077" w:type="dxa"/>
          </w:tcPr>
          <w:p w:rsidR="00616981" w:rsidRPr="00CE5AD7" w:rsidRDefault="00035D78" w:rsidP="00616981">
            <w:pPr>
              <w:rPr>
                <w:rStyle w:val="Codefragment"/>
              </w:rPr>
            </w:pPr>
            <w:r w:rsidRPr="00CE5AD7">
              <w:rPr>
                <w:rStyle w:val="Codefragment"/>
              </w:rPr>
              <w:t>Log10</w:t>
            </w:r>
          </w:p>
        </w:tc>
        <w:tc>
          <w:tcPr>
            <w:tcW w:w="1578" w:type="dxa"/>
          </w:tcPr>
          <w:p w:rsidR="00616981" w:rsidRPr="00CE5AD7" w:rsidRDefault="00616981" w:rsidP="00616981">
            <w:r w:rsidRPr="00CE5AD7">
              <w:t>Static method</w:t>
            </w:r>
          </w:p>
        </w:tc>
        <w:tc>
          <w:tcPr>
            <w:tcW w:w="1789" w:type="dxa"/>
          </w:tcPr>
          <w:p w:rsidR="00616981" w:rsidRPr="00CE5AD7" w:rsidRDefault="007702BE" w:rsidP="00616981">
            <w:r w:rsidRPr="00CE5AD7">
              <w:rPr>
                <w:rStyle w:val="Codefragment"/>
              </w:rPr>
              <w:t>double</w:t>
            </w:r>
            <w:r w:rsidRPr="00CE5AD7">
              <w:t xml:space="preserve"> /</w:t>
            </w:r>
            <w:r w:rsidRPr="00CE5AD7">
              <w:rPr>
                <w:rStyle w:val="Codefragment"/>
              </w:rPr>
              <w:t xml:space="preserve"> double</w:t>
            </w:r>
          </w:p>
        </w:tc>
        <w:tc>
          <w:tcPr>
            <w:tcW w:w="5146" w:type="dxa"/>
          </w:tcPr>
          <w:p w:rsidR="00616981" w:rsidRPr="00CE5AD7" w:rsidRDefault="00035D78" w:rsidP="00035D78">
            <w:r w:rsidRPr="00CE5AD7">
              <w:t>Base-10 logarithm of a specified number</w:t>
            </w:r>
          </w:p>
        </w:tc>
      </w:tr>
      <w:tr w:rsidR="00024E3F" w:rsidRPr="00CE5AD7" w:rsidTr="00024E3F">
        <w:trPr>
          <w:cantSplit/>
        </w:trPr>
        <w:tc>
          <w:tcPr>
            <w:tcW w:w="1077" w:type="dxa"/>
          </w:tcPr>
          <w:p w:rsidR="00024E3F" w:rsidRPr="00CE5AD7" w:rsidRDefault="00024E3F" w:rsidP="002509DC">
            <w:pPr>
              <w:rPr>
                <w:rStyle w:val="Codefragment"/>
              </w:rPr>
            </w:pPr>
            <w:r w:rsidRPr="00CE5AD7">
              <w:rPr>
                <w:rStyle w:val="Codefragment"/>
              </w:rPr>
              <w:t>Max</w:t>
            </w:r>
          </w:p>
        </w:tc>
        <w:tc>
          <w:tcPr>
            <w:tcW w:w="1578" w:type="dxa"/>
          </w:tcPr>
          <w:p w:rsidR="00024E3F" w:rsidRPr="00CE5AD7" w:rsidRDefault="00024E3F" w:rsidP="002509DC">
            <w:r w:rsidRPr="00CE5AD7">
              <w:t>Static method</w:t>
            </w:r>
          </w:p>
        </w:tc>
        <w:tc>
          <w:tcPr>
            <w:tcW w:w="1789" w:type="dxa"/>
          </w:tcPr>
          <w:p w:rsidR="00024E3F" w:rsidRPr="00CE5AD7" w:rsidRDefault="00024E3F" w:rsidP="002509DC">
            <w:r w:rsidRPr="00CE5AD7">
              <w:t>numeric/numeric</w:t>
            </w:r>
          </w:p>
        </w:tc>
        <w:tc>
          <w:tcPr>
            <w:tcW w:w="5146" w:type="dxa"/>
          </w:tcPr>
          <w:p w:rsidR="00024E3F" w:rsidRPr="00CE5AD7" w:rsidRDefault="00024E3F" w:rsidP="002509DC">
            <w:r w:rsidRPr="00CE5AD7">
              <w:t>Larger of two specified numbers</w:t>
            </w:r>
            <w:r w:rsidR="00504647" w:rsidRPr="00CE5AD7">
              <w:t xml:space="preserve"> (the return type is the same as the type of the arguments passed in)</w:t>
            </w:r>
          </w:p>
        </w:tc>
      </w:tr>
      <w:tr w:rsidR="00616981" w:rsidRPr="00CE5AD7" w:rsidTr="00024E3F">
        <w:trPr>
          <w:cantSplit/>
        </w:trPr>
        <w:tc>
          <w:tcPr>
            <w:tcW w:w="1077" w:type="dxa"/>
          </w:tcPr>
          <w:p w:rsidR="00616981" w:rsidRPr="00CE5AD7" w:rsidRDefault="00024E3F" w:rsidP="00024E3F">
            <w:pPr>
              <w:rPr>
                <w:rStyle w:val="Codefragment"/>
              </w:rPr>
            </w:pPr>
            <w:r w:rsidRPr="00CE5AD7">
              <w:rPr>
                <w:rStyle w:val="Codefragment"/>
              </w:rPr>
              <w:t>Min</w:t>
            </w:r>
          </w:p>
        </w:tc>
        <w:tc>
          <w:tcPr>
            <w:tcW w:w="1578" w:type="dxa"/>
          </w:tcPr>
          <w:p w:rsidR="00616981" w:rsidRPr="00CE5AD7" w:rsidRDefault="00616981" w:rsidP="00616981">
            <w:r w:rsidRPr="00CE5AD7">
              <w:t>Static method</w:t>
            </w:r>
          </w:p>
        </w:tc>
        <w:tc>
          <w:tcPr>
            <w:tcW w:w="1789" w:type="dxa"/>
          </w:tcPr>
          <w:p w:rsidR="00616981" w:rsidRPr="00CE5AD7" w:rsidRDefault="00616981" w:rsidP="00616981">
            <w:r w:rsidRPr="00CE5AD7">
              <w:t>numeric/numeric</w:t>
            </w:r>
            <w:r w:rsidR="00504647" w:rsidRPr="00CE5AD7">
              <w:t>, numeric</w:t>
            </w:r>
          </w:p>
        </w:tc>
        <w:tc>
          <w:tcPr>
            <w:tcW w:w="5146" w:type="dxa"/>
          </w:tcPr>
          <w:p w:rsidR="00616981" w:rsidRPr="00CE5AD7" w:rsidRDefault="00024E3F" w:rsidP="00024E3F">
            <w:r w:rsidRPr="00CE5AD7">
              <w:t>Smaller of two specified numbers</w:t>
            </w:r>
            <w:r w:rsidR="00504647" w:rsidRPr="00CE5AD7">
              <w:t xml:space="preserve"> (the return type is the same as the type of the arguments passed in)</w:t>
            </w:r>
          </w:p>
        </w:tc>
      </w:tr>
      <w:tr w:rsidR="00616981" w:rsidRPr="00CE5AD7" w:rsidTr="00024E3F">
        <w:trPr>
          <w:cantSplit/>
        </w:trPr>
        <w:tc>
          <w:tcPr>
            <w:tcW w:w="1077" w:type="dxa"/>
          </w:tcPr>
          <w:p w:rsidR="00616981" w:rsidRPr="00CE5AD7" w:rsidRDefault="00024E3F" w:rsidP="00616981">
            <w:pPr>
              <w:rPr>
                <w:rStyle w:val="Codefragment"/>
              </w:rPr>
            </w:pPr>
            <w:r w:rsidRPr="00CE5AD7">
              <w:rPr>
                <w:rStyle w:val="Codefragment"/>
              </w:rPr>
              <w:t>Pow</w:t>
            </w:r>
          </w:p>
        </w:tc>
        <w:tc>
          <w:tcPr>
            <w:tcW w:w="1578" w:type="dxa"/>
          </w:tcPr>
          <w:p w:rsidR="00616981" w:rsidRPr="00CE5AD7" w:rsidRDefault="00616981" w:rsidP="00616981">
            <w:r w:rsidRPr="00CE5AD7">
              <w:t>Static method</w:t>
            </w:r>
          </w:p>
        </w:tc>
        <w:tc>
          <w:tcPr>
            <w:tcW w:w="1789" w:type="dxa"/>
          </w:tcPr>
          <w:p w:rsidR="00616981" w:rsidRPr="00CE5AD7" w:rsidRDefault="007702BE" w:rsidP="007702BE">
            <w:r w:rsidRPr="00CE5AD7">
              <w:rPr>
                <w:rStyle w:val="Codefragment"/>
              </w:rPr>
              <w:t>double</w:t>
            </w:r>
            <w:r w:rsidRPr="00CE5AD7">
              <w:t xml:space="preserve"> /</w:t>
            </w:r>
            <w:r w:rsidRPr="00CE5AD7">
              <w:rPr>
                <w:rStyle w:val="Codefragment"/>
              </w:rPr>
              <w:t xml:space="preserve"> double </w:t>
            </w:r>
            <w:r w:rsidRPr="00CE5AD7">
              <w:rPr>
                <w:rStyle w:val="Production"/>
              </w:rPr>
              <w:t>x</w:t>
            </w:r>
            <w:r w:rsidRPr="00CE5AD7">
              <w:t>,</w:t>
            </w:r>
            <w:r w:rsidRPr="00CE5AD7">
              <w:rPr>
                <w:rStyle w:val="Codefragment"/>
              </w:rPr>
              <w:t xml:space="preserve"> double </w:t>
            </w:r>
            <w:r w:rsidRPr="00CE5AD7">
              <w:rPr>
                <w:rStyle w:val="Production"/>
              </w:rPr>
              <w:t>y</w:t>
            </w:r>
          </w:p>
        </w:tc>
        <w:tc>
          <w:tcPr>
            <w:tcW w:w="5146" w:type="dxa"/>
          </w:tcPr>
          <w:p w:rsidR="00616981" w:rsidRPr="00CE5AD7" w:rsidRDefault="00F77E53" w:rsidP="00F77E53">
            <w:r w:rsidRPr="00CE5AD7">
              <w:t>A</w:t>
            </w:r>
            <w:r w:rsidR="00024E3F" w:rsidRPr="00CE5AD7">
              <w:t xml:space="preserve"> specified number</w:t>
            </w:r>
            <w:r w:rsidR="00865479" w:rsidRPr="00CE5AD7">
              <w:t> </w:t>
            </w:r>
            <w:r w:rsidR="00865479" w:rsidRPr="00CE5AD7">
              <w:rPr>
                <w:rStyle w:val="Production"/>
              </w:rPr>
              <w:t>x</w:t>
            </w:r>
            <w:r w:rsidR="00024E3F" w:rsidRPr="00CE5AD7">
              <w:t xml:space="preserve"> raised to the specified power</w:t>
            </w:r>
            <w:r w:rsidR="00865479" w:rsidRPr="00CE5AD7">
              <w:t> </w:t>
            </w:r>
            <w:r w:rsidR="00865479" w:rsidRPr="00CE5AD7">
              <w:rPr>
                <w:rStyle w:val="Production"/>
              </w:rPr>
              <w:t>y</w:t>
            </w:r>
          </w:p>
        </w:tc>
      </w:tr>
      <w:tr w:rsidR="00830489" w:rsidRPr="00CE5AD7" w:rsidTr="002509DC">
        <w:trPr>
          <w:cantSplit/>
        </w:trPr>
        <w:tc>
          <w:tcPr>
            <w:tcW w:w="1077" w:type="dxa"/>
          </w:tcPr>
          <w:p w:rsidR="00830489" w:rsidRPr="00CE5AD7" w:rsidRDefault="00830489" w:rsidP="00A24B77">
            <w:pPr>
              <w:rPr>
                <w:rStyle w:val="Codefragment"/>
              </w:rPr>
            </w:pPr>
            <w:r w:rsidRPr="00CE5AD7">
              <w:rPr>
                <w:rStyle w:val="Codefragment"/>
              </w:rPr>
              <w:t>Sin</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A24B77">
            <w:r w:rsidRPr="00CE5AD7">
              <w:t>Sine of the specified angle</w:t>
            </w:r>
          </w:p>
        </w:tc>
      </w:tr>
      <w:tr w:rsidR="00830489" w:rsidRPr="00CE5AD7" w:rsidTr="002509DC">
        <w:trPr>
          <w:cantSplit/>
        </w:trPr>
        <w:tc>
          <w:tcPr>
            <w:tcW w:w="1077" w:type="dxa"/>
          </w:tcPr>
          <w:p w:rsidR="00830489" w:rsidRPr="00CE5AD7" w:rsidRDefault="00830489" w:rsidP="00A24B77">
            <w:pPr>
              <w:rPr>
                <w:rStyle w:val="Codefragment"/>
              </w:rPr>
            </w:pPr>
            <w:r w:rsidRPr="00CE5AD7">
              <w:rPr>
                <w:rStyle w:val="Codefragment"/>
              </w:rPr>
              <w:t>Sinh</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A24B77">
            <w:r w:rsidRPr="00CE5AD7">
              <w:t>Hyperbolic sine of the specified angle</w:t>
            </w:r>
          </w:p>
        </w:tc>
      </w:tr>
      <w:tr w:rsidR="00830489" w:rsidRPr="00CE5AD7" w:rsidTr="002509DC">
        <w:trPr>
          <w:cantSplit/>
        </w:trPr>
        <w:tc>
          <w:tcPr>
            <w:tcW w:w="1077" w:type="dxa"/>
          </w:tcPr>
          <w:p w:rsidR="00830489" w:rsidRPr="00CE5AD7" w:rsidRDefault="00830489" w:rsidP="002509DC">
            <w:pPr>
              <w:rPr>
                <w:rStyle w:val="Codefragment"/>
              </w:rPr>
            </w:pPr>
            <w:r w:rsidRPr="00CE5AD7">
              <w:rPr>
                <w:rStyle w:val="Codefragment"/>
              </w:rPr>
              <w:lastRenderedPageBreak/>
              <w:t>Sqrt</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2509DC">
            <w:r w:rsidRPr="00CE5AD7">
              <w:t>Square root of a specified number</w:t>
            </w:r>
          </w:p>
        </w:tc>
      </w:tr>
      <w:tr w:rsidR="00830489" w:rsidRPr="00CE5AD7" w:rsidTr="002509DC">
        <w:trPr>
          <w:cantSplit/>
        </w:trPr>
        <w:tc>
          <w:tcPr>
            <w:tcW w:w="1077" w:type="dxa"/>
          </w:tcPr>
          <w:p w:rsidR="00830489" w:rsidRPr="00CE5AD7" w:rsidRDefault="00830489" w:rsidP="00A24B77">
            <w:pPr>
              <w:rPr>
                <w:rStyle w:val="Codefragment"/>
              </w:rPr>
            </w:pPr>
            <w:r w:rsidRPr="00CE5AD7">
              <w:rPr>
                <w:rStyle w:val="Codefragment"/>
              </w:rPr>
              <w:t>Tan</w:t>
            </w:r>
          </w:p>
        </w:tc>
        <w:tc>
          <w:tcPr>
            <w:tcW w:w="1578" w:type="dxa"/>
          </w:tcPr>
          <w:p w:rsidR="00830489" w:rsidRPr="00CE5AD7" w:rsidRDefault="00830489" w:rsidP="002509DC">
            <w:r w:rsidRPr="00CE5AD7">
              <w:t>Static method</w:t>
            </w:r>
          </w:p>
        </w:tc>
        <w:tc>
          <w:tcPr>
            <w:tcW w:w="1789" w:type="dxa"/>
          </w:tcPr>
          <w:p w:rsidR="00830489" w:rsidRPr="00CE5AD7" w:rsidRDefault="00830489">
            <w:r w:rsidRPr="00CE5AD7">
              <w:rPr>
                <w:rStyle w:val="Codefragment"/>
              </w:rPr>
              <w:t>double</w:t>
            </w:r>
            <w:r w:rsidRPr="00CE5AD7">
              <w:t xml:space="preserve"> /</w:t>
            </w:r>
            <w:r w:rsidRPr="00CE5AD7">
              <w:rPr>
                <w:rStyle w:val="Codefragment"/>
              </w:rPr>
              <w:t xml:space="preserve"> double</w:t>
            </w:r>
          </w:p>
        </w:tc>
        <w:tc>
          <w:tcPr>
            <w:tcW w:w="5146" w:type="dxa"/>
          </w:tcPr>
          <w:p w:rsidR="00830489" w:rsidRPr="00CE5AD7" w:rsidRDefault="00830489" w:rsidP="00A24B77">
            <w:r w:rsidRPr="00CE5AD7">
              <w:t>Tangent of the specified angle</w:t>
            </w:r>
          </w:p>
        </w:tc>
      </w:tr>
      <w:tr w:rsidR="00A24B77" w:rsidRPr="00CE5AD7" w:rsidTr="002509DC">
        <w:trPr>
          <w:cantSplit/>
        </w:trPr>
        <w:tc>
          <w:tcPr>
            <w:tcW w:w="1077" w:type="dxa"/>
          </w:tcPr>
          <w:p w:rsidR="00A24B77" w:rsidRPr="00CE5AD7" w:rsidRDefault="00A24B77" w:rsidP="00A24B77">
            <w:pPr>
              <w:rPr>
                <w:rStyle w:val="Codefragment"/>
              </w:rPr>
            </w:pPr>
            <w:r w:rsidRPr="00CE5AD7">
              <w:rPr>
                <w:rStyle w:val="Codefragment"/>
              </w:rPr>
              <w:t>Tanh</w:t>
            </w:r>
          </w:p>
        </w:tc>
        <w:tc>
          <w:tcPr>
            <w:tcW w:w="1578" w:type="dxa"/>
          </w:tcPr>
          <w:p w:rsidR="00A24B77" w:rsidRPr="00CE5AD7" w:rsidRDefault="00A24B77" w:rsidP="002509DC">
            <w:r w:rsidRPr="00CE5AD7">
              <w:t>Static method</w:t>
            </w:r>
          </w:p>
        </w:tc>
        <w:tc>
          <w:tcPr>
            <w:tcW w:w="1789" w:type="dxa"/>
          </w:tcPr>
          <w:p w:rsidR="00A24B77" w:rsidRPr="00CE5AD7" w:rsidRDefault="00830489" w:rsidP="002509DC">
            <w:r w:rsidRPr="00CE5AD7">
              <w:rPr>
                <w:rStyle w:val="Codefragment"/>
              </w:rPr>
              <w:t>double</w:t>
            </w:r>
            <w:r w:rsidRPr="00CE5AD7">
              <w:t xml:space="preserve"> /</w:t>
            </w:r>
            <w:r w:rsidRPr="00CE5AD7">
              <w:rPr>
                <w:rStyle w:val="Codefragment"/>
              </w:rPr>
              <w:t xml:space="preserve"> double</w:t>
            </w:r>
          </w:p>
        </w:tc>
        <w:tc>
          <w:tcPr>
            <w:tcW w:w="5146" w:type="dxa"/>
          </w:tcPr>
          <w:p w:rsidR="00A24B77" w:rsidRPr="00CE5AD7" w:rsidRDefault="00A24B77" w:rsidP="00A24B77">
            <w:r w:rsidRPr="00CE5AD7">
              <w:t>Hyperbolic tangent of the specified angle</w:t>
            </w:r>
          </w:p>
        </w:tc>
      </w:tr>
    </w:tbl>
    <w:p w:rsidR="0056151C" w:rsidRPr="00CE5AD7" w:rsidRDefault="0056151C" w:rsidP="0056151C"/>
    <w:p w:rsidR="0056151C" w:rsidRPr="00CE5AD7" w:rsidRDefault="0056151C" w:rsidP="0056151C">
      <w:pPr>
        <w:pStyle w:val="implementation-definedbehavior"/>
      </w:pPr>
      <w:r w:rsidRPr="00CE5AD7">
        <w:t xml:space="preserve">Windows PowerShell: </w:t>
      </w:r>
      <w:r w:rsidRPr="00CE5AD7">
        <w:rPr>
          <w:rStyle w:val="Codefragment"/>
        </w:rPr>
        <w:t>Math</w:t>
      </w:r>
      <w:r w:rsidRPr="00CE5AD7">
        <w:t xml:space="preserve"> maps to </w:t>
      </w:r>
      <w:r w:rsidRPr="00CE5AD7">
        <w:rPr>
          <w:rStyle w:val="Codefragment"/>
        </w:rPr>
        <w:t>System.Math</w:t>
      </w:r>
      <w:r w:rsidRPr="00CE5AD7">
        <w:t xml:space="preserve">. </w:t>
      </w:r>
    </w:p>
    <w:p w:rsidR="00BF6191" w:rsidRDefault="00BF6191" w:rsidP="00BF6191">
      <w:pPr>
        <w:pStyle w:val="Heading3"/>
      </w:pPr>
      <w:bookmarkStart w:id="276" w:name="_Toc332988805"/>
      <w:bookmarkStart w:id="277" w:name="_Ref255810986"/>
      <w:r>
        <w:t xml:space="preserve">The </w:t>
      </w:r>
      <w:r w:rsidRPr="00BF6191">
        <w:rPr>
          <w:rStyle w:val="Codefragment"/>
        </w:rPr>
        <w:t>ordered</w:t>
      </w:r>
      <w:r>
        <w:t xml:space="preserve"> type</w:t>
      </w:r>
      <w:bookmarkEnd w:id="276"/>
    </w:p>
    <w:p w:rsidR="00BF6191" w:rsidRPr="00BF6191" w:rsidRDefault="00BF6191" w:rsidP="00BF6191">
      <w:r>
        <w:t xml:space="preserve">Type </w:t>
      </w:r>
      <w:r w:rsidRPr="00BF6191">
        <w:rPr>
          <w:rStyle w:val="Codefragment"/>
        </w:rPr>
        <w:t>ordered</w:t>
      </w:r>
      <w:r>
        <w:t xml:space="preserve"> is a pseudo type used only for conversions.</w:t>
      </w:r>
    </w:p>
    <w:p w:rsidR="00BF6191" w:rsidRDefault="00BF6191" w:rsidP="00BF6191">
      <w:pPr>
        <w:pStyle w:val="Heading3"/>
      </w:pPr>
      <w:bookmarkStart w:id="278" w:name="_Toc332988806"/>
      <w:r>
        <w:t xml:space="preserve">The </w:t>
      </w:r>
      <w:r w:rsidRPr="00BF6191">
        <w:rPr>
          <w:rStyle w:val="Codefragment"/>
        </w:rPr>
        <w:t>pscustomobject</w:t>
      </w:r>
      <w:r>
        <w:t xml:space="preserve"> type</w:t>
      </w:r>
      <w:bookmarkEnd w:id="278"/>
    </w:p>
    <w:p w:rsidR="00BF6191" w:rsidRPr="00BF6191" w:rsidRDefault="00BF6191" w:rsidP="00BF6191">
      <w:r>
        <w:t xml:space="preserve">Type </w:t>
      </w:r>
      <w:r w:rsidRPr="00BF6191">
        <w:rPr>
          <w:rStyle w:val="Codefragment"/>
        </w:rPr>
        <w:t>pscustomobject</w:t>
      </w:r>
      <w:r>
        <w:t xml:space="preserve"> is a pseudo type used only for conversions.</w:t>
      </w:r>
    </w:p>
    <w:p w:rsidR="00445AAA" w:rsidRPr="00CE5AD7" w:rsidRDefault="00445AAA" w:rsidP="00445AAA">
      <w:pPr>
        <w:pStyle w:val="Heading2"/>
      </w:pPr>
      <w:bookmarkStart w:id="279" w:name="_Ref332798579"/>
      <w:bookmarkStart w:id="280" w:name="_Toc332988807"/>
      <w:r w:rsidRPr="00CE5AD7">
        <w:t>Generic types</w:t>
      </w:r>
      <w:bookmarkEnd w:id="277"/>
      <w:bookmarkEnd w:id="279"/>
      <w:bookmarkEnd w:id="280"/>
    </w:p>
    <w:p w:rsidR="00F76682" w:rsidRPr="00CE5AD7" w:rsidRDefault="00F76682" w:rsidP="0066438C">
      <w:r w:rsidRPr="00CE5AD7">
        <w:t xml:space="preserve">A number of programming languages and environments provide types that can be </w:t>
      </w:r>
      <w:r w:rsidRPr="00CE5AD7">
        <w:rPr>
          <w:rStyle w:val="Term"/>
        </w:rPr>
        <w:t>specialized</w:t>
      </w:r>
      <w:r w:rsidRPr="00CE5AD7">
        <w:t xml:space="preserve">. Many of these types are referred to as </w:t>
      </w:r>
      <w:r w:rsidRPr="00CE5AD7">
        <w:rPr>
          <w:rStyle w:val="Term"/>
        </w:rPr>
        <w:t>container types</w:t>
      </w:r>
      <w:r w:rsidRPr="00CE5AD7">
        <w:t xml:space="preserve">, as instances of them are able to contain objects of some other type. Consider a type called </w:t>
      </w:r>
      <w:r w:rsidRPr="00CE5AD7">
        <w:rPr>
          <w:rStyle w:val="Codefragment"/>
        </w:rPr>
        <w:t>Stack</w:t>
      </w:r>
      <w:r w:rsidRPr="00CE5AD7">
        <w:t xml:space="preserve"> that can represent a stack of values, which can be pushed on and popped off. Typically, the user of a stack wants to store only one kind of object on that stack. However, if the language or environment does not support type specialization, multiple distinct variants of the type </w:t>
      </w:r>
      <w:r w:rsidRPr="00CE5AD7">
        <w:rPr>
          <w:rStyle w:val="Codefragment"/>
        </w:rPr>
        <w:t>Stack</w:t>
      </w:r>
      <w:r w:rsidRPr="00CE5AD7">
        <w:t xml:space="preserve"> must be implemented even though they all perform the same task, just with different type elements. </w:t>
      </w:r>
    </w:p>
    <w:p w:rsidR="00195E39" w:rsidRPr="00CE5AD7" w:rsidRDefault="00F76682" w:rsidP="00445AAA">
      <w:r w:rsidRPr="00CE5AD7">
        <w:t xml:space="preserve">Type specialization allows a </w:t>
      </w:r>
      <w:r w:rsidRPr="00CE5AD7">
        <w:rPr>
          <w:rStyle w:val="Term"/>
        </w:rPr>
        <w:t>generic type</w:t>
      </w:r>
      <w:r w:rsidRPr="00CE5AD7">
        <w:t xml:space="preserve"> to be implemented such that it can be constrained to handling some subset of types when it is used. For example,</w:t>
      </w:r>
    </w:p>
    <w:p w:rsidR="00195E39" w:rsidRPr="00CE5AD7" w:rsidRDefault="00195E39" w:rsidP="00195E39">
      <w:pPr>
        <w:pStyle w:val="ListBullet"/>
      </w:pPr>
      <w:r w:rsidRPr="00CE5AD7">
        <w:t>A</w:t>
      </w:r>
      <w:r w:rsidR="00445AAA" w:rsidRPr="00CE5AD7">
        <w:t xml:space="preserve"> generic stack type that is specialized to hold </w:t>
      </w:r>
      <w:r w:rsidR="00445AAA" w:rsidRPr="00CE5AD7">
        <w:rPr>
          <w:rStyle w:val="Codefragment"/>
        </w:rPr>
        <w:t>string</w:t>
      </w:r>
      <w:r w:rsidR="00445AAA" w:rsidRPr="00CE5AD7">
        <w:t xml:space="preserve">s might be written as </w:t>
      </w:r>
      <w:r w:rsidR="00445AAA" w:rsidRPr="00CE5AD7">
        <w:rPr>
          <w:rStyle w:val="Codefragment"/>
        </w:rPr>
        <w:t>Stack[string]</w:t>
      </w:r>
      <w:r w:rsidRPr="00CE5AD7">
        <w:t>.</w:t>
      </w:r>
    </w:p>
    <w:p w:rsidR="00445AAA" w:rsidRPr="00CE5AD7" w:rsidRDefault="00195E39" w:rsidP="00195E39">
      <w:pPr>
        <w:pStyle w:val="ListBullet"/>
      </w:pPr>
      <w:r w:rsidRPr="00CE5AD7">
        <w:t>A</w:t>
      </w:r>
      <w:r w:rsidR="00445AAA" w:rsidRPr="00CE5AD7">
        <w:t xml:space="preserve"> generic dictionary type that is specialized to hold </w:t>
      </w:r>
      <w:r w:rsidR="00445AAA" w:rsidRPr="00CE5AD7">
        <w:rPr>
          <w:rStyle w:val="Codefragment"/>
        </w:rPr>
        <w:t>int</w:t>
      </w:r>
      <w:r w:rsidR="00445AAA" w:rsidRPr="00CE5AD7">
        <w:t xml:space="preserve"> keys with associated </w:t>
      </w:r>
      <w:r w:rsidR="00445AAA" w:rsidRPr="00CE5AD7">
        <w:rPr>
          <w:rStyle w:val="Codefragment"/>
        </w:rPr>
        <w:t>string</w:t>
      </w:r>
      <w:r w:rsidR="00445AAA" w:rsidRPr="00CE5AD7">
        <w:t xml:space="preserve"> values might be written as </w:t>
      </w:r>
      <w:r w:rsidR="00445AAA" w:rsidRPr="00CE5AD7">
        <w:rPr>
          <w:rStyle w:val="Codefragment"/>
        </w:rPr>
        <w:t>Dictionary[int,string]</w:t>
      </w:r>
      <w:r w:rsidR="00445AAA" w:rsidRPr="00CE5AD7">
        <w:t>.</w:t>
      </w:r>
    </w:p>
    <w:p w:rsidR="00195E39" w:rsidRPr="00CE5AD7" w:rsidRDefault="00195E39" w:rsidP="00195E39">
      <w:pPr>
        <w:pStyle w:val="ListBullet"/>
      </w:pPr>
      <w:r w:rsidRPr="00CE5AD7">
        <w:t xml:space="preserve">A stack of stack of </w:t>
      </w:r>
      <w:r w:rsidRPr="00CE5AD7">
        <w:rPr>
          <w:rStyle w:val="Codefragment"/>
        </w:rPr>
        <w:t>string</w:t>
      </w:r>
      <w:r w:rsidRPr="00CE5AD7">
        <w:t xml:space="preserve">s might be written as </w:t>
      </w:r>
      <w:r w:rsidRPr="00CE5AD7">
        <w:rPr>
          <w:rStyle w:val="Codefragment"/>
        </w:rPr>
        <w:t>Stack[Stack[string]]</w:t>
      </w:r>
      <w:r w:rsidRPr="00CE5AD7">
        <w:t>.</w:t>
      </w:r>
    </w:p>
    <w:p w:rsidR="00A73A77" w:rsidRPr="00CE5AD7" w:rsidRDefault="00A73A77" w:rsidP="00A73A77">
      <w:r w:rsidRPr="00CE5AD7">
        <w:t>Although PowerShell does not define any built-in generic types, it can use such types if they are provided by the host environment. See</w:t>
      </w:r>
      <w:r w:rsidR="006F1EB8" w:rsidRPr="00CE5AD7">
        <w:t xml:space="preserve"> the syntax in</w:t>
      </w:r>
      <w:r w:rsidRPr="00CE5AD7">
        <w:t xml:space="preserve"> §</w:t>
      </w:r>
      <w:r w:rsidR="00BA13C0">
        <w:fldChar w:fldCharType="begin"/>
      </w:r>
      <w:r w:rsidR="00BA13C0">
        <w:instrText xml:space="preserve"> REF _Ref254611303 \r \h  \* MERGEFORMAT </w:instrText>
      </w:r>
      <w:r w:rsidR="00BA13C0">
        <w:fldChar w:fldCharType="separate"/>
      </w:r>
      <w:r w:rsidR="00A34E8C">
        <w:t>7.1.10</w:t>
      </w:r>
      <w:r w:rsidR="00BA13C0">
        <w:fldChar w:fldCharType="end"/>
      </w:r>
      <w:r w:rsidR="006F1EB8" w:rsidRPr="00CE5AD7">
        <w:t>.</w:t>
      </w:r>
    </w:p>
    <w:p w:rsidR="00445AAA" w:rsidRPr="00CE5AD7" w:rsidRDefault="00445AAA" w:rsidP="009E31C1">
      <w:pPr>
        <w:pStyle w:val="implementation-definedbehavior"/>
      </w:pPr>
      <w:r w:rsidRPr="00CE5AD7">
        <w:t xml:space="preserve">Windows PowerShell: The complete name for the type </w:t>
      </w:r>
      <w:r w:rsidRPr="00CE5AD7">
        <w:rPr>
          <w:rStyle w:val="Codefragment"/>
        </w:rPr>
        <w:t>Stack[string]</w:t>
      </w:r>
      <w:r w:rsidRPr="00CE5AD7">
        <w:t xml:space="preserve"> suggested above is </w:t>
      </w:r>
      <w:r w:rsidRPr="00CE5AD7">
        <w:rPr>
          <w:rStyle w:val="Codefragment"/>
        </w:rPr>
        <w:t>System.Collections.Generic.Stack[int]</w:t>
      </w:r>
      <w:r w:rsidRPr="00CE5AD7">
        <w:t xml:space="preserve">. The complete name for the type </w:t>
      </w:r>
      <w:r w:rsidRPr="00CE5AD7">
        <w:rPr>
          <w:rStyle w:val="Codefragment"/>
        </w:rPr>
        <w:t>Dictionary[int,string]</w:t>
      </w:r>
      <w:r w:rsidRPr="00CE5AD7">
        <w:t xml:space="preserve"> suggested above is </w:t>
      </w:r>
      <w:r w:rsidRPr="00CE5AD7">
        <w:rPr>
          <w:rStyle w:val="Codefragment"/>
        </w:rPr>
        <w:t>System.Collections.Generic.Dictionary[int,string]</w:t>
      </w:r>
      <w:r w:rsidRPr="00CE5AD7">
        <w:t xml:space="preserve">. </w:t>
      </w:r>
    </w:p>
    <w:p w:rsidR="00FB5213" w:rsidRPr="00CE5AD7" w:rsidRDefault="00800B56" w:rsidP="00FB5213">
      <w:pPr>
        <w:pStyle w:val="Heading2"/>
      </w:pPr>
      <w:bookmarkStart w:id="281" w:name="_Ref255461673"/>
      <w:bookmarkStart w:id="282" w:name="_Toc332988808"/>
      <w:bookmarkStart w:id="283" w:name="_Ref457719509"/>
      <w:bookmarkStart w:id="284" w:name="_Ref463497488"/>
      <w:bookmarkStart w:id="285" w:name="_Toc250447478"/>
      <w:r w:rsidRPr="00CE5AD7">
        <w:t>Anonymous</w:t>
      </w:r>
      <w:r w:rsidR="00FB5213" w:rsidRPr="00CE5AD7">
        <w:t xml:space="preserve"> types</w:t>
      </w:r>
      <w:bookmarkEnd w:id="281"/>
      <w:bookmarkEnd w:id="282"/>
    </w:p>
    <w:p w:rsidR="00FB5213" w:rsidRPr="00CE5AD7" w:rsidRDefault="00D644E9" w:rsidP="00FB5213">
      <w:r w:rsidRPr="00CE5AD7">
        <w:t>In</w:t>
      </w:r>
      <w:r w:rsidR="00FB5213" w:rsidRPr="00CE5AD7">
        <w:t xml:space="preserve"> some circumstances, an implementation of PowerShell creates objects of some type, and those objects have members accessible to script. However, the actual name of those types need not be specified, so long as the accessible members are specified</w:t>
      </w:r>
      <w:r w:rsidRPr="00CE5AD7">
        <w:t xml:space="preserve"> sufficiently for them to be used</w:t>
      </w:r>
      <w:r w:rsidR="00FB5213" w:rsidRPr="00CE5AD7">
        <w:t xml:space="preserve">. That is, scripts can save objects of those </w:t>
      </w:r>
      <w:r w:rsidR="00FB5213" w:rsidRPr="00CE5AD7">
        <w:lastRenderedPageBreak/>
        <w:t>types and access their members without actually knowing those types' names. The following subsection</w:t>
      </w:r>
      <w:r w:rsidR="00D606ED" w:rsidRPr="00CE5AD7">
        <w:t>s</w:t>
      </w:r>
      <w:r w:rsidR="00FB5213" w:rsidRPr="00CE5AD7">
        <w:t xml:space="preserve"> specify these types.</w:t>
      </w:r>
    </w:p>
    <w:p w:rsidR="0036554C" w:rsidRPr="00CE5AD7" w:rsidRDefault="0036554C" w:rsidP="0036554C">
      <w:pPr>
        <w:pStyle w:val="Heading3"/>
      </w:pPr>
      <w:bookmarkStart w:id="286" w:name="_Ref256239352"/>
      <w:bookmarkStart w:id="287" w:name="_Toc332988809"/>
      <w:bookmarkStart w:id="288" w:name="_Ref255326078"/>
      <w:bookmarkStart w:id="289" w:name="_Ref254965957"/>
      <w:r w:rsidRPr="00CE5AD7">
        <w:t>Provider description type</w:t>
      </w:r>
      <w:bookmarkEnd w:id="286"/>
      <w:bookmarkEnd w:id="287"/>
    </w:p>
    <w:p w:rsidR="0036554C" w:rsidRPr="00CE5AD7" w:rsidRDefault="0036554C" w:rsidP="0036554C">
      <w:r w:rsidRPr="00CE5AD7">
        <w:t xml:space="preserve">This type encapsulates the state of a provider.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36554C" w:rsidRPr="00CE5AD7" w:rsidTr="009A5F75">
        <w:trPr>
          <w:cantSplit/>
          <w:tblHeader/>
        </w:trPr>
        <w:tc>
          <w:tcPr>
            <w:tcW w:w="1607" w:type="dxa"/>
            <w:shd w:val="clear" w:color="auto" w:fill="C0C0C0"/>
          </w:tcPr>
          <w:p w:rsidR="0036554C" w:rsidRPr="00CE5AD7" w:rsidRDefault="0036554C" w:rsidP="009A5F75">
            <w:pPr>
              <w:keepNext/>
              <w:jc w:val="center"/>
              <w:rPr>
                <w:b/>
                <w:szCs w:val="22"/>
              </w:rPr>
            </w:pPr>
            <w:r w:rsidRPr="00CE5AD7">
              <w:rPr>
                <w:b/>
                <w:szCs w:val="22"/>
              </w:rPr>
              <w:t>Member</w:t>
            </w:r>
          </w:p>
        </w:tc>
        <w:tc>
          <w:tcPr>
            <w:tcW w:w="1352" w:type="dxa"/>
            <w:shd w:val="clear" w:color="auto" w:fill="C0C0C0"/>
          </w:tcPr>
          <w:p w:rsidR="0036554C" w:rsidRPr="00CE5AD7" w:rsidRDefault="0036554C" w:rsidP="009A5F75">
            <w:pPr>
              <w:keepNext/>
              <w:jc w:val="center"/>
              <w:rPr>
                <w:b/>
                <w:szCs w:val="22"/>
              </w:rPr>
            </w:pPr>
            <w:r w:rsidRPr="00CE5AD7">
              <w:rPr>
                <w:b/>
                <w:szCs w:val="22"/>
              </w:rPr>
              <w:t>Member Kind</w:t>
            </w:r>
          </w:p>
        </w:tc>
        <w:tc>
          <w:tcPr>
            <w:tcW w:w="1710" w:type="dxa"/>
            <w:shd w:val="clear" w:color="auto" w:fill="C0C0C0"/>
          </w:tcPr>
          <w:p w:rsidR="0036554C" w:rsidRPr="00CE5AD7" w:rsidRDefault="0036554C" w:rsidP="009A5F75">
            <w:pPr>
              <w:keepNext/>
              <w:jc w:val="center"/>
              <w:rPr>
                <w:b/>
                <w:szCs w:val="22"/>
              </w:rPr>
            </w:pPr>
            <w:r w:rsidRPr="00CE5AD7">
              <w:rPr>
                <w:b/>
                <w:szCs w:val="22"/>
              </w:rPr>
              <w:t>Type</w:t>
            </w:r>
          </w:p>
        </w:tc>
        <w:tc>
          <w:tcPr>
            <w:tcW w:w="4930" w:type="dxa"/>
            <w:shd w:val="clear" w:color="auto" w:fill="C0C0C0"/>
          </w:tcPr>
          <w:p w:rsidR="0036554C" w:rsidRPr="00CE5AD7" w:rsidRDefault="0036554C" w:rsidP="009A5F75">
            <w:pPr>
              <w:keepNext/>
              <w:jc w:val="center"/>
              <w:rPr>
                <w:b/>
                <w:szCs w:val="22"/>
              </w:rPr>
            </w:pPr>
            <w:r w:rsidRPr="00CE5AD7">
              <w:rPr>
                <w:b/>
                <w:szCs w:val="22"/>
              </w:rPr>
              <w:t>Purpose</w:t>
            </w:r>
          </w:p>
        </w:tc>
      </w:tr>
      <w:tr w:rsidR="0036554C" w:rsidRPr="00CE5AD7" w:rsidTr="009A5F75">
        <w:trPr>
          <w:cantSplit/>
        </w:trPr>
        <w:tc>
          <w:tcPr>
            <w:tcW w:w="1607" w:type="dxa"/>
          </w:tcPr>
          <w:p w:rsidR="0036554C" w:rsidRPr="00CE5AD7" w:rsidRDefault="0036554C" w:rsidP="0036554C">
            <w:pPr>
              <w:rPr>
                <w:rStyle w:val="Codefragment"/>
                <w:szCs w:val="22"/>
              </w:rPr>
            </w:pPr>
            <w:r w:rsidRPr="00CE5AD7">
              <w:rPr>
                <w:rStyle w:val="Codefragment"/>
                <w:szCs w:val="22"/>
              </w:rPr>
              <w:t>Drives</w:t>
            </w:r>
          </w:p>
        </w:tc>
        <w:tc>
          <w:tcPr>
            <w:tcW w:w="1352" w:type="dxa"/>
          </w:tcPr>
          <w:p w:rsidR="0036554C" w:rsidRPr="00CE5AD7" w:rsidRDefault="0036554C" w:rsidP="0036554C">
            <w:pPr>
              <w:rPr>
                <w:szCs w:val="22"/>
              </w:rPr>
            </w:pPr>
            <w:r w:rsidRPr="00CE5AD7">
              <w:rPr>
                <w:szCs w:val="22"/>
              </w:rPr>
              <w:t>Instance property (read-only)</w:t>
            </w:r>
          </w:p>
        </w:tc>
        <w:tc>
          <w:tcPr>
            <w:tcW w:w="1710" w:type="dxa"/>
          </w:tcPr>
          <w:p w:rsidR="0036554C" w:rsidRPr="00CE5AD7" w:rsidRDefault="0036554C" w:rsidP="005E51F5">
            <w:pPr>
              <w:rPr>
                <w:szCs w:val="22"/>
              </w:rPr>
            </w:pPr>
            <w:r w:rsidRPr="00CE5AD7">
              <w:rPr>
                <w:szCs w:val="22"/>
              </w:rPr>
              <w:t>Implementation defined</w:t>
            </w:r>
            <w:r w:rsidR="005E51F5" w:rsidRPr="00CE5AD7">
              <w:t xml:space="preserve"> (§</w:t>
            </w:r>
            <w:r w:rsidR="00BA13C0">
              <w:fldChar w:fldCharType="begin"/>
            </w:r>
            <w:r w:rsidR="00BA13C0">
              <w:instrText xml:space="preserve"> REF _Ref255328239 \r \h  \* MERGEFORMAT </w:instrText>
            </w:r>
            <w:r w:rsidR="00BA13C0">
              <w:fldChar w:fldCharType="separate"/>
            </w:r>
            <w:r w:rsidR="00A34E8C">
              <w:t>4.5.2</w:t>
            </w:r>
            <w:r w:rsidR="00BA13C0">
              <w:fldChar w:fldCharType="end"/>
            </w:r>
            <w:r w:rsidR="005E51F5" w:rsidRPr="00CE5AD7">
              <w:t>)</w:t>
            </w:r>
          </w:p>
        </w:tc>
        <w:tc>
          <w:tcPr>
            <w:tcW w:w="4930" w:type="dxa"/>
          </w:tcPr>
          <w:p w:rsidR="0036554C" w:rsidRPr="00CE5AD7" w:rsidRDefault="0036554C" w:rsidP="0036554C">
            <w:pPr>
              <w:rPr>
                <w:szCs w:val="22"/>
              </w:rPr>
            </w:pPr>
            <w:r w:rsidRPr="00CE5AD7">
              <w:rPr>
                <w:szCs w:val="22"/>
              </w:rPr>
              <w:t>A collection of drive description objects</w:t>
            </w:r>
          </w:p>
        </w:tc>
      </w:tr>
      <w:tr w:rsidR="0036554C" w:rsidRPr="00CE5AD7" w:rsidTr="009A5F75">
        <w:trPr>
          <w:cantSplit/>
        </w:trPr>
        <w:tc>
          <w:tcPr>
            <w:tcW w:w="1607" w:type="dxa"/>
          </w:tcPr>
          <w:p w:rsidR="0036554C" w:rsidRPr="00CE5AD7" w:rsidRDefault="0036554C" w:rsidP="0036554C">
            <w:pPr>
              <w:rPr>
                <w:rStyle w:val="Codefragment"/>
                <w:szCs w:val="22"/>
              </w:rPr>
            </w:pPr>
            <w:r w:rsidRPr="00CE5AD7">
              <w:rPr>
                <w:rStyle w:val="Codefragment"/>
                <w:szCs w:val="22"/>
              </w:rPr>
              <w:t>Name</w:t>
            </w:r>
          </w:p>
        </w:tc>
        <w:tc>
          <w:tcPr>
            <w:tcW w:w="1352" w:type="dxa"/>
          </w:tcPr>
          <w:p w:rsidR="0036554C" w:rsidRPr="00CE5AD7" w:rsidRDefault="0036554C" w:rsidP="0036554C">
            <w:pPr>
              <w:rPr>
                <w:szCs w:val="22"/>
              </w:rPr>
            </w:pPr>
            <w:r w:rsidRPr="00CE5AD7">
              <w:rPr>
                <w:szCs w:val="22"/>
              </w:rPr>
              <w:t>Instance property (read-only)</w:t>
            </w:r>
          </w:p>
        </w:tc>
        <w:tc>
          <w:tcPr>
            <w:tcW w:w="1710" w:type="dxa"/>
          </w:tcPr>
          <w:p w:rsidR="0036554C" w:rsidRPr="00CE5AD7" w:rsidRDefault="0036554C" w:rsidP="0036554C">
            <w:pPr>
              <w:rPr>
                <w:rStyle w:val="Codefragment"/>
                <w:szCs w:val="22"/>
              </w:rPr>
            </w:pPr>
            <w:r w:rsidRPr="00CE5AD7">
              <w:rPr>
                <w:rStyle w:val="Codefragment"/>
                <w:szCs w:val="22"/>
              </w:rPr>
              <w:t>string</w:t>
            </w:r>
          </w:p>
        </w:tc>
        <w:tc>
          <w:tcPr>
            <w:tcW w:w="4930" w:type="dxa"/>
          </w:tcPr>
          <w:p w:rsidR="0036554C" w:rsidRPr="00CE5AD7" w:rsidRDefault="0036554C" w:rsidP="0036554C">
            <w:pPr>
              <w:rPr>
                <w:szCs w:val="22"/>
              </w:rPr>
            </w:pPr>
            <w:r w:rsidRPr="00CE5AD7">
              <w:rPr>
                <w:szCs w:val="22"/>
              </w:rPr>
              <w:t>The name of the provider</w:t>
            </w:r>
          </w:p>
        </w:tc>
      </w:tr>
    </w:tbl>
    <w:p w:rsidR="0036554C" w:rsidRPr="00CE5AD7" w:rsidRDefault="0036554C" w:rsidP="0036554C"/>
    <w:p w:rsidR="0036554C" w:rsidRPr="00CE5AD7" w:rsidRDefault="0036554C" w:rsidP="0036554C">
      <w:pPr>
        <w:pStyle w:val="implementation-definedbehavior"/>
      </w:pPr>
      <w:r w:rsidRPr="00CE5AD7">
        <w:t xml:space="preserve">Windows PowerShell: This type is </w:t>
      </w:r>
      <w:r w:rsidRPr="00CE5AD7">
        <w:rPr>
          <w:rStyle w:val="Codefragment"/>
        </w:rPr>
        <w:t>System.Management.Automation.ProviderInfo</w:t>
      </w:r>
      <w:r w:rsidRPr="00CE5AD7">
        <w:t>.</w:t>
      </w:r>
    </w:p>
    <w:p w:rsidR="002C264F" w:rsidRPr="00CE5AD7" w:rsidRDefault="0036554C" w:rsidP="002C264F">
      <w:pPr>
        <w:pStyle w:val="Heading3"/>
      </w:pPr>
      <w:bookmarkStart w:id="290" w:name="_Ref255328239"/>
      <w:bookmarkStart w:id="291" w:name="_Toc332988810"/>
      <w:r w:rsidRPr="00CE5AD7">
        <w:t>Drive</w:t>
      </w:r>
      <w:r w:rsidR="002C264F" w:rsidRPr="00CE5AD7">
        <w:t xml:space="preserve"> description type</w:t>
      </w:r>
      <w:bookmarkEnd w:id="288"/>
      <w:bookmarkEnd w:id="290"/>
      <w:bookmarkEnd w:id="291"/>
    </w:p>
    <w:p w:rsidR="002C264F" w:rsidRPr="00CE5AD7" w:rsidRDefault="002C264F" w:rsidP="002C264F">
      <w:r w:rsidRPr="00CE5AD7">
        <w:t xml:space="preserve">This type encapsulates the state of a </w:t>
      </w:r>
      <w:r w:rsidR="0036554C" w:rsidRPr="00CE5AD7">
        <w:t>drive</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045"/>
        <w:gridCol w:w="1316"/>
        <w:gridCol w:w="1706"/>
        <w:gridCol w:w="4532"/>
      </w:tblGrid>
      <w:tr w:rsidR="002C4288" w:rsidRPr="00CE5AD7" w:rsidTr="009A5F75">
        <w:trPr>
          <w:cantSplit/>
          <w:tblHeader/>
        </w:trPr>
        <w:tc>
          <w:tcPr>
            <w:tcW w:w="2045" w:type="dxa"/>
            <w:shd w:val="clear" w:color="auto" w:fill="C0C0C0"/>
          </w:tcPr>
          <w:p w:rsidR="002C264F" w:rsidRPr="00CE5AD7" w:rsidRDefault="002C264F" w:rsidP="009A5F75">
            <w:pPr>
              <w:keepNext/>
              <w:jc w:val="center"/>
              <w:rPr>
                <w:b/>
                <w:szCs w:val="22"/>
              </w:rPr>
            </w:pPr>
            <w:r w:rsidRPr="00CE5AD7">
              <w:rPr>
                <w:b/>
                <w:szCs w:val="22"/>
              </w:rPr>
              <w:t>Member</w:t>
            </w:r>
          </w:p>
        </w:tc>
        <w:tc>
          <w:tcPr>
            <w:tcW w:w="1316" w:type="dxa"/>
            <w:shd w:val="clear" w:color="auto" w:fill="C0C0C0"/>
          </w:tcPr>
          <w:p w:rsidR="002C264F" w:rsidRPr="00CE5AD7" w:rsidRDefault="002C264F" w:rsidP="009A5F75">
            <w:pPr>
              <w:keepNext/>
              <w:jc w:val="center"/>
              <w:rPr>
                <w:b/>
                <w:szCs w:val="22"/>
              </w:rPr>
            </w:pPr>
            <w:r w:rsidRPr="00CE5AD7">
              <w:rPr>
                <w:b/>
                <w:szCs w:val="22"/>
              </w:rPr>
              <w:t>Member Kind</w:t>
            </w:r>
          </w:p>
        </w:tc>
        <w:tc>
          <w:tcPr>
            <w:tcW w:w="1706" w:type="dxa"/>
            <w:shd w:val="clear" w:color="auto" w:fill="C0C0C0"/>
          </w:tcPr>
          <w:p w:rsidR="002C264F" w:rsidRPr="00CE5AD7" w:rsidRDefault="002C264F" w:rsidP="009A5F75">
            <w:pPr>
              <w:keepNext/>
              <w:jc w:val="center"/>
              <w:rPr>
                <w:b/>
                <w:szCs w:val="22"/>
              </w:rPr>
            </w:pPr>
            <w:r w:rsidRPr="00CE5AD7">
              <w:rPr>
                <w:b/>
                <w:szCs w:val="22"/>
              </w:rPr>
              <w:t>Type</w:t>
            </w:r>
          </w:p>
        </w:tc>
        <w:tc>
          <w:tcPr>
            <w:tcW w:w="4532" w:type="dxa"/>
            <w:shd w:val="clear" w:color="auto" w:fill="C0C0C0"/>
          </w:tcPr>
          <w:p w:rsidR="002C264F" w:rsidRPr="00CE5AD7" w:rsidRDefault="002C264F" w:rsidP="009A5F75">
            <w:pPr>
              <w:keepNext/>
              <w:jc w:val="center"/>
              <w:rPr>
                <w:b/>
                <w:szCs w:val="22"/>
              </w:rPr>
            </w:pPr>
            <w:r w:rsidRPr="00CE5AD7">
              <w:rPr>
                <w:b/>
                <w:szCs w:val="22"/>
              </w:rPr>
              <w:t>Purpose</w:t>
            </w:r>
          </w:p>
        </w:tc>
      </w:tr>
      <w:tr w:rsidR="002C4288" w:rsidRPr="00CE5AD7" w:rsidTr="009A5F75">
        <w:trPr>
          <w:cantSplit/>
        </w:trPr>
        <w:tc>
          <w:tcPr>
            <w:tcW w:w="2045" w:type="dxa"/>
          </w:tcPr>
          <w:p w:rsidR="002C4288" w:rsidRPr="00CE5AD7" w:rsidRDefault="002C4288" w:rsidP="002C4288">
            <w:pPr>
              <w:rPr>
                <w:rStyle w:val="Codefragment"/>
                <w:szCs w:val="22"/>
              </w:rPr>
            </w:pPr>
            <w:r w:rsidRPr="00CE5AD7">
              <w:rPr>
                <w:rStyle w:val="Codefragment"/>
                <w:szCs w:val="22"/>
              </w:rPr>
              <w:t>CurrentLocation</w:t>
            </w:r>
          </w:p>
        </w:tc>
        <w:tc>
          <w:tcPr>
            <w:tcW w:w="1316" w:type="dxa"/>
          </w:tcPr>
          <w:p w:rsidR="002C4288" w:rsidRPr="00CE5AD7" w:rsidRDefault="002C4288" w:rsidP="007B6522">
            <w:pPr>
              <w:rPr>
                <w:szCs w:val="22"/>
              </w:rPr>
            </w:pPr>
            <w:r w:rsidRPr="00CE5AD7">
              <w:rPr>
                <w:szCs w:val="22"/>
              </w:rPr>
              <w:t>Instance property (read-</w:t>
            </w:r>
            <w:r w:rsidR="007B6522" w:rsidRPr="00CE5AD7">
              <w:rPr>
                <w:szCs w:val="22"/>
              </w:rPr>
              <w:t>write</w:t>
            </w:r>
            <w:r w:rsidRPr="00CE5AD7">
              <w:rPr>
                <w:szCs w:val="22"/>
              </w:rPr>
              <w:t>)</w:t>
            </w:r>
          </w:p>
        </w:tc>
        <w:tc>
          <w:tcPr>
            <w:tcW w:w="1706" w:type="dxa"/>
          </w:tcPr>
          <w:p w:rsidR="002C4288" w:rsidRPr="00CE5AD7" w:rsidRDefault="002C4288" w:rsidP="002C4288">
            <w:pPr>
              <w:rPr>
                <w:rStyle w:val="Codefragment"/>
                <w:szCs w:val="22"/>
              </w:rPr>
            </w:pPr>
            <w:r w:rsidRPr="00CE5AD7">
              <w:rPr>
                <w:rStyle w:val="Codefragment"/>
                <w:szCs w:val="22"/>
              </w:rPr>
              <w:t>string</w:t>
            </w:r>
          </w:p>
        </w:tc>
        <w:tc>
          <w:tcPr>
            <w:tcW w:w="4532" w:type="dxa"/>
          </w:tcPr>
          <w:p w:rsidR="002C4288" w:rsidRPr="00CE5AD7" w:rsidRDefault="002C4288" w:rsidP="007B6522">
            <w:pPr>
              <w:rPr>
                <w:szCs w:val="22"/>
              </w:rPr>
            </w:pPr>
            <w:r w:rsidRPr="00CE5AD7">
              <w:rPr>
                <w:szCs w:val="22"/>
              </w:rPr>
              <w:t xml:space="preserve">The </w:t>
            </w:r>
            <w:r w:rsidR="007B6522" w:rsidRPr="00CE5AD7">
              <w:rPr>
                <w:szCs w:val="22"/>
              </w:rPr>
              <w:t>current working location</w:t>
            </w:r>
            <w:r w:rsidRPr="00CE5AD7">
              <w:rPr>
                <w:szCs w:val="22"/>
              </w:rPr>
              <w:t xml:space="preserve"> </w:t>
            </w:r>
            <w:r w:rsidR="007B6522" w:rsidRPr="00CE5AD7">
              <w:rPr>
                <w:szCs w:val="22"/>
              </w:rPr>
              <w:t>(§</w:t>
            </w:r>
            <w:r w:rsidR="00BA13C0">
              <w:fldChar w:fldCharType="begin"/>
            </w:r>
            <w:r w:rsidR="00BA13C0">
              <w:instrText xml:space="preserve"> REF _Ref255328188 \r \h  \* MERGEFORMAT </w:instrText>
            </w:r>
            <w:r w:rsidR="00BA13C0">
              <w:fldChar w:fldCharType="separate"/>
            </w:r>
            <w:r w:rsidR="00A34E8C" w:rsidRPr="00A34E8C">
              <w:rPr>
                <w:szCs w:val="22"/>
              </w:rPr>
              <w:t>3.1.4</w:t>
            </w:r>
            <w:r w:rsidR="00BA13C0">
              <w:fldChar w:fldCharType="end"/>
            </w:r>
            <w:r w:rsidR="007B6522" w:rsidRPr="00CE5AD7">
              <w:rPr>
                <w:szCs w:val="22"/>
              </w:rPr>
              <w:t xml:space="preserve">) </w:t>
            </w:r>
            <w:r w:rsidRPr="00CE5AD7">
              <w:rPr>
                <w:szCs w:val="22"/>
              </w:rPr>
              <w:t>of the drive</w:t>
            </w:r>
          </w:p>
        </w:tc>
      </w:tr>
      <w:tr w:rsidR="002C4288" w:rsidRPr="00CE5AD7" w:rsidTr="009A5F75">
        <w:trPr>
          <w:cantSplit/>
        </w:trPr>
        <w:tc>
          <w:tcPr>
            <w:tcW w:w="2045" w:type="dxa"/>
          </w:tcPr>
          <w:p w:rsidR="00A21373" w:rsidRPr="00CE5AD7" w:rsidRDefault="00A21373" w:rsidP="00A21373">
            <w:pPr>
              <w:rPr>
                <w:rStyle w:val="Codefragment"/>
                <w:szCs w:val="22"/>
              </w:rPr>
            </w:pPr>
            <w:r w:rsidRPr="00CE5AD7">
              <w:rPr>
                <w:rStyle w:val="Codefragment"/>
                <w:szCs w:val="22"/>
              </w:rPr>
              <w:t>Description</w:t>
            </w:r>
          </w:p>
        </w:tc>
        <w:tc>
          <w:tcPr>
            <w:tcW w:w="1316" w:type="dxa"/>
          </w:tcPr>
          <w:p w:rsidR="00A21373" w:rsidRPr="00CE5AD7" w:rsidRDefault="00A21373" w:rsidP="007B6522">
            <w:pPr>
              <w:rPr>
                <w:szCs w:val="22"/>
              </w:rPr>
            </w:pPr>
            <w:r w:rsidRPr="00CE5AD7">
              <w:rPr>
                <w:szCs w:val="22"/>
              </w:rPr>
              <w:t>Instance property (read-</w:t>
            </w:r>
            <w:r w:rsidR="007B6522" w:rsidRPr="00CE5AD7">
              <w:rPr>
                <w:szCs w:val="22"/>
              </w:rPr>
              <w:t>write</w:t>
            </w:r>
            <w:r w:rsidRPr="00CE5AD7">
              <w:rPr>
                <w:szCs w:val="22"/>
              </w:rPr>
              <w:t>)</w:t>
            </w:r>
          </w:p>
        </w:tc>
        <w:tc>
          <w:tcPr>
            <w:tcW w:w="1706" w:type="dxa"/>
          </w:tcPr>
          <w:p w:rsidR="00A21373" w:rsidRPr="00CE5AD7" w:rsidRDefault="00A21373" w:rsidP="00A21373">
            <w:pPr>
              <w:rPr>
                <w:rStyle w:val="Codefragment"/>
                <w:szCs w:val="22"/>
              </w:rPr>
            </w:pPr>
            <w:r w:rsidRPr="00CE5AD7">
              <w:rPr>
                <w:rStyle w:val="Codefragment"/>
                <w:szCs w:val="22"/>
              </w:rPr>
              <w:t>string</w:t>
            </w:r>
          </w:p>
        </w:tc>
        <w:tc>
          <w:tcPr>
            <w:tcW w:w="4532" w:type="dxa"/>
          </w:tcPr>
          <w:p w:rsidR="00A21373" w:rsidRPr="00CE5AD7" w:rsidRDefault="00A21373" w:rsidP="00A21373">
            <w:pPr>
              <w:rPr>
                <w:szCs w:val="22"/>
              </w:rPr>
            </w:pPr>
            <w:r w:rsidRPr="00CE5AD7">
              <w:rPr>
                <w:szCs w:val="22"/>
              </w:rPr>
              <w:t>The description of the drive</w:t>
            </w:r>
          </w:p>
        </w:tc>
      </w:tr>
      <w:tr w:rsidR="002C4288" w:rsidRPr="00CE5AD7" w:rsidTr="009A5F75">
        <w:trPr>
          <w:cantSplit/>
        </w:trPr>
        <w:tc>
          <w:tcPr>
            <w:tcW w:w="2045" w:type="dxa"/>
          </w:tcPr>
          <w:p w:rsidR="00A21373" w:rsidRPr="00CE5AD7" w:rsidRDefault="00A21373" w:rsidP="00A21373">
            <w:pPr>
              <w:rPr>
                <w:rStyle w:val="Codefragment"/>
                <w:szCs w:val="22"/>
              </w:rPr>
            </w:pPr>
            <w:r w:rsidRPr="00CE5AD7">
              <w:rPr>
                <w:rStyle w:val="Codefragment"/>
                <w:szCs w:val="22"/>
              </w:rPr>
              <w:t>Name</w:t>
            </w:r>
          </w:p>
        </w:tc>
        <w:tc>
          <w:tcPr>
            <w:tcW w:w="1316" w:type="dxa"/>
          </w:tcPr>
          <w:p w:rsidR="00A21373" w:rsidRPr="00CE5AD7" w:rsidRDefault="00A21373" w:rsidP="00A21373">
            <w:pPr>
              <w:rPr>
                <w:szCs w:val="22"/>
              </w:rPr>
            </w:pPr>
            <w:r w:rsidRPr="00CE5AD7">
              <w:rPr>
                <w:szCs w:val="22"/>
              </w:rPr>
              <w:t>Instance property (read-only)</w:t>
            </w:r>
          </w:p>
        </w:tc>
        <w:tc>
          <w:tcPr>
            <w:tcW w:w="1706" w:type="dxa"/>
          </w:tcPr>
          <w:p w:rsidR="00A21373" w:rsidRPr="00CE5AD7" w:rsidRDefault="00A21373" w:rsidP="00A21373">
            <w:pPr>
              <w:rPr>
                <w:rStyle w:val="Codefragment"/>
                <w:szCs w:val="22"/>
              </w:rPr>
            </w:pPr>
            <w:r w:rsidRPr="00CE5AD7">
              <w:rPr>
                <w:rStyle w:val="Codefragment"/>
                <w:szCs w:val="22"/>
              </w:rPr>
              <w:t>string</w:t>
            </w:r>
          </w:p>
        </w:tc>
        <w:tc>
          <w:tcPr>
            <w:tcW w:w="4532" w:type="dxa"/>
          </w:tcPr>
          <w:p w:rsidR="00A21373" w:rsidRPr="00CE5AD7" w:rsidRDefault="00A21373" w:rsidP="00A21373">
            <w:pPr>
              <w:rPr>
                <w:szCs w:val="22"/>
              </w:rPr>
            </w:pPr>
            <w:r w:rsidRPr="00CE5AD7">
              <w:rPr>
                <w:szCs w:val="22"/>
              </w:rPr>
              <w:t>The name of the drive</w:t>
            </w:r>
          </w:p>
        </w:tc>
      </w:tr>
      <w:tr w:rsidR="002C4288" w:rsidRPr="00CE5AD7" w:rsidTr="009A5F75">
        <w:trPr>
          <w:cantSplit/>
        </w:trPr>
        <w:tc>
          <w:tcPr>
            <w:tcW w:w="2045" w:type="dxa"/>
          </w:tcPr>
          <w:p w:rsidR="002C264F" w:rsidRPr="00CE5AD7" w:rsidRDefault="002C4288" w:rsidP="002C4288">
            <w:pPr>
              <w:rPr>
                <w:rStyle w:val="Codefragment"/>
                <w:szCs w:val="22"/>
              </w:rPr>
            </w:pPr>
            <w:r w:rsidRPr="00CE5AD7">
              <w:rPr>
                <w:rStyle w:val="Codefragment"/>
                <w:szCs w:val="22"/>
              </w:rPr>
              <w:t>Root</w:t>
            </w:r>
          </w:p>
        </w:tc>
        <w:tc>
          <w:tcPr>
            <w:tcW w:w="1316" w:type="dxa"/>
          </w:tcPr>
          <w:p w:rsidR="002C264F" w:rsidRPr="00CE5AD7" w:rsidRDefault="002C264F" w:rsidP="00203753">
            <w:pPr>
              <w:rPr>
                <w:szCs w:val="22"/>
              </w:rPr>
            </w:pPr>
            <w:r w:rsidRPr="00CE5AD7">
              <w:rPr>
                <w:szCs w:val="22"/>
              </w:rPr>
              <w:t>Instance property (read-only)</w:t>
            </w:r>
          </w:p>
        </w:tc>
        <w:tc>
          <w:tcPr>
            <w:tcW w:w="1706" w:type="dxa"/>
          </w:tcPr>
          <w:p w:rsidR="002C264F" w:rsidRPr="00CE5AD7" w:rsidRDefault="007B6522" w:rsidP="00A922BC">
            <w:pPr>
              <w:rPr>
                <w:szCs w:val="22"/>
              </w:rPr>
            </w:pPr>
            <w:r w:rsidRPr="00CE5AD7">
              <w:rPr>
                <w:rStyle w:val="Codefragment"/>
                <w:szCs w:val="22"/>
              </w:rPr>
              <w:t>string</w:t>
            </w:r>
          </w:p>
        </w:tc>
        <w:tc>
          <w:tcPr>
            <w:tcW w:w="4532" w:type="dxa"/>
          </w:tcPr>
          <w:p w:rsidR="002C264F" w:rsidRPr="00CE5AD7" w:rsidRDefault="007D7352" w:rsidP="00A922BC">
            <w:pPr>
              <w:rPr>
                <w:szCs w:val="22"/>
              </w:rPr>
            </w:pPr>
            <w:r w:rsidRPr="00CE5AD7">
              <w:t>The name of the drive</w:t>
            </w:r>
          </w:p>
        </w:tc>
      </w:tr>
    </w:tbl>
    <w:p w:rsidR="002C264F" w:rsidRPr="00CE5AD7" w:rsidRDefault="002C264F" w:rsidP="002C264F"/>
    <w:p w:rsidR="002C264F" w:rsidRPr="00CE5AD7" w:rsidRDefault="002C264F" w:rsidP="002C264F">
      <w:pPr>
        <w:pStyle w:val="implementation-definedbehavior"/>
      </w:pPr>
      <w:r w:rsidRPr="00CE5AD7">
        <w:t xml:space="preserve">Windows PowerShell: This type is </w:t>
      </w:r>
      <w:r w:rsidRPr="00CE5AD7">
        <w:rPr>
          <w:rStyle w:val="Codefragment"/>
        </w:rPr>
        <w:t>System.Management.Automation.P</w:t>
      </w:r>
      <w:r w:rsidR="001C5974" w:rsidRPr="00CE5AD7">
        <w:rPr>
          <w:rStyle w:val="Codefragment"/>
        </w:rPr>
        <w:t>SDrive</w:t>
      </w:r>
      <w:r w:rsidRPr="00CE5AD7">
        <w:rPr>
          <w:rStyle w:val="Codefragment"/>
        </w:rPr>
        <w:t>Info</w:t>
      </w:r>
      <w:r w:rsidRPr="00CE5AD7">
        <w:t>.</w:t>
      </w:r>
    </w:p>
    <w:p w:rsidR="003C3783" w:rsidRPr="00CE5AD7" w:rsidRDefault="003C3783" w:rsidP="003C3783">
      <w:pPr>
        <w:pStyle w:val="Heading3"/>
      </w:pPr>
      <w:bookmarkStart w:id="292" w:name="_Ref255477588"/>
      <w:bookmarkStart w:id="293" w:name="_Toc332988811"/>
      <w:r w:rsidRPr="00CE5AD7">
        <w:t>Variable description type</w:t>
      </w:r>
      <w:bookmarkEnd w:id="289"/>
      <w:bookmarkEnd w:id="292"/>
      <w:bookmarkEnd w:id="293"/>
    </w:p>
    <w:p w:rsidR="0016045B" w:rsidRPr="00CE5AD7" w:rsidRDefault="006F61AA" w:rsidP="003C3783">
      <w:r w:rsidRPr="00CE5AD7">
        <w:t>This type encapsulates the state of a variable. It has the following accessible members:</w:t>
      </w:r>
      <w:r w:rsidR="003C3783" w:rsidRPr="00CE5AD7">
        <w:t xml:space="preserve">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16045B" w:rsidRPr="00CE5AD7" w:rsidTr="00104174">
        <w:trPr>
          <w:cantSplit/>
          <w:tblHeader/>
        </w:trPr>
        <w:tc>
          <w:tcPr>
            <w:tcW w:w="1607" w:type="dxa"/>
            <w:shd w:val="clear" w:color="auto" w:fill="C0C0C0"/>
          </w:tcPr>
          <w:p w:rsidR="0016045B" w:rsidRPr="00CE5AD7" w:rsidRDefault="0016045B" w:rsidP="00104174">
            <w:pPr>
              <w:keepNext/>
              <w:jc w:val="center"/>
              <w:rPr>
                <w:b/>
                <w:szCs w:val="22"/>
              </w:rPr>
            </w:pPr>
            <w:r w:rsidRPr="00CE5AD7">
              <w:rPr>
                <w:b/>
                <w:szCs w:val="22"/>
              </w:rPr>
              <w:lastRenderedPageBreak/>
              <w:t>Member</w:t>
            </w:r>
          </w:p>
        </w:tc>
        <w:tc>
          <w:tcPr>
            <w:tcW w:w="1352" w:type="dxa"/>
            <w:shd w:val="clear" w:color="auto" w:fill="C0C0C0"/>
          </w:tcPr>
          <w:p w:rsidR="0016045B" w:rsidRPr="00CE5AD7" w:rsidRDefault="0016045B" w:rsidP="00104174">
            <w:pPr>
              <w:keepNext/>
              <w:jc w:val="center"/>
              <w:rPr>
                <w:b/>
                <w:szCs w:val="22"/>
              </w:rPr>
            </w:pPr>
            <w:r w:rsidRPr="00CE5AD7">
              <w:rPr>
                <w:b/>
                <w:szCs w:val="22"/>
              </w:rPr>
              <w:t>Member Kind</w:t>
            </w:r>
          </w:p>
        </w:tc>
        <w:tc>
          <w:tcPr>
            <w:tcW w:w="1710" w:type="dxa"/>
            <w:shd w:val="clear" w:color="auto" w:fill="C0C0C0"/>
          </w:tcPr>
          <w:p w:rsidR="0016045B" w:rsidRPr="00CE5AD7" w:rsidRDefault="0016045B" w:rsidP="00104174">
            <w:pPr>
              <w:keepNext/>
              <w:jc w:val="center"/>
              <w:rPr>
                <w:b/>
                <w:szCs w:val="22"/>
              </w:rPr>
            </w:pPr>
            <w:r w:rsidRPr="00CE5AD7">
              <w:rPr>
                <w:b/>
                <w:szCs w:val="22"/>
              </w:rPr>
              <w:t>Type</w:t>
            </w:r>
          </w:p>
        </w:tc>
        <w:tc>
          <w:tcPr>
            <w:tcW w:w="4930" w:type="dxa"/>
            <w:shd w:val="clear" w:color="auto" w:fill="C0C0C0"/>
          </w:tcPr>
          <w:p w:rsidR="0016045B" w:rsidRPr="00CE5AD7" w:rsidRDefault="0016045B" w:rsidP="00104174">
            <w:pPr>
              <w:keepNext/>
              <w:jc w:val="center"/>
              <w:rPr>
                <w:b/>
                <w:szCs w:val="22"/>
              </w:rPr>
            </w:pPr>
            <w:r w:rsidRPr="00CE5AD7">
              <w:rPr>
                <w:b/>
                <w:szCs w:val="22"/>
              </w:rPr>
              <w:t>Purpose</w:t>
            </w:r>
          </w:p>
        </w:tc>
      </w:tr>
      <w:tr w:rsidR="004257DC" w:rsidRPr="00CE5AD7" w:rsidTr="00104174">
        <w:trPr>
          <w:cantSplit/>
        </w:trPr>
        <w:tc>
          <w:tcPr>
            <w:tcW w:w="1607" w:type="dxa"/>
          </w:tcPr>
          <w:p w:rsidR="004257DC" w:rsidRPr="00CE5AD7" w:rsidRDefault="004257DC" w:rsidP="004257DC">
            <w:pPr>
              <w:rPr>
                <w:rStyle w:val="Codefragment"/>
                <w:szCs w:val="22"/>
              </w:rPr>
            </w:pPr>
            <w:r w:rsidRPr="00CE5AD7">
              <w:rPr>
                <w:rStyle w:val="Codefragment"/>
                <w:szCs w:val="22"/>
              </w:rPr>
              <w:t>Attributes</w:t>
            </w:r>
          </w:p>
        </w:tc>
        <w:tc>
          <w:tcPr>
            <w:tcW w:w="1352" w:type="dxa"/>
          </w:tcPr>
          <w:p w:rsidR="004257DC" w:rsidRPr="00CE5AD7" w:rsidRDefault="004257DC" w:rsidP="004257DC">
            <w:pPr>
              <w:rPr>
                <w:szCs w:val="22"/>
              </w:rPr>
            </w:pPr>
            <w:r w:rsidRPr="00CE5AD7">
              <w:rPr>
                <w:szCs w:val="22"/>
              </w:rPr>
              <w:t>Instance property (read-only)</w:t>
            </w:r>
          </w:p>
        </w:tc>
        <w:tc>
          <w:tcPr>
            <w:tcW w:w="1710" w:type="dxa"/>
          </w:tcPr>
          <w:p w:rsidR="004257DC" w:rsidRPr="00CE5AD7" w:rsidRDefault="004257DC" w:rsidP="00307693">
            <w:pPr>
              <w:rPr>
                <w:szCs w:val="22"/>
              </w:rPr>
            </w:pPr>
            <w:r w:rsidRPr="00CE5AD7">
              <w:rPr>
                <w:szCs w:val="22"/>
              </w:rPr>
              <w:t>Implementation defined</w:t>
            </w:r>
          </w:p>
        </w:tc>
        <w:tc>
          <w:tcPr>
            <w:tcW w:w="4930" w:type="dxa"/>
          </w:tcPr>
          <w:p w:rsidR="004257DC" w:rsidRPr="00CE5AD7" w:rsidRDefault="004257DC" w:rsidP="003E44AB">
            <w:pPr>
              <w:rPr>
                <w:szCs w:val="22"/>
              </w:rPr>
            </w:pPr>
            <w:r w:rsidRPr="00CE5AD7">
              <w:rPr>
                <w:szCs w:val="22"/>
              </w:rPr>
              <w:t>A collection of attributes</w:t>
            </w:r>
          </w:p>
        </w:tc>
      </w:tr>
      <w:tr w:rsidR="004257DC" w:rsidRPr="00CE5AD7" w:rsidTr="00104174">
        <w:trPr>
          <w:cantSplit/>
        </w:trPr>
        <w:tc>
          <w:tcPr>
            <w:tcW w:w="1607" w:type="dxa"/>
          </w:tcPr>
          <w:p w:rsidR="004257DC" w:rsidRPr="00CE5AD7" w:rsidRDefault="00382D7B" w:rsidP="004257DC">
            <w:pPr>
              <w:rPr>
                <w:rStyle w:val="Codefragment"/>
                <w:szCs w:val="22"/>
              </w:rPr>
            </w:pPr>
            <w:r w:rsidRPr="00CE5AD7">
              <w:rPr>
                <w:rStyle w:val="Codefragment"/>
                <w:szCs w:val="22"/>
              </w:rPr>
              <w:t>Description</w:t>
            </w:r>
          </w:p>
        </w:tc>
        <w:tc>
          <w:tcPr>
            <w:tcW w:w="1352" w:type="dxa"/>
          </w:tcPr>
          <w:p w:rsidR="004257DC" w:rsidRPr="00CE5AD7" w:rsidRDefault="004257DC" w:rsidP="00066E8E">
            <w:pPr>
              <w:rPr>
                <w:szCs w:val="22"/>
              </w:rPr>
            </w:pPr>
            <w:r w:rsidRPr="00CE5AD7">
              <w:rPr>
                <w:szCs w:val="22"/>
              </w:rPr>
              <w:t>Instance property</w:t>
            </w:r>
            <w:r w:rsidR="00066E8E" w:rsidRPr="00CE5AD7">
              <w:rPr>
                <w:szCs w:val="22"/>
              </w:rPr>
              <w:t xml:space="preserve"> (read-write)</w:t>
            </w:r>
          </w:p>
        </w:tc>
        <w:tc>
          <w:tcPr>
            <w:tcW w:w="1710" w:type="dxa"/>
          </w:tcPr>
          <w:p w:rsidR="004257DC" w:rsidRPr="00CE5AD7" w:rsidRDefault="00382D7B" w:rsidP="004257DC">
            <w:pPr>
              <w:rPr>
                <w:rStyle w:val="Codefragment"/>
                <w:szCs w:val="22"/>
              </w:rPr>
            </w:pPr>
            <w:r w:rsidRPr="00CE5AD7">
              <w:rPr>
                <w:rStyle w:val="Codefragment"/>
                <w:szCs w:val="22"/>
              </w:rPr>
              <w:t>string</w:t>
            </w:r>
          </w:p>
        </w:tc>
        <w:tc>
          <w:tcPr>
            <w:tcW w:w="4930" w:type="dxa"/>
          </w:tcPr>
          <w:p w:rsidR="004257DC" w:rsidRPr="00CE5AD7" w:rsidRDefault="0029505B" w:rsidP="00E055ED">
            <w:pPr>
              <w:rPr>
                <w:szCs w:val="22"/>
              </w:rPr>
            </w:pPr>
            <w:r w:rsidRPr="00CE5AD7">
              <w:rPr>
                <w:szCs w:val="22"/>
              </w:rPr>
              <w:t>The description assigned to the variable via the New-Variable (§</w:t>
            </w:r>
            <w:r w:rsidR="00BA13C0">
              <w:fldChar w:fldCharType="begin"/>
            </w:r>
            <w:r w:rsidR="00BA13C0">
              <w:instrText xml:space="preserve"> REF _Ref255636829 \r \h  \* MERGEFORMAT </w:instrText>
            </w:r>
            <w:r w:rsidR="00BA13C0">
              <w:fldChar w:fldCharType="separate"/>
            </w:r>
            <w:r w:rsidR="00A34E8C" w:rsidRPr="00A34E8C">
              <w:rPr>
                <w:szCs w:val="22"/>
              </w:rPr>
              <w:t>13.37</w:t>
            </w:r>
            <w:r w:rsidR="00BA13C0">
              <w:fldChar w:fldCharType="end"/>
            </w:r>
            <w:r w:rsidRPr="00CE5AD7">
              <w:rPr>
                <w:szCs w:val="22"/>
              </w:rPr>
              <w:t>) or Set-Variable (§</w:t>
            </w:r>
            <w:r w:rsidR="00FA56A4">
              <w:fldChar w:fldCharType="begin"/>
            </w:r>
            <w:r w:rsidR="00E055ED">
              <w:rPr>
                <w:szCs w:val="22"/>
              </w:rPr>
              <w:instrText xml:space="preserve"> REF _Ref255636839 \r \h </w:instrText>
            </w:r>
            <w:r w:rsidR="00FA56A4">
              <w:fldChar w:fldCharType="separate"/>
            </w:r>
            <w:r w:rsidR="00A34E8C">
              <w:rPr>
                <w:szCs w:val="22"/>
              </w:rPr>
              <w:t>13.50</w:t>
            </w:r>
            <w:r w:rsidR="00FA56A4">
              <w:fldChar w:fldCharType="end"/>
            </w:r>
            <w:r w:rsidRPr="00CE5AD7">
              <w:rPr>
                <w:szCs w:val="22"/>
              </w:rPr>
              <w:t>) cmdlets.</w:t>
            </w:r>
          </w:p>
        </w:tc>
      </w:tr>
      <w:tr w:rsidR="00382D7B" w:rsidRPr="00CE5AD7" w:rsidTr="00104174">
        <w:trPr>
          <w:cantSplit/>
        </w:trPr>
        <w:tc>
          <w:tcPr>
            <w:tcW w:w="1607" w:type="dxa"/>
          </w:tcPr>
          <w:p w:rsidR="00382D7B" w:rsidRPr="00CE5AD7" w:rsidRDefault="00382D7B" w:rsidP="004257DC">
            <w:pPr>
              <w:rPr>
                <w:rStyle w:val="Codefragment"/>
                <w:szCs w:val="22"/>
              </w:rPr>
            </w:pPr>
            <w:r w:rsidRPr="00CE5AD7">
              <w:rPr>
                <w:rStyle w:val="Codefragment"/>
                <w:szCs w:val="22"/>
              </w:rPr>
              <w:t>Module</w:t>
            </w:r>
          </w:p>
        </w:tc>
        <w:tc>
          <w:tcPr>
            <w:tcW w:w="1352" w:type="dxa"/>
          </w:tcPr>
          <w:p w:rsidR="00382D7B" w:rsidRPr="00CE5AD7" w:rsidRDefault="00382D7B" w:rsidP="0016045B">
            <w:pPr>
              <w:rPr>
                <w:szCs w:val="22"/>
              </w:rPr>
            </w:pPr>
            <w:r w:rsidRPr="00CE5AD7">
              <w:rPr>
                <w:szCs w:val="22"/>
              </w:rPr>
              <w:t>Instance property (read-only)</w:t>
            </w:r>
          </w:p>
        </w:tc>
        <w:tc>
          <w:tcPr>
            <w:tcW w:w="1710" w:type="dxa"/>
          </w:tcPr>
          <w:p w:rsidR="00382D7B" w:rsidRPr="00CE5AD7" w:rsidRDefault="008B4466" w:rsidP="005E51F5">
            <w:pPr>
              <w:rPr>
                <w:szCs w:val="22"/>
              </w:rPr>
            </w:pPr>
            <w:r w:rsidRPr="00CE5AD7">
              <w:rPr>
                <w:szCs w:val="22"/>
              </w:rPr>
              <w:t>Implementation defined</w:t>
            </w:r>
            <w:r w:rsidR="005E51F5" w:rsidRPr="00CE5AD7">
              <w:t xml:space="preserve">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5E51F5" w:rsidRPr="00CE5AD7">
              <w:t>)</w:t>
            </w:r>
          </w:p>
        </w:tc>
        <w:tc>
          <w:tcPr>
            <w:tcW w:w="4930" w:type="dxa"/>
          </w:tcPr>
          <w:p w:rsidR="00724BD4" w:rsidRPr="00CE5AD7" w:rsidRDefault="00724BD4" w:rsidP="00724BD4">
            <w:pPr>
              <w:rPr>
                <w:szCs w:val="22"/>
              </w:rPr>
            </w:pPr>
            <w:r w:rsidRPr="00CE5AD7">
              <w:t>The module from which this variable was exported</w:t>
            </w:r>
          </w:p>
        </w:tc>
      </w:tr>
      <w:tr w:rsidR="00382D7B" w:rsidRPr="00CE5AD7" w:rsidTr="00104174">
        <w:trPr>
          <w:cantSplit/>
        </w:trPr>
        <w:tc>
          <w:tcPr>
            <w:tcW w:w="1607" w:type="dxa"/>
          </w:tcPr>
          <w:p w:rsidR="00382D7B" w:rsidRPr="00CE5AD7" w:rsidRDefault="00066E8E" w:rsidP="004257DC">
            <w:pPr>
              <w:rPr>
                <w:rStyle w:val="Codefragment"/>
                <w:szCs w:val="22"/>
              </w:rPr>
            </w:pPr>
            <w:r w:rsidRPr="00CE5AD7">
              <w:rPr>
                <w:rStyle w:val="Codefragment"/>
                <w:szCs w:val="22"/>
              </w:rPr>
              <w:t>ModuleName</w:t>
            </w:r>
          </w:p>
        </w:tc>
        <w:tc>
          <w:tcPr>
            <w:tcW w:w="1352" w:type="dxa"/>
          </w:tcPr>
          <w:p w:rsidR="00382D7B" w:rsidRPr="00CE5AD7" w:rsidRDefault="00066E8E" w:rsidP="0016045B">
            <w:pPr>
              <w:rPr>
                <w:szCs w:val="22"/>
              </w:rPr>
            </w:pPr>
            <w:r w:rsidRPr="00CE5AD7">
              <w:rPr>
                <w:szCs w:val="22"/>
              </w:rPr>
              <w:t>Instance property (read-only)</w:t>
            </w:r>
          </w:p>
        </w:tc>
        <w:tc>
          <w:tcPr>
            <w:tcW w:w="1710" w:type="dxa"/>
          </w:tcPr>
          <w:p w:rsidR="00382D7B" w:rsidRPr="00CE5AD7" w:rsidRDefault="00066E8E" w:rsidP="004257DC">
            <w:pPr>
              <w:rPr>
                <w:szCs w:val="22"/>
              </w:rPr>
            </w:pPr>
            <w:r w:rsidRPr="00CE5AD7">
              <w:rPr>
                <w:rStyle w:val="Codefragment"/>
                <w:szCs w:val="22"/>
              </w:rPr>
              <w:t>string</w:t>
            </w:r>
          </w:p>
        </w:tc>
        <w:tc>
          <w:tcPr>
            <w:tcW w:w="4930" w:type="dxa"/>
          </w:tcPr>
          <w:p w:rsidR="00382D7B" w:rsidRPr="00CE5AD7" w:rsidRDefault="00724BD4" w:rsidP="00724BD4">
            <w:pPr>
              <w:rPr>
                <w:szCs w:val="22"/>
              </w:rPr>
            </w:pPr>
            <w:r w:rsidRPr="00CE5AD7">
              <w:t>The module in which this variable was defined</w:t>
            </w:r>
          </w:p>
        </w:tc>
      </w:tr>
      <w:tr w:rsidR="00382D7B" w:rsidRPr="00CE5AD7" w:rsidTr="00104174">
        <w:trPr>
          <w:cantSplit/>
        </w:trPr>
        <w:tc>
          <w:tcPr>
            <w:tcW w:w="1607" w:type="dxa"/>
          </w:tcPr>
          <w:p w:rsidR="00382D7B" w:rsidRPr="00CE5AD7" w:rsidRDefault="00066E8E" w:rsidP="004257DC">
            <w:pPr>
              <w:rPr>
                <w:rStyle w:val="Codefragment"/>
                <w:szCs w:val="22"/>
              </w:rPr>
            </w:pPr>
            <w:r w:rsidRPr="00CE5AD7">
              <w:rPr>
                <w:rStyle w:val="Codefragment"/>
                <w:szCs w:val="22"/>
              </w:rPr>
              <w:t>Name</w:t>
            </w:r>
          </w:p>
        </w:tc>
        <w:tc>
          <w:tcPr>
            <w:tcW w:w="1352" w:type="dxa"/>
          </w:tcPr>
          <w:p w:rsidR="00382D7B" w:rsidRPr="00CE5AD7" w:rsidRDefault="00066E8E" w:rsidP="0016045B">
            <w:pPr>
              <w:rPr>
                <w:szCs w:val="22"/>
              </w:rPr>
            </w:pPr>
            <w:r w:rsidRPr="00CE5AD7">
              <w:rPr>
                <w:szCs w:val="22"/>
              </w:rPr>
              <w:t>Instance property (read-only)</w:t>
            </w:r>
          </w:p>
        </w:tc>
        <w:tc>
          <w:tcPr>
            <w:tcW w:w="1710" w:type="dxa"/>
          </w:tcPr>
          <w:p w:rsidR="00382D7B" w:rsidRPr="00CE5AD7" w:rsidRDefault="00066E8E" w:rsidP="004257DC">
            <w:pPr>
              <w:rPr>
                <w:szCs w:val="22"/>
              </w:rPr>
            </w:pPr>
            <w:r w:rsidRPr="00CE5AD7">
              <w:rPr>
                <w:rStyle w:val="Codefragment"/>
                <w:szCs w:val="22"/>
              </w:rPr>
              <w:t>string</w:t>
            </w:r>
          </w:p>
        </w:tc>
        <w:tc>
          <w:tcPr>
            <w:tcW w:w="4930" w:type="dxa"/>
          </w:tcPr>
          <w:p w:rsidR="00382D7B" w:rsidRPr="00CE5AD7" w:rsidRDefault="0029505B" w:rsidP="00F83F92">
            <w:pPr>
              <w:rPr>
                <w:szCs w:val="22"/>
              </w:rPr>
            </w:pPr>
            <w:r w:rsidRPr="00CE5AD7">
              <w:rPr>
                <w:szCs w:val="22"/>
              </w:rPr>
              <w:t>The name assigned to the variable when it was created in the PowerShell language or via the New-Variable (§</w:t>
            </w:r>
            <w:r w:rsidR="00BA13C0">
              <w:fldChar w:fldCharType="begin"/>
            </w:r>
            <w:r w:rsidR="00BA13C0">
              <w:instrText xml:space="preserve"> REF _Ref255636829 \r \h  \* MERGEFORMAT </w:instrText>
            </w:r>
            <w:r w:rsidR="00BA13C0">
              <w:fldChar w:fldCharType="separate"/>
            </w:r>
            <w:r w:rsidR="00A34E8C">
              <w:t>13.37</w:t>
            </w:r>
            <w:r w:rsidR="00BA13C0">
              <w:fldChar w:fldCharType="end"/>
            </w:r>
            <w:r w:rsidRPr="00CE5AD7">
              <w:rPr>
                <w:szCs w:val="22"/>
              </w:rPr>
              <w:t>) and Set-Variable (§</w:t>
            </w:r>
            <w:r w:rsidR="00FA56A4" w:rsidRPr="00E055ED">
              <w:fldChar w:fldCharType="begin"/>
            </w:r>
            <w:r w:rsidR="00E055ED" w:rsidRPr="00E055ED">
              <w:instrText xml:space="preserve"> REF _Ref255636839 \r \h </w:instrText>
            </w:r>
            <w:r w:rsidR="00FA56A4" w:rsidRPr="00E055ED">
              <w:fldChar w:fldCharType="separate"/>
            </w:r>
            <w:r w:rsidR="00A34E8C">
              <w:t>13.50</w:t>
            </w:r>
            <w:r w:rsidR="00FA56A4" w:rsidRPr="00E055ED">
              <w:fldChar w:fldCharType="end"/>
            </w:r>
            <w:r w:rsidRPr="00CE5AD7">
              <w:rPr>
                <w:szCs w:val="22"/>
              </w:rPr>
              <w:t>) cmdlets.</w:t>
            </w:r>
          </w:p>
        </w:tc>
      </w:tr>
      <w:tr w:rsidR="0016045B" w:rsidRPr="00CE5AD7" w:rsidTr="00104174">
        <w:trPr>
          <w:cantSplit/>
        </w:trPr>
        <w:tc>
          <w:tcPr>
            <w:tcW w:w="1607" w:type="dxa"/>
          </w:tcPr>
          <w:p w:rsidR="0016045B" w:rsidRPr="00CE5AD7" w:rsidRDefault="00066E8E" w:rsidP="004257DC">
            <w:pPr>
              <w:rPr>
                <w:rStyle w:val="Codefragment"/>
                <w:szCs w:val="22"/>
              </w:rPr>
            </w:pPr>
            <w:r w:rsidRPr="00CE5AD7">
              <w:rPr>
                <w:rStyle w:val="Codefragment"/>
                <w:szCs w:val="22"/>
              </w:rPr>
              <w:t>Options</w:t>
            </w:r>
          </w:p>
        </w:tc>
        <w:tc>
          <w:tcPr>
            <w:tcW w:w="1352" w:type="dxa"/>
          </w:tcPr>
          <w:p w:rsidR="0016045B" w:rsidRPr="00CE5AD7" w:rsidRDefault="00066E8E" w:rsidP="0016045B">
            <w:pPr>
              <w:rPr>
                <w:szCs w:val="22"/>
              </w:rPr>
            </w:pPr>
            <w:r w:rsidRPr="00CE5AD7">
              <w:rPr>
                <w:szCs w:val="22"/>
              </w:rPr>
              <w:t>Instance property (read-write)</w:t>
            </w:r>
          </w:p>
        </w:tc>
        <w:tc>
          <w:tcPr>
            <w:tcW w:w="1710" w:type="dxa"/>
          </w:tcPr>
          <w:p w:rsidR="0016045B" w:rsidRPr="00CE5AD7" w:rsidRDefault="008B4466" w:rsidP="004257DC">
            <w:pPr>
              <w:rPr>
                <w:szCs w:val="22"/>
              </w:rPr>
            </w:pPr>
            <w:r w:rsidRPr="00CE5AD7">
              <w:rPr>
                <w:rStyle w:val="Codefragment"/>
                <w:szCs w:val="22"/>
              </w:rPr>
              <w:t>string</w:t>
            </w:r>
          </w:p>
        </w:tc>
        <w:tc>
          <w:tcPr>
            <w:tcW w:w="4930" w:type="dxa"/>
          </w:tcPr>
          <w:p w:rsidR="0016045B" w:rsidRPr="00CE5AD7" w:rsidRDefault="00AB0237" w:rsidP="00AB0237">
            <w:pPr>
              <w:rPr>
                <w:szCs w:val="22"/>
              </w:rPr>
            </w:pPr>
            <w:r w:rsidRPr="00CE5AD7">
              <w:rPr>
                <w:szCs w:val="22"/>
              </w:rPr>
              <w:t>The options assigned to the variable via the New-Variable (§</w:t>
            </w:r>
            <w:r w:rsidR="00BA13C0">
              <w:fldChar w:fldCharType="begin"/>
            </w:r>
            <w:r w:rsidR="00BA13C0">
              <w:instrText xml:space="preserve"> REF _Ref255636829 \r \h  \* MERGEFORMAT </w:instrText>
            </w:r>
            <w:r w:rsidR="00BA13C0">
              <w:fldChar w:fldCharType="separate"/>
            </w:r>
            <w:r w:rsidR="00A34E8C">
              <w:t>13.37</w:t>
            </w:r>
            <w:r w:rsidR="00BA13C0">
              <w:fldChar w:fldCharType="end"/>
            </w:r>
            <w:r w:rsidRPr="00CE5AD7">
              <w:rPr>
                <w:szCs w:val="22"/>
              </w:rPr>
              <w:t>) or Set-Variable (§</w:t>
            </w:r>
            <w:r w:rsidR="00FA56A4" w:rsidRPr="00E055ED">
              <w:fldChar w:fldCharType="begin"/>
            </w:r>
            <w:r w:rsidR="00E055ED" w:rsidRPr="00E055ED">
              <w:instrText xml:space="preserve"> REF _Ref255636839 \r \h </w:instrText>
            </w:r>
            <w:r w:rsidR="00FA56A4" w:rsidRPr="00E055ED">
              <w:fldChar w:fldCharType="separate"/>
            </w:r>
            <w:r w:rsidR="00A34E8C">
              <w:t>13.50</w:t>
            </w:r>
            <w:r w:rsidR="00FA56A4" w:rsidRPr="00E055ED">
              <w:fldChar w:fldCharType="end"/>
            </w:r>
            <w:r w:rsidRPr="00CE5AD7">
              <w:rPr>
                <w:szCs w:val="22"/>
              </w:rPr>
              <w:t>) cmdlets.</w:t>
            </w:r>
          </w:p>
        </w:tc>
      </w:tr>
      <w:tr w:rsidR="00066E8E" w:rsidRPr="00CE5AD7" w:rsidTr="00104174">
        <w:trPr>
          <w:cantSplit/>
        </w:trPr>
        <w:tc>
          <w:tcPr>
            <w:tcW w:w="1607" w:type="dxa"/>
          </w:tcPr>
          <w:p w:rsidR="00066E8E" w:rsidRPr="00CE5AD7" w:rsidRDefault="00066E8E" w:rsidP="00066E8E">
            <w:pPr>
              <w:rPr>
                <w:rStyle w:val="Codefragment"/>
                <w:szCs w:val="22"/>
              </w:rPr>
            </w:pPr>
            <w:r w:rsidRPr="00CE5AD7">
              <w:rPr>
                <w:rStyle w:val="Codefragment"/>
                <w:szCs w:val="22"/>
              </w:rPr>
              <w:t>Value</w:t>
            </w:r>
          </w:p>
        </w:tc>
        <w:tc>
          <w:tcPr>
            <w:tcW w:w="1352" w:type="dxa"/>
          </w:tcPr>
          <w:p w:rsidR="00066E8E" w:rsidRPr="00CE5AD7" w:rsidRDefault="00066E8E" w:rsidP="00066E8E">
            <w:pPr>
              <w:rPr>
                <w:szCs w:val="22"/>
              </w:rPr>
            </w:pPr>
            <w:r w:rsidRPr="00CE5AD7">
              <w:rPr>
                <w:szCs w:val="22"/>
              </w:rPr>
              <w:t>Instance property (read-write)</w:t>
            </w:r>
          </w:p>
        </w:tc>
        <w:tc>
          <w:tcPr>
            <w:tcW w:w="1710" w:type="dxa"/>
          </w:tcPr>
          <w:p w:rsidR="00066E8E" w:rsidRPr="00CE5AD7" w:rsidRDefault="00066E8E" w:rsidP="00066E8E">
            <w:pPr>
              <w:rPr>
                <w:szCs w:val="22"/>
              </w:rPr>
            </w:pPr>
            <w:r w:rsidRPr="00CE5AD7">
              <w:rPr>
                <w:szCs w:val="22"/>
              </w:rPr>
              <w:t>object</w:t>
            </w:r>
          </w:p>
        </w:tc>
        <w:tc>
          <w:tcPr>
            <w:tcW w:w="4930" w:type="dxa"/>
          </w:tcPr>
          <w:p w:rsidR="00066E8E" w:rsidRPr="00CE5AD7" w:rsidRDefault="004C3DA9" w:rsidP="004C3DA9">
            <w:pPr>
              <w:rPr>
                <w:szCs w:val="22"/>
              </w:rPr>
            </w:pPr>
            <w:r w:rsidRPr="00CE5AD7">
              <w:rPr>
                <w:szCs w:val="22"/>
              </w:rPr>
              <w:t>The value assigned to the variable when it was assigned in the PowerShell language or via the New-Variable (§</w:t>
            </w:r>
            <w:r w:rsidR="00BA13C0">
              <w:fldChar w:fldCharType="begin"/>
            </w:r>
            <w:r w:rsidR="00BA13C0">
              <w:instrText xml:space="preserve"> REF _Ref255636829 \r \h  \* MERGEFORMAT </w:instrText>
            </w:r>
            <w:r w:rsidR="00BA13C0">
              <w:fldChar w:fldCharType="separate"/>
            </w:r>
            <w:r w:rsidR="00A34E8C">
              <w:t>13.37</w:t>
            </w:r>
            <w:r w:rsidR="00BA13C0">
              <w:fldChar w:fldCharType="end"/>
            </w:r>
            <w:r w:rsidRPr="00CE5AD7">
              <w:rPr>
                <w:szCs w:val="22"/>
              </w:rPr>
              <w:t>) and Set-Variable (§</w:t>
            </w:r>
            <w:r w:rsidR="00FA56A4" w:rsidRPr="00E055ED">
              <w:fldChar w:fldCharType="begin"/>
            </w:r>
            <w:r w:rsidR="00E055ED" w:rsidRPr="00E055ED">
              <w:instrText xml:space="preserve"> REF _Ref255636839 \r \h </w:instrText>
            </w:r>
            <w:r w:rsidR="00FA56A4" w:rsidRPr="00E055ED">
              <w:fldChar w:fldCharType="separate"/>
            </w:r>
            <w:r w:rsidR="00A34E8C">
              <w:t>13.50</w:t>
            </w:r>
            <w:r w:rsidR="00FA56A4" w:rsidRPr="00E055ED">
              <w:fldChar w:fldCharType="end"/>
            </w:r>
            <w:r w:rsidRPr="00CE5AD7">
              <w:rPr>
                <w:szCs w:val="22"/>
              </w:rPr>
              <w:t>) cmdlets.</w:t>
            </w:r>
          </w:p>
        </w:tc>
      </w:tr>
    </w:tbl>
    <w:p w:rsidR="0016045B" w:rsidRPr="00CE5AD7" w:rsidRDefault="0016045B" w:rsidP="0016045B"/>
    <w:p w:rsidR="00372ACF" w:rsidRPr="00CE5AD7" w:rsidRDefault="00372ACF" w:rsidP="00372ACF">
      <w:pPr>
        <w:pStyle w:val="implementation-definedbehavior"/>
      </w:pPr>
      <w:r w:rsidRPr="00CE5AD7">
        <w:t xml:space="preserve">Windows PowerShell: This type is </w:t>
      </w:r>
      <w:r w:rsidRPr="00CE5AD7">
        <w:rPr>
          <w:rStyle w:val="Codefragment"/>
        </w:rPr>
        <w:t>System.Management.Automation.PSVariable</w:t>
      </w:r>
      <w:r w:rsidRPr="00CE5AD7">
        <w:t>.</w:t>
      </w:r>
    </w:p>
    <w:p w:rsidR="0016045B" w:rsidRPr="00CE5AD7" w:rsidRDefault="0016045B" w:rsidP="0016045B">
      <w:pPr>
        <w:pStyle w:val="implementation-definedbehavior"/>
      </w:pPr>
      <w:r w:rsidRPr="00CE5AD7">
        <w:t>Windows PowerShell: Th</w:t>
      </w:r>
      <w:r w:rsidR="00372ACF" w:rsidRPr="00CE5AD7">
        <w:t xml:space="preserve">e type of the attribute collection </w:t>
      </w:r>
      <w:r w:rsidRPr="00CE5AD7">
        <w:t>is</w:t>
      </w:r>
      <w:r w:rsidR="00372ACF" w:rsidRPr="00CE5AD7">
        <w:t xml:space="preserve"> </w:t>
      </w:r>
      <w:r w:rsidR="00372ACF" w:rsidRPr="00CE5AD7">
        <w:rPr>
          <w:rStyle w:val="Codefragment"/>
        </w:rPr>
        <w:t>System.Management.Automation.PSVariableAttributeCollection</w:t>
      </w:r>
      <w:r w:rsidRPr="00CE5AD7">
        <w:t>.</w:t>
      </w:r>
    </w:p>
    <w:p w:rsidR="00D61970" w:rsidRPr="00CE5AD7" w:rsidRDefault="00D61970" w:rsidP="00D61970">
      <w:pPr>
        <w:pStyle w:val="Heading3"/>
      </w:pPr>
      <w:bookmarkStart w:id="294" w:name="_Ref254965968"/>
      <w:bookmarkStart w:id="295" w:name="_Toc332988812"/>
      <w:r w:rsidRPr="00CE5AD7">
        <w:t>Alias description type</w:t>
      </w:r>
      <w:bookmarkEnd w:id="294"/>
      <w:bookmarkEnd w:id="295"/>
    </w:p>
    <w:p w:rsidR="005B0244" w:rsidRPr="00CE5AD7" w:rsidRDefault="005B0244" w:rsidP="005B0244">
      <w:bookmarkStart w:id="296" w:name="_Ref254965386"/>
      <w:r w:rsidRPr="00CE5AD7">
        <w:t xml:space="preserve">This type encapsulates the state of an alias.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87"/>
        <w:gridCol w:w="1293"/>
        <w:gridCol w:w="1703"/>
        <w:gridCol w:w="4316"/>
      </w:tblGrid>
      <w:tr w:rsidR="001B19F2" w:rsidRPr="00CE5AD7" w:rsidTr="001B19F2">
        <w:trPr>
          <w:cantSplit/>
          <w:tblHeader/>
        </w:trPr>
        <w:tc>
          <w:tcPr>
            <w:tcW w:w="2287" w:type="dxa"/>
            <w:shd w:val="clear" w:color="auto" w:fill="C0C0C0"/>
          </w:tcPr>
          <w:p w:rsidR="005B0244" w:rsidRPr="00CE5AD7" w:rsidRDefault="005B0244" w:rsidP="00104174">
            <w:pPr>
              <w:keepNext/>
              <w:jc w:val="center"/>
              <w:rPr>
                <w:b/>
                <w:szCs w:val="22"/>
              </w:rPr>
            </w:pPr>
            <w:r w:rsidRPr="00CE5AD7">
              <w:rPr>
                <w:b/>
                <w:szCs w:val="22"/>
              </w:rPr>
              <w:t>Member</w:t>
            </w:r>
          </w:p>
        </w:tc>
        <w:tc>
          <w:tcPr>
            <w:tcW w:w="1293" w:type="dxa"/>
            <w:shd w:val="clear" w:color="auto" w:fill="C0C0C0"/>
          </w:tcPr>
          <w:p w:rsidR="005B0244" w:rsidRPr="00CE5AD7" w:rsidRDefault="005B0244" w:rsidP="00104174">
            <w:pPr>
              <w:keepNext/>
              <w:jc w:val="center"/>
              <w:rPr>
                <w:b/>
                <w:szCs w:val="22"/>
              </w:rPr>
            </w:pPr>
            <w:r w:rsidRPr="00CE5AD7">
              <w:rPr>
                <w:b/>
                <w:szCs w:val="22"/>
              </w:rPr>
              <w:t>Member Kind</w:t>
            </w:r>
          </w:p>
        </w:tc>
        <w:tc>
          <w:tcPr>
            <w:tcW w:w="1703" w:type="dxa"/>
            <w:shd w:val="clear" w:color="auto" w:fill="C0C0C0"/>
          </w:tcPr>
          <w:p w:rsidR="005B0244" w:rsidRPr="00CE5AD7" w:rsidRDefault="005B0244" w:rsidP="00104174">
            <w:pPr>
              <w:keepNext/>
              <w:jc w:val="center"/>
              <w:rPr>
                <w:b/>
                <w:szCs w:val="22"/>
              </w:rPr>
            </w:pPr>
            <w:r w:rsidRPr="00CE5AD7">
              <w:rPr>
                <w:b/>
                <w:szCs w:val="22"/>
              </w:rPr>
              <w:t>Type</w:t>
            </w:r>
          </w:p>
        </w:tc>
        <w:tc>
          <w:tcPr>
            <w:tcW w:w="4316" w:type="dxa"/>
            <w:shd w:val="clear" w:color="auto" w:fill="C0C0C0"/>
          </w:tcPr>
          <w:p w:rsidR="005B0244" w:rsidRPr="00CE5AD7" w:rsidRDefault="005B0244" w:rsidP="00104174">
            <w:pPr>
              <w:keepNext/>
              <w:jc w:val="center"/>
              <w:rPr>
                <w:b/>
                <w:szCs w:val="22"/>
              </w:rPr>
            </w:pPr>
            <w:r w:rsidRPr="00CE5AD7">
              <w:rPr>
                <w:b/>
                <w:szCs w:val="22"/>
              </w:rPr>
              <w:t>Purpose</w:t>
            </w:r>
          </w:p>
        </w:tc>
      </w:tr>
      <w:tr w:rsidR="00E56CD0" w:rsidRPr="00CE5AD7" w:rsidTr="001B19F2">
        <w:trPr>
          <w:cantSplit/>
        </w:trPr>
        <w:tc>
          <w:tcPr>
            <w:tcW w:w="2287" w:type="dxa"/>
          </w:tcPr>
          <w:p w:rsidR="004C1417" w:rsidRPr="00CE5AD7" w:rsidRDefault="004C1417" w:rsidP="007E66AB">
            <w:pPr>
              <w:rPr>
                <w:rStyle w:val="Codefragment"/>
              </w:rPr>
            </w:pPr>
            <w:r w:rsidRPr="00CE5AD7">
              <w:rPr>
                <w:rStyle w:val="Codefragment"/>
              </w:rPr>
              <w:t>CommandType</w:t>
            </w:r>
          </w:p>
        </w:tc>
        <w:tc>
          <w:tcPr>
            <w:tcW w:w="1293" w:type="dxa"/>
          </w:tcPr>
          <w:p w:rsidR="004C1417" w:rsidRPr="00CE5AD7" w:rsidRDefault="004C1417" w:rsidP="007E66AB">
            <w:r w:rsidRPr="00CE5AD7">
              <w:t>Instance property (read-only)</w:t>
            </w:r>
          </w:p>
        </w:tc>
        <w:tc>
          <w:tcPr>
            <w:tcW w:w="1703" w:type="dxa"/>
          </w:tcPr>
          <w:p w:rsidR="004C1417" w:rsidRPr="00CE5AD7" w:rsidRDefault="004C1417" w:rsidP="007E66AB">
            <w:pPr>
              <w:rPr>
                <w:rStyle w:val="Codefragment"/>
              </w:rPr>
            </w:pPr>
            <w:r w:rsidRPr="00CE5AD7">
              <w:t>Implementation defined</w:t>
            </w:r>
          </w:p>
        </w:tc>
        <w:tc>
          <w:tcPr>
            <w:tcW w:w="4316" w:type="dxa"/>
          </w:tcPr>
          <w:p w:rsidR="004C1417" w:rsidRPr="00CE5AD7" w:rsidRDefault="004C1417" w:rsidP="004C1417">
            <w:r w:rsidRPr="00CE5AD7">
              <w:t>Should compare equal with "Alias".</w:t>
            </w:r>
          </w:p>
        </w:tc>
      </w:tr>
      <w:tr w:rsidR="001B19F2" w:rsidRPr="00CE5AD7" w:rsidTr="001B19F2">
        <w:trPr>
          <w:cantSplit/>
        </w:trPr>
        <w:tc>
          <w:tcPr>
            <w:tcW w:w="2287" w:type="dxa"/>
          </w:tcPr>
          <w:p w:rsidR="006137A6" w:rsidRPr="00CE5AD7" w:rsidRDefault="006137A6" w:rsidP="006137A6">
            <w:pPr>
              <w:rPr>
                <w:rStyle w:val="Codefragment"/>
                <w:szCs w:val="22"/>
              </w:rPr>
            </w:pPr>
            <w:r w:rsidRPr="00CE5AD7">
              <w:rPr>
                <w:rStyle w:val="Codefragment"/>
                <w:szCs w:val="22"/>
              </w:rPr>
              <w:lastRenderedPageBreak/>
              <w:t>Definition</w:t>
            </w:r>
          </w:p>
        </w:tc>
        <w:tc>
          <w:tcPr>
            <w:tcW w:w="1293" w:type="dxa"/>
          </w:tcPr>
          <w:p w:rsidR="006137A6" w:rsidRPr="00CE5AD7" w:rsidRDefault="006137A6" w:rsidP="006137A6">
            <w:pPr>
              <w:rPr>
                <w:szCs w:val="22"/>
              </w:rPr>
            </w:pPr>
            <w:r w:rsidRPr="00CE5AD7">
              <w:rPr>
                <w:szCs w:val="22"/>
              </w:rPr>
              <w:t>Instance property (read-only)</w:t>
            </w:r>
          </w:p>
        </w:tc>
        <w:tc>
          <w:tcPr>
            <w:tcW w:w="1703" w:type="dxa"/>
          </w:tcPr>
          <w:p w:rsidR="006137A6" w:rsidRPr="00CE5AD7" w:rsidRDefault="006137A6" w:rsidP="006137A6">
            <w:pPr>
              <w:rPr>
                <w:szCs w:val="22"/>
              </w:rPr>
            </w:pPr>
            <w:r w:rsidRPr="00CE5AD7">
              <w:rPr>
                <w:rStyle w:val="Codefragment"/>
                <w:szCs w:val="22"/>
              </w:rPr>
              <w:t>string</w:t>
            </w:r>
          </w:p>
        </w:tc>
        <w:tc>
          <w:tcPr>
            <w:tcW w:w="4316" w:type="dxa"/>
          </w:tcPr>
          <w:p w:rsidR="006137A6" w:rsidRPr="00CE5AD7" w:rsidRDefault="006137A6" w:rsidP="00086AEE">
            <w:pPr>
              <w:rPr>
                <w:szCs w:val="22"/>
              </w:rPr>
            </w:pPr>
            <w:r w:rsidRPr="00CE5AD7">
              <w:rPr>
                <w:szCs w:val="22"/>
              </w:rPr>
              <w:t>The command or alias to which the alias was assigned via the New-Alias (§</w:t>
            </w:r>
            <w:r w:rsidR="00BA13C0">
              <w:fldChar w:fldCharType="begin"/>
            </w:r>
            <w:r w:rsidR="00BA13C0">
              <w:instrText xml:space="preserve"> REF _Ref255741718 \r \h  \* MERGEFORMAT </w:instrText>
            </w:r>
            <w:r w:rsidR="00BA13C0">
              <w:fldChar w:fldCharType="separate"/>
            </w:r>
            <w:r w:rsidR="00A34E8C" w:rsidRPr="00A34E8C">
              <w:rPr>
                <w:szCs w:val="22"/>
              </w:rPr>
              <w:t>13.33</w:t>
            </w:r>
            <w:r w:rsidR="00BA13C0">
              <w:fldChar w:fldCharType="end"/>
            </w:r>
            <w:r w:rsidRPr="00CE5AD7">
              <w:rPr>
                <w:szCs w:val="22"/>
              </w:rPr>
              <w:t>) or Set-Alias (§</w:t>
            </w:r>
            <w:r w:rsidR="00BA13C0">
              <w:fldChar w:fldCharType="begin"/>
            </w:r>
            <w:r w:rsidR="00BA13C0">
              <w:instrText xml:space="preserve"> REF _Ref255741730 \r \h  \* MERGEFORMAT </w:instrText>
            </w:r>
            <w:r w:rsidR="00BA13C0">
              <w:fldChar w:fldCharType="separate"/>
            </w:r>
            <w:r w:rsidR="00A34E8C">
              <w:t>13.46</w:t>
            </w:r>
            <w:r w:rsidR="00BA13C0">
              <w:fldChar w:fldCharType="end"/>
            </w:r>
            <w:r w:rsidRPr="00CE5AD7">
              <w:rPr>
                <w:szCs w:val="22"/>
              </w:rPr>
              <w:t>) cmdlets.</w:t>
            </w:r>
          </w:p>
        </w:tc>
      </w:tr>
      <w:tr w:rsidR="001B19F2" w:rsidRPr="00CE5AD7" w:rsidTr="001B19F2">
        <w:trPr>
          <w:cantSplit/>
        </w:trPr>
        <w:tc>
          <w:tcPr>
            <w:tcW w:w="2287" w:type="dxa"/>
          </w:tcPr>
          <w:p w:rsidR="005B0244" w:rsidRPr="00CE5AD7" w:rsidRDefault="005B0244" w:rsidP="005B0244">
            <w:pPr>
              <w:rPr>
                <w:rStyle w:val="Codefragment"/>
                <w:szCs w:val="22"/>
              </w:rPr>
            </w:pPr>
            <w:r w:rsidRPr="00CE5AD7">
              <w:rPr>
                <w:rStyle w:val="Codefragment"/>
                <w:szCs w:val="22"/>
              </w:rPr>
              <w:t>Description</w:t>
            </w:r>
          </w:p>
        </w:tc>
        <w:tc>
          <w:tcPr>
            <w:tcW w:w="1293" w:type="dxa"/>
          </w:tcPr>
          <w:p w:rsidR="005B0244" w:rsidRPr="00CE5AD7" w:rsidRDefault="005B0244" w:rsidP="005B0244">
            <w:pPr>
              <w:rPr>
                <w:szCs w:val="22"/>
              </w:rPr>
            </w:pPr>
            <w:r w:rsidRPr="00CE5AD7">
              <w:rPr>
                <w:szCs w:val="22"/>
              </w:rPr>
              <w:t>Instance property (read-write)</w:t>
            </w:r>
          </w:p>
        </w:tc>
        <w:tc>
          <w:tcPr>
            <w:tcW w:w="1703" w:type="dxa"/>
          </w:tcPr>
          <w:p w:rsidR="005B0244" w:rsidRPr="00CE5AD7" w:rsidRDefault="005B0244" w:rsidP="005B0244">
            <w:pPr>
              <w:rPr>
                <w:rStyle w:val="Codefragment"/>
                <w:szCs w:val="22"/>
              </w:rPr>
            </w:pPr>
            <w:r w:rsidRPr="00CE5AD7">
              <w:rPr>
                <w:rStyle w:val="Codefragment"/>
                <w:szCs w:val="22"/>
              </w:rPr>
              <w:t>string</w:t>
            </w:r>
          </w:p>
        </w:tc>
        <w:tc>
          <w:tcPr>
            <w:tcW w:w="4316" w:type="dxa"/>
          </w:tcPr>
          <w:p w:rsidR="005B0244" w:rsidRPr="00CE5AD7" w:rsidRDefault="005B0244" w:rsidP="00BB4B82">
            <w:pPr>
              <w:rPr>
                <w:szCs w:val="22"/>
              </w:rPr>
            </w:pPr>
            <w:r w:rsidRPr="00CE5AD7">
              <w:rPr>
                <w:szCs w:val="22"/>
              </w:rPr>
              <w:t xml:space="preserve">The description assigned to the </w:t>
            </w:r>
            <w:r w:rsidR="00BB4B82" w:rsidRPr="00CE5AD7">
              <w:rPr>
                <w:szCs w:val="22"/>
              </w:rPr>
              <w:t>alias</w:t>
            </w:r>
            <w:r w:rsidRPr="00CE5AD7">
              <w:rPr>
                <w:szCs w:val="22"/>
              </w:rPr>
              <w:t xml:space="preserve"> </w:t>
            </w:r>
            <w:r w:rsidR="00BB4B82" w:rsidRPr="00CE5AD7">
              <w:rPr>
                <w:szCs w:val="22"/>
              </w:rPr>
              <w:t>via the New-Alias (§</w:t>
            </w:r>
            <w:r w:rsidR="00BA13C0">
              <w:fldChar w:fldCharType="begin"/>
            </w:r>
            <w:r w:rsidR="00BA13C0">
              <w:instrText xml:space="preserve"> REF _Ref255741718 \r \h  \* MERGEFORMAT </w:instrText>
            </w:r>
            <w:r w:rsidR="00BA13C0">
              <w:fldChar w:fldCharType="separate"/>
            </w:r>
            <w:r w:rsidR="00A34E8C">
              <w:t>13.33</w:t>
            </w:r>
            <w:r w:rsidR="00BA13C0">
              <w:fldChar w:fldCharType="end"/>
            </w:r>
            <w:r w:rsidR="00BB4B82" w:rsidRPr="00CE5AD7">
              <w:rPr>
                <w:szCs w:val="22"/>
              </w:rPr>
              <w:t>) or Set-Alias (§</w:t>
            </w:r>
            <w:r w:rsidR="00BA13C0">
              <w:fldChar w:fldCharType="begin"/>
            </w:r>
            <w:r w:rsidR="00BA13C0">
              <w:instrText xml:space="preserve"> REF _Ref255741730 \r \h  \* MERGEFORMAT </w:instrText>
            </w:r>
            <w:r w:rsidR="00BA13C0">
              <w:fldChar w:fldCharType="separate"/>
            </w:r>
            <w:r w:rsidR="00A34E8C">
              <w:t>13.46</w:t>
            </w:r>
            <w:r w:rsidR="00BA13C0">
              <w:fldChar w:fldCharType="end"/>
            </w:r>
            <w:r w:rsidR="00BB4B82" w:rsidRPr="00CE5AD7">
              <w:rPr>
                <w:szCs w:val="22"/>
              </w:rPr>
              <w:t>) cmdlets.</w:t>
            </w:r>
          </w:p>
        </w:tc>
      </w:tr>
      <w:tr w:rsidR="001B19F2" w:rsidRPr="00CE5AD7" w:rsidTr="001B19F2">
        <w:trPr>
          <w:cantSplit/>
        </w:trPr>
        <w:tc>
          <w:tcPr>
            <w:tcW w:w="2287" w:type="dxa"/>
          </w:tcPr>
          <w:p w:rsidR="004A4EE7" w:rsidRPr="00CE5AD7" w:rsidRDefault="004A4EE7" w:rsidP="00390F28">
            <w:pPr>
              <w:rPr>
                <w:rStyle w:val="Codefragment"/>
              </w:rPr>
            </w:pPr>
            <w:r w:rsidRPr="00CE5AD7">
              <w:rPr>
                <w:rStyle w:val="Codefragment"/>
              </w:rPr>
              <w:t>Module</w:t>
            </w:r>
          </w:p>
        </w:tc>
        <w:tc>
          <w:tcPr>
            <w:tcW w:w="1293" w:type="dxa"/>
          </w:tcPr>
          <w:p w:rsidR="004A4EE7" w:rsidRPr="00CE5AD7" w:rsidRDefault="004A4EE7" w:rsidP="00390F28">
            <w:r w:rsidRPr="00CE5AD7">
              <w:t>Instance property (read-only)</w:t>
            </w:r>
          </w:p>
        </w:tc>
        <w:tc>
          <w:tcPr>
            <w:tcW w:w="1703" w:type="dxa"/>
          </w:tcPr>
          <w:p w:rsidR="004A4EE7" w:rsidRPr="00CE5AD7" w:rsidRDefault="004A4EE7" w:rsidP="00390F28">
            <w:r w:rsidRPr="00CE5AD7">
              <w:t>Implementation defined</w:t>
            </w:r>
            <w:r w:rsidR="00C60ADE" w:rsidRPr="00CE5AD7">
              <w:t xml:space="preserve">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C60ADE" w:rsidRPr="00CE5AD7">
              <w:t>)</w:t>
            </w:r>
          </w:p>
        </w:tc>
        <w:tc>
          <w:tcPr>
            <w:tcW w:w="4316" w:type="dxa"/>
          </w:tcPr>
          <w:p w:rsidR="004A4EE7" w:rsidRPr="00CE5AD7" w:rsidRDefault="004A4EE7" w:rsidP="004A4EE7">
            <w:r w:rsidRPr="00CE5AD7">
              <w:t>The module from which this alias was exported</w:t>
            </w:r>
          </w:p>
        </w:tc>
      </w:tr>
      <w:tr w:rsidR="001B19F2" w:rsidRPr="00CE5AD7" w:rsidTr="001B19F2">
        <w:trPr>
          <w:cantSplit/>
        </w:trPr>
        <w:tc>
          <w:tcPr>
            <w:tcW w:w="2287" w:type="dxa"/>
          </w:tcPr>
          <w:p w:rsidR="004A4EE7" w:rsidRPr="00CE5AD7" w:rsidRDefault="004A4EE7" w:rsidP="00390F28">
            <w:pPr>
              <w:rPr>
                <w:rStyle w:val="Codefragment"/>
              </w:rPr>
            </w:pPr>
            <w:r w:rsidRPr="00CE5AD7">
              <w:rPr>
                <w:rStyle w:val="Codefragment"/>
              </w:rPr>
              <w:t>ModuleName</w:t>
            </w:r>
          </w:p>
        </w:tc>
        <w:tc>
          <w:tcPr>
            <w:tcW w:w="1293" w:type="dxa"/>
          </w:tcPr>
          <w:p w:rsidR="004A4EE7" w:rsidRPr="00CE5AD7" w:rsidRDefault="004A4EE7" w:rsidP="00390F28">
            <w:r w:rsidRPr="00CE5AD7">
              <w:t>Instance property (read-only)</w:t>
            </w:r>
          </w:p>
        </w:tc>
        <w:tc>
          <w:tcPr>
            <w:tcW w:w="1703" w:type="dxa"/>
          </w:tcPr>
          <w:p w:rsidR="004A4EE7" w:rsidRPr="00CE5AD7" w:rsidRDefault="004A4EE7" w:rsidP="00390F28">
            <w:r w:rsidRPr="00CE5AD7">
              <w:rPr>
                <w:rStyle w:val="Codefragment"/>
              </w:rPr>
              <w:t>string</w:t>
            </w:r>
          </w:p>
        </w:tc>
        <w:tc>
          <w:tcPr>
            <w:tcW w:w="4316" w:type="dxa"/>
          </w:tcPr>
          <w:p w:rsidR="004A4EE7" w:rsidRPr="00CE5AD7" w:rsidRDefault="004A4EE7" w:rsidP="004A4EE7">
            <w:r w:rsidRPr="00CE5AD7">
              <w:t>The module in which this alias was defined</w:t>
            </w:r>
          </w:p>
        </w:tc>
      </w:tr>
      <w:tr w:rsidR="001B19F2" w:rsidRPr="00CE5AD7" w:rsidTr="001B19F2">
        <w:trPr>
          <w:cantSplit/>
        </w:trPr>
        <w:tc>
          <w:tcPr>
            <w:tcW w:w="2287" w:type="dxa"/>
          </w:tcPr>
          <w:p w:rsidR="005B0244" w:rsidRPr="00CE5AD7" w:rsidRDefault="005B0244" w:rsidP="005B0244">
            <w:pPr>
              <w:rPr>
                <w:rStyle w:val="Codefragment"/>
                <w:szCs w:val="22"/>
              </w:rPr>
            </w:pPr>
            <w:r w:rsidRPr="00CE5AD7">
              <w:rPr>
                <w:rStyle w:val="Codefragment"/>
                <w:szCs w:val="22"/>
              </w:rPr>
              <w:t>Name</w:t>
            </w:r>
          </w:p>
        </w:tc>
        <w:tc>
          <w:tcPr>
            <w:tcW w:w="1293" w:type="dxa"/>
          </w:tcPr>
          <w:p w:rsidR="005B0244" w:rsidRPr="00CE5AD7" w:rsidRDefault="005B0244" w:rsidP="005B0244">
            <w:pPr>
              <w:rPr>
                <w:szCs w:val="22"/>
              </w:rPr>
            </w:pPr>
            <w:r w:rsidRPr="00CE5AD7">
              <w:rPr>
                <w:szCs w:val="22"/>
              </w:rPr>
              <w:t>Instance property (read-only)</w:t>
            </w:r>
          </w:p>
        </w:tc>
        <w:tc>
          <w:tcPr>
            <w:tcW w:w="1703" w:type="dxa"/>
          </w:tcPr>
          <w:p w:rsidR="005B0244" w:rsidRPr="00CE5AD7" w:rsidRDefault="005B0244" w:rsidP="005B0244">
            <w:pPr>
              <w:rPr>
                <w:szCs w:val="22"/>
              </w:rPr>
            </w:pPr>
            <w:r w:rsidRPr="00CE5AD7">
              <w:rPr>
                <w:rStyle w:val="Codefragment"/>
                <w:szCs w:val="22"/>
              </w:rPr>
              <w:t>string</w:t>
            </w:r>
          </w:p>
        </w:tc>
        <w:tc>
          <w:tcPr>
            <w:tcW w:w="4316" w:type="dxa"/>
          </w:tcPr>
          <w:p w:rsidR="005B0244" w:rsidRPr="00CE5AD7" w:rsidRDefault="005B0244" w:rsidP="00BB4B82">
            <w:pPr>
              <w:rPr>
                <w:szCs w:val="22"/>
              </w:rPr>
            </w:pPr>
            <w:r w:rsidRPr="00CE5AD7">
              <w:rPr>
                <w:szCs w:val="22"/>
              </w:rPr>
              <w:t xml:space="preserve">The name assigned to the </w:t>
            </w:r>
            <w:r w:rsidR="00BB4B82" w:rsidRPr="00CE5AD7">
              <w:rPr>
                <w:szCs w:val="22"/>
              </w:rPr>
              <w:t>alias when it was created via the New-Alias (§</w:t>
            </w:r>
            <w:r w:rsidR="00BA13C0">
              <w:fldChar w:fldCharType="begin"/>
            </w:r>
            <w:r w:rsidR="00BA13C0">
              <w:instrText xml:space="preserve"> REF _Ref255741718 \r \h  \* MERGEFORMAT </w:instrText>
            </w:r>
            <w:r w:rsidR="00BA13C0">
              <w:fldChar w:fldCharType="separate"/>
            </w:r>
            <w:r w:rsidR="00A34E8C">
              <w:t>13.33</w:t>
            </w:r>
            <w:r w:rsidR="00BA13C0">
              <w:fldChar w:fldCharType="end"/>
            </w:r>
            <w:r w:rsidR="00BB4B82" w:rsidRPr="00CE5AD7">
              <w:rPr>
                <w:szCs w:val="22"/>
              </w:rPr>
              <w:t>) or Set-Alias (§</w:t>
            </w:r>
            <w:r w:rsidR="00BA13C0">
              <w:fldChar w:fldCharType="begin"/>
            </w:r>
            <w:r w:rsidR="00BA13C0">
              <w:instrText xml:space="preserve"> REF _Ref255741730 \r \h  \* MERGEFORMAT </w:instrText>
            </w:r>
            <w:r w:rsidR="00BA13C0">
              <w:fldChar w:fldCharType="separate"/>
            </w:r>
            <w:r w:rsidR="00A34E8C">
              <w:t>13.46</w:t>
            </w:r>
            <w:r w:rsidR="00BA13C0">
              <w:fldChar w:fldCharType="end"/>
            </w:r>
            <w:r w:rsidR="00BB4B82" w:rsidRPr="00CE5AD7">
              <w:rPr>
                <w:szCs w:val="22"/>
              </w:rPr>
              <w:t>) cmdlets.</w:t>
            </w:r>
          </w:p>
        </w:tc>
      </w:tr>
      <w:tr w:rsidR="001B19F2" w:rsidRPr="00CE5AD7" w:rsidTr="001B19F2">
        <w:trPr>
          <w:cantSplit/>
        </w:trPr>
        <w:tc>
          <w:tcPr>
            <w:tcW w:w="2287" w:type="dxa"/>
          </w:tcPr>
          <w:p w:rsidR="005B0244" w:rsidRPr="00CE5AD7" w:rsidRDefault="005B0244" w:rsidP="005B0244">
            <w:pPr>
              <w:rPr>
                <w:rStyle w:val="Codefragment"/>
                <w:szCs w:val="22"/>
              </w:rPr>
            </w:pPr>
            <w:r w:rsidRPr="00CE5AD7">
              <w:rPr>
                <w:rStyle w:val="Codefragment"/>
                <w:szCs w:val="22"/>
              </w:rPr>
              <w:t>Options</w:t>
            </w:r>
          </w:p>
        </w:tc>
        <w:tc>
          <w:tcPr>
            <w:tcW w:w="1293" w:type="dxa"/>
          </w:tcPr>
          <w:p w:rsidR="005B0244" w:rsidRPr="00CE5AD7" w:rsidRDefault="005B0244" w:rsidP="005B0244">
            <w:pPr>
              <w:rPr>
                <w:szCs w:val="22"/>
              </w:rPr>
            </w:pPr>
            <w:r w:rsidRPr="00CE5AD7">
              <w:rPr>
                <w:szCs w:val="22"/>
              </w:rPr>
              <w:t>Instance property (read-write)</w:t>
            </w:r>
          </w:p>
        </w:tc>
        <w:tc>
          <w:tcPr>
            <w:tcW w:w="1703" w:type="dxa"/>
          </w:tcPr>
          <w:p w:rsidR="005B0244" w:rsidRPr="00CE5AD7" w:rsidRDefault="005B0244" w:rsidP="005B0244">
            <w:pPr>
              <w:rPr>
                <w:szCs w:val="22"/>
              </w:rPr>
            </w:pPr>
            <w:r w:rsidRPr="00CE5AD7">
              <w:rPr>
                <w:rStyle w:val="Codefragment"/>
                <w:szCs w:val="22"/>
              </w:rPr>
              <w:t>string</w:t>
            </w:r>
          </w:p>
        </w:tc>
        <w:tc>
          <w:tcPr>
            <w:tcW w:w="4316" w:type="dxa"/>
          </w:tcPr>
          <w:p w:rsidR="005B0244" w:rsidRPr="00CE5AD7" w:rsidRDefault="005B0244" w:rsidP="00086AEE">
            <w:pPr>
              <w:rPr>
                <w:szCs w:val="22"/>
              </w:rPr>
            </w:pPr>
            <w:r w:rsidRPr="00CE5AD7">
              <w:rPr>
                <w:szCs w:val="22"/>
              </w:rPr>
              <w:t xml:space="preserve">The options assigned to the </w:t>
            </w:r>
            <w:r w:rsidR="00BB4B82" w:rsidRPr="00CE5AD7">
              <w:rPr>
                <w:szCs w:val="22"/>
              </w:rPr>
              <w:t>alias</w:t>
            </w:r>
            <w:r w:rsidRPr="00CE5AD7">
              <w:rPr>
                <w:szCs w:val="22"/>
              </w:rPr>
              <w:t xml:space="preserve"> </w:t>
            </w:r>
            <w:r w:rsidR="00BB4B82" w:rsidRPr="00CE5AD7">
              <w:rPr>
                <w:szCs w:val="22"/>
              </w:rPr>
              <w:t>via the New-Alias (§</w:t>
            </w:r>
            <w:r w:rsidR="00BA13C0">
              <w:fldChar w:fldCharType="begin"/>
            </w:r>
            <w:r w:rsidR="00BA13C0">
              <w:instrText xml:space="preserve"> REF _Ref255741718 \r \h  \* MERGEFORMAT </w:instrText>
            </w:r>
            <w:r w:rsidR="00BA13C0">
              <w:fldChar w:fldCharType="separate"/>
            </w:r>
            <w:r w:rsidR="00A34E8C">
              <w:t>13.33</w:t>
            </w:r>
            <w:r w:rsidR="00BA13C0">
              <w:fldChar w:fldCharType="end"/>
            </w:r>
            <w:r w:rsidR="00BB4B82" w:rsidRPr="00CE5AD7">
              <w:rPr>
                <w:szCs w:val="22"/>
              </w:rPr>
              <w:t>) or Set-Alias (§</w:t>
            </w:r>
            <w:r w:rsidR="00BA13C0">
              <w:fldChar w:fldCharType="begin"/>
            </w:r>
            <w:r w:rsidR="00BA13C0">
              <w:instrText xml:space="preserve"> REF _Ref255741730 \r \h  \* MERGEFORMAT </w:instrText>
            </w:r>
            <w:r w:rsidR="00BA13C0">
              <w:fldChar w:fldCharType="separate"/>
            </w:r>
            <w:r w:rsidR="00A34E8C" w:rsidRPr="00A34E8C">
              <w:rPr>
                <w:szCs w:val="22"/>
              </w:rPr>
              <w:t>13.46</w:t>
            </w:r>
            <w:r w:rsidR="00BA13C0">
              <w:fldChar w:fldCharType="end"/>
            </w:r>
            <w:r w:rsidR="00BB4B82" w:rsidRPr="00CE5AD7">
              <w:rPr>
                <w:szCs w:val="22"/>
              </w:rPr>
              <w:t>) cmdlets.</w:t>
            </w:r>
          </w:p>
        </w:tc>
      </w:tr>
      <w:tr w:rsidR="00751726"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rPr>
                <w:rStyle w:val="Codefragment"/>
              </w:rPr>
              <w:t>OutputType</w:t>
            </w:r>
          </w:p>
        </w:tc>
        <w:tc>
          <w:tcPr>
            <w:tcW w:w="129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t>Implementation defined collection</w:t>
            </w:r>
          </w:p>
        </w:tc>
        <w:tc>
          <w:tcPr>
            <w:tcW w:w="4316" w:type="dxa"/>
            <w:tcBorders>
              <w:top w:val="single" w:sz="4" w:space="0" w:color="000000"/>
              <w:left w:val="single" w:sz="4" w:space="0" w:color="000000"/>
              <w:bottom w:val="single" w:sz="4" w:space="0" w:color="000000"/>
              <w:right w:val="single" w:sz="4" w:space="0" w:color="000000"/>
            </w:tcBorders>
          </w:tcPr>
          <w:p w:rsidR="00751726" w:rsidRPr="00CE5AD7" w:rsidRDefault="00751726" w:rsidP="00751726">
            <w:r w:rsidRPr="00CE5AD7">
              <w:t>Specifies the types of the values output by the command to which the alias refers.</w:t>
            </w:r>
          </w:p>
        </w:tc>
      </w:tr>
      <w:tr w:rsidR="00751726"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rPr>
                <w:rStyle w:val="Codefragment"/>
              </w:rPr>
              <w:t>Parameters</w:t>
            </w:r>
          </w:p>
        </w:tc>
        <w:tc>
          <w:tcPr>
            <w:tcW w:w="129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t>Implementation defined collection</w:t>
            </w:r>
          </w:p>
        </w:tc>
        <w:tc>
          <w:tcPr>
            <w:tcW w:w="4316" w:type="dxa"/>
            <w:tcBorders>
              <w:top w:val="single" w:sz="4" w:space="0" w:color="000000"/>
              <w:left w:val="single" w:sz="4" w:space="0" w:color="000000"/>
              <w:bottom w:val="single" w:sz="4" w:space="0" w:color="000000"/>
              <w:right w:val="single" w:sz="4" w:space="0" w:color="000000"/>
            </w:tcBorders>
          </w:tcPr>
          <w:p w:rsidR="00751726" w:rsidRPr="00CE5AD7" w:rsidRDefault="00666363" w:rsidP="007E66AB">
            <w:r w:rsidRPr="00CE5AD7">
              <w:t>The parameters of the command.</w:t>
            </w:r>
          </w:p>
        </w:tc>
      </w:tr>
      <w:tr w:rsidR="00751726"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rPr>
                <w:rStyle w:val="Codefragment"/>
              </w:rPr>
              <w:t>ParameterSets</w:t>
            </w:r>
          </w:p>
        </w:tc>
        <w:tc>
          <w:tcPr>
            <w:tcW w:w="129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751726" w:rsidRPr="00CE5AD7" w:rsidRDefault="00751726" w:rsidP="007E66AB">
            <w:pPr>
              <w:rPr>
                <w:rStyle w:val="Codefragment"/>
              </w:rPr>
            </w:pPr>
            <w:r w:rsidRPr="00CE5AD7">
              <w:t>Implementation defined collection</w:t>
            </w:r>
          </w:p>
        </w:tc>
        <w:tc>
          <w:tcPr>
            <w:tcW w:w="4316" w:type="dxa"/>
            <w:tcBorders>
              <w:top w:val="single" w:sz="4" w:space="0" w:color="000000"/>
              <w:left w:val="single" w:sz="4" w:space="0" w:color="000000"/>
              <w:bottom w:val="single" w:sz="4" w:space="0" w:color="000000"/>
              <w:right w:val="single" w:sz="4" w:space="0" w:color="000000"/>
            </w:tcBorders>
          </w:tcPr>
          <w:p w:rsidR="00751726" w:rsidRPr="00CE5AD7" w:rsidRDefault="00666363" w:rsidP="007E66AB">
            <w:r w:rsidRPr="00CE5AD7">
              <w:t>Information about the parameter sets associated with the command.</w:t>
            </w:r>
          </w:p>
        </w:tc>
      </w:tr>
      <w:tr w:rsidR="001B19F2"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1B19F2" w:rsidRPr="00CE5AD7" w:rsidRDefault="001B19F2" w:rsidP="00E56CD0">
            <w:pPr>
              <w:rPr>
                <w:rStyle w:val="Codefragment"/>
              </w:rPr>
            </w:pPr>
            <w:r w:rsidRPr="00CE5AD7">
              <w:rPr>
                <w:rStyle w:val="Codefragment"/>
              </w:rPr>
              <w:t>ReferencedCommand</w:t>
            </w:r>
          </w:p>
        </w:tc>
        <w:tc>
          <w:tcPr>
            <w:tcW w:w="1293" w:type="dxa"/>
            <w:tcBorders>
              <w:top w:val="single" w:sz="4" w:space="0" w:color="000000"/>
              <w:left w:val="single" w:sz="4" w:space="0" w:color="000000"/>
              <w:bottom w:val="single" w:sz="4" w:space="0" w:color="000000"/>
              <w:right w:val="single" w:sz="4" w:space="0" w:color="000000"/>
            </w:tcBorders>
          </w:tcPr>
          <w:p w:rsidR="001B19F2" w:rsidRPr="00CE5AD7" w:rsidRDefault="001B19F2"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1B19F2" w:rsidRPr="00CE5AD7" w:rsidRDefault="001B19F2">
            <w:r w:rsidRPr="00CE5AD7">
              <w:t xml:space="preserve">Implementation defined </w:t>
            </w:r>
          </w:p>
        </w:tc>
        <w:tc>
          <w:tcPr>
            <w:tcW w:w="4316" w:type="dxa"/>
            <w:tcBorders>
              <w:top w:val="single" w:sz="4" w:space="0" w:color="000000"/>
              <w:left w:val="single" w:sz="4" w:space="0" w:color="000000"/>
              <w:bottom w:val="single" w:sz="4" w:space="0" w:color="000000"/>
              <w:right w:val="single" w:sz="4" w:space="0" w:color="000000"/>
            </w:tcBorders>
          </w:tcPr>
          <w:p w:rsidR="001B19F2" w:rsidRPr="00CE5AD7" w:rsidRDefault="001B19F2" w:rsidP="00E56CD0">
            <w:r w:rsidRPr="00CE5AD7">
              <w:t>Information about the command that is immediately referenced by this alias.</w:t>
            </w:r>
          </w:p>
        </w:tc>
      </w:tr>
      <w:tr w:rsidR="001B19F2" w:rsidRPr="00CE5AD7" w:rsidTr="001B19F2">
        <w:trPr>
          <w:cantSplit/>
        </w:trPr>
        <w:tc>
          <w:tcPr>
            <w:tcW w:w="2287" w:type="dxa"/>
            <w:tcBorders>
              <w:top w:val="single" w:sz="4" w:space="0" w:color="000000"/>
              <w:left w:val="single" w:sz="4" w:space="0" w:color="000000"/>
              <w:bottom w:val="single" w:sz="4" w:space="0" w:color="000000"/>
              <w:right w:val="single" w:sz="4" w:space="0" w:color="000000"/>
            </w:tcBorders>
          </w:tcPr>
          <w:p w:rsidR="001B19F2" w:rsidRPr="00CE5AD7" w:rsidRDefault="001B19F2" w:rsidP="007E66AB">
            <w:pPr>
              <w:rPr>
                <w:rStyle w:val="Codefragment"/>
              </w:rPr>
            </w:pPr>
            <w:r w:rsidRPr="00CE5AD7">
              <w:rPr>
                <w:rStyle w:val="Codefragment"/>
              </w:rPr>
              <w:t>ResolvedCommand</w:t>
            </w:r>
          </w:p>
        </w:tc>
        <w:tc>
          <w:tcPr>
            <w:tcW w:w="1293" w:type="dxa"/>
            <w:tcBorders>
              <w:top w:val="single" w:sz="4" w:space="0" w:color="000000"/>
              <w:left w:val="single" w:sz="4" w:space="0" w:color="000000"/>
              <w:bottom w:val="single" w:sz="4" w:space="0" w:color="000000"/>
              <w:right w:val="single" w:sz="4" w:space="0" w:color="000000"/>
            </w:tcBorders>
          </w:tcPr>
          <w:p w:rsidR="001B19F2" w:rsidRPr="00CE5AD7" w:rsidRDefault="001B19F2" w:rsidP="007E66AB">
            <w:r w:rsidRPr="00CE5AD7">
              <w:t>Instance property (read-only)</w:t>
            </w:r>
          </w:p>
        </w:tc>
        <w:tc>
          <w:tcPr>
            <w:tcW w:w="1703" w:type="dxa"/>
            <w:tcBorders>
              <w:top w:val="single" w:sz="4" w:space="0" w:color="000000"/>
              <w:left w:val="single" w:sz="4" w:space="0" w:color="000000"/>
              <w:bottom w:val="single" w:sz="4" w:space="0" w:color="000000"/>
              <w:right w:val="single" w:sz="4" w:space="0" w:color="000000"/>
            </w:tcBorders>
          </w:tcPr>
          <w:p w:rsidR="001B19F2" w:rsidRPr="00CE5AD7" w:rsidRDefault="001B19F2">
            <w:r w:rsidRPr="00CE5AD7">
              <w:t xml:space="preserve">Implementation defined </w:t>
            </w:r>
          </w:p>
        </w:tc>
        <w:tc>
          <w:tcPr>
            <w:tcW w:w="4316" w:type="dxa"/>
            <w:tcBorders>
              <w:top w:val="single" w:sz="4" w:space="0" w:color="000000"/>
              <w:left w:val="single" w:sz="4" w:space="0" w:color="000000"/>
              <w:bottom w:val="single" w:sz="4" w:space="0" w:color="000000"/>
              <w:right w:val="single" w:sz="4" w:space="0" w:color="000000"/>
            </w:tcBorders>
          </w:tcPr>
          <w:p w:rsidR="001B19F2" w:rsidRPr="00CE5AD7" w:rsidRDefault="001B19F2" w:rsidP="00E56CD0">
            <w:r w:rsidRPr="00CE5AD7">
              <w:t>Information about the command to which the alias eventually resolves.</w:t>
            </w:r>
          </w:p>
        </w:tc>
      </w:tr>
    </w:tbl>
    <w:p w:rsidR="005B0244" w:rsidRPr="00CE5AD7" w:rsidRDefault="005B0244" w:rsidP="005B0244"/>
    <w:p w:rsidR="005B0244" w:rsidRPr="00CE5AD7" w:rsidRDefault="005B0244" w:rsidP="004C1417">
      <w:pPr>
        <w:pStyle w:val="implementation-definedbehavior"/>
        <w:ind w:left="0"/>
      </w:pPr>
      <w:r w:rsidRPr="00CE5AD7">
        <w:lastRenderedPageBreak/>
        <w:t xml:space="preserve">Windows PowerShell: This type is </w:t>
      </w:r>
      <w:r w:rsidRPr="00CE5AD7">
        <w:rPr>
          <w:rStyle w:val="Codefragment"/>
        </w:rPr>
        <w:t>System.Management.Automation.</w:t>
      </w:r>
      <w:r w:rsidR="00EA7267" w:rsidRPr="00CE5AD7">
        <w:rPr>
          <w:rStyle w:val="Codefragment"/>
        </w:rPr>
        <w:t>AliasInfo</w:t>
      </w:r>
      <w:r w:rsidRPr="00CE5AD7">
        <w:t>.</w:t>
      </w:r>
    </w:p>
    <w:p w:rsidR="00261414" w:rsidRPr="00CE5AD7" w:rsidRDefault="00261414" w:rsidP="00261414">
      <w:pPr>
        <w:pStyle w:val="Heading3"/>
      </w:pPr>
      <w:bookmarkStart w:id="297" w:name="_Ref255329631"/>
      <w:bookmarkStart w:id="298" w:name="_Toc332988813"/>
      <w:r w:rsidRPr="00CE5AD7">
        <w:t>Working location description type</w:t>
      </w:r>
      <w:bookmarkEnd w:id="297"/>
      <w:bookmarkEnd w:id="298"/>
    </w:p>
    <w:p w:rsidR="00261414" w:rsidRPr="00CE5AD7" w:rsidRDefault="00261414" w:rsidP="00261414">
      <w:r w:rsidRPr="00CE5AD7">
        <w:t xml:space="preserve">This type encapsulates the state of a working location.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82"/>
        <w:gridCol w:w="1346"/>
        <w:gridCol w:w="1709"/>
        <w:gridCol w:w="4862"/>
      </w:tblGrid>
      <w:tr w:rsidR="00261414" w:rsidRPr="00CE5AD7" w:rsidTr="009A5F75">
        <w:trPr>
          <w:cantSplit/>
          <w:tblHeader/>
        </w:trPr>
        <w:tc>
          <w:tcPr>
            <w:tcW w:w="1607" w:type="dxa"/>
            <w:shd w:val="clear" w:color="auto" w:fill="C0C0C0"/>
          </w:tcPr>
          <w:p w:rsidR="00261414" w:rsidRPr="00CE5AD7" w:rsidRDefault="00261414" w:rsidP="009A5F75">
            <w:pPr>
              <w:keepNext/>
              <w:jc w:val="center"/>
              <w:rPr>
                <w:b/>
                <w:szCs w:val="22"/>
              </w:rPr>
            </w:pPr>
            <w:r w:rsidRPr="00CE5AD7">
              <w:rPr>
                <w:b/>
                <w:szCs w:val="22"/>
              </w:rPr>
              <w:t>Member</w:t>
            </w:r>
          </w:p>
        </w:tc>
        <w:tc>
          <w:tcPr>
            <w:tcW w:w="1352" w:type="dxa"/>
            <w:shd w:val="clear" w:color="auto" w:fill="C0C0C0"/>
          </w:tcPr>
          <w:p w:rsidR="00261414" w:rsidRPr="00CE5AD7" w:rsidRDefault="00261414" w:rsidP="009A5F75">
            <w:pPr>
              <w:keepNext/>
              <w:jc w:val="center"/>
              <w:rPr>
                <w:b/>
                <w:szCs w:val="22"/>
              </w:rPr>
            </w:pPr>
            <w:r w:rsidRPr="00CE5AD7">
              <w:rPr>
                <w:b/>
                <w:szCs w:val="22"/>
              </w:rPr>
              <w:t>Member Kind</w:t>
            </w:r>
          </w:p>
        </w:tc>
        <w:tc>
          <w:tcPr>
            <w:tcW w:w="1710" w:type="dxa"/>
            <w:shd w:val="clear" w:color="auto" w:fill="C0C0C0"/>
          </w:tcPr>
          <w:p w:rsidR="00261414" w:rsidRPr="00CE5AD7" w:rsidRDefault="00261414" w:rsidP="009A5F75">
            <w:pPr>
              <w:keepNext/>
              <w:jc w:val="center"/>
              <w:rPr>
                <w:b/>
                <w:szCs w:val="22"/>
              </w:rPr>
            </w:pPr>
            <w:r w:rsidRPr="00CE5AD7">
              <w:rPr>
                <w:b/>
                <w:szCs w:val="22"/>
              </w:rPr>
              <w:t>Type</w:t>
            </w:r>
          </w:p>
        </w:tc>
        <w:tc>
          <w:tcPr>
            <w:tcW w:w="4930" w:type="dxa"/>
            <w:shd w:val="clear" w:color="auto" w:fill="C0C0C0"/>
          </w:tcPr>
          <w:p w:rsidR="00261414" w:rsidRPr="00CE5AD7" w:rsidRDefault="00261414" w:rsidP="009A5F75">
            <w:pPr>
              <w:keepNext/>
              <w:jc w:val="center"/>
              <w:rPr>
                <w:b/>
                <w:szCs w:val="22"/>
              </w:rPr>
            </w:pPr>
            <w:r w:rsidRPr="00CE5AD7">
              <w:rPr>
                <w:b/>
                <w:szCs w:val="22"/>
              </w:rPr>
              <w:t>Purpose</w:t>
            </w:r>
          </w:p>
        </w:tc>
      </w:tr>
      <w:tr w:rsidR="00261414" w:rsidRPr="00CE5AD7" w:rsidTr="009A5F75">
        <w:trPr>
          <w:cantSplit/>
        </w:trPr>
        <w:tc>
          <w:tcPr>
            <w:tcW w:w="1607" w:type="dxa"/>
          </w:tcPr>
          <w:p w:rsidR="00261414" w:rsidRPr="00CE5AD7" w:rsidRDefault="00261414" w:rsidP="00BC0704">
            <w:pPr>
              <w:rPr>
                <w:rStyle w:val="Codefragment"/>
                <w:szCs w:val="22"/>
              </w:rPr>
            </w:pPr>
            <w:r w:rsidRPr="00CE5AD7">
              <w:rPr>
                <w:rStyle w:val="Codefragment"/>
                <w:szCs w:val="22"/>
              </w:rPr>
              <w:t>Drive</w:t>
            </w:r>
          </w:p>
        </w:tc>
        <w:tc>
          <w:tcPr>
            <w:tcW w:w="1352" w:type="dxa"/>
          </w:tcPr>
          <w:p w:rsidR="00261414" w:rsidRPr="00CE5AD7" w:rsidRDefault="00261414" w:rsidP="00261414">
            <w:pPr>
              <w:rPr>
                <w:szCs w:val="22"/>
              </w:rPr>
            </w:pPr>
            <w:r w:rsidRPr="00CE5AD7">
              <w:rPr>
                <w:szCs w:val="22"/>
              </w:rPr>
              <w:t>Instance property (read-only)</w:t>
            </w:r>
          </w:p>
        </w:tc>
        <w:tc>
          <w:tcPr>
            <w:tcW w:w="1710" w:type="dxa"/>
          </w:tcPr>
          <w:p w:rsidR="00261414" w:rsidRPr="00CE5AD7" w:rsidRDefault="00BC0704" w:rsidP="00BC0704">
            <w:pPr>
              <w:rPr>
                <w:szCs w:val="22"/>
              </w:rPr>
            </w:pPr>
            <w:r w:rsidRPr="00CE5AD7">
              <w:rPr>
                <w:szCs w:val="22"/>
              </w:rPr>
              <w:t>Implementation defined (§</w:t>
            </w:r>
            <w:r w:rsidR="00BA13C0">
              <w:fldChar w:fldCharType="begin"/>
            </w:r>
            <w:r w:rsidR="00BA13C0">
              <w:instrText xml:space="preserve"> REF _Ref255328239 \r \h  \* MERGEFORMAT </w:instrText>
            </w:r>
            <w:r w:rsidR="00BA13C0">
              <w:fldChar w:fldCharType="separate"/>
            </w:r>
            <w:r w:rsidR="00A34E8C" w:rsidRPr="00A34E8C">
              <w:rPr>
                <w:szCs w:val="22"/>
              </w:rPr>
              <w:t>4.5.2</w:t>
            </w:r>
            <w:r w:rsidR="00BA13C0">
              <w:fldChar w:fldCharType="end"/>
            </w:r>
            <w:r w:rsidRPr="00CE5AD7">
              <w:rPr>
                <w:szCs w:val="22"/>
              </w:rPr>
              <w:t>)</w:t>
            </w:r>
          </w:p>
        </w:tc>
        <w:tc>
          <w:tcPr>
            <w:tcW w:w="4930" w:type="dxa"/>
          </w:tcPr>
          <w:p w:rsidR="00261414" w:rsidRPr="00CE5AD7" w:rsidRDefault="00BC0704" w:rsidP="00BC0704">
            <w:pPr>
              <w:rPr>
                <w:szCs w:val="22"/>
              </w:rPr>
            </w:pPr>
            <w:r w:rsidRPr="00CE5AD7">
              <w:rPr>
                <w:szCs w:val="22"/>
              </w:rPr>
              <w:t>A drive description object</w:t>
            </w:r>
          </w:p>
        </w:tc>
      </w:tr>
      <w:tr w:rsidR="00261414" w:rsidRPr="00CE5AD7" w:rsidTr="009A5F75">
        <w:trPr>
          <w:cantSplit/>
        </w:trPr>
        <w:tc>
          <w:tcPr>
            <w:tcW w:w="1607" w:type="dxa"/>
          </w:tcPr>
          <w:p w:rsidR="00261414" w:rsidRPr="00CE5AD7" w:rsidRDefault="00BC0704" w:rsidP="00BC0704">
            <w:pPr>
              <w:rPr>
                <w:rStyle w:val="Codefragment"/>
                <w:szCs w:val="22"/>
              </w:rPr>
            </w:pPr>
            <w:r w:rsidRPr="00CE5AD7">
              <w:rPr>
                <w:rStyle w:val="Codefragment"/>
                <w:szCs w:val="22"/>
              </w:rPr>
              <w:t>Path</w:t>
            </w:r>
          </w:p>
        </w:tc>
        <w:tc>
          <w:tcPr>
            <w:tcW w:w="1352" w:type="dxa"/>
          </w:tcPr>
          <w:p w:rsidR="00261414" w:rsidRPr="00CE5AD7" w:rsidRDefault="00261414" w:rsidP="00261414">
            <w:pPr>
              <w:rPr>
                <w:szCs w:val="22"/>
              </w:rPr>
            </w:pPr>
            <w:r w:rsidRPr="00CE5AD7">
              <w:rPr>
                <w:szCs w:val="22"/>
              </w:rPr>
              <w:t>Instance property (read-only)</w:t>
            </w:r>
          </w:p>
        </w:tc>
        <w:tc>
          <w:tcPr>
            <w:tcW w:w="1710" w:type="dxa"/>
          </w:tcPr>
          <w:p w:rsidR="00261414" w:rsidRPr="00CE5AD7" w:rsidRDefault="00261414" w:rsidP="00261414">
            <w:pPr>
              <w:rPr>
                <w:rStyle w:val="Codefragment"/>
                <w:szCs w:val="22"/>
              </w:rPr>
            </w:pPr>
            <w:r w:rsidRPr="00CE5AD7">
              <w:rPr>
                <w:rStyle w:val="Codefragment"/>
                <w:szCs w:val="22"/>
              </w:rPr>
              <w:t>string</w:t>
            </w:r>
          </w:p>
        </w:tc>
        <w:tc>
          <w:tcPr>
            <w:tcW w:w="4930" w:type="dxa"/>
          </w:tcPr>
          <w:p w:rsidR="00261414" w:rsidRPr="00CE5AD7" w:rsidRDefault="00261414" w:rsidP="00BC0704">
            <w:pPr>
              <w:rPr>
                <w:szCs w:val="22"/>
              </w:rPr>
            </w:pPr>
            <w:r w:rsidRPr="00CE5AD7">
              <w:rPr>
                <w:szCs w:val="22"/>
              </w:rPr>
              <w:t xml:space="preserve">The </w:t>
            </w:r>
            <w:r w:rsidR="00BC0704" w:rsidRPr="00CE5AD7">
              <w:rPr>
                <w:szCs w:val="22"/>
              </w:rPr>
              <w:t>working location</w:t>
            </w:r>
          </w:p>
        </w:tc>
      </w:tr>
      <w:tr w:rsidR="008B1F73" w:rsidRPr="00CE5AD7" w:rsidTr="008B1F73">
        <w:trPr>
          <w:cantSplit/>
        </w:trPr>
        <w:tc>
          <w:tcPr>
            <w:tcW w:w="1607"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pPr>
              <w:rPr>
                <w:rStyle w:val="Codefragment"/>
              </w:rPr>
            </w:pPr>
            <w:r w:rsidRPr="00CE5AD7">
              <w:rPr>
                <w:rStyle w:val="Codefragment"/>
              </w:rPr>
              <w:t>Provider</w:t>
            </w:r>
          </w:p>
        </w:tc>
        <w:tc>
          <w:tcPr>
            <w:tcW w:w="1352"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r w:rsidRPr="00CE5AD7">
              <w:t>Instance property (read-only)</w:t>
            </w:r>
          </w:p>
        </w:tc>
        <w:tc>
          <w:tcPr>
            <w:tcW w:w="1710" w:type="dxa"/>
            <w:tcBorders>
              <w:top w:val="single" w:sz="4" w:space="0" w:color="000000"/>
              <w:left w:val="single" w:sz="4" w:space="0" w:color="000000"/>
              <w:bottom w:val="single" w:sz="4" w:space="0" w:color="000000"/>
              <w:right w:val="single" w:sz="4" w:space="0" w:color="000000"/>
            </w:tcBorders>
          </w:tcPr>
          <w:p w:rsidR="008B1F73" w:rsidRPr="00CE5AD7" w:rsidRDefault="009B6E20" w:rsidP="009B6E20">
            <w:pPr>
              <w:rPr>
                <w:rStyle w:val="Codefragment"/>
              </w:rPr>
            </w:pPr>
            <w:r w:rsidRPr="00CE5AD7">
              <w:t>Implementation defined (§</w:t>
            </w:r>
            <w:r w:rsidR="00BA13C0">
              <w:fldChar w:fldCharType="begin"/>
            </w:r>
            <w:r w:rsidR="00BA13C0">
              <w:instrText xml:space="preserve"> REF _Ref256239352 \r \h  \* MERGEFORMAT </w:instrText>
            </w:r>
            <w:r w:rsidR="00BA13C0">
              <w:fldChar w:fldCharType="separate"/>
            </w:r>
            <w:r w:rsidR="00A34E8C">
              <w:t>4.5.1</w:t>
            </w:r>
            <w:r w:rsidR="00BA13C0">
              <w:fldChar w:fldCharType="end"/>
            </w:r>
            <w:r w:rsidRPr="00CE5AD7">
              <w:t>)</w:t>
            </w:r>
          </w:p>
        </w:tc>
        <w:tc>
          <w:tcPr>
            <w:tcW w:w="4930" w:type="dxa"/>
            <w:tcBorders>
              <w:top w:val="single" w:sz="4" w:space="0" w:color="000000"/>
              <w:left w:val="single" w:sz="4" w:space="0" w:color="000000"/>
              <w:bottom w:val="single" w:sz="4" w:space="0" w:color="000000"/>
              <w:right w:val="single" w:sz="4" w:space="0" w:color="000000"/>
            </w:tcBorders>
          </w:tcPr>
          <w:p w:rsidR="008B1F73" w:rsidRPr="00CE5AD7" w:rsidRDefault="00503D47" w:rsidP="00503D47">
            <w:r w:rsidRPr="00CE5AD7">
              <w:t>The provider</w:t>
            </w:r>
          </w:p>
        </w:tc>
      </w:tr>
      <w:tr w:rsidR="008B1F73" w:rsidRPr="00CE5AD7" w:rsidTr="008B1F73">
        <w:trPr>
          <w:cantSplit/>
        </w:trPr>
        <w:tc>
          <w:tcPr>
            <w:tcW w:w="1607"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pPr>
              <w:rPr>
                <w:rStyle w:val="Codefragment"/>
              </w:rPr>
            </w:pPr>
            <w:r w:rsidRPr="00CE5AD7">
              <w:rPr>
                <w:rStyle w:val="Codefragment"/>
              </w:rPr>
              <w:t>ProviderPath</w:t>
            </w:r>
          </w:p>
        </w:tc>
        <w:tc>
          <w:tcPr>
            <w:tcW w:w="1352"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r w:rsidRPr="00CE5AD7">
              <w:t>Instance property (read-only)</w:t>
            </w:r>
          </w:p>
        </w:tc>
        <w:tc>
          <w:tcPr>
            <w:tcW w:w="1710" w:type="dxa"/>
            <w:tcBorders>
              <w:top w:val="single" w:sz="4" w:space="0" w:color="000000"/>
              <w:left w:val="single" w:sz="4" w:space="0" w:color="000000"/>
              <w:bottom w:val="single" w:sz="4" w:space="0" w:color="000000"/>
              <w:right w:val="single" w:sz="4" w:space="0" w:color="000000"/>
            </w:tcBorders>
          </w:tcPr>
          <w:p w:rsidR="008B1F73" w:rsidRPr="00CE5AD7" w:rsidRDefault="008B1F73" w:rsidP="008B1F73">
            <w:pPr>
              <w:rPr>
                <w:rStyle w:val="Codefragment"/>
              </w:rPr>
            </w:pPr>
            <w:r w:rsidRPr="00CE5AD7">
              <w:rPr>
                <w:rStyle w:val="Codefragment"/>
              </w:rPr>
              <w:t>string</w:t>
            </w:r>
          </w:p>
        </w:tc>
        <w:tc>
          <w:tcPr>
            <w:tcW w:w="4930" w:type="dxa"/>
            <w:tcBorders>
              <w:top w:val="single" w:sz="4" w:space="0" w:color="000000"/>
              <w:left w:val="single" w:sz="4" w:space="0" w:color="000000"/>
              <w:bottom w:val="single" w:sz="4" w:space="0" w:color="000000"/>
              <w:right w:val="single" w:sz="4" w:space="0" w:color="000000"/>
            </w:tcBorders>
          </w:tcPr>
          <w:p w:rsidR="008B1F73" w:rsidRPr="00CE5AD7" w:rsidRDefault="00503D47" w:rsidP="00503D47">
            <w:r w:rsidRPr="00CE5AD7">
              <w:t>The current path of the provider</w:t>
            </w:r>
          </w:p>
        </w:tc>
      </w:tr>
    </w:tbl>
    <w:p w:rsidR="00261414" w:rsidRPr="00CE5AD7" w:rsidRDefault="00261414" w:rsidP="00261414"/>
    <w:p w:rsidR="00EF2278" w:rsidRPr="00CE5AD7" w:rsidRDefault="00EF2278" w:rsidP="00261414">
      <w:r w:rsidRPr="00CE5AD7">
        <w:t>A stack of working locations is a collection of working location objects, as described above.</w:t>
      </w:r>
    </w:p>
    <w:p w:rsidR="00261414" w:rsidRPr="00CE5AD7" w:rsidRDefault="00261414" w:rsidP="00261414">
      <w:pPr>
        <w:pStyle w:val="implementation-definedbehavior"/>
        <w:rPr>
          <w:rStyle w:val="Codefragment"/>
        </w:rPr>
      </w:pPr>
      <w:r w:rsidRPr="00CE5AD7">
        <w:t xml:space="preserve">Windows PowerShell:  A current working location is represented by an object of type </w:t>
      </w:r>
      <w:r w:rsidRPr="00CE5AD7">
        <w:rPr>
          <w:rStyle w:val="Codefragment"/>
        </w:rPr>
        <w:t>System.Management.Automation.PathInfo.</w:t>
      </w:r>
    </w:p>
    <w:p w:rsidR="00A901AC" w:rsidRPr="00CE5AD7" w:rsidRDefault="00A901AC" w:rsidP="00A901AC">
      <w:pPr>
        <w:pStyle w:val="implementation-definedbehavior"/>
      </w:pPr>
      <w:r w:rsidRPr="00CE5AD7">
        <w:t xml:space="preserve">Windows PowerShell:  A stack of working locations is represented by an object of type </w:t>
      </w:r>
      <w:r w:rsidRPr="00CE5AD7">
        <w:rPr>
          <w:rStyle w:val="Codefragment"/>
        </w:rPr>
        <w:t>System.Management.Automation.PathInfoStack</w:t>
      </w:r>
      <w:r w:rsidRPr="00CE5AD7">
        <w:t xml:space="preserve">, which is a collection of </w:t>
      </w:r>
      <w:r w:rsidRPr="00CE5AD7">
        <w:rPr>
          <w:rStyle w:val="Codefragment"/>
        </w:rPr>
        <w:t>PathInfo</w:t>
      </w:r>
      <w:r w:rsidRPr="00CE5AD7">
        <w:t xml:space="preserve"> objects.</w:t>
      </w:r>
    </w:p>
    <w:p w:rsidR="00E734EA" w:rsidRPr="00CE5AD7" w:rsidRDefault="00E734EA" w:rsidP="00E734EA">
      <w:pPr>
        <w:pStyle w:val="Heading3"/>
      </w:pPr>
      <w:bookmarkStart w:id="299" w:name="_Toc332988814"/>
      <w:bookmarkStart w:id="300" w:name="_Ref255462849"/>
      <w:r w:rsidRPr="00CE5AD7">
        <w:t>Environment variable description type</w:t>
      </w:r>
      <w:bookmarkEnd w:id="299"/>
    </w:p>
    <w:p w:rsidR="00E734EA" w:rsidRPr="00CE5AD7" w:rsidRDefault="00E734EA" w:rsidP="00E734EA">
      <w:r w:rsidRPr="00CE5AD7">
        <w:t xml:space="preserve">This type encapsulates the state of an environment variable.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E734EA" w:rsidRPr="00CE5AD7" w:rsidTr="009A5F75">
        <w:trPr>
          <w:cantSplit/>
          <w:tblHeader/>
        </w:trPr>
        <w:tc>
          <w:tcPr>
            <w:tcW w:w="1607" w:type="dxa"/>
            <w:shd w:val="clear" w:color="auto" w:fill="C0C0C0"/>
          </w:tcPr>
          <w:p w:rsidR="00E734EA" w:rsidRPr="00CE5AD7" w:rsidRDefault="00E734EA" w:rsidP="009A5F75">
            <w:pPr>
              <w:keepNext/>
              <w:jc w:val="center"/>
              <w:rPr>
                <w:b/>
                <w:szCs w:val="22"/>
              </w:rPr>
            </w:pPr>
            <w:r w:rsidRPr="00CE5AD7">
              <w:rPr>
                <w:b/>
                <w:szCs w:val="22"/>
              </w:rPr>
              <w:t>Member</w:t>
            </w:r>
          </w:p>
        </w:tc>
        <w:tc>
          <w:tcPr>
            <w:tcW w:w="1352" w:type="dxa"/>
            <w:shd w:val="clear" w:color="auto" w:fill="C0C0C0"/>
          </w:tcPr>
          <w:p w:rsidR="00E734EA" w:rsidRPr="00CE5AD7" w:rsidRDefault="00E734EA" w:rsidP="009A5F75">
            <w:pPr>
              <w:keepNext/>
              <w:jc w:val="center"/>
              <w:rPr>
                <w:b/>
                <w:szCs w:val="22"/>
              </w:rPr>
            </w:pPr>
            <w:r w:rsidRPr="00CE5AD7">
              <w:rPr>
                <w:b/>
                <w:szCs w:val="22"/>
              </w:rPr>
              <w:t>Member Kind</w:t>
            </w:r>
          </w:p>
        </w:tc>
        <w:tc>
          <w:tcPr>
            <w:tcW w:w="1710" w:type="dxa"/>
            <w:shd w:val="clear" w:color="auto" w:fill="C0C0C0"/>
          </w:tcPr>
          <w:p w:rsidR="00E734EA" w:rsidRPr="00CE5AD7" w:rsidRDefault="00E734EA" w:rsidP="009A5F75">
            <w:pPr>
              <w:keepNext/>
              <w:jc w:val="center"/>
              <w:rPr>
                <w:b/>
                <w:szCs w:val="22"/>
              </w:rPr>
            </w:pPr>
            <w:r w:rsidRPr="00CE5AD7">
              <w:rPr>
                <w:b/>
                <w:szCs w:val="22"/>
              </w:rPr>
              <w:t>Type</w:t>
            </w:r>
          </w:p>
        </w:tc>
        <w:tc>
          <w:tcPr>
            <w:tcW w:w="4930" w:type="dxa"/>
            <w:shd w:val="clear" w:color="auto" w:fill="C0C0C0"/>
          </w:tcPr>
          <w:p w:rsidR="00E734EA" w:rsidRPr="00CE5AD7" w:rsidRDefault="00E734EA" w:rsidP="009A5F75">
            <w:pPr>
              <w:keepNext/>
              <w:jc w:val="center"/>
              <w:rPr>
                <w:b/>
                <w:szCs w:val="22"/>
              </w:rPr>
            </w:pPr>
            <w:r w:rsidRPr="00CE5AD7">
              <w:rPr>
                <w:b/>
                <w:szCs w:val="22"/>
              </w:rPr>
              <w:t>Purpose</w:t>
            </w:r>
          </w:p>
        </w:tc>
      </w:tr>
      <w:tr w:rsidR="00E734EA" w:rsidRPr="00CE5AD7" w:rsidTr="009A5F75">
        <w:trPr>
          <w:cantSplit/>
        </w:trPr>
        <w:tc>
          <w:tcPr>
            <w:tcW w:w="1607" w:type="dxa"/>
          </w:tcPr>
          <w:p w:rsidR="00E734EA" w:rsidRPr="00CE5AD7" w:rsidRDefault="00A97051" w:rsidP="00E734EA">
            <w:pPr>
              <w:rPr>
                <w:rStyle w:val="Codefragment"/>
                <w:szCs w:val="22"/>
              </w:rPr>
            </w:pPr>
            <w:r w:rsidRPr="00CE5AD7">
              <w:rPr>
                <w:rStyle w:val="Codefragment"/>
              </w:rPr>
              <w:t>Name</w:t>
            </w:r>
          </w:p>
        </w:tc>
        <w:tc>
          <w:tcPr>
            <w:tcW w:w="1352" w:type="dxa"/>
          </w:tcPr>
          <w:p w:rsidR="00E734EA" w:rsidRPr="00CE5AD7" w:rsidRDefault="00E734EA" w:rsidP="00E734EA">
            <w:pPr>
              <w:rPr>
                <w:szCs w:val="22"/>
              </w:rPr>
            </w:pPr>
            <w:r w:rsidRPr="00CE5AD7">
              <w:rPr>
                <w:szCs w:val="22"/>
              </w:rPr>
              <w:t>Instance property (read-write)</w:t>
            </w:r>
          </w:p>
        </w:tc>
        <w:tc>
          <w:tcPr>
            <w:tcW w:w="1710" w:type="dxa"/>
          </w:tcPr>
          <w:p w:rsidR="00E734EA" w:rsidRPr="00CE5AD7" w:rsidRDefault="00E734EA" w:rsidP="00E734EA">
            <w:pPr>
              <w:rPr>
                <w:rStyle w:val="Codefragment"/>
                <w:szCs w:val="22"/>
              </w:rPr>
            </w:pPr>
            <w:r w:rsidRPr="00CE5AD7">
              <w:rPr>
                <w:rStyle w:val="Codefragment"/>
                <w:szCs w:val="22"/>
              </w:rPr>
              <w:t>string</w:t>
            </w:r>
          </w:p>
        </w:tc>
        <w:tc>
          <w:tcPr>
            <w:tcW w:w="4930" w:type="dxa"/>
          </w:tcPr>
          <w:p w:rsidR="00E734EA" w:rsidRPr="00CE5AD7" w:rsidRDefault="00E734EA" w:rsidP="00E734EA">
            <w:pPr>
              <w:rPr>
                <w:szCs w:val="22"/>
              </w:rPr>
            </w:pPr>
            <w:r w:rsidRPr="00CE5AD7">
              <w:rPr>
                <w:szCs w:val="22"/>
              </w:rPr>
              <w:t>The name of the environment variable</w:t>
            </w:r>
          </w:p>
        </w:tc>
      </w:tr>
      <w:tr w:rsidR="00E734EA" w:rsidRPr="00CE5AD7" w:rsidTr="009A5F75">
        <w:trPr>
          <w:cantSplit/>
        </w:trPr>
        <w:tc>
          <w:tcPr>
            <w:tcW w:w="1607" w:type="dxa"/>
          </w:tcPr>
          <w:p w:rsidR="00E734EA" w:rsidRPr="00CE5AD7" w:rsidRDefault="00E734EA" w:rsidP="00E734EA">
            <w:pPr>
              <w:rPr>
                <w:rStyle w:val="Codefragment"/>
                <w:szCs w:val="22"/>
              </w:rPr>
            </w:pPr>
            <w:r w:rsidRPr="00CE5AD7">
              <w:rPr>
                <w:szCs w:val="22"/>
              </w:rPr>
              <w:t xml:space="preserve">Value         </w:t>
            </w:r>
          </w:p>
        </w:tc>
        <w:tc>
          <w:tcPr>
            <w:tcW w:w="1352" w:type="dxa"/>
          </w:tcPr>
          <w:p w:rsidR="00E734EA" w:rsidRPr="00CE5AD7" w:rsidRDefault="00E734EA" w:rsidP="00E734EA">
            <w:pPr>
              <w:rPr>
                <w:szCs w:val="22"/>
              </w:rPr>
            </w:pPr>
            <w:r w:rsidRPr="00CE5AD7">
              <w:rPr>
                <w:szCs w:val="22"/>
              </w:rPr>
              <w:t>Instance property (read-write)</w:t>
            </w:r>
          </w:p>
        </w:tc>
        <w:tc>
          <w:tcPr>
            <w:tcW w:w="1710" w:type="dxa"/>
          </w:tcPr>
          <w:p w:rsidR="00E734EA" w:rsidRPr="00CE5AD7" w:rsidRDefault="00E734EA" w:rsidP="00E734EA">
            <w:pPr>
              <w:rPr>
                <w:rStyle w:val="Codefragment"/>
                <w:szCs w:val="22"/>
              </w:rPr>
            </w:pPr>
            <w:r w:rsidRPr="00CE5AD7">
              <w:rPr>
                <w:rStyle w:val="Codefragment"/>
                <w:szCs w:val="22"/>
              </w:rPr>
              <w:t>string</w:t>
            </w:r>
          </w:p>
        </w:tc>
        <w:tc>
          <w:tcPr>
            <w:tcW w:w="4930" w:type="dxa"/>
          </w:tcPr>
          <w:p w:rsidR="00E734EA" w:rsidRPr="00CE5AD7" w:rsidRDefault="00E734EA" w:rsidP="00E734EA">
            <w:pPr>
              <w:rPr>
                <w:szCs w:val="22"/>
              </w:rPr>
            </w:pPr>
            <w:r w:rsidRPr="00CE5AD7">
              <w:rPr>
                <w:szCs w:val="22"/>
              </w:rPr>
              <w:t>The value of the environment variable</w:t>
            </w:r>
          </w:p>
        </w:tc>
      </w:tr>
    </w:tbl>
    <w:p w:rsidR="00E734EA" w:rsidRPr="00CE5AD7" w:rsidRDefault="00E734EA" w:rsidP="00E734EA"/>
    <w:p w:rsidR="0037540A" w:rsidRPr="00CE5AD7" w:rsidRDefault="00E734EA" w:rsidP="00E734EA">
      <w:pPr>
        <w:pStyle w:val="implementation-definedbehavior"/>
      </w:pPr>
      <w:r w:rsidRPr="00CE5AD7">
        <w:lastRenderedPageBreak/>
        <w:t xml:space="preserve">Windows PowerShell: This type is </w:t>
      </w:r>
      <w:r w:rsidRPr="00CE5AD7">
        <w:rPr>
          <w:rStyle w:val="Codefragment"/>
        </w:rPr>
        <w:t>System.Collections.DictionaryEntry</w:t>
      </w:r>
      <w:r w:rsidRPr="00CE5AD7">
        <w:t>.</w:t>
      </w:r>
      <w:r w:rsidR="00D1064B" w:rsidRPr="00CE5AD7">
        <w:t xml:space="preserve"> The name of the variable is the dictionary key. The value of the environment variable is the dictionary value.</w:t>
      </w:r>
      <w:r w:rsidR="00F33761" w:rsidRPr="00CE5AD7">
        <w:t xml:space="preserve"> </w:t>
      </w:r>
      <w:r w:rsidR="00F33761" w:rsidRPr="00CE5AD7">
        <w:rPr>
          <w:rStyle w:val="Codefragment"/>
        </w:rPr>
        <w:t>Name</w:t>
      </w:r>
      <w:r w:rsidR="00F33761" w:rsidRPr="00CE5AD7">
        <w:t xml:space="preserve"> is an AliasProperty that equates to </w:t>
      </w:r>
      <w:r w:rsidR="00F33761" w:rsidRPr="00CE5AD7">
        <w:rPr>
          <w:rStyle w:val="Codefragment"/>
        </w:rPr>
        <w:t>Key</w:t>
      </w:r>
      <w:r w:rsidR="00F33761" w:rsidRPr="00CE5AD7">
        <w:t>.</w:t>
      </w:r>
    </w:p>
    <w:p w:rsidR="001C27AF" w:rsidRPr="00CE5AD7" w:rsidRDefault="001C27AF" w:rsidP="001C27AF">
      <w:pPr>
        <w:pStyle w:val="Heading3"/>
      </w:pPr>
      <w:bookmarkStart w:id="301" w:name="_Ref256432875"/>
      <w:bookmarkStart w:id="302" w:name="_Toc332988815"/>
      <w:bookmarkStart w:id="303" w:name="_Ref255825883"/>
      <w:bookmarkStart w:id="304" w:name="_Ref255504139"/>
      <w:r w:rsidRPr="00CE5AD7">
        <w:t>Application description type</w:t>
      </w:r>
      <w:bookmarkEnd w:id="301"/>
      <w:bookmarkEnd w:id="302"/>
    </w:p>
    <w:p w:rsidR="00820E7E" w:rsidRPr="00CE5AD7" w:rsidRDefault="00820E7E" w:rsidP="00820E7E">
      <w:r w:rsidRPr="00CE5AD7">
        <w:t xml:space="preserve">This type encapsulates the state of an </w:t>
      </w:r>
      <w:r w:rsidR="000A35EC" w:rsidRPr="00CE5AD7">
        <w:t>application</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87"/>
        <w:gridCol w:w="1293"/>
        <w:gridCol w:w="1703"/>
        <w:gridCol w:w="4316"/>
      </w:tblGrid>
      <w:tr w:rsidR="00017F40" w:rsidRPr="00CE5AD7" w:rsidTr="00C67839">
        <w:trPr>
          <w:cantSplit/>
          <w:tblHeader/>
        </w:trPr>
        <w:tc>
          <w:tcPr>
            <w:tcW w:w="2287" w:type="dxa"/>
            <w:shd w:val="clear" w:color="auto" w:fill="C0C0C0"/>
          </w:tcPr>
          <w:p w:rsidR="00436F63" w:rsidRPr="00CE5AD7" w:rsidRDefault="00436F63" w:rsidP="00C67839">
            <w:pPr>
              <w:keepNext/>
              <w:jc w:val="center"/>
              <w:rPr>
                <w:b/>
                <w:szCs w:val="22"/>
              </w:rPr>
            </w:pPr>
            <w:r w:rsidRPr="00CE5AD7">
              <w:rPr>
                <w:b/>
                <w:szCs w:val="22"/>
              </w:rPr>
              <w:t>Member</w:t>
            </w:r>
          </w:p>
        </w:tc>
        <w:tc>
          <w:tcPr>
            <w:tcW w:w="1293" w:type="dxa"/>
            <w:shd w:val="clear" w:color="auto" w:fill="C0C0C0"/>
          </w:tcPr>
          <w:p w:rsidR="00436F63" w:rsidRPr="00CE5AD7" w:rsidRDefault="00436F63" w:rsidP="00C67839">
            <w:pPr>
              <w:keepNext/>
              <w:jc w:val="center"/>
              <w:rPr>
                <w:b/>
                <w:szCs w:val="22"/>
              </w:rPr>
            </w:pPr>
            <w:r w:rsidRPr="00CE5AD7">
              <w:rPr>
                <w:b/>
                <w:szCs w:val="22"/>
              </w:rPr>
              <w:t>Member Kind</w:t>
            </w:r>
          </w:p>
        </w:tc>
        <w:tc>
          <w:tcPr>
            <w:tcW w:w="1703" w:type="dxa"/>
            <w:shd w:val="clear" w:color="auto" w:fill="C0C0C0"/>
          </w:tcPr>
          <w:p w:rsidR="00436F63" w:rsidRPr="00CE5AD7" w:rsidRDefault="00436F63" w:rsidP="00C67839">
            <w:pPr>
              <w:keepNext/>
              <w:jc w:val="center"/>
              <w:rPr>
                <w:b/>
                <w:szCs w:val="22"/>
              </w:rPr>
            </w:pPr>
            <w:r w:rsidRPr="00CE5AD7">
              <w:rPr>
                <w:b/>
                <w:szCs w:val="22"/>
              </w:rPr>
              <w:t>Type</w:t>
            </w:r>
          </w:p>
        </w:tc>
        <w:tc>
          <w:tcPr>
            <w:tcW w:w="4316" w:type="dxa"/>
            <w:shd w:val="clear" w:color="auto" w:fill="C0C0C0"/>
          </w:tcPr>
          <w:p w:rsidR="00436F63" w:rsidRPr="00CE5AD7" w:rsidRDefault="00436F63" w:rsidP="00C67839">
            <w:pPr>
              <w:keepNext/>
              <w:jc w:val="center"/>
              <w:rPr>
                <w:b/>
                <w:szCs w:val="22"/>
              </w:rPr>
            </w:pPr>
            <w:r w:rsidRPr="00CE5AD7">
              <w:rPr>
                <w:b/>
                <w:szCs w:val="22"/>
              </w:rPr>
              <w:t>Purpose</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CommandType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w:t>
            </w:r>
          </w:p>
        </w:tc>
        <w:tc>
          <w:tcPr>
            <w:tcW w:w="4316" w:type="dxa"/>
          </w:tcPr>
          <w:p w:rsidR="00436F63" w:rsidRPr="00CE5AD7" w:rsidRDefault="00436F63" w:rsidP="008A7F52">
            <w:pPr>
              <w:rPr>
                <w:szCs w:val="22"/>
              </w:rPr>
            </w:pPr>
            <w:r w:rsidRPr="00CE5AD7">
              <w:rPr>
                <w:szCs w:val="22"/>
              </w:rPr>
              <w:t>Should compare equal with "</w:t>
            </w:r>
            <w:r w:rsidR="008A7F52" w:rsidRPr="00CE5AD7">
              <w:rPr>
                <w:szCs w:val="22"/>
              </w:rPr>
              <w:t>Application</w:t>
            </w:r>
            <w:r w:rsidRPr="00CE5AD7">
              <w:rPr>
                <w:szCs w:val="22"/>
              </w:rPr>
              <w:t>".</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Definition</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rStyle w:val="Codefragment"/>
                <w:szCs w:val="22"/>
              </w:rPr>
              <w:t>string</w:t>
            </w:r>
          </w:p>
        </w:tc>
        <w:tc>
          <w:tcPr>
            <w:tcW w:w="4316" w:type="dxa"/>
          </w:tcPr>
          <w:p w:rsidR="00436F63" w:rsidRPr="00CE5AD7" w:rsidRDefault="007D1FBE" w:rsidP="007D1FBE">
            <w:pPr>
              <w:rPr>
                <w:szCs w:val="22"/>
              </w:rPr>
            </w:pPr>
            <w:r w:rsidRPr="00CE5AD7">
              <w:rPr>
                <w:szCs w:val="22"/>
              </w:rPr>
              <w:t>A description of the application.</w:t>
            </w:r>
          </w:p>
        </w:tc>
      </w:tr>
      <w:tr w:rsidR="00436F63" w:rsidRPr="00CE5AD7" w:rsidTr="00C67839">
        <w:trPr>
          <w:cantSplit/>
        </w:trPr>
        <w:tc>
          <w:tcPr>
            <w:tcW w:w="2287" w:type="dxa"/>
          </w:tcPr>
          <w:p w:rsidR="00436F63" w:rsidRPr="00CE5AD7" w:rsidRDefault="007D1FBE" w:rsidP="007D1FBE">
            <w:pPr>
              <w:rPr>
                <w:rStyle w:val="Codefragment"/>
                <w:szCs w:val="22"/>
              </w:rPr>
            </w:pPr>
            <w:r w:rsidRPr="00CE5AD7">
              <w:rPr>
                <w:rStyle w:val="Codefragment"/>
                <w:szCs w:val="22"/>
              </w:rPr>
              <w:t>Extension</w:t>
            </w:r>
          </w:p>
        </w:tc>
        <w:tc>
          <w:tcPr>
            <w:tcW w:w="1293" w:type="dxa"/>
          </w:tcPr>
          <w:p w:rsidR="00436F63" w:rsidRPr="00CE5AD7" w:rsidRDefault="00436F63" w:rsidP="002E407A">
            <w:pPr>
              <w:rPr>
                <w:szCs w:val="22"/>
              </w:rPr>
            </w:pPr>
            <w:r w:rsidRPr="00CE5AD7">
              <w:rPr>
                <w:szCs w:val="22"/>
              </w:rPr>
              <w:t>Instance property (read-write)</w:t>
            </w:r>
          </w:p>
        </w:tc>
        <w:tc>
          <w:tcPr>
            <w:tcW w:w="1703" w:type="dxa"/>
          </w:tcPr>
          <w:p w:rsidR="00436F63" w:rsidRPr="00CE5AD7" w:rsidRDefault="00436F63" w:rsidP="002E407A">
            <w:pPr>
              <w:rPr>
                <w:rStyle w:val="Codefragment"/>
                <w:szCs w:val="22"/>
              </w:rPr>
            </w:pPr>
            <w:r w:rsidRPr="00CE5AD7">
              <w:rPr>
                <w:rStyle w:val="Codefragment"/>
                <w:szCs w:val="22"/>
              </w:rPr>
              <w:t>string</w:t>
            </w:r>
          </w:p>
        </w:tc>
        <w:tc>
          <w:tcPr>
            <w:tcW w:w="4316" w:type="dxa"/>
          </w:tcPr>
          <w:p w:rsidR="00436F63" w:rsidRPr="00CE5AD7" w:rsidRDefault="00F93D3A" w:rsidP="00F93D3A">
            <w:pPr>
              <w:rPr>
                <w:szCs w:val="22"/>
              </w:rPr>
            </w:pPr>
            <w:r w:rsidRPr="00CE5AD7">
              <w:rPr>
                <w:szCs w:val="22"/>
              </w:rPr>
              <w:t>The extension of the application file.</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Module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szCs w:val="22"/>
              </w:rPr>
              <w:t>Implementation defined (§</w:t>
            </w:r>
            <w:r w:rsidR="00BA13C0">
              <w:fldChar w:fldCharType="begin"/>
            </w:r>
            <w:r w:rsidR="00BA13C0">
              <w:instrText xml:space="preserve"> REF _Ref255578351 \r \h  \* MERGEFORMAT </w:instrText>
            </w:r>
            <w:r w:rsidR="00BA13C0">
              <w:fldChar w:fldCharType="separate"/>
            </w:r>
            <w:r w:rsidR="00A34E8C" w:rsidRPr="00A34E8C">
              <w:rPr>
                <w:szCs w:val="22"/>
              </w:rPr>
              <w:t>4.5.12</w:t>
            </w:r>
            <w:r w:rsidR="00BA13C0">
              <w:fldChar w:fldCharType="end"/>
            </w:r>
            <w:r w:rsidRPr="00CE5AD7">
              <w:rPr>
                <w:szCs w:val="22"/>
              </w:rPr>
              <w:t>)</w:t>
            </w:r>
          </w:p>
        </w:tc>
        <w:tc>
          <w:tcPr>
            <w:tcW w:w="4316" w:type="dxa"/>
          </w:tcPr>
          <w:p w:rsidR="00436F63" w:rsidRPr="00CE5AD7" w:rsidRDefault="00CB35BC" w:rsidP="00CB35BC">
            <w:pPr>
              <w:rPr>
                <w:szCs w:val="22"/>
              </w:rPr>
            </w:pPr>
            <w:r w:rsidRPr="00CE5AD7">
              <w:rPr>
                <w:szCs w:val="22"/>
              </w:rPr>
              <w:t>The module that defines this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ModuleName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rStyle w:val="Codefragment"/>
                <w:szCs w:val="22"/>
              </w:rPr>
              <w:t>string</w:t>
            </w:r>
          </w:p>
        </w:tc>
        <w:tc>
          <w:tcPr>
            <w:tcW w:w="4316" w:type="dxa"/>
          </w:tcPr>
          <w:p w:rsidR="00436F63" w:rsidRPr="00CE5AD7" w:rsidRDefault="00DA34AD" w:rsidP="00DA34AD">
            <w:pPr>
              <w:rPr>
                <w:szCs w:val="22"/>
              </w:rPr>
            </w:pPr>
            <w:r w:rsidRPr="00CE5AD7">
              <w:rPr>
                <w:szCs w:val="22"/>
              </w:rPr>
              <w:t>The name of the module that defines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Name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szCs w:val="22"/>
              </w:rPr>
            </w:pPr>
            <w:r w:rsidRPr="00CE5AD7">
              <w:rPr>
                <w:rStyle w:val="Codefragment"/>
                <w:szCs w:val="22"/>
              </w:rPr>
              <w:t>string</w:t>
            </w:r>
          </w:p>
        </w:tc>
        <w:tc>
          <w:tcPr>
            <w:tcW w:w="4316" w:type="dxa"/>
          </w:tcPr>
          <w:p w:rsidR="00436F63" w:rsidRPr="00CE5AD7" w:rsidRDefault="00975804" w:rsidP="00975804">
            <w:pPr>
              <w:rPr>
                <w:szCs w:val="22"/>
              </w:rPr>
            </w:pPr>
            <w:r w:rsidRPr="00CE5AD7">
              <w:rPr>
                <w:szCs w:val="22"/>
              </w:rPr>
              <w:t>The name of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OutputType</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 collection</w:t>
            </w:r>
          </w:p>
        </w:tc>
        <w:tc>
          <w:tcPr>
            <w:tcW w:w="4316" w:type="dxa"/>
          </w:tcPr>
          <w:p w:rsidR="00436F63" w:rsidRPr="00CE5AD7" w:rsidRDefault="00436F63" w:rsidP="00034735">
            <w:pPr>
              <w:rPr>
                <w:szCs w:val="22"/>
              </w:rPr>
            </w:pPr>
            <w:r w:rsidRPr="00CE5AD7">
              <w:rPr>
                <w:szCs w:val="22"/>
              </w:rPr>
              <w:t>Specifies the types of the values output by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Parameters</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 collection</w:t>
            </w:r>
          </w:p>
        </w:tc>
        <w:tc>
          <w:tcPr>
            <w:tcW w:w="4316" w:type="dxa"/>
          </w:tcPr>
          <w:p w:rsidR="00436F63" w:rsidRPr="00CE5AD7" w:rsidRDefault="00436F63" w:rsidP="002E407A">
            <w:pPr>
              <w:rPr>
                <w:szCs w:val="22"/>
              </w:rPr>
            </w:pPr>
            <w:r w:rsidRPr="00CE5AD7">
              <w:rPr>
                <w:szCs w:val="22"/>
              </w:rPr>
              <w:t>The parameters of the command.</w:t>
            </w:r>
          </w:p>
        </w:tc>
      </w:tr>
      <w:tr w:rsidR="00436F63" w:rsidRPr="00CE5AD7" w:rsidTr="00C67839">
        <w:trPr>
          <w:cantSplit/>
        </w:trPr>
        <w:tc>
          <w:tcPr>
            <w:tcW w:w="2287" w:type="dxa"/>
          </w:tcPr>
          <w:p w:rsidR="00436F63" w:rsidRPr="00CE5AD7" w:rsidRDefault="00436F63" w:rsidP="002E407A">
            <w:pPr>
              <w:rPr>
                <w:rStyle w:val="Codefragment"/>
                <w:szCs w:val="22"/>
              </w:rPr>
            </w:pPr>
            <w:r w:rsidRPr="00CE5AD7">
              <w:rPr>
                <w:rStyle w:val="Codefragment"/>
                <w:szCs w:val="22"/>
              </w:rPr>
              <w:t>ParameterSets</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436F63" w:rsidP="002E407A">
            <w:pPr>
              <w:rPr>
                <w:rStyle w:val="Codefragment"/>
                <w:szCs w:val="22"/>
              </w:rPr>
            </w:pPr>
            <w:r w:rsidRPr="00CE5AD7">
              <w:rPr>
                <w:szCs w:val="22"/>
              </w:rPr>
              <w:t>Implementation defined collection</w:t>
            </w:r>
          </w:p>
        </w:tc>
        <w:tc>
          <w:tcPr>
            <w:tcW w:w="4316" w:type="dxa"/>
          </w:tcPr>
          <w:p w:rsidR="00436F63" w:rsidRPr="00CE5AD7" w:rsidRDefault="00436F63" w:rsidP="002E407A">
            <w:pPr>
              <w:rPr>
                <w:szCs w:val="22"/>
              </w:rPr>
            </w:pPr>
            <w:r w:rsidRPr="00CE5AD7">
              <w:rPr>
                <w:szCs w:val="22"/>
              </w:rPr>
              <w:t>Information about the parameter sets associated with the command.</w:t>
            </w:r>
          </w:p>
        </w:tc>
      </w:tr>
      <w:tr w:rsidR="00436F63" w:rsidRPr="00CE5AD7" w:rsidTr="00C67839">
        <w:trPr>
          <w:cantSplit/>
        </w:trPr>
        <w:tc>
          <w:tcPr>
            <w:tcW w:w="2287" w:type="dxa"/>
          </w:tcPr>
          <w:p w:rsidR="00436F63" w:rsidRPr="00CE5AD7" w:rsidRDefault="00017F40" w:rsidP="00017F40">
            <w:pPr>
              <w:rPr>
                <w:rStyle w:val="Codefragment"/>
                <w:szCs w:val="22"/>
              </w:rPr>
            </w:pPr>
            <w:r w:rsidRPr="00CE5AD7">
              <w:rPr>
                <w:rStyle w:val="Codefragment"/>
                <w:szCs w:val="22"/>
              </w:rPr>
              <w:lastRenderedPageBreak/>
              <w:t>Path</w:t>
            </w:r>
          </w:p>
        </w:tc>
        <w:tc>
          <w:tcPr>
            <w:tcW w:w="1293" w:type="dxa"/>
          </w:tcPr>
          <w:p w:rsidR="00436F63" w:rsidRPr="00CE5AD7" w:rsidRDefault="00436F63" w:rsidP="002E407A">
            <w:pPr>
              <w:rPr>
                <w:szCs w:val="22"/>
              </w:rPr>
            </w:pPr>
            <w:r w:rsidRPr="00CE5AD7">
              <w:rPr>
                <w:szCs w:val="22"/>
              </w:rPr>
              <w:t>Instance property (read-only)</w:t>
            </w:r>
          </w:p>
        </w:tc>
        <w:tc>
          <w:tcPr>
            <w:tcW w:w="1703" w:type="dxa"/>
          </w:tcPr>
          <w:p w:rsidR="00436F63" w:rsidRPr="00CE5AD7" w:rsidRDefault="005A4ECF" w:rsidP="002E407A">
            <w:pPr>
              <w:rPr>
                <w:rStyle w:val="Codefragment"/>
                <w:szCs w:val="22"/>
              </w:rPr>
            </w:pPr>
            <w:r w:rsidRPr="00CE5AD7">
              <w:rPr>
                <w:rStyle w:val="Codefragment"/>
                <w:szCs w:val="22"/>
              </w:rPr>
              <w:t>string</w:t>
            </w:r>
            <w:r w:rsidR="00436F63" w:rsidRPr="00CE5AD7">
              <w:rPr>
                <w:rStyle w:val="Codefragment"/>
                <w:szCs w:val="22"/>
              </w:rPr>
              <w:t xml:space="preserve"> </w:t>
            </w:r>
          </w:p>
        </w:tc>
        <w:tc>
          <w:tcPr>
            <w:tcW w:w="4316" w:type="dxa"/>
          </w:tcPr>
          <w:p w:rsidR="00436F63" w:rsidRPr="00CE5AD7" w:rsidRDefault="00017F40" w:rsidP="002E407A">
            <w:pPr>
              <w:rPr>
                <w:szCs w:val="22"/>
              </w:rPr>
            </w:pPr>
            <w:r w:rsidRPr="00CE5AD7">
              <w:rPr>
                <w:szCs w:val="22"/>
              </w:rPr>
              <w:t>Gets the path of the application file.</w:t>
            </w:r>
          </w:p>
        </w:tc>
      </w:tr>
    </w:tbl>
    <w:p w:rsidR="00436F63" w:rsidRPr="00CE5AD7" w:rsidRDefault="00436F63" w:rsidP="00436F63"/>
    <w:p w:rsidR="00820E7E" w:rsidRPr="00CE5AD7" w:rsidRDefault="00820E7E" w:rsidP="00820E7E">
      <w:pPr>
        <w:pStyle w:val="implementation-definedbehavior"/>
      </w:pPr>
      <w:r w:rsidRPr="00CE5AD7">
        <w:t xml:space="preserve">Windows PowerShell: This type is </w:t>
      </w:r>
      <w:r w:rsidRPr="00CE5AD7">
        <w:rPr>
          <w:rStyle w:val="Codefragment"/>
        </w:rPr>
        <w:t>System.Management.Automation.ApplicationInfo</w:t>
      </w:r>
      <w:r w:rsidRPr="00CE5AD7">
        <w:t>.</w:t>
      </w:r>
    </w:p>
    <w:p w:rsidR="001C27AF" w:rsidRPr="00CE5AD7" w:rsidRDefault="001C27AF" w:rsidP="001C27AF">
      <w:pPr>
        <w:pStyle w:val="Heading3"/>
      </w:pPr>
      <w:bookmarkStart w:id="305" w:name="_Ref256432876"/>
      <w:bookmarkStart w:id="306" w:name="_Toc332988816"/>
      <w:r w:rsidRPr="00CE5AD7">
        <w:t>Cmdlet description type</w:t>
      </w:r>
      <w:bookmarkEnd w:id="305"/>
      <w:bookmarkEnd w:id="306"/>
    </w:p>
    <w:p w:rsidR="00820E7E" w:rsidRPr="00CE5AD7" w:rsidRDefault="00820E7E" w:rsidP="00820E7E">
      <w:r w:rsidRPr="00CE5AD7">
        <w:t>This type encapsulates the state of a</w:t>
      </w:r>
      <w:r w:rsidR="000A35EC" w:rsidRPr="00CE5AD7">
        <w:t xml:space="preserve"> cmdlet</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529"/>
        <w:gridCol w:w="1273"/>
        <w:gridCol w:w="1701"/>
        <w:gridCol w:w="4096"/>
      </w:tblGrid>
      <w:tr w:rsidR="00FD1E2D" w:rsidRPr="00CE5AD7" w:rsidTr="00C67839">
        <w:trPr>
          <w:cantSplit/>
          <w:tblHeader/>
        </w:trPr>
        <w:tc>
          <w:tcPr>
            <w:tcW w:w="2529" w:type="dxa"/>
            <w:shd w:val="clear" w:color="auto" w:fill="C0C0C0"/>
          </w:tcPr>
          <w:p w:rsidR="000A35EC" w:rsidRPr="00CE5AD7" w:rsidRDefault="000A35EC" w:rsidP="00C67839">
            <w:pPr>
              <w:keepNext/>
              <w:jc w:val="center"/>
              <w:rPr>
                <w:b/>
                <w:szCs w:val="22"/>
              </w:rPr>
            </w:pPr>
            <w:r w:rsidRPr="00CE5AD7">
              <w:rPr>
                <w:b/>
                <w:szCs w:val="22"/>
              </w:rPr>
              <w:t>Member</w:t>
            </w:r>
          </w:p>
        </w:tc>
        <w:tc>
          <w:tcPr>
            <w:tcW w:w="1273" w:type="dxa"/>
            <w:shd w:val="clear" w:color="auto" w:fill="C0C0C0"/>
          </w:tcPr>
          <w:p w:rsidR="000A35EC" w:rsidRPr="00CE5AD7" w:rsidRDefault="000A35EC" w:rsidP="00C67839">
            <w:pPr>
              <w:keepNext/>
              <w:jc w:val="center"/>
              <w:rPr>
                <w:b/>
                <w:szCs w:val="22"/>
              </w:rPr>
            </w:pPr>
            <w:r w:rsidRPr="00CE5AD7">
              <w:rPr>
                <w:b/>
                <w:szCs w:val="22"/>
              </w:rPr>
              <w:t>Member Kind</w:t>
            </w:r>
          </w:p>
        </w:tc>
        <w:tc>
          <w:tcPr>
            <w:tcW w:w="1701" w:type="dxa"/>
            <w:shd w:val="clear" w:color="auto" w:fill="C0C0C0"/>
          </w:tcPr>
          <w:p w:rsidR="000A35EC" w:rsidRPr="00CE5AD7" w:rsidRDefault="000A35EC" w:rsidP="00C67839">
            <w:pPr>
              <w:keepNext/>
              <w:jc w:val="center"/>
              <w:rPr>
                <w:b/>
                <w:szCs w:val="22"/>
              </w:rPr>
            </w:pPr>
            <w:r w:rsidRPr="00CE5AD7">
              <w:rPr>
                <w:b/>
                <w:szCs w:val="22"/>
              </w:rPr>
              <w:t>Type</w:t>
            </w:r>
          </w:p>
        </w:tc>
        <w:tc>
          <w:tcPr>
            <w:tcW w:w="4096" w:type="dxa"/>
            <w:shd w:val="clear" w:color="auto" w:fill="C0C0C0"/>
          </w:tcPr>
          <w:p w:rsidR="000A35EC" w:rsidRPr="00CE5AD7" w:rsidRDefault="000A35EC" w:rsidP="00C67839">
            <w:pPr>
              <w:keepNext/>
              <w:jc w:val="center"/>
              <w:rPr>
                <w:b/>
                <w:szCs w:val="22"/>
              </w:rPr>
            </w:pPr>
            <w:r w:rsidRPr="00CE5AD7">
              <w:rPr>
                <w:b/>
                <w:szCs w:val="22"/>
              </w:rPr>
              <w:t>Purpose</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CommandType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w:t>
            </w:r>
          </w:p>
        </w:tc>
        <w:tc>
          <w:tcPr>
            <w:tcW w:w="4096" w:type="dxa"/>
          </w:tcPr>
          <w:p w:rsidR="000A35EC" w:rsidRPr="00CE5AD7" w:rsidRDefault="000A35EC" w:rsidP="00E4685E">
            <w:pPr>
              <w:rPr>
                <w:szCs w:val="22"/>
              </w:rPr>
            </w:pPr>
            <w:r w:rsidRPr="00CE5AD7">
              <w:rPr>
                <w:szCs w:val="22"/>
              </w:rPr>
              <w:t>Should compare equal with "</w:t>
            </w:r>
            <w:r w:rsidR="00E4685E" w:rsidRPr="00CE5AD7">
              <w:rPr>
                <w:szCs w:val="22"/>
              </w:rPr>
              <w:t>Cmdlet</w:t>
            </w:r>
            <w:r w:rsidRPr="00CE5AD7">
              <w:rPr>
                <w:szCs w:val="22"/>
              </w:rPr>
              <w:t>".</w:t>
            </w:r>
          </w:p>
        </w:tc>
      </w:tr>
      <w:tr w:rsidR="00FD1E2D" w:rsidRPr="00CE5AD7" w:rsidTr="00C67839">
        <w:trPr>
          <w:cantSplit/>
        </w:trPr>
        <w:tc>
          <w:tcPr>
            <w:tcW w:w="2529" w:type="dxa"/>
          </w:tcPr>
          <w:p w:rsidR="00FD1E2D" w:rsidRPr="00CE5AD7" w:rsidRDefault="00FD1E2D" w:rsidP="00FD1E2D">
            <w:pPr>
              <w:rPr>
                <w:rStyle w:val="Codefragment"/>
                <w:szCs w:val="22"/>
              </w:rPr>
            </w:pPr>
            <w:r w:rsidRPr="00CE5AD7">
              <w:rPr>
                <w:rStyle w:val="Codefragment"/>
                <w:szCs w:val="22"/>
              </w:rPr>
              <w:t>DefaultParameterSet</w:t>
            </w:r>
          </w:p>
        </w:tc>
        <w:tc>
          <w:tcPr>
            <w:tcW w:w="1273" w:type="dxa"/>
          </w:tcPr>
          <w:p w:rsidR="00FD1E2D" w:rsidRPr="00CE5AD7" w:rsidRDefault="00FD1E2D" w:rsidP="00FD1E2D">
            <w:pPr>
              <w:rPr>
                <w:szCs w:val="22"/>
              </w:rPr>
            </w:pPr>
            <w:r w:rsidRPr="00CE5AD7">
              <w:rPr>
                <w:szCs w:val="22"/>
              </w:rPr>
              <w:t>Instance property (read-only)</w:t>
            </w:r>
          </w:p>
        </w:tc>
        <w:tc>
          <w:tcPr>
            <w:tcW w:w="1701" w:type="dxa"/>
          </w:tcPr>
          <w:p w:rsidR="00FD1E2D" w:rsidRPr="00CE5AD7" w:rsidRDefault="00FD1E2D" w:rsidP="00FD1E2D">
            <w:pPr>
              <w:rPr>
                <w:szCs w:val="22"/>
              </w:rPr>
            </w:pPr>
            <w:r w:rsidRPr="00CE5AD7">
              <w:rPr>
                <w:szCs w:val="22"/>
              </w:rPr>
              <w:t>Implementation defined</w:t>
            </w:r>
          </w:p>
        </w:tc>
        <w:tc>
          <w:tcPr>
            <w:tcW w:w="4096" w:type="dxa"/>
          </w:tcPr>
          <w:p w:rsidR="00FD1E2D" w:rsidRPr="00CE5AD7" w:rsidRDefault="00FD1E2D" w:rsidP="00FD1E2D">
            <w:pPr>
              <w:rPr>
                <w:szCs w:val="22"/>
              </w:rPr>
            </w:pPr>
            <w:r w:rsidRPr="00CE5AD7">
              <w:rPr>
                <w:szCs w:val="22"/>
              </w:rPr>
              <w:t>The default parameter set that is used if PowerShell cannot determine which parameter set to use based on the supplied arguments.</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Definition</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rStyle w:val="Codefragment"/>
                <w:szCs w:val="22"/>
              </w:rPr>
              <w:t>string</w:t>
            </w:r>
          </w:p>
        </w:tc>
        <w:tc>
          <w:tcPr>
            <w:tcW w:w="4096" w:type="dxa"/>
          </w:tcPr>
          <w:p w:rsidR="000A35EC" w:rsidRPr="00CE5AD7" w:rsidRDefault="000A35EC" w:rsidP="00FD1E2D">
            <w:pPr>
              <w:rPr>
                <w:szCs w:val="22"/>
              </w:rPr>
            </w:pPr>
            <w:r w:rsidRPr="00CE5AD7">
              <w:rPr>
                <w:szCs w:val="22"/>
              </w:rPr>
              <w:t xml:space="preserve">A description of the </w:t>
            </w:r>
            <w:r w:rsidR="00FD1E2D" w:rsidRPr="00CE5AD7">
              <w:rPr>
                <w:szCs w:val="22"/>
              </w:rPr>
              <w:t>cmdlet</w:t>
            </w:r>
            <w:r w:rsidRPr="00CE5AD7">
              <w:rPr>
                <w:szCs w:val="22"/>
              </w:rPr>
              <w:t>.</w:t>
            </w:r>
          </w:p>
        </w:tc>
      </w:tr>
      <w:tr w:rsidR="00362A69" w:rsidRPr="00CE5AD7" w:rsidTr="00C67839">
        <w:trPr>
          <w:cantSplit/>
        </w:trPr>
        <w:tc>
          <w:tcPr>
            <w:tcW w:w="2529" w:type="dxa"/>
          </w:tcPr>
          <w:p w:rsidR="00362A69" w:rsidRPr="00CE5AD7" w:rsidRDefault="00362A69" w:rsidP="00362A69">
            <w:pPr>
              <w:rPr>
                <w:rStyle w:val="Codefragment"/>
                <w:szCs w:val="22"/>
              </w:rPr>
            </w:pPr>
            <w:r w:rsidRPr="00CE5AD7">
              <w:rPr>
                <w:rStyle w:val="Codefragment"/>
                <w:szCs w:val="22"/>
              </w:rPr>
              <w:t>HelpFile</w:t>
            </w:r>
          </w:p>
        </w:tc>
        <w:tc>
          <w:tcPr>
            <w:tcW w:w="1273" w:type="dxa"/>
          </w:tcPr>
          <w:p w:rsidR="00362A69" w:rsidRPr="00CE5AD7" w:rsidRDefault="00362A69" w:rsidP="00362A69">
            <w:pPr>
              <w:rPr>
                <w:szCs w:val="22"/>
              </w:rPr>
            </w:pPr>
            <w:r w:rsidRPr="00CE5AD7">
              <w:rPr>
                <w:szCs w:val="22"/>
              </w:rPr>
              <w:t>Instance property (read-write)</w:t>
            </w:r>
          </w:p>
        </w:tc>
        <w:tc>
          <w:tcPr>
            <w:tcW w:w="1701" w:type="dxa"/>
          </w:tcPr>
          <w:p w:rsidR="00362A69" w:rsidRPr="00CE5AD7" w:rsidRDefault="00362A69" w:rsidP="00362A69">
            <w:pPr>
              <w:rPr>
                <w:rStyle w:val="Codefragment"/>
                <w:szCs w:val="22"/>
              </w:rPr>
            </w:pPr>
            <w:r w:rsidRPr="00CE5AD7">
              <w:rPr>
                <w:rStyle w:val="Codefragment"/>
                <w:szCs w:val="22"/>
              </w:rPr>
              <w:t>string</w:t>
            </w:r>
          </w:p>
        </w:tc>
        <w:tc>
          <w:tcPr>
            <w:tcW w:w="4096" w:type="dxa"/>
          </w:tcPr>
          <w:p w:rsidR="00362A69" w:rsidRPr="00CE5AD7" w:rsidRDefault="00362A69" w:rsidP="00362A69">
            <w:pPr>
              <w:rPr>
                <w:szCs w:val="22"/>
              </w:rPr>
            </w:pPr>
            <w:r w:rsidRPr="00CE5AD7">
              <w:rPr>
                <w:szCs w:val="22"/>
              </w:rPr>
              <w:t>The path to the Help file for the cmdlet.</w:t>
            </w:r>
          </w:p>
        </w:tc>
      </w:tr>
      <w:tr w:rsidR="00FD1E2D" w:rsidRPr="00CE5AD7" w:rsidTr="00C67839">
        <w:trPr>
          <w:cantSplit/>
        </w:trPr>
        <w:tc>
          <w:tcPr>
            <w:tcW w:w="2529" w:type="dxa"/>
          </w:tcPr>
          <w:p w:rsidR="000A35EC" w:rsidRPr="00CE5AD7" w:rsidRDefault="00362A69" w:rsidP="000A35EC">
            <w:pPr>
              <w:rPr>
                <w:rStyle w:val="Codefragment"/>
                <w:szCs w:val="22"/>
              </w:rPr>
            </w:pPr>
            <w:r w:rsidRPr="00CE5AD7">
              <w:rPr>
                <w:rStyle w:val="Codefragment"/>
                <w:szCs w:val="22"/>
              </w:rPr>
              <w:t>ImplementingType</w:t>
            </w:r>
          </w:p>
        </w:tc>
        <w:tc>
          <w:tcPr>
            <w:tcW w:w="1273" w:type="dxa"/>
          </w:tcPr>
          <w:p w:rsidR="000A35EC" w:rsidRPr="00CE5AD7" w:rsidRDefault="000A35EC" w:rsidP="000A35EC">
            <w:pPr>
              <w:rPr>
                <w:szCs w:val="22"/>
              </w:rPr>
            </w:pPr>
            <w:r w:rsidRPr="00CE5AD7">
              <w:rPr>
                <w:szCs w:val="22"/>
              </w:rPr>
              <w:t>Instance property (read-write)</w:t>
            </w:r>
          </w:p>
        </w:tc>
        <w:tc>
          <w:tcPr>
            <w:tcW w:w="1701" w:type="dxa"/>
          </w:tcPr>
          <w:p w:rsidR="000A35EC" w:rsidRPr="00CE5AD7" w:rsidRDefault="001D1BBC" w:rsidP="000A35EC">
            <w:pPr>
              <w:rPr>
                <w:rStyle w:val="Codefragment"/>
                <w:szCs w:val="22"/>
              </w:rPr>
            </w:pPr>
            <w:r w:rsidRPr="00CE5AD7">
              <w:rPr>
                <w:szCs w:val="22"/>
              </w:rPr>
              <w:t>Implementation defined</w:t>
            </w:r>
          </w:p>
        </w:tc>
        <w:tc>
          <w:tcPr>
            <w:tcW w:w="4096" w:type="dxa"/>
          </w:tcPr>
          <w:p w:rsidR="000A35EC" w:rsidRPr="00CE5AD7" w:rsidRDefault="00362A69" w:rsidP="00362A69">
            <w:pPr>
              <w:rPr>
                <w:szCs w:val="22"/>
              </w:rPr>
            </w:pPr>
            <w:r w:rsidRPr="00CE5AD7">
              <w:rPr>
                <w:szCs w:val="22"/>
              </w:rPr>
              <w:t>The type that implements the cmdlet.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Module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szCs w:val="22"/>
              </w:rPr>
              <w:t>Implementation defined (§</w:t>
            </w:r>
            <w:r w:rsidR="00BA13C0">
              <w:fldChar w:fldCharType="begin"/>
            </w:r>
            <w:r w:rsidR="00BA13C0">
              <w:instrText xml:space="preserve"> REF _Ref255578351 \r \h  \* MERGEFORMAT </w:instrText>
            </w:r>
            <w:r w:rsidR="00BA13C0">
              <w:fldChar w:fldCharType="separate"/>
            </w:r>
            <w:r w:rsidR="00A34E8C" w:rsidRPr="00A34E8C">
              <w:rPr>
                <w:szCs w:val="22"/>
              </w:rPr>
              <w:t>4.5.12</w:t>
            </w:r>
            <w:r w:rsidR="00BA13C0">
              <w:fldChar w:fldCharType="end"/>
            </w:r>
            <w:r w:rsidRPr="00CE5AD7">
              <w:rPr>
                <w:szCs w:val="22"/>
              </w:rPr>
              <w:t>)</w:t>
            </w:r>
          </w:p>
        </w:tc>
        <w:tc>
          <w:tcPr>
            <w:tcW w:w="4096" w:type="dxa"/>
          </w:tcPr>
          <w:p w:rsidR="000A35EC" w:rsidRPr="00CE5AD7" w:rsidRDefault="000A35EC" w:rsidP="000A35EC">
            <w:pPr>
              <w:rPr>
                <w:szCs w:val="22"/>
              </w:rPr>
            </w:pPr>
            <w:r w:rsidRPr="00CE5AD7">
              <w:rPr>
                <w:szCs w:val="22"/>
              </w:rPr>
              <w:t xml:space="preserve">The module that defines this </w:t>
            </w:r>
            <w:r w:rsidR="00434F81"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ModuleName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rStyle w:val="Codefragment"/>
                <w:szCs w:val="22"/>
              </w:rPr>
              <w:t>string</w:t>
            </w:r>
          </w:p>
        </w:tc>
        <w:tc>
          <w:tcPr>
            <w:tcW w:w="4096" w:type="dxa"/>
          </w:tcPr>
          <w:p w:rsidR="000A35EC" w:rsidRPr="00CE5AD7" w:rsidRDefault="000A35EC" w:rsidP="000A35EC">
            <w:pPr>
              <w:rPr>
                <w:szCs w:val="22"/>
              </w:rPr>
            </w:pPr>
            <w:r w:rsidRPr="00CE5AD7">
              <w:rPr>
                <w:szCs w:val="22"/>
              </w:rPr>
              <w:t xml:space="preserve">The name of the module that defines the </w:t>
            </w:r>
            <w:r w:rsidR="00434F81"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lastRenderedPageBreak/>
              <w:t>Name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szCs w:val="22"/>
              </w:rPr>
            </w:pPr>
            <w:r w:rsidRPr="00CE5AD7">
              <w:rPr>
                <w:rStyle w:val="Codefragment"/>
                <w:szCs w:val="22"/>
              </w:rPr>
              <w:t>string</w:t>
            </w:r>
          </w:p>
        </w:tc>
        <w:tc>
          <w:tcPr>
            <w:tcW w:w="4096" w:type="dxa"/>
          </w:tcPr>
          <w:p w:rsidR="000A35EC" w:rsidRPr="00CE5AD7" w:rsidRDefault="000A35EC" w:rsidP="000A35EC">
            <w:pPr>
              <w:rPr>
                <w:szCs w:val="22"/>
              </w:rPr>
            </w:pPr>
            <w:r w:rsidRPr="00CE5AD7">
              <w:rPr>
                <w:szCs w:val="22"/>
              </w:rPr>
              <w:t xml:space="preserve">The name of the </w:t>
            </w:r>
            <w:r w:rsidR="00434F81" w:rsidRPr="00CE5AD7">
              <w:rPr>
                <w:szCs w:val="22"/>
              </w:rPr>
              <w:t>cmdlet</w:t>
            </w:r>
            <w:r w:rsidRPr="00CE5AD7">
              <w:rPr>
                <w:szCs w:val="22"/>
              </w:rPr>
              <w:t>.</w:t>
            </w:r>
          </w:p>
        </w:tc>
      </w:tr>
      <w:tr w:rsidR="001E2E2F" w:rsidRPr="00CE5AD7" w:rsidTr="00C67839">
        <w:trPr>
          <w:cantSplit/>
        </w:trPr>
        <w:tc>
          <w:tcPr>
            <w:tcW w:w="2529" w:type="dxa"/>
          </w:tcPr>
          <w:p w:rsidR="001E2E2F" w:rsidRPr="00CE5AD7" w:rsidRDefault="001E2E2F" w:rsidP="001E2E2F">
            <w:pPr>
              <w:rPr>
                <w:rStyle w:val="Codefragment"/>
                <w:szCs w:val="22"/>
              </w:rPr>
            </w:pPr>
            <w:r w:rsidRPr="00CE5AD7">
              <w:rPr>
                <w:rStyle w:val="Codefragment"/>
                <w:szCs w:val="22"/>
              </w:rPr>
              <w:t>Noun</w:t>
            </w:r>
          </w:p>
        </w:tc>
        <w:tc>
          <w:tcPr>
            <w:tcW w:w="1273" w:type="dxa"/>
          </w:tcPr>
          <w:p w:rsidR="001E2E2F" w:rsidRPr="00CE5AD7" w:rsidRDefault="001E2E2F" w:rsidP="001E2E2F">
            <w:pPr>
              <w:rPr>
                <w:szCs w:val="22"/>
              </w:rPr>
            </w:pPr>
            <w:r w:rsidRPr="00CE5AD7">
              <w:rPr>
                <w:szCs w:val="22"/>
              </w:rPr>
              <w:t>Instance property (read-only)</w:t>
            </w:r>
          </w:p>
        </w:tc>
        <w:tc>
          <w:tcPr>
            <w:tcW w:w="1701" w:type="dxa"/>
          </w:tcPr>
          <w:p w:rsidR="001E2E2F" w:rsidRPr="00CE5AD7" w:rsidRDefault="00D5119A" w:rsidP="001E2E2F">
            <w:pPr>
              <w:rPr>
                <w:rStyle w:val="Codefragment"/>
                <w:szCs w:val="22"/>
              </w:rPr>
            </w:pPr>
            <w:r w:rsidRPr="00CE5AD7">
              <w:rPr>
                <w:rStyle w:val="Codefragment"/>
                <w:szCs w:val="22"/>
              </w:rPr>
              <w:t>string</w:t>
            </w:r>
          </w:p>
        </w:tc>
        <w:tc>
          <w:tcPr>
            <w:tcW w:w="4096" w:type="dxa"/>
          </w:tcPr>
          <w:p w:rsidR="001E2E2F" w:rsidRPr="00CE5AD7" w:rsidRDefault="001E2E2F" w:rsidP="001E2E2F">
            <w:pPr>
              <w:rPr>
                <w:szCs w:val="22"/>
              </w:rPr>
            </w:pPr>
            <w:r w:rsidRPr="00CE5AD7">
              <w:rPr>
                <w:szCs w:val="22"/>
              </w:rPr>
              <w:t>The noun name of the cmdlet.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OutputType</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 collection</w:t>
            </w:r>
          </w:p>
        </w:tc>
        <w:tc>
          <w:tcPr>
            <w:tcW w:w="4096" w:type="dxa"/>
          </w:tcPr>
          <w:p w:rsidR="000A35EC" w:rsidRPr="00CE5AD7" w:rsidRDefault="000A35EC" w:rsidP="000A35EC">
            <w:pPr>
              <w:rPr>
                <w:szCs w:val="22"/>
              </w:rPr>
            </w:pPr>
            <w:r w:rsidRPr="00CE5AD7">
              <w:rPr>
                <w:szCs w:val="22"/>
              </w:rPr>
              <w:t xml:space="preserve">Specifies the types of the values output by the </w:t>
            </w:r>
            <w:r w:rsidR="00CA073C"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Parameters</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 collection</w:t>
            </w:r>
          </w:p>
        </w:tc>
        <w:tc>
          <w:tcPr>
            <w:tcW w:w="4096" w:type="dxa"/>
          </w:tcPr>
          <w:p w:rsidR="000A35EC" w:rsidRPr="00CE5AD7" w:rsidRDefault="000A35EC" w:rsidP="000A35EC">
            <w:pPr>
              <w:rPr>
                <w:szCs w:val="22"/>
              </w:rPr>
            </w:pPr>
            <w:r w:rsidRPr="00CE5AD7">
              <w:rPr>
                <w:szCs w:val="22"/>
              </w:rPr>
              <w:t xml:space="preserve">The parameters of the </w:t>
            </w:r>
            <w:r w:rsidR="00CA073C" w:rsidRPr="00CE5AD7">
              <w:rPr>
                <w:szCs w:val="22"/>
              </w:rPr>
              <w:t>cmdlet</w:t>
            </w:r>
            <w:r w:rsidRPr="00CE5AD7">
              <w:rPr>
                <w:szCs w:val="22"/>
              </w:rPr>
              <w:t>.</w:t>
            </w:r>
          </w:p>
        </w:tc>
      </w:tr>
      <w:tr w:rsidR="00FD1E2D" w:rsidRPr="00CE5AD7" w:rsidTr="00C67839">
        <w:trPr>
          <w:cantSplit/>
        </w:trPr>
        <w:tc>
          <w:tcPr>
            <w:tcW w:w="2529" w:type="dxa"/>
          </w:tcPr>
          <w:p w:rsidR="000A35EC" w:rsidRPr="00CE5AD7" w:rsidRDefault="000A35EC" w:rsidP="000A35EC">
            <w:pPr>
              <w:rPr>
                <w:rStyle w:val="Codefragment"/>
                <w:szCs w:val="22"/>
              </w:rPr>
            </w:pPr>
            <w:r w:rsidRPr="00CE5AD7">
              <w:rPr>
                <w:rStyle w:val="Codefragment"/>
                <w:szCs w:val="22"/>
              </w:rPr>
              <w:t>ParameterSets</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0A35EC" w:rsidP="000A35EC">
            <w:pPr>
              <w:rPr>
                <w:rStyle w:val="Codefragment"/>
                <w:szCs w:val="22"/>
              </w:rPr>
            </w:pPr>
            <w:r w:rsidRPr="00CE5AD7">
              <w:rPr>
                <w:szCs w:val="22"/>
              </w:rPr>
              <w:t>Implementation defined collection</w:t>
            </w:r>
          </w:p>
        </w:tc>
        <w:tc>
          <w:tcPr>
            <w:tcW w:w="4096" w:type="dxa"/>
          </w:tcPr>
          <w:p w:rsidR="000A35EC" w:rsidRPr="00CE5AD7" w:rsidRDefault="000A35EC" w:rsidP="000A35EC">
            <w:pPr>
              <w:rPr>
                <w:szCs w:val="22"/>
              </w:rPr>
            </w:pPr>
            <w:r w:rsidRPr="00CE5AD7">
              <w:rPr>
                <w:szCs w:val="22"/>
              </w:rPr>
              <w:t xml:space="preserve">Information about the parameter sets associated with the </w:t>
            </w:r>
            <w:r w:rsidR="00CA073C" w:rsidRPr="00CE5AD7">
              <w:rPr>
                <w:szCs w:val="22"/>
              </w:rPr>
              <w:t>cmdlet</w:t>
            </w:r>
            <w:r w:rsidRPr="00CE5AD7">
              <w:rPr>
                <w:szCs w:val="22"/>
              </w:rPr>
              <w:t>.</w:t>
            </w:r>
          </w:p>
        </w:tc>
      </w:tr>
      <w:tr w:rsidR="005701E3" w:rsidRPr="00CE5AD7" w:rsidTr="00C67839">
        <w:trPr>
          <w:cantSplit/>
        </w:trPr>
        <w:tc>
          <w:tcPr>
            <w:tcW w:w="2529" w:type="dxa"/>
          </w:tcPr>
          <w:p w:rsidR="005701E3" w:rsidRPr="00CE5AD7" w:rsidRDefault="005701E3" w:rsidP="005701E3">
            <w:pPr>
              <w:rPr>
                <w:rStyle w:val="Codefragment"/>
                <w:szCs w:val="22"/>
              </w:rPr>
            </w:pPr>
            <w:r w:rsidRPr="00CE5AD7">
              <w:rPr>
                <w:rStyle w:val="Codefragment"/>
                <w:szCs w:val="22"/>
              </w:rPr>
              <w:t>Verb</w:t>
            </w:r>
          </w:p>
        </w:tc>
        <w:tc>
          <w:tcPr>
            <w:tcW w:w="1273" w:type="dxa"/>
          </w:tcPr>
          <w:p w:rsidR="005701E3" w:rsidRPr="00CE5AD7" w:rsidRDefault="005701E3" w:rsidP="005701E3">
            <w:pPr>
              <w:rPr>
                <w:szCs w:val="22"/>
              </w:rPr>
            </w:pPr>
            <w:r w:rsidRPr="00CE5AD7">
              <w:rPr>
                <w:szCs w:val="22"/>
              </w:rPr>
              <w:t>Instance property (read-only)</w:t>
            </w:r>
          </w:p>
        </w:tc>
        <w:tc>
          <w:tcPr>
            <w:tcW w:w="1701" w:type="dxa"/>
          </w:tcPr>
          <w:p w:rsidR="005701E3" w:rsidRPr="00CE5AD7" w:rsidRDefault="005701E3" w:rsidP="005701E3">
            <w:pPr>
              <w:rPr>
                <w:rStyle w:val="Codefragment"/>
                <w:szCs w:val="22"/>
              </w:rPr>
            </w:pPr>
            <w:r w:rsidRPr="00CE5AD7">
              <w:rPr>
                <w:rStyle w:val="Codefragment"/>
                <w:szCs w:val="22"/>
              </w:rPr>
              <w:t>string</w:t>
            </w:r>
          </w:p>
        </w:tc>
        <w:tc>
          <w:tcPr>
            <w:tcW w:w="4096" w:type="dxa"/>
          </w:tcPr>
          <w:p w:rsidR="005701E3" w:rsidRPr="00CE5AD7" w:rsidRDefault="005701E3" w:rsidP="005701E3">
            <w:pPr>
              <w:rPr>
                <w:szCs w:val="22"/>
              </w:rPr>
            </w:pPr>
            <w:r w:rsidRPr="00CE5AD7">
              <w:rPr>
                <w:szCs w:val="22"/>
              </w:rPr>
              <w:t>The verb name of the cmdlet.</w:t>
            </w:r>
          </w:p>
        </w:tc>
      </w:tr>
      <w:tr w:rsidR="00FD1E2D" w:rsidRPr="00CE5AD7" w:rsidTr="00C67839">
        <w:trPr>
          <w:cantSplit/>
        </w:trPr>
        <w:tc>
          <w:tcPr>
            <w:tcW w:w="2529" w:type="dxa"/>
          </w:tcPr>
          <w:p w:rsidR="000A35EC" w:rsidRPr="00CE5AD7" w:rsidRDefault="000A35EC" w:rsidP="00CE45E4">
            <w:pPr>
              <w:rPr>
                <w:rStyle w:val="Codefragment"/>
                <w:szCs w:val="22"/>
              </w:rPr>
            </w:pPr>
            <w:r w:rsidRPr="00CE5AD7">
              <w:rPr>
                <w:rStyle w:val="Codefragment"/>
                <w:szCs w:val="22"/>
              </w:rPr>
              <w:t>P</w:t>
            </w:r>
            <w:r w:rsidR="00CE45E4" w:rsidRPr="00CE5AD7">
              <w:rPr>
                <w:rStyle w:val="Codefragment"/>
                <w:szCs w:val="22"/>
              </w:rPr>
              <w:t>SSnapIn</w:t>
            </w:r>
          </w:p>
        </w:tc>
        <w:tc>
          <w:tcPr>
            <w:tcW w:w="1273" w:type="dxa"/>
          </w:tcPr>
          <w:p w:rsidR="000A35EC" w:rsidRPr="00CE5AD7" w:rsidRDefault="000A35EC" w:rsidP="000A35EC">
            <w:pPr>
              <w:rPr>
                <w:szCs w:val="22"/>
              </w:rPr>
            </w:pPr>
            <w:r w:rsidRPr="00CE5AD7">
              <w:rPr>
                <w:szCs w:val="22"/>
              </w:rPr>
              <w:t>Instance property (read-only)</w:t>
            </w:r>
          </w:p>
        </w:tc>
        <w:tc>
          <w:tcPr>
            <w:tcW w:w="1701" w:type="dxa"/>
          </w:tcPr>
          <w:p w:rsidR="000A35EC" w:rsidRPr="00CE5AD7" w:rsidRDefault="00CE45E4" w:rsidP="000A35EC">
            <w:pPr>
              <w:rPr>
                <w:rStyle w:val="Codefragment"/>
                <w:szCs w:val="22"/>
              </w:rPr>
            </w:pPr>
            <w:r w:rsidRPr="00CE5AD7">
              <w:rPr>
                <w:szCs w:val="22"/>
              </w:rPr>
              <w:t>Implementation defined</w:t>
            </w:r>
          </w:p>
        </w:tc>
        <w:tc>
          <w:tcPr>
            <w:tcW w:w="4096" w:type="dxa"/>
          </w:tcPr>
          <w:p w:rsidR="000A35EC" w:rsidRPr="00CE5AD7" w:rsidRDefault="00CE45E4" w:rsidP="00CE45E4">
            <w:pPr>
              <w:pStyle w:val="implementation-definedbehavior"/>
            </w:pPr>
            <w:r w:rsidRPr="00CE5AD7">
              <w:t>Windows PowerShell: Information about the Windows Powershell snap-in that is used to register the cmdlet.</w:t>
            </w:r>
          </w:p>
        </w:tc>
      </w:tr>
    </w:tbl>
    <w:p w:rsidR="00820E7E" w:rsidRPr="00CE5AD7" w:rsidRDefault="00820E7E" w:rsidP="00820E7E"/>
    <w:p w:rsidR="00820E7E" w:rsidRPr="00CE5AD7" w:rsidRDefault="00820E7E" w:rsidP="00820E7E">
      <w:pPr>
        <w:pStyle w:val="implementation-definedbehavior"/>
      </w:pPr>
      <w:r w:rsidRPr="00CE5AD7">
        <w:t xml:space="preserve">Windows PowerShell: This type is </w:t>
      </w:r>
      <w:r w:rsidRPr="00CE5AD7">
        <w:rPr>
          <w:rStyle w:val="Codefragment"/>
        </w:rPr>
        <w:t>System.Management.Automation.CmdletInfo</w:t>
      </w:r>
      <w:r w:rsidRPr="00CE5AD7">
        <w:t>.</w:t>
      </w:r>
    </w:p>
    <w:p w:rsidR="00412915" w:rsidRPr="00CE5AD7" w:rsidRDefault="00412915" w:rsidP="00412915">
      <w:pPr>
        <w:pStyle w:val="Heading3"/>
      </w:pPr>
      <w:bookmarkStart w:id="307" w:name="_Ref256432877"/>
      <w:bookmarkStart w:id="308" w:name="_Toc332988817"/>
      <w:r w:rsidRPr="00CE5AD7">
        <w:t>External script description type</w:t>
      </w:r>
      <w:bookmarkEnd w:id="307"/>
      <w:bookmarkEnd w:id="308"/>
    </w:p>
    <w:p w:rsidR="00820E7E" w:rsidRPr="00CE5AD7" w:rsidRDefault="00820E7E" w:rsidP="00820E7E">
      <w:r w:rsidRPr="00CE5AD7">
        <w:t xml:space="preserve">This type encapsulates the state of an </w:t>
      </w:r>
      <w:r w:rsidR="000A35EC" w:rsidRPr="00CE5AD7">
        <w:t>external script</w:t>
      </w:r>
      <w:r w:rsidR="006C4EAE" w:rsidRPr="00CE5AD7">
        <w:t xml:space="preserve"> (one that is directly executable by PowerShell, but is not built in)</w:t>
      </w:r>
      <w:r w:rsidRPr="00CE5AD7">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529"/>
        <w:gridCol w:w="1273"/>
        <w:gridCol w:w="1701"/>
        <w:gridCol w:w="4096"/>
      </w:tblGrid>
      <w:tr w:rsidR="00C67839" w:rsidRPr="00CE5AD7" w:rsidTr="00C67839">
        <w:trPr>
          <w:cantSplit/>
          <w:tblHeader/>
        </w:trPr>
        <w:tc>
          <w:tcPr>
            <w:tcW w:w="2529" w:type="dxa"/>
            <w:shd w:val="clear" w:color="auto" w:fill="C0C0C0"/>
          </w:tcPr>
          <w:p w:rsidR="007F76F8" w:rsidRPr="00CE5AD7" w:rsidRDefault="007F76F8" w:rsidP="00C67839">
            <w:pPr>
              <w:keepNext/>
              <w:jc w:val="center"/>
              <w:rPr>
                <w:b/>
                <w:szCs w:val="22"/>
              </w:rPr>
            </w:pPr>
            <w:r w:rsidRPr="00CE5AD7">
              <w:rPr>
                <w:b/>
                <w:szCs w:val="22"/>
              </w:rPr>
              <w:t>Member</w:t>
            </w:r>
          </w:p>
        </w:tc>
        <w:tc>
          <w:tcPr>
            <w:tcW w:w="1273" w:type="dxa"/>
            <w:shd w:val="clear" w:color="auto" w:fill="C0C0C0"/>
          </w:tcPr>
          <w:p w:rsidR="007F76F8" w:rsidRPr="00CE5AD7" w:rsidRDefault="007F76F8" w:rsidP="00C67839">
            <w:pPr>
              <w:keepNext/>
              <w:jc w:val="center"/>
              <w:rPr>
                <w:b/>
                <w:szCs w:val="22"/>
              </w:rPr>
            </w:pPr>
            <w:r w:rsidRPr="00CE5AD7">
              <w:rPr>
                <w:b/>
                <w:szCs w:val="22"/>
              </w:rPr>
              <w:t>Member Kind</w:t>
            </w:r>
          </w:p>
        </w:tc>
        <w:tc>
          <w:tcPr>
            <w:tcW w:w="1701" w:type="dxa"/>
            <w:shd w:val="clear" w:color="auto" w:fill="C0C0C0"/>
          </w:tcPr>
          <w:p w:rsidR="007F76F8" w:rsidRPr="00CE5AD7" w:rsidRDefault="007F76F8" w:rsidP="00C67839">
            <w:pPr>
              <w:keepNext/>
              <w:jc w:val="center"/>
              <w:rPr>
                <w:b/>
                <w:szCs w:val="22"/>
              </w:rPr>
            </w:pPr>
            <w:r w:rsidRPr="00CE5AD7">
              <w:rPr>
                <w:b/>
                <w:szCs w:val="22"/>
              </w:rPr>
              <w:t>Type</w:t>
            </w:r>
          </w:p>
        </w:tc>
        <w:tc>
          <w:tcPr>
            <w:tcW w:w="4096" w:type="dxa"/>
            <w:shd w:val="clear" w:color="auto" w:fill="C0C0C0"/>
          </w:tcPr>
          <w:p w:rsidR="007F76F8" w:rsidRPr="00CE5AD7" w:rsidRDefault="007F76F8" w:rsidP="00C67839">
            <w:pPr>
              <w:keepNext/>
              <w:jc w:val="center"/>
              <w:rPr>
                <w:b/>
                <w:szCs w:val="22"/>
              </w:rPr>
            </w:pPr>
            <w:r w:rsidRPr="00CE5AD7">
              <w:rPr>
                <w:b/>
                <w:szCs w:val="22"/>
              </w:rPr>
              <w:t>Purpose</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CommandType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szCs w:val="22"/>
              </w:rPr>
              <w:t>Implementation defined</w:t>
            </w:r>
          </w:p>
        </w:tc>
        <w:tc>
          <w:tcPr>
            <w:tcW w:w="4096" w:type="dxa"/>
          </w:tcPr>
          <w:p w:rsidR="007F76F8" w:rsidRPr="00CE5AD7" w:rsidRDefault="007F76F8" w:rsidP="007F76F8">
            <w:pPr>
              <w:rPr>
                <w:szCs w:val="22"/>
              </w:rPr>
            </w:pPr>
            <w:r w:rsidRPr="00CE5AD7">
              <w:rPr>
                <w:szCs w:val="22"/>
              </w:rPr>
              <w:t>Should compare equal with "</w:t>
            </w:r>
            <w:r w:rsidR="00DF1204" w:rsidRPr="00CE5AD7">
              <w:rPr>
                <w:szCs w:val="22"/>
              </w:rPr>
              <w:t>ExternalScript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lastRenderedPageBreak/>
              <w:t>Definition</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rStyle w:val="Codefragment"/>
                <w:szCs w:val="22"/>
              </w:rPr>
              <w:t>string</w:t>
            </w:r>
          </w:p>
        </w:tc>
        <w:tc>
          <w:tcPr>
            <w:tcW w:w="4096" w:type="dxa"/>
          </w:tcPr>
          <w:p w:rsidR="007F76F8" w:rsidRPr="00CE5AD7" w:rsidRDefault="007F76F8" w:rsidP="00DF1204">
            <w:pPr>
              <w:rPr>
                <w:szCs w:val="22"/>
              </w:rPr>
            </w:pPr>
            <w:r w:rsidRPr="00CE5AD7">
              <w:rPr>
                <w:szCs w:val="22"/>
              </w:rPr>
              <w:t xml:space="preserve">A </w:t>
            </w:r>
            <w:r w:rsidR="00DF1204" w:rsidRPr="00CE5AD7">
              <w:rPr>
                <w:szCs w:val="22"/>
              </w:rPr>
              <w:t>definition</w:t>
            </w:r>
            <w:r w:rsidRPr="00CE5AD7">
              <w:rPr>
                <w:szCs w:val="22"/>
              </w:rPr>
              <w:t xml:space="preserve"> of the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Module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szCs w:val="22"/>
              </w:rPr>
              <w:t>Implementation defined (§</w:t>
            </w:r>
            <w:r w:rsidR="00BA13C0">
              <w:fldChar w:fldCharType="begin"/>
            </w:r>
            <w:r w:rsidR="00BA13C0">
              <w:instrText xml:space="preserve"> REF _Ref255578351 \r \h  \* MERGEFORMAT </w:instrText>
            </w:r>
            <w:r w:rsidR="00BA13C0">
              <w:fldChar w:fldCharType="separate"/>
            </w:r>
            <w:r w:rsidR="00A34E8C" w:rsidRPr="00A34E8C">
              <w:rPr>
                <w:szCs w:val="22"/>
              </w:rPr>
              <w:t>4.5.12</w:t>
            </w:r>
            <w:r w:rsidR="00BA13C0">
              <w:fldChar w:fldCharType="end"/>
            </w:r>
            <w:r w:rsidRPr="00CE5AD7">
              <w:rPr>
                <w:szCs w:val="22"/>
              </w:rPr>
              <w:t>)</w:t>
            </w:r>
          </w:p>
        </w:tc>
        <w:tc>
          <w:tcPr>
            <w:tcW w:w="4096" w:type="dxa"/>
          </w:tcPr>
          <w:p w:rsidR="007F76F8" w:rsidRPr="00CE5AD7" w:rsidRDefault="007F76F8" w:rsidP="007F76F8">
            <w:pPr>
              <w:rPr>
                <w:szCs w:val="22"/>
              </w:rPr>
            </w:pPr>
            <w:r w:rsidRPr="00CE5AD7">
              <w:rPr>
                <w:szCs w:val="22"/>
              </w:rPr>
              <w:t xml:space="preserve">The module that defines this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ModuleName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rStyle w:val="Codefragment"/>
                <w:szCs w:val="22"/>
              </w:rPr>
              <w:t>string</w:t>
            </w:r>
          </w:p>
        </w:tc>
        <w:tc>
          <w:tcPr>
            <w:tcW w:w="4096" w:type="dxa"/>
          </w:tcPr>
          <w:p w:rsidR="007F76F8" w:rsidRPr="00CE5AD7" w:rsidRDefault="007F76F8" w:rsidP="007F76F8">
            <w:pPr>
              <w:rPr>
                <w:szCs w:val="22"/>
              </w:rPr>
            </w:pPr>
            <w:r w:rsidRPr="00CE5AD7">
              <w:rPr>
                <w:szCs w:val="22"/>
              </w:rPr>
              <w:t xml:space="preserve">The name of the module that defines the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Name</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szCs w:val="22"/>
              </w:rPr>
            </w:pPr>
            <w:r w:rsidRPr="00CE5AD7">
              <w:rPr>
                <w:rStyle w:val="Codefragment"/>
                <w:szCs w:val="22"/>
              </w:rPr>
              <w:t>string</w:t>
            </w:r>
          </w:p>
        </w:tc>
        <w:tc>
          <w:tcPr>
            <w:tcW w:w="4096" w:type="dxa"/>
          </w:tcPr>
          <w:p w:rsidR="007F76F8" w:rsidRPr="00CE5AD7" w:rsidRDefault="007F76F8" w:rsidP="007F76F8">
            <w:pPr>
              <w:rPr>
                <w:szCs w:val="22"/>
              </w:rPr>
            </w:pPr>
            <w:r w:rsidRPr="00CE5AD7">
              <w:rPr>
                <w:szCs w:val="22"/>
              </w:rPr>
              <w:t xml:space="preserve">The name of the </w:t>
            </w:r>
            <w:r w:rsidR="00DF1204" w:rsidRPr="00CE5AD7">
              <w:rPr>
                <w:szCs w:val="22"/>
              </w:rPr>
              <w:t>script</w:t>
            </w:r>
            <w:r w:rsidRPr="00CE5AD7">
              <w:rPr>
                <w:szCs w:val="22"/>
              </w:rPr>
              <w:t>.</w:t>
            </w:r>
          </w:p>
        </w:tc>
      </w:tr>
      <w:tr w:rsidR="00C67839" w:rsidRPr="00CE5AD7" w:rsidTr="00C67839">
        <w:trPr>
          <w:cantSplit/>
        </w:trPr>
        <w:tc>
          <w:tcPr>
            <w:tcW w:w="2529" w:type="dxa"/>
          </w:tcPr>
          <w:p w:rsidR="007F76F8" w:rsidRPr="00CE5AD7" w:rsidRDefault="00845005" w:rsidP="007F76F8">
            <w:pPr>
              <w:rPr>
                <w:rStyle w:val="Codefragment"/>
                <w:szCs w:val="22"/>
              </w:rPr>
            </w:pPr>
            <w:r w:rsidRPr="00CE5AD7">
              <w:rPr>
                <w:rStyle w:val="Codefragment"/>
                <w:szCs w:val="22"/>
              </w:rPr>
              <w:t>OriginalEncoding</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845005" w:rsidP="007F76F8">
            <w:pPr>
              <w:rPr>
                <w:rStyle w:val="Codefragment"/>
                <w:szCs w:val="22"/>
              </w:rPr>
            </w:pPr>
            <w:r w:rsidRPr="00CE5AD7">
              <w:rPr>
                <w:szCs w:val="22"/>
              </w:rPr>
              <w:t>Implementation defined</w:t>
            </w:r>
          </w:p>
        </w:tc>
        <w:tc>
          <w:tcPr>
            <w:tcW w:w="4096" w:type="dxa"/>
          </w:tcPr>
          <w:p w:rsidR="007F76F8" w:rsidRPr="00CE5AD7" w:rsidRDefault="00845005" w:rsidP="007F76F8">
            <w:pPr>
              <w:rPr>
                <w:szCs w:val="22"/>
              </w:rPr>
            </w:pPr>
            <w:r w:rsidRPr="00CE5AD7">
              <w:rPr>
                <w:szCs w:val="22"/>
              </w:rPr>
              <w:t>The original encoding used to convert the characters of the script to bytes.</w:t>
            </w:r>
          </w:p>
        </w:tc>
      </w:tr>
      <w:tr w:rsidR="00C67839" w:rsidRPr="00CE5AD7" w:rsidTr="00C67839">
        <w:trPr>
          <w:cantSplit/>
        </w:trPr>
        <w:tc>
          <w:tcPr>
            <w:tcW w:w="2529" w:type="dxa"/>
          </w:tcPr>
          <w:p w:rsidR="008F64FF" w:rsidRPr="00CE5AD7" w:rsidRDefault="008F64FF" w:rsidP="008F64FF">
            <w:pPr>
              <w:rPr>
                <w:rStyle w:val="Codefragment"/>
                <w:szCs w:val="22"/>
              </w:rPr>
            </w:pPr>
            <w:r w:rsidRPr="00CE5AD7">
              <w:rPr>
                <w:rStyle w:val="Codefragment"/>
                <w:szCs w:val="22"/>
              </w:rPr>
              <w:t>OutputType</w:t>
            </w:r>
          </w:p>
        </w:tc>
        <w:tc>
          <w:tcPr>
            <w:tcW w:w="1273" w:type="dxa"/>
          </w:tcPr>
          <w:p w:rsidR="008F64FF" w:rsidRPr="00CE5AD7" w:rsidRDefault="008F64FF" w:rsidP="008F64FF">
            <w:pPr>
              <w:rPr>
                <w:szCs w:val="22"/>
              </w:rPr>
            </w:pPr>
            <w:r w:rsidRPr="00CE5AD7">
              <w:rPr>
                <w:szCs w:val="22"/>
              </w:rPr>
              <w:t>Instance property (read-only)</w:t>
            </w:r>
          </w:p>
        </w:tc>
        <w:tc>
          <w:tcPr>
            <w:tcW w:w="1701" w:type="dxa"/>
          </w:tcPr>
          <w:p w:rsidR="008F64FF" w:rsidRPr="00CE5AD7" w:rsidRDefault="008F64FF" w:rsidP="008F64FF">
            <w:pPr>
              <w:rPr>
                <w:rStyle w:val="Codefragment"/>
                <w:szCs w:val="22"/>
              </w:rPr>
            </w:pPr>
            <w:r w:rsidRPr="00CE5AD7">
              <w:rPr>
                <w:szCs w:val="22"/>
              </w:rPr>
              <w:t>Implementation defined collection</w:t>
            </w:r>
          </w:p>
        </w:tc>
        <w:tc>
          <w:tcPr>
            <w:tcW w:w="4096" w:type="dxa"/>
          </w:tcPr>
          <w:p w:rsidR="008F64FF" w:rsidRPr="00CE5AD7" w:rsidRDefault="008F64FF" w:rsidP="008F64FF">
            <w:pPr>
              <w:rPr>
                <w:szCs w:val="22"/>
              </w:rPr>
            </w:pPr>
            <w:r w:rsidRPr="00CE5AD7">
              <w:rPr>
                <w:szCs w:val="22"/>
              </w:rPr>
              <w:t xml:space="preserve">Specifies the types of the values output by the </w:t>
            </w:r>
            <w:r w:rsidR="00CA6452"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Parameters</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szCs w:val="22"/>
              </w:rPr>
              <w:t>Implementation defined collection</w:t>
            </w:r>
          </w:p>
        </w:tc>
        <w:tc>
          <w:tcPr>
            <w:tcW w:w="4096" w:type="dxa"/>
          </w:tcPr>
          <w:p w:rsidR="007F76F8" w:rsidRPr="00CE5AD7" w:rsidRDefault="007F76F8" w:rsidP="007F76F8">
            <w:pPr>
              <w:rPr>
                <w:szCs w:val="22"/>
              </w:rPr>
            </w:pPr>
            <w:r w:rsidRPr="00CE5AD7">
              <w:rPr>
                <w:szCs w:val="22"/>
              </w:rPr>
              <w:t xml:space="preserve">The parameters of the </w:t>
            </w:r>
            <w:r w:rsidR="00CA6452" w:rsidRPr="00CE5AD7">
              <w:rPr>
                <w:szCs w:val="22"/>
              </w:rPr>
              <w:t>script</w:t>
            </w:r>
            <w:r w:rsidRPr="00CE5AD7">
              <w:rPr>
                <w:szCs w:val="22"/>
              </w:rPr>
              <w:t>.</w:t>
            </w:r>
          </w:p>
        </w:tc>
      </w:tr>
      <w:tr w:rsidR="00C67839" w:rsidRPr="00CE5AD7" w:rsidTr="00C67839">
        <w:trPr>
          <w:cantSplit/>
        </w:trPr>
        <w:tc>
          <w:tcPr>
            <w:tcW w:w="2529" w:type="dxa"/>
          </w:tcPr>
          <w:p w:rsidR="007F76F8" w:rsidRPr="00CE5AD7" w:rsidRDefault="007F76F8" w:rsidP="007F76F8">
            <w:pPr>
              <w:rPr>
                <w:rStyle w:val="Codefragment"/>
                <w:szCs w:val="22"/>
              </w:rPr>
            </w:pPr>
            <w:r w:rsidRPr="00CE5AD7">
              <w:rPr>
                <w:rStyle w:val="Codefragment"/>
                <w:szCs w:val="22"/>
              </w:rPr>
              <w:t>ParameterSets</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szCs w:val="22"/>
              </w:rPr>
              <w:t>Implementation defined collection</w:t>
            </w:r>
          </w:p>
        </w:tc>
        <w:tc>
          <w:tcPr>
            <w:tcW w:w="4096" w:type="dxa"/>
          </w:tcPr>
          <w:p w:rsidR="007F76F8" w:rsidRPr="00CE5AD7" w:rsidRDefault="007F76F8" w:rsidP="007F76F8">
            <w:pPr>
              <w:rPr>
                <w:szCs w:val="22"/>
              </w:rPr>
            </w:pPr>
            <w:r w:rsidRPr="00CE5AD7">
              <w:rPr>
                <w:szCs w:val="22"/>
              </w:rPr>
              <w:t xml:space="preserve">Information about the parameter sets associated with the </w:t>
            </w:r>
            <w:r w:rsidR="00CA6452" w:rsidRPr="00CE5AD7">
              <w:rPr>
                <w:szCs w:val="22"/>
              </w:rPr>
              <w:t>script</w:t>
            </w:r>
            <w:r w:rsidRPr="00CE5AD7">
              <w:rPr>
                <w:szCs w:val="22"/>
              </w:rPr>
              <w:t>.</w:t>
            </w:r>
          </w:p>
        </w:tc>
      </w:tr>
      <w:tr w:rsidR="00C67839" w:rsidRPr="00CE5AD7" w:rsidTr="00C67839">
        <w:trPr>
          <w:cantSplit/>
        </w:trPr>
        <w:tc>
          <w:tcPr>
            <w:tcW w:w="2529" w:type="dxa"/>
          </w:tcPr>
          <w:p w:rsidR="007F76F8" w:rsidRPr="00CE5AD7" w:rsidRDefault="00CA6452" w:rsidP="007F76F8">
            <w:pPr>
              <w:rPr>
                <w:rStyle w:val="Codefragment"/>
                <w:szCs w:val="22"/>
              </w:rPr>
            </w:pPr>
            <w:r w:rsidRPr="00CE5AD7">
              <w:rPr>
                <w:rStyle w:val="Codefragment"/>
                <w:szCs w:val="22"/>
              </w:rPr>
              <w:t>Path</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F76F8" w:rsidP="007F76F8">
            <w:pPr>
              <w:rPr>
                <w:rStyle w:val="Codefragment"/>
                <w:szCs w:val="22"/>
              </w:rPr>
            </w:pPr>
            <w:r w:rsidRPr="00CE5AD7">
              <w:rPr>
                <w:rStyle w:val="Codefragment"/>
                <w:szCs w:val="22"/>
              </w:rPr>
              <w:t>string</w:t>
            </w:r>
          </w:p>
        </w:tc>
        <w:tc>
          <w:tcPr>
            <w:tcW w:w="4096" w:type="dxa"/>
          </w:tcPr>
          <w:p w:rsidR="007F76F8" w:rsidRPr="00CE5AD7" w:rsidRDefault="00CA6452" w:rsidP="00CA6452">
            <w:pPr>
              <w:rPr>
                <w:szCs w:val="22"/>
              </w:rPr>
            </w:pPr>
            <w:r w:rsidRPr="00CE5AD7">
              <w:rPr>
                <w:szCs w:val="22"/>
              </w:rPr>
              <w:t>The path to the script file.</w:t>
            </w:r>
          </w:p>
        </w:tc>
      </w:tr>
      <w:tr w:rsidR="00C67839" w:rsidRPr="00CE5AD7" w:rsidTr="00C67839">
        <w:trPr>
          <w:cantSplit/>
        </w:trPr>
        <w:tc>
          <w:tcPr>
            <w:tcW w:w="2529" w:type="dxa"/>
          </w:tcPr>
          <w:p w:rsidR="007E7503" w:rsidRPr="00CE5AD7" w:rsidRDefault="007E7503" w:rsidP="007E7503">
            <w:pPr>
              <w:rPr>
                <w:rStyle w:val="Codefragment"/>
                <w:szCs w:val="22"/>
              </w:rPr>
            </w:pPr>
            <w:r w:rsidRPr="00CE5AD7">
              <w:rPr>
                <w:rStyle w:val="Codefragment"/>
                <w:szCs w:val="22"/>
              </w:rPr>
              <w:t>ScriptBlock</w:t>
            </w:r>
          </w:p>
        </w:tc>
        <w:tc>
          <w:tcPr>
            <w:tcW w:w="1273" w:type="dxa"/>
          </w:tcPr>
          <w:p w:rsidR="007E7503" w:rsidRPr="00CE5AD7" w:rsidRDefault="007E7503" w:rsidP="007E7503">
            <w:pPr>
              <w:rPr>
                <w:szCs w:val="22"/>
              </w:rPr>
            </w:pPr>
            <w:r w:rsidRPr="00CE5AD7">
              <w:rPr>
                <w:szCs w:val="22"/>
              </w:rPr>
              <w:t>Instance property (read-only)</w:t>
            </w:r>
          </w:p>
        </w:tc>
        <w:tc>
          <w:tcPr>
            <w:tcW w:w="1701" w:type="dxa"/>
          </w:tcPr>
          <w:p w:rsidR="007E7503" w:rsidRPr="00CE5AD7" w:rsidRDefault="007E7503" w:rsidP="007E7503">
            <w:pPr>
              <w:rPr>
                <w:rStyle w:val="Codefragment"/>
                <w:szCs w:val="22"/>
              </w:rPr>
            </w:pPr>
            <w:r w:rsidRPr="00CE5AD7">
              <w:rPr>
                <w:rStyle w:val="Codefragment"/>
                <w:szCs w:val="22"/>
              </w:rPr>
              <w:t>scriptblock</w:t>
            </w:r>
          </w:p>
        </w:tc>
        <w:tc>
          <w:tcPr>
            <w:tcW w:w="4096" w:type="dxa"/>
          </w:tcPr>
          <w:p w:rsidR="007E7503" w:rsidRPr="00CE5AD7" w:rsidRDefault="007E7503" w:rsidP="00C67839">
            <w:pPr>
              <w:rPr>
                <w:szCs w:val="22"/>
              </w:rPr>
            </w:pPr>
            <w:r w:rsidRPr="00CE5AD7">
              <w:rPr>
                <w:szCs w:val="22"/>
              </w:rPr>
              <w:t>The external script.</w:t>
            </w:r>
          </w:p>
        </w:tc>
      </w:tr>
      <w:tr w:rsidR="00C67839" w:rsidRPr="00CE5AD7" w:rsidTr="00C67839">
        <w:trPr>
          <w:cantSplit/>
        </w:trPr>
        <w:tc>
          <w:tcPr>
            <w:tcW w:w="2529" w:type="dxa"/>
          </w:tcPr>
          <w:p w:rsidR="007F76F8" w:rsidRPr="00CE5AD7" w:rsidRDefault="007E7503" w:rsidP="007E7503">
            <w:pPr>
              <w:rPr>
                <w:rStyle w:val="Codefragment"/>
                <w:szCs w:val="22"/>
              </w:rPr>
            </w:pPr>
            <w:r w:rsidRPr="00CE5AD7">
              <w:rPr>
                <w:rStyle w:val="Codefragment"/>
                <w:szCs w:val="22"/>
              </w:rPr>
              <w:t>ScriptContents</w:t>
            </w:r>
          </w:p>
        </w:tc>
        <w:tc>
          <w:tcPr>
            <w:tcW w:w="1273" w:type="dxa"/>
          </w:tcPr>
          <w:p w:rsidR="007F76F8" w:rsidRPr="00CE5AD7" w:rsidRDefault="007F76F8" w:rsidP="007F76F8">
            <w:pPr>
              <w:rPr>
                <w:szCs w:val="22"/>
              </w:rPr>
            </w:pPr>
            <w:r w:rsidRPr="00CE5AD7">
              <w:rPr>
                <w:szCs w:val="22"/>
              </w:rPr>
              <w:t>Instance property (read-only)</w:t>
            </w:r>
          </w:p>
        </w:tc>
        <w:tc>
          <w:tcPr>
            <w:tcW w:w="1701" w:type="dxa"/>
          </w:tcPr>
          <w:p w:rsidR="007F76F8" w:rsidRPr="00CE5AD7" w:rsidRDefault="007E7503" w:rsidP="007F76F8">
            <w:pPr>
              <w:rPr>
                <w:rStyle w:val="Codefragment"/>
                <w:szCs w:val="22"/>
              </w:rPr>
            </w:pPr>
            <w:r w:rsidRPr="00CE5AD7">
              <w:rPr>
                <w:rStyle w:val="Codefragment"/>
                <w:szCs w:val="22"/>
              </w:rPr>
              <w:t>string</w:t>
            </w:r>
          </w:p>
        </w:tc>
        <w:tc>
          <w:tcPr>
            <w:tcW w:w="4096" w:type="dxa"/>
          </w:tcPr>
          <w:p w:rsidR="007F76F8" w:rsidRPr="00CE5AD7" w:rsidRDefault="007E7503" w:rsidP="00C67839">
            <w:pPr>
              <w:rPr>
                <w:szCs w:val="22"/>
              </w:rPr>
            </w:pPr>
            <w:r w:rsidRPr="00CE5AD7">
              <w:rPr>
                <w:szCs w:val="22"/>
              </w:rPr>
              <w:t>The original contents of the script.</w:t>
            </w:r>
          </w:p>
        </w:tc>
      </w:tr>
    </w:tbl>
    <w:p w:rsidR="00820E7E" w:rsidRPr="00CE5AD7" w:rsidRDefault="00820E7E" w:rsidP="00820E7E"/>
    <w:p w:rsidR="00820E7E" w:rsidRPr="00CE5AD7" w:rsidRDefault="00820E7E" w:rsidP="00820E7E">
      <w:pPr>
        <w:pStyle w:val="implementation-definedbehavior"/>
      </w:pPr>
      <w:r w:rsidRPr="00CE5AD7">
        <w:t xml:space="preserve">Windows PowerShell: This type is </w:t>
      </w:r>
      <w:r w:rsidRPr="00CE5AD7">
        <w:rPr>
          <w:rStyle w:val="Codefragment"/>
        </w:rPr>
        <w:t>System.Management.Automation.ExternalScriptInfo</w:t>
      </w:r>
      <w:r w:rsidRPr="00CE5AD7">
        <w:t>.</w:t>
      </w:r>
    </w:p>
    <w:p w:rsidR="00F100D2" w:rsidRPr="00CE5AD7" w:rsidRDefault="00F100D2" w:rsidP="00F100D2">
      <w:pPr>
        <w:pStyle w:val="Heading3"/>
      </w:pPr>
      <w:bookmarkStart w:id="309" w:name="_Ref256432891"/>
      <w:bookmarkStart w:id="310" w:name="_Toc332988818"/>
      <w:r w:rsidRPr="00CE5AD7">
        <w:lastRenderedPageBreak/>
        <w:t>Function description type</w:t>
      </w:r>
      <w:bookmarkEnd w:id="303"/>
      <w:bookmarkEnd w:id="309"/>
      <w:bookmarkEnd w:id="310"/>
    </w:p>
    <w:p w:rsidR="00F100D2" w:rsidRPr="00CE5AD7" w:rsidRDefault="00F100D2" w:rsidP="00F100D2">
      <w:r w:rsidRPr="00CE5AD7">
        <w:t xml:space="preserve">This type encapsulates the state of a function.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529"/>
        <w:gridCol w:w="1277"/>
        <w:gridCol w:w="1701"/>
        <w:gridCol w:w="4092"/>
      </w:tblGrid>
      <w:tr w:rsidR="003E0AA6" w:rsidRPr="00CE5AD7" w:rsidTr="00B278D1">
        <w:trPr>
          <w:cantSplit/>
          <w:tblHeader/>
        </w:trPr>
        <w:tc>
          <w:tcPr>
            <w:tcW w:w="2529" w:type="dxa"/>
            <w:shd w:val="clear" w:color="auto" w:fill="C0C0C0"/>
          </w:tcPr>
          <w:p w:rsidR="00F100D2" w:rsidRPr="00CE5AD7" w:rsidRDefault="00F100D2" w:rsidP="00232269">
            <w:pPr>
              <w:keepNext/>
              <w:jc w:val="center"/>
              <w:rPr>
                <w:b/>
                <w:szCs w:val="22"/>
              </w:rPr>
            </w:pPr>
            <w:r w:rsidRPr="00CE5AD7">
              <w:rPr>
                <w:b/>
                <w:szCs w:val="22"/>
              </w:rPr>
              <w:t>Member</w:t>
            </w:r>
          </w:p>
        </w:tc>
        <w:tc>
          <w:tcPr>
            <w:tcW w:w="1277" w:type="dxa"/>
            <w:shd w:val="clear" w:color="auto" w:fill="C0C0C0"/>
          </w:tcPr>
          <w:p w:rsidR="00F100D2" w:rsidRPr="00CE5AD7" w:rsidRDefault="00F100D2" w:rsidP="00232269">
            <w:pPr>
              <w:keepNext/>
              <w:jc w:val="center"/>
              <w:rPr>
                <w:b/>
                <w:szCs w:val="22"/>
              </w:rPr>
            </w:pPr>
            <w:r w:rsidRPr="00CE5AD7">
              <w:rPr>
                <w:b/>
                <w:szCs w:val="22"/>
              </w:rPr>
              <w:t>Member Kind</w:t>
            </w:r>
          </w:p>
        </w:tc>
        <w:tc>
          <w:tcPr>
            <w:tcW w:w="1701" w:type="dxa"/>
            <w:shd w:val="clear" w:color="auto" w:fill="C0C0C0"/>
          </w:tcPr>
          <w:p w:rsidR="00F100D2" w:rsidRPr="00CE5AD7" w:rsidRDefault="00F100D2" w:rsidP="00232269">
            <w:pPr>
              <w:keepNext/>
              <w:jc w:val="center"/>
              <w:rPr>
                <w:b/>
                <w:szCs w:val="22"/>
              </w:rPr>
            </w:pPr>
            <w:r w:rsidRPr="00CE5AD7">
              <w:rPr>
                <w:b/>
                <w:szCs w:val="22"/>
              </w:rPr>
              <w:t>Type</w:t>
            </w:r>
          </w:p>
        </w:tc>
        <w:tc>
          <w:tcPr>
            <w:tcW w:w="4092" w:type="dxa"/>
            <w:shd w:val="clear" w:color="auto" w:fill="C0C0C0"/>
          </w:tcPr>
          <w:p w:rsidR="00F100D2" w:rsidRPr="00CE5AD7" w:rsidRDefault="00F100D2" w:rsidP="00232269">
            <w:pPr>
              <w:keepNext/>
              <w:jc w:val="center"/>
              <w:rPr>
                <w:b/>
                <w:szCs w:val="22"/>
              </w:rPr>
            </w:pPr>
            <w:r w:rsidRPr="00CE5AD7">
              <w:rPr>
                <w:b/>
                <w:szCs w:val="22"/>
              </w:rPr>
              <w:t>Purpose</w:t>
            </w:r>
          </w:p>
        </w:tc>
      </w:tr>
      <w:tr w:rsidR="00B278D1" w:rsidRPr="00CE5AD7" w:rsidTr="00B278D1">
        <w:trPr>
          <w:cantSplit/>
        </w:trPr>
        <w:tc>
          <w:tcPr>
            <w:tcW w:w="2529" w:type="dxa"/>
          </w:tcPr>
          <w:p w:rsidR="003E0AA6" w:rsidRPr="00CE5AD7" w:rsidRDefault="003E0AA6" w:rsidP="00983F98">
            <w:pPr>
              <w:rPr>
                <w:rStyle w:val="Codefragment"/>
              </w:rPr>
            </w:pPr>
            <w:r w:rsidRPr="00CE5AD7">
              <w:rPr>
                <w:rStyle w:val="Codefragment"/>
              </w:rPr>
              <w:t>CmdletBinding</w:t>
            </w:r>
          </w:p>
        </w:tc>
        <w:tc>
          <w:tcPr>
            <w:tcW w:w="1277" w:type="dxa"/>
          </w:tcPr>
          <w:p w:rsidR="003E0AA6" w:rsidRPr="00CE5AD7" w:rsidRDefault="003E0AA6" w:rsidP="003E0AA6">
            <w:r w:rsidRPr="00CE5AD7">
              <w:t>Instance property (read-only)</w:t>
            </w:r>
          </w:p>
        </w:tc>
        <w:tc>
          <w:tcPr>
            <w:tcW w:w="1701" w:type="dxa"/>
          </w:tcPr>
          <w:p w:rsidR="003E0AA6" w:rsidRPr="00CE5AD7" w:rsidRDefault="003E0AA6" w:rsidP="003E0AA6">
            <w:pPr>
              <w:rPr>
                <w:rStyle w:val="Codefragment"/>
              </w:rPr>
            </w:pPr>
            <w:r w:rsidRPr="00CE5AD7">
              <w:rPr>
                <w:rStyle w:val="Codefragment"/>
              </w:rPr>
              <w:t>bool</w:t>
            </w:r>
          </w:p>
        </w:tc>
        <w:tc>
          <w:tcPr>
            <w:tcW w:w="4092" w:type="dxa"/>
          </w:tcPr>
          <w:p w:rsidR="003E0AA6" w:rsidRPr="00CE5AD7" w:rsidRDefault="00867955" w:rsidP="00867955">
            <w:r w:rsidRPr="00CE5AD7">
              <w:t>Indicates whether the function uses the same parameter binding that compiled cmdlets use</w:t>
            </w:r>
            <w:r w:rsidR="00290DFE" w:rsidRPr="00CE5AD7">
              <w:t xml:space="preserve"> (see §</w:t>
            </w:r>
            <w:r w:rsidR="00BA13C0">
              <w:fldChar w:fldCharType="begin"/>
            </w:r>
            <w:r w:rsidR="00BA13C0">
              <w:instrText xml:space="preserve"> REF _Ref461621265 \r \h  \* MERGEFORMAT </w:instrText>
            </w:r>
            <w:r w:rsidR="00BA13C0">
              <w:fldChar w:fldCharType="separate"/>
            </w:r>
            <w:r w:rsidR="00A34E8C">
              <w:t>12.3.5</w:t>
            </w:r>
            <w:r w:rsidR="00BA13C0">
              <w:fldChar w:fldCharType="end"/>
            </w:r>
            <w:r w:rsidR="00290DFE" w:rsidRPr="00CE5AD7">
              <w:t>).</w:t>
            </w:r>
          </w:p>
        </w:tc>
      </w:tr>
      <w:tr w:rsidR="00B278D1" w:rsidRPr="00CE5AD7" w:rsidTr="00B278D1">
        <w:trPr>
          <w:cantSplit/>
        </w:trPr>
        <w:tc>
          <w:tcPr>
            <w:tcW w:w="2529" w:type="dxa"/>
          </w:tcPr>
          <w:p w:rsidR="003E0AA6" w:rsidRPr="00CE5AD7" w:rsidRDefault="003E0AA6" w:rsidP="00017A07">
            <w:pPr>
              <w:rPr>
                <w:rStyle w:val="Codefragment"/>
              </w:rPr>
            </w:pPr>
            <w:r w:rsidRPr="00CE5AD7">
              <w:rPr>
                <w:rStyle w:val="Codefragment"/>
              </w:rPr>
              <w:t>CommandType</w:t>
            </w:r>
          </w:p>
        </w:tc>
        <w:tc>
          <w:tcPr>
            <w:tcW w:w="1277" w:type="dxa"/>
          </w:tcPr>
          <w:p w:rsidR="003E0AA6" w:rsidRPr="00CE5AD7" w:rsidRDefault="003E0AA6" w:rsidP="004502A6">
            <w:r w:rsidRPr="00CE5AD7">
              <w:t>Instance property (read-</w:t>
            </w:r>
            <w:r w:rsidR="004502A6" w:rsidRPr="00CE5AD7">
              <w:t>only</w:t>
            </w:r>
            <w:r w:rsidRPr="00CE5AD7">
              <w:t>)</w:t>
            </w:r>
          </w:p>
        </w:tc>
        <w:tc>
          <w:tcPr>
            <w:tcW w:w="1701" w:type="dxa"/>
          </w:tcPr>
          <w:p w:rsidR="003E0AA6" w:rsidRPr="00CE5AD7" w:rsidRDefault="003E0AA6" w:rsidP="003E0AA6">
            <w:pPr>
              <w:rPr>
                <w:rStyle w:val="Codefragment"/>
              </w:rPr>
            </w:pPr>
            <w:r w:rsidRPr="00CE5AD7">
              <w:t>Implementation defined</w:t>
            </w:r>
          </w:p>
        </w:tc>
        <w:tc>
          <w:tcPr>
            <w:tcW w:w="4092" w:type="dxa"/>
          </w:tcPr>
          <w:p w:rsidR="003E0AA6" w:rsidRPr="00CE5AD7" w:rsidRDefault="008E3075" w:rsidP="008E3075">
            <w:r w:rsidRPr="00CE5AD7">
              <w:t>Can be compared for equality with "Function" or "Filter" to see which of those this object represents.</w:t>
            </w:r>
          </w:p>
        </w:tc>
      </w:tr>
      <w:tr w:rsidR="00B278D1" w:rsidRPr="00CE5AD7" w:rsidTr="00B278D1">
        <w:trPr>
          <w:cantSplit/>
        </w:trPr>
        <w:tc>
          <w:tcPr>
            <w:tcW w:w="2529" w:type="dxa"/>
          </w:tcPr>
          <w:p w:rsidR="00AC1444" w:rsidRPr="00CE5AD7" w:rsidRDefault="00AC1444" w:rsidP="00AC1444">
            <w:pPr>
              <w:rPr>
                <w:rStyle w:val="Codefragment"/>
              </w:rPr>
            </w:pPr>
            <w:r w:rsidRPr="00CE5AD7">
              <w:rPr>
                <w:rStyle w:val="Codefragment"/>
              </w:rPr>
              <w:t>DefaultParameterSet</w:t>
            </w:r>
          </w:p>
        </w:tc>
        <w:tc>
          <w:tcPr>
            <w:tcW w:w="1277" w:type="dxa"/>
          </w:tcPr>
          <w:p w:rsidR="00AC1444" w:rsidRPr="00CE5AD7" w:rsidRDefault="00AC1444" w:rsidP="00AC1444">
            <w:r w:rsidRPr="00CE5AD7">
              <w:t>Instance property (read-only)</w:t>
            </w:r>
          </w:p>
        </w:tc>
        <w:tc>
          <w:tcPr>
            <w:tcW w:w="1701" w:type="dxa"/>
          </w:tcPr>
          <w:p w:rsidR="00AC1444" w:rsidRPr="00CE5AD7" w:rsidRDefault="00AC1444" w:rsidP="00AC1444">
            <w:r w:rsidRPr="00CE5AD7">
              <w:rPr>
                <w:rStyle w:val="Codefragment"/>
              </w:rPr>
              <w:t>string</w:t>
            </w:r>
          </w:p>
        </w:tc>
        <w:tc>
          <w:tcPr>
            <w:tcW w:w="4092" w:type="dxa"/>
          </w:tcPr>
          <w:p w:rsidR="00AC1444" w:rsidRPr="00CE5AD7" w:rsidRDefault="006B30C2" w:rsidP="006B30C2">
            <w:r w:rsidRPr="00CE5AD7">
              <w:t>Specifies the parameter set to use if that cannot be determined from the arguments (see §</w:t>
            </w:r>
            <w:r w:rsidR="00BA13C0">
              <w:fldChar w:fldCharType="begin"/>
            </w:r>
            <w:r w:rsidR="00BA13C0">
              <w:instrText xml:space="preserve"> REF _Ref461621265 \r \h  \* MERGEFORMAT </w:instrText>
            </w:r>
            <w:r w:rsidR="00BA13C0">
              <w:fldChar w:fldCharType="separate"/>
            </w:r>
            <w:r w:rsidR="00A34E8C">
              <w:t>12.3.5</w:t>
            </w:r>
            <w:r w:rsidR="00BA13C0">
              <w:fldChar w:fldCharType="end"/>
            </w:r>
            <w:r w:rsidRPr="00CE5AD7">
              <w:t>).</w:t>
            </w:r>
          </w:p>
        </w:tc>
      </w:tr>
      <w:tr w:rsidR="00B278D1" w:rsidRPr="00CE5AD7" w:rsidTr="00B278D1">
        <w:trPr>
          <w:cantSplit/>
        </w:trPr>
        <w:tc>
          <w:tcPr>
            <w:tcW w:w="2529" w:type="dxa"/>
          </w:tcPr>
          <w:p w:rsidR="00B278D1" w:rsidRPr="00CE5AD7" w:rsidRDefault="00B278D1" w:rsidP="00B278D1">
            <w:pPr>
              <w:rPr>
                <w:rStyle w:val="Codefragment"/>
              </w:rPr>
            </w:pPr>
            <w:r w:rsidRPr="00CE5AD7">
              <w:rPr>
                <w:rStyle w:val="Codefragment"/>
              </w:rPr>
              <w:t>Definition</w:t>
            </w:r>
          </w:p>
        </w:tc>
        <w:tc>
          <w:tcPr>
            <w:tcW w:w="1277" w:type="dxa"/>
          </w:tcPr>
          <w:p w:rsidR="00B278D1" w:rsidRPr="00CE5AD7" w:rsidRDefault="00B278D1" w:rsidP="00B278D1">
            <w:r w:rsidRPr="00CE5AD7">
              <w:t>Instance property (read-only)</w:t>
            </w:r>
          </w:p>
        </w:tc>
        <w:tc>
          <w:tcPr>
            <w:tcW w:w="1701" w:type="dxa"/>
          </w:tcPr>
          <w:p w:rsidR="00B278D1" w:rsidRPr="00CE5AD7" w:rsidRDefault="00B278D1" w:rsidP="00B278D1">
            <w:r w:rsidRPr="00CE5AD7">
              <w:rPr>
                <w:rStyle w:val="Codefragment"/>
              </w:rPr>
              <w:t>string</w:t>
            </w:r>
          </w:p>
        </w:tc>
        <w:tc>
          <w:tcPr>
            <w:tcW w:w="4092" w:type="dxa"/>
          </w:tcPr>
          <w:p w:rsidR="00B278D1" w:rsidRPr="00CE5AD7" w:rsidRDefault="001044DF" w:rsidP="00B278D1">
            <w:r w:rsidRPr="00CE5AD7">
              <w:t xml:space="preserve">A string version of </w:t>
            </w:r>
            <w:r w:rsidRPr="00CE5AD7">
              <w:rPr>
                <w:rStyle w:val="Codefragment"/>
              </w:rPr>
              <w:t>ScriptBlock</w:t>
            </w:r>
          </w:p>
        </w:tc>
      </w:tr>
      <w:tr w:rsidR="003E0AA6" w:rsidRPr="00CE5AD7" w:rsidTr="00B278D1">
        <w:trPr>
          <w:cantSplit/>
        </w:trPr>
        <w:tc>
          <w:tcPr>
            <w:tcW w:w="2529" w:type="dxa"/>
          </w:tcPr>
          <w:p w:rsidR="00F100D2" w:rsidRPr="00CE5AD7" w:rsidRDefault="00F100D2" w:rsidP="004E5A63">
            <w:pPr>
              <w:rPr>
                <w:rStyle w:val="Codefragment"/>
                <w:szCs w:val="22"/>
              </w:rPr>
            </w:pPr>
            <w:r w:rsidRPr="00CE5AD7">
              <w:rPr>
                <w:rStyle w:val="Codefragment"/>
                <w:szCs w:val="22"/>
              </w:rPr>
              <w:t>Description</w:t>
            </w:r>
          </w:p>
        </w:tc>
        <w:tc>
          <w:tcPr>
            <w:tcW w:w="1277" w:type="dxa"/>
          </w:tcPr>
          <w:p w:rsidR="00F100D2" w:rsidRPr="00CE5AD7" w:rsidRDefault="00F100D2" w:rsidP="004E5A63">
            <w:pPr>
              <w:rPr>
                <w:szCs w:val="22"/>
              </w:rPr>
            </w:pPr>
            <w:r w:rsidRPr="00CE5AD7">
              <w:rPr>
                <w:szCs w:val="22"/>
              </w:rPr>
              <w:t>Instance property (read-write)</w:t>
            </w:r>
          </w:p>
        </w:tc>
        <w:tc>
          <w:tcPr>
            <w:tcW w:w="1701" w:type="dxa"/>
          </w:tcPr>
          <w:p w:rsidR="00F100D2" w:rsidRPr="00CE5AD7" w:rsidRDefault="00F100D2" w:rsidP="004E5A63">
            <w:pPr>
              <w:rPr>
                <w:rStyle w:val="Codefragment"/>
                <w:szCs w:val="22"/>
              </w:rPr>
            </w:pPr>
            <w:r w:rsidRPr="00CE5AD7">
              <w:rPr>
                <w:rStyle w:val="Codefragment"/>
                <w:szCs w:val="22"/>
              </w:rPr>
              <w:t>string</w:t>
            </w:r>
          </w:p>
        </w:tc>
        <w:tc>
          <w:tcPr>
            <w:tcW w:w="4092" w:type="dxa"/>
          </w:tcPr>
          <w:p w:rsidR="00F100D2" w:rsidRPr="00CE5AD7" w:rsidRDefault="006045B6" w:rsidP="003D0299">
            <w:pPr>
              <w:rPr>
                <w:szCs w:val="22"/>
              </w:rPr>
            </w:pPr>
            <w:r w:rsidRPr="00CE5AD7">
              <w:t>T</w:t>
            </w:r>
            <w:r w:rsidR="00F100D2" w:rsidRPr="00CE5AD7">
              <w:rPr>
                <w:szCs w:val="22"/>
              </w:rPr>
              <w:t>he description of the function.</w:t>
            </w:r>
          </w:p>
        </w:tc>
      </w:tr>
      <w:tr w:rsidR="003E0AA6" w:rsidRPr="00CE5AD7" w:rsidTr="00B278D1">
        <w:trPr>
          <w:cantSplit/>
        </w:trPr>
        <w:tc>
          <w:tcPr>
            <w:tcW w:w="2529" w:type="dxa"/>
          </w:tcPr>
          <w:p w:rsidR="009938D4" w:rsidRPr="00CE5AD7" w:rsidRDefault="009938D4" w:rsidP="00390F28">
            <w:pPr>
              <w:rPr>
                <w:rStyle w:val="Codefragment"/>
                <w:szCs w:val="22"/>
              </w:rPr>
            </w:pPr>
            <w:r w:rsidRPr="00CE5AD7">
              <w:rPr>
                <w:rStyle w:val="Codefragment"/>
                <w:szCs w:val="22"/>
              </w:rPr>
              <w:t>Module</w:t>
            </w:r>
          </w:p>
        </w:tc>
        <w:tc>
          <w:tcPr>
            <w:tcW w:w="1277" w:type="dxa"/>
          </w:tcPr>
          <w:p w:rsidR="009938D4" w:rsidRPr="00CE5AD7" w:rsidRDefault="009938D4" w:rsidP="00390F28">
            <w:pPr>
              <w:rPr>
                <w:szCs w:val="22"/>
              </w:rPr>
            </w:pPr>
            <w:r w:rsidRPr="00CE5AD7">
              <w:rPr>
                <w:szCs w:val="22"/>
              </w:rPr>
              <w:t>Instance property (read-only)</w:t>
            </w:r>
          </w:p>
        </w:tc>
        <w:tc>
          <w:tcPr>
            <w:tcW w:w="1701" w:type="dxa"/>
          </w:tcPr>
          <w:p w:rsidR="009938D4" w:rsidRPr="00CE5AD7" w:rsidRDefault="009938D4" w:rsidP="00390F28">
            <w:pPr>
              <w:rPr>
                <w:szCs w:val="22"/>
              </w:rPr>
            </w:pPr>
            <w:r w:rsidRPr="00CE5AD7">
              <w:rPr>
                <w:szCs w:val="22"/>
              </w:rPr>
              <w:t>Implementation defined</w:t>
            </w:r>
            <w:r w:rsidR="000C34DF" w:rsidRPr="00CE5AD7">
              <w:t xml:space="preserve">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0C34DF" w:rsidRPr="00CE5AD7">
              <w:t>)</w:t>
            </w:r>
          </w:p>
        </w:tc>
        <w:tc>
          <w:tcPr>
            <w:tcW w:w="4092" w:type="dxa"/>
          </w:tcPr>
          <w:p w:rsidR="009938D4" w:rsidRPr="00CE5AD7" w:rsidRDefault="009938D4" w:rsidP="009938D4">
            <w:pPr>
              <w:rPr>
                <w:szCs w:val="22"/>
              </w:rPr>
            </w:pPr>
            <w:r w:rsidRPr="00CE5AD7">
              <w:rPr>
                <w:szCs w:val="22"/>
              </w:rPr>
              <w:t>The module from which this function was exported</w:t>
            </w:r>
          </w:p>
        </w:tc>
      </w:tr>
      <w:tr w:rsidR="003E0AA6" w:rsidRPr="00CE5AD7" w:rsidTr="00B278D1">
        <w:trPr>
          <w:cantSplit/>
        </w:trPr>
        <w:tc>
          <w:tcPr>
            <w:tcW w:w="2529" w:type="dxa"/>
          </w:tcPr>
          <w:p w:rsidR="009938D4" w:rsidRPr="00CE5AD7" w:rsidRDefault="009938D4" w:rsidP="00390F28">
            <w:pPr>
              <w:rPr>
                <w:rStyle w:val="Codefragment"/>
                <w:szCs w:val="22"/>
              </w:rPr>
            </w:pPr>
            <w:r w:rsidRPr="00CE5AD7">
              <w:rPr>
                <w:rStyle w:val="Codefragment"/>
                <w:szCs w:val="22"/>
              </w:rPr>
              <w:t>ModuleName</w:t>
            </w:r>
          </w:p>
        </w:tc>
        <w:tc>
          <w:tcPr>
            <w:tcW w:w="1277" w:type="dxa"/>
          </w:tcPr>
          <w:p w:rsidR="009938D4" w:rsidRPr="00CE5AD7" w:rsidRDefault="009938D4" w:rsidP="00390F28">
            <w:pPr>
              <w:rPr>
                <w:szCs w:val="22"/>
              </w:rPr>
            </w:pPr>
            <w:r w:rsidRPr="00CE5AD7">
              <w:rPr>
                <w:szCs w:val="22"/>
              </w:rPr>
              <w:t>Instance property (read-only)</w:t>
            </w:r>
          </w:p>
        </w:tc>
        <w:tc>
          <w:tcPr>
            <w:tcW w:w="1701" w:type="dxa"/>
          </w:tcPr>
          <w:p w:rsidR="009938D4" w:rsidRPr="00CE5AD7" w:rsidRDefault="009938D4" w:rsidP="00390F28">
            <w:pPr>
              <w:rPr>
                <w:szCs w:val="22"/>
              </w:rPr>
            </w:pPr>
            <w:r w:rsidRPr="00CE5AD7">
              <w:rPr>
                <w:rStyle w:val="Codefragment"/>
                <w:szCs w:val="22"/>
              </w:rPr>
              <w:t>string</w:t>
            </w:r>
          </w:p>
        </w:tc>
        <w:tc>
          <w:tcPr>
            <w:tcW w:w="4092" w:type="dxa"/>
          </w:tcPr>
          <w:p w:rsidR="009938D4" w:rsidRPr="00CE5AD7" w:rsidRDefault="009938D4" w:rsidP="009938D4">
            <w:pPr>
              <w:rPr>
                <w:szCs w:val="22"/>
              </w:rPr>
            </w:pPr>
            <w:r w:rsidRPr="00CE5AD7">
              <w:rPr>
                <w:szCs w:val="22"/>
              </w:rPr>
              <w:t>The module in which this function was defined</w:t>
            </w:r>
          </w:p>
        </w:tc>
      </w:tr>
      <w:tr w:rsidR="003E0AA6" w:rsidRPr="00CE5AD7" w:rsidTr="00B278D1">
        <w:trPr>
          <w:cantSplit/>
        </w:trPr>
        <w:tc>
          <w:tcPr>
            <w:tcW w:w="2529" w:type="dxa"/>
          </w:tcPr>
          <w:p w:rsidR="00F100D2" w:rsidRPr="00CE5AD7" w:rsidRDefault="00F100D2" w:rsidP="004E5A63">
            <w:pPr>
              <w:rPr>
                <w:rStyle w:val="Codefragment"/>
                <w:szCs w:val="22"/>
              </w:rPr>
            </w:pPr>
            <w:r w:rsidRPr="00CE5AD7">
              <w:rPr>
                <w:rStyle w:val="Codefragment"/>
                <w:szCs w:val="22"/>
              </w:rPr>
              <w:t>Name</w:t>
            </w:r>
          </w:p>
        </w:tc>
        <w:tc>
          <w:tcPr>
            <w:tcW w:w="1277" w:type="dxa"/>
          </w:tcPr>
          <w:p w:rsidR="00F100D2" w:rsidRPr="00CE5AD7" w:rsidRDefault="00F100D2" w:rsidP="004E5A63">
            <w:pPr>
              <w:rPr>
                <w:szCs w:val="22"/>
              </w:rPr>
            </w:pPr>
            <w:r w:rsidRPr="00CE5AD7">
              <w:rPr>
                <w:szCs w:val="22"/>
              </w:rPr>
              <w:t>Instance property (read-only)</w:t>
            </w:r>
          </w:p>
        </w:tc>
        <w:tc>
          <w:tcPr>
            <w:tcW w:w="1701" w:type="dxa"/>
          </w:tcPr>
          <w:p w:rsidR="00F100D2" w:rsidRPr="00CE5AD7" w:rsidRDefault="00F100D2" w:rsidP="004E5A63">
            <w:pPr>
              <w:rPr>
                <w:szCs w:val="22"/>
              </w:rPr>
            </w:pPr>
            <w:r w:rsidRPr="00CE5AD7">
              <w:rPr>
                <w:rStyle w:val="Codefragment"/>
                <w:szCs w:val="22"/>
              </w:rPr>
              <w:t>string</w:t>
            </w:r>
          </w:p>
        </w:tc>
        <w:tc>
          <w:tcPr>
            <w:tcW w:w="4092" w:type="dxa"/>
          </w:tcPr>
          <w:p w:rsidR="00F100D2" w:rsidRPr="00CE5AD7" w:rsidRDefault="00F100D2" w:rsidP="004E5A63">
            <w:pPr>
              <w:rPr>
                <w:szCs w:val="22"/>
              </w:rPr>
            </w:pPr>
            <w:r w:rsidRPr="00CE5AD7">
              <w:rPr>
                <w:szCs w:val="22"/>
              </w:rPr>
              <w:t>The name of the function</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rPr>
                <w:rStyle w:val="Codefragment"/>
              </w:rPr>
              <w:t>Options</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(read-write)</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3B0F8F" w:rsidP="003B0F8F">
            <w:r w:rsidRPr="00CE5AD7">
              <w:t>The scope options for the function (§</w:t>
            </w:r>
            <w:r w:rsidR="00BA13C0">
              <w:fldChar w:fldCharType="begin"/>
            </w:r>
            <w:r w:rsidR="00BA13C0">
              <w:instrText xml:space="preserve"> REF _Ref256351103 \r \h  \* MERGEFORMAT </w:instrText>
            </w:r>
            <w:r w:rsidR="00BA13C0">
              <w:fldChar w:fldCharType="separate"/>
            </w:r>
            <w:r w:rsidR="00A34E8C">
              <w:t>3.5.4</w:t>
            </w:r>
            <w:r w:rsidR="00BA13C0">
              <w:fldChar w:fldCharType="end"/>
            </w:r>
            <w:r w:rsidRPr="00CE5AD7">
              <w:t>).</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983F98">
            <w:pPr>
              <w:rPr>
                <w:rStyle w:val="Codefragment"/>
              </w:rPr>
            </w:pPr>
            <w:r w:rsidRPr="00CE5AD7">
              <w:rPr>
                <w:rStyle w:val="Codefragment"/>
              </w:rPr>
              <w:t>OutputType</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r w:rsidR="006045B6" w:rsidRPr="00CE5AD7">
              <w:t xml:space="preserve"> collection</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437D02" w:rsidP="00437D02">
            <w:r w:rsidRPr="00CE5AD7">
              <w:t>Specifies the types of the values output</w:t>
            </w:r>
            <w:r w:rsidR="00C73BF0" w:rsidRPr="00CE5AD7">
              <w:t>, in order</w:t>
            </w:r>
            <w:r w:rsidRPr="00CE5AD7">
              <w:t xml:space="preserve"> (see §</w:t>
            </w:r>
            <w:r w:rsidR="00BA13C0">
              <w:fldChar w:fldCharType="begin"/>
            </w:r>
            <w:r w:rsidR="00BA13C0">
              <w:instrText xml:space="preserve"> REF _Ref256344155 \r \h  \* MERGEFORMAT </w:instrText>
            </w:r>
            <w:r w:rsidR="00BA13C0">
              <w:fldChar w:fldCharType="separate"/>
            </w:r>
            <w:r w:rsidR="00A34E8C">
              <w:t>12.3.6</w:t>
            </w:r>
            <w:r w:rsidR="00BA13C0">
              <w:fldChar w:fldCharType="end"/>
            </w:r>
            <w:r w:rsidRPr="00CE5AD7">
              <w:t>).</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983F98">
            <w:pPr>
              <w:rPr>
                <w:rStyle w:val="Codefragment"/>
              </w:rPr>
            </w:pPr>
            <w:r w:rsidRPr="00CE5AD7">
              <w:rPr>
                <w:rStyle w:val="Codefragment"/>
              </w:rPr>
              <w:lastRenderedPageBreak/>
              <w:t>Parameters</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r w:rsidR="006045B6" w:rsidRPr="00CE5AD7">
              <w:t xml:space="preserve"> collection</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C73BF0" w:rsidP="00E055ED">
            <w:r w:rsidRPr="00CE5AD7">
              <w:t xml:space="preserve">Specifies the parameter names, in order. </w:t>
            </w:r>
            <w:r w:rsidR="008260E2" w:rsidRPr="00CE5AD7">
              <w:t xml:space="preserve">If the function acts like a cmdlet (see </w:t>
            </w:r>
            <w:r w:rsidR="008260E2" w:rsidRPr="00CE5AD7">
              <w:rPr>
                <w:rStyle w:val="Codefragment"/>
              </w:rPr>
              <w:t>CmdletBinding</w:t>
            </w:r>
            <w:r w:rsidR="008260E2" w:rsidRPr="00CE5AD7">
              <w:t xml:space="preserve"> above) the common parameters (§</w:t>
            </w:r>
            <w:r w:rsidR="00FA56A4">
              <w:fldChar w:fldCharType="begin"/>
            </w:r>
            <w:r w:rsidR="00E055ED">
              <w:instrText xml:space="preserve"> REF _Ref258836531 \r \h </w:instrText>
            </w:r>
            <w:r w:rsidR="00FA56A4">
              <w:fldChar w:fldCharType="separate"/>
            </w:r>
            <w:r w:rsidR="00A34E8C">
              <w:t>13.56</w:t>
            </w:r>
            <w:r w:rsidR="00FA56A4">
              <w:fldChar w:fldCharType="end"/>
            </w:r>
            <w:r w:rsidR="008260E2" w:rsidRPr="00CE5AD7">
              <w:t>) are included at the end of the collection</w:t>
            </w:r>
            <w:r w:rsidRPr="00CE5AD7">
              <w:t>.</w:t>
            </w:r>
          </w:p>
        </w:tc>
      </w:tr>
      <w:tr w:rsidR="00AC785C" w:rsidRPr="00CE5AD7" w:rsidTr="003B0F8F">
        <w:trPr>
          <w:cantSplit/>
        </w:trPr>
        <w:tc>
          <w:tcPr>
            <w:tcW w:w="2529" w:type="dxa"/>
            <w:tcBorders>
              <w:top w:val="single" w:sz="4" w:space="0" w:color="000000"/>
              <w:left w:val="single" w:sz="4" w:space="0" w:color="000000"/>
              <w:bottom w:val="single" w:sz="4" w:space="0" w:color="000000"/>
              <w:right w:val="single" w:sz="4" w:space="0" w:color="000000"/>
            </w:tcBorders>
          </w:tcPr>
          <w:p w:rsidR="00AC785C" w:rsidRPr="00CE5AD7" w:rsidRDefault="00AC785C" w:rsidP="000757C7">
            <w:pPr>
              <w:rPr>
                <w:rStyle w:val="Codefragment"/>
              </w:rPr>
            </w:pPr>
            <w:r w:rsidRPr="00CE5AD7">
              <w:rPr>
                <w:rStyle w:val="Codefragment"/>
              </w:rPr>
              <w:t>ParameterSets</w:t>
            </w:r>
          </w:p>
        </w:tc>
        <w:tc>
          <w:tcPr>
            <w:tcW w:w="1277"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AC785C" w:rsidRPr="00CE5AD7" w:rsidRDefault="00AC785C" w:rsidP="00AC785C">
            <w:pPr>
              <w:rPr>
                <w:rStyle w:val="Codefragment"/>
              </w:rPr>
            </w:pPr>
            <w:r w:rsidRPr="00CE5AD7">
              <w:t>Implementation defined</w:t>
            </w:r>
            <w:r w:rsidR="006045B6" w:rsidRPr="00CE5AD7">
              <w:t xml:space="preserve"> collection</w:t>
            </w:r>
          </w:p>
        </w:tc>
        <w:tc>
          <w:tcPr>
            <w:tcW w:w="4092" w:type="dxa"/>
            <w:tcBorders>
              <w:top w:val="single" w:sz="4" w:space="0" w:color="000000"/>
              <w:left w:val="single" w:sz="4" w:space="0" w:color="000000"/>
              <w:bottom w:val="single" w:sz="4" w:space="0" w:color="000000"/>
              <w:right w:val="single" w:sz="4" w:space="0" w:color="000000"/>
            </w:tcBorders>
          </w:tcPr>
          <w:p w:rsidR="00AC785C" w:rsidRPr="00CE5AD7" w:rsidRDefault="001611EA" w:rsidP="00E055ED">
            <w:r w:rsidRPr="00CE5AD7">
              <w:t>I</w:t>
            </w:r>
            <w:r w:rsidR="003B0F8F" w:rsidRPr="00CE5AD7">
              <w:t>nformation about the parameter sets associated with the command.</w:t>
            </w:r>
            <w:r w:rsidRPr="00CE5AD7">
              <w:t xml:space="preserve"> </w:t>
            </w:r>
            <w:r w:rsidR="0091361D" w:rsidRPr="00CE5AD7">
              <w:t xml:space="preserve">For each parameter, the result shows the parameter name and type, and indicates if the parameter is mandatory, by position or a switch parameter. If the function acts like a cmdlet (see </w:t>
            </w:r>
            <w:r w:rsidR="0091361D" w:rsidRPr="00CE5AD7">
              <w:rPr>
                <w:rStyle w:val="Codefragment"/>
              </w:rPr>
              <w:t>CmdletBinding</w:t>
            </w:r>
            <w:r w:rsidR="0091361D" w:rsidRPr="00CE5AD7">
              <w:t xml:space="preserve"> above) the common parameters (§</w:t>
            </w:r>
            <w:r w:rsidR="00FA56A4" w:rsidRPr="00E055ED">
              <w:fldChar w:fldCharType="begin"/>
            </w:r>
            <w:r w:rsidR="00E055ED" w:rsidRPr="00E055ED">
              <w:instrText xml:space="preserve"> REF _Ref258836531 \r \h </w:instrText>
            </w:r>
            <w:r w:rsidR="00FA56A4" w:rsidRPr="00E055ED">
              <w:fldChar w:fldCharType="separate"/>
            </w:r>
            <w:r w:rsidR="00A34E8C">
              <w:t>13.56</w:t>
            </w:r>
            <w:r w:rsidR="00FA56A4" w:rsidRPr="00E055ED">
              <w:fldChar w:fldCharType="end"/>
            </w:r>
            <w:r w:rsidR="0091361D" w:rsidRPr="00CE5AD7">
              <w:t>) are included at the end of the collection.</w:t>
            </w:r>
          </w:p>
        </w:tc>
      </w:tr>
      <w:tr w:rsidR="00B84F25" w:rsidRPr="00CE5AD7" w:rsidTr="00B84F25">
        <w:trPr>
          <w:cantSplit/>
        </w:trPr>
        <w:tc>
          <w:tcPr>
            <w:tcW w:w="2529" w:type="dxa"/>
            <w:tcBorders>
              <w:top w:val="single" w:sz="4" w:space="0" w:color="000000"/>
              <w:left w:val="single" w:sz="4" w:space="0" w:color="000000"/>
              <w:bottom w:val="single" w:sz="4" w:space="0" w:color="000000"/>
              <w:right w:val="single" w:sz="4" w:space="0" w:color="000000"/>
            </w:tcBorders>
          </w:tcPr>
          <w:p w:rsidR="00B84F25" w:rsidRPr="00CE5AD7" w:rsidRDefault="00AC785C" w:rsidP="00983F98">
            <w:pPr>
              <w:rPr>
                <w:rStyle w:val="Codefragment"/>
              </w:rPr>
            </w:pPr>
            <w:r w:rsidRPr="00CE5AD7">
              <w:rPr>
                <w:rStyle w:val="Codefragment"/>
              </w:rPr>
              <w:t>ScriptBlock</w:t>
            </w:r>
          </w:p>
        </w:tc>
        <w:tc>
          <w:tcPr>
            <w:tcW w:w="1277" w:type="dxa"/>
            <w:tcBorders>
              <w:top w:val="single" w:sz="4" w:space="0" w:color="000000"/>
              <w:left w:val="single" w:sz="4" w:space="0" w:color="000000"/>
              <w:bottom w:val="single" w:sz="4" w:space="0" w:color="000000"/>
              <w:right w:val="single" w:sz="4" w:space="0" w:color="000000"/>
            </w:tcBorders>
          </w:tcPr>
          <w:p w:rsidR="00B84F25" w:rsidRPr="00CE5AD7" w:rsidRDefault="00B84F25" w:rsidP="00B84F25">
            <w:r w:rsidRPr="00CE5AD7">
              <w:t>Instance property (read-only)</w:t>
            </w:r>
          </w:p>
        </w:tc>
        <w:tc>
          <w:tcPr>
            <w:tcW w:w="1701" w:type="dxa"/>
            <w:tcBorders>
              <w:top w:val="single" w:sz="4" w:space="0" w:color="000000"/>
              <w:left w:val="single" w:sz="4" w:space="0" w:color="000000"/>
              <w:bottom w:val="single" w:sz="4" w:space="0" w:color="000000"/>
              <w:right w:val="single" w:sz="4" w:space="0" w:color="000000"/>
            </w:tcBorders>
          </w:tcPr>
          <w:p w:rsidR="00B84F25" w:rsidRPr="00CE5AD7" w:rsidRDefault="00A6422C" w:rsidP="00A6422C">
            <w:pPr>
              <w:rPr>
                <w:rStyle w:val="Codefragment"/>
              </w:rPr>
            </w:pPr>
            <w:r w:rsidRPr="00CE5AD7">
              <w:rPr>
                <w:rStyle w:val="Codefragment"/>
              </w:rPr>
              <w:t>scriptblock</w:t>
            </w:r>
            <w:r w:rsidRPr="00CE5AD7">
              <w:t xml:space="preserve"> (§</w:t>
            </w:r>
            <w:r w:rsidR="00BA13C0">
              <w:fldChar w:fldCharType="begin"/>
            </w:r>
            <w:r w:rsidR="00BA13C0">
              <w:instrText xml:space="preserve"> REF _Ref255810601 \r \h  \* MERGEFORMAT </w:instrText>
            </w:r>
            <w:r w:rsidR="00BA13C0">
              <w:fldChar w:fldCharType="separate"/>
            </w:r>
            <w:r w:rsidR="00A34E8C">
              <w:t>4.3.6</w:t>
            </w:r>
            <w:r w:rsidR="00BA13C0">
              <w:fldChar w:fldCharType="end"/>
            </w:r>
            <w:r w:rsidRPr="00CE5AD7">
              <w:t>)</w:t>
            </w:r>
          </w:p>
        </w:tc>
        <w:tc>
          <w:tcPr>
            <w:tcW w:w="4092" w:type="dxa"/>
            <w:tcBorders>
              <w:top w:val="single" w:sz="4" w:space="0" w:color="000000"/>
              <w:left w:val="single" w:sz="4" w:space="0" w:color="000000"/>
              <w:bottom w:val="single" w:sz="4" w:space="0" w:color="000000"/>
              <w:right w:val="single" w:sz="4" w:space="0" w:color="000000"/>
            </w:tcBorders>
          </w:tcPr>
          <w:p w:rsidR="00B84F25" w:rsidRPr="00CE5AD7" w:rsidRDefault="001044DF" w:rsidP="001044DF">
            <w:r w:rsidRPr="00CE5AD7">
              <w:t>The body of the function</w:t>
            </w:r>
          </w:p>
        </w:tc>
      </w:tr>
    </w:tbl>
    <w:p w:rsidR="003E0AA6" w:rsidRPr="00CE5AD7" w:rsidRDefault="003E0AA6" w:rsidP="00F100D2"/>
    <w:p w:rsidR="002515FA" w:rsidRPr="00CE5AD7" w:rsidRDefault="00F100D2" w:rsidP="000757C7">
      <w:pPr>
        <w:pStyle w:val="implementation-definedbehavior"/>
      </w:pPr>
      <w:r w:rsidRPr="00CE5AD7">
        <w:t xml:space="preserve">Windows PowerShell: This type is </w:t>
      </w:r>
      <w:r w:rsidRPr="00CE5AD7">
        <w:rPr>
          <w:rStyle w:val="Codefragment"/>
        </w:rPr>
        <w:t>System.Management.Automation.FunctionInfo</w:t>
      </w:r>
      <w:r w:rsidRPr="00CE5AD7">
        <w:t>.</w:t>
      </w:r>
    </w:p>
    <w:p w:rsidR="002515FA" w:rsidRPr="00CE5AD7" w:rsidRDefault="00017A07" w:rsidP="000757C7">
      <w:pPr>
        <w:pStyle w:val="implementation-definedbehavior"/>
      </w:pPr>
      <w:r w:rsidRPr="00CE5AD7">
        <w:rPr>
          <w:rStyle w:val="Codefragment"/>
        </w:rPr>
        <w:t>CommandType</w:t>
      </w:r>
      <w:r w:rsidRPr="00CE5AD7">
        <w:t xml:space="preserve"> has type </w:t>
      </w:r>
      <w:r w:rsidRPr="00CE5AD7">
        <w:rPr>
          <w:rStyle w:val="Codefragment"/>
        </w:rPr>
        <w:t>System.Management.Automation.CommandTypes</w:t>
      </w:r>
      <w:r w:rsidRPr="00CE5AD7">
        <w:t>.</w:t>
      </w:r>
      <w:r w:rsidR="002515FA" w:rsidRPr="00CE5AD7">
        <w:t xml:space="preserve"> </w:t>
      </w:r>
    </w:p>
    <w:p w:rsidR="002515FA" w:rsidRPr="00CE5AD7" w:rsidRDefault="008005BB" w:rsidP="000757C7">
      <w:pPr>
        <w:pStyle w:val="implementation-definedbehavior"/>
      </w:pPr>
      <w:r w:rsidRPr="00CE5AD7">
        <w:rPr>
          <w:rStyle w:val="Codefragment"/>
        </w:rPr>
        <w:t>Options</w:t>
      </w:r>
      <w:r w:rsidR="00017A07" w:rsidRPr="00CE5AD7">
        <w:t xml:space="preserve"> has type </w:t>
      </w:r>
      <w:r w:rsidRPr="00CE5AD7">
        <w:rPr>
          <w:rStyle w:val="Codefragment"/>
        </w:rPr>
        <w:t>System.Management.Automation.ScopedItemOptions</w:t>
      </w:r>
      <w:r w:rsidRPr="00CE5AD7">
        <w:t>.</w:t>
      </w:r>
      <w:r w:rsidR="002515FA" w:rsidRPr="00CE5AD7">
        <w:t xml:space="preserve"> </w:t>
      </w:r>
    </w:p>
    <w:p w:rsidR="002515FA" w:rsidRPr="00CE5AD7" w:rsidRDefault="005A4894" w:rsidP="000757C7">
      <w:pPr>
        <w:pStyle w:val="implementation-definedbehavior"/>
      </w:pPr>
      <w:r w:rsidRPr="00CE5AD7">
        <w:rPr>
          <w:rStyle w:val="Codefragment"/>
        </w:rPr>
        <w:t>OutputType</w:t>
      </w:r>
      <w:r w:rsidR="00017A07" w:rsidRPr="00CE5AD7">
        <w:t xml:space="preserve"> has type </w:t>
      </w:r>
      <w:r w:rsidRPr="00CE5AD7">
        <w:rPr>
          <w:rStyle w:val="Codefragment"/>
        </w:rPr>
        <w:t>System.Collections.ObjectModel.ReadOnlyCollection`1[[System.Management.Automation.PSTypeName, System.Management.Automation]]</w:t>
      </w:r>
      <w:r w:rsidR="002515FA" w:rsidRPr="00CE5AD7">
        <w:t xml:space="preserve">. </w:t>
      </w:r>
    </w:p>
    <w:p w:rsidR="002515FA" w:rsidRPr="00CE5AD7" w:rsidRDefault="00A4540C" w:rsidP="000757C7">
      <w:pPr>
        <w:pStyle w:val="implementation-definedbehavior"/>
      </w:pPr>
      <w:r w:rsidRPr="00CE5AD7">
        <w:rPr>
          <w:rStyle w:val="Codefragment"/>
        </w:rPr>
        <w:t>Parameters</w:t>
      </w:r>
      <w:r w:rsidR="00017A07" w:rsidRPr="00CE5AD7">
        <w:t xml:space="preserve"> has type </w:t>
      </w:r>
      <w:r w:rsidRPr="00CE5AD7">
        <w:rPr>
          <w:rStyle w:val="Codefragment"/>
        </w:rPr>
        <w:t>System.Collections.Generic.Dictionary`2[[System.String, mscorlib],[System.Management.Automation.ParameterMetadata,System.Management.Automation]]</w:t>
      </w:r>
      <w:r w:rsidR="002515FA" w:rsidRPr="00CE5AD7">
        <w:t xml:space="preserve">. </w:t>
      </w:r>
    </w:p>
    <w:p w:rsidR="000757C7" w:rsidRPr="00CE5AD7" w:rsidRDefault="000757C7" w:rsidP="000757C7">
      <w:pPr>
        <w:pStyle w:val="implementation-definedbehavior"/>
      </w:pPr>
      <w:r w:rsidRPr="00CE5AD7">
        <w:rPr>
          <w:rStyle w:val="Codefragment"/>
        </w:rPr>
        <w:t>ParameterSets</w:t>
      </w:r>
      <w:r w:rsidRPr="00CE5AD7">
        <w:t xml:space="preserve"> has type </w:t>
      </w:r>
      <w:r w:rsidRPr="00CE5AD7">
        <w:rPr>
          <w:rStyle w:val="Codefragment"/>
        </w:rPr>
        <w:t>System.Collections.ObjectModel.ReadOnlyCollection`1[[System.Management.Automation.CommandParameterSetInfo, System.Management.Automation]]</w:t>
      </w:r>
      <w:r w:rsidR="002515FA" w:rsidRPr="00CE5AD7">
        <w:t>.</w:t>
      </w:r>
    </w:p>
    <w:p w:rsidR="00017A07" w:rsidRPr="00CE5AD7" w:rsidRDefault="0052441E" w:rsidP="002515FA">
      <w:pPr>
        <w:pStyle w:val="implementation-definedbehavior"/>
      </w:pPr>
      <w:r w:rsidRPr="00CE5AD7">
        <w:rPr>
          <w:rStyle w:val="Codefragment"/>
        </w:rPr>
        <w:t>Visibility</w:t>
      </w:r>
      <w:r w:rsidR="000757C7" w:rsidRPr="00CE5AD7">
        <w:t xml:space="preserve"> has type </w:t>
      </w:r>
      <w:r w:rsidRPr="00CE5AD7">
        <w:rPr>
          <w:rStyle w:val="Codefragment"/>
        </w:rPr>
        <w:t>System.Management.Automation.SessionStateEntryVisibility</w:t>
      </w:r>
      <w:r w:rsidR="002515FA" w:rsidRPr="00CE5AD7">
        <w:t>.</w:t>
      </w:r>
    </w:p>
    <w:p w:rsidR="00591252" w:rsidRPr="00CE5AD7" w:rsidRDefault="00591252" w:rsidP="002515FA">
      <w:pPr>
        <w:pStyle w:val="implementation-definedbehavior"/>
      </w:pPr>
      <w:r w:rsidRPr="00CE5AD7">
        <w:t xml:space="preserve">Windows PowerShell also has a property called </w:t>
      </w:r>
      <w:r w:rsidRPr="00CE5AD7">
        <w:rPr>
          <w:rStyle w:val="Codefragment"/>
        </w:rPr>
        <w:t>Visibility</w:t>
      </w:r>
      <w:r w:rsidRPr="00CE5AD7">
        <w:t>.</w:t>
      </w:r>
    </w:p>
    <w:p w:rsidR="00C151A9" w:rsidRPr="00CE5AD7" w:rsidRDefault="00E734EA" w:rsidP="00C151A9">
      <w:pPr>
        <w:pStyle w:val="Heading3"/>
      </w:pPr>
      <w:bookmarkStart w:id="311" w:name="_Ref255504143"/>
      <w:bookmarkStart w:id="312" w:name="_Toc332988819"/>
      <w:r w:rsidRPr="00CE5AD7">
        <w:lastRenderedPageBreak/>
        <w:t>F</w:t>
      </w:r>
      <w:r w:rsidR="00F100D2" w:rsidRPr="00CE5AD7">
        <w:t>ilter</w:t>
      </w:r>
      <w:r w:rsidR="00C151A9" w:rsidRPr="00CE5AD7">
        <w:t xml:space="preserve"> description type</w:t>
      </w:r>
      <w:bookmarkEnd w:id="300"/>
      <w:bookmarkEnd w:id="304"/>
      <w:bookmarkEnd w:id="311"/>
      <w:bookmarkEnd w:id="312"/>
    </w:p>
    <w:p w:rsidR="00C151A9" w:rsidRPr="00CE5AD7" w:rsidRDefault="00C151A9" w:rsidP="00485EE7">
      <w:r w:rsidRPr="00CE5AD7">
        <w:t>This type encapsulates the state of a</w:t>
      </w:r>
      <w:r w:rsidR="00E734EA" w:rsidRPr="00CE5AD7">
        <w:t xml:space="preserve"> </w:t>
      </w:r>
      <w:r w:rsidR="00F100D2" w:rsidRPr="00CE5AD7">
        <w:t>filter</w:t>
      </w:r>
      <w:r w:rsidRPr="00CE5AD7">
        <w:t xml:space="preserve">. It has the </w:t>
      </w:r>
      <w:r w:rsidR="00485EE7" w:rsidRPr="00CE5AD7">
        <w:t xml:space="preserve">same set of </w:t>
      </w:r>
      <w:r w:rsidRPr="00CE5AD7">
        <w:t>accessible members</w:t>
      </w:r>
      <w:r w:rsidR="00485EE7" w:rsidRPr="00CE5AD7">
        <w:t xml:space="preserve"> as the function description type (§</w:t>
      </w:r>
      <w:r w:rsidR="00FA56A4">
        <w:fldChar w:fldCharType="begin"/>
      </w:r>
      <w:r w:rsidR="00616741">
        <w:instrText xml:space="preserve"> REF _Ref256432891 \r \h </w:instrText>
      </w:r>
      <w:r w:rsidR="00FA56A4">
        <w:fldChar w:fldCharType="separate"/>
      </w:r>
      <w:r w:rsidR="00A34E8C">
        <w:t>4.5.10</w:t>
      </w:r>
      <w:r w:rsidR="00FA56A4">
        <w:fldChar w:fldCharType="end"/>
      </w:r>
      <w:r w:rsidR="00485EE7" w:rsidRPr="00CE5AD7">
        <w:t>).</w:t>
      </w:r>
      <w:r w:rsidRPr="00CE5AD7">
        <w:t xml:space="preserve"> </w:t>
      </w:r>
    </w:p>
    <w:p w:rsidR="00CE34C9" w:rsidRPr="00CE5AD7" w:rsidRDefault="00CE34C9" w:rsidP="00CE34C9">
      <w:pPr>
        <w:pStyle w:val="implementation-definedbehavior"/>
      </w:pPr>
      <w:r w:rsidRPr="00CE5AD7">
        <w:t xml:space="preserve">Windows PowerShell: This type is </w:t>
      </w:r>
      <w:r w:rsidRPr="00CE5AD7">
        <w:rPr>
          <w:rStyle w:val="Codefragment"/>
        </w:rPr>
        <w:t>System.Management.Automation.FilterInfo</w:t>
      </w:r>
      <w:r w:rsidRPr="00CE5AD7">
        <w:t>.</w:t>
      </w:r>
      <w:r w:rsidR="007D5F11" w:rsidRPr="00CE5AD7">
        <w:t xml:space="preserve"> It has the same set of properties as </w:t>
      </w:r>
      <w:r w:rsidR="007D5F11" w:rsidRPr="00CE5AD7">
        <w:rPr>
          <w:rStyle w:val="Codefragment"/>
        </w:rPr>
        <w:t>System.Management.Automation.FunctionInfo</w:t>
      </w:r>
      <w:r w:rsidR="00DD0ACA" w:rsidRPr="00CE5AD7">
        <w:t xml:space="preserve"> (§</w:t>
      </w:r>
      <w:r w:rsidR="00BA13C0">
        <w:fldChar w:fldCharType="begin"/>
      </w:r>
      <w:r w:rsidR="00BA13C0">
        <w:instrText xml:space="preserve"> REF _Ref255504143 \r \h  \* MERGEFORMAT </w:instrText>
      </w:r>
      <w:r w:rsidR="00BA13C0">
        <w:fldChar w:fldCharType="separate"/>
      </w:r>
      <w:r w:rsidR="00A34E8C">
        <w:t>4.5.11</w:t>
      </w:r>
      <w:r w:rsidR="00BA13C0">
        <w:fldChar w:fldCharType="end"/>
      </w:r>
      <w:r w:rsidR="00DD0ACA" w:rsidRPr="00CE5AD7">
        <w:t>)</w:t>
      </w:r>
      <w:r w:rsidR="007D5F11" w:rsidRPr="00CE5AD7">
        <w:t>.</w:t>
      </w:r>
    </w:p>
    <w:p w:rsidR="002860DA" w:rsidRPr="00CE5AD7" w:rsidRDefault="002860DA" w:rsidP="00D61970">
      <w:pPr>
        <w:pStyle w:val="Heading3"/>
      </w:pPr>
      <w:bookmarkStart w:id="313" w:name="_Ref255578351"/>
      <w:bookmarkStart w:id="314" w:name="_Toc332988820"/>
      <w:r w:rsidRPr="00CE5AD7">
        <w:t>Module description type</w:t>
      </w:r>
      <w:bookmarkEnd w:id="313"/>
      <w:bookmarkEnd w:id="314"/>
    </w:p>
    <w:p w:rsidR="002860DA" w:rsidRPr="00CE5AD7" w:rsidRDefault="002860DA" w:rsidP="002860DA">
      <w:r w:rsidRPr="00CE5AD7">
        <w:t xml:space="preserve">This type encapsulates the state of a module.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607CD1" w:rsidRPr="00CE5AD7" w:rsidTr="00607CD1">
        <w:trPr>
          <w:cantSplit/>
          <w:tblHeader/>
        </w:trPr>
        <w:tc>
          <w:tcPr>
            <w:tcW w:w="1607" w:type="dxa"/>
            <w:shd w:val="clear" w:color="auto" w:fill="C0C0C0"/>
          </w:tcPr>
          <w:p w:rsidR="002860DA" w:rsidRPr="00CE5AD7" w:rsidRDefault="002860DA" w:rsidP="00607CD1">
            <w:pPr>
              <w:keepNext/>
              <w:jc w:val="center"/>
              <w:rPr>
                <w:b/>
                <w:szCs w:val="22"/>
              </w:rPr>
            </w:pPr>
            <w:r w:rsidRPr="00CE5AD7">
              <w:rPr>
                <w:b/>
                <w:szCs w:val="22"/>
              </w:rPr>
              <w:t>Member</w:t>
            </w:r>
          </w:p>
        </w:tc>
        <w:tc>
          <w:tcPr>
            <w:tcW w:w="1352" w:type="dxa"/>
            <w:shd w:val="clear" w:color="auto" w:fill="C0C0C0"/>
          </w:tcPr>
          <w:p w:rsidR="002860DA" w:rsidRPr="00CE5AD7" w:rsidRDefault="002860DA" w:rsidP="00607CD1">
            <w:pPr>
              <w:keepNext/>
              <w:jc w:val="center"/>
              <w:rPr>
                <w:b/>
                <w:szCs w:val="22"/>
              </w:rPr>
            </w:pPr>
            <w:r w:rsidRPr="00CE5AD7">
              <w:rPr>
                <w:b/>
                <w:szCs w:val="22"/>
              </w:rPr>
              <w:t>Member Kind</w:t>
            </w:r>
          </w:p>
        </w:tc>
        <w:tc>
          <w:tcPr>
            <w:tcW w:w="1710" w:type="dxa"/>
            <w:shd w:val="clear" w:color="auto" w:fill="C0C0C0"/>
          </w:tcPr>
          <w:p w:rsidR="002860DA" w:rsidRPr="00CE5AD7" w:rsidRDefault="002860DA" w:rsidP="00607CD1">
            <w:pPr>
              <w:keepNext/>
              <w:jc w:val="center"/>
              <w:rPr>
                <w:b/>
                <w:szCs w:val="22"/>
              </w:rPr>
            </w:pPr>
            <w:r w:rsidRPr="00CE5AD7">
              <w:rPr>
                <w:b/>
                <w:szCs w:val="22"/>
              </w:rPr>
              <w:t>Type</w:t>
            </w:r>
          </w:p>
        </w:tc>
        <w:tc>
          <w:tcPr>
            <w:tcW w:w="4930" w:type="dxa"/>
            <w:shd w:val="clear" w:color="auto" w:fill="C0C0C0"/>
          </w:tcPr>
          <w:p w:rsidR="002860DA" w:rsidRPr="00CE5AD7" w:rsidRDefault="002860DA" w:rsidP="00607CD1">
            <w:pPr>
              <w:keepNext/>
              <w:jc w:val="center"/>
              <w:rPr>
                <w:b/>
                <w:szCs w:val="22"/>
              </w:rPr>
            </w:pPr>
            <w:r w:rsidRPr="00CE5AD7">
              <w:rPr>
                <w:b/>
                <w:szCs w:val="22"/>
              </w:rPr>
              <w:t>Purpose</w:t>
            </w:r>
          </w:p>
        </w:tc>
      </w:tr>
      <w:tr w:rsidR="00607CD1" w:rsidRPr="00CE5AD7" w:rsidTr="00607CD1">
        <w:trPr>
          <w:cantSplit/>
        </w:trPr>
        <w:tc>
          <w:tcPr>
            <w:tcW w:w="1607" w:type="dxa"/>
          </w:tcPr>
          <w:p w:rsidR="002860DA" w:rsidRPr="00CE5AD7" w:rsidRDefault="002860DA" w:rsidP="003761A4">
            <w:pPr>
              <w:rPr>
                <w:rStyle w:val="Codefragment"/>
                <w:szCs w:val="22"/>
              </w:rPr>
            </w:pPr>
            <w:r w:rsidRPr="00CE5AD7">
              <w:rPr>
                <w:rStyle w:val="Codefragment"/>
                <w:szCs w:val="22"/>
              </w:rPr>
              <w:t>Description</w:t>
            </w:r>
          </w:p>
        </w:tc>
        <w:tc>
          <w:tcPr>
            <w:tcW w:w="1352" w:type="dxa"/>
          </w:tcPr>
          <w:p w:rsidR="002860DA" w:rsidRPr="00CE5AD7" w:rsidRDefault="002860DA" w:rsidP="003761A4">
            <w:pPr>
              <w:rPr>
                <w:szCs w:val="22"/>
              </w:rPr>
            </w:pPr>
            <w:r w:rsidRPr="00CE5AD7">
              <w:rPr>
                <w:szCs w:val="22"/>
              </w:rPr>
              <w:t>Instance property (read-write)</w:t>
            </w:r>
          </w:p>
        </w:tc>
        <w:tc>
          <w:tcPr>
            <w:tcW w:w="1710" w:type="dxa"/>
          </w:tcPr>
          <w:p w:rsidR="002860DA" w:rsidRPr="00CE5AD7" w:rsidRDefault="002860DA" w:rsidP="003761A4">
            <w:pPr>
              <w:rPr>
                <w:rStyle w:val="Codefragment"/>
                <w:szCs w:val="22"/>
              </w:rPr>
            </w:pPr>
            <w:r w:rsidRPr="00CE5AD7">
              <w:rPr>
                <w:rStyle w:val="Codefragment"/>
                <w:szCs w:val="22"/>
              </w:rPr>
              <w:t>string</w:t>
            </w:r>
          </w:p>
        </w:tc>
        <w:tc>
          <w:tcPr>
            <w:tcW w:w="4930" w:type="dxa"/>
          </w:tcPr>
          <w:p w:rsidR="002860DA" w:rsidRPr="00CE5AD7" w:rsidRDefault="002860DA" w:rsidP="004B7638">
            <w:pPr>
              <w:rPr>
                <w:szCs w:val="22"/>
              </w:rPr>
            </w:pPr>
            <w:r w:rsidRPr="00CE5AD7">
              <w:rPr>
                <w:szCs w:val="22"/>
              </w:rPr>
              <w:t>The description of the module</w:t>
            </w:r>
            <w:r w:rsidR="006144AE" w:rsidRPr="00CE5AD7">
              <w:rPr>
                <w:szCs w:val="22"/>
              </w:rPr>
              <w:t xml:space="preserve"> (set by the manifest)</w:t>
            </w:r>
          </w:p>
        </w:tc>
      </w:tr>
      <w:tr w:rsidR="00607CD1" w:rsidRPr="00CE5AD7" w:rsidTr="00607CD1">
        <w:trPr>
          <w:cantSplit/>
        </w:trPr>
        <w:tc>
          <w:tcPr>
            <w:tcW w:w="1607" w:type="dxa"/>
          </w:tcPr>
          <w:p w:rsidR="002860DA" w:rsidRPr="00CE5AD7" w:rsidRDefault="008A5F0A" w:rsidP="003761A4">
            <w:pPr>
              <w:rPr>
                <w:rStyle w:val="Codefragment"/>
                <w:szCs w:val="22"/>
              </w:rPr>
            </w:pPr>
            <w:r w:rsidRPr="00CE5AD7">
              <w:rPr>
                <w:rStyle w:val="Codefragment"/>
                <w:szCs w:val="22"/>
              </w:rPr>
              <w:t>ModuleType</w:t>
            </w:r>
          </w:p>
        </w:tc>
        <w:tc>
          <w:tcPr>
            <w:tcW w:w="1352" w:type="dxa"/>
          </w:tcPr>
          <w:p w:rsidR="002860DA" w:rsidRPr="00CE5AD7" w:rsidRDefault="002860DA" w:rsidP="003761A4">
            <w:pPr>
              <w:rPr>
                <w:szCs w:val="22"/>
              </w:rPr>
            </w:pPr>
            <w:r w:rsidRPr="00CE5AD7">
              <w:rPr>
                <w:szCs w:val="22"/>
              </w:rPr>
              <w:t>Instance property (read-only)</w:t>
            </w:r>
          </w:p>
        </w:tc>
        <w:tc>
          <w:tcPr>
            <w:tcW w:w="1710" w:type="dxa"/>
          </w:tcPr>
          <w:p w:rsidR="002860DA" w:rsidRPr="00CE5AD7" w:rsidRDefault="00AC2E06" w:rsidP="003F589C">
            <w:pPr>
              <w:rPr>
                <w:szCs w:val="22"/>
              </w:rPr>
            </w:pPr>
            <w:r w:rsidRPr="00CE5AD7">
              <w:rPr>
                <w:szCs w:val="22"/>
              </w:rPr>
              <w:t>Implementation defined</w:t>
            </w:r>
          </w:p>
        </w:tc>
        <w:tc>
          <w:tcPr>
            <w:tcW w:w="4930" w:type="dxa"/>
          </w:tcPr>
          <w:p w:rsidR="002860DA" w:rsidRPr="00CE5AD7" w:rsidRDefault="008A5F0A" w:rsidP="008A5F0A">
            <w:pPr>
              <w:rPr>
                <w:szCs w:val="22"/>
              </w:rPr>
            </w:pPr>
            <w:r w:rsidRPr="00CE5AD7">
              <w:rPr>
                <w:szCs w:val="22"/>
              </w:rPr>
              <w:t>The type of the module (Manifest, Script, or Binary)</w:t>
            </w:r>
          </w:p>
        </w:tc>
      </w:tr>
      <w:tr w:rsidR="00607CD1" w:rsidRPr="00CE5AD7" w:rsidTr="00607CD1">
        <w:trPr>
          <w:cantSplit/>
        </w:trPr>
        <w:tc>
          <w:tcPr>
            <w:tcW w:w="1607" w:type="dxa"/>
          </w:tcPr>
          <w:p w:rsidR="004B7638" w:rsidRPr="00CE5AD7" w:rsidRDefault="004B7638" w:rsidP="005C6834">
            <w:pPr>
              <w:rPr>
                <w:rStyle w:val="Codefragment"/>
                <w:szCs w:val="22"/>
              </w:rPr>
            </w:pPr>
            <w:r w:rsidRPr="00CE5AD7">
              <w:rPr>
                <w:rStyle w:val="Codefragment"/>
                <w:szCs w:val="22"/>
              </w:rPr>
              <w:t>Name</w:t>
            </w:r>
          </w:p>
        </w:tc>
        <w:tc>
          <w:tcPr>
            <w:tcW w:w="1352" w:type="dxa"/>
          </w:tcPr>
          <w:p w:rsidR="004B7638" w:rsidRPr="00CE5AD7" w:rsidRDefault="004B7638" w:rsidP="005C6834">
            <w:pPr>
              <w:rPr>
                <w:szCs w:val="22"/>
              </w:rPr>
            </w:pPr>
            <w:r w:rsidRPr="00CE5AD7">
              <w:rPr>
                <w:szCs w:val="22"/>
              </w:rPr>
              <w:t>Instance property (read-only)</w:t>
            </w:r>
          </w:p>
        </w:tc>
        <w:tc>
          <w:tcPr>
            <w:tcW w:w="1710" w:type="dxa"/>
          </w:tcPr>
          <w:p w:rsidR="004B7638" w:rsidRPr="00CE5AD7" w:rsidRDefault="004B7638" w:rsidP="005C6834">
            <w:pPr>
              <w:rPr>
                <w:szCs w:val="22"/>
              </w:rPr>
            </w:pPr>
            <w:r w:rsidRPr="00CE5AD7">
              <w:rPr>
                <w:rStyle w:val="Codefragment"/>
                <w:szCs w:val="22"/>
              </w:rPr>
              <w:t>string</w:t>
            </w:r>
          </w:p>
        </w:tc>
        <w:tc>
          <w:tcPr>
            <w:tcW w:w="4930" w:type="dxa"/>
          </w:tcPr>
          <w:p w:rsidR="004B7638" w:rsidRPr="00CE5AD7" w:rsidRDefault="004B7638" w:rsidP="005C6834">
            <w:pPr>
              <w:rPr>
                <w:szCs w:val="22"/>
              </w:rPr>
            </w:pPr>
            <w:r w:rsidRPr="00CE5AD7">
              <w:rPr>
                <w:szCs w:val="22"/>
              </w:rPr>
              <w:t>The name of the module</w:t>
            </w:r>
          </w:p>
        </w:tc>
      </w:tr>
      <w:tr w:rsidR="00607CD1" w:rsidRPr="00CE5AD7" w:rsidTr="00607CD1">
        <w:trPr>
          <w:cantSplit/>
        </w:trPr>
        <w:tc>
          <w:tcPr>
            <w:tcW w:w="1607" w:type="dxa"/>
          </w:tcPr>
          <w:p w:rsidR="002B0606" w:rsidRPr="00CE5AD7" w:rsidRDefault="004B7638" w:rsidP="003761A4">
            <w:pPr>
              <w:rPr>
                <w:rStyle w:val="Codefragment"/>
                <w:szCs w:val="22"/>
              </w:rPr>
            </w:pPr>
            <w:r w:rsidRPr="00CE5AD7">
              <w:rPr>
                <w:rStyle w:val="Codefragment"/>
                <w:szCs w:val="22"/>
              </w:rPr>
              <w:t>Path</w:t>
            </w:r>
          </w:p>
        </w:tc>
        <w:tc>
          <w:tcPr>
            <w:tcW w:w="1352" w:type="dxa"/>
          </w:tcPr>
          <w:p w:rsidR="002B0606" w:rsidRPr="00CE5AD7" w:rsidRDefault="002B0606" w:rsidP="003761A4">
            <w:pPr>
              <w:rPr>
                <w:szCs w:val="22"/>
              </w:rPr>
            </w:pPr>
            <w:r w:rsidRPr="00CE5AD7">
              <w:rPr>
                <w:szCs w:val="22"/>
              </w:rPr>
              <w:t>Instance property (read-only)</w:t>
            </w:r>
          </w:p>
        </w:tc>
        <w:tc>
          <w:tcPr>
            <w:tcW w:w="1710" w:type="dxa"/>
          </w:tcPr>
          <w:p w:rsidR="002B0606" w:rsidRPr="00CE5AD7" w:rsidRDefault="002B0606" w:rsidP="003761A4">
            <w:pPr>
              <w:rPr>
                <w:szCs w:val="22"/>
              </w:rPr>
            </w:pPr>
            <w:r w:rsidRPr="00CE5AD7">
              <w:rPr>
                <w:rStyle w:val="Codefragment"/>
                <w:szCs w:val="22"/>
              </w:rPr>
              <w:t>string</w:t>
            </w:r>
          </w:p>
        </w:tc>
        <w:tc>
          <w:tcPr>
            <w:tcW w:w="4930" w:type="dxa"/>
          </w:tcPr>
          <w:p w:rsidR="002B0606" w:rsidRPr="00CE5AD7" w:rsidRDefault="002B0606" w:rsidP="004B7638">
            <w:pPr>
              <w:rPr>
                <w:szCs w:val="22"/>
              </w:rPr>
            </w:pPr>
            <w:r w:rsidRPr="00CE5AD7">
              <w:rPr>
                <w:szCs w:val="22"/>
              </w:rPr>
              <w:t>The module</w:t>
            </w:r>
            <w:r w:rsidR="004B7638" w:rsidRPr="00CE5AD7">
              <w:rPr>
                <w:szCs w:val="22"/>
              </w:rPr>
              <w:t>'s path</w:t>
            </w:r>
          </w:p>
        </w:tc>
      </w:tr>
    </w:tbl>
    <w:p w:rsidR="002860DA" w:rsidRPr="00CE5AD7" w:rsidRDefault="002860DA" w:rsidP="002860DA"/>
    <w:p w:rsidR="002860DA" w:rsidRPr="00CE5AD7" w:rsidRDefault="002860DA" w:rsidP="002860DA">
      <w:pPr>
        <w:pStyle w:val="implementation-definedbehavior"/>
      </w:pPr>
      <w:r w:rsidRPr="00CE5AD7">
        <w:t xml:space="preserve">Windows PowerShell: This type is </w:t>
      </w:r>
      <w:r w:rsidRPr="00CE5AD7">
        <w:rPr>
          <w:rStyle w:val="Codefragment"/>
        </w:rPr>
        <w:t>System.Management.Automation.PSModuleInfo</w:t>
      </w:r>
      <w:r w:rsidRPr="00CE5AD7">
        <w:t>.</w:t>
      </w:r>
    </w:p>
    <w:p w:rsidR="00C7060C" w:rsidRPr="00CE5AD7" w:rsidRDefault="00C7060C" w:rsidP="002860DA">
      <w:pPr>
        <w:pStyle w:val="implementation-definedbehavior"/>
      </w:pPr>
      <w:r w:rsidRPr="00CE5AD7">
        <w:t xml:space="preserve">Windows PowerShell: The type of </w:t>
      </w:r>
      <w:r w:rsidRPr="00CE5AD7">
        <w:rPr>
          <w:rStyle w:val="Codefragment"/>
        </w:rPr>
        <w:t>ModuleType</w:t>
      </w:r>
      <w:r w:rsidRPr="00CE5AD7">
        <w:t xml:space="preserve"> is </w:t>
      </w:r>
      <w:r w:rsidRPr="00CE5AD7">
        <w:rPr>
          <w:rStyle w:val="Codefragment"/>
        </w:rPr>
        <w:t>System.Management.Automation.ModuleType</w:t>
      </w:r>
      <w:r w:rsidRPr="00CE5AD7">
        <w:t>.</w:t>
      </w:r>
    </w:p>
    <w:p w:rsidR="0082421F" w:rsidRPr="00CE5AD7" w:rsidRDefault="0082421F" w:rsidP="0082421F">
      <w:pPr>
        <w:pStyle w:val="Heading3"/>
      </w:pPr>
      <w:bookmarkStart w:id="315" w:name="_Ref255640382"/>
      <w:bookmarkStart w:id="316" w:name="_Toc332988821"/>
      <w:r w:rsidRPr="00CE5AD7">
        <w:t>Custom object description type</w:t>
      </w:r>
      <w:bookmarkEnd w:id="315"/>
      <w:bookmarkEnd w:id="316"/>
    </w:p>
    <w:p w:rsidR="0082421F" w:rsidRPr="00CE5AD7" w:rsidRDefault="0082421F" w:rsidP="0082421F">
      <w:r w:rsidRPr="00CE5AD7">
        <w:t xml:space="preserve">This type encapsulates the state of a custom object. It has </w:t>
      </w:r>
      <w:r w:rsidR="00BA74DD" w:rsidRPr="00CE5AD7">
        <w:t xml:space="preserve">no </w:t>
      </w:r>
      <w:r w:rsidRPr="00CE5AD7">
        <w:t>accessible members</w:t>
      </w:r>
      <w:r w:rsidR="00BA74DD" w:rsidRPr="00CE5AD7">
        <w:t>.</w:t>
      </w:r>
      <w:r w:rsidRPr="00CE5AD7">
        <w:t xml:space="preserve"> </w:t>
      </w:r>
    </w:p>
    <w:p w:rsidR="0082421F" w:rsidRPr="00CE5AD7" w:rsidRDefault="0082421F" w:rsidP="0082421F">
      <w:pPr>
        <w:pStyle w:val="implementation-definedbehavior"/>
      </w:pPr>
      <w:r w:rsidRPr="00CE5AD7">
        <w:t xml:space="preserve">Windows PowerShell: This type is </w:t>
      </w:r>
      <w:r w:rsidRPr="00CE5AD7">
        <w:rPr>
          <w:rStyle w:val="Codefragment"/>
        </w:rPr>
        <w:t>System.Management.Automation.PSCustomObject</w:t>
      </w:r>
      <w:r w:rsidRPr="00CE5AD7">
        <w:t>.</w:t>
      </w:r>
      <w:r w:rsidR="00BA74DD" w:rsidRPr="00CE5AD7">
        <w:t xml:space="preserve"> The cmdlet</w:t>
      </w:r>
      <w:r w:rsidR="00AF4BCD">
        <w:t>s</w:t>
      </w:r>
      <w:r w:rsidR="00BA74DD" w:rsidRPr="00CE5AD7">
        <w:t xml:space="preserve"> Import-Module </w:t>
      </w:r>
      <w:r w:rsidR="00AF4BCD">
        <w:t xml:space="preserve">and New-Object </w:t>
      </w:r>
      <w:r w:rsidR="00BA74DD" w:rsidRPr="00CE5AD7">
        <w:t>can generate an object of this type.</w:t>
      </w:r>
    </w:p>
    <w:p w:rsidR="00D61970" w:rsidRPr="00CE5AD7" w:rsidRDefault="00800B56" w:rsidP="00D61970">
      <w:pPr>
        <w:pStyle w:val="Heading3"/>
      </w:pPr>
      <w:bookmarkStart w:id="317" w:name="_Ref255999127"/>
      <w:bookmarkStart w:id="318" w:name="_Toc332988822"/>
      <w:r w:rsidRPr="00CE5AD7">
        <w:t>Command</w:t>
      </w:r>
      <w:r w:rsidR="00D61970" w:rsidRPr="00CE5AD7">
        <w:t xml:space="preserve"> description type</w:t>
      </w:r>
      <w:bookmarkEnd w:id="296"/>
      <w:bookmarkEnd w:id="317"/>
      <w:bookmarkEnd w:id="318"/>
    </w:p>
    <w:p w:rsidR="00800B56" w:rsidRPr="00CE5AD7" w:rsidRDefault="00800B56" w:rsidP="00800B56">
      <w:r w:rsidRPr="00CE5AD7">
        <w:t xml:space="preserve">The automatic variable </w:t>
      </w:r>
      <w:r w:rsidRPr="00CE5AD7">
        <w:rPr>
          <w:rStyle w:val="Codefragment"/>
        </w:rPr>
        <w:t>$PsCmdlet</w:t>
      </w:r>
      <w:r w:rsidRPr="00CE5AD7">
        <w:t xml:space="preserve"> is an object that represents the cmdlet or function being executed. The type of this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225"/>
        <w:gridCol w:w="1020"/>
        <w:gridCol w:w="1274"/>
        <w:gridCol w:w="4560"/>
      </w:tblGrid>
      <w:tr w:rsidR="00800B56" w:rsidRPr="00CE5AD7" w:rsidTr="00104174">
        <w:trPr>
          <w:cantSplit/>
          <w:tblHeader/>
        </w:trPr>
        <w:tc>
          <w:tcPr>
            <w:tcW w:w="2225" w:type="dxa"/>
            <w:shd w:val="clear" w:color="auto" w:fill="C0C0C0"/>
          </w:tcPr>
          <w:p w:rsidR="00800B56" w:rsidRPr="00CE5AD7" w:rsidRDefault="00800B56" w:rsidP="00104174">
            <w:pPr>
              <w:keepNext/>
              <w:jc w:val="center"/>
              <w:rPr>
                <w:b/>
                <w:szCs w:val="22"/>
              </w:rPr>
            </w:pPr>
            <w:r w:rsidRPr="00CE5AD7">
              <w:rPr>
                <w:b/>
                <w:szCs w:val="22"/>
              </w:rPr>
              <w:lastRenderedPageBreak/>
              <w:t>Member</w:t>
            </w:r>
          </w:p>
        </w:tc>
        <w:tc>
          <w:tcPr>
            <w:tcW w:w="1020" w:type="dxa"/>
            <w:shd w:val="clear" w:color="auto" w:fill="C0C0C0"/>
          </w:tcPr>
          <w:p w:rsidR="00800B56" w:rsidRPr="00CE5AD7" w:rsidRDefault="00800B56" w:rsidP="00104174">
            <w:pPr>
              <w:keepNext/>
              <w:jc w:val="center"/>
              <w:rPr>
                <w:b/>
                <w:szCs w:val="22"/>
              </w:rPr>
            </w:pPr>
            <w:r w:rsidRPr="00CE5AD7">
              <w:rPr>
                <w:b/>
                <w:szCs w:val="22"/>
              </w:rPr>
              <w:t>Member Kind</w:t>
            </w:r>
          </w:p>
        </w:tc>
        <w:tc>
          <w:tcPr>
            <w:tcW w:w="1274" w:type="dxa"/>
            <w:shd w:val="clear" w:color="auto" w:fill="C0C0C0"/>
          </w:tcPr>
          <w:p w:rsidR="00800B56" w:rsidRPr="00CE5AD7" w:rsidRDefault="00800B56" w:rsidP="00104174">
            <w:pPr>
              <w:keepNext/>
              <w:jc w:val="center"/>
              <w:rPr>
                <w:b/>
                <w:szCs w:val="22"/>
              </w:rPr>
            </w:pPr>
            <w:r w:rsidRPr="00CE5AD7">
              <w:rPr>
                <w:b/>
                <w:szCs w:val="22"/>
              </w:rPr>
              <w:t>Type</w:t>
            </w:r>
          </w:p>
        </w:tc>
        <w:tc>
          <w:tcPr>
            <w:tcW w:w="4560" w:type="dxa"/>
            <w:shd w:val="clear" w:color="auto" w:fill="C0C0C0"/>
          </w:tcPr>
          <w:p w:rsidR="00800B56" w:rsidRPr="00CE5AD7" w:rsidRDefault="00800B56" w:rsidP="00104174">
            <w:pPr>
              <w:keepNext/>
              <w:jc w:val="center"/>
              <w:rPr>
                <w:b/>
                <w:szCs w:val="22"/>
              </w:rPr>
            </w:pPr>
            <w:r w:rsidRPr="00CE5AD7">
              <w:rPr>
                <w:b/>
                <w:szCs w:val="22"/>
              </w:rPr>
              <w:t>Purpose</w:t>
            </w:r>
          </w:p>
        </w:tc>
      </w:tr>
      <w:tr w:rsidR="00800B56" w:rsidRPr="00CE5AD7" w:rsidTr="00104174">
        <w:trPr>
          <w:cantSplit/>
        </w:trPr>
        <w:tc>
          <w:tcPr>
            <w:tcW w:w="2225" w:type="dxa"/>
          </w:tcPr>
          <w:p w:rsidR="00800B56" w:rsidRPr="00CE5AD7" w:rsidRDefault="00800B56" w:rsidP="00773410">
            <w:pPr>
              <w:rPr>
                <w:rStyle w:val="Codefragment"/>
                <w:szCs w:val="22"/>
              </w:rPr>
            </w:pPr>
            <w:r w:rsidRPr="00CE5AD7">
              <w:rPr>
                <w:rStyle w:val="Codefragment"/>
                <w:szCs w:val="22"/>
              </w:rPr>
              <w:t>ParameterSetName</w:t>
            </w:r>
          </w:p>
        </w:tc>
        <w:tc>
          <w:tcPr>
            <w:tcW w:w="1020" w:type="dxa"/>
          </w:tcPr>
          <w:p w:rsidR="00800B56" w:rsidRPr="00CE5AD7" w:rsidRDefault="00800B56" w:rsidP="00773410">
            <w:pPr>
              <w:rPr>
                <w:szCs w:val="22"/>
              </w:rPr>
            </w:pPr>
            <w:r w:rsidRPr="00CE5AD7">
              <w:rPr>
                <w:szCs w:val="22"/>
              </w:rPr>
              <w:t>Instance property (read-only)</w:t>
            </w:r>
          </w:p>
        </w:tc>
        <w:tc>
          <w:tcPr>
            <w:tcW w:w="1274" w:type="dxa"/>
          </w:tcPr>
          <w:p w:rsidR="00800B56" w:rsidRPr="00CE5AD7" w:rsidRDefault="00800B56" w:rsidP="00773410">
            <w:pPr>
              <w:rPr>
                <w:szCs w:val="22"/>
              </w:rPr>
            </w:pPr>
            <w:r w:rsidRPr="00CE5AD7">
              <w:rPr>
                <w:rStyle w:val="Codefragment"/>
                <w:szCs w:val="22"/>
              </w:rPr>
              <w:t>string</w:t>
            </w:r>
          </w:p>
        </w:tc>
        <w:tc>
          <w:tcPr>
            <w:tcW w:w="4560" w:type="dxa"/>
          </w:tcPr>
          <w:p w:rsidR="00800B56" w:rsidRPr="00CE5AD7" w:rsidRDefault="00800B56" w:rsidP="00773410">
            <w:pPr>
              <w:rPr>
                <w:szCs w:val="22"/>
              </w:rPr>
            </w:pPr>
            <w:r w:rsidRPr="00CE5AD7">
              <w:rPr>
                <w:szCs w:val="22"/>
              </w:rPr>
              <w:t xml:space="preserve">Name of the current parameter set (see </w:t>
            </w:r>
            <w:r w:rsidR="00BA13C0">
              <w:fldChar w:fldCharType="begin"/>
            </w:r>
            <w:r w:rsidR="00BA13C0">
              <w:instrText xml:space="preserve"> REF attr_Paramater_arg_ParameterSetName \h  \* MERGEFORMAT </w:instrText>
            </w:r>
            <w:r w:rsidR="00BA13C0">
              <w:fldChar w:fldCharType="separate"/>
            </w:r>
            <w:r w:rsidR="00A34E8C" w:rsidRPr="00644EAB">
              <w:rPr>
                <w:rStyle w:val="Codefragment"/>
                <w:szCs w:val="22"/>
              </w:rPr>
              <w:t>ParameterSetName</w:t>
            </w:r>
            <w:r w:rsidR="00BA13C0">
              <w:fldChar w:fldCharType="end"/>
            </w:r>
            <w:r w:rsidRPr="00CE5AD7">
              <w:rPr>
                <w:szCs w:val="22"/>
              </w:rPr>
              <w:t>)</w:t>
            </w:r>
          </w:p>
        </w:tc>
      </w:tr>
      <w:tr w:rsidR="00800B56" w:rsidRPr="00CE5AD7" w:rsidTr="00104174">
        <w:trPr>
          <w:cantSplit/>
        </w:trPr>
        <w:tc>
          <w:tcPr>
            <w:tcW w:w="2225" w:type="dxa"/>
          </w:tcPr>
          <w:p w:rsidR="00800B56" w:rsidRPr="00CE5AD7" w:rsidRDefault="00800B56" w:rsidP="00773410">
            <w:pPr>
              <w:rPr>
                <w:rStyle w:val="Codefragment"/>
                <w:szCs w:val="22"/>
              </w:rPr>
            </w:pPr>
            <w:r w:rsidRPr="00CE5AD7">
              <w:rPr>
                <w:rStyle w:val="Codefragment"/>
                <w:szCs w:val="22"/>
              </w:rPr>
              <w:t>ShouldContinue</w:t>
            </w:r>
          </w:p>
        </w:tc>
        <w:tc>
          <w:tcPr>
            <w:tcW w:w="1020" w:type="dxa"/>
          </w:tcPr>
          <w:p w:rsidR="00800B56" w:rsidRPr="00CE5AD7" w:rsidRDefault="00800B56" w:rsidP="00773410">
            <w:pPr>
              <w:rPr>
                <w:szCs w:val="22"/>
              </w:rPr>
            </w:pPr>
            <w:r w:rsidRPr="00CE5AD7">
              <w:rPr>
                <w:szCs w:val="22"/>
              </w:rPr>
              <w:t>Instance method</w:t>
            </w:r>
          </w:p>
        </w:tc>
        <w:tc>
          <w:tcPr>
            <w:tcW w:w="1274" w:type="dxa"/>
          </w:tcPr>
          <w:p w:rsidR="00800B56" w:rsidRPr="00CE5AD7" w:rsidRDefault="00800B56" w:rsidP="00773410">
            <w:pPr>
              <w:rPr>
                <w:szCs w:val="22"/>
              </w:rPr>
            </w:pPr>
            <w:r w:rsidRPr="00CE5AD7">
              <w:rPr>
                <w:szCs w:val="22"/>
              </w:rPr>
              <w:t>Overloaded</w:t>
            </w:r>
          </w:p>
          <w:p w:rsidR="00800B56" w:rsidRPr="00CE5AD7" w:rsidRDefault="00800B56" w:rsidP="00773410">
            <w:pPr>
              <w:rPr>
                <w:szCs w:val="22"/>
              </w:rPr>
            </w:pPr>
            <w:r w:rsidRPr="00CE5AD7">
              <w:rPr>
                <w:rStyle w:val="Codefragment"/>
                <w:szCs w:val="22"/>
              </w:rPr>
              <w:t>/bool</w:t>
            </w:r>
          </w:p>
        </w:tc>
        <w:tc>
          <w:tcPr>
            <w:tcW w:w="4560" w:type="dxa"/>
          </w:tcPr>
          <w:p w:rsidR="00800B56" w:rsidRPr="00CE5AD7" w:rsidRDefault="00800B56" w:rsidP="00773410">
            <w:pPr>
              <w:rPr>
                <w:szCs w:val="22"/>
              </w:rPr>
            </w:pPr>
            <w:r w:rsidRPr="00CE5AD7">
              <w:rPr>
                <w:szCs w:val="22"/>
              </w:rPr>
              <w:t>Requests confirmation of an operation from the user.</w:t>
            </w:r>
          </w:p>
        </w:tc>
      </w:tr>
      <w:tr w:rsidR="00800B56" w:rsidRPr="00CE5AD7" w:rsidTr="00104174">
        <w:trPr>
          <w:cantSplit/>
        </w:trPr>
        <w:tc>
          <w:tcPr>
            <w:tcW w:w="2225" w:type="dxa"/>
          </w:tcPr>
          <w:p w:rsidR="00800B56" w:rsidRPr="00CE5AD7" w:rsidRDefault="00800B56" w:rsidP="00773410">
            <w:pPr>
              <w:rPr>
                <w:rStyle w:val="Codefragment"/>
                <w:szCs w:val="22"/>
              </w:rPr>
            </w:pPr>
            <w:r w:rsidRPr="00CE5AD7">
              <w:rPr>
                <w:rStyle w:val="Codefragment"/>
                <w:szCs w:val="22"/>
              </w:rPr>
              <w:t>ShouldProcess</w:t>
            </w:r>
          </w:p>
        </w:tc>
        <w:tc>
          <w:tcPr>
            <w:tcW w:w="1020" w:type="dxa"/>
          </w:tcPr>
          <w:p w:rsidR="00800B56" w:rsidRPr="00CE5AD7" w:rsidRDefault="00800B56" w:rsidP="00773410">
            <w:pPr>
              <w:rPr>
                <w:szCs w:val="22"/>
              </w:rPr>
            </w:pPr>
            <w:r w:rsidRPr="00CE5AD7">
              <w:rPr>
                <w:szCs w:val="22"/>
              </w:rPr>
              <w:t>Instance method</w:t>
            </w:r>
          </w:p>
        </w:tc>
        <w:tc>
          <w:tcPr>
            <w:tcW w:w="1274" w:type="dxa"/>
          </w:tcPr>
          <w:p w:rsidR="00800B56" w:rsidRPr="00CE5AD7" w:rsidRDefault="00800B56" w:rsidP="00773410">
            <w:pPr>
              <w:rPr>
                <w:szCs w:val="22"/>
              </w:rPr>
            </w:pPr>
            <w:r w:rsidRPr="00CE5AD7">
              <w:rPr>
                <w:szCs w:val="22"/>
              </w:rPr>
              <w:t>Overloaded</w:t>
            </w:r>
          </w:p>
          <w:p w:rsidR="00800B56" w:rsidRPr="00CE5AD7" w:rsidRDefault="00800B56" w:rsidP="00773410">
            <w:pPr>
              <w:rPr>
                <w:szCs w:val="22"/>
              </w:rPr>
            </w:pPr>
            <w:r w:rsidRPr="00CE5AD7">
              <w:rPr>
                <w:rStyle w:val="Codefragment"/>
                <w:szCs w:val="22"/>
              </w:rPr>
              <w:t>/bool</w:t>
            </w:r>
          </w:p>
        </w:tc>
        <w:tc>
          <w:tcPr>
            <w:tcW w:w="4560" w:type="dxa"/>
          </w:tcPr>
          <w:p w:rsidR="00800B56" w:rsidRPr="00CE5AD7" w:rsidRDefault="00800B56" w:rsidP="00773410">
            <w:pPr>
              <w:rPr>
                <w:szCs w:val="22"/>
              </w:rPr>
            </w:pPr>
            <w:r w:rsidRPr="00CE5AD7">
              <w:rPr>
                <w:szCs w:val="22"/>
              </w:rPr>
              <w:t>Requests confirmation from the user before an operation is performed.</w:t>
            </w:r>
          </w:p>
        </w:tc>
      </w:tr>
    </w:tbl>
    <w:p w:rsidR="00800B56" w:rsidRPr="00CE5AD7" w:rsidRDefault="00800B56" w:rsidP="00800B56"/>
    <w:p w:rsidR="00800B56" w:rsidRPr="00CE5AD7" w:rsidRDefault="00800B56" w:rsidP="00800B56">
      <w:pPr>
        <w:pStyle w:val="implementation-definedbehavior"/>
      </w:pPr>
      <w:r w:rsidRPr="00CE5AD7">
        <w:t xml:space="preserve">Windows PowerShell: This type is </w:t>
      </w:r>
      <w:r w:rsidRPr="00CE5AD7">
        <w:rPr>
          <w:rStyle w:val="Codefragment"/>
        </w:rPr>
        <w:t>System.Management.Automation.PSScriptCmdlet</w:t>
      </w:r>
      <w:r w:rsidRPr="00CE5AD7">
        <w:t>.</w:t>
      </w:r>
    </w:p>
    <w:p w:rsidR="00CA4290" w:rsidRPr="00CE5AD7" w:rsidRDefault="00CA4290" w:rsidP="00CA4290">
      <w:pPr>
        <w:pStyle w:val="Heading3"/>
      </w:pPr>
      <w:bookmarkStart w:id="319" w:name="_Ref256081571"/>
      <w:bookmarkStart w:id="320" w:name="_Toc332988823"/>
      <w:r w:rsidRPr="00CE5AD7">
        <w:t>Error record description type</w:t>
      </w:r>
      <w:bookmarkEnd w:id="319"/>
      <w:bookmarkEnd w:id="320"/>
    </w:p>
    <w:p w:rsidR="00275D2A" w:rsidRPr="00CE5AD7" w:rsidRDefault="00275D2A" w:rsidP="00CA4290">
      <w:bookmarkStart w:id="321" w:name="_Ref255639948"/>
      <w:bookmarkStart w:id="322" w:name="_Ref255640083"/>
      <w:bookmarkStart w:id="323" w:name="_Ref255640099"/>
      <w:r w:rsidRPr="00CE5AD7">
        <w:t xml:space="preserve">The automatic variable </w:t>
      </w:r>
      <w:r w:rsidRPr="00CE5AD7">
        <w:rPr>
          <w:rStyle w:val="Codefragment"/>
        </w:rPr>
        <w:t>$Error</w:t>
      </w:r>
      <w:r w:rsidRPr="00CE5AD7">
        <w:t xml:space="preserve"> contains a collection of error records that represent recent errors (§</w:t>
      </w:r>
      <w:r w:rsidR="00BA13C0">
        <w:fldChar w:fldCharType="begin"/>
      </w:r>
      <w:r w:rsidR="00BA13C0">
        <w:instrText xml:space="preserve"> REF _Ref253745133 \r \h  \* MERGEFORMAT </w:instrText>
      </w:r>
      <w:r w:rsidR="00BA13C0">
        <w:fldChar w:fldCharType="separate"/>
      </w:r>
      <w:r w:rsidR="00A34E8C">
        <w:t>3.12</w:t>
      </w:r>
      <w:r w:rsidR="00BA13C0">
        <w:fldChar w:fldCharType="end"/>
      </w:r>
      <w:r w:rsidRPr="00CE5AD7">
        <w:t>). Although the type of this collection is unspecified, it does support subscripting</w:t>
      </w:r>
      <w:r w:rsidR="000F64B1" w:rsidRPr="00CE5AD7">
        <w:t xml:space="preserve"> to get access to individual error records</w:t>
      </w:r>
      <w:r w:rsidRPr="00CE5AD7">
        <w:t>.</w:t>
      </w:r>
    </w:p>
    <w:p w:rsidR="004B648F" w:rsidRPr="00CE5AD7" w:rsidRDefault="004B648F" w:rsidP="004B648F">
      <w:pPr>
        <w:pStyle w:val="implementation-definedbehavior"/>
      </w:pPr>
      <w:r w:rsidRPr="00CE5AD7">
        <w:t>Windows PowerShell: Th</w:t>
      </w:r>
      <w:r w:rsidR="00541E8D" w:rsidRPr="00CE5AD7">
        <w:t xml:space="preserve">e collection type </w:t>
      </w:r>
      <w:r w:rsidRPr="00CE5AD7">
        <w:t xml:space="preserve">is </w:t>
      </w:r>
      <w:r w:rsidRPr="00CE5AD7">
        <w:rPr>
          <w:rStyle w:val="Codefragment"/>
        </w:rPr>
        <w:t>System.Collections.ArrayList</w:t>
      </w:r>
      <w:r w:rsidRPr="00CE5AD7">
        <w:t>.</w:t>
      </w:r>
    </w:p>
    <w:p w:rsidR="00282F4F" w:rsidRPr="00CE5AD7" w:rsidRDefault="00282F4F" w:rsidP="00282F4F">
      <w:pPr>
        <w:pStyle w:val="implementation-definedbehavior"/>
      </w:pPr>
      <w:r w:rsidRPr="00CE5AD7">
        <w:t xml:space="preserve">Windows PowerShell: The type of an </w:t>
      </w:r>
      <w:r w:rsidR="00541E8D" w:rsidRPr="00CE5AD7">
        <w:t xml:space="preserve">individual </w:t>
      </w:r>
      <w:r w:rsidRPr="00CE5AD7">
        <w:t xml:space="preserve">error record </w:t>
      </w:r>
      <w:r w:rsidR="00541E8D" w:rsidRPr="00CE5AD7">
        <w:t xml:space="preserve">in the collection </w:t>
      </w:r>
      <w:r w:rsidRPr="00CE5AD7">
        <w:t xml:space="preserve">is </w:t>
      </w:r>
      <w:r w:rsidRPr="00CE5AD7">
        <w:rPr>
          <w:rStyle w:val="Codefragment"/>
        </w:rPr>
        <w:t>System.Management.Automation.ErrorRecord</w:t>
      </w:r>
      <w:r w:rsidRPr="00CE5AD7">
        <w:t>. This type has the following public properties:</w:t>
      </w:r>
    </w:p>
    <w:p w:rsidR="00282F4F" w:rsidRPr="00CE5AD7" w:rsidRDefault="00282F4F" w:rsidP="00282F4F">
      <w:pPr>
        <w:pStyle w:val="implementation-definedbehavior"/>
      </w:pPr>
      <w:r w:rsidRPr="00CE5AD7">
        <w:rPr>
          <w:rStyle w:val="Codefragment"/>
        </w:rPr>
        <w:t>CategoryInfo</w:t>
      </w:r>
      <w:r w:rsidRPr="00CE5AD7">
        <w:t xml:space="preserve"> – Gets information about the category of the error.</w:t>
      </w:r>
    </w:p>
    <w:p w:rsidR="00282F4F" w:rsidRPr="00CE5AD7" w:rsidRDefault="00282F4F" w:rsidP="00282F4F">
      <w:pPr>
        <w:pStyle w:val="implementation-definedbehavior"/>
      </w:pPr>
      <w:r w:rsidRPr="00CE5AD7">
        <w:rPr>
          <w:rStyle w:val="Codefragment"/>
        </w:rPr>
        <w:t>ErrorDetails</w:t>
      </w:r>
      <w:r w:rsidRPr="00CE5AD7">
        <w:t xml:space="preserve"> – Gets and sets more detailed error information, such as a replacement error message.</w:t>
      </w:r>
    </w:p>
    <w:p w:rsidR="00282F4F" w:rsidRPr="00CE5AD7" w:rsidRDefault="00282F4F" w:rsidP="00282F4F">
      <w:pPr>
        <w:pStyle w:val="implementation-definedbehavior"/>
      </w:pPr>
      <w:r w:rsidRPr="00CE5AD7">
        <w:rPr>
          <w:rStyle w:val="Codefragment"/>
        </w:rPr>
        <w:t>Exception</w:t>
      </w:r>
      <w:r w:rsidRPr="00CE5AD7">
        <w:t xml:space="preserve"> – Gets the exception that is associated with this error record.</w:t>
      </w:r>
    </w:p>
    <w:p w:rsidR="00282F4F" w:rsidRPr="00CE5AD7" w:rsidRDefault="00282F4F" w:rsidP="00282F4F">
      <w:pPr>
        <w:pStyle w:val="implementation-definedbehavior"/>
      </w:pPr>
      <w:r w:rsidRPr="00CE5AD7">
        <w:rPr>
          <w:rStyle w:val="Codefragment"/>
        </w:rPr>
        <w:t>FullyQualifiedErrorId</w:t>
      </w:r>
      <w:r w:rsidRPr="00CE5AD7">
        <w:t xml:space="preserve"> – Gets the fully qualified error identifier for this error record.</w:t>
      </w:r>
    </w:p>
    <w:p w:rsidR="00282F4F" w:rsidRPr="00CE5AD7" w:rsidRDefault="00282F4F" w:rsidP="00282F4F">
      <w:pPr>
        <w:pStyle w:val="implementation-definedbehavior"/>
      </w:pPr>
      <w:r w:rsidRPr="00CE5AD7">
        <w:rPr>
          <w:rStyle w:val="Codefragment"/>
        </w:rPr>
        <w:t>InvocationInfo</w:t>
      </w:r>
      <w:r w:rsidRPr="00CE5AD7">
        <w:t xml:space="preserve"> – Gets information about the command that was invoked when the error occurred.</w:t>
      </w:r>
    </w:p>
    <w:p w:rsidR="00282F4F" w:rsidRPr="00CE5AD7" w:rsidRDefault="00282F4F" w:rsidP="00282F4F">
      <w:pPr>
        <w:pStyle w:val="implementation-definedbehavior"/>
      </w:pPr>
      <w:r w:rsidRPr="00CE5AD7">
        <w:rPr>
          <w:rStyle w:val="Codefragment"/>
        </w:rPr>
        <w:t>PipelineIterationInfo</w:t>
      </w:r>
      <w:r w:rsidRPr="00CE5AD7">
        <w:t xml:space="preserve"> – Gets the status of the pipeline when this error record was created</w:t>
      </w:r>
    </w:p>
    <w:p w:rsidR="00282F4F" w:rsidRPr="00CE5AD7" w:rsidRDefault="00282F4F" w:rsidP="00282F4F">
      <w:pPr>
        <w:pStyle w:val="implementation-definedbehavior"/>
      </w:pPr>
      <w:r w:rsidRPr="00CE5AD7">
        <w:rPr>
          <w:rStyle w:val="Codefragment"/>
        </w:rPr>
        <w:t>TargetObject</w:t>
      </w:r>
      <w:r w:rsidRPr="00CE5AD7">
        <w:t xml:space="preserve"> – Gets the object that was being processed when the error occurred.</w:t>
      </w:r>
    </w:p>
    <w:p w:rsidR="009005FB" w:rsidRPr="00CE5AD7" w:rsidRDefault="009005FB" w:rsidP="009005FB">
      <w:pPr>
        <w:pStyle w:val="Heading3"/>
      </w:pPr>
      <w:bookmarkStart w:id="324" w:name="_Ref256248121"/>
      <w:bookmarkStart w:id="325" w:name="_Toc332988824"/>
      <w:bookmarkStart w:id="326" w:name="_Ref256089373"/>
      <w:r w:rsidRPr="00CE5AD7">
        <w:t>Enumerator description type</w:t>
      </w:r>
      <w:bookmarkEnd w:id="324"/>
      <w:bookmarkEnd w:id="325"/>
    </w:p>
    <w:p w:rsidR="00AF31F4" w:rsidRPr="00CE5AD7" w:rsidRDefault="00A81D24" w:rsidP="009005FB">
      <w:r w:rsidRPr="00CE5AD7">
        <w:t>A number of variables are enumerators for collections (§</w:t>
      </w:r>
      <w:r w:rsidR="00BA13C0">
        <w:fldChar w:fldCharType="begin"/>
      </w:r>
      <w:r w:rsidR="00BA13C0">
        <w:instrText xml:space="preserve"> REF _Ref492783637 \r \h  \* MERGEFORMAT </w:instrText>
      </w:r>
      <w:r w:rsidR="00BA13C0">
        <w:fldChar w:fldCharType="separate"/>
      </w:r>
      <w:r w:rsidR="00A34E8C">
        <w:t>4</w:t>
      </w:r>
      <w:r w:rsidR="00BA13C0">
        <w:fldChar w:fldCharType="end"/>
      </w:r>
      <w:r w:rsidRPr="00CE5AD7">
        <w:t xml:space="preserve">). </w:t>
      </w:r>
      <w:r w:rsidR="009005FB" w:rsidRPr="00CE5AD7">
        <w:t xml:space="preserve">The automatic variable </w:t>
      </w:r>
      <w:r w:rsidR="009005FB" w:rsidRPr="00CE5AD7">
        <w:rPr>
          <w:rStyle w:val="Codefragment"/>
        </w:rPr>
        <w:t>$foreach</w:t>
      </w:r>
      <w:r w:rsidR="009005FB" w:rsidRPr="00CE5AD7">
        <w:t xml:space="preserve"> </w:t>
      </w:r>
      <w:r w:rsidRPr="00CE5AD7">
        <w:t xml:space="preserve">is the </w:t>
      </w:r>
      <w:r w:rsidR="009005FB" w:rsidRPr="00CE5AD7">
        <w:t xml:space="preserve">enumerator created for any </w:t>
      </w:r>
      <w:r w:rsidR="009005FB" w:rsidRPr="00CE5AD7">
        <w:rPr>
          <w:rStyle w:val="Codefragment"/>
        </w:rPr>
        <w:t>foreach</w:t>
      </w:r>
      <w:r w:rsidR="009005FB" w:rsidRPr="00CE5AD7">
        <w:t xml:space="preserve"> statement. </w:t>
      </w:r>
      <w:r w:rsidR="00AF31F4" w:rsidRPr="00CE5AD7">
        <w:t xml:space="preserve">The automatic variable </w:t>
      </w:r>
      <w:r w:rsidR="00AF31F4" w:rsidRPr="00CE5AD7">
        <w:rPr>
          <w:rStyle w:val="Codefragment"/>
        </w:rPr>
        <w:t>$input</w:t>
      </w:r>
      <w:r w:rsidR="00AF31F4" w:rsidRPr="00CE5AD7">
        <w:t xml:space="preserve"> is </w:t>
      </w:r>
      <w:r w:rsidRPr="00CE5AD7">
        <w:t xml:space="preserve">the </w:t>
      </w:r>
      <w:r w:rsidR="00AF31F4" w:rsidRPr="00CE5AD7">
        <w:t xml:space="preserve">enumerator for a collection delivered to a function </w:t>
      </w:r>
      <w:r w:rsidRPr="00CE5AD7">
        <w:t>from the</w:t>
      </w:r>
      <w:r w:rsidR="00AF31F4" w:rsidRPr="00CE5AD7">
        <w:t xml:space="preserve"> pipeline.</w:t>
      </w:r>
      <w:r w:rsidR="00D86FDB" w:rsidRPr="00CE5AD7">
        <w:t xml:space="preserve"> The automatic variable </w:t>
      </w:r>
      <w:r w:rsidR="00D86FDB" w:rsidRPr="00CE5AD7">
        <w:rPr>
          <w:rStyle w:val="Codefragment"/>
        </w:rPr>
        <w:t>$switch</w:t>
      </w:r>
      <w:r w:rsidR="00D86FDB" w:rsidRPr="00CE5AD7">
        <w:t xml:space="preserve"> is the enumerator created for any </w:t>
      </w:r>
      <w:r w:rsidR="00D86FDB" w:rsidRPr="00CE5AD7">
        <w:rPr>
          <w:rStyle w:val="Codefragment"/>
        </w:rPr>
        <w:t>switch</w:t>
      </w:r>
      <w:r w:rsidR="00D86FDB" w:rsidRPr="00CE5AD7">
        <w:t xml:space="preserve"> statement.</w:t>
      </w:r>
    </w:p>
    <w:p w:rsidR="009005FB" w:rsidRPr="00CE5AD7" w:rsidRDefault="009005FB" w:rsidP="009005FB">
      <w:r w:rsidRPr="00CE5AD7">
        <w:lastRenderedPageBreak/>
        <w:t xml:space="preserve">The type of </w:t>
      </w:r>
      <w:r w:rsidR="006A59C3" w:rsidRPr="00CE5AD7">
        <w:t>an enumerator</w:t>
      </w:r>
      <w:r w:rsidRPr="00CE5AD7">
        <w:t xml:space="preserve">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440"/>
        <w:gridCol w:w="4994"/>
      </w:tblGrid>
      <w:tr w:rsidR="009005FB" w:rsidRPr="00CE5AD7" w:rsidTr="00C67839">
        <w:trPr>
          <w:cantSplit/>
          <w:tblHeader/>
        </w:trPr>
        <w:tc>
          <w:tcPr>
            <w:tcW w:w="1429" w:type="dxa"/>
            <w:shd w:val="clear" w:color="auto" w:fill="C0C0C0"/>
          </w:tcPr>
          <w:p w:rsidR="009005FB" w:rsidRPr="00CE5AD7" w:rsidRDefault="009005FB" w:rsidP="00C67839">
            <w:pPr>
              <w:keepNext/>
              <w:jc w:val="center"/>
              <w:rPr>
                <w:b/>
                <w:szCs w:val="22"/>
              </w:rPr>
            </w:pPr>
            <w:r w:rsidRPr="00CE5AD7">
              <w:rPr>
                <w:b/>
                <w:szCs w:val="22"/>
              </w:rPr>
              <w:t>Member</w:t>
            </w:r>
          </w:p>
        </w:tc>
        <w:tc>
          <w:tcPr>
            <w:tcW w:w="1260" w:type="dxa"/>
            <w:shd w:val="clear" w:color="auto" w:fill="C0C0C0"/>
          </w:tcPr>
          <w:p w:rsidR="009005FB" w:rsidRPr="00CE5AD7" w:rsidRDefault="009005FB" w:rsidP="00C67839">
            <w:pPr>
              <w:keepNext/>
              <w:jc w:val="center"/>
              <w:rPr>
                <w:b/>
                <w:szCs w:val="22"/>
              </w:rPr>
            </w:pPr>
            <w:r w:rsidRPr="00CE5AD7">
              <w:rPr>
                <w:b/>
                <w:szCs w:val="22"/>
              </w:rPr>
              <w:t>Member Kind</w:t>
            </w:r>
          </w:p>
        </w:tc>
        <w:tc>
          <w:tcPr>
            <w:tcW w:w="1440" w:type="dxa"/>
            <w:shd w:val="clear" w:color="auto" w:fill="C0C0C0"/>
          </w:tcPr>
          <w:p w:rsidR="009005FB" w:rsidRPr="00CE5AD7" w:rsidRDefault="009005FB" w:rsidP="00C67839">
            <w:pPr>
              <w:keepNext/>
              <w:jc w:val="center"/>
              <w:rPr>
                <w:b/>
                <w:szCs w:val="22"/>
              </w:rPr>
            </w:pPr>
            <w:r w:rsidRPr="00CE5AD7">
              <w:rPr>
                <w:b/>
                <w:szCs w:val="22"/>
              </w:rPr>
              <w:t>Type</w:t>
            </w:r>
          </w:p>
        </w:tc>
        <w:tc>
          <w:tcPr>
            <w:tcW w:w="4994" w:type="dxa"/>
            <w:shd w:val="clear" w:color="auto" w:fill="C0C0C0"/>
          </w:tcPr>
          <w:p w:rsidR="009005FB" w:rsidRPr="00CE5AD7" w:rsidRDefault="009005FB" w:rsidP="00C67839">
            <w:pPr>
              <w:keepNext/>
              <w:jc w:val="center"/>
              <w:rPr>
                <w:b/>
                <w:szCs w:val="22"/>
              </w:rPr>
            </w:pPr>
            <w:r w:rsidRPr="00CE5AD7">
              <w:rPr>
                <w:b/>
                <w:szCs w:val="22"/>
              </w:rPr>
              <w:t>Purpose</w:t>
            </w:r>
          </w:p>
        </w:tc>
      </w:tr>
      <w:tr w:rsidR="009005FB" w:rsidRPr="00CE5AD7" w:rsidTr="00C67839">
        <w:trPr>
          <w:cantSplit/>
        </w:trPr>
        <w:tc>
          <w:tcPr>
            <w:tcW w:w="1429" w:type="dxa"/>
          </w:tcPr>
          <w:p w:rsidR="009005FB" w:rsidRPr="00CE5AD7" w:rsidRDefault="006527A6" w:rsidP="009005FB">
            <w:pPr>
              <w:rPr>
                <w:rStyle w:val="Codefragment"/>
                <w:szCs w:val="22"/>
              </w:rPr>
            </w:pPr>
            <w:r w:rsidRPr="00CE5AD7">
              <w:rPr>
                <w:rStyle w:val="Codefragment"/>
                <w:szCs w:val="22"/>
              </w:rPr>
              <w:t>Current</w:t>
            </w:r>
          </w:p>
        </w:tc>
        <w:tc>
          <w:tcPr>
            <w:tcW w:w="1260" w:type="dxa"/>
          </w:tcPr>
          <w:p w:rsidR="009005FB" w:rsidRPr="00CE5AD7" w:rsidRDefault="009005FB" w:rsidP="009005FB">
            <w:pPr>
              <w:rPr>
                <w:szCs w:val="22"/>
              </w:rPr>
            </w:pPr>
            <w:r w:rsidRPr="00CE5AD7">
              <w:rPr>
                <w:szCs w:val="22"/>
              </w:rPr>
              <w:t>Instance property (read-only)</w:t>
            </w:r>
          </w:p>
        </w:tc>
        <w:tc>
          <w:tcPr>
            <w:tcW w:w="1440" w:type="dxa"/>
          </w:tcPr>
          <w:p w:rsidR="009005FB" w:rsidRPr="00CE5AD7" w:rsidRDefault="00846719" w:rsidP="009005FB">
            <w:pPr>
              <w:rPr>
                <w:szCs w:val="22"/>
              </w:rPr>
            </w:pPr>
            <w:r w:rsidRPr="00CE5AD7">
              <w:rPr>
                <w:rStyle w:val="Codefragment"/>
                <w:szCs w:val="22"/>
              </w:rPr>
              <w:t>object</w:t>
            </w:r>
          </w:p>
        </w:tc>
        <w:tc>
          <w:tcPr>
            <w:tcW w:w="4994" w:type="dxa"/>
          </w:tcPr>
          <w:p w:rsidR="009005FB" w:rsidRPr="00CE5AD7" w:rsidRDefault="006527A6" w:rsidP="004A26CC">
            <w:pPr>
              <w:rPr>
                <w:szCs w:val="22"/>
              </w:rPr>
            </w:pPr>
            <w:r w:rsidRPr="00CE5AD7">
              <w:rPr>
                <w:szCs w:val="22"/>
              </w:rPr>
              <w:t>Gets the current element in the collection.</w:t>
            </w:r>
            <w:r w:rsidR="004A26CC" w:rsidRPr="00CE5AD7">
              <w:rPr>
                <w:szCs w:val="22"/>
              </w:rPr>
              <w:t xml:space="preserve"> If the enumerator is not currently positioned at an element of the collection, the behavior is implementation defined.</w:t>
            </w:r>
          </w:p>
        </w:tc>
      </w:tr>
      <w:tr w:rsidR="009005FB" w:rsidRPr="00CE5AD7" w:rsidTr="00C67839">
        <w:trPr>
          <w:cantSplit/>
        </w:trPr>
        <w:tc>
          <w:tcPr>
            <w:tcW w:w="1429" w:type="dxa"/>
          </w:tcPr>
          <w:p w:rsidR="009005FB" w:rsidRPr="00CE5AD7" w:rsidRDefault="00D16518" w:rsidP="009005FB">
            <w:pPr>
              <w:rPr>
                <w:rStyle w:val="Codefragment"/>
                <w:szCs w:val="22"/>
              </w:rPr>
            </w:pPr>
            <w:r w:rsidRPr="00CE5AD7">
              <w:rPr>
                <w:rStyle w:val="Codefragment"/>
                <w:szCs w:val="22"/>
              </w:rPr>
              <w:t>MoveNext</w:t>
            </w:r>
          </w:p>
        </w:tc>
        <w:tc>
          <w:tcPr>
            <w:tcW w:w="1260" w:type="dxa"/>
          </w:tcPr>
          <w:p w:rsidR="009005FB" w:rsidRPr="00CE5AD7" w:rsidRDefault="009005FB" w:rsidP="009005FB">
            <w:pPr>
              <w:rPr>
                <w:szCs w:val="22"/>
              </w:rPr>
            </w:pPr>
            <w:r w:rsidRPr="00CE5AD7">
              <w:rPr>
                <w:szCs w:val="22"/>
              </w:rPr>
              <w:t>Instance method</w:t>
            </w:r>
          </w:p>
        </w:tc>
        <w:tc>
          <w:tcPr>
            <w:tcW w:w="1440" w:type="dxa"/>
          </w:tcPr>
          <w:p w:rsidR="009005FB" w:rsidRPr="00CE5AD7" w:rsidRDefault="00AE7813" w:rsidP="00AE7813">
            <w:pPr>
              <w:rPr>
                <w:szCs w:val="22"/>
              </w:rPr>
            </w:pPr>
            <w:r w:rsidRPr="00CE5AD7">
              <w:rPr>
                <w:szCs w:val="22"/>
              </w:rPr>
              <w:t>None</w:t>
            </w:r>
            <w:r w:rsidR="009005FB" w:rsidRPr="00CE5AD7">
              <w:rPr>
                <w:rStyle w:val="Codefragment"/>
                <w:szCs w:val="22"/>
              </w:rPr>
              <w:t>/bool</w:t>
            </w:r>
          </w:p>
        </w:tc>
        <w:tc>
          <w:tcPr>
            <w:tcW w:w="4994" w:type="dxa"/>
          </w:tcPr>
          <w:p w:rsidR="009005FB" w:rsidRPr="00CE5AD7" w:rsidRDefault="00AE7813" w:rsidP="00652284">
            <w:pPr>
              <w:rPr>
                <w:szCs w:val="22"/>
              </w:rPr>
            </w:pPr>
            <w:r w:rsidRPr="00CE5AD7">
              <w:rPr>
                <w:szCs w:val="22"/>
              </w:rPr>
              <w:t>Advances the enumerator to the next element of the collection.</w:t>
            </w:r>
            <w:r w:rsidR="00652284" w:rsidRPr="00CE5AD7">
              <w:rPr>
                <w:rFonts w:ascii="Verdana" w:hAnsi="Verdana"/>
                <w:color w:val="000000"/>
                <w:sz w:val="17"/>
                <w:szCs w:val="17"/>
              </w:rPr>
              <w:t xml:space="preserve"> </w:t>
            </w:r>
            <w:r w:rsidR="00652284" w:rsidRPr="00CE5AD7">
              <w:rPr>
                <w:szCs w:val="22"/>
              </w:rPr>
              <w:t xml:space="preserve">Returns </w:t>
            </w:r>
            <w:r w:rsidR="00652284" w:rsidRPr="00CE5AD7">
              <w:rPr>
                <w:rStyle w:val="Codefragment"/>
                <w:szCs w:val="22"/>
              </w:rPr>
              <w:t>$true</w:t>
            </w:r>
            <w:r w:rsidR="00652284" w:rsidRPr="00CE5AD7">
              <w:rPr>
                <w:szCs w:val="22"/>
              </w:rPr>
              <w:t xml:space="preserve"> if the enumerator was successfully advanced to the next element; </w:t>
            </w:r>
            <w:r w:rsidR="00652284" w:rsidRPr="00CE5AD7">
              <w:rPr>
                <w:rStyle w:val="Codefragment"/>
                <w:szCs w:val="22"/>
              </w:rPr>
              <w:t>$false</w:t>
            </w:r>
            <w:r w:rsidR="00652284" w:rsidRPr="00CE5AD7">
              <w:rPr>
                <w:szCs w:val="22"/>
              </w:rPr>
              <w:t xml:space="preserve"> if the enumerator has passed the end of the collection.</w:t>
            </w:r>
          </w:p>
        </w:tc>
      </w:tr>
    </w:tbl>
    <w:p w:rsidR="009005FB" w:rsidRPr="00CE5AD7" w:rsidRDefault="009005FB" w:rsidP="009005FB"/>
    <w:p w:rsidR="00AF31F4" w:rsidRPr="00CE5AD7" w:rsidRDefault="00AF31F4" w:rsidP="00AF31F4">
      <w:pPr>
        <w:pStyle w:val="implementation-definedbehavior"/>
      </w:pPr>
      <w:r w:rsidRPr="00CE5AD7">
        <w:t xml:space="preserve">Windows PowerShell: These members are defined in the interface </w:t>
      </w:r>
      <w:r w:rsidRPr="00CE5AD7">
        <w:rPr>
          <w:rStyle w:val="Codefragment"/>
        </w:rPr>
        <w:t>System.IEnumerator</w:t>
      </w:r>
      <w:r w:rsidRPr="00CE5AD7">
        <w:t>, which is implemented by the types identified below.</w:t>
      </w:r>
    </w:p>
    <w:p w:rsidR="00AF31F4" w:rsidRPr="00CE5AD7" w:rsidRDefault="00AF31F4" w:rsidP="00AF31F4">
      <w:pPr>
        <w:pStyle w:val="implementation-definedbehavior"/>
      </w:pPr>
      <w:r w:rsidRPr="00CE5AD7">
        <w:t xml:space="preserve">Windows PowerShell: If the enumerator is not currently positioned at an element of the collection, an exception of type </w:t>
      </w:r>
      <w:r w:rsidRPr="00CE5AD7">
        <w:rPr>
          <w:rStyle w:val="Codefragment"/>
        </w:rPr>
        <w:t>InvalidOperationException</w:t>
      </w:r>
      <w:r w:rsidRPr="00CE5AD7">
        <w:t xml:space="preserve"> is raised.</w:t>
      </w:r>
    </w:p>
    <w:p w:rsidR="00AF31F4" w:rsidRPr="00CE5AD7" w:rsidRDefault="00AF31F4" w:rsidP="009005FB">
      <w:pPr>
        <w:pStyle w:val="implementation-definedbehavior"/>
      </w:pPr>
      <w:r w:rsidRPr="00CE5AD7">
        <w:t xml:space="preserve">Windows PowerShell: For </w:t>
      </w:r>
      <w:r w:rsidRPr="00CE5AD7">
        <w:rPr>
          <w:rStyle w:val="Codefragment"/>
        </w:rPr>
        <w:t>$foreach</w:t>
      </w:r>
      <w:r w:rsidRPr="00CE5AD7">
        <w:t xml:space="preserve">, this type is </w:t>
      </w:r>
      <w:r w:rsidRPr="00CE5AD7">
        <w:rPr>
          <w:rStyle w:val="Codefragment"/>
        </w:rPr>
        <w:t>System.Array+SZArrayEnumerator</w:t>
      </w:r>
      <w:r w:rsidRPr="00CE5AD7">
        <w:t>.</w:t>
      </w:r>
    </w:p>
    <w:p w:rsidR="00E542D8" w:rsidRPr="00CE5AD7" w:rsidRDefault="00E542D8" w:rsidP="00E542D8">
      <w:pPr>
        <w:pStyle w:val="implementation-definedbehavior"/>
      </w:pPr>
      <w:r w:rsidRPr="00CE5AD7">
        <w:t xml:space="preserve">Windows PowerShell: For </w:t>
      </w:r>
      <w:r w:rsidRPr="00CE5AD7">
        <w:rPr>
          <w:rStyle w:val="Codefragment"/>
        </w:rPr>
        <w:t>$input</w:t>
      </w:r>
      <w:r w:rsidRPr="00CE5AD7">
        <w:t xml:space="preserve">, this type is </w:t>
      </w:r>
      <w:r w:rsidRPr="00CE5AD7">
        <w:rPr>
          <w:rStyle w:val="Codefragment"/>
        </w:rPr>
        <w:t>System.Collections.ArrayList+ArrayListEnumeratorSimple</w:t>
      </w:r>
      <w:r w:rsidRPr="00CE5AD7">
        <w:t>.</w:t>
      </w:r>
    </w:p>
    <w:p w:rsidR="009005FB" w:rsidRPr="00CE5AD7" w:rsidRDefault="009005FB" w:rsidP="009005FB">
      <w:pPr>
        <w:pStyle w:val="implementation-definedbehavior"/>
      </w:pPr>
      <w:r w:rsidRPr="00CE5AD7">
        <w:t xml:space="preserve">Windows PowerShell: </w:t>
      </w:r>
      <w:r w:rsidR="00073E9F" w:rsidRPr="00CE5AD7">
        <w:t xml:space="preserve">For </w:t>
      </w:r>
      <w:r w:rsidR="00073E9F" w:rsidRPr="00CE5AD7">
        <w:rPr>
          <w:rStyle w:val="Codefragment"/>
        </w:rPr>
        <w:t>$</w:t>
      </w:r>
      <w:r w:rsidR="00E542D8" w:rsidRPr="00CE5AD7">
        <w:rPr>
          <w:rStyle w:val="Codefragment"/>
        </w:rPr>
        <w:t>switch</w:t>
      </w:r>
      <w:r w:rsidR="00073E9F" w:rsidRPr="00CE5AD7">
        <w:t>, t</w:t>
      </w:r>
      <w:r w:rsidRPr="00CE5AD7">
        <w:t xml:space="preserve">his type is </w:t>
      </w:r>
      <w:r w:rsidR="004A26CC" w:rsidRPr="00CE5AD7">
        <w:rPr>
          <w:rStyle w:val="Codefragment"/>
        </w:rPr>
        <w:t>System.</w:t>
      </w:r>
      <w:r w:rsidR="00984DB7" w:rsidRPr="00CE5AD7">
        <w:rPr>
          <w:rStyle w:val="Codefragment"/>
        </w:rPr>
        <w:t>Array+SZArrayEnumerator</w:t>
      </w:r>
      <w:r w:rsidR="004A26CC" w:rsidRPr="00CE5AD7">
        <w:t>.</w:t>
      </w:r>
    </w:p>
    <w:p w:rsidR="006B0EFF" w:rsidRPr="00CE5AD7" w:rsidRDefault="006B0EFF" w:rsidP="006B0EFF">
      <w:pPr>
        <w:pStyle w:val="Heading3"/>
      </w:pPr>
      <w:bookmarkStart w:id="327" w:name="_Ref256326693"/>
      <w:bookmarkStart w:id="328" w:name="_Toc332988825"/>
      <w:r w:rsidRPr="00CE5AD7">
        <w:t>Directory description type</w:t>
      </w:r>
      <w:bookmarkEnd w:id="327"/>
      <w:bookmarkEnd w:id="328"/>
    </w:p>
    <w:p w:rsidR="006B0EFF" w:rsidRPr="00CE5AD7" w:rsidRDefault="006B0EFF" w:rsidP="006B0EFF">
      <w:r w:rsidRPr="00CE5AD7">
        <w:t>The cmdlet New-Item (§</w:t>
      </w:r>
      <w:r w:rsidR="00BA13C0">
        <w:fldChar w:fldCharType="begin"/>
      </w:r>
      <w:r w:rsidR="00BA13C0">
        <w:instrText xml:space="preserve"> REF _Ref256326508 \r \h  \* MERGEFORMAT </w:instrText>
      </w:r>
      <w:r w:rsidR="00BA13C0">
        <w:fldChar w:fldCharType="separate"/>
      </w:r>
      <w:r w:rsidR="00A34E8C">
        <w:t>13.34</w:t>
      </w:r>
      <w:r w:rsidR="00BA13C0">
        <w:fldChar w:fldCharType="end"/>
      </w:r>
      <w:r w:rsidRPr="00CE5AD7">
        <w:t>) can create items of various kinds includ</w:t>
      </w:r>
      <w:r w:rsidR="000E2098" w:rsidRPr="00CE5AD7">
        <w:t>ing</w:t>
      </w:r>
      <w:r w:rsidRPr="00CE5AD7">
        <w:t xml:space="preserve"> FileSystem directories. The type of a directory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803"/>
        <w:gridCol w:w="1336"/>
        <w:gridCol w:w="1710"/>
        <w:gridCol w:w="4741"/>
      </w:tblGrid>
      <w:tr w:rsidR="0059641F" w:rsidRPr="00CE5AD7" w:rsidTr="00C67839">
        <w:trPr>
          <w:cantSplit/>
          <w:tblHeader/>
        </w:trPr>
        <w:tc>
          <w:tcPr>
            <w:tcW w:w="1803" w:type="dxa"/>
            <w:shd w:val="clear" w:color="auto" w:fill="C0C0C0"/>
          </w:tcPr>
          <w:p w:rsidR="006B0EFF" w:rsidRPr="00CE5AD7" w:rsidRDefault="006B0EFF" w:rsidP="00C67839">
            <w:pPr>
              <w:keepNext/>
              <w:jc w:val="center"/>
              <w:rPr>
                <w:b/>
                <w:szCs w:val="22"/>
              </w:rPr>
            </w:pPr>
            <w:r w:rsidRPr="00CE5AD7">
              <w:rPr>
                <w:b/>
                <w:szCs w:val="22"/>
              </w:rPr>
              <w:t>Member</w:t>
            </w:r>
          </w:p>
        </w:tc>
        <w:tc>
          <w:tcPr>
            <w:tcW w:w="1336" w:type="dxa"/>
            <w:shd w:val="clear" w:color="auto" w:fill="C0C0C0"/>
          </w:tcPr>
          <w:p w:rsidR="006B0EFF" w:rsidRPr="00CE5AD7" w:rsidRDefault="006B0EFF" w:rsidP="00C67839">
            <w:pPr>
              <w:keepNext/>
              <w:jc w:val="center"/>
              <w:rPr>
                <w:b/>
                <w:szCs w:val="22"/>
              </w:rPr>
            </w:pPr>
            <w:r w:rsidRPr="00CE5AD7">
              <w:rPr>
                <w:b/>
                <w:szCs w:val="22"/>
              </w:rPr>
              <w:t>Member Kind</w:t>
            </w:r>
          </w:p>
        </w:tc>
        <w:tc>
          <w:tcPr>
            <w:tcW w:w="1710" w:type="dxa"/>
            <w:shd w:val="clear" w:color="auto" w:fill="C0C0C0"/>
          </w:tcPr>
          <w:p w:rsidR="006B0EFF" w:rsidRPr="00CE5AD7" w:rsidRDefault="006B0EFF" w:rsidP="00C67839">
            <w:pPr>
              <w:keepNext/>
              <w:jc w:val="center"/>
              <w:rPr>
                <w:b/>
                <w:szCs w:val="22"/>
              </w:rPr>
            </w:pPr>
            <w:r w:rsidRPr="00CE5AD7">
              <w:rPr>
                <w:b/>
                <w:szCs w:val="22"/>
              </w:rPr>
              <w:t>Type</w:t>
            </w:r>
          </w:p>
        </w:tc>
        <w:tc>
          <w:tcPr>
            <w:tcW w:w="4741" w:type="dxa"/>
            <w:shd w:val="clear" w:color="auto" w:fill="C0C0C0"/>
          </w:tcPr>
          <w:p w:rsidR="006B0EFF" w:rsidRPr="00CE5AD7" w:rsidRDefault="006B0EFF" w:rsidP="00C67839">
            <w:pPr>
              <w:keepNext/>
              <w:jc w:val="center"/>
              <w:rPr>
                <w:b/>
                <w:szCs w:val="22"/>
              </w:rPr>
            </w:pPr>
            <w:r w:rsidRPr="00CE5AD7">
              <w:rPr>
                <w:b/>
                <w:szCs w:val="22"/>
              </w:rPr>
              <w:t>Purpose</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Attributes</w:t>
            </w:r>
          </w:p>
        </w:tc>
        <w:tc>
          <w:tcPr>
            <w:tcW w:w="1336" w:type="dxa"/>
          </w:tcPr>
          <w:p w:rsidR="008402C0" w:rsidRPr="00CE5AD7" w:rsidRDefault="008402C0" w:rsidP="006D434B">
            <w:pPr>
              <w:rPr>
                <w:szCs w:val="22"/>
              </w:rPr>
            </w:pPr>
            <w:r w:rsidRPr="00CE5AD7">
              <w:rPr>
                <w:szCs w:val="22"/>
              </w:rPr>
              <w:t>Instance property (read-</w:t>
            </w:r>
            <w:r w:rsidR="006D434B" w:rsidRPr="00CE5AD7">
              <w:rPr>
                <w:szCs w:val="22"/>
              </w:rPr>
              <w:t>write</w:t>
            </w:r>
            <w:r w:rsidRPr="00CE5AD7">
              <w:rPr>
                <w:szCs w:val="22"/>
              </w:rPr>
              <w:t>)</w:t>
            </w:r>
          </w:p>
        </w:tc>
        <w:tc>
          <w:tcPr>
            <w:tcW w:w="1710" w:type="dxa"/>
          </w:tcPr>
          <w:p w:rsidR="008402C0" w:rsidRPr="00CE5AD7" w:rsidRDefault="009856D0" w:rsidP="009856D0">
            <w:pPr>
              <w:rPr>
                <w:szCs w:val="22"/>
              </w:rPr>
            </w:pPr>
            <w:r w:rsidRPr="009856D0">
              <w:t>Implementation defined (§</w:t>
            </w:r>
            <w:r w:rsidR="00FA56A4">
              <w:fldChar w:fldCharType="begin"/>
            </w:r>
            <w:r>
              <w:instrText xml:space="preserve"> REF _Ref258874803 \r \h </w:instrText>
            </w:r>
            <w:r w:rsidR="00FA56A4">
              <w:fldChar w:fldCharType="separate"/>
            </w:r>
            <w:r w:rsidR="00A34E8C">
              <w:t>4.2.6.3</w:t>
            </w:r>
            <w:r w:rsidR="00FA56A4">
              <w:fldChar w:fldCharType="end"/>
            </w:r>
            <w:r>
              <w:t>)</w:t>
            </w:r>
          </w:p>
        </w:tc>
        <w:tc>
          <w:tcPr>
            <w:tcW w:w="4741" w:type="dxa"/>
          </w:tcPr>
          <w:p w:rsidR="008402C0" w:rsidRPr="00CE5AD7" w:rsidRDefault="009E7F87" w:rsidP="00AF73F4">
            <w:pPr>
              <w:rPr>
                <w:szCs w:val="22"/>
              </w:rPr>
            </w:pPr>
            <w:r w:rsidRPr="00CE5AD7">
              <w:rPr>
                <w:szCs w:val="22"/>
              </w:rPr>
              <w:t xml:space="preserve">Gets or sets </w:t>
            </w:r>
            <w:r w:rsidR="00195A10" w:rsidRPr="00CE5AD7">
              <w:rPr>
                <w:szCs w:val="22"/>
              </w:rPr>
              <w:t>one or more of the a</w:t>
            </w:r>
            <w:r w:rsidRPr="00CE5AD7">
              <w:rPr>
                <w:szCs w:val="22"/>
              </w:rPr>
              <w:t>ttributes of the directory object.</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CreationTime</w:t>
            </w:r>
          </w:p>
        </w:tc>
        <w:tc>
          <w:tcPr>
            <w:tcW w:w="1336" w:type="dxa"/>
          </w:tcPr>
          <w:p w:rsidR="008402C0" w:rsidRPr="00CE5AD7" w:rsidRDefault="008402C0" w:rsidP="002E0C94">
            <w:pPr>
              <w:rPr>
                <w:szCs w:val="22"/>
              </w:rPr>
            </w:pPr>
            <w:r w:rsidRPr="00CE5AD7">
              <w:rPr>
                <w:szCs w:val="22"/>
              </w:rPr>
              <w:t>Instance property (read-</w:t>
            </w:r>
            <w:r w:rsidR="002E0C94" w:rsidRPr="00CE5AD7">
              <w:rPr>
                <w:szCs w:val="22"/>
              </w:rPr>
              <w:t>write</w:t>
            </w:r>
            <w:r w:rsidRPr="00CE5AD7">
              <w:rPr>
                <w:szCs w:val="22"/>
              </w:rPr>
              <w:t>)</w:t>
            </w:r>
          </w:p>
        </w:tc>
        <w:tc>
          <w:tcPr>
            <w:tcW w:w="1710" w:type="dxa"/>
          </w:tcPr>
          <w:p w:rsidR="008402C0" w:rsidRPr="00CE5AD7" w:rsidRDefault="009E7F87" w:rsidP="008402C0">
            <w:pPr>
              <w:rPr>
                <w:szCs w:val="22"/>
              </w:rPr>
            </w:pPr>
            <w:r w:rsidRPr="00CE5AD7">
              <w:rPr>
                <w:szCs w:val="22"/>
              </w:rPr>
              <w:t>Implementation defined</w:t>
            </w:r>
            <w:r w:rsidR="00BE373F" w:rsidRPr="00CE5AD7">
              <w:rPr>
                <w:szCs w:val="22"/>
              </w:rPr>
              <w:t xml:space="preserve"> (§</w:t>
            </w:r>
            <w:r w:rsidR="00BA13C0">
              <w:fldChar w:fldCharType="begin"/>
            </w:r>
            <w:r w:rsidR="00BA13C0">
              <w:instrText xml:space="preserve"> REF _Ref256331398 \r \h  \* MERGEFORMAT </w:instrText>
            </w:r>
            <w:r w:rsidR="00BA13C0">
              <w:fldChar w:fldCharType="separate"/>
            </w:r>
            <w:r w:rsidR="00A34E8C" w:rsidRPr="00A34E8C">
              <w:rPr>
                <w:szCs w:val="22"/>
              </w:rPr>
              <w:t>4.5.19</w:t>
            </w:r>
            <w:r w:rsidR="00BA13C0">
              <w:fldChar w:fldCharType="end"/>
            </w:r>
            <w:r w:rsidR="00BE373F" w:rsidRPr="00CE5AD7">
              <w:rPr>
                <w:szCs w:val="22"/>
              </w:rPr>
              <w:t>)</w:t>
            </w:r>
          </w:p>
        </w:tc>
        <w:tc>
          <w:tcPr>
            <w:tcW w:w="4741" w:type="dxa"/>
          </w:tcPr>
          <w:p w:rsidR="008402C0" w:rsidRPr="00CE5AD7" w:rsidRDefault="009E7F87" w:rsidP="002A1850">
            <w:pPr>
              <w:rPr>
                <w:szCs w:val="22"/>
              </w:rPr>
            </w:pPr>
            <w:r w:rsidRPr="00CE5AD7">
              <w:rPr>
                <w:szCs w:val="22"/>
              </w:rPr>
              <w:t xml:space="preserve">Gets </w:t>
            </w:r>
            <w:r w:rsidR="003A3762" w:rsidRPr="00CE5AD7">
              <w:rPr>
                <w:szCs w:val="22"/>
              </w:rPr>
              <w:t xml:space="preserve">and sets </w:t>
            </w:r>
            <w:r w:rsidRPr="00CE5AD7">
              <w:rPr>
                <w:szCs w:val="22"/>
              </w:rPr>
              <w:t>the creation time of the directory object.</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Extension</w:t>
            </w:r>
          </w:p>
        </w:tc>
        <w:tc>
          <w:tcPr>
            <w:tcW w:w="1336" w:type="dxa"/>
          </w:tcPr>
          <w:p w:rsidR="008402C0" w:rsidRPr="00CE5AD7" w:rsidRDefault="008402C0" w:rsidP="006C7A76">
            <w:pPr>
              <w:rPr>
                <w:szCs w:val="22"/>
              </w:rPr>
            </w:pPr>
            <w:r w:rsidRPr="00CE5AD7">
              <w:rPr>
                <w:szCs w:val="22"/>
              </w:rPr>
              <w:t>Instance property (read-</w:t>
            </w:r>
            <w:r w:rsidR="006D434B" w:rsidRPr="00CE5AD7">
              <w:rPr>
                <w:szCs w:val="22"/>
              </w:rPr>
              <w:t xml:space="preserve"> </w:t>
            </w:r>
            <w:r w:rsidR="006C7A76" w:rsidRPr="00CE5AD7">
              <w:rPr>
                <w:szCs w:val="22"/>
              </w:rPr>
              <w:t>only</w:t>
            </w:r>
            <w:r w:rsidRPr="00CE5AD7">
              <w:rPr>
                <w:szCs w:val="22"/>
              </w:rPr>
              <w:t>)</w:t>
            </w:r>
          </w:p>
        </w:tc>
        <w:tc>
          <w:tcPr>
            <w:tcW w:w="1710" w:type="dxa"/>
          </w:tcPr>
          <w:p w:rsidR="008402C0" w:rsidRPr="00CE5AD7" w:rsidRDefault="006C7A76" w:rsidP="008402C0">
            <w:pPr>
              <w:rPr>
                <w:szCs w:val="22"/>
              </w:rPr>
            </w:pPr>
            <w:r w:rsidRPr="00CE5AD7">
              <w:rPr>
                <w:rStyle w:val="Codefragment"/>
                <w:szCs w:val="22"/>
              </w:rPr>
              <w:t>string</w:t>
            </w:r>
          </w:p>
        </w:tc>
        <w:tc>
          <w:tcPr>
            <w:tcW w:w="4741" w:type="dxa"/>
          </w:tcPr>
          <w:p w:rsidR="006C7A76" w:rsidRPr="00CE5AD7" w:rsidRDefault="006C7A76" w:rsidP="006C7A76">
            <w:pPr>
              <w:rPr>
                <w:szCs w:val="22"/>
              </w:rPr>
            </w:pPr>
            <w:r w:rsidRPr="00CE5AD7">
              <w:rPr>
                <w:szCs w:val="22"/>
              </w:rPr>
              <w:t>Gets the extension part of the directory name.</w:t>
            </w:r>
          </w:p>
          <w:p w:rsidR="008402C0" w:rsidRPr="00CE5AD7" w:rsidRDefault="008402C0" w:rsidP="006D434B">
            <w:pPr>
              <w:rPr>
                <w:szCs w:val="22"/>
              </w:rPr>
            </w:pP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lastRenderedPageBreak/>
              <w:t>FullName</w:t>
            </w:r>
          </w:p>
        </w:tc>
        <w:tc>
          <w:tcPr>
            <w:tcW w:w="1336" w:type="dxa"/>
          </w:tcPr>
          <w:p w:rsidR="008402C0" w:rsidRPr="00CE5AD7" w:rsidRDefault="008402C0" w:rsidP="008402C0">
            <w:pPr>
              <w:rPr>
                <w:szCs w:val="22"/>
              </w:rPr>
            </w:pPr>
            <w:r w:rsidRPr="00CE5AD7">
              <w:rPr>
                <w:szCs w:val="22"/>
              </w:rPr>
              <w:t>Instance property (read-only)</w:t>
            </w:r>
          </w:p>
        </w:tc>
        <w:tc>
          <w:tcPr>
            <w:tcW w:w="1710" w:type="dxa"/>
          </w:tcPr>
          <w:p w:rsidR="008402C0" w:rsidRPr="00CE5AD7" w:rsidRDefault="0017637B" w:rsidP="008402C0">
            <w:pPr>
              <w:rPr>
                <w:rStyle w:val="Codefragment"/>
                <w:szCs w:val="22"/>
              </w:rPr>
            </w:pPr>
            <w:r w:rsidRPr="00CE5AD7">
              <w:rPr>
                <w:rStyle w:val="Codefragment"/>
                <w:szCs w:val="22"/>
              </w:rPr>
              <w:t>string</w:t>
            </w:r>
          </w:p>
        </w:tc>
        <w:tc>
          <w:tcPr>
            <w:tcW w:w="4741" w:type="dxa"/>
          </w:tcPr>
          <w:p w:rsidR="008402C0" w:rsidRPr="00CE5AD7" w:rsidRDefault="00897AD4" w:rsidP="008402C0">
            <w:pPr>
              <w:rPr>
                <w:szCs w:val="22"/>
              </w:rPr>
            </w:pPr>
            <w:r w:rsidRPr="00CE5AD7">
              <w:rPr>
                <w:szCs w:val="22"/>
              </w:rPr>
              <w:t>Gets the full path of the directory.</w:t>
            </w:r>
          </w:p>
        </w:tc>
      </w:tr>
      <w:tr w:rsidR="0059641F" w:rsidRPr="00CE5AD7" w:rsidTr="00C67839">
        <w:trPr>
          <w:cantSplit/>
        </w:trPr>
        <w:tc>
          <w:tcPr>
            <w:tcW w:w="1803" w:type="dxa"/>
          </w:tcPr>
          <w:p w:rsidR="008402C0" w:rsidRPr="00CE5AD7" w:rsidRDefault="008402C0" w:rsidP="008402C0">
            <w:pPr>
              <w:rPr>
                <w:rStyle w:val="Codefragment"/>
                <w:szCs w:val="22"/>
              </w:rPr>
            </w:pPr>
            <w:r w:rsidRPr="00CE5AD7">
              <w:rPr>
                <w:rStyle w:val="Codefragment"/>
                <w:szCs w:val="22"/>
              </w:rPr>
              <w:t>LastWriteTime</w:t>
            </w:r>
          </w:p>
        </w:tc>
        <w:tc>
          <w:tcPr>
            <w:tcW w:w="1336" w:type="dxa"/>
          </w:tcPr>
          <w:p w:rsidR="008402C0" w:rsidRPr="00CE5AD7" w:rsidRDefault="008402C0" w:rsidP="002E0C94">
            <w:pPr>
              <w:rPr>
                <w:szCs w:val="22"/>
              </w:rPr>
            </w:pPr>
            <w:r w:rsidRPr="00CE5AD7">
              <w:rPr>
                <w:szCs w:val="22"/>
              </w:rPr>
              <w:t>Instance property (read-</w:t>
            </w:r>
            <w:r w:rsidR="002E0C94" w:rsidRPr="00CE5AD7">
              <w:rPr>
                <w:szCs w:val="22"/>
              </w:rPr>
              <w:t>write</w:t>
            </w:r>
            <w:r w:rsidRPr="00CE5AD7">
              <w:rPr>
                <w:szCs w:val="22"/>
              </w:rPr>
              <w:t>)</w:t>
            </w:r>
          </w:p>
        </w:tc>
        <w:tc>
          <w:tcPr>
            <w:tcW w:w="1710" w:type="dxa"/>
          </w:tcPr>
          <w:p w:rsidR="008402C0" w:rsidRPr="00CE5AD7" w:rsidRDefault="0059641F" w:rsidP="00BE373F">
            <w:pPr>
              <w:rPr>
                <w:szCs w:val="22"/>
              </w:rPr>
            </w:pPr>
            <w:r w:rsidRPr="00CE5AD7">
              <w:rPr>
                <w:szCs w:val="22"/>
              </w:rPr>
              <w:t>Implementation defined</w:t>
            </w:r>
            <w:r w:rsidR="00BE373F" w:rsidRPr="00CE5AD7">
              <w:rPr>
                <w:szCs w:val="22"/>
              </w:rPr>
              <w:t xml:space="preserve"> (§</w:t>
            </w:r>
            <w:r w:rsidR="00BA13C0">
              <w:fldChar w:fldCharType="begin"/>
            </w:r>
            <w:r w:rsidR="00BA13C0">
              <w:instrText xml:space="preserve"> REF _Ref256331398 \r \h  \* MERGEFORMAT </w:instrText>
            </w:r>
            <w:r w:rsidR="00BA13C0">
              <w:fldChar w:fldCharType="separate"/>
            </w:r>
            <w:r w:rsidR="00A34E8C" w:rsidRPr="00A34E8C">
              <w:rPr>
                <w:szCs w:val="22"/>
              </w:rPr>
              <w:t>4.5.19</w:t>
            </w:r>
            <w:r w:rsidR="00BA13C0">
              <w:fldChar w:fldCharType="end"/>
            </w:r>
            <w:r w:rsidR="00BE373F" w:rsidRPr="00CE5AD7">
              <w:rPr>
                <w:szCs w:val="22"/>
              </w:rPr>
              <w:t>)</w:t>
            </w:r>
          </w:p>
        </w:tc>
        <w:tc>
          <w:tcPr>
            <w:tcW w:w="4741" w:type="dxa"/>
          </w:tcPr>
          <w:p w:rsidR="008402C0" w:rsidRPr="00CE5AD7" w:rsidRDefault="0059641F" w:rsidP="002A1850">
            <w:pPr>
              <w:rPr>
                <w:szCs w:val="22"/>
              </w:rPr>
            </w:pPr>
            <w:r w:rsidRPr="00CE5AD7">
              <w:rPr>
                <w:szCs w:val="22"/>
              </w:rPr>
              <w:t xml:space="preserve">Gets </w:t>
            </w:r>
            <w:r w:rsidR="003A3762" w:rsidRPr="00CE5AD7">
              <w:rPr>
                <w:szCs w:val="22"/>
              </w:rPr>
              <w:t xml:space="preserve">and sets </w:t>
            </w:r>
            <w:r w:rsidRPr="00CE5AD7">
              <w:rPr>
                <w:szCs w:val="22"/>
              </w:rPr>
              <w:t>the time when the directory was last written to.</w:t>
            </w:r>
          </w:p>
        </w:tc>
      </w:tr>
      <w:tr w:rsidR="00FC0228" w:rsidRPr="00CE5AD7" w:rsidTr="00C67839">
        <w:trPr>
          <w:cantSplit/>
        </w:trPr>
        <w:tc>
          <w:tcPr>
            <w:tcW w:w="1803" w:type="dxa"/>
          </w:tcPr>
          <w:p w:rsidR="00FC0228" w:rsidRPr="00CE5AD7" w:rsidRDefault="00FC0228" w:rsidP="00FC0228">
            <w:pPr>
              <w:rPr>
                <w:rStyle w:val="Codefragment"/>
                <w:szCs w:val="22"/>
              </w:rPr>
            </w:pPr>
            <w:r w:rsidRPr="00CE5AD7">
              <w:rPr>
                <w:rStyle w:val="Codefragment"/>
                <w:szCs w:val="22"/>
              </w:rPr>
              <w:t>Name</w:t>
            </w:r>
          </w:p>
        </w:tc>
        <w:tc>
          <w:tcPr>
            <w:tcW w:w="1336" w:type="dxa"/>
          </w:tcPr>
          <w:p w:rsidR="00FC0228" w:rsidRPr="00CE5AD7" w:rsidRDefault="00FC0228" w:rsidP="00FC0228">
            <w:pPr>
              <w:rPr>
                <w:szCs w:val="22"/>
              </w:rPr>
            </w:pPr>
            <w:r w:rsidRPr="00CE5AD7">
              <w:rPr>
                <w:szCs w:val="22"/>
              </w:rPr>
              <w:t>Instance property (read- only)</w:t>
            </w:r>
          </w:p>
        </w:tc>
        <w:tc>
          <w:tcPr>
            <w:tcW w:w="1710" w:type="dxa"/>
          </w:tcPr>
          <w:p w:rsidR="00FC0228" w:rsidRPr="00CE5AD7" w:rsidRDefault="00FC0228" w:rsidP="00FC0228">
            <w:pPr>
              <w:rPr>
                <w:szCs w:val="22"/>
              </w:rPr>
            </w:pPr>
            <w:r w:rsidRPr="00CE5AD7">
              <w:rPr>
                <w:rStyle w:val="Codefragment"/>
                <w:szCs w:val="22"/>
              </w:rPr>
              <w:t>string</w:t>
            </w:r>
          </w:p>
        </w:tc>
        <w:tc>
          <w:tcPr>
            <w:tcW w:w="4741" w:type="dxa"/>
          </w:tcPr>
          <w:p w:rsidR="00FC0228" w:rsidRPr="00CE5AD7" w:rsidRDefault="00FC0228" w:rsidP="00FC0228">
            <w:pPr>
              <w:rPr>
                <w:szCs w:val="22"/>
              </w:rPr>
            </w:pPr>
            <w:r w:rsidRPr="00CE5AD7">
              <w:rPr>
                <w:szCs w:val="22"/>
              </w:rPr>
              <w:t>Gets the name of the directory.</w:t>
            </w:r>
          </w:p>
        </w:tc>
      </w:tr>
    </w:tbl>
    <w:p w:rsidR="006B0EFF" w:rsidRPr="00CE5AD7" w:rsidRDefault="006B0EFF" w:rsidP="006B0EFF"/>
    <w:p w:rsidR="003A3762" w:rsidRPr="00CE5AD7" w:rsidRDefault="006B0EFF" w:rsidP="006B0EFF">
      <w:pPr>
        <w:pStyle w:val="implementation-definedbehavior"/>
      </w:pPr>
      <w:r w:rsidRPr="00CE5AD7">
        <w:t xml:space="preserve">Windows PowerShell: This type is </w:t>
      </w:r>
      <w:r w:rsidRPr="00CE5AD7">
        <w:rPr>
          <w:rStyle w:val="Codefragment"/>
        </w:rPr>
        <w:t>System.IO.DirectoryInfo</w:t>
      </w:r>
      <w:r w:rsidRPr="00CE5AD7">
        <w:t>.</w:t>
      </w:r>
      <w:r w:rsidR="003A3762" w:rsidRPr="00CE5AD7">
        <w:t xml:space="preserve"> </w:t>
      </w:r>
      <w:r w:rsidR="00195A10" w:rsidRPr="00CE5AD7">
        <w:t xml:space="preserve">The type of the </w:t>
      </w:r>
      <w:r w:rsidR="00195A10" w:rsidRPr="00CE5AD7">
        <w:rPr>
          <w:rStyle w:val="Codefragment"/>
        </w:rPr>
        <w:t>Attributes</w:t>
      </w:r>
      <w:r w:rsidR="00195A10" w:rsidRPr="00CE5AD7">
        <w:t xml:space="preserve"> property is </w:t>
      </w:r>
      <w:r w:rsidR="00195A10" w:rsidRPr="00CE5AD7">
        <w:rPr>
          <w:rStyle w:val="Codefragment"/>
        </w:rPr>
        <w:t>System.IO.FileAttributes</w:t>
      </w:r>
      <w:r w:rsidR="00195A10" w:rsidRPr="00CE5AD7">
        <w:t>.</w:t>
      </w:r>
    </w:p>
    <w:p w:rsidR="00153B7E" w:rsidRPr="00CE5AD7" w:rsidRDefault="00153B7E" w:rsidP="00153B7E">
      <w:pPr>
        <w:pStyle w:val="Heading3"/>
      </w:pPr>
      <w:bookmarkStart w:id="329" w:name="_Toc332988826"/>
      <w:bookmarkStart w:id="330" w:name="_Ref256326698"/>
      <w:r w:rsidRPr="00CE5AD7">
        <w:t>File description type</w:t>
      </w:r>
      <w:bookmarkEnd w:id="329"/>
    </w:p>
    <w:p w:rsidR="00153B7E" w:rsidRPr="00CE5AD7" w:rsidRDefault="00153B7E" w:rsidP="00153B7E">
      <w:r w:rsidRPr="00CE5AD7">
        <w:t>The cmdlet New-Item (§</w:t>
      </w:r>
      <w:r w:rsidR="00BA13C0">
        <w:fldChar w:fldCharType="begin"/>
      </w:r>
      <w:r w:rsidR="00BA13C0">
        <w:instrText xml:space="preserve"> REF _Ref256326508 \r \h  \* MERGEFORMAT </w:instrText>
      </w:r>
      <w:r w:rsidR="00BA13C0">
        <w:fldChar w:fldCharType="separate"/>
      </w:r>
      <w:r w:rsidR="00A34E8C">
        <w:t>13.34</w:t>
      </w:r>
      <w:r w:rsidR="00BA13C0">
        <w:fldChar w:fldCharType="end"/>
      </w:r>
      <w:r w:rsidRPr="00CE5AD7">
        <w:t>) can create items of various kinds includ</w:t>
      </w:r>
      <w:r w:rsidR="000E2098" w:rsidRPr="00CE5AD7">
        <w:t>ing</w:t>
      </w:r>
      <w:r w:rsidRPr="00CE5AD7">
        <w:t xml:space="preserve"> FileSystem files. The type of a file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803"/>
        <w:gridCol w:w="1336"/>
        <w:gridCol w:w="1710"/>
        <w:gridCol w:w="4741"/>
      </w:tblGrid>
      <w:tr w:rsidR="000E2098" w:rsidRPr="00CE5AD7" w:rsidTr="00C67839">
        <w:trPr>
          <w:cantSplit/>
          <w:tblHeader/>
        </w:trPr>
        <w:tc>
          <w:tcPr>
            <w:tcW w:w="1803" w:type="dxa"/>
            <w:shd w:val="clear" w:color="auto" w:fill="C0C0C0"/>
          </w:tcPr>
          <w:p w:rsidR="000E2098" w:rsidRPr="00CE5AD7" w:rsidRDefault="000E2098" w:rsidP="00C67839">
            <w:pPr>
              <w:keepNext/>
              <w:jc w:val="center"/>
              <w:rPr>
                <w:b/>
                <w:szCs w:val="22"/>
              </w:rPr>
            </w:pPr>
            <w:r w:rsidRPr="00CE5AD7">
              <w:rPr>
                <w:b/>
                <w:szCs w:val="22"/>
              </w:rPr>
              <w:t>Member</w:t>
            </w:r>
          </w:p>
        </w:tc>
        <w:tc>
          <w:tcPr>
            <w:tcW w:w="1336" w:type="dxa"/>
            <w:shd w:val="clear" w:color="auto" w:fill="C0C0C0"/>
          </w:tcPr>
          <w:p w:rsidR="000E2098" w:rsidRPr="00CE5AD7" w:rsidRDefault="000E2098" w:rsidP="00C67839">
            <w:pPr>
              <w:keepNext/>
              <w:jc w:val="center"/>
              <w:rPr>
                <w:b/>
                <w:szCs w:val="22"/>
              </w:rPr>
            </w:pPr>
            <w:r w:rsidRPr="00CE5AD7">
              <w:rPr>
                <w:b/>
                <w:szCs w:val="22"/>
              </w:rPr>
              <w:t>Member Kind</w:t>
            </w:r>
          </w:p>
        </w:tc>
        <w:tc>
          <w:tcPr>
            <w:tcW w:w="1710" w:type="dxa"/>
            <w:shd w:val="clear" w:color="auto" w:fill="C0C0C0"/>
          </w:tcPr>
          <w:p w:rsidR="000E2098" w:rsidRPr="00CE5AD7" w:rsidRDefault="000E2098" w:rsidP="00C67839">
            <w:pPr>
              <w:keepNext/>
              <w:jc w:val="center"/>
              <w:rPr>
                <w:b/>
                <w:szCs w:val="22"/>
              </w:rPr>
            </w:pPr>
            <w:r w:rsidRPr="00CE5AD7">
              <w:rPr>
                <w:b/>
                <w:szCs w:val="22"/>
              </w:rPr>
              <w:t>Type</w:t>
            </w:r>
          </w:p>
        </w:tc>
        <w:tc>
          <w:tcPr>
            <w:tcW w:w="4741" w:type="dxa"/>
            <w:shd w:val="clear" w:color="auto" w:fill="C0C0C0"/>
          </w:tcPr>
          <w:p w:rsidR="000E2098" w:rsidRPr="00CE5AD7" w:rsidRDefault="000E2098" w:rsidP="00C67839">
            <w:pPr>
              <w:keepNext/>
              <w:jc w:val="center"/>
              <w:rPr>
                <w:b/>
                <w:szCs w:val="22"/>
              </w:rPr>
            </w:pPr>
            <w:r w:rsidRPr="00CE5AD7">
              <w:rPr>
                <w:b/>
                <w:szCs w:val="22"/>
              </w:rPr>
              <w:t>Purpose</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Attributes</w:t>
            </w:r>
          </w:p>
        </w:tc>
        <w:tc>
          <w:tcPr>
            <w:tcW w:w="1336" w:type="dxa"/>
          </w:tcPr>
          <w:p w:rsidR="000E2098" w:rsidRPr="00CE5AD7" w:rsidRDefault="000E2098" w:rsidP="000E2098">
            <w:pPr>
              <w:rPr>
                <w:szCs w:val="22"/>
              </w:rPr>
            </w:pPr>
            <w:r w:rsidRPr="00CE5AD7">
              <w:rPr>
                <w:szCs w:val="22"/>
              </w:rPr>
              <w:t>Instance property (read-write)</w:t>
            </w:r>
          </w:p>
        </w:tc>
        <w:tc>
          <w:tcPr>
            <w:tcW w:w="1710" w:type="dxa"/>
          </w:tcPr>
          <w:p w:rsidR="000E2098" w:rsidRPr="00CE5AD7" w:rsidRDefault="006C7BED" w:rsidP="006C7BED">
            <w:pPr>
              <w:rPr>
                <w:szCs w:val="22"/>
              </w:rPr>
            </w:pPr>
            <w:r w:rsidRPr="006C7BED">
              <w:t xml:space="preserve">Implementation defined </w:t>
            </w:r>
            <w:r w:rsidR="00E421B5" w:rsidRPr="00E421B5">
              <w:t>(§</w:t>
            </w:r>
            <w:r w:rsidR="00FA56A4" w:rsidRPr="00E421B5">
              <w:fldChar w:fldCharType="begin"/>
            </w:r>
            <w:r w:rsidR="00E421B5" w:rsidRPr="00E421B5">
              <w:instrText xml:space="preserve"> REF _Ref258874803 \r \h </w:instrText>
            </w:r>
            <w:r w:rsidR="00FA56A4" w:rsidRPr="00E421B5">
              <w:fldChar w:fldCharType="separate"/>
            </w:r>
            <w:r w:rsidR="00A34E8C">
              <w:t>4.2.6.3</w:t>
            </w:r>
            <w:r w:rsidR="00FA56A4" w:rsidRPr="00E421B5">
              <w:fldChar w:fldCharType="end"/>
            </w:r>
            <w:r w:rsidR="00E421B5" w:rsidRPr="00E421B5">
              <w:t>)</w:t>
            </w:r>
          </w:p>
        </w:tc>
        <w:tc>
          <w:tcPr>
            <w:tcW w:w="4741" w:type="dxa"/>
          </w:tcPr>
          <w:p w:rsidR="000E2098" w:rsidRPr="00CE5AD7" w:rsidRDefault="000E2098" w:rsidP="006C7BED">
            <w:pPr>
              <w:rPr>
                <w:szCs w:val="22"/>
              </w:rPr>
            </w:pPr>
            <w:r w:rsidRPr="00CE5AD7">
              <w:rPr>
                <w:szCs w:val="22"/>
              </w:rPr>
              <w:t xml:space="preserve">Gets or sets one or more of the attributes of the </w:t>
            </w:r>
            <w:r w:rsidR="0062422B" w:rsidRPr="00CE5AD7">
              <w:rPr>
                <w:szCs w:val="22"/>
              </w:rPr>
              <w:t xml:space="preserve">file </w:t>
            </w:r>
            <w:r w:rsidRPr="00CE5AD7">
              <w:rPr>
                <w:szCs w:val="22"/>
              </w:rPr>
              <w:t>object.</w:t>
            </w:r>
          </w:p>
        </w:tc>
      </w:tr>
      <w:tr w:rsidR="008118A6" w:rsidRPr="00CE5AD7" w:rsidTr="00C67839">
        <w:trPr>
          <w:cantSplit/>
        </w:trPr>
        <w:tc>
          <w:tcPr>
            <w:tcW w:w="1803" w:type="dxa"/>
          </w:tcPr>
          <w:p w:rsidR="008118A6" w:rsidRPr="00CE5AD7" w:rsidRDefault="008118A6" w:rsidP="008118A6">
            <w:pPr>
              <w:rPr>
                <w:rStyle w:val="Codefragment"/>
                <w:szCs w:val="22"/>
              </w:rPr>
            </w:pPr>
            <w:r w:rsidRPr="00CE5AD7">
              <w:rPr>
                <w:rStyle w:val="Codefragment"/>
                <w:szCs w:val="22"/>
              </w:rPr>
              <w:t>BaseName</w:t>
            </w:r>
          </w:p>
        </w:tc>
        <w:tc>
          <w:tcPr>
            <w:tcW w:w="1336" w:type="dxa"/>
          </w:tcPr>
          <w:p w:rsidR="008118A6" w:rsidRPr="00CE5AD7" w:rsidRDefault="008118A6" w:rsidP="008118A6">
            <w:pPr>
              <w:rPr>
                <w:szCs w:val="22"/>
              </w:rPr>
            </w:pPr>
            <w:r w:rsidRPr="00CE5AD7">
              <w:rPr>
                <w:szCs w:val="22"/>
              </w:rPr>
              <w:t>Instance property (read- only)</w:t>
            </w:r>
          </w:p>
        </w:tc>
        <w:tc>
          <w:tcPr>
            <w:tcW w:w="1710" w:type="dxa"/>
          </w:tcPr>
          <w:p w:rsidR="008118A6" w:rsidRPr="00CE5AD7" w:rsidRDefault="008118A6" w:rsidP="008118A6">
            <w:pPr>
              <w:rPr>
                <w:szCs w:val="22"/>
              </w:rPr>
            </w:pPr>
            <w:r w:rsidRPr="00CE5AD7">
              <w:rPr>
                <w:rStyle w:val="Codefragment"/>
                <w:szCs w:val="22"/>
              </w:rPr>
              <w:t>string</w:t>
            </w:r>
          </w:p>
        </w:tc>
        <w:tc>
          <w:tcPr>
            <w:tcW w:w="4741" w:type="dxa"/>
          </w:tcPr>
          <w:p w:rsidR="008118A6" w:rsidRPr="00CE5AD7" w:rsidRDefault="008118A6" w:rsidP="008118A6">
            <w:pPr>
              <w:rPr>
                <w:szCs w:val="22"/>
              </w:rPr>
            </w:pPr>
            <w:r w:rsidRPr="00CE5AD7">
              <w:rPr>
                <w:szCs w:val="22"/>
              </w:rPr>
              <w:t xml:space="preserve">Gets the name of the </w:t>
            </w:r>
            <w:r w:rsidR="0062422B" w:rsidRPr="00CE5AD7">
              <w:rPr>
                <w:szCs w:val="22"/>
              </w:rPr>
              <w:t>file</w:t>
            </w:r>
            <w:r w:rsidR="00071934" w:rsidRPr="00CE5AD7">
              <w:rPr>
                <w:szCs w:val="22"/>
              </w:rPr>
              <w:t xml:space="preserve"> excluding the extension</w:t>
            </w:r>
            <w:r w:rsidRPr="00CE5AD7">
              <w:rPr>
                <w:szCs w:val="22"/>
              </w:rPr>
              <w:t>.</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CreationTime</w:t>
            </w:r>
          </w:p>
        </w:tc>
        <w:tc>
          <w:tcPr>
            <w:tcW w:w="1336" w:type="dxa"/>
          </w:tcPr>
          <w:p w:rsidR="000E2098" w:rsidRPr="00CE5AD7" w:rsidRDefault="000E2098" w:rsidP="000E2098">
            <w:pPr>
              <w:rPr>
                <w:szCs w:val="22"/>
              </w:rPr>
            </w:pPr>
            <w:r w:rsidRPr="00CE5AD7">
              <w:rPr>
                <w:szCs w:val="22"/>
              </w:rPr>
              <w:t>Instance property (read-write)</w:t>
            </w:r>
          </w:p>
        </w:tc>
        <w:tc>
          <w:tcPr>
            <w:tcW w:w="1710" w:type="dxa"/>
          </w:tcPr>
          <w:p w:rsidR="000E2098" w:rsidRPr="00CE5AD7" w:rsidRDefault="000E2098" w:rsidP="000E2098">
            <w:pPr>
              <w:rPr>
                <w:szCs w:val="22"/>
              </w:rPr>
            </w:pPr>
            <w:r w:rsidRPr="00CE5AD7">
              <w:rPr>
                <w:szCs w:val="22"/>
              </w:rPr>
              <w:t>Implementation defined (§</w:t>
            </w:r>
            <w:r w:rsidR="00BA13C0">
              <w:fldChar w:fldCharType="begin"/>
            </w:r>
            <w:r w:rsidR="00BA13C0">
              <w:instrText xml:space="preserve"> REF _Ref256331398 \r \h  \* MERGEFORMAT </w:instrText>
            </w:r>
            <w:r w:rsidR="00BA13C0">
              <w:fldChar w:fldCharType="separate"/>
            </w:r>
            <w:r w:rsidR="00A34E8C" w:rsidRPr="00A34E8C">
              <w:rPr>
                <w:szCs w:val="22"/>
              </w:rPr>
              <w:t>4.5.19</w:t>
            </w:r>
            <w:r w:rsidR="00BA13C0">
              <w:fldChar w:fldCharType="end"/>
            </w:r>
            <w:r w:rsidRPr="00CE5AD7">
              <w:rPr>
                <w:szCs w:val="22"/>
              </w:rPr>
              <w:t>)</w:t>
            </w:r>
          </w:p>
        </w:tc>
        <w:tc>
          <w:tcPr>
            <w:tcW w:w="4741" w:type="dxa"/>
          </w:tcPr>
          <w:p w:rsidR="000E2098" w:rsidRPr="00CE5AD7" w:rsidRDefault="000E2098" w:rsidP="000E2098">
            <w:pPr>
              <w:rPr>
                <w:szCs w:val="22"/>
              </w:rPr>
            </w:pPr>
            <w:r w:rsidRPr="00CE5AD7">
              <w:rPr>
                <w:szCs w:val="22"/>
              </w:rPr>
              <w:t xml:space="preserve">Gets and sets the creation time of the </w:t>
            </w:r>
            <w:r w:rsidR="0062422B" w:rsidRPr="00CE5AD7">
              <w:rPr>
                <w:szCs w:val="22"/>
              </w:rPr>
              <w:t xml:space="preserve">file </w:t>
            </w:r>
            <w:r w:rsidRPr="00CE5AD7">
              <w:rPr>
                <w:szCs w:val="22"/>
              </w:rPr>
              <w:t>object.</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Extension</w:t>
            </w:r>
          </w:p>
        </w:tc>
        <w:tc>
          <w:tcPr>
            <w:tcW w:w="1336" w:type="dxa"/>
          </w:tcPr>
          <w:p w:rsidR="000E2098" w:rsidRPr="00CE5AD7" w:rsidRDefault="000E2098" w:rsidP="000E2098">
            <w:pPr>
              <w:rPr>
                <w:szCs w:val="22"/>
              </w:rPr>
            </w:pPr>
            <w:r w:rsidRPr="00CE5AD7">
              <w:rPr>
                <w:szCs w:val="22"/>
              </w:rPr>
              <w:t>Instance property (read- only)</w:t>
            </w:r>
          </w:p>
        </w:tc>
        <w:tc>
          <w:tcPr>
            <w:tcW w:w="1710" w:type="dxa"/>
          </w:tcPr>
          <w:p w:rsidR="000E2098" w:rsidRPr="00CE5AD7" w:rsidRDefault="000E2098" w:rsidP="000E2098">
            <w:pPr>
              <w:rPr>
                <w:szCs w:val="22"/>
              </w:rPr>
            </w:pPr>
            <w:r w:rsidRPr="00CE5AD7">
              <w:rPr>
                <w:rStyle w:val="Codefragment"/>
                <w:szCs w:val="22"/>
              </w:rPr>
              <w:t>string</w:t>
            </w:r>
          </w:p>
        </w:tc>
        <w:tc>
          <w:tcPr>
            <w:tcW w:w="4741" w:type="dxa"/>
          </w:tcPr>
          <w:p w:rsidR="000E2098" w:rsidRPr="00CE5AD7" w:rsidRDefault="000E2098" w:rsidP="000E2098">
            <w:pPr>
              <w:rPr>
                <w:szCs w:val="22"/>
              </w:rPr>
            </w:pPr>
            <w:r w:rsidRPr="00CE5AD7">
              <w:rPr>
                <w:szCs w:val="22"/>
              </w:rPr>
              <w:t xml:space="preserve">Gets the extension part of the </w:t>
            </w:r>
            <w:r w:rsidR="0062422B" w:rsidRPr="00CE5AD7">
              <w:rPr>
                <w:szCs w:val="22"/>
              </w:rPr>
              <w:t xml:space="preserve">file </w:t>
            </w:r>
            <w:r w:rsidRPr="00CE5AD7">
              <w:rPr>
                <w:szCs w:val="22"/>
              </w:rPr>
              <w:t>name.</w:t>
            </w:r>
          </w:p>
          <w:p w:rsidR="000E2098" w:rsidRPr="00CE5AD7" w:rsidRDefault="000E2098" w:rsidP="000E2098">
            <w:pPr>
              <w:rPr>
                <w:szCs w:val="22"/>
              </w:rPr>
            </w:pP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FullName</w:t>
            </w:r>
          </w:p>
        </w:tc>
        <w:tc>
          <w:tcPr>
            <w:tcW w:w="1336" w:type="dxa"/>
          </w:tcPr>
          <w:p w:rsidR="000E2098" w:rsidRPr="00CE5AD7" w:rsidRDefault="000E2098" w:rsidP="000E2098">
            <w:pPr>
              <w:rPr>
                <w:szCs w:val="22"/>
              </w:rPr>
            </w:pPr>
            <w:r w:rsidRPr="00CE5AD7">
              <w:rPr>
                <w:szCs w:val="22"/>
              </w:rPr>
              <w:t>Instance property (read-only)</w:t>
            </w:r>
          </w:p>
        </w:tc>
        <w:tc>
          <w:tcPr>
            <w:tcW w:w="1710" w:type="dxa"/>
          </w:tcPr>
          <w:p w:rsidR="000E2098" w:rsidRPr="00CE5AD7" w:rsidRDefault="000E2098" w:rsidP="000E2098">
            <w:pPr>
              <w:rPr>
                <w:rStyle w:val="Codefragment"/>
                <w:szCs w:val="22"/>
              </w:rPr>
            </w:pPr>
            <w:r w:rsidRPr="00CE5AD7">
              <w:rPr>
                <w:rStyle w:val="Codefragment"/>
                <w:szCs w:val="22"/>
              </w:rPr>
              <w:t>string</w:t>
            </w:r>
          </w:p>
        </w:tc>
        <w:tc>
          <w:tcPr>
            <w:tcW w:w="4741" w:type="dxa"/>
          </w:tcPr>
          <w:p w:rsidR="000E2098" w:rsidRPr="00CE5AD7" w:rsidRDefault="000E2098" w:rsidP="000E2098">
            <w:pPr>
              <w:rPr>
                <w:szCs w:val="22"/>
              </w:rPr>
            </w:pPr>
            <w:r w:rsidRPr="00CE5AD7">
              <w:rPr>
                <w:szCs w:val="22"/>
              </w:rPr>
              <w:t xml:space="preserve">Gets the full path of the </w:t>
            </w:r>
            <w:r w:rsidR="0062422B" w:rsidRPr="00CE5AD7">
              <w:rPr>
                <w:szCs w:val="22"/>
              </w:rPr>
              <w:t>file</w:t>
            </w:r>
            <w:r w:rsidRPr="00CE5AD7">
              <w:rPr>
                <w:szCs w:val="22"/>
              </w:rPr>
              <w:t>.</w:t>
            </w:r>
          </w:p>
        </w:tc>
      </w:tr>
      <w:tr w:rsidR="000E2098" w:rsidRPr="00CE5AD7" w:rsidTr="00C67839">
        <w:trPr>
          <w:cantSplit/>
        </w:trPr>
        <w:tc>
          <w:tcPr>
            <w:tcW w:w="1803" w:type="dxa"/>
          </w:tcPr>
          <w:p w:rsidR="000E2098" w:rsidRPr="00CE5AD7" w:rsidRDefault="000E2098" w:rsidP="000E2098">
            <w:pPr>
              <w:rPr>
                <w:rStyle w:val="Codefragment"/>
                <w:szCs w:val="22"/>
              </w:rPr>
            </w:pPr>
            <w:r w:rsidRPr="00CE5AD7">
              <w:rPr>
                <w:rStyle w:val="Codefragment"/>
                <w:szCs w:val="22"/>
              </w:rPr>
              <w:t>LastWriteTime</w:t>
            </w:r>
          </w:p>
        </w:tc>
        <w:tc>
          <w:tcPr>
            <w:tcW w:w="1336" w:type="dxa"/>
          </w:tcPr>
          <w:p w:rsidR="000E2098" w:rsidRPr="00CE5AD7" w:rsidRDefault="000E2098" w:rsidP="000E2098">
            <w:pPr>
              <w:rPr>
                <w:szCs w:val="22"/>
              </w:rPr>
            </w:pPr>
            <w:r w:rsidRPr="00CE5AD7">
              <w:rPr>
                <w:szCs w:val="22"/>
              </w:rPr>
              <w:t>Instance property (read-write)</w:t>
            </w:r>
          </w:p>
        </w:tc>
        <w:tc>
          <w:tcPr>
            <w:tcW w:w="1710" w:type="dxa"/>
          </w:tcPr>
          <w:p w:rsidR="000E2098" w:rsidRPr="00CE5AD7" w:rsidRDefault="000E2098" w:rsidP="000E2098">
            <w:pPr>
              <w:rPr>
                <w:szCs w:val="22"/>
              </w:rPr>
            </w:pPr>
            <w:r w:rsidRPr="00CE5AD7">
              <w:rPr>
                <w:szCs w:val="22"/>
              </w:rPr>
              <w:t>Implementation defined (§</w:t>
            </w:r>
            <w:r w:rsidR="00BA13C0">
              <w:fldChar w:fldCharType="begin"/>
            </w:r>
            <w:r w:rsidR="00BA13C0">
              <w:instrText xml:space="preserve"> REF _Ref256331398 \r \h  \* MERGEFORMAT </w:instrText>
            </w:r>
            <w:r w:rsidR="00BA13C0">
              <w:fldChar w:fldCharType="separate"/>
            </w:r>
            <w:r w:rsidR="00A34E8C" w:rsidRPr="00A34E8C">
              <w:rPr>
                <w:szCs w:val="22"/>
              </w:rPr>
              <w:t>4.5.19</w:t>
            </w:r>
            <w:r w:rsidR="00BA13C0">
              <w:fldChar w:fldCharType="end"/>
            </w:r>
            <w:r w:rsidRPr="00CE5AD7">
              <w:rPr>
                <w:szCs w:val="22"/>
              </w:rPr>
              <w:t>)</w:t>
            </w:r>
          </w:p>
        </w:tc>
        <w:tc>
          <w:tcPr>
            <w:tcW w:w="4741" w:type="dxa"/>
          </w:tcPr>
          <w:p w:rsidR="000E2098" w:rsidRPr="00CE5AD7" w:rsidRDefault="000E2098" w:rsidP="000E2098">
            <w:pPr>
              <w:rPr>
                <w:szCs w:val="22"/>
              </w:rPr>
            </w:pPr>
            <w:r w:rsidRPr="00CE5AD7">
              <w:rPr>
                <w:szCs w:val="22"/>
              </w:rPr>
              <w:t xml:space="preserve">Gets and sets the time when the </w:t>
            </w:r>
            <w:r w:rsidR="0062422B" w:rsidRPr="00CE5AD7">
              <w:rPr>
                <w:szCs w:val="22"/>
              </w:rPr>
              <w:t xml:space="preserve">file </w:t>
            </w:r>
            <w:r w:rsidRPr="00CE5AD7">
              <w:rPr>
                <w:szCs w:val="22"/>
              </w:rPr>
              <w:t>was last written to.</w:t>
            </w:r>
          </w:p>
        </w:tc>
      </w:tr>
      <w:tr w:rsidR="005E1771" w:rsidRPr="00CE5AD7" w:rsidTr="00C67839">
        <w:trPr>
          <w:cantSplit/>
        </w:trPr>
        <w:tc>
          <w:tcPr>
            <w:tcW w:w="1803" w:type="dxa"/>
          </w:tcPr>
          <w:p w:rsidR="005E1771" w:rsidRPr="00CE5AD7" w:rsidRDefault="005E1771" w:rsidP="005E1771">
            <w:pPr>
              <w:rPr>
                <w:rStyle w:val="Codefragment"/>
                <w:szCs w:val="22"/>
              </w:rPr>
            </w:pPr>
            <w:r w:rsidRPr="00CE5AD7">
              <w:rPr>
                <w:rStyle w:val="Codefragment"/>
                <w:szCs w:val="22"/>
              </w:rPr>
              <w:lastRenderedPageBreak/>
              <w:t>Length</w:t>
            </w:r>
          </w:p>
        </w:tc>
        <w:tc>
          <w:tcPr>
            <w:tcW w:w="1336" w:type="dxa"/>
          </w:tcPr>
          <w:p w:rsidR="005E1771" w:rsidRPr="00CE5AD7" w:rsidRDefault="005E1771" w:rsidP="005E1771">
            <w:pPr>
              <w:rPr>
                <w:szCs w:val="22"/>
              </w:rPr>
            </w:pPr>
            <w:r w:rsidRPr="00CE5AD7">
              <w:rPr>
                <w:szCs w:val="22"/>
              </w:rPr>
              <w:t>Instance property (read- only)</w:t>
            </w:r>
          </w:p>
        </w:tc>
        <w:tc>
          <w:tcPr>
            <w:tcW w:w="1710" w:type="dxa"/>
          </w:tcPr>
          <w:p w:rsidR="005E1771" w:rsidRPr="00CE5AD7" w:rsidRDefault="00F10FE2" w:rsidP="005E1771">
            <w:pPr>
              <w:rPr>
                <w:rStyle w:val="Codefragment"/>
                <w:szCs w:val="22"/>
              </w:rPr>
            </w:pPr>
            <w:r w:rsidRPr="00CE5AD7">
              <w:rPr>
                <w:rStyle w:val="Codefragment"/>
                <w:szCs w:val="22"/>
              </w:rPr>
              <w:t>long</w:t>
            </w:r>
          </w:p>
        </w:tc>
        <w:tc>
          <w:tcPr>
            <w:tcW w:w="4741" w:type="dxa"/>
          </w:tcPr>
          <w:p w:rsidR="005E1771" w:rsidRPr="00CE5AD7" w:rsidRDefault="004B5C65" w:rsidP="008118A6">
            <w:pPr>
              <w:rPr>
                <w:szCs w:val="22"/>
              </w:rPr>
            </w:pPr>
            <w:r w:rsidRPr="00CE5AD7">
              <w:rPr>
                <w:szCs w:val="22"/>
              </w:rPr>
              <w:t>Gets the size</w:t>
            </w:r>
            <w:r w:rsidR="008118A6" w:rsidRPr="00CE5AD7">
              <w:rPr>
                <w:szCs w:val="22"/>
              </w:rPr>
              <w:t xml:space="preserve"> of the file</w:t>
            </w:r>
            <w:r w:rsidRPr="00CE5AD7">
              <w:rPr>
                <w:szCs w:val="22"/>
              </w:rPr>
              <w:t>, in bytes.</w:t>
            </w:r>
          </w:p>
        </w:tc>
      </w:tr>
      <w:tr w:rsidR="001E70A8" w:rsidRPr="00CE5AD7" w:rsidTr="00C67839">
        <w:trPr>
          <w:cantSplit/>
        </w:trPr>
        <w:tc>
          <w:tcPr>
            <w:tcW w:w="1803" w:type="dxa"/>
          </w:tcPr>
          <w:p w:rsidR="001E70A8" w:rsidRPr="00CE5AD7" w:rsidRDefault="001E70A8" w:rsidP="001E70A8">
            <w:pPr>
              <w:rPr>
                <w:rStyle w:val="Codefragment"/>
                <w:szCs w:val="22"/>
              </w:rPr>
            </w:pPr>
            <w:r w:rsidRPr="00CE5AD7">
              <w:rPr>
                <w:rStyle w:val="Codefragment"/>
                <w:szCs w:val="22"/>
              </w:rPr>
              <w:t>Name</w:t>
            </w:r>
          </w:p>
        </w:tc>
        <w:tc>
          <w:tcPr>
            <w:tcW w:w="1336" w:type="dxa"/>
          </w:tcPr>
          <w:p w:rsidR="001E70A8" w:rsidRPr="00CE5AD7" w:rsidRDefault="001E70A8" w:rsidP="001E70A8">
            <w:pPr>
              <w:rPr>
                <w:szCs w:val="22"/>
              </w:rPr>
            </w:pPr>
            <w:r w:rsidRPr="00CE5AD7">
              <w:rPr>
                <w:szCs w:val="22"/>
              </w:rPr>
              <w:t>Instance property (read- only)</w:t>
            </w:r>
          </w:p>
        </w:tc>
        <w:tc>
          <w:tcPr>
            <w:tcW w:w="1710" w:type="dxa"/>
          </w:tcPr>
          <w:p w:rsidR="001E70A8" w:rsidRPr="00CE5AD7" w:rsidRDefault="001E70A8" w:rsidP="001E70A8">
            <w:pPr>
              <w:rPr>
                <w:szCs w:val="22"/>
              </w:rPr>
            </w:pPr>
            <w:r w:rsidRPr="00CE5AD7">
              <w:rPr>
                <w:rStyle w:val="Codefragment"/>
                <w:szCs w:val="22"/>
              </w:rPr>
              <w:t>string</w:t>
            </w:r>
          </w:p>
        </w:tc>
        <w:tc>
          <w:tcPr>
            <w:tcW w:w="4741" w:type="dxa"/>
          </w:tcPr>
          <w:p w:rsidR="001E70A8" w:rsidRPr="00CE5AD7" w:rsidRDefault="001E70A8" w:rsidP="001E70A8">
            <w:pPr>
              <w:rPr>
                <w:szCs w:val="22"/>
              </w:rPr>
            </w:pPr>
            <w:r w:rsidRPr="00CE5AD7">
              <w:rPr>
                <w:szCs w:val="22"/>
              </w:rPr>
              <w:t>Gets the name of the file.</w:t>
            </w:r>
          </w:p>
        </w:tc>
      </w:tr>
      <w:tr w:rsidR="000E2098" w:rsidRPr="00CE5AD7" w:rsidTr="00C67839">
        <w:trPr>
          <w:cantSplit/>
        </w:trPr>
        <w:tc>
          <w:tcPr>
            <w:tcW w:w="1803" w:type="dxa"/>
          </w:tcPr>
          <w:p w:rsidR="000E2098" w:rsidRPr="00CE5AD7" w:rsidRDefault="001E70A8" w:rsidP="001E70A8">
            <w:pPr>
              <w:rPr>
                <w:rStyle w:val="Codefragment"/>
                <w:szCs w:val="22"/>
              </w:rPr>
            </w:pPr>
            <w:r w:rsidRPr="00CE5AD7">
              <w:rPr>
                <w:rStyle w:val="Codefragment"/>
                <w:szCs w:val="22"/>
              </w:rPr>
              <w:t>VersionInfo</w:t>
            </w:r>
          </w:p>
        </w:tc>
        <w:tc>
          <w:tcPr>
            <w:tcW w:w="1336" w:type="dxa"/>
          </w:tcPr>
          <w:p w:rsidR="000E2098" w:rsidRPr="00CE5AD7" w:rsidRDefault="000E2098" w:rsidP="000E2098">
            <w:pPr>
              <w:rPr>
                <w:szCs w:val="22"/>
              </w:rPr>
            </w:pPr>
            <w:r w:rsidRPr="00CE5AD7">
              <w:rPr>
                <w:szCs w:val="22"/>
              </w:rPr>
              <w:t>Instance property (read- only)</w:t>
            </w:r>
          </w:p>
        </w:tc>
        <w:tc>
          <w:tcPr>
            <w:tcW w:w="1710" w:type="dxa"/>
          </w:tcPr>
          <w:p w:rsidR="000E2098" w:rsidRPr="00CE5AD7" w:rsidRDefault="001E70A8" w:rsidP="000E2098">
            <w:pPr>
              <w:rPr>
                <w:szCs w:val="22"/>
              </w:rPr>
            </w:pPr>
            <w:r w:rsidRPr="00CE5AD7">
              <w:rPr>
                <w:szCs w:val="22"/>
              </w:rPr>
              <w:t>Implementation defined</w:t>
            </w:r>
          </w:p>
        </w:tc>
        <w:tc>
          <w:tcPr>
            <w:tcW w:w="4741" w:type="dxa"/>
          </w:tcPr>
          <w:p w:rsidR="000E2098" w:rsidRPr="00CE5AD7" w:rsidRDefault="001E70A8" w:rsidP="001E70A8">
            <w:pPr>
              <w:pStyle w:val="implementation-definedbehavior"/>
            </w:pPr>
            <w:r w:rsidRPr="00CE5AD7">
              <w:t xml:space="preserve">Windows PowerShell: This ScriptProperty returns a </w:t>
            </w:r>
            <w:r w:rsidRPr="00CE5AD7">
              <w:rPr>
                <w:rStyle w:val="Codefragment"/>
              </w:rPr>
              <w:t>System.Diagnostics.FileVersionInfo</w:t>
            </w:r>
            <w:r w:rsidRPr="00CE5AD7">
              <w:t xml:space="preserve"> for the file.</w:t>
            </w:r>
          </w:p>
        </w:tc>
      </w:tr>
    </w:tbl>
    <w:p w:rsidR="00153B7E" w:rsidRPr="00CE5AD7" w:rsidRDefault="00153B7E" w:rsidP="00153B7E"/>
    <w:p w:rsidR="00153B7E" w:rsidRPr="00CE5AD7" w:rsidRDefault="00153B7E" w:rsidP="00153B7E">
      <w:pPr>
        <w:pStyle w:val="implementation-definedbehavior"/>
      </w:pPr>
      <w:r w:rsidRPr="00CE5AD7">
        <w:t xml:space="preserve">Windows PowerShell: This type is </w:t>
      </w:r>
      <w:r w:rsidRPr="00CE5AD7">
        <w:rPr>
          <w:rStyle w:val="Codefragment"/>
        </w:rPr>
        <w:t>System.IO.FileInfo</w:t>
      </w:r>
      <w:r w:rsidRPr="00CE5AD7">
        <w:t>.</w:t>
      </w:r>
    </w:p>
    <w:p w:rsidR="000A2A3A" w:rsidRPr="00CE5AD7" w:rsidRDefault="00153B7E" w:rsidP="000A2A3A">
      <w:pPr>
        <w:pStyle w:val="Heading3"/>
      </w:pPr>
      <w:bookmarkStart w:id="331" w:name="_Ref256331398"/>
      <w:bookmarkStart w:id="332" w:name="_Toc332988827"/>
      <w:r w:rsidRPr="00CE5AD7">
        <w:t>Date-Time</w:t>
      </w:r>
      <w:r w:rsidR="000A2A3A" w:rsidRPr="00CE5AD7">
        <w:t xml:space="preserve"> description type</w:t>
      </w:r>
      <w:bookmarkEnd w:id="330"/>
      <w:bookmarkEnd w:id="331"/>
      <w:bookmarkEnd w:id="332"/>
    </w:p>
    <w:p w:rsidR="000A2A3A" w:rsidRPr="00CE5AD7" w:rsidRDefault="000A2A3A" w:rsidP="000A2A3A">
      <w:r w:rsidRPr="00CE5AD7">
        <w:t>The type of a</w:t>
      </w:r>
      <w:r w:rsidR="00CF0FFF" w:rsidRPr="00CE5AD7">
        <w:t xml:space="preserve"> </w:t>
      </w:r>
      <w:r w:rsidR="00153B7E" w:rsidRPr="00CE5AD7">
        <w:t>date-time</w:t>
      </w:r>
      <w:r w:rsidR="006B0EFF" w:rsidRPr="00CE5AD7">
        <w:t xml:space="preserve"> description object</w:t>
      </w:r>
      <w:r w:rsidR="00CF0FFF" w:rsidRPr="00CE5AD7">
        <w:t xml:space="preserve"> </w:t>
      </w:r>
      <w:r w:rsidRPr="00CE5AD7">
        <w:t>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440"/>
        <w:gridCol w:w="4994"/>
      </w:tblGrid>
      <w:tr w:rsidR="00153B7E" w:rsidRPr="00CE5AD7" w:rsidTr="00C67839">
        <w:trPr>
          <w:cantSplit/>
          <w:tblHeader/>
        </w:trPr>
        <w:tc>
          <w:tcPr>
            <w:tcW w:w="1429" w:type="dxa"/>
            <w:shd w:val="clear" w:color="auto" w:fill="C0C0C0"/>
          </w:tcPr>
          <w:p w:rsidR="00B55368" w:rsidRPr="00CE5AD7" w:rsidRDefault="00B55368" w:rsidP="00C67839">
            <w:pPr>
              <w:keepNext/>
              <w:jc w:val="center"/>
              <w:rPr>
                <w:b/>
                <w:szCs w:val="22"/>
              </w:rPr>
            </w:pPr>
            <w:r w:rsidRPr="00CE5AD7">
              <w:rPr>
                <w:b/>
                <w:szCs w:val="22"/>
              </w:rPr>
              <w:t>Member</w:t>
            </w:r>
          </w:p>
        </w:tc>
        <w:tc>
          <w:tcPr>
            <w:tcW w:w="1260" w:type="dxa"/>
            <w:shd w:val="clear" w:color="auto" w:fill="C0C0C0"/>
          </w:tcPr>
          <w:p w:rsidR="00B55368" w:rsidRPr="00CE5AD7" w:rsidRDefault="00B55368" w:rsidP="00C67839">
            <w:pPr>
              <w:keepNext/>
              <w:jc w:val="center"/>
              <w:rPr>
                <w:b/>
                <w:szCs w:val="22"/>
              </w:rPr>
            </w:pPr>
            <w:r w:rsidRPr="00CE5AD7">
              <w:rPr>
                <w:b/>
                <w:szCs w:val="22"/>
              </w:rPr>
              <w:t>Member Kind</w:t>
            </w:r>
          </w:p>
        </w:tc>
        <w:tc>
          <w:tcPr>
            <w:tcW w:w="1440" w:type="dxa"/>
            <w:shd w:val="clear" w:color="auto" w:fill="C0C0C0"/>
          </w:tcPr>
          <w:p w:rsidR="00B55368" w:rsidRPr="00CE5AD7" w:rsidRDefault="00B55368" w:rsidP="00C67839">
            <w:pPr>
              <w:keepNext/>
              <w:jc w:val="center"/>
              <w:rPr>
                <w:b/>
                <w:szCs w:val="22"/>
              </w:rPr>
            </w:pPr>
            <w:r w:rsidRPr="00CE5AD7">
              <w:rPr>
                <w:b/>
                <w:szCs w:val="22"/>
              </w:rPr>
              <w:t>Type</w:t>
            </w:r>
          </w:p>
        </w:tc>
        <w:tc>
          <w:tcPr>
            <w:tcW w:w="4994" w:type="dxa"/>
            <w:shd w:val="clear" w:color="auto" w:fill="C0C0C0"/>
          </w:tcPr>
          <w:p w:rsidR="00B55368" w:rsidRPr="00CE5AD7" w:rsidRDefault="00B55368" w:rsidP="00C67839">
            <w:pPr>
              <w:keepNext/>
              <w:jc w:val="center"/>
              <w:rPr>
                <w:b/>
                <w:szCs w:val="22"/>
              </w:rPr>
            </w:pPr>
            <w:r w:rsidRPr="00CE5AD7">
              <w:rPr>
                <w:b/>
                <w:szCs w:val="22"/>
              </w:rPr>
              <w:t>Purpose</w:t>
            </w:r>
          </w:p>
        </w:tc>
      </w:tr>
      <w:tr w:rsidR="00556306" w:rsidRPr="00CE5AD7" w:rsidTr="00C67839">
        <w:trPr>
          <w:cantSplit/>
        </w:trPr>
        <w:tc>
          <w:tcPr>
            <w:tcW w:w="1429" w:type="dxa"/>
          </w:tcPr>
          <w:p w:rsidR="00556306" w:rsidRPr="00CE5AD7" w:rsidRDefault="001D57A5" w:rsidP="00556306">
            <w:pPr>
              <w:rPr>
                <w:rStyle w:val="Codefragment"/>
                <w:szCs w:val="22"/>
              </w:rPr>
            </w:pPr>
            <w:r w:rsidRPr="00CE5AD7">
              <w:rPr>
                <w:rStyle w:val="Codefragment"/>
                <w:szCs w:val="22"/>
              </w:rPr>
              <w:t xml:space="preserve">Day  </w:t>
            </w:r>
          </w:p>
        </w:tc>
        <w:tc>
          <w:tcPr>
            <w:tcW w:w="1260" w:type="dxa"/>
          </w:tcPr>
          <w:p w:rsidR="00556306" w:rsidRPr="00CE5AD7" w:rsidRDefault="00556306" w:rsidP="00556306">
            <w:pPr>
              <w:rPr>
                <w:szCs w:val="22"/>
              </w:rPr>
            </w:pPr>
            <w:r w:rsidRPr="00CE5AD7">
              <w:rPr>
                <w:szCs w:val="22"/>
              </w:rPr>
              <w:t>Instance property (read-only)</w:t>
            </w:r>
          </w:p>
        </w:tc>
        <w:tc>
          <w:tcPr>
            <w:tcW w:w="1440" w:type="dxa"/>
          </w:tcPr>
          <w:p w:rsidR="00556306" w:rsidRPr="00CE5AD7" w:rsidRDefault="00746A1A" w:rsidP="00556306">
            <w:pPr>
              <w:rPr>
                <w:rStyle w:val="Codefragment"/>
                <w:szCs w:val="22"/>
              </w:rPr>
            </w:pPr>
            <w:r w:rsidRPr="00CE5AD7">
              <w:rPr>
                <w:rStyle w:val="Codefragment"/>
                <w:szCs w:val="22"/>
              </w:rPr>
              <w:t>int</w:t>
            </w:r>
          </w:p>
        </w:tc>
        <w:tc>
          <w:tcPr>
            <w:tcW w:w="4994" w:type="dxa"/>
          </w:tcPr>
          <w:p w:rsidR="001D57A5" w:rsidRPr="00CE5AD7" w:rsidRDefault="001D57A5" w:rsidP="001D57A5">
            <w:pPr>
              <w:rPr>
                <w:szCs w:val="22"/>
              </w:rPr>
            </w:pPr>
            <w:r w:rsidRPr="00CE5AD7">
              <w:rPr>
                <w:szCs w:val="22"/>
              </w:rPr>
              <w:t xml:space="preserve">Gets the day component of the month represented by this instance. </w:t>
            </w:r>
          </w:p>
          <w:p w:rsidR="00556306" w:rsidRPr="00CE5AD7" w:rsidRDefault="00556306" w:rsidP="001D57A5">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Hour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hour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Minute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minute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Month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month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t xml:space="preserve">Second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 xml:space="preserve">Gets the seconds component of the date represented by this instance. </w:t>
            </w:r>
          </w:p>
          <w:p w:rsidR="00746A1A" w:rsidRPr="00CE5AD7" w:rsidRDefault="00746A1A" w:rsidP="00746A1A">
            <w:pPr>
              <w:rPr>
                <w:szCs w:val="22"/>
              </w:rPr>
            </w:pPr>
          </w:p>
        </w:tc>
      </w:tr>
      <w:tr w:rsidR="00746A1A" w:rsidRPr="00CE5AD7" w:rsidTr="00C67839">
        <w:trPr>
          <w:cantSplit/>
        </w:trPr>
        <w:tc>
          <w:tcPr>
            <w:tcW w:w="1429" w:type="dxa"/>
          </w:tcPr>
          <w:p w:rsidR="00746A1A" w:rsidRPr="00CE5AD7" w:rsidRDefault="00746A1A" w:rsidP="00746A1A">
            <w:pPr>
              <w:rPr>
                <w:rStyle w:val="Codefragment"/>
                <w:szCs w:val="22"/>
              </w:rPr>
            </w:pPr>
            <w:r w:rsidRPr="00CE5AD7">
              <w:rPr>
                <w:rStyle w:val="Codefragment"/>
                <w:szCs w:val="22"/>
              </w:rPr>
              <w:lastRenderedPageBreak/>
              <w:t xml:space="preserve">Year  </w:t>
            </w:r>
          </w:p>
        </w:tc>
        <w:tc>
          <w:tcPr>
            <w:tcW w:w="1260" w:type="dxa"/>
          </w:tcPr>
          <w:p w:rsidR="00746A1A" w:rsidRPr="00CE5AD7" w:rsidRDefault="00746A1A" w:rsidP="00746A1A">
            <w:pPr>
              <w:rPr>
                <w:szCs w:val="22"/>
              </w:rPr>
            </w:pPr>
            <w:r w:rsidRPr="00CE5AD7">
              <w:rPr>
                <w:szCs w:val="22"/>
              </w:rPr>
              <w:t>Instance property (read-only)</w:t>
            </w:r>
          </w:p>
        </w:tc>
        <w:tc>
          <w:tcPr>
            <w:tcW w:w="1440" w:type="dxa"/>
          </w:tcPr>
          <w:p w:rsidR="00746A1A" w:rsidRPr="00CE5AD7" w:rsidRDefault="00746A1A">
            <w:pPr>
              <w:rPr>
                <w:szCs w:val="22"/>
              </w:rPr>
            </w:pPr>
            <w:r w:rsidRPr="00CE5AD7">
              <w:rPr>
                <w:rStyle w:val="Codefragment"/>
                <w:szCs w:val="22"/>
              </w:rPr>
              <w:t>int</w:t>
            </w:r>
          </w:p>
        </w:tc>
        <w:tc>
          <w:tcPr>
            <w:tcW w:w="4994" w:type="dxa"/>
          </w:tcPr>
          <w:p w:rsidR="00746A1A" w:rsidRPr="00CE5AD7" w:rsidRDefault="00746A1A" w:rsidP="00746A1A">
            <w:pPr>
              <w:rPr>
                <w:szCs w:val="22"/>
              </w:rPr>
            </w:pPr>
            <w:r w:rsidRPr="00CE5AD7">
              <w:rPr>
                <w:szCs w:val="22"/>
              </w:rPr>
              <w:t>Gets the year component of the date represented by this instance.</w:t>
            </w:r>
          </w:p>
          <w:p w:rsidR="00746A1A" w:rsidRPr="00CE5AD7" w:rsidRDefault="00746A1A" w:rsidP="00746A1A">
            <w:pPr>
              <w:rPr>
                <w:szCs w:val="22"/>
              </w:rPr>
            </w:pPr>
          </w:p>
        </w:tc>
      </w:tr>
    </w:tbl>
    <w:p w:rsidR="00B55368" w:rsidRPr="00CE5AD7" w:rsidRDefault="00B55368" w:rsidP="00B55368"/>
    <w:p w:rsidR="004404AA" w:rsidRPr="00CE5AD7" w:rsidRDefault="004404AA" w:rsidP="00B55368">
      <w:r w:rsidRPr="00CE5AD7">
        <w:t>An object of this type can be created by cmdlet Get-Date (§</w:t>
      </w:r>
      <w:r w:rsidR="00FA56A4">
        <w:fldChar w:fldCharType="begin"/>
      </w:r>
      <w:r w:rsidR="00616741">
        <w:instrText xml:space="preserve"> REF _Ref262299645 \r \h </w:instrText>
      </w:r>
      <w:r w:rsidR="00FA56A4">
        <w:fldChar w:fldCharType="separate"/>
      </w:r>
      <w:r w:rsidR="00A34E8C">
        <w:t>13.18</w:t>
      </w:r>
      <w:r w:rsidR="00FA56A4">
        <w:fldChar w:fldCharType="end"/>
      </w:r>
      <w:r w:rsidRPr="00CE5AD7">
        <w:t>).</w:t>
      </w:r>
    </w:p>
    <w:p w:rsidR="000A2A3A" w:rsidRDefault="000A2A3A" w:rsidP="000A2A3A">
      <w:pPr>
        <w:pStyle w:val="implementation-definedbehavior"/>
      </w:pPr>
      <w:r w:rsidRPr="00CE5AD7">
        <w:t xml:space="preserve">Windows PowerShell: This type is </w:t>
      </w:r>
      <w:r w:rsidRPr="00CE5AD7">
        <w:rPr>
          <w:rStyle w:val="Codefragment"/>
        </w:rPr>
        <w:t>System.</w:t>
      </w:r>
      <w:r w:rsidR="00153B7E" w:rsidRPr="00CE5AD7">
        <w:rPr>
          <w:rStyle w:val="Codefragment"/>
        </w:rPr>
        <w:t>DateTime</w:t>
      </w:r>
      <w:r w:rsidRPr="00CE5AD7">
        <w:t>.</w:t>
      </w:r>
    </w:p>
    <w:p w:rsidR="009B5BCE" w:rsidRPr="009B5BCE" w:rsidRDefault="009B5BCE" w:rsidP="009B5BCE">
      <w:pPr>
        <w:pStyle w:val="Heading3"/>
      </w:pPr>
      <w:bookmarkStart w:id="333" w:name="_Ref258421930"/>
      <w:bookmarkStart w:id="334" w:name="_Toc332988828"/>
      <w:r>
        <w:t>Group-Info</w:t>
      </w:r>
      <w:r w:rsidRPr="009B5BCE">
        <w:t xml:space="preserve"> description type</w:t>
      </w:r>
      <w:bookmarkEnd w:id="333"/>
      <w:bookmarkEnd w:id="334"/>
    </w:p>
    <w:p w:rsidR="009B5BCE" w:rsidRPr="009B5BCE" w:rsidRDefault="009B5BCE" w:rsidP="009B5BCE">
      <w:r w:rsidRPr="009B5BCE">
        <w:t xml:space="preserve">The type of a </w:t>
      </w:r>
      <w:r>
        <w:t>group-info</w:t>
      </w:r>
      <w:r w:rsidRPr="009B5BCE">
        <w:t xml:space="preserv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740"/>
        <w:gridCol w:w="4994"/>
      </w:tblGrid>
      <w:tr w:rsidR="009B5BCE" w:rsidRPr="00CE5AD7" w:rsidTr="002B65E8">
        <w:trPr>
          <w:cantSplit/>
          <w:tblHeader/>
        </w:trPr>
        <w:tc>
          <w:tcPr>
            <w:tcW w:w="1429" w:type="dxa"/>
            <w:shd w:val="clear" w:color="auto" w:fill="C0C0C0"/>
          </w:tcPr>
          <w:p w:rsidR="009B5BCE" w:rsidRPr="009B5BCE" w:rsidRDefault="009B5BCE" w:rsidP="009B5BCE">
            <w:r w:rsidRPr="009B5BCE">
              <w:t>Member</w:t>
            </w:r>
          </w:p>
        </w:tc>
        <w:tc>
          <w:tcPr>
            <w:tcW w:w="1260" w:type="dxa"/>
            <w:shd w:val="clear" w:color="auto" w:fill="C0C0C0"/>
          </w:tcPr>
          <w:p w:rsidR="009B5BCE" w:rsidRPr="009B5BCE" w:rsidRDefault="009B5BCE" w:rsidP="009B5BCE">
            <w:r w:rsidRPr="009B5BCE">
              <w:t>Member Kind</w:t>
            </w:r>
          </w:p>
        </w:tc>
        <w:tc>
          <w:tcPr>
            <w:tcW w:w="1440" w:type="dxa"/>
            <w:shd w:val="clear" w:color="auto" w:fill="C0C0C0"/>
          </w:tcPr>
          <w:p w:rsidR="009B5BCE" w:rsidRPr="009B5BCE" w:rsidRDefault="009B5BCE" w:rsidP="009B5BCE">
            <w:r w:rsidRPr="009B5BCE">
              <w:t>Type</w:t>
            </w:r>
          </w:p>
        </w:tc>
        <w:tc>
          <w:tcPr>
            <w:tcW w:w="4994" w:type="dxa"/>
            <w:shd w:val="clear" w:color="auto" w:fill="C0C0C0"/>
          </w:tcPr>
          <w:p w:rsidR="009B5BCE" w:rsidRPr="009B5BCE" w:rsidRDefault="009B5BCE" w:rsidP="009B5BCE">
            <w:r w:rsidRPr="009B5BCE">
              <w:t>Purpose</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Count</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9B5BCE" w:rsidP="009B5BCE">
            <w:pPr>
              <w:rPr>
                <w:rStyle w:val="Codefragment"/>
              </w:rPr>
            </w:pPr>
            <w:r w:rsidRPr="009B5BCE">
              <w:rPr>
                <w:rStyle w:val="Codefragment"/>
              </w:rPr>
              <w:t>int</w:t>
            </w:r>
          </w:p>
        </w:tc>
        <w:tc>
          <w:tcPr>
            <w:tcW w:w="4994" w:type="dxa"/>
          </w:tcPr>
          <w:p w:rsidR="009B5BCE" w:rsidRPr="009B5BCE" w:rsidRDefault="00B96828" w:rsidP="009B5BCE">
            <w:r w:rsidRPr="00B96828">
              <w:t xml:space="preserve">Gets the number of elements in the group. </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Group</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D62CA3" w:rsidP="009B5BCE">
            <w:r>
              <w:t>Implementation-defined collection</w:t>
            </w:r>
          </w:p>
        </w:tc>
        <w:tc>
          <w:tcPr>
            <w:tcW w:w="4994" w:type="dxa"/>
          </w:tcPr>
          <w:p w:rsidR="009B5BCE" w:rsidRPr="009B5BCE" w:rsidRDefault="00B96828" w:rsidP="009B5BCE">
            <w:r w:rsidRPr="00B96828">
              <w:t xml:space="preserve">Gets the elements of the group. </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Name</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B96828" w:rsidP="00B96828">
            <w:r>
              <w:rPr>
                <w:rStyle w:val="Codefragment"/>
              </w:rPr>
              <w:t>string</w:t>
            </w:r>
          </w:p>
        </w:tc>
        <w:tc>
          <w:tcPr>
            <w:tcW w:w="4994" w:type="dxa"/>
          </w:tcPr>
          <w:p w:rsidR="009B5BCE" w:rsidRPr="009B5BCE" w:rsidRDefault="00B96828" w:rsidP="009B5BCE">
            <w:r w:rsidRPr="00B96828">
              <w:t xml:space="preserve">Gets the name of the group. </w:t>
            </w:r>
          </w:p>
        </w:tc>
      </w:tr>
      <w:tr w:rsidR="009B5BCE" w:rsidRPr="00CE5AD7" w:rsidTr="002B65E8">
        <w:trPr>
          <w:cantSplit/>
        </w:trPr>
        <w:tc>
          <w:tcPr>
            <w:tcW w:w="1429" w:type="dxa"/>
          </w:tcPr>
          <w:p w:rsidR="009B5BCE" w:rsidRPr="009B5BCE" w:rsidRDefault="004C2779" w:rsidP="009B5BCE">
            <w:pPr>
              <w:rPr>
                <w:rStyle w:val="Codefragment"/>
              </w:rPr>
            </w:pPr>
            <w:r>
              <w:rPr>
                <w:rStyle w:val="Codefragment"/>
              </w:rPr>
              <w:t>Values</w:t>
            </w:r>
            <w:r w:rsidR="009B5BCE" w:rsidRPr="009B5BCE">
              <w:rPr>
                <w:rStyle w:val="Codefragment"/>
              </w:rPr>
              <w:t xml:space="preserve">  </w:t>
            </w:r>
          </w:p>
        </w:tc>
        <w:tc>
          <w:tcPr>
            <w:tcW w:w="1260" w:type="dxa"/>
          </w:tcPr>
          <w:p w:rsidR="009B5BCE" w:rsidRPr="009B5BCE" w:rsidRDefault="009B5BCE" w:rsidP="009B5BCE">
            <w:r w:rsidRPr="009B5BCE">
              <w:t>Instance property (read-only)</w:t>
            </w:r>
          </w:p>
        </w:tc>
        <w:tc>
          <w:tcPr>
            <w:tcW w:w="1440" w:type="dxa"/>
          </w:tcPr>
          <w:p w:rsidR="009B5BCE" w:rsidRPr="009B5BCE" w:rsidRDefault="00D62CA3" w:rsidP="009B5BCE">
            <w:r w:rsidRPr="00D62CA3">
              <w:t>Implementation-defined collection</w:t>
            </w:r>
          </w:p>
        </w:tc>
        <w:tc>
          <w:tcPr>
            <w:tcW w:w="4994" w:type="dxa"/>
          </w:tcPr>
          <w:p w:rsidR="009B5BCE" w:rsidRPr="009B5BCE" w:rsidRDefault="00B96828" w:rsidP="009B5BCE">
            <w:r w:rsidRPr="00B96828">
              <w:t xml:space="preserve">Gets the values of the elements of the group. </w:t>
            </w:r>
          </w:p>
        </w:tc>
      </w:tr>
    </w:tbl>
    <w:p w:rsidR="009B5BCE" w:rsidRPr="009B5BCE" w:rsidRDefault="009B5BCE" w:rsidP="009B5BCE"/>
    <w:p w:rsidR="009B5BCE" w:rsidRPr="009B5BCE" w:rsidRDefault="009B5BCE" w:rsidP="009B5BCE">
      <w:r w:rsidRPr="009B5BCE">
        <w:t xml:space="preserve">An object of this type can be created by cmdlet </w:t>
      </w:r>
      <w:r w:rsidR="004C2779">
        <w:t>Group-Object</w:t>
      </w:r>
      <w:r w:rsidRPr="009B5BCE">
        <w:t xml:space="preserve"> (§</w:t>
      </w:r>
      <w:r w:rsidR="00FA56A4">
        <w:fldChar w:fldCharType="begin"/>
      </w:r>
      <w:r w:rsidR="004C2779">
        <w:instrText xml:space="preserve"> REF _Ref258422001 \r \h </w:instrText>
      </w:r>
      <w:r w:rsidR="00FA56A4">
        <w:fldChar w:fldCharType="separate"/>
      </w:r>
      <w:r w:rsidR="00A34E8C">
        <w:t>13.27</w:t>
      </w:r>
      <w:r w:rsidR="00FA56A4">
        <w:fldChar w:fldCharType="end"/>
      </w:r>
      <w:r w:rsidRPr="009B5BCE">
        <w:t>).</w:t>
      </w:r>
    </w:p>
    <w:p w:rsidR="009B5BCE" w:rsidRDefault="009B5BCE" w:rsidP="009B5BCE">
      <w:pPr>
        <w:pStyle w:val="implementation-definedbehavior"/>
      </w:pPr>
      <w:r w:rsidRPr="009B5BCE">
        <w:t xml:space="preserve">Windows PowerShell: This type is </w:t>
      </w:r>
      <w:r w:rsidR="004C2779" w:rsidRPr="004C2779">
        <w:rPr>
          <w:rStyle w:val="Codefragment"/>
        </w:rPr>
        <w:t>Microsoft.PowerShell.Commands.GroupInfo</w:t>
      </w:r>
      <w:r w:rsidRPr="009B5BCE">
        <w:t>.</w:t>
      </w:r>
    </w:p>
    <w:p w:rsidR="00E07281" w:rsidRPr="009B5BCE" w:rsidRDefault="00E07281" w:rsidP="00E07281">
      <w:pPr>
        <w:pStyle w:val="Heading3"/>
      </w:pPr>
      <w:bookmarkStart w:id="335" w:name="_Ref258426321"/>
      <w:bookmarkStart w:id="336" w:name="_Toc332988829"/>
      <w:r>
        <w:t>Generic-Measure-Info</w:t>
      </w:r>
      <w:r w:rsidRPr="009B5BCE">
        <w:t xml:space="preserve"> description type</w:t>
      </w:r>
      <w:bookmarkEnd w:id="335"/>
      <w:bookmarkEnd w:id="336"/>
    </w:p>
    <w:p w:rsidR="00E07281" w:rsidRPr="009B5BCE" w:rsidRDefault="00E07281" w:rsidP="00E07281">
      <w:r w:rsidRPr="009B5BCE">
        <w:t xml:space="preserve">The type of a </w:t>
      </w:r>
      <w:r>
        <w:t>generic-measure-info</w:t>
      </w:r>
      <w:r w:rsidRPr="009B5BCE">
        <w:t xml:space="preserv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740"/>
        <w:gridCol w:w="4994"/>
      </w:tblGrid>
      <w:tr w:rsidR="00EE7A22" w:rsidRPr="00CE5AD7" w:rsidTr="00EE7A22">
        <w:trPr>
          <w:cantSplit/>
          <w:tblHeader/>
        </w:trPr>
        <w:tc>
          <w:tcPr>
            <w:tcW w:w="1429" w:type="dxa"/>
            <w:shd w:val="clear" w:color="auto" w:fill="C0C0C0"/>
          </w:tcPr>
          <w:p w:rsidR="00E07281" w:rsidRPr="00EE7A22" w:rsidRDefault="00E07281" w:rsidP="00EE7A22">
            <w:pPr>
              <w:keepNext/>
              <w:jc w:val="center"/>
              <w:rPr>
                <w:b/>
                <w:szCs w:val="22"/>
              </w:rPr>
            </w:pPr>
            <w:r w:rsidRPr="00EE7A22">
              <w:rPr>
                <w:b/>
                <w:szCs w:val="22"/>
              </w:rPr>
              <w:lastRenderedPageBreak/>
              <w:t>Member</w:t>
            </w:r>
          </w:p>
        </w:tc>
        <w:tc>
          <w:tcPr>
            <w:tcW w:w="1260" w:type="dxa"/>
            <w:shd w:val="clear" w:color="auto" w:fill="C0C0C0"/>
          </w:tcPr>
          <w:p w:rsidR="00E07281" w:rsidRPr="00EE7A22" w:rsidRDefault="00E07281" w:rsidP="00EE7A22">
            <w:pPr>
              <w:keepNext/>
              <w:jc w:val="center"/>
              <w:rPr>
                <w:b/>
                <w:szCs w:val="22"/>
              </w:rPr>
            </w:pPr>
            <w:r w:rsidRPr="00EE7A22">
              <w:rPr>
                <w:b/>
                <w:szCs w:val="22"/>
              </w:rPr>
              <w:t>Member Kind</w:t>
            </w:r>
          </w:p>
        </w:tc>
        <w:tc>
          <w:tcPr>
            <w:tcW w:w="1740" w:type="dxa"/>
            <w:shd w:val="clear" w:color="auto" w:fill="C0C0C0"/>
          </w:tcPr>
          <w:p w:rsidR="00E07281" w:rsidRPr="00EE7A22" w:rsidRDefault="00E07281" w:rsidP="00EE7A22">
            <w:pPr>
              <w:keepNext/>
              <w:jc w:val="center"/>
              <w:rPr>
                <w:b/>
                <w:szCs w:val="22"/>
              </w:rPr>
            </w:pPr>
            <w:r w:rsidRPr="00EE7A22">
              <w:rPr>
                <w:b/>
                <w:szCs w:val="22"/>
              </w:rPr>
              <w:t>Type</w:t>
            </w:r>
          </w:p>
        </w:tc>
        <w:tc>
          <w:tcPr>
            <w:tcW w:w="4994" w:type="dxa"/>
            <w:shd w:val="clear" w:color="auto" w:fill="C0C0C0"/>
          </w:tcPr>
          <w:p w:rsidR="00E07281" w:rsidRPr="00EE7A22" w:rsidRDefault="00E07281" w:rsidP="00EE7A22">
            <w:pPr>
              <w:keepNext/>
              <w:jc w:val="center"/>
              <w:rPr>
                <w:b/>
                <w:szCs w:val="22"/>
              </w:rPr>
            </w:pPr>
            <w:r w:rsidRPr="00EE7A22">
              <w:rPr>
                <w:b/>
                <w:szCs w:val="22"/>
              </w:rPr>
              <w:t>Purpose</w:t>
            </w:r>
          </w:p>
        </w:tc>
      </w:tr>
      <w:tr w:rsidR="00EE7A22" w:rsidRPr="00CE5AD7" w:rsidTr="00EE7A22">
        <w:trPr>
          <w:cantSplit/>
        </w:trPr>
        <w:tc>
          <w:tcPr>
            <w:tcW w:w="1429" w:type="dxa"/>
          </w:tcPr>
          <w:p w:rsidR="00543668" w:rsidRPr="00EE7A22" w:rsidRDefault="00543668" w:rsidP="00543668">
            <w:pPr>
              <w:rPr>
                <w:rStyle w:val="Codefragment"/>
                <w:szCs w:val="22"/>
              </w:rPr>
            </w:pPr>
            <w:r w:rsidRPr="00EE7A22">
              <w:rPr>
                <w:rStyle w:val="Codefragment"/>
                <w:szCs w:val="22"/>
              </w:rPr>
              <w:t xml:space="preserve">Average  </w:t>
            </w:r>
          </w:p>
        </w:tc>
        <w:tc>
          <w:tcPr>
            <w:tcW w:w="1260" w:type="dxa"/>
          </w:tcPr>
          <w:p w:rsidR="00543668" w:rsidRPr="00EE7A22" w:rsidRDefault="00543668" w:rsidP="00543668">
            <w:pPr>
              <w:rPr>
                <w:szCs w:val="22"/>
              </w:rPr>
            </w:pPr>
            <w:r w:rsidRPr="00EE7A22">
              <w:rPr>
                <w:szCs w:val="22"/>
              </w:rPr>
              <w:t>Instance property (read-only)</w:t>
            </w:r>
          </w:p>
        </w:tc>
        <w:tc>
          <w:tcPr>
            <w:tcW w:w="1740" w:type="dxa"/>
          </w:tcPr>
          <w:p w:rsidR="00543668" w:rsidRPr="00EE7A22" w:rsidRDefault="00C07B40" w:rsidP="00543668">
            <w:pPr>
              <w:rPr>
                <w:rStyle w:val="Codefragment"/>
                <w:szCs w:val="22"/>
              </w:rPr>
            </w:pPr>
            <w:r w:rsidRPr="00EE7A22">
              <w:rPr>
                <w:rStyle w:val="Codefragment"/>
                <w:szCs w:val="22"/>
              </w:rPr>
              <w:t>double</w:t>
            </w:r>
          </w:p>
        </w:tc>
        <w:tc>
          <w:tcPr>
            <w:tcW w:w="4994" w:type="dxa"/>
          </w:tcPr>
          <w:p w:rsidR="00543668" w:rsidRPr="00EE7A22" w:rsidRDefault="00860D2E" w:rsidP="00860D2E">
            <w:pPr>
              <w:rPr>
                <w:szCs w:val="22"/>
              </w:rPr>
            </w:pPr>
            <w:r w:rsidRPr="00EE7A22">
              <w:rPr>
                <w:szCs w:val="22"/>
              </w:rPr>
              <w:t>Gets the average of the values of the properties that are measured.</w:t>
            </w:r>
          </w:p>
        </w:tc>
      </w:tr>
      <w:tr w:rsidR="00EE7A22" w:rsidRPr="00CE5AD7" w:rsidTr="00EE7A22">
        <w:trPr>
          <w:cantSplit/>
        </w:trPr>
        <w:tc>
          <w:tcPr>
            <w:tcW w:w="1429" w:type="dxa"/>
          </w:tcPr>
          <w:p w:rsidR="00E07281" w:rsidRPr="00EE7A22" w:rsidRDefault="00E07281" w:rsidP="00E07281">
            <w:pPr>
              <w:rPr>
                <w:rStyle w:val="Codefragment"/>
                <w:szCs w:val="22"/>
              </w:rPr>
            </w:pPr>
            <w:r w:rsidRPr="00EE7A22">
              <w:rPr>
                <w:rStyle w:val="Codefragment"/>
                <w:szCs w:val="22"/>
              </w:rPr>
              <w:t xml:space="preserve">Count  </w:t>
            </w:r>
          </w:p>
        </w:tc>
        <w:tc>
          <w:tcPr>
            <w:tcW w:w="1260" w:type="dxa"/>
          </w:tcPr>
          <w:p w:rsidR="00E07281" w:rsidRPr="00EE7A22" w:rsidRDefault="00E07281" w:rsidP="00E07281">
            <w:pPr>
              <w:rPr>
                <w:szCs w:val="22"/>
              </w:rPr>
            </w:pPr>
            <w:r w:rsidRPr="00EE7A22">
              <w:rPr>
                <w:szCs w:val="22"/>
              </w:rPr>
              <w:t>Instance property (read-only)</w:t>
            </w:r>
          </w:p>
        </w:tc>
        <w:tc>
          <w:tcPr>
            <w:tcW w:w="1740" w:type="dxa"/>
          </w:tcPr>
          <w:p w:rsidR="00E07281" w:rsidRPr="00EE7A22" w:rsidRDefault="00E07281" w:rsidP="00E07281">
            <w:pPr>
              <w:rPr>
                <w:rStyle w:val="Codefragment"/>
                <w:szCs w:val="22"/>
              </w:rPr>
            </w:pPr>
            <w:r w:rsidRPr="00EE7A22">
              <w:rPr>
                <w:rStyle w:val="Codefragment"/>
                <w:szCs w:val="22"/>
              </w:rPr>
              <w:t>int</w:t>
            </w:r>
          </w:p>
        </w:tc>
        <w:tc>
          <w:tcPr>
            <w:tcW w:w="4994" w:type="dxa"/>
          </w:tcPr>
          <w:p w:rsidR="00E07281" w:rsidRPr="00EE7A22" w:rsidRDefault="00860D2E" w:rsidP="00860D2E">
            <w:pPr>
              <w:rPr>
                <w:szCs w:val="22"/>
              </w:rPr>
            </w:pPr>
            <w:r w:rsidRPr="00EE7A22">
              <w:rPr>
                <w:szCs w:val="22"/>
              </w:rPr>
              <w:t>Gets the number of objects with the specified properties.</w:t>
            </w:r>
          </w:p>
        </w:tc>
      </w:tr>
      <w:tr w:rsidR="00EE7A22" w:rsidRPr="00CE5AD7" w:rsidTr="00EE7A22">
        <w:trPr>
          <w:cantSplit/>
        </w:trPr>
        <w:tc>
          <w:tcPr>
            <w:tcW w:w="1429" w:type="dxa"/>
          </w:tcPr>
          <w:p w:rsidR="007742AC" w:rsidRPr="00EE7A22" w:rsidRDefault="007742AC" w:rsidP="007742AC">
            <w:pPr>
              <w:rPr>
                <w:rStyle w:val="Codefragment"/>
                <w:szCs w:val="22"/>
              </w:rPr>
            </w:pPr>
            <w:r w:rsidRPr="00EE7A22">
              <w:rPr>
                <w:rStyle w:val="Codefragment"/>
                <w:szCs w:val="22"/>
              </w:rPr>
              <w:t xml:space="preserve">Maximum  </w:t>
            </w:r>
          </w:p>
        </w:tc>
        <w:tc>
          <w:tcPr>
            <w:tcW w:w="1260" w:type="dxa"/>
          </w:tcPr>
          <w:p w:rsidR="007742AC" w:rsidRPr="00EE7A22" w:rsidRDefault="007742AC" w:rsidP="007742AC">
            <w:pPr>
              <w:rPr>
                <w:szCs w:val="22"/>
              </w:rPr>
            </w:pPr>
            <w:r w:rsidRPr="00EE7A22">
              <w:rPr>
                <w:szCs w:val="22"/>
              </w:rPr>
              <w:t>Instance property (read-only)</w:t>
            </w:r>
          </w:p>
        </w:tc>
        <w:tc>
          <w:tcPr>
            <w:tcW w:w="1740" w:type="dxa"/>
          </w:tcPr>
          <w:p w:rsidR="007742AC" w:rsidRPr="00EE7A22" w:rsidRDefault="007742AC">
            <w:pPr>
              <w:rPr>
                <w:szCs w:val="22"/>
              </w:rPr>
            </w:pPr>
            <w:r w:rsidRPr="00EE7A22">
              <w:rPr>
                <w:rStyle w:val="Codefragment"/>
                <w:szCs w:val="22"/>
              </w:rPr>
              <w:t>double</w:t>
            </w:r>
          </w:p>
        </w:tc>
        <w:tc>
          <w:tcPr>
            <w:tcW w:w="4994" w:type="dxa"/>
          </w:tcPr>
          <w:p w:rsidR="007742AC" w:rsidRPr="00EE7A22" w:rsidRDefault="007742AC" w:rsidP="007742AC">
            <w:pPr>
              <w:rPr>
                <w:szCs w:val="22"/>
              </w:rPr>
            </w:pPr>
            <w:r w:rsidRPr="00EE7A22">
              <w:rPr>
                <w:szCs w:val="22"/>
              </w:rPr>
              <w:t>Gets the maximum value of the specified properties.</w:t>
            </w:r>
          </w:p>
        </w:tc>
      </w:tr>
      <w:tr w:rsidR="00EE7A22" w:rsidRPr="00CE5AD7" w:rsidTr="00EE7A22">
        <w:trPr>
          <w:cantSplit/>
        </w:trPr>
        <w:tc>
          <w:tcPr>
            <w:tcW w:w="1429" w:type="dxa"/>
          </w:tcPr>
          <w:p w:rsidR="007742AC" w:rsidRPr="00EE7A22" w:rsidRDefault="007742AC" w:rsidP="007742AC">
            <w:pPr>
              <w:rPr>
                <w:rStyle w:val="Codefragment"/>
                <w:szCs w:val="22"/>
              </w:rPr>
            </w:pPr>
            <w:r w:rsidRPr="00EE7A22">
              <w:rPr>
                <w:rStyle w:val="Codefragment"/>
                <w:szCs w:val="22"/>
              </w:rPr>
              <w:t xml:space="preserve">Minimum  </w:t>
            </w:r>
          </w:p>
        </w:tc>
        <w:tc>
          <w:tcPr>
            <w:tcW w:w="1260" w:type="dxa"/>
          </w:tcPr>
          <w:p w:rsidR="007742AC" w:rsidRPr="00EE7A22" w:rsidRDefault="007742AC" w:rsidP="007742AC">
            <w:pPr>
              <w:rPr>
                <w:szCs w:val="22"/>
              </w:rPr>
            </w:pPr>
            <w:r w:rsidRPr="00EE7A22">
              <w:rPr>
                <w:szCs w:val="22"/>
              </w:rPr>
              <w:t>Instance property (read-only)</w:t>
            </w:r>
          </w:p>
        </w:tc>
        <w:tc>
          <w:tcPr>
            <w:tcW w:w="1740" w:type="dxa"/>
          </w:tcPr>
          <w:p w:rsidR="007742AC" w:rsidRPr="00EE7A22" w:rsidRDefault="007742AC">
            <w:pPr>
              <w:rPr>
                <w:szCs w:val="22"/>
              </w:rPr>
            </w:pPr>
            <w:r w:rsidRPr="00EE7A22">
              <w:rPr>
                <w:rStyle w:val="Codefragment"/>
                <w:szCs w:val="22"/>
              </w:rPr>
              <w:t>double</w:t>
            </w:r>
          </w:p>
        </w:tc>
        <w:tc>
          <w:tcPr>
            <w:tcW w:w="4994" w:type="dxa"/>
          </w:tcPr>
          <w:p w:rsidR="007742AC" w:rsidRPr="00EE7A22" w:rsidRDefault="007742AC" w:rsidP="007742AC">
            <w:pPr>
              <w:rPr>
                <w:szCs w:val="22"/>
              </w:rPr>
            </w:pPr>
            <w:r w:rsidRPr="00EE7A22">
              <w:rPr>
                <w:szCs w:val="22"/>
              </w:rPr>
              <w:t>Gets the minimum value of the specified properties.</w:t>
            </w:r>
          </w:p>
        </w:tc>
      </w:tr>
      <w:tr w:rsidR="00EE7A22" w:rsidRPr="00CE5AD7" w:rsidTr="00EE7A22">
        <w:trPr>
          <w:cantSplit/>
        </w:trPr>
        <w:tc>
          <w:tcPr>
            <w:tcW w:w="1429" w:type="dxa"/>
          </w:tcPr>
          <w:p w:rsidR="00543668" w:rsidRPr="00EE7A22" w:rsidRDefault="00543668" w:rsidP="00543668">
            <w:pPr>
              <w:rPr>
                <w:rStyle w:val="Codefragment"/>
                <w:szCs w:val="22"/>
              </w:rPr>
            </w:pPr>
            <w:r w:rsidRPr="00EE7A22">
              <w:rPr>
                <w:rStyle w:val="Codefragment"/>
                <w:szCs w:val="22"/>
              </w:rPr>
              <w:t xml:space="preserve">Property  </w:t>
            </w:r>
          </w:p>
        </w:tc>
        <w:tc>
          <w:tcPr>
            <w:tcW w:w="1260" w:type="dxa"/>
          </w:tcPr>
          <w:p w:rsidR="00543668" w:rsidRPr="00EE7A22" w:rsidRDefault="00543668" w:rsidP="00543668">
            <w:pPr>
              <w:rPr>
                <w:szCs w:val="22"/>
              </w:rPr>
            </w:pPr>
            <w:r w:rsidRPr="00EE7A22">
              <w:rPr>
                <w:szCs w:val="22"/>
              </w:rPr>
              <w:t>Instance property (read-only)</w:t>
            </w:r>
          </w:p>
        </w:tc>
        <w:tc>
          <w:tcPr>
            <w:tcW w:w="1740" w:type="dxa"/>
          </w:tcPr>
          <w:p w:rsidR="00543668" w:rsidRPr="00EE7A22" w:rsidRDefault="00DD2F74" w:rsidP="00543668">
            <w:pPr>
              <w:rPr>
                <w:rStyle w:val="Codefragment"/>
                <w:szCs w:val="22"/>
              </w:rPr>
            </w:pPr>
            <w:r w:rsidRPr="00EE7A22">
              <w:rPr>
                <w:rStyle w:val="Codefragment"/>
                <w:szCs w:val="22"/>
              </w:rPr>
              <w:t>string</w:t>
            </w:r>
          </w:p>
        </w:tc>
        <w:tc>
          <w:tcPr>
            <w:tcW w:w="4994" w:type="dxa"/>
          </w:tcPr>
          <w:p w:rsidR="00543668" w:rsidRPr="00EE7A22" w:rsidRDefault="00860D2E" w:rsidP="00860D2E">
            <w:pPr>
              <w:rPr>
                <w:szCs w:val="22"/>
              </w:rPr>
            </w:pPr>
            <w:r w:rsidRPr="00EE7A22">
              <w:rPr>
                <w:szCs w:val="22"/>
              </w:rPr>
              <w:t>Gets the property to be measured. </w:t>
            </w:r>
          </w:p>
        </w:tc>
      </w:tr>
      <w:tr w:rsidR="00EE7A22" w:rsidRPr="00CE5AD7" w:rsidTr="00EE7A22">
        <w:trPr>
          <w:cantSplit/>
        </w:trPr>
        <w:tc>
          <w:tcPr>
            <w:tcW w:w="1429" w:type="dxa"/>
          </w:tcPr>
          <w:p w:rsidR="00543668" w:rsidRPr="00EE7A22" w:rsidRDefault="00543668" w:rsidP="00543668">
            <w:pPr>
              <w:rPr>
                <w:rStyle w:val="Codefragment"/>
                <w:szCs w:val="22"/>
              </w:rPr>
            </w:pPr>
            <w:r w:rsidRPr="00EE7A22">
              <w:rPr>
                <w:rStyle w:val="Codefragment"/>
                <w:szCs w:val="22"/>
              </w:rPr>
              <w:t xml:space="preserve">Sum  </w:t>
            </w:r>
          </w:p>
        </w:tc>
        <w:tc>
          <w:tcPr>
            <w:tcW w:w="1260" w:type="dxa"/>
          </w:tcPr>
          <w:p w:rsidR="00543668" w:rsidRPr="00EE7A22" w:rsidRDefault="00543668" w:rsidP="00543668">
            <w:pPr>
              <w:rPr>
                <w:szCs w:val="22"/>
              </w:rPr>
            </w:pPr>
            <w:r w:rsidRPr="00EE7A22">
              <w:rPr>
                <w:szCs w:val="22"/>
              </w:rPr>
              <w:t>Instance property (read-only)</w:t>
            </w:r>
          </w:p>
        </w:tc>
        <w:tc>
          <w:tcPr>
            <w:tcW w:w="1740" w:type="dxa"/>
          </w:tcPr>
          <w:p w:rsidR="00543668" w:rsidRPr="00EE7A22" w:rsidRDefault="007742AC" w:rsidP="00543668">
            <w:pPr>
              <w:rPr>
                <w:szCs w:val="22"/>
              </w:rPr>
            </w:pPr>
            <w:r w:rsidRPr="00EE7A22">
              <w:rPr>
                <w:rStyle w:val="Codefragment"/>
                <w:szCs w:val="22"/>
              </w:rPr>
              <w:t>double</w:t>
            </w:r>
          </w:p>
        </w:tc>
        <w:tc>
          <w:tcPr>
            <w:tcW w:w="4994" w:type="dxa"/>
          </w:tcPr>
          <w:p w:rsidR="00543668" w:rsidRPr="00EE7A22" w:rsidRDefault="00860D2E" w:rsidP="00860D2E">
            <w:pPr>
              <w:rPr>
                <w:szCs w:val="22"/>
              </w:rPr>
            </w:pPr>
            <w:r w:rsidRPr="00EE7A22">
              <w:rPr>
                <w:szCs w:val="22"/>
              </w:rPr>
              <w:t>Gets the sum of the values of the specified properties.</w:t>
            </w:r>
          </w:p>
        </w:tc>
      </w:tr>
    </w:tbl>
    <w:p w:rsidR="00E07281" w:rsidRPr="009B5BCE" w:rsidRDefault="00E07281" w:rsidP="00E07281"/>
    <w:p w:rsidR="00E07281" w:rsidRPr="009B5BCE" w:rsidRDefault="00E07281" w:rsidP="00E07281">
      <w:r w:rsidRPr="009B5BCE">
        <w:t xml:space="preserve">An object of this type can be created by cmdlet </w:t>
      </w:r>
      <w:r>
        <w:t>Measure-Object</w:t>
      </w:r>
      <w:r w:rsidRPr="009B5BCE">
        <w:t xml:space="preserve"> (§</w:t>
      </w:r>
      <w:r w:rsidR="00FA56A4">
        <w:fldChar w:fldCharType="begin"/>
      </w:r>
      <w:r>
        <w:instrText xml:space="preserve"> REF _Ref258425130 \r \h </w:instrText>
      </w:r>
      <w:r w:rsidR="00FA56A4">
        <w:fldChar w:fldCharType="separate"/>
      </w:r>
      <w:r w:rsidR="00A34E8C">
        <w:t>13.31</w:t>
      </w:r>
      <w:r w:rsidR="00FA56A4">
        <w:fldChar w:fldCharType="end"/>
      </w:r>
      <w:r w:rsidRPr="009B5BCE">
        <w:t>).</w:t>
      </w:r>
    </w:p>
    <w:p w:rsidR="00E07281" w:rsidRPr="009B5BCE" w:rsidRDefault="00E07281" w:rsidP="00E07281">
      <w:pPr>
        <w:pStyle w:val="implementation-definedbehavior"/>
      </w:pPr>
      <w:r w:rsidRPr="009B5BCE">
        <w:t xml:space="preserve">Windows PowerShell: This type is </w:t>
      </w:r>
      <w:r w:rsidRPr="00E07281">
        <w:rPr>
          <w:rStyle w:val="Codefragment"/>
        </w:rPr>
        <w:t>Microsoft.PowerShell.Commands.</w:t>
      </w:r>
      <w:r>
        <w:rPr>
          <w:rStyle w:val="Codefragment"/>
        </w:rPr>
        <w:t>Generic</w:t>
      </w:r>
      <w:r w:rsidRPr="00E07281">
        <w:rPr>
          <w:rStyle w:val="Codefragment"/>
        </w:rPr>
        <w:t>MeasureInfo</w:t>
      </w:r>
      <w:r w:rsidRPr="009B5BCE">
        <w:t>.</w:t>
      </w:r>
    </w:p>
    <w:p w:rsidR="00E07281" w:rsidRPr="009B5BCE" w:rsidRDefault="00E07281" w:rsidP="00E07281">
      <w:pPr>
        <w:pStyle w:val="Heading3"/>
      </w:pPr>
      <w:bookmarkStart w:id="337" w:name="_Ref258426332"/>
      <w:bookmarkStart w:id="338" w:name="_Toc332988830"/>
      <w:r>
        <w:t>Text-Measure-Info</w:t>
      </w:r>
      <w:r w:rsidRPr="009B5BCE">
        <w:t xml:space="preserve"> description type</w:t>
      </w:r>
      <w:bookmarkEnd w:id="337"/>
      <w:bookmarkEnd w:id="338"/>
    </w:p>
    <w:p w:rsidR="00E07281" w:rsidRPr="009B5BCE" w:rsidRDefault="00E07281" w:rsidP="00E07281">
      <w:r w:rsidRPr="009B5BCE">
        <w:t xml:space="preserve">The type of a </w:t>
      </w:r>
      <w:r>
        <w:t>text-info</w:t>
      </w:r>
      <w:r w:rsidRPr="009B5BCE">
        <w:t xml:space="preserve"> description 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6"/>
        <w:gridCol w:w="1231"/>
        <w:gridCol w:w="1647"/>
        <w:gridCol w:w="4546"/>
      </w:tblGrid>
      <w:tr w:rsidR="00645E46" w:rsidRPr="00CE5AD7" w:rsidTr="00EE7A22">
        <w:trPr>
          <w:cantSplit/>
          <w:tblHeader/>
        </w:trPr>
        <w:tc>
          <w:tcPr>
            <w:tcW w:w="2166" w:type="dxa"/>
            <w:shd w:val="clear" w:color="auto" w:fill="C0C0C0"/>
          </w:tcPr>
          <w:p w:rsidR="00DD01D0" w:rsidRPr="00EE7A22" w:rsidRDefault="00DD01D0" w:rsidP="00EE7A22">
            <w:pPr>
              <w:keepNext/>
              <w:jc w:val="center"/>
              <w:rPr>
                <w:b/>
                <w:szCs w:val="22"/>
              </w:rPr>
            </w:pPr>
            <w:r w:rsidRPr="00EE7A22">
              <w:rPr>
                <w:b/>
                <w:szCs w:val="22"/>
              </w:rPr>
              <w:t>Member</w:t>
            </w:r>
          </w:p>
        </w:tc>
        <w:tc>
          <w:tcPr>
            <w:tcW w:w="1231" w:type="dxa"/>
            <w:shd w:val="clear" w:color="auto" w:fill="C0C0C0"/>
          </w:tcPr>
          <w:p w:rsidR="00DD01D0" w:rsidRPr="00EE7A22" w:rsidRDefault="00DD01D0" w:rsidP="00EE7A22">
            <w:pPr>
              <w:keepNext/>
              <w:jc w:val="center"/>
              <w:rPr>
                <w:b/>
                <w:szCs w:val="22"/>
              </w:rPr>
            </w:pPr>
            <w:r w:rsidRPr="00EE7A22">
              <w:rPr>
                <w:b/>
                <w:szCs w:val="22"/>
              </w:rPr>
              <w:t>Member Kind</w:t>
            </w:r>
          </w:p>
        </w:tc>
        <w:tc>
          <w:tcPr>
            <w:tcW w:w="1647" w:type="dxa"/>
            <w:shd w:val="clear" w:color="auto" w:fill="C0C0C0"/>
          </w:tcPr>
          <w:p w:rsidR="00DD01D0" w:rsidRPr="00EE7A22" w:rsidRDefault="00DD01D0" w:rsidP="00EE7A22">
            <w:pPr>
              <w:keepNext/>
              <w:jc w:val="center"/>
              <w:rPr>
                <w:b/>
                <w:szCs w:val="22"/>
              </w:rPr>
            </w:pPr>
            <w:r w:rsidRPr="00EE7A22">
              <w:rPr>
                <w:b/>
                <w:szCs w:val="22"/>
              </w:rPr>
              <w:t>Type</w:t>
            </w:r>
          </w:p>
        </w:tc>
        <w:tc>
          <w:tcPr>
            <w:tcW w:w="4546" w:type="dxa"/>
            <w:shd w:val="clear" w:color="auto" w:fill="C0C0C0"/>
          </w:tcPr>
          <w:p w:rsidR="00DD01D0" w:rsidRPr="00EE7A22" w:rsidRDefault="00DD01D0" w:rsidP="00EE7A22">
            <w:pPr>
              <w:keepNext/>
              <w:jc w:val="center"/>
              <w:rPr>
                <w:b/>
                <w:szCs w:val="22"/>
              </w:rPr>
            </w:pPr>
            <w:r w:rsidRPr="00EE7A22">
              <w:rPr>
                <w:b/>
                <w:szCs w:val="22"/>
              </w:rPr>
              <w:t>Purpose</w:t>
            </w:r>
          </w:p>
        </w:tc>
      </w:tr>
      <w:tr w:rsidR="00EE7A22" w:rsidRPr="00CE5AD7" w:rsidTr="00EE7A22">
        <w:trPr>
          <w:cantSplit/>
        </w:trPr>
        <w:tc>
          <w:tcPr>
            <w:tcW w:w="2166" w:type="dxa"/>
          </w:tcPr>
          <w:p w:rsidR="00DD01D0" w:rsidRPr="00EE7A22" w:rsidRDefault="00DD01D0" w:rsidP="00645E46">
            <w:pPr>
              <w:rPr>
                <w:rStyle w:val="Codefragment"/>
                <w:szCs w:val="22"/>
              </w:rPr>
            </w:pPr>
            <w:r w:rsidRPr="00EE7A22">
              <w:rPr>
                <w:rStyle w:val="Codefragment"/>
                <w:szCs w:val="22"/>
              </w:rPr>
              <w:t>C</w:t>
            </w:r>
            <w:r w:rsidR="00645E46" w:rsidRPr="00EE7A22">
              <w:rPr>
                <w:rStyle w:val="Codefragment"/>
                <w:szCs w:val="22"/>
              </w:rPr>
              <w:t>haracters</w:t>
            </w:r>
            <w:r w:rsidRPr="00EE7A22">
              <w:rPr>
                <w:rStyle w:val="Codefragment"/>
                <w:szCs w:val="22"/>
              </w:rPr>
              <w:t xml:space="preserve">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D01D0" w:rsidP="00DD01D0">
            <w:pPr>
              <w:rPr>
                <w:rStyle w:val="Codefragment"/>
                <w:szCs w:val="22"/>
              </w:rPr>
            </w:pPr>
            <w:r w:rsidRPr="00EE7A22">
              <w:rPr>
                <w:rStyle w:val="Codefragment"/>
                <w:szCs w:val="22"/>
              </w:rPr>
              <w:t>int</w:t>
            </w:r>
          </w:p>
        </w:tc>
        <w:tc>
          <w:tcPr>
            <w:tcW w:w="4546" w:type="dxa"/>
          </w:tcPr>
          <w:p w:rsidR="00DD01D0" w:rsidRPr="00EE7A22" w:rsidRDefault="00645E46" w:rsidP="00645E46">
            <w:pPr>
              <w:rPr>
                <w:szCs w:val="22"/>
              </w:rPr>
            </w:pPr>
            <w:r w:rsidRPr="00EE7A22">
              <w:rPr>
                <w:szCs w:val="22"/>
              </w:rPr>
              <w:t>Gets the number of characters in the target object.</w:t>
            </w:r>
          </w:p>
        </w:tc>
      </w:tr>
      <w:tr w:rsidR="00EE7A22" w:rsidRPr="00CE5AD7" w:rsidTr="00EE7A22">
        <w:trPr>
          <w:cantSplit/>
        </w:trPr>
        <w:tc>
          <w:tcPr>
            <w:tcW w:w="2166" w:type="dxa"/>
          </w:tcPr>
          <w:p w:rsidR="00DD01D0" w:rsidRPr="00EE7A22" w:rsidRDefault="00645E46" w:rsidP="00645E46">
            <w:pPr>
              <w:rPr>
                <w:rStyle w:val="Codefragment"/>
                <w:szCs w:val="22"/>
              </w:rPr>
            </w:pPr>
            <w:r w:rsidRPr="00EE7A22">
              <w:rPr>
                <w:rStyle w:val="Codefragment"/>
                <w:szCs w:val="22"/>
              </w:rPr>
              <w:t>Lines</w:t>
            </w:r>
            <w:r w:rsidR="00DD01D0" w:rsidRPr="00EE7A22">
              <w:rPr>
                <w:rStyle w:val="Codefragment"/>
                <w:szCs w:val="22"/>
              </w:rPr>
              <w:t xml:space="preserve">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72348" w:rsidP="00DD01D0">
            <w:pPr>
              <w:rPr>
                <w:szCs w:val="22"/>
              </w:rPr>
            </w:pPr>
            <w:r w:rsidRPr="00EE7A22">
              <w:rPr>
                <w:rStyle w:val="Codefragment"/>
                <w:szCs w:val="22"/>
              </w:rPr>
              <w:t>int</w:t>
            </w:r>
          </w:p>
        </w:tc>
        <w:tc>
          <w:tcPr>
            <w:tcW w:w="4546" w:type="dxa"/>
          </w:tcPr>
          <w:p w:rsidR="00DD01D0" w:rsidRPr="00EE7A22" w:rsidRDefault="00645E46" w:rsidP="00645E46">
            <w:pPr>
              <w:rPr>
                <w:szCs w:val="22"/>
              </w:rPr>
            </w:pPr>
            <w:r w:rsidRPr="00EE7A22">
              <w:rPr>
                <w:szCs w:val="22"/>
              </w:rPr>
              <w:t>Gets the number of lines in the target object.</w:t>
            </w:r>
          </w:p>
        </w:tc>
      </w:tr>
      <w:tr w:rsidR="00EE7A22" w:rsidRPr="00CE5AD7" w:rsidTr="00EE7A22">
        <w:trPr>
          <w:cantSplit/>
        </w:trPr>
        <w:tc>
          <w:tcPr>
            <w:tcW w:w="2166" w:type="dxa"/>
          </w:tcPr>
          <w:p w:rsidR="00DD01D0" w:rsidRPr="00EE7A22" w:rsidRDefault="00DD01D0" w:rsidP="00DD01D0">
            <w:pPr>
              <w:rPr>
                <w:rStyle w:val="Codefragment"/>
                <w:szCs w:val="22"/>
              </w:rPr>
            </w:pPr>
            <w:r w:rsidRPr="00EE7A22">
              <w:rPr>
                <w:rStyle w:val="Codefragment"/>
                <w:szCs w:val="22"/>
              </w:rPr>
              <w:t xml:space="preserve">Property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D01D0" w:rsidP="00DD01D0">
            <w:pPr>
              <w:rPr>
                <w:rStyle w:val="Codefragment"/>
                <w:szCs w:val="22"/>
              </w:rPr>
            </w:pPr>
            <w:r w:rsidRPr="00EE7A22">
              <w:rPr>
                <w:rStyle w:val="Codefragment"/>
                <w:szCs w:val="22"/>
              </w:rPr>
              <w:t>string</w:t>
            </w:r>
          </w:p>
        </w:tc>
        <w:tc>
          <w:tcPr>
            <w:tcW w:w="4546" w:type="dxa"/>
          </w:tcPr>
          <w:p w:rsidR="00DD01D0" w:rsidRPr="00EE7A22" w:rsidRDefault="00DD01D0" w:rsidP="00DD01D0">
            <w:pPr>
              <w:rPr>
                <w:szCs w:val="22"/>
              </w:rPr>
            </w:pPr>
            <w:r w:rsidRPr="00EE7A22">
              <w:rPr>
                <w:szCs w:val="22"/>
              </w:rPr>
              <w:t>Gets the property to be measured. </w:t>
            </w:r>
          </w:p>
        </w:tc>
      </w:tr>
      <w:tr w:rsidR="00EE7A22" w:rsidRPr="00CE5AD7" w:rsidTr="00EE7A22">
        <w:trPr>
          <w:cantSplit/>
        </w:trPr>
        <w:tc>
          <w:tcPr>
            <w:tcW w:w="2166" w:type="dxa"/>
          </w:tcPr>
          <w:p w:rsidR="00DD01D0" w:rsidRPr="00EE7A22" w:rsidRDefault="00645E46" w:rsidP="00DD01D0">
            <w:pPr>
              <w:rPr>
                <w:rStyle w:val="Codefragment"/>
                <w:szCs w:val="22"/>
              </w:rPr>
            </w:pPr>
            <w:r w:rsidRPr="00EE7A22">
              <w:rPr>
                <w:rStyle w:val="Codefragment"/>
                <w:szCs w:val="22"/>
              </w:rPr>
              <w:lastRenderedPageBreak/>
              <w:t>Words</w:t>
            </w:r>
            <w:r w:rsidR="00DD01D0" w:rsidRPr="00EE7A22">
              <w:rPr>
                <w:rStyle w:val="Codefragment"/>
                <w:szCs w:val="22"/>
              </w:rPr>
              <w:t xml:space="preserve">  </w:t>
            </w:r>
          </w:p>
        </w:tc>
        <w:tc>
          <w:tcPr>
            <w:tcW w:w="1231" w:type="dxa"/>
          </w:tcPr>
          <w:p w:rsidR="00DD01D0" w:rsidRPr="00EE7A22" w:rsidRDefault="00DD01D0" w:rsidP="00DD01D0">
            <w:pPr>
              <w:rPr>
                <w:szCs w:val="22"/>
              </w:rPr>
            </w:pPr>
            <w:r w:rsidRPr="00EE7A22">
              <w:rPr>
                <w:szCs w:val="22"/>
              </w:rPr>
              <w:t>Instance property (read-only)</w:t>
            </w:r>
          </w:p>
        </w:tc>
        <w:tc>
          <w:tcPr>
            <w:tcW w:w="1647" w:type="dxa"/>
          </w:tcPr>
          <w:p w:rsidR="00DD01D0" w:rsidRPr="00EE7A22" w:rsidRDefault="00D72348" w:rsidP="00DD01D0">
            <w:pPr>
              <w:rPr>
                <w:szCs w:val="22"/>
              </w:rPr>
            </w:pPr>
            <w:r w:rsidRPr="00EE7A22">
              <w:rPr>
                <w:rStyle w:val="Codefragment"/>
                <w:szCs w:val="22"/>
              </w:rPr>
              <w:t>int</w:t>
            </w:r>
          </w:p>
        </w:tc>
        <w:tc>
          <w:tcPr>
            <w:tcW w:w="4546" w:type="dxa"/>
          </w:tcPr>
          <w:p w:rsidR="00DD01D0" w:rsidRPr="00EE7A22" w:rsidRDefault="00645E46" w:rsidP="00645E46">
            <w:pPr>
              <w:rPr>
                <w:szCs w:val="22"/>
              </w:rPr>
            </w:pPr>
            <w:r w:rsidRPr="00EE7A22">
              <w:rPr>
                <w:szCs w:val="22"/>
              </w:rPr>
              <w:t>Gets the number of words in the target object.</w:t>
            </w:r>
          </w:p>
        </w:tc>
      </w:tr>
    </w:tbl>
    <w:p w:rsidR="00E07281" w:rsidRPr="009B5BCE" w:rsidRDefault="00E07281" w:rsidP="00E07281"/>
    <w:p w:rsidR="00E07281" w:rsidRPr="00E07281" w:rsidRDefault="00E07281" w:rsidP="00E07281">
      <w:r w:rsidRPr="00E07281">
        <w:t>An object of this type can be created by cmdlet Measure-Object (§</w:t>
      </w:r>
      <w:r w:rsidR="00FA56A4" w:rsidRPr="00E07281">
        <w:fldChar w:fldCharType="begin"/>
      </w:r>
      <w:r w:rsidRPr="00E07281">
        <w:instrText xml:space="preserve"> REF _Ref258425130 \r \h </w:instrText>
      </w:r>
      <w:r w:rsidR="00FA56A4" w:rsidRPr="00E07281">
        <w:fldChar w:fldCharType="separate"/>
      </w:r>
      <w:r w:rsidR="00A34E8C">
        <w:t>13.31</w:t>
      </w:r>
      <w:r w:rsidR="00FA56A4" w:rsidRPr="00E07281">
        <w:fldChar w:fldCharType="end"/>
      </w:r>
      <w:r w:rsidRPr="00E07281">
        <w:t>).</w:t>
      </w:r>
    </w:p>
    <w:p w:rsidR="00E07281" w:rsidRDefault="00E07281" w:rsidP="00E07281">
      <w:pPr>
        <w:pStyle w:val="implementation-definedbehavior"/>
      </w:pPr>
      <w:r w:rsidRPr="009B5BCE">
        <w:t xml:space="preserve">Windows PowerShell: This type is </w:t>
      </w:r>
      <w:r w:rsidRPr="00E07281">
        <w:rPr>
          <w:rStyle w:val="Codefragment"/>
        </w:rPr>
        <w:t>Microsoft.PowerShell.Commands.TextMeasureInfo</w:t>
      </w:r>
      <w:r w:rsidRPr="009B5BCE">
        <w:t>.</w:t>
      </w:r>
    </w:p>
    <w:p w:rsidR="001D6C9C" w:rsidRPr="001D6C9C" w:rsidRDefault="001D6C9C" w:rsidP="001D6C9C">
      <w:pPr>
        <w:pStyle w:val="Heading3"/>
      </w:pPr>
      <w:bookmarkStart w:id="339" w:name="_Ref258865543"/>
      <w:bookmarkStart w:id="340" w:name="_Toc332988831"/>
      <w:r>
        <w:t xml:space="preserve">Credential </w:t>
      </w:r>
      <w:r w:rsidRPr="001D6C9C">
        <w:t>type</w:t>
      </w:r>
      <w:bookmarkEnd w:id="339"/>
      <w:bookmarkEnd w:id="340"/>
    </w:p>
    <w:p w:rsidR="001D6C9C" w:rsidRPr="001D6C9C" w:rsidRDefault="002C5A0A" w:rsidP="001D6C9C">
      <w:r>
        <w:t xml:space="preserve">A </w:t>
      </w:r>
      <w:r w:rsidRPr="00AF4F91">
        <w:t xml:space="preserve">credential object </w:t>
      </w:r>
      <w:r>
        <w:t xml:space="preserve">can then be used </w:t>
      </w:r>
      <w:r w:rsidRPr="00AF4F91">
        <w:t xml:space="preserve">in </w:t>
      </w:r>
      <w:r>
        <w:t xml:space="preserve">various </w:t>
      </w:r>
      <w:r w:rsidRPr="00AF4F91">
        <w:t>security operations.</w:t>
      </w:r>
      <w:r>
        <w:t xml:space="preserve"> </w:t>
      </w:r>
      <w:r w:rsidR="001D6C9C" w:rsidRPr="001D6C9C">
        <w:t xml:space="preserve">The type of a </w:t>
      </w:r>
      <w:r w:rsidR="001D6C9C">
        <w:t xml:space="preserve">credential </w:t>
      </w:r>
      <w:r w:rsidR="001D6C9C" w:rsidRPr="001D6C9C">
        <w:t>object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2160"/>
        <w:gridCol w:w="1230"/>
        <w:gridCol w:w="1673"/>
        <w:gridCol w:w="4527"/>
      </w:tblGrid>
      <w:tr w:rsidR="00BD48BA" w:rsidRPr="00CE5AD7" w:rsidTr="002B65E8">
        <w:trPr>
          <w:cantSplit/>
          <w:tblHeader/>
        </w:trPr>
        <w:tc>
          <w:tcPr>
            <w:tcW w:w="2166" w:type="dxa"/>
            <w:shd w:val="clear" w:color="auto" w:fill="C0C0C0"/>
          </w:tcPr>
          <w:p w:rsidR="00BD48BA" w:rsidRPr="00BD48BA" w:rsidRDefault="00BD48BA" w:rsidP="00BD48BA">
            <w:r w:rsidRPr="00BD48BA">
              <w:t>Member</w:t>
            </w:r>
          </w:p>
        </w:tc>
        <w:tc>
          <w:tcPr>
            <w:tcW w:w="1231" w:type="dxa"/>
            <w:shd w:val="clear" w:color="auto" w:fill="C0C0C0"/>
          </w:tcPr>
          <w:p w:rsidR="00BD48BA" w:rsidRPr="00BD48BA" w:rsidRDefault="00BD48BA" w:rsidP="00BD48BA">
            <w:r w:rsidRPr="00BD48BA">
              <w:t>Member Kind</w:t>
            </w:r>
          </w:p>
        </w:tc>
        <w:tc>
          <w:tcPr>
            <w:tcW w:w="1647" w:type="dxa"/>
            <w:shd w:val="clear" w:color="auto" w:fill="C0C0C0"/>
          </w:tcPr>
          <w:p w:rsidR="00BD48BA" w:rsidRPr="00BD48BA" w:rsidRDefault="00BD48BA" w:rsidP="00BD48BA">
            <w:r w:rsidRPr="00BD48BA">
              <w:t>Type</w:t>
            </w:r>
          </w:p>
        </w:tc>
        <w:tc>
          <w:tcPr>
            <w:tcW w:w="4546" w:type="dxa"/>
            <w:shd w:val="clear" w:color="auto" w:fill="C0C0C0"/>
          </w:tcPr>
          <w:p w:rsidR="00BD48BA" w:rsidRPr="00BD48BA" w:rsidRDefault="00BD48BA" w:rsidP="00BD48BA">
            <w:r w:rsidRPr="00BD48BA">
              <w:t>Purpose</w:t>
            </w:r>
          </w:p>
        </w:tc>
      </w:tr>
      <w:tr w:rsidR="00BD48BA" w:rsidRPr="00CE5AD7" w:rsidTr="002B65E8">
        <w:trPr>
          <w:cantSplit/>
        </w:trPr>
        <w:tc>
          <w:tcPr>
            <w:tcW w:w="2166" w:type="dxa"/>
          </w:tcPr>
          <w:p w:rsidR="00BD48BA" w:rsidRPr="00BD48BA" w:rsidRDefault="00FA22B8" w:rsidP="00FA22B8">
            <w:pPr>
              <w:rPr>
                <w:rStyle w:val="Codefragment"/>
              </w:rPr>
            </w:pPr>
            <w:r>
              <w:rPr>
                <w:rStyle w:val="Codefragment"/>
              </w:rPr>
              <w:t>Password</w:t>
            </w:r>
            <w:r w:rsidR="00BD48BA" w:rsidRPr="00BD48BA">
              <w:rPr>
                <w:rStyle w:val="Codefragment"/>
              </w:rPr>
              <w:t xml:space="preserve"> </w:t>
            </w:r>
          </w:p>
        </w:tc>
        <w:tc>
          <w:tcPr>
            <w:tcW w:w="1231" w:type="dxa"/>
          </w:tcPr>
          <w:p w:rsidR="00BD48BA" w:rsidRPr="00BD48BA" w:rsidRDefault="00BD48BA" w:rsidP="00BD48BA">
            <w:r w:rsidRPr="00BD48BA">
              <w:t>Instance property (read-only)</w:t>
            </w:r>
          </w:p>
        </w:tc>
        <w:tc>
          <w:tcPr>
            <w:tcW w:w="1647" w:type="dxa"/>
          </w:tcPr>
          <w:p w:rsidR="00BD48BA" w:rsidRPr="00FC5AF5" w:rsidRDefault="00FC5AF5" w:rsidP="00FC5AF5">
            <w:r w:rsidRPr="00FC5AF5">
              <w:t>Implementation defined</w:t>
            </w:r>
          </w:p>
        </w:tc>
        <w:tc>
          <w:tcPr>
            <w:tcW w:w="4546" w:type="dxa"/>
          </w:tcPr>
          <w:p w:rsidR="00BD48BA" w:rsidRPr="00BD48BA" w:rsidRDefault="00BD48BA" w:rsidP="00FA22B8">
            <w:r w:rsidRPr="00BD48BA">
              <w:t xml:space="preserve">Gets the </w:t>
            </w:r>
            <w:r w:rsidR="00FA22B8">
              <w:t>password</w:t>
            </w:r>
            <w:r w:rsidR="00FC5AF5">
              <w:t>.</w:t>
            </w:r>
          </w:p>
        </w:tc>
      </w:tr>
      <w:tr w:rsidR="00BD48BA" w:rsidRPr="00CE5AD7" w:rsidTr="002B65E8">
        <w:trPr>
          <w:cantSplit/>
        </w:trPr>
        <w:tc>
          <w:tcPr>
            <w:tcW w:w="2166" w:type="dxa"/>
          </w:tcPr>
          <w:p w:rsidR="00BD48BA" w:rsidRPr="00BD48BA" w:rsidRDefault="00FA22B8" w:rsidP="00FA22B8">
            <w:pPr>
              <w:rPr>
                <w:rStyle w:val="Codefragment"/>
              </w:rPr>
            </w:pPr>
            <w:r>
              <w:rPr>
                <w:rStyle w:val="Codefragment"/>
              </w:rPr>
              <w:t>UserName</w:t>
            </w:r>
            <w:r w:rsidR="00BD48BA" w:rsidRPr="00BD48BA">
              <w:rPr>
                <w:rStyle w:val="Codefragment"/>
              </w:rPr>
              <w:t xml:space="preserve"> </w:t>
            </w:r>
          </w:p>
        </w:tc>
        <w:tc>
          <w:tcPr>
            <w:tcW w:w="1231" w:type="dxa"/>
          </w:tcPr>
          <w:p w:rsidR="00BD48BA" w:rsidRPr="00BD48BA" w:rsidRDefault="00BD48BA" w:rsidP="00BD48BA">
            <w:r w:rsidRPr="00BD48BA">
              <w:t>Instance property (read-only)</w:t>
            </w:r>
          </w:p>
        </w:tc>
        <w:tc>
          <w:tcPr>
            <w:tcW w:w="1647" w:type="dxa"/>
          </w:tcPr>
          <w:p w:rsidR="00BD48BA" w:rsidRPr="00BD48BA" w:rsidRDefault="00FA22B8" w:rsidP="00FA22B8">
            <w:r>
              <w:rPr>
                <w:rStyle w:val="Codefragment"/>
              </w:rPr>
              <w:t>string</w:t>
            </w:r>
          </w:p>
        </w:tc>
        <w:tc>
          <w:tcPr>
            <w:tcW w:w="4546" w:type="dxa"/>
          </w:tcPr>
          <w:p w:rsidR="00BD48BA" w:rsidRPr="00BD48BA" w:rsidRDefault="00BD48BA" w:rsidP="00FA22B8">
            <w:r w:rsidRPr="00BD48BA">
              <w:t xml:space="preserve">Gets the </w:t>
            </w:r>
            <w:r w:rsidR="00FA22B8">
              <w:t>username</w:t>
            </w:r>
            <w:r w:rsidRPr="00BD48BA">
              <w:t>.</w:t>
            </w:r>
          </w:p>
        </w:tc>
      </w:tr>
    </w:tbl>
    <w:p w:rsidR="00BD48BA" w:rsidRDefault="00BD48BA" w:rsidP="00FB72F2"/>
    <w:p w:rsidR="00FB72F2" w:rsidRPr="00E07281" w:rsidRDefault="00FB72F2" w:rsidP="00FB72F2">
      <w:r w:rsidRPr="00E07281">
        <w:t xml:space="preserve">An object of this type can be created by cmdlet </w:t>
      </w:r>
      <w:r>
        <w:t>Get-Credential</w:t>
      </w:r>
      <w:r w:rsidRPr="00E07281">
        <w:t xml:space="preserve"> (§</w:t>
      </w:r>
      <w:r w:rsidR="00FA56A4">
        <w:fldChar w:fldCharType="begin"/>
      </w:r>
      <w:r>
        <w:instrText xml:space="preserve"> REF _Ref258865876 \r \h </w:instrText>
      </w:r>
      <w:r w:rsidR="00FA56A4">
        <w:fldChar w:fldCharType="separate"/>
      </w:r>
      <w:r w:rsidR="00A34E8C">
        <w:t>13.17</w:t>
      </w:r>
      <w:r w:rsidR="00FA56A4">
        <w:fldChar w:fldCharType="end"/>
      </w:r>
      <w:r w:rsidRPr="00E07281">
        <w:t>).</w:t>
      </w:r>
    </w:p>
    <w:p w:rsidR="00FB72F2" w:rsidRDefault="00FB72F2" w:rsidP="00FB72F2">
      <w:pPr>
        <w:pStyle w:val="implementation-definedbehavior"/>
      </w:pPr>
      <w:r w:rsidRPr="009B5BCE">
        <w:t xml:space="preserve">Windows PowerShell: This type is </w:t>
      </w:r>
      <w:r w:rsidRPr="00FB72F2">
        <w:rPr>
          <w:rStyle w:val="Codefragment"/>
        </w:rPr>
        <w:t>System.Management.Automation.PSCredential</w:t>
      </w:r>
      <w:r w:rsidRPr="009B5BCE">
        <w:t>.</w:t>
      </w:r>
    </w:p>
    <w:p w:rsidR="008D3D08" w:rsidRPr="00CE5AD7" w:rsidRDefault="008D3D08" w:rsidP="008D3D08">
      <w:pPr>
        <w:pStyle w:val="Heading3"/>
      </w:pPr>
      <w:bookmarkStart w:id="341" w:name="_Ref261255569"/>
      <w:bookmarkStart w:id="342" w:name="_Toc332988832"/>
      <w:r>
        <w:t>Method</w:t>
      </w:r>
      <w:r w:rsidRPr="00CE5AD7">
        <w:t xml:space="preserve"> des</w:t>
      </w:r>
      <w:r w:rsidR="00667B64">
        <w:t>ignator</w:t>
      </w:r>
      <w:r w:rsidRPr="00CE5AD7">
        <w:t xml:space="preserve"> type</w:t>
      </w:r>
      <w:bookmarkEnd w:id="341"/>
      <w:bookmarkEnd w:id="342"/>
    </w:p>
    <w:p w:rsidR="008D3D08" w:rsidRPr="00CE5AD7" w:rsidRDefault="005C3D62" w:rsidP="008D3D08">
      <w:r>
        <w:t xml:space="preserve">The </w:t>
      </w:r>
      <w:r w:rsidR="008D3D08" w:rsidRPr="00CE5AD7">
        <w:t>type of a</w:t>
      </w:r>
      <w:r w:rsidR="00454D89">
        <w:t xml:space="preserve"> method des</w:t>
      </w:r>
      <w:r w:rsidR="00667B64">
        <w:t>ignator</w:t>
      </w:r>
      <w:r w:rsidR="008D3D08" w:rsidRPr="00CE5AD7">
        <w:t xml:space="preserve"> is implementation defined; it has the following accessible members: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429"/>
        <w:gridCol w:w="1260"/>
        <w:gridCol w:w="1754"/>
        <w:gridCol w:w="4994"/>
      </w:tblGrid>
      <w:tr w:rsidR="00052B2D" w:rsidRPr="00CE5AD7" w:rsidTr="00052B2D">
        <w:trPr>
          <w:cantSplit/>
          <w:tblHeader/>
        </w:trPr>
        <w:tc>
          <w:tcPr>
            <w:tcW w:w="1429" w:type="dxa"/>
            <w:shd w:val="clear" w:color="auto" w:fill="C0C0C0"/>
          </w:tcPr>
          <w:p w:rsidR="008D3D08" w:rsidRPr="00052B2D" w:rsidRDefault="008D3D08" w:rsidP="00052B2D">
            <w:pPr>
              <w:keepNext/>
              <w:jc w:val="center"/>
              <w:rPr>
                <w:b/>
                <w:szCs w:val="22"/>
              </w:rPr>
            </w:pPr>
            <w:r w:rsidRPr="00052B2D">
              <w:rPr>
                <w:b/>
                <w:szCs w:val="22"/>
              </w:rPr>
              <w:t>Member</w:t>
            </w:r>
          </w:p>
        </w:tc>
        <w:tc>
          <w:tcPr>
            <w:tcW w:w="1260" w:type="dxa"/>
            <w:shd w:val="clear" w:color="auto" w:fill="C0C0C0"/>
          </w:tcPr>
          <w:p w:rsidR="008D3D08" w:rsidRPr="00052B2D" w:rsidRDefault="008D3D08" w:rsidP="00052B2D">
            <w:pPr>
              <w:keepNext/>
              <w:jc w:val="center"/>
              <w:rPr>
                <w:b/>
                <w:szCs w:val="22"/>
              </w:rPr>
            </w:pPr>
            <w:r w:rsidRPr="00052B2D">
              <w:rPr>
                <w:b/>
                <w:szCs w:val="22"/>
              </w:rPr>
              <w:t>Member Kind</w:t>
            </w:r>
          </w:p>
        </w:tc>
        <w:tc>
          <w:tcPr>
            <w:tcW w:w="1754" w:type="dxa"/>
            <w:shd w:val="clear" w:color="auto" w:fill="C0C0C0"/>
          </w:tcPr>
          <w:p w:rsidR="008D3D08" w:rsidRPr="00052B2D" w:rsidRDefault="008D3D08" w:rsidP="00052B2D">
            <w:pPr>
              <w:keepNext/>
              <w:jc w:val="center"/>
              <w:rPr>
                <w:b/>
                <w:szCs w:val="22"/>
              </w:rPr>
            </w:pPr>
            <w:r w:rsidRPr="00052B2D">
              <w:rPr>
                <w:b/>
                <w:szCs w:val="22"/>
              </w:rPr>
              <w:t>Type</w:t>
            </w:r>
          </w:p>
        </w:tc>
        <w:tc>
          <w:tcPr>
            <w:tcW w:w="4994" w:type="dxa"/>
            <w:shd w:val="clear" w:color="auto" w:fill="C0C0C0"/>
          </w:tcPr>
          <w:p w:rsidR="008D3D08" w:rsidRPr="00052B2D" w:rsidRDefault="008D3D08" w:rsidP="00052B2D">
            <w:pPr>
              <w:keepNext/>
              <w:jc w:val="center"/>
              <w:rPr>
                <w:b/>
                <w:szCs w:val="22"/>
              </w:rPr>
            </w:pPr>
            <w:r w:rsidRPr="00052B2D">
              <w:rPr>
                <w:b/>
                <w:szCs w:val="22"/>
              </w:rPr>
              <w:t>Purpose</w:t>
            </w:r>
          </w:p>
        </w:tc>
      </w:tr>
      <w:tr w:rsidR="00052B2D" w:rsidRPr="00CE5AD7" w:rsidTr="00052B2D">
        <w:trPr>
          <w:cantSplit/>
        </w:trPr>
        <w:tc>
          <w:tcPr>
            <w:tcW w:w="1429" w:type="dxa"/>
          </w:tcPr>
          <w:p w:rsidR="008D3D08" w:rsidRPr="00052B2D" w:rsidRDefault="00035B79" w:rsidP="008D3D08">
            <w:pPr>
              <w:rPr>
                <w:rStyle w:val="Codefragment"/>
                <w:szCs w:val="22"/>
              </w:rPr>
            </w:pPr>
            <w:r w:rsidRPr="00052B2D">
              <w:rPr>
                <w:rStyle w:val="Codefragment"/>
                <w:szCs w:val="22"/>
              </w:rPr>
              <w:t>Invoke</w:t>
            </w:r>
          </w:p>
        </w:tc>
        <w:tc>
          <w:tcPr>
            <w:tcW w:w="1260" w:type="dxa"/>
          </w:tcPr>
          <w:p w:rsidR="008D3D08" w:rsidRPr="00052B2D" w:rsidRDefault="00863EDD" w:rsidP="00667B64">
            <w:pPr>
              <w:rPr>
                <w:szCs w:val="22"/>
              </w:rPr>
            </w:pPr>
            <w:r w:rsidRPr="00052B2D">
              <w:rPr>
                <w:szCs w:val="22"/>
              </w:rPr>
              <w:t>Instance</w:t>
            </w:r>
            <w:r w:rsidR="008D3D08" w:rsidRPr="00052B2D">
              <w:rPr>
                <w:szCs w:val="22"/>
              </w:rPr>
              <w:t xml:space="preserve"> method</w:t>
            </w:r>
          </w:p>
        </w:tc>
        <w:tc>
          <w:tcPr>
            <w:tcW w:w="1754" w:type="dxa"/>
          </w:tcPr>
          <w:p w:rsidR="008D3D08" w:rsidRPr="00052B2D" w:rsidRDefault="008F4751" w:rsidP="00667B64">
            <w:pPr>
              <w:rPr>
                <w:szCs w:val="22"/>
              </w:rPr>
            </w:pPr>
            <w:r w:rsidRPr="00052B2D">
              <w:rPr>
                <w:rStyle w:val="Codefragment"/>
                <w:szCs w:val="22"/>
              </w:rPr>
              <w:t>object</w:t>
            </w:r>
            <w:r w:rsidR="008D3D08" w:rsidRPr="00052B2D">
              <w:rPr>
                <w:szCs w:val="22"/>
              </w:rPr>
              <w:t>/</w:t>
            </w:r>
            <w:r w:rsidR="00667B64" w:rsidRPr="00052B2D">
              <w:rPr>
                <w:szCs w:val="22"/>
              </w:rPr>
              <w:t>variable number and type</w:t>
            </w:r>
          </w:p>
        </w:tc>
        <w:tc>
          <w:tcPr>
            <w:tcW w:w="4994" w:type="dxa"/>
          </w:tcPr>
          <w:p w:rsidR="008D3D08" w:rsidRPr="00052B2D" w:rsidRDefault="00362593" w:rsidP="00362593">
            <w:pPr>
              <w:rPr>
                <w:szCs w:val="22"/>
              </w:rPr>
            </w:pPr>
            <w:r w:rsidRPr="00052B2D">
              <w:rPr>
                <w:rStyle w:val="Codefragment"/>
                <w:szCs w:val="22"/>
              </w:rPr>
              <w:t>T</w:t>
            </w:r>
            <w:r w:rsidR="00667B64" w:rsidRPr="00052B2D">
              <w:rPr>
                <w:szCs w:val="22"/>
              </w:rPr>
              <w:t>akes a variable number of arguments, and indirectly calls the method referred to by the parent method designator</w:t>
            </w:r>
            <w:r w:rsidRPr="00052B2D">
              <w:rPr>
                <w:szCs w:val="22"/>
              </w:rPr>
              <w:t>, passing in the arguments</w:t>
            </w:r>
            <w:r w:rsidR="00667B64" w:rsidRPr="00052B2D">
              <w:rPr>
                <w:szCs w:val="22"/>
              </w:rPr>
              <w:t>.</w:t>
            </w:r>
          </w:p>
        </w:tc>
      </w:tr>
    </w:tbl>
    <w:p w:rsidR="008D3D08" w:rsidRPr="00CE5AD7" w:rsidRDefault="008D3D08" w:rsidP="008D3D08"/>
    <w:p w:rsidR="005C3D62" w:rsidRPr="005C3D62" w:rsidRDefault="005C3D62" w:rsidP="005C3D62">
      <w:r w:rsidRPr="005C3D62">
        <w:t xml:space="preserve">An object of this type can be created by </w:t>
      </w:r>
      <w:r>
        <w:t xml:space="preserve">an </w:t>
      </w:r>
      <w:r w:rsidRPr="005C3D62">
        <w:rPr>
          <w:rStyle w:val="Production"/>
        </w:rPr>
        <w:t>invocation-expression</w:t>
      </w:r>
      <w:r w:rsidRPr="005C3D62">
        <w:t xml:space="preserve"> (§</w:t>
      </w:r>
      <w:r w:rsidR="00FA56A4" w:rsidRPr="005C3D62">
        <w:fldChar w:fldCharType="begin"/>
      </w:r>
      <w:r w:rsidRPr="005C3D62">
        <w:instrText xml:space="preserve"> REF _Ref260044095 \r \h </w:instrText>
      </w:r>
      <w:r w:rsidR="00FA56A4" w:rsidRPr="005C3D62">
        <w:fldChar w:fldCharType="separate"/>
      </w:r>
      <w:r w:rsidR="00A34E8C">
        <w:t>7.1.3</w:t>
      </w:r>
      <w:r w:rsidR="00FA56A4" w:rsidRPr="005C3D62">
        <w:fldChar w:fldCharType="end"/>
      </w:r>
      <w:r w:rsidRPr="005C3D62">
        <w:t>).</w:t>
      </w:r>
    </w:p>
    <w:p w:rsidR="00D1416B" w:rsidRDefault="00F87EAB" w:rsidP="00F87EAB">
      <w:pPr>
        <w:pStyle w:val="implementation-definedbehavior"/>
      </w:pPr>
      <w:r w:rsidRPr="00F87EAB">
        <w:t xml:space="preserve">Windows PowerShell: This type is </w:t>
      </w:r>
      <w:r w:rsidRPr="00F87EAB">
        <w:rPr>
          <w:rStyle w:val="Codefragment"/>
        </w:rPr>
        <w:t>System.Management.Automation.</w:t>
      </w:r>
      <w:r>
        <w:rPr>
          <w:rStyle w:val="Codefragment"/>
        </w:rPr>
        <w:t>PSMethod</w:t>
      </w:r>
      <w:r w:rsidRPr="00F87EAB">
        <w:t>.</w:t>
      </w:r>
    </w:p>
    <w:p w:rsidR="0083557B" w:rsidRPr="0083557B" w:rsidRDefault="0083557B" w:rsidP="0083557B">
      <w:pPr>
        <w:pStyle w:val="Heading3"/>
      </w:pPr>
      <w:bookmarkStart w:id="343" w:name="_Ref262215782"/>
      <w:bookmarkStart w:id="344" w:name="_Toc332988833"/>
      <w:r w:rsidRPr="0083557B">
        <w:t>M</w:t>
      </w:r>
      <w:r>
        <w:t>ember definition</w:t>
      </w:r>
      <w:r w:rsidRPr="0083557B">
        <w:t xml:space="preserve"> type</w:t>
      </w:r>
      <w:bookmarkEnd w:id="343"/>
      <w:bookmarkEnd w:id="344"/>
    </w:p>
    <w:p w:rsidR="0083557B" w:rsidRPr="0083557B" w:rsidRDefault="0083557B" w:rsidP="0083557B">
      <w:r w:rsidRPr="0083557B">
        <w:t xml:space="preserve">This type encapsulates the </w:t>
      </w:r>
      <w:r>
        <w:t>definition of a member</w:t>
      </w:r>
      <w:r w:rsidRPr="0083557B">
        <w:t xml:space="preserve">. It has the following accessible members: </w:t>
      </w:r>
    </w:p>
    <w:tbl>
      <w:tblPr>
        <w:tblW w:w="9599"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1607"/>
        <w:gridCol w:w="1352"/>
        <w:gridCol w:w="1710"/>
        <w:gridCol w:w="4930"/>
      </w:tblGrid>
      <w:tr w:rsidR="00B83257" w:rsidRPr="00CE5AD7" w:rsidTr="00B83257">
        <w:trPr>
          <w:cantSplit/>
          <w:tblHeader/>
        </w:trPr>
        <w:tc>
          <w:tcPr>
            <w:tcW w:w="1607" w:type="dxa"/>
            <w:shd w:val="clear" w:color="auto" w:fill="C0C0C0"/>
          </w:tcPr>
          <w:p w:rsidR="0083557B" w:rsidRPr="00B83257" w:rsidRDefault="0083557B" w:rsidP="00B83257">
            <w:pPr>
              <w:keepNext/>
              <w:jc w:val="center"/>
              <w:rPr>
                <w:b/>
                <w:szCs w:val="22"/>
              </w:rPr>
            </w:pPr>
            <w:r w:rsidRPr="00B83257">
              <w:rPr>
                <w:b/>
                <w:szCs w:val="22"/>
              </w:rPr>
              <w:lastRenderedPageBreak/>
              <w:t>Member</w:t>
            </w:r>
          </w:p>
        </w:tc>
        <w:tc>
          <w:tcPr>
            <w:tcW w:w="1352" w:type="dxa"/>
            <w:shd w:val="clear" w:color="auto" w:fill="C0C0C0"/>
          </w:tcPr>
          <w:p w:rsidR="0083557B" w:rsidRPr="00B83257" w:rsidRDefault="0083557B" w:rsidP="00B83257">
            <w:pPr>
              <w:keepNext/>
              <w:jc w:val="center"/>
              <w:rPr>
                <w:b/>
                <w:szCs w:val="22"/>
              </w:rPr>
            </w:pPr>
            <w:r w:rsidRPr="00B83257">
              <w:rPr>
                <w:b/>
                <w:szCs w:val="22"/>
              </w:rPr>
              <w:t>Member Kind</w:t>
            </w:r>
          </w:p>
        </w:tc>
        <w:tc>
          <w:tcPr>
            <w:tcW w:w="1710" w:type="dxa"/>
            <w:shd w:val="clear" w:color="auto" w:fill="C0C0C0"/>
          </w:tcPr>
          <w:p w:rsidR="0083557B" w:rsidRPr="00B83257" w:rsidRDefault="0083557B" w:rsidP="00B83257">
            <w:pPr>
              <w:keepNext/>
              <w:jc w:val="center"/>
              <w:rPr>
                <w:b/>
                <w:szCs w:val="22"/>
              </w:rPr>
            </w:pPr>
            <w:r w:rsidRPr="00B83257">
              <w:rPr>
                <w:b/>
                <w:szCs w:val="22"/>
              </w:rPr>
              <w:t>Type</w:t>
            </w:r>
          </w:p>
        </w:tc>
        <w:tc>
          <w:tcPr>
            <w:tcW w:w="4930" w:type="dxa"/>
            <w:shd w:val="clear" w:color="auto" w:fill="C0C0C0"/>
          </w:tcPr>
          <w:p w:rsidR="0083557B" w:rsidRPr="00B83257" w:rsidRDefault="0083557B" w:rsidP="00B83257">
            <w:pPr>
              <w:keepNext/>
              <w:jc w:val="center"/>
              <w:rPr>
                <w:b/>
                <w:szCs w:val="22"/>
              </w:rPr>
            </w:pPr>
            <w:r w:rsidRPr="00B83257">
              <w:rPr>
                <w:b/>
                <w:szCs w:val="22"/>
              </w:rPr>
              <w:t>Purpose</w:t>
            </w:r>
          </w:p>
        </w:tc>
      </w:tr>
      <w:tr w:rsidR="00B83257" w:rsidRPr="00CE5AD7" w:rsidTr="00B83257">
        <w:trPr>
          <w:cantSplit/>
        </w:trPr>
        <w:tc>
          <w:tcPr>
            <w:tcW w:w="1607" w:type="dxa"/>
          </w:tcPr>
          <w:p w:rsidR="0083557B" w:rsidRPr="00B83257" w:rsidRDefault="0083557B" w:rsidP="0069002F">
            <w:pPr>
              <w:rPr>
                <w:rStyle w:val="Codefragment"/>
                <w:szCs w:val="22"/>
              </w:rPr>
            </w:pPr>
            <w:r w:rsidRPr="00B83257">
              <w:rPr>
                <w:rStyle w:val="Codefragment"/>
                <w:szCs w:val="22"/>
              </w:rPr>
              <w:t>De</w:t>
            </w:r>
            <w:r w:rsidR="0069002F" w:rsidRPr="00B83257">
              <w:rPr>
                <w:rStyle w:val="Codefragment"/>
                <w:szCs w:val="22"/>
              </w:rPr>
              <w:t>finition</w:t>
            </w:r>
          </w:p>
        </w:tc>
        <w:tc>
          <w:tcPr>
            <w:tcW w:w="1352" w:type="dxa"/>
          </w:tcPr>
          <w:p w:rsidR="0083557B" w:rsidRPr="00B83257" w:rsidRDefault="0083557B" w:rsidP="0069002F">
            <w:pPr>
              <w:rPr>
                <w:szCs w:val="22"/>
              </w:rPr>
            </w:pPr>
            <w:r w:rsidRPr="00B83257">
              <w:rPr>
                <w:szCs w:val="22"/>
              </w:rPr>
              <w:t>Instance property (read-</w:t>
            </w:r>
            <w:r w:rsidR="0069002F" w:rsidRPr="00B83257">
              <w:rPr>
                <w:szCs w:val="22"/>
              </w:rPr>
              <w:t>only</w:t>
            </w:r>
            <w:r w:rsidRPr="00B83257">
              <w:rPr>
                <w:szCs w:val="22"/>
              </w:rPr>
              <w:t>)</w:t>
            </w:r>
          </w:p>
        </w:tc>
        <w:tc>
          <w:tcPr>
            <w:tcW w:w="1710" w:type="dxa"/>
          </w:tcPr>
          <w:p w:rsidR="0083557B" w:rsidRPr="00B83257" w:rsidRDefault="0083557B" w:rsidP="0083557B">
            <w:pPr>
              <w:rPr>
                <w:rStyle w:val="Codefragment"/>
                <w:szCs w:val="22"/>
              </w:rPr>
            </w:pPr>
            <w:r w:rsidRPr="00B83257">
              <w:rPr>
                <w:rStyle w:val="Codefragment"/>
                <w:szCs w:val="22"/>
              </w:rPr>
              <w:t>string</w:t>
            </w:r>
          </w:p>
        </w:tc>
        <w:tc>
          <w:tcPr>
            <w:tcW w:w="4930" w:type="dxa"/>
          </w:tcPr>
          <w:p w:rsidR="0083557B" w:rsidRPr="00B83257" w:rsidRDefault="00ED1A26" w:rsidP="0069002F">
            <w:pPr>
              <w:rPr>
                <w:szCs w:val="22"/>
              </w:rPr>
            </w:pPr>
            <w:r w:rsidRPr="00B83257">
              <w:rPr>
                <w:szCs w:val="22"/>
              </w:rPr>
              <w:t>Gets the definition of the member.</w:t>
            </w:r>
          </w:p>
        </w:tc>
      </w:tr>
      <w:tr w:rsidR="00B83257" w:rsidRPr="00CE5AD7" w:rsidTr="00B83257">
        <w:trPr>
          <w:cantSplit/>
        </w:trPr>
        <w:tc>
          <w:tcPr>
            <w:tcW w:w="1607" w:type="dxa"/>
          </w:tcPr>
          <w:p w:rsidR="0083557B" w:rsidRPr="00B83257" w:rsidRDefault="0069002F" w:rsidP="0083557B">
            <w:pPr>
              <w:rPr>
                <w:rStyle w:val="Codefragment"/>
                <w:szCs w:val="22"/>
              </w:rPr>
            </w:pPr>
            <w:r w:rsidRPr="00B83257">
              <w:rPr>
                <w:rStyle w:val="Codefragment"/>
                <w:szCs w:val="22"/>
              </w:rPr>
              <w:t>MemberType</w:t>
            </w:r>
          </w:p>
        </w:tc>
        <w:tc>
          <w:tcPr>
            <w:tcW w:w="1352" w:type="dxa"/>
          </w:tcPr>
          <w:p w:rsidR="0083557B" w:rsidRPr="00B83257" w:rsidRDefault="003A7707" w:rsidP="0083557B">
            <w:pPr>
              <w:rPr>
                <w:szCs w:val="22"/>
              </w:rPr>
            </w:pPr>
            <w:r w:rsidRPr="00B83257">
              <w:rPr>
                <w:szCs w:val="22"/>
              </w:rPr>
              <w:t>Instance property (read-only)</w:t>
            </w:r>
          </w:p>
        </w:tc>
        <w:tc>
          <w:tcPr>
            <w:tcW w:w="1710" w:type="dxa"/>
          </w:tcPr>
          <w:p w:rsidR="0083557B" w:rsidRPr="00B83257" w:rsidRDefault="0069002F" w:rsidP="0083557B">
            <w:pPr>
              <w:rPr>
                <w:szCs w:val="22"/>
              </w:rPr>
            </w:pPr>
            <w:r w:rsidRPr="00B83257">
              <w:rPr>
                <w:szCs w:val="22"/>
              </w:rPr>
              <w:t>Implementation defined</w:t>
            </w:r>
          </w:p>
        </w:tc>
        <w:tc>
          <w:tcPr>
            <w:tcW w:w="4930" w:type="dxa"/>
          </w:tcPr>
          <w:p w:rsidR="0083557B" w:rsidRPr="00B83257" w:rsidRDefault="00ED1A26" w:rsidP="00ED1A26">
            <w:pPr>
              <w:rPr>
                <w:szCs w:val="22"/>
              </w:rPr>
            </w:pPr>
            <w:r w:rsidRPr="00B83257">
              <w:rPr>
                <w:szCs w:val="22"/>
              </w:rPr>
              <w:t>Gets the PowerShell type of the member.</w:t>
            </w:r>
          </w:p>
        </w:tc>
      </w:tr>
      <w:tr w:rsidR="00B83257" w:rsidRPr="00CE5AD7" w:rsidTr="00B83257">
        <w:trPr>
          <w:cantSplit/>
        </w:trPr>
        <w:tc>
          <w:tcPr>
            <w:tcW w:w="1607" w:type="dxa"/>
          </w:tcPr>
          <w:p w:rsidR="0069002F" w:rsidRPr="00B83257" w:rsidRDefault="0069002F" w:rsidP="0069002F">
            <w:pPr>
              <w:rPr>
                <w:rStyle w:val="Codefragment"/>
                <w:szCs w:val="22"/>
              </w:rPr>
            </w:pPr>
            <w:r w:rsidRPr="00B83257">
              <w:rPr>
                <w:rStyle w:val="Codefragment"/>
                <w:szCs w:val="22"/>
              </w:rPr>
              <w:t>Name</w:t>
            </w:r>
          </w:p>
        </w:tc>
        <w:tc>
          <w:tcPr>
            <w:tcW w:w="1352" w:type="dxa"/>
          </w:tcPr>
          <w:p w:rsidR="0069002F" w:rsidRPr="00B83257" w:rsidRDefault="0069002F" w:rsidP="0069002F">
            <w:pPr>
              <w:rPr>
                <w:szCs w:val="22"/>
              </w:rPr>
            </w:pPr>
            <w:r w:rsidRPr="00B83257">
              <w:rPr>
                <w:szCs w:val="22"/>
              </w:rPr>
              <w:t>Instance property (read-only)</w:t>
            </w:r>
          </w:p>
        </w:tc>
        <w:tc>
          <w:tcPr>
            <w:tcW w:w="1710" w:type="dxa"/>
          </w:tcPr>
          <w:p w:rsidR="0069002F" w:rsidRPr="00B83257" w:rsidRDefault="0069002F" w:rsidP="0069002F">
            <w:pPr>
              <w:rPr>
                <w:rStyle w:val="Codefragment"/>
                <w:szCs w:val="22"/>
              </w:rPr>
            </w:pPr>
            <w:r w:rsidRPr="00B83257">
              <w:rPr>
                <w:rStyle w:val="Codefragment"/>
                <w:szCs w:val="22"/>
              </w:rPr>
              <w:t>string</w:t>
            </w:r>
          </w:p>
        </w:tc>
        <w:tc>
          <w:tcPr>
            <w:tcW w:w="4930" w:type="dxa"/>
          </w:tcPr>
          <w:p w:rsidR="0069002F" w:rsidRPr="00B83257" w:rsidRDefault="00ED1A26" w:rsidP="0069002F">
            <w:pPr>
              <w:rPr>
                <w:szCs w:val="22"/>
              </w:rPr>
            </w:pPr>
            <w:r w:rsidRPr="00B83257">
              <w:rPr>
                <w:szCs w:val="22"/>
              </w:rPr>
              <w:t>Gets the name of the member.</w:t>
            </w:r>
          </w:p>
        </w:tc>
      </w:tr>
      <w:tr w:rsidR="00B83257" w:rsidRPr="00CE5AD7" w:rsidTr="00B83257">
        <w:trPr>
          <w:cantSplit/>
        </w:trPr>
        <w:tc>
          <w:tcPr>
            <w:tcW w:w="1607" w:type="dxa"/>
          </w:tcPr>
          <w:p w:rsidR="0069002F" w:rsidRPr="00B83257" w:rsidRDefault="0069002F" w:rsidP="0069002F">
            <w:pPr>
              <w:rPr>
                <w:rStyle w:val="Codefragment"/>
                <w:szCs w:val="22"/>
              </w:rPr>
            </w:pPr>
            <w:r w:rsidRPr="00B83257">
              <w:rPr>
                <w:rStyle w:val="Codefragment"/>
                <w:szCs w:val="22"/>
              </w:rPr>
              <w:t>TypeName</w:t>
            </w:r>
          </w:p>
        </w:tc>
        <w:tc>
          <w:tcPr>
            <w:tcW w:w="1352" w:type="dxa"/>
          </w:tcPr>
          <w:p w:rsidR="0069002F" w:rsidRPr="00B83257" w:rsidRDefault="0069002F" w:rsidP="0069002F">
            <w:pPr>
              <w:rPr>
                <w:szCs w:val="22"/>
              </w:rPr>
            </w:pPr>
            <w:r w:rsidRPr="00B83257">
              <w:rPr>
                <w:szCs w:val="22"/>
              </w:rPr>
              <w:t>Instance property (read-only)</w:t>
            </w:r>
          </w:p>
        </w:tc>
        <w:tc>
          <w:tcPr>
            <w:tcW w:w="1710" w:type="dxa"/>
          </w:tcPr>
          <w:p w:rsidR="0069002F" w:rsidRPr="00B83257" w:rsidRDefault="0069002F" w:rsidP="0069002F">
            <w:pPr>
              <w:rPr>
                <w:rStyle w:val="Codefragment"/>
                <w:szCs w:val="22"/>
              </w:rPr>
            </w:pPr>
            <w:r w:rsidRPr="00B83257">
              <w:rPr>
                <w:rStyle w:val="Codefragment"/>
                <w:szCs w:val="22"/>
              </w:rPr>
              <w:t>string</w:t>
            </w:r>
          </w:p>
        </w:tc>
        <w:tc>
          <w:tcPr>
            <w:tcW w:w="4930" w:type="dxa"/>
          </w:tcPr>
          <w:p w:rsidR="0069002F" w:rsidRPr="00B83257" w:rsidRDefault="00ED1A26" w:rsidP="00ED1A26">
            <w:pPr>
              <w:rPr>
                <w:szCs w:val="22"/>
              </w:rPr>
            </w:pPr>
            <w:r w:rsidRPr="00B83257">
              <w:rPr>
                <w:szCs w:val="22"/>
              </w:rPr>
              <w:t>Gets the type name of the member.</w:t>
            </w:r>
          </w:p>
        </w:tc>
      </w:tr>
    </w:tbl>
    <w:p w:rsidR="0083557B" w:rsidRPr="0083557B" w:rsidRDefault="0083557B" w:rsidP="0083557B"/>
    <w:p w:rsidR="0083557B" w:rsidRPr="0083557B" w:rsidRDefault="0083557B" w:rsidP="0083557B">
      <w:pPr>
        <w:pStyle w:val="implementation-definedbehavior"/>
      </w:pPr>
      <w:r w:rsidRPr="0083557B">
        <w:t xml:space="preserve">Windows PowerShell: This type is </w:t>
      </w:r>
      <w:r w:rsidR="00AE3B2F" w:rsidRPr="00AE3B2F">
        <w:rPr>
          <w:rStyle w:val="Codefragment"/>
        </w:rPr>
        <w:t>Microsoft.PowerShell.Commands.MemberDefinition</w:t>
      </w:r>
      <w:r w:rsidRPr="0083557B">
        <w:t>.</w:t>
      </w:r>
    </w:p>
    <w:p w:rsidR="00D1416B" w:rsidRPr="00AB3D4F" w:rsidRDefault="00D1416B" w:rsidP="00D1416B">
      <w:pPr>
        <w:pStyle w:val="Heading2"/>
      </w:pPr>
      <w:bookmarkStart w:id="345" w:name="_Ref261699558"/>
      <w:bookmarkStart w:id="346" w:name="_Toc332988834"/>
      <w:r w:rsidRPr="00AB3D4F">
        <w:t xml:space="preserve">Type </w:t>
      </w:r>
      <w:r w:rsidR="003D544F" w:rsidRPr="00AB3D4F">
        <w:t>extension and adaptation</w:t>
      </w:r>
      <w:bookmarkEnd w:id="345"/>
      <w:bookmarkEnd w:id="346"/>
    </w:p>
    <w:p w:rsidR="00E211F0" w:rsidRPr="00E211F0" w:rsidRDefault="000570F7" w:rsidP="00E211F0">
      <w:r>
        <w:t xml:space="preserve">A PowerShell implementation includes a family of core types (which are documented in this chapter) that each contain </w:t>
      </w:r>
      <w:r w:rsidR="00034581">
        <w:t xml:space="preserve">their own </w:t>
      </w:r>
      <w:r w:rsidR="00463562">
        <w:t xml:space="preserve">set of </w:t>
      </w:r>
      <w:r w:rsidR="00463562" w:rsidRPr="00463562">
        <w:rPr>
          <w:rStyle w:val="Term"/>
        </w:rPr>
        <w:t xml:space="preserve">base </w:t>
      </w:r>
      <w:r w:rsidRPr="00463562">
        <w:rPr>
          <w:rStyle w:val="Term"/>
        </w:rPr>
        <w:t>members</w:t>
      </w:r>
      <w:r>
        <w:t>. Those members can be methods or properties, and they can be instance or static members.</w:t>
      </w:r>
      <w:r w:rsidR="00E211F0">
        <w:t xml:space="preserve"> For example, the base members of the t</w:t>
      </w:r>
      <w:r w:rsidR="00E211F0" w:rsidRPr="00E211F0">
        <w:t xml:space="preserve">ype </w:t>
      </w:r>
      <w:r w:rsidR="0068340E">
        <w:rPr>
          <w:rStyle w:val="Codefragment"/>
        </w:rPr>
        <w:t>string</w:t>
      </w:r>
      <w:r w:rsidR="0068340E">
        <w:t xml:space="preserve"> (</w:t>
      </w:r>
      <w:r w:rsidR="0068340E" w:rsidRPr="00E211F0">
        <w:t>§</w:t>
      </w:r>
      <w:r w:rsidR="00FA56A4">
        <w:fldChar w:fldCharType="begin"/>
      </w:r>
      <w:r w:rsidR="0068340E">
        <w:instrText xml:space="preserve"> REF _Ref251008881 \r \h </w:instrText>
      </w:r>
      <w:r w:rsidR="00FA56A4">
        <w:fldChar w:fldCharType="separate"/>
      </w:r>
      <w:r w:rsidR="00A34E8C">
        <w:t>4.3.1</w:t>
      </w:r>
      <w:r w:rsidR="00FA56A4">
        <w:fldChar w:fldCharType="end"/>
      </w:r>
      <w:r w:rsidR="0068340E" w:rsidRPr="00E211F0">
        <w:t>)</w:t>
      </w:r>
      <w:r w:rsidR="00E211F0" w:rsidRPr="00E211F0">
        <w:t xml:space="preserve"> </w:t>
      </w:r>
      <w:r w:rsidR="00E211F0">
        <w:t xml:space="preserve">are the </w:t>
      </w:r>
      <w:r w:rsidR="0068340E">
        <w:t>instance</w:t>
      </w:r>
      <w:r w:rsidR="00E211F0">
        <w:t xml:space="preserve"> propert</w:t>
      </w:r>
      <w:r w:rsidR="0068340E">
        <w:t>y</w:t>
      </w:r>
      <w:r w:rsidR="00E211F0">
        <w:t xml:space="preserve"> </w:t>
      </w:r>
      <w:r w:rsidR="0068340E">
        <w:rPr>
          <w:rStyle w:val="Codefragment"/>
        </w:rPr>
        <w:t>Length</w:t>
      </w:r>
      <w:r w:rsidR="00E211F0">
        <w:t xml:space="preserve"> and</w:t>
      </w:r>
      <w:r w:rsidR="0068340E">
        <w:t xml:space="preserve"> the instance methods</w:t>
      </w:r>
      <w:r w:rsidR="00E211F0">
        <w:t xml:space="preserve"> </w:t>
      </w:r>
      <w:r w:rsidR="0068340E">
        <w:rPr>
          <w:rStyle w:val="Codefragment"/>
        </w:rPr>
        <w:t>ToLower</w:t>
      </w:r>
      <w:r w:rsidR="0068340E">
        <w:t xml:space="preserve"> and </w:t>
      </w:r>
      <w:r w:rsidR="0068340E" w:rsidRPr="0068340E">
        <w:rPr>
          <w:rStyle w:val="Codefragment"/>
        </w:rPr>
        <w:t>ToUpper</w:t>
      </w:r>
      <w:r w:rsidR="0068340E">
        <w:t>.</w:t>
      </w:r>
    </w:p>
    <w:p w:rsidR="00C01F43" w:rsidRDefault="00AB3D4F" w:rsidP="00C01F43">
      <w:r>
        <w:t xml:space="preserve">When an object is created, it contains all the instance properties of that object's type, and the instance methods of that type can be called on that object. An object may be customized via the addition of instance members at runtime. The result is called a </w:t>
      </w:r>
      <w:r w:rsidRPr="00AB3D4F">
        <w:rPr>
          <w:rStyle w:val="Term"/>
        </w:rPr>
        <w:t>custom object</w:t>
      </w:r>
      <w:r>
        <w:t xml:space="preserve">. </w:t>
      </w:r>
      <w:r w:rsidR="00C01F43">
        <w:t>Any members added to an instance exist only for the life of that instance; other instances of the same core type are unaffected.</w:t>
      </w:r>
    </w:p>
    <w:p w:rsidR="00095CD9" w:rsidRDefault="00AB3D4F" w:rsidP="00D1416B">
      <w:r>
        <w:t>T</w:t>
      </w:r>
      <w:r w:rsidR="00AA1CD4">
        <w:t xml:space="preserve">he base member set of </w:t>
      </w:r>
      <w:r w:rsidR="00785D0C">
        <w:t xml:space="preserve">a type </w:t>
      </w:r>
      <w:r w:rsidR="00AA1CD4">
        <w:t xml:space="preserve">can be </w:t>
      </w:r>
      <w:r w:rsidR="00785D0C">
        <w:t>augmented by the addition of</w:t>
      </w:r>
      <w:r w:rsidR="00AA1CD4">
        <w:t xml:space="preserve"> the following</w:t>
      </w:r>
      <w:r w:rsidR="00313760">
        <w:t xml:space="preserve"> kinds of members</w:t>
      </w:r>
      <w:r w:rsidR="00095CD9">
        <w:t>:</w:t>
      </w:r>
    </w:p>
    <w:p w:rsidR="00095CD9" w:rsidRDefault="00785D0C" w:rsidP="00095CD9">
      <w:pPr>
        <w:pStyle w:val="ListBullet"/>
      </w:pPr>
      <w:r w:rsidRPr="00785D0C">
        <w:rPr>
          <w:rStyle w:val="Term"/>
        </w:rPr>
        <w:t>adapted members</w:t>
      </w:r>
      <w:r w:rsidR="00AA1CD4" w:rsidRPr="00AA1CD4">
        <w:t xml:space="preserve">, via </w:t>
      </w:r>
      <w:r w:rsidR="00AA1CD4">
        <w:t>the</w:t>
      </w:r>
      <w:r w:rsidR="00AA1CD4" w:rsidRPr="00AA1CD4">
        <w:t xml:space="preserve"> </w:t>
      </w:r>
      <w:r w:rsidR="00AA1CD4" w:rsidRPr="00AA1CD4">
        <w:rPr>
          <w:rStyle w:val="Term"/>
        </w:rPr>
        <w:t>Extended Type System</w:t>
      </w:r>
      <w:r w:rsidR="00AA1CD4" w:rsidRPr="00AA1CD4">
        <w:t xml:space="preserve"> (ETS)</w:t>
      </w:r>
      <w:r w:rsidR="00AA1CD4">
        <w:t xml:space="preserve">, </w:t>
      </w:r>
      <w:r w:rsidR="00AA1CD4" w:rsidRPr="00AA1CD4">
        <w:t>most details of which are unspecified.</w:t>
      </w:r>
    </w:p>
    <w:p w:rsidR="00785D0C" w:rsidRDefault="00785D0C" w:rsidP="00095CD9">
      <w:pPr>
        <w:pStyle w:val="ListBullet"/>
      </w:pPr>
      <w:r w:rsidRPr="00785D0C">
        <w:rPr>
          <w:rStyle w:val="Term"/>
        </w:rPr>
        <w:t>extended members</w:t>
      </w:r>
      <w:r w:rsidR="00095CD9">
        <w:t xml:space="preserve">, </w:t>
      </w:r>
      <w:r>
        <w:t>via the cmdlet Add-Member (</w:t>
      </w:r>
      <w:r w:rsidRPr="00785D0C">
        <w:t>§</w:t>
      </w:r>
      <w:r w:rsidR="00BA13C0">
        <w:fldChar w:fldCharType="begin"/>
      </w:r>
      <w:r w:rsidR="00BA13C0">
        <w:instrText xml:space="preserve"> REF _Ref261696727 \r \h  \* MERGEFORMAT </w:instrText>
      </w:r>
      <w:r w:rsidR="00BA13C0">
        <w:fldChar w:fldCharType="separate"/>
      </w:r>
      <w:r w:rsidR="00A34E8C">
        <w:t>13.2</w:t>
      </w:r>
      <w:r w:rsidR="00BA13C0">
        <w:fldChar w:fldCharType="end"/>
      </w:r>
      <w:r>
        <w:t>).</w:t>
      </w:r>
    </w:p>
    <w:p w:rsidR="00785D0C" w:rsidRPr="00785D0C" w:rsidRDefault="00785D0C" w:rsidP="00785D0C">
      <w:pPr>
        <w:pStyle w:val="implementation-definedbehavior"/>
      </w:pPr>
      <w:r w:rsidRPr="00785D0C">
        <w:t xml:space="preserve">Windows PowerShell: </w:t>
      </w:r>
      <w:r>
        <w:t xml:space="preserve">Extended members can also be added via </w:t>
      </w:r>
      <w:r w:rsidR="00C83E58">
        <w:t>t</w:t>
      </w:r>
      <w:r>
        <w:t>ypes.ps1xml files</w:t>
      </w:r>
      <w:r w:rsidRPr="00785D0C">
        <w:t>.</w:t>
      </w:r>
    </w:p>
    <w:p w:rsidR="003C7204" w:rsidRDefault="003C7204" w:rsidP="003B5663">
      <w:r>
        <w:t xml:space="preserve">Adapted and extended members are collectively </w:t>
      </w:r>
      <w:r w:rsidRPr="003B5663">
        <w:t>called</w:t>
      </w:r>
      <w:r w:rsidRPr="003C7204">
        <w:rPr>
          <w:rStyle w:val="Term"/>
        </w:rPr>
        <w:t xml:space="preserve"> synthetic</w:t>
      </w:r>
      <w:r>
        <w:t xml:space="preserve"> </w:t>
      </w:r>
      <w:r w:rsidRPr="003B5663">
        <w:rPr>
          <w:rStyle w:val="Term"/>
        </w:rPr>
        <w:t>members</w:t>
      </w:r>
      <w:r>
        <w:t>.</w:t>
      </w:r>
    </w:p>
    <w:p w:rsidR="001E31C8" w:rsidRPr="00B2429B" w:rsidRDefault="00C83E58" w:rsidP="00D1416B">
      <w:r w:rsidRPr="00B2429B">
        <w:t xml:space="preserve">The ETS adds the following members to all </w:t>
      </w:r>
      <w:r w:rsidR="00867975">
        <w:t xml:space="preserve">PowerShell </w:t>
      </w:r>
      <w:r w:rsidRPr="00B2429B">
        <w:t>objects:</w:t>
      </w:r>
      <w:r w:rsidR="0034061A" w:rsidRPr="00B2429B">
        <w:t xml:space="preserve"> </w:t>
      </w:r>
      <w:r w:rsidR="00867975" w:rsidRPr="00867975">
        <w:rPr>
          <w:rStyle w:val="Codefragment"/>
        </w:rPr>
        <w:t>psbase</w:t>
      </w:r>
      <w:r w:rsidR="00867975">
        <w:t>,</w:t>
      </w:r>
      <w:r w:rsidR="00867975" w:rsidRPr="00B2429B">
        <w:t xml:space="preserve"> </w:t>
      </w:r>
      <w:r w:rsidR="00867975" w:rsidRPr="00867975">
        <w:rPr>
          <w:rStyle w:val="Codefragment"/>
        </w:rPr>
        <w:t>psadapted</w:t>
      </w:r>
      <w:r w:rsidR="00867975">
        <w:t>,</w:t>
      </w:r>
      <w:r w:rsidR="00867975" w:rsidRPr="00B2429B">
        <w:t xml:space="preserve"> </w:t>
      </w:r>
      <w:r w:rsidR="00867975" w:rsidRPr="00867975">
        <w:rPr>
          <w:rStyle w:val="Codefragment"/>
        </w:rPr>
        <w:t>psextended</w:t>
      </w:r>
      <w:r w:rsidR="00867975">
        <w:t>,</w:t>
      </w:r>
      <w:r w:rsidR="00867975" w:rsidRPr="00B2429B">
        <w:t xml:space="preserve"> </w:t>
      </w:r>
      <w:r w:rsidR="00867975">
        <w:t xml:space="preserve">and </w:t>
      </w:r>
      <w:r w:rsidRPr="00867975">
        <w:rPr>
          <w:rStyle w:val="Codefragment"/>
        </w:rPr>
        <w:t>pstypenames</w:t>
      </w:r>
      <w:r w:rsidR="00867975">
        <w:t>.</w:t>
      </w:r>
      <w:r w:rsidRPr="00B2429B">
        <w:t> </w:t>
      </w:r>
      <w:r w:rsidR="00867975">
        <w:t xml:space="preserve">(See the </w:t>
      </w:r>
      <w:r w:rsidR="00867975" w:rsidRPr="00867975">
        <w:rPr>
          <w:rStyle w:val="Codefragment"/>
        </w:rPr>
        <w:t>Force</w:t>
      </w:r>
      <w:r w:rsidR="00867975">
        <w:t xml:space="preserve"> and </w:t>
      </w:r>
      <w:r w:rsidR="00867975" w:rsidRPr="00867975">
        <w:rPr>
          <w:rStyle w:val="Codefragment"/>
        </w:rPr>
        <w:t>View</w:t>
      </w:r>
      <w:r w:rsidR="00867975">
        <w:t xml:space="preserve"> parameters in the cmdlet Get-Member (</w:t>
      </w:r>
      <w:r w:rsidR="00867975" w:rsidRPr="00785D0C">
        <w:t>§</w:t>
      </w:r>
      <w:r w:rsidR="00FA56A4">
        <w:fldChar w:fldCharType="begin"/>
      </w:r>
      <w:r w:rsidR="00867975">
        <w:instrText xml:space="preserve"> REF _Ref262294479 \r \h </w:instrText>
      </w:r>
      <w:r w:rsidR="00FA56A4">
        <w:fldChar w:fldCharType="separate"/>
      </w:r>
      <w:r w:rsidR="00A34E8C">
        <w:t>13.22</w:t>
      </w:r>
      <w:r w:rsidR="00FA56A4">
        <w:fldChar w:fldCharType="end"/>
      </w:r>
      <w:r w:rsidR="00867975">
        <w:t>) for more information on these members.)</w:t>
      </w:r>
    </w:p>
    <w:p w:rsidR="000C332C" w:rsidRPr="000C332C" w:rsidRDefault="000C332C" w:rsidP="000C332C">
      <w:r>
        <w:t xml:space="preserve">An </w:t>
      </w:r>
      <w:r w:rsidRPr="000C332C">
        <w:t xml:space="preserve">instance member may hide </w:t>
      </w:r>
      <w:r>
        <w:t xml:space="preserve">an </w:t>
      </w:r>
      <w:r w:rsidRPr="000C332C">
        <w:t>extended and/or adapted member</w:t>
      </w:r>
      <w:r>
        <w:t xml:space="preserve"> of the same name</w:t>
      </w:r>
      <w:r w:rsidRPr="000C332C">
        <w:t xml:space="preserve">, and </w:t>
      </w:r>
      <w:r>
        <w:t xml:space="preserve">an </w:t>
      </w:r>
      <w:r w:rsidRPr="000C332C">
        <w:t xml:space="preserve">extended member may hide </w:t>
      </w:r>
      <w:r>
        <w:t xml:space="preserve">an </w:t>
      </w:r>
      <w:r w:rsidRPr="000C332C">
        <w:t>adapted member</w:t>
      </w:r>
      <w:r>
        <w:t xml:space="preserve">. In such cases, the </w:t>
      </w:r>
      <w:r w:rsidRPr="000C332C">
        <w:t xml:space="preserve">member sets </w:t>
      </w:r>
      <w:r w:rsidRPr="000C332C">
        <w:rPr>
          <w:rStyle w:val="Codefragment"/>
        </w:rPr>
        <w:t>psadapted</w:t>
      </w:r>
      <w:r w:rsidRPr="000C332C">
        <w:t xml:space="preserve"> </w:t>
      </w:r>
      <w:r>
        <w:t xml:space="preserve">and </w:t>
      </w:r>
      <w:r w:rsidRPr="000C332C">
        <w:rPr>
          <w:rStyle w:val="Codefragment"/>
        </w:rPr>
        <w:t>psextended</w:t>
      </w:r>
      <w:r w:rsidRPr="000C332C">
        <w:t xml:space="preserve"> </w:t>
      </w:r>
      <w:r>
        <w:t>can be used to</w:t>
      </w:r>
      <w:r w:rsidRPr="000C332C">
        <w:t xml:space="preserve"> access those hidden members.</w:t>
      </w:r>
    </w:p>
    <w:p w:rsidR="00AB4746" w:rsidRPr="00AB4746" w:rsidRDefault="00AB4746" w:rsidP="00AB4746">
      <w:pPr>
        <w:pStyle w:val="implementation-definedbehavior"/>
      </w:pPr>
      <w:r w:rsidRPr="00AB4746">
        <w:lastRenderedPageBreak/>
        <w:t>Windows PowerShell: If a types.ps1xml specifie</w:t>
      </w:r>
      <w:r w:rsidR="000B2C7E">
        <w:t>s</w:t>
      </w:r>
      <w:r w:rsidRPr="00AB4746">
        <w:t xml:space="preserve"> a member </w:t>
      </w:r>
      <w:r>
        <w:t xml:space="preserve">called </w:t>
      </w:r>
      <w:r w:rsidRPr="00AB4746">
        <w:rPr>
          <w:rStyle w:val="Codefragment"/>
        </w:rPr>
        <w:t>Supports</w:t>
      </w:r>
      <w:r w:rsidRPr="00AB4746">
        <w:t xml:space="preserve">, </w:t>
      </w:r>
      <w:r w:rsidRPr="00AB4746">
        <w:rPr>
          <w:rStyle w:val="Emphasis"/>
        </w:rPr>
        <w:t>obj</w:t>
      </w:r>
      <w:r w:rsidRPr="00AB4746">
        <w:rPr>
          <w:rStyle w:val="Codefragment"/>
        </w:rPr>
        <w:t>.psextended</w:t>
      </w:r>
      <w:r w:rsidRPr="00AB4746">
        <w:t xml:space="preserve"> </w:t>
      </w:r>
      <w:r>
        <w:t xml:space="preserve">provides access to </w:t>
      </w:r>
      <w:r w:rsidRPr="00AB4746">
        <w:t xml:space="preserve">just that member and not </w:t>
      </w:r>
      <w:r>
        <w:t xml:space="preserve">to </w:t>
      </w:r>
      <w:r w:rsidRPr="00AB4746">
        <w:t xml:space="preserve">a member added via </w:t>
      </w:r>
      <w:r>
        <w:t>A</w:t>
      </w:r>
      <w:r w:rsidRPr="00AB4746">
        <w:t>dd-</w:t>
      </w:r>
      <w:r>
        <w:t>M</w:t>
      </w:r>
      <w:r w:rsidRPr="00AB4746">
        <w:t>ember</w:t>
      </w:r>
      <w:r>
        <w:t>.</w:t>
      </w:r>
    </w:p>
    <w:p w:rsidR="007C20B3" w:rsidRPr="007C20B3" w:rsidRDefault="007C20B3" w:rsidP="007C20B3">
      <w:r>
        <w:t>There are three ways create a custom object having a new member M:</w:t>
      </w:r>
    </w:p>
    <w:p w:rsidR="007C20B3" w:rsidRDefault="007C20B3" w:rsidP="007C20B3">
      <w:pPr>
        <w:pStyle w:val="ListNumber"/>
        <w:numPr>
          <w:ilvl w:val="0"/>
          <w:numId w:val="25"/>
        </w:numPr>
      </w:pPr>
      <w:r w:rsidRPr="007C20B3">
        <w:rPr>
          <w:rStyle w:val="Codefragment"/>
        </w:rPr>
        <w:t xml:space="preserve">$x = New-Object </w:t>
      </w:r>
      <w:r w:rsidRPr="005B6EC3">
        <w:rPr>
          <w:rStyle w:val="Codefragment"/>
          <w:shd w:val="clear" w:color="auto" w:fill="BFBFBF" w:themeFill="background1" w:themeFillShade="BF"/>
        </w:rPr>
        <w:t>PsObject</w:t>
      </w:r>
      <w:r w:rsidRPr="007C20B3">
        <w:rPr>
          <w:rStyle w:val="Codefragment"/>
        </w:rPr>
        <w:t xml:space="preserve"> –Property @{M = 123}</w:t>
      </w:r>
      <w:r>
        <w:br/>
      </w:r>
      <w:r w:rsidRPr="007C20B3">
        <w:t>Th</w:t>
      </w:r>
      <w:r>
        <w:t xml:space="preserve">is approach </w:t>
      </w:r>
      <w:r w:rsidRPr="007C20B3">
        <w:t xml:space="preserve">can </w:t>
      </w:r>
      <w:r>
        <w:t xml:space="preserve">be used to </w:t>
      </w:r>
      <w:r w:rsidRPr="007C20B3">
        <w:t>add one or more NoteProperty</w:t>
      </w:r>
      <w:r>
        <w:t xml:space="preserve"> members.</w:t>
      </w:r>
    </w:p>
    <w:p w:rsidR="007C20B3" w:rsidRPr="007C20B3" w:rsidRDefault="007C20B3" w:rsidP="007C20B3">
      <w:pPr>
        <w:pStyle w:val="ListNumber"/>
        <w:numPr>
          <w:ilvl w:val="0"/>
          <w:numId w:val="0"/>
        </w:numPr>
        <w:ind w:left="720"/>
      </w:pPr>
    </w:p>
    <w:p w:rsidR="007C20B3" w:rsidRDefault="007C20B3" w:rsidP="007C20B3">
      <w:pPr>
        <w:pStyle w:val="ListNumber"/>
        <w:numPr>
          <w:ilvl w:val="0"/>
          <w:numId w:val="25"/>
        </w:numPr>
      </w:pPr>
      <w:r w:rsidRPr="007C20B3">
        <w:rPr>
          <w:rStyle w:val="Codefragment"/>
        </w:rPr>
        <w:t>$x = New-Module –AsCustomObject {$M = 123 ; Export-ModuleMember –Variable M}</w:t>
      </w:r>
      <w:r>
        <w:br/>
      </w:r>
      <w:r w:rsidRPr="007C20B3">
        <w:t>This approach can be used to add NoteProperty or ScriptMethod</w:t>
      </w:r>
      <w:r>
        <w:t xml:space="preserve"> members.</w:t>
      </w:r>
    </w:p>
    <w:p w:rsidR="007C20B3" w:rsidRPr="007C20B3" w:rsidRDefault="007C20B3" w:rsidP="007C20B3">
      <w:pPr>
        <w:pStyle w:val="ListNumber"/>
        <w:numPr>
          <w:ilvl w:val="0"/>
          <w:numId w:val="0"/>
        </w:numPr>
        <w:ind w:left="720"/>
      </w:pPr>
    </w:p>
    <w:p w:rsidR="007C20B3" w:rsidRPr="007C20B3" w:rsidRDefault="007C20B3" w:rsidP="007C20B3">
      <w:pPr>
        <w:pStyle w:val="ListNumber"/>
        <w:numPr>
          <w:ilvl w:val="0"/>
          <w:numId w:val="25"/>
        </w:numPr>
      </w:pPr>
      <w:r w:rsidRPr="007C20B3">
        <w:rPr>
          <w:rStyle w:val="Codefragment"/>
        </w:rPr>
        <w:t xml:space="preserve">$x = New-Object </w:t>
      </w:r>
      <w:r w:rsidRPr="005B6EC3">
        <w:rPr>
          <w:rStyle w:val="Codefragment"/>
          <w:shd w:val="clear" w:color="auto" w:fill="BFBFBF" w:themeFill="background1" w:themeFillShade="BF"/>
        </w:rPr>
        <w:t>PsObject</w:t>
      </w:r>
      <w:r w:rsidRPr="007C20B3">
        <w:rPr>
          <w:rStyle w:val="Codefragment"/>
        </w:rPr>
        <w:br/>
        <w:t>Add-Member –InputObject $x –Name M –MemberType NoteProperty –Value 123</w:t>
      </w:r>
      <w:r>
        <w:br/>
      </w:r>
      <w:r>
        <w:br/>
      </w:r>
      <w:r w:rsidRPr="007C20B3">
        <w:t>This approach can be used to add</w:t>
      </w:r>
      <w:r>
        <w:t xml:space="preserve"> any kind of member</w:t>
      </w:r>
      <w:r w:rsidRPr="007C20B3">
        <w:t xml:space="preserve">.  </w:t>
      </w:r>
    </w:p>
    <w:p w:rsidR="00C233FE" w:rsidRPr="00C233FE" w:rsidRDefault="00C233FE" w:rsidP="00C233FE">
      <w:pPr>
        <w:pStyle w:val="implementation-definedbehavior"/>
      </w:pPr>
      <w:r w:rsidRPr="00C233FE">
        <w:t>Windows PowerShell:</w:t>
      </w:r>
      <w:r>
        <w:t xml:space="preserve"> </w:t>
      </w:r>
      <w:r w:rsidRPr="005B6EC3">
        <w:rPr>
          <w:rStyle w:val="Codefragment"/>
        </w:rPr>
        <w:t>PsObject</w:t>
      </w:r>
      <w:r w:rsidRPr="00C233FE">
        <w:t xml:space="preserve"> is the base type of all PowerShell types</w:t>
      </w:r>
      <w:r>
        <w:t>.</w:t>
      </w:r>
    </w:p>
    <w:p w:rsidR="0028536B" w:rsidRPr="00CE5AD7" w:rsidRDefault="0028536B" w:rsidP="009B3851">
      <w:pPr>
        <w:pStyle w:val="Heading1"/>
      </w:pPr>
      <w:bookmarkStart w:id="347" w:name="_Ref257639623"/>
      <w:bookmarkStart w:id="348" w:name="_Toc332988835"/>
      <w:r w:rsidRPr="00CE5AD7">
        <w:lastRenderedPageBreak/>
        <w:t>Variables</w:t>
      </w:r>
      <w:bookmarkEnd w:id="283"/>
      <w:bookmarkEnd w:id="284"/>
      <w:bookmarkEnd w:id="285"/>
      <w:bookmarkEnd w:id="321"/>
      <w:bookmarkEnd w:id="322"/>
      <w:bookmarkEnd w:id="323"/>
      <w:bookmarkEnd w:id="326"/>
      <w:bookmarkEnd w:id="347"/>
      <w:bookmarkEnd w:id="348"/>
    </w:p>
    <w:p w:rsidR="00F92E85" w:rsidRPr="00CE5AD7" w:rsidRDefault="00BF52F3" w:rsidP="00BF52F3">
      <w:r w:rsidRPr="00CE5AD7">
        <w:t>A variable</w:t>
      </w:r>
      <w:r w:rsidR="00FA56A4" w:rsidRPr="00CE5AD7">
        <w:fldChar w:fldCharType="begin"/>
      </w:r>
      <w:r w:rsidRPr="00CE5AD7">
        <w:instrText xml:space="preserve"> XE "variable" \b </w:instrText>
      </w:r>
      <w:r w:rsidR="00FA56A4" w:rsidRPr="00CE5AD7">
        <w:fldChar w:fldCharType="end"/>
      </w:r>
      <w:r w:rsidRPr="00CE5AD7">
        <w:t xml:space="preserve"> represents a storage location for a value, and that value has a type. </w:t>
      </w:r>
      <w:r w:rsidR="00F92E85" w:rsidRPr="00CE5AD7">
        <w:t xml:space="preserve">Traditional procedural programming languages are statically typed; that is, the runtime type of a variable is that with which it was declared at compile time. Object-oriented languages add the idea of inheritance, which allows the runtime type of a variable to be that with which it was declared at compile time or some type derived from that type. Being a dynamically typed language, PowerShell's variables do not have types, per se. </w:t>
      </w:r>
      <w:r w:rsidR="00BF61D3" w:rsidRPr="00CE5AD7">
        <w:t xml:space="preserve">In fact, variables are not defined; they simply come into being when they are first assigned a value. </w:t>
      </w:r>
      <w:r w:rsidR="00F92E85" w:rsidRPr="00CE5AD7">
        <w:t xml:space="preserve">And while a variable may be constrained </w:t>
      </w:r>
      <w:r w:rsidR="00BE7FD9" w:rsidRPr="00CE5AD7">
        <w:t>(</w:t>
      </w:r>
      <w:r w:rsidRPr="00CE5AD7">
        <w:t>§</w:t>
      </w:r>
      <w:r w:rsidR="00BA13C0">
        <w:fldChar w:fldCharType="begin"/>
      </w:r>
      <w:r w:rsidR="00BA13C0">
        <w:instrText xml:space="preserve"> REF _Ref257663761 \r \h  \* MERGEFORMAT </w:instrText>
      </w:r>
      <w:r w:rsidR="00BA13C0">
        <w:fldChar w:fldCharType="separate"/>
      </w:r>
      <w:r w:rsidR="00A34E8C">
        <w:t>5.3</w:t>
      </w:r>
      <w:r w:rsidR="00BA13C0">
        <w:fldChar w:fldCharType="end"/>
      </w:r>
      <w:r w:rsidRPr="00CE5AD7">
        <w:t>)</w:t>
      </w:r>
      <w:r w:rsidR="00BE7FD9" w:rsidRPr="00CE5AD7">
        <w:t xml:space="preserve"> </w:t>
      </w:r>
      <w:r w:rsidR="00F92E85" w:rsidRPr="00CE5AD7">
        <w:t xml:space="preserve">to holding a value of </w:t>
      </w:r>
      <w:r w:rsidR="00111AE9" w:rsidRPr="00CE5AD7">
        <w:t>a</w:t>
      </w:r>
      <w:r w:rsidR="00F92E85" w:rsidRPr="00CE5AD7">
        <w:t xml:space="preserve"> given type, </w:t>
      </w:r>
      <w:r w:rsidR="00CA3F98" w:rsidRPr="00CE5AD7">
        <w:t xml:space="preserve">type information in an assignment cannot always be verified statically.  </w:t>
      </w:r>
    </w:p>
    <w:p w:rsidR="00F92E85" w:rsidRPr="00CE5AD7" w:rsidRDefault="00F92E85" w:rsidP="006443E2">
      <w:r w:rsidRPr="00CE5AD7">
        <w:t>At different times, a</w:t>
      </w:r>
      <w:r w:rsidR="00BF61D3" w:rsidRPr="00CE5AD7">
        <w:t xml:space="preserve"> </w:t>
      </w:r>
      <w:r w:rsidRPr="00CE5AD7">
        <w:t>variable may be associated with values of different types</w:t>
      </w:r>
      <w:r w:rsidR="00BF52F3" w:rsidRPr="00CE5AD7">
        <w:t xml:space="preserve"> either through assignment</w:t>
      </w:r>
      <w:r w:rsidR="006443E2" w:rsidRPr="00CE5AD7">
        <w:t xml:space="preserve">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6443E2" w:rsidRPr="00CE5AD7">
        <w:t>)</w:t>
      </w:r>
      <w:r w:rsidR="00BF52F3" w:rsidRPr="00CE5AD7">
        <w:t xml:space="preserve"> or the use of the ++ and </w:t>
      </w:r>
      <w:r w:rsidR="00BF52F3" w:rsidRPr="00CE5AD7">
        <w:noBreakHyphen/>
      </w:r>
      <w:r w:rsidR="00BF52F3" w:rsidRPr="00CE5AD7">
        <w:noBreakHyphen/>
        <w:t> operators</w:t>
      </w:r>
      <w:r w:rsidR="006443E2" w:rsidRPr="00CE5AD7">
        <w:t xml:space="preserve"> (§</w:t>
      </w:r>
      <w:r w:rsidR="00BA13C0">
        <w:fldChar w:fldCharType="begin"/>
      </w:r>
      <w:r w:rsidR="00BA13C0">
        <w:instrText xml:space="preserve"> REF _Ref257656617 \r \h  \* MERGEFORMAT </w:instrText>
      </w:r>
      <w:r w:rsidR="00BA13C0">
        <w:fldChar w:fldCharType="separate"/>
      </w:r>
      <w:r w:rsidR="00A34E8C">
        <w:t>7.1.5</w:t>
      </w:r>
      <w:r w:rsidR="00BA13C0">
        <w:fldChar w:fldCharType="end"/>
      </w:r>
      <w:r w:rsidR="006443E2" w:rsidRPr="00CE5AD7">
        <w:t xml:space="preserve">, </w:t>
      </w:r>
      <w:r w:rsidR="00BA13C0">
        <w:fldChar w:fldCharType="begin"/>
      </w:r>
      <w:r w:rsidR="00BA13C0">
        <w:instrText xml:space="preserve"> REF _Ref252011612 \r \h  \* MERGEFORMAT </w:instrText>
      </w:r>
      <w:r w:rsidR="00BA13C0">
        <w:fldChar w:fldCharType="separate"/>
      </w:r>
      <w:r w:rsidR="00A34E8C">
        <w:t>7.2.6</w:t>
      </w:r>
      <w:r w:rsidR="00BA13C0">
        <w:fldChar w:fldCharType="end"/>
      </w:r>
      <w:r w:rsidR="006443E2" w:rsidRPr="00CE5AD7">
        <w:t>)</w:t>
      </w:r>
      <w:r w:rsidR="00BF52F3" w:rsidRPr="00CE5AD7">
        <w:t>. W</w:t>
      </w:r>
      <w:r w:rsidRPr="00CE5AD7">
        <w:t>hen the value associated with a variable is changed, that value's type may change. For example,</w:t>
      </w:r>
    </w:p>
    <w:p w:rsidR="00F92E85" w:rsidRPr="00CE5AD7" w:rsidRDefault="00F92E85" w:rsidP="00F92E85">
      <w:pPr>
        <w:pStyle w:val="Code"/>
      </w:pPr>
      <w:r w:rsidRPr="00CE5AD7">
        <w:t>$</w:t>
      </w:r>
      <w:r w:rsidR="00714E37" w:rsidRPr="00CE5AD7">
        <w:t>i</w:t>
      </w:r>
      <w:r w:rsidRPr="00CE5AD7">
        <w:t xml:space="preserve"> = "abc"</w:t>
      </w:r>
      <w:r w:rsidRPr="00CE5AD7">
        <w:tab/>
      </w:r>
      <w:r w:rsidRPr="00CE5AD7">
        <w:tab/>
      </w:r>
      <w:r w:rsidRPr="00CE5AD7">
        <w:tab/>
        <w:t># $</w:t>
      </w:r>
      <w:r w:rsidR="00714E37" w:rsidRPr="00CE5AD7">
        <w:t>i</w:t>
      </w:r>
      <w:r w:rsidRPr="00CE5AD7">
        <w:t xml:space="preserve"> holds a value of type string</w:t>
      </w:r>
      <w:r w:rsidRPr="00CE5AD7">
        <w:br/>
        <w:t>$</w:t>
      </w:r>
      <w:r w:rsidR="00714E37" w:rsidRPr="00CE5AD7">
        <w:t>i</w:t>
      </w:r>
      <w:r w:rsidRPr="00CE5AD7">
        <w:t xml:space="preserve"> = 2147483647</w:t>
      </w:r>
      <w:r w:rsidRPr="00CE5AD7">
        <w:tab/>
        <w:t># $</w:t>
      </w:r>
      <w:r w:rsidR="00714E37" w:rsidRPr="00CE5AD7">
        <w:t>i</w:t>
      </w:r>
      <w:r w:rsidRPr="00CE5AD7">
        <w:t xml:space="preserve"> holds a value of type int</w:t>
      </w:r>
      <w:r w:rsidRPr="00CE5AD7">
        <w:br/>
        <w:t>++$</w:t>
      </w:r>
      <w:r w:rsidR="00714E37" w:rsidRPr="00CE5AD7">
        <w:t>i</w:t>
      </w:r>
      <w:r w:rsidRPr="00CE5AD7">
        <w:tab/>
      </w:r>
      <w:r w:rsidRPr="00CE5AD7">
        <w:tab/>
      </w:r>
      <w:r w:rsidRPr="00CE5AD7">
        <w:tab/>
      </w:r>
      <w:r w:rsidRPr="00CE5AD7">
        <w:tab/>
      </w:r>
      <w:r w:rsidRPr="00CE5AD7">
        <w:tab/>
        <w:t># $</w:t>
      </w:r>
      <w:r w:rsidR="00714E37" w:rsidRPr="00CE5AD7">
        <w:t>i</w:t>
      </w:r>
      <w:r w:rsidRPr="00CE5AD7">
        <w:t xml:space="preserve"> </w:t>
      </w:r>
      <w:r w:rsidR="00714E37" w:rsidRPr="00CE5AD7">
        <w:t xml:space="preserve">now </w:t>
      </w:r>
      <w:r w:rsidRPr="00CE5AD7">
        <w:t>holds a value of type double</w:t>
      </w:r>
      <w:r w:rsidR="00714E37" w:rsidRPr="00CE5AD7">
        <w:t xml:space="preserve"> because</w:t>
      </w:r>
      <w:r w:rsidRPr="00CE5AD7">
        <w:br/>
      </w:r>
      <w:r w:rsidR="00714E37" w:rsidRPr="00CE5AD7">
        <w:t xml:space="preserve"> </w:t>
      </w:r>
      <w:r w:rsidR="00714E37" w:rsidRPr="00CE5AD7">
        <w:tab/>
      </w:r>
      <w:r w:rsidR="00714E37" w:rsidRPr="00CE5AD7">
        <w:tab/>
      </w:r>
      <w:r w:rsidR="00714E37" w:rsidRPr="00CE5AD7">
        <w:tab/>
      </w:r>
      <w:r w:rsidR="00714E37" w:rsidRPr="00CE5AD7">
        <w:tab/>
      </w:r>
      <w:r w:rsidR="00714E37" w:rsidRPr="00CE5AD7">
        <w:tab/>
      </w:r>
      <w:r w:rsidR="00714E37" w:rsidRPr="00CE5AD7">
        <w:tab/>
      </w:r>
      <w:r w:rsidRPr="00CE5AD7">
        <w:t># 2147483648 is too big to fit in type int</w:t>
      </w:r>
    </w:p>
    <w:p w:rsidR="005878F6" w:rsidRPr="00CE5AD7" w:rsidRDefault="005878F6" w:rsidP="005878F6">
      <w:bookmarkStart w:id="349" w:name="_Toc446302805"/>
      <w:bookmarkStart w:id="350" w:name="_Toc445783004"/>
      <w:bookmarkEnd w:id="199"/>
      <w:r w:rsidRPr="00CE5AD7">
        <w:t xml:space="preserve">Any use of a variable that has not been </w:t>
      </w:r>
      <w:r w:rsidR="00A17025">
        <w:t>created</w:t>
      </w:r>
      <w:r w:rsidRPr="00CE5AD7">
        <w:t xml:space="preserve"> results in the value </w:t>
      </w:r>
      <w:r w:rsidRPr="00CE5AD7">
        <w:rPr>
          <w:rStyle w:val="Codefragment"/>
        </w:rPr>
        <w:t>$null</w:t>
      </w:r>
      <w:r w:rsidRPr="00CE5AD7">
        <w:t>.</w:t>
      </w:r>
      <w:r w:rsidR="00A17025">
        <w:t xml:space="preserve"> [Note: To see if a variable has been defined, use the Test-Path cmdlet (</w:t>
      </w:r>
      <w:r w:rsidR="00A17025" w:rsidRPr="00CE5AD7">
        <w:t>§</w:t>
      </w:r>
      <w:r w:rsidR="00FA56A4">
        <w:fldChar w:fldCharType="begin"/>
      </w:r>
      <w:r w:rsidR="00A17025">
        <w:instrText xml:space="preserve"> REF _Ref258576911 \r \h </w:instrText>
      </w:r>
      <w:r w:rsidR="00FA56A4">
        <w:fldChar w:fldCharType="separate"/>
      </w:r>
      <w:r w:rsidR="00A34E8C">
        <w:t>13.54</w:t>
      </w:r>
      <w:r w:rsidR="00FA56A4">
        <w:fldChar w:fldCharType="end"/>
      </w:r>
      <w:r w:rsidR="00A17025">
        <w:t>). end note]</w:t>
      </w:r>
    </w:p>
    <w:p w:rsidR="00F67D07" w:rsidRPr="00CE5AD7" w:rsidRDefault="00F67D07" w:rsidP="00F67D07">
      <w:pPr>
        <w:pStyle w:val="Heading2"/>
      </w:pPr>
      <w:bookmarkStart w:id="351" w:name="_Toc332988836"/>
      <w:bookmarkStart w:id="352" w:name="_Toc445782980"/>
      <w:bookmarkStart w:id="353" w:name="_Ref454274720"/>
      <w:bookmarkStart w:id="354" w:name="_Ref457117867"/>
      <w:bookmarkStart w:id="355" w:name="_Ref458501331"/>
      <w:bookmarkStart w:id="356" w:name="_Ref458930271"/>
      <w:bookmarkStart w:id="357" w:name="_Ref458995074"/>
      <w:bookmarkStart w:id="358" w:name="_Ref513809970"/>
      <w:bookmarkStart w:id="359" w:name="_Toc250447472"/>
      <w:r w:rsidRPr="00CE5AD7">
        <w:t>Writable location</w:t>
      </w:r>
      <w:bookmarkEnd w:id="351"/>
    </w:p>
    <w:p w:rsidR="00F67D07" w:rsidRPr="00CE5AD7" w:rsidRDefault="00F67D07" w:rsidP="00F67D07">
      <w:r w:rsidRPr="00CE5AD7">
        <w:t xml:space="preserve">A </w:t>
      </w:r>
      <w:r w:rsidRPr="00CE5AD7">
        <w:rPr>
          <w:rStyle w:val="Term"/>
        </w:rPr>
        <w:t>writable location</w:t>
      </w:r>
      <w:r w:rsidRPr="00CE5AD7">
        <w:t xml:space="preserve"> is an expression that designates a resource to which a command has both read and write access. A writable location may be a variable (§</w:t>
      </w:r>
      <w:r w:rsidR="00BA13C0">
        <w:fldChar w:fldCharType="begin"/>
      </w:r>
      <w:r w:rsidR="00BA13C0">
        <w:instrText xml:space="preserve"> REF _Ref257639623 \r \h  \* MERGEFORMAT </w:instrText>
      </w:r>
      <w:r w:rsidR="00BA13C0">
        <w:fldChar w:fldCharType="separate"/>
      </w:r>
      <w:r w:rsidR="00A34E8C">
        <w:t>5</w:t>
      </w:r>
      <w:r w:rsidR="00BA13C0">
        <w:fldChar w:fldCharType="end"/>
      </w:r>
      <w:r w:rsidRPr="00CE5AD7">
        <w:t>), an array element (§</w:t>
      </w:r>
      <w:r w:rsidR="00BA13C0">
        <w:fldChar w:fldCharType="begin"/>
      </w:r>
      <w:r w:rsidR="00BA13C0">
        <w:instrText xml:space="preserve"> REF _Ref255741195 \r \h  \* MERGEFORMAT </w:instrText>
      </w:r>
      <w:r w:rsidR="00BA13C0">
        <w:fldChar w:fldCharType="separate"/>
      </w:r>
      <w:r w:rsidR="00A34E8C">
        <w:t>9</w:t>
      </w:r>
      <w:r w:rsidR="00BA13C0">
        <w:fldChar w:fldCharType="end"/>
      </w:r>
      <w:r w:rsidRPr="00CE5AD7">
        <w:t>), an associated value in a Hashtable accessed via a subscript (§</w:t>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CE5AD7">
        <w:t>), a property (§</w:t>
      </w:r>
      <w:r w:rsidR="00BA13C0">
        <w:fldChar w:fldCharType="begin"/>
      </w:r>
      <w:r w:rsidR="00BA13C0">
        <w:instrText xml:space="preserve"> REF _Ref255111673 \r \h  \* MERGEFORMAT </w:instrText>
      </w:r>
      <w:r w:rsidR="00BA13C0">
        <w:fldChar w:fldCharType="separate"/>
      </w:r>
      <w:r w:rsidR="00A34E8C">
        <w:t>7.1.2</w:t>
      </w:r>
      <w:r w:rsidR="00BA13C0">
        <w:fldChar w:fldCharType="end"/>
      </w:r>
      <w:r w:rsidRPr="00CE5AD7">
        <w:t>), or storage managed by a provider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CE5AD7">
        <w:t>).</w:t>
      </w:r>
    </w:p>
    <w:p w:rsidR="004E73B6" w:rsidRPr="00CE5AD7" w:rsidRDefault="004E73B6" w:rsidP="004E73B6">
      <w:pPr>
        <w:pStyle w:val="Heading2"/>
      </w:pPr>
      <w:bookmarkStart w:id="360" w:name="_Ref449815822"/>
      <w:bookmarkStart w:id="361" w:name="_Toc501035348"/>
      <w:bookmarkStart w:id="362" w:name="_Toc503164040"/>
      <w:bookmarkStart w:id="363" w:name="_Toc505589777"/>
      <w:bookmarkStart w:id="364" w:name="_Toc505663940"/>
      <w:bookmarkStart w:id="365" w:name="_Toc511022785"/>
      <w:bookmarkStart w:id="366" w:name="_Toc34995537"/>
      <w:bookmarkStart w:id="367" w:name="_Toc134003225"/>
      <w:bookmarkStart w:id="368" w:name="_Toc332988837"/>
      <w:bookmarkEnd w:id="352"/>
      <w:bookmarkEnd w:id="353"/>
      <w:bookmarkEnd w:id="354"/>
      <w:bookmarkEnd w:id="355"/>
      <w:bookmarkEnd w:id="356"/>
      <w:bookmarkEnd w:id="357"/>
      <w:bookmarkEnd w:id="358"/>
      <w:bookmarkEnd w:id="359"/>
      <w:r w:rsidRPr="00CE5AD7">
        <w:t>Variable categories</w:t>
      </w:r>
      <w:bookmarkEnd w:id="360"/>
      <w:bookmarkEnd w:id="361"/>
      <w:bookmarkEnd w:id="362"/>
      <w:bookmarkEnd w:id="363"/>
      <w:bookmarkEnd w:id="364"/>
      <w:bookmarkEnd w:id="365"/>
      <w:bookmarkEnd w:id="366"/>
      <w:bookmarkEnd w:id="367"/>
      <w:bookmarkEnd w:id="368"/>
    </w:p>
    <w:p w:rsidR="004E73B6" w:rsidRPr="00CE5AD7" w:rsidRDefault="00211261" w:rsidP="004E73B6">
      <w:r w:rsidRPr="00CE5AD7">
        <w:t xml:space="preserve">PowerShell </w:t>
      </w:r>
      <w:r w:rsidR="004E73B6" w:rsidRPr="00CE5AD7">
        <w:t xml:space="preserve">defines </w:t>
      </w:r>
      <w:r w:rsidR="00412C68" w:rsidRPr="00CE5AD7">
        <w:t>the following</w:t>
      </w:r>
      <w:r w:rsidRPr="00CE5AD7">
        <w:t xml:space="preserve"> </w:t>
      </w:r>
      <w:r w:rsidR="004E73B6" w:rsidRPr="00CE5AD7">
        <w:t xml:space="preserve">categories of variables: static variables, instance variables, array elements, </w:t>
      </w:r>
      <w:r w:rsidR="00D877B8" w:rsidRPr="00CE5AD7">
        <w:t xml:space="preserve">Hashtable key/value pairs, </w:t>
      </w:r>
      <w:r w:rsidR="004E73B6" w:rsidRPr="00CE5AD7">
        <w:t xml:space="preserve">parameters, </w:t>
      </w:r>
      <w:r w:rsidR="004574F9" w:rsidRPr="00CE5AD7">
        <w:t>ordinary</w:t>
      </w:r>
      <w:r w:rsidR="004E73B6" w:rsidRPr="00CE5AD7">
        <w:t xml:space="preserve"> variables</w:t>
      </w:r>
      <w:r w:rsidR="00F71DDE" w:rsidRPr="00CE5AD7">
        <w:t>, and variables on provider drives</w:t>
      </w:r>
      <w:r w:rsidR="004E73B6" w:rsidRPr="00CE5AD7">
        <w:t>. The sub</w:t>
      </w:r>
      <w:r w:rsidRPr="00CE5AD7">
        <w:t xml:space="preserve">sections </w:t>
      </w:r>
      <w:r w:rsidR="004E73B6" w:rsidRPr="00CE5AD7">
        <w:t>that follow describe each of these categories.</w:t>
      </w:r>
    </w:p>
    <w:p w:rsidR="004E73B6" w:rsidRPr="00CE5AD7" w:rsidRDefault="004E73B6" w:rsidP="004E73B6">
      <w:r w:rsidRPr="00CE5AD7">
        <w:t xml:space="preserve">In the following </w:t>
      </w:r>
      <w:r w:rsidR="00667F2C" w:rsidRPr="00CE5AD7">
        <w:t>example</w:t>
      </w:r>
    </w:p>
    <w:p w:rsidR="00667F2C" w:rsidRPr="00CE5AD7" w:rsidRDefault="00667F2C" w:rsidP="00667F2C">
      <w:pPr>
        <w:pStyle w:val="Code"/>
      </w:pPr>
      <w:r w:rsidRPr="00CE5AD7">
        <w:t>function F ($p1, $p2)</w:t>
      </w:r>
      <w:r w:rsidRPr="00CE5AD7">
        <w:br/>
        <w:t>{</w:t>
      </w:r>
      <w:r w:rsidRPr="00CE5AD7">
        <w:br/>
      </w:r>
      <w:r w:rsidRPr="00CE5AD7">
        <w:tab/>
        <w:t>$radius = 2.45</w:t>
      </w:r>
      <w:r w:rsidRPr="00CE5AD7">
        <w:br/>
      </w:r>
      <w:r w:rsidRPr="00CE5AD7">
        <w:tab/>
        <w:t>$circumference = 2 * ([Math]::PI) * $radius</w:t>
      </w:r>
    </w:p>
    <w:p w:rsidR="00667F2C" w:rsidRPr="00CE5AD7" w:rsidRDefault="00667F2C" w:rsidP="00667F2C">
      <w:pPr>
        <w:pStyle w:val="Code"/>
      </w:pPr>
      <w:r w:rsidRPr="00CE5AD7">
        <w:tab/>
        <w:t>$date = Get-Date -Date "2010-2-1 10:12:14 pm"</w:t>
      </w:r>
      <w:r w:rsidRPr="00CE5AD7">
        <w:br/>
      </w:r>
      <w:r w:rsidRPr="00CE5AD7">
        <w:tab/>
        <w:t>$month = $date.Month</w:t>
      </w:r>
    </w:p>
    <w:p w:rsidR="00667F2C" w:rsidRPr="00CE5AD7" w:rsidRDefault="00667F2C" w:rsidP="00667F2C">
      <w:pPr>
        <w:pStyle w:val="Code"/>
      </w:pPr>
      <w:r w:rsidRPr="00CE5AD7">
        <w:t xml:space="preserve"> </w:t>
      </w:r>
      <w:r w:rsidRPr="00CE5AD7">
        <w:tab/>
        <w:t>$values = 10,55,93, 102</w:t>
      </w:r>
      <w:r w:rsidRPr="00CE5AD7">
        <w:br/>
      </w:r>
      <w:r w:rsidRPr="00CE5AD7">
        <w:tab/>
        <w:t>$value = $values[2]</w:t>
      </w:r>
    </w:p>
    <w:p w:rsidR="00667F2C" w:rsidRPr="00CE5AD7" w:rsidRDefault="00667F2C" w:rsidP="00667F2C">
      <w:pPr>
        <w:pStyle w:val="Code"/>
      </w:pPr>
      <w:r w:rsidRPr="00CE5AD7">
        <w:tab/>
        <w:t>$h1 = @{ FirstName = "James"; LastName = "Anderson" }</w:t>
      </w:r>
      <w:r w:rsidRPr="00CE5AD7">
        <w:br/>
      </w:r>
      <w:r w:rsidRPr="00CE5AD7">
        <w:tab/>
        <w:t>$h1.FirstName = "Smith"</w:t>
      </w:r>
    </w:p>
    <w:p w:rsidR="00667F2C" w:rsidRPr="00CE5AD7" w:rsidRDefault="00667F2C" w:rsidP="00667F2C">
      <w:pPr>
        <w:pStyle w:val="Code"/>
      </w:pPr>
      <w:r w:rsidRPr="00CE5AD7">
        <w:lastRenderedPageBreak/>
        <w:tab/>
        <w:t>$Alias:A = "Help"</w:t>
      </w:r>
      <w:r w:rsidRPr="00CE5AD7">
        <w:br/>
      </w:r>
      <w:r w:rsidRPr="00CE5AD7">
        <w:tab/>
        <w:t>$Env:MyPath = "e:\Temp"</w:t>
      </w:r>
      <w:r w:rsidRPr="00CE5AD7">
        <w:br/>
      </w:r>
      <w:r w:rsidRPr="00CE5AD7">
        <w:tab/>
        <w:t>${E:output.txt} = 123</w:t>
      </w:r>
      <w:r w:rsidRPr="00CE5AD7">
        <w:br/>
      </w:r>
      <w:r w:rsidRPr="00CE5AD7">
        <w:tab/>
        <w:t>$function:F = { "Hello there" }</w:t>
      </w:r>
      <w:r w:rsidRPr="00CE5AD7">
        <w:br/>
      </w:r>
      <w:r w:rsidRPr="00CE5AD7">
        <w:tab/>
        <w:t>$Variable:v = 10</w:t>
      </w:r>
      <w:r w:rsidRPr="00CE5AD7">
        <w:br/>
        <w:t>}</w:t>
      </w:r>
    </w:p>
    <w:p w:rsidR="00454904" w:rsidRPr="00CE5AD7" w:rsidRDefault="008C7FB5" w:rsidP="00454904">
      <w:pPr>
        <w:pStyle w:val="ListBullet"/>
      </w:pPr>
      <w:r w:rsidRPr="00CE5AD7">
        <w:rPr>
          <w:rStyle w:val="Codefragment"/>
        </w:rPr>
        <w:t>[Math::PI]</w:t>
      </w:r>
      <w:r w:rsidR="004E73B6" w:rsidRPr="00CE5AD7">
        <w:t xml:space="preserve"> is a static variable</w:t>
      </w:r>
    </w:p>
    <w:p w:rsidR="00454904" w:rsidRPr="00CE5AD7" w:rsidRDefault="008C7FB5" w:rsidP="00454904">
      <w:pPr>
        <w:pStyle w:val="ListBullet"/>
      </w:pPr>
      <w:r w:rsidRPr="00CE5AD7">
        <w:rPr>
          <w:rStyle w:val="Codefragment"/>
        </w:rPr>
        <w:t>$date.Month</w:t>
      </w:r>
      <w:r w:rsidR="004E73B6" w:rsidRPr="00CE5AD7">
        <w:t xml:space="preserve"> is an instance variable</w:t>
      </w:r>
    </w:p>
    <w:p w:rsidR="00454904" w:rsidRPr="00CE5AD7" w:rsidRDefault="008C7FB5" w:rsidP="00454904">
      <w:pPr>
        <w:pStyle w:val="ListBullet"/>
      </w:pPr>
      <w:r w:rsidRPr="00CE5AD7">
        <w:rPr>
          <w:rStyle w:val="Codefragment"/>
        </w:rPr>
        <w:t>$v</w:t>
      </w:r>
      <w:r w:rsidR="007A2AD0">
        <w:rPr>
          <w:rStyle w:val="Codefragment"/>
        </w:rPr>
        <w:t>a</w:t>
      </w:r>
      <w:r w:rsidRPr="00CE5AD7">
        <w:rPr>
          <w:rStyle w:val="Codefragment"/>
        </w:rPr>
        <w:t>lues</w:t>
      </w:r>
      <w:r w:rsidR="004E73B6" w:rsidRPr="00CE5AD7">
        <w:rPr>
          <w:rStyle w:val="Codefragment"/>
        </w:rPr>
        <w:t>[</w:t>
      </w:r>
      <w:r w:rsidRPr="00CE5AD7">
        <w:rPr>
          <w:rStyle w:val="Codefragment"/>
        </w:rPr>
        <w:t>2</w:t>
      </w:r>
      <w:r w:rsidR="004E73B6" w:rsidRPr="00CE5AD7">
        <w:rPr>
          <w:rStyle w:val="Codefragment"/>
        </w:rPr>
        <w:t>]</w:t>
      </w:r>
      <w:r w:rsidR="004E73B6" w:rsidRPr="00CE5AD7">
        <w:t xml:space="preserve"> is an array element</w:t>
      </w:r>
    </w:p>
    <w:p w:rsidR="00454904" w:rsidRPr="00CE5AD7" w:rsidRDefault="008C7FB5" w:rsidP="00454904">
      <w:pPr>
        <w:pStyle w:val="ListBullet"/>
        <w:rPr>
          <w:rStyle w:val="Codefragment"/>
        </w:rPr>
      </w:pPr>
      <w:r w:rsidRPr="00CE5AD7">
        <w:rPr>
          <w:rStyle w:val="Codefragment"/>
        </w:rPr>
        <w:t>$h1.FirstName</w:t>
      </w:r>
      <w:r w:rsidRPr="00CE5AD7">
        <w:t xml:space="preserve"> is a Hashtable key</w:t>
      </w:r>
      <w:r w:rsidR="00282126" w:rsidRPr="00CE5AD7">
        <w:t xml:space="preserve"> whose corresponding value is </w:t>
      </w:r>
      <w:r w:rsidR="00282126" w:rsidRPr="00CE5AD7">
        <w:rPr>
          <w:rStyle w:val="Codefragment"/>
        </w:rPr>
        <w:t>$h1['FirstName']</w:t>
      </w:r>
    </w:p>
    <w:p w:rsidR="00454904" w:rsidRPr="00CE5AD7" w:rsidRDefault="00E04EBD" w:rsidP="00454904">
      <w:pPr>
        <w:pStyle w:val="ListBullet"/>
      </w:pPr>
      <w:r w:rsidRPr="00CE5AD7">
        <w:rPr>
          <w:rStyle w:val="Codefragment"/>
        </w:rPr>
        <w:t>$p1</w:t>
      </w:r>
      <w:r w:rsidRPr="00CE5AD7">
        <w:t xml:space="preserve"> and </w:t>
      </w:r>
      <w:r w:rsidRPr="00CE5AD7">
        <w:rPr>
          <w:rStyle w:val="Codefragment"/>
        </w:rPr>
        <w:t>$p2</w:t>
      </w:r>
      <w:r w:rsidRPr="00CE5AD7">
        <w:t xml:space="preserve"> are parameters</w:t>
      </w:r>
    </w:p>
    <w:p w:rsidR="00454904" w:rsidRPr="00CE5AD7" w:rsidRDefault="00454904" w:rsidP="00454904">
      <w:pPr>
        <w:pStyle w:val="ListBullet"/>
      </w:pPr>
      <w:r w:rsidRPr="00CE5AD7">
        <w:rPr>
          <w:rStyle w:val="Codefragment"/>
        </w:rPr>
        <w:t>$radius</w:t>
      </w:r>
      <w:r w:rsidRPr="00CE5AD7">
        <w:t xml:space="preserve">, </w:t>
      </w:r>
      <w:r w:rsidRPr="00CE5AD7">
        <w:rPr>
          <w:rStyle w:val="Codefragment"/>
        </w:rPr>
        <w:t>$circumference</w:t>
      </w:r>
      <w:r w:rsidRPr="00CE5AD7">
        <w:t xml:space="preserve">, </w:t>
      </w:r>
      <w:r w:rsidRPr="00CE5AD7">
        <w:rPr>
          <w:rStyle w:val="Codefragment"/>
        </w:rPr>
        <w:t>$date</w:t>
      </w:r>
      <w:r w:rsidRPr="00CE5AD7">
        <w:t xml:space="preserve">, </w:t>
      </w:r>
      <w:r w:rsidRPr="00CE5AD7">
        <w:rPr>
          <w:rStyle w:val="Codefragment"/>
        </w:rPr>
        <w:t>$month</w:t>
      </w:r>
      <w:r w:rsidRPr="00CE5AD7">
        <w:t xml:space="preserve">, </w:t>
      </w:r>
      <w:r w:rsidRPr="00CE5AD7">
        <w:rPr>
          <w:rStyle w:val="Codefragment"/>
        </w:rPr>
        <w:t>$values</w:t>
      </w:r>
      <w:r w:rsidRPr="00CE5AD7">
        <w:t xml:space="preserve">, </w:t>
      </w:r>
      <w:r w:rsidRPr="00CE5AD7">
        <w:rPr>
          <w:rStyle w:val="Codefragment"/>
        </w:rPr>
        <w:t>$value</w:t>
      </w:r>
      <w:r w:rsidRPr="00CE5AD7">
        <w:t xml:space="preserve">,  and </w:t>
      </w:r>
      <w:r w:rsidRPr="00CE5AD7">
        <w:rPr>
          <w:rStyle w:val="Codefragment"/>
        </w:rPr>
        <w:t>$h1</w:t>
      </w:r>
      <w:r w:rsidRPr="00CE5AD7">
        <w:t xml:space="preserve"> are ordinary variables</w:t>
      </w:r>
    </w:p>
    <w:p w:rsidR="00454904" w:rsidRPr="00CE5AD7" w:rsidRDefault="00454904" w:rsidP="00454904">
      <w:pPr>
        <w:pStyle w:val="ListBullet"/>
      </w:pPr>
      <w:r w:rsidRPr="00CE5AD7">
        <w:rPr>
          <w:rStyle w:val="Codefragment"/>
        </w:rPr>
        <w:t>$Alias:A</w:t>
      </w:r>
      <w:r w:rsidRPr="00CE5AD7">
        <w:t>,</w:t>
      </w:r>
      <w:r w:rsidRPr="00CE5AD7">
        <w:rPr>
          <w:rStyle w:val="Codefragment"/>
        </w:rPr>
        <w:tab/>
        <w:t>$Env:MyPath</w:t>
      </w:r>
      <w:r w:rsidRPr="00CE5AD7">
        <w:t xml:space="preserve">, </w:t>
      </w:r>
      <w:r w:rsidRPr="00CE5AD7">
        <w:rPr>
          <w:rStyle w:val="Codefragment"/>
        </w:rPr>
        <w:t>${E:output.txt}</w:t>
      </w:r>
      <w:r w:rsidRPr="00CE5AD7">
        <w:t xml:space="preserve">, and </w:t>
      </w:r>
      <w:r w:rsidRPr="00CE5AD7">
        <w:rPr>
          <w:rStyle w:val="Codefragment"/>
        </w:rPr>
        <w:t>$function:F</w:t>
      </w:r>
      <w:r w:rsidRPr="00CE5AD7">
        <w:t xml:space="preserve"> are variables on the corresponding provider drives.</w:t>
      </w:r>
    </w:p>
    <w:p w:rsidR="004E73B6" w:rsidRPr="00CE5AD7" w:rsidRDefault="00454904" w:rsidP="00454904">
      <w:pPr>
        <w:pStyle w:val="ListBullet"/>
      </w:pPr>
      <w:r w:rsidRPr="00CE5AD7">
        <w:rPr>
          <w:rStyle w:val="Codefragment"/>
        </w:rPr>
        <w:t>$Variable:v</w:t>
      </w:r>
      <w:r w:rsidRPr="00CE5AD7">
        <w:t xml:space="preserve"> is actually an ordinary variable written with its fully qualified provider drive.</w:t>
      </w:r>
    </w:p>
    <w:p w:rsidR="004E73B6" w:rsidRPr="00CE5AD7" w:rsidRDefault="004E73B6" w:rsidP="004E73B6">
      <w:pPr>
        <w:pStyle w:val="Heading3"/>
      </w:pPr>
      <w:bookmarkStart w:id="369" w:name="_Ref469058122"/>
      <w:bookmarkStart w:id="370" w:name="_Toc501035349"/>
      <w:bookmarkStart w:id="371" w:name="_Toc503164041"/>
      <w:bookmarkStart w:id="372" w:name="_Toc505589778"/>
      <w:bookmarkStart w:id="373" w:name="_Toc505663941"/>
      <w:bookmarkStart w:id="374" w:name="_Toc511022786"/>
      <w:bookmarkStart w:id="375" w:name="_Toc34995538"/>
      <w:bookmarkStart w:id="376" w:name="_Toc134003226"/>
      <w:bookmarkStart w:id="377" w:name="_Toc332988838"/>
      <w:r w:rsidRPr="00CE5AD7">
        <w:t>Static variables</w:t>
      </w:r>
      <w:bookmarkEnd w:id="369"/>
      <w:bookmarkEnd w:id="370"/>
      <w:bookmarkEnd w:id="371"/>
      <w:bookmarkEnd w:id="372"/>
      <w:bookmarkEnd w:id="373"/>
      <w:bookmarkEnd w:id="374"/>
      <w:bookmarkEnd w:id="375"/>
      <w:bookmarkEnd w:id="376"/>
      <w:bookmarkEnd w:id="377"/>
    </w:p>
    <w:p w:rsidR="0031773B" w:rsidRPr="00CE5AD7" w:rsidRDefault="004E73B6" w:rsidP="004E73B6">
      <w:r w:rsidRPr="00CE5AD7">
        <w:t xml:space="preserve">A </w:t>
      </w:r>
      <w:r w:rsidR="00DA138A" w:rsidRPr="00CE5AD7">
        <w:t xml:space="preserve">data member of an object that belongs to the object's type rather than </w:t>
      </w:r>
      <w:r w:rsidR="00F9656D" w:rsidRPr="00CE5AD7">
        <w:t xml:space="preserve">to that </w:t>
      </w:r>
      <w:r w:rsidR="00DA138A" w:rsidRPr="00CE5AD7">
        <w:t xml:space="preserve">particular instance of the type is called a </w:t>
      </w:r>
      <w:r w:rsidR="00FA56A4" w:rsidRPr="00CE5AD7">
        <w:rPr>
          <w:rStyle w:val="Codefragment"/>
        </w:rPr>
        <w:fldChar w:fldCharType="begin"/>
      </w:r>
      <w:r w:rsidRPr="00CE5AD7">
        <w:instrText xml:space="preserve"> XE "</w:instrText>
      </w:r>
      <w:r w:rsidRPr="00CE5AD7">
        <w:rPr>
          <w:rStyle w:val="Codefragment"/>
        </w:rPr>
        <w:instrText>static</w:instrText>
      </w:r>
      <w:r w:rsidRPr="00CE5AD7">
        <w:instrText xml:space="preserve">" </w:instrText>
      </w:r>
      <w:r w:rsidR="00FA56A4" w:rsidRPr="00CE5AD7">
        <w:rPr>
          <w:rStyle w:val="Codefragment"/>
        </w:rPr>
        <w:fldChar w:fldCharType="end"/>
      </w:r>
      <w:r w:rsidRPr="00CE5AD7">
        <w:rPr>
          <w:rStyle w:val="Term"/>
        </w:rPr>
        <w:t>static variable</w:t>
      </w:r>
      <w:r w:rsidR="00FA56A4" w:rsidRPr="00CE5AD7">
        <w:rPr>
          <w:rStyle w:val="Term"/>
        </w:rPr>
        <w:fldChar w:fldCharType="begin"/>
      </w:r>
      <w:r w:rsidRPr="00CE5AD7">
        <w:instrText xml:space="preserve"> XE "variable:static" \b </w:instrText>
      </w:r>
      <w:r w:rsidR="00FA56A4" w:rsidRPr="00CE5AD7">
        <w:rPr>
          <w:rStyle w:val="Term"/>
        </w:rPr>
        <w:fldChar w:fldCharType="end"/>
      </w:r>
      <w:r w:rsidRPr="00CE5AD7">
        <w:t>.</w:t>
      </w:r>
      <w:r w:rsidR="00FA56A4" w:rsidRPr="00CE5AD7">
        <w:fldChar w:fldCharType="begin"/>
      </w:r>
      <w:r w:rsidRPr="00CE5AD7">
        <w:instrText xml:space="preserve"> XE "type:initialization of:static variable and" </w:instrText>
      </w:r>
      <w:r w:rsidR="00FA56A4" w:rsidRPr="00CE5AD7">
        <w:fldChar w:fldCharType="end"/>
      </w:r>
      <w:r w:rsidR="00FA56A4" w:rsidRPr="00CE5AD7">
        <w:fldChar w:fldCharType="begin"/>
      </w:r>
      <w:r w:rsidRPr="00CE5AD7">
        <w:instrText xml:space="preserve"> XE "application termination:static variable and" </w:instrText>
      </w:r>
      <w:r w:rsidR="00FA56A4" w:rsidRPr="00CE5AD7">
        <w:fldChar w:fldCharType="end"/>
      </w:r>
      <w:r w:rsidR="00F9656D" w:rsidRPr="00CE5AD7">
        <w:t xml:space="preserve"> </w:t>
      </w:r>
      <w:r w:rsidR="00E906B5" w:rsidRPr="00CE5AD7">
        <w:t>See §</w:t>
      </w:r>
      <w:r w:rsidR="00BA13C0">
        <w:fldChar w:fldCharType="begin"/>
      </w:r>
      <w:r w:rsidR="00BA13C0">
        <w:instrText xml:space="preserve"> REF _Ref255739924 \r \h  \* MERGEFORMAT </w:instrText>
      </w:r>
      <w:r w:rsidR="00BA13C0">
        <w:fldChar w:fldCharType="separate"/>
      </w:r>
      <w:r w:rsidR="00A34E8C">
        <w:t>4.2.3</w:t>
      </w:r>
      <w:r w:rsidR="00BA13C0">
        <w:fldChar w:fldCharType="end"/>
      </w:r>
      <w:r w:rsidR="00E906B5" w:rsidRPr="00CE5AD7">
        <w:t>, §</w:t>
      </w:r>
      <w:r w:rsidR="00BA13C0">
        <w:fldChar w:fldCharType="begin"/>
      </w:r>
      <w:r w:rsidR="00BA13C0">
        <w:instrText xml:space="preserve"> REF _Ref251007895 \r \h  \* MERGEFORMAT </w:instrText>
      </w:r>
      <w:r w:rsidR="00BA13C0">
        <w:fldChar w:fldCharType="separate"/>
      </w:r>
      <w:r w:rsidR="00A34E8C">
        <w:t>4.2.4.1</w:t>
      </w:r>
      <w:r w:rsidR="00BA13C0">
        <w:fldChar w:fldCharType="end"/>
      </w:r>
      <w:r w:rsidR="00E906B5" w:rsidRPr="00CE5AD7">
        <w:t>, and §</w:t>
      </w:r>
      <w:r w:rsidR="00BA13C0">
        <w:fldChar w:fldCharType="begin"/>
      </w:r>
      <w:r w:rsidR="00BA13C0">
        <w:instrText xml:space="preserve"> REF _Ref257659887 \r \h  \* MERGEFORMAT </w:instrText>
      </w:r>
      <w:r w:rsidR="00BA13C0">
        <w:fldChar w:fldCharType="separate"/>
      </w:r>
      <w:r w:rsidR="00A34E8C">
        <w:t>4.3.8</w:t>
      </w:r>
      <w:r w:rsidR="00BA13C0">
        <w:fldChar w:fldCharType="end"/>
      </w:r>
      <w:r w:rsidR="00E906B5" w:rsidRPr="00CE5AD7">
        <w:t xml:space="preserve"> for some examples. </w:t>
      </w:r>
    </w:p>
    <w:p w:rsidR="00EF29F4" w:rsidRPr="00CE5AD7" w:rsidRDefault="007C1BB5" w:rsidP="004E73B6">
      <w:r w:rsidRPr="00CE5AD7">
        <w:t xml:space="preserve">PowerShell provides no way to create new types that contain static variables; however, objects of such types may be provided by the host environment. </w:t>
      </w:r>
    </w:p>
    <w:p w:rsidR="00EF29F4" w:rsidRPr="00CE5AD7" w:rsidRDefault="00EF29F4" w:rsidP="004E73B6">
      <w:r w:rsidRPr="00CE5AD7">
        <w:t>Memory for creating and deleting objects containing static variables is managed by the host environment and the garbage collection system.</w:t>
      </w:r>
    </w:p>
    <w:p w:rsidR="004E73B6" w:rsidRPr="00CE5AD7" w:rsidRDefault="00F9656D" w:rsidP="004E73B6">
      <w:r w:rsidRPr="00CE5AD7">
        <w:t xml:space="preserve">See </w:t>
      </w:r>
      <w:r w:rsidR="007C1BB5" w:rsidRPr="00CE5AD7">
        <w:t>§</w:t>
      </w:r>
      <w:r w:rsidR="00BA13C0">
        <w:fldChar w:fldCharType="begin"/>
      </w:r>
      <w:r w:rsidR="00BA13C0">
        <w:instrText xml:space="preserve"> REF _Ref255111673 \r \h  \* MERGEFORMAT </w:instrText>
      </w:r>
      <w:r w:rsidR="00BA13C0">
        <w:fldChar w:fldCharType="separate"/>
      </w:r>
      <w:r w:rsidR="00A34E8C">
        <w:t>7.1.2</w:t>
      </w:r>
      <w:r w:rsidR="00BA13C0">
        <w:fldChar w:fldCharType="end"/>
      </w:r>
      <w:r w:rsidR="007C1BB5" w:rsidRPr="00CE5AD7">
        <w:t xml:space="preserve"> for information about accessing a static variable.</w:t>
      </w:r>
    </w:p>
    <w:p w:rsidR="00DA138A" w:rsidRPr="00CE5AD7" w:rsidRDefault="00DA138A" w:rsidP="00DA138A">
      <w:pPr>
        <w:pStyle w:val="implementation-definedbehavior"/>
      </w:pPr>
      <w:r w:rsidRPr="00CE5AD7">
        <w:t>Windows PowerShell: A</w:t>
      </w:r>
      <w:r w:rsidR="00A524EE" w:rsidRPr="00CE5AD7">
        <w:t xml:space="preserve"> static</w:t>
      </w:r>
      <w:r w:rsidRPr="00CE5AD7">
        <w:t xml:space="preserve"> data member can be a field or a property.</w:t>
      </w:r>
    </w:p>
    <w:p w:rsidR="004E73B6" w:rsidRPr="00CE5AD7" w:rsidRDefault="004E73B6" w:rsidP="004E73B6">
      <w:pPr>
        <w:pStyle w:val="Heading3"/>
      </w:pPr>
      <w:bookmarkStart w:id="378" w:name="_Toc501035350"/>
      <w:bookmarkStart w:id="379" w:name="_Toc503164042"/>
      <w:bookmarkStart w:id="380" w:name="_Toc505589779"/>
      <w:bookmarkStart w:id="381" w:name="_Toc505663942"/>
      <w:bookmarkStart w:id="382" w:name="_Toc511022787"/>
      <w:bookmarkStart w:id="383" w:name="_Toc34995539"/>
      <w:bookmarkStart w:id="384" w:name="_Toc134003227"/>
      <w:bookmarkStart w:id="385" w:name="_Toc332988839"/>
      <w:r w:rsidRPr="00CE5AD7">
        <w:t>Instance variables</w:t>
      </w:r>
      <w:bookmarkEnd w:id="378"/>
      <w:bookmarkEnd w:id="379"/>
      <w:bookmarkEnd w:id="380"/>
      <w:bookmarkEnd w:id="381"/>
      <w:bookmarkEnd w:id="382"/>
      <w:bookmarkEnd w:id="383"/>
      <w:bookmarkEnd w:id="384"/>
      <w:bookmarkEnd w:id="385"/>
    </w:p>
    <w:p w:rsidR="0031773B" w:rsidRPr="00CE5AD7" w:rsidRDefault="005D5224" w:rsidP="005D5224">
      <w:bookmarkStart w:id="386" w:name="_Ref469058137"/>
      <w:bookmarkStart w:id="387" w:name="_Toc501035351"/>
      <w:bookmarkStart w:id="388" w:name="_Toc505589780"/>
      <w:bookmarkStart w:id="389" w:name="_Toc134003228"/>
      <w:r w:rsidRPr="00CE5AD7">
        <w:t>A data member of an object that belongs to a particular instance of the object's type rather than to the type itself is called a</w:t>
      </w:r>
      <w:r w:rsidR="0085787C" w:rsidRPr="00CE5AD7">
        <w:t>n</w:t>
      </w:r>
      <w:r w:rsidRPr="00CE5AD7">
        <w:t xml:space="preserve"> </w:t>
      </w:r>
      <w:r w:rsidR="00FA56A4" w:rsidRPr="00CE5AD7">
        <w:rPr>
          <w:rStyle w:val="Codefragment"/>
        </w:rPr>
        <w:fldChar w:fldCharType="begin"/>
      </w:r>
      <w:r w:rsidRPr="00CE5AD7">
        <w:instrText xml:space="preserve"> XE "</w:instrText>
      </w:r>
      <w:r w:rsidRPr="00CE5AD7">
        <w:rPr>
          <w:rStyle w:val="Codefragment"/>
        </w:rPr>
        <w:instrText>static</w:instrText>
      </w:r>
      <w:r w:rsidRPr="00CE5AD7">
        <w:instrText xml:space="preserve">" </w:instrText>
      </w:r>
      <w:r w:rsidR="00FA56A4" w:rsidRPr="00CE5AD7">
        <w:rPr>
          <w:rStyle w:val="Codefragment"/>
        </w:rPr>
        <w:fldChar w:fldCharType="end"/>
      </w:r>
      <w:r w:rsidRPr="00CE5AD7">
        <w:rPr>
          <w:rStyle w:val="Term"/>
        </w:rPr>
        <w:t>instance variable</w:t>
      </w:r>
      <w:r w:rsidR="00FA56A4" w:rsidRPr="00CE5AD7">
        <w:rPr>
          <w:rStyle w:val="Term"/>
        </w:rPr>
        <w:fldChar w:fldCharType="begin"/>
      </w:r>
      <w:r w:rsidRPr="00CE5AD7">
        <w:instrText xml:space="preserve"> XE "variable:static" \b </w:instrText>
      </w:r>
      <w:r w:rsidR="00FA56A4" w:rsidRPr="00CE5AD7">
        <w:rPr>
          <w:rStyle w:val="Term"/>
        </w:rPr>
        <w:fldChar w:fldCharType="end"/>
      </w:r>
      <w:r w:rsidRPr="00CE5AD7">
        <w:t>.</w:t>
      </w:r>
      <w:r w:rsidR="00FA56A4" w:rsidRPr="00CE5AD7">
        <w:fldChar w:fldCharType="begin"/>
      </w:r>
      <w:r w:rsidRPr="00CE5AD7">
        <w:instrText xml:space="preserve"> XE "type:initialization of:static variable and" </w:instrText>
      </w:r>
      <w:r w:rsidR="00FA56A4" w:rsidRPr="00CE5AD7">
        <w:fldChar w:fldCharType="end"/>
      </w:r>
      <w:r w:rsidR="00FA56A4" w:rsidRPr="00CE5AD7">
        <w:fldChar w:fldCharType="begin"/>
      </w:r>
      <w:r w:rsidRPr="00CE5AD7">
        <w:instrText xml:space="preserve"> XE "application termination:static variable and" </w:instrText>
      </w:r>
      <w:r w:rsidR="00FA56A4" w:rsidRPr="00CE5AD7">
        <w:fldChar w:fldCharType="end"/>
      </w:r>
      <w:r w:rsidRPr="00CE5AD7">
        <w:t xml:space="preserve"> </w:t>
      </w:r>
      <w:r w:rsidR="00E906B5" w:rsidRPr="00CE5AD7">
        <w:t>See §</w:t>
      </w:r>
      <w:r w:rsidR="00BA13C0">
        <w:fldChar w:fldCharType="begin"/>
      </w:r>
      <w:r w:rsidR="00BA13C0">
        <w:instrText xml:space="preserve"> REF _Ref251008881 \r \h  \* MERGEFORMAT </w:instrText>
      </w:r>
      <w:r w:rsidR="00BA13C0">
        <w:fldChar w:fldCharType="separate"/>
      </w:r>
      <w:r w:rsidR="00A34E8C">
        <w:t>4.3.1</w:t>
      </w:r>
      <w:r w:rsidR="00BA13C0">
        <w:fldChar w:fldCharType="end"/>
      </w:r>
      <w:r w:rsidR="00E906B5" w:rsidRPr="00CE5AD7">
        <w:t>, §</w:t>
      </w:r>
      <w:r w:rsidR="00BA13C0">
        <w:fldChar w:fldCharType="begin"/>
      </w:r>
      <w:r w:rsidR="00BA13C0">
        <w:instrText xml:space="preserve"> REF _Ref255977367 \r \h  \* MERGEFORMAT </w:instrText>
      </w:r>
      <w:r w:rsidR="00BA13C0">
        <w:fldChar w:fldCharType="separate"/>
      </w:r>
      <w:r w:rsidR="00A34E8C">
        <w:t>4.3.2</w:t>
      </w:r>
      <w:r w:rsidR="00BA13C0">
        <w:fldChar w:fldCharType="end"/>
      </w:r>
      <w:r w:rsidR="00E906B5" w:rsidRPr="00CE5AD7">
        <w:t>, and §</w:t>
      </w:r>
      <w:r w:rsidR="00BA13C0">
        <w:fldChar w:fldCharType="begin"/>
      </w:r>
      <w:r w:rsidR="00BA13C0">
        <w:instrText xml:space="preserve"> REF _Ref255977747 \r \h  \* MERGEFORMAT </w:instrText>
      </w:r>
      <w:r w:rsidR="00BA13C0">
        <w:fldChar w:fldCharType="separate"/>
      </w:r>
      <w:r w:rsidR="00A34E8C">
        <w:t>4.3.3</w:t>
      </w:r>
      <w:r w:rsidR="00BA13C0">
        <w:fldChar w:fldCharType="end"/>
      </w:r>
      <w:r w:rsidR="00E906B5" w:rsidRPr="00CE5AD7">
        <w:t xml:space="preserve"> for some examples. </w:t>
      </w:r>
    </w:p>
    <w:p w:rsidR="00EF29F4" w:rsidRPr="00CE5AD7" w:rsidRDefault="0085787C" w:rsidP="005D5224">
      <w:r w:rsidRPr="00CE5AD7">
        <w:t xml:space="preserve">A </w:t>
      </w:r>
      <w:r w:rsidR="005D5224" w:rsidRPr="00CE5AD7">
        <w:t xml:space="preserve">PowerShell </w:t>
      </w:r>
      <w:r w:rsidRPr="00CE5AD7">
        <w:t xml:space="preserve">host environment might </w:t>
      </w:r>
      <w:r w:rsidR="005D5224" w:rsidRPr="00CE5AD7">
        <w:t>provide</w:t>
      </w:r>
      <w:r w:rsidRPr="00CE5AD7">
        <w:t xml:space="preserve"> a</w:t>
      </w:r>
      <w:r w:rsidR="005D5224" w:rsidRPr="00CE5AD7">
        <w:t xml:space="preserve"> way to create new types that contain </w:t>
      </w:r>
      <w:r w:rsidRPr="00CE5AD7">
        <w:t>instance</w:t>
      </w:r>
      <w:r w:rsidR="005D5224" w:rsidRPr="00CE5AD7">
        <w:t xml:space="preserve"> variables</w:t>
      </w:r>
      <w:r w:rsidR="00C25E86" w:rsidRPr="00CE5AD7">
        <w:t xml:space="preserve"> or to add new instance variables to existing types</w:t>
      </w:r>
      <w:r w:rsidR="005D5224" w:rsidRPr="00CE5AD7">
        <w:t>.</w:t>
      </w:r>
      <w:r w:rsidRPr="00CE5AD7">
        <w:t xml:space="preserve"> </w:t>
      </w:r>
    </w:p>
    <w:p w:rsidR="00EF29F4" w:rsidRPr="00CE5AD7" w:rsidRDefault="00EF29F4" w:rsidP="00EF29F4">
      <w:r w:rsidRPr="00CE5AD7">
        <w:t>Memory for creating and deleting objects containing static variables is managed by the host environment and the garbage collection system.</w:t>
      </w:r>
    </w:p>
    <w:p w:rsidR="005D5224" w:rsidRPr="00CE5AD7" w:rsidRDefault="005D5224" w:rsidP="005D5224">
      <w:r w:rsidRPr="00CE5AD7">
        <w:t>See §</w:t>
      </w:r>
      <w:r w:rsidR="00BA13C0">
        <w:fldChar w:fldCharType="begin"/>
      </w:r>
      <w:r w:rsidR="00BA13C0">
        <w:instrText xml:space="preserve"> REF _Ref255111673 \r \h  \* MERGEFORMAT </w:instrText>
      </w:r>
      <w:r w:rsidR="00BA13C0">
        <w:fldChar w:fldCharType="separate"/>
      </w:r>
      <w:r w:rsidR="00A34E8C">
        <w:t>7.1.2</w:t>
      </w:r>
      <w:r w:rsidR="00BA13C0">
        <w:fldChar w:fldCharType="end"/>
      </w:r>
      <w:r w:rsidRPr="00CE5AD7">
        <w:t xml:space="preserve"> for information about accessing a</w:t>
      </w:r>
      <w:r w:rsidR="0007364E" w:rsidRPr="00CE5AD7">
        <w:t>n instance</w:t>
      </w:r>
      <w:r w:rsidRPr="00CE5AD7">
        <w:t xml:space="preserve"> variable.</w:t>
      </w:r>
    </w:p>
    <w:p w:rsidR="00A442DE" w:rsidRPr="00CE5AD7" w:rsidRDefault="00A442DE" w:rsidP="00A442DE">
      <w:pPr>
        <w:pStyle w:val="implementation-definedbehavior"/>
      </w:pPr>
      <w:r w:rsidRPr="00CE5AD7">
        <w:t>Windows PowerShell: A</w:t>
      </w:r>
      <w:r w:rsidR="00A524EE" w:rsidRPr="00CE5AD7">
        <w:t>n instance</w:t>
      </w:r>
      <w:r w:rsidRPr="00CE5AD7">
        <w:t xml:space="preserve"> data member can be a field or a property.</w:t>
      </w:r>
    </w:p>
    <w:p w:rsidR="004E73B6" w:rsidRPr="00CE5AD7" w:rsidRDefault="004E73B6" w:rsidP="004E73B6">
      <w:pPr>
        <w:pStyle w:val="Heading3"/>
      </w:pPr>
      <w:bookmarkStart w:id="390" w:name="_Ref469058223"/>
      <w:bookmarkStart w:id="391" w:name="_Toc501035353"/>
      <w:bookmarkStart w:id="392" w:name="_Toc503164043"/>
      <w:bookmarkStart w:id="393" w:name="_Toc505589782"/>
      <w:bookmarkStart w:id="394" w:name="_Toc505663943"/>
      <w:bookmarkStart w:id="395" w:name="_Toc511022788"/>
      <w:bookmarkStart w:id="396" w:name="_Toc34995540"/>
      <w:bookmarkStart w:id="397" w:name="_Toc134003230"/>
      <w:bookmarkStart w:id="398" w:name="_Toc332988840"/>
      <w:bookmarkEnd w:id="386"/>
      <w:bookmarkEnd w:id="387"/>
      <w:bookmarkEnd w:id="388"/>
      <w:bookmarkEnd w:id="389"/>
      <w:r w:rsidRPr="00CE5AD7">
        <w:t>Array elements</w:t>
      </w:r>
      <w:bookmarkEnd w:id="390"/>
      <w:bookmarkEnd w:id="391"/>
      <w:bookmarkEnd w:id="392"/>
      <w:bookmarkEnd w:id="393"/>
      <w:bookmarkEnd w:id="394"/>
      <w:bookmarkEnd w:id="395"/>
      <w:bookmarkEnd w:id="396"/>
      <w:bookmarkEnd w:id="397"/>
      <w:bookmarkEnd w:id="398"/>
      <w:r w:rsidR="00FA56A4" w:rsidRPr="00CE5AD7">
        <w:fldChar w:fldCharType="begin"/>
      </w:r>
      <w:r w:rsidRPr="00CE5AD7">
        <w:instrText xml:space="preserve"> XE "array:element" \b </w:instrText>
      </w:r>
      <w:r w:rsidR="00FA56A4" w:rsidRPr="00CE5AD7">
        <w:fldChar w:fldCharType="end"/>
      </w:r>
    </w:p>
    <w:p w:rsidR="00EF29F4" w:rsidRPr="00CE5AD7" w:rsidRDefault="00EF29F4" w:rsidP="004E73B6">
      <w:r w:rsidRPr="00CE5AD7">
        <w:t>An array can be created via a unary comma operator (§</w:t>
      </w:r>
      <w:r w:rsidR="00BA13C0">
        <w:fldChar w:fldCharType="begin"/>
      </w:r>
      <w:r w:rsidR="00BA13C0">
        <w:instrText xml:space="preserve"> REF _Ref251932574 \r \h  \* MERGEFORMAT </w:instrText>
      </w:r>
      <w:r w:rsidR="00BA13C0">
        <w:fldChar w:fldCharType="separate"/>
      </w:r>
      <w:r w:rsidR="00A34E8C">
        <w:t>7.2.1</w:t>
      </w:r>
      <w:r w:rsidR="00BA13C0">
        <w:fldChar w:fldCharType="end"/>
      </w:r>
      <w:r w:rsidR="00796B6B">
        <w:t>)</w:t>
      </w:r>
      <w:r w:rsidRPr="00CE5AD7">
        <w:t xml:space="preserve">, </w:t>
      </w:r>
      <w:r w:rsidRPr="00CE5AD7">
        <w:rPr>
          <w:rStyle w:val="Production"/>
        </w:rPr>
        <w:t>sub-expression</w:t>
      </w:r>
      <w:r w:rsidRPr="00CE5AD7">
        <w:t xml:space="preserve"> (§</w:t>
      </w:r>
      <w:r w:rsidR="00BA13C0">
        <w:fldChar w:fldCharType="begin"/>
      </w:r>
      <w:r w:rsidR="00BA13C0">
        <w:instrText xml:space="preserve"> REF _Ref253820820 \r \h  \* MERGEFORMAT </w:instrText>
      </w:r>
      <w:r w:rsidR="00BA13C0">
        <w:fldChar w:fldCharType="separate"/>
      </w:r>
      <w:r w:rsidR="00A34E8C">
        <w:t>7.1.6</w:t>
      </w:r>
      <w:r w:rsidR="00BA13C0">
        <w:fldChar w:fldCharType="end"/>
      </w:r>
      <w:r w:rsidRPr="00CE5AD7">
        <w:t xml:space="preserve">), </w:t>
      </w:r>
      <w:r w:rsidRPr="00CE5AD7">
        <w:rPr>
          <w:rStyle w:val="Production"/>
        </w:rPr>
        <w:t>array-expression</w:t>
      </w:r>
      <w:r w:rsidRPr="00CE5AD7">
        <w:t> (§</w:t>
      </w:r>
      <w:r w:rsidR="00BA13C0">
        <w:fldChar w:fldCharType="begin"/>
      </w:r>
      <w:r w:rsidR="00BA13C0">
        <w:instrText xml:space="preserve"> REF _Ref251676040 \r \h  \* MERGEFORMAT </w:instrText>
      </w:r>
      <w:r w:rsidR="00BA13C0">
        <w:fldChar w:fldCharType="separate"/>
      </w:r>
      <w:r w:rsidR="00A34E8C">
        <w:t>7.1.7</w:t>
      </w:r>
      <w:r w:rsidR="00BA13C0">
        <w:fldChar w:fldCharType="end"/>
      </w:r>
      <w:r w:rsidRPr="00CE5AD7">
        <w:t>), binary comma operator (§</w:t>
      </w:r>
      <w:r w:rsidR="00BA13C0">
        <w:fldChar w:fldCharType="begin"/>
      </w:r>
      <w:r w:rsidR="00BA13C0">
        <w:instrText xml:space="preserve"> REF _Ref251676000 \r \h  \* MERGEFORMAT </w:instrText>
      </w:r>
      <w:r w:rsidR="00BA13C0">
        <w:fldChar w:fldCharType="separate"/>
      </w:r>
      <w:r w:rsidR="00A34E8C">
        <w:t>7.3</w:t>
      </w:r>
      <w:r w:rsidR="00BA13C0">
        <w:fldChar w:fldCharType="end"/>
      </w:r>
      <w:r w:rsidRPr="00CE5AD7">
        <w:t>), range operator (§</w:t>
      </w:r>
      <w:r w:rsidR="00BA13C0">
        <w:fldChar w:fldCharType="begin"/>
      </w:r>
      <w:r w:rsidR="00BA13C0">
        <w:instrText xml:space="preserve"> REF _Ref251840261 \r \h  \* MERGEFORMAT </w:instrText>
      </w:r>
      <w:r w:rsidR="00BA13C0">
        <w:fldChar w:fldCharType="separate"/>
      </w:r>
      <w:r w:rsidR="00A34E8C">
        <w:t>7.4</w:t>
      </w:r>
      <w:r w:rsidR="00BA13C0">
        <w:fldChar w:fldCharType="end"/>
      </w:r>
      <w:r w:rsidRPr="00CE5AD7">
        <w:t>), or New-Object cmdlet (§</w:t>
      </w:r>
      <w:r w:rsidR="00BA13C0">
        <w:fldChar w:fldCharType="begin"/>
      </w:r>
      <w:r w:rsidR="00BA13C0">
        <w:instrText xml:space="preserve"> REF _Ref255749063 \r \h  \* MERGEFORMAT </w:instrText>
      </w:r>
      <w:r w:rsidR="00BA13C0">
        <w:fldChar w:fldCharType="separate"/>
      </w:r>
      <w:r w:rsidR="00A34E8C">
        <w:t>13.36</w:t>
      </w:r>
      <w:r w:rsidR="00BA13C0">
        <w:fldChar w:fldCharType="end"/>
      </w:r>
      <w:r w:rsidRPr="00CE5AD7">
        <w:t>).</w:t>
      </w:r>
    </w:p>
    <w:p w:rsidR="000B0C95" w:rsidRPr="00CE5AD7" w:rsidRDefault="000B0C95" w:rsidP="000B0C95">
      <w:r w:rsidRPr="00CE5AD7">
        <w:lastRenderedPageBreak/>
        <w:t xml:space="preserve">Memory for creating and deleting </w:t>
      </w:r>
      <w:r w:rsidR="003572CF" w:rsidRPr="00CE5AD7">
        <w:t>arrays</w:t>
      </w:r>
      <w:r w:rsidRPr="00CE5AD7">
        <w:t xml:space="preserve"> is managed by the host environment and the garbage collection system.</w:t>
      </w:r>
    </w:p>
    <w:p w:rsidR="004E73B6" w:rsidRPr="00CE5AD7" w:rsidRDefault="00C621E4" w:rsidP="004E73B6">
      <w:r w:rsidRPr="00CE5AD7">
        <w:t>Arrays and array elements are discussed in §</w:t>
      </w:r>
      <w:r w:rsidR="00FA56A4" w:rsidRPr="00CE5AD7">
        <w:fldChar w:fldCharType="begin"/>
      </w:r>
      <w:r w:rsidR="004E73B6" w:rsidRPr="00CE5AD7">
        <w:instrText xml:space="preserve"> XE "array:element:definite assignment and" \b </w:instrText>
      </w:r>
      <w:r w:rsidR="00FA56A4" w:rsidRPr="00CE5AD7">
        <w:fldChar w:fldCharType="end"/>
      </w:r>
      <w:r w:rsidR="00BA13C0">
        <w:fldChar w:fldCharType="begin"/>
      </w:r>
      <w:r w:rsidR="00BA13C0">
        <w:instrText xml:space="preserve"> REF _Ref257661028 \r \h  \* MERGEFORMAT </w:instrText>
      </w:r>
      <w:r w:rsidR="00BA13C0">
        <w:fldChar w:fldCharType="separate"/>
      </w:r>
      <w:r w:rsidR="00A34E8C">
        <w:t>9</w:t>
      </w:r>
      <w:r w:rsidR="00BA13C0">
        <w:fldChar w:fldCharType="end"/>
      </w:r>
      <w:r w:rsidR="004E73B6" w:rsidRPr="00CE5AD7">
        <w:t>.</w:t>
      </w:r>
    </w:p>
    <w:p w:rsidR="002E2F95" w:rsidRPr="00CE5AD7" w:rsidRDefault="002E2F95" w:rsidP="002E2F95">
      <w:pPr>
        <w:pStyle w:val="Heading3"/>
      </w:pPr>
      <w:bookmarkStart w:id="399" w:name="_Toc332988841"/>
      <w:bookmarkStart w:id="400" w:name="_Ref469481357"/>
      <w:bookmarkStart w:id="401" w:name="_Toc501035354"/>
      <w:bookmarkStart w:id="402" w:name="_Toc503164044"/>
      <w:bookmarkStart w:id="403" w:name="_Toc505589783"/>
      <w:bookmarkStart w:id="404" w:name="_Toc505663944"/>
      <w:bookmarkStart w:id="405" w:name="_Toc511022789"/>
      <w:bookmarkStart w:id="406" w:name="_Toc34995541"/>
      <w:bookmarkStart w:id="407" w:name="_Toc134003231"/>
      <w:r w:rsidRPr="00CE5AD7">
        <w:t>Hashtable key/value pairs</w:t>
      </w:r>
      <w:bookmarkEnd w:id="399"/>
      <w:r w:rsidRPr="00CE5AD7">
        <w:t xml:space="preserve"> </w:t>
      </w:r>
    </w:p>
    <w:p w:rsidR="003572CF" w:rsidRPr="00CE5AD7" w:rsidRDefault="003572CF" w:rsidP="003572CF">
      <w:r w:rsidRPr="00CE5AD7">
        <w:t>A Hashtable is created via a hash literal (§</w:t>
      </w:r>
      <w:r w:rsidR="00BA13C0">
        <w:fldChar w:fldCharType="begin"/>
      </w:r>
      <w:r w:rsidR="00BA13C0">
        <w:instrText xml:space="preserve"> REF _Ref252361877 \r \h  \* MERGEFORMAT </w:instrText>
      </w:r>
      <w:r w:rsidR="00BA13C0">
        <w:fldChar w:fldCharType="separate"/>
      </w:r>
      <w:r w:rsidR="00A34E8C">
        <w:t>2.3.5.6</w:t>
      </w:r>
      <w:r w:rsidR="00BA13C0">
        <w:fldChar w:fldCharType="end"/>
      </w:r>
      <w:r w:rsidRPr="00CE5AD7">
        <w:t>) or the New-Object cmdlet (§</w:t>
      </w:r>
      <w:r w:rsidR="00BA13C0">
        <w:fldChar w:fldCharType="begin"/>
      </w:r>
      <w:r w:rsidR="00BA13C0">
        <w:instrText xml:space="preserve"> REF _Ref255749467 \r \h  \* MERGEFORMAT </w:instrText>
      </w:r>
      <w:r w:rsidR="00BA13C0">
        <w:fldChar w:fldCharType="separate"/>
      </w:r>
      <w:r w:rsidR="00A34E8C">
        <w:t>13.36</w:t>
      </w:r>
      <w:r w:rsidR="00BA13C0">
        <w:fldChar w:fldCharType="end"/>
      </w:r>
      <w:r w:rsidRPr="00CE5AD7">
        <w:t>).</w:t>
      </w:r>
      <w:r w:rsidR="00453C06" w:rsidRPr="00CE5AD7">
        <w:t xml:space="preserve"> A new key/value pair can be added via the </w:t>
      </w:r>
      <w:r w:rsidR="00453C06" w:rsidRPr="00CE5AD7">
        <w:rPr>
          <w:rStyle w:val="Codefragment"/>
        </w:rPr>
        <w:t>[]</w:t>
      </w:r>
      <w:r w:rsidR="00453C06" w:rsidRPr="00CE5AD7">
        <w:t> operator (§</w:t>
      </w:r>
      <w:r w:rsidR="00BA13C0">
        <w:fldChar w:fldCharType="begin"/>
      </w:r>
      <w:r w:rsidR="00BA13C0">
        <w:instrText xml:space="preserve"> REF _Ref254001289 \r \h  \* MERGEFORMAT </w:instrText>
      </w:r>
      <w:r w:rsidR="00BA13C0">
        <w:fldChar w:fldCharType="separate"/>
      </w:r>
      <w:r w:rsidR="00A34E8C">
        <w:t>7.1.4.3</w:t>
      </w:r>
      <w:r w:rsidR="00BA13C0">
        <w:fldChar w:fldCharType="end"/>
      </w:r>
      <w:r w:rsidR="00453C06" w:rsidRPr="00CE5AD7">
        <w:t>).</w:t>
      </w:r>
    </w:p>
    <w:p w:rsidR="003572CF" w:rsidRPr="00CE5AD7" w:rsidRDefault="003572CF" w:rsidP="003572CF">
      <w:r w:rsidRPr="00CE5AD7">
        <w:t>Memory for creating and deleting Hashtables is managed by the host environment and the garbage collection system.</w:t>
      </w:r>
    </w:p>
    <w:p w:rsidR="00C621E4" w:rsidRPr="00CE5AD7" w:rsidRDefault="00C621E4" w:rsidP="00C621E4">
      <w:r w:rsidRPr="00CE5AD7">
        <w:t>Hashtables are discussed in §</w:t>
      </w:r>
      <w:r w:rsidR="00FA56A4" w:rsidRPr="00CE5AD7">
        <w:fldChar w:fldCharType="begin"/>
      </w:r>
      <w:r w:rsidRPr="00CE5AD7">
        <w:instrText xml:space="preserve"> XE "array:element:definite assignment and" \b </w:instrText>
      </w:r>
      <w:r w:rsidR="00FA56A4" w:rsidRPr="00CE5AD7">
        <w:fldChar w:fldCharType="end"/>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CE5AD7">
        <w:t>.</w:t>
      </w:r>
    </w:p>
    <w:p w:rsidR="004E73B6" w:rsidRPr="00CE5AD7" w:rsidRDefault="002E2F95" w:rsidP="004E73B6">
      <w:pPr>
        <w:pStyle w:val="Heading3"/>
      </w:pPr>
      <w:bookmarkStart w:id="408" w:name="_Toc332988842"/>
      <w:r w:rsidRPr="00CE5AD7">
        <w:t>P</w:t>
      </w:r>
      <w:r w:rsidR="004E73B6" w:rsidRPr="00CE5AD7">
        <w:t>arameters</w:t>
      </w:r>
      <w:bookmarkEnd w:id="400"/>
      <w:bookmarkEnd w:id="401"/>
      <w:bookmarkEnd w:id="402"/>
      <w:bookmarkEnd w:id="403"/>
      <w:bookmarkEnd w:id="404"/>
      <w:bookmarkEnd w:id="405"/>
      <w:bookmarkEnd w:id="406"/>
      <w:bookmarkEnd w:id="407"/>
      <w:bookmarkEnd w:id="408"/>
      <w:r w:rsidR="00FA56A4" w:rsidRPr="00CE5AD7">
        <w:fldChar w:fldCharType="begin"/>
      </w:r>
      <w:r w:rsidR="004E73B6" w:rsidRPr="00CE5AD7">
        <w:instrText xml:space="preserve"> XE "value parameters" \t "See parameter, value" </w:instrText>
      </w:r>
      <w:r w:rsidR="00FA56A4" w:rsidRPr="00CE5AD7">
        <w:fldChar w:fldCharType="end"/>
      </w:r>
    </w:p>
    <w:p w:rsidR="004E73B6" w:rsidRPr="00CE5AD7" w:rsidRDefault="004E73B6" w:rsidP="004E73B6">
      <w:r w:rsidRPr="00CE5AD7">
        <w:t>A parameter</w:t>
      </w:r>
      <w:r w:rsidR="00FA56A4" w:rsidRPr="00CE5AD7">
        <w:fldChar w:fldCharType="begin"/>
      </w:r>
      <w:r w:rsidRPr="00CE5AD7">
        <w:instrText xml:space="preserve"> XE "parameter:value:life of a" \b </w:instrText>
      </w:r>
      <w:r w:rsidR="00FA56A4" w:rsidRPr="00CE5AD7">
        <w:fldChar w:fldCharType="end"/>
      </w:r>
      <w:r w:rsidRPr="00CE5AD7">
        <w:t xml:space="preserve"> </w:t>
      </w:r>
      <w:r w:rsidR="0059175E" w:rsidRPr="00CE5AD7">
        <w:t>is created when its parent command is invoked</w:t>
      </w:r>
      <w:r w:rsidRPr="00CE5AD7">
        <w:t xml:space="preserve">, and </w:t>
      </w:r>
      <w:r w:rsidR="0059175E" w:rsidRPr="00CE5AD7">
        <w:t xml:space="preserve">it </w:t>
      </w:r>
      <w:r w:rsidRPr="00CE5AD7">
        <w:t xml:space="preserve">is initialized with the value of the argument </w:t>
      </w:r>
      <w:r w:rsidR="0059175E" w:rsidRPr="00CE5AD7">
        <w:t xml:space="preserve">provided </w:t>
      </w:r>
      <w:r w:rsidRPr="00CE5AD7">
        <w:t>in the invocation</w:t>
      </w:r>
      <w:r w:rsidR="00EA0C5D" w:rsidRPr="00CE5AD7">
        <w:t xml:space="preserve"> or by the host environment</w:t>
      </w:r>
      <w:r w:rsidRPr="00CE5AD7">
        <w:t xml:space="preserve">. </w:t>
      </w:r>
      <w:r w:rsidR="0059175E" w:rsidRPr="00CE5AD7">
        <w:t xml:space="preserve">A </w:t>
      </w:r>
      <w:r w:rsidRPr="00CE5AD7">
        <w:t xml:space="preserve">parameter ceases to exist </w:t>
      </w:r>
      <w:r w:rsidR="0059175E" w:rsidRPr="00CE5AD7">
        <w:t>when its parent command terminates</w:t>
      </w:r>
      <w:r w:rsidRPr="00CE5AD7">
        <w:t>.</w:t>
      </w:r>
    </w:p>
    <w:p w:rsidR="0059175E" w:rsidRPr="00CE5AD7" w:rsidRDefault="0059175E" w:rsidP="004E73B6">
      <w:r w:rsidRPr="00CE5AD7">
        <w:t>Parameters are discussed in §</w:t>
      </w:r>
      <w:r w:rsidR="00FA56A4" w:rsidRPr="00CE5AD7">
        <w:fldChar w:fldCharType="begin"/>
      </w:r>
      <w:r w:rsidRPr="00CE5AD7">
        <w:instrText xml:space="preserve"> XE "array:element:definite assignment and" \b </w:instrText>
      </w:r>
      <w:r w:rsidR="00FA56A4" w:rsidRPr="00CE5AD7">
        <w:fldChar w:fldCharType="end"/>
      </w:r>
      <w:r w:rsidR="00BA13C0">
        <w:fldChar w:fldCharType="begin"/>
      </w:r>
      <w:r w:rsidR="00BA13C0">
        <w:instrText xml:space="preserve"> REF _Ref253208691 \r \h  \* MERGEFORMAT </w:instrText>
      </w:r>
      <w:r w:rsidR="00BA13C0">
        <w:fldChar w:fldCharType="separate"/>
      </w:r>
      <w:r w:rsidR="00A34E8C">
        <w:t>8.10</w:t>
      </w:r>
      <w:r w:rsidR="00BA13C0">
        <w:fldChar w:fldCharType="end"/>
      </w:r>
      <w:r w:rsidRPr="00CE5AD7">
        <w:t>.</w:t>
      </w:r>
    </w:p>
    <w:p w:rsidR="004E73B6" w:rsidRPr="00CE5AD7" w:rsidRDefault="002E2F95" w:rsidP="004E73B6">
      <w:pPr>
        <w:pStyle w:val="Heading3"/>
      </w:pPr>
      <w:bookmarkStart w:id="409" w:name="_Ref257663760"/>
      <w:bookmarkStart w:id="410" w:name="_Toc332988843"/>
      <w:r w:rsidRPr="00CE5AD7">
        <w:t>Ordinary variables</w:t>
      </w:r>
      <w:bookmarkEnd w:id="409"/>
      <w:bookmarkEnd w:id="410"/>
    </w:p>
    <w:p w:rsidR="00E837C8" w:rsidRPr="00CE5AD7" w:rsidRDefault="004E73B6" w:rsidP="004E73B6">
      <w:r w:rsidRPr="00CE5AD7">
        <w:t>A</w:t>
      </w:r>
      <w:r w:rsidR="00E01D18" w:rsidRPr="00CE5AD7">
        <w:t>n</w:t>
      </w:r>
      <w:r w:rsidRPr="00CE5AD7">
        <w:t xml:space="preserve"> </w:t>
      </w:r>
      <w:r w:rsidR="00E01D18" w:rsidRPr="00CE5AD7">
        <w:rPr>
          <w:rStyle w:val="Term"/>
        </w:rPr>
        <w:t>ordinary</w:t>
      </w:r>
      <w:r w:rsidRPr="00CE5AD7">
        <w:rPr>
          <w:rStyle w:val="Term"/>
        </w:rPr>
        <w:t xml:space="preserve"> variable</w:t>
      </w:r>
      <w:r w:rsidR="00FA56A4" w:rsidRPr="00CE5AD7">
        <w:fldChar w:fldCharType="begin"/>
      </w:r>
      <w:r w:rsidRPr="00CE5AD7">
        <w:instrText xml:space="preserve"> XE "variable:local" \b </w:instrText>
      </w:r>
      <w:r w:rsidR="00FA56A4" w:rsidRPr="00CE5AD7">
        <w:fldChar w:fldCharType="end"/>
      </w:r>
      <w:r w:rsidRPr="00CE5AD7">
        <w:t xml:space="preserve"> is de</w:t>
      </w:r>
      <w:r w:rsidR="00E01D18" w:rsidRPr="00CE5AD7">
        <w:t>fined</w:t>
      </w:r>
      <w:r w:rsidRPr="00CE5AD7">
        <w:t xml:space="preserve"> by a</w:t>
      </w:r>
      <w:r w:rsidR="002E67DE" w:rsidRPr="00CE5AD7">
        <w:t xml:space="preserve">n </w:t>
      </w:r>
      <w:r w:rsidR="002E67DE" w:rsidRPr="00CE5AD7">
        <w:rPr>
          <w:rStyle w:val="Production"/>
        </w:rPr>
        <w:t>assignment-expression</w:t>
      </w:r>
      <w:r w:rsidR="002E67DE" w:rsidRPr="00CE5AD7">
        <w:t xml:space="preserve">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2E67DE" w:rsidRPr="00CE5AD7">
        <w:t xml:space="preserve">) or a </w:t>
      </w:r>
      <w:r w:rsidR="002E67DE" w:rsidRPr="00CE5AD7">
        <w:rPr>
          <w:rStyle w:val="Production"/>
        </w:rPr>
        <w:t>foreach-statement</w:t>
      </w:r>
      <w:r w:rsidR="002E67DE" w:rsidRPr="00CE5AD7">
        <w:t xml:space="preserve"> (§</w:t>
      </w:r>
      <w:r w:rsidR="00BA13C0">
        <w:fldChar w:fldCharType="begin"/>
      </w:r>
      <w:r w:rsidR="00BA13C0">
        <w:instrText xml:space="preserve"> REF _Ref257662281 \r \h  \* MERGEFORMAT </w:instrText>
      </w:r>
      <w:r w:rsidR="00BA13C0">
        <w:fldChar w:fldCharType="separate"/>
      </w:r>
      <w:r w:rsidR="00A34E8C">
        <w:t>8.4.4</w:t>
      </w:r>
      <w:r w:rsidR="00BA13C0">
        <w:fldChar w:fldCharType="end"/>
      </w:r>
      <w:r w:rsidR="002E67DE" w:rsidRPr="00CE5AD7">
        <w:t>). Some ordinary variables are predefined by the host environment while others are transient, coming and going as needed at runtime.</w:t>
      </w:r>
    </w:p>
    <w:p w:rsidR="004E73B6" w:rsidRPr="00CE5AD7" w:rsidRDefault="004E73B6" w:rsidP="004E73B6">
      <w:r w:rsidRPr="00CE5AD7">
        <w:t xml:space="preserve">The lifetime of </w:t>
      </w:r>
      <w:r w:rsidR="002E67DE" w:rsidRPr="00CE5AD7">
        <w:t xml:space="preserve">an ordinary variable </w:t>
      </w:r>
      <w:r w:rsidRPr="00CE5AD7">
        <w:t>is th</w:t>
      </w:r>
      <w:r w:rsidR="00A0503E" w:rsidRPr="00CE5AD7">
        <w:t>at part</w:t>
      </w:r>
      <w:r w:rsidRPr="00CE5AD7">
        <w:t xml:space="preserve"> of program execution during which storage is guaranteed to be reserved for it. This lifetime </w:t>
      </w:r>
      <w:r w:rsidR="00A0503E" w:rsidRPr="00CE5AD7">
        <w:t xml:space="preserve">begins at </w:t>
      </w:r>
      <w:r w:rsidRPr="00CE5AD7">
        <w:t xml:space="preserve">entry into the scope with which it is associated, </w:t>
      </w:r>
      <w:r w:rsidR="00A0503E" w:rsidRPr="00CE5AD7">
        <w:t xml:space="preserve">and ends no sooner than the end of the </w:t>
      </w:r>
      <w:r w:rsidRPr="00CE5AD7">
        <w:t>execution of that scope. If the parent scope is entered recursively or iteratively, a new instance of the local variable is created each time</w:t>
      </w:r>
      <w:r w:rsidR="00A0503E" w:rsidRPr="00CE5AD7">
        <w:t>.</w:t>
      </w:r>
    </w:p>
    <w:p w:rsidR="004E73B6" w:rsidRPr="00CE5AD7" w:rsidRDefault="004E73B6" w:rsidP="004E73B6">
      <w:r w:rsidRPr="00CE5AD7">
        <w:t xml:space="preserve">The storage referred to by </w:t>
      </w:r>
      <w:r w:rsidR="00A0503E" w:rsidRPr="00CE5AD7">
        <w:t xml:space="preserve">an ordinary variable </w:t>
      </w:r>
      <w:r w:rsidRPr="00CE5AD7">
        <w:t>is reclaimed independently of the lifetime of that variable</w:t>
      </w:r>
      <w:r w:rsidR="00A0503E" w:rsidRPr="00CE5AD7">
        <w:t>.</w:t>
      </w:r>
    </w:p>
    <w:p w:rsidR="004A515B" w:rsidRPr="00CE5AD7" w:rsidRDefault="004A515B" w:rsidP="004E73B6">
      <w:r w:rsidRPr="00CE5AD7">
        <w:t xml:space="preserve">An ordinary variable can be named explicitly with a </w:t>
      </w:r>
      <w:r w:rsidRPr="00CE5AD7">
        <w:rPr>
          <w:rStyle w:val="Codefragment"/>
        </w:rPr>
        <w:t>Variable:</w:t>
      </w:r>
      <w:r w:rsidRPr="00CE5AD7">
        <w:t xml:space="preserve"> namespace prefix (§</w:t>
      </w:r>
      <w:r w:rsidR="00BA13C0">
        <w:fldChar w:fldCharType="begin"/>
      </w:r>
      <w:r w:rsidR="00BA13C0">
        <w:instrText xml:space="preserve"> REF _Ref257663759 \r \h  \* MERGEFORMAT </w:instrText>
      </w:r>
      <w:r w:rsidR="00BA13C0">
        <w:fldChar w:fldCharType="separate"/>
      </w:r>
      <w:r w:rsidR="00A34E8C">
        <w:t>5.2.7</w:t>
      </w:r>
      <w:r w:rsidR="00BA13C0">
        <w:fldChar w:fldCharType="end"/>
      </w:r>
      <w:r w:rsidRPr="00CE5AD7">
        <w:t>).</w:t>
      </w:r>
    </w:p>
    <w:p w:rsidR="002E2F95" w:rsidRPr="00CE5AD7" w:rsidRDefault="002E2F95" w:rsidP="002E2F95">
      <w:pPr>
        <w:pStyle w:val="Heading3"/>
      </w:pPr>
      <w:bookmarkStart w:id="411" w:name="_Ref257663759"/>
      <w:bookmarkStart w:id="412" w:name="_Toc332988844"/>
      <w:bookmarkStart w:id="413" w:name="_Ref449433536"/>
      <w:bookmarkStart w:id="414" w:name="_Toc501035358"/>
      <w:bookmarkStart w:id="415" w:name="_Toc503164048"/>
      <w:bookmarkStart w:id="416" w:name="_Toc505589787"/>
      <w:bookmarkStart w:id="417" w:name="_Toc505663948"/>
      <w:bookmarkStart w:id="418" w:name="_Toc511022793"/>
      <w:bookmarkStart w:id="419" w:name="_Toc34995545"/>
      <w:bookmarkStart w:id="420" w:name="_Toc134003235"/>
      <w:r w:rsidRPr="00CE5AD7">
        <w:t>Variables on provider drives</w:t>
      </w:r>
      <w:bookmarkEnd w:id="411"/>
      <w:bookmarkEnd w:id="412"/>
    </w:p>
    <w:p w:rsidR="0091349A" w:rsidRPr="00CE5AD7" w:rsidRDefault="0091349A" w:rsidP="0012575B">
      <w:r w:rsidRPr="00CE5AD7">
        <w:t>The concept of providers and drives is introduced in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CE5AD7">
        <w:t>, with each provider being able to provide its own namespace drive</w:t>
      </w:r>
      <w:r w:rsidR="00647B09" w:rsidRPr="00CE5AD7">
        <w:t>(s)</w:t>
      </w:r>
      <w:r w:rsidRPr="00CE5AD7">
        <w:t>. This allows resources on those drives to be accessed as though they were ordinary variables (§</w:t>
      </w:r>
      <w:r w:rsidR="00BA13C0">
        <w:fldChar w:fldCharType="begin"/>
      </w:r>
      <w:r w:rsidR="00BA13C0">
        <w:instrText xml:space="preserve"> REF _Ref257663760 \r \h  \* MERGEFORMAT </w:instrText>
      </w:r>
      <w:r w:rsidR="00BA13C0">
        <w:fldChar w:fldCharType="separate"/>
      </w:r>
      <w:r w:rsidR="00A34E8C">
        <w:t>5.2.6</w:t>
      </w:r>
      <w:r w:rsidR="00BA13C0">
        <w:fldChar w:fldCharType="end"/>
      </w:r>
      <w:r w:rsidRPr="00CE5AD7">
        <w:t xml:space="preserve">). In fact, an ordinary variable is stored on the file system provider drive </w:t>
      </w:r>
      <w:r w:rsidRPr="00CE5AD7">
        <w:rPr>
          <w:rStyle w:val="Codefragment"/>
        </w:rPr>
        <w:t>Variable:</w:t>
      </w:r>
      <w:r w:rsidRPr="00CE5AD7">
        <w:t xml:space="preserve"> (§</w:t>
      </w:r>
      <w:r w:rsidR="00BA13C0">
        <w:fldChar w:fldCharType="begin"/>
      </w:r>
      <w:r w:rsidR="00BA13C0">
        <w:instrText xml:space="preserve"> REF _Ref255310526 \r \h  \* MERGEFORMAT </w:instrText>
      </w:r>
      <w:r w:rsidR="00BA13C0">
        <w:fldChar w:fldCharType="separate"/>
      </w:r>
      <w:r w:rsidR="00A34E8C">
        <w:t>3.1.5</w:t>
      </w:r>
      <w:r w:rsidR="00BA13C0">
        <w:fldChar w:fldCharType="end"/>
      </w:r>
      <w:r w:rsidRPr="00CE5AD7">
        <w:t>)</w:t>
      </w:r>
      <w:r w:rsidR="00132437" w:rsidRPr="00CE5AD7">
        <w:t xml:space="preserve"> and can be access</w:t>
      </w:r>
      <w:r w:rsidR="00647B09" w:rsidRPr="00CE5AD7">
        <w:t>ed</w:t>
      </w:r>
      <w:r w:rsidR="00132437" w:rsidRPr="00CE5AD7">
        <w:t xml:space="preserve"> by its ordinary name or its fully qualified namespace name</w:t>
      </w:r>
      <w:r w:rsidRPr="00CE5AD7">
        <w:t>.</w:t>
      </w:r>
    </w:p>
    <w:p w:rsidR="00132437" w:rsidRPr="00CE5AD7" w:rsidRDefault="00132437" w:rsidP="0012575B">
      <w:r w:rsidRPr="00CE5AD7">
        <w:t>Some namespace variable types are constrained implicitly (§</w:t>
      </w:r>
      <w:r w:rsidR="00BA13C0">
        <w:fldChar w:fldCharType="begin"/>
      </w:r>
      <w:r w:rsidR="00BA13C0">
        <w:instrText xml:space="preserve"> REF _Ref257663761 \r \h  \* MERGEFORMAT </w:instrText>
      </w:r>
      <w:r w:rsidR="00BA13C0">
        <w:fldChar w:fldCharType="separate"/>
      </w:r>
      <w:r w:rsidR="00A34E8C">
        <w:t>5.3</w:t>
      </w:r>
      <w:r w:rsidR="00BA13C0">
        <w:fldChar w:fldCharType="end"/>
      </w:r>
      <w:r w:rsidRPr="00CE5AD7">
        <w:t>).</w:t>
      </w:r>
    </w:p>
    <w:p w:rsidR="003A18E6" w:rsidRPr="00CE5AD7" w:rsidRDefault="003A18E6" w:rsidP="003A18E6">
      <w:pPr>
        <w:pStyle w:val="Heading2"/>
      </w:pPr>
      <w:bookmarkStart w:id="421" w:name="_Ref257663761"/>
      <w:bookmarkStart w:id="422" w:name="_Toc332988845"/>
      <w:bookmarkEnd w:id="413"/>
      <w:bookmarkEnd w:id="414"/>
      <w:bookmarkEnd w:id="415"/>
      <w:bookmarkEnd w:id="416"/>
      <w:bookmarkEnd w:id="417"/>
      <w:bookmarkEnd w:id="418"/>
      <w:bookmarkEnd w:id="419"/>
      <w:bookmarkEnd w:id="420"/>
      <w:r w:rsidRPr="00CE5AD7">
        <w:t>Constrained variables</w:t>
      </w:r>
      <w:bookmarkEnd w:id="421"/>
      <w:bookmarkEnd w:id="422"/>
    </w:p>
    <w:p w:rsidR="003A18E6" w:rsidRPr="00CE5AD7" w:rsidRDefault="003A18E6" w:rsidP="003A18E6">
      <w:r w:rsidRPr="00CE5AD7">
        <w:t xml:space="preserve">By default, a variable may designate a value of any type. However, a variable may be </w:t>
      </w:r>
      <w:r w:rsidRPr="00D317EB">
        <w:rPr>
          <w:rStyle w:val="Term"/>
        </w:rPr>
        <w:t>constrained</w:t>
      </w:r>
      <w:r w:rsidRPr="00CE5AD7">
        <w:t xml:space="preserve"> to designating values of a given type by specifying that type as a type literal before its name in an assignment or a parameter. For example,</w:t>
      </w:r>
    </w:p>
    <w:p w:rsidR="003A18E6" w:rsidRPr="00CE5AD7" w:rsidRDefault="003A18E6" w:rsidP="003A18E6">
      <w:pPr>
        <w:pStyle w:val="Code"/>
      </w:pPr>
      <w:r w:rsidRPr="00CE5AD7">
        <w:t>[int]$i = 10</w:t>
      </w:r>
      <w:r w:rsidRPr="00CE5AD7">
        <w:tab/>
      </w:r>
      <w:r w:rsidRPr="00CE5AD7">
        <w:tab/>
      </w:r>
      <w:r w:rsidRPr="00CE5AD7">
        <w:tab/>
        <w:t># constrains $i to designating ints only</w:t>
      </w:r>
      <w:r w:rsidRPr="00CE5AD7">
        <w:br/>
        <w:t>$i = "Hello"</w:t>
      </w:r>
      <w:r w:rsidRPr="00CE5AD7">
        <w:tab/>
      </w:r>
      <w:r w:rsidRPr="00CE5AD7">
        <w:tab/>
      </w:r>
      <w:r w:rsidRPr="00CE5AD7">
        <w:tab/>
        <w:t># error, no conversion to int</w:t>
      </w:r>
      <w:r w:rsidRPr="00CE5AD7">
        <w:br/>
        <w:t>$i = "0x10"</w:t>
      </w:r>
      <w:r w:rsidRPr="00CE5AD7">
        <w:tab/>
      </w:r>
      <w:r w:rsidRPr="00CE5AD7">
        <w:tab/>
      </w:r>
      <w:r w:rsidRPr="00CE5AD7">
        <w:tab/>
      </w:r>
      <w:r w:rsidRPr="00CE5AD7">
        <w:tab/>
        <w:t># ok, conversion to int</w:t>
      </w:r>
      <w:r w:rsidRPr="00CE5AD7">
        <w:br/>
        <w:t>$i = $true</w:t>
      </w:r>
      <w:r w:rsidRPr="00CE5AD7">
        <w:tab/>
      </w:r>
      <w:r w:rsidRPr="00CE5AD7">
        <w:tab/>
      </w:r>
      <w:r w:rsidRPr="00CE5AD7">
        <w:tab/>
      </w:r>
      <w:r w:rsidRPr="00CE5AD7">
        <w:tab/>
        <w:t># ok, conversion to int</w:t>
      </w:r>
      <w:r w:rsidRPr="00CE5AD7">
        <w:br/>
      </w:r>
      <w:r w:rsidRPr="00CE5AD7">
        <w:br/>
        <w:t>function F ([int]$p1, [switch]$p2, [regex]$p3) { … }</w:t>
      </w:r>
    </w:p>
    <w:p w:rsidR="004E73B6" w:rsidRPr="00CE5AD7" w:rsidRDefault="003A18E6" w:rsidP="00B14FB9">
      <w:r w:rsidRPr="00CE5AD7">
        <w:lastRenderedPageBreak/>
        <w:t xml:space="preserve">Any variable belonging to the namespace </w:t>
      </w:r>
      <w:r w:rsidRPr="00CE5AD7">
        <w:rPr>
          <w:rStyle w:val="Codefragment"/>
        </w:rPr>
        <w:t>Env:</w:t>
      </w:r>
      <w:r w:rsidRPr="00CE5AD7">
        <w:t xml:space="preserve">, </w:t>
      </w:r>
      <w:r w:rsidRPr="00CE5AD7">
        <w:rPr>
          <w:rStyle w:val="Codefragment"/>
        </w:rPr>
        <w:t>Alias:</w:t>
      </w:r>
      <w:r w:rsidRPr="00CE5AD7">
        <w:t xml:space="preserve">, or </w:t>
      </w:r>
      <w:r w:rsidR="00D317EB">
        <w:t xml:space="preserve">to the </w:t>
      </w:r>
      <w:r w:rsidRPr="00CE5AD7">
        <w:t>file system namespace (§</w:t>
      </w:r>
      <w:r w:rsidR="00BA13C0">
        <w:fldChar w:fldCharType="begin"/>
      </w:r>
      <w:r w:rsidR="00BA13C0">
        <w:instrText xml:space="preserve"> REF _Ref257638005 \r \h  \* MERGEFORMAT </w:instrText>
      </w:r>
      <w:r w:rsidR="00BA13C0">
        <w:fldChar w:fldCharType="separate"/>
      </w:r>
      <w:r w:rsidR="00A34E8C">
        <w:t>2.3.2</w:t>
      </w:r>
      <w:r w:rsidR="00BA13C0">
        <w:fldChar w:fldCharType="end"/>
      </w:r>
      <w:r w:rsidRPr="00CE5AD7">
        <w:t>,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CE5AD7">
        <w:t xml:space="preserve">) is constrained implicitly to the type </w:t>
      </w:r>
      <w:r w:rsidRPr="00CE5AD7">
        <w:rPr>
          <w:rStyle w:val="Codefragment"/>
        </w:rPr>
        <w:t>string</w:t>
      </w:r>
      <w:r w:rsidRPr="00CE5AD7">
        <w:t xml:space="preserve">. Any variable belonging to the namespace </w:t>
      </w:r>
      <w:r w:rsidRPr="00CE5AD7">
        <w:rPr>
          <w:rStyle w:val="Codefragment"/>
        </w:rPr>
        <w:t>Function:</w:t>
      </w:r>
      <w:r w:rsidRPr="00CE5AD7">
        <w:t xml:space="preserve"> (§</w:t>
      </w:r>
      <w:r w:rsidR="00BA13C0">
        <w:fldChar w:fldCharType="begin"/>
      </w:r>
      <w:r w:rsidR="00BA13C0">
        <w:instrText xml:space="preserve"> REF _Ref257638005 \r \h  \* MERGEFORMAT </w:instrText>
      </w:r>
      <w:r w:rsidR="00BA13C0">
        <w:fldChar w:fldCharType="separate"/>
      </w:r>
      <w:r w:rsidR="00A34E8C">
        <w:t>2.3.2</w:t>
      </w:r>
      <w:r w:rsidR="00BA13C0">
        <w:fldChar w:fldCharType="end"/>
      </w:r>
      <w:r w:rsidRPr="00CE5AD7">
        <w:t>,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CE5AD7">
        <w:t xml:space="preserve">) is constrained implicitly to the type </w:t>
      </w:r>
      <w:r w:rsidRPr="00CE5AD7">
        <w:rPr>
          <w:rStyle w:val="Codefragment"/>
        </w:rPr>
        <w:t>scriptblock</w:t>
      </w:r>
      <w:r w:rsidRPr="00CE5AD7">
        <w:t>.</w:t>
      </w:r>
    </w:p>
    <w:p w:rsidR="0028536B" w:rsidRPr="00CE5AD7" w:rsidRDefault="0028536B">
      <w:pPr>
        <w:pStyle w:val="Heading1"/>
      </w:pPr>
      <w:bookmarkStart w:id="423" w:name="_Toc250447479"/>
      <w:bookmarkStart w:id="424" w:name="_Ref251404176"/>
      <w:bookmarkStart w:id="425" w:name="_Ref251957309"/>
      <w:bookmarkStart w:id="426" w:name="_Ref252531453"/>
      <w:bookmarkStart w:id="427" w:name="_Ref254341349"/>
      <w:bookmarkStart w:id="428" w:name="_Ref260668600"/>
      <w:bookmarkStart w:id="429" w:name="_Toc332988846"/>
      <w:r w:rsidRPr="00CE5AD7">
        <w:lastRenderedPageBreak/>
        <w:t>Conversions</w:t>
      </w:r>
      <w:bookmarkEnd w:id="349"/>
      <w:bookmarkEnd w:id="423"/>
      <w:bookmarkEnd w:id="424"/>
      <w:bookmarkEnd w:id="425"/>
      <w:bookmarkEnd w:id="426"/>
      <w:bookmarkEnd w:id="427"/>
      <w:bookmarkEnd w:id="428"/>
      <w:bookmarkEnd w:id="429"/>
    </w:p>
    <w:p w:rsidR="00093286" w:rsidRDefault="00973C94" w:rsidP="00093286">
      <w:r w:rsidRPr="00CE5AD7">
        <w:t xml:space="preserve">A </w:t>
      </w:r>
      <w:r w:rsidRPr="00CE5AD7">
        <w:rPr>
          <w:rStyle w:val="Term"/>
        </w:rPr>
        <w:t>type conversion</w:t>
      </w:r>
      <w:r w:rsidRPr="00CE5AD7">
        <w:t xml:space="preserve"> is performed when a value of one type is used in a context that requires a different type.</w:t>
      </w:r>
      <w:r w:rsidR="00EF5E63" w:rsidRPr="00CE5AD7">
        <w:t xml:space="preserve"> If such a conversion happens automatically it is known as </w:t>
      </w:r>
      <w:r w:rsidR="00EF5E63" w:rsidRPr="00CE5AD7">
        <w:rPr>
          <w:rStyle w:val="Term"/>
        </w:rPr>
        <w:t>implicit conversion</w:t>
      </w:r>
      <w:r w:rsidR="00EF5E63" w:rsidRPr="00CE5AD7">
        <w:t>. (A common example of this is with some operators that need to convert one or more of the</w:t>
      </w:r>
      <w:r w:rsidR="004C34E3" w:rsidRPr="00CE5AD7">
        <w:t xml:space="preserve"> values designated by their</w:t>
      </w:r>
      <w:r w:rsidR="00EF5E63" w:rsidRPr="00CE5AD7">
        <w:t xml:space="preserve"> operands.)  </w:t>
      </w:r>
      <w:r w:rsidR="00093286">
        <w:t xml:space="preserve">Implicit conversion is permitted provided </w:t>
      </w:r>
      <w:r w:rsidR="00093286" w:rsidRPr="00FA2EE8">
        <w:t>the sense of the</w:t>
      </w:r>
      <w:r w:rsidR="00093286">
        <w:t xml:space="preserve"> source value is preserved, such as no loss of precision of a number when it is converted</w:t>
      </w:r>
      <w:r w:rsidR="00093286" w:rsidRPr="00FA2EE8">
        <w:t>.</w:t>
      </w:r>
    </w:p>
    <w:p w:rsidR="003322B2" w:rsidRPr="00CE5AD7" w:rsidRDefault="00EF5E63" w:rsidP="00FB7606">
      <w:r w:rsidRPr="00CE5AD7">
        <w:t>The cast operator (§</w:t>
      </w:r>
      <w:r w:rsidR="00BA13C0">
        <w:fldChar w:fldCharType="begin"/>
      </w:r>
      <w:r w:rsidR="00BA13C0">
        <w:instrText xml:space="preserve"> REF _Ref255748067 \r \h  \* MERGEFORMAT </w:instrText>
      </w:r>
      <w:r w:rsidR="00BA13C0">
        <w:fldChar w:fldCharType="separate"/>
      </w:r>
      <w:r w:rsidR="00A34E8C">
        <w:t>7.2.9</w:t>
      </w:r>
      <w:r w:rsidR="00BA13C0">
        <w:fldChar w:fldCharType="end"/>
      </w:r>
      <w:r w:rsidRPr="00CE5AD7">
        <w:t xml:space="preserve">) allows for </w:t>
      </w:r>
      <w:r w:rsidRPr="00CE5AD7">
        <w:rPr>
          <w:rStyle w:val="Term"/>
        </w:rPr>
        <w:t>explicit conversion</w:t>
      </w:r>
      <w:r w:rsidRPr="00CE5AD7">
        <w:t>.</w:t>
      </w:r>
    </w:p>
    <w:p w:rsidR="00977643" w:rsidRPr="00CE5AD7" w:rsidRDefault="00973C94" w:rsidP="00977643">
      <w:r w:rsidRPr="00CE5AD7">
        <w:t>Conversions are</w:t>
      </w:r>
      <w:r w:rsidR="003322B2" w:rsidRPr="00CE5AD7">
        <w:t xml:space="preserve"> discussed below, with </w:t>
      </w:r>
      <w:r w:rsidR="00977643" w:rsidRPr="00CE5AD7">
        <w:t>supplement</w:t>
      </w:r>
      <w:r w:rsidR="003322B2" w:rsidRPr="00CE5AD7">
        <w:t xml:space="preserve">ary information being provided as necessary </w:t>
      </w:r>
      <w:r w:rsidRPr="00CE5AD7">
        <w:t>in</w:t>
      </w:r>
      <w:r w:rsidR="003322B2" w:rsidRPr="00CE5AD7">
        <w:t xml:space="preserve"> the description of each </w:t>
      </w:r>
      <w:r w:rsidR="00977643" w:rsidRPr="00CE5AD7">
        <w:t>operator in</w:t>
      </w:r>
      <w:r w:rsidR="003322B2" w:rsidRPr="00CE5AD7">
        <w:t> §</w:t>
      </w:r>
      <w:r w:rsidR="00FA56A4">
        <w:fldChar w:fldCharType="begin"/>
      </w:r>
      <w:r w:rsidR="00D5317B">
        <w:instrText xml:space="preserve"> REF _Ref262299977 \r \h </w:instrText>
      </w:r>
      <w:r w:rsidR="00FA56A4">
        <w:fldChar w:fldCharType="separate"/>
      </w:r>
      <w:r w:rsidR="00A34E8C">
        <w:t>6.19</w:t>
      </w:r>
      <w:r w:rsidR="00FA56A4">
        <w:fldChar w:fldCharType="end"/>
      </w:r>
      <w:r w:rsidR="00977643" w:rsidRPr="00CE5AD7">
        <w:t>.</w:t>
      </w:r>
    </w:p>
    <w:p w:rsidR="00977643" w:rsidRDefault="00973C94" w:rsidP="00977643">
      <w:r w:rsidRPr="00CE5AD7">
        <w:t>Explicit c</w:t>
      </w:r>
      <w:r w:rsidR="00977643" w:rsidRPr="00CE5AD7">
        <w:t xml:space="preserve">onversion of a value to </w:t>
      </w:r>
      <w:r w:rsidR="003322B2" w:rsidRPr="00CE5AD7">
        <w:t xml:space="preserve">the type it already has </w:t>
      </w:r>
      <w:r w:rsidR="00977643" w:rsidRPr="00CE5AD7">
        <w:t>causes no change to th</w:t>
      </w:r>
      <w:r w:rsidR="003322B2" w:rsidRPr="00CE5AD7">
        <w:t>at</w:t>
      </w:r>
      <w:r w:rsidR="00977643" w:rsidRPr="00CE5AD7">
        <w:t xml:space="preserve"> valu</w:t>
      </w:r>
      <w:r w:rsidR="003322B2" w:rsidRPr="00CE5AD7">
        <w:t xml:space="preserve">e or its </w:t>
      </w:r>
      <w:r w:rsidR="00977643" w:rsidRPr="00CE5AD7">
        <w:t>representation.</w:t>
      </w:r>
    </w:p>
    <w:p w:rsidR="00326C61" w:rsidRPr="00326C61" w:rsidRDefault="00326C61" w:rsidP="00326C61">
      <w:r w:rsidRPr="00326C61">
        <w:t>The rules for handing conversion when the value of an expression is being bound to a parameter are covered in §</w:t>
      </w:r>
      <w:r w:rsidR="00FA56A4" w:rsidRPr="00326C61">
        <w:fldChar w:fldCharType="begin"/>
      </w:r>
      <w:r w:rsidRPr="00326C61">
        <w:instrText xml:space="preserve"> REF _Ref258242135 \r \h </w:instrText>
      </w:r>
      <w:r w:rsidR="00FA56A4" w:rsidRPr="00326C61">
        <w:fldChar w:fldCharType="separate"/>
      </w:r>
      <w:r w:rsidR="00A34E8C">
        <w:t>6.17</w:t>
      </w:r>
      <w:r w:rsidR="00FA56A4" w:rsidRPr="00326C61">
        <w:fldChar w:fldCharType="end"/>
      </w:r>
      <w:r w:rsidRPr="00326C61">
        <w:t>.</w:t>
      </w:r>
    </w:p>
    <w:p w:rsidR="00680FA7" w:rsidRPr="00CE5AD7" w:rsidRDefault="00680FA7" w:rsidP="00680FA7">
      <w:pPr>
        <w:pStyle w:val="Heading2"/>
      </w:pPr>
      <w:bookmarkStart w:id="430" w:name="_Toc332988847"/>
      <w:bookmarkStart w:id="431" w:name="_Ref251317137"/>
      <w:r w:rsidRPr="00CE5AD7">
        <w:t xml:space="preserve">Conversion to </w:t>
      </w:r>
      <w:r w:rsidRPr="00CE5AD7">
        <w:rPr>
          <w:rStyle w:val="Codefragment"/>
        </w:rPr>
        <w:t>void</w:t>
      </w:r>
      <w:bookmarkEnd w:id="430"/>
    </w:p>
    <w:p w:rsidR="00680FA7" w:rsidRPr="00CE5AD7" w:rsidRDefault="00680FA7" w:rsidP="00680FA7">
      <w:r w:rsidRPr="00CE5AD7">
        <w:t xml:space="preserve">A value of any type can be discarded explicitly by casting it to type </w:t>
      </w:r>
      <w:r w:rsidRPr="00CE5AD7">
        <w:rPr>
          <w:rStyle w:val="Codefragment"/>
        </w:rPr>
        <w:t>void</w:t>
      </w:r>
      <w:r w:rsidRPr="00CE5AD7">
        <w:t>. There is no result.</w:t>
      </w:r>
    </w:p>
    <w:p w:rsidR="005707D7" w:rsidRPr="00CE5AD7" w:rsidRDefault="00844669" w:rsidP="00844669">
      <w:pPr>
        <w:pStyle w:val="Heading2"/>
      </w:pPr>
      <w:bookmarkStart w:id="432" w:name="_Ref251591207"/>
      <w:bookmarkStart w:id="433" w:name="_Toc332988848"/>
      <w:r w:rsidRPr="00CE5AD7">
        <w:t xml:space="preserve">Conversion to </w:t>
      </w:r>
      <w:r w:rsidRPr="00CE5AD7">
        <w:rPr>
          <w:rStyle w:val="Codefragment"/>
        </w:rPr>
        <w:t>bool</w:t>
      </w:r>
      <w:bookmarkEnd w:id="431"/>
      <w:bookmarkEnd w:id="432"/>
      <w:bookmarkEnd w:id="433"/>
    </w:p>
    <w:p w:rsidR="00844669" w:rsidRPr="00CE5AD7" w:rsidRDefault="00F90E73" w:rsidP="0015286E">
      <w:r w:rsidRPr="00CE5AD7">
        <w:t xml:space="preserve">The rules for </w:t>
      </w:r>
      <w:r w:rsidR="00844669" w:rsidRPr="00CE5AD7">
        <w:t>convert</w:t>
      </w:r>
      <w:r w:rsidRPr="00CE5AD7">
        <w:t>ing</w:t>
      </w:r>
      <w:r w:rsidR="00844669" w:rsidRPr="00CE5AD7">
        <w:t xml:space="preserve"> </w:t>
      </w:r>
      <w:r w:rsidRPr="00CE5AD7">
        <w:t xml:space="preserve">any value </w:t>
      </w:r>
      <w:r w:rsidR="00844669" w:rsidRPr="00CE5AD7">
        <w:t>to</w:t>
      </w:r>
      <w:r w:rsidRPr="00CE5AD7">
        <w:t xml:space="preserve"> type</w:t>
      </w:r>
      <w:r w:rsidR="00844669" w:rsidRPr="00CE5AD7">
        <w:t xml:space="preserve"> </w:t>
      </w:r>
      <w:r w:rsidR="00844669" w:rsidRPr="00CE5AD7">
        <w:rPr>
          <w:rStyle w:val="Codefragment"/>
        </w:rPr>
        <w:t>bool</w:t>
      </w:r>
      <w:r w:rsidR="00844669" w:rsidRPr="00CE5AD7">
        <w:t xml:space="preserve"> </w:t>
      </w:r>
      <w:r w:rsidRPr="00CE5AD7">
        <w:t xml:space="preserve">are </w:t>
      </w:r>
      <w:r w:rsidR="00844669" w:rsidRPr="00CE5AD7">
        <w:t>as follows:</w:t>
      </w:r>
    </w:p>
    <w:p w:rsidR="00844669" w:rsidRPr="00CE5AD7" w:rsidRDefault="00844669" w:rsidP="00343B89">
      <w:pPr>
        <w:pStyle w:val="ListBullet"/>
      </w:pPr>
      <w:r w:rsidRPr="00CE5AD7">
        <w:t xml:space="preserve">A numeric </w:t>
      </w:r>
      <w:r w:rsidR="00523645" w:rsidRPr="00CE5AD7">
        <w:t xml:space="preserve">or </w:t>
      </w:r>
      <w:r w:rsidR="00523645" w:rsidRPr="00CE5AD7">
        <w:rPr>
          <w:rStyle w:val="Codefragment"/>
        </w:rPr>
        <w:t>char</w:t>
      </w:r>
      <w:r w:rsidR="00523645" w:rsidRPr="00CE5AD7">
        <w:t xml:space="preserve"> </w:t>
      </w:r>
      <w:r w:rsidRPr="00CE5AD7">
        <w:t xml:space="preserve">value of zero is converted to </w:t>
      </w:r>
      <w:r w:rsidR="003F7EE1" w:rsidRPr="00CE5AD7">
        <w:t>F</w:t>
      </w:r>
      <w:r w:rsidRPr="00CE5AD7">
        <w:t>alse</w:t>
      </w:r>
      <w:r w:rsidR="003959BB" w:rsidRPr="00CE5AD7">
        <w:t>;</w:t>
      </w:r>
      <w:r w:rsidR="0059146E" w:rsidRPr="00CE5AD7">
        <w:t xml:space="preserve"> a</w:t>
      </w:r>
      <w:r w:rsidRPr="00CE5AD7">
        <w:t xml:space="preserve"> numeric </w:t>
      </w:r>
      <w:r w:rsidR="00523645" w:rsidRPr="00CE5AD7">
        <w:t xml:space="preserve">or </w:t>
      </w:r>
      <w:r w:rsidR="00523645" w:rsidRPr="00CE5AD7">
        <w:rPr>
          <w:rStyle w:val="Codefragment"/>
        </w:rPr>
        <w:t>char</w:t>
      </w:r>
      <w:r w:rsidR="00523645" w:rsidRPr="00CE5AD7">
        <w:t xml:space="preserve"> value of </w:t>
      </w:r>
      <w:r w:rsidRPr="00CE5AD7">
        <w:t xml:space="preserve">non-zero is converted to </w:t>
      </w:r>
      <w:r w:rsidR="003F7EE1" w:rsidRPr="00CE5AD7">
        <w:t>T</w:t>
      </w:r>
      <w:r w:rsidRPr="00CE5AD7">
        <w:t>rue.</w:t>
      </w:r>
    </w:p>
    <w:p w:rsidR="005F70CC" w:rsidRPr="00CE5AD7" w:rsidRDefault="008E717C" w:rsidP="005F70CC">
      <w:pPr>
        <w:pStyle w:val="ListBullet"/>
      </w:pPr>
      <w:r w:rsidRPr="00CE5AD7">
        <w:t xml:space="preserve">A value of null type </w:t>
      </w:r>
      <w:r w:rsidR="005F70CC" w:rsidRPr="00CE5AD7">
        <w:t xml:space="preserve">is converted to </w:t>
      </w:r>
      <w:r w:rsidR="003F7EE1" w:rsidRPr="00CE5AD7">
        <w:t>F</w:t>
      </w:r>
      <w:r w:rsidR="005F70CC" w:rsidRPr="00CE5AD7">
        <w:t>alse.</w:t>
      </w:r>
    </w:p>
    <w:p w:rsidR="006B5F04" w:rsidRPr="006B5F04" w:rsidRDefault="006B5F04" w:rsidP="006B5F04">
      <w:pPr>
        <w:pStyle w:val="ListBullet"/>
      </w:pPr>
      <w:r w:rsidRPr="006B5F04">
        <w:t xml:space="preserve">A </w:t>
      </w:r>
      <w:r>
        <w:t>string of length 0</w:t>
      </w:r>
      <w:r w:rsidRPr="006B5F04">
        <w:t xml:space="preserve"> is converted to False; </w:t>
      </w:r>
      <w:r>
        <w:t>a</w:t>
      </w:r>
      <w:r w:rsidRPr="006B5F04">
        <w:t xml:space="preserve"> string of length</w:t>
      </w:r>
      <w:r>
        <w:t> &gt; </w:t>
      </w:r>
      <w:r w:rsidRPr="006B5F04">
        <w:t>0 is converted to True.</w:t>
      </w:r>
    </w:p>
    <w:p w:rsidR="003A7883" w:rsidRDefault="003A7883" w:rsidP="005F70CC">
      <w:pPr>
        <w:pStyle w:val="ListBullet"/>
      </w:pPr>
      <w:r>
        <w:t xml:space="preserve">A switch parameter with value </w:t>
      </w:r>
      <w:r w:rsidRPr="003A7883">
        <w:rPr>
          <w:rStyle w:val="Codefragment"/>
        </w:rPr>
        <w:t xml:space="preserve">$true </w:t>
      </w:r>
      <w:r>
        <w:t xml:space="preserve">is converted to True, and one with value </w:t>
      </w:r>
      <w:r>
        <w:rPr>
          <w:rStyle w:val="Codefragment"/>
        </w:rPr>
        <w:t>$f</w:t>
      </w:r>
      <w:r w:rsidRPr="003A7883">
        <w:rPr>
          <w:rStyle w:val="Codefragment"/>
        </w:rPr>
        <w:t>alse</w:t>
      </w:r>
      <w:r>
        <w:t xml:space="preserve"> is converted to False.</w:t>
      </w:r>
    </w:p>
    <w:p w:rsidR="005F70CC" w:rsidRDefault="005F70CC" w:rsidP="005F70CC">
      <w:pPr>
        <w:pStyle w:val="ListBullet"/>
      </w:pPr>
      <w:r w:rsidRPr="00CE5AD7">
        <w:t xml:space="preserve">All </w:t>
      </w:r>
      <w:r w:rsidR="003F5C4B">
        <w:t xml:space="preserve">other </w:t>
      </w:r>
      <w:r w:rsidRPr="00CE5AD7">
        <w:t>non-</w:t>
      </w:r>
      <w:r w:rsidR="008E717C" w:rsidRPr="00CE5AD7">
        <w:t>null</w:t>
      </w:r>
      <w:r w:rsidRPr="00CE5AD7">
        <w:t xml:space="preserve"> reference </w:t>
      </w:r>
      <w:r w:rsidR="000A0B6A" w:rsidRPr="00CE5AD7">
        <w:t xml:space="preserve">type </w:t>
      </w:r>
      <w:r w:rsidRPr="00CE5AD7">
        <w:t xml:space="preserve">values are converted to </w:t>
      </w:r>
      <w:r w:rsidR="003F7EE1" w:rsidRPr="00CE5AD7">
        <w:t>T</w:t>
      </w:r>
      <w:r w:rsidRPr="00CE5AD7">
        <w:t>rue.</w:t>
      </w:r>
    </w:p>
    <w:p w:rsidR="008A5CC3" w:rsidRPr="009F0B6A" w:rsidRDefault="008A5CC3" w:rsidP="008A5CC3">
      <w:pPr>
        <w:pStyle w:val="implementation-definedbehavior"/>
      </w:pPr>
      <w:r w:rsidRPr="009F0B6A">
        <w:t>Windows PowerShell</w:t>
      </w:r>
      <w:r>
        <w:t xml:space="preserve">: If the type implements </w:t>
      </w:r>
      <w:r w:rsidRPr="008A5CC3">
        <w:rPr>
          <w:rStyle w:val="Codefragment"/>
        </w:rPr>
        <w:t>IList</w:t>
      </w:r>
      <w:r>
        <w:t>: I</w:t>
      </w:r>
      <w:r w:rsidRPr="008A5CC3">
        <w:t xml:space="preserve">f </w:t>
      </w:r>
      <w:r>
        <w:t>the object's L</w:t>
      </w:r>
      <w:r w:rsidRPr="008A5CC3">
        <w:t>ength</w:t>
      </w:r>
      <w:r>
        <w:t> </w:t>
      </w:r>
      <w:r w:rsidRPr="008A5CC3">
        <w:t>&gt;</w:t>
      </w:r>
      <w:r>
        <w:t> </w:t>
      </w:r>
      <w:r w:rsidRPr="008A5CC3">
        <w:t xml:space="preserve">2, </w:t>
      </w:r>
      <w:r>
        <w:t>the value is converted to True.</w:t>
      </w:r>
      <w:r w:rsidRPr="008A5CC3">
        <w:t xml:space="preserve"> If the object's Length</w:t>
      </w:r>
      <w:r>
        <w:t xml:space="preserve"> is 1 </w:t>
      </w:r>
      <w:r w:rsidRPr="008A5CC3">
        <w:t xml:space="preserve">and </w:t>
      </w:r>
      <w:r>
        <w:t xml:space="preserve">that </w:t>
      </w:r>
      <w:r w:rsidRPr="008A5CC3">
        <w:t>first element is not</w:t>
      </w:r>
      <w:r>
        <w:t xml:space="preserve"> itself</w:t>
      </w:r>
      <w:r w:rsidRPr="008A5CC3">
        <w:t xml:space="preserve"> an </w:t>
      </w:r>
      <w:r w:rsidRPr="008A5CC3">
        <w:rPr>
          <w:rStyle w:val="Codefragment"/>
        </w:rPr>
        <w:t>IList</w:t>
      </w:r>
      <w:r w:rsidRPr="008A5CC3">
        <w:t xml:space="preserve">, then if that </w:t>
      </w:r>
      <w:r>
        <w:t xml:space="preserve">element's value is </w:t>
      </w:r>
      <w:r w:rsidRPr="008A5CC3">
        <w:t>true, the value is converted to True</w:t>
      </w:r>
      <w:r>
        <w:t xml:space="preserve">; </w:t>
      </w:r>
      <w:r w:rsidRPr="008A5CC3">
        <w:t>otherwise</w:t>
      </w:r>
      <w:r>
        <w:t>,</w:t>
      </w:r>
      <w:r w:rsidRPr="008A5CC3">
        <w:t xml:space="preserve"> if the first element’s </w:t>
      </w:r>
      <w:r>
        <w:t>C</w:t>
      </w:r>
      <w:r w:rsidRPr="008A5CC3">
        <w:t>ount</w:t>
      </w:r>
      <w:r>
        <w:t> </w:t>
      </w:r>
      <w:r w:rsidRPr="008A5CC3">
        <w:t>&gt;=</w:t>
      </w:r>
      <w:r>
        <w:t> </w:t>
      </w:r>
      <w:r w:rsidRPr="008A5CC3">
        <w:t>1, the value is converted to True.</w:t>
      </w:r>
      <w:r>
        <w:t xml:space="preserve"> Otherwise, </w:t>
      </w:r>
      <w:r w:rsidRPr="008A5CC3">
        <w:t xml:space="preserve">the value is converted to </w:t>
      </w:r>
      <w:r>
        <w:t>False.</w:t>
      </w:r>
    </w:p>
    <w:p w:rsidR="00E94032" w:rsidRPr="00482E4E" w:rsidRDefault="00E94032" w:rsidP="00E94032">
      <w:pPr>
        <w:pStyle w:val="Heading2"/>
      </w:pPr>
      <w:bookmarkStart w:id="434" w:name="_Toc332988849"/>
      <w:r w:rsidRPr="00CE5AD7">
        <w:t xml:space="preserve">Conversion to </w:t>
      </w:r>
      <w:r w:rsidRPr="00482E4E">
        <w:rPr>
          <w:rStyle w:val="Codefragment"/>
        </w:rPr>
        <w:t>char</w:t>
      </w:r>
      <w:bookmarkEnd w:id="434"/>
    </w:p>
    <w:p w:rsidR="00530525" w:rsidRPr="00F90E73" w:rsidRDefault="00530525" w:rsidP="00530525">
      <w:r w:rsidRPr="00F90E73">
        <w:t>The rules for converting any value to type</w:t>
      </w:r>
      <w:r>
        <w:t xml:space="preserve"> </w:t>
      </w:r>
      <w:r>
        <w:rPr>
          <w:rStyle w:val="Codefragment"/>
        </w:rPr>
        <w:t>char</w:t>
      </w:r>
      <w:r w:rsidRPr="00DA1ECD">
        <w:t xml:space="preserve"> are</w:t>
      </w:r>
      <w:r w:rsidRPr="00F90E73">
        <w:t xml:space="preserve"> as follows:</w:t>
      </w:r>
    </w:p>
    <w:p w:rsidR="00530525" w:rsidRDefault="000C4C67" w:rsidP="00530525">
      <w:pPr>
        <w:pStyle w:val="ListBullet"/>
      </w:pPr>
      <w:r>
        <w:lastRenderedPageBreak/>
        <w:t>The conversion of a</w:t>
      </w:r>
      <w:r w:rsidR="00530525">
        <w:t xml:space="preserve"> value of type </w:t>
      </w:r>
      <w:r w:rsidR="00530525">
        <w:rPr>
          <w:rStyle w:val="Codefragment"/>
        </w:rPr>
        <w:t>bool</w:t>
      </w:r>
      <w:r w:rsidR="00AE2FD1" w:rsidRPr="0045637D">
        <w:t xml:space="preserve">, </w:t>
      </w:r>
      <w:r w:rsidR="00AE2FD1">
        <w:rPr>
          <w:rStyle w:val="Codefragment"/>
        </w:rPr>
        <w:t>decimal</w:t>
      </w:r>
      <w:r w:rsidR="00AE2FD1" w:rsidRPr="0045637D">
        <w:t xml:space="preserve">, </w:t>
      </w:r>
      <w:r w:rsidR="00AE2FD1">
        <w:rPr>
          <w:rStyle w:val="Codefragment"/>
        </w:rPr>
        <w:t>float</w:t>
      </w:r>
      <w:r w:rsidR="00AE2FD1" w:rsidRPr="0045637D">
        <w:t>,</w:t>
      </w:r>
      <w:r w:rsidR="0093554D">
        <w:t xml:space="preserve"> or </w:t>
      </w:r>
      <w:r w:rsidR="00AE2FD1">
        <w:rPr>
          <w:rStyle w:val="Codefragment"/>
        </w:rPr>
        <w:t>double</w:t>
      </w:r>
      <w:r w:rsidR="00AE2FD1">
        <w:t xml:space="preserve"> </w:t>
      </w:r>
      <w:r>
        <w:t xml:space="preserve">is </w:t>
      </w:r>
      <w:r w:rsidR="002E6A30">
        <w:t>in error</w:t>
      </w:r>
      <w:r w:rsidR="00C33418">
        <w:t>.</w:t>
      </w:r>
    </w:p>
    <w:p w:rsidR="00E4747D" w:rsidRDefault="00E4747D" w:rsidP="00E4747D">
      <w:pPr>
        <w:pStyle w:val="ListBullet"/>
      </w:pPr>
      <w:r>
        <w:t>A value of null type is converted to</w:t>
      </w:r>
      <w:r w:rsidR="00E96C0B">
        <w:t xml:space="preserve"> the character U+0000</w:t>
      </w:r>
      <w:r>
        <w:t>.</w:t>
      </w:r>
    </w:p>
    <w:p w:rsidR="00DF10B7" w:rsidRPr="0045637D" w:rsidRDefault="00DF10B7" w:rsidP="00DF10B7">
      <w:pPr>
        <w:pStyle w:val="ListBullet"/>
      </w:pPr>
      <w:r w:rsidRPr="0045637D">
        <w:t>A</w:t>
      </w:r>
      <w:r>
        <w:t>n integer type</w:t>
      </w:r>
      <w:r w:rsidRPr="0045637D">
        <w:t xml:space="preserve"> value</w:t>
      </w:r>
      <w:r>
        <w:t xml:space="preserve"> whose value </w:t>
      </w:r>
      <w:r w:rsidRPr="0045637D">
        <w:t>can be represented in type</w:t>
      </w:r>
      <w:r>
        <w:t xml:space="preserve"> </w:t>
      </w:r>
      <w:r w:rsidRPr="00DF10B7">
        <w:rPr>
          <w:rStyle w:val="Codefragment"/>
        </w:rPr>
        <w:t>char</w:t>
      </w:r>
      <w:r w:rsidRPr="0045637D">
        <w:t xml:space="preserve"> has that value; otherwise, </w:t>
      </w:r>
      <w:r w:rsidR="00B23160">
        <w:t xml:space="preserve">the </w:t>
      </w:r>
      <w:r w:rsidR="000C4C67">
        <w:t xml:space="preserve">conversion is </w:t>
      </w:r>
      <w:r w:rsidR="002E6A30">
        <w:t>in error</w:t>
      </w:r>
      <w:r w:rsidRPr="0045637D">
        <w:t>.</w:t>
      </w:r>
    </w:p>
    <w:p w:rsidR="00374949" w:rsidRDefault="000C4C67" w:rsidP="00374949">
      <w:pPr>
        <w:pStyle w:val="ListBullet"/>
      </w:pPr>
      <w:r>
        <w:t>The conversion of a</w:t>
      </w:r>
      <w:r w:rsidR="00374949">
        <w:t xml:space="preserve"> string value having a length other than 1 </w:t>
      </w:r>
      <w:r>
        <w:t xml:space="preserve">is </w:t>
      </w:r>
      <w:r w:rsidR="002E6A30">
        <w:t>in error</w:t>
      </w:r>
      <w:r w:rsidR="00DF2E92">
        <w:t>.</w:t>
      </w:r>
    </w:p>
    <w:p w:rsidR="00374949" w:rsidRDefault="00530525" w:rsidP="00530525">
      <w:pPr>
        <w:pStyle w:val="ListBullet"/>
      </w:pPr>
      <w:r>
        <w:t xml:space="preserve">A string </w:t>
      </w:r>
      <w:r w:rsidR="00374949">
        <w:t xml:space="preserve">value having a length 1 is converted to a </w:t>
      </w:r>
      <w:r w:rsidR="00374949" w:rsidRPr="00374949">
        <w:rPr>
          <w:rStyle w:val="Codefragment"/>
        </w:rPr>
        <w:t>char</w:t>
      </w:r>
      <w:r w:rsidR="00374949">
        <w:t xml:space="preserve"> having that one character's value.</w:t>
      </w:r>
    </w:p>
    <w:p w:rsidR="00C97997" w:rsidRPr="0045637D" w:rsidRDefault="00C97997" w:rsidP="00C97997">
      <w:pPr>
        <w:pStyle w:val="ListBullet"/>
      </w:pPr>
      <w:r w:rsidRPr="0045637D">
        <w:t>A</w:t>
      </w:r>
      <w:r>
        <w:t xml:space="preserve"> numeric type</w:t>
      </w:r>
      <w:r w:rsidRPr="0045637D">
        <w:t xml:space="preserve"> value</w:t>
      </w:r>
      <w:r>
        <w:t xml:space="preserve"> whose value after rounding of any fractional part</w:t>
      </w:r>
      <w:r w:rsidRPr="0045637D">
        <w:t xml:space="preserve"> can be represented in the destination type has that </w:t>
      </w:r>
      <w:r>
        <w:t xml:space="preserve">rounded </w:t>
      </w:r>
      <w:r w:rsidRPr="0045637D">
        <w:t xml:space="preserve">value; otherwise, </w:t>
      </w:r>
      <w:r>
        <w:t>the conversion is in error</w:t>
      </w:r>
      <w:r w:rsidRPr="0045637D">
        <w:t>.</w:t>
      </w:r>
    </w:p>
    <w:p w:rsidR="00C97997" w:rsidRDefault="00C97997" w:rsidP="00C97997">
      <w:pPr>
        <w:pStyle w:val="ListBullet"/>
      </w:pPr>
      <w:r>
        <w:t>For other reference type values, if the reference type supports such a conversion, that conversion is used; otherwise, the conversion is in error</w:t>
      </w:r>
      <w:r w:rsidRPr="0045637D">
        <w:t>.</w:t>
      </w:r>
    </w:p>
    <w:p w:rsidR="00596BC0" w:rsidRDefault="00E94032" w:rsidP="00596BC0">
      <w:pPr>
        <w:pStyle w:val="Heading2"/>
      </w:pPr>
      <w:bookmarkStart w:id="435" w:name="_Ref251686156"/>
      <w:bookmarkStart w:id="436" w:name="_Toc332988850"/>
      <w:r w:rsidRPr="00C61CAF">
        <w:t xml:space="preserve">Conversion </w:t>
      </w:r>
      <w:r w:rsidR="00596BC0" w:rsidRPr="00C61CAF">
        <w:t xml:space="preserve">to </w:t>
      </w:r>
      <w:r w:rsidR="00D07FFE" w:rsidRPr="00C61CAF">
        <w:t>integer</w:t>
      </w:r>
      <w:bookmarkEnd w:id="435"/>
      <w:bookmarkEnd w:id="436"/>
    </w:p>
    <w:p w:rsidR="00F90E73" w:rsidRPr="00F90E73" w:rsidRDefault="00F90E73" w:rsidP="00DA1ECD">
      <w:r w:rsidRPr="00F90E73">
        <w:t>The rules for converting any value to type</w:t>
      </w:r>
      <w:r w:rsidR="00F367B0">
        <w:t xml:space="preserve"> </w:t>
      </w:r>
      <w:r w:rsidR="00F367B0" w:rsidRPr="00F367B0">
        <w:rPr>
          <w:rStyle w:val="Codefragment"/>
        </w:rPr>
        <w:t>byte</w:t>
      </w:r>
      <w:r w:rsidR="00F367B0">
        <w:t xml:space="preserve">, </w:t>
      </w:r>
      <w:r w:rsidR="002A6585" w:rsidRPr="002A6585">
        <w:rPr>
          <w:rStyle w:val="Codefragment"/>
        </w:rPr>
        <w:t>int</w:t>
      </w:r>
      <w:r w:rsidR="00F367B0">
        <w:t xml:space="preserve">, </w:t>
      </w:r>
      <w:r w:rsidR="00DA1ECD">
        <w:t>or</w:t>
      </w:r>
      <w:r w:rsidR="00373857">
        <w:t xml:space="preserve"> </w:t>
      </w:r>
      <w:r w:rsidR="00DA1ECD">
        <w:rPr>
          <w:rStyle w:val="Codefragment"/>
        </w:rPr>
        <w:t>long</w:t>
      </w:r>
      <w:r w:rsidR="00DA1ECD" w:rsidRPr="00DA1ECD">
        <w:t xml:space="preserve"> are</w:t>
      </w:r>
      <w:r w:rsidRPr="00F90E73">
        <w:t xml:space="preserve"> as follows:</w:t>
      </w:r>
    </w:p>
    <w:p w:rsidR="00F90E73" w:rsidRPr="00844669" w:rsidRDefault="00CC0841" w:rsidP="00F90E73">
      <w:pPr>
        <w:pStyle w:val="ListBullet"/>
      </w:pPr>
      <w:r>
        <w:t>The</w:t>
      </w:r>
      <w:r w:rsidR="00F90E73">
        <w:t xml:space="preserve"> </w:t>
      </w:r>
      <w:r>
        <w:rPr>
          <w:rStyle w:val="Codefragment"/>
        </w:rPr>
        <w:t>bool</w:t>
      </w:r>
      <w:r w:rsidR="00F90E73">
        <w:t xml:space="preserve"> value</w:t>
      </w:r>
      <w:r w:rsidR="003F7EE1">
        <w:t xml:space="preserve"> False</w:t>
      </w:r>
      <w:r>
        <w:t xml:space="preserve"> </w:t>
      </w:r>
      <w:r w:rsidR="00F90E73">
        <w:t xml:space="preserve">is converted to </w:t>
      </w:r>
      <w:r>
        <w:t>zero;</w:t>
      </w:r>
      <w:r w:rsidRPr="00CC0841">
        <w:t xml:space="preserve"> </w:t>
      </w:r>
      <w:r>
        <w:t xml:space="preserve">the </w:t>
      </w:r>
      <w:r>
        <w:rPr>
          <w:rStyle w:val="Codefragment"/>
        </w:rPr>
        <w:t>bool</w:t>
      </w:r>
      <w:r>
        <w:t xml:space="preserve"> value </w:t>
      </w:r>
      <w:r w:rsidR="003F7EE1">
        <w:t>True</w:t>
      </w:r>
      <w:r>
        <w:t xml:space="preserve"> is converted to 1.</w:t>
      </w:r>
    </w:p>
    <w:p w:rsidR="0093554D" w:rsidRPr="0045637D" w:rsidRDefault="0093554D" w:rsidP="0093554D">
      <w:pPr>
        <w:pStyle w:val="ListBullet"/>
      </w:pPr>
      <w:r w:rsidRPr="0045637D">
        <w:t>A</w:t>
      </w:r>
      <w:r>
        <w:t xml:space="preserve"> </w:t>
      </w:r>
      <w:r w:rsidRPr="003A0534">
        <w:rPr>
          <w:rStyle w:val="Codefragment"/>
        </w:rPr>
        <w:t>char</w:t>
      </w:r>
      <w:r>
        <w:t xml:space="preserve"> type</w:t>
      </w:r>
      <w:r w:rsidRPr="0045637D">
        <w:t xml:space="preserve"> value</w:t>
      </w:r>
      <w:r>
        <w:t xml:space="preserve"> whose value </w:t>
      </w:r>
      <w:r w:rsidRPr="0045637D">
        <w:t xml:space="preserve">can be represented in the destination type has that value; otherwise, </w:t>
      </w:r>
      <w:r>
        <w:t>the conversion is in error</w:t>
      </w:r>
      <w:r w:rsidRPr="0045637D">
        <w:t>.</w:t>
      </w:r>
    </w:p>
    <w:p w:rsidR="0045637D" w:rsidRPr="0045637D" w:rsidRDefault="0045637D" w:rsidP="0045637D">
      <w:pPr>
        <w:pStyle w:val="ListBullet"/>
      </w:pPr>
      <w:r w:rsidRPr="0045637D">
        <w:t>A</w:t>
      </w:r>
      <w:r>
        <w:t xml:space="preserve"> numeric</w:t>
      </w:r>
      <w:r w:rsidR="00525B4E">
        <w:t xml:space="preserve"> </w:t>
      </w:r>
      <w:r>
        <w:t>type</w:t>
      </w:r>
      <w:r w:rsidRPr="0045637D">
        <w:t xml:space="preserve"> value</w:t>
      </w:r>
      <w:r w:rsidR="004B1C01">
        <w:t xml:space="preserve"> whose </w:t>
      </w:r>
      <w:r w:rsidR="00B53066">
        <w:t xml:space="preserve">value after </w:t>
      </w:r>
      <w:r w:rsidR="00B543D9">
        <w:t>rounding</w:t>
      </w:r>
      <w:r w:rsidR="00B53066">
        <w:t xml:space="preserve"> of </w:t>
      </w:r>
      <w:r w:rsidR="00704CE1">
        <w:t>any</w:t>
      </w:r>
      <w:r w:rsidR="00B53066">
        <w:t xml:space="preserve"> fractional part</w:t>
      </w:r>
      <w:r w:rsidRPr="0045637D">
        <w:t xml:space="preserve"> can be represented in the destination type has that </w:t>
      </w:r>
      <w:r w:rsidR="00B543D9">
        <w:t>rounded</w:t>
      </w:r>
      <w:r w:rsidR="00DB497B">
        <w:t xml:space="preserve"> </w:t>
      </w:r>
      <w:r w:rsidRPr="0045637D">
        <w:t xml:space="preserve">value; otherwise, </w:t>
      </w:r>
      <w:r w:rsidR="0023282F">
        <w:t xml:space="preserve">the </w:t>
      </w:r>
      <w:r w:rsidR="002E6A30">
        <w:t>conversion is in error</w:t>
      </w:r>
      <w:r w:rsidRPr="0045637D">
        <w:t>.</w:t>
      </w:r>
    </w:p>
    <w:p w:rsidR="00C26F4F" w:rsidRDefault="008E717C" w:rsidP="00C26F4F">
      <w:pPr>
        <w:pStyle w:val="ListBullet"/>
      </w:pPr>
      <w:r>
        <w:t xml:space="preserve">A value of null type </w:t>
      </w:r>
      <w:r w:rsidR="00847DC3">
        <w:t>is converted to zero.</w:t>
      </w:r>
    </w:p>
    <w:p w:rsidR="000F0D84" w:rsidRDefault="00D062E7" w:rsidP="00C26F4F">
      <w:pPr>
        <w:pStyle w:val="ListBullet"/>
      </w:pPr>
      <w:r>
        <w:t>A string that represent</w:t>
      </w:r>
      <w:r w:rsidR="000C58C7">
        <w:t>s</w:t>
      </w:r>
      <w:r>
        <w:t xml:space="preserve"> a number is converted as described in </w:t>
      </w:r>
      <w:r w:rsidRPr="008A0ECB">
        <w:t>§</w:t>
      </w:r>
      <w:r w:rsidR="00FA56A4">
        <w:fldChar w:fldCharType="begin"/>
      </w:r>
      <w:r w:rsidR="00F91539">
        <w:instrText xml:space="preserve"> REF _Ref254595990 \r \h </w:instrText>
      </w:r>
      <w:r w:rsidR="00FA56A4">
        <w:fldChar w:fldCharType="separate"/>
      </w:r>
      <w:r w:rsidR="00A34E8C">
        <w:t>6.16</w:t>
      </w:r>
      <w:r w:rsidR="00FA56A4">
        <w:fldChar w:fldCharType="end"/>
      </w:r>
      <w:r w:rsidR="00CE457E">
        <w:t>.</w:t>
      </w:r>
      <w:r w:rsidR="000F0D84">
        <w:t xml:space="preserve"> </w:t>
      </w:r>
      <w:r w:rsidR="00CE457E">
        <w:t>If after truncation of the fractional part</w:t>
      </w:r>
      <w:r w:rsidR="00CE457E" w:rsidRPr="0045637D">
        <w:t xml:space="preserve"> </w:t>
      </w:r>
      <w:r w:rsidR="00CE457E">
        <w:t xml:space="preserve">the result </w:t>
      </w:r>
      <w:r w:rsidR="00CE457E" w:rsidRPr="0045637D">
        <w:t>can be represented in the destination type th</w:t>
      </w:r>
      <w:r w:rsidR="00CE457E">
        <w:t>e string is well formed and it has the destination type</w:t>
      </w:r>
      <w:r w:rsidR="00CE457E" w:rsidRPr="0045637D">
        <w:t xml:space="preserve">; otherwise, </w:t>
      </w:r>
      <w:r w:rsidR="00F06815">
        <w:t xml:space="preserve">the </w:t>
      </w:r>
      <w:r w:rsidR="002E6A30">
        <w:t>conversion is in error</w:t>
      </w:r>
      <w:r w:rsidR="00CE457E" w:rsidRPr="0045637D">
        <w:t>.</w:t>
      </w:r>
      <w:r w:rsidR="00CE457E">
        <w:t xml:space="preserve"> If the string </w:t>
      </w:r>
      <w:r w:rsidR="002C01A9">
        <w:t>does not represent a</w:t>
      </w:r>
      <w:r w:rsidR="00CE457E">
        <w:t xml:space="preserve"> number, </w:t>
      </w:r>
      <w:r w:rsidR="00F06815">
        <w:t xml:space="preserve">the </w:t>
      </w:r>
      <w:r w:rsidR="002E6A30">
        <w:t>conversion is in error</w:t>
      </w:r>
      <w:r w:rsidR="000F0D84" w:rsidRPr="0045637D">
        <w:t>.</w:t>
      </w:r>
    </w:p>
    <w:p w:rsidR="006B2D24" w:rsidRDefault="006B2D24" w:rsidP="006B2D24">
      <w:pPr>
        <w:pStyle w:val="ListBullet"/>
      </w:pPr>
      <w:r>
        <w:t xml:space="preserve">For other reference type values, if the reference type supports such a conversion, that conversion is used; otherwise, the </w:t>
      </w:r>
      <w:r w:rsidR="00B34455">
        <w:t>conversion is in error</w:t>
      </w:r>
      <w:r w:rsidRPr="0045637D">
        <w:t>.</w:t>
      </w:r>
    </w:p>
    <w:p w:rsidR="00E0731B" w:rsidRDefault="00E0731B" w:rsidP="00E0731B">
      <w:pPr>
        <w:pStyle w:val="Heading2"/>
      </w:pPr>
      <w:bookmarkStart w:id="437" w:name="_Toc332988851"/>
      <w:r w:rsidRPr="00907282">
        <w:t xml:space="preserve">Conversion to </w:t>
      </w:r>
      <w:r w:rsidR="0088473B" w:rsidRPr="00907282">
        <w:t xml:space="preserve">float and </w:t>
      </w:r>
      <w:r w:rsidRPr="00907282">
        <w:t>double</w:t>
      </w:r>
      <w:bookmarkEnd w:id="437"/>
    </w:p>
    <w:p w:rsidR="00E0731B" w:rsidRPr="00F90E73" w:rsidRDefault="00E0731B" w:rsidP="00E0731B">
      <w:r w:rsidRPr="00F90E73">
        <w:t>The rules for converting any value to type</w:t>
      </w:r>
      <w:r w:rsidR="00955B3C">
        <w:t xml:space="preserve"> </w:t>
      </w:r>
      <w:r w:rsidR="00955B3C" w:rsidRPr="00955B3C">
        <w:rPr>
          <w:rStyle w:val="Codefragment"/>
        </w:rPr>
        <w:t>float</w:t>
      </w:r>
      <w:r w:rsidR="00955B3C">
        <w:t xml:space="preserve"> or </w:t>
      </w:r>
      <w:r>
        <w:rPr>
          <w:rStyle w:val="Codefragment"/>
        </w:rPr>
        <w:t>double</w:t>
      </w:r>
      <w:r w:rsidRPr="00F90E73">
        <w:t xml:space="preserve"> are as follows:</w:t>
      </w:r>
    </w:p>
    <w:p w:rsidR="00E0731B" w:rsidRPr="00844669" w:rsidRDefault="00E0731B" w:rsidP="00E0731B">
      <w:pPr>
        <w:pStyle w:val="ListBullet"/>
      </w:pPr>
      <w:r>
        <w:lastRenderedPageBreak/>
        <w:t xml:space="preserve">The </w:t>
      </w:r>
      <w:r>
        <w:rPr>
          <w:rStyle w:val="Codefragment"/>
        </w:rPr>
        <w:t>bool</w:t>
      </w:r>
      <w:r>
        <w:t xml:space="preserve"> value </w:t>
      </w:r>
      <w:r w:rsidR="003F7EE1">
        <w:t>False</w:t>
      </w:r>
      <w:r>
        <w:t xml:space="preserve"> is converted to zero;</w:t>
      </w:r>
      <w:r w:rsidRPr="00CC0841">
        <w:t xml:space="preserve"> </w:t>
      </w:r>
      <w:r>
        <w:t xml:space="preserve">the </w:t>
      </w:r>
      <w:r>
        <w:rPr>
          <w:rStyle w:val="Codefragment"/>
        </w:rPr>
        <w:t>bool</w:t>
      </w:r>
      <w:r>
        <w:t xml:space="preserve"> value </w:t>
      </w:r>
      <w:r w:rsidR="003F7EE1">
        <w:t>True</w:t>
      </w:r>
      <w:r>
        <w:t xml:space="preserve"> is converted to 1.</w:t>
      </w:r>
    </w:p>
    <w:p w:rsidR="00F91539" w:rsidRDefault="00F91539" w:rsidP="00F91539">
      <w:pPr>
        <w:pStyle w:val="ListBullet"/>
      </w:pPr>
      <w:r w:rsidRPr="0045637D">
        <w:t>A</w:t>
      </w:r>
      <w:r>
        <w:t xml:space="preserve"> </w:t>
      </w:r>
      <w:r w:rsidRPr="00386629">
        <w:rPr>
          <w:rStyle w:val="Codefragment"/>
        </w:rPr>
        <w:t>char</w:t>
      </w:r>
      <w:r>
        <w:t xml:space="preserve"> value is </w:t>
      </w:r>
      <w:r w:rsidRPr="0045637D">
        <w:t xml:space="preserve">represented </w:t>
      </w:r>
      <w:r>
        <w:t xml:space="preserve">is </w:t>
      </w:r>
      <w:r w:rsidRPr="0045637D">
        <w:t xml:space="preserve">represented </w:t>
      </w:r>
      <w:r>
        <w:t>exactly.</w:t>
      </w:r>
    </w:p>
    <w:p w:rsidR="00314AC1" w:rsidRDefault="00314AC1" w:rsidP="00E0731B">
      <w:pPr>
        <w:pStyle w:val="ListBullet"/>
      </w:pPr>
      <w:r w:rsidRPr="00314AC1">
        <w:t xml:space="preserve">A numeric type value is represented exactly, if possible; however, for </w:t>
      </w:r>
      <w:r w:rsidRPr="00314AC1">
        <w:rPr>
          <w:rStyle w:val="Codefragment"/>
        </w:rPr>
        <w:t>int</w:t>
      </w:r>
      <w:r w:rsidRPr="00314AC1">
        <w:t xml:space="preserve">, </w:t>
      </w:r>
      <w:r w:rsidRPr="00314AC1">
        <w:rPr>
          <w:rStyle w:val="Codefragment"/>
        </w:rPr>
        <w:t>long</w:t>
      </w:r>
      <w:r w:rsidRPr="00314AC1">
        <w:t xml:space="preserve">, and </w:t>
      </w:r>
      <w:r w:rsidRPr="00314AC1">
        <w:rPr>
          <w:rStyle w:val="Codefragment"/>
        </w:rPr>
        <w:t>decimal</w:t>
      </w:r>
      <w:r w:rsidRPr="00314AC1">
        <w:t xml:space="preserve"> conversions to </w:t>
      </w:r>
      <w:r w:rsidRPr="00314AC1">
        <w:rPr>
          <w:rStyle w:val="Codefragment"/>
        </w:rPr>
        <w:t>float</w:t>
      </w:r>
      <w:r w:rsidRPr="00314AC1">
        <w:t xml:space="preserve">, and for </w:t>
      </w:r>
      <w:r w:rsidRPr="00314AC1">
        <w:rPr>
          <w:rStyle w:val="Codefragment"/>
        </w:rPr>
        <w:t>long</w:t>
      </w:r>
      <w:r w:rsidRPr="00314AC1">
        <w:t xml:space="preserve"> and </w:t>
      </w:r>
      <w:r w:rsidRPr="00314AC1">
        <w:rPr>
          <w:rStyle w:val="Codefragment"/>
        </w:rPr>
        <w:t>decimal</w:t>
      </w:r>
      <w:r w:rsidRPr="00314AC1">
        <w:t xml:space="preserve"> conversions to </w:t>
      </w:r>
      <w:r w:rsidRPr="00314AC1">
        <w:rPr>
          <w:rStyle w:val="Codefragment"/>
        </w:rPr>
        <w:t>double</w:t>
      </w:r>
      <w:r w:rsidRPr="00314AC1">
        <w:t xml:space="preserve">, some of the least significant bits of the integer value </w:t>
      </w:r>
      <w:r w:rsidR="001B5B47">
        <w:t>may</w:t>
      </w:r>
      <w:r w:rsidRPr="00314AC1">
        <w:t xml:space="preserve"> be lost.</w:t>
      </w:r>
    </w:p>
    <w:p w:rsidR="00E0731B" w:rsidRDefault="008E717C" w:rsidP="00E0731B">
      <w:pPr>
        <w:pStyle w:val="ListBullet"/>
      </w:pPr>
      <w:r>
        <w:t xml:space="preserve">A value of null type </w:t>
      </w:r>
      <w:r w:rsidR="00E0731B">
        <w:t>is converted to zero.</w:t>
      </w:r>
    </w:p>
    <w:p w:rsidR="00E0731B" w:rsidRDefault="00E0731B" w:rsidP="00E0731B">
      <w:pPr>
        <w:pStyle w:val="ListBullet"/>
      </w:pPr>
      <w:r>
        <w:t xml:space="preserve">A string </w:t>
      </w:r>
      <w:r w:rsidR="001676E2">
        <w:t>that represent</w:t>
      </w:r>
      <w:r w:rsidR="000C58C7">
        <w:t>s</w:t>
      </w:r>
      <w:r w:rsidR="001676E2">
        <w:t xml:space="preserve"> a number </w:t>
      </w:r>
      <w:r>
        <w:t xml:space="preserve">is converted as described </w:t>
      </w:r>
      <w:r w:rsidR="008A0ECB">
        <w:t xml:space="preserve">in </w:t>
      </w:r>
      <w:r w:rsidR="008A0ECB" w:rsidRPr="008A0ECB">
        <w:t>§</w:t>
      </w:r>
      <w:r w:rsidR="00FA56A4">
        <w:fldChar w:fldCharType="begin"/>
      </w:r>
      <w:r w:rsidR="00F91539">
        <w:instrText xml:space="preserve"> REF _Ref254595990 \r \h </w:instrText>
      </w:r>
      <w:r w:rsidR="00FA56A4">
        <w:fldChar w:fldCharType="separate"/>
      </w:r>
      <w:r w:rsidR="00A34E8C">
        <w:t>6.16</w:t>
      </w:r>
      <w:r w:rsidR="00FA56A4">
        <w:fldChar w:fldCharType="end"/>
      </w:r>
      <w:r>
        <w:t xml:space="preserve">; otherwise, </w:t>
      </w:r>
      <w:r w:rsidR="009D34D7">
        <w:t xml:space="preserve">the </w:t>
      </w:r>
      <w:r w:rsidR="003420A5">
        <w:t>conversion is in error</w:t>
      </w:r>
      <w:r w:rsidRPr="0045637D">
        <w:t>.</w:t>
      </w:r>
    </w:p>
    <w:p w:rsidR="006B2D24" w:rsidRDefault="006B2D24" w:rsidP="006B2D24">
      <w:pPr>
        <w:pStyle w:val="ListBullet"/>
      </w:pPr>
      <w:r>
        <w:t xml:space="preserve">For other reference type values, if the reference type supports such a conversion, that conversion is used; otherwise, the </w:t>
      </w:r>
      <w:r w:rsidR="003420A5">
        <w:t>conversion is in error</w:t>
      </w:r>
      <w:r w:rsidRPr="0045637D">
        <w:t>.</w:t>
      </w:r>
    </w:p>
    <w:p w:rsidR="00C05686" w:rsidRDefault="00C05686" w:rsidP="00C517A8">
      <w:pPr>
        <w:pStyle w:val="Heading2"/>
      </w:pPr>
      <w:bookmarkStart w:id="438" w:name="_Toc332988852"/>
      <w:r w:rsidRPr="00907282">
        <w:t>Conversion to d</w:t>
      </w:r>
      <w:r w:rsidR="00E0731B" w:rsidRPr="00907282">
        <w:t>ecimal</w:t>
      </w:r>
      <w:bookmarkEnd w:id="438"/>
    </w:p>
    <w:p w:rsidR="00C05686" w:rsidRPr="00F90E73" w:rsidRDefault="00C05686" w:rsidP="00C05686">
      <w:r w:rsidRPr="00F90E73">
        <w:t xml:space="preserve">The rules for converting any value to type </w:t>
      </w:r>
      <w:r w:rsidR="00C517A8">
        <w:rPr>
          <w:rStyle w:val="Codefragment"/>
        </w:rPr>
        <w:t>d</w:t>
      </w:r>
      <w:r w:rsidR="00E0731B">
        <w:rPr>
          <w:rStyle w:val="Codefragment"/>
        </w:rPr>
        <w:t>ecimal</w:t>
      </w:r>
      <w:r w:rsidRPr="00F90E73">
        <w:t xml:space="preserve"> are as follows:</w:t>
      </w:r>
    </w:p>
    <w:p w:rsidR="00C05686" w:rsidRPr="00844669" w:rsidRDefault="00C05686" w:rsidP="00C05686">
      <w:pPr>
        <w:pStyle w:val="ListBullet"/>
      </w:pPr>
      <w:r>
        <w:t xml:space="preserve">The </w:t>
      </w:r>
      <w:r>
        <w:rPr>
          <w:rStyle w:val="Codefragment"/>
        </w:rPr>
        <w:t>bool</w:t>
      </w:r>
      <w:r>
        <w:t xml:space="preserve"> value</w:t>
      </w:r>
      <w:r w:rsidR="003F7EE1">
        <w:t xml:space="preserve"> False</w:t>
      </w:r>
      <w:r>
        <w:t xml:space="preserve"> is converted to zero;</w:t>
      </w:r>
      <w:r w:rsidRPr="00CC0841">
        <w:t xml:space="preserve"> </w:t>
      </w:r>
      <w:r>
        <w:t xml:space="preserve">the </w:t>
      </w:r>
      <w:r>
        <w:rPr>
          <w:rStyle w:val="Codefragment"/>
        </w:rPr>
        <w:t>bool</w:t>
      </w:r>
      <w:r>
        <w:t xml:space="preserve"> value </w:t>
      </w:r>
      <w:r w:rsidR="003F7EE1">
        <w:t>True</w:t>
      </w:r>
      <w:r>
        <w:t xml:space="preserve"> is converted to 1.</w:t>
      </w:r>
    </w:p>
    <w:p w:rsidR="00F91539" w:rsidRPr="0045637D" w:rsidRDefault="00F91539" w:rsidP="00F91539">
      <w:pPr>
        <w:pStyle w:val="ListBullet"/>
      </w:pPr>
      <w:r w:rsidRPr="0045637D">
        <w:t>A</w:t>
      </w:r>
      <w:r>
        <w:t xml:space="preserve"> </w:t>
      </w:r>
      <w:r w:rsidRPr="003A0534">
        <w:rPr>
          <w:rStyle w:val="Codefragment"/>
        </w:rPr>
        <w:t>char</w:t>
      </w:r>
      <w:r>
        <w:t xml:space="preserve"> type</w:t>
      </w:r>
      <w:r w:rsidRPr="0045637D">
        <w:t xml:space="preserve"> value</w:t>
      </w:r>
      <w:r>
        <w:t xml:space="preserve"> is </w:t>
      </w:r>
      <w:r w:rsidRPr="0045637D">
        <w:t xml:space="preserve">represented </w:t>
      </w:r>
      <w:r>
        <w:t>exactly.</w:t>
      </w:r>
    </w:p>
    <w:p w:rsidR="002049EC" w:rsidRPr="0045637D" w:rsidRDefault="00A31A6A" w:rsidP="002049EC">
      <w:pPr>
        <w:pStyle w:val="ListBullet"/>
      </w:pPr>
      <w:r w:rsidRPr="0045637D">
        <w:t>A</w:t>
      </w:r>
      <w:r>
        <w:t xml:space="preserve"> numeric type</w:t>
      </w:r>
      <w:r w:rsidRPr="0045637D">
        <w:t xml:space="preserve"> value</w:t>
      </w:r>
      <w:r>
        <w:t xml:space="preserve"> is </w:t>
      </w:r>
      <w:r w:rsidRPr="0045637D">
        <w:t xml:space="preserve">represented </w:t>
      </w:r>
      <w:r w:rsidR="00201D21">
        <w:t>exactly</w:t>
      </w:r>
      <w:r w:rsidR="00326F91">
        <w:t>; however, if that value is too large or too small to fit in the destination type</w:t>
      </w:r>
      <w:r w:rsidR="00D03809">
        <w:t>,</w:t>
      </w:r>
      <w:r w:rsidR="00326F91">
        <w:t xml:space="preserve"> </w:t>
      </w:r>
      <w:r w:rsidR="00D03809">
        <w:t xml:space="preserve">the </w:t>
      </w:r>
      <w:r w:rsidR="00EC2E91">
        <w:t>conversion is in error</w:t>
      </w:r>
      <w:r w:rsidR="00326F91" w:rsidRPr="0045637D">
        <w:t>.</w:t>
      </w:r>
    </w:p>
    <w:p w:rsidR="00C05686" w:rsidRDefault="008E717C" w:rsidP="00C05686">
      <w:pPr>
        <w:pStyle w:val="ListBullet"/>
      </w:pPr>
      <w:r>
        <w:t xml:space="preserve">A value of null type </w:t>
      </w:r>
      <w:r w:rsidR="00C05686">
        <w:t>is converted to zero.</w:t>
      </w:r>
    </w:p>
    <w:p w:rsidR="00C05686" w:rsidRDefault="00C05686" w:rsidP="00C05686">
      <w:pPr>
        <w:pStyle w:val="ListBullet"/>
      </w:pPr>
      <w:r>
        <w:t xml:space="preserve">A string </w:t>
      </w:r>
      <w:r w:rsidR="008F7BC2">
        <w:t xml:space="preserve">that represents a number </w:t>
      </w:r>
      <w:r>
        <w:t xml:space="preserve">is converted as described </w:t>
      </w:r>
      <w:r w:rsidR="008A0ECB">
        <w:t xml:space="preserve">in </w:t>
      </w:r>
      <w:r w:rsidR="008A0ECB" w:rsidRPr="008A0ECB">
        <w:t>§</w:t>
      </w:r>
      <w:r w:rsidR="00FA56A4">
        <w:fldChar w:fldCharType="begin"/>
      </w:r>
      <w:r w:rsidR="00F91539">
        <w:instrText xml:space="preserve"> REF _Ref254595990 \r \h </w:instrText>
      </w:r>
      <w:r w:rsidR="00FA56A4">
        <w:fldChar w:fldCharType="separate"/>
      </w:r>
      <w:r w:rsidR="00A34E8C">
        <w:t>6.16</w:t>
      </w:r>
      <w:r w:rsidR="00FA56A4">
        <w:fldChar w:fldCharType="end"/>
      </w:r>
      <w:r>
        <w:t xml:space="preserve">; otherwise, </w:t>
      </w:r>
      <w:r w:rsidR="00D637B4">
        <w:t xml:space="preserve">the </w:t>
      </w:r>
      <w:r w:rsidR="00EC2E91">
        <w:t>conversion is in error</w:t>
      </w:r>
      <w:r w:rsidRPr="0045637D">
        <w:t>.</w:t>
      </w:r>
    </w:p>
    <w:p w:rsidR="006B2D24" w:rsidRDefault="006B2D24" w:rsidP="006B2D24">
      <w:pPr>
        <w:pStyle w:val="ListBullet"/>
      </w:pPr>
      <w:r>
        <w:t xml:space="preserve">For other reference type values, if the reference type supports such a conversion, that conversion is used; otherwise, the </w:t>
      </w:r>
      <w:r w:rsidR="00EC2E91">
        <w:t>conversion is in error</w:t>
      </w:r>
      <w:r w:rsidRPr="0045637D">
        <w:t>.</w:t>
      </w:r>
    </w:p>
    <w:p w:rsidR="00957678" w:rsidRDefault="00957678" w:rsidP="00C05686">
      <w:pPr>
        <w:pStyle w:val="ListBullet"/>
      </w:pPr>
      <w:r>
        <w:t>The scale of the result of a successful conversion is such that the fractional part has no trailing zeros.</w:t>
      </w:r>
    </w:p>
    <w:p w:rsidR="002F43C2" w:rsidRDefault="002F43C2" w:rsidP="00B669C2">
      <w:pPr>
        <w:pStyle w:val="Heading2"/>
      </w:pPr>
      <w:bookmarkStart w:id="439" w:name="_Toc332988853"/>
      <w:bookmarkStart w:id="440" w:name="_Ref251501702"/>
      <w:r>
        <w:t>Conversion to object</w:t>
      </w:r>
      <w:bookmarkEnd w:id="439"/>
    </w:p>
    <w:p w:rsidR="002F43C2" w:rsidRPr="002F43C2" w:rsidRDefault="002F43C2" w:rsidP="002F43C2">
      <w:r>
        <w:t>The value of any type except the null type (</w:t>
      </w:r>
      <w:r w:rsidR="00FA56A4">
        <w:fldChar w:fldCharType="begin"/>
      </w:r>
      <w:r>
        <w:instrText xml:space="preserve"> REF _Ref251581973 \r \h </w:instrText>
      </w:r>
      <w:r w:rsidR="00FA56A4">
        <w:fldChar w:fldCharType="separate"/>
      </w:r>
      <w:r w:rsidR="00A34E8C">
        <w:t>4.1.2</w:t>
      </w:r>
      <w:r w:rsidR="00FA56A4">
        <w:fldChar w:fldCharType="end"/>
      </w:r>
      <w:r>
        <w:t xml:space="preserve">) can be converted to type </w:t>
      </w:r>
      <w:r w:rsidRPr="002F43C2">
        <w:rPr>
          <w:rStyle w:val="Codefragment"/>
        </w:rPr>
        <w:t>object</w:t>
      </w:r>
      <w:r>
        <w:t>. The value retains its type and representation.</w:t>
      </w:r>
    </w:p>
    <w:p w:rsidR="00B669C2" w:rsidRPr="002809E8" w:rsidRDefault="002E0A06" w:rsidP="00B669C2">
      <w:pPr>
        <w:pStyle w:val="Heading2"/>
      </w:pPr>
      <w:bookmarkStart w:id="441" w:name="_Ref262297349"/>
      <w:bookmarkStart w:id="442" w:name="_Toc332988854"/>
      <w:r w:rsidRPr="002809E8">
        <w:t xml:space="preserve">Conversion to </w:t>
      </w:r>
      <w:r w:rsidR="00110D7C" w:rsidRPr="002809E8">
        <w:rPr>
          <w:rStyle w:val="Codefragment"/>
        </w:rPr>
        <w:t>string</w:t>
      </w:r>
      <w:bookmarkEnd w:id="440"/>
      <w:bookmarkEnd w:id="441"/>
      <w:bookmarkEnd w:id="442"/>
    </w:p>
    <w:p w:rsidR="00BB24F4" w:rsidRPr="002809E8" w:rsidRDefault="00BB24F4" w:rsidP="00BB24F4">
      <w:r w:rsidRPr="002809E8">
        <w:t xml:space="preserve">The rules for converting any value to type </w:t>
      </w:r>
      <w:r w:rsidRPr="002809E8">
        <w:rPr>
          <w:rStyle w:val="Codefragment"/>
        </w:rPr>
        <w:t>string</w:t>
      </w:r>
      <w:r w:rsidRPr="002809E8">
        <w:t xml:space="preserve"> are as follows:</w:t>
      </w:r>
    </w:p>
    <w:p w:rsidR="00BB24F4" w:rsidRPr="002809E8" w:rsidRDefault="00BB24F4" w:rsidP="00BB24F4">
      <w:pPr>
        <w:pStyle w:val="ListBullet"/>
      </w:pPr>
      <w:r w:rsidRPr="002809E8">
        <w:t xml:space="preserve">The </w:t>
      </w:r>
      <w:r w:rsidRPr="002809E8">
        <w:rPr>
          <w:rStyle w:val="Codefragment"/>
        </w:rPr>
        <w:t>bool</w:t>
      </w:r>
      <w:r w:rsidRPr="002809E8">
        <w:t xml:space="preserve"> value </w:t>
      </w:r>
      <w:r w:rsidR="003E2402" w:rsidRPr="002809E8">
        <w:rPr>
          <w:rStyle w:val="Codefragment"/>
        </w:rPr>
        <w:t>$false</w:t>
      </w:r>
      <w:r w:rsidRPr="002809E8">
        <w:t xml:space="preserve"> is converted to </w:t>
      </w:r>
      <w:r w:rsidR="00916303" w:rsidRPr="002809E8">
        <w:rPr>
          <w:rStyle w:val="Codefragment"/>
        </w:rPr>
        <w:t>"False"</w:t>
      </w:r>
      <w:r w:rsidRPr="002809E8">
        <w:t xml:space="preserve">; the </w:t>
      </w:r>
      <w:r w:rsidRPr="002809E8">
        <w:rPr>
          <w:rStyle w:val="Codefragment"/>
        </w:rPr>
        <w:t>bool</w:t>
      </w:r>
      <w:r w:rsidRPr="002809E8">
        <w:t xml:space="preserve"> value </w:t>
      </w:r>
      <w:r w:rsidR="003E2402" w:rsidRPr="002809E8">
        <w:rPr>
          <w:rStyle w:val="Codefragment"/>
        </w:rPr>
        <w:t>$true</w:t>
      </w:r>
      <w:r w:rsidRPr="002809E8">
        <w:t xml:space="preserve"> is converted to</w:t>
      </w:r>
      <w:r w:rsidR="00916303" w:rsidRPr="002809E8">
        <w:t xml:space="preserve"> </w:t>
      </w:r>
      <w:r w:rsidR="00916303" w:rsidRPr="002809E8">
        <w:rPr>
          <w:rStyle w:val="Codefragment"/>
        </w:rPr>
        <w:t>"True"</w:t>
      </w:r>
      <w:r w:rsidRPr="002809E8">
        <w:t>.</w:t>
      </w:r>
    </w:p>
    <w:p w:rsidR="00191EC6" w:rsidRPr="002809E8" w:rsidRDefault="00191EC6" w:rsidP="00191EC6">
      <w:pPr>
        <w:pStyle w:val="ListBullet"/>
      </w:pPr>
      <w:r w:rsidRPr="002809E8">
        <w:t xml:space="preserve">A </w:t>
      </w:r>
      <w:r w:rsidRPr="002809E8">
        <w:rPr>
          <w:rStyle w:val="Codefragment"/>
        </w:rPr>
        <w:t>char</w:t>
      </w:r>
      <w:r w:rsidRPr="002809E8">
        <w:t xml:space="preserve"> type value is converted to a 1-character string containing that </w:t>
      </w:r>
      <w:r w:rsidRPr="002809E8">
        <w:rPr>
          <w:rStyle w:val="Codefragment"/>
        </w:rPr>
        <w:t>char</w:t>
      </w:r>
      <w:r w:rsidRPr="002809E8">
        <w:t>.</w:t>
      </w:r>
    </w:p>
    <w:p w:rsidR="00BB24F4" w:rsidRPr="002809E8" w:rsidRDefault="00BB24F4" w:rsidP="00BB24F4">
      <w:pPr>
        <w:pStyle w:val="ListBullet"/>
      </w:pPr>
      <w:r w:rsidRPr="002809E8">
        <w:t xml:space="preserve">A numeric type value is </w:t>
      </w:r>
      <w:r w:rsidR="004874D9" w:rsidRPr="002809E8">
        <w:t xml:space="preserve">converted to a string having the form of a corresponding numeric literal. However, the result has no leading or trailing spaces, no leading plus sign, </w:t>
      </w:r>
      <w:r w:rsidR="00E74148" w:rsidRPr="002809E8">
        <w:t xml:space="preserve">integers have base 10, and </w:t>
      </w:r>
      <w:r w:rsidR="00E83696" w:rsidRPr="002809E8">
        <w:t xml:space="preserve">there is </w:t>
      </w:r>
      <w:r w:rsidR="00E74148" w:rsidRPr="002809E8">
        <w:t>no type suffix.</w:t>
      </w:r>
      <w:r w:rsidR="002B138D" w:rsidRPr="002809E8">
        <w:t xml:space="preserve"> For a </w:t>
      </w:r>
      <w:r w:rsidR="002B138D" w:rsidRPr="002809E8">
        <w:rPr>
          <w:rStyle w:val="Codefragment"/>
        </w:rPr>
        <w:t>decimal</w:t>
      </w:r>
      <w:r w:rsidR="002B138D" w:rsidRPr="002809E8">
        <w:t xml:space="preserve"> conversion, the scale is preserved.</w:t>
      </w:r>
      <w:r w:rsidR="00136ADB" w:rsidRPr="002809E8">
        <w:t xml:space="preserve"> For values of -∞, +∞, and NaN, the </w:t>
      </w:r>
      <w:r w:rsidR="00D87A2D" w:rsidRPr="002809E8">
        <w:t>resulting</w:t>
      </w:r>
      <w:r w:rsidR="00136ADB" w:rsidRPr="002809E8">
        <w:t xml:space="preserve"> strings are </w:t>
      </w:r>
      <w:r w:rsidR="00136ADB" w:rsidRPr="002809E8">
        <w:rPr>
          <w:rStyle w:val="Codefragment"/>
        </w:rPr>
        <w:t>"-Infinity"</w:t>
      </w:r>
      <w:r w:rsidR="00136ADB" w:rsidRPr="002809E8">
        <w:t xml:space="preserve">, </w:t>
      </w:r>
      <w:r w:rsidR="00136ADB" w:rsidRPr="002809E8">
        <w:rPr>
          <w:rStyle w:val="Codefragment"/>
        </w:rPr>
        <w:t>"Infinity"</w:t>
      </w:r>
      <w:r w:rsidR="00136ADB" w:rsidRPr="002809E8">
        <w:t xml:space="preserve">, and </w:t>
      </w:r>
      <w:r w:rsidR="00136ADB" w:rsidRPr="002809E8">
        <w:rPr>
          <w:rStyle w:val="Codefragment"/>
        </w:rPr>
        <w:t>"NaN"</w:t>
      </w:r>
      <w:r w:rsidR="00D87A2D" w:rsidRPr="002809E8">
        <w:t>, respectively</w:t>
      </w:r>
      <w:r w:rsidR="00136ADB" w:rsidRPr="002809E8">
        <w:t>.</w:t>
      </w:r>
    </w:p>
    <w:p w:rsidR="00F03AF8" w:rsidRPr="002809E8" w:rsidRDefault="00F03AF8" w:rsidP="00F03AF8">
      <w:pPr>
        <w:pStyle w:val="ListBullet"/>
      </w:pPr>
      <w:r w:rsidRPr="002809E8">
        <w:t>A value of null type is converted to the empty string.</w:t>
      </w:r>
    </w:p>
    <w:p w:rsidR="00C46FEC" w:rsidRPr="002809E8" w:rsidRDefault="00C46FEC" w:rsidP="00C46FEC">
      <w:pPr>
        <w:pStyle w:val="ListBullet"/>
      </w:pPr>
      <w:r w:rsidRPr="002809E8">
        <w:t xml:space="preserve">For a 1-dimensional array, the result is a string containing the value of each element in that array, from start to end, converted to </w:t>
      </w:r>
      <w:r w:rsidRPr="002809E8">
        <w:rPr>
          <w:rStyle w:val="Codefragment"/>
        </w:rPr>
        <w:t>string</w:t>
      </w:r>
      <w:r w:rsidRPr="002809E8">
        <w:t>, with elements being separated by the current Output Field Separator (§</w:t>
      </w:r>
      <w:r w:rsidR="00BA13C0">
        <w:fldChar w:fldCharType="begin"/>
      </w:r>
      <w:r w:rsidR="00BA13C0">
        <w:instrText xml:space="preserve"> REF _Ref251454933 \r \h  \* MERGEFORMAT </w:instrText>
      </w:r>
      <w:r w:rsidR="00BA13C0">
        <w:fldChar w:fldCharType="separate"/>
      </w:r>
      <w:r w:rsidR="00A34E8C">
        <w:t>2.3.2.2</w:t>
      </w:r>
      <w:r w:rsidR="00BA13C0">
        <w:fldChar w:fldCharType="end"/>
      </w:r>
      <w:r w:rsidRPr="002809E8">
        <w:t xml:space="preserve">). For an array having elements that are themselves arrays, only the top-level </w:t>
      </w:r>
      <w:r w:rsidRPr="002809E8">
        <w:lastRenderedPageBreak/>
        <w:t>elements are converted. The string used to represent the value of an element that is an array, is implementation defined. For a multi-dimensional array, it is flattened (§</w:t>
      </w:r>
      <w:r w:rsidR="00BA13C0">
        <w:fldChar w:fldCharType="begin"/>
      </w:r>
      <w:r w:rsidR="00BA13C0">
        <w:instrText xml:space="preserve"> REF _Ref254352321 \r \h  \* MERGEFORMAT </w:instrText>
      </w:r>
      <w:r w:rsidR="00BA13C0">
        <w:fldChar w:fldCharType="separate"/>
      </w:r>
      <w:r w:rsidR="00A34E8C">
        <w:t>9.12</w:t>
      </w:r>
      <w:r w:rsidR="00BA13C0">
        <w:fldChar w:fldCharType="end"/>
      </w:r>
      <w:r w:rsidRPr="002809E8">
        <w:t>) and then treated as a 1</w:t>
      </w:r>
      <w:r w:rsidR="00F91539" w:rsidRPr="002809E8">
        <w:noBreakHyphen/>
      </w:r>
      <w:r w:rsidRPr="002809E8">
        <w:t>dimensional array.</w:t>
      </w:r>
    </w:p>
    <w:p w:rsidR="00BB24F4" w:rsidRPr="002809E8" w:rsidRDefault="00BB24F4" w:rsidP="00BB24F4">
      <w:pPr>
        <w:pStyle w:val="ListBullet"/>
      </w:pPr>
      <w:r w:rsidRPr="002809E8">
        <w:t xml:space="preserve">A value of null type is converted to </w:t>
      </w:r>
      <w:r w:rsidR="00AB31DF" w:rsidRPr="002809E8">
        <w:t>the empty string</w:t>
      </w:r>
      <w:r w:rsidRPr="002809E8">
        <w:t>.</w:t>
      </w:r>
    </w:p>
    <w:p w:rsidR="0080208A" w:rsidRPr="002809E8" w:rsidRDefault="0080208A" w:rsidP="00BB24F4">
      <w:pPr>
        <w:pStyle w:val="ListBullet"/>
      </w:pPr>
      <w:r w:rsidRPr="002809E8">
        <w:t xml:space="preserve">A </w:t>
      </w:r>
      <w:r w:rsidRPr="002809E8">
        <w:rPr>
          <w:rStyle w:val="Codefragment"/>
        </w:rPr>
        <w:t>scriptblock</w:t>
      </w:r>
      <w:r w:rsidRPr="002809E8">
        <w:t xml:space="preserve"> type value is converted to a string containing the text of that block without the delimiting </w:t>
      </w:r>
      <w:r w:rsidRPr="002809E8">
        <w:rPr>
          <w:rStyle w:val="Codefragment"/>
        </w:rPr>
        <w:t>{</w:t>
      </w:r>
      <w:r w:rsidRPr="002809E8">
        <w:t xml:space="preserve"> and </w:t>
      </w:r>
      <w:r w:rsidRPr="002809E8">
        <w:rPr>
          <w:rStyle w:val="Codefragment"/>
        </w:rPr>
        <w:t>}</w:t>
      </w:r>
      <w:r w:rsidRPr="002809E8">
        <w:t xml:space="preserve"> characters.</w:t>
      </w:r>
    </w:p>
    <w:p w:rsidR="00C7633D" w:rsidRDefault="00C7633D" w:rsidP="006B2D24">
      <w:pPr>
        <w:pStyle w:val="ListBullet"/>
      </w:pPr>
      <w:r w:rsidRPr="002809E8">
        <w:t>For a</w:t>
      </w:r>
      <w:r>
        <w:t>n enumeration type value</w:t>
      </w:r>
      <w:r w:rsidRPr="002809E8">
        <w:t xml:space="preserve">, the result is a string containing the </w:t>
      </w:r>
      <w:r>
        <w:t>name</w:t>
      </w:r>
      <w:r w:rsidRPr="002809E8">
        <w:t xml:space="preserve"> of each </w:t>
      </w:r>
      <w:r>
        <w:t>enumeration constant encoded in that value, separated by commas.</w:t>
      </w:r>
      <w:r w:rsidRPr="002809E8">
        <w:t xml:space="preserve"> </w:t>
      </w:r>
    </w:p>
    <w:p w:rsidR="006B2D24" w:rsidRPr="002809E8" w:rsidRDefault="006B2D24" w:rsidP="006B2D24">
      <w:pPr>
        <w:pStyle w:val="ListBullet"/>
      </w:pPr>
      <w:r w:rsidRPr="002809E8">
        <w:t xml:space="preserve">For other reference type values, if the reference type supports such a conversion, that conversion is used; otherwise, the </w:t>
      </w:r>
      <w:r w:rsidR="00E00B19" w:rsidRPr="002809E8">
        <w:t>conversion is in error</w:t>
      </w:r>
      <w:r w:rsidRPr="002809E8">
        <w:t>.</w:t>
      </w:r>
    </w:p>
    <w:p w:rsidR="00CF5D08" w:rsidRPr="002809E8" w:rsidRDefault="00CF5D08" w:rsidP="00CF5D08">
      <w:pPr>
        <w:pStyle w:val="implementation-definedbehavior"/>
      </w:pPr>
      <w:r w:rsidRPr="002809E8">
        <w:t xml:space="preserve">Windows PowerShell: The string used to represent the value of an element that is an array has the form </w:t>
      </w:r>
      <w:r w:rsidRPr="002809E8">
        <w:rPr>
          <w:rStyle w:val="Codefragment"/>
        </w:rPr>
        <w:t>System.</w:t>
      </w:r>
      <w:r w:rsidRPr="002809E8">
        <w:rPr>
          <w:rStyle w:val="Emphasis"/>
        </w:rPr>
        <w:t>type</w:t>
      </w:r>
      <w:r w:rsidRPr="002809E8">
        <w:rPr>
          <w:rStyle w:val="Codefragment"/>
        </w:rPr>
        <w:t>[]</w:t>
      </w:r>
      <w:r w:rsidRPr="002809E8">
        <w:t xml:space="preserve">, </w:t>
      </w:r>
      <w:r w:rsidRPr="002809E8">
        <w:rPr>
          <w:rStyle w:val="Codefragment"/>
        </w:rPr>
        <w:t>System.</w:t>
      </w:r>
      <w:r w:rsidRPr="002809E8">
        <w:rPr>
          <w:rStyle w:val="Emphasis"/>
        </w:rPr>
        <w:t>type</w:t>
      </w:r>
      <w:r w:rsidRPr="002809E8">
        <w:rPr>
          <w:rStyle w:val="Codefragment"/>
        </w:rPr>
        <w:t>[,]</w:t>
      </w:r>
      <w:r w:rsidRPr="002809E8">
        <w:t xml:space="preserve">, and so on. </w:t>
      </w:r>
    </w:p>
    <w:p w:rsidR="00C46FEC" w:rsidRPr="002809E8" w:rsidRDefault="00C11B49" w:rsidP="00C11B49">
      <w:pPr>
        <w:pStyle w:val="implementation-definedbehavior"/>
      </w:pPr>
      <w:r w:rsidRPr="002809E8">
        <w:t xml:space="preserve">Windows PowerShell: For other reference types, the method </w:t>
      </w:r>
      <w:r w:rsidRPr="002809E8">
        <w:rPr>
          <w:rStyle w:val="Codefragment"/>
        </w:rPr>
        <w:t>ToString</w:t>
      </w:r>
      <w:r w:rsidRPr="002809E8">
        <w:t xml:space="preserve"> is called.</w:t>
      </w:r>
    </w:p>
    <w:p w:rsidR="00C11B49" w:rsidRPr="002809E8" w:rsidRDefault="00C46FEC" w:rsidP="00C11B49">
      <w:pPr>
        <w:pStyle w:val="implementation-definedbehavior"/>
      </w:pPr>
      <w:r w:rsidRPr="002809E8">
        <w:t>Windows PowerShell: For other enumerable types, the source value is treated like a 1-dimensional array.</w:t>
      </w:r>
    </w:p>
    <w:p w:rsidR="00127BA8" w:rsidRPr="002809E8" w:rsidRDefault="00127BA8" w:rsidP="00127BA8">
      <w:pPr>
        <w:pStyle w:val="Heading2"/>
      </w:pPr>
      <w:bookmarkStart w:id="443" w:name="_Toc332988855"/>
      <w:r w:rsidRPr="002809E8">
        <w:t>Conversion to array</w:t>
      </w:r>
      <w:bookmarkEnd w:id="443"/>
    </w:p>
    <w:p w:rsidR="006964DA" w:rsidRPr="002809E8" w:rsidRDefault="006964DA" w:rsidP="006964DA">
      <w:r w:rsidRPr="002809E8">
        <w:t>The rules for converting any value to an array type are as follows:</w:t>
      </w:r>
    </w:p>
    <w:p w:rsidR="00F81FE6" w:rsidRPr="002809E8" w:rsidRDefault="00F81FE6" w:rsidP="006964DA">
      <w:pPr>
        <w:pStyle w:val="ListBullet"/>
      </w:pPr>
      <w:r w:rsidRPr="002809E8">
        <w:t>The target type may not be a multidimensional array.</w:t>
      </w:r>
    </w:p>
    <w:p w:rsidR="006964DA" w:rsidRPr="002809E8" w:rsidRDefault="006964DA" w:rsidP="006964DA">
      <w:pPr>
        <w:pStyle w:val="ListBullet"/>
      </w:pPr>
      <w:r w:rsidRPr="002809E8">
        <w:t xml:space="preserve">A value of null type is </w:t>
      </w:r>
      <w:r w:rsidR="009A393C" w:rsidRPr="002809E8">
        <w:t>retained as is</w:t>
      </w:r>
      <w:r w:rsidRPr="002809E8">
        <w:t>.</w:t>
      </w:r>
    </w:p>
    <w:p w:rsidR="006F32B4" w:rsidRPr="002809E8" w:rsidRDefault="006F32B4" w:rsidP="006F32B4">
      <w:pPr>
        <w:pStyle w:val="ListBullet"/>
      </w:pPr>
      <w:r w:rsidRPr="002809E8">
        <w:t xml:space="preserve">For a scalar value other than </w:t>
      </w:r>
      <w:r w:rsidRPr="002809E8">
        <w:rPr>
          <w:rStyle w:val="Codefragment"/>
        </w:rPr>
        <w:t>$null</w:t>
      </w:r>
      <w:r w:rsidR="001322C2" w:rsidRPr="002809E8">
        <w:t xml:space="preserve"> or a value of type </w:t>
      </w:r>
      <w:r w:rsidR="001322C2" w:rsidRPr="002809E8">
        <w:rPr>
          <w:rStyle w:val="Codefragment"/>
        </w:rPr>
        <w:t>hashtable</w:t>
      </w:r>
      <w:r w:rsidRPr="002809E8">
        <w:t xml:space="preserve">, a new </w:t>
      </w:r>
      <w:r w:rsidR="0014336A" w:rsidRPr="002809E8">
        <w:t xml:space="preserve">1-element </w:t>
      </w:r>
      <w:r w:rsidRPr="002809E8">
        <w:t>array is created whose value is the scalar after conversion to the target element type.</w:t>
      </w:r>
    </w:p>
    <w:p w:rsidR="00FF7177" w:rsidRPr="002809E8" w:rsidRDefault="00F81FE6" w:rsidP="00F81FE6">
      <w:pPr>
        <w:pStyle w:val="ListBullet"/>
      </w:pPr>
      <w:r w:rsidRPr="002809E8">
        <w:t>For a 1-dimensional array value, a new array of the target type is created, and each element is copied with conversion from the source array to the corresponding element in the target array.</w:t>
      </w:r>
    </w:p>
    <w:p w:rsidR="0066283C" w:rsidRPr="002809E8" w:rsidRDefault="0066283C" w:rsidP="00F81FE6">
      <w:pPr>
        <w:pStyle w:val="ListBullet"/>
      </w:pPr>
      <w:r w:rsidRPr="002809E8">
        <w:t xml:space="preserve">For a </w:t>
      </w:r>
      <w:r w:rsidR="00F81FE6" w:rsidRPr="002809E8">
        <w:t xml:space="preserve">multi-dimensional </w:t>
      </w:r>
      <w:r w:rsidRPr="002809E8">
        <w:t xml:space="preserve">array value, </w:t>
      </w:r>
      <w:r w:rsidR="00F81FE6" w:rsidRPr="002809E8">
        <w:t>that array is first flattened (§</w:t>
      </w:r>
      <w:r w:rsidR="00BA13C0">
        <w:fldChar w:fldCharType="begin"/>
      </w:r>
      <w:r w:rsidR="00BA13C0">
        <w:instrText xml:space="preserve"> REF _Ref254352321 \r \h  \* MERGEFORMAT </w:instrText>
      </w:r>
      <w:r w:rsidR="00BA13C0">
        <w:fldChar w:fldCharType="separate"/>
      </w:r>
      <w:r w:rsidR="00A34E8C">
        <w:t>9.12</w:t>
      </w:r>
      <w:r w:rsidR="00BA13C0">
        <w:fldChar w:fldCharType="end"/>
      </w:r>
      <w:r w:rsidR="00F81FE6" w:rsidRPr="002809E8">
        <w:t>), and then treated as a 1-dimensional array value</w:t>
      </w:r>
      <w:r w:rsidRPr="002809E8">
        <w:t>.</w:t>
      </w:r>
    </w:p>
    <w:p w:rsidR="006166E1" w:rsidRPr="002809E8" w:rsidRDefault="006166E1" w:rsidP="006964DA">
      <w:pPr>
        <w:pStyle w:val="ListBullet"/>
      </w:pPr>
      <w:r w:rsidRPr="002809E8">
        <w:t xml:space="preserve">A </w:t>
      </w:r>
      <w:r w:rsidRPr="002809E8">
        <w:rPr>
          <w:rStyle w:val="Codefragment"/>
        </w:rPr>
        <w:t>string</w:t>
      </w:r>
      <w:r w:rsidRPr="002809E8">
        <w:t xml:space="preserve"> value is converted to an array of </w:t>
      </w:r>
      <w:r w:rsidRPr="002809E8">
        <w:rPr>
          <w:rStyle w:val="Codefragment"/>
        </w:rPr>
        <w:t>char</w:t>
      </w:r>
      <w:r w:rsidRPr="002809E8">
        <w:t xml:space="preserve"> having the same length with successive characters from the string occupying corresponding positions in the array.</w:t>
      </w:r>
    </w:p>
    <w:p w:rsidR="000808D3" w:rsidRPr="002809E8" w:rsidRDefault="000808D3" w:rsidP="000808D3">
      <w:pPr>
        <w:pStyle w:val="implementation-definedbehavior"/>
      </w:pPr>
      <w:r w:rsidRPr="002809E8">
        <w:t>Windows PowerShell: For other enumerable types, a new 1-element array is created whose value is the corresponding element after conversion to the target element type, if such a conversion exists. Otherwise, the conversion is in error.</w:t>
      </w:r>
    </w:p>
    <w:p w:rsidR="00755671" w:rsidRPr="002809E8" w:rsidRDefault="00755671" w:rsidP="00755671">
      <w:pPr>
        <w:pStyle w:val="Heading2"/>
      </w:pPr>
      <w:bookmarkStart w:id="444" w:name="_Toc332988856"/>
      <w:r w:rsidRPr="002809E8">
        <w:t xml:space="preserve">Conversion to </w:t>
      </w:r>
      <w:r w:rsidRPr="002809E8">
        <w:rPr>
          <w:rStyle w:val="Codefragment"/>
        </w:rPr>
        <w:t>xml</w:t>
      </w:r>
      <w:bookmarkEnd w:id="444"/>
    </w:p>
    <w:p w:rsidR="00755671" w:rsidRPr="002809E8" w:rsidRDefault="00755671" w:rsidP="00755671">
      <w:r w:rsidRPr="002809E8">
        <w:t xml:space="preserve">The object is converted to type </w:t>
      </w:r>
      <w:r w:rsidRPr="002809E8">
        <w:rPr>
          <w:rStyle w:val="Codefragment"/>
        </w:rPr>
        <w:t>string</w:t>
      </w:r>
      <w:r w:rsidRPr="002809E8">
        <w:t xml:space="preserve"> and then into an XML Document object of type </w:t>
      </w:r>
      <w:r w:rsidRPr="002809E8">
        <w:rPr>
          <w:rStyle w:val="Codefragment"/>
        </w:rPr>
        <w:t>xml</w:t>
      </w:r>
      <w:r w:rsidRPr="002809E8">
        <w:t>.</w:t>
      </w:r>
    </w:p>
    <w:p w:rsidR="00046C23" w:rsidRPr="002809E8" w:rsidRDefault="00046C23" w:rsidP="00046C23">
      <w:pPr>
        <w:pStyle w:val="Heading2"/>
      </w:pPr>
      <w:bookmarkStart w:id="445" w:name="_Toc332988857"/>
      <w:r w:rsidRPr="002809E8">
        <w:t xml:space="preserve">Conversion to </w:t>
      </w:r>
      <w:r w:rsidR="00755671" w:rsidRPr="002809E8">
        <w:rPr>
          <w:rStyle w:val="Codefragment"/>
        </w:rPr>
        <w:t>regex</w:t>
      </w:r>
      <w:bookmarkEnd w:id="445"/>
    </w:p>
    <w:p w:rsidR="003964BA" w:rsidRPr="002809E8" w:rsidRDefault="00755671" w:rsidP="0086784D">
      <w:r w:rsidRPr="002809E8">
        <w:t>An expression that designates a value of type</w:t>
      </w:r>
      <w:r w:rsidR="0086784D" w:rsidRPr="002809E8">
        <w:t xml:space="preserve"> </w:t>
      </w:r>
      <w:r w:rsidR="0086784D" w:rsidRPr="002809E8">
        <w:rPr>
          <w:rStyle w:val="Codefragment"/>
        </w:rPr>
        <w:t>string</w:t>
      </w:r>
      <w:r w:rsidR="0086784D" w:rsidRPr="002809E8">
        <w:t xml:space="preserve"> </w:t>
      </w:r>
      <w:r w:rsidRPr="002809E8">
        <w:t xml:space="preserve">may be converted to type </w:t>
      </w:r>
      <w:r w:rsidRPr="002809E8">
        <w:rPr>
          <w:rStyle w:val="Codefragment"/>
        </w:rPr>
        <w:t>regex</w:t>
      </w:r>
      <w:r w:rsidRPr="002809E8">
        <w:t>.</w:t>
      </w:r>
    </w:p>
    <w:p w:rsidR="008F2DFC" w:rsidRPr="002809E8" w:rsidRDefault="008F2DFC" w:rsidP="008F2DFC">
      <w:pPr>
        <w:pStyle w:val="Heading2"/>
      </w:pPr>
      <w:bookmarkStart w:id="446" w:name="_Toc332988858"/>
      <w:r w:rsidRPr="002809E8">
        <w:lastRenderedPageBreak/>
        <w:t xml:space="preserve">Conversion to </w:t>
      </w:r>
      <w:r w:rsidRPr="002809E8">
        <w:rPr>
          <w:rStyle w:val="Codefragment"/>
        </w:rPr>
        <w:t>scriptblock</w:t>
      </w:r>
      <w:bookmarkEnd w:id="446"/>
    </w:p>
    <w:p w:rsidR="008F2DFC" w:rsidRPr="002809E8" w:rsidRDefault="008F2DFC" w:rsidP="008F2DFC">
      <w:r w:rsidRPr="002809E8">
        <w:t xml:space="preserve">The rules for converting any value to type </w:t>
      </w:r>
      <w:r w:rsidRPr="002809E8">
        <w:rPr>
          <w:rStyle w:val="Codefragment"/>
        </w:rPr>
        <w:t>scriptblock</w:t>
      </w:r>
      <w:r w:rsidRPr="002809E8">
        <w:t xml:space="preserve"> are as follows:</w:t>
      </w:r>
    </w:p>
    <w:p w:rsidR="008F2DFC" w:rsidRPr="002809E8" w:rsidRDefault="008F2DFC" w:rsidP="008F2DFC">
      <w:pPr>
        <w:pStyle w:val="ListBullet"/>
      </w:pPr>
      <w:r w:rsidRPr="002809E8">
        <w:t>A string value is treated as the name of a command optionally following by arguments to a call to that command .</w:t>
      </w:r>
    </w:p>
    <w:p w:rsidR="00EC09A5" w:rsidRDefault="00EC09A5" w:rsidP="006964DA">
      <w:pPr>
        <w:pStyle w:val="Heading2"/>
      </w:pPr>
      <w:bookmarkStart w:id="447" w:name="_Toc332988859"/>
      <w:r>
        <w:t>Conversion to enumeration types</w:t>
      </w:r>
      <w:bookmarkEnd w:id="447"/>
    </w:p>
    <w:p w:rsidR="00EC09A5" w:rsidRPr="002809E8" w:rsidRDefault="00EC09A5" w:rsidP="00EC09A5">
      <w:r w:rsidRPr="002809E8">
        <w:t xml:space="preserve">The rules for converting any value to </w:t>
      </w:r>
      <w:r>
        <w:t>an enumeration type a</w:t>
      </w:r>
      <w:r w:rsidRPr="002809E8">
        <w:t>re as follows:</w:t>
      </w:r>
    </w:p>
    <w:p w:rsidR="00EC09A5" w:rsidRPr="002809E8" w:rsidRDefault="00EC09A5" w:rsidP="00EC09A5">
      <w:pPr>
        <w:pStyle w:val="ListBullet"/>
      </w:pPr>
      <w:r w:rsidRPr="002809E8">
        <w:t xml:space="preserve">A value of </w:t>
      </w:r>
      <w:r>
        <w:t xml:space="preserve">type string that </w:t>
      </w:r>
      <w:r w:rsidR="00DC1ED2">
        <w:t>contains</w:t>
      </w:r>
      <w:r>
        <w:t xml:space="preserve"> one of the named values </w:t>
      </w:r>
      <w:r w:rsidR="00DC1ED2">
        <w:t xml:space="preserve">(with regard for case) </w:t>
      </w:r>
      <w:r>
        <w:t>for an enumeration type is converted to that named value.</w:t>
      </w:r>
    </w:p>
    <w:p w:rsidR="00DC1ED2" w:rsidRPr="002809E8" w:rsidRDefault="00DC1ED2" w:rsidP="00DC1ED2">
      <w:pPr>
        <w:pStyle w:val="ListBullet"/>
      </w:pPr>
      <w:r w:rsidRPr="002809E8">
        <w:t xml:space="preserve">A value of </w:t>
      </w:r>
      <w:r>
        <w:t>type string that contains a comma-separated list of named values (with regard for case) for an enumeration type is converted to the bitwise-OR of all those named values.</w:t>
      </w:r>
    </w:p>
    <w:p w:rsidR="006964DA" w:rsidRPr="002809E8" w:rsidRDefault="006964DA" w:rsidP="006964DA">
      <w:pPr>
        <w:pStyle w:val="Heading2"/>
      </w:pPr>
      <w:bookmarkStart w:id="448" w:name="_Toc332988860"/>
      <w:r w:rsidRPr="002809E8">
        <w:t>Conversion to other reference type</w:t>
      </w:r>
      <w:r w:rsidR="00EF50E3" w:rsidRPr="002809E8">
        <w:t>s</w:t>
      </w:r>
      <w:bookmarkEnd w:id="448"/>
    </w:p>
    <w:p w:rsidR="006964DA" w:rsidRPr="002809E8" w:rsidRDefault="006964DA" w:rsidP="006964DA">
      <w:r w:rsidRPr="002809E8">
        <w:t xml:space="preserve">The rules for converting any value to a reference type other than an array type or </w:t>
      </w:r>
      <w:r w:rsidRPr="002809E8">
        <w:rPr>
          <w:rStyle w:val="Codefragment"/>
        </w:rPr>
        <w:t>string</w:t>
      </w:r>
      <w:r w:rsidRPr="002809E8">
        <w:t xml:space="preserve"> are as follows:</w:t>
      </w:r>
    </w:p>
    <w:p w:rsidR="00127BA8" w:rsidRPr="002809E8" w:rsidRDefault="006964DA" w:rsidP="00127BA8">
      <w:pPr>
        <w:pStyle w:val="ListBullet"/>
      </w:pPr>
      <w:r w:rsidRPr="002809E8">
        <w:t>A value of null type is retained as is.</w:t>
      </w:r>
    </w:p>
    <w:p w:rsidR="0011701D" w:rsidRPr="002809E8" w:rsidRDefault="0011701D" w:rsidP="00127BA8">
      <w:pPr>
        <w:pStyle w:val="ListBullet"/>
      </w:pPr>
      <w:r w:rsidRPr="002809E8">
        <w:t>Otherwise, the behavior is implementation defined.</w:t>
      </w:r>
    </w:p>
    <w:p w:rsidR="0011701D" w:rsidRPr="002809E8" w:rsidRDefault="0011701D" w:rsidP="0011701D">
      <w:pPr>
        <w:pStyle w:val="implementation-definedbehavior"/>
      </w:pPr>
      <w:r w:rsidRPr="002809E8">
        <w:t xml:space="preserve">Windows PowerShell: A number of pieces of machinery come in to play here; these include the possible use of </w:t>
      </w:r>
      <w:r w:rsidR="001551B8">
        <w:t xml:space="preserve">single argument </w:t>
      </w:r>
      <w:r w:rsidRPr="002809E8">
        <w:t>constructors</w:t>
      </w:r>
      <w:r w:rsidR="001551B8">
        <w:t xml:space="preserve"> or default constructors if the value is a </w:t>
      </w:r>
      <w:r w:rsidR="001551B8" w:rsidRPr="001551B8">
        <w:rPr>
          <w:rStyle w:val="Codefragment"/>
        </w:rPr>
        <w:t>hashtable</w:t>
      </w:r>
      <w:r w:rsidRPr="002809E8">
        <w:t xml:space="preserve">, implicit and explicit conversion operators, and </w:t>
      </w:r>
      <w:r w:rsidRPr="002809E8">
        <w:rPr>
          <w:rStyle w:val="Codefragment"/>
        </w:rPr>
        <w:t>Parse</w:t>
      </w:r>
      <w:r w:rsidRPr="002809E8">
        <w:t xml:space="preserve"> methods for the target type; the use of </w:t>
      </w:r>
      <w:r w:rsidRPr="002809E8">
        <w:rPr>
          <w:rStyle w:val="Codefragment"/>
        </w:rPr>
        <w:t>Convert.ConvertTo</w:t>
      </w:r>
      <w:r w:rsidRPr="002809E8">
        <w:t>; and the ETS conversion mechanism.</w:t>
      </w:r>
    </w:p>
    <w:p w:rsidR="00D456DC" w:rsidRPr="002809E8" w:rsidRDefault="00D456DC" w:rsidP="002C70EA">
      <w:pPr>
        <w:pStyle w:val="Heading2"/>
      </w:pPr>
      <w:bookmarkStart w:id="449" w:name="_Ref254351419"/>
      <w:bookmarkStart w:id="450" w:name="_Toc332988861"/>
      <w:bookmarkStart w:id="451" w:name="_Ref254340246"/>
      <w:bookmarkStart w:id="452" w:name="_Ref254340380"/>
      <w:bookmarkStart w:id="453" w:name="_Ref254340501"/>
      <w:bookmarkStart w:id="454" w:name="_Ref254340517"/>
      <w:r w:rsidRPr="002809E8">
        <w:t>Usual arithmetic conversions</w:t>
      </w:r>
      <w:bookmarkEnd w:id="449"/>
      <w:bookmarkEnd w:id="450"/>
    </w:p>
    <w:p w:rsidR="00D456DC" w:rsidRPr="002809E8" w:rsidRDefault="00D456DC" w:rsidP="00D456DC">
      <w:r w:rsidRPr="002809E8">
        <w:t>If neither operand designates a value having numeric type, then</w:t>
      </w:r>
    </w:p>
    <w:p w:rsidR="00D456DC" w:rsidRPr="002809E8" w:rsidRDefault="00D456DC" w:rsidP="00055BD6">
      <w:pPr>
        <w:pStyle w:val="ListBullet"/>
      </w:pPr>
      <w:r w:rsidRPr="002809E8">
        <w:t xml:space="preserve">If the left operand designates a value of type </w:t>
      </w:r>
      <w:r w:rsidRPr="002809E8">
        <w:rPr>
          <w:rStyle w:val="Codefragment"/>
        </w:rPr>
        <w:t>bool</w:t>
      </w:r>
      <w:r w:rsidRPr="002809E8">
        <w:t xml:space="preserve">, the </w:t>
      </w:r>
      <w:r w:rsidR="00E00B19" w:rsidRPr="002809E8">
        <w:t>conversion is in error</w:t>
      </w:r>
      <w:r w:rsidRPr="002809E8">
        <w:t>.</w:t>
      </w:r>
    </w:p>
    <w:p w:rsidR="00D456DC" w:rsidRPr="002809E8" w:rsidRDefault="00D456DC" w:rsidP="00055BD6">
      <w:pPr>
        <w:pStyle w:val="ListBullet"/>
      </w:pPr>
      <w:r w:rsidRPr="002809E8">
        <w:t xml:space="preserve">Otherwise, all operands </w:t>
      </w:r>
      <w:r w:rsidR="004C34E3" w:rsidRPr="002809E8">
        <w:t xml:space="preserve">designating </w:t>
      </w:r>
      <w:r w:rsidRPr="002809E8">
        <w:t xml:space="preserve">the value </w:t>
      </w:r>
      <w:r w:rsidRPr="002809E8">
        <w:rPr>
          <w:rStyle w:val="Codefragment"/>
        </w:rPr>
        <w:t>$null</w:t>
      </w:r>
      <w:r w:rsidRPr="002809E8">
        <w:t xml:space="preserve"> are converted to zero of type </w:t>
      </w:r>
      <w:r w:rsidRPr="002809E8">
        <w:rPr>
          <w:rStyle w:val="Codefragment"/>
        </w:rPr>
        <w:t>int</w:t>
      </w:r>
      <w:r w:rsidRPr="002809E8">
        <w:t xml:space="preserve"> and the process continues with the numeric conversions listed below.</w:t>
      </w:r>
    </w:p>
    <w:p w:rsidR="00D456DC" w:rsidRPr="002809E8" w:rsidRDefault="00D456DC" w:rsidP="00055BD6">
      <w:pPr>
        <w:pStyle w:val="ListBullet"/>
      </w:pPr>
      <w:r w:rsidRPr="002809E8">
        <w:t xml:space="preserve">Otherwise, if the left operand designates a value of type </w:t>
      </w:r>
      <w:r w:rsidRPr="002809E8">
        <w:rPr>
          <w:rStyle w:val="Codefragment"/>
        </w:rPr>
        <w:t>char</w:t>
      </w:r>
      <w:r w:rsidRPr="002809E8">
        <w:t xml:space="preserve"> and the right operand designates a value of type </w:t>
      </w:r>
      <w:r w:rsidRPr="002809E8">
        <w:rPr>
          <w:rStyle w:val="Codefragment"/>
        </w:rPr>
        <w:t>bool</w:t>
      </w:r>
      <w:r w:rsidRPr="002809E8">
        <w:t xml:space="preserve">, </w:t>
      </w:r>
      <w:r w:rsidR="00E00B19" w:rsidRPr="002809E8">
        <w:t>the conversion is in error</w:t>
      </w:r>
      <w:r w:rsidRPr="002809E8">
        <w:t>.</w:t>
      </w:r>
    </w:p>
    <w:p w:rsidR="00D456DC" w:rsidRPr="002809E8" w:rsidRDefault="00D456DC" w:rsidP="00055BD6">
      <w:pPr>
        <w:pStyle w:val="ListBullet"/>
      </w:pPr>
      <w:r w:rsidRPr="002809E8">
        <w:t xml:space="preserve">Otherwise, if the left operand designates a value of type </w:t>
      </w:r>
      <w:r w:rsidRPr="002809E8">
        <w:rPr>
          <w:rStyle w:val="Codefragment"/>
        </w:rPr>
        <w:t>string</w:t>
      </w:r>
      <w:r w:rsidRPr="002809E8">
        <w:t xml:space="preserve"> but does not represent a number (§</w:t>
      </w:r>
      <w:r w:rsidR="00BA13C0">
        <w:fldChar w:fldCharType="begin"/>
      </w:r>
      <w:r w:rsidR="00BA13C0">
        <w:instrText xml:space="preserve"> REF _Ref254595990 \r \h  \* MERGEFORMAT </w:instrText>
      </w:r>
      <w:r w:rsidR="00BA13C0">
        <w:fldChar w:fldCharType="separate"/>
      </w:r>
      <w:r w:rsidR="00A34E8C">
        <w:t>6.16</w:t>
      </w:r>
      <w:r w:rsidR="00BA13C0">
        <w:fldChar w:fldCharType="end"/>
      </w:r>
      <w:r w:rsidRPr="002809E8">
        <w:t xml:space="preserve">), </w:t>
      </w:r>
      <w:r w:rsidR="00E00B19" w:rsidRPr="002809E8">
        <w:t>the conversion is in error</w:t>
      </w:r>
      <w:r w:rsidRPr="002809E8">
        <w:t>.</w:t>
      </w:r>
    </w:p>
    <w:p w:rsidR="00D456DC" w:rsidRPr="002809E8" w:rsidRDefault="00D456DC" w:rsidP="00055BD6">
      <w:pPr>
        <w:pStyle w:val="ListBullet"/>
      </w:pPr>
      <w:r w:rsidRPr="002809E8">
        <w:t xml:space="preserve">Otherwise, if the right operand designates a value of type </w:t>
      </w:r>
      <w:r w:rsidRPr="002809E8">
        <w:rPr>
          <w:rStyle w:val="Codefragment"/>
        </w:rPr>
        <w:t>string</w:t>
      </w:r>
      <w:r w:rsidRPr="002809E8">
        <w:t xml:space="preserve"> but does not represent a number (§</w:t>
      </w:r>
      <w:r w:rsidR="00BA13C0">
        <w:fldChar w:fldCharType="begin"/>
      </w:r>
      <w:r w:rsidR="00BA13C0">
        <w:instrText xml:space="preserve"> REF _Ref254595990 \r \h  \* MERGEFORMAT </w:instrText>
      </w:r>
      <w:r w:rsidR="00BA13C0">
        <w:fldChar w:fldCharType="separate"/>
      </w:r>
      <w:r w:rsidR="00A34E8C">
        <w:t>6.16</w:t>
      </w:r>
      <w:r w:rsidR="00BA13C0">
        <w:fldChar w:fldCharType="end"/>
      </w:r>
      <w:r w:rsidRPr="002809E8">
        <w:t xml:space="preserve">), </w:t>
      </w:r>
      <w:r w:rsidR="00E00B19" w:rsidRPr="002809E8">
        <w:t>the conversion is in error</w:t>
      </w:r>
      <w:r w:rsidRPr="002809E8">
        <w:t>.</w:t>
      </w:r>
    </w:p>
    <w:p w:rsidR="00D456DC" w:rsidRPr="002809E8" w:rsidRDefault="00D456DC" w:rsidP="00055BD6">
      <w:pPr>
        <w:pStyle w:val="ListBullet"/>
      </w:pPr>
      <w:r w:rsidRPr="002809E8">
        <w:t xml:space="preserve">Otherwise, all operands designating values of type </w:t>
      </w:r>
      <w:r w:rsidRPr="002809E8">
        <w:rPr>
          <w:rStyle w:val="Codefragment"/>
        </w:rPr>
        <w:t>string</w:t>
      </w:r>
      <w:r w:rsidRPr="002809E8">
        <w:t xml:space="preserve"> are converted to numbers (§</w:t>
      </w:r>
      <w:r w:rsidR="00BA13C0">
        <w:fldChar w:fldCharType="begin"/>
      </w:r>
      <w:r w:rsidR="00BA13C0">
        <w:instrText xml:space="preserve"> REF _Ref254595990 \r \h  \* MERGEFORMAT </w:instrText>
      </w:r>
      <w:r w:rsidR="00BA13C0">
        <w:fldChar w:fldCharType="separate"/>
      </w:r>
      <w:r w:rsidR="00A34E8C">
        <w:t>6.16</w:t>
      </w:r>
      <w:r w:rsidR="00BA13C0">
        <w:fldChar w:fldCharType="end"/>
      </w:r>
      <w:r w:rsidRPr="002809E8">
        <w:t>), and the process continues with the numeric conversions listed below.</w:t>
      </w:r>
    </w:p>
    <w:p w:rsidR="00D456DC" w:rsidRPr="002809E8" w:rsidRDefault="00D456DC" w:rsidP="00055BD6">
      <w:pPr>
        <w:pStyle w:val="ListBullet"/>
      </w:pPr>
      <w:r w:rsidRPr="002809E8">
        <w:t xml:space="preserve">Otherwise, </w:t>
      </w:r>
      <w:r w:rsidR="00BE6C31" w:rsidRPr="002809E8">
        <w:t>the conversion is in error</w:t>
      </w:r>
      <w:r w:rsidRPr="002809E8">
        <w:t>.</w:t>
      </w:r>
    </w:p>
    <w:p w:rsidR="00D456DC" w:rsidRPr="002809E8" w:rsidRDefault="00D456DC" w:rsidP="00D456DC">
      <w:r w:rsidRPr="002809E8">
        <w:t>Numeric conversions:</w:t>
      </w:r>
    </w:p>
    <w:p w:rsidR="00D456DC" w:rsidRPr="002809E8" w:rsidRDefault="00D456DC" w:rsidP="00055BD6">
      <w:pPr>
        <w:pStyle w:val="ListBullet"/>
      </w:pPr>
      <w:r w:rsidRPr="002809E8">
        <w:lastRenderedPageBreak/>
        <w:t xml:space="preserve">If one operand designates a value of type </w:t>
      </w:r>
      <w:r w:rsidRPr="002809E8">
        <w:rPr>
          <w:rStyle w:val="Codefragment"/>
        </w:rPr>
        <w:t>decima</w:t>
      </w:r>
      <w:r w:rsidR="0099131B" w:rsidRPr="002809E8">
        <w:rPr>
          <w:rStyle w:val="Codefragment"/>
        </w:rPr>
        <w:t>l</w:t>
      </w:r>
      <w:r w:rsidRPr="002809E8">
        <w:t xml:space="preserve">, the </w:t>
      </w:r>
      <w:r w:rsidR="004C34E3" w:rsidRPr="002809E8">
        <w:t xml:space="preserve">value designated by the </w:t>
      </w:r>
      <w:r w:rsidRPr="002809E8">
        <w:t xml:space="preserve">other operand is converted to that type, if necessary. The result has type </w:t>
      </w:r>
      <w:r w:rsidRPr="002809E8">
        <w:rPr>
          <w:rStyle w:val="Codefragment"/>
        </w:rPr>
        <w:t>decimal</w:t>
      </w:r>
      <w:r w:rsidRPr="002809E8">
        <w:t>.</w:t>
      </w:r>
    </w:p>
    <w:p w:rsidR="00D456DC" w:rsidRPr="002809E8" w:rsidRDefault="00D456DC" w:rsidP="00055BD6">
      <w:pPr>
        <w:pStyle w:val="ListBullet"/>
      </w:pPr>
      <w:r w:rsidRPr="002809E8">
        <w:t xml:space="preserve">Otherwise, if one operand designates a value of type </w:t>
      </w:r>
      <w:r w:rsidRPr="002809E8">
        <w:rPr>
          <w:rStyle w:val="Codefragment"/>
        </w:rPr>
        <w:t>double</w:t>
      </w:r>
      <w:r w:rsidRPr="002809E8">
        <w:t xml:space="preserve">, the </w:t>
      </w:r>
      <w:r w:rsidR="004C34E3" w:rsidRPr="002809E8">
        <w:t xml:space="preserve">value designated by the </w:t>
      </w:r>
      <w:r w:rsidRPr="002809E8">
        <w:t xml:space="preserve">other operand is converted to that type, if necessary. The result has type </w:t>
      </w:r>
      <w:r w:rsidRPr="002809E8">
        <w:rPr>
          <w:rStyle w:val="Codefragment"/>
        </w:rPr>
        <w:t>double</w:t>
      </w:r>
      <w:r w:rsidRPr="002809E8">
        <w:t>.</w:t>
      </w:r>
    </w:p>
    <w:p w:rsidR="00D456DC" w:rsidRPr="002809E8" w:rsidRDefault="00D456DC" w:rsidP="00055BD6">
      <w:pPr>
        <w:pStyle w:val="ListBullet"/>
      </w:pPr>
      <w:r w:rsidRPr="002809E8">
        <w:t xml:space="preserve">Otherwise, if one operand designates a value of type </w:t>
      </w:r>
      <w:r w:rsidRPr="002809E8">
        <w:rPr>
          <w:rStyle w:val="Codefragment"/>
        </w:rPr>
        <w:t>float</w:t>
      </w:r>
      <w:r w:rsidRPr="002809E8">
        <w:t xml:space="preserve">, </w:t>
      </w:r>
      <w:r w:rsidR="004C34E3" w:rsidRPr="002809E8">
        <w:t xml:space="preserve">the values designated by </w:t>
      </w:r>
      <w:r w:rsidRPr="002809E8">
        <w:t xml:space="preserve">both operands are converted to type </w:t>
      </w:r>
      <w:r w:rsidRPr="002809E8">
        <w:rPr>
          <w:rStyle w:val="Codefragment"/>
        </w:rPr>
        <w:t>double</w:t>
      </w:r>
      <w:r w:rsidRPr="002809E8">
        <w:t xml:space="preserve">, if necessary. The result has type </w:t>
      </w:r>
      <w:r w:rsidRPr="002809E8">
        <w:rPr>
          <w:rStyle w:val="Codefragment"/>
        </w:rPr>
        <w:t>double</w:t>
      </w:r>
      <w:r w:rsidRPr="002809E8">
        <w:t>.</w:t>
      </w:r>
    </w:p>
    <w:p w:rsidR="00D456DC" w:rsidRPr="002809E8" w:rsidRDefault="00D456DC" w:rsidP="00055BD6">
      <w:pPr>
        <w:pStyle w:val="ListBullet"/>
      </w:pPr>
      <w:r w:rsidRPr="002809E8">
        <w:t xml:space="preserve">Otherwise, if one operand designates a value of type </w:t>
      </w:r>
      <w:r w:rsidRPr="002809E8">
        <w:rPr>
          <w:rStyle w:val="Codefragment"/>
        </w:rPr>
        <w:t>long</w:t>
      </w:r>
      <w:r w:rsidRPr="002809E8">
        <w:t xml:space="preserve">, the </w:t>
      </w:r>
      <w:r w:rsidR="004C34E3" w:rsidRPr="002809E8">
        <w:t xml:space="preserve">value designated by the </w:t>
      </w:r>
      <w:r w:rsidRPr="002809E8">
        <w:t xml:space="preserve">other operand value is converted to that type, if necessary. The result has the </w:t>
      </w:r>
      <w:r w:rsidR="00F91539" w:rsidRPr="002809E8">
        <w:t xml:space="preserve">type </w:t>
      </w:r>
      <w:r w:rsidRPr="002809E8">
        <w:t xml:space="preserve">first in the sequence </w:t>
      </w:r>
      <w:r w:rsidRPr="002809E8">
        <w:rPr>
          <w:rStyle w:val="Codefragment"/>
        </w:rPr>
        <w:t>long</w:t>
      </w:r>
      <w:r w:rsidRPr="002809E8">
        <w:t xml:space="preserve"> </w:t>
      </w:r>
      <w:r w:rsidR="00F91539" w:rsidRPr="002809E8">
        <w:t xml:space="preserve">and </w:t>
      </w:r>
      <w:r w:rsidRPr="002809E8">
        <w:rPr>
          <w:rStyle w:val="Codefragment"/>
        </w:rPr>
        <w:t>double</w:t>
      </w:r>
      <w:r w:rsidRPr="002809E8">
        <w:t xml:space="preserve"> that can represent its value.</w:t>
      </w:r>
    </w:p>
    <w:p w:rsidR="00D456DC" w:rsidRPr="002809E8" w:rsidRDefault="00D456DC" w:rsidP="00055BD6">
      <w:pPr>
        <w:pStyle w:val="ListBullet"/>
      </w:pPr>
      <w:r w:rsidRPr="002809E8">
        <w:t xml:space="preserve">Otherwise, the values designated by both operands are converted to type </w:t>
      </w:r>
      <w:r w:rsidRPr="002809E8">
        <w:rPr>
          <w:rStyle w:val="Codefragment"/>
        </w:rPr>
        <w:t>int</w:t>
      </w:r>
      <w:r w:rsidRPr="002809E8">
        <w:t xml:space="preserve">, if necessary. The result has the first in the sequence </w:t>
      </w:r>
      <w:r w:rsidRPr="002809E8">
        <w:rPr>
          <w:rStyle w:val="Codefragment"/>
        </w:rPr>
        <w:t>int</w:t>
      </w:r>
      <w:r w:rsidRPr="002809E8">
        <w:t xml:space="preserve">, </w:t>
      </w:r>
      <w:r w:rsidRPr="002809E8">
        <w:rPr>
          <w:rStyle w:val="Codefragment"/>
        </w:rPr>
        <w:t>long</w:t>
      </w:r>
      <w:r w:rsidRPr="002809E8">
        <w:t xml:space="preserve">, </w:t>
      </w:r>
      <w:r w:rsidRPr="002809E8">
        <w:rPr>
          <w:rStyle w:val="Codefragment"/>
        </w:rPr>
        <w:t>double</w:t>
      </w:r>
      <w:r w:rsidRPr="002809E8">
        <w:t xml:space="preserve"> that can represent its value without truncation.</w:t>
      </w:r>
    </w:p>
    <w:p w:rsidR="002C70EA" w:rsidRPr="002809E8" w:rsidRDefault="002C70EA" w:rsidP="002C70EA">
      <w:pPr>
        <w:pStyle w:val="Heading2"/>
      </w:pPr>
      <w:bookmarkStart w:id="455" w:name="_Ref254595990"/>
      <w:bookmarkStart w:id="456" w:name="_Toc332988862"/>
      <w:r w:rsidRPr="002809E8">
        <w:t>Conversion from string to numeric type</w:t>
      </w:r>
      <w:bookmarkEnd w:id="451"/>
      <w:bookmarkEnd w:id="452"/>
      <w:bookmarkEnd w:id="453"/>
      <w:bookmarkEnd w:id="454"/>
      <w:bookmarkEnd w:id="455"/>
      <w:bookmarkEnd w:id="456"/>
    </w:p>
    <w:p w:rsidR="002C70EA" w:rsidRPr="002809E8" w:rsidRDefault="002C70EA" w:rsidP="002C70EA">
      <w:r w:rsidRPr="002809E8">
        <w:t>Depending on its contents, a string can be converted explicitly or implicitly to a numeric value. Specifically,</w:t>
      </w:r>
    </w:p>
    <w:p w:rsidR="002C70EA" w:rsidRPr="002809E8" w:rsidRDefault="002C70EA" w:rsidP="002C70EA">
      <w:pPr>
        <w:pStyle w:val="ListBullet"/>
      </w:pPr>
      <w:r w:rsidRPr="002809E8">
        <w:t>An empty string is converted to the value zero.</w:t>
      </w:r>
    </w:p>
    <w:p w:rsidR="002C70EA" w:rsidRPr="002809E8" w:rsidRDefault="002C70EA" w:rsidP="002C70EA">
      <w:pPr>
        <w:pStyle w:val="ListBullet"/>
      </w:pPr>
      <w:r w:rsidRPr="002809E8">
        <w:t>Leading and trailing spaces are ignored; however, a string may not consist of spaces only.</w:t>
      </w:r>
    </w:p>
    <w:p w:rsidR="002C70EA" w:rsidRPr="002809E8" w:rsidRDefault="002C70EA" w:rsidP="002C70EA">
      <w:pPr>
        <w:pStyle w:val="ListBullet"/>
      </w:pPr>
      <w:r w:rsidRPr="002809E8">
        <w:t>A string containing only white space and/or line terminators is converted to the value zero.</w:t>
      </w:r>
    </w:p>
    <w:p w:rsidR="002C70EA" w:rsidRPr="002809E8" w:rsidRDefault="002C70EA" w:rsidP="002C70EA">
      <w:pPr>
        <w:pStyle w:val="ListBullet"/>
      </w:pPr>
      <w:r w:rsidRPr="002809E8">
        <w:t xml:space="preserve">One leading </w:t>
      </w:r>
      <w:r w:rsidRPr="002809E8">
        <w:rPr>
          <w:rStyle w:val="Codefragment"/>
        </w:rPr>
        <w:t>+</w:t>
      </w:r>
      <w:r w:rsidRPr="002809E8">
        <w:t xml:space="preserve"> or </w:t>
      </w:r>
      <w:r w:rsidRPr="002809E8">
        <w:rPr>
          <w:rStyle w:val="Codefragment"/>
        </w:rPr>
        <w:t>-</w:t>
      </w:r>
      <w:r w:rsidRPr="002809E8">
        <w:t> sign is permitted.</w:t>
      </w:r>
    </w:p>
    <w:p w:rsidR="002C70EA" w:rsidRPr="002809E8" w:rsidRDefault="002C70EA" w:rsidP="002C70EA">
      <w:pPr>
        <w:pStyle w:val="ListBullet"/>
      </w:pPr>
      <w:r w:rsidRPr="002809E8">
        <w:t>An integer number may have a hexadecimal prefix (</w:t>
      </w:r>
      <w:r w:rsidRPr="002809E8">
        <w:rPr>
          <w:rStyle w:val="Codefragment"/>
        </w:rPr>
        <w:t>0x</w:t>
      </w:r>
      <w:r w:rsidRPr="002809E8">
        <w:t xml:space="preserve"> or </w:t>
      </w:r>
      <w:r w:rsidRPr="002809E8">
        <w:rPr>
          <w:rStyle w:val="Codefragment"/>
        </w:rPr>
        <w:t>0X</w:t>
      </w:r>
      <w:r w:rsidRPr="002809E8">
        <w:t>).</w:t>
      </w:r>
    </w:p>
    <w:p w:rsidR="002C70EA" w:rsidRPr="002809E8" w:rsidRDefault="002C70EA" w:rsidP="002C70EA">
      <w:pPr>
        <w:pStyle w:val="ListBullet"/>
      </w:pPr>
      <w:r w:rsidRPr="002809E8">
        <w:t>An optionally signed exponent is permitted.</w:t>
      </w:r>
    </w:p>
    <w:p w:rsidR="002C70EA" w:rsidRPr="002809E8" w:rsidRDefault="002C70EA" w:rsidP="002C70EA">
      <w:pPr>
        <w:pStyle w:val="ListBullet"/>
      </w:pPr>
      <w:r w:rsidRPr="002809E8">
        <w:t>Type suffixes and multipliers are not permitted.</w:t>
      </w:r>
    </w:p>
    <w:p w:rsidR="009603C2" w:rsidRDefault="009603C2" w:rsidP="002C70EA">
      <w:pPr>
        <w:pStyle w:val="ListBullet"/>
      </w:pPr>
      <w:r w:rsidRPr="002809E8">
        <w:t xml:space="preserve">The </w:t>
      </w:r>
      <w:r w:rsidR="00096A47" w:rsidRPr="002809E8">
        <w:t xml:space="preserve">case-distinct </w:t>
      </w:r>
      <w:r w:rsidRPr="002809E8">
        <w:t xml:space="preserve">strings </w:t>
      </w:r>
      <w:r w:rsidRPr="002809E8">
        <w:rPr>
          <w:rStyle w:val="Codefragment"/>
        </w:rPr>
        <w:t>"-Infinity"</w:t>
      </w:r>
      <w:r w:rsidRPr="002809E8">
        <w:t xml:space="preserve">, </w:t>
      </w:r>
      <w:r w:rsidRPr="002809E8">
        <w:rPr>
          <w:rStyle w:val="Codefragment"/>
        </w:rPr>
        <w:t>"Infinity"</w:t>
      </w:r>
      <w:r w:rsidRPr="002809E8">
        <w:t xml:space="preserve">, and </w:t>
      </w:r>
      <w:r w:rsidRPr="002809E8">
        <w:rPr>
          <w:rStyle w:val="Codefragment"/>
        </w:rPr>
        <w:t>"NaN"</w:t>
      </w:r>
      <w:r w:rsidRPr="002809E8">
        <w:t xml:space="preserve"> are recognized as the values -∞, +∞, and NaN, respectively.</w:t>
      </w:r>
    </w:p>
    <w:p w:rsidR="00937A14" w:rsidRPr="00141205" w:rsidRDefault="00937A14" w:rsidP="00937A14">
      <w:pPr>
        <w:pStyle w:val="Heading2"/>
      </w:pPr>
      <w:bookmarkStart w:id="457" w:name="_Ref258242135"/>
      <w:bookmarkStart w:id="458" w:name="_Toc332988863"/>
      <w:r w:rsidRPr="00141205">
        <w:t>Conversion during parameter binding</w:t>
      </w:r>
      <w:bookmarkEnd w:id="457"/>
      <w:bookmarkEnd w:id="458"/>
    </w:p>
    <w:p w:rsidR="00C05CF9" w:rsidRDefault="00C05CF9" w:rsidP="00C05CF9">
      <w:r>
        <w:t xml:space="preserve">For information about parameter binding see </w:t>
      </w:r>
      <w:r w:rsidRPr="00240BFE">
        <w:t>§</w:t>
      </w:r>
      <w:r w:rsidR="00FA56A4">
        <w:fldChar w:fldCharType="begin"/>
      </w:r>
      <w:r>
        <w:instrText xml:space="preserve"> REF _Ref259373898 \r \h </w:instrText>
      </w:r>
      <w:r w:rsidR="00FA56A4">
        <w:fldChar w:fldCharType="separate"/>
      </w:r>
      <w:r w:rsidR="00A34E8C">
        <w:t>8.14</w:t>
      </w:r>
      <w:r w:rsidR="00FA56A4">
        <w:fldChar w:fldCharType="end"/>
      </w:r>
      <w:r>
        <w:t>.</w:t>
      </w:r>
    </w:p>
    <w:p w:rsidR="00326C61" w:rsidRPr="008A47DE" w:rsidRDefault="00326C61" w:rsidP="00326C61">
      <w:r w:rsidRPr="008A47DE">
        <w:t xml:space="preserve">When the value of an expression is being bound to a parameter, there are extra </w:t>
      </w:r>
      <w:r w:rsidR="008A47DE">
        <w:t xml:space="preserve">conversion </w:t>
      </w:r>
      <w:r w:rsidRPr="008A47DE">
        <w:t>considerations, as described</w:t>
      </w:r>
      <w:r w:rsidR="00AC65BF" w:rsidRPr="008A47DE">
        <w:t xml:space="preserve"> below</w:t>
      </w:r>
      <w:r w:rsidRPr="008A47DE">
        <w:t>:</w:t>
      </w:r>
    </w:p>
    <w:p w:rsidR="00AC65BF" w:rsidRDefault="00661B72" w:rsidP="0046474E">
      <w:pPr>
        <w:pStyle w:val="ListBullet"/>
      </w:pPr>
      <w:r w:rsidRPr="008A47DE">
        <w:lastRenderedPageBreak/>
        <w:t xml:space="preserve">If </w:t>
      </w:r>
      <w:r w:rsidR="00035D68" w:rsidRPr="00035D68">
        <w:t xml:space="preserve">the parameter type is </w:t>
      </w:r>
      <w:r w:rsidR="00035D68" w:rsidRPr="00035D68">
        <w:rPr>
          <w:rStyle w:val="Codefragment"/>
        </w:rPr>
        <w:t>bool</w:t>
      </w:r>
      <w:r w:rsidR="00035D68" w:rsidRPr="00035D68">
        <w:t xml:space="preserve"> or </w:t>
      </w:r>
      <w:r w:rsidR="00035D68" w:rsidRPr="00035D68">
        <w:rPr>
          <w:rStyle w:val="Codefragment"/>
        </w:rPr>
        <w:t>switch</w:t>
      </w:r>
      <w:r w:rsidR="00035D68" w:rsidRPr="00035D68">
        <w:t xml:space="preserve"> (§</w:t>
      </w:r>
      <w:r w:rsidR="00BA13C0">
        <w:fldChar w:fldCharType="begin"/>
      </w:r>
      <w:r w:rsidR="00BA13C0">
        <w:instrText xml:space="preserve"> REF _Ref258243606 \r \h  \* MERGEFORMAT </w:instrText>
      </w:r>
      <w:r w:rsidR="00BA13C0">
        <w:fldChar w:fldCharType="separate"/>
      </w:r>
      <w:r w:rsidR="00A34E8C">
        <w:t>4.2.5</w:t>
      </w:r>
      <w:r w:rsidR="00BA13C0">
        <w:fldChar w:fldCharType="end"/>
      </w:r>
      <w:r w:rsidR="00035D68" w:rsidRPr="00035D68">
        <w:t>, §</w:t>
      </w:r>
      <w:r w:rsidR="00BA13C0">
        <w:fldChar w:fldCharType="begin"/>
      </w:r>
      <w:r w:rsidR="00BA13C0">
        <w:instrText xml:space="preserve"> REF _Ref253294754 \r \h  \* MERGEFORMAT </w:instrText>
      </w:r>
      <w:r w:rsidR="00BA13C0">
        <w:fldChar w:fldCharType="separate"/>
      </w:r>
      <w:r w:rsidR="00A34E8C">
        <w:t>8.10.5</w:t>
      </w:r>
      <w:r w:rsidR="00BA13C0">
        <w:fldChar w:fldCharType="end"/>
      </w:r>
      <w:r w:rsidR="00035D68" w:rsidRPr="00035D68">
        <w:t xml:space="preserve">) </w:t>
      </w:r>
      <w:r w:rsidRPr="008A47DE">
        <w:t>a</w:t>
      </w:r>
      <w:r w:rsidR="00035D68">
        <w:t>nd</w:t>
      </w:r>
      <w:r w:rsidRPr="008A47DE">
        <w:t xml:space="preserve"> </w:t>
      </w:r>
      <w:r w:rsidR="00035D68">
        <w:t xml:space="preserve">the </w:t>
      </w:r>
      <w:r w:rsidRPr="008A47DE">
        <w:t>parameter has no argument</w:t>
      </w:r>
      <w:r w:rsidR="00035D68">
        <w:t>,</w:t>
      </w:r>
      <w:r w:rsidR="00802DA6" w:rsidRPr="008A47DE">
        <w:t xml:space="preserve"> </w:t>
      </w:r>
      <w:r w:rsidRPr="008A47DE">
        <w:t xml:space="preserve">the value of the parameter in the called command is </w:t>
      </w:r>
      <w:r w:rsidR="00FB45DA" w:rsidRPr="008A47DE">
        <w:t xml:space="preserve">set to </w:t>
      </w:r>
      <w:r w:rsidR="00FB45DA" w:rsidRPr="008A47DE">
        <w:rPr>
          <w:rStyle w:val="Codefragment"/>
        </w:rPr>
        <w:t>$true</w:t>
      </w:r>
      <w:r w:rsidR="00FB45DA" w:rsidRPr="008A47DE">
        <w:t>.</w:t>
      </w:r>
      <w:r w:rsidR="00BE6E26" w:rsidRPr="008A47DE">
        <w:t xml:space="preserve"> </w:t>
      </w:r>
      <w:r w:rsidR="00304FAA">
        <w:t xml:space="preserve">If </w:t>
      </w:r>
      <w:r w:rsidR="00BE6E26" w:rsidRPr="008A47DE">
        <w:t xml:space="preserve">the parameter </w:t>
      </w:r>
      <w:r w:rsidR="00304FAA" w:rsidRPr="008A47DE">
        <w:t>type is</w:t>
      </w:r>
      <w:r w:rsidR="00BE6E26" w:rsidRPr="008A47DE">
        <w:t xml:space="preserve"> other than </w:t>
      </w:r>
      <w:r w:rsidR="00BE6E26" w:rsidRPr="008A47DE">
        <w:rPr>
          <w:rStyle w:val="Codefragment"/>
        </w:rPr>
        <w:t>bool</w:t>
      </w:r>
      <w:r w:rsidR="00BE6E26" w:rsidRPr="008A47DE">
        <w:t xml:space="preserve"> </w:t>
      </w:r>
      <w:r w:rsidR="00445448">
        <w:t>or</w:t>
      </w:r>
      <w:r w:rsidR="00BE6E26" w:rsidRPr="008A47DE">
        <w:t xml:space="preserve"> </w:t>
      </w:r>
      <w:r w:rsidR="00BE6E26" w:rsidRPr="008A47DE">
        <w:rPr>
          <w:rStyle w:val="Codefragment"/>
        </w:rPr>
        <w:t>switch</w:t>
      </w:r>
      <w:r w:rsidR="000B601E">
        <w:t xml:space="preserve">, </w:t>
      </w:r>
      <w:r w:rsidR="00304FAA">
        <w:t>a</w:t>
      </w:r>
      <w:r w:rsidR="00304FAA" w:rsidRPr="008A47DE">
        <w:t xml:space="preserve"> parameter having no argument </w:t>
      </w:r>
      <w:r w:rsidR="00BE6E26" w:rsidRPr="008A47DE">
        <w:t>is in error.</w:t>
      </w:r>
    </w:p>
    <w:p w:rsidR="00097E6C" w:rsidRDefault="00097E6C" w:rsidP="0046474E">
      <w:pPr>
        <w:pStyle w:val="ListBullet"/>
      </w:pPr>
      <w:r w:rsidRPr="008A47DE">
        <w:t xml:space="preserve">If </w:t>
      </w:r>
      <w:r w:rsidR="00035D68" w:rsidRPr="00035D68">
        <w:t xml:space="preserve">the parameter type is </w:t>
      </w:r>
      <w:r w:rsidR="00035D68" w:rsidRPr="00035D68">
        <w:rPr>
          <w:rStyle w:val="Codefragment"/>
        </w:rPr>
        <w:t>switch</w:t>
      </w:r>
      <w:r w:rsidR="00035D68" w:rsidRPr="00035D68">
        <w:t xml:space="preserve"> </w:t>
      </w:r>
      <w:r w:rsidR="00035D68">
        <w:t xml:space="preserve">and </w:t>
      </w:r>
      <w:r w:rsidRPr="008A47DE">
        <w:t xml:space="preserve">the argument value is </w:t>
      </w:r>
      <w:r w:rsidR="00CE1739" w:rsidRPr="00CE1739">
        <w:rPr>
          <w:rStyle w:val="Codefragment"/>
        </w:rPr>
        <w:t>$</w:t>
      </w:r>
      <w:r w:rsidRPr="00CE1739">
        <w:rPr>
          <w:rStyle w:val="Codefragment"/>
        </w:rPr>
        <w:t>null</w:t>
      </w:r>
      <w:r w:rsidRPr="008A47DE">
        <w:t xml:space="preserve">, </w:t>
      </w:r>
      <w:r w:rsidR="00C40A4C">
        <w:t xml:space="preserve">the parameter value </w:t>
      </w:r>
      <w:r w:rsidRPr="008A47DE">
        <w:t xml:space="preserve">is set to </w:t>
      </w:r>
      <w:r w:rsidR="00C40A4C" w:rsidRPr="00C40A4C">
        <w:rPr>
          <w:rStyle w:val="Codefragment"/>
        </w:rPr>
        <w:t>$false</w:t>
      </w:r>
      <w:r w:rsidRPr="008A47DE">
        <w:t>.</w:t>
      </w:r>
    </w:p>
    <w:p w:rsidR="004473DD" w:rsidRPr="004473DD" w:rsidRDefault="0046474E" w:rsidP="004473DD">
      <w:pPr>
        <w:pStyle w:val="ListBullet"/>
      </w:pPr>
      <w:r w:rsidRPr="004473DD">
        <w:t>If the parameter typ</w:t>
      </w:r>
      <w:r w:rsidR="00DD3EFD" w:rsidRPr="004473DD">
        <w:t>e</w:t>
      </w:r>
      <w:r w:rsidRPr="004473DD">
        <w:t xml:space="preserve"> </w:t>
      </w:r>
      <w:r w:rsidR="00DD3EFD" w:rsidRPr="004473DD">
        <w:t xml:space="preserve">is </w:t>
      </w:r>
      <w:r w:rsidR="00DD3EFD" w:rsidRPr="00DE7377">
        <w:rPr>
          <w:rStyle w:val="Codefragment"/>
        </w:rPr>
        <w:t>object</w:t>
      </w:r>
      <w:r w:rsidR="00DD3EFD" w:rsidRPr="004473DD">
        <w:t xml:space="preserve"> or is </w:t>
      </w:r>
      <w:r w:rsidRPr="004473DD">
        <w:t>the same as the type of the argument, the argument's value is passed without conversion.</w:t>
      </w:r>
    </w:p>
    <w:p w:rsidR="004473DD" w:rsidRPr="004473DD" w:rsidRDefault="004473DD" w:rsidP="004473DD">
      <w:pPr>
        <w:pStyle w:val="ListBullet"/>
      </w:pPr>
      <w:r w:rsidRPr="004473DD">
        <w:t xml:space="preserve">If the parameter type is not </w:t>
      </w:r>
      <w:r w:rsidRPr="004473DD">
        <w:rPr>
          <w:rStyle w:val="Codefragment"/>
        </w:rPr>
        <w:t>object</w:t>
      </w:r>
      <w:r w:rsidRPr="004473DD">
        <w:t xml:space="preserve"> or </w:t>
      </w:r>
      <w:r w:rsidRPr="004473DD">
        <w:rPr>
          <w:rStyle w:val="Codefragment"/>
        </w:rPr>
        <w:t>scriptblock</w:t>
      </w:r>
      <w:r w:rsidRPr="004473DD">
        <w:t xml:space="preserve">, an argument having type </w:t>
      </w:r>
      <w:r w:rsidRPr="004473DD">
        <w:rPr>
          <w:rStyle w:val="Codefragment"/>
        </w:rPr>
        <w:t>scriptblock</w:t>
      </w:r>
      <w:r w:rsidRPr="004473DD">
        <w:t xml:space="preserve"> is evaluated and its result is passed as the argument's value.</w:t>
      </w:r>
      <w:r w:rsidR="00480292">
        <w:t xml:space="preserve"> (This is known as </w:t>
      </w:r>
      <w:r w:rsidR="00480292" w:rsidRPr="00480292">
        <w:rPr>
          <w:rStyle w:val="Term"/>
        </w:rPr>
        <w:t>delayed script block binding</w:t>
      </w:r>
      <w:r w:rsidR="00480292">
        <w:t>.)</w:t>
      </w:r>
      <w:r w:rsidRPr="004473DD">
        <w:t xml:space="preserve"> If the parameter type is </w:t>
      </w:r>
      <w:r w:rsidRPr="004473DD">
        <w:rPr>
          <w:rStyle w:val="Codefragment"/>
        </w:rPr>
        <w:t>object</w:t>
      </w:r>
      <w:r w:rsidRPr="004473DD">
        <w:t xml:space="preserve"> or </w:t>
      </w:r>
      <w:r w:rsidRPr="004473DD">
        <w:rPr>
          <w:rStyle w:val="Codefragment"/>
        </w:rPr>
        <w:t>scriptblock</w:t>
      </w:r>
      <w:r w:rsidRPr="004473DD">
        <w:t xml:space="preserve">, an argument having type </w:t>
      </w:r>
      <w:r w:rsidRPr="004473DD">
        <w:rPr>
          <w:rStyle w:val="Codefragment"/>
        </w:rPr>
        <w:t>scriptblock</w:t>
      </w:r>
      <w:r w:rsidRPr="004473DD">
        <w:t xml:space="preserve"> is passed as is.</w:t>
      </w:r>
    </w:p>
    <w:p w:rsidR="00185D0D" w:rsidRPr="00185D0D" w:rsidRDefault="00185D0D" w:rsidP="00185D0D">
      <w:pPr>
        <w:pStyle w:val="ListBullet"/>
      </w:pPr>
      <w:r w:rsidRPr="00185D0D">
        <w:t>If the parameter type is a collection of type</w:t>
      </w:r>
      <w:r w:rsidR="00747ABF">
        <w:t> </w:t>
      </w:r>
      <w:r w:rsidRPr="00185D0D">
        <w:t>T2, and the argument is a scalar of type</w:t>
      </w:r>
      <w:r w:rsidR="00747ABF">
        <w:t> </w:t>
      </w:r>
      <w:r w:rsidRPr="00185D0D">
        <w:t>T1, that scalar is converted to a collection of type</w:t>
      </w:r>
      <w:r w:rsidR="00747ABF">
        <w:t> </w:t>
      </w:r>
      <w:r w:rsidRPr="00185D0D">
        <w:t>T2 containing one element. If necessary, the scalar value is converted to type</w:t>
      </w:r>
      <w:r w:rsidR="00747ABF">
        <w:t> </w:t>
      </w:r>
      <w:r w:rsidRPr="00185D0D">
        <w:t>T2 using the conversion rules of this section.</w:t>
      </w:r>
    </w:p>
    <w:p w:rsidR="00185D0D" w:rsidRPr="00185D0D" w:rsidRDefault="00185D0D" w:rsidP="00185D0D">
      <w:pPr>
        <w:pStyle w:val="ListBullet"/>
      </w:pPr>
      <w:r w:rsidRPr="00185D0D">
        <w:t>If the parameter type is a scalar type other than object and the argument is a collection, the argument is in error.</w:t>
      </w:r>
    </w:p>
    <w:p w:rsidR="00185D0D" w:rsidRDefault="00185D0D" w:rsidP="00097E6C">
      <w:pPr>
        <w:pStyle w:val="ListBullet"/>
      </w:pPr>
      <w:r w:rsidRPr="00185D0D">
        <w:t>If the expected parameter type is a collection of type</w:t>
      </w:r>
      <w:r w:rsidR="00747ABF">
        <w:t> </w:t>
      </w:r>
      <w:r w:rsidRPr="00185D0D">
        <w:t>T2, and the argument is a collection of type</w:t>
      </w:r>
      <w:r w:rsidR="00747ABF">
        <w:t> </w:t>
      </w:r>
      <w:r w:rsidRPr="00185D0D">
        <w:t>T1, the argument is converted to a collection of type</w:t>
      </w:r>
      <w:r w:rsidR="00747ABF">
        <w:t> </w:t>
      </w:r>
      <w:r w:rsidRPr="00185D0D">
        <w:t>T2 having the same length as the argument collection. If necessary, the argument collection element values are converted to type</w:t>
      </w:r>
      <w:r w:rsidR="00747ABF">
        <w:t> </w:t>
      </w:r>
      <w:r w:rsidRPr="00185D0D">
        <w:t>T2 using the conversion rules of this section.</w:t>
      </w:r>
    </w:p>
    <w:p w:rsidR="00937A14" w:rsidRPr="00937A14" w:rsidRDefault="00097E6C" w:rsidP="00097E6C">
      <w:pPr>
        <w:pStyle w:val="ListBullet"/>
      </w:pPr>
      <w:r w:rsidRPr="008A47DE">
        <w:t xml:space="preserve">If </w:t>
      </w:r>
      <w:r w:rsidR="0010360E">
        <w:t xml:space="preserve">the steps above </w:t>
      </w:r>
      <w:r w:rsidR="00842392">
        <w:t>and the conversions spec</w:t>
      </w:r>
      <w:r w:rsidR="00842392" w:rsidRPr="00842392">
        <w:t xml:space="preserve">ified earlier in this chapter </w:t>
      </w:r>
      <w:r w:rsidR="00D1274A">
        <w:t>d</w:t>
      </w:r>
      <w:r w:rsidR="0010360E">
        <w:t>o not suffice</w:t>
      </w:r>
      <w:r w:rsidRPr="008A47DE">
        <w:t xml:space="preserve">, </w:t>
      </w:r>
      <w:r w:rsidR="0010360E">
        <w:t xml:space="preserve">the rules in </w:t>
      </w:r>
      <w:r w:rsidR="0010360E" w:rsidRPr="008A0ECB">
        <w:t>§</w:t>
      </w:r>
      <w:r w:rsidR="00FA56A4">
        <w:fldChar w:fldCharType="begin"/>
      </w:r>
      <w:r w:rsidR="0010360E">
        <w:instrText xml:space="preserve"> REF _Ref258831225 \r \h </w:instrText>
      </w:r>
      <w:r w:rsidR="00FA56A4">
        <w:fldChar w:fldCharType="separate"/>
      </w:r>
      <w:r w:rsidR="00A34E8C">
        <w:t>6.18</w:t>
      </w:r>
      <w:r w:rsidR="00FA56A4">
        <w:fldChar w:fldCharType="end"/>
      </w:r>
      <w:r w:rsidR="0010360E">
        <w:t xml:space="preserve"> are applied</w:t>
      </w:r>
      <w:r w:rsidRPr="008A47DE">
        <w:t xml:space="preserve">. If those fail, </w:t>
      </w:r>
      <w:r w:rsidR="0010360E">
        <w:t xml:space="preserve">the </w:t>
      </w:r>
      <w:r w:rsidRPr="008A47DE">
        <w:t>parameter binding fails.</w:t>
      </w:r>
    </w:p>
    <w:p w:rsidR="00093286" w:rsidRPr="002809E8" w:rsidRDefault="00093286" w:rsidP="00093286">
      <w:pPr>
        <w:pStyle w:val="Heading2"/>
      </w:pPr>
      <w:bookmarkStart w:id="459" w:name="_Ref258831225"/>
      <w:bookmarkStart w:id="460" w:name="_Toc332988864"/>
      <w:bookmarkStart w:id="461" w:name="_Toc250447480"/>
      <w:bookmarkStart w:id="462" w:name="_Ref251497309"/>
      <w:r>
        <w:t xml:space="preserve">.NET </w:t>
      </w:r>
      <w:r w:rsidRPr="002809E8">
        <w:t>Conversion</w:t>
      </w:r>
      <w:bookmarkEnd w:id="459"/>
      <w:bookmarkEnd w:id="460"/>
    </w:p>
    <w:p w:rsidR="00AC0AAE" w:rsidRDefault="00AC0AAE" w:rsidP="00AC0AAE">
      <w:pPr>
        <w:pStyle w:val="implementation-definedbehavior"/>
      </w:pPr>
      <w:r w:rsidRPr="009F0B6A">
        <w:t>Windows PowerShell</w:t>
      </w:r>
      <w:r>
        <w:t xml:space="preserve">: </w:t>
      </w:r>
      <w:r w:rsidRPr="009F0B6A">
        <w:t xml:space="preserve"> </w:t>
      </w:r>
      <w:r w:rsidR="00290CC5" w:rsidRPr="00093286">
        <w:t xml:space="preserve">For an implicit conversion, PowerShell's built-in conversions are tried first. If they cannot resolve the conversion, the .NET custom converters </w:t>
      </w:r>
      <w:r w:rsidR="00924899">
        <w:t xml:space="preserve">below </w:t>
      </w:r>
      <w:r w:rsidR="00290CC5" w:rsidRPr="00093286">
        <w:t>are tried</w:t>
      </w:r>
      <w:r w:rsidR="003D3085">
        <w:t>, in order</w:t>
      </w:r>
      <w:r w:rsidR="00C628B3">
        <w:t>,</w:t>
      </w:r>
      <w:r w:rsidR="00924899">
        <w:t xml:space="preserve"> from top to bottom</w:t>
      </w:r>
      <w:r w:rsidR="00290CC5" w:rsidRPr="00093286">
        <w:t>. If a conversion is found, but it throws an exception, the conversion has failed</w:t>
      </w:r>
      <w:r w:rsidR="004E756B">
        <w:t>.</w:t>
      </w:r>
    </w:p>
    <w:p w:rsidR="0020429A" w:rsidRDefault="00924899" w:rsidP="00AC0AAE">
      <w:pPr>
        <w:pStyle w:val="implementation-definedbehavior"/>
      </w:pPr>
      <w:r w:rsidRPr="00D142A3">
        <w:rPr>
          <w:rStyle w:val="Emphasisstrong"/>
        </w:rPr>
        <w:t>PSTypeConverter</w:t>
      </w:r>
      <w:r>
        <w:t xml:space="preserve">: </w:t>
      </w:r>
      <w:r w:rsidR="0020429A" w:rsidRPr="0020429A">
        <w:t xml:space="preserve">There are two ways of associating the implementation of the </w:t>
      </w:r>
      <w:r w:rsidR="0020429A" w:rsidRPr="0020429A">
        <w:rPr>
          <w:rStyle w:val="Codefragment"/>
        </w:rPr>
        <w:t>PSTypeConverter</w:t>
      </w:r>
      <w:r w:rsidR="0020429A" w:rsidRPr="0020429A">
        <w:t xml:space="preserve"> class with its target class: through the type configuration file </w:t>
      </w:r>
      <w:r w:rsidR="0020429A">
        <w:t>(</w:t>
      </w:r>
      <w:r w:rsidR="0020429A" w:rsidRPr="0020429A">
        <w:t>types.ps1xml</w:t>
      </w:r>
      <w:r w:rsidR="0020429A">
        <w:t>)</w:t>
      </w:r>
      <w:r w:rsidR="0020429A" w:rsidRPr="0020429A">
        <w:t xml:space="preserve"> or by applying the </w:t>
      </w:r>
      <w:r w:rsidR="0020429A" w:rsidRPr="0020429A">
        <w:rPr>
          <w:rStyle w:val="Codefragment"/>
        </w:rPr>
        <w:t>System.ComponentModel</w:t>
      </w:r>
      <w:r w:rsidR="0020429A">
        <w:rPr>
          <w:rStyle w:val="Codefragment"/>
        </w:rPr>
        <w:t>.</w:t>
      </w:r>
      <w:r w:rsidR="0020429A" w:rsidRPr="0020429A">
        <w:rPr>
          <w:rStyle w:val="Codefragment"/>
        </w:rPr>
        <w:t>TypeConverterAttribute</w:t>
      </w:r>
      <w:r w:rsidR="0020429A" w:rsidRPr="0020429A">
        <w:t xml:space="preserve"> attribute to the target class</w:t>
      </w:r>
      <w:r w:rsidR="0020429A">
        <w:t>.</w:t>
      </w:r>
      <w:r w:rsidR="0020429A" w:rsidRPr="0020429A">
        <w:t xml:space="preserve"> Refer to the PowerShell SDK documentation for </w:t>
      </w:r>
      <w:r w:rsidR="0020429A">
        <w:t>more information</w:t>
      </w:r>
      <w:r w:rsidR="0020429A" w:rsidRPr="0020429A">
        <w:t>.</w:t>
      </w:r>
    </w:p>
    <w:p w:rsidR="0011309F" w:rsidRDefault="00924899" w:rsidP="00AC0AAE">
      <w:pPr>
        <w:pStyle w:val="implementation-definedbehavior"/>
      </w:pPr>
      <w:r w:rsidRPr="00D142A3">
        <w:rPr>
          <w:rStyle w:val="Emphasisstrong"/>
        </w:rPr>
        <w:t>TypeConverter</w:t>
      </w:r>
      <w:r>
        <w:t>:</w:t>
      </w:r>
      <w:r w:rsidRPr="00924899">
        <w:t xml:space="preserve"> </w:t>
      </w:r>
      <w:r w:rsidR="002E163C">
        <w:t>This CLR type p</w:t>
      </w:r>
      <w:r w:rsidR="002E163C" w:rsidRPr="002E163C">
        <w:t>rovides a unified way of converting types of values to other types, as well as for accessing standard values and sub</w:t>
      </w:r>
      <w:r w:rsidR="00036D75">
        <w:t>-</w:t>
      </w:r>
      <w:r w:rsidR="002E163C" w:rsidRPr="002E163C">
        <w:t>properties.</w:t>
      </w:r>
      <w:r w:rsidR="00084D3A">
        <w:t xml:space="preserve"> </w:t>
      </w:r>
      <w:r w:rsidR="002E163C" w:rsidRPr="002E163C">
        <w:t xml:space="preserve">The most common type of converter is one that converts to and from a text representation. The type converter for a class is bound to the class with a </w:t>
      </w:r>
      <w:r w:rsidR="002E163C" w:rsidRPr="002E163C">
        <w:rPr>
          <w:rStyle w:val="Codefragment"/>
        </w:rPr>
        <w:t>System.ComponentModel.TypeConverterAttribute</w:t>
      </w:r>
      <w:r w:rsidR="002E163C" w:rsidRPr="002E163C">
        <w:t>. Unless this attribute is overridden, all classes that inherit from this class use the same type converter as the base class.</w:t>
      </w:r>
      <w:r w:rsidR="00084D3A">
        <w:t xml:space="preserve"> </w:t>
      </w:r>
      <w:r w:rsidRPr="00924899">
        <w:t xml:space="preserve">Refer to the PowerShell SDK </w:t>
      </w:r>
      <w:r w:rsidR="0011309F">
        <w:t xml:space="preserve">and </w:t>
      </w:r>
      <w:r w:rsidRPr="00924899">
        <w:t>the Microsoft</w:t>
      </w:r>
      <w:r>
        <w:t xml:space="preserve"> </w:t>
      </w:r>
      <w:r w:rsidRPr="00924899">
        <w:t xml:space="preserve">.NET framework documentation for </w:t>
      </w:r>
      <w:r w:rsidR="0011309F">
        <w:t>more information.</w:t>
      </w:r>
    </w:p>
    <w:p w:rsidR="00D041B9" w:rsidRDefault="00924899" w:rsidP="00AC0AAE">
      <w:pPr>
        <w:pStyle w:val="implementation-definedbehavior"/>
      </w:pPr>
      <w:r w:rsidRPr="00D142A3">
        <w:rPr>
          <w:rStyle w:val="Emphasisstrong"/>
        </w:rPr>
        <w:t>Parse</w:t>
      </w:r>
      <w:r w:rsidR="00DC1597" w:rsidRPr="00DC1597">
        <w:rPr>
          <w:rStyle w:val="Emphasisstrong"/>
        </w:rPr>
        <w:t xml:space="preserve"> </w:t>
      </w:r>
      <w:r w:rsidRPr="00DC1597">
        <w:rPr>
          <w:rStyle w:val="Emphasisstrong"/>
        </w:rPr>
        <w:t>Method</w:t>
      </w:r>
      <w:r w:rsidR="00DC1597">
        <w:t>:</w:t>
      </w:r>
      <w:r w:rsidRPr="00924899">
        <w:t xml:space="preserve"> </w:t>
      </w:r>
      <w:r w:rsidR="00C668AB">
        <w:t>If</w:t>
      </w:r>
      <w:r w:rsidR="003D420C">
        <w:t xml:space="preserve"> the source type is string and the destination type has a method called </w:t>
      </w:r>
      <w:r w:rsidR="003D420C" w:rsidRPr="003D420C">
        <w:rPr>
          <w:rStyle w:val="Codefragment"/>
        </w:rPr>
        <w:t>Parse</w:t>
      </w:r>
      <w:r w:rsidR="003D420C">
        <w:t>, that method is called to perform the conversion.</w:t>
      </w:r>
    </w:p>
    <w:p w:rsidR="003D420C" w:rsidRDefault="00924899" w:rsidP="00AC0AAE">
      <w:pPr>
        <w:pStyle w:val="implementation-definedbehavior"/>
      </w:pPr>
      <w:r w:rsidRPr="00D142A3">
        <w:rPr>
          <w:rStyle w:val="Emphasisstrong"/>
        </w:rPr>
        <w:lastRenderedPageBreak/>
        <w:t>Constructors</w:t>
      </w:r>
      <w:r>
        <w:t>:</w:t>
      </w:r>
      <w:r w:rsidRPr="00924899">
        <w:t xml:space="preserve"> </w:t>
      </w:r>
      <w:r w:rsidR="00C668AB">
        <w:t>If</w:t>
      </w:r>
      <w:r w:rsidR="003D420C">
        <w:t xml:space="preserve"> the destination type has a constructor taking a single argument whose type is that of the source type, that constructor is called to perform the conversion.</w:t>
      </w:r>
    </w:p>
    <w:p w:rsidR="00C668AB" w:rsidRDefault="00924899" w:rsidP="00AC0AAE">
      <w:pPr>
        <w:pStyle w:val="implementation-definedbehavior"/>
      </w:pPr>
      <w:r w:rsidRPr="00D142A3">
        <w:rPr>
          <w:rStyle w:val="Emphasisstrong"/>
        </w:rPr>
        <w:t>Implicit Cast Operator</w:t>
      </w:r>
      <w:r>
        <w:t xml:space="preserve">: </w:t>
      </w:r>
      <w:r w:rsidR="00C668AB">
        <w:t xml:space="preserve">If the source type </w:t>
      </w:r>
      <w:r w:rsidR="00C668AB" w:rsidRPr="00924899">
        <w:t xml:space="preserve">has an implicit cast operator that converts to the </w:t>
      </w:r>
      <w:r w:rsidR="00C668AB">
        <w:t xml:space="preserve">destination </w:t>
      </w:r>
      <w:r w:rsidR="00C668AB" w:rsidRPr="00924899">
        <w:t>type</w:t>
      </w:r>
      <w:r w:rsidR="00C668AB">
        <w:t>, that operator is called to perform the conversion.</w:t>
      </w:r>
    </w:p>
    <w:p w:rsidR="00C668AB" w:rsidRDefault="00924899" w:rsidP="00924899">
      <w:pPr>
        <w:pStyle w:val="implementation-definedbehavior"/>
      </w:pPr>
      <w:r w:rsidRPr="00D142A3">
        <w:rPr>
          <w:rStyle w:val="Emphasisstrong"/>
        </w:rPr>
        <w:t>Explicit Cast Operator</w:t>
      </w:r>
      <w:r>
        <w:t xml:space="preserve">: </w:t>
      </w:r>
      <w:r w:rsidR="00C668AB">
        <w:t xml:space="preserve">If the source type </w:t>
      </w:r>
      <w:r w:rsidR="00C668AB" w:rsidRPr="00924899">
        <w:t xml:space="preserve">has an </w:t>
      </w:r>
      <w:r w:rsidR="00C668AB">
        <w:t>ex</w:t>
      </w:r>
      <w:r w:rsidR="00C668AB" w:rsidRPr="00924899">
        <w:t xml:space="preserve">plicit cast operator that converts to the </w:t>
      </w:r>
      <w:r w:rsidR="00C668AB">
        <w:t xml:space="preserve">destination </w:t>
      </w:r>
      <w:r w:rsidR="00C668AB" w:rsidRPr="00924899">
        <w:t>type</w:t>
      </w:r>
      <w:r w:rsidR="00C668AB">
        <w:t>, that operator is called to perform the conversion.</w:t>
      </w:r>
      <w:r w:rsidR="00C668AB" w:rsidRPr="00C668AB">
        <w:t xml:space="preserve"> </w:t>
      </w:r>
      <w:r w:rsidR="00C668AB">
        <w:t xml:space="preserve">If the destination type </w:t>
      </w:r>
      <w:r w:rsidR="00C668AB" w:rsidRPr="00924899">
        <w:t xml:space="preserve">has an </w:t>
      </w:r>
      <w:r w:rsidR="00C668AB">
        <w:t>ex</w:t>
      </w:r>
      <w:r w:rsidR="00C668AB" w:rsidRPr="00924899">
        <w:t xml:space="preserve">plicit cast operator that converts </w:t>
      </w:r>
      <w:r w:rsidR="00C668AB">
        <w:t xml:space="preserve">from </w:t>
      </w:r>
      <w:r w:rsidR="00C668AB" w:rsidRPr="00924899">
        <w:t xml:space="preserve">the </w:t>
      </w:r>
      <w:r w:rsidR="00C668AB">
        <w:t xml:space="preserve">source </w:t>
      </w:r>
      <w:r w:rsidR="00C668AB" w:rsidRPr="00924899">
        <w:t>type</w:t>
      </w:r>
      <w:r w:rsidR="00C668AB">
        <w:t>, that operator is called to perform the conversion.</w:t>
      </w:r>
    </w:p>
    <w:p w:rsidR="00924899" w:rsidRPr="00924899" w:rsidRDefault="00924899" w:rsidP="00924899">
      <w:pPr>
        <w:pStyle w:val="implementation-definedbehavior"/>
      </w:pPr>
      <w:r w:rsidRPr="00D142A3">
        <w:rPr>
          <w:rStyle w:val="Emphasisstrong"/>
        </w:rPr>
        <w:t>IConvertable</w:t>
      </w:r>
      <w:r>
        <w:t>:</w:t>
      </w:r>
      <w:r w:rsidRPr="00924899">
        <w:t xml:space="preserve"> </w:t>
      </w:r>
      <w:r w:rsidRPr="00C668AB">
        <w:rPr>
          <w:rStyle w:val="Codefragment"/>
        </w:rPr>
        <w:t>System.Convert.ChangeType</w:t>
      </w:r>
      <w:r w:rsidRPr="00924899">
        <w:t xml:space="preserve"> is called</w:t>
      </w:r>
      <w:r w:rsidR="00C668AB" w:rsidRPr="00C668AB">
        <w:t xml:space="preserve"> </w:t>
      </w:r>
      <w:r w:rsidR="00C668AB">
        <w:t>to perform the conversion</w:t>
      </w:r>
      <w:r>
        <w:t>.</w:t>
      </w:r>
    </w:p>
    <w:p w:rsidR="00BF6191" w:rsidRDefault="00BF6191" w:rsidP="00BF6191">
      <w:pPr>
        <w:pStyle w:val="Heading2"/>
      </w:pPr>
      <w:bookmarkStart w:id="463" w:name="_Toc332988865"/>
      <w:bookmarkStart w:id="464" w:name="_Ref262299977"/>
      <w:r>
        <w:t xml:space="preserve">Conversion to </w:t>
      </w:r>
      <w:r w:rsidRPr="00BF6191">
        <w:rPr>
          <w:rStyle w:val="Codefragment"/>
        </w:rPr>
        <w:t>ordered</w:t>
      </w:r>
      <w:bookmarkEnd w:id="463"/>
    </w:p>
    <w:p w:rsidR="00BF6191" w:rsidRDefault="00BF6191" w:rsidP="00BF6191">
      <w:r>
        <w:t xml:space="preserve">The rules for converting any value to the pseudo-type </w:t>
      </w:r>
      <w:r w:rsidRPr="00AD20AE">
        <w:rPr>
          <w:rStyle w:val="Codefragment"/>
        </w:rPr>
        <w:t>ordered</w:t>
      </w:r>
      <w:r>
        <w:t xml:space="preserve"> are as follows:</w:t>
      </w:r>
    </w:p>
    <w:p w:rsidR="00BF6191" w:rsidRDefault="00BF6191" w:rsidP="00BF6191">
      <w:pPr>
        <w:pStyle w:val="ListBullet"/>
      </w:pPr>
      <w:r>
        <w:t xml:space="preserve">If the value is a hash literal </w:t>
      </w:r>
      <w:r w:rsidRPr="002809E8">
        <w:t>(§</w:t>
      </w:r>
      <w:r>
        <w:fldChar w:fldCharType="begin"/>
      </w:r>
      <w:r>
        <w:instrText xml:space="preserve"> REF _Ref252361877 \r \h </w:instrText>
      </w:r>
      <w:r>
        <w:fldChar w:fldCharType="separate"/>
      </w:r>
      <w:r w:rsidR="00A34E8C">
        <w:t>2.3.5.6</w:t>
      </w:r>
      <w:r>
        <w:fldChar w:fldCharType="end"/>
      </w:r>
      <w:r w:rsidRPr="002809E8">
        <w:t>)</w:t>
      </w:r>
      <w:r>
        <w:t xml:space="preserve">, the result is an object with an implementation defined type that behaves like a </w:t>
      </w:r>
      <w:r w:rsidRPr="00AD20AE">
        <w:rPr>
          <w:rStyle w:val="Codefragment"/>
        </w:rPr>
        <w:t>hashtable</w:t>
      </w:r>
      <w:r>
        <w:t xml:space="preserve"> and the order of the keys matches the order specified in the hash literal.</w:t>
      </w:r>
    </w:p>
    <w:p w:rsidR="00BF6191" w:rsidRDefault="00BF6191" w:rsidP="00BF6191">
      <w:pPr>
        <w:pStyle w:val="ListBullet"/>
      </w:pPr>
      <w:r>
        <w:t>Otherwise, the behavior is implementation defined.</w:t>
      </w:r>
    </w:p>
    <w:p w:rsidR="00BF6191" w:rsidRDefault="00BF6191" w:rsidP="00BF6191">
      <w:pPr>
        <w:pStyle w:val="implementation-definedbehavior"/>
      </w:pPr>
      <w:r>
        <w:t xml:space="preserve">Windows PowerShell: Only hash literals </w:t>
      </w:r>
      <w:r w:rsidRPr="002809E8">
        <w:t>(§</w:t>
      </w:r>
      <w:r>
        <w:fldChar w:fldCharType="begin"/>
      </w:r>
      <w:r>
        <w:instrText xml:space="preserve"> REF _Ref252361877 \r \h  \* MERGEFORMAT </w:instrText>
      </w:r>
      <w:r>
        <w:fldChar w:fldCharType="separate"/>
      </w:r>
      <w:r w:rsidR="00A34E8C">
        <w:t>2.3.5.6</w:t>
      </w:r>
      <w:r>
        <w:fldChar w:fldCharType="end"/>
      </w:r>
      <w:r w:rsidRPr="002809E8">
        <w:t>)</w:t>
      </w:r>
      <w:r>
        <w:t xml:space="preserve"> can be converted to </w:t>
      </w:r>
      <w:r w:rsidRPr="00A11454">
        <w:rPr>
          <w:rStyle w:val="Codefragment"/>
        </w:rPr>
        <w:t>ordered</w:t>
      </w:r>
      <w:r>
        <w:t xml:space="preserve">.  The result is an instance of </w:t>
      </w:r>
      <w:r w:rsidRPr="00A11454">
        <w:rPr>
          <w:rStyle w:val="Codefragment"/>
        </w:rPr>
        <w:t>System.Collections.Specialized.OrderedDictionary</w:t>
      </w:r>
    </w:p>
    <w:p w:rsidR="00BF6191" w:rsidRDefault="00BF6191" w:rsidP="00BF6191">
      <w:pPr>
        <w:pStyle w:val="Heading2"/>
      </w:pPr>
      <w:bookmarkStart w:id="465" w:name="_Toc332988866"/>
      <w:r>
        <w:t xml:space="preserve">Conversion to </w:t>
      </w:r>
      <w:r w:rsidRPr="00BF6191">
        <w:rPr>
          <w:rStyle w:val="Codefragment"/>
        </w:rPr>
        <w:t>pscustomobject</w:t>
      </w:r>
      <w:bookmarkEnd w:id="465"/>
    </w:p>
    <w:p w:rsidR="00BF6191" w:rsidRDefault="00BF6191" w:rsidP="00BF6191">
      <w:r w:rsidRPr="002809E8">
        <w:t xml:space="preserve">The rules for converting any value to </w:t>
      </w:r>
      <w:r>
        <w:t xml:space="preserve">the pseudo-type </w:t>
      </w:r>
      <w:r w:rsidRPr="00952D33">
        <w:rPr>
          <w:rStyle w:val="Codefragment"/>
        </w:rPr>
        <w:t>pscustomobject</w:t>
      </w:r>
      <w:r>
        <w:t xml:space="preserve"> a</w:t>
      </w:r>
      <w:r w:rsidRPr="002809E8">
        <w:t>re as follows:</w:t>
      </w:r>
    </w:p>
    <w:p w:rsidR="00BF6191" w:rsidRDefault="00BF6191" w:rsidP="00BF6191">
      <w:pPr>
        <w:pStyle w:val="ListBullet"/>
      </w:pPr>
      <w:r>
        <w:t xml:space="preserve">A value of type </w:t>
      </w:r>
      <w:r w:rsidRPr="00952D33">
        <w:rPr>
          <w:rStyle w:val="Codefragment"/>
        </w:rPr>
        <w:t>hashtable</w:t>
      </w:r>
      <w:r>
        <w:t xml:space="preserve"> is converted to a PowerShell object. Each key in the </w:t>
      </w:r>
      <w:r w:rsidRPr="008E019B">
        <w:rPr>
          <w:rStyle w:val="Codefragment"/>
        </w:rPr>
        <w:t>hashtable</w:t>
      </w:r>
      <w:r>
        <w:t xml:space="preserve"> becomes a </w:t>
      </w:r>
      <w:r w:rsidRPr="008E019B">
        <w:rPr>
          <w:rStyle w:val="Codefragment"/>
        </w:rPr>
        <w:t>NoteProperty</w:t>
      </w:r>
      <w:r>
        <w:t xml:space="preserve"> with </w:t>
      </w:r>
      <w:r w:rsidR="00474C47">
        <w:t xml:space="preserve">the </w:t>
      </w:r>
      <w:r>
        <w:t>corresponding value.</w:t>
      </w:r>
    </w:p>
    <w:p w:rsidR="00BF6191" w:rsidRDefault="00BF6191" w:rsidP="00BF6191">
      <w:pPr>
        <w:pStyle w:val="ListBullet"/>
      </w:pPr>
      <w:r>
        <w:t>Otherwise, the behavior is implementation defined.</w:t>
      </w:r>
    </w:p>
    <w:p w:rsidR="00BF6191" w:rsidRPr="00BF6191" w:rsidRDefault="00BF6191" w:rsidP="00BF6191">
      <w:pPr>
        <w:pStyle w:val="implementation-definedbehavior"/>
      </w:pPr>
      <w:r>
        <w:t>Windows PowerShell: The conversion is always allowed but does not change the type of the value.</w:t>
      </w:r>
    </w:p>
    <w:p w:rsidR="0028536B" w:rsidRPr="00CF0FA5" w:rsidRDefault="0028536B">
      <w:pPr>
        <w:pStyle w:val="Heading1"/>
      </w:pPr>
      <w:bookmarkStart w:id="466" w:name="_Ref332790090"/>
      <w:bookmarkStart w:id="467" w:name="_Toc332988867"/>
      <w:r w:rsidRPr="00CF0FA5">
        <w:lastRenderedPageBreak/>
        <w:t>Expressions</w:t>
      </w:r>
      <w:bookmarkEnd w:id="350"/>
      <w:bookmarkEnd w:id="461"/>
      <w:bookmarkEnd w:id="462"/>
      <w:bookmarkEnd w:id="464"/>
      <w:bookmarkEnd w:id="466"/>
      <w:bookmarkEnd w:id="467"/>
    </w:p>
    <w:p w:rsidR="00D03E3C" w:rsidRPr="00CF0FA5" w:rsidRDefault="00E61E13" w:rsidP="000546CF">
      <w:pPr>
        <w:pStyle w:val="subhead"/>
      </w:pPr>
      <w:r w:rsidRPr="00CF0FA5">
        <w:t>Syntax:</w:t>
      </w:r>
    </w:p>
    <w:bookmarkStart w:id="468" w:name="_Ref508192644"/>
    <w:bookmarkStart w:id="469" w:name="_Toc250447481"/>
    <w:bookmarkStart w:id="470" w:name="_Toc445783005"/>
    <w:p w:rsidR="00A34E8C" w:rsidRDefault="00FA56A4" w:rsidP="006E1961">
      <w:pPr>
        <w:pStyle w:val="Grammar"/>
      </w:pPr>
      <w:r>
        <w:rPr>
          <w:b/>
          <w:i w:val="0"/>
        </w:rPr>
        <w:fldChar w:fldCharType="begin"/>
      </w:r>
      <w:r w:rsidR="00F0753E">
        <w:rPr>
          <w:b/>
          <w:i w:val="0"/>
        </w:rPr>
        <w:instrText xml:space="preserve"> REF  grammar_expression \h </w:instrText>
      </w:r>
      <w:r>
        <w:rPr>
          <w:b/>
          <w:i w:val="0"/>
        </w:rPr>
      </w:r>
      <w:r>
        <w:rPr>
          <w:b/>
          <w:i w:val="0"/>
        </w:rPr>
        <w:fldChar w:fldCharType="separate"/>
      </w:r>
      <w:r w:rsidR="00A34E8C">
        <w:t>expression:</w:t>
      </w:r>
      <w:r w:rsidR="00A34E8C">
        <w:br/>
        <w:t>logical-expression</w:t>
      </w:r>
    </w:p>
    <w:p w:rsidR="00955C48"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987EDD" w:rsidRPr="00CF0FA5" w:rsidRDefault="00987EDD" w:rsidP="00987EDD">
      <w:r w:rsidRPr="00CF0FA5">
        <w:t xml:space="preserve">An </w:t>
      </w:r>
      <w:r w:rsidRPr="00CF0FA5">
        <w:rPr>
          <w:rStyle w:val="Term"/>
        </w:rPr>
        <w:t>expression</w:t>
      </w:r>
      <w:r w:rsidRPr="00CF0FA5">
        <w:t xml:space="preserve"> is a sequence of operators and operands that </w:t>
      </w:r>
      <w:r w:rsidR="00E15970" w:rsidRPr="00CF0FA5">
        <w:t xml:space="preserve">designates a </w:t>
      </w:r>
      <w:r w:rsidR="009A2DEF" w:rsidRPr="00CF0FA5">
        <w:t xml:space="preserve">method, </w:t>
      </w:r>
      <w:r w:rsidR="00A87EB7" w:rsidRPr="00CF0FA5">
        <w:t xml:space="preserve">a </w:t>
      </w:r>
      <w:r w:rsidR="009A2DEF" w:rsidRPr="00CF0FA5">
        <w:t xml:space="preserve">function, </w:t>
      </w:r>
      <w:r w:rsidR="00A87EB7" w:rsidRPr="00CF0FA5">
        <w:t xml:space="preserve">a </w:t>
      </w:r>
      <w:r w:rsidR="009A2DEF" w:rsidRPr="00CF0FA5">
        <w:t xml:space="preserve">writable location, or </w:t>
      </w:r>
      <w:r w:rsidR="00A87EB7" w:rsidRPr="00CF0FA5">
        <w:t xml:space="preserve">a </w:t>
      </w:r>
      <w:r w:rsidR="009A2DEF" w:rsidRPr="00CF0FA5">
        <w:t>value;</w:t>
      </w:r>
      <w:r w:rsidR="00E15970" w:rsidRPr="00CF0FA5">
        <w:t xml:space="preserve"> </w:t>
      </w:r>
      <w:r w:rsidRPr="00CF0FA5">
        <w:t>specifies the computation of a value</w:t>
      </w:r>
      <w:r w:rsidR="009A2DEF" w:rsidRPr="00CF0FA5">
        <w:t>;</w:t>
      </w:r>
      <w:r w:rsidRPr="00CF0FA5">
        <w:t xml:space="preserve"> </w:t>
      </w:r>
      <w:r w:rsidR="00E15970" w:rsidRPr="00CF0FA5">
        <w:t>produces</w:t>
      </w:r>
      <w:r w:rsidRPr="00CF0FA5">
        <w:t xml:space="preserve"> </w:t>
      </w:r>
      <w:r w:rsidR="00E15970" w:rsidRPr="00CF0FA5">
        <w:t xml:space="preserve">one or more side </w:t>
      </w:r>
      <w:r w:rsidRPr="00CF0FA5">
        <w:t>effects</w:t>
      </w:r>
      <w:r w:rsidR="009A2DEF" w:rsidRPr="00CF0FA5">
        <w:t>;</w:t>
      </w:r>
      <w:r w:rsidR="000F5C05" w:rsidRPr="00CF0FA5">
        <w:t xml:space="preserve"> or performs some combination thereof</w:t>
      </w:r>
      <w:r w:rsidR="00E15970" w:rsidRPr="00CF0FA5">
        <w:t>. For example,</w:t>
      </w:r>
    </w:p>
    <w:p w:rsidR="00E15970" w:rsidRPr="00CF0FA5" w:rsidRDefault="00E15970" w:rsidP="003F61A6">
      <w:pPr>
        <w:pStyle w:val="ListBullet"/>
      </w:pPr>
      <w:r w:rsidRPr="00CF0FA5">
        <w:t>The literal </w:t>
      </w:r>
      <w:r w:rsidRPr="00CF0FA5">
        <w:rPr>
          <w:rStyle w:val="Codefragment"/>
        </w:rPr>
        <w:t>123</w:t>
      </w:r>
      <w:r w:rsidRPr="00CF0FA5">
        <w:t xml:space="preserve"> is an expression that designates the </w:t>
      </w:r>
      <w:r w:rsidRPr="00CF0FA5">
        <w:rPr>
          <w:rStyle w:val="Codefragment"/>
        </w:rPr>
        <w:t>int</w:t>
      </w:r>
      <w:r w:rsidRPr="00CF0FA5">
        <w:t xml:space="preserve"> value 123.</w:t>
      </w:r>
    </w:p>
    <w:p w:rsidR="00E15970" w:rsidRPr="00CF0FA5" w:rsidRDefault="00E15970" w:rsidP="003F61A6">
      <w:pPr>
        <w:pStyle w:val="ListBullet"/>
      </w:pPr>
      <w:r w:rsidRPr="00CF0FA5">
        <w:t xml:space="preserve">The expression </w:t>
      </w:r>
      <w:r w:rsidRPr="00CF0FA5">
        <w:rPr>
          <w:rStyle w:val="Codefragment"/>
        </w:rPr>
        <w:t>1,2,3,4</w:t>
      </w:r>
      <w:r w:rsidRPr="00CF0FA5">
        <w:t xml:space="preserve"> designates the </w:t>
      </w:r>
      <w:r w:rsidR="00F84048" w:rsidRPr="00CF0FA5">
        <w:t xml:space="preserve">4-element </w:t>
      </w:r>
      <w:r w:rsidRPr="00CF0FA5">
        <w:t xml:space="preserve">array object having </w:t>
      </w:r>
      <w:r w:rsidR="0043098F" w:rsidRPr="00CF0FA5">
        <w:t xml:space="preserve">the values </w:t>
      </w:r>
      <w:r w:rsidRPr="00CF0FA5">
        <w:t>shown.</w:t>
      </w:r>
    </w:p>
    <w:p w:rsidR="00E15970" w:rsidRPr="00CF0FA5" w:rsidRDefault="00E15970" w:rsidP="003F61A6">
      <w:pPr>
        <w:pStyle w:val="ListBullet"/>
      </w:pPr>
      <w:r w:rsidRPr="00CF0FA5">
        <w:t xml:space="preserve">The expression </w:t>
      </w:r>
      <w:r w:rsidRPr="00CF0FA5">
        <w:rPr>
          <w:rStyle w:val="Codefragment"/>
        </w:rPr>
        <w:t>10.4</w:t>
      </w:r>
      <w:r w:rsidR="008709DD" w:rsidRPr="00CF0FA5">
        <w:rPr>
          <w:rStyle w:val="Codefragment"/>
        </w:rPr>
        <w:t> </w:t>
      </w:r>
      <w:r w:rsidRPr="00CF0FA5">
        <w:rPr>
          <w:rStyle w:val="Codefragment"/>
        </w:rPr>
        <w:t>*</w:t>
      </w:r>
      <w:r w:rsidR="008709DD" w:rsidRPr="00CF0FA5">
        <w:rPr>
          <w:rStyle w:val="Codefragment"/>
        </w:rPr>
        <w:t> </w:t>
      </w:r>
      <w:r w:rsidRPr="00CF0FA5">
        <w:rPr>
          <w:rStyle w:val="Codefragment"/>
        </w:rPr>
        <w:t>$a</w:t>
      </w:r>
      <w:r w:rsidRPr="00CF0FA5">
        <w:t xml:space="preserve"> specifies a computation.</w:t>
      </w:r>
    </w:p>
    <w:p w:rsidR="00E15970" w:rsidRPr="00CF0FA5" w:rsidRDefault="00E15970" w:rsidP="003F61A6">
      <w:pPr>
        <w:pStyle w:val="ListBullet"/>
      </w:pPr>
      <w:r w:rsidRPr="00CF0FA5">
        <w:t xml:space="preserve">The expression </w:t>
      </w:r>
      <w:r w:rsidRPr="00CF0FA5">
        <w:rPr>
          <w:rStyle w:val="Codefragment"/>
        </w:rPr>
        <w:t>$a++</w:t>
      </w:r>
      <w:r w:rsidRPr="00CF0FA5">
        <w:t xml:space="preserve"> produces a side effect.</w:t>
      </w:r>
    </w:p>
    <w:p w:rsidR="003F61A6" w:rsidRPr="00CF0FA5" w:rsidRDefault="00E15970" w:rsidP="003F61A6">
      <w:pPr>
        <w:pStyle w:val="ListBullet"/>
      </w:pPr>
      <w:r w:rsidRPr="00CF0FA5">
        <w:t xml:space="preserve">The expression </w:t>
      </w:r>
      <w:r w:rsidRPr="00CF0FA5">
        <w:rPr>
          <w:rStyle w:val="Codefragment"/>
        </w:rPr>
        <w:t>$a[$i--] = $b[++$j]</w:t>
      </w:r>
      <w:r w:rsidRPr="00CF0FA5">
        <w:t xml:space="preserve"> </w:t>
      </w:r>
      <w:r w:rsidR="003F61A6" w:rsidRPr="00CF0FA5">
        <w:t xml:space="preserve">performs a combination of these </w:t>
      </w:r>
      <w:r w:rsidR="009A2DEF" w:rsidRPr="00CF0FA5">
        <w:t>things</w:t>
      </w:r>
      <w:r w:rsidR="003F61A6" w:rsidRPr="00CF0FA5">
        <w:t>.</w:t>
      </w:r>
    </w:p>
    <w:p w:rsidR="00C45183" w:rsidRPr="00CF0FA5" w:rsidRDefault="00987EDD" w:rsidP="00C45183">
      <w:r w:rsidRPr="00CF0FA5">
        <w:t>Except as specified</w:t>
      </w:r>
      <w:r w:rsidR="006342EB" w:rsidRPr="00CF0FA5">
        <w:t xml:space="preserve"> </w:t>
      </w:r>
      <w:r w:rsidR="0028518B" w:rsidRPr="00CF0FA5">
        <w:t xml:space="preserve">for </w:t>
      </w:r>
      <w:r w:rsidR="00945F81" w:rsidRPr="00CF0FA5">
        <w:t>some</w:t>
      </w:r>
      <w:r w:rsidR="0028518B" w:rsidRPr="00CF0FA5">
        <w:t xml:space="preserve"> </w:t>
      </w:r>
      <w:r w:rsidRPr="00CF0FA5">
        <w:t>operators, the order of evaluation</w:t>
      </w:r>
      <w:r w:rsidR="006342EB" w:rsidRPr="00CF0FA5">
        <w:t xml:space="preserve"> </w:t>
      </w:r>
      <w:r w:rsidRPr="00CF0FA5">
        <w:t xml:space="preserve">of </w:t>
      </w:r>
      <w:r w:rsidR="0028518B" w:rsidRPr="00CF0FA5">
        <w:t>terms in an e</w:t>
      </w:r>
      <w:r w:rsidRPr="00CF0FA5">
        <w:t>xpression and the order in which side effects take place are both unspecified.</w:t>
      </w:r>
      <w:r w:rsidR="00C45183" w:rsidRPr="00CF0FA5">
        <w:t xml:space="preserve"> Examples of unspecified behavior include the following: </w:t>
      </w:r>
      <w:r w:rsidR="00C45183" w:rsidRPr="00CF0FA5">
        <w:rPr>
          <w:rStyle w:val="Codefragment"/>
        </w:rPr>
        <w:t>$i++ + $i</w:t>
      </w:r>
      <w:r w:rsidR="00C45183" w:rsidRPr="00CF0FA5">
        <w:t xml:space="preserve">, </w:t>
      </w:r>
      <w:r w:rsidR="00C45183" w:rsidRPr="00CF0FA5">
        <w:rPr>
          <w:rStyle w:val="Codefragment"/>
        </w:rPr>
        <w:t>$i + --$i</w:t>
      </w:r>
      <w:r w:rsidR="00C45183" w:rsidRPr="00CF0FA5">
        <w:t xml:space="preserve">, and </w:t>
      </w:r>
      <w:r w:rsidR="00C45183" w:rsidRPr="00CF0FA5">
        <w:rPr>
          <w:rStyle w:val="Codefragment"/>
        </w:rPr>
        <w:t>$w[$j++] = $v[$j</w:t>
      </w:r>
      <w:r w:rsidR="00A87EB7" w:rsidRPr="00CF0FA5">
        <w:rPr>
          <w:rStyle w:val="Codefragment"/>
        </w:rPr>
        <w:t>]</w:t>
      </w:r>
      <w:r w:rsidR="00A87EB7" w:rsidRPr="00CF0FA5">
        <w:t>.</w:t>
      </w:r>
    </w:p>
    <w:p w:rsidR="00297499" w:rsidRPr="00CF0FA5" w:rsidRDefault="004E5E62" w:rsidP="00C45183">
      <w:r w:rsidRPr="00CF0FA5">
        <w:t>An implementation of PowerShell may provide support for user-defined types, and those types may have operations defined on them. All details of such types and operations are implementation defined.</w:t>
      </w:r>
    </w:p>
    <w:p w:rsidR="004E5E62" w:rsidRDefault="00297499" w:rsidP="00297499">
      <w:r w:rsidRPr="00CF0FA5">
        <w:t xml:space="preserve">A </w:t>
      </w:r>
      <w:r w:rsidRPr="00CF0FA5">
        <w:rPr>
          <w:rStyle w:val="Term"/>
        </w:rPr>
        <w:t>top-level expression</w:t>
      </w:r>
      <w:r w:rsidRPr="00CF0FA5">
        <w:t xml:space="preserve"> is one that is not part of some larger expression. If a top-level expression contains a side-effect operator the value of that expression is not </w:t>
      </w:r>
      <w:r w:rsidR="00AC0B5D" w:rsidRPr="00AC0B5D">
        <w:t>written</w:t>
      </w:r>
      <w:r w:rsidRPr="00CF0FA5">
        <w:t xml:space="preserve"> to the pipeline; otherwise, it is. See §</w:t>
      </w:r>
      <w:r w:rsidR="00BA13C0">
        <w:fldChar w:fldCharType="begin"/>
      </w:r>
      <w:r w:rsidR="00BA13C0">
        <w:instrText xml:space="preserve"> REF _Ref251848341 \r \h  \* MERGEFORMAT </w:instrText>
      </w:r>
      <w:r w:rsidR="00BA13C0">
        <w:fldChar w:fldCharType="separate"/>
      </w:r>
      <w:r w:rsidR="00A34E8C">
        <w:t>7.1.1</w:t>
      </w:r>
      <w:r w:rsidR="00BA13C0">
        <w:fldChar w:fldCharType="end"/>
      </w:r>
      <w:r w:rsidR="004E5E62" w:rsidRPr="00CF0FA5">
        <w:t xml:space="preserve"> </w:t>
      </w:r>
      <w:r w:rsidRPr="00CF0FA5">
        <w:t>for a detailed discussion of this.</w:t>
      </w:r>
    </w:p>
    <w:p w:rsidR="001D3744" w:rsidRDefault="001D3744" w:rsidP="00297499">
      <w:r>
        <w:t xml:space="preserve">Ordinarily, an expression that designates a collection </w:t>
      </w:r>
      <w:r w:rsidR="008D52E3">
        <w:t>(</w:t>
      </w:r>
      <w:r w:rsidR="008D52E3" w:rsidRPr="008D52E3">
        <w:t>§</w:t>
      </w:r>
      <w:r w:rsidR="00FA56A4">
        <w:fldChar w:fldCharType="begin"/>
      </w:r>
      <w:r w:rsidR="008D52E3">
        <w:instrText xml:space="preserve"> REF _Ref492783637 \r \h </w:instrText>
      </w:r>
      <w:r w:rsidR="00FA56A4">
        <w:fldChar w:fldCharType="separate"/>
      </w:r>
      <w:r w:rsidR="00A34E8C">
        <w:t>4</w:t>
      </w:r>
      <w:r w:rsidR="00FA56A4">
        <w:fldChar w:fldCharType="end"/>
      </w:r>
      <w:r w:rsidR="008D52E3">
        <w:t xml:space="preserve">) </w:t>
      </w:r>
      <w:r>
        <w:t>is enumerated into its constituent elements when the value of that expression is used. However, this is not the case when the expression is a cmdlet invocation. For example,</w:t>
      </w:r>
    </w:p>
    <w:p w:rsidR="001D3744" w:rsidRPr="001D3744" w:rsidRDefault="001D3744" w:rsidP="001D3744">
      <w:pPr>
        <w:pStyle w:val="Code"/>
      </w:pPr>
      <w:r>
        <w:t>$x = 10,20,30</w:t>
      </w:r>
      <w:r>
        <w:br/>
      </w:r>
      <w:r w:rsidRPr="001D3744">
        <w:t>$a = $($x; 99)</w:t>
      </w:r>
      <w:r>
        <w:tab/>
      </w:r>
      <w:r>
        <w:tab/>
      </w:r>
      <w:r>
        <w:tab/>
      </w:r>
      <w:r>
        <w:tab/>
      </w:r>
      <w:r>
        <w:tab/>
      </w:r>
      <w:r>
        <w:tab/>
      </w:r>
      <w:r>
        <w:tab/>
      </w:r>
      <w:r>
        <w:tab/>
      </w:r>
      <w:r w:rsidR="00B21143">
        <w:t xml:space="preserve"># </w:t>
      </w:r>
      <w:r>
        <w:t xml:space="preserve">$a.Length is </w:t>
      </w:r>
      <w:r w:rsidR="008D52E3">
        <w:t>4</w:t>
      </w:r>
    </w:p>
    <w:p w:rsidR="001D3744" w:rsidRPr="001D3744" w:rsidRDefault="001D3744" w:rsidP="001D3744">
      <w:pPr>
        <w:pStyle w:val="Code"/>
      </w:pPr>
      <w:r>
        <w:t>$x = New-Object 'int[]' 3</w:t>
      </w:r>
      <w:r>
        <w:br/>
      </w:r>
      <w:r w:rsidRPr="001D3744">
        <w:t>$a = $($x; 99)</w:t>
      </w:r>
      <w:r w:rsidR="00B21143" w:rsidRPr="00B21143">
        <w:t xml:space="preserve"> </w:t>
      </w:r>
      <w:r w:rsidR="00B21143" w:rsidRPr="00B21143">
        <w:tab/>
      </w:r>
      <w:r w:rsidR="00B21143" w:rsidRPr="00B21143">
        <w:tab/>
      </w:r>
      <w:r w:rsidR="00B21143" w:rsidRPr="00B21143">
        <w:tab/>
      </w:r>
      <w:r w:rsidR="00B21143" w:rsidRPr="00B21143">
        <w:tab/>
      </w:r>
      <w:r w:rsidR="00B21143" w:rsidRPr="00B21143">
        <w:tab/>
      </w:r>
      <w:r w:rsidR="00B21143" w:rsidRPr="00B21143">
        <w:tab/>
      </w:r>
      <w:r w:rsidR="00B21143" w:rsidRPr="00B21143">
        <w:tab/>
        <w:t xml:space="preserve"># </w:t>
      </w:r>
      <w:r w:rsidR="00B21143">
        <w:t xml:space="preserve">equivalent, </w:t>
      </w:r>
      <w:r w:rsidR="00B21143" w:rsidRPr="00B21143">
        <w:t xml:space="preserve">$a.Length is </w:t>
      </w:r>
      <w:r w:rsidR="008D52E3">
        <w:t>4</w:t>
      </w:r>
    </w:p>
    <w:p w:rsidR="001D3744" w:rsidRDefault="001D3744" w:rsidP="001D3744">
      <w:pPr>
        <w:pStyle w:val="Code"/>
      </w:pPr>
      <w:r w:rsidRPr="001D3744">
        <w:t>$a = $(New-Object 'int[]' 3; 99)</w:t>
      </w:r>
      <w:r w:rsidR="00B21143" w:rsidRPr="00B21143">
        <w:t xml:space="preserve"> </w:t>
      </w:r>
      <w:r w:rsidR="00B21143" w:rsidRPr="00B21143">
        <w:tab/>
        <w:t xml:space="preserve"># $a.Length is </w:t>
      </w:r>
      <w:r w:rsidR="00B21143">
        <w:t>2</w:t>
      </w:r>
    </w:p>
    <w:p w:rsidR="001D3744" w:rsidRPr="001D3744" w:rsidRDefault="001D3744" w:rsidP="001D3744">
      <w:r>
        <w:t xml:space="preserve">In the first </w:t>
      </w:r>
      <w:r w:rsidR="00925092">
        <w:t xml:space="preserve">two uses of the </w:t>
      </w:r>
      <w:r w:rsidR="00925092" w:rsidRPr="00925092">
        <w:rPr>
          <w:rStyle w:val="Codefragment"/>
        </w:rPr>
        <w:t>$(…)</w:t>
      </w:r>
      <w:r w:rsidR="00925092">
        <w:t xml:space="preserve"> operator, the expression designating the collection is the variable </w:t>
      </w:r>
      <w:r w:rsidR="00925092" w:rsidRPr="00925092">
        <w:rPr>
          <w:rStyle w:val="Codefragment"/>
        </w:rPr>
        <w:t>$x</w:t>
      </w:r>
      <w:r w:rsidR="00925092">
        <w:t xml:space="preserve">, which is enumerated resulting in three </w:t>
      </w:r>
      <w:r w:rsidR="00925092" w:rsidRPr="00925092">
        <w:rPr>
          <w:rStyle w:val="Codefragment"/>
        </w:rPr>
        <w:t>int</w:t>
      </w:r>
      <w:r w:rsidR="00925092">
        <w:t xml:space="preserve"> values</w:t>
      </w:r>
      <w:r w:rsidR="008D52E3">
        <w:t xml:space="preserve">, plus the </w:t>
      </w:r>
      <w:r w:rsidR="008D52E3" w:rsidRPr="008D52E3">
        <w:rPr>
          <w:rStyle w:val="Codefragment"/>
        </w:rPr>
        <w:t>int</w:t>
      </w:r>
      <w:r w:rsidR="008D52E3">
        <w:t> 99</w:t>
      </w:r>
      <w:r w:rsidR="00925092">
        <w:t xml:space="preserve">. However, in the third case, the expression is a direct call to a cmdlet, so the result is not enumerated, and </w:t>
      </w:r>
      <w:r w:rsidR="00925092" w:rsidRPr="00925092">
        <w:rPr>
          <w:rStyle w:val="Codefragment"/>
        </w:rPr>
        <w:t>$</w:t>
      </w:r>
      <w:r w:rsidRPr="00925092">
        <w:rPr>
          <w:rStyle w:val="Codefragment"/>
        </w:rPr>
        <w:t>a</w:t>
      </w:r>
      <w:r w:rsidRPr="001D3744">
        <w:t xml:space="preserve"> is an array of </w:t>
      </w:r>
      <w:r w:rsidR="00925092">
        <w:t>two</w:t>
      </w:r>
      <w:r w:rsidRPr="001D3744">
        <w:t xml:space="preserve"> elements, </w:t>
      </w:r>
      <w:r w:rsidRPr="00925092">
        <w:rPr>
          <w:rStyle w:val="Codefragment"/>
        </w:rPr>
        <w:t>int[3]</w:t>
      </w:r>
      <w:r w:rsidRPr="001D3744">
        <w:t xml:space="preserve"> and </w:t>
      </w:r>
      <w:r w:rsidRPr="00925092">
        <w:rPr>
          <w:rStyle w:val="Codefragment"/>
        </w:rPr>
        <w:t>int</w:t>
      </w:r>
      <w:r w:rsidR="00925092">
        <w:t>.</w:t>
      </w:r>
    </w:p>
    <w:p w:rsidR="004E5E62" w:rsidRPr="00CF0FA5" w:rsidRDefault="004E5E62" w:rsidP="004E5E62">
      <w:pPr>
        <w:pStyle w:val="implementation-definedbehavior"/>
      </w:pPr>
      <w:r w:rsidRPr="00CF0FA5">
        <w:t xml:space="preserve">Windows PowerShell: If an operation is not defined by PowerShell, the type of the </w:t>
      </w:r>
      <w:r w:rsidR="004C34E3" w:rsidRPr="00CF0FA5">
        <w:t xml:space="preserve">value designated by the </w:t>
      </w:r>
      <w:r w:rsidRPr="00CF0FA5">
        <w:t>left operand is inspected to see if it has a</w:t>
      </w:r>
      <w:r w:rsidR="00A87EB7" w:rsidRPr="00CF0FA5">
        <w:t xml:space="preserve"> corresponding </w:t>
      </w:r>
      <w:r w:rsidRPr="00CF0FA5">
        <w:rPr>
          <w:rStyle w:val="Codefragment"/>
        </w:rPr>
        <w:t>op_&lt;</w:t>
      </w:r>
      <w:r w:rsidRPr="00CF0FA5">
        <w:rPr>
          <w:rStyle w:val="Emphasis"/>
        </w:rPr>
        <w:t>operation</w:t>
      </w:r>
      <w:r w:rsidRPr="00CF0FA5">
        <w:rPr>
          <w:rStyle w:val="Codefragment"/>
        </w:rPr>
        <w:t>&gt;</w:t>
      </w:r>
      <w:r w:rsidRPr="00CF0FA5">
        <w:t xml:space="preserve"> method. </w:t>
      </w:r>
    </w:p>
    <w:p w:rsidR="00CB085C" w:rsidRPr="00CF0FA5" w:rsidRDefault="00CB085C" w:rsidP="00CB085C">
      <w:pPr>
        <w:pStyle w:val="Heading2"/>
      </w:pPr>
      <w:bookmarkStart w:id="471" w:name="_Toc332988868"/>
      <w:bookmarkStart w:id="472" w:name="_Ref449406927"/>
      <w:bookmarkEnd w:id="468"/>
      <w:bookmarkEnd w:id="469"/>
      <w:r w:rsidRPr="00CF0FA5">
        <w:lastRenderedPageBreak/>
        <w:t>P</w:t>
      </w:r>
      <w:r w:rsidR="00974585" w:rsidRPr="00CF0FA5">
        <w:t>rimary expressions</w:t>
      </w:r>
      <w:bookmarkEnd w:id="471"/>
    </w:p>
    <w:p w:rsidR="00D03E3C" w:rsidRPr="00CF0FA5" w:rsidRDefault="00E61E13" w:rsidP="000546CF">
      <w:pPr>
        <w:pStyle w:val="subhead"/>
      </w:pPr>
      <w:r w:rsidRPr="00CF0FA5">
        <w:t>Syntax:</w:t>
      </w:r>
    </w:p>
    <w:p w:rsidR="00A34E8C" w:rsidRDefault="00FA56A4" w:rsidP="006E1961">
      <w:pPr>
        <w:pStyle w:val="Grammar"/>
      </w:pPr>
      <w:r>
        <w:fldChar w:fldCharType="begin"/>
      </w:r>
      <w:r w:rsidR="00F0753E">
        <w:instrText xml:space="preserve"> REF  grammar_primary_expression \h </w:instrText>
      </w:r>
      <w:r>
        <w:fldChar w:fldCharType="separate"/>
      </w:r>
      <w:r w:rsidR="00A34E8C">
        <w:t>primary-expression:</w:t>
      </w:r>
      <w:r w:rsidR="00A34E8C">
        <w:br/>
        <w:t>value</w:t>
      </w:r>
      <w:r w:rsidR="00A34E8C">
        <w:br/>
        <w:t>member-access</w:t>
      </w:r>
      <w:r w:rsidR="00A34E8C">
        <w:br/>
        <w:t>element-access</w:t>
      </w:r>
      <w:r w:rsidR="00A34E8C">
        <w:br/>
        <w:t>invocation-expression</w:t>
      </w:r>
      <w:r w:rsidR="00A34E8C">
        <w:br/>
        <w:t>post-increment-expression</w:t>
      </w:r>
      <w:r w:rsidR="00A34E8C">
        <w:br/>
        <w:t>post-decrement-expression</w:t>
      </w:r>
    </w:p>
    <w:p w:rsidR="00A34E8C" w:rsidRDefault="00FA56A4" w:rsidP="006E1961">
      <w:pPr>
        <w:pStyle w:val="Grammar"/>
      </w:pPr>
      <w:r>
        <w:fldChar w:fldCharType="end"/>
      </w:r>
      <w:r w:rsidRPr="00CF0FA5">
        <w:fldChar w:fldCharType="begin"/>
      </w:r>
      <w:r w:rsidR="00974585" w:rsidRPr="00CF0FA5">
        <w:instrText xml:space="preserve"> REF grammar_value \h </w:instrText>
      </w:r>
      <w:r w:rsidR="00CF0FA5">
        <w:instrText xml:space="preserve"> \* MERGEFORMAT </w:instrText>
      </w:r>
      <w:r w:rsidRPr="00CF0FA5">
        <w:fldChar w:fldCharType="separate"/>
      </w:r>
      <w:r w:rsidR="00A34E8C">
        <w:t>value:</w:t>
      </w:r>
      <w:r w:rsidR="00A34E8C">
        <w:br/>
        <w:t>parenthesized-expression</w:t>
      </w:r>
      <w:r w:rsidR="00A34E8C">
        <w:br/>
        <w:t>sub-expression</w:t>
      </w:r>
      <w:r w:rsidR="00A34E8C">
        <w:br/>
        <w:t>array-expression</w:t>
      </w:r>
      <w:r w:rsidR="00A34E8C">
        <w:br/>
        <w:t>script-block-expression</w:t>
      </w:r>
      <w:r w:rsidR="00A34E8C">
        <w:br/>
        <w:t>hash-literal-expression</w:t>
      </w:r>
      <w:r w:rsidR="00A34E8C">
        <w:br/>
        <w:t>literal</w:t>
      </w:r>
      <w:r w:rsidR="00A34E8C">
        <w:br/>
        <w:t>type-literal</w:t>
      </w:r>
      <w:r w:rsidR="00A34E8C">
        <w:br/>
        <w:t>variable</w:t>
      </w:r>
    </w:p>
    <w:bookmarkStart w:id="473" w:name="_Toc332633595"/>
    <w:bookmarkStart w:id="474" w:name="_Toc332635165"/>
    <w:bookmarkStart w:id="475" w:name="_Toc332719593"/>
    <w:bookmarkEnd w:id="473"/>
    <w:bookmarkEnd w:id="474"/>
    <w:bookmarkEnd w:id="475"/>
    <w:p w:rsidR="003C1E56" w:rsidRPr="00CF0FA5" w:rsidRDefault="00FA56A4" w:rsidP="003C1E56">
      <w:pPr>
        <w:pStyle w:val="Heading3"/>
      </w:pPr>
      <w:r w:rsidRPr="00CF0FA5">
        <w:fldChar w:fldCharType="end"/>
      </w:r>
      <w:bookmarkStart w:id="476" w:name="_Ref251848341"/>
      <w:r w:rsidR="003C1E56" w:rsidRPr="003C1E56">
        <w:t xml:space="preserve"> </w:t>
      </w:r>
      <w:bookmarkStart w:id="477" w:name="_Toc332988869"/>
      <w:r w:rsidR="003C1E56" w:rsidRPr="00CF0FA5">
        <w:t>Grouping parentheses</w:t>
      </w:r>
      <w:bookmarkEnd w:id="476"/>
      <w:bookmarkEnd w:id="477"/>
    </w:p>
    <w:p w:rsidR="003C1E56" w:rsidRPr="00CF0FA5" w:rsidRDefault="003C1E56" w:rsidP="003C1E56">
      <w:pPr>
        <w:pStyle w:val="subhead"/>
      </w:pPr>
      <w:r w:rsidRPr="00CF0FA5">
        <w:t>Syntax:</w:t>
      </w:r>
    </w:p>
    <w:p w:rsidR="00A34E8C" w:rsidRDefault="00FA56A4" w:rsidP="006E1961">
      <w:pPr>
        <w:pStyle w:val="Grammar"/>
        <w:rPr>
          <w:rStyle w:val="Terminal"/>
        </w:rPr>
      </w:pPr>
      <w:r>
        <w:rPr>
          <w:b/>
          <w:i w:val="0"/>
        </w:rPr>
        <w:fldChar w:fldCharType="begin"/>
      </w:r>
      <w:r w:rsidR="00F0753E">
        <w:rPr>
          <w:b/>
          <w:i w:val="0"/>
        </w:rPr>
        <w:instrText xml:space="preserve"> REF  grammar_parenthesized_expression \h </w:instrText>
      </w:r>
      <w:r>
        <w:rPr>
          <w:b/>
          <w:i w:val="0"/>
        </w:rPr>
      </w:r>
      <w:r>
        <w:rPr>
          <w:b/>
          <w:i w:val="0"/>
        </w:rPr>
        <w:fldChar w:fldCharType="separate"/>
      </w:r>
      <w:r w:rsidR="00A34E8C">
        <w:t>parenthesized-expression:</w:t>
      </w:r>
      <w:r w:rsidR="00A34E8C">
        <w:br/>
      </w:r>
      <w:r w:rsidR="00A34E8C" w:rsidRPr="000A6ADC">
        <w:rPr>
          <w:rStyle w:val="Terminal"/>
        </w:rPr>
        <w:t>(</w:t>
      </w:r>
      <w:r w:rsidR="00A34E8C">
        <w:t xml:space="preserve">   new-lines</w:t>
      </w:r>
      <w:r w:rsidR="00A34E8C">
        <w:rPr>
          <w:vertAlign w:val="subscript"/>
        </w:rPr>
        <w:t>opt</w:t>
      </w:r>
      <w:r w:rsidR="00A34E8C">
        <w:t xml:space="preserve">   pipeline   new-lines</w:t>
      </w:r>
      <w:r w:rsidR="00A34E8C">
        <w:rPr>
          <w:vertAlign w:val="subscript"/>
        </w:rPr>
        <w:t>opt</w:t>
      </w:r>
      <w:r w:rsidR="00A34E8C">
        <w:t xml:space="preserve">   </w:t>
      </w:r>
      <w:r w:rsidR="00A34E8C" w:rsidRPr="000A6ADC">
        <w:rPr>
          <w:rStyle w:val="Terminal"/>
        </w:rPr>
        <w:t>)</w:t>
      </w:r>
    </w:p>
    <w:p w:rsidR="003C1E56" w:rsidRPr="003C1E56" w:rsidRDefault="00FA56A4" w:rsidP="003C1E56">
      <w:pPr>
        <w:pStyle w:val="subhead"/>
        <w:rPr>
          <w:rStyle w:val="Emphasisstrong"/>
        </w:rPr>
      </w:pPr>
      <w:r>
        <w:rPr>
          <w:rFonts w:ascii="Times New Roman" w:hAnsi="Times New Roman"/>
          <w:b w:val="0"/>
          <w:i/>
          <w:noProof/>
        </w:rPr>
        <w:fldChar w:fldCharType="end"/>
      </w:r>
      <w:r w:rsidR="003C1E56" w:rsidRPr="00CF0FA5">
        <w:t>Description:</w:t>
      </w:r>
    </w:p>
    <w:p w:rsidR="003C1E56" w:rsidRPr="00CF0FA5" w:rsidRDefault="003C1E56" w:rsidP="003C1E56">
      <w:r w:rsidRPr="00CF0FA5">
        <w:t xml:space="preserve">A parenthesized expression is a </w:t>
      </w:r>
      <w:r w:rsidRPr="00CF0FA5">
        <w:rPr>
          <w:rStyle w:val="Production"/>
        </w:rPr>
        <w:t>primary-expression</w:t>
      </w:r>
      <w:r w:rsidRPr="00CF0FA5">
        <w:t xml:space="preserve"> whose type and value are the same as those of the expression without the parentheses. If the expression designates a variable then the parenthesized expression designates that same variable. For example, </w:t>
      </w:r>
      <w:r w:rsidRPr="00CF0FA5">
        <w:rPr>
          <w:rStyle w:val="Codefragment"/>
        </w:rPr>
        <w:t>$x.m</w:t>
      </w:r>
      <w:r w:rsidRPr="00CF0FA5">
        <w:t xml:space="preserve"> and </w:t>
      </w:r>
      <w:r w:rsidRPr="00CF0FA5">
        <w:rPr>
          <w:rStyle w:val="Codefragment"/>
        </w:rPr>
        <w:t>($x).m</w:t>
      </w:r>
      <w:r w:rsidRPr="00CF0FA5">
        <w:t xml:space="preserve"> are equivalent.</w:t>
      </w:r>
    </w:p>
    <w:p w:rsidR="003C1E56" w:rsidRPr="00CF0FA5" w:rsidRDefault="003C1E56" w:rsidP="003C1E56">
      <w:r w:rsidRPr="00CF0FA5">
        <w:t>Grouping parentheses may be used in an expression to document the default precedence and associativity within that expression. They can also be used to override that default precedence and associativity. For example,</w:t>
      </w:r>
    </w:p>
    <w:p w:rsidR="003C1E56" w:rsidRPr="00CF0FA5" w:rsidRDefault="003C1E56" w:rsidP="003C1E56">
      <w:pPr>
        <w:pStyle w:val="Code"/>
      </w:pPr>
      <w:r w:rsidRPr="00CF0FA5">
        <w:t>4 + 6 * 2</w:t>
      </w:r>
      <w:r w:rsidRPr="00CF0FA5">
        <w:tab/>
      </w:r>
      <w:r w:rsidRPr="00CF0FA5">
        <w:tab/>
      </w:r>
      <w:r w:rsidRPr="00CF0FA5">
        <w:tab/>
      </w:r>
      <w:r w:rsidRPr="00CF0FA5">
        <w:tab/>
        <w:t># 16</w:t>
      </w:r>
      <w:r w:rsidRPr="00CF0FA5">
        <w:br/>
        <w:t>4 + (6 * 2)</w:t>
      </w:r>
      <w:r w:rsidRPr="00CF0FA5">
        <w:tab/>
      </w:r>
      <w:r w:rsidRPr="00CF0FA5">
        <w:tab/>
      </w:r>
      <w:r w:rsidRPr="00CF0FA5">
        <w:tab/>
      </w:r>
      <w:r w:rsidRPr="00CF0FA5">
        <w:tab/>
        <w:t># 16 document default precedence</w:t>
      </w:r>
      <w:r w:rsidRPr="00CF0FA5">
        <w:br/>
        <w:t>(4 + 6) * 2</w:t>
      </w:r>
      <w:r w:rsidRPr="00CF0FA5">
        <w:tab/>
      </w:r>
      <w:r w:rsidRPr="00CF0FA5">
        <w:tab/>
      </w:r>
      <w:r w:rsidRPr="00CF0FA5">
        <w:tab/>
      </w:r>
      <w:r w:rsidRPr="00CF0FA5">
        <w:tab/>
        <w:t># 20 override default precedence</w:t>
      </w:r>
    </w:p>
    <w:p w:rsidR="003C1E56" w:rsidRPr="00CF0FA5" w:rsidRDefault="003C1E56" w:rsidP="003C1E56">
      <w:r w:rsidRPr="00CF0FA5">
        <w:t>Ordinarily, grouping parentheses at the top-most level are redundant. However, that is not always the case. Consider the following example:</w:t>
      </w:r>
    </w:p>
    <w:p w:rsidR="003C1E56" w:rsidRPr="00CF0FA5" w:rsidRDefault="003C1E56" w:rsidP="003C1E56">
      <w:pPr>
        <w:pStyle w:val="Code"/>
      </w:pPr>
      <w:r w:rsidRPr="00CF0FA5">
        <w:t>2,4,6</w:t>
      </w:r>
      <w:r w:rsidRPr="00CF0FA5">
        <w:tab/>
      </w:r>
      <w:r w:rsidRPr="00CF0FA5">
        <w:tab/>
      </w:r>
      <w:r w:rsidRPr="00CF0FA5">
        <w:tab/>
      </w:r>
      <w:r w:rsidRPr="00CF0FA5">
        <w:tab/>
      </w:r>
      <w:r w:rsidRPr="00CF0FA5">
        <w:tab/>
      </w:r>
      <w:r w:rsidRPr="00CF0FA5">
        <w:tab/>
      </w:r>
      <w:r w:rsidRPr="00CF0FA5">
        <w:tab/>
        <w:t># Length 3; values 2,4,6</w:t>
      </w:r>
      <w:r w:rsidRPr="00CF0FA5">
        <w:br/>
        <w:t>(2,4),6</w:t>
      </w:r>
      <w:r w:rsidRPr="00CF0FA5">
        <w:tab/>
      </w:r>
      <w:r w:rsidRPr="00CF0FA5">
        <w:tab/>
      </w:r>
      <w:r w:rsidRPr="00CF0FA5">
        <w:tab/>
      </w:r>
      <w:r w:rsidRPr="00CF0FA5">
        <w:tab/>
      </w:r>
      <w:r w:rsidRPr="00CF0FA5">
        <w:tab/>
      </w:r>
      <w:r w:rsidRPr="00CF0FA5">
        <w:tab/>
        <w:t># Length 2; values [object[]],int</w:t>
      </w:r>
    </w:p>
    <w:p w:rsidR="003C1E56" w:rsidRPr="00CF0FA5" w:rsidRDefault="003C1E56" w:rsidP="003C1E56">
      <w:r w:rsidRPr="00CF0FA5">
        <w:t>In the second case, the parentheses change the semantics, resulting in an array whose two elements are an array of 2 </w:t>
      </w:r>
      <w:r w:rsidRPr="00CF0FA5">
        <w:rPr>
          <w:rStyle w:val="Codefragment"/>
        </w:rPr>
        <w:t>int</w:t>
      </w:r>
      <w:r w:rsidRPr="00CF0FA5">
        <w:t xml:space="preserve">s and the scalar </w:t>
      </w:r>
      <w:r w:rsidRPr="00CF0FA5">
        <w:rPr>
          <w:rStyle w:val="Codefragment"/>
        </w:rPr>
        <w:t>int</w:t>
      </w:r>
      <w:r w:rsidRPr="00CF0FA5">
        <w:t> 6.</w:t>
      </w:r>
    </w:p>
    <w:p w:rsidR="003C1E56" w:rsidRPr="00CF0FA5" w:rsidRDefault="003C1E56" w:rsidP="003C1E56">
      <w:r w:rsidRPr="00CF0FA5">
        <w:t>Here's another exception:</w:t>
      </w:r>
    </w:p>
    <w:p w:rsidR="003C1E56" w:rsidRPr="00CF0FA5" w:rsidRDefault="003C1E56" w:rsidP="003C1E56">
      <w:pPr>
        <w:pStyle w:val="Code"/>
      </w:pPr>
      <w:r w:rsidRPr="00CF0FA5">
        <w:t>23.5/2.4</w:t>
      </w:r>
      <w:r w:rsidRPr="00CF0FA5">
        <w:tab/>
      </w:r>
      <w:r w:rsidRPr="00CF0FA5">
        <w:tab/>
      </w:r>
      <w:r w:rsidRPr="00CF0FA5">
        <w:tab/>
      </w:r>
      <w:r w:rsidRPr="00CF0FA5">
        <w:tab/>
      </w:r>
      <w:r w:rsidRPr="00CF0FA5">
        <w:tab/>
        <w:t># pipeline gets 9.79166666666667</w:t>
      </w:r>
      <w:r w:rsidRPr="00CF0FA5">
        <w:br/>
        <w:t>$a = 1234 * 3.5</w:t>
      </w:r>
      <w:r w:rsidRPr="00CF0FA5">
        <w:tab/>
      </w:r>
      <w:r w:rsidRPr="00CF0FA5">
        <w:tab/>
        <w:t xml:space="preserve"># value not </w:t>
      </w:r>
      <w:r w:rsidR="00AC0B5D" w:rsidRPr="00AC0B5D">
        <w:t>written</w:t>
      </w:r>
      <w:r w:rsidRPr="00CF0FA5">
        <w:t xml:space="preserve"> to pipeline</w:t>
      </w:r>
      <w:r w:rsidRPr="00CF0FA5">
        <w:br/>
        <w:t>$a</w:t>
      </w:r>
      <w:r w:rsidRPr="00CF0FA5">
        <w:tab/>
      </w:r>
      <w:r w:rsidRPr="00CF0FA5">
        <w:tab/>
      </w:r>
      <w:r w:rsidRPr="00CF0FA5">
        <w:tab/>
      </w:r>
      <w:r w:rsidRPr="00CF0FA5">
        <w:tab/>
      </w:r>
      <w:r w:rsidRPr="00CF0FA5">
        <w:tab/>
      </w:r>
      <w:r w:rsidRPr="00CF0FA5">
        <w:tab/>
      </w:r>
      <w:r w:rsidRPr="00CF0FA5">
        <w:tab/>
        <w:t># pipeline gets 4319</w:t>
      </w:r>
    </w:p>
    <w:p w:rsidR="003C1E56" w:rsidRPr="00CF0FA5" w:rsidRDefault="003C1E56" w:rsidP="003C1E56">
      <w:r w:rsidRPr="00CF0FA5">
        <w:lastRenderedPageBreak/>
        <w:t xml:space="preserve">In the first and third cases, the value of the result is </w:t>
      </w:r>
      <w:r w:rsidR="00AC0B5D" w:rsidRPr="00AC0B5D">
        <w:t xml:space="preserve">written </w:t>
      </w:r>
      <w:r w:rsidRPr="00CF0FA5">
        <w:t xml:space="preserve">to the pipeline. However, although the expression in the second case is evaluated, the result is not </w:t>
      </w:r>
      <w:r w:rsidR="00AC0B5D" w:rsidRPr="00AC0B5D">
        <w:t xml:space="preserve">written </w:t>
      </w:r>
      <w:r w:rsidRPr="00CF0FA5">
        <w:t>to the pipeline due to the presence of the side-effect operator </w:t>
      </w:r>
      <w:r w:rsidRPr="00CF0FA5">
        <w:rPr>
          <w:rStyle w:val="Codefragment"/>
        </w:rPr>
        <w:t>=</w:t>
      </w:r>
      <w:r w:rsidRPr="00CF0FA5">
        <w:t xml:space="preserve"> at the top level. (Removal of the "</w:t>
      </w:r>
      <w:r w:rsidRPr="00CF0FA5">
        <w:rPr>
          <w:rStyle w:val="Codefragment"/>
        </w:rPr>
        <w:t>$a =</w:t>
      </w:r>
      <w:r w:rsidRPr="00CF0FA5">
        <w:t xml:space="preserve"> " part allows the value to be </w:t>
      </w:r>
      <w:r w:rsidR="00AC0B5D" w:rsidRPr="00AC0B5D">
        <w:t>written</w:t>
      </w:r>
      <w:r w:rsidRPr="00CF0FA5">
        <w:t xml:space="preserve">, as </w:t>
      </w:r>
      <w:r w:rsidRPr="00CF0FA5">
        <w:rPr>
          <w:rStyle w:val="Codefragment"/>
        </w:rPr>
        <w:t>*</w:t>
      </w:r>
      <w:r w:rsidRPr="00CF0FA5">
        <w:t xml:space="preserve"> is not a side-effect operator.) </w:t>
      </w:r>
    </w:p>
    <w:p w:rsidR="003C1E56" w:rsidRPr="00CF0FA5" w:rsidRDefault="003C1E56" w:rsidP="003C1E56">
      <w:r w:rsidRPr="00CF0FA5">
        <w:t xml:space="preserve">To stop a value of any expression not containing top-level side effects from being </w:t>
      </w:r>
      <w:r w:rsidR="00AC0B5D" w:rsidRPr="00AC0B5D">
        <w:t>written</w:t>
      </w:r>
      <w:r w:rsidRPr="00CF0FA5">
        <w:t xml:space="preserve"> to the pipeline, discard it explicitly, as follows:</w:t>
      </w:r>
    </w:p>
    <w:p w:rsidR="00BB26C3" w:rsidRDefault="003C1E56" w:rsidP="00BB26C3">
      <w:pPr>
        <w:pStyle w:val="Code"/>
      </w:pPr>
      <w:r w:rsidRPr="00CF0FA5">
        <w:t>[void](23.5/2.4)</w:t>
      </w:r>
      <w:r w:rsidRPr="00CF0FA5">
        <w:tab/>
      </w:r>
      <w:r w:rsidRPr="00CF0FA5">
        <w:tab/>
        <w:t xml:space="preserve"># value not </w:t>
      </w:r>
      <w:r w:rsidR="00AC0B5D" w:rsidRPr="00AC0B5D">
        <w:t>written</w:t>
      </w:r>
      <w:r w:rsidRPr="00CF0FA5">
        <w:t xml:space="preserve"> to pipeline</w:t>
      </w:r>
      <w:r w:rsidRPr="00CF0FA5">
        <w:br/>
        <w:t>[void]$a</w:t>
      </w:r>
      <w:r w:rsidRPr="00CF0FA5">
        <w:tab/>
      </w:r>
      <w:r w:rsidRPr="00CF0FA5">
        <w:tab/>
      </w:r>
      <w:r w:rsidRPr="00CF0FA5">
        <w:tab/>
      </w:r>
      <w:r w:rsidRPr="00CF0FA5">
        <w:tab/>
      </w:r>
      <w:r w:rsidRPr="00CF0FA5">
        <w:tab/>
        <w:t xml:space="preserve"># </w:t>
      </w:r>
      <w:r w:rsidR="005F5E22">
        <w:t xml:space="preserve">   "         "         "</w:t>
      </w:r>
      <w:r w:rsidRPr="00CF0FA5">
        <w:br/>
      </w:r>
      <w:r w:rsidR="00BB26C3" w:rsidRPr="00CF0FA5">
        <w:t>$null = $a</w:t>
      </w:r>
      <w:r w:rsidR="00BB26C3" w:rsidRPr="00CF0FA5">
        <w:tab/>
      </w:r>
      <w:r w:rsidR="00BB26C3" w:rsidRPr="00CF0FA5">
        <w:tab/>
      </w:r>
      <w:r w:rsidR="00BB26C3" w:rsidRPr="00CF0FA5">
        <w:tab/>
      </w:r>
      <w:r w:rsidR="00BB26C3" w:rsidRPr="00CF0FA5">
        <w:tab/>
        <w:t>#</w:t>
      </w:r>
      <w:r w:rsidR="005F5E22" w:rsidRPr="00CF0FA5">
        <w:t xml:space="preserve"> </w:t>
      </w:r>
      <w:r w:rsidR="005F5E22">
        <w:t xml:space="preserve">   "         "         "</w:t>
      </w:r>
      <w:r w:rsidR="00BB26C3">
        <w:br/>
        <w:t xml:space="preserve">$a &gt; </w:t>
      </w:r>
      <w:r w:rsidR="00BB26C3" w:rsidRPr="00CF0FA5">
        <w:t>$null</w:t>
      </w:r>
      <w:r w:rsidR="00BB26C3" w:rsidRPr="00CF0FA5">
        <w:tab/>
      </w:r>
      <w:r w:rsidR="00BB26C3" w:rsidRPr="00CF0FA5">
        <w:tab/>
      </w:r>
      <w:r w:rsidR="00BB26C3" w:rsidRPr="00CF0FA5">
        <w:tab/>
      </w:r>
      <w:r w:rsidR="00BB26C3" w:rsidRPr="00CF0FA5">
        <w:tab/>
        <w:t>#</w:t>
      </w:r>
      <w:r w:rsidR="005F5E22" w:rsidRPr="00CF0FA5">
        <w:t xml:space="preserve"> </w:t>
      </w:r>
      <w:r w:rsidR="005F5E22">
        <w:t xml:space="preserve">   "         "         "</w:t>
      </w:r>
    </w:p>
    <w:p w:rsidR="003C1E56" w:rsidRPr="00CF0FA5" w:rsidRDefault="003C1E56" w:rsidP="003C1E56">
      <w:r w:rsidRPr="00CF0FA5">
        <w:t xml:space="preserve">To </w:t>
      </w:r>
      <w:r w:rsidR="00ED0482">
        <w:t>write</w:t>
      </w:r>
      <w:r w:rsidRPr="00CF0FA5">
        <w:t xml:space="preserve"> to the pipeline the value of any expression containing top-level side effects, enclose that expression in parentheses, as follows:</w:t>
      </w:r>
    </w:p>
    <w:p w:rsidR="003C1E56" w:rsidRPr="00CF0FA5" w:rsidRDefault="003C1E56" w:rsidP="003C1E56">
      <w:pPr>
        <w:pStyle w:val="Code"/>
      </w:pPr>
      <w:r w:rsidRPr="00CF0FA5">
        <w:t>($a = 1234 * 3.5)</w:t>
      </w:r>
      <w:r w:rsidRPr="00CF0FA5">
        <w:tab/>
      </w:r>
      <w:r w:rsidRPr="00CF0FA5">
        <w:tab/>
        <w:t># pipeline gets 4319</w:t>
      </w:r>
    </w:p>
    <w:p w:rsidR="003C1E56" w:rsidRPr="00CF0FA5" w:rsidRDefault="003C1E56" w:rsidP="003C1E56">
      <w:r w:rsidRPr="00CF0FA5">
        <w:t>As such, the grouping parentheses in this case are not redundant.</w:t>
      </w:r>
    </w:p>
    <w:p w:rsidR="003C1E56" w:rsidRPr="00CF0FA5" w:rsidRDefault="003C1E56" w:rsidP="003C1E56">
      <w:r w:rsidRPr="00CF0FA5">
        <w:t>In the following example, we have variable substitution (§</w:t>
      </w:r>
      <w:r w:rsidR="00BA13C0">
        <w:fldChar w:fldCharType="begin"/>
      </w:r>
      <w:r w:rsidR="00BA13C0">
        <w:instrText xml:space="preserve"> REF _Ref251506004 \r \h  \* MERGEFORMAT </w:instrText>
      </w:r>
      <w:r w:rsidR="00BA13C0">
        <w:fldChar w:fldCharType="separate"/>
      </w:r>
      <w:r w:rsidR="00A34E8C">
        <w:t>2.3.5.2</w:t>
      </w:r>
      <w:r w:rsidR="00BA13C0">
        <w:fldChar w:fldCharType="end"/>
      </w:r>
      <w:r w:rsidRPr="00CF0FA5">
        <w:t xml:space="preserve">) taking place in a string literal: </w:t>
      </w:r>
    </w:p>
    <w:p w:rsidR="003C1E56" w:rsidRPr="00CF0FA5" w:rsidRDefault="003C1E56" w:rsidP="003C1E56">
      <w:pPr>
        <w:pStyle w:val="Code"/>
      </w:pPr>
      <w:r w:rsidRPr="00CF0FA5">
        <w:t>"&gt;$($a = -23)&lt;"</w:t>
      </w:r>
      <w:r w:rsidRPr="00CF0FA5">
        <w:tab/>
      </w:r>
      <w:r w:rsidRPr="00CF0FA5">
        <w:tab/>
        <w:t xml:space="preserve"># value not </w:t>
      </w:r>
      <w:r w:rsidR="00AC0B5D" w:rsidRPr="00AC0B5D">
        <w:t>written</w:t>
      </w:r>
      <w:r w:rsidRPr="00CF0FA5">
        <w:t xml:space="preserve"> to pipeline, get &gt;&lt;</w:t>
      </w:r>
      <w:r w:rsidRPr="00CF0FA5">
        <w:br/>
        <w:t>"&gt;$(($a = -23))&lt;"</w:t>
      </w:r>
      <w:r w:rsidRPr="00CF0FA5">
        <w:tab/>
      </w:r>
      <w:r w:rsidRPr="00CF0FA5">
        <w:tab/>
        <w:t># pipeline gets &gt;-23&lt;</w:t>
      </w:r>
    </w:p>
    <w:p w:rsidR="003C1E56" w:rsidRPr="00CF0FA5" w:rsidRDefault="003C1E56" w:rsidP="003C1E56">
      <w:r w:rsidRPr="00CF0FA5">
        <w:t xml:space="preserve">In the first case, the parentheses represent a </w:t>
      </w:r>
      <w:r w:rsidRPr="00CF0FA5">
        <w:rPr>
          <w:rStyle w:val="Production"/>
        </w:rPr>
        <w:t>sub-expression</w:t>
      </w:r>
      <w:r w:rsidRPr="00CF0FA5">
        <w:t xml:space="preserve">'s delimiters </w:t>
      </w:r>
      <w:r w:rsidRPr="00CF0FA5">
        <w:rPr>
          <w:rStyle w:val="Emphasis"/>
        </w:rPr>
        <w:t>not</w:t>
      </w:r>
      <w:r w:rsidRPr="00CF0FA5">
        <w:t xml:space="preserve"> grouping parentheses, and as the top-level expression contains a side-effect operator, the expression's value is not </w:t>
      </w:r>
      <w:r w:rsidR="00AC0B5D" w:rsidRPr="00AC0B5D">
        <w:t>written</w:t>
      </w:r>
      <w:r w:rsidRPr="00CF0FA5">
        <w:t xml:space="preserve"> to the pipeline. Of course, the "&gt;" and "&lt;" characters are still </w:t>
      </w:r>
      <w:r w:rsidR="00AC0B5D" w:rsidRPr="00AC0B5D">
        <w:t>written</w:t>
      </w:r>
      <w:r w:rsidRPr="00CF0FA5">
        <w:t>.)  If grouping parenthesis are added—as shown in the second case—</w:t>
      </w:r>
      <w:r w:rsidR="006C5A61">
        <w:t>writing</w:t>
      </w:r>
      <w:r w:rsidRPr="00CF0FA5">
        <w:t xml:space="preserve"> is enabled.</w:t>
      </w:r>
    </w:p>
    <w:p w:rsidR="003C1E56" w:rsidRPr="00CF0FA5" w:rsidRDefault="003C1E56" w:rsidP="003C1E56">
      <w:r w:rsidRPr="00CF0FA5">
        <w:t>The following examples each contain top-level side-effect operators:</w:t>
      </w:r>
    </w:p>
    <w:p w:rsidR="003C1E56" w:rsidRPr="00CF0FA5" w:rsidRDefault="003C1E56" w:rsidP="003C1E56">
      <w:pPr>
        <w:pStyle w:val="Code"/>
      </w:pPr>
      <w:r w:rsidRPr="00CF0FA5">
        <w:t>$a = $b = 0</w:t>
      </w:r>
      <w:r w:rsidRPr="00CF0FA5">
        <w:tab/>
      </w:r>
      <w:r w:rsidRPr="00CF0FA5">
        <w:tab/>
      </w:r>
      <w:r w:rsidRPr="00CF0FA5">
        <w:tab/>
      </w:r>
      <w:r w:rsidRPr="00CF0FA5">
        <w:tab/>
        <w:t xml:space="preserve"># value not </w:t>
      </w:r>
      <w:r w:rsidR="00AC0B5D" w:rsidRPr="00AC0B5D">
        <w:t>written</w:t>
      </w:r>
      <w:r w:rsidRPr="00CF0FA5">
        <w:t xml:space="preserve"> to pipeline</w:t>
      </w:r>
      <w:r w:rsidRPr="00CF0FA5">
        <w:br/>
        <w:t>$a = ($b = 0)</w:t>
      </w:r>
      <w:r w:rsidRPr="00CF0FA5">
        <w:tab/>
      </w:r>
      <w:r w:rsidRPr="00CF0FA5">
        <w:tab/>
      </w:r>
      <w:r w:rsidRPr="00CF0FA5">
        <w:tab/>
        <w:t xml:space="preserve"># value not </w:t>
      </w:r>
      <w:r w:rsidR="00AC0B5D" w:rsidRPr="00AC0B5D">
        <w:t>written</w:t>
      </w:r>
      <w:r w:rsidRPr="00CF0FA5">
        <w:t xml:space="preserve"> to pipeline</w:t>
      </w:r>
      <w:r w:rsidRPr="00CF0FA5">
        <w:br/>
        <w:t>($a = ($b = 0))</w:t>
      </w:r>
      <w:r w:rsidRPr="00CF0FA5">
        <w:tab/>
      </w:r>
      <w:r w:rsidRPr="00CF0FA5">
        <w:tab/>
        <w:t># pipeline gets 0</w:t>
      </w:r>
    </w:p>
    <w:p w:rsidR="003C1E56" w:rsidRPr="00CF0FA5" w:rsidRDefault="003C1E56" w:rsidP="003C1E56">
      <w:pPr>
        <w:pStyle w:val="Code"/>
      </w:pPr>
      <w:r w:rsidRPr="00CF0FA5">
        <w:t>++$a</w:t>
      </w:r>
      <w:r w:rsidRPr="00CF0FA5">
        <w:tab/>
      </w:r>
      <w:r w:rsidRPr="00CF0FA5">
        <w:tab/>
      </w:r>
      <w:r w:rsidRPr="00CF0FA5">
        <w:tab/>
      </w:r>
      <w:r w:rsidRPr="00CF0FA5">
        <w:tab/>
      </w:r>
      <w:r w:rsidRPr="00CF0FA5">
        <w:tab/>
      </w:r>
      <w:r w:rsidRPr="00CF0FA5">
        <w:tab/>
        <w:t xml:space="preserve"># value not </w:t>
      </w:r>
      <w:r w:rsidR="00AC0B5D" w:rsidRPr="00AC0B5D">
        <w:t>written</w:t>
      </w:r>
      <w:r w:rsidRPr="00CF0FA5">
        <w:t xml:space="preserve"> to pipeline</w:t>
      </w:r>
      <w:r w:rsidRPr="00CF0FA5">
        <w:br/>
        <w:t>(++$b)</w:t>
      </w:r>
      <w:r w:rsidRPr="00CF0FA5">
        <w:tab/>
      </w:r>
      <w:r w:rsidRPr="00CF0FA5">
        <w:tab/>
      </w:r>
      <w:r w:rsidRPr="00CF0FA5">
        <w:tab/>
      </w:r>
      <w:r w:rsidRPr="00CF0FA5">
        <w:tab/>
      </w:r>
      <w:r w:rsidRPr="00CF0FA5">
        <w:tab/>
        <w:t># pipeline gets 1</w:t>
      </w:r>
    </w:p>
    <w:p w:rsidR="003C1E56" w:rsidRPr="00CF0FA5" w:rsidRDefault="003C1E56" w:rsidP="003C1E56">
      <w:pPr>
        <w:pStyle w:val="Code"/>
      </w:pPr>
      <w:r w:rsidRPr="00CF0FA5">
        <w:t>$a--</w:t>
      </w:r>
      <w:r w:rsidRPr="00CF0FA5">
        <w:tab/>
      </w:r>
      <w:r w:rsidRPr="00CF0FA5">
        <w:tab/>
      </w:r>
      <w:r w:rsidRPr="00CF0FA5">
        <w:tab/>
      </w:r>
      <w:r w:rsidRPr="00CF0FA5">
        <w:tab/>
      </w:r>
      <w:r w:rsidRPr="00CF0FA5">
        <w:tab/>
      </w:r>
      <w:r w:rsidRPr="00CF0FA5">
        <w:tab/>
        <w:t xml:space="preserve"># value not </w:t>
      </w:r>
      <w:r w:rsidR="00AC0B5D" w:rsidRPr="00AC0B5D">
        <w:t xml:space="preserve">written </w:t>
      </w:r>
      <w:r w:rsidRPr="00CF0FA5">
        <w:t>to pipeline</w:t>
      </w:r>
      <w:r w:rsidRPr="00CF0FA5">
        <w:br/>
        <w:t>($b--)</w:t>
      </w:r>
      <w:r w:rsidRPr="00CF0FA5">
        <w:tab/>
      </w:r>
      <w:r w:rsidRPr="00CF0FA5">
        <w:tab/>
      </w:r>
      <w:r w:rsidRPr="00CF0FA5">
        <w:tab/>
      </w:r>
      <w:r w:rsidRPr="00CF0FA5">
        <w:tab/>
      </w:r>
      <w:r w:rsidRPr="00CF0FA5">
        <w:tab/>
        <w:t># pipeline gets 1</w:t>
      </w:r>
    </w:p>
    <w:p w:rsidR="003C1E56" w:rsidRPr="00CF0FA5" w:rsidRDefault="003C1E56" w:rsidP="003C1E56">
      <w:r w:rsidRPr="00CF0FA5">
        <w:t>The use of grouping parentheses around an expression containing no top-level side effects makes those parentheses redundant. For example;</w:t>
      </w:r>
    </w:p>
    <w:p w:rsidR="003C1E56" w:rsidRPr="00CF0FA5" w:rsidRDefault="003C1E56" w:rsidP="003C1E56">
      <w:pPr>
        <w:pStyle w:val="Code"/>
      </w:pPr>
      <w:r w:rsidRPr="00CF0FA5">
        <w:t>$a</w:t>
      </w:r>
      <w:r w:rsidRPr="00CF0FA5">
        <w:tab/>
      </w:r>
      <w:r w:rsidRPr="00CF0FA5">
        <w:tab/>
      </w:r>
      <w:r w:rsidRPr="00CF0FA5">
        <w:tab/>
      </w:r>
      <w:r w:rsidRPr="00CF0FA5">
        <w:tab/>
      </w:r>
      <w:r w:rsidRPr="00CF0FA5">
        <w:tab/>
      </w:r>
      <w:r w:rsidRPr="00CF0FA5">
        <w:tab/>
      </w:r>
      <w:r w:rsidRPr="00CF0FA5">
        <w:tab/>
        <w:t># pipeline gets 0</w:t>
      </w:r>
      <w:r w:rsidRPr="00CF0FA5">
        <w:br/>
        <w:t>($a)</w:t>
      </w:r>
      <w:r w:rsidRPr="00CF0FA5">
        <w:tab/>
      </w:r>
      <w:r w:rsidRPr="00CF0FA5">
        <w:tab/>
      </w:r>
      <w:r w:rsidRPr="00CF0FA5">
        <w:tab/>
      </w:r>
      <w:r w:rsidRPr="00CF0FA5">
        <w:tab/>
      </w:r>
      <w:r w:rsidRPr="00CF0FA5">
        <w:tab/>
      </w:r>
      <w:r w:rsidRPr="00CF0FA5">
        <w:tab/>
        <w:t># no side effect, so () redundant</w:t>
      </w:r>
    </w:p>
    <w:p w:rsidR="003C1E56" w:rsidRPr="00CF0FA5" w:rsidRDefault="003C1E56" w:rsidP="003C1E56">
      <w:r w:rsidRPr="00CF0FA5">
        <w:t>Consider the following example that has two side effects, neither of which is at the top level:</w:t>
      </w:r>
    </w:p>
    <w:p w:rsidR="003C1E56" w:rsidRPr="00CF0FA5" w:rsidRDefault="003C1E56" w:rsidP="003C1E56">
      <w:pPr>
        <w:pStyle w:val="Code"/>
      </w:pPr>
      <w:r w:rsidRPr="00CF0FA5">
        <w:t>12.6 + ($a = 10 - ++$b)</w:t>
      </w:r>
      <w:r w:rsidRPr="00CF0FA5">
        <w:tab/>
      </w:r>
      <w:r w:rsidRPr="00CF0FA5">
        <w:tab/>
        <w:t># pipeline gets 21.6.</w:t>
      </w:r>
    </w:p>
    <w:p w:rsidR="00974585" w:rsidRPr="00CF0FA5" w:rsidRDefault="003C1E56" w:rsidP="002C4575">
      <w:r w:rsidRPr="00CF0FA5">
        <w:t xml:space="preserve">The result is </w:t>
      </w:r>
      <w:r w:rsidR="00AC0B5D" w:rsidRPr="00AC0B5D">
        <w:t>written</w:t>
      </w:r>
      <w:r w:rsidRPr="00CF0FA5">
        <w:t xml:space="preserve"> to the pipeline, as the top-level expression has no side effects.</w:t>
      </w:r>
    </w:p>
    <w:p w:rsidR="00B42B1C" w:rsidRPr="00CF0FA5" w:rsidRDefault="00B42B1C" w:rsidP="00B42B1C">
      <w:pPr>
        <w:pStyle w:val="Heading3"/>
      </w:pPr>
      <w:bookmarkStart w:id="478" w:name="_Ref255111673"/>
      <w:bookmarkStart w:id="479" w:name="_Toc332988870"/>
      <w:bookmarkStart w:id="480" w:name="_Ref251404795"/>
      <w:bookmarkStart w:id="481" w:name="_Ref250980618"/>
      <w:r w:rsidRPr="00CF0FA5">
        <w:lastRenderedPageBreak/>
        <w:t>Member access</w:t>
      </w:r>
      <w:bookmarkEnd w:id="478"/>
      <w:bookmarkEnd w:id="479"/>
    </w:p>
    <w:p w:rsidR="00D03E3C" w:rsidRPr="00CF0FA5" w:rsidRDefault="00E61E13" w:rsidP="000546CF">
      <w:pPr>
        <w:pStyle w:val="subhead"/>
      </w:pPr>
      <w:r w:rsidRPr="00CF0FA5">
        <w:t>Syntax:</w:t>
      </w:r>
    </w:p>
    <w:bookmarkEnd w:id="480"/>
    <w:p w:rsidR="00A34E8C" w:rsidRDefault="00FA56A4" w:rsidP="006E1961">
      <w:pPr>
        <w:pStyle w:val="Grammar"/>
      </w:pPr>
      <w:r>
        <w:rPr>
          <w:rStyle w:val="Emphasisstrong"/>
          <w:b w:val="0"/>
          <w:i w:val="0"/>
        </w:rPr>
        <w:fldChar w:fldCharType="begin"/>
      </w:r>
      <w:r w:rsidR="00F0753E">
        <w:rPr>
          <w:rStyle w:val="Emphasisstrong"/>
          <w:b w:val="0"/>
          <w:i w:val="0"/>
        </w:rPr>
        <w:instrText xml:space="preserve"> REF  grammar_member_access \h </w:instrText>
      </w:r>
      <w:r>
        <w:rPr>
          <w:rStyle w:val="Emphasisstrong"/>
          <w:b w:val="0"/>
          <w:i w:val="0"/>
        </w:rPr>
      </w:r>
      <w:r>
        <w:rPr>
          <w:rStyle w:val="Emphasisstrong"/>
          <w:b w:val="0"/>
          <w:i w:val="0"/>
        </w:rPr>
        <w:fldChar w:fldCharType="separate"/>
      </w:r>
      <w:r w:rsidR="00A34E8C">
        <w:t>member-access:</w:t>
      </w:r>
      <w:r w:rsidR="00A34E8C" w:rsidRPr="007C0FC3">
        <w:rPr>
          <w:rStyle w:val="GrammarText"/>
        </w:rPr>
        <w:t xml:space="preserve"> </w:t>
      </w:r>
      <w:r w:rsidR="00A34E8C">
        <w:rPr>
          <w:rStyle w:val="GrammarText"/>
        </w:rPr>
        <w:t xml:space="preserve">Note no whitespace is allowed after </w:t>
      </w:r>
      <w:r w:rsidR="00A34E8C" w:rsidRPr="00B42FBE">
        <w:t>primary-expression</w:t>
      </w:r>
      <w:r w:rsidR="00A34E8C">
        <w:rPr>
          <w:rStyle w:val="GrammarText"/>
        </w:rPr>
        <w:t>.</w:t>
      </w:r>
      <w:r w:rsidR="00A34E8C">
        <w:br/>
        <w:t xml:space="preserve">primary-expression   </w:t>
      </w:r>
      <w:r w:rsidR="00A34E8C" w:rsidRPr="00E24CFD">
        <w:rPr>
          <w:rStyle w:val="Terminal"/>
        </w:rPr>
        <w:t>.</w:t>
      </w:r>
      <w:r w:rsidR="00A34E8C">
        <w:t xml:space="preserve">   member-name</w:t>
      </w:r>
      <w:r w:rsidR="00A34E8C">
        <w:br/>
        <w:t xml:space="preserve">primary-expression   </w:t>
      </w:r>
      <w:r w:rsidR="00A34E8C" w:rsidRPr="00E24CFD">
        <w:rPr>
          <w:rStyle w:val="Terminal"/>
        </w:rPr>
        <w:t>::</w:t>
      </w:r>
      <w:r w:rsidR="00A34E8C">
        <w:t xml:space="preserve">   member-name</w:t>
      </w:r>
    </w:p>
    <w:p w:rsidR="00DC2092" w:rsidRPr="00CF0FA5" w:rsidRDefault="00FA56A4" w:rsidP="003743C2">
      <w:pPr>
        <w:pStyle w:val="subhead"/>
        <w:rPr>
          <w:rStyle w:val="Emphasisstrong"/>
          <w:b/>
          <w:bCs w:val="0"/>
        </w:rPr>
      </w:pPr>
      <w:r>
        <w:rPr>
          <w:rStyle w:val="Emphasisstrong"/>
          <w:rFonts w:ascii="Times New Roman" w:hAnsi="Times New Roman"/>
          <w:b/>
          <w:i/>
          <w:noProof/>
        </w:rPr>
        <w:fldChar w:fldCharType="end"/>
      </w:r>
      <w:r w:rsidR="001A725B" w:rsidRPr="00CF0FA5">
        <w:t>Description:</w:t>
      </w:r>
    </w:p>
    <w:p w:rsidR="00E10F17" w:rsidRDefault="00E10F17" w:rsidP="00E10F17">
      <w:r w:rsidRPr="00CF0FA5">
        <w:t>The operator </w:t>
      </w:r>
      <w:r w:rsidRPr="00CF0FA5">
        <w:rPr>
          <w:rStyle w:val="Codefragment"/>
        </w:rPr>
        <w:t>.</w:t>
      </w:r>
      <w:r w:rsidRPr="00CF0FA5">
        <w:t xml:space="preserve"> is used to select an instance member from an object</w:t>
      </w:r>
      <w:r w:rsidR="00BB26C3">
        <w:t>,</w:t>
      </w:r>
      <w:r w:rsidR="00034C41" w:rsidRPr="00CF0FA5">
        <w:t xml:space="preserve"> or </w:t>
      </w:r>
      <w:r w:rsidR="0053570B" w:rsidRPr="00CF0FA5">
        <w:t>a key from a Hashtable</w:t>
      </w:r>
      <w:r w:rsidRPr="00CF0FA5">
        <w:t>. The left operand must designate an object, and the right operand must designate an accessible instance member.</w:t>
      </w:r>
    </w:p>
    <w:p w:rsidR="001551B8" w:rsidRPr="00CF0FA5" w:rsidRDefault="001551B8" w:rsidP="00E10F17">
      <w:r>
        <w:t>Either the right operand designates an accessible instance member within the type of the object designated by the left operand or, if the left operand designates an array, the right operand designates accessible instance members within each element of the array.</w:t>
      </w:r>
    </w:p>
    <w:p w:rsidR="007D6CDB" w:rsidRPr="00CF0FA5" w:rsidRDefault="007D6CDB" w:rsidP="007D6CDB">
      <w:r w:rsidRPr="00CF0FA5">
        <w:t xml:space="preserve">White space is not permitted before the </w:t>
      </w:r>
      <w:r w:rsidRPr="00CF0FA5">
        <w:rPr>
          <w:rStyle w:val="Codefragment"/>
        </w:rPr>
        <w:t>.</w:t>
      </w:r>
      <w:r w:rsidRPr="00CF0FA5">
        <w:t> operator.</w:t>
      </w:r>
    </w:p>
    <w:p w:rsidR="007D6CDB" w:rsidRPr="00CF0FA5" w:rsidRDefault="007D6CDB" w:rsidP="007D6CDB">
      <w:r w:rsidRPr="00CF0FA5">
        <w:t>This operator is left associative.</w:t>
      </w:r>
    </w:p>
    <w:p w:rsidR="007D6CDB" w:rsidRPr="00CF0FA5" w:rsidRDefault="007D6CDB" w:rsidP="007D6CDB">
      <w:r w:rsidRPr="00CF0FA5">
        <w:t>The operator </w:t>
      </w:r>
      <w:r w:rsidRPr="00CF0FA5">
        <w:rPr>
          <w:rStyle w:val="Codefragment"/>
        </w:rPr>
        <w:t>::</w:t>
      </w:r>
      <w:r w:rsidRPr="00CF0FA5">
        <w:t xml:space="preserve"> is used to select a static member from a given type. The left operand must designate a type, and the right-hand operand must designate an accessible static member within that type.</w:t>
      </w:r>
    </w:p>
    <w:p w:rsidR="007D6CDB" w:rsidRPr="00CF0FA5" w:rsidRDefault="007D6CDB" w:rsidP="007D6CDB">
      <w:r w:rsidRPr="00CF0FA5">
        <w:t xml:space="preserve">White space is not permitted before the </w:t>
      </w:r>
      <w:r w:rsidRPr="00CF0FA5">
        <w:rPr>
          <w:rStyle w:val="Codefragment"/>
        </w:rPr>
        <w:t>::</w:t>
      </w:r>
      <w:r w:rsidRPr="00CF0FA5">
        <w:t> operator.</w:t>
      </w:r>
    </w:p>
    <w:p w:rsidR="007D6CDB" w:rsidRPr="00CF0FA5" w:rsidRDefault="007D6CDB" w:rsidP="007D6CDB">
      <w:r w:rsidRPr="00CF0FA5">
        <w:t>This operator is left associative.</w:t>
      </w:r>
    </w:p>
    <w:p w:rsidR="007D6CDB" w:rsidRPr="00CF0FA5" w:rsidRDefault="007D6CDB" w:rsidP="007D6CDB">
      <w:r w:rsidRPr="00CF0FA5">
        <w:t>If the right-hand operand designates a writable location</w:t>
      </w:r>
      <w:r w:rsidR="00480F7D">
        <w:t xml:space="preserve"> within the type of the object designated by the left operand</w:t>
      </w:r>
      <w:r w:rsidRPr="00CF0FA5">
        <w:t>, then the whole expression designates a writable location.</w:t>
      </w:r>
    </w:p>
    <w:p w:rsidR="007D6CDB" w:rsidRPr="00CF0FA5" w:rsidRDefault="004D4F70" w:rsidP="007D6CDB">
      <w:pPr>
        <w:pStyle w:val="subhead"/>
        <w:rPr>
          <w:rStyle w:val="Emphasisstrong"/>
          <w:b/>
          <w:bCs w:val="0"/>
        </w:rPr>
      </w:pPr>
      <w:r w:rsidRPr="00CF0FA5">
        <w:t>Examples:</w:t>
      </w:r>
    </w:p>
    <w:p w:rsidR="00993706" w:rsidRPr="00CF0FA5" w:rsidRDefault="00993706" w:rsidP="00993706">
      <w:pPr>
        <w:pStyle w:val="Code"/>
      </w:pPr>
      <w:bookmarkStart w:id="482" w:name="_Ref255810838"/>
      <w:bookmarkStart w:id="483" w:name="_Ref251255893"/>
      <w:r w:rsidRPr="00CF0FA5">
        <w:t>$a = 10,20,30</w:t>
      </w:r>
      <w:r w:rsidRPr="00CF0FA5">
        <w:br/>
        <w:t>$a.Length</w:t>
      </w:r>
      <w:r w:rsidRPr="00CF0FA5">
        <w:tab/>
      </w:r>
      <w:r w:rsidRPr="00CF0FA5">
        <w:tab/>
      </w:r>
      <w:r w:rsidRPr="00CF0FA5">
        <w:tab/>
      </w:r>
      <w:r w:rsidRPr="00CF0FA5">
        <w:tab/>
      </w:r>
      <w:r w:rsidRPr="00CF0FA5">
        <w:tab/>
      </w:r>
      <w:r w:rsidRPr="00CF0FA5">
        <w:tab/>
      </w:r>
      <w:r w:rsidRPr="00CF0FA5">
        <w:tab/>
        <w:t># get instance property</w:t>
      </w:r>
    </w:p>
    <w:p w:rsidR="00993706" w:rsidRPr="00CF0FA5" w:rsidRDefault="00993706" w:rsidP="00993706">
      <w:pPr>
        <w:pStyle w:val="Code"/>
      </w:pPr>
      <w:r w:rsidRPr="00CF0FA5">
        <w:t>(10,20,30).Length</w:t>
      </w:r>
    </w:p>
    <w:p w:rsidR="00993706" w:rsidRPr="00CF0FA5" w:rsidRDefault="00993706" w:rsidP="00993706">
      <w:pPr>
        <w:pStyle w:val="Code"/>
      </w:pPr>
      <w:r w:rsidRPr="00CF0FA5">
        <w:t>$property = "Length"</w:t>
      </w:r>
      <w:r w:rsidRPr="00CF0FA5">
        <w:br/>
        <w:t>$a.$property</w:t>
      </w:r>
      <w:r w:rsidRPr="00CF0FA5">
        <w:tab/>
      </w:r>
      <w:r w:rsidRPr="00CF0FA5">
        <w:tab/>
      </w:r>
      <w:r w:rsidRPr="00CF0FA5">
        <w:tab/>
      </w:r>
      <w:r w:rsidRPr="00CF0FA5">
        <w:tab/>
      </w:r>
      <w:r w:rsidRPr="00CF0FA5">
        <w:tab/>
      </w:r>
      <w:r w:rsidRPr="00CF0FA5">
        <w:tab/>
        <w:t># property name is a variable</w:t>
      </w:r>
    </w:p>
    <w:p w:rsidR="00993706" w:rsidRPr="00CF0FA5" w:rsidRDefault="00993706" w:rsidP="00993706">
      <w:pPr>
        <w:pStyle w:val="Code"/>
      </w:pPr>
      <w:r w:rsidRPr="00CF0FA5">
        <w:t>$h1 = @{ FirstName = "James"; LastName = "Anderson"; IDNum = 123 }</w:t>
      </w:r>
      <w:r w:rsidRPr="00CF0FA5">
        <w:br/>
        <w:t>$h1.FirstName</w:t>
      </w:r>
      <w:r w:rsidRPr="00CF0FA5">
        <w:tab/>
      </w:r>
      <w:r w:rsidRPr="00CF0FA5">
        <w:tab/>
      </w:r>
      <w:r w:rsidRPr="00CF0FA5">
        <w:tab/>
      </w:r>
      <w:r w:rsidRPr="00CF0FA5">
        <w:tab/>
      </w:r>
      <w:r w:rsidRPr="00CF0FA5">
        <w:tab/>
      </w:r>
      <w:r w:rsidRPr="00CF0FA5">
        <w:tab/>
        <w:t># designates the key FirstName</w:t>
      </w:r>
      <w:r w:rsidRPr="00CF0FA5">
        <w:br/>
        <w:t>$h1.Keys</w:t>
      </w:r>
      <w:r w:rsidRPr="00CF0FA5">
        <w:tab/>
      </w:r>
      <w:r w:rsidRPr="00CF0FA5">
        <w:tab/>
      </w:r>
      <w:r w:rsidRPr="00CF0FA5">
        <w:tab/>
      </w:r>
      <w:r w:rsidRPr="00CF0FA5">
        <w:tab/>
      </w:r>
      <w:r w:rsidRPr="00CF0FA5">
        <w:tab/>
      </w:r>
      <w:r w:rsidRPr="00CF0FA5">
        <w:tab/>
      </w:r>
      <w:r w:rsidRPr="00CF0FA5">
        <w:tab/>
      </w:r>
      <w:r w:rsidRPr="00CF0FA5">
        <w:tab/>
        <w:t># gets the collection of keys</w:t>
      </w:r>
    </w:p>
    <w:p w:rsidR="00993706" w:rsidRPr="00CF0FA5" w:rsidRDefault="00993706" w:rsidP="00993706">
      <w:pPr>
        <w:pStyle w:val="Code"/>
      </w:pPr>
      <w:r w:rsidRPr="00CF0FA5">
        <w:t>[int]::MinValue</w:t>
      </w:r>
      <w:r w:rsidRPr="00CF0FA5">
        <w:tab/>
      </w:r>
      <w:r w:rsidRPr="00CF0FA5">
        <w:tab/>
      </w:r>
      <w:r w:rsidRPr="00CF0FA5">
        <w:tab/>
      </w:r>
      <w:r w:rsidRPr="00CF0FA5">
        <w:tab/>
      </w:r>
      <w:r w:rsidRPr="00CF0FA5">
        <w:tab/>
        <w:t># get static property</w:t>
      </w:r>
      <w:r w:rsidRPr="00CF0FA5">
        <w:br/>
        <w:t>[double]::PositiveInfinity</w:t>
      </w:r>
      <w:r w:rsidRPr="00CF0FA5">
        <w:tab/>
      </w:r>
      <w:r w:rsidRPr="00CF0FA5">
        <w:tab/>
        <w:t># get static property</w:t>
      </w:r>
      <w:r w:rsidRPr="00CF0FA5">
        <w:br/>
        <w:t>$property = "MinValue"</w:t>
      </w:r>
      <w:r w:rsidRPr="00CF0FA5">
        <w:br/>
        <w:t>[long]::$property</w:t>
      </w:r>
      <w:r w:rsidRPr="00CF0FA5">
        <w:tab/>
      </w:r>
      <w:r w:rsidRPr="00CF0FA5">
        <w:tab/>
      </w:r>
      <w:r w:rsidRPr="00CF0FA5">
        <w:tab/>
      </w:r>
      <w:r w:rsidRPr="00CF0FA5">
        <w:tab/>
      </w:r>
      <w:r w:rsidRPr="00CF0FA5">
        <w:tab/>
        <w:t># property name is a variable</w:t>
      </w:r>
    </w:p>
    <w:p w:rsidR="00993706" w:rsidRDefault="00993706" w:rsidP="00993706">
      <w:pPr>
        <w:pStyle w:val="Code"/>
      </w:pPr>
      <w:r w:rsidRPr="00CF0FA5">
        <w:t>foreach ($t in [byte],[int],[long])</w:t>
      </w:r>
      <w:r w:rsidRPr="00CF0FA5">
        <w:br/>
        <w:t>{</w:t>
      </w:r>
      <w:r w:rsidRPr="00CF0FA5">
        <w:br/>
        <w:t xml:space="preserve"> </w:t>
      </w:r>
      <w:r w:rsidRPr="00CF0FA5">
        <w:tab/>
        <w:t>$t::MaxValue</w:t>
      </w:r>
      <w:r w:rsidRPr="00CF0FA5">
        <w:tab/>
      </w:r>
      <w:r w:rsidRPr="00CF0FA5">
        <w:tab/>
      </w:r>
      <w:r w:rsidRPr="00CF0FA5">
        <w:tab/>
      </w:r>
      <w:r w:rsidRPr="00CF0FA5">
        <w:tab/>
      </w:r>
      <w:r w:rsidRPr="00CF0FA5">
        <w:tab/>
        <w:t># get static property</w:t>
      </w:r>
      <w:r w:rsidRPr="00CF0FA5">
        <w:br/>
        <w:t>}</w:t>
      </w:r>
    </w:p>
    <w:p w:rsidR="00480F7D" w:rsidRPr="00CF0FA5" w:rsidRDefault="00480F7D" w:rsidP="00480F7D">
      <w:pPr>
        <w:pStyle w:val="Code"/>
      </w:pPr>
      <w:r>
        <w:t>$a = @{ID=1},@{ID=2},@{ID=3}</w:t>
      </w:r>
      <w:r>
        <w:br/>
        <w:t>$a.ID</w:t>
      </w:r>
      <w:r>
        <w:tab/>
      </w:r>
      <w:r>
        <w:tab/>
      </w:r>
      <w:r>
        <w:tab/>
      </w:r>
      <w:r>
        <w:tab/>
      </w:r>
      <w:r>
        <w:tab/>
      </w:r>
      <w:r>
        <w:tab/>
      </w:r>
      <w:r>
        <w:tab/>
      </w:r>
      <w:r>
        <w:tab/>
      </w:r>
      <w:r>
        <w:tab/>
        <w:t xml:space="preserve"># get ID from each element in the array </w:t>
      </w:r>
    </w:p>
    <w:p w:rsidR="00480F7D" w:rsidRPr="00CF0FA5" w:rsidRDefault="00480F7D" w:rsidP="00993706">
      <w:pPr>
        <w:pStyle w:val="Code"/>
      </w:pPr>
    </w:p>
    <w:p w:rsidR="005E2FB1" w:rsidRPr="00CF0FA5" w:rsidRDefault="005E2FB1" w:rsidP="005E2FB1">
      <w:pPr>
        <w:pStyle w:val="Heading3"/>
      </w:pPr>
      <w:bookmarkStart w:id="484" w:name="_Ref260044095"/>
      <w:bookmarkStart w:id="485" w:name="_Toc332988871"/>
      <w:r w:rsidRPr="00CF0FA5">
        <w:lastRenderedPageBreak/>
        <w:t>Invocation expressions</w:t>
      </w:r>
      <w:bookmarkEnd w:id="482"/>
      <w:bookmarkEnd w:id="484"/>
      <w:bookmarkEnd w:id="485"/>
    </w:p>
    <w:p w:rsidR="00D03E3C" w:rsidRPr="00CF0FA5" w:rsidRDefault="00E61E13" w:rsidP="000546CF">
      <w:pPr>
        <w:pStyle w:val="subhead"/>
      </w:pPr>
      <w:r w:rsidRPr="00CF0FA5">
        <w:t>Syntax:</w:t>
      </w:r>
    </w:p>
    <w:p w:rsidR="00A34E8C" w:rsidRDefault="00FA56A4" w:rsidP="006E1961">
      <w:pPr>
        <w:pStyle w:val="Grammar"/>
      </w:pPr>
      <w:r>
        <w:fldChar w:fldCharType="begin"/>
      </w:r>
      <w:r w:rsidR="00F0753E">
        <w:instrText xml:space="preserve"> REF  grammar_invocation_expression \h </w:instrText>
      </w:r>
      <w:r>
        <w:fldChar w:fldCharType="separate"/>
      </w:r>
      <w:r w:rsidR="00A34E8C">
        <w:t>invocation-expression:</w:t>
      </w:r>
      <w:r w:rsidR="00A34E8C" w:rsidRPr="007C0FC3">
        <w:rPr>
          <w:rStyle w:val="GrammarText"/>
        </w:rPr>
        <w:t xml:space="preserve"> </w:t>
      </w:r>
      <w:r w:rsidR="00A34E8C">
        <w:rPr>
          <w:rStyle w:val="GrammarText"/>
        </w:rPr>
        <w:t xml:space="preserve">Note no whitespace is allowed after </w:t>
      </w:r>
      <w:r w:rsidR="00A34E8C" w:rsidRPr="00B42FBE">
        <w:t>primary-expression</w:t>
      </w:r>
      <w:r w:rsidR="00A34E8C">
        <w:rPr>
          <w:rStyle w:val="GrammarText"/>
        </w:rPr>
        <w:t>.</w:t>
      </w:r>
      <w:r w:rsidR="00A34E8C">
        <w:br/>
        <w:t xml:space="preserve">primary-expression   </w:t>
      </w:r>
      <w:r w:rsidR="00A34E8C" w:rsidRPr="00E24CFD">
        <w:rPr>
          <w:rStyle w:val="Terminal"/>
        </w:rPr>
        <w:t>.</w:t>
      </w:r>
      <w:r w:rsidR="00A34E8C">
        <w:t xml:space="preserve">   member-name   argument-list</w:t>
      </w:r>
      <w:r w:rsidR="00A34E8C">
        <w:br/>
        <w:t xml:space="preserve">primary-expression   </w:t>
      </w:r>
      <w:r w:rsidR="00A34E8C" w:rsidRPr="00E24CFD">
        <w:rPr>
          <w:rStyle w:val="Terminal"/>
        </w:rPr>
        <w:t>::</w:t>
      </w:r>
      <w:r w:rsidR="00A34E8C">
        <w:t xml:space="preserve">   member-name   argument-list</w:t>
      </w:r>
    </w:p>
    <w:p w:rsidR="00A34E8C" w:rsidRDefault="00FA56A4" w:rsidP="006E1961">
      <w:pPr>
        <w:pStyle w:val="Grammar"/>
      </w:pPr>
      <w:r>
        <w:fldChar w:fldCharType="end"/>
      </w:r>
      <w:r>
        <w:fldChar w:fldCharType="begin"/>
      </w:r>
      <w:r w:rsidR="00C03087">
        <w:instrText xml:space="preserve"> REF grammar_argument_list \h </w:instrText>
      </w:r>
      <w:r>
        <w:fldChar w:fldCharType="separate"/>
      </w:r>
      <w:r w:rsidR="00A34E8C">
        <w:t>argument-list:</w:t>
      </w:r>
      <w:r w:rsidR="00A34E8C">
        <w:br/>
      </w:r>
      <w:r w:rsidR="00A34E8C" w:rsidRPr="0014375A">
        <w:rPr>
          <w:rStyle w:val="Terminal"/>
        </w:rPr>
        <w:t>(</w:t>
      </w:r>
      <w:r w:rsidR="00A34E8C">
        <w:t xml:space="preserve">   argument-</w:t>
      </w:r>
      <w:r w:rsidR="00A34E8C" w:rsidRPr="00375641">
        <w:t>expression</w:t>
      </w:r>
      <w:r w:rsidR="00A34E8C">
        <w:t>-list</w:t>
      </w:r>
      <w:r w:rsidR="00A34E8C" w:rsidRPr="00375641">
        <w:rPr>
          <w:vertAlign w:val="subscript"/>
        </w:rPr>
        <w:t>opt</w:t>
      </w:r>
      <w:r w:rsidR="00A34E8C" w:rsidRPr="00375641">
        <w:t xml:space="preserve">   </w:t>
      </w:r>
      <w:r w:rsidR="00A34E8C">
        <w:t>new-lines</w:t>
      </w:r>
      <w:r w:rsidR="00A34E8C">
        <w:rPr>
          <w:vertAlign w:val="subscript"/>
        </w:rPr>
        <w:t>opt</w:t>
      </w:r>
      <w:r w:rsidR="00A34E8C">
        <w:t xml:space="preserve">   </w:t>
      </w:r>
      <w:r w:rsidR="00A34E8C" w:rsidRPr="0014375A">
        <w:rPr>
          <w:rStyle w:val="Terminal"/>
        </w:rPr>
        <w:t>)</w:t>
      </w:r>
    </w:p>
    <w:p w:rsidR="00C03087" w:rsidRPr="00CF0FA5" w:rsidRDefault="00FA56A4" w:rsidP="00C03087">
      <w:pPr>
        <w:pStyle w:val="Grammar"/>
      </w:pPr>
      <w:r>
        <w:fldChar w:fldCharType="end"/>
      </w:r>
    </w:p>
    <w:p w:rsidR="00DC2092" w:rsidRPr="00CF0FA5" w:rsidRDefault="001A725B" w:rsidP="003743C2">
      <w:pPr>
        <w:pStyle w:val="subhead"/>
        <w:rPr>
          <w:rStyle w:val="Emphasisstrong"/>
          <w:b/>
          <w:bCs w:val="0"/>
        </w:rPr>
      </w:pPr>
      <w:r w:rsidRPr="00CF0FA5">
        <w:t>Description:</w:t>
      </w:r>
    </w:p>
    <w:p w:rsidR="00266707" w:rsidRPr="00CF0FA5" w:rsidRDefault="00E10B04" w:rsidP="005E2FB1">
      <w:r w:rsidRPr="00CF0FA5">
        <w:t xml:space="preserve">An </w:t>
      </w:r>
      <w:r w:rsidRPr="00CF0FA5">
        <w:rPr>
          <w:rStyle w:val="Production"/>
        </w:rPr>
        <w:t>invocation-expression</w:t>
      </w:r>
      <w:r w:rsidRPr="00CF0FA5">
        <w:t xml:space="preserve"> calls the method designated by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or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w:t>
      </w:r>
      <w:r w:rsidR="00495E23" w:rsidRPr="00CF0FA5">
        <w:t>T</w:t>
      </w:r>
      <w:r w:rsidR="005C27A0" w:rsidRPr="00CF0FA5">
        <w:t>he p</w:t>
      </w:r>
      <w:r w:rsidR="009F1FCB" w:rsidRPr="00CF0FA5">
        <w:t xml:space="preserve">arentheses </w:t>
      </w:r>
      <w:r w:rsidR="00495E23" w:rsidRPr="00CF0FA5">
        <w:t xml:space="preserve">in </w:t>
      </w:r>
      <w:r w:rsidR="00495E23" w:rsidRPr="00CF0FA5">
        <w:rPr>
          <w:rStyle w:val="Production"/>
        </w:rPr>
        <w:t>argument-list</w:t>
      </w:r>
      <w:r w:rsidR="00495E23" w:rsidRPr="00CF0FA5">
        <w:t xml:space="preserve"> </w:t>
      </w:r>
      <w:r w:rsidR="009F1FCB" w:rsidRPr="00CF0FA5">
        <w:t>contain a possibly empty, comma-separated list of expressions</w:t>
      </w:r>
      <w:r w:rsidR="00E94A4E" w:rsidRPr="00CF0FA5">
        <w:t xml:space="preserve">, which </w:t>
      </w:r>
      <w:r w:rsidRPr="00CF0FA5">
        <w:t>designate</w:t>
      </w:r>
      <w:r w:rsidR="009F1FCB" w:rsidRPr="00CF0FA5">
        <w:t xml:space="preserve"> the </w:t>
      </w:r>
      <w:r w:rsidR="009F1FCB" w:rsidRPr="00CF0FA5">
        <w:rPr>
          <w:rStyle w:val="Term"/>
        </w:rPr>
        <w:t>arguments</w:t>
      </w:r>
      <w:r w:rsidR="009F1FCB" w:rsidRPr="00CF0FA5">
        <w:t xml:space="preserve"> </w:t>
      </w:r>
      <w:r w:rsidR="00E94A4E" w:rsidRPr="00CF0FA5">
        <w:t xml:space="preserve">whose values are passed </w:t>
      </w:r>
      <w:r w:rsidR="009F1FCB" w:rsidRPr="00CF0FA5">
        <w:t>to the method.</w:t>
      </w:r>
      <w:r w:rsidR="00E94A4E" w:rsidRPr="00CF0FA5">
        <w:t xml:space="preserve"> Before the method is called, the arguments are evaluated and converted according to the rules of §</w:t>
      </w:r>
      <w:r w:rsidR="00BA13C0">
        <w:fldChar w:fldCharType="begin"/>
      </w:r>
      <w:r w:rsidR="00BA13C0">
        <w:instrText xml:space="preserve"> REF _Ref252531453 \r \h  \* MERGEFORMAT </w:instrText>
      </w:r>
      <w:r w:rsidR="00BA13C0">
        <w:fldChar w:fldCharType="separate"/>
      </w:r>
      <w:r w:rsidR="00A34E8C">
        <w:t>6</w:t>
      </w:r>
      <w:r w:rsidR="00BA13C0">
        <w:fldChar w:fldCharType="end"/>
      </w:r>
      <w:r w:rsidR="00E94A4E" w:rsidRPr="00CF0FA5">
        <w:t xml:space="preserve">, if necessary, to match the types expected by the method. </w:t>
      </w:r>
      <w:r w:rsidR="00266707" w:rsidRPr="00CF0FA5">
        <w:t xml:space="preserve">The order of evaluation of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w:t>
      </w:r>
      <w:r w:rsidR="004F68A2" w:rsidRPr="00CF0FA5">
        <w:rPr>
          <w:rStyle w:val="Production"/>
        </w:rPr>
        <w:t>primary-expression</w:t>
      </w:r>
      <w:r w:rsidR="004F68A2" w:rsidRPr="00CF0FA5">
        <w:rPr>
          <w:rStyle w:val="Codefragment"/>
        </w:rPr>
        <w:t>::</w:t>
      </w:r>
      <w:r w:rsidR="004F68A2" w:rsidRPr="00CF0FA5">
        <w:rPr>
          <w:rStyle w:val="Production"/>
        </w:rPr>
        <w:t>member-name</w:t>
      </w:r>
      <w:r w:rsidR="004F68A2" w:rsidRPr="00CF0FA5">
        <w:t xml:space="preserve">, </w:t>
      </w:r>
      <w:r w:rsidR="00E94A4E" w:rsidRPr="00CF0FA5">
        <w:t xml:space="preserve">and the </w:t>
      </w:r>
      <w:r w:rsidR="00266707" w:rsidRPr="00CF0FA5">
        <w:t>arguments is unspecified.</w:t>
      </w:r>
      <w:r w:rsidR="00830818" w:rsidRPr="00CF0FA5">
        <w:t xml:space="preserve"> </w:t>
      </w:r>
    </w:p>
    <w:p w:rsidR="00EB6258" w:rsidRPr="00CF0FA5" w:rsidRDefault="00EB6258" w:rsidP="00EB6258">
      <w:r w:rsidRPr="00CF0FA5">
        <w:t>This operator is left associative.</w:t>
      </w:r>
    </w:p>
    <w:p w:rsidR="00E75D44" w:rsidRDefault="00FB442A" w:rsidP="005D6AF2">
      <w:r>
        <w:t>The type of the result of an</w:t>
      </w:r>
      <w:r w:rsidR="00E75D44" w:rsidRPr="00CF0FA5">
        <w:t xml:space="preserve"> </w:t>
      </w:r>
      <w:r w:rsidR="00E75D44" w:rsidRPr="00CF0FA5">
        <w:rPr>
          <w:rStyle w:val="Production"/>
        </w:rPr>
        <w:t>invocation-expression</w:t>
      </w:r>
      <w:r w:rsidR="00E75D44" w:rsidRPr="00CF0FA5">
        <w:t xml:space="preserve"> </w:t>
      </w:r>
      <w:r>
        <w:t xml:space="preserve">is a </w:t>
      </w:r>
      <w:r w:rsidRPr="007834BA">
        <w:rPr>
          <w:rStyle w:val="Term"/>
        </w:rPr>
        <w:t>method des</w:t>
      </w:r>
      <w:r w:rsidR="007834BA" w:rsidRPr="007834BA">
        <w:rPr>
          <w:rStyle w:val="Term"/>
        </w:rPr>
        <w:t>ignator</w:t>
      </w:r>
      <w:r>
        <w:t xml:space="preserve"> </w:t>
      </w:r>
      <w:r w:rsidR="00E75D44">
        <w:t>(</w:t>
      </w:r>
      <w:r w:rsidR="00E75D44" w:rsidRPr="00CF0FA5">
        <w:t>§</w:t>
      </w:r>
      <w:r w:rsidR="00FA56A4">
        <w:fldChar w:fldCharType="begin"/>
      </w:r>
      <w:r>
        <w:instrText xml:space="preserve"> REF _Ref261255569 \r \h </w:instrText>
      </w:r>
      <w:r w:rsidR="00FA56A4">
        <w:fldChar w:fldCharType="separate"/>
      </w:r>
      <w:r w:rsidR="00A34E8C">
        <w:t>4.5.24</w:t>
      </w:r>
      <w:r w:rsidR="00FA56A4">
        <w:fldChar w:fldCharType="end"/>
      </w:r>
      <w:r w:rsidR="00D65F85">
        <w:t>)</w:t>
      </w:r>
      <w:r w:rsidR="00D65F85" w:rsidRPr="005513C5">
        <w:t>.</w:t>
      </w:r>
    </w:p>
    <w:p w:rsidR="003D7617" w:rsidRPr="00CF0FA5" w:rsidRDefault="004D4F70" w:rsidP="003D7617">
      <w:pPr>
        <w:pStyle w:val="subhead"/>
        <w:rPr>
          <w:rStyle w:val="Emphasisstrong"/>
          <w:b/>
          <w:bCs w:val="0"/>
        </w:rPr>
      </w:pPr>
      <w:r w:rsidRPr="00CF0FA5">
        <w:t>Examples:</w:t>
      </w:r>
    </w:p>
    <w:p w:rsidR="00830818" w:rsidRPr="00CF0FA5" w:rsidRDefault="00830818" w:rsidP="003D7617">
      <w:pPr>
        <w:pStyle w:val="Code"/>
      </w:pPr>
      <w:r w:rsidRPr="00CF0FA5">
        <w:t>[math]::Sqrt(2.0)</w:t>
      </w:r>
      <w:r w:rsidR="0059432A" w:rsidRPr="00CF0FA5">
        <w:tab/>
      </w:r>
      <w:r w:rsidR="0059432A" w:rsidRPr="00CF0FA5">
        <w:tab/>
      </w:r>
      <w:r w:rsidR="0059432A" w:rsidRPr="00CF0FA5">
        <w:tab/>
      </w:r>
      <w:r w:rsidR="0059432A" w:rsidRPr="00CF0FA5">
        <w:tab/>
        <w:t># call method with argument 2.0</w:t>
      </w:r>
      <w:r w:rsidR="0059432A" w:rsidRPr="00CF0FA5">
        <w:br/>
      </w:r>
      <w:r w:rsidRPr="00CF0FA5">
        <w:t>[char]::IsUpper("a")</w:t>
      </w:r>
      <w:r w:rsidR="0059432A" w:rsidRPr="00CF0FA5">
        <w:tab/>
      </w:r>
      <w:r w:rsidR="0059432A" w:rsidRPr="00CF0FA5">
        <w:tab/>
      </w:r>
      <w:r w:rsidR="0059432A" w:rsidRPr="00CF0FA5">
        <w:tab/>
      </w:r>
      <w:r w:rsidRPr="00CF0FA5">
        <w:t># call method</w:t>
      </w:r>
      <w:r w:rsidR="0059432A" w:rsidRPr="00CF0FA5">
        <w:br/>
      </w:r>
      <w:r w:rsidRPr="00CF0FA5">
        <w:t>$b = "abc#$%XYZabc"</w:t>
      </w:r>
      <w:r w:rsidR="0059432A" w:rsidRPr="00CF0FA5">
        <w:br/>
      </w:r>
      <w:r w:rsidRPr="00CF0FA5">
        <w:t>$b.ToUpper()</w:t>
      </w:r>
      <w:r w:rsidR="0059432A" w:rsidRPr="00CF0FA5">
        <w:tab/>
      </w:r>
      <w:r w:rsidR="0059432A" w:rsidRPr="00CF0FA5">
        <w:tab/>
      </w:r>
      <w:r w:rsidR="0059432A" w:rsidRPr="00CF0FA5">
        <w:tab/>
      </w:r>
      <w:r w:rsidR="0059432A" w:rsidRPr="00CF0FA5">
        <w:tab/>
      </w:r>
      <w:r w:rsidR="0059432A" w:rsidRPr="00CF0FA5">
        <w:tab/>
      </w:r>
      <w:r w:rsidRPr="00CF0FA5">
        <w:t># call instance method</w:t>
      </w:r>
    </w:p>
    <w:p w:rsidR="00830818" w:rsidRDefault="00830818" w:rsidP="00830818">
      <w:pPr>
        <w:pStyle w:val="Code"/>
      </w:pPr>
      <w:r w:rsidRPr="00CF0FA5">
        <w:t>[math]::Sqrt(2)</w:t>
      </w:r>
      <w:r w:rsidR="0059432A" w:rsidRPr="00CF0FA5">
        <w:t xml:space="preserve"> </w:t>
      </w:r>
      <w:r w:rsidR="0059432A" w:rsidRPr="00CF0FA5">
        <w:tab/>
      </w:r>
      <w:r w:rsidR="0059432A" w:rsidRPr="00CF0FA5">
        <w:tab/>
      </w:r>
      <w:r w:rsidR="0059432A" w:rsidRPr="00CF0FA5">
        <w:tab/>
      </w:r>
      <w:r w:rsidR="0059432A" w:rsidRPr="00CF0FA5">
        <w:tab/>
        <w:t># convert 2 to 2.0 and call method</w:t>
      </w:r>
      <w:r w:rsidR="0059432A" w:rsidRPr="00CF0FA5">
        <w:br/>
      </w:r>
      <w:r w:rsidRPr="00CF0FA5">
        <w:t>[math]::Sqrt(2D)</w:t>
      </w:r>
      <w:r w:rsidR="0059432A" w:rsidRPr="00CF0FA5">
        <w:t xml:space="preserve"> </w:t>
      </w:r>
      <w:r w:rsidR="0059432A" w:rsidRPr="00CF0FA5">
        <w:tab/>
      </w:r>
      <w:r w:rsidR="0059432A" w:rsidRPr="00CF0FA5">
        <w:tab/>
      </w:r>
      <w:r w:rsidR="0059432A" w:rsidRPr="00CF0FA5">
        <w:tab/>
      </w:r>
      <w:r w:rsidR="0059432A" w:rsidRPr="00CF0FA5">
        <w:tab/>
        <w:t># convert 2D to 2.0 and call method</w:t>
      </w:r>
      <w:r w:rsidR="0059432A" w:rsidRPr="00CF0FA5">
        <w:br/>
      </w:r>
      <w:r w:rsidRPr="00CF0FA5">
        <w:t>[math]::Sqrt($true)</w:t>
      </w:r>
      <w:r w:rsidR="0059432A" w:rsidRPr="00CF0FA5">
        <w:t xml:space="preserve"> </w:t>
      </w:r>
      <w:r w:rsidR="0059432A" w:rsidRPr="00CF0FA5">
        <w:tab/>
      </w:r>
      <w:r w:rsidR="0059432A" w:rsidRPr="00CF0FA5">
        <w:tab/>
      </w:r>
      <w:r w:rsidR="0059432A" w:rsidRPr="00CF0FA5">
        <w:tab/>
        <w:t># convert $true to 1.0 and call method</w:t>
      </w:r>
      <w:r w:rsidR="0059432A" w:rsidRPr="00CF0FA5">
        <w:br/>
      </w:r>
      <w:r w:rsidRPr="00CF0FA5">
        <w:t>[math]::Sqrt("20")</w:t>
      </w:r>
      <w:r w:rsidR="0059432A" w:rsidRPr="00CF0FA5">
        <w:t xml:space="preserve"> </w:t>
      </w:r>
      <w:r w:rsidR="0059432A" w:rsidRPr="00CF0FA5">
        <w:tab/>
      </w:r>
      <w:r w:rsidR="0059432A" w:rsidRPr="00CF0FA5">
        <w:tab/>
      </w:r>
      <w:r w:rsidR="0059432A" w:rsidRPr="00CF0FA5">
        <w:tab/>
        <w:t># convert "20" to 20 and call method</w:t>
      </w:r>
    </w:p>
    <w:p w:rsidR="009E3D6B" w:rsidRPr="00CF0FA5" w:rsidRDefault="009E3D6B" w:rsidP="009E3D6B">
      <w:pPr>
        <w:pStyle w:val="Code"/>
      </w:pPr>
      <w:r w:rsidRPr="009E3D6B">
        <w:t>$a = [math]::Sqrt</w:t>
      </w:r>
      <w:r>
        <w:tab/>
      </w:r>
      <w:r>
        <w:tab/>
      </w:r>
      <w:r>
        <w:tab/>
      </w:r>
      <w:r>
        <w:tab/>
        <w:t># get method descriptor for Sqrt</w:t>
      </w:r>
      <w:r>
        <w:br/>
      </w:r>
      <w:r w:rsidRPr="009E3D6B">
        <w:t>$a.Invoke(2.0)</w:t>
      </w:r>
      <w:r>
        <w:tab/>
      </w:r>
      <w:r>
        <w:tab/>
      </w:r>
      <w:r>
        <w:tab/>
      </w:r>
      <w:r>
        <w:tab/>
      </w:r>
      <w:r>
        <w:tab/>
        <w:t># call Sqrt via the descriptor</w:t>
      </w:r>
      <w:r>
        <w:br/>
      </w:r>
      <w:r w:rsidRPr="009E3D6B">
        <w:t>$a = [math]::("Sq"+"rt")</w:t>
      </w:r>
      <w:r w:rsidRPr="009E3D6B">
        <w:tab/>
        <w:t># get method descriptor for Sqrt</w:t>
      </w:r>
      <w:r>
        <w:br/>
      </w:r>
      <w:r w:rsidRPr="009E3D6B">
        <w:t xml:space="preserve">$a.Invoke(2.0) </w:t>
      </w:r>
      <w:r w:rsidRPr="009E3D6B">
        <w:tab/>
      </w:r>
      <w:r w:rsidRPr="009E3D6B">
        <w:tab/>
      </w:r>
      <w:r w:rsidRPr="009E3D6B">
        <w:tab/>
      </w:r>
      <w:r w:rsidRPr="009E3D6B">
        <w:tab/>
        <w:t># call Sqrt via the descriptor</w:t>
      </w:r>
      <w:r>
        <w:br/>
      </w:r>
      <w:r w:rsidRPr="009E3D6B">
        <w:t>$a = [char]::ToLower</w:t>
      </w:r>
      <w:r w:rsidRPr="009E3D6B">
        <w:tab/>
      </w:r>
      <w:r w:rsidRPr="009E3D6B">
        <w:tab/>
      </w:r>
      <w:r w:rsidRPr="009E3D6B">
        <w:tab/>
        <w:t xml:space="preserve"># get method descriptor for </w:t>
      </w:r>
      <w:r>
        <w:t>ToLower</w:t>
      </w:r>
      <w:r>
        <w:br/>
      </w:r>
      <w:r w:rsidRPr="009E3D6B">
        <w:t>$a.Invoke("X")</w:t>
      </w:r>
      <w:r w:rsidRPr="009E3D6B">
        <w:tab/>
      </w:r>
      <w:r w:rsidRPr="009E3D6B">
        <w:tab/>
      </w:r>
      <w:r w:rsidRPr="009E3D6B">
        <w:tab/>
      </w:r>
      <w:r w:rsidRPr="009E3D6B">
        <w:tab/>
      </w:r>
      <w:r w:rsidRPr="009E3D6B">
        <w:tab/>
        <w:t xml:space="preserve"># call </w:t>
      </w:r>
      <w:r>
        <w:t>ToLower</w:t>
      </w:r>
      <w:r w:rsidRPr="009E3D6B">
        <w:t xml:space="preserve"> via the descriptor</w:t>
      </w:r>
    </w:p>
    <w:p w:rsidR="00A9323E" w:rsidRPr="00CF0FA5" w:rsidRDefault="00257C6D" w:rsidP="00A9323E">
      <w:pPr>
        <w:pStyle w:val="Heading3"/>
      </w:pPr>
      <w:bookmarkStart w:id="486" w:name="_Ref251667192"/>
      <w:bookmarkStart w:id="487" w:name="_Ref251675734"/>
      <w:bookmarkStart w:id="488" w:name="_Toc332988872"/>
      <w:r w:rsidRPr="00CF0FA5">
        <w:t>Element access</w:t>
      </w:r>
      <w:bookmarkEnd w:id="483"/>
      <w:bookmarkEnd w:id="486"/>
      <w:bookmarkEnd w:id="487"/>
      <w:bookmarkEnd w:id="488"/>
    </w:p>
    <w:p w:rsidR="00D03E3C" w:rsidRPr="00CF0FA5" w:rsidRDefault="00E61E13" w:rsidP="000546CF">
      <w:pPr>
        <w:pStyle w:val="subhead"/>
      </w:pPr>
      <w:r w:rsidRPr="00CF0FA5">
        <w:t>Syntax:</w:t>
      </w:r>
    </w:p>
    <w:p w:rsidR="00A34E8C" w:rsidRDefault="00FA56A4" w:rsidP="006E1961">
      <w:pPr>
        <w:pStyle w:val="Grammar"/>
      </w:pPr>
      <w:r>
        <w:fldChar w:fldCharType="begin"/>
      </w:r>
      <w:r w:rsidR="00206354">
        <w:instrText xml:space="preserve"> REF  grammar_element_access \h </w:instrText>
      </w:r>
      <w:r>
        <w:fldChar w:fldCharType="separate"/>
      </w:r>
      <w:r w:rsidR="00A34E8C">
        <w:t>element-access:</w:t>
      </w:r>
      <w:r w:rsidR="00A34E8C" w:rsidRPr="007C0FC3">
        <w:rPr>
          <w:rStyle w:val="GrammarText"/>
        </w:rPr>
        <w:t xml:space="preserve"> </w:t>
      </w:r>
      <w:r w:rsidR="00A34E8C">
        <w:rPr>
          <w:rStyle w:val="GrammarText"/>
        </w:rPr>
        <w:t xml:space="preserve">Note no whitespace is allowed between </w:t>
      </w:r>
      <w:r w:rsidR="00A34E8C">
        <w:t xml:space="preserve">primary-expression </w:t>
      </w:r>
      <w:r w:rsidR="00A34E8C" w:rsidRPr="00C81857">
        <w:rPr>
          <w:rStyle w:val="GrammarText"/>
        </w:rPr>
        <w:t>and</w:t>
      </w:r>
      <w:r w:rsidR="00A34E8C">
        <w:rPr>
          <w:rStyle w:val="GrammarText"/>
          <w:i/>
        </w:rPr>
        <w:t xml:space="preserve"> </w:t>
      </w:r>
      <w:r w:rsidR="00A34E8C" w:rsidRPr="00C81857">
        <w:rPr>
          <w:rStyle w:val="Terminal"/>
        </w:rPr>
        <w:t>[</w:t>
      </w:r>
      <w:r w:rsidR="00A34E8C">
        <w:rPr>
          <w:rStyle w:val="GrammarText"/>
        </w:rPr>
        <w:t>.</w:t>
      </w:r>
      <w:r w:rsidR="00A34E8C">
        <w:br/>
        <w:t xml:space="preserve">primary-expression   </w:t>
      </w:r>
      <w:r w:rsidR="00A34E8C" w:rsidRPr="00E24CFD">
        <w:rPr>
          <w:rStyle w:val="Terminal"/>
        </w:rPr>
        <w:t>[</w:t>
      </w:r>
      <w:r w:rsidR="00A34E8C">
        <w:t xml:space="preserve">  new-lines</w:t>
      </w:r>
      <w:r w:rsidR="00A34E8C">
        <w:rPr>
          <w:vertAlign w:val="subscript"/>
        </w:rPr>
        <w:t>opt</w:t>
      </w:r>
      <w:r w:rsidR="00A34E8C">
        <w:t xml:space="preserve">   expression   new-lines</w:t>
      </w:r>
      <w:r w:rsidR="00A34E8C">
        <w:rPr>
          <w:vertAlign w:val="subscript"/>
        </w:rPr>
        <w:t>opt</w:t>
      </w:r>
      <w:r w:rsidR="00A34E8C">
        <w:t xml:space="preserve">   </w:t>
      </w:r>
      <w:r w:rsidR="00A34E8C" w:rsidRPr="00E24CFD">
        <w:rPr>
          <w:rStyle w:val="Terminal"/>
        </w:rPr>
        <w:t>]</w:t>
      </w:r>
    </w:p>
    <w:p w:rsidR="00257C6D" w:rsidRPr="00CF0FA5" w:rsidRDefault="00FA56A4" w:rsidP="00257C6D">
      <w:pPr>
        <w:pStyle w:val="Grammar"/>
      </w:pPr>
      <w:r>
        <w:fldChar w:fldCharType="end"/>
      </w:r>
    </w:p>
    <w:p w:rsidR="00DC2092" w:rsidRPr="00CF0FA5" w:rsidRDefault="00C02370" w:rsidP="003743C2">
      <w:pPr>
        <w:pStyle w:val="subhead"/>
        <w:rPr>
          <w:rStyle w:val="Emphasisstrong"/>
          <w:b/>
          <w:bCs w:val="0"/>
        </w:rPr>
      </w:pPr>
      <w:r w:rsidRPr="00CF0FA5">
        <w:t>Description:</w:t>
      </w:r>
    </w:p>
    <w:p w:rsidR="005A0C93" w:rsidRPr="00CF0FA5" w:rsidRDefault="005A0C93" w:rsidP="005A0C93">
      <w:r w:rsidRPr="00CF0FA5">
        <w:t xml:space="preserve">There must not be any </w:t>
      </w:r>
      <w:r w:rsidR="00C34A39" w:rsidRPr="00CF0FA5">
        <w:t>white space</w:t>
      </w:r>
      <w:r w:rsidRPr="00CF0FA5">
        <w:t xml:space="preserve"> between </w:t>
      </w:r>
      <w:r w:rsidRPr="00CF0FA5">
        <w:rPr>
          <w:rStyle w:val="Production"/>
        </w:rPr>
        <w:t>primary-expression</w:t>
      </w:r>
      <w:r w:rsidRPr="00CF0FA5">
        <w:t xml:space="preserve"> and the left square bracket (</w:t>
      </w:r>
      <w:r w:rsidRPr="00CF0FA5">
        <w:rPr>
          <w:rStyle w:val="Codefragment"/>
        </w:rPr>
        <w:t>[</w:t>
      </w:r>
      <w:r w:rsidRPr="00CF0FA5">
        <w:t>).</w:t>
      </w:r>
    </w:p>
    <w:p w:rsidR="00085350" w:rsidRPr="00CF0FA5" w:rsidRDefault="00085350" w:rsidP="00085350">
      <w:pPr>
        <w:pStyle w:val="Heading4"/>
      </w:pPr>
      <w:bookmarkStart w:id="489" w:name="_Ref252454739"/>
      <w:bookmarkStart w:id="490" w:name="_Toc332988873"/>
      <w:r w:rsidRPr="00CF0FA5">
        <w:lastRenderedPageBreak/>
        <w:t>Subscripting an array</w:t>
      </w:r>
      <w:bookmarkEnd w:id="489"/>
      <w:bookmarkEnd w:id="490"/>
    </w:p>
    <w:p w:rsidR="00DC2092" w:rsidRPr="00CF0FA5" w:rsidRDefault="00C02370" w:rsidP="003743C2">
      <w:pPr>
        <w:pStyle w:val="subhead"/>
        <w:rPr>
          <w:rStyle w:val="Emphasisstrong"/>
          <w:b/>
          <w:bCs w:val="0"/>
        </w:rPr>
      </w:pPr>
      <w:r w:rsidRPr="00CF0FA5">
        <w:t>Description:</w:t>
      </w:r>
    </w:p>
    <w:p w:rsidR="00A46980" w:rsidRDefault="0040449D" w:rsidP="0040449D">
      <w:r w:rsidRPr="00CF0FA5">
        <w:t>Arrays are discussed in detail in §</w:t>
      </w:r>
      <w:r w:rsidR="00BA13C0">
        <w:fldChar w:fldCharType="begin"/>
      </w:r>
      <w:r w:rsidR="00BA13C0">
        <w:instrText xml:space="preserve"> REF _Ref251256272 \r \h  \* MERGEFORMAT </w:instrText>
      </w:r>
      <w:r w:rsidR="00BA13C0">
        <w:fldChar w:fldCharType="separate"/>
      </w:r>
      <w:r w:rsidR="00A34E8C">
        <w:t>9</w:t>
      </w:r>
      <w:r w:rsidR="00BA13C0">
        <w:fldChar w:fldCharType="end"/>
      </w:r>
      <w:r w:rsidRPr="00CF0FA5">
        <w:t>.</w:t>
      </w:r>
      <w:r w:rsidR="00A46980">
        <w:t xml:space="preserve"> If</w:t>
      </w:r>
      <w:r w:rsidR="00A46980" w:rsidRPr="00CF0FA5">
        <w:t xml:space="preserve"> </w:t>
      </w:r>
      <w:r w:rsidR="00A46980" w:rsidRPr="00CF0FA5">
        <w:rPr>
          <w:rStyle w:val="Production"/>
        </w:rPr>
        <w:t>expression</w:t>
      </w:r>
      <w:r w:rsidR="00A46980" w:rsidRPr="00CF0FA5">
        <w:t xml:space="preserve"> is a 1-dimensional array, </w:t>
      </w:r>
      <w:r w:rsidR="00A46980">
        <w:t>see </w:t>
      </w:r>
      <w:r w:rsidR="00A46980" w:rsidRPr="00CF0FA5">
        <w:t>§</w:t>
      </w:r>
      <w:r w:rsidR="00FA56A4">
        <w:fldChar w:fldCharType="begin"/>
      </w:r>
      <w:r w:rsidR="00A46980">
        <w:instrText xml:space="preserve"> REF _Ref257647963 \r \h </w:instrText>
      </w:r>
      <w:r w:rsidR="00FA56A4">
        <w:fldChar w:fldCharType="separate"/>
      </w:r>
      <w:r w:rsidR="00A34E8C">
        <w:t>7.1.4.5</w:t>
      </w:r>
      <w:r w:rsidR="00FA56A4">
        <w:fldChar w:fldCharType="end"/>
      </w:r>
      <w:r w:rsidR="00A46980">
        <w:t>.</w:t>
      </w:r>
    </w:p>
    <w:p w:rsidR="0040449D" w:rsidRPr="00CF0FA5" w:rsidRDefault="0040449D" w:rsidP="0040449D">
      <w:r w:rsidRPr="00CF0FA5">
        <w:t xml:space="preserve">When </w:t>
      </w:r>
      <w:r w:rsidR="00511913" w:rsidRPr="00CF0FA5">
        <w:rPr>
          <w:rStyle w:val="Production"/>
        </w:rPr>
        <w:t>primary-expression</w:t>
      </w:r>
      <w:r w:rsidRPr="00CF0FA5">
        <w:t xml:space="preserve"> designates a 1-dimensional array</w:t>
      </w:r>
      <w:r w:rsidR="001B5108" w:rsidRPr="00CF0FA5">
        <w:t xml:space="preserve"> </w:t>
      </w:r>
      <w:r w:rsidR="001B5108" w:rsidRPr="00CF0FA5">
        <w:rPr>
          <w:rStyle w:val="Emphasis"/>
        </w:rPr>
        <w:t>A</w:t>
      </w:r>
      <w:r w:rsidRPr="00CF0FA5">
        <w:t>, the operator </w:t>
      </w:r>
      <w:r w:rsidRPr="00CF0FA5">
        <w:rPr>
          <w:rStyle w:val="Codefragment"/>
        </w:rPr>
        <w:t>[]</w:t>
      </w:r>
      <w:r w:rsidRPr="00CF0FA5">
        <w:t xml:space="preserve"> returns the element located </w:t>
      </w:r>
      <w:r w:rsidR="001B5108" w:rsidRPr="00CF0FA5">
        <w:t xml:space="preserve">at </w:t>
      </w:r>
      <w:r w:rsidR="001B5108" w:rsidRPr="00CF0FA5">
        <w:rPr>
          <w:rStyle w:val="Emphasis"/>
        </w:rPr>
        <w:t>A</w:t>
      </w:r>
      <w:r w:rsidR="001B5108" w:rsidRPr="00CF0FA5">
        <w:t>[0 + </w:t>
      </w:r>
      <w:r w:rsidR="00511913" w:rsidRPr="00CF0FA5">
        <w:rPr>
          <w:rStyle w:val="Production"/>
        </w:rPr>
        <w:t>expression</w:t>
      </w:r>
      <w:r w:rsidR="001B5108" w:rsidRPr="00CF0FA5">
        <w:t xml:space="preserve">] </w:t>
      </w:r>
      <w:r w:rsidRPr="00CF0FA5">
        <w:t xml:space="preserve">after </w:t>
      </w:r>
      <w:r w:rsidR="001B5108" w:rsidRPr="00CF0FA5">
        <w:t xml:space="preserve">the value of </w:t>
      </w:r>
      <w:r w:rsidR="00511913" w:rsidRPr="00CF0FA5">
        <w:rPr>
          <w:rStyle w:val="Production"/>
        </w:rPr>
        <w:t>expression</w:t>
      </w:r>
      <w:r w:rsidR="00511913" w:rsidRPr="00CF0FA5">
        <w:t xml:space="preserve"> </w:t>
      </w:r>
      <w:r w:rsidR="001B5108" w:rsidRPr="00CF0FA5">
        <w:t xml:space="preserve">has been </w:t>
      </w:r>
      <w:r w:rsidRPr="00CF0FA5">
        <w:t>conver</w:t>
      </w:r>
      <w:r w:rsidR="00173992" w:rsidRPr="00CF0FA5">
        <w:t>ted</w:t>
      </w:r>
      <w:r w:rsidRPr="00CF0FA5">
        <w:t xml:space="preserve"> to </w:t>
      </w:r>
      <w:r w:rsidRPr="00CF0FA5">
        <w:rPr>
          <w:rStyle w:val="Codefragment"/>
        </w:rPr>
        <w:t>int</w:t>
      </w:r>
      <w:r w:rsidRPr="00CF0FA5">
        <w:t xml:space="preserve">. The result has the element type of the array being subscripted. </w:t>
      </w:r>
      <w:r w:rsidR="000475D8" w:rsidRPr="00CF0FA5">
        <w:t>I</w:t>
      </w:r>
      <w:r w:rsidR="001B5108" w:rsidRPr="00CF0FA5">
        <w:t xml:space="preserve">f </w:t>
      </w:r>
      <w:r w:rsidR="001C7A5D" w:rsidRPr="00CF0FA5">
        <w:rPr>
          <w:rStyle w:val="Production"/>
        </w:rPr>
        <w:t>expression</w:t>
      </w:r>
      <w:r w:rsidR="001C7A5D" w:rsidRPr="00CF0FA5">
        <w:t xml:space="preserve"> </w:t>
      </w:r>
      <w:r w:rsidRPr="00CF0FA5">
        <w:t xml:space="preserve">is negative, </w:t>
      </w:r>
      <w:r w:rsidRPr="00CF0FA5">
        <w:rPr>
          <w:rStyle w:val="Emphasis"/>
        </w:rPr>
        <w:t>A</w:t>
      </w:r>
      <w:r w:rsidRPr="00CF0FA5">
        <w:t>[</w:t>
      </w:r>
      <w:r w:rsidR="001C7A5D" w:rsidRPr="00CF0FA5">
        <w:rPr>
          <w:rStyle w:val="Production"/>
        </w:rPr>
        <w:t>expression</w:t>
      </w:r>
      <w:r w:rsidRPr="00CF0FA5">
        <w:t>]</w:t>
      </w:r>
      <w:r w:rsidR="00D466B2" w:rsidRPr="00CF0FA5">
        <w:t xml:space="preserve"> </w:t>
      </w:r>
      <w:r w:rsidRPr="00CF0FA5">
        <w:t>designates the element located at </w:t>
      </w:r>
      <w:r w:rsidRPr="00CF0FA5">
        <w:rPr>
          <w:rStyle w:val="Emphasis"/>
        </w:rPr>
        <w:t>A</w:t>
      </w:r>
      <w:r w:rsidRPr="00CF0FA5">
        <w:t>[</w:t>
      </w:r>
      <w:r w:rsidRPr="00CF0FA5">
        <w:rPr>
          <w:rStyle w:val="Emphasis"/>
        </w:rPr>
        <w:t>A</w:t>
      </w:r>
      <w:r w:rsidRPr="00CF0FA5">
        <w:t>.Length + </w:t>
      </w:r>
      <w:r w:rsidR="00511913" w:rsidRPr="00CF0FA5">
        <w:rPr>
          <w:rStyle w:val="Production"/>
        </w:rPr>
        <w:t>expression</w:t>
      </w:r>
      <w:r w:rsidRPr="00CF0FA5">
        <w:t>].</w:t>
      </w:r>
    </w:p>
    <w:p w:rsidR="001F387E" w:rsidRPr="00CF0FA5" w:rsidRDefault="001F387E" w:rsidP="001F387E">
      <w:r w:rsidRPr="00CF0FA5">
        <w:t xml:space="preserve">When </w:t>
      </w:r>
      <w:r w:rsidR="00511913" w:rsidRPr="00CF0FA5">
        <w:rPr>
          <w:rStyle w:val="Production"/>
        </w:rPr>
        <w:t>primary-expression</w:t>
      </w:r>
      <w:r w:rsidR="00511913" w:rsidRPr="00CF0FA5">
        <w:t xml:space="preserve"> </w:t>
      </w:r>
      <w:r w:rsidRPr="00CF0FA5">
        <w:t xml:space="preserve">designates a </w:t>
      </w:r>
      <w:r w:rsidR="00C253B4" w:rsidRPr="00CF0FA5">
        <w:t>2</w:t>
      </w:r>
      <w:r w:rsidRPr="00CF0FA5">
        <w:t xml:space="preserve">-dimensional array </w:t>
      </w:r>
      <w:r w:rsidR="00C253B4" w:rsidRPr="00CF0FA5">
        <w:rPr>
          <w:rStyle w:val="Emphasis"/>
        </w:rPr>
        <w:t>B</w:t>
      </w:r>
      <w:r w:rsidRPr="00CF0FA5">
        <w:t>, the operator </w:t>
      </w:r>
      <w:r w:rsidRPr="00CF0FA5">
        <w:rPr>
          <w:rStyle w:val="Codefragment"/>
        </w:rPr>
        <w:t>[]</w:t>
      </w:r>
      <w:r w:rsidRPr="00CF0FA5">
        <w:t xml:space="preserve"> returns the element located at </w:t>
      </w:r>
      <w:r w:rsidR="00C253B4" w:rsidRPr="00CF0FA5">
        <w:rPr>
          <w:rStyle w:val="Emphasis"/>
        </w:rPr>
        <w:t>B</w:t>
      </w:r>
      <w:r w:rsidRPr="00CF0FA5">
        <w:t>[0 + </w:t>
      </w:r>
      <w:r w:rsidRPr="00CF0FA5">
        <w:rPr>
          <w:rStyle w:val="Emphasis"/>
        </w:rPr>
        <w:t>r</w:t>
      </w:r>
      <w:r w:rsidR="00C253B4" w:rsidRPr="00CF0FA5">
        <w:rPr>
          <w:rStyle w:val="Emphasis"/>
        </w:rPr>
        <w:t>ow</w:t>
      </w:r>
      <w:r w:rsidR="00C253B4" w:rsidRPr="00CF0FA5">
        <w:t>,0 + </w:t>
      </w:r>
      <w:r w:rsidR="00C253B4" w:rsidRPr="00CF0FA5">
        <w:rPr>
          <w:rStyle w:val="Emphasis"/>
        </w:rPr>
        <w:t>column</w:t>
      </w:r>
      <w:r w:rsidR="00C253B4" w:rsidRPr="00CF0FA5">
        <w:t>]</w:t>
      </w:r>
      <w:r w:rsidRPr="00CF0FA5">
        <w:t xml:space="preserve"> after the value of the </w:t>
      </w:r>
      <w:r w:rsidR="00C253B4" w:rsidRPr="00CF0FA5">
        <w:rPr>
          <w:rStyle w:val="Emphasis"/>
        </w:rPr>
        <w:t>row</w:t>
      </w:r>
      <w:r w:rsidR="00C253B4" w:rsidRPr="00CF0FA5">
        <w:t xml:space="preserve"> and </w:t>
      </w:r>
      <w:r w:rsidR="00C253B4" w:rsidRPr="00CF0FA5">
        <w:rPr>
          <w:rStyle w:val="Emphasis"/>
        </w:rPr>
        <w:t>column</w:t>
      </w:r>
      <w:r w:rsidR="00C253B4" w:rsidRPr="00CF0FA5">
        <w:t xml:space="preserve"> components</w:t>
      </w:r>
      <w:r w:rsidR="00E175D7" w:rsidRPr="00CF0FA5">
        <w:t xml:space="preserve"> </w:t>
      </w:r>
      <w:r w:rsidR="00C253B4" w:rsidRPr="00CF0FA5">
        <w:t xml:space="preserve">of </w:t>
      </w:r>
      <w:r w:rsidR="00511913" w:rsidRPr="00CF0FA5">
        <w:rPr>
          <w:rStyle w:val="Production"/>
        </w:rPr>
        <w:t>expression</w:t>
      </w:r>
      <w:r w:rsidR="00511913" w:rsidRPr="00CF0FA5">
        <w:t xml:space="preserve"> </w:t>
      </w:r>
      <w:r w:rsidR="00E175D7" w:rsidRPr="00CF0FA5">
        <w:t xml:space="preserve">(which are specified as a comma-separated list) </w:t>
      </w:r>
      <w:r w:rsidRPr="00CF0FA5">
        <w:t>ha</w:t>
      </w:r>
      <w:r w:rsidR="00C253B4" w:rsidRPr="00CF0FA5">
        <w:t>ve</w:t>
      </w:r>
      <w:r w:rsidRPr="00CF0FA5">
        <w:t xml:space="preserve"> been converted to </w:t>
      </w:r>
      <w:r w:rsidRPr="00CF0FA5">
        <w:rPr>
          <w:rStyle w:val="Codefragment"/>
        </w:rPr>
        <w:t>int</w:t>
      </w:r>
      <w:r w:rsidRPr="00CF0FA5">
        <w:t xml:space="preserve">. The result has the element type of the array being subscripted. </w:t>
      </w:r>
      <w:r w:rsidR="00C253B4" w:rsidRPr="00CF0FA5">
        <w:t>Unlike for a 1-dimensional array, negative positions have no special meaning.</w:t>
      </w:r>
    </w:p>
    <w:p w:rsidR="00135362" w:rsidRPr="00CF0FA5" w:rsidRDefault="00135362" w:rsidP="0040449D">
      <w:r w:rsidRPr="00CF0FA5">
        <w:t xml:space="preserve">When </w:t>
      </w:r>
      <w:r w:rsidR="00511913" w:rsidRPr="00CF0FA5">
        <w:rPr>
          <w:rStyle w:val="Production"/>
        </w:rPr>
        <w:t>primary-expression</w:t>
      </w:r>
      <w:r w:rsidR="00511913" w:rsidRPr="00CF0FA5">
        <w:t xml:space="preserve"> </w:t>
      </w:r>
      <w:r w:rsidRPr="00CF0FA5">
        <w:t>designates an array of three or more dimensions, the rules for 2-dimensional arrays apply and the dimension positions are specified as a comma-separated list of values.</w:t>
      </w:r>
    </w:p>
    <w:p w:rsidR="00B7416B" w:rsidRPr="00CF0FA5" w:rsidRDefault="00B7416B" w:rsidP="00B7416B">
      <w:r w:rsidRPr="00CF0FA5">
        <w:t xml:space="preserve">If a read access on a non-existing element is attempted, the result is </w:t>
      </w:r>
      <w:r w:rsidRPr="00CF0FA5">
        <w:rPr>
          <w:rStyle w:val="Codefragment"/>
        </w:rPr>
        <w:t>$null</w:t>
      </w:r>
      <w:r w:rsidRPr="00CF0FA5">
        <w:t>. It is an error to write to a non-existing element.</w:t>
      </w:r>
    </w:p>
    <w:p w:rsidR="00135362" w:rsidRPr="00CF0FA5" w:rsidRDefault="00135362" w:rsidP="0040449D">
      <w:r w:rsidRPr="00CF0FA5">
        <w:t xml:space="preserve">For a multidimensional-array subscript expression, the order of evaluation of the dimension position expressions is unspecified. For example, </w:t>
      </w:r>
      <w:r w:rsidR="000475D8" w:rsidRPr="00CF0FA5">
        <w:t>given a 3-dimensional array </w:t>
      </w:r>
      <w:r w:rsidR="000475D8" w:rsidRPr="00CF0FA5">
        <w:rPr>
          <w:rStyle w:val="Codefragment"/>
        </w:rPr>
        <w:t>$a</w:t>
      </w:r>
      <w:r w:rsidR="000475D8" w:rsidRPr="00CF0FA5">
        <w:t xml:space="preserve">, </w:t>
      </w:r>
      <w:r w:rsidRPr="00CF0FA5">
        <w:t xml:space="preserve">the behavior of </w:t>
      </w:r>
      <w:r w:rsidRPr="00CF0FA5">
        <w:rPr>
          <w:rStyle w:val="Codefragment"/>
        </w:rPr>
        <w:t>$a[$i++,$i,</w:t>
      </w:r>
      <w:r w:rsidR="00DF671C" w:rsidRPr="00CF0FA5">
        <w:rPr>
          <w:rStyle w:val="Codefragment"/>
        </w:rPr>
        <w:t>++</w:t>
      </w:r>
      <w:r w:rsidRPr="00CF0FA5">
        <w:rPr>
          <w:rStyle w:val="Codefragment"/>
        </w:rPr>
        <w:t>$i]</w:t>
      </w:r>
      <w:r w:rsidR="00DF671C" w:rsidRPr="00CF0FA5">
        <w:t xml:space="preserve"> is unspecified.</w:t>
      </w:r>
    </w:p>
    <w:p w:rsidR="00E53B4D" w:rsidRPr="00CF0FA5" w:rsidRDefault="00E53B4D" w:rsidP="0040449D">
      <w:r w:rsidRPr="00CF0FA5">
        <w:t xml:space="preserve">If </w:t>
      </w:r>
      <w:r w:rsidRPr="00CF0FA5">
        <w:rPr>
          <w:rStyle w:val="Production"/>
        </w:rPr>
        <w:t>expression</w:t>
      </w:r>
      <w:r w:rsidRPr="00CF0FA5">
        <w:t xml:space="preserve"> is an array, see §</w:t>
      </w:r>
      <w:r w:rsidR="00BA13C0">
        <w:fldChar w:fldCharType="begin"/>
      </w:r>
      <w:r w:rsidR="00BA13C0">
        <w:instrText xml:space="preserve"> REF _Ref257647963 \r \h  \* MERGEFORMAT </w:instrText>
      </w:r>
      <w:r w:rsidR="00BA13C0">
        <w:fldChar w:fldCharType="separate"/>
      </w:r>
      <w:r w:rsidR="00A34E8C">
        <w:t>7.1.4.5</w:t>
      </w:r>
      <w:r w:rsidR="00BA13C0">
        <w:fldChar w:fldCharType="end"/>
      </w:r>
      <w:r w:rsidRPr="00CF0FA5">
        <w:t>.</w:t>
      </w:r>
    </w:p>
    <w:p w:rsidR="0040449D" w:rsidRPr="00CF0FA5" w:rsidRDefault="0040449D" w:rsidP="0040449D">
      <w:r w:rsidRPr="00CF0FA5">
        <w:t>This operator is left associative.</w:t>
      </w:r>
    </w:p>
    <w:p w:rsidR="003D7617" w:rsidRPr="00CF0FA5" w:rsidRDefault="004D4F70" w:rsidP="003D7617">
      <w:pPr>
        <w:pStyle w:val="subhead"/>
        <w:rPr>
          <w:rStyle w:val="Emphasisstrong"/>
          <w:b/>
          <w:bCs w:val="0"/>
        </w:rPr>
      </w:pPr>
      <w:r w:rsidRPr="00CF0FA5">
        <w:t>Examples:</w:t>
      </w:r>
    </w:p>
    <w:p w:rsidR="00AE34F5" w:rsidRPr="00CF0FA5" w:rsidRDefault="00BF218F" w:rsidP="006522A8">
      <w:pPr>
        <w:pStyle w:val="Code"/>
      </w:pPr>
      <w:r w:rsidRPr="00CF0FA5">
        <w:t>$a = [int[]](10,20,30)</w:t>
      </w:r>
      <w:r w:rsidRPr="00CF0FA5">
        <w:tab/>
      </w:r>
      <w:r w:rsidRPr="00CF0FA5">
        <w:tab/>
        <w:t># [int[]], Length 3</w:t>
      </w:r>
      <w:r w:rsidRPr="00CF0FA5">
        <w:br/>
        <w:t>$a[1]</w:t>
      </w:r>
      <w:r w:rsidRPr="00CF0FA5">
        <w:tab/>
      </w:r>
      <w:r w:rsidRPr="00CF0FA5">
        <w:tab/>
      </w:r>
      <w:r w:rsidRPr="00CF0FA5">
        <w:tab/>
      </w:r>
      <w:r w:rsidRPr="00CF0FA5">
        <w:tab/>
      </w:r>
      <w:r w:rsidRPr="00CF0FA5">
        <w:tab/>
      </w:r>
      <w:r w:rsidRPr="00CF0FA5">
        <w:tab/>
      </w:r>
      <w:r w:rsidR="00AE34F5" w:rsidRPr="00CF0FA5">
        <w:tab/>
      </w:r>
      <w:r w:rsidR="00AE34F5" w:rsidRPr="00CF0FA5">
        <w:tab/>
      </w:r>
      <w:r w:rsidRPr="00CF0FA5">
        <w:t># returns int 20</w:t>
      </w:r>
      <w:r w:rsidRPr="00CF0FA5">
        <w:br/>
        <w:t>$a[20]</w:t>
      </w:r>
      <w:r w:rsidRPr="00CF0FA5">
        <w:tab/>
      </w:r>
      <w:r w:rsidRPr="00CF0FA5">
        <w:tab/>
      </w:r>
      <w:r w:rsidRPr="00CF0FA5">
        <w:tab/>
      </w:r>
      <w:r w:rsidRPr="00CF0FA5">
        <w:tab/>
      </w:r>
      <w:r w:rsidRPr="00CF0FA5">
        <w:tab/>
      </w:r>
      <w:r w:rsidRPr="00CF0FA5">
        <w:tab/>
      </w:r>
      <w:r w:rsidR="00AE34F5" w:rsidRPr="00CF0FA5">
        <w:tab/>
      </w:r>
      <w:r w:rsidRPr="00CF0FA5">
        <w:t># no such position, returns $null</w:t>
      </w:r>
      <w:r w:rsidRPr="00CF0FA5">
        <w:br/>
        <w:t>$a[-1]</w:t>
      </w:r>
      <w:r w:rsidRPr="00CF0FA5">
        <w:tab/>
      </w:r>
      <w:r w:rsidRPr="00CF0FA5">
        <w:tab/>
      </w:r>
      <w:r w:rsidRPr="00CF0FA5">
        <w:tab/>
      </w:r>
      <w:r w:rsidRPr="00CF0FA5">
        <w:tab/>
      </w:r>
      <w:r w:rsidRPr="00CF0FA5">
        <w:tab/>
      </w:r>
      <w:r w:rsidRPr="00CF0FA5">
        <w:tab/>
      </w:r>
      <w:r w:rsidR="00AE34F5" w:rsidRPr="00CF0FA5">
        <w:tab/>
      </w:r>
      <w:r w:rsidRPr="00CF0FA5">
        <w:t># returns int 30, i.e., $a[$a.Length-1]</w:t>
      </w:r>
      <w:r w:rsidR="00AE34F5" w:rsidRPr="00CF0FA5">
        <w:br/>
        <w:t>$a[2] = 5</w:t>
      </w:r>
      <w:r w:rsidR="00AE34F5" w:rsidRPr="00CF0FA5">
        <w:tab/>
      </w:r>
      <w:r w:rsidR="00AE34F5" w:rsidRPr="00CF0FA5">
        <w:tab/>
      </w:r>
      <w:r w:rsidR="00AE34F5" w:rsidRPr="00CF0FA5">
        <w:tab/>
      </w:r>
      <w:r w:rsidR="00AE34F5" w:rsidRPr="00CF0FA5">
        <w:tab/>
      </w:r>
      <w:r w:rsidR="00AE34F5" w:rsidRPr="00CF0FA5">
        <w:tab/>
      </w:r>
      <w:r w:rsidR="00AE34F5" w:rsidRPr="00CF0FA5">
        <w:tab/>
        <w:t># changes int 30 to int 5</w:t>
      </w:r>
      <w:r w:rsidR="00AE34F5" w:rsidRPr="00CF0FA5">
        <w:br/>
        <w:t>$a[20] = 5</w:t>
      </w:r>
      <w:r w:rsidR="00AE34F5" w:rsidRPr="00CF0FA5">
        <w:tab/>
      </w:r>
      <w:r w:rsidR="00AE34F5" w:rsidRPr="00CF0FA5">
        <w:tab/>
      </w:r>
      <w:r w:rsidR="00AE34F5" w:rsidRPr="00CF0FA5">
        <w:tab/>
      </w:r>
      <w:r w:rsidR="00AE34F5" w:rsidRPr="00CF0FA5">
        <w:tab/>
      </w:r>
      <w:r w:rsidR="00AE34F5" w:rsidRPr="00CF0FA5">
        <w:tab/>
      </w:r>
      <w:r w:rsidR="00AE34F5" w:rsidRPr="00CF0FA5">
        <w:tab/>
        <w:t># implementation-defined behavior</w:t>
      </w:r>
    </w:p>
    <w:p w:rsidR="00856874" w:rsidRPr="00CF0FA5" w:rsidRDefault="006522A8" w:rsidP="006522A8">
      <w:pPr>
        <w:pStyle w:val="Code"/>
      </w:pPr>
      <w:r w:rsidRPr="00CF0FA5">
        <w:t xml:space="preserve">$a = </w:t>
      </w:r>
      <w:r w:rsidR="002F2836" w:rsidRPr="00CF0FA5">
        <w:t>New-Object</w:t>
      </w:r>
      <w:r w:rsidRPr="00CF0FA5">
        <w:t xml:space="preserve"> '</w:t>
      </w:r>
      <w:r w:rsidR="00E22086" w:rsidRPr="00CF0FA5">
        <w:t>double</w:t>
      </w:r>
      <w:r w:rsidRPr="00CF0FA5">
        <w:t>[,]' 3,2</w:t>
      </w:r>
      <w:r w:rsidRPr="00CF0FA5">
        <w:br/>
        <w:t>$a[0,0] = 10</w:t>
      </w:r>
      <w:r w:rsidR="00E22086" w:rsidRPr="00CF0FA5">
        <w:t>.5</w:t>
      </w:r>
      <w:r w:rsidR="00E22086" w:rsidRPr="00CF0FA5">
        <w:tab/>
      </w:r>
      <w:r w:rsidR="00E22086" w:rsidRPr="00CF0FA5">
        <w:tab/>
      </w:r>
      <w:r w:rsidR="00E22086" w:rsidRPr="00CF0FA5">
        <w:tab/>
      </w:r>
      <w:r w:rsidR="00E22086" w:rsidRPr="00CF0FA5">
        <w:tab/>
      </w:r>
      <w:r w:rsidR="00E22086" w:rsidRPr="00CF0FA5">
        <w:tab/>
        <w:t># changes 0.0 to 10.5</w:t>
      </w:r>
      <w:r w:rsidR="00E22086" w:rsidRPr="00CF0FA5">
        <w:br/>
      </w:r>
      <w:r w:rsidRPr="00CF0FA5">
        <w:t>$a[0,</w:t>
      </w:r>
      <w:r w:rsidR="00856874" w:rsidRPr="00CF0FA5">
        <w:t>0</w:t>
      </w:r>
      <w:r w:rsidRPr="00CF0FA5">
        <w:t>]</w:t>
      </w:r>
      <w:r w:rsidR="00856874" w:rsidRPr="00CF0FA5">
        <w:t>++</w:t>
      </w:r>
      <w:r w:rsidR="00E22086" w:rsidRPr="00CF0FA5">
        <w:tab/>
      </w:r>
      <w:r w:rsidR="00E22086" w:rsidRPr="00CF0FA5">
        <w:tab/>
      </w:r>
      <w:r w:rsidR="00E22086" w:rsidRPr="00CF0FA5">
        <w:tab/>
      </w:r>
      <w:r w:rsidR="00E22086" w:rsidRPr="00CF0FA5">
        <w:tab/>
      </w:r>
      <w:r w:rsidR="00E22086" w:rsidRPr="00CF0FA5">
        <w:tab/>
      </w:r>
      <w:r w:rsidR="00E22086" w:rsidRPr="00CF0FA5">
        <w:tab/>
        <w:t># changes 10.5 to 10.6</w:t>
      </w:r>
    </w:p>
    <w:p w:rsidR="00E708DA" w:rsidRPr="00CF0FA5" w:rsidRDefault="00E708DA" w:rsidP="00E708DA">
      <w:pPr>
        <w:pStyle w:val="Code"/>
      </w:pPr>
      <w:r w:rsidRPr="00CF0FA5">
        <w:t>$list = ("red",$true,10),20,(1.2, "yes")</w:t>
      </w:r>
      <w:r w:rsidRPr="00CF0FA5">
        <w:br/>
        <w:t>$list[2][1]</w:t>
      </w:r>
      <w:r w:rsidRPr="00CF0FA5">
        <w:tab/>
      </w:r>
      <w:r w:rsidRPr="00CF0FA5">
        <w:tab/>
      </w:r>
      <w:r w:rsidRPr="00CF0FA5">
        <w:tab/>
      </w:r>
      <w:r w:rsidRPr="00CF0FA5">
        <w:tab/>
      </w:r>
      <w:r w:rsidRPr="00CF0FA5">
        <w:tab/>
      </w:r>
      <w:r w:rsidRPr="00CF0FA5">
        <w:tab/>
        <w:t># returns string "yes"</w:t>
      </w:r>
    </w:p>
    <w:p w:rsidR="0087203D" w:rsidRPr="00CF0FA5" w:rsidRDefault="0087203D" w:rsidP="0087203D">
      <w:pPr>
        <w:pStyle w:val="Code"/>
      </w:pPr>
      <w:r w:rsidRPr="00CF0FA5">
        <w:t>$a = @{ A = 10 },@{ B = $true },@{ C = 123.45 }</w:t>
      </w:r>
      <w:r w:rsidRPr="00CF0FA5">
        <w:br/>
        <w:t>$a[1]["B"]</w:t>
      </w:r>
      <w:r w:rsidRPr="00CF0FA5">
        <w:tab/>
      </w:r>
      <w:r w:rsidRPr="00CF0FA5">
        <w:tab/>
      </w:r>
      <w:r w:rsidRPr="00CF0FA5">
        <w:tab/>
      </w:r>
      <w:r w:rsidRPr="00CF0FA5">
        <w:tab/>
      </w:r>
      <w:r w:rsidRPr="00CF0FA5">
        <w:tab/>
      </w:r>
      <w:r w:rsidRPr="00CF0FA5">
        <w:tab/>
        <w:t># $a[1] is a Hashtable, where B is a key</w:t>
      </w:r>
    </w:p>
    <w:p w:rsidR="00A72D42" w:rsidRPr="00CF0FA5" w:rsidRDefault="00A72D42" w:rsidP="00A72D42">
      <w:pPr>
        <w:pStyle w:val="Code"/>
      </w:pPr>
      <w:r w:rsidRPr="00CF0FA5">
        <w:t>$a = "red","green"</w:t>
      </w:r>
      <w:r w:rsidRPr="00CF0FA5">
        <w:br/>
        <w:t>$a[1][4]</w:t>
      </w:r>
      <w:r w:rsidRPr="00CF0FA5">
        <w:tab/>
      </w:r>
      <w:r w:rsidRPr="00CF0FA5">
        <w:tab/>
      </w:r>
      <w:r w:rsidRPr="00CF0FA5">
        <w:tab/>
      </w:r>
      <w:r w:rsidRPr="00CF0FA5">
        <w:tab/>
      </w:r>
      <w:r w:rsidRPr="00CF0FA5">
        <w:tab/>
      </w:r>
      <w:r w:rsidRPr="00CF0FA5">
        <w:tab/>
      </w:r>
      <w:r w:rsidRPr="00CF0FA5">
        <w:tab/>
        <w:t># returns string "n" from string in $a[1]</w:t>
      </w:r>
    </w:p>
    <w:p w:rsidR="0040449D" w:rsidRPr="00CF0FA5" w:rsidRDefault="0040449D" w:rsidP="0040449D">
      <w:pPr>
        <w:pStyle w:val="implementation-definedbehavior"/>
      </w:pPr>
      <w:bookmarkStart w:id="491" w:name="_Ref252361433"/>
      <w:r w:rsidRPr="00CF0FA5">
        <w:t xml:space="preserve">Windows PowerShell: If a write access to a non-existing element is attempted, an </w:t>
      </w:r>
      <w:r w:rsidRPr="00CF0FA5">
        <w:rPr>
          <w:rStyle w:val="Codefragment"/>
        </w:rPr>
        <w:t>IndexOutOfRange</w:t>
      </w:r>
      <w:r w:rsidRPr="00CF0FA5">
        <w:t xml:space="preserve"> exception is raised.</w:t>
      </w:r>
    </w:p>
    <w:p w:rsidR="009F1A74" w:rsidRPr="00CF0FA5" w:rsidRDefault="00575489" w:rsidP="009F1A74">
      <w:pPr>
        <w:pStyle w:val="Heading4"/>
      </w:pPr>
      <w:bookmarkStart w:id="492" w:name="_Toc332988874"/>
      <w:r w:rsidRPr="00CF0FA5">
        <w:lastRenderedPageBreak/>
        <w:t xml:space="preserve">Subscripting </w:t>
      </w:r>
      <w:r w:rsidR="009F1A74" w:rsidRPr="00CF0FA5">
        <w:t>a string</w:t>
      </w:r>
      <w:bookmarkEnd w:id="492"/>
    </w:p>
    <w:p w:rsidR="00DC2092" w:rsidRPr="00CF0FA5" w:rsidRDefault="00C02370" w:rsidP="003743C2">
      <w:pPr>
        <w:pStyle w:val="subhead"/>
        <w:rPr>
          <w:rStyle w:val="Emphasisstrong"/>
          <w:b/>
          <w:bCs w:val="0"/>
        </w:rPr>
      </w:pPr>
      <w:r w:rsidRPr="00CF0FA5">
        <w:t>Description:</w:t>
      </w:r>
    </w:p>
    <w:p w:rsidR="009F1A74" w:rsidRPr="00CF0FA5" w:rsidRDefault="009F1A74" w:rsidP="009F1A74">
      <w:r w:rsidRPr="00CF0FA5">
        <w:t xml:space="preserve">When </w:t>
      </w:r>
      <w:r w:rsidR="00511913" w:rsidRPr="00CF0FA5">
        <w:rPr>
          <w:rStyle w:val="Production"/>
        </w:rPr>
        <w:t>primary-expression</w:t>
      </w:r>
      <w:r w:rsidR="00511913" w:rsidRPr="00CF0FA5">
        <w:t xml:space="preserve"> </w:t>
      </w:r>
      <w:r w:rsidRPr="00CF0FA5">
        <w:t>designates a string</w:t>
      </w:r>
      <w:r w:rsidR="00FE2037" w:rsidRPr="00CF0FA5">
        <w:t> </w:t>
      </w:r>
      <w:r w:rsidR="00FE2037" w:rsidRPr="00CF0FA5">
        <w:rPr>
          <w:rStyle w:val="Emphasis"/>
        </w:rPr>
        <w:t>S</w:t>
      </w:r>
      <w:r w:rsidRPr="00CF0FA5">
        <w:t>, the operator </w:t>
      </w:r>
      <w:r w:rsidRPr="00CF0FA5">
        <w:rPr>
          <w:rStyle w:val="Codefragment"/>
        </w:rPr>
        <w:t>[]</w:t>
      </w:r>
      <w:r w:rsidRPr="00CF0FA5">
        <w:t xml:space="preserve"> returns the character located in the </w:t>
      </w:r>
      <w:r w:rsidR="0036067E" w:rsidRPr="00CF0FA5">
        <w:t xml:space="preserve">zero-based </w:t>
      </w:r>
      <w:r w:rsidRPr="00CF0FA5">
        <w:t xml:space="preserve">position indicated by </w:t>
      </w:r>
      <w:r w:rsidR="00511913" w:rsidRPr="00CF0FA5">
        <w:rPr>
          <w:rStyle w:val="Production"/>
        </w:rPr>
        <w:t>expression</w:t>
      </w:r>
      <w:r w:rsidR="00013AE0" w:rsidRPr="00CF0FA5">
        <w:t xml:space="preserve">, as a </w:t>
      </w:r>
      <w:r w:rsidR="00013AE0" w:rsidRPr="00CF0FA5">
        <w:rPr>
          <w:rStyle w:val="Codefragment"/>
        </w:rPr>
        <w:t>char</w:t>
      </w:r>
      <w:r w:rsidR="00013AE0" w:rsidRPr="00CF0FA5">
        <w:t>.</w:t>
      </w:r>
      <w:r w:rsidRPr="00CF0FA5">
        <w:t xml:space="preserve"> If </w:t>
      </w:r>
      <w:r w:rsidR="00FE2037" w:rsidRPr="00CF0FA5">
        <w:rPr>
          <w:rStyle w:val="Production"/>
        </w:rPr>
        <w:t>expression</w:t>
      </w:r>
      <w:r w:rsidR="00FE2037" w:rsidRPr="00CF0FA5">
        <w:t xml:space="preserve"> </w:t>
      </w:r>
      <w:r w:rsidRPr="00CF0FA5">
        <w:t xml:space="preserve">is greater than or equal to that string's length, </w:t>
      </w:r>
      <w:r w:rsidR="00F11567" w:rsidRPr="00CF0FA5">
        <w:t xml:space="preserve">the result is </w:t>
      </w:r>
      <w:r w:rsidR="00F11567" w:rsidRPr="00CF0FA5">
        <w:rPr>
          <w:rStyle w:val="Codefragment"/>
        </w:rPr>
        <w:t>$null</w:t>
      </w:r>
      <w:r w:rsidR="00F11567" w:rsidRPr="00CF0FA5">
        <w:t>.</w:t>
      </w:r>
      <w:r w:rsidR="006E1E66" w:rsidRPr="00CF0FA5">
        <w:t xml:space="preserve"> If </w:t>
      </w:r>
      <w:r w:rsidR="006E1E66" w:rsidRPr="00CF0FA5">
        <w:rPr>
          <w:rStyle w:val="Production"/>
        </w:rPr>
        <w:t>expression</w:t>
      </w:r>
      <w:r w:rsidR="006E1E66" w:rsidRPr="00CF0FA5">
        <w:t xml:space="preserve"> is negative, </w:t>
      </w:r>
      <w:r w:rsidR="006E1E66" w:rsidRPr="00CF0FA5">
        <w:rPr>
          <w:rStyle w:val="Emphasis"/>
        </w:rPr>
        <w:t>S</w:t>
      </w:r>
      <w:r w:rsidR="006E1E66" w:rsidRPr="00CF0FA5">
        <w:t>[</w:t>
      </w:r>
      <w:r w:rsidR="006E1E66" w:rsidRPr="00CF0FA5">
        <w:rPr>
          <w:rStyle w:val="Production"/>
        </w:rPr>
        <w:t>expression</w:t>
      </w:r>
      <w:r w:rsidR="006E1E66" w:rsidRPr="00CF0FA5">
        <w:t>] designates the element located at </w:t>
      </w:r>
      <w:r w:rsidR="006E1E66" w:rsidRPr="00CF0FA5">
        <w:rPr>
          <w:rStyle w:val="Emphasis"/>
        </w:rPr>
        <w:t>S</w:t>
      </w:r>
      <w:r w:rsidR="006E1E66" w:rsidRPr="00CF0FA5">
        <w:t>[</w:t>
      </w:r>
      <w:r w:rsidR="006E1E66" w:rsidRPr="00CF0FA5">
        <w:rPr>
          <w:rStyle w:val="Emphasis"/>
        </w:rPr>
        <w:t>S</w:t>
      </w:r>
      <w:r w:rsidR="006E1E66" w:rsidRPr="00CF0FA5">
        <w:t>.Length + </w:t>
      </w:r>
      <w:r w:rsidR="006E1E66" w:rsidRPr="00CF0FA5">
        <w:rPr>
          <w:rStyle w:val="Production"/>
        </w:rPr>
        <w:t>expression</w:t>
      </w:r>
      <w:r w:rsidR="006E1E66" w:rsidRPr="00CF0FA5">
        <w:t>].</w:t>
      </w:r>
    </w:p>
    <w:p w:rsidR="003D7617" w:rsidRPr="00CF0FA5" w:rsidRDefault="004D4F70" w:rsidP="003D7617">
      <w:pPr>
        <w:pStyle w:val="subhead"/>
        <w:rPr>
          <w:rStyle w:val="Emphasisstrong"/>
          <w:b/>
          <w:bCs w:val="0"/>
        </w:rPr>
      </w:pPr>
      <w:r w:rsidRPr="00CF0FA5">
        <w:t>Examples:</w:t>
      </w:r>
    </w:p>
    <w:p w:rsidR="0036067E" w:rsidRPr="00CF0FA5" w:rsidRDefault="0036067E" w:rsidP="0036067E">
      <w:pPr>
        <w:pStyle w:val="Code"/>
      </w:pPr>
      <w:r w:rsidRPr="00CF0FA5">
        <w:t>$s = "Hello"</w:t>
      </w:r>
      <w:r w:rsidRPr="00CF0FA5">
        <w:tab/>
      </w:r>
      <w:r w:rsidRPr="00CF0FA5">
        <w:tab/>
      </w:r>
      <w:r w:rsidRPr="00CF0FA5">
        <w:tab/>
      </w:r>
      <w:r w:rsidRPr="00CF0FA5">
        <w:tab/>
      </w:r>
      <w:r w:rsidRPr="00CF0FA5">
        <w:tab/>
        <w:t># string, Length 5, positions 0-4</w:t>
      </w:r>
      <w:r w:rsidRPr="00CF0FA5">
        <w:br/>
        <w:t>$c = $s[1]</w:t>
      </w:r>
      <w:r w:rsidRPr="00CF0FA5">
        <w:tab/>
      </w:r>
      <w:r w:rsidRPr="00CF0FA5">
        <w:tab/>
      </w:r>
      <w:r w:rsidRPr="00CF0FA5">
        <w:tab/>
      </w:r>
      <w:r w:rsidRPr="00CF0FA5">
        <w:tab/>
      </w:r>
      <w:r w:rsidRPr="00CF0FA5">
        <w:tab/>
      </w:r>
      <w:r w:rsidRPr="00CF0FA5">
        <w:tab/>
        <w:t># returns "e" as a string</w:t>
      </w:r>
      <w:r w:rsidRPr="00CF0FA5">
        <w:br/>
        <w:t>$c = $s[20]</w:t>
      </w:r>
      <w:r w:rsidRPr="00CF0FA5">
        <w:tab/>
      </w:r>
      <w:r w:rsidRPr="00CF0FA5">
        <w:tab/>
      </w:r>
      <w:r w:rsidRPr="00CF0FA5">
        <w:tab/>
      </w:r>
      <w:r w:rsidRPr="00CF0FA5">
        <w:tab/>
      </w:r>
      <w:r w:rsidRPr="00CF0FA5">
        <w:tab/>
      </w:r>
      <w:r w:rsidRPr="00CF0FA5">
        <w:tab/>
        <w:t># no such position, returns $null</w:t>
      </w:r>
      <w:r w:rsidRPr="00CF0FA5">
        <w:br/>
        <w:t>$c = $s[-1]</w:t>
      </w:r>
      <w:r w:rsidRPr="00CF0FA5">
        <w:tab/>
      </w:r>
      <w:r w:rsidRPr="00CF0FA5">
        <w:tab/>
      </w:r>
      <w:r w:rsidRPr="00CF0FA5">
        <w:tab/>
      </w:r>
      <w:r w:rsidRPr="00CF0FA5">
        <w:tab/>
      </w:r>
      <w:r w:rsidRPr="00CF0FA5">
        <w:tab/>
      </w:r>
      <w:r w:rsidRPr="00CF0FA5">
        <w:tab/>
        <w:t># returns "o", i.e., $s[$s.Length-1]</w:t>
      </w:r>
    </w:p>
    <w:p w:rsidR="00763EC9" w:rsidRPr="00CF0FA5" w:rsidRDefault="00575489" w:rsidP="007C4393">
      <w:pPr>
        <w:pStyle w:val="Heading4"/>
      </w:pPr>
      <w:bookmarkStart w:id="493" w:name="_Ref254001289"/>
      <w:bookmarkStart w:id="494" w:name="_Toc332988875"/>
      <w:r w:rsidRPr="00CF0FA5">
        <w:t xml:space="preserve">Subscripting </w:t>
      </w:r>
      <w:r w:rsidR="00763EC9" w:rsidRPr="00CF0FA5">
        <w:t>a Hashtable</w:t>
      </w:r>
      <w:bookmarkEnd w:id="491"/>
      <w:bookmarkEnd w:id="493"/>
      <w:bookmarkEnd w:id="494"/>
    </w:p>
    <w:p w:rsidR="00DC2092" w:rsidRPr="00CF0FA5" w:rsidRDefault="00C02370" w:rsidP="003743C2">
      <w:pPr>
        <w:pStyle w:val="subhead"/>
        <w:rPr>
          <w:rStyle w:val="Emphasisstrong"/>
          <w:b/>
          <w:bCs w:val="0"/>
        </w:rPr>
      </w:pPr>
      <w:r w:rsidRPr="00CF0FA5">
        <w:t>Description:</w:t>
      </w:r>
    </w:p>
    <w:p w:rsidR="00E15330" w:rsidRPr="00CF0FA5" w:rsidRDefault="000D7515" w:rsidP="000D7515">
      <w:r w:rsidRPr="00CF0FA5">
        <w:t xml:space="preserve">When </w:t>
      </w:r>
      <w:r w:rsidR="00511913" w:rsidRPr="00CF0FA5">
        <w:rPr>
          <w:rStyle w:val="Production"/>
        </w:rPr>
        <w:t>primary-expression</w:t>
      </w:r>
      <w:r w:rsidR="00511913" w:rsidRPr="00CF0FA5">
        <w:t xml:space="preserve"> </w:t>
      </w:r>
      <w:r w:rsidRPr="00CF0FA5">
        <w:t>designates a Hashtable, the operator </w:t>
      </w:r>
      <w:r w:rsidRPr="00CF0FA5">
        <w:rPr>
          <w:rStyle w:val="Codefragment"/>
        </w:rPr>
        <w:t>[]</w:t>
      </w:r>
      <w:r w:rsidRPr="00CF0FA5">
        <w:t xml:space="preserve"> </w:t>
      </w:r>
      <w:r w:rsidR="005C5293" w:rsidRPr="00CF0FA5">
        <w:t xml:space="preserve">returns </w:t>
      </w:r>
      <w:r w:rsidRPr="00CF0FA5">
        <w:t>the value</w:t>
      </w:r>
      <w:r w:rsidR="004B76CD" w:rsidRPr="00CF0FA5">
        <w:t>(s)</w:t>
      </w:r>
      <w:r w:rsidRPr="00CF0FA5">
        <w:t xml:space="preserve"> associated with the key</w:t>
      </w:r>
      <w:r w:rsidR="004B76CD" w:rsidRPr="00CF0FA5">
        <w:t>(s)</w:t>
      </w:r>
      <w:r w:rsidRPr="00CF0FA5">
        <w:t xml:space="preserve"> designated by </w:t>
      </w:r>
      <w:r w:rsidR="00511913" w:rsidRPr="00CF0FA5">
        <w:rPr>
          <w:rStyle w:val="Production"/>
        </w:rPr>
        <w:t>expression</w:t>
      </w:r>
      <w:r w:rsidRPr="00CF0FA5">
        <w:t xml:space="preserve">. </w:t>
      </w:r>
      <w:r w:rsidR="002315CE" w:rsidRPr="00CF0FA5">
        <w:t xml:space="preserve">The type of </w:t>
      </w:r>
      <w:r w:rsidR="002315CE" w:rsidRPr="00CF0FA5">
        <w:rPr>
          <w:rStyle w:val="Production"/>
        </w:rPr>
        <w:t>expression</w:t>
      </w:r>
      <w:r w:rsidR="002315CE" w:rsidRPr="00CF0FA5">
        <w:t xml:space="preserve"> is not </w:t>
      </w:r>
      <w:r w:rsidR="00A15CCE" w:rsidRPr="00CF0FA5">
        <w:t>restricted</w:t>
      </w:r>
      <w:r w:rsidR="002315CE" w:rsidRPr="00CF0FA5">
        <w:t>.</w:t>
      </w:r>
    </w:p>
    <w:p w:rsidR="00E15330" w:rsidRPr="00CF0FA5" w:rsidRDefault="00586E11" w:rsidP="000D7515">
      <w:r w:rsidRPr="00CF0FA5">
        <w:t xml:space="preserve">When </w:t>
      </w:r>
      <w:r w:rsidR="00511913" w:rsidRPr="00CF0FA5">
        <w:rPr>
          <w:rStyle w:val="Production"/>
        </w:rPr>
        <w:t>expression</w:t>
      </w:r>
      <w:r w:rsidR="00511913" w:rsidRPr="00CF0FA5">
        <w:t xml:space="preserve"> </w:t>
      </w:r>
      <w:r w:rsidR="00907CAD" w:rsidRPr="00CF0FA5">
        <w:t>is a single key name</w:t>
      </w:r>
      <w:r w:rsidRPr="00CF0FA5">
        <w:t xml:space="preserve">, the result is the associated value and has that type, unless </w:t>
      </w:r>
      <w:r w:rsidR="000D7515" w:rsidRPr="00CF0FA5">
        <w:t>no such key</w:t>
      </w:r>
      <w:r w:rsidR="005C5293" w:rsidRPr="00CF0FA5">
        <w:t xml:space="preserve"> exists</w:t>
      </w:r>
      <w:r w:rsidR="000D7515" w:rsidRPr="00CF0FA5">
        <w:t xml:space="preserve">, </w:t>
      </w:r>
      <w:r w:rsidRPr="00CF0FA5">
        <w:t xml:space="preserve">in which case, </w:t>
      </w:r>
      <w:r w:rsidR="000D7515" w:rsidRPr="00CF0FA5">
        <w:t xml:space="preserve">the result is </w:t>
      </w:r>
      <w:r w:rsidR="000D7515" w:rsidRPr="00CF0FA5">
        <w:rPr>
          <w:rStyle w:val="Codefragment"/>
        </w:rPr>
        <w:t>$null</w:t>
      </w:r>
      <w:r w:rsidR="000D7515" w:rsidRPr="00CF0FA5">
        <w:t>.</w:t>
      </w:r>
      <w:r w:rsidRPr="00CF0FA5">
        <w:t xml:space="preserve"> </w:t>
      </w:r>
      <w:r w:rsidR="00E15330" w:rsidRPr="00CF0FA5">
        <w:t xml:space="preserve">If </w:t>
      </w:r>
      <w:r w:rsidR="00E15330" w:rsidRPr="00CF0FA5">
        <w:rPr>
          <w:rStyle w:val="Codefragment"/>
        </w:rPr>
        <w:t>$null</w:t>
      </w:r>
      <w:r w:rsidR="00E15330" w:rsidRPr="00CF0FA5">
        <w:t xml:space="preserve"> is used as the key the behavior is implementation defined.</w:t>
      </w:r>
      <w:r w:rsidR="002B0468" w:rsidRPr="002B0468">
        <w:t xml:space="preserve"> </w:t>
      </w:r>
      <w:r w:rsidR="002B0468">
        <w:t>If</w:t>
      </w:r>
      <w:r w:rsidR="002B0468" w:rsidRPr="00CF0FA5">
        <w:t xml:space="preserve"> </w:t>
      </w:r>
      <w:r w:rsidR="002B0468" w:rsidRPr="00CF0FA5">
        <w:rPr>
          <w:rStyle w:val="Production"/>
        </w:rPr>
        <w:t>expression</w:t>
      </w:r>
      <w:r w:rsidR="002B0468" w:rsidRPr="00CF0FA5">
        <w:t xml:space="preserve"> </w:t>
      </w:r>
      <w:r w:rsidR="00416FB0">
        <w:t xml:space="preserve">is an array of </w:t>
      </w:r>
      <w:r w:rsidR="002B0468" w:rsidRPr="00CF0FA5">
        <w:t>key name</w:t>
      </w:r>
      <w:r w:rsidR="002B0468">
        <w:t>s</w:t>
      </w:r>
      <w:r w:rsidR="002B0468" w:rsidRPr="00CF0FA5">
        <w:t>,</w:t>
      </w:r>
      <w:r w:rsidR="002B0468">
        <w:t xml:space="preserve"> see </w:t>
      </w:r>
      <w:r w:rsidR="002B0468" w:rsidRPr="00CF0FA5">
        <w:t>§</w:t>
      </w:r>
      <w:r w:rsidR="00FA56A4">
        <w:fldChar w:fldCharType="begin"/>
      </w:r>
      <w:r w:rsidR="002B0468">
        <w:instrText xml:space="preserve"> REF _Ref257647963 \r \h </w:instrText>
      </w:r>
      <w:r w:rsidR="00FA56A4">
        <w:fldChar w:fldCharType="separate"/>
      </w:r>
      <w:r w:rsidR="00A34E8C">
        <w:t>7.1.4.5</w:t>
      </w:r>
      <w:r w:rsidR="00FA56A4">
        <w:fldChar w:fldCharType="end"/>
      </w:r>
      <w:r w:rsidR="002B0468">
        <w:t>.</w:t>
      </w:r>
    </w:p>
    <w:p w:rsidR="00E53B4D" w:rsidRPr="00CF0FA5" w:rsidRDefault="00E53B4D" w:rsidP="00E53B4D">
      <w:r w:rsidRPr="00CF0FA5">
        <w:t xml:space="preserve">If </w:t>
      </w:r>
      <w:r w:rsidRPr="00CF0FA5">
        <w:rPr>
          <w:rStyle w:val="Production"/>
        </w:rPr>
        <w:t>expression</w:t>
      </w:r>
      <w:r w:rsidRPr="00CF0FA5">
        <w:t xml:space="preserve"> is an array, see §</w:t>
      </w:r>
      <w:r w:rsidR="00BA13C0">
        <w:fldChar w:fldCharType="begin"/>
      </w:r>
      <w:r w:rsidR="00BA13C0">
        <w:instrText xml:space="preserve"> REF _Ref257647963 \r \h  \* MERGEFORMAT </w:instrText>
      </w:r>
      <w:r w:rsidR="00BA13C0">
        <w:fldChar w:fldCharType="separate"/>
      </w:r>
      <w:r w:rsidR="00A34E8C">
        <w:t>7.1.4.5</w:t>
      </w:r>
      <w:r w:rsidR="00BA13C0">
        <w:fldChar w:fldCharType="end"/>
      </w:r>
      <w:r w:rsidRPr="00CF0FA5">
        <w:t>.</w:t>
      </w:r>
    </w:p>
    <w:p w:rsidR="003D7617" w:rsidRPr="00CF0FA5" w:rsidRDefault="004D4F70" w:rsidP="003D7617">
      <w:pPr>
        <w:pStyle w:val="subhead"/>
        <w:rPr>
          <w:rStyle w:val="Emphasisstrong"/>
          <w:b/>
          <w:bCs w:val="0"/>
        </w:rPr>
      </w:pPr>
      <w:r w:rsidRPr="00CF0FA5">
        <w:t>Examples:</w:t>
      </w:r>
    </w:p>
    <w:p w:rsidR="005C5293" w:rsidRPr="00CF0FA5" w:rsidRDefault="000D7515" w:rsidP="000D7515">
      <w:pPr>
        <w:pStyle w:val="Code"/>
      </w:pPr>
      <w:r w:rsidRPr="00CF0FA5">
        <w:t>$h1 = @{ FirstName = "James"; LastName = "Anderson"; IDNum = 123 }</w:t>
      </w:r>
      <w:r w:rsidRPr="00CF0FA5">
        <w:br/>
        <w:t>$h1['FirstName']</w:t>
      </w:r>
      <w:r w:rsidRPr="00CF0FA5">
        <w:tab/>
      </w:r>
      <w:r w:rsidRPr="00CF0FA5">
        <w:tab/>
      </w:r>
      <w:r w:rsidRPr="00CF0FA5">
        <w:tab/>
      </w:r>
      <w:r w:rsidR="00965E39" w:rsidRPr="00CF0FA5">
        <w:tab/>
      </w:r>
      <w:r w:rsidRPr="00CF0FA5">
        <w:t xml:space="preserve"># </w:t>
      </w:r>
      <w:r w:rsidR="00965E39" w:rsidRPr="00CF0FA5">
        <w:t xml:space="preserve">the </w:t>
      </w:r>
      <w:r w:rsidRPr="00CF0FA5">
        <w:t>value associated with key FirstName</w:t>
      </w:r>
      <w:r w:rsidRPr="00CF0FA5">
        <w:br/>
        <w:t>$h1['BirthDate']</w:t>
      </w:r>
      <w:r w:rsidRPr="00CF0FA5">
        <w:tab/>
      </w:r>
      <w:r w:rsidRPr="00CF0FA5">
        <w:tab/>
      </w:r>
      <w:r w:rsidRPr="00CF0FA5">
        <w:tab/>
      </w:r>
      <w:r w:rsidR="00965E39" w:rsidRPr="00CF0FA5">
        <w:tab/>
      </w:r>
      <w:r w:rsidRPr="00CF0FA5">
        <w:t># no such key, returns $null</w:t>
      </w:r>
    </w:p>
    <w:p w:rsidR="00D16DA7" w:rsidRPr="00CF0FA5" w:rsidRDefault="00D16DA7" w:rsidP="00D16DA7">
      <w:pPr>
        <w:pStyle w:val="Code"/>
      </w:pPr>
      <w:r w:rsidRPr="00CF0FA5">
        <w:t>$h1 = @{ 10 = "James"; 20.5 = "Anderson"; $true = 123 }</w:t>
      </w:r>
      <w:r w:rsidRPr="00CF0FA5">
        <w:br/>
        <w:t>$h1[10]</w:t>
      </w:r>
      <w:r w:rsidRPr="00CF0FA5">
        <w:tab/>
      </w:r>
      <w:r w:rsidRPr="00CF0FA5">
        <w:tab/>
      </w:r>
      <w:r w:rsidRPr="00CF0FA5">
        <w:tab/>
      </w:r>
      <w:r w:rsidRPr="00CF0FA5">
        <w:tab/>
      </w:r>
      <w:r w:rsidRPr="00CF0FA5">
        <w:tab/>
      </w:r>
      <w:r w:rsidRPr="00CF0FA5">
        <w:tab/>
      </w:r>
      <w:r w:rsidRPr="00CF0FA5">
        <w:tab/>
        <w:t># returns value "James" using key 10</w:t>
      </w:r>
      <w:r w:rsidRPr="00CF0FA5">
        <w:br/>
        <w:t xml:space="preserve">$h1[20.5] </w:t>
      </w:r>
      <w:r w:rsidRPr="00CF0FA5">
        <w:tab/>
      </w:r>
      <w:r w:rsidRPr="00CF0FA5">
        <w:tab/>
      </w:r>
      <w:r w:rsidRPr="00CF0FA5">
        <w:tab/>
      </w:r>
      <w:r w:rsidRPr="00CF0FA5">
        <w:tab/>
      </w:r>
      <w:r w:rsidRPr="00CF0FA5">
        <w:tab/>
      </w:r>
      <w:r w:rsidRPr="00CF0FA5">
        <w:tab/>
        <w:t># returns value "Anderson" using key 20.5</w:t>
      </w:r>
      <w:r w:rsidRPr="00CF0FA5">
        <w:br/>
        <w:t>$h1[$true]</w:t>
      </w:r>
      <w:r w:rsidRPr="00CF0FA5">
        <w:tab/>
      </w:r>
      <w:r w:rsidRPr="00CF0FA5">
        <w:tab/>
      </w:r>
      <w:r w:rsidRPr="00CF0FA5">
        <w:tab/>
      </w:r>
      <w:r w:rsidRPr="00CF0FA5">
        <w:tab/>
      </w:r>
      <w:r w:rsidRPr="00CF0FA5">
        <w:tab/>
      </w:r>
      <w:r w:rsidRPr="00CF0FA5">
        <w:tab/>
        <w:t># returns value 123 using key $true</w:t>
      </w:r>
    </w:p>
    <w:p w:rsidR="00F70A1B" w:rsidRPr="00CF0FA5" w:rsidRDefault="00F70A1B" w:rsidP="00F70A1B">
      <w:pPr>
        <w:pStyle w:val="implementation-definedbehavior"/>
      </w:pPr>
      <w:r w:rsidRPr="00CF0FA5">
        <w:t xml:space="preserve">Windows PowerShell: </w:t>
      </w:r>
      <w:r w:rsidR="00F92AD6" w:rsidRPr="00CF0FA5">
        <w:t xml:space="preserve">When </w:t>
      </w:r>
      <w:r w:rsidR="00F92AD6" w:rsidRPr="00CF0FA5">
        <w:rPr>
          <w:rStyle w:val="Production"/>
        </w:rPr>
        <w:t>expression</w:t>
      </w:r>
      <w:r w:rsidR="00F92AD6" w:rsidRPr="00CF0FA5">
        <w:t xml:space="preserve"> is a single key name, i</w:t>
      </w:r>
      <w:r w:rsidRPr="00CF0FA5">
        <w:t xml:space="preserve">f </w:t>
      </w:r>
      <w:r w:rsidRPr="00CF0FA5">
        <w:rPr>
          <w:rStyle w:val="Codefragment"/>
        </w:rPr>
        <w:t>$null</w:t>
      </w:r>
      <w:r w:rsidRPr="00CF0FA5">
        <w:t xml:space="preserve"> is used </w:t>
      </w:r>
      <w:r w:rsidR="00E15330" w:rsidRPr="00CF0FA5">
        <w:t xml:space="preserve">as the only value </w:t>
      </w:r>
      <w:r w:rsidRPr="00CF0FA5">
        <w:t xml:space="preserve">to </w:t>
      </w:r>
      <w:r w:rsidR="00575489" w:rsidRPr="00CF0FA5">
        <w:t>subscript</w:t>
      </w:r>
      <w:r w:rsidRPr="00CF0FA5">
        <w:t xml:space="preserve"> a Hashtable, a </w:t>
      </w:r>
      <w:r w:rsidRPr="00CF0FA5">
        <w:rPr>
          <w:rStyle w:val="Codefragment"/>
        </w:rPr>
        <w:t>NullArrayIndex</w:t>
      </w:r>
      <w:r w:rsidRPr="00CF0FA5">
        <w:t xml:space="preserve"> </w:t>
      </w:r>
      <w:r w:rsidR="003858C6" w:rsidRPr="00CF0FA5">
        <w:t xml:space="preserve">exception </w:t>
      </w:r>
      <w:r w:rsidRPr="00CF0FA5">
        <w:t xml:space="preserve">is raised. </w:t>
      </w:r>
    </w:p>
    <w:p w:rsidR="006B013A" w:rsidRPr="00CF0FA5" w:rsidRDefault="009013DD" w:rsidP="006B013A">
      <w:pPr>
        <w:pStyle w:val="Heading4"/>
      </w:pPr>
      <w:bookmarkStart w:id="495" w:name="_Ref254070149"/>
      <w:bookmarkStart w:id="496" w:name="_Toc332988876"/>
      <w:bookmarkStart w:id="497" w:name="_Ref252011606"/>
      <w:r w:rsidRPr="00CF0FA5">
        <w:t>Subscripting a</w:t>
      </w:r>
      <w:r w:rsidR="006B013A" w:rsidRPr="00CF0FA5">
        <w:t>n XML document</w:t>
      </w:r>
      <w:bookmarkEnd w:id="495"/>
      <w:bookmarkEnd w:id="496"/>
    </w:p>
    <w:p w:rsidR="00DC2092" w:rsidRPr="00CF0FA5" w:rsidRDefault="00C02370" w:rsidP="003743C2">
      <w:pPr>
        <w:pStyle w:val="subhead"/>
        <w:rPr>
          <w:rStyle w:val="Emphasisstrong"/>
          <w:b/>
          <w:bCs w:val="0"/>
        </w:rPr>
      </w:pPr>
      <w:r w:rsidRPr="00CF0FA5">
        <w:t>Description:</w:t>
      </w:r>
    </w:p>
    <w:p w:rsidR="00531DE9" w:rsidRPr="00CF0FA5" w:rsidRDefault="00E75747" w:rsidP="00BA6D1A">
      <w:r w:rsidRPr="00CF0FA5">
        <w:t xml:space="preserve">When </w:t>
      </w:r>
      <w:r w:rsidRPr="00CF0FA5">
        <w:rPr>
          <w:rStyle w:val="Production"/>
        </w:rPr>
        <w:t>primary-expression</w:t>
      </w:r>
      <w:r w:rsidRPr="00CF0FA5">
        <w:t xml:space="preserve"> designates an object of type </w:t>
      </w:r>
      <w:r w:rsidRPr="00CF0FA5">
        <w:rPr>
          <w:rStyle w:val="Codefragment"/>
        </w:rPr>
        <w:t>xml</w:t>
      </w:r>
      <w:r w:rsidRPr="00CF0FA5">
        <w:t xml:space="preserve">, </w:t>
      </w:r>
      <w:r w:rsidR="0020652A" w:rsidRPr="00CF0FA5">
        <w:rPr>
          <w:rStyle w:val="Production"/>
        </w:rPr>
        <w:t>expression</w:t>
      </w:r>
      <w:r w:rsidR="0020652A" w:rsidRPr="00CF0FA5">
        <w:t xml:space="preserve"> is converted to string, if necessary, and </w:t>
      </w:r>
      <w:r w:rsidRPr="00CF0FA5">
        <w:t>the operator </w:t>
      </w:r>
      <w:r w:rsidRPr="00CF0FA5">
        <w:rPr>
          <w:rStyle w:val="Codefragment"/>
        </w:rPr>
        <w:t>[]</w:t>
      </w:r>
      <w:r w:rsidRPr="00CF0FA5">
        <w:t xml:space="preserve"> returns the first child element having the name specified by </w:t>
      </w:r>
      <w:r w:rsidRPr="00CF0FA5">
        <w:rPr>
          <w:rStyle w:val="Production"/>
        </w:rPr>
        <w:t>expression</w:t>
      </w:r>
      <w:r w:rsidRPr="00CF0FA5">
        <w:t xml:space="preserve">. The type of </w:t>
      </w:r>
      <w:r w:rsidRPr="00CF0FA5">
        <w:rPr>
          <w:rStyle w:val="Production"/>
        </w:rPr>
        <w:t>expression</w:t>
      </w:r>
      <w:r w:rsidRPr="00CF0FA5">
        <w:t xml:space="preserve"> </w:t>
      </w:r>
      <w:r w:rsidR="002D50A4" w:rsidRPr="00CF0FA5">
        <w:t xml:space="preserve">must be </w:t>
      </w:r>
      <w:r w:rsidR="002D50A4" w:rsidRPr="00CF0FA5">
        <w:rPr>
          <w:rStyle w:val="Codefragment"/>
        </w:rPr>
        <w:t>string</w:t>
      </w:r>
      <w:r w:rsidRPr="00CF0FA5">
        <w:t>.</w:t>
      </w:r>
      <w:r w:rsidR="002D50A4" w:rsidRPr="00CF0FA5">
        <w:t xml:space="preserve"> </w:t>
      </w:r>
      <w:r w:rsidR="00531DE9" w:rsidRPr="00CF0FA5">
        <w:t xml:space="preserve">The type of the result is implementation defined. The result can be subscripted </w:t>
      </w:r>
      <w:r w:rsidR="00D15F26" w:rsidRPr="00CF0FA5">
        <w:t xml:space="preserve">to return its first child element. If no child element exists with the name specified by </w:t>
      </w:r>
      <w:r w:rsidR="00D15F26" w:rsidRPr="00CF0FA5">
        <w:rPr>
          <w:rStyle w:val="Production"/>
        </w:rPr>
        <w:t>expression</w:t>
      </w:r>
      <w:r w:rsidR="00D15F26" w:rsidRPr="00CF0FA5">
        <w:t xml:space="preserve">, the result is </w:t>
      </w:r>
      <w:r w:rsidR="00D15F26" w:rsidRPr="00CF0FA5">
        <w:rPr>
          <w:rStyle w:val="Codefragment"/>
        </w:rPr>
        <w:t>$null</w:t>
      </w:r>
      <w:r w:rsidR="00D15F26" w:rsidRPr="00CF0FA5">
        <w:t>.</w:t>
      </w:r>
      <w:r w:rsidR="00D31ABC" w:rsidRPr="00CF0FA5">
        <w:t xml:space="preserve"> The result does not designate a writable location.</w:t>
      </w:r>
    </w:p>
    <w:p w:rsidR="003D7617" w:rsidRPr="00CF0FA5" w:rsidRDefault="004D4F70" w:rsidP="003D7617">
      <w:pPr>
        <w:pStyle w:val="subhead"/>
        <w:rPr>
          <w:rStyle w:val="Emphasisstrong"/>
          <w:b/>
          <w:bCs w:val="0"/>
        </w:rPr>
      </w:pPr>
      <w:r w:rsidRPr="00CF0FA5">
        <w:lastRenderedPageBreak/>
        <w:t>Examples:</w:t>
      </w:r>
    </w:p>
    <w:p w:rsidR="00BA6D1A" w:rsidRPr="00CF0FA5" w:rsidRDefault="00B15DD1" w:rsidP="00B15DD1">
      <w:pPr>
        <w:pStyle w:val="Code"/>
      </w:pPr>
      <w:r w:rsidRPr="00CF0FA5">
        <w:t>$x = [xml]@"</w:t>
      </w:r>
      <w:r w:rsidRPr="00CF0FA5">
        <w:br/>
        <w:t>&lt;Name&gt;</w:t>
      </w:r>
      <w:r w:rsidRPr="00CF0FA5">
        <w:br/>
      </w:r>
      <w:r w:rsidRPr="00CF0FA5">
        <w:tab/>
        <w:t>&lt;FirstName&gt;Mary&lt;/FirstName&gt;</w:t>
      </w:r>
      <w:r w:rsidRPr="00CF0FA5">
        <w:br/>
      </w:r>
      <w:r w:rsidRPr="00CF0FA5">
        <w:tab/>
        <w:t>&lt;LastName&gt;King&lt;/LastName&gt;</w:t>
      </w:r>
      <w:r w:rsidRPr="00CF0FA5">
        <w:br/>
        <w:t>&lt;/Name&gt;</w:t>
      </w:r>
      <w:r w:rsidRPr="00CF0FA5">
        <w:br/>
        <w:t>"@</w:t>
      </w:r>
    </w:p>
    <w:p w:rsidR="004B37C7" w:rsidRPr="00CF0FA5" w:rsidRDefault="004B37C7" w:rsidP="004B37C7">
      <w:pPr>
        <w:pStyle w:val="Code"/>
      </w:pPr>
      <w:r w:rsidRPr="00CF0FA5">
        <w:t>$x['Name']</w:t>
      </w:r>
      <w:r w:rsidR="00D522AE" w:rsidRPr="00CF0FA5">
        <w:t xml:space="preserve"> </w:t>
      </w:r>
      <w:r w:rsidR="00D522AE" w:rsidRPr="00CF0FA5">
        <w:tab/>
      </w:r>
      <w:r w:rsidR="00D522AE" w:rsidRPr="00CF0FA5">
        <w:tab/>
      </w:r>
      <w:r w:rsidR="00D522AE" w:rsidRPr="00CF0FA5">
        <w:tab/>
      </w:r>
      <w:r w:rsidR="00D522AE" w:rsidRPr="00CF0FA5">
        <w:tab/>
      </w:r>
      <w:r w:rsidR="00D522AE" w:rsidRPr="00CF0FA5">
        <w:tab/>
      </w:r>
      <w:r w:rsidR="00D522AE" w:rsidRPr="00CF0FA5">
        <w:tab/>
        <w:t># refers to the element Name</w:t>
      </w:r>
      <w:r w:rsidRPr="00CF0FA5">
        <w:br/>
        <w:t>$x['Name']['FirstName']</w:t>
      </w:r>
      <w:r w:rsidR="00D522AE" w:rsidRPr="00CF0FA5">
        <w:tab/>
      </w:r>
      <w:r w:rsidR="00D522AE" w:rsidRPr="00CF0FA5">
        <w:tab/>
        <w:t># refers to the element FirstName within Name</w:t>
      </w:r>
      <w:r w:rsidR="00D15F26" w:rsidRPr="00CF0FA5">
        <w:br/>
      </w:r>
      <w:r w:rsidRPr="00CF0FA5">
        <w:t>$x['FirstName']</w:t>
      </w:r>
      <w:r w:rsidR="00D522AE" w:rsidRPr="00CF0FA5">
        <w:t xml:space="preserve"> </w:t>
      </w:r>
      <w:r w:rsidR="00D522AE" w:rsidRPr="00CF0FA5">
        <w:tab/>
        <w:t># No such child element at the top level</w:t>
      </w:r>
      <w:r w:rsidR="00D15F26" w:rsidRPr="00CF0FA5">
        <w:t>, result is $null</w:t>
      </w:r>
    </w:p>
    <w:p w:rsidR="007F09D8" w:rsidRPr="00CF0FA5" w:rsidRDefault="007F09D8" w:rsidP="007F09D8">
      <w:pPr>
        <w:pStyle w:val="implementation-definedbehavior"/>
      </w:pPr>
      <w:r w:rsidRPr="00CF0FA5">
        <w:t xml:space="preserve">Windows PowerShell: The type of the result is </w:t>
      </w:r>
      <w:r w:rsidRPr="00CF0FA5">
        <w:rPr>
          <w:rStyle w:val="Codefragment"/>
        </w:rPr>
        <w:t>System.Xml.XmlElement</w:t>
      </w:r>
      <w:r w:rsidRPr="00CF0FA5">
        <w:t xml:space="preserve"> or </w:t>
      </w:r>
      <w:r w:rsidRPr="00CF0FA5">
        <w:rPr>
          <w:rStyle w:val="Codefragment"/>
        </w:rPr>
        <w:t>System.String</w:t>
      </w:r>
      <w:r w:rsidRPr="00CF0FA5">
        <w:t xml:space="preserve">. </w:t>
      </w:r>
    </w:p>
    <w:p w:rsidR="00872BD6" w:rsidRPr="00CF0FA5" w:rsidRDefault="00872BD6" w:rsidP="00E53B4D">
      <w:pPr>
        <w:pStyle w:val="Heading4"/>
      </w:pPr>
      <w:bookmarkStart w:id="498" w:name="_Ref257647963"/>
      <w:bookmarkStart w:id="499" w:name="_Ref257647970"/>
      <w:bookmarkStart w:id="500" w:name="_Toc332988877"/>
      <w:r w:rsidRPr="00CF0FA5">
        <w:t>Generating array slices</w:t>
      </w:r>
      <w:bookmarkEnd w:id="498"/>
      <w:bookmarkEnd w:id="499"/>
      <w:bookmarkEnd w:id="500"/>
    </w:p>
    <w:p w:rsidR="00565DFC" w:rsidRPr="00CF0FA5" w:rsidRDefault="00BC74AA" w:rsidP="00E53B4D">
      <w:r w:rsidRPr="00CF0FA5">
        <w:t xml:space="preserve">When </w:t>
      </w:r>
      <w:r w:rsidRPr="00CF0FA5">
        <w:rPr>
          <w:rStyle w:val="Production"/>
        </w:rPr>
        <w:t>primary-expression</w:t>
      </w:r>
      <w:r w:rsidRPr="00CF0FA5">
        <w:t xml:space="preserve"> designates an object of a type that is enumerable (§</w:t>
      </w:r>
      <w:r w:rsidR="00BA13C0">
        <w:fldChar w:fldCharType="begin"/>
      </w:r>
      <w:r w:rsidR="00BA13C0">
        <w:instrText xml:space="preserve"> REF _Ref492783637 \r \h  \* MERGEFORMAT </w:instrText>
      </w:r>
      <w:r w:rsidR="00BA13C0">
        <w:fldChar w:fldCharType="separate"/>
      </w:r>
      <w:r w:rsidR="00A34E8C">
        <w:t>4</w:t>
      </w:r>
      <w:r w:rsidR="00BA13C0">
        <w:fldChar w:fldCharType="end"/>
      </w:r>
      <w:r w:rsidRPr="00CF0FA5">
        <w:t xml:space="preserve">) </w:t>
      </w:r>
      <w:r w:rsidR="007F0038">
        <w:t xml:space="preserve">or a Hashtable, </w:t>
      </w:r>
      <w:r w:rsidRPr="00CF0FA5">
        <w:t xml:space="preserve">and </w:t>
      </w:r>
      <w:r w:rsidRPr="00CF0FA5">
        <w:rPr>
          <w:rStyle w:val="Production"/>
        </w:rPr>
        <w:t>expression</w:t>
      </w:r>
      <w:r w:rsidRPr="00CF0FA5">
        <w:t xml:space="preserve"> is a 1-dimensional array, the result is a</w:t>
      </w:r>
      <w:r w:rsidR="00E53B4D" w:rsidRPr="00CF0FA5">
        <w:t>n array slice (§</w:t>
      </w:r>
      <w:r w:rsidR="00BA13C0">
        <w:fldChar w:fldCharType="begin"/>
      </w:r>
      <w:r w:rsidR="00BA13C0">
        <w:instrText xml:space="preserve"> REF _Ref251841570 \r \h  \* MERGEFORMAT </w:instrText>
      </w:r>
      <w:r w:rsidR="00BA13C0">
        <w:fldChar w:fldCharType="separate"/>
      </w:r>
      <w:r w:rsidR="00A34E8C">
        <w:t>9.9</w:t>
      </w:r>
      <w:r w:rsidR="00BA13C0">
        <w:fldChar w:fldCharType="end"/>
      </w:r>
      <w:r w:rsidR="00E53B4D" w:rsidRPr="00CF0FA5">
        <w:t xml:space="preserve">) </w:t>
      </w:r>
      <w:r w:rsidRPr="00CF0FA5">
        <w:t xml:space="preserve">containing the elements </w:t>
      </w:r>
      <w:r w:rsidR="00B21609" w:rsidRPr="00CF0FA5">
        <w:t xml:space="preserve">of </w:t>
      </w:r>
      <w:r w:rsidR="00B21609" w:rsidRPr="00CF0FA5">
        <w:rPr>
          <w:rStyle w:val="Production"/>
        </w:rPr>
        <w:t>primary-expression</w:t>
      </w:r>
      <w:r w:rsidR="00B21609" w:rsidRPr="00CF0FA5">
        <w:t xml:space="preserve"> </w:t>
      </w:r>
      <w:r w:rsidR="00565DFC" w:rsidRPr="00CF0FA5">
        <w:t>designated by</w:t>
      </w:r>
      <w:r w:rsidR="00B21609" w:rsidRPr="00CF0FA5">
        <w:t xml:space="preserve"> the elements of </w:t>
      </w:r>
      <w:r w:rsidR="00B21609" w:rsidRPr="00CF0FA5">
        <w:rPr>
          <w:rStyle w:val="Production"/>
        </w:rPr>
        <w:t>expression</w:t>
      </w:r>
      <w:r w:rsidR="00B21609" w:rsidRPr="00CF0FA5">
        <w:t xml:space="preserve">. </w:t>
      </w:r>
    </w:p>
    <w:p w:rsidR="00565DFC" w:rsidRPr="00CF0FA5" w:rsidRDefault="00565DFC" w:rsidP="00565DFC">
      <w:r w:rsidRPr="00CF0FA5">
        <w:t xml:space="preserve">In the case of a Hashtable, the array slice contains the associated values to the keys </w:t>
      </w:r>
      <w:r w:rsidR="00C65730" w:rsidRPr="00CF0FA5">
        <w:t>provided</w:t>
      </w:r>
      <w:r w:rsidRPr="00CF0FA5">
        <w:t xml:space="preserve">, unless no such key exists, in which case, the corresponding element is </w:t>
      </w:r>
      <w:r w:rsidRPr="00CF0FA5">
        <w:rPr>
          <w:rStyle w:val="Codefragment"/>
        </w:rPr>
        <w:t>$null</w:t>
      </w:r>
      <w:r w:rsidRPr="00CF0FA5">
        <w:t xml:space="preserve">. If </w:t>
      </w:r>
      <w:r w:rsidRPr="00CF0FA5">
        <w:rPr>
          <w:rStyle w:val="Codefragment"/>
        </w:rPr>
        <w:t>$null</w:t>
      </w:r>
      <w:r w:rsidRPr="00CF0FA5">
        <w:t xml:space="preserve"> is used as any key name the behavior is implementation defined.</w:t>
      </w:r>
    </w:p>
    <w:p w:rsidR="00565DFC" w:rsidRPr="00CF0FA5" w:rsidRDefault="004D4F70" w:rsidP="00565DFC">
      <w:pPr>
        <w:pStyle w:val="subhead"/>
        <w:rPr>
          <w:rStyle w:val="Emphasisstrong"/>
          <w:b/>
          <w:bCs w:val="0"/>
        </w:rPr>
      </w:pPr>
      <w:r w:rsidRPr="00CF0FA5">
        <w:t>Examples:</w:t>
      </w:r>
    </w:p>
    <w:p w:rsidR="00E53B4D" w:rsidRPr="00CF0FA5" w:rsidRDefault="00E53B4D" w:rsidP="00E53B4D">
      <w:pPr>
        <w:pStyle w:val="Code"/>
      </w:pPr>
      <w:r w:rsidRPr="00CF0FA5">
        <w:t>$a = [int[]](30,40,50,60,70,80,90)</w:t>
      </w:r>
      <w:r w:rsidRPr="00CF0FA5">
        <w:br/>
        <w:t>$a[1,3,5]</w:t>
      </w:r>
      <w:r w:rsidRPr="00CF0FA5">
        <w:tab/>
      </w:r>
      <w:r w:rsidRPr="00CF0FA5">
        <w:tab/>
      </w:r>
      <w:r w:rsidRPr="00CF0FA5">
        <w:tab/>
      </w:r>
      <w:r w:rsidRPr="00CF0FA5">
        <w:tab/>
      </w:r>
      <w:r w:rsidRPr="00CF0FA5">
        <w:tab/>
        <w:t># slice has Length 3, value 40,60,80</w:t>
      </w:r>
      <w:r w:rsidRPr="00CF0FA5">
        <w:br/>
        <w:t>++$a[1,3,5][1]</w:t>
      </w:r>
      <w:r w:rsidRPr="00CF0FA5">
        <w:tab/>
      </w:r>
      <w:r w:rsidRPr="00CF0FA5">
        <w:tab/>
      </w:r>
      <w:r w:rsidRPr="00CF0FA5">
        <w:tab/>
      </w:r>
      <w:r w:rsidRPr="00CF0FA5">
        <w:tab/>
        <w:t># preincrement 60 in array 40,60,80</w:t>
      </w:r>
      <w:r w:rsidRPr="00CF0FA5">
        <w:br/>
        <w:t>$a[,5]</w:t>
      </w:r>
      <w:r w:rsidRPr="00CF0FA5">
        <w:tab/>
      </w:r>
      <w:r w:rsidRPr="00CF0FA5">
        <w:tab/>
      </w:r>
      <w:r w:rsidRPr="00CF0FA5">
        <w:tab/>
      </w:r>
      <w:r w:rsidRPr="00CF0FA5">
        <w:tab/>
      </w:r>
      <w:r w:rsidRPr="00CF0FA5">
        <w:tab/>
      </w:r>
      <w:r w:rsidRPr="00CF0FA5">
        <w:tab/>
        <w:t># slice with Length 1</w:t>
      </w:r>
      <w:r w:rsidRPr="00CF0FA5">
        <w:br/>
        <w:t>$a[@()]</w:t>
      </w:r>
      <w:r w:rsidRPr="00CF0FA5">
        <w:tab/>
      </w:r>
      <w:r w:rsidRPr="00CF0FA5">
        <w:tab/>
      </w:r>
      <w:r w:rsidRPr="00CF0FA5">
        <w:tab/>
      </w:r>
      <w:r w:rsidRPr="00CF0FA5">
        <w:tab/>
      </w:r>
      <w:r w:rsidRPr="00CF0FA5">
        <w:tab/>
      </w:r>
      <w:r w:rsidRPr="00CF0FA5">
        <w:tab/>
        <w:t># slice with Length 0</w:t>
      </w:r>
      <w:r w:rsidRPr="00CF0FA5">
        <w:br/>
        <w:t xml:space="preserve">$a[-1..-3] </w:t>
      </w:r>
      <w:r w:rsidRPr="00CF0FA5">
        <w:tab/>
      </w:r>
      <w:r w:rsidRPr="00CF0FA5">
        <w:tab/>
      </w:r>
      <w:r w:rsidRPr="00CF0FA5">
        <w:tab/>
      </w:r>
      <w:r w:rsidRPr="00CF0FA5">
        <w:tab/>
      </w:r>
      <w:r w:rsidRPr="00CF0FA5">
        <w:tab/>
        <w:t># slice with Length 0, value 90,80,70</w:t>
      </w:r>
    </w:p>
    <w:p w:rsidR="00E53B4D" w:rsidRPr="00CF0FA5" w:rsidRDefault="00E53B4D" w:rsidP="00E53B4D">
      <w:pPr>
        <w:pStyle w:val="Code"/>
      </w:pPr>
      <w:r w:rsidRPr="00CF0FA5">
        <w:t>$a = New-Object 'int[,]' 3,2</w:t>
      </w:r>
      <w:r w:rsidRPr="00CF0FA5">
        <w:br/>
        <w:t>$a[0,0] = 10; $a[0,1] = 20; $a[1,0] = 30</w:t>
      </w:r>
      <w:r w:rsidRPr="00CF0FA5">
        <w:br/>
        <w:t>$a[1,1] = 40; $a[2,0] = 50; $a[2,1] = 60</w:t>
      </w:r>
      <w:r w:rsidRPr="00CF0FA5">
        <w:br/>
        <w:t>$a[(0,1),(1,0)]</w:t>
      </w:r>
      <w:r w:rsidRPr="00CF0FA5">
        <w:tab/>
      </w:r>
      <w:r w:rsidRPr="00CF0FA5">
        <w:tab/>
      </w:r>
      <w:r w:rsidRPr="00CF0FA5">
        <w:tab/>
        <w:t># slice with Length 2, value 20,30, parens needed</w:t>
      </w:r>
    </w:p>
    <w:p w:rsidR="005D4AD2" w:rsidRPr="00CF0FA5" w:rsidRDefault="005D4AD2" w:rsidP="005D4AD2">
      <w:pPr>
        <w:pStyle w:val="Code"/>
      </w:pPr>
      <w:r w:rsidRPr="00CF0FA5">
        <w:t>$h1 = @{ FirstName = "James"; LastName = "Anderson"; IDNum = 123 }</w:t>
      </w:r>
      <w:r w:rsidRPr="00CF0FA5">
        <w:br/>
        <w:t>$h1['FirstName']</w:t>
      </w:r>
      <w:r w:rsidRPr="00CF0FA5">
        <w:tab/>
      </w:r>
      <w:r w:rsidRPr="00CF0FA5">
        <w:tab/>
      </w:r>
      <w:r w:rsidRPr="00CF0FA5">
        <w:tab/>
      </w:r>
      <w:r w:rsidRPr="00CF0FA5">
        <w:tab/>
        <w:t># the value associated with key FirstName</w:t>
      </w:r>
      <w:r w:rsidRPr="00CF0FA5">
        <w:br/>
        <w:t>$h1['BirthDate']</w:t>
      </w:r>
      <w:r w:rsidRPr="00CF0FA5">
        <w:tab/>
      </w:r>
      <w:r w:rsidRPr="00CF0FA5">
        <w:tab/>
      </w:r>
      <w:r w:rsidRPr="00CF0FA5">
        <w:tab/>
      </w:r>
      <w:r w:rsidRPr="00CF0FA5">
        <w:tab/>
        <w:t># no such key, returns $null</w:t>
      </w:r>
    </w:p>
    <w:p w:rsidR="005D4AD2" w:rsidRPr="00CF0FA5" w:rsidRDefault="005D4AD2" w:rsidP="005D4AD2">
      <w:pPr>
        <w:pStyle w:val="Code"/>
      </w:pPr>
      <w:r w:rsidRPr="00CF0FA5">
        <w:t>$h1['FirstName','IDNum']</w:t>
      </w:r>
      <w:r w:rsidRPr="00CF0FA5">
        <w:tab/>
        <w:t># returns [object[]], Length 2 (James/123)</w:t>
      </w:r>
      <w:r w:rsidRPr="00CF0FA5">
        <w:br/>
        <w:t>$h1['FirstName','xxx']</w:t>
      </w:r>
      <w:r w:rsidRPr="00CF0FA5">
        <w:tab/>
      </w:r>
      <w:r w:rsidRPr="00CF0FA5">
        <w:tab/>
        <w:t># returns [object[]], Length 2 (James/$null)</w:t>
      </w:r>
      <w:r w:rsidRPr="00CF0FA5">
        <w:br/>
        <w:t>$h1[$null,'IDNum']</w:t>
      </w:r>
      <w:r w:rsidRPr="00CF0FA5">
        <w:tab/>
      </w:r>
      <w:r w:rsidRPr="00CF0FA5">
        <w:tab/>
      </w:r>
      <w:r w:rsidRPr="00CF0FA5">
        <w:tab/>
        <w:t># returns [object[]], Length 1 (123)</w:t>
      </w:r>
    </w:p>
    <w:p w:rsidR="00BC74AA" w:rsidRPr="00CF0FA5" w:rsidRDefault="00BC74AA" w:rsidP="00BC74AA">
      <w:pPr>
        <w:pStyle w:val="implementation-definedbehavior"/>
      </w:pPr>
      <w:r w:rsidRPr="00CF0FA5">
        <w:t xml:space="preserve">Windows PowerShell: When </w:t>
      </w:r>
      <w:r w:rsidRPr="00CF0FA5">
        <w:rPr>
          <w:rStyle w:val="Production"/>
        </w:rPr>
        <w:t>expression</w:t>
      </w:r>
      <w:r w:rsidRPr="00CF0FA5">
        <w:t xml:space="preserve"> is a collection of two or more key names, if </w:t>
      </w:r>
      <w:r w:rsidRPr="00CF0FA5">
        <w:rPr>
          <w:rStyle w:val="Codefragment"/>
        </w:rPr>
        <w:t>$null</w:t>
      </w:r>
      <w:r w:rsidRPr="00CF0FA5">
        <w:t xml:space="preserve"> is used as any key name that key is ignored and has no corresponding element in the resulting array.</w:t>
      </w:r>
    </w:p>
    <w:p w:rsidR="00F87317" w:rsidRPr="00CF0FA5" w:rsidRDefault="00420EBD" w:rsidP="008D6495">
      <w:pPr>
        <w:pStyle w:val="Heading3"/>
      </w:pPr>
      <w:bookmarkStart w:id="501" w:name="_Ref257656617"/>
      <w:bookmarkStart w:id="502" w:name="_Toc332988878"/>
      <w:r w:rsidRPr="00CF0FA5">
        <w:t>P</w:t>
      </w:r>
      <w:r w:rsidR="00F87317" w:rsidRPr="00CF0FA5">
        <w:t>ostfix increment and decrement operators</w:t>
      </w:r>
      <w:bookmarkEnd w:id="497"/>
      <w:bookmarkEnd w:id="501"/>
      <w:bookmarkEnd w:id="502"/>
    </w:p>
    <w:p w:rsidR="00D03E3C" w:rsidRPr="00CF0FA5" w:rsidRDefault="00E61E13" w:rsidP="000546CF">
      <w:pPr>
        <w:pStyle w:val="subhead"/>
      </w:pPr>
      <w:r w:rsidRPr="00CF0FA5">
        <w:t>Syntax:</w:t>
      </w:r>
    </w:p>
    <w:p w:rsidR="00A34E8C" w:rsidRDefault="00FA56A4" w:rsidP="006E1961">
      <w:pPr>
        <w:pStyle w:val="Grammar"/>
      </w:pPr>
      <w:r w:rsidRPr="00CF0FA5">
        <w:fldChar w:fldCharType="begin"/>
      </w:r>
      <w:r w:rsidR="00B42B1C" w:rsidRPr="00CF0FA5">
        <w:instrText xml:space="preserve"> REF grammar_post_increment_expression \h </w:instrText>
      </w:r>
      <w:r w:rsidR="00CF0FA5">
        <w:instrText xml:space="preserve"> \* MERGEFORMAT </w:instrText>
      </w:r>
      <w:r w:rsidRPr="00CF0FA5">
        <w:fldChar w:fldCharType="separate"/>
      </w:r>
      <w:r w:rsidR="00A34E8C">
        <w:t>post-increment-expression:</w:t>
      </w:r>
      <w:r w:rsidR="00A34E8C">
        <w:br/>
        <w:t xml:space="preserve">primary-expression   </w:t>
      </w:r>
      <w:r w:rsidR="00A34E8C" w:rsidRPr="00856B4B">
        <w:rPr>
          <w:rStyle w:val="Terminal"/>
        </w:rPr>
        <w:t>++</w:t>
      </w:r>
    </w:p>
    <w:p w:rsidR="00A34E8C" w:rsidRDefault="00FA56A4" w:rsidP="006E1961">
      <w:pPr>
        <w:pStyle w:val="Grammar"/>
        <w:rPr>
          <w:rStyle w:val="Terminal"/>
        </w:rPr>
      </w:pPr>
      <w:r w:rsidRPr="00CF0FA5">
        <w:lastRenderedPageBreak/>
        <w:fldChar w:fldCharType="end"/>
      </w:r>
      <w:r>
        <w:fldChar w:fldCharType="begin"/>
      </w:r>
      <w:r w:rsidR="00206354">
        <w:instrText xml:space="preserve"> REF  grammar_post_decrement_expression \h </w:instrText>
      </w:r>
      <w:r>
        <w:fldChar w:fldCharType="separate"/>
      </w:r>
      <w:r w:rsidR="00A34E8C">
        <w:t>post-decrement-expression:</w:t>
      </w:r>
      <w:r w:rsidR="00A34E8C">
        <w:br/>
        <w:t>primary-expression   dashdash</w:t>
      </w:r>
    </w:p>
    <w:p w:rsidR="00A34E8C" w:rsidRPr="003C4204" w:rsidRDefault="00FA56A4" w:rsidP="003C4204">
      <w:pPr>
        <w:pStyle w:val="Grammar"/>
      </w:pPr>
      <w:r>
        <w:fldChar w:fldCharType="end"/>
      </w:r>
      <w:r w:rsidRPr="00CF0FA5">
        <w:fldChar w:fldCharType="begin"/>
      </w:r>
      <w:r w:rsidR="001A1D61" w:rsidRPr="00CF0FA5">
        <w:instrText xml:space="preserve"> REF grammar_dashdash \h </w:instrText>
      </w:r>
      <w:r w:rsidR="00CF0FA5">
        <w:instrText xml:space="preserve"> \* MERGEFORMAT </w:instrText>
      </w:r>
      <w:r w:rsidRPr="00CF0FA5">
        <w:fldChar w:fldCharType="separate"/>
      </w:r>
      <w:r w:rsidR="00A34E8C" w:rsidRPr="003C4204">
        <w:t>dashdash:</w:t>
      </w:r>
      <w:r w:rsidR="00A34E8C" w:rsidRPr="003C4204">
        <w:br/>
        <w:t>dash   dash</w:t>
      </w:r>
    </w:p>
    <w:p w:rsidR="00DC2092" w:rsidRPr="00CF0FA5" w:rsidRDefault="00FA56A4" w:rsidP="003743C2">
      <w:pPr>
        <w:pStyle w:val="subhead"/>
        <w:rPr>
          <w:rStyle w:val="Emphasisstrong"/>
          <w:b/>
          <w:bCs w:val="0"/>
        </w:rPr>
      </w:pPr>
      <w:r w:rsidRPr="00CF0FA5">
        <w:fldChar w:fldCharType="end"/>
      </w:r>
      <w:r w:rsidR="001A725B" w:rsidRPr="00CF0FA5">
        <w:t>Description:</w:t>
      </w:r>
    </w:p>
    <w:p w:rsidR="00BD46AA" w:rsidRPr="00CF0FA5" w:rsidRDefault="00BD46AA" w:rsidP="00D22732">
      <w:r w:rsidRPr="00CF0FA5">
        <w:t xml:space="preserve">The </w:t>
      </w:r>
      <w:r w:rsidR="007A6DB5" w:rsidRPr="00CF0FA5">
        <w:rPr>
          <w:rStyle w:val="Production"/>
        </w:rPr>
        <w:t>primary-expression</w:t>
      </w:r>
      <w:r w:rsidR="007A6DB5" w:rsidRPr="00CF0FA5">
        <w:t xml:space="preserve"> </w:t>
      </w:r>
      <w:r w:rsidR="00C90E0B" w:rsidRPr="00CF0FA5">
        <w:t xml:space="preserve">must </w:t>
      </w:r>
      <w:r w:rsidR="00127ED5" w:rsidRPr="00CF0FA5">
        <w:t xml:space="preserve">designate </w:t>
      </w:r>
      <w:r w:rsidR="00C90E0B" w:rsidRPr="00CF0FA5">
        <w:t xml:space="preserve">a </w:t>
      </w:r>
      <w:r w:rsidR="007A1566" w:rsidRPr="00CF0FA5">
        <w:t xml:space="preserve">writable location </w:t>
      </w:r>
      <w:r w:rsidR="00C90E0B" w:rsidRPr="00CF0FA5">
        <w:t xml:space="preserve">having </w:t>
      </w:r>
      <w:r w:rsidR="00127ED5" w:rsidRPr="00CF0FA5">
        <w:t xml:space="preserve">a value of </w:t>
      </w:r>
      <w:r w:rsidR="00C90E0B" w:rsidRPr="00CF0FA5">
        <w:t>numeric type</w:t>
      </w:r>
      <w:r w:rsidR="00576857" w:rsidRPr="00CF0FA5">
        <w:t> (§</w:t>
      </w:r>
      <w:r w:rsidR="00BA13C0">
        <w:fldChar w:fldCharType="begin"/>
      </w:r>
      <w:r w:rsidR="00BA13C0">
        <w:instrText xml:space="preserve"> REF _Ref492783637 \r \h  \* MERGEFORMAT </w:instrText>
      </w:r>
      <w:r w:rsidR="00BA13C0">
        <w:fldChar w:fldCharType="separate"/>
      </w:r>
      <w:r w:rsidR="00A34E8C">
        <w:t>4</w:t>
      </w:r>
      <w:r w:rsidR="00BA13C0">
        <w:fldChar w:fldCharType="end"/>
      </w:r>
      <w:r w:rsidR="00576857" w:rsidRPr="00CF0FA5">
        <w:t>)</w:t>
      </w:r>
      <w:r w:rsidR="00200B6F" w:rsidRPr="00CF0FA5">
        <w:t xml:space="preserve"> </w:t>
      </w:r>
      <w:r w:rsidR="00B06518" w:rsidRPr="00CF0FA5">
        <w:t>or</w:t>
      </w:r>
      <w:r w:rsidR="00CB319A" w:rsidRPr="00CF0FA5">
        <w:t xml:space="preserve"> the value</w:t>
      </w:r>
      <w:r w:rsidR="00B06518" w:rsidRPr="00CF0FA5">
        <w:t xml:space="preserve"> </w:t>
      </w:r>
      <w:r w:rsidR="0009746F" w:rsidRPr="00CF0FA5">
        <w:rPr>
          <w:rStyle w:val="Codefragment"/>
        </w:rPr>
        <w:t>$null</w:t>
      </w:r>
      <w:r w:rsidR="00D116DA" w:rsidRPr="00CF0FA5">
        <w:t>.</w:t>
      </w:r>
      <w:r w:rsidR="00376B50" w:rsidRPr="00CF0FA5">
        <w:t xml:space="preserve"> If the </w:t>
      </w:r>
      <w:r w:rsidR="004C34E3" w:rsidRPr="00CF0FA5">
        <w:t xml:space="preserve">value designated by the </w:t>
      </w:r>
      <w:r w:rsidR="00376B50" w:rsidRPr="00CF0FA5">
        <w:t xml:space="preserve">operand is </w:t>
      </w:r>
      <w:r w:rsidR="00376B50" w:rsidRPr="00CF0FA5">
        <w:rPr>
          <w:rStyle w:val="Codefragment"/>
        </w:rPr>
        <w:t>$null</w:t>
      </w:r>
      <w:r w:rsidR="00376B50" w:rsidRPr="00CF0FA5">
        <w:t xml:space="preserve">, that value is converted to type </w:t>
      </w:r>
      <w:r w:rsidR="00376B50" w:rsidRPr="00CF0FA5">
        <w:rPr>
          <w:rStyle w:val="Codefragment"/>
        </w:rPr>
        <w:t>int</w:t>
      </w:r>
      <w:r w:rsidR="00376B50" w:rsidRPr="00CF0FA5">
        <w:t xml:space="preserve"> </w:t>
      </w:r>
      <w:r w:rsidR="00CB319A" w:rsidRPr="00CF0FA5">
        <w:t>and</w:t>
      </w:r>
      <w:r w:rsidR="00376B50" w:rsidRPr="00CF0FA5">
        <w:t xml:space="preserve"> value zero before the operator is evaluated.</w:t>
      </w:r>
      <w:r w:rsidR="00D22732" w:rsidRPr="00CF0FA5">
        <w:t xml:space="preserve"> </w:t>
      </w:r>
      <w:r w:rsidR="00CB319A" w:rsidRPr="00CF0FA5">
        <w:t>[</w:t>
      </w:r>
      <w:r w:rsidR="00CB319A" w:rsidRPr="00CF0FA5">
        <w:rPr>
          <w:rStyle w:val="Non-normativeBracket"/>
        </w:rPr>
        <w:t>Note</w:t>
      </w:r>
      <w:r w:rsidR="00CB319A" w:rsidRPr="00CF0FA5">
        <w:t xml:space="preserve">: </w:t>
      </w:r>
      <w:r w:rsidR="00882408" w:rsidRPr="00CF0FA5">
        <w:t xml:space="preserve">The type of the value designated by </w:t>
      </w:r>
      <w:r w:rsidR="00882408" w:rsidRPr="00CF0FA5">
        <w:rPr>
          <w:rStyle w:val="Production"/>
        </w:rPr>
        <w:t>primary-expression</w:t>
      </w:r>
      <w:r w:rsidR="00882408" w:rsidRPr="00CF0FA5">
        <w:t xml:space="preserve"> may change when the result is stored.</w:t>
      </w:r>
      <w:r w:rsidR="00D22732" w:rsidRPr="00CF0FA5">
        <w:t xml:space="preserve"> See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D22732" w:rsidRPr="00CF0FA5">
        <w:t xml:space="preserve"> for a discussion of type change via assignment.</w:t>
      </w:r>
      <w:r w:rsidR="00CB319A" w:rsidRPr="00CF0FA5">
        <w:t xml:space="preserve"> </w:t>
      </w:r>
      <w:r w:rsidR="00CB319A" w:rsidRPr="00CF0FA5">
        <w:rPr>
          <w:rStyle w:val="Non-normativeBracket"/>
        </w:rPr>
        <w:t>end note</w:t>
      </w:r>
      <w:r w:rsidR="00CB319A" w:rsidRPr="00CF0FA5">
        <w:t>]</w:t>
      </w:r>
    </w:p>
    <w:p w:rsidR="00571B56" w:rsidRPr="00CF0FA5" w:rsidRDefault="00BD46AA" w:rsidP="00FE78BD">
      <w:r w:rsidRPr="00CF0FA5">
        <w:t xml:space="preserve">The result </w:t>
      </w:r>
      <w:r w:rsidR="001B3135" w:rsidRPr="00CF0FA5">
        <w:t xml:space="preserve">produced by the </w:t>
      </w:r>
      <w:r w:rsidRPr="00CF0FA5">
        <w:t>postfix</w:t>
      </w:r>
      <w:r w:rsidR="001B3135" w:rsidRPr="00CF0FA5">
        <w:t> </w:t>
      </w:r>
      <w:r w:rsidRPr="00CF0FA5">
        <w:rPr>
          <w:rStyle w:val="Codefragment"/>
        </w:rPr>
        <w:t>++</w:t>
      </w:r>
      <w:r w:rsidRPr="00CF0FA5">
        <w:t xml:space="preserve"> operator is the value </w:t>
      </w:r>
      <w:r w:rsidR="004C34E3" w:rsidRPr="00CF0FA5">
        <w:t>designated by the</w:t>
      </w:r>
      <w:r w:rsidRPr="00CF0FA5">
        <w:t xml:space="preserve"> operand. After th</w:t>
      </w:r>
      <w:r w:rsidR="001B3135" w:rsidRPr="00CF0FA5">
        <w:t>at</w:t>
      </w:r>
      <w:r w:rsidRPr="00CF0FA5">
        <w:t xml:space="preserve"> result is obtained, the </w:t>
      </w:r>
      <w:r w:rsidR="004C34E3" w:rsidRPr="00CF0FA5">
        <w:t xml:space="preserve">value designated by the </w:t>
      </w:r>
      <w:r w:rsidRPr="00CF0FA5">
        <w:t>operand is incremented</w:t>
      </w:r>
      <w:r w:rsidR="001B3135" w:rsidRPr="00CF0FA5">
        <w:t xml:space="preserve"> by 1 of the </w:t>
      </w:r>
      <w:r w:rsidRPr="00CF0FA5">
        <w:t>appropriate type.</w:t>
      </w:r>
      <w:r w:rsidR="00571B56" w:rsidRPr="00CF0FA5">
        <w:t xml:space="preserve"> The type of the result of expression </w:t>
      </w:r>
      <w:r w:rsidR="00571B56" w:rsidRPr="00CF0FA5">
        <w:rPr>
          <w:rStyle w:val="Emphasis"/>
        </w:rPr>
        <w:t>E</w:t>
      </w:r>
      <w:r w:rsidR="00571B56" w:rsidRPr="00CF0FA5">
        <w:rPr>
          <w:rStyle w:val="Codefragment"/>
        </w:rPr>
        <w:t>++</w:t>
      </w:r>
      <w:r w:rsidR="00571B56" w:rsidRPr="00CF0FA5">
        <w:t xml:space="preserve"> is the same as for the result of the expression </w:t>
      </w:r>
      <w:r w:rsidR="00571B56" w:rsidRPr="00CF0FA5">
        <w:rPr>
          <w:rStyle w:val="Emphasis"/>
        </w:rPr>
        <w:t>E </w:t>
      </w:r>
      <w:r w:rsidR="00571B56" w:rsidRPr="00CF0FA5">
        <w:rPr>
          <w:rStyle w:val="Codefragment"/>
        </w:rPr>
        <w:t>+</w:t>
      </w:r>
      <w:r w:rsidR="00571B56" w:rsidRPr="00CF0FA5">
        <w:t> </w:t>
      </w:r>
      <w:r w:rsidR="00571B56" w:rsidRPr="00CF0FA5">
        <w:rPr>
          <w:rStyle w:val="Codefragment"/>
        </w:rPr>
        <w:t>1</w:t>
      </w:r>
      <w:r w:rsidR="00FE78BD" w:rsidRPr="00CF0FA5">
        <w:t xml:space="preserve"> (§</w:t>
      </w:r>
      <w:r w:rsidR="00BA13C0">
        <w:fldChar w:fldCharType="begin"/>
      </w:r>
      <w:r w:rsidR="00BA13C0">
        <w:instrText xml:space="preserve"> REF _Ref251418587 \r \h  \* MERGEFORMAT </w:instrText>
      </w:r>
      <w:r w:rsidR="00BA13C0">
        <w:fldChar w:fldCharType="separate"/>
      </w:r>
      <w:r w:rsidR="00A34E8C">
        <w:t>7.7</w:t>
      </w:r>
      <w:r w:rsidR="00BA13C0">
        <w:fldChar w:fldCharType="end"/>
      </w:r>
      <w:r w:rsidR="00FE78BD" w:rsidRPr="00CF0FA5">
        <w:t>)</w:t>
      </w:r>
      <w:r w:rsidR="00571B56" w:rsidRPr="00CF0FA5">
        <w:t>.</w:t>
      </w:r>
    </w:p>
    <w:p w:rsidR="001B3135" w:rsidRPr="00CF0FA5" w:rsidRDefault="001B3135" w:rsidP="001B3135">
      <w:r w:rsidRPr="00CF0FA5">
        <w:t>The result produced by the postfix </w:t>
      </w:r>
      <w:r w:rsidRPr="00CF0FA5">
        <w:rPr>
          <w:rStyle w:val="Codefragment"/>
        </w:rPr>
        <w:t>--</w:t>
      </w:r>
      <w:r w:rsidRPr="00CF0FA5">
        <w:t xml:space="preserve"> operator is the </w:t>
      </w:r>
      <w:r w:rsidR="004C34E3" w:rsidRPr="00CF0FA5">
        <w:t xml:space="preserve">value designated by the </w:t>
      </w:r>
      <w:r w:rsidRPr="00CF0FA5">
        <w:t xml:space="preserve">operand. After that result is obtained, the </w:t>
      </w:r>
      <w:r w:rsidR="004C34E3" w:rsidRPr="00CF0FA5">
        <w:t xml:space="preserve">value designated by the </w:t>
      </w:r>
      <w:r w:rsidRPr="00CF0FA5">
        <w:t>operand is decremented by 1 of the appropriate type.</w:t>
      </w:r>
      <w:r w:rsidR="00571B56" w:rsidRPr="00CF0FA5">
        <w:t xml:space="preserve"> The type of the result of expression </w:t>
      </w:r>
      <w:r w:rsidR="00571B56" w:rsidRPr="00CF0FA5">
        <w:rPr>
          <w:rStyle w:val="Emphasis"/>
        </w:rPr>
        <w:t>E</w:t>
      </w:r>
      <w:r w:rsidR="00571B56" w:rsidRPr="00CF0FA5">
        <w:rPr>
          <w:rStyle w:val="Codefragment"/>
        </w:rPr>
        <w:t>--</w:t>
      </w:r>
      <w:r w:rsidR="00571B56" w:rsidRPr="00CF0FA5">
        <w:t xml:space="preserve"> is the same as for the result of the expression </w:t>
      </w:r>
      <w:r w:rsidR="00571B56" w:rsidRPr="00CF0FA5">
        <w:rPr>
          <w:rStyle w:val="Emphasis"/>
        </w:rPr>
        <w:t>E -</w:t>
      </w:r>
      <w:r w:rsidR="00571B56" w:rsidRPr="00CF0FA5">
        <w:t> </w:t>
      </w:r>
      <w:r w:rsidR="00571B56" w:rsidRPr="00CF0FA5">
        <w:rPr>
          <w:rStyle w:val="Codefragment"/>
        </w:rPr>
        <w:t>1</w:t>
      </w:r>
      <w:r w:rsidR="00FE78BD" w:rsidRPr="00CF0FA5">
        <w:t xml:space="preserve"> (§</w:t>
      </w:r>
      <w:r w:rsidR="00BA13C0">
        <w:fldChar w:fldCharType="begin"/>
      </w:r>
      <w:r w:rsidR="00BA13C0">
        <w:instrText xml:space="preserve"> REF _Ref251418587 \r \h  \* MERGEFORMAT </w:instrText>
      </w:r>
      <w:r w:rsidR="00BA13C0">
        <w:fldChar w:fldCharType="separate"/>
      </w:r>
      <w:r w:rsidR="00A34E8C">
        <w:t>7.7</w:t>
      </w:r>
      <w:r w:rsidR="00BA13C0">
        <w:fldChar w:fldCharType="end"/>
      </w:r>
      <w:r w:rsidR="00FE78BD" w:rsidRPr="00CF0FA5">
        <w:t>)</w:t>
      </w:r>
      <w:r w:rsidR="00571B56" w:rsidRPr="00CF0FA5">
        <w:t>.</w:t>
      </w:r>
    </w:p>
    <w:p w:rsidR="000C1EB8" w:rsidRPr="00CF0FA5" w:rsidRDefault="000C1EB8" w:rsidP="000C1EB8">
      <w:r w:rsidRPr="00CF0FA5">
        <w:t>These operators are left associative.</w:t>
      </w:r>
    </w:p>
    <w:p w:rsidR="003D7617" w:rsidRPr="00CF0FA5" w:rsidRDefault="004D4F70" w:rsidP="003D7617">
      <w:pPr>
        <w:pStyle w:val="subhead"/>
        <w:rPr>
          <w:rStyle w:val="Emphasisstrong"/>
          <w:b/>
          <w:bCs w:val="0"/>
        </w:rPr>
      </w:pPr>
      <w:r w:rsidRPr="00CF0FA5">
        <w:t>Examples:</w:t>
      </w:r>
    </w:p>
    <w:p w:rsidR="00626E3F" w:rsidRPr="00CF0FA5" w:rsidRDefault="00626E3F" w:rsidP="00626E3F">
      <w:pPr>
        <w:pStyle w:val="Code"/>
      </w:pPr>
      <w:r w:rsidRPr="00CF0FA5">
        <w:t>$i = 0</w:t>
      </w:r>
      <w:r w:rsidR="001B0DF3" w:rsidRPr="00CF0FA5">
        <w:tab/>
      </w:r>
      <w:r w:rsidR="001B0DF3" w:rsidRPr="00CF0FA5">
        <w:tab/>
      </w:r>
      <w:r w:rsidR="001B0DF3" w:rsidRPr="00CF0FA5">
        <w:tab/>
      </w:r>
      <w:r w:rsidR="001B0DF3" w:rsidRPr="00CF0FA5">
        <w:tab/>
      </w:r>
      <w:r w:rsidR="001B0DF3" w:rsidRPr="00CF0FA5">
        <w:tab/>
      </w:r>
      <w:r w:rsidR="001B0DF3" w:rsidRPr="00CF0FA5">
        <w:tab/>
        <w:t># $i = 0</w:t>
      </w:r>
      <w:r w:rsidRPr="00CF0FA5">
        <w:br/>
        <w:t>$i++</w:t>
      </w:r>
      <w:r w:rsidR="001B0DF3" w:rsidRPr="00CF0FA5">
        <w:tab/>
      </w:r>
      <w:r w:rsidR="001B0DF3" w:rsidRPr="00CF0FA5">
        <w:tab/>
      </w:r>
      <w:r w:rsidR="001B0DF3" w:rsidRPr="00CF0FA5">
        <w:tab/>
      </w:r>
      <w:r w:rsidR="001B0DF3" w:rsidRPr="00CF0FA5">
        <w:tab/>
      </w:r>
      <w:r w:rsidR="001B0DF3" w:rsidRPr="00CF0FA5">
        <w:tab/>
      </w:r>
      <w:r w:rsidR="001B0DF3" w:rsidRPr="00CF0FA5">
        <w:tab/>
      </w:r>
      <w:r w:rsidR="001B0DF3" w:rsidRPr="00CF0FA5">
        <w:tab/>
        <w:t># $i is incremented by 1</w:t>
      </w:r>
      <w:r w:rsidRPr="00CF0FA5">
        <w:br/>
        <w:t>$j = $i</w:t>
      </w:r>
      <w:r w:rsidR="004716D1" w:rsidRPr="00CF0FA5">
        <w:t>--</w:t>
      </w:r>
      <w:r w:rsidR="001B0DF3" w:rsidRPr="00CF0FA5">
        <w:tab/>
      </w:r>
      <w:r w:rsidR="001B0DF3" w:rsidRPr="00CF0FA5">
        <w:tab/>
      </w:r>
      <w:r w:rsidR="001B0DF3" w:rsidRPr="00CF0FA5">
        <w:tab/>
      </w:r>
      <w:r w:rsidR="001B0DF3" w:rsidRPr="00CF0FA5">
        <w:tab/>
      </w:r>
      <w:r w:rsidR="001B0DF3" w:rsidRPr="00CF0FA5">
        <w:tab/>
        <w:t xml:space="preserve"># $j takes on </w:t>
      </w:r>
      <w:r w:rsidR="00AA3BCF" w:rsidRPr="00CF0FA5">
        <w:t xml:space="preserve">the </w:t>
      </w:r>
      <w:r w:rsidR="001B0DF3" w:rsidRPr="00CF0FA5">
        <w:t xml:space="preserve">value of $i before </w:t>
      </w:r>
      <w:r w:rsidR="00AA3BCF" w:rsidRPr="00CF0FA5">
        <w:t xml:space="preserve">the </w:t>
      </w:r>
      <w:r w:rsidR="001B0DF3" w:rsidRPr="00CF0FA5">
        <w:t>decrement</w:t>
      </w:r>
    </w:p>
    <w:p w:rsidR="009067C3" w:rsidRPr="00CF0FA5" w:rsidRDefault="009067C3" w:rsidP="00626E3F">
      <w:pPr>
        <w:pStyle w:val="Code"/>
      </w:pPr>
      <w:r w:rsidRPr="00CF0FA5">
        <w:t>$a = 1,2,3</w:t>
      </w:r>
      <w:r w:rsidRPr="00CF0FA5">
        <w:br/>
        <w:t>$b = 9,8,7</w:t>
      </w:r>
      <w:r w:rsidRPr="00CF0FA5">
        <w:br/>
        <w:t>$i = 0</w:t>
      </w:r>
      <w:r w:rsidRPr="00CF0FA5">
        <w:br/>
        <w:t>$j = 1</w:t>
      </w:r>
      <w:r w:rsidRPr="00CF0FA5">
        <w:br/>
        <w:t>$b[</w:t>
      </w:r>
      <w:r w:rsidR="00317981" w:rsidRPr="00CF0FA5">
        <w:t>$</w:t>
      </w:r>
      <w:r w:rsidRPr="00CF0FA5">
        <w:t>j</w:t>
      </w:r>
      <w:r w:rsidR="004716D1" w:rsidRPr="00CF0FA5">
        <w:t>--</w:t>
      </w:r>
      <w:r w:rsidRPr="00CF0FA5">
        <w:t>] = $a[</w:t>
      </w:r>
      <w:r w:rsidR="00317981" w:rsidRPr="00CF0FA5">
        <w:t>$</w:t>
      </w:r>
      <w:r w:rsidRPr="00CF0FA5">
        <w:t>i++]</w:t>
      </w:r>
      <w:r w:rsidR="003A5656" w:rsidRPr="00CF0FA5">
        <w:tab/>
      </w:r>
      <w:r w:rsidR="003A5656" w:rsidRPr="00CF0FA5">
        <w:tab/>
        <w:t xml:space="preserve"># $b[1] takes on </w:t>
      </w:r>
      <w:r w:rsidR="00AA3BCF" w:rsidRPr="00CF0FA5">
        <w:t xml:space="preserve">the </w:t>
      </w:r>
      <w:r w:rsidR="003A5656" w:rsidRPr="00CF0FA5">
        <w:t>value of $a[0], then $j is</w:t>
      </w:r>
      <w:r w:rsidR="003A5656" w:rsidRPr="00CF0FA5">
        <w:br/>
        <w:t xml:space="preserve"> </w:t>
      </w:r>
      <w:r w:rsidR="003A5656" w:rsidRPr="00CF0FA5">
        <w:tab/>
      </w:r>
      <w:r w:rsidR="003A5656" w:rsidRPr="00CF0FA5">
        <w:tab/>
      </w:r>
      <w:r w:rsidR="003A5656" w:rsidRPr="00CF0FA5">
        <w:tab/>
      </w:r>
      <w:r w:rsidR="003A5656" w:rsidRPr="00CF0FA5">
        <w:tab/>
      </w:r>
      <w:r w:rsidR="003A5656" w:rsidRPr="00CF0FA5">
        <w:tab/>
      </w:r>
      <w:r w:rsidR="003A5656" w:rsidRPr="00CF0FA5">
        <w:tab/>
      </w:r>
      <w:r w:rsidR="003A5656" w:rsidRPr="00CF0FA5">
        <w:tab/>
      </w:r>
      <w:r w:rsidR="003A5656" w:rsidRPr="00CF0FA5">
        <w:tab/>
        <w:t># decremented, $i incremented</w:t>
      </w:r>
    </w:p>
    <w:p w:rsidR="0061314E" w:rsidRPr="00CF0FA5" w:rsidRDefault="0061314E" w:rsidP="0061314E">
      <w:pPr>
        <w:pStyle w:val="Code"/>
      </w:pPr>
      <w:r w:rsidRPr="00CF0FA5">
        <w:t>$i = 2147483647</w:t>
      </w:r>
      <w:r w:rsidRPr="00CF0FA5">
        <w:tab/>
      </w:r>
      <w:r w:rsidRPr="00CF0FA5">
        <w:tab/>
      </w:r>
      <w:r w:rsidRPr="00CF0FA5">
        <w:tab/>
        <w:t># $i holds a value of type int</w:t>
      </w:r>
      <w:r w:rsidRPr="00CF0FA5">
        <w:br/>
        <w:t>$i++</w:t>
      </w:r>
      <w:r w:rsidRPr="00CF0FA5">
        <w:tab/>
      </w:r>
      <w:r w:rsidRPr="00CF0FA5">
        <w:tab/>
      </w:r>
      <w:r w:rsidRPr="00CF0FA5">
        <w:tab/>
      </w:r>
      <w:r w:rsidRPr="00CF0FA5">
        <w:tab/>
      </w:r>
      <w:r w:rsidRPr="00CF0FA5">
        <w:tab/>
      </w:r>
      <w:r w:rsidRPr="00CF0FA5">
        <w:tab/>
      </w:r>
      <w:r w:rsidRPr="00CF0FA5">
        <w:tab/>
        <w:t># $i now holds a value of type double because</w:t>
      </w:r>
      <w:r w:rsidRPr="00CF0FA5">
        <w:br/>
      </w:r>
      <w:r w:rsidRPr="00CF0FA5">
        <w:tab/>
      </w:r>
      <w:r w:rsidRPr="00CF0FA5">
        <w:tab/>
      </w:r>
      <w:r w:rsidRPr="00CF0FA5">
        <w:tab/>
      </w:r>
      <w:r w:rsidRPr="00CF0FA5">
        <w:tab/>
      </w:r>
      <w:r w:rsidRPr="00CF0FA5">
        <w:tab/>
      </w:r>
      <w:r w:rsidRPr="00CF0FA5">
        <w:tab/>
      </w:r>
      <w:r w:rsidRPr="00CF0FA5">
        <w:tab/>
      </w:r>
      <w:r w:rsidRPr="00CF0FA5">
        <w:tab/>
        <w:t># 2147483648 is too big to fit in type int</w:t>
      </w:r>
    </w:p>
    <w:p w:rsidR="001A64A9" w:rsidRPr="00CF0FA5" w:rsidRDefault="001A64A9" w:rsidP="001A64A9">
      <w:pPr>
        <w:pStyle w:val="Code"/>
      </w:pPr>
      <w:r w:rsidRPr="00CF0FA5">
        <w:t>[int]$k = 0</w:t>
      </w:r>
      <w:r w:rsidRPr="00CF0FA5">
        <w:tab/>
      </w:r>
      <w:r w:rsidRPr="00CF0FA5">
        <w:tab/>
      </w:r>
      <w:r w:rsidRPr="00CF0FA5">
        <w:tab/>
      </w:r>
      <w:r w:rsidRPr="00CF0FA5">
        <w:tab/>
      </w:r>
      <w:r w:rsidRPr="00CF0FA5">
        <w:tab/>
        <w:t># $k is constrained to int</w:t>
      </w:r>
      <w:r w:rsidRPr="00CF0FA5">
        <w:br/>
        <w:t>$k = [int]::MaxValue</w:t>
      </w:r>
      <w:r w:rsidRPr="00CF0FA5">
        <w:tab/>
      </w:r>
      <w:r w:rsidRPr="00CF0FA5">
        <w:tab/>
        <w:t># $k is set to 2147483647</w:t>
      </w:r>
      <w:r w:rsidRPr="00CF0FA5">
        <w:br/>
        <w:t>$k++</w:t>
      </w:r>
      <w:r w:rsidRPr="00CF0FA5">
        <w:tab/>
      </w:r>
      <w:r w:rsidRPr="00CF0FA5">
        <w:tab/>
      </w:r>
      <w:r w:rsidRPr="00CF0FA5">
        <w:tab/>
      </w:r>
      <w:r w:rsidRPr="00CF0FA5">
        <w:tab/>
      </w:r>
      <w:r w:rsidRPr="00CF0FA5">
        <w:tab/>
      </w:r>
      <w:r w:rsidRPr="00CF0FA5">
        <w:tab/>
      </w:r>
      <w:r w:rsidRPr="00CF0FA5">
        <w:tab/>
        <w:t xml:space="preserve"># 2147483648 is too big to fit, </w:t>
      </w:r>
      <w:r w:rsidR="00DC51A7" w:rsidRPr="00CF0FA5">
        <w:t>imp-def bahavior</w:t>
      </w:r>
    </w:p>
    <w:p w:rsidR="001A64A9" w:rsidRPr="00CF0FA5" w:rsidRDefault="001A64A9" w:rsidP="001A64A9">
      <w:pPr>
        <w:pStyle w:val="Code"/>
      </w:pPr>
      <w:r w:rsidRPr="00CF0FA5">
        <w:t>$x = $null</w:t>
      </w:r>
      <w:r w:rsidRPr="00CF0FA5">
        <w:tab/>
      </w:r>
      <w:r w:rsidRPr="00CF0FA5">
        <w:tab/>
      </w:r>
      <w:r w:rsidRPr="00CF0FA5">
        <w:tab/>
      </w:r>
      <w:r w:rsidRPr="00CF0FA5">
        <w:tab/>
      </w:r>
      <w:r w:rsidRPr="00CF0FA5">
        <w:tab/>
        <w:t># target is unconstrained, $null goes to [int]0</w:t>
      </w:r>
      <w:r w:rsidRPr="00CF0FA5">
        <w:br/>
        <w:t>$x++</w:t>
      </w:r>
      <w:r w:rsidRPr="00CF0FA5">
        <w:tab/>
      </w:r>
      <w:r w:rsidRPr="00CF0FA5">
        <w:tab/>
      </w:r>
      <w:r w:rsidRPr="00CF0FA5">
        <w:tab/>
      </w:r>
      <w:r w:rsidRPr="00CF0FA5">
        <w:tab/>
      </w:r>
      <w:r w:rsidRPr="00CF0FA5">
        <w:tab/>
      </w:r>
      <w:r w:rsidRPr="00CF0FA5">
        <w:tab/>
      </w:r>
      <w:r w:rsidRPr="00CF0FA5">
        <w:tab/>
        <w:t># value treated as int, 0-&gt;1</w:t>
      </w:r>
    </w:p>
    <w:p w:rsidR="00FA49E3" w:rsidRPr="00CF0FA5" w:rsidRDefault="00FA49E3" w:rsidP="00FA49E3">
      <w:pPr>
        <w:pStyle w:val="Heading3"/>
      </w:pPr>
      <w:bookmarkStart w:id="503" w:name="_Ref253820820"/>
      <w:bookmarkStart w:id="504" w:name="_Toc332988879"/>
      <w:bookmarkEnd w:id="481"/>
      <w:r w:rsidRPr="00CF0FA5">
        <w:rPr>
          <w:rStyle w:val="Codefragment"/>
        </w:rPr>
        <w:t>$(</w:t>
      </w:r>
      <w:r w:rsidRPr="00CF0FA5">
        <w:t>…</w:t>
      </w:r>
      <w:r w:rsidRPr="00CF0FA5">
        <w:rPr>
          <w:rStyle w:val="Codefragment"/>
        </w:rPr>
        <w:t>)</w:t>
      </w:r>
      <w:r w:rsidRPr="00CF0FA5">
        <w:t xml:space="preserve"> operator</w:t>
      </w:r>
      <w:bookmarkEnd w:id="503"/>
      <w:bookmarkEnd w:id="504"/>
    </w:p>
    <w:p w:rsidR="00D03E3C" w:rsidRPr="00CF0FA5" w:rsidRDefault="00E61E13" w:rsidP="000546CF">
      <w:pPr>
        <w:pStyle w:val="subhead"/>
      </w:pPr>
      <w:r w:rsidRPr="00CF0FA5">
        <w:t>Syntax:</w:t>
      </w:r>
    </w:p>
    <w:p w:rsidR="00A34E8C" w:rsidRDefault="00FA56A4" w:rsidP="006E1961">
      <w:pPr>
        <w:pStyle w:val="Grammar"/>
        <w:rPr>
          <w:rStyle w:val="Terminal"/>
        </w:rPr>
      </w:pPr>
      <w:r>
        <w:rPr>
          <w:b/>
          <w:i w:val="0"/>
        </w:rPr>
        <w:fldChar w:fldCharType="begin"/>
      </w:r>
      <w:r w:rsidR="00844289">
        <w:rPr>
          <w:b/>
          <w:i w:val="0"/>
        </w:rPr>
        <w:instrText xml:space="preserve"> REF  grammar_sub_expression \h </w:instrText>
      </w:r>
      <w:r>
        <w:rPr>
          <w:b/>
          <w:i w:val="0"/>
        </w:rPr>
      </w:r>
      <w:r>
        <w:rPr>
          <w:b/>
          <w:i w:val="0"/>
        </w:rPr>
        <w:fldChar w:fldCharType="separate"/>
      </w:r>
      <w:r w:rsidR="00A34E8C">
        <w:t>sub-expression:</w:t>
      </w:r>
      <w:r w:rsidR="00A34E8C">
        <w:br/>
      </w:r>
      <w:r w:rsidR="00A34E8C" w:rsidRPr="000A6ADC">
        <w:rPr>
          <w:rStyle w:val="Terminal"/>
        </w:rPr>
        <w:t>$(</w:t>
      </w:r>
      <w:r w:rsidR="00A34E8C">
        <w:t xml:space="preserve">   new-lines</w:t>
      </w:r>
      <w:r w:rsidR="00A34E8C">
        <w:rPr>
          <w:vertAlign w:val="subscript"/>
        </w:rPr>
        <w:t>opt</w:t>
      </w:r>
      <w:r w:rsidR="00A34E8C">
        <w:t xml:space="preserve">   statement-list</w:t>
      </w:r>
      <w:r w:rsidR="00A34E8C">
        <w:rPr>
          <w:vertAlign w:val="subscript"/>
        </w:rPr>
        <w:t>opt</w:t>
      </w:r>
      <w:r w:rsidR="00A34E8C">
        <w:t xml:space="preserve">   new-lines</w:t>
      </w:r>
      <w:r w:rsidR="00A34E8C">
        <w:rPr>
          <w:vertAlign w:val="subscript"/>
        </w:rPr>
        <w:t>opt</w:t>
      </w:r>
      <w:r w:rsidR="00A34E8C">
        <w:t xml:space="preserve">   </w:t>
      </w:r>
      <w:r w:rsidR="00A34E8C" w:rsidRPr="000A6ADC">
        <w:rPr>
          <w:rStyle w:val="Terminal"/>
        </w:rPr>
        <w:t>)</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A49E3" w:rsidRPr="00CF0FA5" w:rsidRDefault="00FA49E3" w:rsidP="00FA49E3">
      <w:r w:rsidRPr="00CF0FA5">
        <w:t xml:space="preserve">If </w:t>
      </w:r>
      <w:r w:rsidRPr="00CF0FA5">
        <w:rPr>
          <w:rStyle w:val="Production"/>
        </w:rPr>
        <w:t>statement-list</w:t>
      </w:r>
      <w:r w:rsidRPr="00CF0FA5">
        <w:t xml:space="preserve"> is omitted, the result is </w:t>
      </w:r>
      <w:r w:rsidRPr="00CF0FA5">
        <w:rPr>
          <w:rStyle w:val="Codefragment"/>
        </w:rPr>
        <w:t>$null</w:t>
      </w:r>
      <w:r w:rsidRPr="00CF0FA5">
        <w:t xml:space="preserve">. Otherwise, </w:t>
      </w:r>
      <w:r w:rsidRPr="00CF0FA5">
        <w:rPr>
          <w:rStyle w:val="Production"/>
        </w:rPr>
        <w:t>statement-list</w:t>
      </w:r>
      <w:r w:rsidRPr="00CF0FA5">
        <w:t xml:space="preserve"> is evaluated.  Any objects written to the pipeline as part of the evaluation are collected in an unconstrained </w:t>
      </w:r>
      <w:r w:rsidR="00EB310B" w:rsidRPr="00CF0FA5">
        <w:t xml:space="preserve">1-dimensional </w:t>
      </w:r>
      <w:r w:rsidRPr="00CF0FA5">
        <w:t xml:space="preserve">array, in order.  If the </w:t>
      </w:r>
      <w:r w:rsidRPr="00CF0FA5">
        <w:lastRenderedPageBreak/>
        <w:t xml:space="preserve">array of collected objects is empty, the result is </w:t>
      </w:r>
      <w:r w:rsidRPr="00CF0FA5">
        <w:rPr>
          <w:rStyle w:val="Codefragment"/>
        </w:rPr>
        <w:t>$null</w:t>
      </w:r>
      <w:r w:rsidRPr="00CF0FA5">
        <w:t xml:space="preserve">.  If the array of collected objects contains a single element, the result is that element; otherwise, the result is the </w:t>
      </w:r>
      <w:r w:rsidR="00C92D97" w:rsidRPr="00CF0FA5">
        <w:t>unconstrained 1-dimensional array</w:t>
      </w:r>
      <w:r w:rsidR="00EB310B" w:rsidRPr="00CF0FA5">
        <w:t xml:space="preserve"> of </w:t>
      </w:r>
      <w:r w:rsidRPr="00CF0FA5">
        <w:t>collected results.</w:t>
      </w:r>
    </w:p>
    <w:p w:rsidR="003D7617" w:rsidRPr="00CF0FA5" w:rsidRDefault="004D4F70" w:rsidP="003D7617">
      <w:pPr>
        <w:pStyle w:val="subhead"/>
        <w:rPr>
          <w:rStyle w:val="Emphasisstrong"/>
          <w:b/>
          <w:bCs w:val="0"/>
        </w:rPr>
      </w:pPr>
      <w:r w:rsidRPr="00CF0FA5">
        <w:t>Examples:</w:t>
      </w:r>
    </w:p>
    <w:p w:rsidR="00FA49E3" w:rsidRPr="00CF0FA5" w:rsidRDefault="00FA49E3" w:rsidP="00FA49E3">
      <w:pPr>
        <w:pStyle w:val="Code"/>
      </w:pPr>
      <w:r w:rsidRPr="00CF0FA5">
        <w:t>$j = 20</w:t>
      </w:r>
      <w:r w:rsidRPr="00CF0FA5">
        <w:br/>
        <w:t>$($i = 10)</w:t>
      </w:r>
      <w:r w:rsidRPr="00CF0FA5">
        <w:tab/>
      </w:r>
      <w:r w:rsidRPr="00CF0FA5">
        <w:tab/>
      </w:r>
      <w:r w:rsidRPr="00CF0FA5">
        <w:tab/>
      </w:r>
      <w:r w:rsidRPr="00CF0FA5">
        <w:tab/>
        <w:t xml:space="preserve"># </w:t>
      </w:r>
      <w:r w:rsidR="00050F57" w:rsidRPr="00CF0FA5">
        <w:t>pipeline</w:t>
      </w:r>
      <w:r w:rsidR="00EB12FC" w:rsidRPr="00CF0FA5">
        <w:t xml:space="preserve"> gets nothing</w:t>
      </w:r>
      <w:r w:rsidRPr="00CF0FA5">
        <w:br/>
        <w:t xml:space="preserve">$(($i = 10)) </w:t>
      </w:r>
      <w:r w:rsidRPr="00CF0FA5">
        <w:tab/>
      </w:r>
      <w:r w:rsidRPr="00CF0FA5">
        <w:tab/>
      </w:r>
      <w:r w:rsidRPr="00CF0FA5">
        <w:tab/>
        <w:t xml:space="preserve"># </w:t>
      </w:r>
      <w:r w:rsidR="00EB12FC" w:rsidRPr="00CF0FA5">
        <w:t xml:space="preserve">pipeline gets </w:t>
      </w:r>
      <w:r w:rsidRPr="00CF0FA5">
        <w:t>int 10</w:t>
      </w:r>
      <w:r w:rsidRPr="00CF0FA5">
        <w:br/>
        <w:t xml:space="preserve">$($i = 10; $j) </w:t>
      </w:r>
      <w:r w:rsidRPr="00CF0FA5">
        <w:tab/>
      </w:r>
      <w:r w:rsidRPr="00CF0FA5">
        <w:tab/>
        <w:t xml:space="preserve"># </w:t>
      </w:r>
      <w:r w:rsidR="00EB12FC" w:rsidRPr="00CF0FA5">
        <w:t>pipeline gets</w:t>
      </w:r>
      <w:r w:rsidRPr="00CF0FA5">
        <w:t xml:space="preserve"> int 20</w:t>
      </w:r>
      <w:r w:rsidRPr="00CF0FA5">
        <w:br/>
        <w:t xml:space="preserve">$(($i = 10); $j) </w:t>
      </w:r>
      <w:r w:rsidRPr="00CF0FA5">
        <w:tab/>
      </w:r>
      <w:r w:rsidRPr="00CF0FA5">
        <w:tab/>
        <w:t xml:space="preserve"># </w:t>
      </w:r>
      <w:r w:rsidR="00EB12FC" w:rsidRPr="00CF0FA5">
        <w:t>pipeline gets</w:t>
      </w:r>
      <w:r w:rsidRPr="00CF0FA5">
        <w:t xml:space="preserve"> [object[]](10,20)</w:t>
      </w:r>
      <w:r w:rsidRPr="00CF0FA5">
        <w:br/>
        <w:t xml:space="preserve">$(($i = 10); ++$j) </w:t>
      </w:r>
      <w:r w:rsidRPr="00CF0FA5">
        <w:tab/>
        <w:t xml:space="preserve"># </w:t>
      </w:r>
      <w:r w:rsidR="00EB12FC" w:rsidRPr="00CF0FA5">
        <w:t xml:space="preserve">pipeline gets </w:t>
      </w:r>
      <w:r w:rsidRPr="00CF0FA5">
        <w:t>int 10</w:t>
      </w:r>
      <w:r w:rsidRPr="00CF0FA5">
        <w:br/>
        <w:t>$(($i = 10); (++$j))</w:t>
      </w:r>
      <w:r w:rsidRPr="00CF0FA5">
        <w:tab/>
        <w:t xml:space="preserve"># </w:t>
      </w:r>
      <w:r w:rsidR="00EB12FC" w:rsidRPr="00CF0FA5">
        <w:t xml:space="preserve">pipeline gets </w:t>
      </w:r>
      <w:r w:rsidRPr="00CF0FA5">
        <w:t>[object[]](10,22)</w:t>
      </w:r>
      <w:r w:rsidRPr="00CF0FA5">
        <w:br/>
        <w:t xml:space="preserve">$($i = 10; ++$j) </w:t>
      </w:r>
      <w:r w:rsidRPr="00CF0FA5">
        <w:tab/>
      </w:r>
      <w:r w:rsidRPr="00CF0FA5">
        <w:tab/>
        <w:t xml:space="preserve"># </w:t>
      </w:r>
      <w:r w:rsidR="00EB12FC" w:rsidRPr="00CF0FA5">
        <w:t>pipeline gets nothing</w:t>
      </w:r>
      <w:r w:rsidR="00EB12FC" w:rsidRPr="00CF0FA5">
        <w:br/>
      </w:r>
      <w:r w:rsidRPr="00CF0FA5">
        <w:t xml:space="preserve">$(2,4,6) </w:t>
      </w:r>
      <w:r w:rsidRPr="00CF0FA5">
        <w:tab/>
      </w:r>
      <w:r w:rsidRPr="00CF0FA5">
        <w:tab/>
      </w:r>
      <w:r w:rsidRPr="00CF0FA5">
        <w:tab/>
      </w:r>
      <w:r w:rsidRPr="00CF0FA5">
        <w:tab/>
        <w:t xml:space="preserve"># </w:t>
      </w:r>
      <w:r w:rsidR="00EB12FC" w:rsidRPr="00CF0FA5">
        <w:t xml:space="preserve">pipeline gets </w:t>
      </w:r>
      <w:r w:rsidRPr="00CF0FA5">
        <w:t>[object[]](2,4,6)</w:t>
      </w:r>
    </w:p>
    <w:p w:rsidR="00FA49E3" w:rsidRPr="00CF0FA5" w:rsidRDefault="00FA49E3" w:rsidP="00FA49E3">
      <w:pPr>
        <w:pStyle w:val="Heading3"/>
      </w:pPr>
      <w:bookmarkStart w:id="505" w:name="_Ref251676040"/>
      <w:bookmarkStart w:id="506" w:name="_Toc332988880"/>
      <w:r w:rsidRPr="00CF0FA5">
        <w:t>@(…) operator</w:t>
      </w:r>
      <w:bookmarkEnd w:id="505"/>
      <w:bookmarkEnd w:id="506"/>
    </w:p>
    <w:p w:rsidR="00D03E3C" w:rsidRPr="00CF0FA5" w:rsidRDefault="00E61E13" w:rsidP="000546CF">
      <w:pPr>
        <w:pStyle w:val="subhead"/>
      </w:pPr>
      <w:r w:rsidRPr="00CF0FA5">
        <w:t>Syntax:</w:t>
      </w:r>
    </w:p>
    <w:p w:rsidR="00A34E8C" w:rsidRDefault="00FA56A4" w:rsidP="006E1961">
      <w:pPr>
        <w:pStyle w:val="Grammar"/>
        <w:rPr>
          <w:rStyle w:val="Terminal"/>
        </w:rPr>
      </w:pPr>
      <w:r>
        <w:rPr>
          <w:b/>
          <w:i w:val="0"/>
        </w:rPr>
        <w:fldChar w:fldCharType="begin"/>
      </w:r>
      <w:r w:rsidR="00206354">
        <w:rPr>
          <w:b/>
          <w:i w:val="0"/>
        </w:rPr>
        <w:instrText xml:space="preserve"> REF  grammar_array_expression \h </w:instrText>
      </w:r>
      <w:r>
        <w:rPr>
          <w:b/>
          <w:i w:val="0"/>
        </w:rPr>
      </w:r>
      <w:r>
        <w:rPr>
          <w:b/>
          <w:i w:val="0"/>
        </w:rPr>
        <w:fldChar w:fldCharType="separate"/>
      </w:r>
      <w:r w:rsidR="00A34E8C">
        <w:t>array-expression:</w:t>
      </w:r>
      <w:r w:rsidR="00A34E8C">
        <w:br/>
      </w:r>
      <w:r w:rsidR="00A34E8C" w:rsidRPr="000A6ADC">
        <w:rPr>
          <w:rStyle w:val="Terminal"/>
        </w:rPr>
        <w:t>@(</w:t>
      </w:r>
      <w:r w:rsidR="00A34E8C">
        <w:t xml:space="preserve">   new-lines</w:t>
      </w:r>
      <w:r w:rsidR="00A34E8C">
        <w:rPr>
          <w:vertAlign w:val="subscript"/>
        </w:rPr>
        <w:t>opt</w:t>
      </w:r>
      <w:r w:rsidR="00A34E8C">
        <w:t xml:space="preserve">   statement-list</w:t>
      </w:r>
      <w:r w:rsidR="00A34E8C">
        <w:rPr>
          <w:vertAlign w:val="subscript"/>
        </w:rPr>
        <w:t>opt</w:t>
      </w:r>
      <w:r w:rsidR="00A34E8C">
        <w:t xml:space="preserve">   new-lines</w:t>
      </w:r>
      <w:r w:rsidR="00A34E8C">
        <w:rPr>
          <w:vertAlign w:val="subscript"/>
        </w:rPr>
        <w:t>opt</w:t>
      </w:r>
      <w:r w:rsidR="00A34E8C">
        <w:t xml:space="preserve">   </w:t>
      </w:r>
      <w:r w:rsidR="00A34E8C" w:rsidRPr="000A6ADC">
        <w:rPr>
          <w:rStyle w:val="Terminal"/>
        </w:rPr>
        <w:t>)</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A49E3" w:rsidRPr="00CF0FA5" w:rsidRDefault="00FA49E3" w:rsidP="00FA49E3">
      <w:r w:rsidRPr="00CF0FA5">
        <w:t xml:space="preserve">If </w:t>
      </w:r>
      <w:r w:rsidRPr="00CF0FA5">
        <w:rPr>
          <w:rStyle w:val="Production"/>
        </w:rPr>
        <w:t>statement-list</w:t>
      </w:r>
      <w:r w:rsidRPr="00CF0FA5">
        <w:t xml:space="preserve"> is omitted, the result is an unconstrained </w:t>
      </w:r>
      <w:r w:rsidR="00DE471E" w:rsidRPr="00CF0FA5">
        <w:t>1-dimensional</w:t>
      </w:r>
      <w:r w:rsidRPr="00CF0FA5">
        <w:t xml:space="preserve"> array of length zero. Otherwise, </w:t>
      </w:r>
      <w:r w:rsidRPr="00CF0FA5">
        <w:rPr>
          <w:rStyle w:val="Production"/>
        </w:rPr>
        <w:t>statement-list</w:t>
      </w:r>
      <w:r w:rsidRPr="00CF0FA5">
        <w:t xml:space="preserve"> is evaluated, and any objects written to the pipeline as part of the evaluation are collected in an </w:t>
      </w:r>
      <w:r w:rsidR="00C92D97" w:rsidRPr="00CF0FA5">
        <w:t>unconstrained 1-dimensional array</w:t>
      </w:r>
      <w:r w:rsidRPr="00CF0FA5">
        <w:t xml:space="preserve">, in order.  The result is the (possibly empty) </w:t>
      </w:r>
      <w:r w:rsidR="00C92D97" w:rsidRPr="00CF0FA5">
        <w:t>unconstrained 1-dimensional array</w:t>
      </w:r>
      <w:r w:rsidRPr="00CF0FA5">
        <w:t>.</w:t>
      </w:r>
    </w:p>
    <w:p w:rsidR="003D7617" w:rsidRPr="00CF0FA5" w:rsidRDefault="004D4F70" w:rsidP="003D7617">
      <w:pPr>
        <w:pStyle w:val="subhead"/>
        <w:rPr>
          <w:rStyle w:val="Emphasisstrong"/>
          <w:b/>
          <w:bCs w:val="0"/>
        </w:rPr>
      </w:pPr>
      <w:r w:rsidRPr="00CF0FA5">
        <w:t>Examples:</w:t>
      </w:r>
    </w:p>
    <w:p w:rsidR="00FA49E3" w:rsidRPr="00CF0FA5" w:rsidRDefault="00FA49E3" w:rsidP="00FA49E3">
      <w:pPr>
        <w:pStyle w:val="Code"/>
      </w:pPr>
      <w:r w:rsidRPr="00CF0FA5">
        <w:t>$j = 20</w:t>
      </w:r>
      <w:r w:rsidRPr="00CF0FA5">
        <w:br/>
        <w:t>@($i = 10)</w:t>
      </w:r>
      <w:r w:rsidRPr="00CF0FA5">
        <w:tab/>
      </w:r>
      <w:r w:rsidRPr="00CF0FA5">
        <w:tab/>
      </w:r>
      <w:r w:rsidRPr="00CF0FA5">
        <w:tab/>
      </w:r>
      <w:r w:rsidRPr="00CF0FA5">
        <w:tab/>
        <w:t xml:space="preserve"># </w:t>
      </w:r>
      <w:r w:rsidR="00A74B4C" w:rsidRPr="00CF0FA5">
        <w:t xml:space="preserve">10 not </w:t>
      </w:r>
      <w:r w:rsidR="00AC0B5D" w:rsidRPr="00AC0B5D">
        <w:t>written</w:t>
      </w:r>
      <w:r w:rsidR="00A74B4C" w:rsidRPr="00CF0FA5">
        <w:t xml:space="preserve"> to pipeline</w:t>
      </w:r>
      <w:r w:rsidRPr="00CF0FA5">
        <w:t>, result is array of 0</w:t>
      </w:r>
      <w:r w:rsidRPr="00CF0FA5">
        <w:br/>
        <w:t xml:space="preserve">@(($i = 10)) </w:t>
      </w:r>
      <w:r w:rsidRPr="00CF0FA5">
        <w:tab/>
      </w:r>
      <w:r w:rsidRPr="00CF0FA5">
        <w:tab/>
      </w:r>
      <w:r w:rsidRPr="00CF0FA5">
        <w:tab/>
        <w:t xml:space="preserve"># </w:t>
      </w:r>
      <w:r w:rsidR="00A74B4C" w:rsidRPr="00CF0FA5">
        <w:t>pipeline gets 10</w:t>
      </w:r>
      <w:r w:rsidRPr="00CF0FA5">
        <w:t>, result is array of 1</w:t>
      </w:r>
      <w:r w:rsidRPr="00CF0FA5">
        <w:br/>
        <w:t xml:space="preserve">@($i = 10; $j) </w:t>
      </w:r>
      <w:r w:rsidRPr="00CF0FA5">
        <w:tab/>
      </w:r>
      <w:r w:rsidRPr="00CF0FA5">
        <w:tab/>
        <w:t xml:space="preserve"># </w:t>
      </w:r>
      <w:r w:rsidR="00A74B4C" w:rsidRPr="00CF0FA5">
        <w:t xml:space="preserve">10 not </w:t>
      </w:r>
      <w:r w:rsidR="00AC0B5D" w:rsidRPr="00AC0B5D">
        <w:t>written</w:t>
      </w:r>
      <w:r w:rsidR="00A74B4C" w:rsidRPr="00CF0FA5">
        <w:t xml:space="preserve"> to pipeline</w:t>
      </w:r>
      <w:r w:rsidRPr="00CF0FA5">
        <w:t>, result is array of 1</w:t>
      </w:r>
      <w:r w:rsidRPr="00CF0FA5">
        <w:br/>
        <w:t xml:space="preserve">@(($i = 10); $j) </w:t>
      </w:r>
      <w:r w:rsidRPr="00CF0FA5">
        <w:tab/>
      </w:r>
      <w:r w:rsidRPr="00CF0FA5">
        <w:tab/>
        <w:t xml:space="preserve"># </w:t>
      </w:r>
      <w:r w:rsidR="00A74B4C" w:rsidRPr="00CF0FA5">
        <w:t>pipeline gets 10</w:t>
      </w:r>
      <w:r w:rsidRPr="00CF0FA5">
        <w:t>, result is array of 2</w:t>
      </w:r>
      <w:r w:rsidRPr="00CF0FA5">
        <w:br/>
        <w:t xml:space="preserve">@(($i = 10); ++$j) </w:t>
      </w:r>
      <w:r w:rsidRPr="00CF0FA5">
        <w:tab/>
        <w:t xml:space="preserve"># </w:t>
      </w:r>
      <w:r w:rsidR="00A74B4C" w:rsidRPr="00CF0FA5">
        <w:t>pipeline gets 10</w:t>
      </w:r>
      <w:r w:rsidRPr="00CF0FA5">
        <w:t>, result is array of 1</w:t>
      </w:r>
      <w:r w:rsidRPr="00CF0FA5">
        <w:br/>
        <w:t>@(($i = 10); (++$j))</w:t>
      </w:r>
      <w:r w:rsidRPr="00CF0FA5">
        <w:tab/>
        <w:t xml:space="preserve"># </w:t>
      </w:r>
      <w:r w:rsidR="00A74B4C" w:rsidRPr="00CF0FA5">
        <w:t>pipeline gets both values</w:t>
      </w:r>
      <w:r w:rsidRPr="00CF0FA5">
        <w:t>, result is array of 2</w:t>
      </w:r>
      <w:r w:rsidRPr="00CF0FA5">
        <w:br/>
        <w:t xml:space="preserve">@($i = 10; ++$j) </w:t>
      </w:r>
      <w:r w:rsidRPr="00CF0FA5">
        <w:tab/>
      </w:r>
      <w:r w:rsidRPr="00CF0FA5">
        <w:tab/>
        <w:t xml:space="preserve"># </w:t>
      </w:r>
      <w:r w:rsidR="00A74B4C" w:rsidRPr="00CF0FA5">
        <w:t>pipeline gets nothing</w:t>
      </w:r>
      <w:r w:rsidRPr="00CF0FA5">
        <w:t>, result is array of 0</w:t>
      </w:r>
    </w:p>
    <w:p w:rsidR="00FA49E3" w:rsidRPr="00CF0FA5" w:rsidRDefault="00FA49E3" w:rsidP="00FA49E3">
      <w:pPr>
        <w:pStyle w:val="Code"/>
      </w:pPr>
      <w:r w:rsidRPr="00CF0FA5">
        <w:t>$a = @(2,4,6)</w:t>
      </w:r>
      <w:r w:rsidRPr="00CF0FA5">
        <w:tab/>
      </w:r>
      <w:r w:rsidRPr="00CF0FA5">
        <w:tab/>
      </w:r>
      <w:r w:rsidRPr="00CF0FA5">
        <w:tab/>
        <w:t># result is array of 3</w:t>
      </w:r>
      <w:r w:rsidRPr="00CF0FA5">
        <w:br/>
        <w:t>@($a)</w:t>
      </w:r>
      <w:r w:rsidRPr="00CF0FA5">
        <w:tab/>
      </w:r>
      <w:r w:rsidRPr="00CF0FA5">
        <w:tab/>
        <w:t xml:space="preserve"> </w:t>
      </w:r>
      <w:r w:rsidRPr="00CF0FA5">
        <w:tab/>
      </w:r>
      <w:r w:rsidRPr="00CF0FA5">
        <w:tab/>
      </w:r>
      <w:r w:rsidRPr="00CF0FA5">
        <w:tab/>
      </w:r>
      <w:r w:rsidRPr="00CF0FA5">
        <w:tab/>
        <w:t># result is the same array of 3</w:t>
      </w:r>
      <w:r w:rsidRPr="00CF0FA5">
        <w:br/>
        <w:t xml:space="preserve">@(@($a)) </w:t>
      </w:r>
      <w:r w:rsidRPr="00CF0FA5">
        <w:tab/>
      </w:r>
      <w:r w:rsidRPr="00CF0FA5">
        <w:tab/>
      </w:r>
      <w:r w:rsidRPr="00CF0FA5">
        <w:tab/>
      </w:r>
      <w:r w:rsidRPr="00CF0FA5">
        <w:tab/>
        <w:t># result is the same array of 3</w:t>
      </w:r>
    </w:p>
    <w:p w:rsidR="001452B0" w:rsidRPr="00CF0FA5" w:rsidRDefault="001452B0" w:rsidP="001452B0">
      <w:pPr>
        <w:pStyle w:val="Heading3"/>
      </w:pPr>
      <w:bookmarkStart w:id="507" w:name="_Ref254260019"/>
      <w:bookmarkStart w:id="508" w:name="_Toc332988881"/>
      <w:r w:rsidRPr="00CF0FA5">
        <w:t>Script block expression</w:t>
      </w:r>
      <w:bookmarkEnd w:id="507"/>
      <w:bookmarkEnd w:id="508"/>
    </w:p>
    <w:p w:rsidR="00D03E3C" w:rsidRPr="00CF0FA5" w:rsidRDefault="00E61E13" w:rsidP="000546CF">
      <w:pPr>
        <w:pStyle w:val="subhead"/>
      </w:pPr>
      <w:r w:rsidRPr="00CF0FA5">
        <w:t>Syntax:</w:t>
      </w:r>
    </w:p>
    <w:p w:rsidR="00A34E8C" w:rsidRDefault="00FA56A4" w:rsidP="006E1961">
      <w:pPr>
        <w:pStyle w:val="Grammar"/>
        <w:rPr>
          <w:rStyle w:val="Terminal"/>
        </w:rPr>
      </w:pPr>
      <w:r>
        <w:fldChar w:fldCharType="begin"/>
      </w:r>
      <w:r w:rsidR="00F73A40">
        <w:instrText xml:space="preserve"> REF grammar_script_block_expression \h </w:instrText>
      </w:r>
      <w:r>
        <w:fldChar w:fldCharType="separate"/>
      </w:r>
      <w:r w:rsidR="00A34E8C">
        <w:t>script-block-expression:</w:t>
      </w:r>
      <w:r w:rsidR="00A34E8C">
        <w:br/>
      </w:r>
      <w:r w:rsidR="00A34E8C" w:rsidRPr="000A6ADC">
        <w:rPr>
          <w:rStyle w:val="Terminal"/>
        </w:rPr>
        <w:t>{</w:t>
      </w:r>
      <w:r w:rsidR="00A34E8C">
        <w:t xml:space="preserve">   new-lines</w:t>
      </w:r>
      <w:r w:rsidR="00A34E8C">
        <w:rPr>
          <w:vertAlign w:val="subscript"/>
        </w:rPr>
        <w:t>opt</w:t>
      </w:r>
      <w:r w:rsidR="00A34E8C">
        <w:t xml:space="preserve">   script-block   new-lines</w:t>
      </w:r>
      <w:r w:rsidR="00A34E8C">
        <w:rPr>
          <w:vertAlign w:val="subscript"/>
        </w:rPr>
        <w:t>opt</w:t>
      </w:r>
      <w:r w:rsidR="00A34E8C">
        <w:t xml:space="preserve">   </w:t>
      </w:r>
      <w:r w:rsidR="00A34E8C" w:rsidRPr="000A6ADC">
        <w:rPr>
          <w:rStyle w:val="Terminal"/>
        </w:rPr>
        <w:t>}</w:t>
      </w:r>
    </w:p>
    <w:p w:rsidR="00A34E8C" w:rsidRDefault="00FA56A4" w:rsidP="002E3008">
      <w:pPr>
        <w:pStyle w:val="Grammar"/>
      </w:pPr>
      <w:r>
        <w:fldChar w:fldCharType="end"/>
      </w:r>
      <w:r>
        <w:fldChar w:fldCharType="begin"/>
      </w:r>
      <w:r w:rsidR="00206354">
        <w:instrText xml:space="preserve"> REF  grammar_script_block \h </w:instrText>
      </w:r>
      <w:r>
        <w:fldChar w:fldCharType="separate"/>
      </w:r>
      <w:r w:rsidR="00A34E8C">
        <w:t>script-block:</w:t>
      </w:r>
      <w:r w:rsidR="00A34E8C">
        <w:br/>
        <w:t>param-block</w:t>
      </w:r>
      <w:r w:rsidR="00A34E8C">
        <w:rPr>
          <w:vertAlign w:val="subscript"/>
        </w:rPr>
        <w:t>opt</w:t>
      </w:r>
      <w:r w:rsidR="00A34E8C">
        <w:t xml:space="preserve">   statement-terminators</w:t>
      </w:r>
      <w:r w:rsidR="00A34E8C">
        <w:rPr>
          <w:vertAlign w:val="subscript"/>
        </w:rPr>
        <w:t>opt</w:t>
      </w:r>
      <w:r w:rsidR="00A34E8C">
        <w:t xml:space="preserve">    script-block-body</w:t>
      </w:r>
      <w:r w:rsidR="00A34E8C">
        <w:rPr>
          <w:vertAlign w:val="subscript"/>
        </w:rPr>
        <w:t>opt</w:t>
      </w:r>
    </w:p>
    <w:p w:rsidR="00A34E8C" w:rsidRDefault="00FA56A4" w:rsidP="002E3008">
      <w:pPr>
        <w:pStyle w:val="Grammar"/>
      </w:pPr>
      <w:r>
        <w:fldChar w:fldCharType="end"/>
      </w:r>
      <w:r w:rsidRPr="00CF0FA5">
        <w:fldChar w:fldCharType="begin"/>
      </w:r>
      <w:r w:rsidR="008B2509" w:rsidRPr="00CF0FA5">
        <w:instrText xml:space="preserve"> REF grammar_script_block_body \h </w:instrText>
      </w:r>
      <w:r w:rsidR="00CF0FA5">
        <w:instrText xml:space="preserve"> \* MERGEFORMAT </w:instrText>
      </w:r>
      <w:r w:rsidRPr="00CF0FA5">
        <w:fldChar w:fldCharType="separate"/>
      </w:r>
      <w:r w:rsidR="00A34E8C">
        <w:t>script-block-body:</w:t>
      </w:r>
      <w:r w:rsidR="00A34E8C">
        <w:br/>
        <w:t>named-block-list</w:t>
      </w:r>
      <w:r w:rsidR="00A34E8C">
        <w:br/>
        <w:t>statement-list</w:t>
      </w:r>
    </w:p>
    <w:p w:rsidR="00DC2092" w:rsidRPr="00CF0FA5" w:rsidRDefault="00FA56A4" w:rsidP="003743C2">
      <w:pPr>
        <w:pStyle w:val="subhead"/>
        <w:rPr>
          <w:rStyle w:val="Emphasisstrong"/>
          <w:b/>
          <w:bCs w:val="0"/>
        </w:rPr>
      </w:pPr>
      <w:r w:rsidRPr="00CF0FA5">
        <w:lastRenderedPageBreak/>
        <w:fldChar w:fldCharType="end"/>
      </w:r>
      <w:r w:rsidR="001A725B" w:rsidRPr="00CF0FA5">
        <w:t>Description:</w:t>
      </w:r>
    </w:p>
    <w:p w:rsidR="008B2509" w:rsidRPr="00CF0FA5" w:rsidRDefault="008B2509" w:rsidP="008B2509">
      <w:r w:rsidRPr="00CF0FA5">
        <w:rPr>
          <w:rStyle w:val="Production"/>
        </w:rPr>
        <w:t>param-block</w:t>
      </w:r>
      <w:r w:rsidRPr="00CF0FA5">
        <w:t xml:space="preserve"> is described in §</w:t>
      </w:r>
      <w:r w:rsidR="00BA13C0">
        <w:fldChar w:fldCharType="begin"/>
      </w:r>
      <w:r w:rsidR="00BA13C0">
        <w:instrText xml:space="preserve"> REF _Ref253574930 \r \h  \* MERGEFORMAT </w:instrText>
      </w:r>
      <w:r w:rsidR="00BA13C0">
        <w:fldChar w:fldCharType="separate"/>
      </w:r>
      <w:r w:rsidR="00A34E8C">
        <w:t>8.10.9</w:t>
      </w:r>
      <w:r w:rsidR="00BA13C0">
        <w:fldChar w:fldCharType="end"/>
      </w:r>
      <w:r w:rsidRPr="00CF0FA5">
        <w:t>.</w:t>
      </w:r>
      <w:r w:rsidRPr="00CF0FA5">
        <w:rPr>
          <w:rStyle w:val="Production"/>
        </w:rPr>
        <w:t xml:space="preserve"> named-block-list</w:t>
      </w:r>
      <w:r w:rsidRPr="00CF0FA5">
        <w:t xml:space="preserve"> is described in §</w:t>
      </w:r>
      <w:r w:rsidR="00FA56A4">
        <w:fldChar w:fldCharType="begin"/>
      </w:r>
      <w:r w:rsidR="00502365">
        <w:instrText xml:space="preserve"> REF _Ref259788621 \r \h </w:instrText>
      </w:r>
      <w:r w:rsidR="00FA56A4">
        <w:fldChar w:fldCharType="separate"/>
      </w:r>
      <w:r w:rsidR="00A34E8C">
        <w:t>8.10.7</w:t>
      </w:r>
      <w:r w:rsidR="00FA56A4">
        <w:fldChar w:fldCharType="end"/>
      </w:r>
      <w:r w:rsidRPr="00CF0FA5">
        <w:t>.</w:t>
      </w:r>
    </w:p>
    <w:p w:rsidR="00405811" w:rsidRPr="00CF0FA5" w:rsidRDefault="00405811" w:rsidP="008B2509">
      <w:r w:rsidRPr="00CF0FA5">
        <w:t>A script block is a</w:t>
      </w:r>
      <w:r w:rsidR="004957C0" w:rsidRPr="00CF0FA5">
        <w:t xml:space="preserve">n unnamed block </w:t>
      </w:r>
      <w:r w:rsidRPr="00CF0FA5">
        <w:t>of statements that can be used as a single unit. Script blocks can be used to invoke a block of code as if it was a single command, or they can be assigned to variables that can be executed.</w:t>
      </w:r>
    </w:p>
    <w:p w:rsidR="001720DB" w:rsidRPr="00CF0FA5" w:rsidRDefault="001720DB" w:rsidP="008B2509">
      <w:r w:rsidRPr="00CF0FA5">
        <w:t xml:space="preserve">The </w:t>
      </w:r>
      <w:r w:rsidRPr="00CF0FA5">
        <w:rPr>
          <w:rStyle w:val="Production"/>
        </w:rPr>
        <w:t>named-block-list</w:t>
      </w:r>
      <w:r w:rsidRPr="00CF0FA5">
        <w:t xml:space="preserve"> or </w:t>
      </w:r>
      <w:r w:rsidRPr="00CF0FA5">
        <w:rPr>
          <w:rStyle w:val="Production"/>
        </w:rPr>
        <w:t>statement-list</w:t>
      </w:r>
      <w:r w:rsidRPr="00CF0FA5">
        <w:t xml:space="preserve"> is executed and the type and value(s) of the result are the type and value(s) of the results of those statement sets.</w:t>
      </w:r>
    </w:p>
    <w:p w:rsidR="00C75833" w:rsidRPr="00CF0FA5" w:rsidRDefault="00C75833" w:rsidP="008B2509">
      <w:r w:rsidRPr="00CF0FA5">
        <w:t xml:space="preserve">A </w:t>
      </w:r>
      <w:r w:rsidRPr="00CF0FA5">
        <w:rPr>
          <w:rStyle w:val="Production"/>
        </w:rPr>
        <w:t>script-block-expression</w:t>
      </w:r>
      <w:r w:rsidRPr="00CF0FA5">
        <w:t xml:space="preserve"> has type </w:t>
      </w:r>
      <w:r w:rsidRPr="00CF0FA5">
        <w:rPr>
          <w:rStyle w:val="Codefragment"/>
        </w:rPr>
        <w:t>scriptblock</w:t>
      </w:r>
      <w:r w:rsidR="00EC4FB2" w:rsidRPr="00CF0FA5">
        <w:t xml:space="preserve"> (§</w:t>
      </w:r>
      <w:r w:rsidR="00FA56A4">
        <w:fldChar w:fldCharType="begin"/>
      </w:r>
      <w:r w:rsidR="00502365">
        <w:instrText xml:space="preserve"> REF _Ref262300237 \r \h </w:instrText>
      </w:r>
      <w:r w:rsidR="00FA56A4">
        <w:fldChar w:fldCharType="separate"/>
      </w:r>
      <w:r w:rsidR="00A34E8C">
        <w:t>4.3.7</w:t>
      </w:r>
      <w:r w:rsidR="00FA56A4">
        <w:fldChar w:fldCharType="end"/>
      </w:r>
      <w:r w:rsidR="00EC4FB2" w:rsidRPr="00CF0FA5">
        <w:t>).</w:t>
      </w:r>
    </w:p>
    <w:p w:rsidR="008036C8" w:rsidRDefault="008036C8" w:rsidP="008036C8">
      <w:r w:rsidRPr="00CF0FA5">
        <w:t xml:space="preserve">If </w:t>
      </w:r>
      <w:r w:rsidRPr="00CF0FA5">
        <w:rPr>
          <w:rStyle w:val="Production"/>
        </w:rPr>
        <w:t>param-block</w:t>
      </w:r>
      <w:r w:rsidRPr="00CF0FA5">
        <w:t xml:space="preserve"> is omitted</w:t>
      </w:r>
      <w:r w:rsidR="001D61CA" w:rsidRPr="00CF0FA5">
        <w:t>,</w:t>
      </w:r>
      <w:r w:rsidRPr="00CF0FA5">
        <w:t xml:space="preserve"> any arguments passed to the script block are available via </w:t>
      </w:r>
      <w:r w:rsidRPr="00CF0FA5">
        <w:rPr>
          <w:rStyle w:val="Codefragment"/>
        </w:rPr>
        <w:t>$args</w:t>
      </w:r>
      <w:r w:rsidRPr="00CF0FA5">
        <w:t xml:space="preserve"> (§</w:t>
      </w:r>
      <w:r w:rsidR="00BA13C0">
        <w:fldChar w:fldCharType="begin"/>
      </w:r>
      <w:r w:rsidR="00BA13C0">
        <w:instrText xml:space="preserve"> REF _Ref253209325 \r \h  \* MERGEFORMAT </w:instrText>
      </w:r>
      <w:r w:rsidR="00BA13C0">
        <w:fldChar w:fldCharType="separate"/>
      </w:r>
      <w:r w:rsidR="00A34E8C">
        <w:t>8.10.1</w:t>
      </w:r>
      <w:r w:rsidR="00BA13C0">
        <w:fldChar w:fldCharType="end"/>
      </w:r>
      <w:r w:rsidRPr="00CF0FA5">
        <w:t>).</w:t>
      </w:r>
    </w:p>
    <w:p w:rsidR="00480292" w:rsidRDefault="00480292" w:rsidP="008036C8">
      <w:r>
        <w:t xml:space="preserve">During parameter binding, a script block can be passed either as a script block object or as the result after the script block has been evaluated. See </w:t>
      </w:r>
      <w:r w:rsidRPr="00CF0FA5">
        <w:t>§</w:t>
      </w:r>
      <w:r w:rsidR="00FA56A4">
        <w:fldChar w:fldCharType="begin"/>
      </w:r>
      <w:r>
        <w:instrText xml:space="preserve"> REF _Ref258242135 \r \h </w:instrText>
      </w:r>
      <w:r w:rsidR="00FA56A4">
        <w:fldChar w:fldCharType="separate"/>
      </w:r>
      <w:r w:rsidR="00A34E8C">
        <w:t>6.17</w:t>
      </w:r>
      <w:r w:rsidR="00FA56A4">
        <w:fldChar w:fldCharType="end"/>
      </w:r>
      <w:r>
        <w:t xml:space="preserve"> for further information.</w:t>
      </w:r>
    </w:p>
    <w:p w:rsidR="001452B0" w:rsidRPr="00CF0FA5" w:rsidRDefault="001452B0" w:rsidP="001452B0">
      <w:pPr>
        <w:pStyle w:val="Heading3"/>
      </w:pPr>
      <w:bookmarkStart w:id="509" w:name="_Ref253913604"/>
      <w:bookmarkStart w:id="510" w:name="_Toc332988882"/>
      <w:r w:rsidRPr="00CF0FA5">
        <w:t>Hash literal expression</w:t>
      </w:r>
      <w:bookmarkEnd w:id="509"/>
      <w:bookmarkEnd w:id="510"/>
    </w:p>
    <w:p w:rsidR="00D03E3C" w:rsidRPr="00CF0FA5" w:rsidRDefault="00E61E13" w:rsidP="000546CF">
      <w:pPr>
        <w:pStyle w:val="subhead"/>
      </w:pPr>
      <w:r w:rsidRPr="00CF0FA5">
        <w:t>Syntax:</w:t>
      </w:r>
    </w:p>
    <w:p w:rsidR="00A34E8C" w:rsidRDefault="00FA56A4" w:rsidP="006E1961">
      <w:pPr>
        <w:pStyle w:val="Grammar"/>
        <w:rPr>
          <w:rStyle w:val="Terminal"/>
        </w:rPr>
      </w:pPr>
      <w:r>
        <w:fldChar w:fldCharType="begin"/>
      </w:r>
      <w:r w:rsidR="00D33123">
        <w:instrText xml:space="preserve"> REF  grammar_hash_literal_expression \h </w:instrText>
      </w:r>
      <w:r>
        <w:fldChar w:fldCharType="separate"/>
      </w:r>
      <w:r w:rsidR="00A34E8C">
        <w:t>hash-literal-expression:</w:t>
      </w:r>
      <w:r w:rsidR="00A34E8C">
        <w:br/>
      </w:r>
      <w:r w:rsidR="00A34E8C" w:rsidRPr="000A6ADC">
        <w:rPr>
          <w:rStyle w:val="Terminal"/>
        </w:rPr>
        <w:t>@{</w:t>
      </w:r>
      <w:r w:rsidR="00A34E8C">
        <w:t xml:space="preserve">   new-lines</w:t>
      </w:r>
      <w:r w:rsidR="00A34E8C">
        <w:rPr>
          <w:vertAlign w:val="subscript"/>
        </w:rPr>
        <w:t>opt</w:t>
      </w:r>
      <w:r w:rsidR="00A34E8C">
        <w:t xml:space="preserve">   hash-literal-body</w:t>
      </w:r>
      <w:r w:rsidR="00A34E8C">
        <w:rPr>
          <w:vertAlign w:val="subscript"/>
        </w:rPr>
        <w:t>opt</w:t>
      </w:r>
      <w:r w:rsidR="00A34E8C">
        <w:t xml:space="preserve">   new-lines</w:t>
      </w:r>
      <w:r w:rsidR="00A34E8C">
        <w:rPr>
          <w:vertAlign w:val="subscript"/>
        </w:rPr>
        <w:t>opt</w:t>
      </w:r>
      <w:r w:rsidR="00A34E8C">
        <w:t xml:space="preserve">   </w:t>
      </w:r>
      <w:r w:rsidR="00A34E8C" w:rsidRPr="000A6ADC">
        <w:rPr>
          <w:rStyle w:val="Terminal"/>
        </w:rPr>
        <w:t>}</w:t>
      </w:r>
    </w:p>
    <w:p w:rsidR="00A34E8C" w:rsidRDefault="00FA56A4" w:rsidP="006E1961">
      <w:pPr>
        <w:pStyle w:val="Grammar"/>
      </w:pPr>
      <w:r>
        <w:fldChar w:fldCharType="end"/>
      </w:r>
      <w:r>
        <w:fldChar w:fldCharType="begin"/>
      </w:r>
      <w:r w:rsidR="00206354">
        <w:instrText xml:space="preserve"> REF  grammar_hash_literal_body \h </w:instrText>
      </w:r>
      <w:r>
        <w:fldChar w:fldCharType="separate"/>
      </w:r>
      <w:r w:rsidR="00A34E8C">
        <w:t>hash-literal-body:</w:t>
      </w:r>
      <w:r w:rsidR="00A34E8C">
        <w:br/>
        <w:t>hash-entry</w:t>
      </w:r>
      <w:r w:rsidR="00A34E8C">
        <w:br/>
        <w:t>hash-literal-body   statement-terminators   hash-entry</w:t>
      </w:r>
    </w:p>
    <w:p w:rsidR="00A34E8C" w:rsidRDefault="00FA56A4" w:rsidP="006E1961">
      <w:pPr>
        <w:pStyle w:val="Grammar"/>
      </w:pPr>
      <w:r>
        <w:fldChar w:fldCharType="end"/>
      </w:r>
      <w:r>
        <w:fldChar w:fldCharType="begin"/>
      </w:r>
      <w:r w:rsidR="00D33123">
        <w:instrText xml:space="preserve"> REF  grammar_hash_entry \h </w:instrText>
      </w:r>
      <w:r>
        <w:fldChar w:fldCharType="separate"/>
      </w:r>
      <w:r w:rsidR="00A34E8C">
        <w:t>hash-entry:</w:t>
      </w:r>
      <w:r w:rsidR="00A34E8C">
        <w:br/>
        <w:t>key-expression   =   new-lines</w:t>
      </w:r>
      <w:r w:rsidR="00A34E8C">
        <w:rPr>
          <w:vertAlign w:val="subscript"/>
        </w:rPr>
        <w:t>opt</w:t>
      </w:r>
      <w:r w:rsidR="00A34E8C">
        <w:t xml:space="preserve">   statement</w:t>
      </w:r>
    </w:p>
    <w:p w:rsidR="00A34E8C" w:rsidRDefault="00FA56A4" w:rsidP="006E1961">
      <w:pPr>
        <w:pStyle w:val="Grammar"/>
      </w:pPr>
      <w:r>
        <w:fldChar w:fldCharType="end"/>
      </w:r>
      <w:r w:rsidRPr="00CF0FA5">
        <w:fldChar w:fldCharType="begin"/>
      </w:r>
      <w:r w:rsidR="001452B0" w:rsidRPr="00CF0FA5">
        <w:instrText xml:space="preserve"> REF grammar_key_expression \h </w:instrText>
      </w:r>
      <w:r w:rsidR="00CF0FA5">
        <w:instrText xml:space="preserve"> \* MERGEFORMAT </w:instrText>
      </w:r>
      <w:r w:rsidRPr="00CF0FA5">
        <w:fldChar w:fldCharType="separate"/>
      </w:r>
      <w:r w:rsidR="00A34E8C">
        <w:t>key-expression:</w:t>
      </w:r>
      <w:r w:rsidR="00A34E8C">
        <w:br/>
        <w:t>simple-name</w:t>
      </w:r>
      <w:r w:rsidR="00A34E8C">
        <w:br/>
        <w:t>unary-expression</w:t>
      </w:r>
    </w:p>
    <w:p w:rsidR="00A34E8C" w:rsidRDefault="00FA56A4" w:rsidP="008D4467">
      <w:pPr>
        <w:pStyle w:val="Grammar"/>
      </w:pPr>
      <w:r w:rsidRPr="00CF0FA5">
        <w:fldChar w:fldCharType="end"/>
      </w:r>
      <w:r>
        <w:fldChar w:fldCharType="begin"/>
      </w:r>
      <w:r w:rsidR="008D4467">
        <w:instrText xml:space="preserve"> REF grammar_statement_terminators \h </w:instrText>
      </w:r>
      <w:r>
        <w:fldChar w:fldCharType="separate"/>
      </w:r>
      <w:r w:rsidR="00A34E8C">
        <w:t>statement-terminators:</w:t>
      </w:r>
      <w:r w:rsidR="00A34E8C">
        <w:br/>
        <w:t>statement-terminator</w:t>
      </w:r>
      <w:r w:rsidR="00A34E8C">
        <w:br/>
        <w:t>statement-terminators   statement-terminator</w:t>
      </w:r>
    </w:p>
    <w:p w:rsidR="00A34E8C" w:rsidRDefault="00FA56A4" w:rsidP="00074457">
      <w:pPr>
        <w:pStyle w:val="Grammar"/>
      </w:pPr>
      <w:r>
        <w:fldChar w:fldCharType="end"/>
      </w:r>
      <w:r>
        <w:fldChar w:fldCharType="begin"/>
      </w:r>
      <w:r w:rsidR="00D33123">
        <w:instrText xml:space="preserve"> REF  grammar_statement_terminator \h </w:instrText>
      </w:r>
      <w:r>
        <w:fldChar w:fldCharType="separate"/>
      </w:r>
      <w:r w:rsidR="00A34E8C">
        <w:t>statement-terminator:</w:t>
      </w:r>
      <w:r w:rsidR="00A34E8C">
        <w:br/>
      </w:r>
      <w:r w:rsidR="00A34E8C" w:rsidRPr="00D50D93">
        <w:rPr>
          <w:rStyle w:val="Terminal"/>
        </w:rPr>
        <w:t>;</w:t>
      </w:r>
      <w:r w:rsidR="00A34E8C">
        <w:br/>
        <w:t>new-line-character</w:t>
      </w:r>
    </w:p>
    <w:p w:rsidR="008D4467" w:rsidRPr="00CF0FA5" w:rsidRDefault="00FA56A4" w:rsidP="008D4467">
      <w:pPr>
        <w:pStyle w:val="Grammar"/>
      </w:pPr>
      <w:r>
        <w:fldChar w:fldCharType="end"/>
      </w:r>
    </w:p>
    <w:p w:rsidR="00DC2092" w:rsidRPr="00CF0FA5" w:rsidRDefault="001A725B" w:rsidP="003743C2">
      <w:pPr>
        <w:pStyle w:val="subhead"/>
        <w:rPr>
          <w:rStyle w:val="Emphasisstrong"/>
          <w:b/>
          <w:bCs w:val="0"/>
        </w:rPr>
      </w:pPr>
      <w:r w:rsidRPr="00CF0FA5">
        <w:t>Description:</w:t>
      </w:r>
    </w:p>
    <w:p w:rsidR="003D7617" w:rsidRPr="00CF0FA5" w:rsidRDefault="001452B0" w:rsidP="001452B0">
      <w:r w:rsidRPr="00CF0FA5">
        <w:t xml:space="preserve">A </w:t>
      </w:r>
      <w:r w:rsidRPr="00CF0FA5">
        <w:rPr>
          <w:rStyle w:val="Production"/>
        </w:rPr>
        <w:t>hash-literal-expression</w:t>
      </w:r>
      <w:r w:rsidRPr="00CF0FA5">
        <w:t xml:space="preserve"> is used to create a Hashtable (§</w:t>
      </w:r>
      <w:r w:rsidR="00BA13C0">
        <w:fldChar w:fldCharType="begin"/>
      </w:r>
      <w:r w:rsidR="00BA13C0">
        <w:instrText xml:space="preserve"> REF _Ref252359920 \r \h  \* MERGEFORMAT </w:instrText>
      </w:r>
      <w:r w:rsidR="00BA13C0">
        <w:fldChar w:fldCharType="separate"/>
      </w:r>
      <w:r w:rsidR="00A34E8C">
        <w:t>10</w:t>
      </w:r>
      <w:r w:rsidR="00BA13C0">
        <w:fldChar w:fldCharType="end"/>
      </w:r>
      <w:r w:rsidRPr="00CF0FA5">
        <w:t xml:space="preserve">) of zero or more elements each of which is a key/value pair. </w:t>
      </w:r>
    </w:p>
    <w:p w:rsidR="003D7617" w:rsidRPr="00CF0FA5" w:rsidRDefault="00BC04EC" w:rsidP="003D7617">
      <w:r w:rsidRPr="00CF0FA5">
        <w:t xml:space="preserve">The key may have any type except the null type. </w:t>
      </w:r>
      <w:r w:rsidR="003D7617" w:rsidRPr="00CF0FA5">
        <w:t xml:space="preserve">The associated values </w:t>
      </w:r>
      <w:r w:rsidR="00E523E5" w:rsidRPr="00CF0FA5">
        <w:t>may</w:t>
      </w:r>
      <w:r w:rsidR="003D7617" w:rsidRPr="00CF0FA5">
        <w:t xml:space="preserve"> have any type, including the null type, and each of those values may be any expression that designates the desired value, including </w:t>
      </w:r>
      <w:r w:rsidR="003D7617" w:rsidRPr="00CF0FA5">
        <w:rPr>
          <w:rStyle w:val="Codefragment"/>
        </w:rPr>
        <w:t>$null</w:t>
      </w:r>
      <w:r w:rsidR="003D7617" w:rsidRPr="00CF0FA5">
        <w:t>.</w:t>
      </w:r>
    </w:p>
    <w:p w:rsidR="003D7617" w:rsidRPr="00CF0FA5" w:rsidRDefault="003D7617" w:rsidP="003D7617">
      <w:r w:rsidRPr="00CF0FA5">
        <w:t>The ordering of the key/value pairs is not significant.</w:t>
      </w:r>
    </w:p>
    <w:p w:rsidR="003D7617" w:rsidRPr="00CF0FA5" w:rsidRDefault="004D4F70" w:rsidP="003D7617">
      <w:pPr>
        <w:pStyle w:val="subhead"/>
        <w:rPr>
          <w:rStyle w:val="Emphasisstrong"/>
          <w:b/>
          <w:bCs w:val="0"/>
        </w:rPr>
      </w:pPr>
      <w:r w:rsidRPr="00CF0FA5">
        <w:lastRenderedPageBreak/>
        <w:t>Examples:</w:t>
      </w:r>
    </w:p>
    <w:p w:rsidR="001452B0" w:rsidRPr="00CF0FA5" w:rsidRDefault="001452B0" w:rsidP="001452B0">
      <w:pPr>
        <w:pStyle w:val="Code"/>
      </w:pPr>
      <w:r w:rsidRPr="00CF0FA5">
        <w:t>$h1 = @{ FirstName = "James"; LastName = "Anderson"; IDNum = 123 }</w:t>
      </w:r>
      <w:r w:rsidRPr="00CF0FA5">
        <w:br/>
        <w:t>$last = "Anderson"; $IDNum = 120</w:t>
      </w:r>
      <w:r w:rsidRPr="00CF0FA5">
        <w:br/>
        <w:t>$h2 = @{ FirstName = "James"; LastName = $last; IDNum = $IDNum + 3 }</w:t>
      </w:r>
      <w:r w:rsidRPr="00CF0FA5">
        <w:br/>
        <w:t>$h3 = @{ }</w:t>
      </w:r>
      <w:r w:rsidRPr="00CF0FA5">
        <w:br/>
        <w:t>$h4 = @{ 10 = "James"; 20.5 = "Anderson"; $true = 123 }</w:t>
      </w:r>
    </w:p>
    <w:p w:rsidR="001452B0" w:rsidRPr="00CF0FA5" w:rsidRDefault="001452B0" w:rsidP="001452B0">
      <w:r w:rsidRPr="00CF0FA5">
        <w:t xml:space="preserve">which creates two Hashtables, </w:t>
      </w:r>
      <w:r w:rsidRPr="00CF0FA5">
        <w:rPr>
          <w:rStyle w:val="Codefragment"/>
        </w:rPr>
        <w:t>$h1</w:t>
      </w:r>
      <w:r w:rsidRPr="00CF0FA5">
        <w:t xml:space="preserve"> and </w:t>
      </w:r>
      <w:r w:rsidRPr="00CF0FA5">
        <w:rPr>
          <w:rStyle w:val="Codefragment"/>
        </w:rPr>
        <w:t>$h2</w:t>
      </w:r>
      <w:r w:rsidRPr="00CF0FA5">
        <w:t xml:space="preserve">, each containing three key/value pairs, and a third, </w:t>
      </w:r>
      <w:r w:rsidRPr="00CF0FA5">
        <w:rPr>
          <w:rStyle w:val="Codefragment"/>
        </w:rPr>
        <w:t>$h3</w:t>
      </w:r>
      <w:r w:rsidRPr="00CF0FA5">
        <w:t>, that is empty. Hashtable </w:t>
      </w:r>
      <w:r w:rsidRPr="00CF0FA5">
        <w:rPr>
          <w:rStyle w:val="Codefragment"/>
        </w:rPr>
        <w:t>$h4</w:t>
      </w:r>
      <w:r w:rsidRPr="00CF0FA5">
        <w:t xml:space="preserve"> has keys of various types.</w:t>
      </w:r>
    </w:p>
    <w:p w:rsidR="001452B0" w:rsidRPr="00CF0FA5" w:rsidRDefault="001452B0" w:rsidP="001452B0">
      <w:pPr>
        <w:pStyle w:val="Heading3"/>
      </w:pPr>
      <w:bookmarkStart w:id="511" w:name="_Ref254611303"/>
      <w:bookmarkStart w:id="512" w:name="_Toc332988883"/>
      <w:r w:rsidRPr="00CF0FA5">
        <w:t>Type literal expression</w:t>
      </w:r>
      <w:bookmarkEnd w:id="511"/>
      <w:bookmarkEnd w:id="512"/>
    </w:p>
    <w:p w:rsidR="00D03E3C" w:rsidRPr="00CF0FA5" w:rsidRDefault="00E61E13" w:rsidP="000546CF">
      <w:pPr>
        <w:pStyle w:val="subhead"/>
      </w:pPr>
      <w:r w:rsidRPr="00CF0FA5">
        <w:t>Syntax:</w:t>
      </w:r>
    </w:p>
    <w:p w:rsidR="00A34E8C" w:rsidRDefault="00FA56A4" w:rsidP="006E1961">
      <w:pPr>
        <w:pStyle w:val="Grammar"/>
        <w:rPr>
          <w:rStyle w:val="Terminal"/>
        </w:rPr>
      </w:pPr>
      <w:r>
        <w:fldChar w:fldCharType="begin"/>
      </w:r>
      <w:r w:rsidR="00A0555C">
        <w:instrText xml:space="preserve"> REF  grammar_type_literal_all \h </w:instrText>
      </w:r>
      <w:r>
        <w:fldChar w:fldCharType="separate"/>
      </w:r>
      <w:r w:rsidR="00A34E8C">
        <w:t>type-literal:</w:t>
      </w:r>
      <w:r w:rsidR="00A34E8C">
        <w:br/>
      </w:r>
      <w:r w:rsidR="00A34E8C">
        <w:rPr>
          <w:rStyle w:val="Terminal"/>
        </w:rPr>
        <w:t>[</w:t>
      </w:r>
      <w:r w:rsidR="00A34E8C">
        <w:t xml:space="preserve">   </w:t>
      </w:r>
      <w:r w:rsidR="00A34E8C" w:rsidRPr="006F6DA4">
        <w:t xml:space="preserve"> type-spec</w:t>
      </w:r>
      <w:r w:rsidR="00A34E8C">
        <w:t xml:space="preserve">   </w:t>
      </w:r>
      <w:r w:rsidR="00A34E8C">
        <w:rPr>
          <w:rStyle w:val="Terminal"/>
        </w:rPr>
        <w:t>]</w:t>
      </w:r>
    </w:p>
    <w:p w:rsidR="00A34E8C" w:rsidRDefault="00A34E8C" w:rsidP="006E1961">
      <w:pPr>
        <w:pStyle w:val="Grammar"/>
      </w:pPr>
      <w:r w:rsidRPr="003542BB">
        <w:t>type-spec:</w:t>
      </w:r>
      <w:r w:rsidRPr="003542BB">
        <w:br/>
        <w:t>array-type</w:t>
      </w:r>
      <w:r>
        <w:t>-</w:t>
      </w:r>
      <w:r w:rsidRPr="003542BB">
        <w:t>name</w:t>
      </w:r>
      <w:r>
        <w:t xml:space="preserve">    new-lines</w:t>
      </w:r>
      <w:r>
        <w:rPr>
          <w:vertAlign w:val="subscript"/>
        </w:rPr>
        <w:t>opt</w:t>
      </w:r>
      <w:r w:rsidRPr="003542BB">
        <w:t xml:space="preserve">    dimension</w:t>
      </w:r>
      <w:r>
        <w:rPr>
          <w:vertAlign w:val="subscript"/>
        </w:rPr>
        <w:t>opt</w:t>
      </w:r>
      <w:r w:rsidRPr="003542BB">
        <w:t xml:space="preserve">   </w:t>
      </w:r>
      <w:r>
        <w:rPr>
          <w:rStyle w:val="Terminal"/>
        </w:rPr>
        <w:t>]</w:t>
      </w:r>
      <w:r w:rsidRPr="006E1961">
        <w:rPr>
          <w:rStyle w:val="Terminal"/>
        </w:rPr>
        <w:br/>
      </w:r>
      <w:r>
        <w:t>generic-type-name    new-lines</w:t>
      </w:r>
      <w:r>
        <w:rPr>
          <w:vertAlign w:val="subscript"/>
        </w:rPr>
        <w:t>opt</w:t>
      </w:r>
      <w:r>
        <w:t xml:space="preserve">   generic-type-arguments   </w:t>
      </w:r>
      <w:r w:rsidRPr="003542BB">
        <w:rPr>
          <w:rStyle w:val="Terminal"/>
        </w:rPr>
        <w:t>]</w:t>
      </w:r>
      <w:r w:rsidRPr="003542BB">
        <w:br/>
        <w:t>type-name</w:t>
      </w:r>
    </w:p>
    <w:p w:rsidR="00A34E8C" w:rsidRDefault="00A34E8C" w:rsidP="008F3EC2">
      <w:pPr>
        <w:pStyle w:val="Grammar"/>
        <w:rPr>
          <w:rStyle w:val="Terminal"/>
        </w:rPr>
      </w:pPr>
      <w:r>
        <w:t>dimension:</w:t>
      </w:r>
      <w:r>
        <w:br/>
      </w:r>
      <w:r>
        <w:rPr>
          <w:rStyle w:val="Terminal"/>
        </w:rPr>
        <w:t>,</w:t>
      </w:r>
      <w:r>
        <w:rPr>
          <w:rStyle w:val="Terminal"/>
        </w:rPr>
        <w:br/>
      </w:r>
      <w:r w:rsidRPr="008F3EC2">
        <w:rPr>
          <w:rStyle w:val="Terminal"/>
          <w:rFonts w:ascii="Times New Roman" w:hAnsi="Times New Roman"/>
          <w:i/>
          <w:sz w:val="22"/>
        </w:rPr>
        <w:t>dimension</w:t>
      </w:r>
      <w:r>
        <w:t xml:space="preserve">   </w:t>
      </w:r>
      <w:r w:rsidRPr="003542BB">
        <w:rPr>
          <w:rStyle w:val="Terminal"/>
        </w:rPr>
        <w:t>,</w:t>
      </w:r>
    </w:p>
    <w:p w:rsidR="00A34E8C" w:rsidRDefault="00A34E8C" w:rsidP="006E1961">
      <w:pPr>
        <w:pStyle w:val="Grammar"/>
      </w:pPr>
      <w:r>
        <w:t>generic-type-arguments:</w:t>
      </w:r>
      <w:r>
        <w:br/>
        <w:t>type-spec    new-lines</w:t>
      </w:r>
      <w:r>
        <w:rPr>
          <w:vertAlign w:val="subscript"/>
        </w:rPr>
        <w:t>opt</w:t>
      </w:r>
      <w:r>
        <w:br/>
        <w:t xml:space="preserve">generic-type-arguments   </w:t>
      </w:r>
      <w:r w:rsidRPr="003542BB">
        <w:rPr>
          <w:rStyle w:val="Terminal"/>
        </w:rPr>
        <w:t>,</w:t>
      </w:r>
      <w:r>
        <w:t xml:space="preserve">    new-lines</w:t>
      </w:r>
      <w:r>
        <w:rPr>
          <w:vertAlign w:val="subscript"/>
        </w:rPr>
        <w:t>opt</w:t>
      </w:r>
      <w:r>
        <w:t xml:space="preserve">   type-spec</w:t>
      </w:r>
    </w:p>
    <w:p w:rsidR="00A34E8C" w:rsidRDefault="00FA56A4" w:rsidP="00243DBF">
      <w:pPr>
        <w:pStyle w:val="Grammar"/>
      </w:pPr>
      <w:r>
        <w:fldChar w:fldCharType="end"/>
      </w:r>
      <w:r>
        <w:fldChar w:fldCharType="begin"/>
      </w:r>
      <w:r w:rsidR="00A0555C">
        <w:instrText xml:space="preserve"> REF  grammar_array_type_name \h </w:instrText>
      </w:r>
      <w:r>
        <w:fldChar w:fldCharType="separate"/>
      </w:r>
      <w:r w:rsidR="00A34E8C" w:rsidRPr="003542BB">
        <w:t>array-type</w:t>
      </w:r>
      <w:r w:rsidR="00A34E8C">
        <w:t>-</w:t>
      </w:r>
      <w:r w:rsidR="00A34E8C" w:rsidRPr="003542BB">
        <w:t>name</w:t>
      </w:r>
      <w:r w:rsidR="00A34E8C">
        <w:t>:</w:t>
      </w:r>
      <w:r w:rsidR="00A34E8C">
        <w:br/>
        <w:t xml:space="preserve">type-name   </w:t>
      </w:r>
      <w:r w:rsidR="00A34E8C" w:rsidRPr="003542BB">
        <w:rPr>
          <w:rStyle w:val="Terminal"/>
        </w:rPr>
        <w:t>[</w:t>
      </w:r>
    </w:p>
    <w:p w:rsidR="00A34E8C" w:rsidRDefault="00FA56A4" w:rsidP="00243DBF">
      <w:pPr>
        <w:pStyle w:val="Grammar"/>
      </w:pPr>
      <w:r>
        <w:fldChar w:fldCharType="end"/>
      </w:r>
      <w:r w:rsidRPr="00CF0FA5">
        <w:fldChar w:fldCharType="begin"/>
      </w:r>
      <w:r w:rsidR="00DF0703" w:rsidRPr="00CF0FA5">
        <w:instrText xml:space="preserve"> REF grammar_generic_type_name \h </w:instrText>
      </w:r>
      <w:r w:rsidR="00CF0FA5">
        <w:instrText xml:space="preserve"> \* MERGEFORMAT </w:instrText>
      </w:r>
      <w:r w:rsidRPr="00CF0FA5">
        <w:fldChar w:fldCharType="separate"/>
      </w:r>
      <w:r w:rsidR="00A34E8C">
        <w:t>generic-type-name:</w:t>
      </w:r>
      <w:r w:rsidR="00A34E8C">
        <w:br/>
        <w:t xml:space="preserve">type-name   </w:t>
      </w:r>
      <w:r w:rsidR="00A34E8C" w:rsidRPr="003542BB">
        <w:rPr>
          <w:rStyle w:val="Terminal"/>
        </w:rPr>
        <w:t>[</w:t>
      </w:r>
    </w:p>
    <w:p w:rsidR="00DC2092" w:rsidRPr="00CF0FA5" w:rsidRDefault="00FA56A4" w:rsidP="003743C2">
      <w:pPr>
        <w:pStyle w:val="subhead"/>
        <w:rPr>
          <w:rStyle w:val="Emphasisstrong"/>
          <w:b/>
          <w:bCs w:val="0"/>
        </w:rPr>
      </w:pPr>
      <w:r w:rsidRPr="00CF0FA5">
        <w:fldChar w:fldCharType="end"/>
      </w:r>
      <w:r w:rsidR="001A725B" w:rsidRPr="00CF0FA5">
        <w:t>Description:</w:t>
      </w:r>
    </w:p>
    <w:p w:rsidR="00144561" w:rsidRPr="00CF0FA5" w:rsidRDefault="00144561" w:rsidP="00144561">
      <w:r w:rsidRPr="00CF0FA5">
        <w:t xml:space="preserve">A </w:t>
      </w:r>
      <w:r w:rsidRPr="00CF0FA5">
        <w:rPr>
          <w:rStyle w:val="Production"/>
        </w:rPr>
        <w:t>type-literal</w:t>
      </w:r>
      <w:r w:rsidRPr="00CF0FA5">
        <w:t xml:space="preserve"> is represented in an implementation by some unspecified </w:t>
      </w:r>
      <w:r w:rsidRPr="00CF0FA5">
        <w:rPr>
          <w:rStyle w:val="Term"/>
        </w:rPr>
        <w:t>underlying type</w:t>
      </w:r>
      <w:r w:rsidRPr="00CF0FA5">
        <w:t xml:space="preserve">. As a result, a type name is a </w:t>
      </w:r>
      <w:r w:rsidR="00193779" w:rsidRPr="00CF0FA5">
        <w:t>synonym</w:t>
      </w:r>
      <w:r w:rsidRPr="00CF0FA5">
        <w:t xml:space="preserve"> for its underlying type. </w:t>
      </w:r>
    </w:p>
    <w:p w:rsidR="00144561" w:rsidRPr="00CF0FA5" w:rsidRDefault="00144561" w:rsidP="00144561">
      <w:r w:rsidRPr="00CF0FA5">
        <w:t>Type literals are used in a number of contexts:</w:t>
      </w:r>
    </w:p>
    <w:p w:rsidR="00144561" w:rsidRPr="00CF0FA5" w:rsidRDefault="00144561" w:rsidP="00144561">
      <w:pPr>
        <w:pStyle w:val="ListBullet"/>
      </w:pPr>
      <w:r w:rsidRPr="00CF0FA5">
        <w:t>Specifying an explicit conversion (§</w:t>
      </w:r>
      <w:r w:rsidR="00BA13C0">
        <w:fldChar w:fldCharType="begin"/>
      </w:r>
      <w:r w:rsidR="00BA13C0">
        <w:instrText xml:space="preserve"> REF _Ref251404176 \r \h  \* MERGEFORMAT </w:instrText>
      </w:r>
      <w:r w:rsidR="00BA13C0">
        <w:fldChar w:fldCharType="separate"/>
      </w:r>
      <w:r w:rsidR="00A34E8C">
        <w:t>6</w:t>
      </w:r>
      <w:r w:rsidR="00BA13C0">
        <w:fldChar w:fldCharType="end"/>
      </w:r>
      <w:r w:rsidRPr="00CF0FA5">
        <w:t>, §</w:t>
      </w:r>
      <w:r w:rsidR="00BA13C0">
        <w:fldChar w:fldCharType="begin"/>
      </w:r>
      <w:r w:rsidR="00BA13C0">
        <w:instrText xml:space="preserve"> REF _Ref255810784 \r \h  \* MERGEFORMAT </w:instrText>
      </w:r>
      <w:r w:rsidR="00BA13C0">
        <w:fldChar w:fldCharType="separate"/>
      </w:r>
      <w:r w:rsidR="00A34E8C">
        <w:t>7.2.9</w:t>
      </w:r>
      <w:r w:rsidR="00BA13C0">
        <w:fldChar w:fldCharType="end"/>
      </w:r>
      <w:r w:rsidRPr="00CF0FA5">
        <w:t>)</w:t>
      </w:r>
    </w:p>
    <w:p w:rsidR="00144561" w:rsidRPr="00CF0FA5" w:rsidRDefault="00144561" w:rsidP="00144561">
      <w:pPr>
        <w:pStyle w:val="ListBullet"/>
      </w:pPr>
      <w:r w:rsidRPr="00CF0FA5">
        <w:t>Creating a type-constrained array (§</w:t>
      </w:r>
      <w:r w:rsidR="00BA13C0">
        <w:fldChar w:fldCharType="begin"/>
      </w:r>
      <w:r w:rsidR="00BA13C0">
        <w:instrText xml:space="preserve"> REF _Ref251168798 \r \h  \* MERGEFORMAT </w:instrText>
      </w:r>
      <w:r w:rsidR="00BA13C0">
        <w:fldChar w:fldCharType="separate"/>
      </w:r>
      <w:r w:rsidR="00A34E8C">
        <w:t>9.4</w:t>
      </w:r>
      <w:r w:rsidR="00BA13C0">
        <w:fldChar w:fldCharType="end"/>
      </w:r>
      <w:r w:rsidRPr="00CF0FA5">
        <w:t>)</w:t>
      </w:r>
    </w:p>
    <w:p w:rsidR="00144561" w:rsidRPr="00CF0FA5" w:rsidRDefault="00144561" w:rsidP="00144561">
      <w:pPr>
        <w:pStyle w:val="ListBullet"/>
      </w:pPr>
      <w:r w:rsidRPr="00CF0FA5">
        <w:t>Accessing the static members of an object (§</w:t>
      </w:r>
      <w:r w:rsidR="00BA13C0">
        <w:fldChar w:fldCharType="begin"/>
      </w:r>
      <w:r w:rsidR="00BA13C0">
        <w:instrText xml:space="preserve"> REF _Ref251404795 \r \h  \* MERGEFORMAT </w:instrText>
      </w:r>
      <w:r w:rsidR="00BA13C0">
        <w:fldChar w:fldCharType="separate"/>
      </w:r>
      <w:r w:rsidR="00A34E8C">
        <w:t>7.1.2</w:t>
      </w:r>
      <w:r w:rsidR="00BA13C0">
        <w:fldChar w:fldCharType="end"/>
      </w:r>
      <w:r w:rsidRPr="00CF0FA5">
        <w:t>)</w:t>
      </w:r>
    </w:p>
    <w:p w:rsidR="00144561" w:rsidRPr="00CF0FA5" w:rsidRDefault="00144561" w:rsidP="00144561">
      <w:pPr>
        <w:pStyle w:val="ListBullet"/>
      </w:pPr>
      <w:r w:rsidRPr="00CF0FA5">
        <w:t xml:space="preserve">Specifying a type constraint on a </w:t>
      </w:r>
      <w:r w:rsidR="00CF47E7" w:rsidRPr="00CF0FA5">
        <w:t>variable (§</w:t>
      </w:r>
      <w:r w:rsidR="00BA13C0">
        <w:fldChar w:fldCharType="begin"/>
      </w:r>
      <w:r w:rsidR="00BA13C0">
        <w:instrText xml:space="preserve"> REF _Ref257663761 \r \h  \* MERGEFORMAT </w:instrText>
      </w:r>
      <w:r w:rsidR="00BA13C0">
        <w:fldChar w:fldCharType="separate"/>
      </w:r>
      <w:r w:rsidR="00A34E8C">
        <w:t>5.3</w:t>
      </w:r>
      <w:r w:rsidR="00BA13C0">
        <w:fldChar w:fldCharType="end"/>
      </w:r>
      <w:r w:rsidR="00CF47E7" w:rsidRPr="00CF0FA5">
        <w:t xml:space="preserve">) or a </w:t>
      </w:r>
      <w:r w:rsidRPr="00CF0FA5">
        <w:t>function parameter (§</w:t>
      </w:r>
      <w:r w:rsidR="00FA56A4">
        <w:fldChar w:fldCharType="begin"/>
      </w:r>
      <w:r w:rsidR="00905486">
        <w:instrText xml:space="preserve"> REF _Ref262297243 \r \h </w:instrText>
      </w:r>
      <w:r w:rsidR="00FA56A4">
        <w:fldChar w:fldCharType="separate"/>
      </w:r>
      <w:r w:rsidR="00A34E8C">
        <w:t>8.10.2</w:t>
      </w:r>
      <w:r w:rsidR="00FA56A4">
        <w:fldChar w:fldCharType="end"/>
      </w:r>
      <w:r w:rsidRPr="00CF0FA5">
        <w:t>)</w:t>
      </w:r>
    </w:p>
    <w:p w:rsidR="003D7617" w:rsidRPr="00CF0FA5" w:rsidRDefault="004D4F70" w:rsidP="003D7617">
      <w:pPr>
        <w:pStyle w:val="subhead"/>
        <w:rPr>
          <w:rStyle w:val="Emphasisstrong"/>
          <w:b/>
          <w:bCs w:val="0"/>
        </w:rPr>
      </w:pPr>
      <w:r w:rsidRPr="00CF0FA5">
        <w:t>Examples:</w:t>
      </w:r>
    </w:p>
    <w:p w:rsidR="00144561" w:rsidRPr="00CF0FA5" w:rsidRDefault="00144561" w:rsidP="00144561">
      <w:r w:rsidRPr="00CF0FA5">
        <w:t xml:space="preserve">Examples of type literals are </w:t>
      </w:r>
      <w:r w:rsidRPr="00CF0FA5">
        <w:rPr>
          <w:rStyle w:val="Codefragment"/>
        </w:rPr>
        <w:t>[int]</w:t>
      </w:r>
      <w:r w:rsidRPr="00CF0FA5">
        <w:t xml:space="preserve">, </w:t>
      </w:r>
      <w:r w:rsidR="00DF0703" w:rsidRPr="00CF0FA5">
        <w:rPr>
          <w:rStyle w:val="Codefragment"/>
        </w:rPr>
        <w:t>[object[]</w:t>
      </w:r>
      <w:r w:rsidR="00DF0703" w:rsidRPr="00CF0FA5">
        <w:t xml:space="preserve">, and </w:t>
      </w:r>
      <w:r w:rsidR="00DF0703" w:rsidRPr="00CF0FA5">
        <w:rPr>
          <w:rStyle w:val="Codefragment"/>
        </w:rPr>
        <w:t>[int[,,]]</w:t>
      </w:r>
      <w:r w:rsidRPr="00CF0FA5">
        <w:t>.</w:t>
      </w:r>
      <w:r w:rsidR="00967FF5" w:rsidRPr="00CF0FA5">
        <w:t xml:space="preserve"> A generic stack type </w:t>
      </w:r>
      <w:r w:rsidR="00793E29" w:rsidRPr="00CF0FA5">
        <w:t>(§</w:t>
      </w:r>
      <w:r w:rsidR="00474C47">
        <w:fldChar w:fldCharType="begin"/>
      </w:r>
      <w:r w:rsidR="00474C47">
        <w:instrText xml:space="preserve"> REF _Ref332798579 \r \h </w:instrText>
      </w:r>
      <w:r w:rsidR="00474C47">
        <w:fldChar w:fldCharType="separate"/>
      </w:r>
      <w:r w:rsidR="00A34E8C">
        <w:t>4.4</w:t>
      </w:r>
      <w:r w:rsidR="00474C47">
        <w:fldChar w:fldCharType="end"/>
      </w:r>
      <w:r w:rsidR="00793E29" w:rsidRPr="00CF0FA5">
        <w:t xml:space="preserve">) </w:t>
      </w:r>
      <w:r w:rsidR="00967FF5" w:rsidRPr="00CF0FA5">
        <w:t xml:space="preserve">that is specialized to hold </w:t>
      </w:r>
      <w:r w:rsidR="00967FF5" w:rsidRPr="00CF0FA5">
        <w:rPr>
          <w:rStyle w:val="Codefragment"/>
        </w:rPr>
        <w:t>string</w:t>
      </w:r>
      <w:r w:rsidR="00967FF5" w:rsidRPr="00CF0FA5">
        <w:t xml:space="preserve">s might be written as </w:t>
      </w:r>
      <w:r w:rsidR="00967FF5" w:rsidRPr="00CF0FA5">
        <w:rPr>
          <w:rStyle w:val="Codefragment"/>
        </w:rPr>
        <w:t>[Stack[string]]</w:t>
      </w:r>
      <w:r w:rsidR="00967FF5" w:rsidRPr="00CF0FA5">
        <w:t xml:space="preserve">, and a generic dictionary type that is specialized to hold </w:t>
      </w:r>
      <w:r w:rsidR="00967FF5" w:rsidRPr="00CF0FA5">
        <w:rPr>
          <w:rStyle w:val="Codefragment"/>
        </w:rPr>
        <w:t>int</w:t>
      </w:r>
      <w:r w:rsidR="00967FF5" w:rsidRPr="00CF0FA5">
        <w:t xml:space="preserve"> keys with associated </w:t>
      </w:r>
      <w:r w:rsidR="00967FF5" w:rsidRPr="00CF0FA5">
        <w:rPr>
          <w:rStyle w:val="Codefragment"/>
        </w:rPr>
        <w:t>string</w:t>
      </w:r>
      <w:r w:rsidR="00967FF5" w:rsidRPr="00CF0FA5">
        <w:t xml:space="preserve"> values might be written as </w:t>
      </w:r>
      <w:r w:rsidR="00967FF5" w:rsidRPr="00CF0FA5">
        <w:rPr>
          <w:rStyle w:val="Codefragment"/>
        </w:rPr>
        <w:t>[Dictionary[int,string]]</w:t>
      </w:r>
      <w:r w:rsidR="00967FF5" w:rsidRPr="00CF0FA5">
        <w:t>.</w:t>
      </w:r>
    </w:p>
    <w:p w:rsidR="00572C48" w:rsidRPr="00CF0FA5" w:rsidRDefault="00144561" w:rsidP="00144561">
      <w:pPr>
        <w:pStyle w:val="implementation-definedbehavior"/>
      </w:pPr>
      <w:r w:rsidRPr="00CF0FA5">
        <w:t xml:space="preserve">Windows PowerShell: The type of a </w:t>
      </w:r>
      <w:r w:rsidRPr="00CF0FA5">
        <w:rPr>
          <w:rStyle w:val="Production"/>
        </w:rPr>
        <w:t>type</w:t>
      </w:r>
      <w:r w:rsidR="003F0744" w:rsidRPr="00CF0FA5">
        <w:rPr>
          <w:rStyle w:val="Production"/>
        </w:rPr>
        <w:t>-</w:t>
      </w:r>
      <w:r w:rsidRPr="00CF0FA5">
        <w:rPr>
          <w:rStyle w:val="Production"/>
        </w:rPr>
        <w:t>literal</w:t>
      </w:r>
      <w:r w:rsidRPr="00CF0FA5">
        <w:t xml:space="preserve"> is </w:t>
      </w:r>
      <w:r w:rsidR="00882D3F" w:rsidRPr="00CF0FA5">
        <w:rPr>
          <w:rStyle w:val="Codefragment"/>
        </w:rPr>
        <w:t>System.</w:t>
      </w:r>
      <w:r w:rsidRPr="00CF0FA5">
        <w:rPr>
          <w:rStyle w:val="Codefragment"/>
        </w:rPr>
        <w:t>Type</w:t>
      </w:r>
      <w:r w:rsidRPr="00CF0FA5">
        <w:t>.</w:t>
      </w:r>
    </w:p>
    <w:p w:rsidR="00144561" w:rsidRPr="00CF0FA5" w:rsidRDefault="00572C48" w:rsidP="00144561">
      <w:pPr>
        <w:pStyle w:val="implementation-definedbehavior"/>
      </w:pPr>
      <w:r w:rsidRPr="00CF0FA5">
        <w:lastRenderedPageBreak/>
        <w:t xml:space="preserve">Windows PowerShell: The </w:t>
      </w:r>
      <w:r w:rsidR="00E04B2F" w:rsidRPr="00CF0FA5">
        <w:t xml:space="preserve">complete name </w:t>
      </w:r>
      <w:r w:rsidRPr="00CF0FA5">
        <w:t xml:space="preserve">for the type </w:t>
      </w:r>
      <w:r w:rsidRPr="00CF0FA5">
        <w:rPr>
          <w:rStyle w:val="Codefragment"/>
        </w:rPr>
        <w:t>Stack[string]</w:t>
      </w:r>
      <w:r w:rsidRPr="00CF0FA5">
        <w:t xml:space="preserve"> suggested above is </w:t>
      </w:r>
      <w:r w:rsidRPr="00CF0FA5">
        <w:rPr>
          <w:rStyle w:val="Codefragment"/>
        </w:rPr>
        <w:t>System.Collections.Generic.Stack[int]</w:t>
      </w:r>
      <w:r w:rsidRPr="00CF0FA5">
        <w:t xml:space="preserve">. The </w:t>
      </w:r>
      <w:r w:rsidR="00E04B2F" w:rsidRPr="00CF0FA5">
        <w:t>complete name</w:t>
      </w:r>
      <w:r w:rsidRPr="00CF0FA5">
        <w:t xml:space="preserve"> for the type </w:t>
      </w:r>
      <w:r w:rsidRPr="00CF0FA5">
        <w:rPr>
          <w:rStyle w:val="Codefragment"/>
        </w:rPr>
        <w:t>Dictionary[int,string]</w:t>
      </w:r>
      <w:r w:rsidRPr="00CF0FA5">
        <w:t xml:space="preserve"> suggested above is </w:t>
      </w:r>
      <w:r w:rsidRPr="00CF0FA5">
        <w:rPr>
          <w:rStyle w:val="Codefragment"/>
        </w:rPr>
        <w:t>System.Collections.Generic.Dictionary[int,string]</w:t>
      </w:r>
      <w:r w:rsidRPr="00CF0FA5">
        <w:t>.</w:t>
      </w:r>
      <w:r w:rsidR="00144561" w:rsidRPr="00CF0FA5">
        <w:t xml:space="preserve"> </w:t>
      </w:r>
    </w:p>
    <w:p w:rsidR="008F0C07" w:rsidRPr="00CF0FA5" w:rsidRDefault="008F0C07" w:rsidP="008F0C07">
      <w:pPr>
        <w:pStyle w:val="Heading2"/>
      </w:pPr>
      <w:bookmarkStart w:id="513" w:name="_Toc332988884"/>
      <w:r w:rsidRPr="00CF0FA5">
        <w:t>Unary operators</w:t>
      </w:r>
      <w:bookmarkEnd w:id="513"/>
    </w:p>
    <w:p w:rsidR="00D03E3C" w:rsidRPr="00CF0FA5" w:rsidRDefault="00E61E13" w:rsidP="000546CF">
      <w:pPr>
        <w:pStyle w:val="subhead"/>
      </w:pPr>
      <w:r w:rsidRPr="00CF0FA5">
        <w:t>Syntax:</w:t>
      </w:r>
    </w:p>
    <w:p w:rsidR="00A34E8C" w:rsidRDefault="00FA56A4" w:rsidP="006E1961">
      <w:pPr>
        <w:pStyle w:val="Grammar"/>
      </w:pPr>
      <w:r>
        <w:fldChar w:fldCharType="begin"/>
      </w:r>
      <w:r w:rsidR="00CC38B0">
        <w:instrText xml:space="preserve"> REF  grammar_unary_expression \h </w:instrText>
      </w:r>
      <w:r>
        <w:fldChar w:fldCharType="separate"/>
      </w:r>
      <w:r w:rsidR="00A34E8C">
        <w:t>unary-expression:</w:t>
      </w:r>
      <w:r w:rsidR="00A34E8C">
        <w:br/>
        <w:t>primary-expression</w:t>
      </w:r>
      <w:r w:rsidR="00A34E8C">
        <w:br/>
        <w:t>expression-with-unary-operator</w:t>
      </w:r>
    </w:p>
    <w:p w:rsidR="00A34E8C" w:rsidRDefault="00FA56A4" w:rsidP="00320EFC">
      <w:pPr>
        <w:pStyle w:val="Grammar"/>
      </w:pPr>
      <w:r>
        <w:fldChar w:fldCharType="end"/>
      </w:r>
      <w:r>
        <w:fldChar w:fldCharType="begin"/>
      </w:r>
      <w:r w:rsidR="00CC38B0">
        <w:instrText xml:space="preserve"> REF  grammar_expression_with_unary_operator \h </w:instrText>
      </w:r>
      <w:r>
        <w:fldChar w:fldCharType="separate"/>
      </w:r>
      <w:r w:rsidR="00A34E8C">
        <w:t>expression-with-unary-operator:</w:t>
      </w:r>
      <w:r w:rsidR="00A34E8C">
        <w:br/>
      </w:r>
      <w:r w:rsidR="00A34E8C" w:rsidRPr="00495969">
        <w:rPr>
          <w:rStyle w:val="Terminal"/>
        </w:rPr>
        <w:t>,</w:t>
      </w:r>
      <w:r w:rsidR="00A34E8C">
        <w:t xml:space="preserve">   new-lines</w:t>
      </w:r>
      <w:r w:rsidR="00A34E8C">
        <w:rPr>
          <w:vertAlign w:val="subscript"/>
        </w:rPr>
        <w:t>opt</w:t>
      </w:r>
      <w:r w:rsidR="00A34E8C">
        <w:t xml:space="preserve">   unary-expression</w:t>
      </w:r>
      <w:r w:rsidR="00A34E8C">
        <w:br/>
      </w:r>
      <w:r w:rsidR="00A34E8C" w:rsidRPr="00495969">
        <w:rPr>
          <w:rStyle w:val="Terminal"/>
        </w:rPr>
        <w:t>-not</w:t>
      </w:r>
      <w:r w:rsidR="00A34E8C">
        <w:t xml:space="preserve">   new-lines</w:t>
      </w:r>
      <w:r w:rsidR="00A34E8C">
        <w:rPr>
          <w:vertAlign w:val="subscript"/>
        </w:rPr>
        <w:t>opt</w:t>
      </w:r>
      <w:r w:rsidR="00A34E8C">
        <w:t xml:space="preserve">   unary-expression</w:t>
      </w:r>
      <w:r w:rsidR="00A34E8C">
        <w:br/>
      </w:r>
      <w:r w:rsidR="00A34E8C" w:rsidRPr="00495969">
        <w:rPr>
          <w:rStyle w:val="Terminal"/>
        </w:rPr>
        <w:t>!</w:t>
      </w:r>
      <w:r w:rsidR="00A34E8C">
        <w:t xml:space="preserve">   new-lines</w:t>
      </w:r>
      <w:r w:rsidR="00A34E8C">
        <w:rPr>
          <w:vertAlign w:val="subscript"/>
        </w:rPr>
        <w:t>opt</w:t>
      </w:r>
      <w:r w:rsidR="00A34E8C">
        <w:t xml:space="preserve">   unary-expression</w:t>
      </w:r>
      <w:r w:rsidR="00A34E8C">
        <w:br/>
      </w:r>
      <w:r w:rsidR="00A34E8C" w:rsidRPr="00495969">
        <w:rPr>
          <w:rStyle w:val="Terminal"/>
        </w:rPr>
        <w:t>-bnot</w:t>
      </w:r>
      <w:r w:rsidR="00A34E8C">
        <w:t xml:space="preserve">   new-lines</w:t>
      </w:r>
      <w:r w:rsidR="00A34E8C">
        <w:rPr>
          <w:vertAlign w:val="subscript"/>
        </w:rPr>
        <w:t>opt</w:t>
      </w:r>
      <w:r w:rsidR="00A34E8C">
        <w:t xml:space="preserve">   unary-expression</w:t>
      </w:r>
      <w:r w:rsidR="00A34E8C">
        <w:br/>
      </w:r>
      <w:r w:rsidR="00A34E8C" w:rsidRPr="00495969">
        <w:rPr>
          <w:rStyle w:val="Terminal"/>
        </w:rPr>
        <w:t>+</w:t>
      </w:r>
      <w:r w:rsidR="00A34E8C">
        <w:t xml:space="preserve">   new-lines</w:t>
      </w:r>
      <w:r w:rsidR="00A34E8C">
        <w:rPr>
          <w:vertAlign w:val="subscript"/>
        </w:rPr>
        <w:t>opt</w:t>
      </w:r>
      <w:r w:rsidR="00A34E8C">
        <w:t xml:space="preserve">   unary-expression</w:t>
      </w:r>
      <w:r w:rsidR="00A34E8C">
        <w:br/>
        <w:t>dash   new-lines</w:t>
      </w:r>
      <w:r w:rsidR="00A34E8C">
        <w:rPr>
          <w:vertAlign w:val="subscript"/>
        </w:rPr>
        <w:t>opt</w:t>
      </w:r>
      <w:r w:rsidR="00A34E8C">
        <w:t xml:space="preserve">   unary-expression</w:t>
      </w:r>
      <w:r w:rsidR="00A34E8C">
        <w:br/>
        <w:t>pre-increment-expression</w:t>
      </w:r>
      <w:r w:rsidR="00A34E8C">
        <w:br/>
        <w:t>pre-decrement-expression</w:t>
      </w:r>
      <w:r w:rsidR="00A34E8C">
        <w:br/>
        <w:t>cast-expression</w:t>
      </w:r>
      <w:r w:rsidR="00A34E8C">
        <w:br/>
      </w:r>
      <w:r w:rsidR="00A34E8C">
        <w:rPr>
          <w:rStyle w:val="Terminal"/>
        </w:rPr>
        <w:t>-split</w:t>
      </w:r>
      <w:r w:rsidR="00A34E8C" w:rsidRPr="00193843">
        <w:t xml:space="preserve">   </w:t>
      </w:r>
      <w:r w:rsidR="00A34E8C">
        <w:t>new-lines</w:t>
      </w:r>
      <w:r w:rsidR="00A34E8C">
        <w:rPr>
          <w:vertAlign w:val="subscript"/>
        </w:rPr>
        <w:t>opt</w:t>
      </w:r>
      <w:r w:rsidR="00A34E8C">
        <w:t xml:space="preserve">   </w:t>
      </w:r>
      <w:r w:rsidR="00A34E8C" w:rsidRPr="00193843">
        <w:t>unary-expression</w:t>
      </w:r>
      <w:r w:rsidR="00A34E8C">
        <w:rPr>
          <w:rStyle w:val="Terminal"/>
        </w:rPr>
        <w:br/>
        <w:t>-join</w:t>
      </w:r>
      <w:r w:rsidR="00A34E8C" w:rsidRPr="00193843">
        <w:t xml:space="preserve">   </w:t>
      </w:r>
      <w:r w:rsidR="00A34E8C">
        <w:t>new-lines</w:t>
      </w:r>
      <w:r w:rsidR="00A34E8C">
        <w:rPr>
          <w:vertAlign w:val="subscript"/>
        </w:rPr>
        <w:t>opt</w:t>
      </w:r>
      <w:r w:rsidR="00A34E8C">
        <w:t xml:space="preserve">   </w:t>
      </w:r>
      <w:r w:rsidR="00A34E8C" w:rsidRPr="00193843">
        <w:t>unary-expression</w:t>
      </w:r>
    </w:p>
    <w:p w:rsidR="00A34E8C" w:rsidRPr="00E55E04" w:rsidRDefault="00FA56A4" w:rsidP="00A92F21">
      <w:pPr>
        <w:pStyle w:val="Grammar"/>
        <w:rPr>
          <w:i w:val="0"/>
        </w:rPr>
      </w:pPr>
      <w:r>
        <w:fldChar w:fldCharType="end"/>
      </w:r>
      <w:r>
        <w:fldChar w:fldCharType="begin"/>
      </w:r>
      <w:r w:rsidR="00CC38B0">
        <w:instrText xml:space="preserve"> REF  grammar_dash \h </w:instrText>
      </w:r>
      <w:r>
        <w:fldChar w:fldCharType="separate"/>
      </w:r>
      <w:r w:rsidR="00A34E8C">
        <w:t>dash:</w:t>
      </w:r>
      <w:r w:rsidR="00A34E8C">
        <w:rPr>
          <w:rStyle w:val="GrammarText"/>
        </w:rPr>
        <w:br/>
      </w:r>
      <w:r w:rsidR="00A34E8C" w:rsidRPr="00915CCB">
        <w:rPr>
          <w:rStyle w:val="Terminal"/>
        </w:rPr>
        <w:t>-</w:t>
      </w:r>
      <w:r w:rsidR="00A34E8C">
        <w:rPr>
          <w:rStyle w:val="Terminal"/>
        </w:rPr>
        <w:t xml:space="preserve"> </w:t>
      </w:r>
      <w:r w:rsidR="00A34E8C">
        <w:rPr>
          <w:rStyle w:val="GrammarText"/>
        </w:rPr>
        <w:t>(U+002D)</w:t>
      </w:r>
      <w:r w:rsidR="00A34E8C">
        <w:rPr>
          <w:rStyle w:val="GrammarText"/>
        </w:rPr>
        <w:br/>
        <w:t>EnDash character (U+2013)</w:t>
      </w:r>
      <w:r w:rsidR="00A34E8C">
        <w:rPr>
          <w:rStyle w:val="GrammarText"/>
        </w:rPr>
        <w:br/>
        <w:t>EmDash character (U+2014)</w:t>
      </w:r>
      <w:r w:rsidR="00A34E8C">
        <w:rPr>
          <w:rStyle w:val="GrammarText"/>
        </w:rPr>
        <w:br/>
        <w:t>Horizontal bar character (U+2015)</w:t>
      </w:r>
    </w:p>
    <w:p w:rsidR="00A34E8C" w:rsidRDefault="00FA56A4" w:rsidP="006E1961">
      <w:pPr>
        <w:pStyle w:val="Grammar"/>
      </w:pPr>
      <w:r>
        <w:fldChar w:fldCharType="end"/>
      </w:r>
      <w:r>
        <w:fldChar w:fldCharType="begin"/>
      </w:r>
      <w:r w:rsidR="00CC38B0">
        <w:instrText xml:space="preserve"> REF  grammar_pre_increment_expression \h </w:instrText>
      </w:r>
      <w:r>
        <w:fldChar w:fldCharType="separate"/>
      </w:r>
      <w:r w:rsidR="00A34E8C">
        <w:t>pre-increment-expression:</w:t>
      </w:r>
      <w:r w:rsidR="00A34E8C">
        <w:br/>
      </w:r>
      <w:r w:rsidR="00A34E8C" w:rsidRPr="00495969">
        <w:rPr>
          <w:rStyle w:val="Terminal"/>
        </w:rPr>
        <w:t>++</w:t>
      </w:r>
      <w:r w:rsidR="00A34E8C">
        <w:t xml:space="preserve">   new-lines</w:t>
      </w:r>
      <w:r w:rsidR="00A34E8C">
        <w:rPr>
          <w:vertAlign w:val="subscript"/>
        </w:rPr>
        <w:t>opt</w:t>
      </w:r>
      <w:r w:rsidR="00A34E8C">
        <w:t xml:space="preserve">   unary-expression</w:t>
      </w:r>
    </w:p>
    <w:p w:rsidR="00A34E8C" w:rsidRDefault="00FA56A4" w:rsidP="006E1961">
      <w:pPr>
        <w:pStyle w:val="Grammar"/>
      </w:pPr>
      <w:r>
        <w:fldChar w:fldCharType="end"/>
      </w:r>
      <w:r>
        <w:fldChar w:fldCharType="begin"/>
      </w:r>
      <w:r w:rsidR="00CC38B0">
        <w:instrText xml:space="preserve"> REF  grammar_pre_decrement_expression \h </w:instrText>
      </w:r>
      <w:r>
        <w:fldChar w:fldCharType="separate"/>
      </w:r>
      <w:r w:rsidR="00A34E8C">
        <w:t>pre-decrement-expression:</w:t>
      </w:r>
      <w:r w:rsidR="00A34E8C">
        <w:br/>
        <w:t>dashdash   new-lines</w:t>
      </w:r>
      <w:r w:rsidR="00A34E8C">
        <w:rPr>
          <w:vertAlign w:val="subscript"/>
        </w:rPr>
        <w:t>opt</w:t>
      </w:r>
      <w:r w:rsidR="00A34E8C">
        <w:t xml:space="preserve">   unary-expression</w:t>
      </w:r>
    </w:p>
    <w:p w:rsidR="00A34E8C" w:rsidRDefault="00FA56A4" w:rsidP="006E1961">
      <w:pPr>
        <w:pStyle w:val="Grammar"/>
      </w:pPr>
      <w:r>
        <w:fldChar w:fldCharType="end"/>
      </w:r>
      <w:r>
        <w:fldChar w:fldCharType="begin"/>
      </w:r>
      <w:r w:rsidR="00CC38B0">
        <w:instrText xml:space="preserve"> REF  grammar_cast_expression \h </w:instrText>
      </w:r>
      <w:r>
        <w:fldChar w:fldCharType="separate"/>
      </w:r>
      <w:r w:rsidR="00A34E8C">
        <w:t>cast-expression:</w:t>
      </w:r>
      <w:r w:rsidR="00A34E8C">
        <w:br/>
        <w:t>type-literal   unary-expression</w:t>
      </w:r>
    </w:p>
    <w:p w:rsidR="00A34E8C" w:rsidRPr="003C4204" w:rsidRDefault="00FA56A4" w:rsidP="003C4204">
      <w:pPr>
        <w:pStyle w:val="Grammar"/>
      </w:pPr>
      <w:r>
        <w:rPr>
          <w:i w:val="0"/>
        </w:rPr>
        <w:fldChar w:fldCharType="end"/>
      </w:r>
      <w:r>
        <w:fldChar w:fldCharType="begin"/>
      </w:r>
      <w:r w:rsidR="00CC38B0">
        <w:instrText xml:space="preserve"> REF  grammar_dashdash \h </w:instrText>
      </w:r>
      <w:r>
        <w:fldChar w:fldCharType="separate"/>
      </w:r>
      <w:r w:rsidR="00A34E8C" w:rsidRPr="003C4204">
        <w:t>dashdash:</w:t>
      </w:r>
      <w:r w:rsidR="00A34E8C" w:rsidRPr="003C4204">
        <w:br/>
        <w:t>dash   dash</w:t>
      </w:r>
    </w:p>
    <w:p w:rsidR="00D11E75" w:rsidRPr="00CF0FA5" w:rsidRDefault="00FA56A4" w:rsidP="005B18D9">
      <w:pPr>
        <w:pStyle w:val="Grammar"/>
      </w:pPr>
      <w:r>
        <w:fldChar w:fldCharType="end"/>
      </w:r>
    </w:p>
    <w:p w:rsidR="003165B3" w:rsidRPr="00CF0FA5" w:rsidRDefault="003165B3" w:rsidP="003165B3">
      <w:pPr>
        <w:pStyle w:val="Heading3"/>
      </w:pPr>
      <w:bookmarkStart w:id="514" w:name="_Ref251932574"/>
      <w:bookmarkStart w:id="515" w:name="_Toc332988885"/>
      <w:r w:rsidRPr="00CF0FA5">
        <w:t>Unary comma operator</w:t>
      </w:r>
      <w:bookmarkEnd w:id="514"/>
      <w:bookmarkEnd w:id="515"/>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This operator creates an unconstrained 1-dimensional array having one element, whose type and value are that of</w:t>
      </w:r>
      <w:r w:rsidR="00511913" w:rsidRPr="00CF0FA5">
        <w:t xml:space="preserve"> </w:t>
      </w:r>
      <w:r w:rsidR="00511913" w:rsidRPr="00CF0FA5">
        <w:rPr>
          <w:rStyle w:val="Production"/>
        </w:rPr>
        <w:t>unary-expression</w:t>
      </w:r>
      <w:r w:rsidRPr="00CF0FA5">
        <w:t>.</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lastRenderedPageBreak/>
        <w:t>Examples:</w:t>
      </w:r>
    </w:p>
    <w:p w:rsidR="003165B3" w:rsidRPr="00CF0FA5" w:rsidRDefault="003165B3" w:rsidP="003165B3">
      <w:pPr>
        <w:pStyle w:val="Code"/>
      </w:pPr>
      <w:r w:rsidRPr="00CF0FA5">
        <w:t>$a = ,10</w:t>
      </w:r>
      <w:r w:rsidRPr="00CF0FA5">
        <w:tab/>
      </w:r>
      <w:r w:rsidRPr="00CF0FA5">
        <w:tab/>
      </w:r>
      <w:r w:rsidRPr="00CF0FA5">
        <w:tab/>
      </w:r>
      <w:r w:rsidRPr="00CF0FA5">
        <w:tab/>
        <w:t># create an unconstrained array of 1 element, $a[0],</w:t>
      </w:r>
      <w:r w:rsidRPr="00CF0FA5">
        <w:br/>
        <w:t xml:space="preserve"> </w:t>
      </w:r>
      <w:r w:rsidRPr="00CF0FA5">
        <w:tab/>
      </w:r>
      <w:r w:rsidRPr="00CF0FA5">
        <w:tab/>
      </w:r>
      <w:r w:rsidRPr="00CF0FA5">
        <w:tab/>
      </w:r>
      <w:r w:rsidRPr="00CF0FA5">
        <w:tab/>
      </w:r>
      <w:r w:rsidRPr="00CF0FA5">
        <w:tab/>
      </w:r>
      <w:r w:rsidRPr="00CF0FA5">
        <w:tab/>
        <w:t># which has type int</w:t>
      </w:r>
    </w:p>
    <w:p w:rsidR="003165B3" w:rsidRPr="00CF0FA5" w:rsidRDefault="003165B3" w:rsidP="003165B3">
      <w:pPr>
        <w:pStyle w:val="Code"/>
      </w:pPr>
      <w:r w:rsidRPr="00CF0FA5">
        <w:t>$a = ,(10,"red")</w:t>
      </w:r>
      <w:r w:rsidRPr="00CF0FA5">
        <w:tab/>
        <w:t># create an unconstrained array of 1 element, $a[0],</w:t>
      </w:r>
      <w:r w:rsidRPr="00CF0FA5">
        <w:br/>
        <w:t xml:space="preserve"> </w:t>
      </w:r>
      <w:r w:rsidRPr="00CF0FA5">
        <w:tab/>
      </w:r>
      <w:r w:rsidRPr="00CF0FA5">
        <w:tab/>
      </w:r>
      <w:r w:rsidRPr="00CF0FA5">
        <w:tab/>
      </w:r>
      <w:r w:rsidRPr="00CF0FA5">
        <w:tab/>
      </w:r>
      <w:r w:rsidRPr="00CF0FA5">
        <w:tab/>
      </w:r>
      <w:r w:rsidRPr="00CF0FA5">
        <w:tab/>
        <w:t># which is an unconstrained array of 2 elements,</w:t>
      </w:r>
      <w:r w:rsidRPr="00CF0FA5">
        <w:br/>
        <w:t xml:space="preserve"> </w:t>
      </w:r>
      <w:r w:rsidRPr="00CF0FA5">
        <w:tab/>
      </w:r>
      <w:r w:rsidRPr="00CF0FA5">
        <w:tab/>
      </w:r>
      <w:r w:rsidRPr="00CF0FA5">
        <w:tab/>
      </w:r>
      <w:r w:rsidRPr="00CF0FA5">
        <w:tab/>
      </w:r>
      <w:r w:rsidRPr="00CF0FA5">
        <w:tab/>
      </w:r>
      <w:r w:rsidRPr="00CF0FA5">
        <w:tab/>
        <w:t xml:space="preserve"># $a[0][0] an int, and $a[0][1] a string </w:t>
      </w:r>
    </w:p>
    <w:p w:rsidR="003165B3" w:rsidRPr="00CF0FA5" w:rsidRDefault="003165B3" w:rsidP="003165B3">
      <w:pPr>
        <w:pStyle w:val="Code"/>
      </w:pPr>
      <w:r w:rsidRPr="00CF0FA5">
        <w:t>$a = ,,10</w:t>
      </w:r>
      <w:r w:rsidRPr="00CF0FA5">
        <w:tab/>
      </w:r>
      <w:r w:rsidRPr="00CF0FA5">
        <w:tab/>
      </w:r>
      <w:r w:rsidRPr="00CF0FA5">
        <w:tab/>
        <w:t># create an unconstrained array of 1 element, which is</w:t>
      </w:r>
      <w:r w:rsidRPr="00CF0FA5">
        <w:br/>
        <w:t xml:space="preserve"> </w:t>
      </w:r>
      <w:r w:rsidRPr="00CF0FA5">
        <w:tab/>
      </w:r>
      <w:r w:rsidRPr="00CF0FA5">
        <w:tab/>
      </w:r>
      <w:r w:rsidRPr="00CF0FA5">
        <w:tab/>
      </w:r>
      <w:r w:rsidRPr="00CF0FA5">
        <w:tab/>
      </w:r>
      <w:r w:rsidRPr="00CF0FA5">
        <w:tab/>
      </w:r>
      <w:r w:rsidRPr="00CF0FA5">
        <w:tab/>
        <w:t># an unconstrained array of 1 element, which is an int</w:t>
      </w:r>
      <w:r w:rsidRPr="00CF0FA5">
        <w:br/>
        <w:t xml:space="preserve"> </w:t>
      </w:r>
      <w:r w:rsidRPr="00CF0FA5">
        <w:tab/>
      </w:r>
      <w:r w:rsidRPr="00CF0FA5">
        <w:tab/>
      </w:r>
      <w:r w:rsidRPr="00CF0FA5">
        <w:tab/>
      </w:r>
      <w:r w:rsidRPr="00CF0FA5">
        <w:tab/>
      </w:r>
      <w:r w:rsidRPr="00CF0FA5">
        <w:tab/>
      </w:r>
      <w:r w:rsidRPr="00CF0FA5">
        <w:tab/>
        <w:t># $a[0][0] is the int. Contrast this with @(@(10))</w:t>
      </w:r>
    </w:p>
    <w:p w:rsidR="003165B3" w:rsidRPr="00CF0FA5" w:rsidRDefault="003165B3" w:rsidP="003165B3">
      <w:pPr>
        <w:pStyle w:val="Heading3"/>
      </w:pPr>
      <w:bookmarkStart w:id="516" w:name="_Toc332988886"/>
      <w:r w:rsidRPr="00CF0FA5">
        <w:t>Logical NOT</w:t>
      </w:r>
      <w:bookmarkEnd w:id="516"/>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 xml:space="preserve">The operator </w:t>
      </w:r>
      <w:r w:rsidRPr="00CF0FA5">
        <w:rPr>
          <w:rStyle w:val="Codefragment"/>
        </w:rPr>
        <w:t>-not</w:t>
      </w:r>
      <w:r w:rsidRPr="00CF0FA5">
        <w:t xml:space="preserve"> converts </w:t>
      </w:r>
      <w:r w:rsidR="000C77FE" w:rsidRPr="00CF0FA5">
        <w:t xml:space="preserve">the value designated by </w:t>
      </w:r>
      <w:r w:rsidR="00511913" w:rsidRPr="00CF0FA5">
        <w:rPr>
          <w:rStyle w:val="Production"/>
        </w:rPr>
        <w:t>unary-expression</w:t>
      </w:r>
      <w:r w:rsidR="00511913" w:rsidRPr="00CF0FA5">
        <w:t xml:space="preserve"> </w:t>
      </w:r>
      <w:r w:rsidRPr="00CF0FA5">
        <w:t xml:space="preserve">to type </w:t>
      </w:r>
      <w:r w:rsidRPr="00CF0FA5">
        <w:rPr>
          <w:rStyle w:val="Codefragment"/>
        </w:rPr>
        <w:t>bool</w:t>
      </w:r>
      <w:r w:rsidRPr="00CF0FA5">
        <w:t> (§</w:t>
      </w:r>
      <w:r w:rsidR="00BA13C0">
        <w:fldChar w:fldCharType="begin"/>
      </w:r>
      <w:r w:rsidR="00BA13C0">
        <w:instrText xml:space="preserve"> REF _Ref251591207 \r \h  \* MERGEFORMAT </w:instrText>
      </w:r>
      <w:r w:rsidR="00BA13C0">
        <w:fldChar w:fldCharType="separate"/>
      </w:r>
      <w:r w:rsidR="00A34E8C">
        <w:t>6.2</w:t>
      </w:r>
      <w:r w:rsidR="00BA13C0">
        <w:fldChar w:fldCharType="end"/>
      </w:r>
      <w:r w:rsidRPr="00CF0FA5">
        <w:t xml:space="preserve">), if necessary, and produces a result of that type. If </w:t>
      </w:r>
      <w:r w:rsidR="00511913" w:rsidRPr="00CF0FA5">
        <w:rPr>
          <w:rStyle w:val="Production"/>
        </w:rPr>
        <w:t>unary-expression</w:t>
      </w:r>
      <w:r w:rsidRPr="00CF0FA5">
        <w:t>'s value is True, the result is False, and vice versa. The operator </w:t>
      </w:r>
      <w:r w:rsidRPr="00CF0FA5">
        <w:rPr>
          <w:rStyle w:val="Codefragment"/>
        </w:rPr>
        <w:t>!</w:t>
      </w:r>
      <w:r w:rsidRPr="00CF0FA5">
        <w:t xml:space="preserve"> is an alternate spelling for </w:t>
      </w:r>
      <w:r w:rsidRPr="00CF0FA5">
        <w:rPr>
          <w:rStyle w:val="Codefragment"/>
        </w:rPr>
        <w:t>-not</w:t>
      </w:r>
      <w:r w:rsidRPr="00CF0FA5">
        <w:t>.</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-not $true</w:t>
      </w:r>
      <w:r w:rsidRPr="00CF0FA5">
        <w:tab/>
      </w:r>
      <w:r w:rsidRPr="00CF0FA5">
        <w:tab/>
      </w:r>
      <w:r w:rsidRPr="00CF0FA5">
        <w:tab/>
      </w:r>
      <w:r w:rsidRPr="00CF0FA5">
        <w:tab/>
        <w:t># False</w:t>
      </w:r>
      <w:r w:rsidRPr="00CF0FA5">
        <w:br/>
        <w:t>-not -not $false</w:t>
      </w:r>
      <w:r w:rsidRPr="00CF0FA5">
        <w:tab/>
      </w:r>
      <w:r w:rsidRPr="00CF0FA5">
        <w:tab/>
        <w:t># False</w:t>
      </w:r>
      <w:r w:rsidRPr="00CF0FA5">
        <w:br/>
        <w:t>-not 0</w:t>
      </w:r>
      <w:r w:rsidRPr="00CF0FA5">
        <w:tab/>
      </w:r>
      <w:r w:rsidRPr="00CF0FA5">
        <w:tab/>
      </w:r>
      <w:r w:rsidRPr="00CF0FA5">
        <w:tab/>
      </w:r>
      <w:r w:rsidRPr="00CF0FA5">
        <w:tab/>
      </w:r>
      <w:r w:rsidRPr="00CF0FA5">
        <w:tab/>
        <w:t># True</w:t>
      </w:r>
      <w:r w:rsidRPr="00CF0FA5">
        <w:br/>
        <w:t>-not 1.23</w:t>
      </w:r>
      <w:r w:rsidRPr="00CF0FA5">
        <w:tab/>
      </w:r>
      <w:r w:rsidRPr="00CF0FA5">
        <w:tab/>
      </w:r>
      <w:r w:rsidRPr="00CF0FA5">
        <w:tab/>
      </w:r>
      <w:r w:rsidRPr="00CF0FA5">
        <w:tab/>
        <w:t># False</w:t>
      </w:r>
      <w:r w:rsidRPr="00CF0FA5">
        <w:br/>
      </w:r>
      <w:r w:rsidR="000C77FE" w:rsidRPr="00CF0FA5">
        <w:t>!</w:t>
      </w:r>
      <w:r w:rsidRPr="00CF0FA5">
        <w:t>"xyz"</w:t>
      </w:r>
      <w:r w:rsidR="000C77FE" w:rsidRPr="00CF0FA5">
        <w:tab/>
      </w:r>
      <w:r w:rsidRPr="00CF0FA5">
        <w:tab/>
      </w:r>
      <w:r w:rsidRPr="00CF0FA5">
        <w:tab/>
      </w:r>
      <w:r w:rsidRPr="00CF0FA5">
        <w:tab/>
      </w:r>
      <w:r w:rsidRPr="00CF0FA5">
        <w:tab/>
        <w:t># False</w:t>
      </w:r>
    </w:p>
    <w:p w:rsidR="003165B3" w:rsidRPr="00CF0FA5" w:rsidRDefault="003165B3" w:rsidP="003165B3">
      <w:pPr>
        <w:pStyle w:val="Heading3"/>
      </w:pPr>
      <w:bookmarkStart w:id="517" w:name="_Toc332988887"/>
      <w:r w:rsidRPr="00CF0FA5">
        <w:t>Bitwise NOT</w:t>
      </w:r>
      <w:bookmarkEnd w:id="517"/>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 xml:space="preserve">The operator </w:t>
      </w:r>
      <w:r w:rsidRPr="00CF0FA5">
        <w:rPr>
          <w:rStyle w:val="Codefragment"/>
        </w:rPr>
        <w:t>-bnot</w:t>
      </w:r>
      <w:r w:rsidRPr="00CF0FA5">
        <w:t xml:space="preserve"> converts </w:t>
      </w:r>
      <w:r w:rsidR="0053785C" w:rsidRPr="00CF0FA5">
        <w:t xml:space="preserve">the value designated by </w:t>
      </w:r>
      <w:r w:rsidR="00511913" w:rsidRPr="00CF0FA5">
        <w:rPr>
          <w:rStyle w:val="Production"/>
        </w:rPr>
        <w:t>unary-expression</w:t>
      </w:r>
      <w:r w:rsidR="00511913" w:rsidRPr="00CF0FA5">
        <w:t xml:space="preserve"> </w:t>
      </w:r>
      <w:r w:rsidRPr="00CF0FA5">
        <w:t>to an integer type (§</w:t>
      </w:r>
      <w:r w:rsidR="00BA13C0">
        <w:fldChar w:fldCharType="begin"/>
      </w:r>
      <w:r w:rsidR="00BA13C0">
        <w:instrText xml:space="preserve"> REF _Ref251686156 \r \h  \* MERGEFORMAT </w:instrText>
      </w:r>
      <w:r w:rsidR="00BA13C0">
        <w:fldChar w:fldCharType="separate"/>
      </w:r>
      <w:r w:rsidR="00A34E8C">
        <w:t>6.4</w:t>
      </w:r>
      <w:r w:rsidR="00BA13C0">
        <w:fldChar w:fldCharType="end"/>
      </w:r>
      <w:r w:rsidRPr="00CF0FA5">
        <w:t xml:space="preserve">), if necessary. If the converted value can be represented in type </w:t>
      </w:r>
      <w:r w:rsidRPr="00CF0FA5">
        <w:rPr>
          <w:rStyle w:val="Codefragment"/>
        </w:rPr>
        <w:t>int</w:t>
      </w:r>
      <w:r w:rsidRPr="00CF0FA5">
        <w:t xml:space="preserve"> then that is the result type. Else, if the converted value can be represented in type </w:t>
      </w:r>
      <w:r w:rsidRPr="00CF0FA5">
        <w:rPr>
          <w:rStyle w:val="Codefragment"/>
        </w:rPr>
        <w:t>long</w:t>
      </w:r>
      <w:r w:rsidRPr="00CF0FA5">
        <w:t xml:space="preserve"> then that is the result type. Otherwise, the </w:t>
      </w:r>
      <w:r w:rsidR="00972547" w:rsidRPr="00CF0FA5">
        <w:t>expression is ill formed</w:t>
      </w:r>
      <w:r w:rsidRPr="00CF0FA5">
        <w:t xml:space="preserve">. The resulting value is the ones-complement of the converted value. </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t>Examples:</w:t>
      </w:r>
    </w:p>
    <w:p w:rsidR="003165B3" w:rsidRPr="00CF0FA5" w:rsidRDefault="003165B3" w:rsidP="003165B3">
      <w:pPr>
        <w:pStyle w:val="Code"/>
      </w:pPr>
      <w:r w:rsidRPr="00CF0FA5">
        <w:t>-bnot $true</w:t>
      </w:r>
      <w:r w:rsidRPr="00CF0FA5">
        <w:tab/>
      </w:r>
      <w:r w:rsidRPr="00CF0FA5">
        <w:tab/>
      </w:r>
      <w:r w:rsidRPr="00CF0FA5">
        <w:tab/>
      </w:r>
      <w:r w:rsidRPr="00CF0FA5">
        <w:tab/>
        <w:t># int with value 0xFFFFFFFE</w:t>
      </w:r>
      <w:r w:rsidRPr="00CF0FA5">
        <w:br/>
        <w:t>-bnot 10</w:t>
      </w:r>
      <w:r w:rsidRPr="00CF0FA5">
        <w:tab/>
      </w:r>
      <w:r w:rsidRPr="00CF0FA5">
        <w:tab/>
      </w:r>
      <w:r w:rsidRPr="00CF0FA5">
        <w:tab/>
      </w:r>
      <w:r w:rsidRPr="00CF0FA5">
        <w:tab/>
      </w:r>
      <w:r w:rsidRPr="00CF0FA5">
        <w:tab/>
        <w:t># int with value 0xFFFFFFF5</w:t>
      </w:r>
      <w:r w:rsidRPr="00CF0FA5">
        <w:br/>
        <w:t>-bnot 2147483648.1</w:t>
      </w:r>
      <w:r w:rsidRPr="00CF0FA5">
        <w:tab/>
        <w:t># long with value 0xFFFFFFFF7FFFFFFF</w:t>
      </w:r>
      <w:r w:rsidRPr="00CF0FA5">
        <w:br/>
        <w:t>-bnot $null</w:t>
      </w:r>
      <w:r w:rsidRPr="00CF0FA5">
        <w:tab/>
      </w:r>
      <w:r w:rsidRPr="00CF0FA5">
        <w:tab/>
      </w:r>
      <w:r w:rsidRPr="00CF0FA5">
        <w:tab/>
      </w:r>
      <w:r w:rsidRPr="00CF0FA5">
        <w:tab/>
        <w:t># int with value 0xFFFFFFFF</w:t>
      </w:r>
      <w:r w:rsidRPr="00CF0FA5">
        <w:br/>
        <w:t>-bnot "0xabc"</w:t>
      </w:r>
      <w:r w:rsidRPr="00CF0FA5">
        <w:tab/>
      </w:r>
      <w:r w:rsidRPr="00CF0FA5">
        <w:tab/>
      </w:r>
      <w:r w:rsidRPr="00CF0FA5">
        <w:tab/>
        <w:t># int with value 0xFFFFF543</w:t>
      </w:r>
    </w:p>
    <w:p w:rsidR="006A45F6" w:rsidRPr="00CF0FA5" w:rsidRDefault="006A45F6" w:rsidP="006A45F6">
      <w:pPr>
        <w:pStyle w:val="Heading3"/>
      </w:pPr>
      <w:bookmarkStart w:id="518" w:name="_Toc332988888"/>
      <w:r w:rsidRPr="00CF0FA5">
        <w:t>Unary plus</w:t>
      </w:r>
      <w:bookmarkEnd w:id="518"/>
    </w:p>
    <w:p w:rsidR="00DC2092" w:rsidRPr="00CF0FA5" w:rsidRDefault="00C02370" w:rsidP="003743C2">
      <w:pPr>
        <w:pStyle w:val="subhead"/>
        <w:rPr>
          <w:rStyle w:val="Emphasisstrong"/>
          <w:b/>
          <w:bCs w:val="0"/>
        </w:rPr>
      </w:pPr>
      <w:r w:rsidRPr="00CF0FA5">
        <w:t>Description:</w:t>
      </w:r>
    </w:p>
    <w:p w:rsidR="006A45F6" w:rsidRPr="00CF0FA5" w:rsidRDefault="006A45F6" w:rsidP="006A45F6">
      <w:r w:rsidRPr="00CF0FA5">
        <w:t xml:space="preserve">An expression of the form </w:t>
      </w:r>
      <w:r w:rsidRPr="00CF0FA5">
        <w:rPr>
          <w:rStyle w:val="Codefragment"/>
        </w:rPr>
        <w:t>+</w:t>
      </w:r>
      <w:r w:rsidR="00511913" w:rsidRPr="00CF0FA5">
        <w:rPr>
          <w:rStyle w:val="Production"/>
        </w:rPr>
        <w:t>unary-expression</w:t>
      </w:r>
      <w:r w:rsidR="00511913" w:rsidRPr="00CF0FA5">
        <w:t xml:space="preserve"> </w:t>
      </w:r>
      <w:r w:rsidRPr="00CF0FA5">
        <w:t xml:space="preserve">is treated as if it were written as </w:t>
      </w:r>
      <w:r w:rsidRPr="00CF0FA5">
        <w:rPr>
          <w:rStyle w:val="Codefragment"/>
        </w:rPr>
        <w:t>0 + </w:t>
      </w:r>
      <w:r w:rsidR="00511913" w:rsidRPr="00CF0FA5">
        <w:rPr>
          <w:rStyle w:val="Production"/>
        </w:rPr>
        <w:t>unary-expression</w:t>
      </w:r>
      <w:r w:rsidR="00511913" w:rsidRPr="00CF0FA5">
        <w:t xml:space="preserve"> </w:t>
      </w:r>
      <w:r w:rsidRPr="00CF0FA5">
        <w:t>(§</w:t>
      </w:r>
      <w:r w:rsidR="00BA13C0">
        <w:fldChar w:fldCharType="begin"/>
      </w:r>
      <w:r w:rsidR="00BA13C0">
        <w:instrText xml:space="preserve"> REF _Ref251415444 \r \h  \* MERGEFORMAT </w:instrText>
      </w:r>
      <w:r w:rsidR="00BA13C0">
        <w:fldChar w:fldCharType="separate"/>
      </w:r>
      <w:r w:rsidR="00A34E8C">
        <w:t>7.7</w:t>
      </w:r>
      <w:r w:rsidR="00BA13C0">
        <w:fldChar w:fldCharType="end"/>
      </w:r>
      <w:r w:rsidRPr="00CF0FA5">
        <w:t>). [</w:t>
      </w:r>
      <w:r w:rsidRPr="00CF0FA5">
        <w:rPr>
          <w:rStyle w:val="Non-normativeBracket"/>
        </w:rPr>
        <w:t>Note</w:t>
      </w:r>
      <w:r w:rsidRPr="00CF0FA5">
        <w:t>: The integer literal </w:t>
      </w:r>
      <w:r w:rsidRPr="00CF0FA5">
        <w:rPr>
          <w:rStyle w:val="Codefragment"/>
        </w:rPr>
        <w:t>0</w:t>
      </w:r>
      <w:r w:rsidRPr="00CF0FA5">
        <w:t xml:space="preserve"> has type </w:t>
      </w:r>
      <w:r w:rsidRPr="00CF0FA5">
        <w:rPr>
          <w:rStyle w:val="Codefragment"/>
        </w:rPr>
        <w:t>int</w:t>
      </w:r>
      <w:r w:rsidRPr="00CF0FA5">
        <w:t xml:space="preserve">. </w:t>
      </w:r>
      <w:r w:rsidRPr="00CF0FA5">
        <w:rPr>
          <w:rStyle w:val="Non-normativeBracket"/>
        </w:rPr>
        <w:t>end note</w:t>
      </w:r>
      <w:r w:rsidRPr="00CF0FA5">
        <w:t>]</w:t>
      </w:r>
    </w:p>
    <w:p w:rsidR="006A45F6" w:rsidRPr="00CF0FA5" w:rsidRDefault="006A45F6" w:rsidP="006A45F6">
      <w:r w:rsidRPr="00CF0FA5">
        <w:t>This operator is right associative.</w:t>
      </w:r>
    </w:p>
    <w:p w:rsidR="003D7617" w:rsidRPr="00CF0FA5" w:rsidRDefault="004D4F70" w:rsidP="003D7617">
      <w:pPr>
        <w:pStyle w:val="subhead"/>
        <w:rPr>
          <w:rStyle w:val="Emphasisstrong"/>
          <w:b/>
          <w:bCs w:val="0"/>
        </w:rPr>
      </w:pPr>
      <w:r w:rsidRPr="00CF0FA5">
        <w:lastRenderedPageBreak/>
        <w:t>Examples:</w:t>
      </w:r>
    </w:p>
    <w:p w:rsidR="006A45F6" w:rsidRPr="00CF0FA5" w:rsidRDefault="006A45F6" w:rsidP="006A45F6">
      <w:pPr>
        <w:pStyle w:val="Code"/>
        <w:rPr>
          <w:rStyle w:val="Codefragment"/>
        </w:rPr>
      </w:pPr>
      <w:r w:rsidRPr="00CF0FA5">
        <w:rPr>
          <w:rStyle w:val="Codefragment"/>
        </w:rPr>
        <w:t>+123L</w:t>
      </w:r>
      <w:r w:rsidRPr="00CF0FA5">
        <w:rPr>
          <w:rStyle w:val="Codefragment"/>
        </w:rPr>
        <w:tab/>
      </w:r>
      <w:r w:rsidRPr="00CF0FA5">
        <w:rPr>
          <w:rStyle w:val="Codefragment"/>
        </w:rPr>
        <w:tab/>
      </w:r>
      <w:r w:rsidRPr="00CF0FA5">
        <w:rPr>
          <w:rStyle w:val="Codefragment"/>
        </w:rPr>
        <w:tab/>
      </w:r>
      <w:r w:rsidRPr="00CF0FA5">
        <w:rPr>
          <w:rStyle w:val="Codefragment"/>
        </w:rPr>
        <w:tab/>
        <w:t># type long, value 123</w:t>
      </w:r>
      <w:r w:rsidRPr="00CF0FA5">
        <w:rPr>
          <w:rStyle w:val="Codefragment"/>
        </w:rPr>
        <w:br/>
        <w:t>+0.12340D</w:t>
      </w:r>
      <w:r w:rsidRPr="00CF0FA5">
        <w:rPr>
          <w:rStyle w:val="Codefragment"/>
        </w:rPr>
        <w:tab/>
      </w:r>
      <w:r w:rsidRPr="00CF0FA5">
        <w:rPr>
          <w:rStyle w:val="Codefragment"/>
        </w:rPr>
        <w:tab/>
        <w:t># type decimal, value 0.12340</w:t>
      </w:r>
      <w:r w:rsidRPr="00CF0FA5">
        <w:rPr>
          <w:rStyle w:val="Codefragment"/>
        </w:rPr>
        <w:br/>
        <w:t>+"0xabc"</w:t>
      </w:r>
      <w:r w:rsidRPr="00CF0FA5">
        <w:rPr>
          <w:rStyle w:val="Codefragment"/>
        </w:rPr>
        <w:tab/>
      </w:r>
      <w:r w:rsidRPr="00CF0FA5">
        <w:rPr>
          <w:rStyle w:val="Codefragment"/>
        </w:rPr>
        <w:tab/>
      </w:r>
      <w:r w:rsidRPr="00CF0FA5">
        <w:rPr>
          <w:rStyle w:val="Codefragment"/>
        </w:rPr>
        <w:tab/>
        <w:t># type int, value 2748</w:t>
      </w:r>
    </w:p>
    <w:p w:rsidR="006A45F6" w:rsidRPr="00CF0FA5" w:rsidRDefault="006A45F6" w:rsidP="006A45F6">
      <w:pPr>
        <w:pStyle w:val="Heading3"/>
      </w:pPr>
      <w:bookmarkStart w:id="519" w:name="_Toc332988889"/>
      <w:r w:rsidRPr="00CF0FA5">
        <w:t>Unary minus</w:t>
      </w:r>
      <w:bookmarkEnd w:id="519"/>
    </w:p>
    <w:p w:rsidR="00DC2092" w:rsidRPr="00CF0FA5" w:rsidRDefault="00C02370" w:rsidP="003743C2">
      <w:pPr>
        <w:pStyle w:val="subhead"/>
        <w:rPr>
          <w:rStyle w:val="Emphasisstrong"/>
          <w:b/>
          <w:bCs w:val="0"/>
        </w:rPr>
      </w:pPr>
      <w:r w:rsidRPr="00CF0FA5">
        <w:t>Description:</w:t>
      </w:r>
    </w:p>
    <w:p w:rsidR="006A45F6" w:rsidRPr="00CF0FA5" w:rsidRDefault="006A45F6" w:rsidP="006A45F6">
      <w:r w:rsidRPr="00CF0FA5">
        <w:t xml:space="preserve">An expression of the form </w:t>
      </w:r>
      <w:r w:rsidRPr="00CF0FA5">
        <w:rPr>
          <w:rStyle w:val="Codefragment"/>
        </w:rPr>
        <w:t>-</w:t>
      </w:r>
      <w:r w:rsidR="00511913" w:rsidRPr="00CF0FA5">
        <w:rPr>
          <w:rStyle w:val="Production"/>
        </w:rPr>
        <w:t>unary-expression</w:t>
      </w:r>
      <w:r w:rsidR="00511913" w:rsidRPr="00CF0FA5">
        <w:t xml:space="preserve"> </w:t>
      </w:r>
      <w:r w:rsidRPr="00CF0FA5">
        <w:t xml:space="preserve">is treated as if it were written as </w:t>
      </w:r>
      <w:r w:rsidRPr="00CF0FA5">
        <w:rPr>
          <w:rStyle w:val="Codefragment"/>
        </w:rPr>
        <w:t>0 - </w:t>
      </w:r>
      <w:r w:rsidR="00511913" w:rsidRPr="00CF0FA5">
        <w:rPr>
          <w:rStyle w:val="Production"/>
        </w:rPr>
        <w:t>unary-expression</w:t>
      </w:r>
      <w:r w:rsidR="004412DB" w:rsidRPr="00CF0FA5">
        <w:rPr>
          <w:rStyle w:val="Production"/>
        </w:rPr>
        <w:t xml:space="preserve"> </w:t>
      </w:r>
      <w:r w:rsidR="004412DB" w:rsidRPr="00CF0FA5">
        <w:t>(§</w:t>
      </w:r>
      <w:r w:rsidR="00BA13C0">
        <w:fldChar w:fldCharType="begin"/>
      </w:r>
      <w:r w:rsidR="00BA13C0">
        <w:instrText xml:space="preserve"> REF _Ref251415444 \r \h  \* MERGEFORMAT </w:instrText>
      </w:r>
      <w:r w:rsidR="00BA13C0">
        <w:fldChar w:fldCharType="separate"/>
      </w:r>
      <w:r w:rsidR="00A34E8C">
        <w:t>7.7</w:t>
      </w:r>
      <w:r w:rsidR="00BA13C0">
        <w:fldChar w:fldCharType="end"/>
      </w:r>
      <w:r w:rsidR="004412DB" w:rsidRPr="00CF0FA5">
        <w:t>)</w:t>
      </w:r>
      <w:r w:rsidR="00C755B6" w:rsidRPr="00CF0FA5">
        <w:t>.</w:t>
      </w:r>
      <w:r w:rsidR="008E7C1A" w:rsidRPr="00CF0FA5">
        <w:t xml:space="preserve"> </w:t>
      </w:r>
      <w:r w:rsidRPr="00CF0FA5">
        <w:t>[</w:t>
      </w:r>
      <w:r w:rsidRPr="00CF0FA5">
        <w:rPr>
          <w:rStyle w:val="Non-normativeBracket"/>
        </w:rPr>
        <w:t>Note</w:t>
      </w:r>
      <w:r w:rsidRPr="00CF0FA5">
        <w:t>: The integer literal </w:t>
      </w:r>
      <w:r w:rsidRPr="00CF0FA5">
        <w:rPr>
          <w:rStyle w:val="Codefragment"/>
        </w:rPr>
        <w:t>0</w:t>
      </w:r>
      <w:r w:rsidRPr="00CF0FA5">
        <w:t xml:space="preserve"> has type </w:t>
      </w:r>
      <w:r w:rsidRPr="00CF0FA5">
        <w:rPr>
          <w:rStyle w:val="Codefragment"/>
        </w:rPr>
        <w:t>int</w:t>
      </w:r>
      <w:r w:rsidRPr="00CF0FA5">
        <w:t xml:space="preserve">. </w:t>
      </w:r>
      <w:r w:rsidRPr="00CF0FA5">
        <w:rPr>
          <w:rStyle w:val="Non-normativeBracket"/>
        </w:rPr>
        <w:t>end note</w:t>
      </w:r>
      <w:r w:rsidRPr="00CF0FA5">
        <w:t>]</w:t>
      </w:r>
    </w:p>
    <w:p w:rsidR="006A45F6" w:rsidRPr="00CF0FA5" w:rsidRDefault="006A45F6" w:rsidP="006A45F6">
      <w:r w:rsidRPr="00CF0FA5">
        <w:t>Th</w:t>
      </w:r>
      <w:r w:rsidR="00C755B6" w:rsidRPr="00CF0FA5">
        <w:t>i</w:t>
      </w:r>
      <w:r w:rsidRPr="00CF0FA5">
        <w:t xml:space="preserve">s operator </w:t>
      </w:r>
      <w:r w:rsidR="00C755B6" w:rsidRPr="00CF0FA5">
        <w:t>is</w:t>
      </w:r>
      <w:r w:rsidRPr="00CF0FA5">
        <w:t xml:space="preserve"> right associative.</w:t>
      </w:r>
    </w:p>
    <w:p w:rsidR="003D7617" w:rsidRPr="00CF0FA5" w:rsidRDefault="004D4F70" w:rsidP="003D7617">
      <w:pPr>
        <w:pStyle w:val="subhead"/>
        <w:rPr>
          <w:rStyle w:val="Emphasisstrong"/>
          <w:b/>
          <w:bCs w:val="0"/>
        </w:rPr>
      </w:pPr>
      <w:r w:rsidRPr="00CF0FA5">
        <w:t>Examples:</w:t>
      </w:r>
    </w:p>
    <w:p w:rsidR="00C755B6" w:rsidRPr="00CF0FA5" w:rsidRDefault="006A45F6" w:rsidP="006A45F6">
      <w:pPr>
        <w:pStyle w:val="Code"/>
        <w:rPr>
          <w:rStyle w:val="Codefragment"/>
        </w:rPr>
      </w:pPr>
      <w:r w:rsidRPr="00CF0FA5">
        <w:rPr>
          <w:rStyle w:val="Codefragment"/>
        </w:rPr>
        <w:t>-$true</w:t>
      </w:r>
      <w:r w:rsidRPr="00CF0FA5">
        <w:rPr>
          <w:rStyle w:val="Codefragment"/>
        </w:rPr>
        <w:tab/>
      </w:r>
      <w:r w:rsidRPr="00CF0FA5">
        <w:rPr>
          <w:rStyle w:val="Codefragment"/>
        </w:rPr>
        <w:tab/>
      </w:r>
      <w:r w:rsidRPr="00CF0FA5">
        <w:rPr>
          <w:rStyle w:val="Codefragment"/>
        </w:rPr>
        <w:tab/>
        <w:t># type int, value -1</w:t>
      </w:r>
      <w:r w:rsidRPr="00CF0FA5">
        <w:rPr>
          <w:rStyle w:val="Codefragment"/>
        </w:rPr>
        <w:br/>
        <w:t>-123L</w:t>
      </w:r>
      <w:r w:rsidRPr="00CF0FA5">
        <w:rPr>
          <w:rStyle w:val="Codefragment"/>
        </w:rPr>
        <w:tab/>
      </w:r>
      <w:r w:rsidRPr="00CF0FA5">
        <w:rPr>
          <w:rStyle w:val="Codefragment"/>
        </w:rPr>
        <w:tab/>
      </w:r>
      <w:r w:rsidRPr="00CF0FA5">
        <w:rPr>
          <w:rStyle w:val="Codefragment"/>
        </w:rPr>
        <w:tab/>
      </w:r>
      <w:r w:rsidRPr="00CF0FA5">
        <w:rPr>
          <w:rStyle w:val="Codefragment"/>
        </w:rPr>
        <w:tab/>
        <w:t># type long, value -123</w:t>
      </w:r>
      <w:r w:rsidRPr="00CF0FA5">
        <w:rPr>
          <w:rStyle w:val="Codefragment"/>
        </w:rPr>
        <w:br/>
        <w:t>-0.12340D</w:t>
      </w:r>
      <w:r w:rsidRPr="00CF0FA5">
        <w:rPr>
          <w:rStyle w:val="Codefragment"/>
        </w:rPr>
        <w:tab/>
      </w:r>
      <w:r w:rsidRPr="00CF0FA5">
        <w:rPr>
          <w:rStyle w:val="Codefragment"/>
        </w:rPr>
        <w:tab/>
        <w:t># type decimal, value -0.12340</w:t>
      </w:r>
    </w:p>
    <w:p w:rsidR="008F0C07" w:rsidRPr="00CF0FA5" w:rsidRDefault="00420EBD" w:rsidP="008F0C07">
      <w:pPr>
        <w:pStyle w:val="Heading3"/>
      </w:pPr>
      <w:bookmarkStart w:id="520" w:name="_Ref252011612"/>
      <w:bookmarkStart w:id="521" w:name="_Toc332988890"/>
      <w:r w:rsidRPr="00CF0FA5">
        <w:t>P</w:t>
      </w:r>
      <w:r w:rsidR="008F0C07" w:rsidRPr="00CF0FA5">
        <w:t>refix increment and decrement operators</w:t>
      </w:r>
      <w:bookmarkEnd w:id="520"/>
      <w:bookmarkEnd w:id="521"/>
    </w:p>
    <w:p w:rsidR="00DC2092" w:rsidRPr="00CF0FA5" w:rsidRDefault="00C02370" w:rsidP="003743C2">
      <w:pPr>
        <w:pStyle w:val="subhead"/>
        <w:rPr>
          <w:rStyle w:val="Emphasisstrong"/>
          <w:b/>
          <w:bCs w:val="0"/>
        </w:rPr>
      </w:pPr>
      <w:r w:rsidRPr="00CF0FA5">
        <w:t>Description:</w:t>
      </w:r>
    </w:p>
    <w:p w:rsidR="00EE05F8" w:rsidRPr="00CF0FA5" w:rsidRDefault="00EE05F8" w:rsidP="00EE05F8">
      <w:r w:rsidRPr="00CF0FA5">
        <w:t xml:space="preserve">The </w:t>
      </w:r>
      <w:r w:rsidR="006C7C2D" w:rsidRPr="00CF0FA5">
        <w:rPr>
          <w:rStyle w:val="Production"/>
        </w:rPr>
        <w:t>unary-expression</w:t>
      </w:r>
      <w:r w:rsidRPr="00CF0FA5">
        <w:t xml:space="preserve"> must designate a </w:t>
      </w:r>
      <w:r w:rsidR="00DC1E70" w:rsidRPr="00CF0FA5">
        <w:t>writable location</w:t>
      </w:r>
      <w:r w:rsidRPr="00CF0FA5">
        <w:t xml:space="preserve"> having a value of numeric type (§</w:t>
      </w:r>
      <w:r w:rsidR="00BA13C0">
        <w:fldChar w:fldCharType="begin"/>
      </w:r>
      <w:r w:rsidR="00BA13C0">
        <w:instrText xml:space="preserve"> REF _Ref492783637 \r \h  \* MERGEFORMAT </w:instrText>
      </w:r>
      <w:r w:rsidR="00BA13C0">
        <w:fldChar w:fldCharType="separate"/>
      </w:r>
      <w:r w:rsidR="00A34E8C">
        <w:t>4</w:t>
      </w:r>
      <w:r w:rsidR="00BA13C0">
        <w:fldChar w:fldCharType="end"/>
      </w:r>
      <w:r w:rsidRPr="00CF0FA5">
        <w:t xml:space="preserve">) or the value </w:t>
      </w:r>
      <w:r w:rsidRPr="00CF0FA5">
        <w:rPr>
          <w:rStyle w:val="Codefragment"/>
        </w:rPr>
        <w:t>$null</w:t>
      </w:r>
      <w:r w:rsidRPr="00CF0FA5">
        <w:t xml:space="preserve">. If the </w:t>
      </w:r>
      <w:r w:rsidR="006C7C2D" w:rsidRPr="00CF0FA5">
        <w:t xml:space="preserve">value designated by its </w:t>
      </w:r>
      <w:r w:rsidR="00EE71E6" w:rsidRPr="00CF0FA5">
        <w:rPr>
          <w:rStyle w:val="Production"/>
        </w:rPr>
        <w:t>unary-expression</w:t>
      </w:r>
      <w:r w:rsidR="006C7C2D" w:rsidRPr="00CF0FA5">
        <w:t xml:space="preserve"> </w:t>
      </w:r>
      <w:r w:rsidRPr="00CF0FA5">
        <w:t xml:space="preserve">is </w:t>
      </w:r>
      <w:r w:rsidRPr="00CF0FA5">
        <w:rPr>
          <w:rStyle w:val="Codefragment"/>
        </w:rPr>
        <w:t>$null</w:t>
      </w:r>
      <w:r w:rsidRPr="00CF0FA5">
        <w:t xml:space="preserve">, </w:t>
      </w:r>
      <w:r w:rsidR="00EE71E6" w:rsidRPr="00CF0FA5">
        <w:rPr>
          <w:rStyle w:val="Production"/>
        </w:rPr>
        <w:t>unary-expression</w:t>
      </w:r>
      <w:r w:rsidR="00EE71E6" w:rsidRPr="00CF0FA5">
        <w:t xml:space="preserve">'s </w:t>
      </w:r>
      <w:r w:rsidRPr="00CF0FA5">
        <w:t xml:space="preserve">value is converted to type </w:t>
      </w:r>
      <w:r w:rsidRPr="00CF0FA5">
        <w:rPr>
          <w:rStyle w:val="Codefragment"/>
        </w:rPr>
        <w:t>int</w:t>
      </w:r>
      <w:r w:rsidRPr="00CF0FA5">
        <w:t xml:space="preserve"> and value zero before the operator is evaluated. </w:t>
      </w:r>
      <w:r w:rsidR="006C7C2D" w:rsidRPr="00CF0FA5">
        <w:t>[</w:t>
      </w:r>
      <w:r w:rsidR="006C7C2D" w:rsidRPr="00CF0FA5">
        <w:rPr>
          <w:rStyle w:val="Non-normativeBracket"/>
        </w:rPr>
        <w:t>Note</w:t>
      </w:r>
      <w:r w:rsidR="006C7C2D" w:rsidRPr="00CF0FA5">
        <w:t xml:space="preserve">: The type of the value designated by </w:t>
      </w:r>
      <w:r w:rsidR="006C7C2D" w:rsidRPr="00CF0FA5">
        <w:rPr>
          <w:rStyle w:val="Production"/>
        </w:rPr>
        <w:t>unary-expression</w:t>
      </w:r>
      <w:r w:rsidR="006C7C2D" w:rsidRPr="00CF0FA5">
        <w:t xml:space="preserve"> may change when the result is stored. See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6C7C2D" w:rsidRPr="00CF0FA5">
        <w:t xml:space="preserve"> for a discussion of type change via assignment. </w:t>
      </w:r>
      <w:r w:rsidR="006C7C2D" w:rsidRPr="00CF0FA5">
        <w:rPr>
          <w:rStyle w:val="Non-normativeBracket"/>
        </w:rPr>
        <w:t>end note</w:t>
      </w:r>
      <w:r w:rsidR="006C7C2D" w:rsidRPr="00CF0FA5">
        <w:t>]</w:t>
      </w:r>
    </w:p>
    <w:p w:rsidR="002F2F5B" w:rsidRPr="00CF0FA5" w:rsidRDefault="002F2F5B" w:rsidP="002F2F5B">
      <w:r w:rsidRPr="00CF0FA5">
        <w:t xml:space="preserve">For the prefix </w:t>
      </w:r>
      <w:r w:rsidRPr="00CF0FA5">
        <w:rPr>
          <w:rStyle w:val="Codefragment"/>
        </w:rPr>
        <w:t>++</w:t>
      </w:r>
      <w:r w:rsidRPr="00CF0FA5">
        <w:t xml:space="preserve"> operator, the value of </w:t>
      </w:r>
      <w:r w:rsidR="00EE71E6" w:rsidRPr="00CF0FA5">
        <w:rPr>
          <w:rStyle w:val="Production"/>
        </w:rPr>
        <w:t>unary-expression</w:t>
      </w:r>
      <w:r w:rsidR="00EE71E6" w:rsidRPr="00CF0FA5">
        <w:t xml:space="preserve"> </w:t>
      </w:r>
      <w:r w:rsidRPr="00CF0FA5">
        <w:t>is incremented by 1 of the appropriate type. The result is the new value after incrementing has taken place. The expression </w:t>
      </w:r>
      <w:r w:rsidRPr="00CF0FA5">
        <w:rPr>
          <w:rStyle w:val="Codefragment"/>
        </w:rPr>
        <w:t>++</w:t>
      </w:r>
      <w:r w:rsidRPr="00CF0FA5">
        <w:rPr>
          <w:rStyle w:val="Emphasis"/>
        </w:rPr>
        <w:t>E</w:t>
      </w:r>
      <w:r w:rsidRPr="00CF0FA5">
        <w:t xml:space="preserve"> is equivalent to </w:t>
      </w:r>
      <w:r w:rsidRPr="00CF0FA5">
        <w:rPr>
          <w:rStyle w:val="Emphasis"/>
        </w:rPr>
        <w:t>E </w:t>
      </w:r>
      <w:r w:rsidRPr="00CF0FA5">
        <w:rPr>
          <w:rStyle w:val="Codefragment"/>
        </w:rPr>
        <w:t>+=</w:t>
      </w:r>
      <w:r w:rsidRPr="00CF0FA5">
        <w:t> </w:t>
      </w:r>
      <w:r w:rsidRPr="00CF0FA5">
        <w:rPr>
          <w:rStyle w:val="Codefragment"/>
        </w:rPr>
        <w:t>1</w:t>
      </w:r>
      <w:r w:rsidR="00760BDF" w:rsidRPr="00CF0FA5">
        <w:t xml:space="preserve"> (§</w:t>
      </w:r>
      <w:r w:rsidR="00BA13C0">
        <w:fldChar w:fldCharType="begin"/>
      </w:r>
      <w:r w:rsidR="00BA13C0">
        <w:instrText xml:space="preserve"> REF _Ref251418663 \r \h  \* MERGEFORMAT </w:instrText>
      </w:r>
      <w:r w:rsidR="00BA13C0">
        <w:fldChar w:fldCharType="separate"/>
      </w:r>
      <w:r w:rsidR="00A34E8C">
        <w:t>7.11.2</w:t>
      </w:r>
      <w:r w:rsidR="00BA13C0">
        <w:fldChar w:fldCharType="end"/>
      </w:r>
      <w:r w:rsidR="00760BDF" w:rsidRPr="00CF0FA5">
        <w:t>)</w:t>
      </w:r>
      <w:r w:rsidRPr="00CF0FA5">
        <w:t>.</w:t>
      </w:r>
    </w:p>
    <w:p w:rsidR="0078770C" w:rsidRPr="00CF0FA5" w:rsidRDefault="002F2F5B" w:rsidP="0078770C">
      <w:r w:rsidRPr="00CF0FA5">
        <w:t xml:space="preserve">For the prefix </w:t>
      </w:r>
      <w:r w:rsidRPr="00CF0FA5">
        <w:rPr>
          <w:rStyle w:val="Codefragment"/>
        </w:rPr>
        <w:t>--</w:t>
      </w:r>
      <w:r w:rsidRPr="00CF0FA5">
        <w:t xml:space="preserve"> operator, the value of </w:t>
      </w:r>
      <w:r w:rsidR="00EE71E6" w:rsidRPr="00CF0FA5">
        <w:rPr>
          <w:rStyle w:val="Production"/>
        </w:rPr>
        <w:t>unary-expression</w:t>
      </w:r>
      <w:r w:rsidR="00EE71E6" w:rsidRPr="00CF0FA5">
        <w:t xml:space="preserve"> </w:t>
      </w:r>
      <w:r w:rsidRPr="00CF0FA5">
        <w:t xml:space="preserve">is decremented by 1 of the appropriate type. </w:t>
      </w:r>
      <w:r w:rsidR="0078770C" w:rsidRPr="00CF0FA5">
        <w:t xml:space="preserve">The result </w:t>
      </w:r>
      <w:r w:rsidRPr="00CF0FA5">
        <w:t>is the new value after decrementing has taken place.</w:t>
      </w:r>
      <w:r w:rsidR="0078770C" w:rsidRPr="00CF0FA5">
        <w:t xml:space="preserve"> </w:t>
      </w:r>
      <w:r w:rsidRPr="00CF0FA5">
        <w:t>The expression </w:t>
      </w:r>
      <w:r w:rsidRPr="00CF0FA5">
        <w:rPr>
          <w:rStyle w:val="Codefragment"/>
        </w:rPr>
        <w:t>--</w:t>
      </w:r>
      <w:r w:rsidRPr="00CF0FA5">
        <w:rPr>
          <w:rStyle w:val="Emphasis"/>
        </w:rPr>
        <w:t>E</w:t>
      </w:r>
      <w:r w:rsidRPr="00CF0FA5">
        <w:t xml:space="preserve"> is equivalent to </w:t>
      </w:r>
      <w:r w:rsidRPr="00CF0FA5">
        <w:rPr>
          <w:rStyle w:val="Emphasis"/>
        </w:rPr>
        <w:t>E </w:t>
      </w:r>
      <w:r w:rsidRPr="00CF0FA5">
        <w:rPr>
          <w:rStyle w:val="Codefragment"/>
        </w:rPr>
        <w:t>-=</w:t>
      </w:r>
      <w:r w:rsidRPr="00CF0FA5">
        <w:t> </w:t>
      </w:r>
      <w:r w:rsidRPr="00CF0FA5">
        <w:rPr>
          <w:rStyle w:val="Codefragment"/>
        </w:rPr>
        <w:t>1</w:t>
      </w:r>
      <w:r w:rsidR="00760BDF" w:rsidRPr="00CF0FA5">
        <w:t xml:space="preserve"> (§</w:t>
      </w:r>
      <w:r w:rsidR="00BA13C0">
        <w:fldChar w:fldCharType="begin"/>
      </w:r>
      <w:r w:rsidR="00BA13C0">
        <w:instrText xml:space="preserve"> REF _Ref251418663 \r \h  \* MERGEFORMAT </w:instrText>
      </w:r>
      <w:r w:rsidR="00BA13C0">
        <w:fldChar w:fldCharType="separate"/>
      </w:r>
      <w:r w:rsidR="00A34E8C">
        <w:t>7.11.2</w:t>
      </w:r>
      <w:r w:rsidR="00BA13C0">
        <w:fldChar w:fldCharType="end"/>
      </w:r>
      <w:r w:rsidR="00760BDF" w:rsidRPr="00CF0FA5">
        <w:t>)</w:t>
      </w:r>
      <w:r w:rsidRPr="00CF0FA5">
        <w:t>.</w:t>
      </w:r>
    </w:p>
    <w:p w:rsidR="000C1EB8" w:rsidRPr="00CF0FA5" w:rsidRDefault="000C1EB8" w:rsidP="000C1EB8">
      <w:r w:rsidRPr="00CF0FA5">
        <w:t>These operators are right associative.</w:t>
      </w:r>
    </w:p>
    <w:p w:rsidR="003D7617" w:rsidRPr="00CF0FA5" w:rsidRDefault="004D4F70" w:rsidP="003D7617">
      <w:pPr>
        <w:pStyle w:val="subhead"/>
        <w:rPr>
          <w:rStyle w:val="Emphasisstrong"/>
          <w:b/>
          <w:bCs w:val="0"/>
        </w:rPr>
      </w:pPr>
      <w:r w:rsidRPr="00CF0FA5">
        <w:t>Examples:</w:t>
      </w:r>
    </w:p>
    <w:p w:rsidR="00D666C1" w:rsidRPr="00CF0FA5" w:rsidRDefault="00D666C1" w:rsidP="00D666C1">
      <w:pPr>
        <w:pStyle w:val="Code"/>
      </w:pPr>
      <w:r w:rsidRPr="00CF0FA5">
        <w:t>$i = 0</w:t>
      </w:r>
      <w:r w:rsidRPr="00CF0FA5">
        <w:tab/>
      </w:r>
      <w:r w:rsidRPr="00CF0FA5">
        <w:tab/>
      </w:r>
      <w:r w:rsidRPr="00CF0FA5">
        <w:tab/>
      </w:r>
      <w:r w:rsidRPr="00CF0FA5">
        <w:tab/>
      </w:r>
      <w:r w:rsidRPr="00CF0FA5">
        <w:tab/>
      </w:r>
      <w:r w:rsidRPr="00CF0FA5">
        <w:tab/>
        <w:t># $i = 0</w:t>
      </w:r>
      <w:r w:rsidRPr="00CF0FA5">
        <w:br/>
        <w:t>$++i</w:t>
      </w:r>
      <w:r w:rsidRPr="00CF0FA5">
        <w:tab/>
      </w:r>
      <w:r w:rsidRPr="00CF0FA5">
        <w:tab/>
      </w:r>
      <w:r w:rsidRPr="00CF0FA5">
        <w:tab/>
      </w:r>
      <w:r w:rsidRPr="00CF0FA5">
        <w:tab/>
      </w:r>
      <w:r w:rsidRPr="00CF0FA5">
        <w:tab/>
      </w:r>
      <w:r w:rsidRPr="00CF0FA5">
        <w:tab/>
      </w:r>
      <w:r w:rsidRPr="00CF0FA5">
        <w:tab/>
        <w:t># $i is incremented by 1</w:t>
      </w:r>
      <w:r w:rsidRPr="00CF0FA5">
        <w:br/>
        <w:t>$j = --$i</w:t>
      </w:r>
      <w:r w:rsidRPr="00CF0FA5">
        <w:tab/>
      </w:r>
      <w:r w:rsidRPr="00CF0FA5">
        <w:tab/>
      </w:r>
      <w:r w:rsidRPr="00CF0FA5">
        <w:tab/>
      </w:r>
      <w:r w:rsidRPr="00CF0FA5">
        <w:tab/>
      </w:r>
      <w:r w:rsidRPr="00CF0FA5">
        <w:tab/>
        <w:t># $i is decremented then $j takes on the value of $i</w:t>
      </w:r>
    </w:p>
    <w:p w:rsidR="00D666C1" w:rsidRPr="00CF0FA5" w:rsidRDefault="00D666C1" w:rsidP="00D666C1">
      <w:pPr>
        <w:pStyle w:val="Code"/>
      </w:pPr>
      <w:r w:rsidRPr="00CF0FA5">
        <w:t>$a = 1,2,3</w:t>
      </w:r>
      <w:r w:rsidRPr="00CF0FA5">
        <w:br/>
        <w:t>$b = 9,8,7</w:t>
      </w:r>
      <w:r w:rsidRPr="00CF0FA5">
        <w:br/>
        <w:t>$i = 0;</w:t>
      </w:r>
      <w:r w:rsidRPr="00CF0FA5">
        <w:br/>
        <w:t>$j = 1</w:t>
      </w:r>
      <w:r w:rsidRPr="00CF0FA5">
        <w:br/>
        <w:t>$b[--$j] = $a[++$i]</w:t>
      </w:r>
      <w:r w:rsidRPr="00CF0FA5">
        <w:tab/>
      </w:r>
      <w:r w:rsidRPr="00CF0FA5">
        <w:tab/>
        <w:t># $j is # decremented, $i incremented, then $b[0]</w:t>
      </w:r>
      <w:r w:rsidRPr="00CF0FA5">
        <w:br/>
        <w:t xml:space="preserve"> </w:t>
      </w:r>
      <w:r w:rsidRPr="00CF0FA5">
        <w:tab/>
      </w:r>
      <w:r w:rsidRPr="00CF0FA5">
        <w:tab/>
      </w:r>
      <w:r w:rsidRPr="00CF0FA5">
        <w:tab/>
      </w:r>
      <w:r w:rsidRPr="00CF0FA5">
        <w:tab/>
      </w:r>
      <w:r w:rsidRPr="00CF0FA5">
        <w:tab/>
      </w:r>
      <w:r w:rsidRPr="00CF0FA5">
        <w:tab/>
      </w:r>
      <w:r w:rsidRPr="00CF0FA5">
        <w:tab/>
      </w:r>
      <w:r w:rsidRPr="00CF0FA5">
        <w:tab/>
        <w:t xml:space="preserve"># takes on the value of $a[1] </w:t>
      </w:r>
    </w:p>
    <w:p w:rsidR="00860C43" w:rsidRPr="00CF0FA5" w:rsidRDefault="00860C43" w:rsidP="00D666C1">
      <w:pPr>
        <w:pStyle w:val="Code"/>
      </w:pPr>
      <w:r w:rsidRPr="00CF0FA5">
        <w:t>$i = 2147483647</w:t>
      </w:r>
      <w:r w:rsidRPr="00CF0FA5">
        <w:tab/>
      </w:r>
      <w:r w:rsidRPr="00CF0FA5">
        <w:tab/>
      </w:r>
      <w:r w:rsidRPr="00CF0FA5">
        <w:tab/>
        <w:t># $i holds a value of type int</w:t>
      </w:r>
      <w:r w:rsidRPr="00CF0FA5">
        <w:br/>
        <w:t>++$i</w:t>
      </w:r>
      <w:r w:rsidRPr="00CF0FA5">
        <w:tab/>
      </w:r>
      <w:r w:rsidRPr="00CF0FA5">
        <w:tab/>
      </w:r>
      <w:r w:rsidRPr="00CF0FA5">
        <w:tab/>
      </w:r>
      <w:r w:rsidRPr="00CF0FA5">
        <w:tab/>
      </w:r>
      <w:r w:rsidRPr="00CF0FA5">
        <w:tab/>
      </w:r>
      <w:r w:rsidRPr="00CF0FA5">
        <w:tab/>
      </w:r>
      <w:r w:rsidRPr="00CF0FA5">
        <w:tab/>
        <w:t xml:space="preserve"># $i </w:t>
      </w:r>
      <w:r w:rsidR="00AD67FA" w:rsidRPr="00CF0FA5">
        <w:t xml:space="preserve">now </w:t>
      </w:r>
      <w:r w:rsidRPr="00CF0FA5">
        <w:t>holds a value of type double because</w:t>
      </w:r>
      <w:r w:rsidRPr="00CF0FA5">
        <w:br/>
        <w:t xml:space="preserve"> </w:t>
      </w:r>
      <w:r w:rsidRPr="00CF0FA5">
        <w:tab/>
      </w:r>
      <w:r w:rsidRPr="00CF0FA5">
        <w:tab/>
      </w:r>
      <w:r w:rsidRPr="00CF0FA5">
        <w:tab/>
      </w:r>
      <w:r w:rsidRPr="00CF0FA5">
        <w:tab/>
      </w:r>
      <w:r w:rsidRPr="00CF0FA5">
        <w:tab/>
      </w:r>
      <w:r w:rsidRPr="00CF0FA5">
        <w:tab/>
      </w:r>
      <w:r w:rsidRPr="00CF0FA5">
        <w:tab/>
      </w:r>
      <w:r w:rsidRPr="00CF0FA5">
        <w:tab/>
        <w:t># 2147483648 is too big to fit in type int</w:t>
      </w:r>
    </w:p>
    <w:p w:rsidR="00EE05F8" w:rsidRPr="00CF0FA5" w:rsidRDefault="00EE05F8" w:rsidP="00EE05F8">
      <w:pPr>
        <w:pStyle w:val="Code"/>
      </w:pPr>
      <w:r w:rsidRPr="00CF0FA5">
        <w:lastRenderedPageBreak/>
        <w:t>[int]$k = 0</w:t>
      </w:r>
      <w:r w:rsidRPr="00CF0FA5">
        <w:tab/>
      </w:r>
      <w:r w:rsidRPr="00CF0FA5">
        <w:tab/>
      </w:r>
      <w:r w:rsidRPr="00CF0FA5">
        <w:tab/>
      </w:r>
      <w:r w:rsidRPr="00CF0FA5">
        <w:tab/>
      </w:r>
      <w:r w:rsidRPr="00CF0FA5">
        <w:tab/>
        <w:t># $k is constrained to int</w:t>
      </w:r>
      <w:r w:rsidRPr="00CF0FA5">
        <w:br/>
        <w:t>$k = [int]::MinValue</w:t>
      </w:r>
      <w:r w:rsidRPr="00CF0FA5">
        <w:tab/>
      </w:r>
      <w:r w:rsidRPr="00CF0FA5">
        <w:tab/>
        <w:t># $k is set to -2147483648</w:t>
      </w:r>
      <w:r w:rsidRPr="00CF0FA5">
        <w:br/>
        <w:t>$</w:t>
      </w:r>
      <w:r w:rsidR="002F7899" w:rsidRPr="00CF0FA5">
        <w:t>--</w:t>
      </w:r>
      <w:r w:rsidRPr="00CF0FA5">
        <w:t>k</w:t>
      </w:r>
      <w:r w:rsidRPr="00CF0FA5">
        <w:tab/>
      </w:r>
      <w:r w:rsidRPr="00CF0FA5">
        <w:tab/>
      </w:r>
      <w:r w:rsidRPr="00CF0FA5">
        <w:tab/>
      </w:r>
      <w:r w:rsidRPr="00CF0FA5">
        <w:tab/>
      </w:r>
      <w:r w:rsidRPr="00CF0FA5">
        <w:tab/>
      </w:r>
      <w:r w:rsidRPr="00CF0FA5">
        <w:tab/>
      </w:r>
      <w:r w:rsidRPr="00CF0FA5">
        <w:tab/>
        <w:t xml:space="preserve"># -2147483649 is too small to fit, </w:t>
      </w:r>
      <w:r w:rsidR="00DC51A7" w:rsidRPr="00CF0FA5">
        <w:t>imp-def behavior</w:t>
      </w:r>
    </w:p>
    <w:p w:rsidR="00EE05F8" w:rsidRPr="00CF0FA5" w:rsidRDefault="00EE05F8" w:rsidP="00D666C1">
      <w:pPr>
        <w:pStyle w:val="Code"/>
      </w:pPr>
      <w:r w:rsidRPr="00CF0FA5">
        <w:t>$x = $null</w:t>
      </w:r>
      <w:r w:rsidRPr="00CF0FA5">
        <w:tab/>
      </w:r>
      <w:r w:rsidRPr="00CF0FA5">
        <w:tab/>
      </w:r>
      <w:r w:rsidRPr="00CF0FA5">
        <w:tab/>
      </w:r>
      <w:r w:rsidRPr="00CF0FA5">
        <w:tab/>
      </w:r>
      <w:r w:rsidRPr="00CF0FA5">
        <w:tab/>
        <w:t># target is unconstrained, $null goes to [int]0</w:t>
      </w:r>
      <w:r w:rsidRPr="00CF0FA5">
        <w:br/>
        <w:t>$</w:t>
      </w:r>
      <w:r w:rsidR="002F7899" w:rsidRPr="00CF0FA5">
        <w:t>--</w:t>
      </w:r>
      <w:r w:rsidRPr="00CF0FA5">
        <w:t>x</w:t>
      </w:r>
      <w:r w:rsidRPr="00CF0FA5">
        <w:tab/>
      </w:r>
      <w:r w:rsidRPr="00CF0FA5">
        <w:tab/>
      </w:r>
      <w:r w:rsidRPr="00CF0FA5">
        <w:tab/>
      </w:r>
      <w:r w:rsidRPr="00CF0FA5">
        <w:tab/>
      </w:r>
      <w:r w:rsidRPr="00CF0FA5">
        <w:tab/>
      </w:r>
      <w:r w:rsidRPr="00CF0FA5">
        <w:tab/>
      </w:r>
      <w:r w:rsidRPr="00CF0FA5">
        <w:tab/>
        <w:t># value treated as int, 0-&gt;-1</w:t>
      </w:r>
    </w:p>
    <w:p w:rsidR="00635DC0" w:rsidRPr="00CF0FA5" w:rsidRDefault="00635DC0" w:rsidP="00635DC0">
      <w:pPr>
        <w:pStyle w:val="Heading3"/>
      </w:pPr>
      <w:bookmarkStart w:id="522" w:name="_Toc332988891"/>
      <w:bookmarkStart w:id="523" w:name="_Ref251404185"/>
      <w:bookmarkStart w:id="524" w:name="_Ref251665455"/>
      <w:r w:rsidRPr="00CF0FA5">
        <w:t>The</w:t>
      </w:r>
      <w:r w:rsidR="00FE6228" w:rsidRPr="00CF0FA5">
        <w:t xml:space="preserve"> unary</w:t>
      </w:r>
      <w:r w:rsidRPr="00CF0FA5">
        <w:t xml:space="preserve"> </w:t>
      </w:r>
      <w:r w:rsidRPr="00CF0FA5">
        <w:rPr>
          <w:rStyle w:val="Codefragment"/>
        </w:rPr>
        <w:t>-join</w:t>
      </w:r>
      <w:r w:rsidRPr="00CF0FA5">
        <w:t xml:space="preserve"> operator</w:t>
      </w:r>
      <w:bookmarkEnd w:id="522"/>
    </w:p>
    <w:p w:rsidR="00DC2092" w:rsidRPr="00CF0FA5" w:rsidRDefault="00C02370" w:rsidP="003743C2">
      <w:pPr>
        <w:pStyle w:val="subhead"/>
        <w:rPr>
          <w:rStyle w:val="Emphasisstrong"/>
          <w:b/>
          <w:bCs w:val="0"/>
        </w:rPr>
      </w:pPr>
      <w:r w:rsidRPr="00CF0FA5">
        <w:t>Description:</w:t>
      </w:r>
    </w:p>
    <w:p w:rsidR="00635DC0" w:rsidRPr="00CF0FA5" w:rsidRDefault="00635DC0" w:rsidP="00635DC0">
      <w:r w:rsidRPr="00CF0FA5">
        <w:t xml:space="preserve">The unary </w:t>
      </w:r>
      <w:r w:rsidRPr="00CF0FA5">
        <w:rPr>
          <w:rStyle w:val="Codefragment"/>
        </w:rPr>
        <w:t>-join</w:t>
      </w:r>
      <w:r w:rsidRPr="00CF0FA5">
        <w:t xml:space="preserve"> operator produces a string that is the concatenation of the value of one or more objects</w:t>
      </w:r>
      <w:r w:rsidR="00317E4E" w:rsidRPr="00CF0FA5">
        <w:t xml:space="preserve"> designated by </w:t>
      </w:r>
      <w:r w:rsidR="00EE71E6" w:rsidRPr="00CF0FA5">
        <w:rPr>
          <w:rStyle w:val="Production"/>
        </w:rPr>
        <w:t>unary-expression</w:t>
      </w:r>
      <w:r w:rsidRPr="00CF0FA5">
        <w:t>. (A separator can be inserted by using the binary version of this operator (§</w:t>
      </w:r>
      <w:r w:rsidR="00BA13C0">
        <w:fldChar w:fldCharType="begin"/>
      </w:r>
      <w:r w:rsidR="00BA13C0">
        <w:instrText xml:space="preserve"> REF _Ref254188560 \r \h  \* MERGEFORMAT </w:instrText>
      </w:r>
      <w:r w:rsidR="00BA13C0">
        <w:fldChar w:fldCharType="separate"/>
      </w:r>
      <w:r w:rsidR="00A34E8C">
        <w:t>7.8.4.4</w:t>
      </w:r>
      <w:r w:rsidR="00BA13C0">
        <w:fldChar w:fldCharType="end"/>
      </w:r>
      <w:r w:rsidRPr="00CF0FA5">
        <w:t>).)</w:t>
      </w:r>
    </w:p>
    <w:p w:rsidR="00635DC0" w:rsidRPr="00CF0FA5" w:rsidRDefault="00EE71E6" w:rsidP="00635DC0">
      <w:r w:rsidRPr="00CF0FA5">
        <w:rPr>
          <w:rStyle w:val="Production"/>
        </w:rPr>
        <w:t>unary-expression</w:t>
      </w:r>
      <w:r w:rsidRPr="00CF0FA5">
        <w:t xml:space="preserve"> </w:t>
      </w:r>
      <w:r w:rsidR="00635DC0" w:rsidRPr="00CF0FA5">
        <w:t>can be a scalar value or a collection</w:t>
      </w:r>
      <w:r w:rsidR="00317E4E" w:rsidRPr="00CF0FA5">
        <w:t>.</w:t>
      </w:r>
    </w:p>
    <w:p w:rsidR="003D7617" w:rsidRPr="00CF0FA5" w:rsidRDefault="004D4F70" w:rsidP="003D7617">
      <w:pPr>
        <w:pStyle w:val="subhead"/>
        <w:rPr>
          <w:rStyle w:val="Emphasisstrong"/>
          <w:b/>
          <w:bCs w:val="0"/>
        </w:rPr>
      </w:pPr>
      <w:r w:rsidRPr="00CF0FA5">
        <w:t>Examples:</w:t>
      </w:r>
    </w:p>
    <w:p w:rsidR="00344DCE" w:rsidRPr="00CF0FA5" w:rsidRDefault="00882F40" w:rsidP="00344DCE">
      <w:pPr>
        <w:pStyle w:val="Code"/>
      </w:pPr>
      <w:r w:rsidRPr="00CF0FA5">
        <w:t>-join (10, 20, 30)</w:t>
      </w:r>
      <w:r w:rsidR="00FC3751" w:rsidRPr="00CF0FA5">
        <w:tab/>
      </w:r>
      <w:r w:rsidR="00FC3751" w:rsidRPr="00CF0FA5">
        <w:tab/>
      </w:r>
      <w:r w:rsidR="00FC3751" w:rsidRPr="00CF0FA5">
        <w:tab/>
      </w:r>
      <w:r w:rsidR="00FC3751" w:rsidRPr="00CF0FA5">
        <w:tab/>
      </w:r>
      <w:r w:rsidRPr="00CF0FA5">
        <w:t xml:space="preserve"># </w:t>
      </w:r>
      <w:r w:rsidR="00344DCE" w:rsidRPr="00CF0FA5">
        <w:t>result is "102030"</w:t>
      </w:r>
      <w:r w:rsidR="00FC3751" w:rsidRPr="00CF0FA5">
        <w:br/>
      </w:r>
      <w:r w:rsidRPr="00CF0FA5">
        <w:t>-join (123, $false, 19.34e17)</w:t>
      </w:r>
      <w:r w:rsidRPr="00CF0FA5">
        <w:tab/>
        <w:t xml:space="preserve"># </w:t>
      </w:r>
      <w:r w:rsidR="00344DCE" w:rsidRPr="00CF0FA5">
        <w:t>result is "</w:t>
      </w:r>
      <w:r w:rsidR="009608CB" w:rsidRPr="00CF0FA5">
        <w:t>123False1.934E+18</w:t>
      </w:r>
      <w:r w:rsidR="00344DCE" w:rsidRPr="00CF0FA5">
        <w:t>"</w:t>
      </w:r>
      <w:r w:rsidR="00FC3751" w:rsidRPr="00CF0FA5">
        <w:br/>
      </w:r>
      <w:r w:rsidR="00344DCE" w:rsidRPr="00CF0FA5">
        <w:t>-join 12345</w:t>
      </w:r>
      <w:r w:rsidR="00344DCE" w:rsidRPr="00CF0FA5">
        <w:tab/>
      </w:r>
      <w:r w:rsidR="00344DCE" w:rsidRPr="00CF0FA5">
        <w:tab/>
      </w:r>
      <w:r w:rsidR="00344DCE" w:rsidRPr="00CF0FA5">
        <w:tab/>
      </w:r>
      <w:r w:rsidR="00344DCE" w:rsidRPr="00CF0FA5">
        <w:tab/>
      </w:r>
      <w:r w:rsidR="00344DCE" w:rsidRPr="00CF0FA5">
        <w:tab/>
      </w:r>
      <w:r w:rsidR="00344DCE" w:rsidRPr="00CF0FA5">
        <w:tab/>
      </w:r>
      <w:r w:rsidR="00344DCE" w:rsidRPr="00CF0FA5">
        <w:tab/>
        <w:t># result is "12345"</w:t>
      </w:r>
      <w:r w:rsidR="00344DCE" w:rsidRPr="00CF0FA5">
        <w:br/>
      </w:r>
      <w:r w:rsidRPr="00CF0FA5">
        <w:t>-join $null</w:t>
      </w:r>
      <w:r w:rsidR="00FC3751" w:rsidRPr="00CF0FA5">
        <w:tab/>
      </w:r>
      <w:r w:rsidR="00FC3751" w:rsidRPr="00CF0FA5">
        <w:tab/>
      </w:r>
      <w:r w:rsidR="00FC3751" w:rsidRPr="00CF0FA5">
        <w:tab/>
      </w:r>
      <w:r w:rsidR="00FC3751" w:rsidRPr="00CF0FA5">
        <w:tab/>
      </w:r>
      <w:r w:rsidR="00FC3751" w:rsidRPr="00CF0FA5">
        <w:tab/>
      </w:r>
      <w:r w:rsidR="00FC3751" w:rsidRPr="00CF0FA5">
        <w:tab/>
      </w:r>
      <w:r w:rsidR="00FC3751" w:rsidRPr="00CF0FA5">
        <w:tab/>
      </w:r>
      <w:r w:rsidRPr="00CF0FA5">
        <w:t xml:space="preserve"># </w:t>
      </w:r>
      <w:r w:rsidR="00344DCE" w:rsidRPr="00CF0FA5">
        <w:t>result is ""</w:t>
      </w:r>
    </w:p>
    <w:p w:rsidR="000648CA" w:rsidRPr="00CF0FA5" w:rsidRDefault="000648CA" w:rsidP="000648CA">
      <w:pPr>
        <w:pStyle w:val="Heading3"/>
      </w:pPr>
      <w:bookmarkStart w:id="525" w:name="_Toc332988892"/>
      <w:r w:rsidRPr="00CF0FA5">
        <w:t xml:space="preserve">The unary </w:t>
      </w:r>
      <w:r w:rsidRPr="00CF0FA5">
        <w:rPr>
          <w:rStyle w:val="Codefragment"/>
        </w:rPr>
        <w:t>-split</w:t>
      </w:r>
      <w:r w:rsidRPr="00CF0FA5">
        <w:t xml:space="preserve"> operator</w:t>
      </w:r>
      <w:bookmarkEnd w:id="525"/>
    </w:p>
    <w:p w:rsidR="00DC2092" w:rsidRPr="00CF0FA5" w:rsidRDefault="00C02370" w:rsidP="003743C2">
      <w:pPr>
        <w:pStyle w:val="subhead"/>
        <w:rPr>
          <w:rStyle w:val="Emphasisstrong"/>
          <w:b/>
          <w:bCs w:val="0"/>
        </w:rPr>
      </w:pPr>
      <w:r w:rsidRPr="00CF0FA5">
        <w:t>Description:</w:t>
      </w:r>
    </w:p>
    <w:p w:rsidR="000448C0" w:rsidRPr="00CF0FA5" w:rsidRDefault="000648CA" w:rsidP="000648CA">
      <w:r w:rsidRPr="00CF0FA5">
        <w:t xml:space="preserve">The unary </w:t>
      </w:r>
      <w:r w:rsidRPr="00CF0FA5">
        <w:rPr>
          <w:rStyle w:val="Codefragment"/>
        </w:rPr>
        <w:t>-split</w:t>
      </w:r>
      <w:r w:rsidRPr="00CF0FA5">
        <w:t xml:space="preserve"> operator splits one or more strings designated by </w:t>
      </w:r>
      <w:r w:rsidR="00EE71E6" w:rsidRPr="00CF0FA5">
        <w:rPr>
          <w:rStyle w:val="Production"/>
        </w:rPr>
        <w:t>unary-expression</w:t>
      </w:r>
      <w:r w:rsidR="000448C0" w:rsidRPr="00CF0FA5">
        <w:t>,</w:t>
      </w:r>
      <w:r w:rsidRPr="00CF0FA5">
        <w:t xml:space="preserve"> </w:t>
      </w:r>
      <w:r w:rsidR="000448C0" w:rsidRPr="00CF0FA5">
        <w:t>returning the</w:t>
      </w:r>
      <w:r w:rsidR="001C616B" w:rsidRPr="00CF0FA5">
        <w:t xml:space="preserve">ir subparts </w:t>
      </w:r>
      <w:r w:rsidRPr="00CF0FA5">
        <w:t>in a</w:t>
      </w:r>
      <w:r w:rsidR="000448C0" w:rsidRPr="00CF0FA5">
        <w:t xml:space="preserve"> constrained</w:t>
      </w:r>
      <w:r w:rsidRPr="00CF0FA5">
        <w:t xml:space="preserve"> 1-dimensional array of </w:t>
      </w:r>
      <w:r w:rsidRPr="00CF0FA5">
        <w:rPr>
          <w:rStyle w:val="Codefragment"/>
        </w:rPr>
        <w:t>string</w:t>
      </w:r>
      <w:r w:rsidRPr="00CF0FA5">
        <w:t xml:space="preserve">. It treats any contiguous group of </w:t>
      </w:r>
      <w:r w:rsidR="00C34A39" w:rsidRPr="00CF0FA5">
        <w:t>white space</w:t>
      </w:r>
      <w:r w:rsidRPr="00CF0FA5">
        <w:t xml:space="preserve"> characters as the delimiter</w:t>
      </w:r>
      <w:r w:rsidR="000448C0" w:rsidRPr="00CF0FA5">
        <w:t xml:space="preserve"> between </w:t>
      </w:r>
      <w:r w:rsidR="001C616B" w:rsidRPr="00CF0FA5">
        <w:t xml:space="preserve">successive </w:t>
      </w:r>
      <w:r w:rsidR="000448C0" w:rsidRPr="00CF0FA5">
        <w:t>su</w:t>
      </w:r>
      <w:r w:rsidR="001C616B" w:rsidRPr="00CF0FA5">
        <w:t>bparts</w:t>
      </w:r>
      <w:r w:rsidRPr="00CF0FA5">
        <w:t>. (An explicit delimiter string can be specified by using the binary version of this operator (§</w:t>
      </w:r>
      <w:r w:rsidR="00BA13C0">
        <w:fldChar w:fldCharType="begin"/>
      </w:r>
      <w:r w:rsidR="00BA13C0">
        <w:instrText xml:space="preserve"> REF _Ref254197156 \r \h  \* MERGEFORMAT </w:instrText>
      </w:r>
      <w:r w:rsidR="00BA13C0">
        <w:fldChar w:fldCharType="separate"/>
      </w:r>
      <w:r w:rsidR="00A34E8C">
        <w:t>7.8.4.5</w:t>
      </w:r>
      <w:r w:rsidR="00BA13C0">
        <w:fldChar w:fldCharType="end"/>
      </w:r>
      <w:r w:rsidRPr="00CF0FA5">
        <w:t>).)</w:t>
      </w:r>
      <w:r w:rsidR="000448C0" w:rsidRPr="00CF0FA5">
        <w:t xml:space="preserve"> </w:t>
      </w:r>
      <w:r w:rsidR="008D3F53" w:rsidRPr="00CF0FA5">
        <w:t>This operator has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8D3F53" w:rsidRPr="00CF0FA5">
        <w:t>).</w:t>
      </w:r>
    </w:p>
    <w:p w:rsidR="000648CA" w:rsidRPr="00CF0FA5" w:rsidRDefault="000448C0" w:rsidP="000648CA">
      <w:r w:rsidRPr="00CF0FA5">
        <w:t xml:space="preserve">The delimiter text is not included in the resulting strings. Leading and trailing </w:t>
      </w:r>
      <w:r w:rsidR="00C34A39" w:rsidRPr="00CF0FA5">
        <w:t>white space</w:t>
      </w:r>
      <w:r w:rsidRPr="00CF0FA5">
        <w:t xml:space="preserve"> </w:t>
      </w:r>
      <w:r w:rsidR="001C616B" w:rsidRPr="00CF0FA5">
        <w:t xml:space="preserve">in the input string </w:t>
      </w:r>
      <w:r w:rsidRPr="00CF0FA5">
        <w:t>is ignored. A</w:t>
      </w:r>
      <w:r w:rsidR="001C616B" w:rsidRPr="00CF0FA5">
        <w:t>n input</w:t>
      </w:r>
      <w:r w:rsidRPr="00CF0FA5">
        <w:t xml:space="preserve"> string that is empty or contains </w:t>
      </w:r>
      <w:r w:rsidR="00C34A39" w:rsidRPr="00CF0FA5">
        <w:t>white space</w:t>
      </w:r>
      <w:r w:rsidRPr="00CF0FA5">
        <w:t xml:space="preserve"> only results in an array of 1 </w:t>
      </w:r>
      <w:r w:rsidRPr="00CF0FA5">
        <w:rPr>
          <w:rStyle w:val="Codefragment"/>
        </w:rPr>
        <w:t>string</w:t>
      </w:r>
      <w:r w:rsidRPr="00CF0FA5">
        <w:t>, which is empty.</w:t>
      </w:r>
    </w:p>
    <w:p w:rsidR="000648CA" w:rsidRPr="00CF0FA5" w:rsidRDefault="00EE71E6" w:rsidP="000648CA">
      <w:r w:rsidRPr="00CF0FA5">
        <w:rPr>
          <w:rStyle w:val="Production"/>
        </w:rPr>
        <w:t>unary-expression</w:t>
      </w:r>
      <w:r w:rsidRPr="00CF0FA5">
        <w:t xml:space="preserve"> </w:t>
      </w:r>
      <w:r w:rsidR="000648CA" w:rsidRPr="00CF0FA5">
        <w:t xml:space="preserve">can </w:t>
      </w:r>
      <w:r w:rsidR="004C34E3" w:rsidRPr="00CF0FA5">
        <w:t xml:space="preserve">designate </w:t>
      </w:r>
      <w:r w:rsidR="000648CA" w:rsidRPr="00CF0FA5">
        <w:t>a scalar value or a</w:t>
      </w:r>
      <w:r w:rsidR="000448C0" w:rsidRPr="00CF0FA5">
        <w:t>n array of strings</w:t>
      </w:r>
      <w:r w:rsidR="000648CA" w:rsidRPr="00CF0FA5">
        <w:t>.</w:t>
      </w:r>
    </w:p>
    <w:p w:rsidR="003D7617" w:rsidRPr="00CF0FA5" w:rsidRDefault="004D4F70" w:rsidP="003D7617">
      <w:pPr>
        <w:pStyle w:val="subhead"/>
        <w:rPr>
          <w:rStyle w:val="Emphasisstrong"/>
          <w:b/>
          <w:bCs w:val="0"/>
        </w:rPr>
      </w:pPr>
      <w:r w:rsidRPr="00CF0FA5">
        <w:t>Examples:</w:t>
      </w:r>
    </w:p>
    <w:p w:rsidR="0072451A" w:rsidRPr="00CF0FA5" w:rsidRDefault="0072451A" w:rsidP="0072451A">
      <w:pPr>
        <w:pStyle w:val="Code"/>
      </w:pPr>
      <w:r w:rsidRPr="00CF0FA5">
        <w:t>-split "  red`tblue`ngreen  "</w:t>
      </w:r>
      <w:r w:rsidRPr="00CF0FA5">
        <w:tab/>
      </w:r>
      <w:r w:rsidRPr="00CF0FA5">
        <w:tab/>
        <w:t># 3 strings: "red", "blue", "green"</w:t>
      </w:r>
      <w:r w:rsidRPr="00CF0FA5">
        <w:br/>
        <w:t>-split ("yes no", "up down")</w:t>
      </w:r>
      <w:r w:rsidRPr="00CF0FA5">
        <w:tab/>
      </w:r>
      <w:r w:rsidRPr="00CF0FA5">
        <w:tab/>
        <w:t># 4 strings: "yes", "no", "up", "down"</w:t>
      </w:r>
      <w:r w:rsidRPr="00CF0FA5">
        <w:br/>
        <w:t>-split "     "</w:t>
      </w:r>
      <w:r w:rsidRPr="00CF0FA5">
        <w:tab/>
      </w:r>
      <w:r w:rsidRPr="00CF0FA5">
        <w:tab/>
      </w:r>
      <w:r w:rsidRPr="00CF0FA5">
        <w:tab/>
      </w:r>
      <w:r w:rsidRPr="00CF0FA5">
        <w:tab/>
      </w:r>
      <w:r w:rsidRPr="00CF0FA5">
        <w:tab/>
      </w:r>
      <w:r w:rsidRPr="00CF0FA5">
        <w:tab/>
      </w:r>
      <w:r w:rsidRPr="00CF0FA5">
        <w:tab/>
        <w:t># 1 (empty) string</w:t>
      </w:r>
    </w:p>
    <w:p w:rsidR="003165B3" w:rsidRPr="00CF0FA5" w:rsidRDefault="003165B3" w:rsidP="003165B3">
      <w:pPr>
        <w:pStyle w:val="Heading3"/>
      </w:pPr>
      <w:bookmarkStart w:id="526" w:name="_Ref255748067"/>
      <w:bookmarkStart w:id="527" w:name="_Ref255810784"/>
      <w:bookmarkStart w:id="528" w:name="_Toc332988893"/>
      <w:r w:rsidRPr="00CF0FA5">
        <w:t>Cast operator</w:t>
      </w:r>
      <w:bookmarkEnd w:id="523"/>
      <w:bookmarkEnd w:id="526"/>
      <w:bookmarkEnd w:id="527"/>
      <w:bookmarkEnd w:id="528"/>
    </w:p>
    <w:p w:rsidR="00DC2092" w:rsidRPr="00CF0FA5" w:rsidRDefault="00C02370" w:rsidP="003743C2">
      <w:pPr>
        <w:pStyle w:val="subhead"/>
        <w:rPr>
          <w:rStyle w:val="Emphasisstrong"/>
          <w:b/>
          <w:bCs w:val="0"/>
        </w:rPr>
      </w:pPr>
      <w:r w:rsidRPr="00CF0FA5">
        <w:t>Description:</w:t>
      </w:r>
    </w:p>
    <w:p w:rsidR="003165B3" w:rsidRPr="00CF0FA5" w:rsidRDefault="003165B3" w:rsidP="003165B3">
      <w:r w:rsidRPr="00CF0FA5">
        <w:t>This operator converts explicitly</w:t>
      </w:r>
      <w:r w:rsidR="00340C1B" w:rsidRPr="00CF0FA5">
        <w:t> (§</w:t>
      </w:r>
      <w:r w:rsidR="00BA13C0">
        <w:fldChar w:fldCharType="begin"/>
      </w:r>
      <w:r w:rsidR="00BA13C0">
        <w:instrText xml:space="preserve"> REF _Ref251957309 \r \h  \* MERGEFORMAT </w:instrText>
      </w:r>
      <w:r w:rsidR="00BA13C0">
        <w:fldChar w:fldCharType="separate"/>
      </w:r>
      <w:r w:rsidR="00A34E8C">
        <w:t>6</w:t>
      </w:r>
      <w:r w:rsidR="00BA13C0">
        <w:fldChar w:fldCharType="end"/>
      </w:r>
      <w:r w:rsidR="00340C1B" w:rsidRPr="00CF0FA5">
        <w:t>)</w:t>
      </w:r>
      <w:r w:rsidRPr="00CF0FA5">
        <w:t xml:space="preserve"> the value </w:t>
      </w:r>
      <w:r w:rsidR="00340C1B" w:rsidRPr="00CF0FA5">
        <w:t xml:space="preserve">designated by </w:t>
      </w:r>
      <w:r w:rsidR="00340C1B" w:rsidRPr="00CF0FA5">
        <w:rPr>
          <w:rStyle w:val="Production"/>
        </w:rPr>
        <w:t>unary-expression</w:t>
      </w:r>
      <w:r w:rsidRPr="00CF0FA5">
        <w:t xml:space="preserve"> to the type</w:t>
      </w:r>
      <w:r w:rsidR="00340C1B" w:rsidRPr="00CF0FA5">
        <w:t xml:space="preserve"> </w:t>
      </w:r>
      <w:r w:rsidR="00C555AD" w:rsidRPr="00CF0FA5">
        <w:t>designated</w:t>
      </w:r>
      <w:r w:rsidR="00340C1B" w:rsidRPr="00CF0FA5">
        <w:t xml:space="preserve"> by </w:t>
      </w:r>
      <w:r w:rsidR="00340C1B" w:rsidRPr="00CF0FA5">
        <w:rPr>
          <w:rStyle w:val="Production"/>
        </w:rPr>
        <w:t>type-literal</w:t>
      </w:r>
      <w:r w:rsidRPr="00CF0FA5">
        <w:t xml:space="preserve">. </w:t>
      </w:r>
      <w:r w:rsidR="00AA0C49" w:rsidRPr="00CF0FA5">
        <w:t xml:space="preserve">If </w:t>
      </w:r>
      <w:r w:rsidR="0007349A" w:rsidRPr="00CF0FA5">
        <w:rPr>
          <w:rStyle w:val="Production"/>
        </w:rPr>
        <w:t>type-literal</w:t>
      </w:r>
      <w:r w:rsidR="0007349A" w:rsidRPr="00CF0FA5">
        <w:t xml:space="preserve"> </w:t>
      </w:r>
      <w:r w:rsidR="00AA0C49" w:rsidRPr="00CF0FA5">
        <w:t xml:space="preserve">is other than </w:t>
      </w:r>
      <w:r w:rsidR="00AA0C49" w:rsidRPr="00CF0FA5">
        <w:rPr>
          <w:rStyle w:val="Codefragment"/>
        </w:rPr>
        <w:t>void</w:t>
      </w:r>
      <w:r w:rsidR="00AA0C49" w:rsidRPr="00CF0FA5">
        <w:t xml:space="preserve">, the type of the result is the named type, and the value is the value after conversion. </w:t>
      </w:r>
      <w:r w:rsidRPr="00CF0FA5">
        <w:t xml:space="preserve">If </w:t>
      </w:r>
      <w:r w:rsidR="0007349A" w:rsidRPr="00CF0FA5">
        <w:rPr>
          <w:rStyle w:val="Production"/>
        </w:rPr>
        <w:t>type-literal</w:t>
      </w:r>
      <w:r w:rsidRPr="00CF0FA5">
        <w:t xml:space="preserve"> is </w:t>
      </w:r>
      <w:r w:rsidRPr="00CF0FA5">
        <w:rPr>
          <w:rStyle w:val="Codefragment"/>
        </w:rPr>
        <w:t>void</w:t>
      </w:r>
      <w:r w:rsidRPr="00CF0FA5">
        <w:t xml:space="preserve">, </w:t>
      </w:r>
      <w:r w:rsidR="00AA0C49" w:rsidRPr="00CF0FA5">
        <w:t xml:space="preserve">no object is written to the pipeline </w:t>
      </w:r>
      <w:r w:rsidR="008C432B" w:rsidRPr="00CF0FA5">
        <w:t>and there is no result.</w:t>
      </w:r>
    </w:p>
    <w:p w:rsidR="003165B3" w:rsidRPr="00CF0FA5" w:rsidRDefault="003165B3" w:rsidP="003165B3">
      <w:r w:rsidRPr="00CF0FA5">
        <w:t xml:space="preserve">When an expression of any type is cast to that same type, the resulting type and value is the </w:t>
      </w:r>
      <w:r w:rsidR="00340C1B" w:rsidRPr="00CF0FA5">
        <w:rPr>
          <w:rStyle w:val="Production"/>
        </w:rPr>
        <w:t>unary-expression</w:t>
      </w:r>
      <w:r w:rsidRPr="00CF0FA5">
        <w:t>'s type and value.</w:t>
      </w:r>
    </w:p>
    <w:p w:rsidR="003165B3" w:rsidRPr="00CF0FA5" w:rsidRDefault="003165B3" w:rsidP="003165B3">
      <w:r w:rsidRPr="00CF0FA5">
        <w:t>This operator is right associative.</w:t>
      </w:r>
    </w:p>
    <w:p w:rsidR="003D7617" w:rsidRPr="00CF0FA5" w:rsidRDefault="004D4F70" w:rsidP="003D7617">
      <w:pPr>
        <w:pStyle w:val="subhead"/>
        <w:rPr>
          <w:rStyle w:val="Emphasisstrong"/>
          <w:b/>
          <w:bCs w:val="0"/>
        </w:rPr>
      </w:pPr>
      <w:r w:rsidRPr="00CF0FA5">
        <w:lastRenderedPageBreak/>
        <w:t>Examples:</w:t>
      </w:r>
    </w:p>
    <w:p w:rsidR="003165B3" w:rsidRPr="00CF0FA5" w:rsidRDefault="003165B3" w:rsidP="003D7617">
      <w:pPr>
        <w:pStyle w:val="Code"/>
      </w:pPr>
      <w:r w:rsidRPr="00CF0FA5">
        <w:t>[bool]-10</w:t>
      </w:r>
      <w:r w:rsidRPr="00CF0FA5">
        <w:tab/>
      </w:r>
      <w:r w:rsidRPr="00CF0FA5">
        <w:tab/>
      </w:r>
      <w:r w:rsidRPr="00CF0FA5">
        <w:tab/>
        <w:t># a bool with value True</w:t>
      </w:r>
      <w:r w:rsidRPr="00CF0FA5">
        <w:br/>
        <w:t>[int]-10.70D</w:t>
      </w:r>
      <w:r w:rsidRPr="00CF0FA5">
        <w:tab/>
      </w:r>
      <w:r w:rsidRPr="00CF0FA5">
        <w:tab/>
        <w:t># a decimal with value -10</w:t>
      </w:r>
      <w:r w:rsidRPr="00CF0FA5">
        <w:br/>
        <w:t>[int]10.7</w:t>
      </w:r>
      <w:r w:rsidRPr="00CF0FA5">
        <w:tab/>
      </w:r>
      <w:r w:rsidRPr="00CF0FA5">
        <w:tab/>
      </w:r>
      <w:r w:rsidRPr="00CF0FA5">
        <w:tab/>
        <w:t># an int with value 11</w:t>
      </w:r>
      <w:r w:rsidRPr="00CF0FA5">
        <w:br/>
        <w:t>[long]"+2.3e+3"</w:t>
      </w:r>
      <w:r w:rsidRPr="00CF0FA5">
        <w:tab/>
        <w:t># a long with value 2300</w:t>
      </w:r>
      <w:r w:rsidRPr="00CF0FA5">
        <w:br/>
        <w:t>[char[]]"Hello"</w:t>
      </w:r>
      <w:r w:rsidRPr="00CF0FA5">
        <w:tab/>
        <w:t># an array of 5 char with values H, e, l, l, and o.</w:t>
      </w:r>
    </w:p>
    <w:p w:rsidR="002A2818" w:rsidRPr="00CF0FA5" w:rsidRDefault="00420EBD" w:rsidP="002A2818">
      <w:pPr>
        <w:pStyle w:val="Heading2"/>
      </w:pPr>
      <w:bookmarkStart w:id="529" w:name="_Ref251676000"/>
      <w:bookmarkStart w:id="530" w:name="_Toc332988894"/>
      <w:bookmarkStart w:id="531" w:name="_Ref250977701"/>
      <w:bookmarkEnd w:id="524"/>
      <w:r w:rsidRPr="00CF0FA5">
        <w:t>B</w:t>
      </w:r>
      <w:r w:rsidR="002A2818" w:rsidRPr="00CF0FA5">
        <w:t>inary comma operator</w:t>
      </w:r>
      <w:bookmarkEnd w:id="529"/>
      <w:bookmarkEnd w:id="530"/>
    </w:p>
    <w:p w:rsidR="00D03E3C" w:rsidRPr="00CF0FA5" w:rsidRDefault="00E61E13" w:rsidP="000546CF">
      <w:pPr>
        <w:pStyle w:val="subhead"/>
      </w:pPr>
      <w:r w:rsidRPr="00CF0FA5">
        <w:t>Syntax:</w:t>
      </w:r>
    </w:p>
    <w:p w:rsidR="00A34E8C" w:rsidRDefault="00FA56A4" w:rsidP="006E1961">
      <w:pPr>
        <w:pStyle w:val="Grammar"/>
      </w:pPr>
      <w:r>
        <w:rPr>
          <w:b/>
          <w:i w:val="0"/>
        </w:rPr>
        <w:fldChar w:fldCharType="begin"/>
      </w:r>
      <w:r w:rsidR="00E36507">
        <w:rPr>
          <w:b/>
          <w:i w:val="0"/>
        </w:rPr>
        <w:instrText xml:space="preserve"> REF  grammar_array_literal_expression \h </w:instrText>
      </w:r>
      <w:r>
        <w:rPr>
          <w:b/>
          <w:i w:val="0"/>
        </w:rPr>
      </w:r>
      <w:r>
        <w:rPr>
          <w:b/>
          <w:i w:val="0"/>
        </w:rPr>
        <w:fldChar w:fldCharType="separate"/>
      </w:r>
      <w:r w:rsidR="00A34E8C">
        <w:t>array-literal-expression:</w:t>
      </w:r>
      <w:r w:rsidR="00A34E8C">
        <w:br/>
        <w:t>unary-expression</w:t>
      </w:r>
      <w:r w:rsidR="00A34E8C">
        <w:br/>
        <w:t xml:space="preserve">unary-expression   </w:t>
      </w:r>
      <w:r w:rsidR="00A34E8C" w:rsidRPr="00E1397F">
        <w:rPr>
          <w:rStyle w:val="Terminal"/>
        </w:rPr>
        <w:t>,</w:t>
      </w:r>
      <w:r w:rsidR="00A34E8C">
        <w:t xml:space="preserve">    new-lines</w:t>
      </w:r>
      <w:r w:rsidR="00A34E8C">
        <w:rPr>
          <w:vertAlign w:val="subscript"/>
        </w:rPr>
        <w:t>opt</w:t>
      </w:r>
      <w:r w:rsidR="00A34E8C">
        <w:t xml:space="preserve">   array-literal-expression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42011E" w:rsidRPr="00CF0FA5" w:rsidRDefault="0042011E" w:rsidP="0042011E">
      <w:r w:rsidRPr="00CF0FA5">
        <w:t>The binary comma operator creates a</w:t>
      </w:r>
      <w:r w:rsidR="00A974D3" w:rsidRPr="00CF0FA5">
        <w:t xml:space="preserve"> </w:t>
      </w:r>
      <w:r w:rsidRPr="00CF0FA5">
        <w:t xml:space="preserve">1-dimensional array whose </w:t>
      </w:r>
      <w:r w:rsidR="00A974D3" w:rsidRPr="00CF0FA5">
        <w:t>elements</w:t>
      </w:r>
      <w:r w:rsidRPr="00CF0FA5">
        <w:t xml:space="preserve"> are th</w:t>
      </w:r>
      <w:r w:rsidR="00A974D3" w:rsidRPr="00CF0FA5">
        <w:t>e values</w:t>
      </w:r>
      <w:r w:rsidRPr="00CF0FA5">
        <w:t xml:space="preserve"> </w:t>
      </w:r>
      <w:r w:rsidR="00A974D3" w:rsidRPr="00CF0FA5">
        <w:t>designated by its</w:t>
      </w:r>
      <w:r w:rsidRPr="00CF0FA5">
        <w:t xml:space="preserve"> operands, in lexical order. The array has unconstrained type.</w:t>
      </w:r>
    </w:p>
    <w:p w:rsidR="003D7617" w:rsidRPr="00CF0FA5" w:rsidRDefault="004D4F70" w:rsidP="003D7617">
      <w:pPr>
        <w:pStyle w:val="subhead"/>
        <w:rPr>
          <w:rStyle w:val="Emphasisstrong"/>
          <w:b/>
          <w:bCs w:val="0"/>
        </w:rPr>
      </w:pPr>
      <w:r w:rsidRPr="00CF0FA5">
        <w:t>Examples:</w:t>
      </w:r>
    </w:p>
    <w:p w:rsidR="00830C84" w:rsidRPr="00CF0FA5" w:rsidRDefault="00792ADB" w:rsidP="00830C84">
      <w:pPr>
        <w:pStyle w:val="Code"/>
      </w:pPr>
      <w:r w:rsidRPr="00CF0FA5">
        <w:t>2,4,6</w:t>
      </w:r>
      <w:r w:rsidRPr="00CF0FA5">
        <w:tab/>
      </w:r>
      <w:r w:rsidRPr="00CF0FA5">
        <w:tab/>
      </w:r>
      <w:r w:rsidRPr="00CF0FA5">
        <w:tab/>
      </w:r>
      <w:r w:rsidRPr="00CF0FA5">
        <w:tab/>
      </w:r>
      <w:r w:rsidRPr="00CF0FA5">
        <w:tab/>
      </w:r>
      <w:r w:rsidRPr="00CF0FA5">
        <w:tab/>
      </w:r>
      <w:r w:rsidRPr="00CF0FA5">
        <w:tab/>
        <w:t># Length 3; values 2,4,6</w:t>
      </w:r>
      <w:r w:rsidR="00830C84" w:rsidRPr="00CF0FA5">
        <w:br/>
        <w:t>(2,4),6</w:t>
      </w:r>
      <w:r w:rsidR="00830C84" w:rsidRPr="00CF0FA5">
        <w:tab/>
      </w:r>
      <w:r w:rsidR="00830C84" w:rsidRPr="00CF0FA5">
        <w:tab/>
      </w:r>
      <w:r w:rsidR="00830C84" w:rsidRPr="00CF0FA5">
        <w:tab/>
      </w:r>
      <w:r w:rsidR="00830C84" w:rsidRPr="00CF0FA5">
        <w:tab/>
      </w:r>
      <w:r w:rsidR="00830C84" w:rsidRPr="00CF0FA5">
        <w:tab/>
      </w:r>
      <w:r w:rsidR="00830C84" w:rsidRPr="00CF0FA5">
        <w:tab/>
        <w:t># Length 2; values [object[]],int</w:t>
      </w:r>
      <w:r w:rsidR="00830C84" w:rsidRPr="00CF0FA5">
        <w:br/>
      </w:r>
      <w:r w:rsidRPr="00CF0FA5">
        <w:t>(2,4,6),12,(2..4)</w:t>
      </w:r>
      <w:r w:rsidRPr="00CF0FA5">
        <w:tab/>
      </w:r>
      <w:r w:rsidRPr="00CF0FA5">
        <w:tab/>
      </w:r>
      <w:r w:rsidRPr="00CF0FA5">
        <w:tab/>
        <w:t># Length 3; [object[]],int,[object[]]</w:t>
      </w:r>
      <w:r w:rsidR="00830C84" w:rsidRPr="00CF0FA5">
        <w:br/>
        <w:t>2,4,6,"red",$null,$true</w:t>
      </w:r>
      <w:r w:rsidR="00343105" w:rsidRPr="00CF0FA5">
        <w:tab/>
      </w:r>
      <w:r w:rsidR="00830C84" w:rsidRPr="00CF0FA5">
        <w:t xml:space="preserve"># Length </w:t>
      </w:r>
      <w:r w:rsidR="00343105" w:rsidRPr="00CF0FA5">
        <w:t>6</w:t>
      </w:r>
    </w:p>
    <w:p w:rsidR="00F6667F" w:rsidRPr="00CF0FA5" w:rsidRDefault="00A718D9" w:rsidP="00F6667F">
      <w:r w:rsidRPr="00CF0FA5">
        <w:t>[</w:t>
      </w:r>
      <w:r w:rsidRPr="00CF0FA5">
        <w:rPr>
          <w:rStyle w:val="Non-normativeBracket"/>
        </w:rPr>
        <w:t>Note</w:t>
      </w:r>
      <w:r w:rsidRPr="00CF0FA5">
        <w:t>: T</w:t>
      </w:r>
      <w:r w:rsidR="00F6667F" w:rsidRPr="00CF0FA5">
        <w:t xml:space="preserve">he addition of grouping parentheses to certain binary comma expressions does not document the default precedence; instead, it changes the </w:t>
      </w:r>
      <w:r w:rsidR="00A974D3" w:rsidRPr="00CF0FA5">
        <w:t>result</w:t>
      </w:r>
      <w:r w:rsidR="00F6667F" w:rsidRPr="00CF0FA5">
        <w:t>.</w:t>
      </w:r>
      <w:r w:rsidRPr="00CF0FA5">
        <w:t xml:space="preserve"> </w:t>
      </w:r>
      <w:r w:rsidRPr="00CF0FA5">
        <w:rPr>
          <w:rStyle w:val="Non-normativeBracket"/>
        </w:rPr>
        <w:t>end note</w:t>
      </w:r>
      <w:r w:rsidRPr="00CF0FA5">
        <w:t>]</w:t>
      </w:r>
    </w:p>
    <w:p w:rsidR="00F82192" w:rsidRPr="00CF0FA5" w:rsidRDefault="00F82192" w:rsidP="00F82192">
      <w:pPr>
        <w:pStyle w:val="Heading2"/>
      </w:pPr>
      <w:bookmarkStart w:id="532" w:name="_Ref251840261"/>
      <w:bookmarkStart w:id="533" w:name="_Toc332988895"/>
      <w:r w:rsidRPr="00CF0FA5">
        <w:t>Range operator</w:t>
      </w:r>
      <w:bookmarkEnd w:id="532"/>
      <w:bookmarkEnd w:id="533"/>
    </w:p>
    <w:p w:rsidR="00D03E3C" w:rsidRPr="00CF0FA5" w:rsidRDefault="00E61E13" w:rsidP="000546CF">
      <w:pPr>
        <w:pStyle w:val="subhead"/>
      </w:pPr>
      <w:r w:rsidRPr="00CF0FA5">
        <w:t>Syntax:</w:t>
      </w:r>
    </w:p>
    <w:p w:rsidR="00A34E8C" w:rsidRDefault="00FA56A4" w:rsidP="006E1961">
      <w:pPr>
        <w:pStyle w:val="Grammar"/>
      </w:pPr>
      <w:r>
        <w:rPr>
          <w:b/>
          <w:i w:val="0"/>
        </w:rPr>
        <w:fldChar w:fldCharType="begin"/>
      </w:r>
      <w:r w:rsidR="00E36507">
        <w:rPr>
          <w:b/>
          <w:i w:val="0"/>
        </w:rPr>
        <w:instrText xml:space="preserve"> REF  grammar_range_expression \h </w:instrText>
      </w:r>
      <w:r>
        <w:rPr>
          <w:b/>
          <w:i w:val="0"/>
        </w:rPr>
      </w:r>
      <w:r>
        <w:rPr>
          <w:b/>
          <w:i w:val="0"/>
        </w:rPr>
        <w:fldChar w:fldCharType="separate"/>
      </w:r>
      <w:r w:rsidR="00A34E8C">
        <w:t>range-expression:</w:t>
      </w:r>
      <w:r w:rsidR="00A34E8C">
        <w:br/>
        <w:t>array-literal-expression</w:t>
      </w:r>
      <w:r w:rsidR="00A34E8C">
        <w:br/>
        <w:t xml:space="preserve">range-expression   </w:t>
      </w:r>
      <w:r w:rsidR="00A34E8C" w:rsidRPr="00A05B65">
        <w:rPr>
          <w:rStyle w:val="Terminal"/>
        </w:rPr>
        <w:t>..</w:t>
      </w:r>
      <w:r w:rsidR="00A34E8C">
        <w:t xml:space="preserve">   new-lines</w:t>
      </w:r>
      <w:r w:rsidR="00A34E8C">
        <w:rPr>
          <w:vertAlign w:val="subscript"/>
        </w:rPr>
        <w:t>opt</w:t>
      </w:r>
      <w:r w:rsidR="00A34E8C">
        <w:t xml:space="preserve">   array-literal-expression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9655C0" w:rsidRPr="00CF0FA5" w:rsidRDefault="00D4704C" w:rsidP="009655C0">
      <w:r w:rsidRPr="00CF0FA5">
        <w:t xml:space="preserve">A </w:t>
      </w:r>
      <w:r w:rsidRPr="00CF0FA5">
        <w:rPr>
          <w:rStyle w:val="Production"/>
        </w:rPr>
        <w:t>range-expression</w:t>
      </w:r>
      <w:r w:rsidR="009655C0" w:rsidRPr="00CF0FA5">
        <w:t xml:space="preserve"> creates a</w:t>
      </w:r>
      <w:r w:rsidR="0054583A" w:rsidRPr="00CF0FA5">
        <w:t>n unconstrained</w:t>
      </w:r>
      <w:r w:rsidR="009655C0" w:rsidRPr="00CF0FA5">
        <w:t xml:space="preserve"> 1-dimensional array whose </w:t>
      </w:r>
      <w:r w:rsidRPr="00CF0FA5">
        <w:t>elements</w:t>
      </w:r>
      <w:r w:rsidR="009655C0" w:rsidRPr="00CF0FA5">
        <w:t xml:space="preserve"> are the</w:t>
      </w:r>
      <w:r w:rsidRPr="00CF0FA5">
        <w:t xml:space="preserve"> values of the</w:t>
      </w:r>
      <w:r w:rsidR="009655C0" w:rsidRPr="00CF0FA5">
        <w:t xml:space="preserve"> </w:t>
      </w:r>
      <w:r w:rsidR="009655C0" w:rsidRPr="00CF0FA5">
        <w:rPr>
          <w:rStyle w:val="Codefragment"/>
        </w:rPr>
        <w:t>int</w:t>
      </w:r>
      <w:r w:rsidR="009655C0" w:rsidRPr="00CF0FA5">
        <w:t xml:space="preserve"> sequence specified by the range bounds. The </w:t>
      </w:r>
      <w:r w:rsidRPr="00CF0FA5">
        <w:t>values designated by the o</w:t>
      </w:r>
      <w:r w:rsidR="009655C0" w:rsidRPr="00CF0FA5">
        <w:t xml:space="preserve">perands are converted to </w:t>
      </w:r>
      <w:r w:rsidR="009655C0" w:rsidRPr="00CF0FA5">
        <w:rPr>
          <w:rStyle w:val="Codefragment"/>
        </w:rPr>
        <w:t>int</w:t>
      </w:r>
      <w:r w:rsidR="009655C0" w:rsidRPr="00CF0FA5">
        <w:t>, if necessary (§</w:t>
      </w:r>
      <w:r w:rsidR="00BA13C0">
        <w:fldChar w:fldCharType="begin"/>
      </w:r>
      <w:r w:rsidR="00BA13C0">
        <w:instrText xml:space="preserve"> REF _Ref251686156 \r \h  \* MERGEFORMAT </w:instrText>
      </w:r>
      <w:r w:rsidR="00BA13C0">
        <w:fldChar w:fldCharType="separate"/>
      </w:r>
      <w:r w:rsidR="00A34E8C">
        <w:t>6.4</w:t>
      </w:r>
      <w:r w:rsidR="00BA13C0">
        <w:fldChar w:fldCharType="end"/>
      </w:r>
      <w:r w:rsidR="009655C0" w:rsidRPr="00CF0FA5">
        <w:t xml:space="preserve">). The operand </w:t>
      </w:r>
      <w:r w:rsidR="004C34E3" w:rsidRPr="00CF0FA5">
        <w:t>designating</w:t>
      </w:r>
      <w:r w:rsidR="009655C0" w:rsidRPr="00CF0FA5">
        <w:t xml:space="preserve"> the lower value after conversion is the </w:t>
      </w:r>
      <w:r w:rsidR="009655C0" w:rsidRPr="00CF0FA5">
        <w:rPr>
          <w:rStyle w:val="Term"/>
        </w:rPr>
        <w:t>lower bound</w:t>
      </w:r>
      <w:r w:rsidR="009655C0" w:rsidRPr="00CF0FA5">
        <w:t xml:space="preserve">, while the operand </w:t>
      </w:r>
      <w:r w:rsidR="004C34E3" w:rsidRPr="00CF0FA5">
        <w:t>designating</w:t>
      </w:r>
      <w:r w:rsidR="009655C0" w:rsidRPr="00CF0FA5">
        <w:t xml:space="preserve"> the higher value after conversion is the </w:t>
      </w:r>
      <w:r w:rsidR="009655C0" w:rsidRPr="00CF0FA5">
        <w:rPr>
          <w:rStyle w:val="Term"/>
        </w:rPr>
        <w:t>upper bound</w:t>
      </w:r>
      <w:r w:rsidR="009655C0" w:rsidRPr="00CF0FA5">
        <w:t>. Both bounds may be the same, in which case, the resulting array has length 1.</w:t>
      </w:r>
      <w:r w:rsidR="00EC763B" w:rsidRPr="00CF0FA5">
        <w:t xml:space="preserve"> If the left operand </w:t>
      </w:r>
      <w:r w:rsidR="004C34E3" w:rsidRPr="00CF0FA5">
        <w:t>designates</w:t>
      </w:r>
      <w:r w:rsidR="00EC763B" w:rsidRPr="00CF0FA5">
        <w:t xml:space="preserve"> the lower bound, the sequence is in ascending order. If the left operand </w:t>
      </w:r>
      <w:r w:rsidR="004C34E3" w:rsidRPr="00CF0FA5">
        <w:t>designates</w:t>
      </w:r>
      <w:r w:rsidR="00EC763B" w:rsidRPr="00CF0FA5">
        <w:t xml:space="preserve"> the upper bound, the sequence is in descending order.</w:t>
      </w:r>
    </w:p>
    <w:p w:rsidR="0085118F" w:rsidRPr="00CF0FA5" w:rsidRDefault="0085118F" w:rsidP="0085118F">
      <w:r w:rsidRPr="00CF0FA5">
        <w:t>[</w:t>
      </w:r>
      <w:r w:rsidRPr="00CF0FA5">
        <w:rPr>
          <w:rStyle w:val="Non-normativeBracket"/>
        </w:rPr>
        <w:t>Note</w:t>
      </w:r>
      <w:r w:rsidRPr="00CF0FA5">
        <w:t>: Conceptually, this operator is a shortcut for the corresponding binary comma operator sequence. For example, the range 5</w:t>
      </w:r>
      <w:r w:rsidRPr="00CF0FA5">
        <w:rPr>
          <w:rStyle w:val="Codefragment"/>
        </w:rPr>
        <w:t>..8</w:t>
      </w:r>
      <w:r w:rsidRPr="00CF0FA5">
        <w:t xml:space="preserve"> can also be generated using </w:t>
      </w:r>
      <w:r w:rsidRPr="00CF0FA5">
        <w:rPr>
          <w:rStyle w:val="Codefragment"/>
        </w:rPr>
        <w:t>5,6,7,8</w:t>
      </w:r>
      <w:r w:rsidRPr="00CF0FA5">
        <w:t xml:space="preserve">. However, if an ascending or descending sequence is needed without having an array, an implementation may avoid generating an actual array. For example, in </w:t>
      </w:r>
      <w:r w:rsidRPr="00CF0FA5">
        <w:rPr>
          <w:rStyle w:val="Codefragment"/>
        </w:rPr>
        <w:t>foreach ($i in 1..5) { </w:t>
      </w:r>
      <w:r w:rsidRPr="00CF0FA5">
        <w:t>…</w:t>
      </w:r>
      <w:r w:rsidRPr="00CF0FA5">
        <w:rPr>
          <w:rStyle w:val="Codefragment"/>
        </w:rPr>
        <w:t> }</w:t>
      </w:r>
      <w:r w:rsidRPr="00CF0FA5">
        <w:t xml:space="preserve">, no array need be created. </w:t>
      </w:r>
      <w:r w:rsidRPr="00CF0FA5">
        <w:rPr>
          <w:rStyle w:val="Non-normativeBracket"/>
        </w:rPr>
        <w:t>end note</w:t>
      </w:r>
      <w:r w:rsidRPr="00CF0FA5">
        <w:t>]</w:t>
      </w:r>
    </w:p>
    <w:p w:rsidR="0085118F" w:rsidRPr="00CF0FA5" w:rsidRDefault="0085118F" w:rsidP="0085118F">
      <w:r w:rsidRPr="00CF0FA5">
        <w:t xml:space="preserve">A </w:t>
      </w:r>
      <w:r w:rsidRPr="00CF0FA5">
        <w:rPr>
          <w:rStyle w:val="Production"/>
        </w:rPr>
        <w:t>range-expression</w:t>
      </w:r>
      <w:r w:rsidRPr="00CF0FA5">
        <w:t xml:space="preserve"> can be used to specify an array slice (§</w:t>
      </w:r>
      <w:r w:rsidR="00BA13C0">
        <w:fldChar w:fldCharType="begin"/>
      </w:r>
      <w:r w:rsidR="00BA13C0">
        <w:instrText xml:space="preserve"> REF _Ref251841570 \r \h  \* MERGEFORMAT </w:instrText>
      </w:r>
      <w:r w:rsidR="00BA13C0">
        <w:fldChar w:fldCharType="separate"/>
      </w:r>
      <w:r w:rsidR="00A34E8C">
        <w:t>9.9</w:t>
      </w:r>
      <w:r w:rsidR="00BA13C0">
        <w:fldChar w:fldCharType="end"/>
      </w:r>
      <w:r w:rsidRPr="00CF0FA5">
        <w:t>).</w:t>
      </w:r>
    </w:p>
    <w:p w:rsidR="003D7617" w:rsidRPr="00CF0FA5" w:rsidRDefault="004D4F70" w:rsidP="003D7617">
      <w:pPr>
        <w:pStyle w:val="subhead"/>
        <w:rPr>
          <w:rStyle w:val="Emphasisstrong"/>
          <w:b/>
          <w:bCs w:val="0"/>
        </w:rPr>
      </w:pPr>
      <w:r w:rsidRPr="00CF0FA5">
        <w:lastRenderedPageBreak/>
        <w:t>Examples:</w:t>
      </w:r>
    </w:p>
    <w:p w:rsidR="003C30AD" w:rsidRPr="00CF0FA5" w:rsidRDefault="003C30AD" w:rsidP="003C30AD">
      <w:pPr>
        <w:pStyle w:val="Code"/>
      </w:pPr>
      <w:r w:rsidRPr="00CF0FA5">
        <w:t>1..10</w:t>
      </w:r>
      <w:r w:rsidR="0046600C" w:rsidRPr="00CF0FA5">
        <w:tab/>
      </w:r>
      <w:r w:rsidR="0046600C" w:rsidRPr="00CF0FA5">
        <w:tab/>
      </w:r>
      <w:r w:rsidR="0046600C" w:rsidRPr="00CF0FA5">
        <w:tab/>
      </w:r>
      <w:r w:rsidR="0046600C" w:rsidRPr="00CF0FA5">
        <w:tab/>
      </w:r>
      <w:r w:rsidR="0046600C" w:rsidRPr="00CF0FA5">
        <w:tab/>
      </w:r>
      <w:r w:rsidRPr="00CF0FA5">
        <w:t># ascending range</w:t>
      </w:r>
      <w:r w:rsidR="0046600C" w:rsidRPr="00CF0FA5">
        <w:t xml:space="preserve"> 1..10</w:t>
      </w:r>
      <w:r w:rsidR="0038421C" w:rsidRPr="00CF0FA5">
        <w:br/>
      </w:r>
      <w:r w:rsidRPr="00CF0FA5">
        <w:t>-500..-495</w:t>
      </w:r>
      <w:r w:rsidR="0046600C" w:rsidRPr="00CF0FA5">
        <w:tab/>
      </w:r>
      <w:r w:rsidR="0046600C" w:rsidRPr="00CF0FA5">
        <w:tab/>
      </w:r>
      <w:r w:rsidR="0046600C" w:rsidRPr="00CF0FA5">
        <w:tab/>
        <w:t># descending range -500..-495</w:t>
      </w:r>
      <w:r w:rsidR="0038421C" w:rsidRPr="00CF0FA5">
        <w:br/>
      </w:r>
      <w:r w:rsidRPr="00CF0FA5">
        <w:t>16..16</w:t>
      </w:r>
      <w:r w:rsidR="0046600C" w:rsidRPr="00CF0FA5">
        <w:tab/>
      </w:r>
      <w:r w:rsidR="0046600C" w:rsidRPr="00CF0FA5">
        <w:tab/>
      </w:r>
      <w:r w:rsidR="0046600C" w:rsidRPr="00CF0FA5">
        <w:tab/>
      </w:r>
      <w:r w:rsidR="0046600C" w:rsidRPr="00CF0FA5">
        <w:tab/>
      </w:r>
      <w:r w:rsidRPr="00CF0FA5">
        <w:t xml:space="preserve"># </w:t>
      </w:r>
      <w:r w:rsidR="0046600C" w:rsidRPr="00CF0FA5">
        <w:t>seqeunce of 1</w:t>
      </w:r>
    </w:p>
    <w:p w:rsidR="00EC1F77" w:rsidRPr="00CF0FA5" w:rsidRDefault="003C30AD" w:rsidP="00C24A1B">
      <w:pPr>
        <w:pStyle w:val="Code"/>
      </w:pPr>
      <w:r w:rsidRPr="00CF0FA5">
        <w:t xml:space="preserve">$x = </w:t>
      </w:r>
      <w:r w:rsidR="00EC1F77" w:rsidRPr="00CF0FA5">
        <w:t>1.</w:t>
      </w:r>
      <w:r w:rsidRPr="00CF0FA5">
        <w:t>5</w:t>
      </w:r>
      <w:r w:rsidR="0038421C" w:rsidRPr="00CF0FA5">
        <w:br/>
      </w:r>
      <w:r w:rsidR="00EC1F77" w:rsidRPr="00CF0FA5">
        <w:t>$x</w:t>
      </w:r>
      <w:r w:rsidR="00C24A1B" w:rsidRPr="00CF0FA5">
        <w:t>..5.40D</w:t>
      </w:r>
      <w:r w:rsidR="0046600C" w:rsidRPr="00CF0FA5">
        <w:tab/>
      </w:r>
      <w:r w:rsidR="0046600C" w:rsidRPr="00CF0FA5">
        <w:tab/>
      </w:r>
      <w:r w:rsidR="0046600C" w:rsidRPr="00CF0FA5">
        <w:tab/>
        <w:t xml:space="preserve"># ascending range </w:t>
      </w:r>
      <w:r w:rsidR="007C1A4E" w:rsidRPr="00CF0FA5">
        <w:t>2</w:t>
      </w:r>
      <w:r w:rsidR="0046600C" w:rsidRPr="00CF0FA5">
        <w:t>..</w:t>
      </w:r>
      <w:r w:rsidR="007C1A4E" w:rsidRPr="00CF0FA5">
        <w:t>5</w:t>
      </w:r>
    </w:p>
    <w:p w:rsidR="00C24A1B" w:rsidRPr="00CF0FA5" w:rsidRDefault="007C1A4E" w:rsidP="00C24A1B">
      <w:pPr>
        <w:pStyle w:val="Code"/>
      </w:pPr>
      <w:r w:rsidRPr="00CF0FA5">
        <w:t>$true..3</w:t>
      </w:r>
      <w:r w:rsidRPr="00CF0FA5">
        <w:tab/>
      </w:r>
      <w:r w:rsidR="0046600C" w:rsidRPr="00CF0FA5">
        <w:tab/>
      </w:r>
      <w:r w:rsidR="0046600C" w:rsidRPr="00CF0FA5">
        <w:tab/>
      </w:r>
      <w:r w:rsidR="0046600C" w:rsidRPr="00CF0FA5">
        <w:tab/>
        <w:t># ascending range 1..</w:t>
      </w:r>
      <w:r w:rsidRPr="00CF0FA5">
        <w:t>3</w:t>
      </w:r>
      <w:r w:rsidR="00C24A1B" w:rsidRPr="00CF0FA5">
        <w:br/>
        <w:t>-2..$null</w:t>
      </w:r>
      <w:r w:rsidR="0046600C" w:rsidRPr="00CF0FA5">
        <w:tab/>
      </w:r>
      <w:r w:rsidR="0046600C" w:rsidRPr="00CF0FA5">
        <w:tab/>
      </w:r>
      <w:r w:rsidR="0046600C" w:rsidRPr="00CF0FA5">
        <w:tab/>
        <w:t xml:space="preserve"># ascending range </w:t>
      </w:r>
      <w:r w:rsidRPr="00CF0FA5">
        <w:t>-2</w:t>
      </w:r>
      <w:r w:rsidR="0046600C" w:rsidRPr="00CF0FA5">
        <w:t>..0</w:t>
      </w:r>
      <w:r w:rsidR="00C24A1B" w:rsidRPr="00CF0FA5">
        <w:br/>
        <w:t>"0xf".."0xa"</w:t>
      </w:r>
      <w:r w:rsidR="0046600C" w:rsidRPr="00CF0FA5">
        <w:tab/>
      </w:r>
      <w:r w:rsidR="0046600C" w:rsidRPr="00CF0FA5">
        <w:tab/>
        <w:t xml:space="preserve"># </w:t>
      </w:r>
      <w:r w:rsidRPr="00CF0FA5">
        <w:t>de</w:t>
      </w:r>
      <w:r w:rsidR="0046600C" w:rsidRPr="00CF0FA5">
        <w:t xml:space="preserve">scending range </w:t>
      </w:r>
      <w:r w:rsidRPr="00CF0FA5">
        <w:t>15</w:t>
      </w:r>
      <w:r w:rsidR="0046600C" w:rsidRPr="00CF0FA5">
        <w:t>..10</w:t>
      </w:r>
    </w:p>
    <w:p w:rsidR="003165B3" w:rsidRPr="00CF0FA5" w:rsidRDefault="003165B3" w:rsidP="003165B3">
      <w:pPr>
        <w:pStyle w:val="Heading2"/>
      </w:pPr>
      <w:bookmarkStart w:id="534" w:name="_Toc332988896"/>
      <w:bookmarkStart w:id="535" w:name="_Ref252014159"/>
      <w:bookmarkEnd w:id="531"/>
      <w:r w:rsidRPr="00CF0FA5">
        <w:t>Format operator</w:t>
      </w:r>
      <w:bookmarkEnd w:id="534"/>
    </w:p>
    <w:p w:rsidR="00D03E3C" w:rsidRPr="00CF0FA5" w:rsidRDefault="00E61E13" w:rsidP="000546CF">
      <w:pPr>
        <w:pStyle w:val="subhead"/>
      </w:pPr>
      <w:r w:rsidRPr="00CF0FA5">
        <w:t>Syntax:</w:t>
      </w:r>
    </w:p>
    <w:p w:rsidR="00A34E8C" w:rsidRDefault="00FA56A4" w:rsidP="006E1961">
      <w:pPr>
        <w:pStyle w:val="Grammar"/>
      </w:pPr>
      <w:r>
        <w:fldChar w:fldCharType="begin"/>
      </w:r>
      <w:r w:rsidR="00E36507">
        <w:instrText xml:space="preserve"> REF  grammar_format_expression \h </w:instrText>
      </w:r>
      <w:r>
        <w:fldChar w:fldCharType="separate"/>
      </w:r>
      <w:r w:rsidR="00A34E8C">
        <w:t>format-expression:</w:t>
      </w:r>
      <w:r w:rsidR="00A34E8C">
        <w:br/>
        <w:t>range-expression</w:t>
      </w:r>
      <w:r w:rsidR="00A34E8C">
        <w:br/>
        <w:t>format-expression   format-operator    new-lines</w:t>
      </w:r>
      <w:r w:rsidR="00A34E8C">
        <w:rPr>
          <w:vertAlign w:val="subscript"/>
        </w:rPr>
        <w:t>opt</w:t>
      </w:r>
      <w:r w:rsidR="00A34E8C">
        <w:t xml:space="preserve">   range-expression</w:t>
      </w:r>
    </w:p>
    <w:p w:rsidR="00A34E8C" w:rsidRPr="001E110F" w:rsidRDefault="00FA56A4" w:rsidP="001E110F">
      <w:pPr>
        <w:pStyle w:val="Grammar"/>
      </w:pPr>
      <w:r>
        <w:fldChar w:fldCharType="end"/>
      </w:r>
      <w:r>
        <w:fldChar w:fldCharType="begin"/>
      </w:r>
      <w:r w:rsidR="00E36507">
        <w:instrText xml:space="preserve"> REF  grammar_format_operator \h </w:instrText>
      </w:r>
      <w:r>
        <w:fldChar w:fldCharType="separate"/>
      </w:r>
      <w:r w:rsidR="00A34E8C">
        <w:t>format-operator:</w:t>
      </w:r>
      <w:r w:rsidR="00A34E8C">
        <w:br/>
        <w:t xml:space="preserve">dash   </w:t>
      </w:r>
      <w:r w:rsidR="00A34E8C" w:rsidRPr="00DC4C38">
        <w:rPr>
          <w:rStyle w:val="Terminal"/>
        </w:rPr>
        <w:t>f</w:t>
      </w:r>
    </w:p>
    <w:p w:rsidR="00A34E8C" w:rsidRPr="00E55E04" w:rsidRDefault="00FA56A4" w:rsidP="00A92F21">
      <w:pPr>
        <w:pStyle w:val="Grammar"/>
        <w:rPr>
          <w:i w:val="0"/>
        </w:rPr>
      </w:pPr>
      <w:r>
        <w:fldChar w:fldCharType="end"/>
      </w:r>
      <w:r w:rsidRPr="00CF0FA5">
        <w:fldChar w:fldCharType="begin"/>
      </w:r>
      <w:r w:rsidR="00BD248B" w:rsidRPr="00CF0FA5">
        <w:instrText xml:space="preserve"> REF grammar_dash \h </w:instrText>
      </w:r>
      <w:r w:rsidR="00CF0FA5">
        <w:instrText xml:space="preserve"> \* MERGEFORMAT </w:instrText>
      </w:r>
      <w:r w:rsidRPr="00CF0FA5">
        <w:fldChar w:fldCharType="separate"/>
      </w:r>
      <w:r w:rsidR="00A34E8C">
        <w:t>dash:</w:t>
      </w:r>
      <w:r w:rsidR="00A34E8C">
        <w:rPr>
          <w:rStyle w:val="GrammarText"/>
        </w:rPr>
        <w:br/>
      </w:r>
      <w:r w:rsidR="00A34E8C" w:rsidRPr="00915CCB">
        <w:rPr>
          <w:rStyle w:val="Terminal"/>
        </w:rPr>
        <w:t>-</w:t>
      </w:r>
      <w:r w:rsidR="00A34E8C">
        <w:rPr>
          <w:rStyle w:val="Terminal"/>
        </w:rPr>
        <w:t xml:space="preserve"> </w:t>
      </w:r>
      <w:r w:rsidR="00A34E8C">
        <w:rPr>
          <w:rStyle w:val="GrammarText"/>
        </w:rPr>
        <w:t>(U+002D)</w:t>
      </w:r>
      <w:r w:rsidR="00A34E8C">
        <w:rPr>
          <w:rStyle w:val="GrammarText"/>
        </w:rPr>
        <w:br/>
        <w:t>EnDash character (U+2013)</w:t>
      </w:r>
      <w:r w:rsidR="00A34E8C">
        <w:rPr>
          <w:rStyle w:val="GrammarText"/>
        </w:rPr>
        <w:br/>
        <w:t>EmDash character (U+2014)</w:t>
      </w:r>
      <w:r w:rsidR="00A34E8C">
        <w:rPr>
          <w:rStyle w:val="GrammarText"/>
        </w:rPr>
        <w:br/>
        <w:t>Horizontal bar character (U+2015)</w:t>
      </w:r>
    </w:p>
    <w:p w:rsidR="00DC2092" w:rsidRPr="00CF0FA5" w:rsidRDefault="00FA56A4" w:rsidP="003743C2">
      <w:pPr>
        <w:pStyle w:val="subhead"/>
        <w:rPr>
          <w:rStyle w:val="Emphasisstrong"/>
          <w:b/>
          <w:bCs w:val="0"/>
        </w:rPr>
      </w:pPr>
      <w:r w:rsidRPr="00CF0FA5">
        <w:fldChar w:fldCharType="end"/>
      </w:r>
      <w:r w:rsidR="001A725B" w:rsidRPr="00CF0FA5">
        <w:t>Description:</w:t>
      </w:r>
    </w:p>
    <w:p w:rsidR="003165B3" w:rsidRPr="00CF0FA5" w:rsidRDefault="008A0276" w:rsidP="003165B3">
      <w:r w:rsidRPr="00CF0FA5">
        <w:t>A format-expression</w:t>
      </w:r>
      <w:r w:rsidR="003165B3" w:rsidRPr="00CF0FA5">
        <w:t xml:space="preserve"> formats one or more values </w:t>
      </w:r>
      <w:r w:rsidR="004C34E3" w:rsidRPr="00CF0FA5">
        <w:t xml:space="preserve">designated by </w:t>
      </w:r>
      <w:r w:rsidR="00D2437D" w:rsidRPr="00CF0FA5">
        <w:rPr>
          <w:rStyle w:val="Production"/>
        </w:rPr>
        <w:t>range-expression</w:t>
      </w:r>
      <w:r w:rsidR="003165B3" w:rsidRPr="00CF0FA5">
        <w:t xml:space="preserve"> according to a </w:t>
      </w:r>
      <w:r w:rsidR="003165B3" w:rsidRPr="00CF0FA5">
        <w:rPr>
          <w:rStyle w:val="Term"/>
        </w:rPr>
        <w:t>format specification string</w:t>
      </w:r>
      <w:r w:rsidR="003165B3" w:rsidRPr="00CF0FA5">
        <w:t xml:space="preserve"> designated by </w:t>
      </w:r>
      <w:r w:rsidR="00D2437D" w:rsidRPr="00CF0FA5">
        <w:rPr>
          <w:rStyle w:val="Production"/>
        </w:rPr>
        <w:t>format-expression</w:t>
      </w:r>
      <w:r w:rsidR="003165B3" w:rsidRPr="00CF0FA5">
        <w:t xml:space="preserve">. The </w:t>
      </w:r>
      <w:r w:rsidR="004C34E3" w:rsidRPr="00CF0FA5">
        <w:t xml:space="preserve">positions of the values designated by </w:t>
      </w:r>
      <w:r w:rsidR="00D2437D" w:rsidRPr="00CF0FA5">
        <w:rPr>
          <w:rStyle w:val="Production"/>
        </w:rPr>
        <w:t>range-expression</w:t>
      </w:r>
      <w:r w:rsidR="003165B3" w:rsidRPr="00CF0FA5">
        <w:t xml:space="preserve"> are numbered starting at zero and increasing in lexical order. The result has type </w:t>
      </w:r>
      <w:r w:rsidR="003165B3" w:rsidRPr="00CF0FA5">
        <w:rPr>
          <w:rStyle w:val="Codefragment"/>
        </w:rPr>
        <w:t>string</w:t>
      </w:r>
      <w:r w:rsidR="003165B3" w:rsidRPr="00CF0FA5">
        <w:t>.</w:t>
      </w:r>
    </w:p>
    <w:p w:rsidR="003165B3" w:rsidRPr="00CF0FA5" w:rsidRDefault="003165B3" w:rsidP="003165B3">
      <w:r w:rsidRPr="00CF0FA5">
        <w:t>A format specification string may contain zero or more format specifications each having the following form:</w:t>
      </w:r>
    </w:p>
    <w:p w:rsidR="003165B3" w:rsidRPr="00CF0FA5" w:rsidRDefault="003165B3" w:rsidP="003165B3">
      <w:pPr>
        <w:rPr>
          <w:rStyle w:val="Codefragment"/>
        </w:rPr>
      </w:pPr>
      <w:r w:rsidRPr="00CF0FA5">
        <w:rPr>
          <w:rStyle w:val="Codefragment"/>
        </w:rPr>
        <w:tab/>
        <w:t>{</w:t>
      </w:r>
      <w:r w:rsidRPr="00CF0FA5">
        <w:rPr>
          <w:rStyle w:val="Emphasis"/>
        </w:rPr>
        <w:t xml:space="preserve">N  </w:t>
      </w:r>
      <w:r w:rsidRPr="00CF0FA5">
        <w:t xml:space="preserve">[  </w:t>
      </w:r>
      <w:r w:rsidRPr="00CF0FA5">
        <w:rPr>
          <w:rStyle w:val="Codefragment"/>
        </w:rPr>
        <w:t>,</w:t>
      </w:r>
      <w:r w:rsidRPr="00CF0FA5">
        <w:rPr>
          <w:rStyle w:val="Emphasis"/>
        </w:rPr>
        <w:t xml:space="preserve">M  </w:t>
      </w:r>
      <w:r w:rsidRPr="00CF0FA5">
        <w:t xml:space="preserve">][  </w:t>
      </w:r>
      <w:r w:rsidRPr="00CF0FA5">
        <w:rPr>
          <w:rStyle w:val="Codefragment"/>
        </w:rPr>
        <w:t xml:space="preserve">: </w:t>
      </w:r>
      <w:r w:rsidRPr="00CF0FA5">
        <w:rPr>
          <w:rStyle w:val="Emphasis"/>
        </w:rPr>
        <w:t xml:space="preserve">FormatString  </w:t>
      </w:r>
      <w:r w:rsidRPr="00CF0FA5">
        <w:t>]</w:t>
      </w:r>
      <w:r w:rsidRPr="00CF0FA5">
        <w:rPr>
          <w:rStyle w:val="Codefragment"/>
        </w:rPr>
        <w:t>}</w:t>
      </w:r>
    </w:p>
    <w:p w:rsidR="003165B3" w:rsidRPr="00CF0FA5" w:rsidRDefault="003165B3" w:rsidP="003165B3">
      <w:r w:rsidRPr="00CF0FA5">
        <w:rPr>
          <w:rStyle w:val="Emphasis"/>
        </w:rPr>
        <w:t>N</w:t>
      </w:r>
      <w:r w:rsidRPr="00CF0FA5">
        <w:t xml:space="preserve"> represents a (required) </w:t>
      </w:r>
      <w:r w:rsidR="00D2437D" w:rsidRPr="00CF0FA5">
        <w:rPr>
          <w:rStyle w:val="Production"/>
        </w:rPr>
        <w:t>range-expression</w:t>
      </w:r>
      <w:r w:rsidR="00D2437D" w:rsidRPr="00CF0FA5">
        <w:t xml:space="preserve"> </w:t>
      </w:r>
      <w:r w:rsidRPr="00CF0FA5">
        <w:t xml:space="preserve">value position, </w:t>
      </w:r>
      <w:r w:rsidRPr="00CF0FA5">
        <w:rPr>
          <w:rStyle w:val="Emphasis"/>
        </w:rPr>
        <w:t>M</w:t>
      </w:r>
      <w:r w:rsidRPr="00CF0FA5">
        <w:t xml:space="preserve"> represents the (optional) minimum display width, and </w:t>
      </w:r>
      <w:r w:rsidRPr="00CF0FA5">
        <w:rPr>
          <w:rStyle w:val="Emphasis"/>
        </w:rPr>
        <w:t>FormatString</w:t>
      </w:r>
      <w:r w:rsidRPr="00CF0FA5">
        <w:t xml:space="preserve"> indicates the (optional) format. If the width of a formatted value exceeds the specified width, the width is increased accordingly. Values whose positions are not referenced in </w:t>
      </w:r>
      <w:r w:rsidRPr="00CF0FA5">
        <w:rPr>
          <w:rStyle w:val="Emphasis"/>
        </w:rPr>
        <w:t>FormatString</w:t>
      </w:r>
      <w:r w:rsidRPr="00CF0FA5">
        <w:t xml:space="preserve"> are ignored after being evaluated for any side effects. If </w:t>
      </w:r>
      <w:r w:rsidRPr="00CF0FA5">
        <w:rPr>
          <w:rStyle w:val="Emphasis"/>
        </w:rPr>
        <w:t>N</w:t>
      </w:r>
      <w:r w:rsidRPr="00CF0FA5">
        <w:t xml:space="preserve"> refers to a non-existent position, the behavior is implementation</w:t>
      </w:r>
      <w:r w:rsidR="00BF47B5" w:rsidRPr="00CF0FA5">
        <w:t xml:space="preserve"> </w:t>
      </w:r>
      <w:r w:rsidRPr="00CF0FA5">
        <w:t xml:space="preserve">defined. Value of type </w:t>
      </w:r>
      <w:r w:rsidRPr="00CF0FA5">
        <w:rPr>
          <w:rStyle w:val="Codefragment"/>
        </w:rPr>
        <w:t>$null</w:t>
      </w:r>
      <w:r w:rsidRPr="00CF0FA5">
        <w:t xml:space="preserve"> and </w:t>
      </w:r>
      <w:r w:rsidRPr="00CF0FA5">
        <w:rPr>
          <w:rStyle w:val="Codefragment"/>
        </w:rPr>
        <w:t>void</w:t>
      </w:r>
      <w:r w:rsidRPr="00CF0FA5">
        <w:t xml:space="preserve"> are formatted as empty strings. Arrays are formatted as for </w:t>
      </w:r>
      <w:r w:rsidR="003B4223" w:rsidRPr="00CF0FA5">
        <w:rPr>
          <w:rStyle w:val="Production"/>
        </w:rPr>
        <w:t>sub-expression</w:t>
      </w:r>
      <w:r w:rsidR="003B4223" w:rsidRPr="00CF0FA5">
        <w:t xml:space="preserve"> (§</w:t>
      </w:r>
      <w:r w:rsidR="00BA13C0">
        <w:fldChar w:fldCharType="begin"/>
      </w:r>
      <w:r w:rsidR="00BA13C0">
        <w:instrText xml:space="preserve"> REF _Ref253820820 \r \h  \* MERGEFORMAT </w:instrText>
      </w:r>
      <w:r w:rsidR="00BA13C0">
        <w:fldChar w:fldCharType="separate"/>
      </w:r>
      <w:r w:rsidR="00A34E8C">
        <w:t>7.1.6</w:t>
      </w:r>
      <w:r w:rsidR="00BA13C0">
        <w:fldChar w:fldCharType="end"/>
      </w:r>
      <w:r w:rsidR="003B4223" w:rsidRPr="00CF0FA5">
        <w:t>).</w:t>
      </w:r>
      <w:r w:rsidRPr="00CF0FA5">
        <w:t xml:space="preserve"> To include the characters "</w:t>
      </w:r>
      <w:r w:rsidRPr="00CF0FA5">
        <w:rPr>
          <w:rStyle w:val="Codefragment"/>
        </w:rPr>
        <w:t>{</w:t>
      </w:r>
      <w:r w:rsidRPr="00CF0FA5">
        <w:t>" and "</w:t>
      </w:r>
      <w:r w:rsidRPr="00CF0FA5">
        <w:rPr>
          <w:rStyle w:val="Codefragment"/>
        </w:rPr>
        <w:t>}</w:t>
      </w:r>
      <w:r w:rsidRPr="00CF0FA5">
        <w:t>" in a format specification without their being interpreted as format delimiters, write them as "</w:t>
      </w:r>
      <w:r w:rsidRPr="00CF0FA5">
        <w:rPr>
          <w:rStyle w:val="Codefragment"/>
        </w:rPr>
        <w:t>{{</w:t>
      </w:r>
      <w:r w:rsidRPr="00CF0FA5">
        <w:t>" and "</w:t>
      </w:r>
      <w:r w:rsidRPr="00CF0FA5">
        <w:rPr>
          <w:rStyle w:val="Codefragment"/>
        </w:rPr>
        <w:t>}}</w:t>
      </w:r>
      <w:r w:rsidRPr="00CF0FA5">
        <w:t>", respectively.</w:t>
      </w:r>
    </w:p>
    <w:p w:rsidR="0085118F" w:rsidRPr="00CF0FA5" w:rsidRDefault="0085118F" w:rsidP="0085118F">
      <w:r w:rsidRPr="00CF0FA5">
        <w:t xml:space="preserve">For a complete definition of format specifications, see the type </w:t>
      </w:r>
      <w:r w:rsidRPr="00CF0FA5">
        <w:rPr>
          <w:rStyle w:val="Codefragment"/>
        </w:rPr>
        <w:t>System.IFormattable</w:t>
      </w:r>
      <w:r w:rsidRPr="00CF0FA5">
        <w:t xml:space="preserve"> in Ecma Technical Report TR/84.</w:t>
      </w:r>
    </w:p>
    <w:p w:rsidR="003D7617" w:rsidRPr="00CF0FA5" w:rsidRDefault="004D4F70" w:rsidP="003D7617">
      <w:pPr>
        <w:pStyle w:val="subhead"/>
        <w:rPr>
          <w:rStyle w:val="Emphasisstrong"/>
          <w:b/>
          <w:bCs w:val="0"/>
        </w:rPr>
      </w:pPr>
      <w:r w:rsidRPr="00CF0FA5">
        <w:lastRenderedPageBreak/>
        <w:t>Examples:</w:t>
      </w:r>
    </w:p>
    <w:p w:rsidR="003165B3" w:rsidRPr="00CF0FA5" w:rsidRDefault="003165B3" w:rsidP="003165B3">
      <w:pPr>
        <w:pStyle w:val="Code"/>
      </w:pPr>
      <w:r w:rsidRPr="00CF0FA5">
        <w:t>$i = 10; $j = 12</w:t>
      </w:r>
      <w:r w:rsidRPr="00CF0FA5">
        <w:br/>
        <w:t>"{2} &lt;= {0} + {1}`n" -f $i,$j,($i+$j)</w:t>
      </w:r>
      <w:r w:rsidRPr="00CF0FA5">
        <w:tab/>
      </w:r>
      <w:r w:rsidRPr="00CF0FA5">
        <w:tab/>
        <w:t># 22 &lt;= 10 + 12</w:t>
      </w:r>
      <w:r w:rsidRPr="00CF0FA5">
        <w:br/>
        <w:t>"&gt;{0,3}&lt;" -f 5</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&gt;  5&lt;</w:t>
      </w:r>
      <w:r w:rsidRPr="00CF0FA5">
        <w:br/>
        <w:t>"&gt;{0,-3}&lt;" -f 5</w:t>
      </w:r>
      <w:r w:rsidRPr="00CF0FA5">
        <w:tab/>
      </w:r>
      <w:r w:rsidRPr="00CF0FA5">
        <w:tab/>
      </w:r>
      <w:r w:rsidRPr="00CF0FA5">
        <w:tab/>
      </w:r>
      <w:r w:rsidRPr="00CF0FA5">
        <w:tab/>
      </w:r>
      <w:r w:rsidRPr="00CF0FA5">
        <w:tab/>
      </w:r>
      <w:r w:rsidRPr="00CF0FA5">
        <w:tab/>
      </w:r>
      <w:r w:rsidRPr="00CF0FA5">
        <w:tab/>
      </w:r>
      <w:r w:rsidRPr="00CF0FA5">
        <w:tab/>
      </w:r>
      <w:r w:rsidRPr="00CF0FA5">
        <w:tab/>
        <w:t># &gt;5  &lt;</w:t>
      </w:r>
      <w:r w:rsidRPr="00CF0FA5">
        <w:br/>
        <w:t>"&gt;{0,3:000}&lt;" -f 5</w:t>
      </w:r>
      <w:r w:rsidRPr="00CF0FA5">
        <w:tab/>
      </w:r>
      <w:r w:rsidRPr="00CF0FA5">
        <w:tab/>
      </w:r>
      <w:r w:rsidRPr="00CF0FA5">
        <w:tab/>
      </w:r>
      <w:r w:rsidRPr="00CF0FA5">
        <w:tab/>
      </w:r>
      <w:r w:rsidRPr="00CF0FA5">
        <w:tab/>
      </w:r>
      <w:r w:rsidRPr="00CF0FA5">
        <w:tab/>
      </w:r>
      <w:r w:rsidRPr="00CF0FA5">
        <w:tab/>
      </w:r>
      <w:r w:rsidRPr="00CF0FA5">
        <w:tab/>
        <w:t># &gt;005&lt;</w:t>
      </w:r>
      <w:r w:rsidRPr="00CF0FA5">
        <w:br/>
        <w:t>"&gt;{0,5:0.00}&lt;" -f 5.0</w:t>
      </w:r>
      <w:r w:rsidRPr="00CF0FA5">
        <w:tab/>
      </w:r>
      <w:r w:rsidRPr="00CF0FA5">
        <w:tab/>
      </w:r>
      <w:r w:rsidRPr="00CF0FA5">
        <w:tab/>
      </w:r>
      <w:r w:rsidRPr="00CF0FA5">
        <w:tab/>
      </w:r>
      <w:r w:rsidRPr="00CF0FA5">
        <w:tab/>
      </w:r>
      <w:r w:rsidRPr="00CF0FA5">
        <w:tab/>
      </w:r>
      <w:r w:rsidRPr="00CF0FA5">
        <w:tab/>
        <w:t># &gt; 5.00&lt;</w:t>
      </w:r>
      <w:r w:rsidRPr="00CF0FA5">
        <w:br/>
        <w:t>"&gt;{0:C}&lt;" -f     1234567.888</w:t>
      </w:r>
      <w:r w:rsidRPr="00CF0FA5">
        <w:tab/>
      </w:r>
      <w:r w:rsidRPr="00CF0FA5">
        <w:tab/>
      </w:r>
      <w:r w:rsidRPr="00CF0FA5">
        <w:tab/>
      </w:r>
      <w:r w:rsidRPr="00CF0FA5">
        <w:tab/>
      </w:r>
      <w:r w:rsidRPr="00CF0FA5">
        <w:tab/>
        <w:t xml:space="preserve"># &gt;$1,234,567.89&lt; </w:t>
      </w:r>
      <w:r w:rsidRPr="00CF0FA5">
        <w:br/>
        <w:t>"&gt;{0:C}&lt;" -f     -1234.56</w:t>
      </w:r>
      <w:r w:rsidRPr="00CF0FA5">
        <w:tab/>
      </w:r>
      <w:r w:rsidRPr="00CF0FA5">
        <w:tab/>
      </w:r>
      <w:r w:rsidRPr="00CF0FA5">
        <w:tab/>
      </w:r>
      <w:r w:rsidRPr="00CF0FA5">
        <w:tab/>
      </w:r>
      <w:r w:rsidRPr="00CF0FA5">
        <w:tab/>
      </w:r>
      <w:r w:rsidRPr="00CF0FA5">
        <w:tab/>
        <w:t># &gt;($1,234.56)&lt;</w:t>
      </w:r>
      <w:r w:rsidRPr="00CF0FA5">
        <w:br/>
        <w:t>"&gt;{0,12:e2}&lt;" -f 123.456e2</w:t>
      </w:r>
      <w:r w:rsidRPr="00CF0FA5">
        <w:tab/>
      </w:r>
      <w:r w:rsidRPr="00CF0FA5">
        <w:tab/>
      </w:r>
      <w:r w:rsidRPr="00CF0FA5">
        <w:tab/>
      </w:r>
      <w:r w:rsidRPr="00CF0FA5">
        <w:tab/>
      </w:r>
      <w:r w:rsidRPr="00CF0FA5">
        <w:tab/>
      </w:r>
      <w:r w:rsidRPr="00CF0FA5">
        <w:tab/>
        <w:t xml:space="preserve"># &gt;   1.23e+004&lt; </w:t>
      </w:r>
      <w:r w:rsidRPr="00CF0FA5">
        <w:br/>
        <w:t>"&gt;{0,-12:p}&lt;" -f -0.252</w:t>
      </w:r>
      <w:r w:rsidRPr="00CF0FA5">
        <w:tab/>
      </w:r>
      <w:r w:rsidRPr="00CF0FA5">
        <w:tab/>
      </w:r>
      <w:r w:rsidRPr="00CF0FA5">
        <w:tab/>
      </w:r>
      <w:r w:rsidRPr="00CF0FA5">
        <w:tab/>
      </w:r>
      <w:r w:rsidRPr="00CF0FA5">
        <w:tab/>
      </w:r>
      <w:r w:rsidRPr="00CF0FA5">
        <w:tab/>
      </w:r>
      <w:r w:rsidRPr="00CF0FA5">
        <w:tab/>
        <w:t># &gt;-25.20 %    &lt;</w:t>
      </w:r>
    </w:p>
    <w:p w:rsidR="003165B3" w:rsidRPr="00CF0FA5" w:rsidRDefault="003165B3" w:rsidP="003165B3">
      <w:pPr>
        <w:pStyle w:val="Code"/>
      </w:pPr>
      <w:r w:rsidRPr="00CF0FA5">
        <w:t>$format = "&gt;{0:x8}&lt;"</w:t>
      </w:r>
      <w:r w:rsidRPr="00CF0FA5">
        <w:br/>
        <w:t>$format -f    123455</w:t>
      </w:r>
      <w:r w:rsidRPr="00CF0FA5">
        <w:tab/>
      </w:r>
      <w:r w:rsidRPr="00CF0FA5">
        <w:tab/>
      </w:r>
      <w:r w:rsidRPr="00CF0FA5">
        <w:tab/>
      </w:r>
      <w:r w:rsidRPr="00CF0FA5">
        <w:tab/>
      </w:r>
      <w:r w:rsidRPr="00CF0FA5">
        <w:tab/>
      </w:r>
      <w:r w:rsidRPr="00CF0FA5">
        <w:tab/>
      </w:r>
      <w:r w:rsidRPr="00CF0FA5">
        <w:tab/>
      </w:r>
      <w:r w:rsidRPr="00CF0FA5">
        <w:tab/>
        <w:t xml:space="preserve"># &gt;0001e23f&lt; </w:t>
      </w:r>
    </w:p>
    <w:p w:rsidR="003165B3" w:rsidRPr="00CF0FA5" w:rsidRDefault="003165B3" w:rsidP="003165B3">
      <w:pPr>
        <w:pStyle w:val="implementation-definedbehavior"/>
      </w:pPr>
      <w:r w:rsidRPr="00CF0FA5">
        <w:t xml:space="preserve">Windows PowerShell: In a format specification if </w:t>
      </w:r>
      <w:r w:rsidRPr="00CF0FA5">
        <w:rPr>
          <w:rStyle w:val="Emphasis"/>
        </w:rPr>
        <w:t>N</w:t>
      </w:r>
      <w:r w:rsidRPr="00CF0FA5">
        <w:t xml:space="preserve"> refers to a non-existent position, a </w:t>
      </w:r>
      <w:r w:rsidRPr="00CF0FA5">
        <w:rPr>
          <w:rStyle w:val="Codefragment"/>
        </w:rPr>
        <w:t>FormatError</w:t>
      </w:r>
      <w:r w:rsidRPr="00CF0FA5">
        <w:t xml:space="preserve"> is raised. </w:t>
      </w:r>
    </w:p>
    <w:p w:rsidR="004B630F" w:rsidRPr="00CF0FA5" w:rsidRDefault="008E38B1" w:rsidP="008E38B1">
      <w:pPr>
        <w:pStyle w:val="Heading2"/>
      </w:pPr>
      <w:bookmarkStart w:id="536" w:name="_Toc332988897"/>
      <w:r w:rsidRPr="00CF0FA5">
        <w:t>Multiplicative operators</w:t>
      </w:r>
      <w:bookmarkEnd w:id="535"/>
      <w:bookmarkEnd w:id="536"/>
    </w:p>
    <w:p w:rsidR="00D03E3C" w:rsidRPr="00CF0FA5" w:rsidRDefault="00E61E13" w:rsidP="000546CF">
      <w:pPr>
        <w:pStyle w:val="subhead"/>
      </w:pPr>
      <w:r w:rsidRPr="00CF0FA5">
        <w:t>Syntax:</w:t>
      </w:r>
    </w:p>
    <w:p w:rsidR="00A34E8C" w:rsidRDefault="00FA56A4" w:rsidP="006E1961">
      <w:pPr>
        <w:pStyle w:val="Grammar"/>
      </w:pPr>
      <w:r>
        <w:fldChar w:fldCharType="begin"/>
      </w:r>
      <w:r w:rsidR="00E22B06">
        <w:instrText xml:space="preserve"> REF  grammar_multiplicative_expression \h </w:instrText>
      </w:r>
      <w:r>
        <w:fldChar w:fldCharType="separate"/>
      </w:r>
      <w:r w:rsidR="00A34E8C">
        <w:t>multiplicative-expression:</w:t>
      </w:r>
      <w:r w:rsidR="00A34E8C">
        <w:br/>
        <w:t>format-expression</w:t>
      </w:r>
      <w:r w:rsidR="00A34E8C">
        <w:br/>
        <w:t xml:space="preserve">multiplicative-expression   </w:t>
      </w:r>
      <w:r w:rsidR="00A34E8C" w:rsidRPr="00082C40">
        <w:rPr>
          <w:rStyle w:val="Terminal"/>
        </w:rPr>
        <w:t>*</w:t>
      </w:r>
      <w:r w:rsidR="00A34E8C">
        <w:t xml:space="preserve">   new-lines</w:t>
      </w:r>
      <w:r w:rsidR="00A34E8C">
        <w:rPr>
          <w:vertAlign w:val="subscript"/>
        </w:rPr>
        <w:t>opt</w:t>
      </w:r>
      <w:r w:rsidR="00A34E8C">
        <w:t xml:space="preserve">   format-expression</w:t>
      </w:r>
      <w:r w:rsidR="00A34E8C">
        <w:br/>
        <w:t xml:space="preserve">multiplicative-expression   </w:t>
      </w:r>
      <w:r w:rsidR="00A34E8C" w:rsidRPr="00082C40">
        <w:rPr>
          <w:rStyle w:val="Terminal"/>
        </w:rPr>
        <w:t>/</w:t>
      </w:r>
      <w:r w:rsidR="00A34E8C">
        <w:t xml:space="preserve">   new-lines</w:t>
      </w:r>
      <w:r w:rsidR="00A34E8C">
        <w:rPr>
          <w:vertAlign w:val="subscript"/>
        </w:rPr>
        <w:t>opt</w:t>
      </w:r>
      <w:r w:rsidR="00A34E8C">
        <w:t xml:space="preserve">   format-expression</w:t>
      </w:r>
      <w:r w:rsidR="00A34E8C">
        <w:br/>
        <w:t xml:space="preserve">multiplicative-expression   </w:t>
      </w:r>
      <w:r w:rsidR="00A34E8C" w:rsidRPr="00082C40">
        <w:rPr>
          <w:rStyle w:val="Terminal"/>
        </w:rPr>
        <w:t>%</w:t>
      </w:r>
      <w:r w:rsidR="00A34E8C">
        <w:t xml:space="preserve">   new-lines</w:t>
      </w:r>
      <w:r w:rsidR="00A34E8C">
        <w:rPr>
          <w:vertAlign w:val="subscript"/>
        </w:rPr>
        <w:t>opt</w:t>
      </w:r>
      <w:r w:rsidR="00A34E8C">
        <w:t xml:space="preserve">   format-expression</w:t>
      </w:r>
    </w:p>
    <w:p w:rsidR="00152A2D" w:rsidRPr="00CF0FA5" w:rsidRDefault="00FA56A4" w:rsidP="00944B98">
      <w:pPr>
        <w:pStyle w:val="Grammar"/>
      </w:pPr>
      <w:r>
        <w:fldChar w:fldCharType="end"/>
      </w:r>
    </w:p>
    <w:p w:rsidR="00933482" w:rsidRPr="00CF0FA5" w:rsidRDefault="00933482" w:rsidP="00933482">
      <w:pPr>
        <w:pStyle w:val="Heading3"/>
      </w:pPr>
      <w:bookmarkStart w:id="537" w:name="_Ref252014187"/>
      <w:bookmarkStart w:id="538" w:name="_Toc332988898"/>
      <w:r w:rsidRPr="00CF0FA5">
        <w:t>Multiplication</w:t>
      </w:r>
      <w:bookmarkEnd w:id="537"/>
      <w:bookmarkEnd w:id="538"/>
    </w:p>
    <w:p w:rsidR="00DC2092" w:rsidRPr="00CF0FA5" w:rsidRDefault="00C02370" w:rsidP="003743C2">
      <w:pPr>
        <w:pStyle w:val="subhead"/>
        <w:rPr>
          <w:rStyle w:val="Emphasisstrong"/>
          <w:b/>
          <w:bCs w:val="0"/>
        </w:rPr>
      </w:pPr>
      <w:r w:rsidRPr="00CF0FA5">
        <w:t>Description:</w:t>
      </w:r>
    </w:p>
    <w:p w:rsidR="00C84D1A" w:rsidRPr="00CF0FA5" w:rsidRDefault="00C84D1A" w:rsidP="00C84D1A">
      <w:r w:rsidRPr="00CF0FA5">
        <w:t>The result of the multiplication operator </w:t>
      </w:r>
      <w:r w:rsidRPr="00CF0FA5">
        <w:rPr>
          <w:rStyle w:val="Codefragment"/>
        </w:rPr>
        <w:t>*</w:t>
      </w:r>
      <w:r w:rsidRPr="00CF0FA5">
        <w:t xml:space="preserve"> is the product of the </w:t>
      </w:r>
      <w:r w:rsidR="004C34E3" w:rsidRPr="00CF0FA5">
        <w:t xml:space="preserve">values designated by the </w:t>
      </w:r>
      <w:r w:rsidRPr="00CF0FA5">
        <w:t xml:space="preserve">two operands </w:t>
      </w:r>
      <w:r w:rsidR="00992030"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992030" w:rsidRPr="00CF0FA5">
        <w:t>) have been applied</w:t>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075CAB" w:rsidRPr="00CF0FA5" w:rsidRDefault="00075CAB" w:rsidP="00075CAB">
      <w:pPr>
        <w:pStyle w:val="Code"/>
      </w:pPr>
      <w:r w:rsidRPr="00CF0FA5">
        <w:t>12 * -10L</w:t>
      </w:r>
      <w:r w:rsidRPr="00CF0FA5">
        <w:tab/>
      </w:r>
      <w:r w:rsidRPr="00CF0FA5">
        <w:tab/>
      </w:r>
      <w:r w:rsidR="003676FC" w:rsidRPr="00CF0FA5">
        <w:tab/>
      </w:r>
      <w:r w:rsidRPr="00CF0FA5">
        <w:tab/>
      </w:r>
      <w:r w:rsidRPr="00CF0FA5">
        <w:tab/>
        <w:t># long result -120</w:t>
      </w:r>
      <w:r w:rsidRPr="00CF0FA5">
        <w:br/>
      </w:r>
      <w:r w:rsidR="00CD4CB1" w:rsidRPr="00CF0FA5">
        <w:t xml:space="preserve">-10.300D * </w:t>
      </w:r>
      <w:r w:rsidRPr="00CF0FA5">
        <w:t>12</w:t>
      </w:r>
      <w:r w:rsidR="003676FC" w:rsidRPr="00CF0FA5">
        <w:tab/>
      </w:r>
      <w:r w:rsidR="003676FC" w:rsidRPr="00CF0FA5">
        <w:tab/>
      </w:r>
      <w:r w:rsidRPr="00CF0FA5">
        <w:tab/>
      </w:r>
      <w:r w:rsidRPr="00CF0FA5">
        <w:tab/>
        <w:t># decimal result -123.600</w:t>
      </w:r>
      <w:r w:rsidRPr="00CF0FA5">
        <w:br/>
      </w:r>
      <w:r w:rsidR="00CD4CB1" w:rsidRPr="00CF0FA5">
        <w:t xml:space="preserve">10.6 * </w:t>
      </w:r>
      <w:r w:rsidRPr="00CF0FA5">
        <w:t>12</w:t>
      </w:r>
      <w:r w:rsidRPr="00CF0FA5">
        <w:tab/>
      </w:r>
      <w:r w:rsidRPr="00CF0FA5">
        <w:tab/>
      </w:r>
      <w:r w:rsidRPr="00CF0FA5">
        <w:tab/>
      </w:r>
      <w:r w:rsidR="003676FC" w:rsidRPr="00CF0FA5">
        <w:tab/>
      </w:r>
      <w:r w:rsidRPr="00CF0FA5">
        <w:tab/>
        <w:t># double result 127.2</w:t>
      </w:r>
      <w:r w:rsidRPr="00CF0FA5">
        <w:br/>
        <w:t>12 * "0xabc"</w:t>
      </w:r>
      <w:r w:rsidRPr="00CF0FA5">
        <w:tab/>
      </w:r>
      <w:r w:rsidRPr="00CF0FA5">
        <w:tab/>
      </w:r>
      <w:r w:rsidR="003676FC" w:rsidRPr="00CF0FA5">
        <w:tab/>
      </w:r>
      <w:r w:rsidRPr="00CF0FA5">
        <w:tab/>
        <w:t># int result 32976</w:t>
      </w:r>
    </w:p>
    <w:p w:rsidR="00F76C2E" w:rsidRPr="00CF0FA5" w:rsidRDefault="00F76C2E" w:rsidP="00F76C2E">
      <w:pPr>
        <w:pStyle w:val="Heading3"/>
      </w:pPr>
      <w:bookmarkStart w:id="539" w:name="_Ref252014189"/>
      <w:bookmarkStart w:id="540" w:name="_Toc332988899"/>
      <w:r w:rsidRPr="00CF0FA5">
        <w:t>String replication</w:t>
      </w:r>
      <w:bookmarkEnd w:id="539"/>
      <w:bookmarkEnd w:id="540"/>
    </w:p>
    <w:p w:rsidR="00DC2092" w:rsidRPr="00CF0FA5" w:rsidRDefault="00C02370" w:rsidP="003743C2">
      <w:pPr>
        <w:pStyle w:val="subhead"/>
        <w:rPr>
          <w:rStyle w:val="Emphasisstrong"/>
          <w:b/>
          <w:bCs w:val="0"/>
        </w:rPr>
      </w:pPr>
      <w:r w:rsidRPr="00CF0FA5">
        <w:t>Description:</w:t>
      </w:r>
    </w:p>
    <w:p w:rsidR="00B3144F" w:rsidRPr="00CF0FA5" w:rsidRDefault="00B3144F" w:rsidP="00B3144F">
      <w:r w:rsidRPr="00CF0FA5">
        <w:t>When the left operand designates a string the binary </w:t>
      </w:r>
      <w:r w:rsidR="007A1E54" w:rsidRPr="00CF0FA5">
        <w:rPr>
          <w:rStyle w:val="Codefragment"/>
        </w:rPr>
        <w:t>*</w:t>
      </w:r>
      <w:r w:rsidRPr="00CF0FA5">
        <w:t xml:space="preserve"> operator creates a new string that contains the </w:t>
      </w:r>
      <w:r w:rsidR="004C34E3" w:rsidRPr="00CF0FA5">
        <w:t xml:space="preserve">one designated by the </w:t>
      </w:r>
      <w:r w:rsidRPr="00CF0FA5">
        <w:t xml:space="preserve">left operand </w:t>
      </w:r>
      <w:r w:rsidR="007A1E54" w:rsidRPr="00CF0FA5">
        <w:t xml:space="preserve">replicated the number of times designated by the </w:t>
      </w:r>
      <w:r w:rsidRPr="00CF0FA5">
        <w:t xml:space="preserve">value of the right operand as converted to </w:t>
      </w:r>
      <w:r w:rsidR="007A1E54" w:rsidRPr="00CF0FA5">
        <w:t xml:space="preserve">integer </w:t>
      </w:r>
      <w:r w:rsidRPr="00CF0FA5">
        <w:t>type (§</w:t>
      </w:r>
      <w:r w:rsidR="00BA13C0">
        <w:fldChar w:fldCharType="begin"/>
      </w:r>
      <w:r w:rsidR="00BA13C0">
        <w:instrText xml:space="preserve"> REF _Ref251686156 \r \h  \* MERGEFORMAT </w:instrText>
      </w:r>
      <w:r w:rsidR="00BA13C0">
        <w:fldChar w:fldCharType="separate"/>
      </w:r>
      <w:r w:rsidR="00A34E8C">
        <w:t>6.4</w:t>
      </w:r>
      <w:r w:rsidR="00BA13C0">
        <w:fldChar w:fldCharType="end"/>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lastRenderedPageBreak/>
        <w:t>Examples:</w:t>
      </w:r>
    </w:p>
    <w:p w:rsidR="00B3144F" w:rsidRPr="00CF0FA5" w:rsidRDefault="00B3144F" w:rsidP="00B3144F">
      <w:pPr>
        <w:pStyle w:val="Code"/>
      </w:pPr>
      <w:r w:rsidRPr="00CF0FA5">
        <w:t>"red" * "3"</w:t>
      </w:r>
      <w:r w:rsidRPr="00CF0FA5">
        <w:tab/>
      </w:r>
      <w:r w:rsidRPr="00CF0FA5">
        <w:tab/>
      </w:r>
      <w:r w:rsidRPr="00CF0FA5">
        <w:tab/>
      </w:r>
      <w:r w:rsidRPr="00CF0FA5">
        <w:tab/>
      </w:r>
      <w:r w:rsidRPr="00CF0FA5">
        <w:tab/>
        <w:t># string replicated 3 times</w:t>
      </w:r>
      <w:r w:rsidRPr="00CF0FA5">
        <w:br/>
        <w:t xml:space="preserve">"red" * </w:t>
      </w:r>
      <w:r w:rsidR="00983963" w:rsidRPr="00CF0FA5">
        <w:t>4</w:t>
      </w:r>
      <w:r w:rsidRPr="00CF0FA5">
        <w:tab/>
      </w:r>
      <w:r w:rsidRPr="00CF0FA5">
        <w:tab/>
      </w:r>
      <w:r w:rsidRPr="00CF0FA5">
        <w:tab/>
      </w:r>
      <w:r w:rsidRPr="00CF0FA5">
        <w:tab/>
      </w:r>
      <w:r w:rsidRPr="00CF0FA5">
        <w:tab/>
        <w:t xml:space="preserve"># string replicated </w:t>
      </w:r>
      <w:r w:rsidR="00983963" w:rsidRPr="00CF0FA5">
        <w:t>4</w:t>
      </w:r>
      <w:r w:rsidRPr="00CF0FA5">
        <w:t xml:space="preserve"> times</w:t>
      </w:r>
      <w:r w:rsidRPr="00CF0FA5">
        <w:br/>
        <w:t>"red" * 0</w:t>
      </w:r>
      <w:r w:rsidRPr="00CF0FA5">
        <w:tab/>
      </w:r>
      <w:r w:rsidRPr="00CF0FA5">
        <w:tab/>
      </w:r>
      <w:r w:rsidRPr="00CF0FA5">
        <w:tab/>
      </w:r>
      <w:r w:rsidRPr="00CF0FA5">
        <w:tab/>
      </w:r>
      <w:r w:rsidRPr="00CF0FA5">
        <w:tab/>
        <w:t># results in an empty string</w:t>
      </w:r>
      <w:r w:rsidRPr="00CF0FA5">
        <w:br/>
        <w:t>"red" * 2.3450D</w:t>
      </w:r>
      <w:r w:rsidRPr="00CF0FA5">
        <w:tab/>
      </w:r>
      <w:r w:rsidRPr="00CF0FA5">
        <w:tab/>
      </w:r>
      <w:r w:rsidRPr="00CF0FA5">
        <w:tab/>
        <w:t># string replicated twice</w:t>
      </w:r>
      <w:r w:rsidRPr="00CF0FA5">
        <w:br/>
        <w:t>"red" * 2.7</w:t>
      </w:r>
      <w:r w:rsidRPr="00CF0FA5">
        <w:tab/>
      </w:r>
      <w:r w:rsidRPr="00CF0FA5">
        <w:tab/>
      </w:r>
      <w:r w:rsidRPr="00CF0FA5">
        <w:tab/>
      </w:r>
      <w:r w:rsidRPr="00CF0FA5">
        <w:tab/>
      </w:r>
      <w:r w:rsidRPr="00CF0FA5">
        <w:tab/>
        <w:t># string replicated 3 times</w:t>
      </w:r>
    </w:p>
    <w:p w:rsidR="00F76C2E" w:rsidRPr="00CF0FA5" w:rsidRDefault="00F76C2E" w:rsidP="00F76C2E">
      <w:pPr>
        <w:pStyle w:val="Heading3"/>
      </w:pPr>
      <w:bookmarkStart w:id="541" w:name="_Ref252014191"/>
      <w:bookmarkStart w:id="542" w:name="_Ref254352150"/>
      <w:bookmarkStart w:id="543" w:name="_Toc332988900"/>
      <w:r w:rsidRPr="00CF0FA5">
        <w:t>Array replication</w:t>
      </w:r>
      <w:bookmarkEnd w:id="541"/>
      <w:bookmarkEnd w:id="542"/>
      <w:bookmarkEnd w:id="543"/>
    </w:p>
    <w:p w:rsidR="00DC2092" w:rsidRPr="00CF0FA5" w:rsidRDefault="00C02370" w:rsidP="003743C2">
      <w:pPr>
        <w:pStyle w:val="subhead"/>
        <w:rPr>
          <w:rStyle w:val="Emphasisstrong"/>
          <w:b/>
          <w:bCs w:val="0"/>
        </w:rPr>
      </w:pPr>
      <w:r w:rsidRPr="00CF0FA5">
        <w:t>Description:</w:t>
      </w:r>
    </w:p>
    <w:p w:rsidR="000815D2" w:rsidRPr="00CF0FA5" w:rsidRDefault="000815D2" w:rsidP="000815D2">
      <w:r w:rsidRPr="00CF0FA5">
        <w:t>When the left operand designates an array the binary </w:t>
      </w:r>
      <w:r w:rsidRPr="00CF0FA5">
        <w:rPr>
          <w:rStyle w:val="Codefragment"/>
        </w:rPr>
        <w:t>*</w:t>
      </w:r>
      <w:r w:rsidRPr="00CF0FA5">
        <w:t xml:space="preserve"> operator creates a</w:t>
      </w:r>
      <w:r w:rsidR="00B94936" w:rsidRPr="00CF0FA5">
        <w:t xml:space="preserve"> new</w:t>
      </w:r>
      <w:r w:rsidRPr="00CF0FA5">
        <w:t xml:space="preserve"> </w:t>
      </w:r>
      <w:r w:rsidR="00B94936" w:rsidRPr="00CF0FA5">
        <w:t xml:space="preserve">unconstrained </w:t>
      </w:r>
      <w:r w:rsidRPr="00CF0FA5">
        <w:t>1</w:t>
      </w:r>
      <w:r w:rsidRPr="00CF0FA5">
        <w:noBreakHyphen/>
        <w:t xml:space="preserve">dimensional array that contains the </w:t>
      </w:r>
      <w:r w:rsidR="004C34E3" w:rsidRPr="00CF0FA5">
        <w:t xml:space="preserve">value designated by the </w:t>
      </w:r>
      <w:r w:rsidR="00790F8B" w:rsidRPr="00CF0FA5">
        <w:t>left operand replicated the number of times designated by the value of the right operand as converted to integer type (§</w:t>
      </w:r>
      <w:r w:rsidR="00BA13C0">
        <w:fldChar w:fldCharType="begin"/>
      </w:r>
      <w:r w:rsidR="00BA13C0">
        <w:instrText xml:space="preserve"> REF _Ref251686156 \r \h  \* MERGEFORMAT </w:instrText>
      </w:r>
      <w:r w:rsidR="00BA13C0">
        <w:fldChar w:fldCharType="separate"/>
      </w:r>
      <w:r w:rsidR="00A34E8C">
        <w:t>6.4</w:t>
      </w:r>
      <w:r w:rsidR="00BA13C0">
        <w:fldChar w:fldCharType="end"/>
      </w:r>
      <w:r w:rsidR="00790F8B" w:rsidRPr="00CF0FA5">
        <w:t xml:space="preserve">). A replication count of zero results in an </w:t>
      </w:r>
      <w:r w:rsidR="00CA7CA5" w:rsidRPr="00CF0FA5">
        <w:t>array of length 1</w:t>
      </w:r>
      <w:r w:rsidR="00790F8B" w:rsidRPr="00CF0FA5">
        <w:t>. If the left operand designates a m</w:t>
      </w:r>
      <w:r w:rsidRPr="00CF0FA5">
        <w:t xml:space="preserve">ultidimensional </w:t>
      </w:r>
      <w:r w:rsidR="00790F8B" w:rsidRPr="00CF0FA5">
        <w:t xml:space="preserve">array, it is </w:t>
      </w:r>
      <w:r w:rsidRPr="00CF0FA5">
        <w:t xml:space="preserve">flattened </w:t>
      </w:r>
      <w:r w:rsidR="000B230D" w:rsidRPr="00CF0FA5">
        <w:t>(§</w:t>
      </w:r>
      <w:r w:rsidR="00BA13C0">
        <w:fldChar w:fldCharType="begin"/>
      </w:r>
      <w:r w:rsidR="00BA13C0">
        <w:instrText xml:space="preserve"> REF _Ref254352321 \r \h  \* MERGEFORMAT </w:instrText>
      </w:r>
      <w:r w:rsidR="00BA13C0">
        <w:fldChar w:fldCharType="separate"/>
      </w:r>
      <w:r w:rsidR="00A34E8C">
        <w:t>9.12</w:t>
      </w:r>
      <w:r w:rsidR="00BA13C0">
        <w:fldChar w:fldCharType="end"/>
      </w:r>
      <w:r w:rsidR="000B230D" w:rsidRPr="00CF0FA5">
        <w:t xml:space="preserve">) </w:t>
      </w:r>
      <w:r w:rsidRPr="00CF0FA5">
        <w:t>before being used.</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BE02CF" w:rsidRPr="00CF0FA5" w:rsidRDefault="00BE02CF" w:rsidP="00BE02CF">
      <w:pPr>
        <w:pStyle w:val="Code"/>
      </w:pPr>
      <w:r w:rsidRPr="00CF0FA5">
        <w:t>$a = [int[]](10,20)</w:t>
      </w:r>
      <w:r w:rsidR="006C3A01" w:rsidRPr="00CF0FA5">
        <w:tab/>
      </w:r>
      <w:r w:rsidR="006C3A01" w:rsidRPr="00CF0FA5">
        <w:tab/>
      </w:r>
      <w:r w:rsidR="006C3A01" w:rsidRPr="00CF0FA5">
        <w:tab/>
      </w:r>
      <w:r w:rsidR="006C3A01" w:rsidRPr="00CF0FA5">
        <w:tab/>
      </w:r>
      <w:r w:rsidR="006C3A01" w:rsidRPr="00CF0FA5">
        <w:tab/>
      </w:r>
      <w:r w:rsidR="006C3A01" w:rsidRPr="00CF0FA5">
        <w:tab/>
        <w:t># [int[]], Length 2*1</w:t>
      </w:r>
      <w:r w:rsidRPr="00CF0FA5">
        <w:br/>
        <w:t>$a * "3"</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2*3</w:t>
      </w:r>
      <w:r w:rsidRPr="00CF0FA5">
        <w:br/>
        <w:t>$a * 4</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2*4</w:t>
      </w:r>
      <w:r w:rsidRPr="00CF0FA5">
        <w:br/>
        <w:t>$a * 0</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971DC5" w:rsidRPr="00CF0FA5">
        <w:t>[object[]], Length 2*0</w:t>
      </w:r>
      <w:r w:rsidRPr="00CF0FA5">
        <w:br/>
        <w:t>$a * 2.3450D</w:t>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2*2</w:t>
      </w:r>
      <w:r w:rsidRPr="00CF0FA5">
        <w:br/>
        <w:t>$a * 2.7</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6C3A01" w:rsidRPr="00CF0FA5">
        <w:t>[object[]], Length 2*3</w:t>
      </w:r>
      <w:r w:rsidRPr="00CF0FA5">
        <w:br/>
        <w:t>(</w:t>
      </w:r>
      <w:r w:rsidR="002F2836" w:rsidRPr="00CF0FA5">
        <w:t>New-Object</w:t>
      </w:r>
      <w:r w:rsidRPr="00CF0FA5">
        <w:t xml:space="preserve"> 'float[,]' 2,3) * 2</w:t>
      </w:r>
      <w:r w:rsidRPr="00CF0FA5">
        <w:tab/>
      </w:r>
      <w:r w:rsidRPr="00CF0FA5">
        <w:tab/>
        <w:t xml:space="preserve"># </w:t>
      </w:r>
      <w:r w:rsidR="006C3A01" w:rsidRPr="00CF0FA5">
        <w:t>[object[]], Length 2*2</w:t>
      </w:r>
    </w:p>
    <w:p w:rsidR="00933482" w:rsidRPr="00CF0FA5" w:rsidRDefault="00933482" w:rsidP="00933482">
      <w:pPr>
        <w:pStyle w:val="Heading3"/>
      </w:pPr>
      <w:bookmarkStart w:id="544" w:name="_Ref252014226"/>
      <w:bookmarkStart w:id="545" w:name="_Toc332988901"/>
      <w:r w:rsidRPr="00CF0FA5">
        <w:t>Division</w:t>
      </w:r>
      <w:bookmarkEnd w:id="544"/>
      <w:bookmarkEnd w:id="545"/>
    </w:p>
    <w:p w:rsidR="00DC2092" w:rsidRPr="00CF0FA5" w:rsidRDefault="00C02370" w:rsidP="003743C2">
      <w:pPr>
        <w:pStyle w:val="subhead"/>
        <w:rPr>
          <w:rStyle w:val="Emphasisstrong"/>
          <w:b/>
          <w:bCs w:val="0"/>
        </w:rPr>
      </w:pPr>
      <w:r w:rsidRPr="00CF0FA5">
        <w:t>Description:</w:t>
      </w:r>
    </w:p>
    <w:p w:rsidR="00471C42" w:rsidRPr="00CF0FA5" w:rsidRDefault="00B7334D" w:rsidP="00122E4E">
      <w:r w:rsidRPr="00CF0FA5">
        <w:t>The result of t</w:t>
      </w:r>
      <w:r w:rsidR="00471C42" w:rsidRPr="00CF0FA5">
        <w:t>he division operator </w:t>
      </w:r>
      <w:r w:rsidR="00471C42" w:rsidRPr="00CF0FA5">
        <w:rPr>
          <w:rStyle w:val="Codefragment"/>
        </w:rPr>
        <w:t>/</w:t>
      </w:r>
      <w:r w:rsidR="00471C42" w:rsidRPr="00CF0FA5">
        <w:t xml:space="preserve"> </w:t>
      </w:r>
      <w:r w:rsidRPr="00CF0FA5">
        <w:t xml:space="preserve">is the quotient when the value </w:t>
      </w:r>
      <w:r w:rsidR="00024914" w:rsidRPr="00CF0FA5">
        <w:t xml:space="preserve">designated by </w:t>
      </w:r>
      <w:r w:rsidRPr="00CF0FA5">
        <w:t xml:space="preserve">the left operand is divided by the </w:t>
      </w:r>
      <w:r w:rsidR="00024914" w:rsidRPr="00CF0FA5">
        <w:t xml:space="preserve">value designated by the </w:t>
      </w:r>
      <w:r w:rsidR="00530235" w:rsidRPr="00CF0FA5">
        <w:t xml:space="preserve">right operand after the </w:t>
      </w:r>
      <w:r w:rsidR="00122E4E" w:rsidRPr="00CF0FA5">
        <w:t xml:space="preserve">usual arithmetic </w:t>
      </w:r>
      <w:r w:rsidR="00530235" w:rsidRPr="00CF0FA5">
        <w:t xml:space="preserve">conversions </w:t>
      </w:r>
      <w:r w:rsidR="00122E4E" w:rsidRPr="00CF0FA5">
        <w:t>(§</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122E4E" w:rsidRPr="00CF0FA5">
        <w:t xml:space="preserve">) </w:t>
      </w:r>
      <w:r w:rsidR="00B76508" w:rsidRPr="00CF0FA5">
        <w:t>have been applied</w:t>
      </w:r>
      <w:r w:rsidR="00530235" w:rsidRPr="00CF0FA5">
        <w:t>.</w:t>
      </w:r>
    </w:p>
    <w:p w:rsidR="00194046" w:rsidRPr="00CF0FA5" w:rsidRDefault="00D94E6D" w:rsidP="00471C42">
      <w:r w:rsidRPr="00CF0FA5">
        <w:t xml:space="preserve">If an attempt is made to perform integer </w:t>
      </w:r>
      <w:r w:rsidR="004E5671" w:rsidRPr="00CF0FA5">
        <w:t xml:space="preserve">or </w:t>
      </w:r>
      <w:r w:rsidR="004E5671" w:rsidRPr="00CF0FA5">
        <w:rPr>
          <w:rStyle w:val="Codefragment"/>
        </w:rPr>
        <w:t>decimal</w:t>
      </w:r>
      <w:r w:rsidR="004E5671" w:rsidRPr="00CF0FA5">
        <w:t xml:space="preserve"> </w:t>
      </w:r>
      <w:r w:rsidRPr="00CF0FA5">
        <w:t xml:space="preserve">division by zero, </w:t>
      </w:r>
      <w:r w:rsidR="009155DD" w:rsidRPr="00CF0FA5">
        <w:t>an implementation-defined terminating error is raised.</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C00BAE" w:rsidRPr="00CF0FA5" w:rsidRDefault="003929FB" w:rsidP="00471C42">
      <w:pPr>
        <w:pStyle w:val="Code"/>
      </w:pPr>
      <w:r w:rsidRPr="00CF0FA5">
        <w:t>10/-10</w:t>
      </w:r>
      <w:r w:rsidRPr="00CF0FA5">
        <w:tab/>
      </w:r>
      <w:r w:rsidRPr="00CF0FA5">
        <w:tab/>
      </w:r>
      <w:r w:rsidRPr="00CF0FA5">
        <w:tab/>
        <w:t># int result -1.2</w:t>
      </w:r>
      <w:r w:rsidRPr="00CF0FA5">
        <w:br/>
      </w:r>
      <w:r w:rsidR="00D8077C" w:rsidRPr="00CF0FA5">
        <w:t>12/-10</w:t>
      </w:r>
      <w:r w:rsidR="00D8077C" w:rsidRPr="00CF0FA5">
        <w:tab/>
      </w:r>
      <w:r w:rsidR="00D8077C" w:rsidRPr="00CF0FA5">
        <w:tab/>
      </w:r>
      <w:r w:rsidR="00D8077C" w:rsidRPr="00CF0FA5">
        <w:tab/>
        <w:t xml:space="preserve"># double result </w:t>
      </w:r>
      <w:r w:rsidR="00C00BAE" w:rsidRPr="00CF0FA5">
        <w:t>-</w:t>
      </w:r>
      <w:r w:rsidR="00D8077C" w:rsidRPr="00CF0FA5">
        <w:t>1.2</w:t>
      </w:r>
      <w:r w:rsidR="00C00BAE" w:rsidRPr="00CF0FA5">
        <w:br/>
      </w:r>
      <w:r w:rsidR="00D8077C" w:rsidRPr="00CF0FA5">
        <w:t>12/-10D</w:t>
      </w:r>
      <w:r w:rsidR="00D8077C" w:rsidRPr="00CF0FA5">
        <w:tab/>
      </w:r>
      <w:r w:rsidR="00D8077C" w:rsidRPr="00CF0FA5">
        <w:tab/>
      </w:r>
      <w:r w:rsidR="00D8077C" w:rsidRPr="00CF0FA5">
        <w:tab/>
        <w:t># decimal result 1.2</w:t>
      </w:r>
      <w:r w:rsidR="00C00BAE" w:rsidRPr="00CF0FA5">
        <w:br/>
      </w:r>
      <w:r w:rsidR="00D8077C" w:rsidRPr="00CF0FA5">
        <w:t>12/10.6</w:t>
      </w:r>
      <w:r w:rsidR="00D8077C" w:rsidRPr="00CF0FA5">
        <w:tab/>
      </w:r>
      <w:r w:rsidR="00D8077C" w:rsidRPr="00CF0FA5">
        <w:tab/>
      </w:r>
      <w:r w:rsidR="00D8077C" w:rsidRPr="00CF0FA5">
        <w:tab/>
        <w:t># double result 1.13207547169811</w:t>
      </w:r>
      <w:r w:rsidR="00C00BAE" w:rsidRPr="00CF0FA5">
        <w:br/>
        <w:t>12/"0xabc"</w:t>
      </w:r>
      <w:r w:rsidR="00C00BAE" w:rsidRPr="00CF0FA5">
        <w:tab/>
      </w:r>
      <w:r w:rsidR="00C00BAE" w:rsidRPr="00CF0FA5">
        <w:tab/>
        <w:t># double result 0.00436681222707424</w:t>
      </w:r>
    </w:p>
    <w:p w:rsidR="00A95149" w:rsidRPr="00CF0FA5" w:rsidRDefault="009645A5" w:rsidP="009645A5">
      <w:pPr>
        <w:pStyle w:val="implementation-definedbehavior"/>
      </w:pPr>
      <w:r w:rsidRPr="00CF0FA5">
        <w:t xml:space="preserve">Windows PowerShell: If an attempt is made to perform integer or </w:t>
      </w:r>
      <w:r w:rsidRPr="00CF0FA5">
        <w:rPr>
          <w:rStyle w:val="Codefragment"/>
        </w:rPr>
        <w:t>decimal</w:t>
      </w:r>
      <w:r w:rsidRPr="00CF0FA5">
        <w:t xml:space="preserve"> division by zero, </w:t>
      </w:r>
      <w:r w:rsidR="005074BE" w:rsidRPr="00CF0FA5">
        <w:t xml:space="preserve">a </w:t>
      </w:r>
      <w:r w:rsidRPr="00CF0FA5">
        <w:rPr>
          <w:rStyle w:val="Codefragment"/>
        </w:rPr>
        <w:t>RuntimeException</w:t>
      </w:r>
      <w:r w:rsidRPr="00CF0FA5">
        <w:t xml:space="preserve"> </w:t>
      </w:r>
      <w:r w:rsidR="005074BE" w:rsidRPr="00CF0FA5">
        <w:t xml:space="preserve">exception </w:t>
      </w:r>
      <w:r w:rsidRPr="00CF0FA5">
        <w:t>is raised.</w:t>
      </w:r>
    </w:p>
    <w:p w:rsidR="00933482" w:rsidRPr="00CF0FA5" w:rsidRDefault="00933482" w:rsidP="00933482">
      <w:pPr>
        <w:pStyle w:val="Heading3"/>
      </w:pPr>
      <w:bookmarkStart w:id="546" w:name="_Ref252014241"/>
      <w:bookmarkStart w:id="547" w:name="_Toc332988902"/>
      <w:r w:rsidRPr="00CF0FA5">
        <w:lastRenderedPageBreak/>
        <w:t>Remainder</w:t>
      </w:r>
      <w:bookmarkEnd w:id="546"/>
      <w:bookmarkEnd w:id="547"/>
    </w:p>
    <w:p w:rsidR="00DC2092" w:rsidRPr="00CF0FA5" w:rsidRDefault="00C02370" w:rsidP="003743C2">
      <w:pPr>
        <w:pStyle w:val="subhead"/>
        <w:rPr>
          <w:rStyle w:val="Emphasisstrong"/>
          <w:b/>
          <w:bCs w:val="0"/>
        </w:rPr>
      </w:pPr>
      <w:r w:rsidRPr="00CF0FA5">
        <w:t>Description:</w:t>
      </w:r>
    </w:p>
    <w:p w:rsidR="00080F9A" w:rsidRPr="00CF0FA5" w:rsidRDefault="00080F9A" w:rsidP="00080F9A">
      <w:r w:rsidRPr="00CF0FA5">
        <w:t>The result of the remainder operator </w:t>
      </w:r>
      <w:r w:rsidRPr="00CF0FA5">
        <w:rPr>
          <w:rStyle w:val="Codefragment"/>
        </w:rPr>
        <w:t>%</w:t>
      </w:r>
      <w:r w:rsidRPr="00CF0FA5">
        <w:t xml:space="preserve"> is the remainder when the </w:t>
      </w:r>
      <w:r w:rsidR="00024914" w:rsidRPr="00CF0FA5">
        <w:t xml:space="preserve">value designated by the </w:t>
      </w:r>
      <w:r w:rsidRPr="00CF0FA5">
        <w:t xml:space="preserve">left operand is divided by </w:t>
      </w:r>
      <w:r w:rsidR="00024914" w:rsidRPr="00CF0FA5">
        <w:t xml:space="preserve">the value designated by the </w:t>
      </w:r>
      <w:r w:rsidRPr="00CF0FA5">
        <w:t xml:space="preserve">right operand </w:t>
      </w:r>
      <w:r w:rsidR="00B633F4"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B633F4" w:rsidRPr="00CF0FA5">
        <w:t>) have been applied</w:t>
      </w:r>
      <w:r w:rsidRPr="00CF0FA5">
        <w:t>.</w:t>
      </w:r>
    </w:p>
    <w:p w:rsidR="00080F9A" w:rsidRPr="00CF0FA5" w:rsidRDefault="003A6E95" w:rsidP="009155DD">
      <w:r w:rsidRPr="00CF0FA5">
        <w:t xml:space="preserve">If an attempt is made to perform integer or </w:t>
      </w:r>
      <w:r w:rsidRPr="00CF0FA5">
        <w:rPr>
          <w:rStyle w:val="Codefragment"/>
        </w:rPr>
        <w:t>decimal</w:t>
      </w:r>
      <w:r w:rsidRPr="00CF0FA5">
        <w:t xml:space="preserve"> division by zero, </w:t>
      </w:r>
      <w:r w:rsidR="009155DD" w:rsidRPr="00CF0FA5">
        <w:t>an implementation-defined terminating error is raised.</w:t>
      </w:r>
    </w:p>
    <w:p w:rsidR="003D7617" w:rsidRPr="00CF0FA5" w:rsidRDefault="004D4F70" w:rsidP="003D7617">
      <w:pPr>
        <w:pStyle w:val="subhead"/>
        <w:rPr>
          <w:rStyle w:val="Emphasisstrong"/>
          <w:b/>
          <w:bCs w:val="0"/>
        </w:rPr>
      </w:pPr>
      <w:r w:rsidRPr="00CF0FA5">
        <w:t>Examples:</w:t>
      </w:r>
    </w:p>
    <w:p w:rsidR="00080F9A" w:rsidRPr="00CF0FA5" w:rsidRDefault="00886C89" w:rsidP="003676FC">
      <w:pPr>
        <w:pStyle w:val="Code"/>
      </w:pPr>
      <w:r w:rsidRPr="00CF0FA5">
        <w:t>10 % 3</w:t>
      </w:r>
      <w:r w:rsidRPr="00CF0FA5">
        <w:tab/>
      </w:r>
      <w:r w:rsidRPr="00CF0FA5">
        <w:tab/>
      </w:r>
      <w:r w:rsidRPr="00CF0FA5">
        <w:tab/>
      </w:r>
      <w:r w:rsidRPr="00CF0FA5">
        <w:tab/>
      </w:r>
      <w:r w:rsidRPr="00CF0FA5">
        <w:tab/>
      </w:r>
      <w:r w:rsidRPr="00CF0FA5">
        <w:tab/>
        <w:t># int result 1</w:t>
      </w:r>
      <w:r w:rsidRPr="00CF0FA5">
        <w:br/>
      </w:r>
      <w:r w:rsidR="001578E0" w:rsidRPr="00CF0FA5">
        <w:t>10</w:t>
      </w:r>
      <w:r w:rsidRPr="00CF0FA5">
        <w:t>.0</w:t>
      </w:r>
      <w:r w:rsidR="001578E0" w:rsidRPr="00CF0FA5">
        <w:t xml:space="preserve"> % </w:t>
      </w:r>
      <w:r w:rsidR="00CE716C" w:rsidRPr="00CF0FA5">
        <w:t>0.</w:t>
      </w:r>
      <w:r w:rsidR="001578E0" w:rsidRPr="00CF0FA5">
        <w:t>3</w:t>
      </w:r>
      <w:r w:rsidR="001578E0" w:rsidRPr="00CF0FA5">
        <w:tab/>
      </w:r>
      <w:r w:rsidR="001578E0" w:rsidRPr="00CF0FA5">
        <w:tab/>
      </w:r>
      <w:r w:rsidR="00080F9A" w:rsidRPr="00CF0FA5">
        <w:tab/>
      </w:r>
      <w:r w:rsidR="00080F9A" w:rsidRPr="00CF0FA5">
        <w:tab/>
      </w:r>
      <w:r w:rsidR="00080F9A" w:rsidRPr="00CF0FA5">
        <w:tab/>
        <w:t xml:space="preserve"># </w:t>
      </w:r>
      <w:r w:rsidRPr="00CF0FA5">
        <w:t>double</w:t>
      </w:r>
      <w:r w:rsidR="00080F9A" w:rsidRPr="00CF0FA5">
        <w:t xml:space="preserve"> result </w:t>
      </w:r>
      <w:r w:rsidRPr="00CF0FA5">
        <w:t>0.</w:t>
      </w:r>
      <w:r w:rsidR="001578E0" w:rsidRPr="00CF0FA5">
        <w:t>1</w:t>
      </w:r>
      <w:r w:rsidR="00D33A6C" w:rsidRPr="00CF0FA5">
        <w:br/>
        <w:t>10.00D % "0x4"</w:t>
      </w:r>
      <w:r w:rsidR="00D33A6C" w:rsidRPr="00CF0FA5">
        <w:tab/>
      </w:r>
      <w:r w:rsidR="00D33A6C" w:rsidRPr="00CF0FA5">
        <w:tab/>
      </w:r>
      <w:r w:rsidR="00D33A6C" w:rsidRPr="00CF0FA5">
        <w:tab/>
      </w:r>
      <w:r w:rsidR="00D33A6C" w:rsidRPr="00CF0FA5">
        <w:tab/>
        <w:t># decimal result 2.00</w:t>
      </w:r>
    </w:p>
    <w:p w:rsidR="00B76A98" w:rsidRPr="00CF0FA5" w:rsidRDefault="00B76A98" w:rsidP="00B76A98">
      <w:pPr>
        <w:pStyle w:val="implementation-definedbehavior"/>
      </w:pPr>
      <w:r w:rsidRPr="00CF0FA5">
        <w:t xml:space="preserve">Windows PowerShell: If an attempt is made to perform integer or </w:t>
      </w:r>
      <w:r w:rsidRPr="00CF0FA5">
        <w:rPr>
          <w:rStyle w:val="Codefragment"/>
        </w:rPr>
        <w:t>decimal</w:t>
      </w:r>
      <w:r w:rsidRPr="00CF0FA5">
        <w:t xml:space="preserve"> division by zero, </w:t>
      </w:r>
      <w:r w:rsidR="005074BE" w:rsidRPr="00CF0FA5">
        <w:t xml:space="preserve">a </w:t>
      </w:r>
      <w:r w:rsidRPr="00CF0FA5">
        <w:rPr>
          <w:rStyle w:val="Codefragment"/>
        </w:rPr>
        <w:t>RuntimeException</w:t>
      </w:r>
      <w:r w:rsidRPr="00CF0FA5">
        <w:t xml:space="preserve"> </w:t>
      </w:r>
      <w:r w:rsidR="005074BE" w:rsidRPr="00CF0FA5">
        <w:t xml:space="preserve">exception </w:t>
      </w:r>
      <w:r w:rsidRPr="00CF0FA5">
        <w:t>is raised.</w:t>
      </w:r>
    </w:p>
    <w:p w:rsidR="00BA00BD" w:rsidRPr="00CF0FA5" w:rsidRDefault="00BA00BD" w:rsidP="00BA00BD">
      <w:pPr>
        <w:pStyle w:val="Heading2"/>
      </w:pPr>
      <w:bookmarkStart w:id="548" w:name="_Ref251415444"/>
      <w:bookmarkStart w:id="549" w:name="_Ref251418587"/>
      <w:bookmarkStart w:id="550" w:name="_Toc332988903"/>
      <w:r w:rsidRPr="00CF0FA5">
        <w:t>Additive operators</w:t>
      </w:r>
      <w:bookmarkEnd w:id="548"/>
      <w:bookmarkEnd w:id="549"/>
      <w:bookmarkEnd w:id="550"/>
    </w:p>
    <w:p w:rsidR="00D03E3C" w:rsidRPr="00CF0FA5" w:rsidRDefault="00E61E13" w:rsidP="000546CF">
      <w:pPr>
        <w:pStyle w:val="subhead"/>
      </w:pPr>
      <w:r w:rsidRPr="00CF0FA5">
        <w:t>Syntax:</w:t>
      </w:r>
    </w:p>
    <w:p w:rsidR="00A34E8C" w:rsidRDefault="00FA56A4" w:rsidP="006E1961">
      <w:pPr>
        <w:pStyle w:val="Grammar"/>
      </w:pPr>
      <w:r>
        <w:fldChar w:fldCharType="begin"/>
      </w:r>
      <w:r w:rsidR="00E22B06">
        <w:instrText xml:space="preserve"> REF  grammar_additive_expression \h </w:instrText>
      </w:r>
      <w:r>
        <w:fldChar w:fldCharType="separate"/>
      </w:r>
      <w:r w:rsidR="00A34E8C">
        <w:t>additive-expression:</w:t>
      </w:r>
      <w:r w:rsidR="00A34E8C">
        <w:br/>
        <w:t>multiplicative-expression</w:t>
      </w:r>
      <w:r w:rsidR="00A34E8C">
        <w:br/>
        <w:t xml:space="preserve">additive-expression   </w:t>
      </w:r>
      <w:r w:rsidR="00A34E8C">
        <w:rPr>
          <w:rStyle w:val="Terminal"/>
        </w:rPr>
        <w:t>+</w:t>
      </w:r>
      <w:r w:rsidR="00A34E8C">
        <w:t xml:space="preserve">   new-lines</w:t>
      </w:r>
      <w:r w:rsidR="00A34E8C">
        <w:rPr>
          <w:vertAlign w:val="subscript"/>
        </w:rPr>
        <w:t>opt</w:t>
      </w:r>
      <w:r w:rsidR="00A34E8C">
        <w:t xml:space="preserve">   multiplicative-expression</w:t>
      </w:r>
      <w:r w:rsidR="00A34E8C">
        <w:br/>
        <w:t>additive-expression   dash   new-lines</w:t>
      </w:r>
      <w:r w:rsidR="00A34E8C">
        <w:rPr>
          <w:vertAlign w:val="subscript"/>
        </w:rPr>
        <w:t>opt</w:t>
      </w:r>
      <w:r w:rsidR="00A34E8C">
        <w:t xml:space="preserve">   multiplicative-expression</w:t>
      </w:r>
    </w:p>
    <w:p w:rsidR="00152A2D" w:rsidRPr="00CF0FA5" w:rsidRDefault="00FA56A4" w:rsidP="00C561E2">
      <w:pPr>
        <w:pStyle w:val="Grammar"/>
      </w:pPr>
      <w:r>
        <w:fldChar w:fldCharType="end"/>
      </w:r>
    </w:p>
    <w:p w:rsidR="00B56DBC" w:rsidRPr="00CF0FA5" w:rsidRDefault="00B56DBC" w:rsidP="00B56DBC">
      <w:pPr>
        <w:pStyle w:val="Heading3"/>
      </w:pPr>
      <w:bookmarkStart w:id="551" w:name="_Ref252014258"/>
      <w:bookmarkStart w:id="552" w:name="_Toc332988904"/>
      <w:r w:rsidRPr="00CF0FA5">
        <w:t>Addition</w:t>
      </w:r>
      <w:bookmarkEnd w:id="551"/>
      <w:bookmarkEnd w:id="552"/>
    </w:p>
    <w:p w:rsidR="00DC2092" w:rsidRPr="00CF0FA5" w:rsidRDefault="00C02370" w:rsidP="003743C2">
      <w:pPr>
        <w:pStyle w:val="subhead"/>
        <w:rPr>
          <w:rStyle w:val="Emphasisstrong"/>
          <w:b/>
          <w:bCs w:val="0"/>
        </w:rPr>
      </w:pPr>
      <w:r w:rsidRPr="00CF0FA5">
        <w:t>Description:</w:t>
      </w:r>
    </w:p>
    <w:p w:rsidR="00F57730" w:rsidRPr="00CF0FA5" w:rsidRDefault="00F57730" w:rsidP="00F57730">
      <w:r w:rsidRPr="00CF0FA5">
        <w:t>The result of the addition operator </w:t>
      </w:r>
      <w:r w:rsidRPr="00CF0FA5">
        <w:rPr>
          <w:rStyle w:val="Codefragment"/>
        </w:rPr>
        <w:t>+</w:t>
      </w:r>
      <w:r w:rsidRPr="00CF0FA5">
        <w:t xml:space="preserve"> is the sum of the values </w:t>
      </w:r>
      <w:r w:rsidR="008E2DCD" w:rsidRPr="00CF0FA5">
        <w:t xml:space="preserve">designated by </w:t>
      </w:r>
      <w:r w:rsidRPr="00CF0FA5">
        <w:t xml:space="preserve">the two operands </w:t>
      </w:r>
      <w:r w:rsidR="00584533"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584533" w:rsidRPr="00CF0FA5">
        <w:t>) have been applied</w:t>
      </w:r>
      <w:r w:rsidRPr="00CF0FA5">
        <w:t>.</w:t>
      </w:r>
    </w:p>
    <w:p w:rsidR="00F57730" w:rsidRPr="00CF0FA5" w:rsidRDefault="00F57730" w:rsidP="00F57730">
      <w:r w:rsidRPr="00CF0FA5">
        <w:t>This operator is left associative.</w:t>
      </w:r>
    </w:p>
    <w:p w:rsidR="003D7617" w:rsidRPr="00CF0FA5" w:rsidRDefault="004D4F70" w:rsidP="003D7617">
      <w:pPr>
        <w:pStyle w:val="subhead"/>
        <w:rPr>
          <w:rStyle w:val="Emphasisstrong"/>
          <w:b/>
          <w:bCs w:val="0"/>
        </w:rPr>
      </w:pPr>
      <w:r w:rsidRPr="00CF0FA5">
        <w:t>Examples:</w:t>
      </w:r>
    </w:p>
    <w:p w:rsidR="00C86E9D" w:rsidRPr="00CF0FA5" w:rsidRDefault="00C86E9D" w:rsidP="00C86E9D">
      <w:pPr>
        <w:pStyle w:val="Code"/>
      </w:pPr>
      <w:r w:rsidRPr="00CF0FA5">
        <w:t>12 + -10L</w:t>
      </w:r>
      <w:r w:rsidRPr="00CF0FA5">
        <w:tab/>
      </w:r>
      <w:r w:rsidRPr="00CF0FA5">
        <w:tab/>
      </w:r>
      <w:r w:rsidRPr="00CF0FA5">
        <w:tab/>
      </w:r>
      <w:r w:rsidR="005310A1" w:rsidRPr="00CF0FA5">
        <w:tab/>
      </w:r>
      <w:r w:rsidRPr="00CF0FA5">
        <w:tab/>
        <w:t># long result 2</w:t>
      </w:r>
      <w:r w:rsidRPr="00CF0FA5">
        <w:br/>
        <w:t>-10.300D + 12</w:t>
      </w:r>
      <w:r w:rsidR="005310A1" w:rsidRPr="00CF0FA5">
        <w:tab/>
      </w:r>
      <w:r w:rsidR="005310A1" w:rsidRPr="00CF0FA5">
        <w:tab/>
      </w:r>
      <w:r w:rsidRPr="00CF0FA5">
        <w:tab/>
      </w:r>
      <w:r w:rsidRPr="00CF0FA5">
        <w:tab/>
        <w:t># decimal result 1.700</w:t>
      </w:r>
      <w:r w:rsidRPr="00CF0FA5">
        <w:br/>
        <w:t>10.6 + 12</w:t>
      </w:r>
      <w:r w:rsidRPr="00CF0FA5">
        <w:tab/>
      </w:r>
      <w:r w:rsidRPr="00CF0FA5">
        <w:tab/>
      </w:r>
      <w:r w:rsidRPr="00CF0FA5">
        <w:tab/>
      </w:r>
      <w:r w:rsidRPr="00CF0FA5">
        <w:tab/>
      </w:r>
      <w:r w:rsidR="005310A1" w:rsidRPr="00CF0FA5">
        <w:tab/>
      </w:r>
      <w:r w:rsidRPr="00CF0FA5">
        <w:t># double result 22.6</w:t>
      </w:r>
      <w:r w:rsidRPr="00CF0FA5">
        <w:br/>
        <w:t>12 + "0xabc"</w:t>
      </w:r>
      <w:r w:rsidR="005310A1" w:rsidRPr="00CF0FA5">
        <w:tab/>
      </w:r>
      <w:r w:rsidRPr="00CF0FA5">
        <w:tab/>
      </w:r>
      <w:r w:rsidRPr="00CF0FA5">
        <w:tab/>
      </w:r>
      <w:r w:rsidRPr="00CF0FA5">
        <w:tab/>
        <w:t># int result 2760</w:t>
      </w:r>
    </w:p>
    <w:p w:rsidR="00B56DBC" w:rsidRPr="00CF0FA5" w:rsidRDefault="00B56DBC" w:rsidP="00B56DBC">
      <w:pPr>
        <w:pStyle w:val="Heading3"/>
      </w:pPr>
      <w:bookmarkStart w:id="553" w:name="_Ref252014259"/>
      <w:bookmarkStart w:id="554" w:name="_Toc332988905"/>
      <w:r w:rsidRPr="00CF0FA5">
        <w:t>String concatentaion</w:t>
      </w:r>
      <w:bookmarkEnd w:id="553"/>
      <w:bookmarkEnd w:id="554"/>
    </w:p>
    <w:p w:rsidR="00DC2092" w:rsidRPr="00CF0FA5" w:rsidRDefault="00C02370" w:rsidP="003743C2">
      <w:pPr>
        <w:pStyle w:val="subhead"/>
        <w:rPr>
          <w:rStyle w:val="Emphasisstrong"/>
          <w:b/>
          <w:bCs w:val="0"/>
        </w:rPr>
      </w:pPr>
      <w:r w:rsidRPr="00CF0FA5">
        <w:t>Description:</w:t>
      </w:r>
    </w:p>
    <w:p w:rsidR="0044660E" w:rsidRPr="00CF0FA5" w:rsidRDefault="0044660E" w:rsidP="002544BC">
      <w:r w:rsidRPr="00CF0FA5">
        <w:t>When the left operand designates a</w:t>
      </w:r>
      <w:r w:rsidR="002544BC" w:rsidRPr="00CF0FA5">
        <w:t xml:space="preserve"> string</w:t>
      </w:r>
      <w:r w:rsidRPr="00CF0FA5">
        <w:t xml:space="preserve"> the binary </w:t>
      </w:r>
      <w:r w:rsidRPr="00CF0FA5">
        <w:rPr>
          <w:rStyle w:val="Codefragment"/>
        </w:rPr>
        <w:t>+</w:t>
      </w:r>
      <w:r w:rsidRPr="00CF0FA5">
        <w:t xml:space="preserve"> operator creates a new </w:t>
      </w:r>
      <w:r w:rsidR="002544BC" w:rsidRPr="00CF0FA5">
        <w:t>string</w:t>
      </w:r>
      <w:r w:rsidRPr="00CF0FA5">
        <w:t xml:space="preserve"> that contains </w:t>
      </w:r>
      <w:r w:rsidR="00024914" w:rsidRPr="00CF0FA5">
        <w:t xml:space="preserve">the value designated by the </w:t>
      </w:r>
      <w:r w:rsidR="002544BC" w:rsidRPr="00CF0FA5">
        <w:t>left</w:t>
      </w:r>
      <w:r w:rsidRPr="00CF0FA5">
        <w:t xml:space="preserve"> operand followed </w:t>
      </w:r>
      <w:r w:rsidR="002544BC" w:rsidRPr="00CF0FA5">
        <w:t xml:space="preserve">immediately </w:t>
      </w:r>
      <w:r w:rsidRPr="00CF0FA5">
        <w:t>by the value</w:t>
      </w:r>
      <w:r w:rsidR="002544BC" w:rsidRPr="00CF0FA5">
        <w:t>(</w:t>
      </w:r>
      <w:r w:rsidRPr="00CF0FA5">
        <w:t xml:space="preserve">s) </w:t>
      </w:r>
      <w:r w:rsidR="00024914" w:rsidRPr="00CF0FA5">
        <w:t xml:space="preserve">designated by the </w:t>
      </w:r>
      <w:r w:rsidRPr="00CF0FA5">
        <w:t>right operand</w:t>
      </w:r>
      <w:r w:rsidR="002544BC" w:rsidRPr="00CF0FA5">
        <w:t xml:space="preserve"> as converted to type </w:t>
      </w:r>
      <w:r w:rsidR="002544BC" w:rsidRPr="00CF0FA5">
        <w:rPr>
          <w:rStyle w:val="Codefragment"/>
        </w:rPr>
        <w:t>string</w:t>
      </w:r>
      <w:r w:rsidR="002544BC" w:rsidRPr="00CF0FA5">
        <w:t xml:space="preserve"> (§</w:t>
      </w:r>
      <w:r w:rsidR="00FA56A4">
        <w:fldChar w:fldCharType="begin"/>
      </w:r>
      <w:r w:rsidR="00D27832">
        <w:instrText xml:space="preserve"> REF _Ref262297349 \r \h </w:instrText>
      </w:r>
      <w:r w:rsidR="00FA56A4">
        <w:fldChar w:fldCharType="separate"/>
      </w:r>
      <w:r w:rsidR="00A34E8C">
        <w:t>6.8</w:t>
      </w:r>
      <w:r w:rsidR="00FA56A4">
        <w:fldChar w:fldCharType="end"/>
      </w:r>
      <w:r w:rsidR="002544BC" w:rsidRPr="00CF0FA5">
        <w:t>)</w:t>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lastRenderedPageBreak/>
        <w:t>Examples:</w:t>
      </w:r>
    </w:p>
    <w:p w:rsidR="0044660E" w:rsidRPr="00CF0FA5" w:rsidRDefault="0044660E" w:rsidP="0044660E">
      <w:pPr>
        <w:pStyle w:val="Code"/>
      </w:pPr>
      <w:r w:rsidRPr="00CF0FA5">
        <w:t>"red" + "blue"</w:t>
      </w:r>
      <w:r w:rsidR="00D75DCB" w:rsidRPr="00CF0FA5">
        <w:tab/>
      </w:r>
      <w:r w:rsidR="00D75DCB" w:rsidRPr="00CF0FA5">
        <w:tab/>
      </w:r>
      <w:r w:rsidR="00D75DCB" w:rsidRPr="00CF0FA5">
        <w:tab/>
      </w:r>
      <w:r w:rsidR="00D75DCB" w:rsidRPr="00CF0FA5">
        <w:tab/>
      </w:r>
      <w:r w:rsidR="00D75DCB" w:rsidRPr="00CF0FA5">
        <w:tab/>
      </w:r>
      <w:r w:rsidR="00D75DCB" w:rsidRPr="00CF0FA5">
        <w:tab/>
        <w:t># "redblue"</w:t>
      </w:r>
      <w:r w:rsidRPr="00CF0FA5">
        <w:br/>
        <w:t>"red" + "123"</w:t>
      </w:r>
      <w:r w:rsidR="00D73B4D" w:rsidRPr="00CF0FA5">
        <w:tab/>
      </w:r>
      <w:r w:rsidR="00D75DCB" w:rsidRPr="00CF0FA5">
        <w:tab/>
      </w:r>
      <w:r w:rsidR="00D75DCB" w:rsidRPr="00CF0FA5">
        <w:tab/>
      </w:r>
      <w:r w:rsidR="00D75DCB" w:rsidRPr="00CF0FA5">
        <w:tab/>
      </w:r>
      <w:r w:rsidR="00D75DCB" w:rsidRPr="00CF0FA5">
        <w:tab/>
      </w:r>
      <w:r w:rsidR="00D75DCB" w:rsidRPr="00CF0FA5">
        <w:tab/>
        <w:t># "red123"</w:t>
      </w:r>
      <w:r w:rsidRPr="00CF0FA5">
        <w:br/>
        <w:t>"red" + 123</w:t>
      </w:r>
      <w:r w:rsidR="00D75DCB" w:rsidRPr="00CF0FA5">
        <w:tab/>
      </w:r>
      <w:r w:rsidR="00D75DCB" w:rsidRPr="00CF0FA5">
        <w:tab/>
      </w:r>
      <w:r w:rsidR="00D75DCB" w:rsidRPr="00CF0FA5">
        <w:tab/>
      </w:r>
      <w:r w:rsidR="00D75DCB" w:rsidRPr="00CF0FA5">
        <w:tab/>
      </w:r>
      <w:r w:rsidR="00D75DCB" w:rsidRPr="00CF0FA5">
        <w:tab/>
      </w:r>
      <w:r w:rsidR="00D75DCB" w:rsidRPr="00CF0FA5">
        <w:tab/>
      </w:r>
      <w:r w:rsidR="00D75DCB" w:rsidRPr="00CF0FA5">
        <w:tab/>
        <w:t># "red123"</w:t>
      </w:r>
      <w:r w:rsidRPr="00CF0FA5">
        <w:br/>
        <w:t>"red" + 123.456e+5</w:t>
      </w:r>
      <w:r w:rsidR="00D75DCB" w:rsidRPr="00CF0FA5">
        <w:tab/>
      </w:r>
      <w:r w:rsidR="00D75DCB" w:rsidRPr="00CF0FA5">
        <w:tab/>
      </w:r>
      <w:r w:rsidR="00D75DCB" w:rsidRPr="00CF0FA5">
        <w:tab/>
      </w:r>
      <w:r w:rsidR="00D75DCB" w:rsidRPr="00CF0FA5">
        <w:tab/>
        <w:t># "red12345600"</w:t>
      </w:r>
      <w:r w:rsidRPr="00CF0FA5">
        <w:br/>
        <w:t>"red" + (20,30,40)</w:t>
      </w:r>
      <w:r w:rsidR="00D75DCB" w:rsidRPr="00CF0FA5">
        <w:tab/>
      </w:r>
      <w:r w:rsidR="00D75DCB" w:rsidRPr="00CF0FA5">
        <w:tab/>
      </w:r>
      <w:r w:rsidR="00D75DCB" w:rsidRPr="00CF0FA5">
        <w:tab/>
      </w:r>
      <w:r w:rsidR="00D75DCB" w:rsidRPr="00CF0FA5">
        <w:tab/>
        <w:t># "red20 30 40"</w:t>
      </w:r>
    </w:p>
    <w:p w:rsidR="007B12BF" w:rsidRPr="00CF0FA5" w:rsidRDefault="007B12BF" w:rsidP="007B12BF">
      <w:pPr>
        <w:pStyle w:val="Heading3"/>
      </w:pPr>
      <w:bookmarkStart w:id="555" w:name="_Ref254352176"/>
      <w:bookmarkStart w:id="556" w:name="_Toc332988906"/>
      <w:bookmarkStart w:id="557" w:name="_Ref252014261"/>
      <w:r w:rsidRPr="00CF0FA5">
        <w:t>Array concaten</w:t>
      </w:r>
      <w:r w:rsidR="00F37E1E" w:rsidRPr="00CF0FA5">
        <w:t>a</w:t>
      </w:r>
      <w:r w:rsidRPr="00CF0FA5">
        <w:t>tion</w:t>
      </w:r>
      <w:bookmarkEnd w:id="555"/>
      <w:bookmarkEnd w:id="556"/>
    </w:p>
    <w:p w:rsidR="00DC2092" w:rsidRPr="00CF0FA5" w:rsidRDefault="00C02370" w:rsidP="003743C2">
      <w:pPr>
        <w:pStyle w:val="subhead"/>
        <w:rPr>
          <w:rStyle w:val="Emphasisstrong"/>
          <w:b/>
          <w:bCs w:val="0"/>
        </w:rPr>
      </w:pPr>
      <w:r w:rsidRPr="00CF0FA5">
        <w:t>Description:</w:t>
      </w:r>
    </w:p>
    <w:p w:rsidR="007B12BF" w:rsidRPr="00CF0FA5" w:rsidRDefault="007B12BF" w:rsidP="000B230D">
      <w:r w:rsidRPr="00CF0FA5">
        <w:t xml:space="preserve">When the left operand designates an array </w:t>
      </w:r>
      <w:r w:rsidR="0014688E" w:rsidRPr="00CF0FA5">
        <w:t>the binary </w:t>
      </w:r>
      <w:r w:rsidR="0014688E" w:rsidRPr="00CF0FA5">
        <w:rPr>
          <w:rStyle w:val="Codefragment"/>
        </w:rPr>
        <w:t>+</w:t>
      </w:r>
      <w:r w:rsidR="0014688E" w:rsidRPr="00CF0FA5">
        <w:t xml:space="preserve"> operator create</w:t>
      </w:r>
      <w:r w:rsidR="00101ECD" w:rsidRPr="00CF0FA5">
        <w:t>s</w:t>
      </w:r>
      <w:r w:rsidR="0014688E" w:rsidRPr="00CF0FA5">
        <w:t xml:space="preserve"> </w:t>
      </w:r>
      <w:r w:rsidRPr="00CF0FA5">
        <w:t xml:space="preserve">a new </w:t>
      </w:r>
      <w:r w:rsidR="006E3016" w:rsidRPr="00CF0FA5">
        <w:t xml:space="preserve">unconstrained </w:t>
      </w:r>
      <w:r w:rsidRPr="00CF0FA5">
        <w:t>1</w:t>
      </w:r>
      <w:r w:rsidRPr="00CF0FA5">
        <w:noBreakHyphen/>
        <w:t xml:space="preserve">dimensional array that contains the elements </w:t>
      </w:r>
      <w:r w:rsidR="00024914" w:rsidRPr="00CF0FA5">
        <w:t xml:space="preserve">designated by the </w:t>
      </w:r>
      <w:r w:rsidRPr="00CF0FA5">
        <w:t xml:space="preserve">left operand followed immediately by the value(s) </w:t>
      </w:r>
      <w:r w:rsidR="00024914" w:rsidRPr="00CF0FA5">
        <w:t xml:space="preserve">designated by the </w:t>
      </w:r>
      <w:r w:rsidRPr="00CF0FA5">
        <w:t xml:space="preserve">right operand. Multidimensional arrays present in either operand are flattened </w:t>
      </w:r>
      <w:r w:rsidR="000B230D" w:rsidRPr="00CF0FA5">
        <w:t>(§</w:t>
      </w:r>
      <w:r w:rsidR="00BA13C0">
        <w:fldChar w:fldCharType="begin"/>
      </w:r>
      <w:r w:rsidR="00BA13C0">
        <w:instrText xml:space="preserve"> REF _Ref254352321 \r \h  \* MERGEFORMAT </w:instrText>
      </w:r>
      <w:r w:rsidR="00BA13C0">
        <w:fldChar w:fldCharType="separate"/>
      </w:r>
      <w:r w:rsidR="00A34E8C">
        <w:t>9.12</w:t>
      </w:r>
      <w:r w:rsidR="00BA13C0">
        <w:fldChar w:fldCharType="end"/>
      </w:r>
      <w:r w:rsidR="000B230D" w:rsidRPr="00CF0FA5">
        <w:t xml:space="preserve">) </w:t>
      </w:r>
      <w:r w:rsidRPr="00CF0FA5">
        <w:t>before being used.</w:t>
      </w:r>
    </w:p>
    <w:p w:rsidR="007B12BF" w:rsidRPr="00CF0FA5" w:rsidRDefault="007B12BF" w:rsidP="007B12BF">
      <w:r w:rsidRPr="00CF0FA5">
        <w:t>This operator is left associative.</w:t>
      </w:r>
    </w:p>
    <w:p w:rsidR="003D7617" w:rsidRPr="00CF0FA5" w:rsidRDefault="004D4F70" w:rsidP="003D7617">
      <w:pPr>
        <w:pStyle w:val="subhead"/>
        <w:rPr>
          <w:rStyle w:val="Emphasisstrong"/>
          <w:b/>
          <w:bCs w:val="0"/>
        </w:rPr>
      </w:pPr>
      <w:r w:rsidRPr="00CF0FA5">
        <w:t>Examples:</w:t>
      </w:r>
    </w:p>
    <w:p w:rsidR="007B12BF" w:rsidRPr="00CF0FA5" w:rsidRDefault="007B12BF" w:rsidP="007B12BF">
      <w:pPr>
        <w:pStyle w:val="Code"/>
      </w:pPr>
      <w:r w:rsidRPr="00CF0FA5">
        <w:t>$a = [int[]](10,20)</w:t>
      </w:r>
      <w:r w:rsidRPr="00CF0FA5">
        <w:tab/>
      </w:r>
      <w:r w:rsidRPr="00CF0FA5">
        <w:tab/>
      </w:r>
      <w:r w:rsidRPr="00CF0FA5">
        <w:tab/>
      </w:r>
      <w:r w:rsidRPr="00CF0FA5">
        <w:tab/>
      </w:r>
      <w:r w:rsidRPr="00CF0FA5">
        <w:tab/>
      </w:r>
      <w:r w:rsidRPr="00CF0FA5">
        <w:tab/>
        <w:t># [int[]], Length 2</w:t>
      </w:r>
      <w:r w:rsidRPr="00CF0FA5">
        <w:br/>
        <w:t>$a + "red"</w:t>
      </w:r>
      <w:r w:rsidRPr="00CF0FA5">
        <w:tab/>
      </w:r>
      <w:r w:rsidRPr="00CF0FA5">
        <w:tab/>
      </w:r>
      <w:r w:rsidRPr="00CF0FA5">
        <w:tab/>
      </w:r>
      <w:r w:rsidRPr="00CF0FA5">
        <w:tab/>
      </w:r>
      <w:r w:rsidRPr="00CF0FA5">
        <w:tab/>
      </w:r>
      <w:r w:rsidRPr="00CF0FA5">
        <w:tab/>
      </w:r>
      <w:r w:rsidRPr="00CF0FA5">
        <w:tab/>
      </w:r>
      <w:r w:rsidRPr="00CF0FA5">
        <w:tab/>
      </w:r>
      <w:r w:rsidRPr="00CF0FA5">
        <w:tab/>
        <w:t># [object[]], Length 3</w:t>
      </w:r>
      <w:r w:rsidRPr="00CF0FA5">
        <w:br/>
        <w:t>$a + 12.5,$true</w:t>
      </w:r>
      <w:r w:rsidRPr="00CF0FA5">
        <w:tab/>
      </w:r>
      <w:r w:rsidRPr="00CF0FA5">
        <w:tab/>
      </w:r>
      <w:r w:rsidRPr="00CF0FA5">
        <w:tab/>
      </w:r>
      <w:r w:rsidRPr="00CF0FA5">
        <w:tab/>
      </w:r>
      <w:r w:rsidRPr="00CF0FA5">
        <w:tab/>
      </w:r>
      <w:r w:rsidRPr="00CF0FA5">
        <w:tab/>
      </w:r>
      <w:r w:rsidRPr="00CF0FA5">
        <w:tab/>
        <w:t># [object[]], Length 4</w:t>
      </w:r>
      <w:r w:rsidRPr="00CF0FA5">
        <w:br/>
        <w:t>$a + (</w:t>
      </w:r>
      <w:r w:rsidR="002F2836" w:rsidRPr="00CF0FA5">
        <w:t>New-Object</w:t>
      </w:r>
      <w:r w:rsidRPr="00CF0FA5">
        <w:t xml:space="preserve"> 'float[,]' 2,3)</w:t>
      </w:r>
      <w:r w:rsidRPr="00CF0FA5">
        <w:tab/>
      </w:r>
      <w:r w:rsidRPr="00CF0FA5">
        <w:tab/>
        <w:t># [object[]], Length 8</w:t>
      </w:r>
      <w:r w:rsidRPr="00CF0FA5">
        <w:br/>
        <w:t>(</w:t>
      </w:r>
      <w:r w:rsidR="002F2836" w:rsidRPr="00CF0FA5">
        <w:t>New-Object</w:t>
      </w:r>
      <w:r w:rsidRPr="00CF0FA5">
        <w:t xml:space="preserve"> 'float[,]' 2,3) + $a</w:t>
      </w:r>
      <w:r w:rsidRPr="00CF0FA5">
        <w:tab/>
      </w:r>
      <w:r w:rsidRPr="00CF0FA5">
        <w:tab/>
        <w:t># [object[]], Length 8</w:t>
      </w:r>
    </w:p>
    <w:p w:rsidR="00B56DBC" w:rsidRPr="00CF0FA5" w:rsidRDefault="007B12BF" w:rsidP="00B56DBC">
      <w:pPr>
        <w:pStyle w:val="Heading3"/>
      </w:pPr>
      <w:bookmarkStart w:id="558" w:name="_Ref252363404"/>
      <w:bookmarkStart w:id="559" w:name="_Toc332988907"/>
      <w:r w:rsidRPr="00CF0FA5">
        <w:t>Hashtable</w:t>
      </w:r>
      <w:r w:rsidR="00B56DBC" w:rsidRPr="00CF0FA5">
        <w:t xml:space="preserve"> concaten</w:t>
      </w:r>
      <w:r w:rsidR="00F37E1E" w:rsidRPr="00CF0FA5">
        <w:t>a</w:t>
      </w:r>
      <w:r w:rsidR="00B56DBC" w:rsidRPr="00CF0FA5">
        <w:t>tion</w:t>
      </w:r>
      <w:bookmarkEnd w:id="557"/>
      <w:bookmarkEnd w:id="558"/>
      <w:bookmarkEnd w:id="559"/>
    </w:p>
    <w:p w:rsidR="00DC2092" w:rsidRPr="00CF0FA5" w:rsidRDefault="00C02370" w:rsidP="003743C2">
      <w:pPr>
        <w:pStyle w:val="subhead"/>
        <w:rPr>
          <w:rStyle w:val="Emphasisstrong"/>
          <w:b/>
          <w:bCs w:val="0"/>
        </w:rPr>
      </w:pPr>
      <w:r w:rsidRPr="00CF0FA5">
        <w:t>Description:</w:t>
      </w:r>
    </w:p>
    <w:p w:rsidR="003C7651" w:rsidRPr="00CF0FA5" w:rsidRDefault="00072476" w:rsidP="00F84D6A">
      <w:r w:rsidRPr="00CF0FA5">
        <w:t xml:space="preserve">When </w:t>
      </w:r>
      <w:r w:rsidR="00A66197" w:rsidRPr="00CF0FA5">
        <w:t>both</w:t>
      </w:r>
      <w:r w:rsidRPr="00CF0FA5">
        <w:t xml:space="preserve"> operand</w:t>
      </w:r>
      <w:r w:rsidR="00A66197" w:rsidRPr="00CF0FA5">
        <w:t>s</w:t>
      </w:r>
      <w:r w:rsidRPr="00CF0FA5">
        <w:t xml:space="preserve"> designate </w:t>
      </w:r>
      <w:r w:rsidR="007B12BF" w:rsidRPr="00CF0FA5">
        <w:t>Hashtable</w:t>
      </w:r>
      <w:r w:rsidR="00A66197" w:rsidRPr="00CF0FA5">
        <w:t>s</w:t>
      </w:r>
      <w:r w:rsidRPr="00CF0FA5">
        <w:t xml:space="preserve"> the binary</w:t>
      </w:r>
      <w:r w:rsidR="00F84D6A" w:rsidRPr="00CF0FA5">
        <w:t> </w:t>
      </w:r>
      <w:r w:rsidRPr="00CF0FA5">
        <w:rPr>
          <w:rStyle w:val="Codefragment"/>
        </w:rPr>
        <w:t>+</w:t>
      </w:r>
      <w:r w:rsidR="00F84D6A" w:rsidRPr="00CF0FA5">
        <w:t xml:space="preserve"> </w:t>
      </w:r>
      <w:r w:rsidRPr="00CF0FA5">
        <w:t>operator create</w:t>
      </w:r>
      <w:r w:rsidR="00101ECD" w:rsidRPr="00CF0FA5">
        <w:t>s</w:t>
      </w:r>
      <w:r w:rsidRPr="00CF0FA5">
        <w:t xml:space="preserve"> a new </w:t>
      </w:r>
      <w:r w:rsidR="00A66197" w:rsidRPr="00CF0FA5">
        <w:t xml:space="preserve">Hashtable </w:t>
      </w:r>
      <w:r w:rsidRPr="00CF0FA5">
        <w:t xml:space="preserve">that contains the elements </w:t>
      </w:r>
      <w:r w:rsidR="00CA20C9" w:rsidRPr="00CF0FA5">
        <w:t xml:space="preserve">designated by the </w:t>
      </w:r>
      <w:r w:rsidRPr="00CF0FA5">
        <w:t xml:space="preserve">left operand followed </w:t>
      </w:r>
      <w:r w:rsidR="002544BC" w:rsidRPr="00CF0FA5">
        <w:t xml:space="preserve">immediately </w:t>
      </w:r>
      <w:r w:rsidRPr="00CF0FA5">
        <w:t xml:space="preserve">by the </w:t>
      </w:r>
      <w:r w:rsidR="00A66197" w:rsidRPr="00CF0FA5">
        <w:t>elements</w:t>
      </w:r>
      <w:r w:rsidRPr="00CF0FA5">
        <w:t xml:space="preserve"> </w:t>
      </w:r>
      <w:r w:rsidR="00CA20C9" w:rsidRPr="00CF0FA5">
        <w:t xml:space="preserve">designated by the </w:t>
      </w:r>
      <w:r w:rsidRPr="00CF0FA5">
        <w:t>right operand.</w:t>
      </w:r>
    </w:p>
    <w:p w:rsidR="00F37E1E" w:rsidRPr="00CF0FA5" w:rsidRDefault="00E853AF" w:rsidP="00B73DBE">
      <w:r w:rsidRPr="00CF0FA5">
        <w:t xml:space="preserve">If the Hashtables contain the same </w:t>
      </w:r>
      <w:r w:rsidR="00FA2542" w:rsidRPr="00CF0FA5">
        <w:t>key,</w:t>
      </w:r>
      <w:r w:rsidRPr="00CF0FA5">
        <w:t xml:space="preserve"> </w:t>
      </w:r>
      <w:r w:rsidR="00876F4E" w:rsidRPr="00CF0FA5">
        <w:t>an implementation-defined terminating error is raised.</w:t>
      </w:r>
      <w:r w:rsidRPr="00CF0FA5">
        <w:t>.</w:t>
      </w:r>
    </w:p>
    <w:p w:rsidR="00DB6D29" w:rsidRPr="00CF0FA5" w:rsidRDefault="00DB6D29" w:rsidP="00DB6D29">
      <w:r w:rsidRPr="00CF0FA5">
        <w:t>This operator is left associative.</w:t>
      </w:r>
    </w:p>
    <w:p w:rsidR="003D7617" w:rsidRPr="00CF0FA5" w:rsidRDefault="004D4F70" w:rsidP="003D7617">
      <w:pPr>
        <w:pStyle w:val="subhead"/>
        <w:rPr>
          <w:rStyle w:val="Emphasisstrong"/>
          <w:b/>
          <w:bCs w:val="0"/>
        </w:rPr>
      </w:pPr>
      <w:r w:rsidRPr="00CF0FA5">
        <w:t>Examples:</w:t>
      </w:r>
    </w:p>
    <w:p w:rsidR="00101ECD" w:rsidRPr="00CF0FA5" w:rsidRDefault="00B32B9B" w:rsidP="00B32B9B">
      <w:pPr>
        <w:pStyle w:val="Code"/>
      </w:pPr>
      <w:r w:rsidRPr="00CF0FA5">
        <w:t>$h1 = @{ FirstName = "James"; LastName = "Anderson" }</w:t>
      </w:r>
      <w:r w:rsidRPr="00CF0FA5">
        <w:br/>
        <w:t>$h2 = @{ Dept = "Personnel" }</w:t>
      </w:r>
      <w:r w:rsidRPr="00CF0FA5">
        <w:br/>
        <w:t>$h3 = $h1 + $h2</w:t>
      </w:r>
      <w:r w:rsidRPr="00CF0FA5">
        <w:tab/>
      </w:r>
      <w:r w:rsidRPr="00CF0FA5">
        <w:tab/>
      </w:r>
      <w:r w:rsidRPr="00CF0FA5">
        <w:tab/>
      </w:r>
      <w:r w:rsidRPr="00CF0FA5">
        <w:tab/>
      </w:r>
      <w:r w:rsidRPr="00CF0FA5">
        <w:tab/>
      </w:r>
      <w:r w:rsidRPr="00CF0FA5">
        <w:tab/>
        <w:t># new Hashtable, Count = 3</w:t>
      </w:r>
    </w:p>
    <w:p w:rsidR="00FA2542" w:rsidRPr="00CF0FA5" w:rsidRDefault="00FA2542" w:rsidP="00FA2542">
      <w:pPr>
        <w:pStyle w:val="implementation-definedbehavior"/>
      </w:pPr>
      <w:r w:rsidRPr="00CF0FA5">
        <w:t xml:space="preserve">Windows PowerShell: If the Hashtables contain the same key, an exception of type </w:t>
      </w:r>
      <w:r w:rsidRPr="00CF0FA5">
        <w:rPr>
          <w:rStyle w:val="Codefragment"/>
        </w:rPr>
        <w:t>BadOperatorArgument</w:t>
      </w:r>
      <w:r w:rsidRPr="00CF0FA5">
        <w:t xml:space="preserve"> is raised.</w:t>
      </w:r>
    </w:p>
    <w:p w:rsidR="00B56DBC" w:rsidRPr="00CF0FA5" w:rsidRDefault="00B56DBC" w:rsidP="00B56DBC">
      <w:pPr>
        <w:pStyle w:val="Heading3"/>
      </w:pPr>
      <w:bookmarkStart w:id="560" w:name="_Ref252014290"/>
      <w:bookmarkStart w:id="561" w:name="_Toc332988908"/>
      <w:r w:rsidRPr="00CF0FA5">
        <w:t>Subtraction</w:t>
      </w:r>
      <w:bookmarkEnd w:id="560"/>
      <w:bookmarkEnd w:id="561"/>
    </w:p>
    <w:p w:rsidR="00DC2092" w:rsidRPr="00CF0FA5" w:rsidRDefault="00C02370" w:rsidP="003743C2">
      <w:pPr>
        <w:pStyle w:val="subhead"/>
        <w:rPr>
          <w:rStyle w:val="Emphasisstrong"/>
          <w:b/>
          <w:bCs w:val="0"/>
        </w:rPr>
      </w:pPr>
      <w:r w:rsidRPr="00CF0FA5">
        <w:t>Description:</w:t>
      </w:r>
    </w:p>
    <w:p w:rsidR="00AB51A1" w:rsidRPr="00CF0FA5" w:rsidRDefault="00AB51A1" w:rsidP="00AB51A1">
      <w:r w:rsidRPr="00CF0FA5">
        <w:t>The result of the subtraction operator </w:t>
      </w:r>
      <w:r w:rsidRPr="00CF0FA5">
        <w:rPr>
          <w:rStyle w:val="Codefragment"/>
        </w:rPr>
        <w:t>-</w:t>
      </w:r>
      <w:r w:rsidRPr="00CF0FA5">
        <w:t xml:space="preserve"> is the difference when the value </w:t>
      </w:r>
      <w:r w:rsidR="00CA20C9" w:rsidRPr="00CF0FA5">
        <w:t xml:space="preserve">designated by the </w:t>
      </w:r>
      <w:r w:rsidRPr="00CF0FA5">
        <w:t xml:space="preserve">right operand is subtracted from </w:t>
      </w:r>
      <w:r w:rsidR="00CA20C9" w:rsidRPr="00CF0FA5">
        <w:t xml:space="preserve">the value designated by the </w:t>
      </w:r>
      <w:r w:rsidRPr="00CF0FA5">
        <w:t xml:space="preserve">left operand </w:t>
      </w:r>
      <w:r w:rsidR="005D6034"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5D6034" w:rsidRPr="00CF0FA5">
        <w:t>) have been applied</w:t>
      </w:r>
      <w:r w:rsidRPr="00CF0FA5">
        <w:t>.</w:t>
      </w:r>
    </w:p>
    <w:p w:rsidR="00AB51A1" w:rsidRPr="00CF0FA5" w:rsidRDefault="00AB51A1" w:rsidP="00AB51A1">
      <w:r w:rsidRPr="00CF0FA5">
        <w:t>This operator is left associative.</w:t>
      </w:r>
    </w:p>
    <w:p w:rsidR="003D7617" w:rsidRPr="00CF0FA5" w:rsidRDefault="004D4F70" w:rsidP="003D7617">
      <w:pPr>
        <w:pStyle w:val="subhead"/>
        <w:rPr>
          <w:rStyle w:val="Emphasisstrong"/>
          <w:b/>
          <w:bCs w:val="0"/>
        </w:rPr>
      </w:pPr>
      <w:r w:rsidRPr="00CF0FA5">
        <w:lastRenderedPageBreak/>
        <w:t>Examples:</w:t>
      </w:r>
    </w:p>
    <w:p w:rsidR="005310A1" w:rsidRPr="00CF0FA5" w:rsidRDefault="005310A1" w:rsidP="005310A1">
      <w:pPr>
        <w:pStyle w:val="Code"/>
      </w:pPr>
      <w:r w:rsidRPr="00CF0FA5">
        <w:t xml:space="preserve">    12 - -10L</w:t>
      </w:r>
      <w:r w:rsidR="00000329" w:rsidRPr="00CF0FA5">
        <w:tab/>
      </w:r>
      <w:r w:rsidR="00000329" w:rsidRPr="00CF0FA5">
        <w:tab/>
      </w:r>
      <w:r w:rsidR="00000329" w:rsidRPr="00CF0FA5">
        <w:tab/>
      </w:r>
      <w:r w:rsidR="00000329" w:rsidRPr="00CF0FA5">
        <w:tab/>
      </w:r>
      <w:r w:rsidRPr="00CF0FA5">
        <w:t># long result 2c</w:t>
      </w:r>
      <w:r w:rsidR="00000329" w:rsidRPr="00CF0FA5">
        <w:br/>
      </w:r>
      <w:r w:rsidRPr="00CF0FA5">
        <w:t xml:space="preserve">    </w:t>
      </w:r>
      <w:r w:rsidR="00000329" w:rsidRPr="00CF0FA5">
        <w:t>-10.300D - 12</w:t>
      </w:r>
      <w:r w:rsidR="00000329" w:rsidRPr="00CF0FA5">
        <w:tab/>
      </w:r>
      <w:r w:rsidR="00000329" w:rsidRPr="00CF0FA5">
        <w:tab/>
      </w:r>
      <w:r w:rsidR="00000329" w:rsidRPr="00CF0FA5">
        <w:tab/>
      </w:r>
      <w:r w:rsidRPr="00CF0FA5">
        <w:t># decimal result -22.300</w:t>
      </w:r>
      <w:r w:rsidR="00000329" w:rsidRPr="00CF0FA5">
        <w:br/>
      </w:r>
      <w:r w:rsidRPr="00CF0FA5">
        <w:t xml:space="preserve">    10.6 - 12</w:t>
      </w:r>
      <w:r w:rsidR="00000329" w:rsidRPr="00CF0FA5">
        <w:tab/>
      </w:r>
      <w:r w:rsidR="00000329" w:rsidRPr="00CF0FA5">
        <w:tab/>
      </w:r>
      <w:r w:rsidR="00000329" w:rsidRPr="00CF0FA5">
        <w:tab/>
      </w:r>
      <w:r w:rsidR="00000329" w:rsidRPr="00CF0FA5">
        <w:tab/>
      </w:r>
      <w:r w:rsidRPr="00CF0FA5">
        <w:t># double result -1.4</w:t>
      </w:r>
      <w:r w:rsidR="00000329" w:rsidRPr="00CF0FA5">
        <w:br/>
      </w:r>
      <w:r w:rsidRPr="00CF0FA5">
        <w:t xml:space="preserve">    12 - "0xabc"</w:t>
      </w:r>
      <w:r w:rsidR="00000329" w:rsidRPr="00CF0FA5">
        <w:tab/>
      </w:r>
      <w:r w:rsidR="00000329" w:rsidRPr="00CF0FA5">
        <w:tab/>
      </w:r>
      <w:r w:rsidR="00000329" w:rsidRPr="00CF0FA5">
        <w:tab/>
      </w:r>
      <w:r w:rsidRPr="00CF0FA5">
        <w:t># int result -2736</w:t>
      </w:r>
    </w:p>
    <w:p w:rsidR="00C63F3B" w:rsidRPr="00CF0FA5" w:rsidRDefault="00C63F3B" w:rsidP="00C63F3B">
      <w:pPr>
        <w:pStyle w:val="Heading2"/>
      </w:pPr>
      <w:bookmarkStart w:id="562" w:name="_Ref253917235"/>
      <w:bookmarkStart w:id="563" w:name="_Toc332988909"/>
      <w:bookmarkStart w:id="564" w:name="_Toc243944923"/>
      <w:r w:rsidRPr="00CF0FA5">
        <w:t>Comparison operators</w:t>
      </w:r>
      <w:bookmarkEnd w:id="562"/>
      <w:bookmarkEnd w:id="563"/>
    </w:p>
    <w:p w:rsidR="00D03E3C" w:rsidRPr="00CF0FA5" w:rsidRDefault="00E61E13" w:rsidP="000546CF">
      <w:pPr>
        <w:pStyle w:val="subhead"/>
      </w:pPr>
      <w:r w:rsidRPr="00CF0FA5">
        <w:t>Syntax:</w:t>
      </w:r>
    </w:p>
    <w:p w:rsidR="00A34E8C" w:rsidRDefault="00FA56A4" w:rsidP="001E110F">
      <w:pPr>
        <w:pStyle w:val="Grammar"/>
        <w:rPr>
          <w:rStyle w:val="Terminal"/>
        </w:rPr>
      </w:pPr>
      <w:r w:rsidRPr="00CF0FA5">
        <w:fldChar w:fldCharType="begin"/>
      </w:r>
      <w:r w:rsidR="00472A09" w:rsidRPr="00CF0FA5">
        <w:instrText xml:space="preserve"> REF grammar_comparison_operator \h </w:instrText>
      </w:r>
      <w:r w:rsidR="00CF0FA5">
        <w:instrText xml:space="preserve"> \* MERGEFORMAT </w:instrText>
      </w:r>
      <w:r w:rsidRPr="00CF0FA5">
        <w:fldChar w:fldCharType="separate"/>
      </w:r>
      <w:r w:rsidR="00A34E8C">
        <w:t xml:space="preserve">comparison-operator:  </w:t>
      </w:r>
      <w:r w:rsidR="00A34E8C">
        <w:rPr>
          <w:rStyle w:val="GrammarText"/>
        </w:rPr>
        <w:t>one of</w:t>
      </w:r>
      <w:r w:rsidR="00A34E8C">
        <w:rPr>
          <w:rStyle w:val="GrammarText"/>
        </w:rPr>
        <w:br/>
      </w:r>
      <w:r w:rsidR="00A34E8C">
        <w:t xml:space="preserve">dash   </w:t>
      </w:r>
      <w:r w:rsidR="00A34E8C" w:rsidRPr="00884654">
        <w:rPr>
          <w:rStyle w:val="Terminal"/>
        </w:rPr>
        <w:t>as</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ceq</w:t>
      </w:r>
      <w:r w:rsidR="00A34E8C">
        <w:rPr>
          <w:rStyle w:val="Terminal"/>
        </w:rPr>
        <w:br/>
      </w:r>
      <w:r w:rsidR="00A34E8C">
        <w:t xml:space="preserve">dash   </w:t>
      </w:r>
      <w:r w:rsidR="00A34E8C" w:rsidRPr="00884654">
        <w:rPr>
          <w:rStyle w:val="Terminal"/>
        </w:rPr>
        <w:t>cge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cle</w:t>
      </w:r>
      <w:r w:rsidR="00A34E8C">
        <w:rPr>
          <w:rStyle w:val="Terminal"/>
        </w:rPr>
        <w:br/>
      </w:r>
      <w:r w:rsidR="00A34E8C">
        <w:t xml:space="preserve">dash   </w:t>
      </w:r>
      <w:r w:rsidR="00A34E8C" w:rsidRPr="00884654">
        <w:rPr>
          <w:rStyle w:val="Terminal"/>
        </w:rPr>
        <w:t>clike</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clt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cmatch</w:t>
      </w:r>
      <w:r w:rsidR="00A34E8C">
        <w:rPr>
          <w:rStyle w:val="Terminal"/>
        </w:rPr>
        <w:br/>
      </w:r>
      <w:r w:rsidR="00A34E8C">
        <w:t xml:space="preserve">dash   </w:t>
      </w:r>
      <w:r w:rsidR="00A34E8C" w:rsidRPr="00884654">
        <w:rPr>
          <w:rStyle w:val="Terminal"/>
        </w:rPr>
        <w:t>cne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cnotcontains</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cnotlike</w:t>
      </w:r>
      <w:r w:rsidR="00A34E8C">
        <w:rPr>
          <w:rStyle w:val="Terminal"/>
        </w:rPr>
        <w:br/>
      </w:r>
      <w:r w:rsidR="00A34E8C">
        <w:t xml:space="preserve">dash   </w:t>
      </w:r>
      <w:r w:rsidR="00A34E8C" w:rsidRPr="00884654">
        <w:rPr>
          <w:rStyle w:val="Terminal"/>
        </w:rPr>
        <w:t>cnotmatch</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creplace</w:t>
      </w:r>
      <w:r w:rsidR="00A34E8C">
        <w:rPr>
          <w:rStyle w:val="Terminal"/>
        </w:rPr>
        <w:br/>
      </w:r>
      <w:r w:rsidR="00A34E8C">
        <w:t xml:space="preserve">dash   </w:t>
      </w:r>
      <w:r w:rsidR="00A34E8C" w:rsidRPr="00884654">
        <w:rPr>
          <w:rStyle w:val="Terminal"/>
        </w:rPr>
        <w:t>csplit</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eq</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ge</w:t>
      </w:r>
      <w:r w:rsidR="00A34E8C">
        <w:rPr>
          <w:rStyle w:val="Terminal"/>
        </w:rPr>
        <w:br/>
      </w:r>
      <w:r w:rsidR="00A34E8C">
        <w:t xml:space="preserve">dash   </w:t>
      </w:r>
      <w:r w:rsidR="00A34E8C" w:rsidRPr="00884654">
        <w:rPr>
          <w:rStyle w:val="Terminal"/>
        </w:rPr>
        <w:t>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icontains</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ieq</w:t>
      </w:r>
      <w:r w:rsidR="00A34E8C">
        <w:rPr>
          <w:rStyle w:val="Terminal"/>
        </w:rPr>
        <w:br/>
      </w:r>
      <w:r w:rsidR="00A34E8C">
        <w:t xml:space="preserve">dash   </w:t>
      </w:r>
      <w:r w:rsidR="00A34E8C" w:rsidRPr="00884654">
        <w:rPr>
          <w:rStyle w:val="Terminal"/>
        </w:rPr>
        <w:t>ige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igt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ile</w:t>
      </w:r>
      <w:r w:rsidR="00A34E8C">
        <w:rPr>
          <w:rStyle w:val="Terminal"/>
        </w:rPr>
        <w:br/>
      </w:r>
      <w:r w:rsidR="00A34E8C">
        <w:t xml:space="preserve">dash   </w:t>
      </w:r>
      <w:r w:rsidR="00A34E8C" w:rsidRPr="00884654">
        <w:rPr>
          <w:rStyle w:val="Terminal"/>
        </w:rPr>
        <w:t>ilike</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ilt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imatch</w:t>
      </w:r>
      <w:r w:rsidR="00A34E8C">
        <w:rPr>
          <w:rStyle w:val="Terminal"/>
        </w:rPr>
        <w:br/>
      </w:r>
      <w:r w:rsidR="00A34E8C">
        <w:t xml:space="preserve">dash   </w:t>
      </w:r>
      <w:r w:rsidR="00A34E8C" w:rsidRPr="0000529B">
        <w:rPr>
          <w:rStyle w:val="Terminal"/>
        </w:rPr>
        <w:t>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ine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inotcontains</w:t>
      </w:r>
      <w:r w:rsidR="00A34E8C">
        <w:rPr>
          <w:rStyle w:val="Terminal"/>
        </w:rPr>
        <w:br/>
      </w:r>
      <w:r w:rsidR="00A34E8C">
        <w:t xml:space="preserve">dash   </w:t>
      </w:r>
      <w:r w:rsidR="00A34E8C" w:rsidRPr="00884654">
        <w:rPr>
          <w:rStyle w:val="Terminal"/>
        </w:rPr>
        <w:t>inotlike</w:t>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inotmatch</w:t>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ireplace</w:t>
      </w:r>
      <w:r w:rsidR="00A34E8C">
        <w:rPr>
          <w:rStyle w:val="Terminal"/>
        </w:rPr>
        <w:br/>
      </w:r>
      <w:r w:rsidR="00A34E8C">
        <w:t xml:space="preserve">dash   </w:t>
      </w:r>
      <w:r w:rsidR="00A34E8C" w:rsidRPr="00884654">
        <w:rPr>
          <w:rStyle w:val="Terminal"/>
        </w:rPr>
        <w:t>is</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isnot</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isplit</w:t>
      </w:r>
      <w:r w:rsidR="00A34E8C">
        <w:rPr>
          <w:rStyle w:val="Terminal"/>
        </w:rPr>
        <w:br/>
      </w:r>
      <w:r w:rsidR="00A34E8C">
        <w:t xml:space="preserve">dash   </w:t>
      </w:r>
      <w:r w:rsidR="00A34E8C" w:rsidRPr="00884654">
        <w:rPr>
          <w:rStyle w:val="Terminal"/>
        </w:rPr>
        <w:t>join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le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like</w:t>
      </w:r>
      <w:r w:rsidR="00A34E8C">
        <w:rPr>
          <w:rStyle w:val="Terminal"/>
        </w:rPr>
        <w:br/>
      </w:r>
      <w:r w:rsidR="00A34E8C">
        <w:t xml:space="preserve">dash   </w:t>
      </w:r>
      <w:r w:rsidR="00A34E8C" w:rsidRPr="00884654">
        <w:rPr>
          <w:rStyle w:val="Terminal"/>
        </w:rPr>
        <w:t>lt</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match</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ne</w:t>
      </w:r>
      <w:r w:rsidR="00A34E8C">
        <w:rPr>
          <w:rStyle w:val="Terminal"/>
        </w:rPr>
        <w:br/>
      </w:r>
      <w:r w:rsidR="00A34E8C">
        <w:t xml:space="preserve">dash   </w:t>
      </w:r>
      <w:r w:rsidR="00A34E8C" w:rsidRPr="00884654">
        <w:rPr>
          <w:rStyle w:val="Terminal"/>
        </w:rPr>
        <w:t>notcontains</w:t>
      </w:r>
      <w:r w:rsidR="00A34E8C" w:rsidRPr="00A34E8C">
        <w:rPr>
          <w:rStyle w:val="Terminal"/>
        </w:rPr>
        <w:tab/>
      </w:r>
      <w:r w:rsidR="00A34E8C" w:rsidRPr="00A34E8C">
        <w:rPr>
          <w:rStyle w:val="Terminal"/>
        </w:rPr>
        <w:tab/>
      </w:r>
      <w:r w:rsidR="00A34E8C">
        <w:t xml:space="preserve">dash   </w:t>
      </w:r>
      <w:r w:rsidR="00A34E8C" w:rsidRPr="0000529B">
        <w:rPr>
          <w:rStyle w:val="Terminal"/>
        </w:rPr>
        <w:t>notin</w:t>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rsidRPr="00A34E8C">
        <w:rPr>
          <w:rStyle w:val="Terminal"/>
        </w:rPr>
        <w:tab/>
      </w:r>
      <w:r w:rsidR="00A34E8C">
        <w:t xml:space="preserve">dash   </w:t>
      </w:r>
      <w:r w:rsidR="00A34E8C" w:rsidRPr="00884654">
        <w:rPr>
          <w:rStyle w:val="Terminal"/>
        </w:rPr>
        <w:t>notlike</w:t>
      </w:r>
      <w:r w:rsidR="00A34E8C">
        <w:rPr>
          <w:rStyle w:val="Terminal"/>
        </w:rPr>
        <w:br/>
      </w:r>
      <w:r w:rsidR="00A34E8C">
        <w:t xml:space="preserve">dash   </w:t>
      </w:r>
      <w:r w:rsidR="00A34E8C" w:rsidRPr="00884654">
        <w:rPr>
          <w:rStyle w:val="Terminal"/>
        </w:rPr>
        <w:t>notmatch</w:t>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replace</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00529B">
        <w:rPr>
          <w:rStyle w:val="Terminal"/>
        </w:rPr>
        <w:t>shl</w:t>
      </w:r>
      <w:r w:rsidR="00A34E8C">
        <w:br/>
        <w:t xml:space="preserve">dash   </w:t>
      </w:r>
      <w:r w:rsidR="00A34E8C" w:rsidRPr="0000529B">
        <w:rPr>
          <w:rStyle w:val="Terminal"/>
        </w:rPr>
        <w:t>shr</w:t>
      </w:r>
      <w:r w:rsidR="00A34E8C">
        <w:rPr>
          <w:rStyle w:val="Terminal"/>
        </w:rPr>
        <w:tab/>
      </w:r>
      <w:r w:rsidR="00A34E8C">
        <w:rPr>
          <w:rStyle w:val="Terminal"/>
        </w:rPr>
        <w:tab/>
      </w:r>
      <w:r w:rsidR="00A34E8C">
        <w:rPr>
          <w:rStyle w:val="Terminal"/>
        </w:rPr>
        <w:tab/>
      </w:r>
      <w:r w:rsidR="00A34E8C">
        <w:rPr>
          <w:rStyle w:val="Terminal"/>
        </w:rPr>
        <w:tab/>
      </w:r>
      <w:r w:rsidR="00A34E8C">
        <w:rPr>
          <w:rStyle w:val="Terminal"/>
        </w:rPr>
        <w:tab/>
      </w:r>
      <w:r w:rsidR="00A34E8C">
        <w:t xml:space="preserve">dash   </w:t>
      </w:r>
      <w:r w:rsidR="00A34E8C" w:rsidRPr="00884654">
        <w:rPr>
          <w:rStyle w:val="Terminal"/>
        </w:rPr>
        <w:t>split</w:t>
      </w:r>
    </w:p>
    <w:p w:rsidR="00A34E8C" w:rsidRPr="00E55E04" w:rsidRDefault="00FA56A4" w:rsidP="00A92F21">
      <w:pPr>
        <w:pStyle w:val="Grammar"/>
        <w:rPr>
          <w:i w:val="0"/>
        </w:rPr>
      </w:pPr>
      <w:r w:rsidRPr="00CF0FA5">
        <w:fldChar w:fldCharType="end"/>
      </w:r>
      <w:r w:rsidRPr="00CF0FA5">
        <w:fldChar w:fldCharType="begin"/>
      </w:r>
      <w:r w:rsidR="00472A09" w:rsidRPr="00CF0FA5">
        <w:instrText xml:space="preserve"> REF grammar_dash \h </w:instrText>
      </w:r>
      <w:r w:rsidR="00CF0FA5">
        <w:instrText xml:space="preserve"> \* MERGEFORMAT </w:instrText>
      </w:r>
      <w:r w:rsidRPr="00CF0FA5">
        <w:fldChar w:fldCharType="separate"/>
      </w:r>
      <w:r w:rsidR="00A34E8C">
        <w:t>dash:</w:t>
      </w:r>
      <w:r w:rsidR="00A34E8C">
        <w:rPr>
          <w:rStyle w:val="GrammarText"/>
        </w:rPr>
        <w:br/>
      </w:r>
      <w:r w:rsidR="00A34E8C" w:rsidRPr="00915CCB">
        <w:rPr>
          <w:rStyle w:val="Terminal"/>
        </w:rPr>
        <w:t>-</w:t>
      </w:r>
      <w:r w:rsidR="00A34E8C">
        <w:rPr>
          <w:rStyle w:val="Terminal"/>
        </w:rPr>
        <w:t xml:space="preserve"> </w:t>
      </w:r>
      <w:r w:rsidR="00A34E8C">
        <w:rPr>
          <w:rStyle w:val="GrammarText"/>
        </w:rPr>
        <w:t>(U+002D)</w:t>
      </w:r>
      <w:r w:rsidR="00A34E8C">
        <w:rPr>
          <w:rStyle w:val="GrammarText"/>
        </w:rPr>
        <w:br/>
        <w:t>EnDash character (U+2013)</w:t>
      </w:r>
      <w:r w:rsidR="00A34E8C">
        <w:rPr>
          <w:rStyle w:val="GrammarText"/>
        </w:rPr>
        <w:br/>
        <w:t>EmDash character (U+2014)</w:t>
      </w:r>
      <w:r w:rsidR="00A34E8C">
        <w:rPr>
          <w:rStyle w:val="GrammarText"/>
        </w:rPr>
        <w:br/>
        <w:t>Horizontal bar character (U+2015)</w:t>
      </w:r>
    </w:p>
    <w:p w:rsidR="00DC2092" w:rsidRPr="00CF0FA5" w:rsidRDefault="00FA56A4" w:rsidP="003743C2">
      <w:pPr>
        <w:pStyle w:val="subhead"/>
        <w:rPr>
          <w:rStyle w:val="Emphasisstrong"/>
          <w:b/>
          <w:bCs w:val="0"/>
        </w:rPr>
      </w:pPr>
      <w:r w:rsidRPr="00CF0FA5">
        <w:fldChar w:fldCharType="end"/>
      </w:r>
      <w:r w:rsidR="001A725B" w:rsidRPr="00CF0FA5">
        <w:t>Description:</w:t>
      </w:r>
    </w:p>
    <w:p w:rsidR="006C582F" w:rsidRPr="00CF0FA5" w:rsidRDefault="006C582F" w:rsidP="00B17282">
      <w:r w:rsidRPr="00CF0FA5">
        <w:t xml:space="preserve">The type of </w:t>
      </w:r>
      <w:r w:rsidR="00CA20C9" w:rsidRPr="00CF0FA5">
        <w:t>the value designated by the</w:t>
      </w:r>
      <w:r w:rsidRPr="00CF0FA5">
        <w:t xml:space="preserve"> left operand determines how </w:t>
      </w:r>
      <w:r w:rsidR="00CA20C9" w:rsidRPr="00CF0FA5">
        <w:t xml:space="preserve">the value designated by the </w:t>
      </w:r>
      <w:r w:rsidRPr="00CF0FA5">
        <w:t>right operand is converted (§</w:t>
      </w:r>
      <w:r w:rsidR="00BA13C0">
        <w:fldChar w:fldCharType="begin"/>
      </w:r>
      <w:r w:rsidR="00BA13C0">
        <w:instrText xml:space="preserve"> REF _Ref254341349 \r \h  \* MERGEFORMAT </w:instrText>
      </w:r>
      <w:r w:rsidR="00BA13C0">
        <w:fldChar w:fldCharType="separate"/>
      </w:r>
      <w:r w:rsidR="00A34E8C">
        <w:t>6</w:t>
      </w:r>
      <w:r w:rsidR="00BA13C0">
        <w:fldChar w:fldCharType="end"/>
      </w:r>
      <w:r w:rsidRPr="00CF0FA5">
        <w:t>), if necessary, before the comparison is done.</w:t>
      </w:r>
    </w:p>
    <w:p w:rsidR="00B17282" w:rsidRPr="00CF0FA5" w:rsidRDefault="00B17282" w:rsidP="00B17282">
      <w:r w:rsidRPr="00CF0FA5">
        <w:t xml:space="preserve">Some </w:t>
      </w:r>
      <w:r w:rsidRPr="00CF0FA5">
        <w:rPr>
          <w:rStyle w:val="Production"/>
        </w:rPr>
        <w:t>comparison-operator</w:t>
      </w:r>
      <w:r w:rsidRPr="00CF0FA5">
        <w:t>s (written here as </w:t>
      </w:r>
      <w:r w:rsidRPr="00CF0FA5">
        <w:rPr>
          <w:rStyle w:val="Codefragment"/>
        </w:rPr>
        <w:t>-</w:t>
      </w:r>
      <w:r w:rsidRPr="00CF0FA5">
        <w:rPr>
          <w:rStyle w:val="Emphasis"/>
        </w:rPr>
        <w:t>op</w:t>
      </w:r>
      <w:r w:rsidRPr="00CF0FA5">
        <w:t>) have two variants, one that is case sensitive (</w:t>
      </w:r>
      <w:r w:rsidRPr="00CF0FA5">
        <w:rPr>
          <w:rStyle w:val="Codefragment"/>
        </w:rPr>
        <w:t>-c</w:t>
      </w:r>
      <w:r w:rsidRPr="00CF0FA5">
        <w:rPr>
          <w:rStyle w:val="Emphasis"/>
        </w:rPr>
        <w:t>op</w:t>
      </w:r>
      <w:r w:rsidRPr="00CF0FA5">
        <w:t>), and one that is not (</w:t>
      </w:r>
      <w:r w:rsidRPr="00CF0FA5">
        <w:rPr>
          <w:rStyle w:val="Codefragment"/>
        </w:rPr>
        <w:t>-i</w:t>
      </w:r>
      <w:r w:rsidRPr="00CF0FA5">
        <w:rPr>
          <w:rStyle w:val="Emphasis"/>
        </w:rPr>
        <w:t>op</w:t>
      </w:r>
      <w:r w:rsidRPr="00CF0FA5">
        <w:t xml:space="preserve">). The </w:t>
      </w:r>
      <w:r w:rsidRPr="00CF0FA5">
        <w:rPr>
          <w:rStyle w:val="Codefragment"/>
        </w:rPr>
        <w:t>-</w:t>
      </w:r>
      <w:r w:rsidRPr="00CF0FA5">
        <w:rPr>
          <w:rStyle w:val="Emphasis"/>
        </w:rPr>
        <w:t>op</w:t>
      </w:r>
      <w:r w:rsidRPr="00CF0FA5">
        <w:t xml:space="preserve"> version is equivalent to</w:t>
      </w:r>
      <w:r w:rsidR="009013DD" w:rsidRPr="00CF0FA5">
        <w:t> </w:t>
      </w:r>
      <w:r w:rsidR="009013DD" w:rsidRPr="00CF0FA5">
        <w:rPr>
          <w:rStyle w:val="Codefragment"/>
        </w:rPr>
        <w:t>-i</w:t>
      </w:r>
      <w:r w:rsidR="009013DD" w:rsidRPr="00CF0FA5">
        <w:rPr>
          <w:rStyle w:val="Emphasis"/>
        </w:rPr>
        <w:t>op</w:t>
      </w:r>
      <w:r w:rsidRPr="00CF0FA5">
        <w:t xml:space="preserve">. Case sensitivity is meaningful only with comparisons of values of type </w:t>
      </w:r>
      <w:r w:rsidRPr="00CF0FA5">
        <w:rPr>
          <w:rStyle w:val="Codefragment"/>
        </w:rPr>
        <w:t>string</w:t>
      </w:r>
      <w:r w:rsidRPr="00CF0FA5">
        <w:t>. In non-</w:t>
      </w:r>
      <w:r w:rsidRPr="00CF0FA5">
        <w:rPr>
          <w:rStyle w:val="Codefragment"/>
        </w:rPr>
        <w:t>string</w:t>
      </w:r>
      <w:r w:rsidRPr="00CF0FA5">
        <w:t xml:space="preserve"> comparison contexts, the </w:t>
      </w:r>
      <w:r w:rsidR="00543C23" w:rsidRPr="00CF0FA5">
        <w:t>two</w:t>
      </w:r>
      <w:r w:rsidRPr="00CF0FA5">
        <w:t xml:space="preserve"> variants behave the same.</w:t>
      </w:r>
    </w:p>
    <w:p w:rsidR="00086B9C" w:rsidRPr="00CF0FA5" w:rsidRDefault="00086B9C" w:rsidP="00086B9C">
      <w:r w:rsidRPr="00CF0FA5">
        <w:t>These operators are left associative.</w:t>
      </w:r>
    </w:p>
    <w:p w:rsidR="00D86381" w:rsidRPr="00CF0FA5" w:rsidRDefault="00D86381" w:rsidP="00D86381">
      <w:pPr>
        <w:pStyle w:val="Heading3"/>
      </w:pPr>
      <w:r w:rsidRPr="00CF0FA5">
        <w:t xml:space="preserve"> </w:t>
      </w:r>
      <w:bookmarkStart w:id="565" w:name="_Ref259207239"/>
      <w:bookmarkStart w:id="566" w:name="_Toc332988910"/>
      <w:r w:rsidRPr="00CF0FA5">
        <w:t>Equality and relational operators</w:t>
      </w:r>
      <w:bookmarkEnd w:id="565"/>
      <w:bookmarkEnd w:id="566"/>
    </w:p>
    <w:p w:rsidR="00DC2092" w:rsidRPr="00CF0FA5" w:rsidRDefault="00C02370" w:rsidP="003743C2">
      <w:pPr>
        <w:pStyle w:val="subhead"/>
        <w:rPr>
          <w:rStyle w:val="Emphasisstrong"/>
          <w:b/>
          <w:bCs w:val="0"/>
        </w:rPr>
      </w:pPr>
      <w:r w:rsidRPr="00CF0FA5">
        <w:t>Description:</w:t>
      </w:r>
    </w:p>
    <w:p w:rsidR="00C63F3B" w:rsidRPr="00CF0FA5" w:rsidRDefault="00C63F3B" w:rsidP="00E81610">
      <w:r w:rsidRPr="00CF0FA5">
        <w:t xml:space="preserve">There are </w:t>
      </w:r>
      <w:r w:rsidR="00046F63" w:rsidRPr="00CF0FA5">
        <w:t>two</w:t>
      </w:r>
      <w:r w:rsidRPr="00CF0FA5">
        <w:rPr>
          <w:rStyle w:val="Term"/>
        </w:rPr>
        <w:t xml:space="preserve"> </w:t>
      </w:r>
      <w:r w:rsidR="00046F63" w:rsidRPr="00CF0FA5">
        <w:rPr>
          <w:rStyle w:val="Term"/>
        </w:rPr>
        <w:t>equality</w:t>
      </w:r>
      <w:r w:rsidRPr="00CF0FA5">
        <w:t xml:space="preserve"> </w:t>
      </w:r>
      <w:r w:rsidRPr="00CF0FA5">
        <w:rPr>
          <w:rStyle w:val="Term"/>
        </w:rPr>
        <w:t>operators</w:t>
      </w:r>
      <w:r w:rsidRPr="00CF0FA5">
        <w:t>: equality (</w:t>
      </w:r>
      <w:r w:rsidRPr="00CF0FA5">
        <w:rPr>
          <w:rStyle w:val="Codefragment"/>
        </w:rPr>
        <w:t>-eq</w:t>
      </w:r>
      <w:r w:rsidRPr="00CF0FA5">
        <w:t xml:space="preserve">) </w:t>
      </w:r>
      <w:r w:rsidR="00046F63" w:rsidRPr="00CF0FA5">
        <w:t xml:space="preserve">and </w:t>
      </w:r>
      <w:r w:rsidRPr="00CF0FA5">
        <w:t>inequality (</w:t>
      </w:r>
      <w:r w:rsidRPr="00CF0FA5">
        <w:rPr>
          <w:rStyle w:val="Codefragment"/>
        </w:rPr>
        <w:t>-ne</w:t>
      </w:r>
      <w:r w:rsidRPr="00CF0FA5">
        <w:t>)</w:t>
      </w:r>
      <w:r w:rsidR="00046F63" w:rsidRPr="00CF0FA5">
        <w:t>;</w:t>
      </w:r>
      <w:r w:rsidRPr="00CF0FA5">
        <w:t xml:space="preserve"> </w:t>
      </w:r>
      <w:r w:rsidR="00046F63" w:rsidRPr="00CF0FA5">
        <w:t xml:space="preserve">and four </w:t>
      </w:r>
      <w:r w:rsidR="00046F63" w:rsidRPr="00CF0FA5">
        <w:rPr>
          <w:rStyle w:val="Term"/>
        </w:rPr>
        <w:t>relational operators</w:t>
      </w:r>
      <w:r w:rsidR="00046F63" w:rsidRPr="00CF0FA5">
        <w:t xml:space="preserve">: </w:t>
      </w:r>
      <w:r w:rsidRPr="00CF0FA5">
        <w:t>less-than (</w:t>
      </w:r>
      <w:r w:rsidRPr="00CF0FA5">
        <w:rPr>
          <w:rStyle w:val="Codefragment"/>
        </w:rPr>
        <w:t>-lt</w:t>
      </w:r>
      <w:r w:rsidRPr="00CF0FA5">
        <w:t>), less-than-or-equal-to (</w:t>
      </w:r>
      <w:r w:rsidR="00565BFC" w:rsidRPr="00CF0FA5">
        <w:rPr>
          <w:rStyle w:val="Codefragment"/>
        </w:rPr>
        <w:t>-</w:t>
      </w:r>
      <w:r w:rsidRPr="00CF0FA5">
        <w:rPr>
          <w:rStyle w:val="Codefragment"/>
        </w:rPr>
        <w:t>le</w:t>
      </w:r>
      <w:r w:rsidRPr="00CF0FA5">
        <w:t>), greater-than (</w:t>
      </w:r>
      <w:r w:rsidRPr="00CF0FA5">
        <w:rPr>
          <w:rStyle w:val="Codefragment"/>
        </w:rPr>
        <w:t>-gt</w:t>
      </w:r>
      <w:r w:rsidRPr="00CF0FA5">
        <w:t>), and greater-than-or-equal-to (</w:t>
      </w:r>
      <w:r w:rsidR="00565BFC" w:rsidRPr="00CF0FA5">
        <w:rPr>
          <w:rStyle w:val="Codefragment"/>
        </w:rPr>
        <w:t>-</w:t>
      </w:r>
      <w:r w:rsidR="00565BFC">
        <w:rPr>
          <w:rStyle w:val="Codefragment"/>
        </w:rPr>
        <w:t>g</w:t>
      </w:r>
      <w:r w:rsidRPr="00CF0FA5">
        <w:rPr>
          <w:rStyle w:val="Codefragment"/>
        </w:rPr>
        <w:t>e</w:t>
      </w:r>
      <w:r w:rsidRPr="00CF0FA5">
        <w:t xml:space="preserve">). Each of these has two </w:t>
      </w:r>
      <w:r w:rsidR="00E81610" w:rsidRPr="00CF0FA5">
        <w:t>v</w:t>
      </w:r>
      <w:r w:rsidRPr="00CF0FA5">
        <w:t>ariants</w:t>
      </w:r>
      <w:r w:rsidR="00E81610" w:rsidRPr="00CF0FA5">
        <w:t xml:space="preserve">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E81610" w:rsidRPr="00CF0FA5">
        <w:t>)</w:t>
      </w:r>
      <w:r w:rsidRPr="00CF0FA5">
        <w:t>.</w:t>
      </w:r>
    </w:p>
    <w:p w:rsidR="00C63F3B" w:rsidRPr="00CF0FA5" w:rsidRDefault="00C63F3B" w:rsidP="00C63F3B">
      <w:r w:rsidRPr="00CF0FA5">
        <w:t>For two strings to compare equal, they must have the same length and contents, and letter case, if appropriate.</w:t>
      </w:r>
    </w:p>
    <w:p w:rsidR="007D721B" w:rsidRPr="00CF0FA5" w:rsidRDefault="007D721B" w:rsidP="007D721B">
      <w:r w:rsidRPr="00CF0FA5">
        <w:lastRenderedPageBreak/>
        <w:t xml:space="preserve">If the value designated by the left operand is not a collection, the result has type </w:t>
      </w:r>
      <w:r w:rsidRPr="00CF0FA5">
        <w:rPr>
          <w:rStyle w:val="Codefragment"/>
        </w:rPr>
        <w:t>bool</w:t>
      </w:r>
      <w:r w:rsidRPr="00CF0FA5">
        <w:t>. Otherwise, the result is a possibly empty unconstrained 1-dimensional array containing the elements of the collection that test True when compared to the value designated by the right operand.</w:t>
      </w:r>
    </w:p>
    <w:p w:rsidR="003D7617" w:rsidRPr="00CF0FA5" w:rsidRDefault="004D4F70" w:rsidP="003D7617">
      <w:pPr>
        <w:pStyle w:val="subhead"/>
        <w:rPr>
          <w:rStyle w:val="Emphasisstrong"/>
          <w:b/>
          <w:bCs w:val="0"/>
        </w:rPr>
      </w:pPr>
      <w:r w:rsidRPr="00CF0FA5">
        <w:t>Examples:</w:t>
      </w:r>
    </w:p>
    <w:p w:rsidR="00C63F3B" w:rsidRPr="00CF0FA5" w:rsidRDefault="00C63F3B" w:rsidP="00C63F3B">
      <w:pPr>
        <w:pStyle w:val="Code"/>
      </w:pPr>
      <w:r w:rsidRPr="00CF0FA5">
        <w:t>10 -eq "010"</w:t>
      </w:r>
      <w:r w:rsidRPr="00CF0FA5">
        <w:tab/>
      </w:r>
      <w:r w:rsidRPr="00CF0FA5">
        <w:tab/>
      </w:r>
      <w:r w:rsidRPr="00CF0FA5">
        <w:tab/>
      </w:r>
      <w:r w:rsidR="007D2D62" w:rsidRPr="00CF0FA5">
        <w:tab/>
      </w:r>
      <w:r w:rsidRPr="00CF0FA5">
        <w:t># True, int comparison</w:t>
      </w:r>
      <w:r w:rsidRPr="00CF0FA5">
        <w:br/>
        <w:t>"010" -eq 10</w:t>
      </w:r>
      <w:r w:rsidRPr="00CF0FA5">
        <w:tab/>
      </w:r>
      <w:r w:rsidRPr="00CF0FA5">
        <w:tab/>
      </w:r>
      <w:r w:rsidRPr="00CF0FA5">
        <w:tab/>
      </w:r>
      <w:r w:rsidR="007D2D62" w:rsidRPr="00CF0FA5">
        <w:tab/>
      </w:r>
      <w:r w:rsidRPr="00CF0FA5">
        <w:t># False, string comparison</w:t>
      </w:r>
      <w:r w:rsidRPr="00CF0FA5">
        <w:br/>
        <w:t>"RED" -eq "Red"</w:t>
      </w:r>
      <w:r w:rsidRPr="00CF0FA5">
        <w:tab/>
      </w:r>
      <w:r w:rsidRPr="00CF0FA5">
        <w:tab/>
      </w:r>
      <w:r w:rsidR="007D2D62" w:rsidRPr="00CF0FA5">
        <w:tab/>
      </w:r>
      <w:r w:rsidRPr="00CF0FA5">
        <w:t># True, case-insensitive comparison</w:t>
      </w:r>
      <w:r w:rsidRPr="00CF0FA5">
        <w:br/>
        <w:t>"RED" -ceq "Red"</w:t>
      </w:r>
      <w:r w:rsidRPr="00CF0FA5">
        <w:tab/>
      </w:r>
      <w:r w:rsidRPr="00CF0FA5">
        <w:tab/>
      </w:r>
      <w:r w:rsidR="007D2D62" w:rsidRPr="00CF0FA5">
        <w:tab/>
      </w:r>
      <w:r w:rsidRPr="00CF0FA5">
        <w:t># False, case-sensitive comparison</w:t>
      </w:r>
      <w:r w:rsidRPr="00CF0FA5">
        <w:br/>
        <w:t>"ab" -</w:t>
      </w:r>
      <w:r w:rsidR="00C27D87" w:rsidRPr="00CF0FA5">
        <w:t>lt</w:t>
      </w:r>
      <w:r w:rsidRPr="00CF0FA5">
        <w:t xml:space="preserve"> "abc"</w:t>
      </w:r>
      <w:r w:rsidRPr="00CF0FA5">
        <w:tab/>
      </w:r>
      <w:r w:rsidRPr="00CF0FA5">
        <w:tab/>
      </w:r>
      <w:r w:rsidRPr="00CF0FA5">
        <w:tab/>
      </w:r>
      <w:r w:rsidR="007D2D62" w:rsidRPr="00CF0FA5">
        <w:tab/>
      </w:r>
      <w:r w:rsidRPr="00CF0FA5">
        <w:t xml:space="preserve"># </w:t>
      </w:r>
      <w:r w:rsidR="00C27D87" w:rsidRPr="00CF0FA5">
        <w:t>True</w:t>
      </w:r>
    </w:p>
    <w:p w:rsidR="00C63F3B" w:rsidRPr="00CF0FA5" w:rsidRDefault="00C63F3B" w:rsidP="00C63F3B">
      <w:pPr>
        <w:pStyle w:val="Code"/>
      </w:pPr>
      <w:r w:rsidRPr="00CF0FA5">
        <w:t>10,20,30,20,10 -ne 20</w:t>
      </w:r>
      <w:r w:rsidRPr="00CF0FA5">
        <w:tab/>
        <w:t># 10,30,10, Length 3</w:t>
      </w:r>
      <w:r w:rsidRPr="00CF0FA5">
        <w:br/>
        <w:t>10,20,30,20,10 -eq 40</w:t>
      </w:r>
      <w:r w:rsidRPr="00CF0FA5">
        <w:tab/>
        <w:t># Length 0</w:t>
      </w:r>
      <w:r w:rsidRPr="00CF0FA5">
        <w:br/>
        <w:t>10,20,30,20,10 -ne 40</w:t>
      </w:r>
      <w:r w:rsidRPr="00CF0FA5">
        <w:tab/>
        <w:t># 10,20,30,20,10, Length 5</w:t>
      </w:r>
      <w:r w:rsidRPr="00CF0FA5">
        <w:br/>
        <w:t>10,20,30,20,10 -gt 25</w:t>
      </w:r>
      <w:r w:rsidRPr="00CF0FA5">
        <w:tab/>
        <w:t># 30, Length 1</w:t>
      </w:r>
      <w:r w:rsidRPr="00CF0FA5">
        <w:br/>
        <w:t>0,1,30 -ne $true</w:t>
      </w:r>
      <w:r w:rsidRPr="00CF0FA5">
        <w:tab/>
      </w:r>
      <w:r w:rsidRPr="00CF0FA5">
        <w:tab/>
      </w:r>
      <w:r w:rsidRPr="00CF0FA5">
        <w:tab/>
        <w:t># 0,30, Length 2</w:t>
      </w:r>
      <w:r w:rsidRPr="00CF0FA5">
        <w:br/>
        <w:t>0,"00" -eq "0"</w:t>
      </w:r>
      <w:r w:rsidRPr="00CF0FA5">
        <w:tab/>
      </w:r>
      <w:r w:rsidRPr="00CF0FA5">
        <w:tab/>
      </w:r>
      <w:r w:rsidRPr="00CF0FA5">
        <w:tab/>
      </w:r>
      <w:r w:rsidRPr="00CF0FA5">
        <w:tab/>
        <w:t># 0 (int), Length 1</w:t>
      </w:r>
    </w:p>
    <w:p w:rsidR="00E14AF6" w:rsidRPr="00CF0FA5" w:rsidRDefault="00E14AF6" w:rsidP="00D86381">
      <w:pPr>
        <w:pStyle w:val="Heading3"/>
      </w:pPr>
      <w:bookmarkStart w:id="567" w:name="_Ref332885503"/>
      <w:bookmarkStart w:id="568" w:name="_Toc332988911"/>
      <w:r w:rsidRPr="00CF0FA5">
        <w:t>Co</w:t>
      </w:r>
      <w:r w:rsidR="00C63F3B" w:rsidRPr="00CF0FA5">
        <w:t>ntainment</w:t>
      </w:r>
      <w:r w:rsidRPr="00CF0FA5">
        <w:t xml:space="preserve"> operators</w:t>
      </w:r>
      <w:bookmarkEnd w:id="567"/>
      <w:bookmarkEnd w:id="568"/>
    </w:p>
    <w:p w:rsidR="00DC2092" w:rsidRPr="00CF0FA5" w:rsidRDefault="00C02370" w:rsidP="003743C2">
      <w:pPr>
        <w:pStyle w:val="subhead"/>
        <w:rPr>
          <w:rStyle w:val="Emphasisstrong"/>
          <w:b/>
          <w:bCs w:val="0"/>
        </w:rPr>
      </w:pPr>
      <w:r w:rsidRPr="00CF0FA5">
        <w:t>Description:</w:t>
      </w:r>
    </w:p>
    <w:p w:rsidR="00EC75B4" w:rsidRPr="00CF0FA5" w:rsidRDefault="00EC75B4" w:rsidP="00152A2D">
      <w:r w:rsidRPr="00CF0FA5">
        <w:t xml:space="preserve">There are </w:t>
      </w:r>
      <w:r w:rsidR="00480F7D">
        <w:t>four</w:t>
      </w:r>
      <w:r w:rsidR="00480F7D" w:rsidRPr="00CF0FA5">
        <w:rPr>
          <w:rStyle w:val="Term"/>
        </w:rPr>
        <w:t xml:space="preserve"> </w:t>
      </w:r>
      <w:r w:rsidRPr="00CF0FA5">
        <w:rPr>
          <w:rStyle w:val="Term"/>
        </w:rPr>
        <w:t>co</w:t>
      </w:r>
      <w:r w:rsidR="00C63F3B" w:rsidRPr="00CF0FA5">
        <w:rPr>
          <w:rStyle w:val="Term"/>
        </w:rPr>
        <w:t>ntainment</w:t>
      </w:r>
      <w:r w:rsidRPr="00CF0FA5">
        <w:t xml:space="preserve"> </w:t>
      </w:r>
      <w:r w:rsidRPr="00CF0FA5">
        <w:rPr>
          <w:rStyle w:val="Term"/>
        </w:rPr>
        <w:t>operators</w:t>
      </w:r>
      <w:r w:rsidRPr="00CF0FA5">
        <w:t xml:space="preserve">: </w:t>
      </w:r>
      <w:r w:rsidR="00C63F3B" w:rsidRPr="00CF0FA5">
        <w:t>contains</w:t>
      </w:r>
      <w:r w:rsidR="005405CD" w:rsidRPr="00CF0FA5">
        <w:t xml:space="preserve"> </w:t>
      </w:r>
      <w:r w:rsidRPr="00CF0FA5">
        <w:t>(</w:t>
      </w:r>
      <w:r w:rsidRPr="00CF0FA5">
        <w:rPr>
          <w:rStyle w:val="Codefragment"/>
        </w:rPr>
        <w:t>-</w:t>
      </w:r>
      <w:r w:rsidR="00C63F3B" w:rsidRPr="00CF0FA5">
        <w:rPr>
          <w:rStyle w:val="Codefragment"/>
        </w:rPr>
        <w:t>contains</w:t>
      </w:r>
      <w:r w:rsidRPr="00CF0FA5">
        <w:t>)</w:t>
      </w:r>
      <w:r w:rsidR="00480F7D">
        <w:t xml:space="preserve">, </w:t>
      </w:r>
      <w:r w:rsidR="00C63F3B" w:rsidRPr="00CF0FA5">
        <w:t>does-not-contain</w:t>
      </w:r>
      <w:r w:rsidR="005405CD" w:rsidRPr="00CF0FA5">
        <w:t xml:space="preserve"> </w:t>
      </w:r>
      <w:r w:rsidRPr="00CF0FA5">
        <w:t>(</w:t>
      </w:r>
      <w:r w:rsidR="005405CD" w:rsidRPr="00CF0FA5">
        <w:rPr>
          <w:rStyle w:val="Codefragment"/>
        </w:rPr>
        <w:noBreakHyphen/>
      </w:r>
      <w:r w:rsidR="00C63F3B" w:rsidRPr="00CF0FA5">
        <w:rPr>
          <w:rStyle w:val="Codefragment"/>
        </w:rPr>
        <w:t>notcontains</w:t>
      </w:r>
      <w:r w:rsidRPr="00CF0FA5">
        <w:t>)</w:t>
      </w:r>
      <w:r w:rsidR="00480F7D">
        <w:t>, in (</w:t>
      </w:r>
      <w:r w:rsidR="00480F7D" w:rsidRPr="00480F7D">
        <w:rPr>
          <w:rStyle w:val="Codefragment"/>
        </w:rPr>
        <w:t>-in</w:t>
      </w:r>
      <w:r w:rsidR="00480F7D">
        <w:t>) and not-in (</w:t>
      </w:r>
      <w:r w:rsidR="00480F7D" w:rsidRPr="00480F7D">
        <w:rPr>
          <w:rStyle w:val="Codefragment"/>
        </w:rPr>
        <w:t>-notin</w:t>
      </w:r>
      <w:r w:rsidR="00480F7D">
        <w:t>)</w:t>
      </w:r>
      <w:r w:rsidR="00C63F3B" w:rsidRPr="00CF0FA5">
        <w:t xml:space="preserve">. </w:t>
      </w:r>
      <w:r w:rsidR="0096327D" w:rsidRPr="00CF0FA5">
        <w:t>Each of these has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96327D" w:rsidRPr="00CF0FA5">
        <w:t>).</w:t>
      </w:r>
    </w:p>
    <w:p w:rsidR="00480F7D" w:rsidRDefault="00480F7D" w:rsidP="00480F7D">
      <w:r w:rsidRPr="00CF0FA5">
        <w:t xml:space="preserve">The containment operators return a result of type </w:t>
      </w:r>
      <w:r w:rsidRPr="00CF0FA5">
        <w:rPr>
          <w:rStyle w:val="Codefragment"/>
        </w:rPr>
        <w:t>bool</w:t>
      </w:r>
      <w:r w:rsidRPr="00CF0FA5">
        <w:t xml:space="preserve"> that indicates whether</w:t>
      </w:r>
      <w:r>
        <w:t xml:space="preserve"> a value</w:t>
      </w:r>
      <w:r w:rsidRPr="00CF0FA5">
        <w:t xml:space="preserve"> </w:t>
      </w:r>
      <w:r>
        <w:t xml:space="preserve">occurs (or does not occur) at least once in the elements of an array. With </w:t>
      </w:r>
      <w:r w:rsidRPr="00CF0FA5">
        <w:rPr>
          <w:rStyle w:val="Codefragment"/>
        </w:rPr>
        <w:t>-contains</w:t>
      </w:r>
      <w:r>
        <w:t xml:space="preserve"> and </w:t>
      </w:r>
      <w:r w:rsidRPr="00CF0FA5">
        <w:rPr>
          <w:rStyle w:val="Codefragment"/>
        </w:rPr>
        <w:noBreakHyphen/>
        <w:t>notcontains</w:t>
      </w:r>
      <w:r>
        <w:t>, the value is designated by the right operand and the array is designated by the left operand.  With –in and –notin, the operands are reversed – the value is designated by the left operand and the array is designated by the right operand.</w:t>
      </w:r>
    </w:p>
    <w:p w:rsidR="00435D38" w:rsidRPr="00CF0FA5" w:rsidRDefault="00480F7D" w:rsidP="00435D38">
      <w:r w:rsidRPr="00CF0FA5">
        <w:t xml:space="preserve">For the purposes of these operators, </w:t>
      </w:r>
      <w:r>
        <w:t xml:space="preserve">if the array operand has </w:t>
      </w:r>
      <w:r w:rsidRPr="00CF0FA5">
        <w:t>a scalar value</w:t>
      </w:r>
      <w:r>
        <w:t xml:space="preserve">, the scalar value </w:t>
      </w:r>
      <w:r w:rsidRPr="00CF0FA5">
        <w:t>is treated as an array of one element</w:t>
      </w:r>
      <w:r>
        <w:t>.</w:t>
      </w:r>
    </w:p>
    <w:p w:rsidR="003D7617" w:rsidRPr="00CF0FA5" w:rsidRDefault="004D4F70" w:rsidP="003D7617">
      <w:pPr>
        <w:pStyle w:val="subhead"/>
        <w:rPr>
          <w:rStyle w:val="Emphasisstrong"/>
          <w:b/>
          <w:bCs w:val="0"/>
        </w:rPr>
      </w:pPr>
      <w:r w:rsidRPr="00CF0FA5">
        <w:t>Examples:</w:t>
      </w:r>
    </w:p>
    <w:p w:rsidR="00D716AA" w:rsidRPr="00CF0FA5" w:rsidRDefault="00D716AA" w:rsidP="00D716AA">
      <w:pPr>
        <w:pStyle w:val="Code"/>
      </w:pPr>
      <w:r w:rsidRPr="00CF0FA5">
        <w:t>10,20,30,20,10 -contains 20</w:t>
      </w:r>
      <w:r w:rsidR="009837E0" w:rsidRPr="00CF0FA5">
        <w:tab/>
      </w:r>
      <w:r w:rsidR="009837E0" w:rsidRPr="00CF0FA5">
        <w:tab/>
        <w:t># True</w:t>
      </w:r>
      <w:r w:rsidRPr="00CF0FA5">
        <w:br/>
        <w:t>10,20,30,20,10 -contains 42.9</w:t>
      </w:r>
      <w:r w:rsidR="009837E0" w:rsidRPr="00CF0FA5">
        <w:tab/>
      </w:r>
      <w:r w:rsidR="009837E0" w:rsidRPr="00CF0FA5">
        <w:tab/>
        <w:t># False</w:t>
      </w:r>
      <w:r w:rsidRPr="00CF0FA5">
        <w:br/>
        <w:t>10,20,30 -contains "10"</w:t>
      </w:r>
      <w:r w:rsidR="009837E0" w:rsidRPr="00CF0FA5">
        <w:tab/>
      </w:r>
      <w:r w:rsidR="009837E0" w:rsidRPr="00CF0FA5">
        <w:tab/>
      </w:r>
      <w:r w:rsidR="009837E0" w:rsidRPr="00CF0FA5">
        <w:tab/>
      </w:r>
      <w:r w:rsidR="009837E0" w:rsidRPr="00CF0FA5">
        <w:tab/>
        <w:t># True</w:t>
      </w:r>
      <w:r w:rsidRPr="00CF0FA5">
        <w:br/>
        <w:t>"010",20,30 -contains 10</w:t>
      </w:r>
      <w:r w:rsidR="009837E0" w:rsidRPr="00CF0FA5">
        <w:tab/>
      </w:r>
      <w:r w:rsidR="009837E0" w:rsidRPr="00CF0FA5">
        <w:tab/>
      </w:r>
      <w:r w:rsidR="009837E0" w:rsidRPr="00CF0FA5">
        <w:tab/>
        <w:t># False</w:t>
      </w:r>
      <w:r w:rsidRPr="00CF0FA5">
        <w:br/>
        <w:t>10,20,30,20,10 -notcontains 15</w:t>
      </w:r>
      <w:r w:rsidR="009837E0" w:rsidRPr="00CF0FA5">
        <w:tab/>
        <w:t># True</w:t>
      </w:r>
      <w:r w:rsidRPr="00CF0FA5">
        <w:br/>
        <w:t>"Red",20,30 -ccontains "RED"</w:t>
      </w:r>
      <w:r w:rsidR="009837E0" w:rsidRPr="00CF0FA5">
        <w:tab/>
      </w:r>
      <w:r w:rsidR="009837E0" w:rsidRPr="00CF0FA5">
        <w:tab/>
        <w:t># False</w:t>
      </w:r>
    </w:p>
    <w:p w:rsidR="00791D23" w:rsidRPr="00CF0FA5" w:rsidRDefault="00E53458" w:rsidP="008B1F34">
      <w:pPr>
        <w:pStyle w:val="Heading3"/>
      </w:pPr>
      <w:bookmarkStart w:id="569" w:name="_Ref332887963"/>
      <w:bookmarkStart w:id="570" w:name="_Toc332988912"/>
      <w:r w:rsidRPr="00CF0FA5">
        <w:t>Type testing and conversion operators</w:t>
      </w:r>
      <w:bookmarkEnd w:id="569"/>
      <w:bookmarkEnd w:id="570"/>
    </w:p>
    <w:p w:rsidR="00DC2092" w:rsidRPr="00CF0FA5" w:rsidRDefault="00C02370" w:rsidP="003743C2">
      <w:pPr>
        <w:pStyle w:val="subhead"/>
        <w:rPr>
          <w:rStyle w:val="Emphasisstrong"/>
          <w:b/>
          <w:bCs w:val="0"/>
        </w:rPr>
      </w:pPr>
      <w:r w:rsidRPr="00CF0FA5">
        <w:t>Description:</w:t>
      </w:r>
    </w:p>
    <w:p w:rsidR="00DD6AFC" w:rsidRPr="00CF0FA5" w:rsidRDefault="00DD6AFC" w:rsidP="00DD6AFC">
      <w:r w:rsidRPr="00CF0FA5">
        <w:t xml:space="preserve">The type operator </w:t>
      </w:r>
      <w:r w:rsidRPr="00CF0FA5">
        <w:rPr>
          <w:rStyle w:val="Codefragment"/>
        </w:rPr>
        <w:t>-is</w:t>
      </w:r>
      <w:r w:rsidRPr="00CF0FA5">
        <w:t xml:space="preserve"> tests whether the value </w:t>
      </w:r>
      <w:r w:rsidR="00AB710F" w:rsidRPr="00CF0FA5">
        <w:t xml:space="preserve">designated by the </w:t>
      </w:r>
      <w:r w:rsidRPr="00CF0FA5">
        <w:t xml:space="preserve">left operand has the type, or is derived from a type that has the type, </w:t>
      </w:r>
      <w:r w:rsidR="004131F2" w:rsidRPr="00CF0FA5">
        <w:t xml:space="preserve">designated by the </w:t>
      </w:r>
      <w:r w:rsidRPr="00CF0FA5">
        <w:t xml:space="preserve">right operand. The right operand must designate a type </w:t>
      </w:r>
      <w:r w:rsidR="00A86DF5" w:rsidRPr="00CF0FA5">
        <w:t>or a value that can be converted to a type (such as a string that names a type)</w:t>
      </w:r>
      <w:r w:rsidRPr="00CF0FA5">
        <w:t xml:space="preserve">. The type of the result is </w:t>
      </w:r>
      <w:r w:rsidRPr="00CF0FA5">
        <w:rPr>
          <w:rStyle w:val="Codefragment"/>
        </w:rPr>
        <w:t>bool</w:t>
      </w:r>
      <w:r w:rsidRPr="00CF0FA5">
        <w:t>.</w:t>
      </w:r>
      <w:r w:rsidR="00A518A2" w:rsidRPr="00CF0FA5">
        <w:t xml:space="preserve"> The type operator </w:t>
      </w:r>
      <w:r w:rsidR="00A518A2" w:rsidRPr="00CF0FA5">
        <w:rPr>
          <w:rStyle w:val="Codefragment"/>
        </w:rPr>
        <w:t>-isnot</w:t>
      </w:r>
      <w:r w:rsidR="00A518A2" w:rsidRPr="00CF0FA5">
        <w:t xml:space="preserve"> returns the logical negation of the corresponding </w:t>
      </w:r>
      <w:r w:rsidR="00A518A2" w:rsidRPr="00CF0FA5">
        <w:rPr>
          <w:rStyle w:val="Codefragment"/>
        </w:rPr>
        <w:t>-is</w:t>
      </w:r>
      <w:r w:rsidR="00A518A2" w:rsidRPr="00CF0FA5">
        <w:t> form.</w:t>
      </w:r>
    </w:p>
    <w:p w:rsidR="00AB710F" w:rsidRPr="00CF0FA5" w:rsidRDefault="00AB710F" w:rsidP="000E77DF">
      <w:r w:rsidRPr="00CF0FA5">
        <w:t xml:space="preserve">The type operator </w:t>
      </w:r>
      <w:r w:rsidRPr="00CF0FA5">
        <w:rPr>
          <w:rStyle w:val="Codefragment"/>
        </w:rPr>
        <w:t>-as</w:t>
      </w:r>
      <w:r w:rsidRPr="00CF0FA5">
        <w:t xml:space="preserve"> attempts to convert the value designated by the left operand to the type designated by the right operand. The right operand must designate a type </w:t>
      </w:r>
      <w:r w:rsidR="005E3348" w:rsidRPr="00CF0FA5">
        <w:t>or a value that can be converted to a type (such as a string that names a type)</w:t>
      </w:r>
      <w:r w:rsidRPr="00CF0FA5">
        <w:t xml:space="preserve">. </w:t>
      </w:r>
      <w:r w:rsidR="00356DFB" w:rsidRPr="00CF0FA5">
        <w:t>If the conversion fails</w:t>
      </w:r>
      <w:r w:rsidR="007A1A1F" w:rsidRPr="00CF0FA5">
        <w:t>,</w:t>
      </w:r>
      <w:r w:rsidR="00356DFB" w:rsidRPr="00CF0FA5">
        <w:t xml:space="preserve"> </w:t>
      </w:r>
      <w:r w:rsidR="00356DFB" w:rsidRPr="00CF0FA5">
        <w:rPr>
          <w:rStyle w:val="Codefragment"/>
        </w:rPr>
        <w:t>$null</w:t>
      </w:r>
      <w:r w:rsidR="00356DFB" w:rsidRPr="000E77DF">
        <w:t xml:space="preserve"> </w:t>
      </w:r>
      <w:r w:rsidR="00356DFB" w:rsidRPr="00CF0FA5">
        <w:t>is returned; otherwise, the converted value is returned</w:t>
      </w:r>
      <w:r w:rsidR="00C44A4B" w:rsidRPr="00CF0FA5">
        <w:t xml:space="preserve"> and the return type of that result is the runtime type of the converted value.</w:t>
      </w:r>
    </w:p>
    <w:p w:rsidR="003D7617" w:rsidRPr="00CF0FA5" w:rsidRDefault="004D4F70" w:rsidP="003D7617">
      <w:pPr>
        <w:pStyle w:val="subhead"/>
        <w:rPr>
          <w:rStyle w:val="Emphasisstrong"/>
          <w:b/>
          <w:bCs w:val="0"/>
        </w:rPr>
      </w:pPr>
      <w:r w:rsidRPr="00CF0FA5">
        <w:lastRenderedPageBreak/>
        <w:t>Examples:</w:t>
      </w:r>
    </w:p>
    <w:p w:rsidR="0007023B" w:rsidRPr="00CF0FA5" w:rsidRDefault="009F7EF7" w:rsidP="009F7EF7">
      <w:pPr>
        <w:pStyle w:val="Code"/>
      </w:pPr>
      <w:r w:rsidRPr="00CF0FA5">
        <w:t>$a = 10</w:t>
      </w:r>
      <w:r w:rsidR="00BA2962" w:rsidRPr="00CF0FA5">
        <w:tab/>
      </w:r>
      <w:r w:rsidR="00BA2962" w:rsidRPr="00CF0FA5">
        <w:tab/>
      </w:r>
      <w:r w:rsidR="00BA2962" w:rsidRPr="00CF0FA5">
        <w:tab/>
      </w:r>
      <w:r w:rsidR="00BA2962" w:rsidRPr="00CF0FA5">
        <w:tab/>
      </w:r>
      <w:r w:rsidR="00BA2962" w:rsidRPr="00CF0FA5">
        <w:tab/>
      </w:r>
      <w:r w:rsidR="00BA2962" w:rsidRPr="00CF0FA5">
        <w:tab/>
      </w:r>
      <w:r w:rsidR="00BA2962" w:rsidRPr="00CF0FA5">
        <w:tab/>
        <w:t># value 10 has type int</w:t>
      </w:r>
      <w:r w:rsidRPr="00CF0FA5">
        <w:br/>
        <w:t>$a -is [int]</w:t>
      </w:r>
      <w:r w:rsidR="00BA2962" w:rsidRPr="00CF0FA5">
        <w:tab/>
      </w:r>
      <w:r w:rsidR="00BA2962" w:rsidRPr="00CF0FA5">
        <w:tab/>
      </w:r>
      <w:r w:rsidR="00BA2962" w:rsidRPr="00CF0FA5">
        <w:tab/>
      </w:r>
      <w:r w:rsidR="00BA2962" w:rsidRPr="00CF0FA5">
        <w:tab/>
      </w:r>
      <w:r w:rsidR="00BA2962" w:rsidRPr="00CF0FA5">
        <w:tab/>
        <w:t># True</w:t>
      </w:r>
    </w:p>
    <w:p w:rsidR="009F7EF7" w:rsidRPr="00CF0FA5" w:rsidRDefault="009F7EF7" w:rsidP="009F7EF7">
      <w:pPr>
        <w:pStyle w:val="Code"/>
      </w:pPr>
      <w:r w:rsidRPr="00CF0FA5">
        <w:t>$t = [int]</w:t>
      </w:r>
      <w:r w:rsidRPr="00CF0FA5">
        <w:br/>
        <w:t>$a -isnot $t</w:t>
      </w:r>
      <w:r w:rsidR="00BA2962" w:rsidRPr="00CF0FA5">
        <w:tab/>
      </w:r>
      <w:r w:rsidR="00BA2962" w:rsidRPr="00CF0FA5">
        <w:tab/>
      </w:r>
      <w:r w:rsidR="00BA2962" w:rsidRPr="00CF0FA5">
        <w:tab/>
      </w:r>
      <w:r w:rsidR="00BA2962" w:rsidRPr="00CF0FA5">
        <w:tab/>
      </w:r>
      <w:r w:rsidR="00BA2962" w:rsidRPr="00CF0FA5">
        <w:tab/>
        <w:t># False</w:t>
      </w:r>
      <w:r w:rsidR="0007023B" w:rsidRPr="00CF0FA5">
        <w:br/>
      </w:r>
      <w:r w:rsidRPr="00CF0FA5">
        <w:t>$a -is "int"</w:t>
      </w:r>
      <w:r w:rsidR="0007023B" w:rsidRPr="00CF0FA5">
        <w:tab/>
      </w:r>
      <w:r w:rsidR="0007023B" w:rsidRPr="00CF0FA5">
        <w:tab/>
      </w:r>
      <w:r w:rsidR="0007023B" w:rsidRPr="00CF0FA5">
        <w:tab/>
      </w:r>
      <w:r w:rsidR="0007023B" w:rsidRPr="00CF0FA5">
        <w:tab/>
      </w:r>
      <w:r w:rsidR="0007023B" w:rsidRPr="00CF0FA5">
        <w:tab/>
        <w:t># True</w:t>
      </w:r>
      <w:r w:rsidRPr="00CF0FA5">
        <w:br/>
        <w:t>$a -isnot [double]</w:t>
      </w:r>
      <w:r w:rsidR="00BA2962" w:rsidRPr="00CF0FA5">
        <w:t xml:space="preserve"> </w:t>
      </w:r>
      <w:r w:rsidR="00BA2962" w:rsidRPr="00CF0FA5">
        <w:tab/>
      </w:r>
      <w:r w:rsidR="00BA2962" w:rsidRPr="00CF0FA5">
        <w:tab/>
      </w:r>
      <w:r w:rsidR="00BA2962" w:rsidRPr="00CF0FA5">
        <w:tab/>
        <w:t># True</w:t>
      </w:r>
    </w:p>
    <w:p w:rsidR="0007023B" w:rsidRPr="00CF0FA5" w:rsidRDefault="009F7EF7" w:rsidP="009F7EF7">
      <w:pPr>
        <w:pStyle w:val="Code"/>
      </w:pPr>
      <w:r w:rsidRPr="00CF0FA5">
        <w:t>$x = [int[]](10,20)</w:t>
      </w:r>
      <w:r w:rsidRPr="00CF0FA5">
        <w:br/>
        <w:t>$x -is [int[]]</w:t>
      </w:r>
      <w:r w:rsidR="00BA2962" w:rsidRPr="00CF0FA5">
        <w:tab/>
      </w:r>
      <w:r w:rsidR="00BA2962" w:rsidRPr="00CF0FA5">
        <w:tab/>
      </w:r>
      <w:r w:rsidR="00BA2962" w:rsidRPr="00CF0FA5">
        <w:tab/>
      </w:r>
      <w:r w:rsidR="00BA2962" w:rsidRPr="00CF0FA5">
        <w:tab/>
      </w:r>
      <w:r w:rsidR="00BA2962" w:rsidRPr="00CF0FA5">
        <w:tab/>
        <w:t># True</w:t>
      </w:r>
    </w:p>
    <w:p w:rsidR="009E66A0" w:rsidRPr="00CF0FA5" w:rsidRDefault="009F7EF7" w:rsidP="009F7EF7">
      <w:pPr>
        <w:pStyle w:val="Code"/>
      </w:pPr>
      <w:r w:rsidRPr="00CF0FA5">
        <w:t>$a = "abcd"</w:t>
      </w:r>
      <w:r w:rsidR="0007023B" w:rsidRPr="00CF0FA5">
        <w:tab/>
      </w:r>
      <w:r w:rsidR="0007023B" w:rsidRPr="00CF0FA5">
        <w:tab/>
      </w:r>
      <w:r w:rsidR="0007023B" w:rsidRPr="00CF0FA5">
        <w:tab/>
      </w:r>
      <w:r w:rsidR="0007023B" w:rsidRPr="00CF0FA5">
        <w:tab/>
      </w:r>
      <w:r w:rsidR="0007023B" w:rsidRPr="00CF0FA5">
        <w:tab/>
      </w:r>
      <w:r w:rsidR="0007023B" w:rsidRPr="00CF0FA5">
        <w:tab/>
        <w:t># string is derived from object</w:t>
      </w:r>
      <w:r w:rsidRPr="00CF0FA5">
        <w:br/>
        <w:t>$a -is [object]</w:t>
      </w:r>
      <w:r w:rsidR="00BA2962" w:rsidRPr="00CF0FA5">
        <w:t xml:space="preserve"> </w:t>
      </w:r>
      <w:r w:rsidR="00BA2962" w:rsidRPr="00CF0FA5">
        <w:tab/>
      </w:r>
      <w:r w:rsidR="00BA2962" w:rsidRPr="00CF0FA5">
        <w:tab/>
      </w:r>
      <w:r w:rsidR="00BA2962" w:rsidRPr="00CF0FA5">
        <w:tab/>
      </w:r>
      <w:r w:rsidR="00BA2962" w:rsidRPr="00CF0FA5">
        <w:tab/>
        <w:t># True</w:t>
      </w:r>
    </w:p>
    <w:p w:rsidR="00FF15EA" w:rsidRPr="00CF0FA5" w:rsidRDefault="00FF15EA" w:rsidP="00FF15EA">
      <w:pPr>
        <w:pStyle w:val="Code"/>
      </w:pPr>
      <w:r w:rsidRPr="00CF0FA5">
        <w:t>$x = [double]</w:t>
      </w:r>
      <w:r w:rsidR="00AA15FC" w:rsidRPr="00CF0FA5">
        <w:br/>
      </w:r>
      <w:r w:rsidRPr="00CF0FA5">
        <w:t>foreach ($t in [int],$x,[decimal],"string")</w:t>
      </w:r>
      <w:r w:rsidRPr="00CF0FA5">
        <w:br/>
        <w:t>{</w:t>
      </w:r>
      <w:r w:rsidRPr="00CF0FA5">
        <w:br/>
      </w:r>
      <w:r w:rsidRPr="00CF0FA5">
        <w:tab/>
        <w:t>$b = (10.60D -as $t) * 2</w:t>
      </w:r>
      <w:r w:rsidR="0079199A" w:rsidRPr="00CF0FA5">
        <w:tab/>
        <w:t># results in int 22, double 21.2</w:t>
      </w:r>
      <w:r w:rsidRPr="00CF0FA5">
        <w:br/>
        <w:t>}</w:t>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r>
      <w:r w:rsidR="0079199A" w:rsidRPr="00CF0FA5">
        <w:tab/>
        <w:t># decimal 21.20, and string "10.6010.60"</w:t>
      </w:r>
    </w:p>
    <w:p w:rsidR="00046F63" w:rsidRPr="00CF0FA5" w:rsidRDefault="00046F63" w:rsidP="00046F63">
      <w:pPr>
        <w:pStyle w:val="Heading3"/>
      </w:pPr>
      <w:bookmarkStart w:id="571" w:name="_Toc332988913"/>
      <w:r w:rsidRPr="00CF0FA5">
        <w:t>Pattern matching and text manipulation operators</w:t>
      </w:r>
      <w:bookmarkEnd w:id="571"/>
    </w:p>
    <w:p w:rsidR="004E12E5" w:rsidRPr="00CF0FA5" w:rsidRDefault="004E12E5" w:rsidP="004E12E5">
      <w:pPr>
        <w:pStyle w:val="Heading4"/>
      </w:pPr>
      <w:bookmarkStart w:id="572" w:name="_Ref332887362"/>
      <w:bookmarkStart w:id="573" w:name="_Toc332988914"/>
      <w:bookmarkStart w:id="574" w:name="_Ref254102460"/>
      <w:r w:rsidRPr="00CF0FA5">
        <w:t xml:space="preserve">The </w:t>
      </w:r>
      <w:r w:rsidRPr="00CF0FA5">
        <w:rPr>
          <w:rStyle w:val="Codefragment"/>
        </w:rPr>
        <w:t>-like</w:t>
      </w:r>
      <w:r w:rsidRPr="00CF0FA5">
        <w:t xml:space="preserve"> and </w:t>
      </w:r>
      <w:r w:rsidRPr="00CF0FA5">
        <w:rPr>
          <w:rStyle w:val="Codefragment"/>
        </w:rPr>
        <w:t>-notlike</w:t>
      </w:r>
      <w:r w:rsidRPr="00CF0FA5">
        <w:t xml:space="preserve"> operators</w:t>
      </w:r>
      <w:bookmarkEnd w:id="572"/>
      <w:bookmarkEnd w:id="573"/>
    </w:p>
    <w:p w:rsidR="00DC2092" w:rsidRPr="00CF0FA5" w:rsidRDefault="00C02370" w:rsidP="003743C2">
      <w:pPr>
        <w:pStyle w:val="subhead"/>
        <w:rPr>
          <w:rStyle w:val="Emphasisstrong"/>
          <w:b/>
          <w:bCs w:val="0"/>
        </w:rPr>
      </w:pPr>
      <w:r w:rsidRPr="00CF0FA5">
        <w:t>Description:</w:t>
      </w:r>
    </w:p>
    <w:p w:rsidR="00093E19" w:rsidRPr="00CF0FA5" w:rsidRDefault="00093E19" w:rsidP="00093E19">
      <w:r w:rsidRPr="00CF0FA5">
        <w:t xml:space="preserve">If the left operand </w:t>
      </w:r>
      <w:r w:rsidR="004131F2" w:rsidRPr="00CF0FA5">
        <w:t>does</w:t>
      </w:r>
      <w:r w:rsidRPr="00CF0FA5">
        <w:t xml:space="preserve"> not </w:t>
      </w:r>
      <w:r w:rsidR="004131F2" w:rsidRPr="00CF0FA5">
        <w:t xml:space="preserve">designate </w:t>
      </w:r>
      <w:r w:rsidRPr="00CF0FA5">
        <w:t xml:space="preserve">a collection, the result has type </w:t>
      </w:r>
      <w:r w:rsidRPr="00CF0FA5">
        <w:rPr>
          <w:rStyle w:val="Codefragment"/>
        </w:rPr>
        <w:t>bool</w:t>
      </w:r>
      <w:r w:rsidRPr="00CF0FA5">
        <w:t xml:space="preserve">. </w:t>
      </w:r>
      <w:r w:rsidR="00152969" w:rsidRPr="00CF0FA5">
        <w:t>Otherwise, the result is a possibly empty unconstrained 1-dimensional array containing the elements of the collection that test True when compared to the value designated by the right operand.</w:t>
      </w:r>
      <w:r w:rsidRPr="00CF0FA5">
        <w:t xml:space="preserve"> The right operand may </w:t>
      </w:r>
      <w:r w:rsidR="004131F2" w:rsidRPr="00CF0FA5">
        <w:t xml:space="preserve">designate a string that </w:t>
      </w:r>
      <w:r w:rsidRPr="00CF0FA5">
        <w:t>contain</w:t>
      </w:r>
      <w:r w:rsidR="004131F2" w:rsidRPr="00CF0FA5">
        <w:t>s</w:t>
      </w:r>
      <w:r w:rsidRPr="00CF0FA5">
        <w:t xml:space="preserve"> wildcard expressions (§</w:t>
      </w:r>
      <w:r w:rsidR="00BA13C0">
        <w:fldChar w:fldCharType="begin"/>
      </w:r>
      <w:r w:rsidR="00BA13C0">
        <w:instrText xml:space="preserve"> REF _Ref255822162 \r \h  \* MERGEFORMAT </w:instrText>
      </w:r>
      <w:r w:rsidR="00BA13C0">
        <w:fldChar w:fldCharType="separate"/>
      </w:r>
      <w:r w:rsidR="00A34E8C">
        <w:t>3.15</w:t>
      </w:r>
      <w:r w:rsidR="00BA13C0">
        <w:fldChar w:fldCharType="end"/>
      </w:r>
      <w:r w:rsidRPr="00CF0FA5">
        <w:t>).</w:t>
      </w:r>
      <w:r w:rsidR="007D6D98" w:rsidRPr="00CF0FA5">
        <w:t xml:space="preserve"> These operators have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7D6D98" w:rsidRPr="00CF0FA5">
        <w:t>).</w:t>
      </w:r>
    </w:p>
    <w:p w:rsidR="003D7617" w:rsidRPr="00CF0FA5" w:rsidRDefault="004D4F70" w:rsidP="003D7617">
      <w:pPr>
        <w:pStyle w:val="subhead"/>
        <w:rPr>
          <w:rStyle w:val="Emphasisstrong"/>
          <w:b/>
          <w:bCs w:val="0"/>
        </w:rPr>
      </w:pPr>
      <w:r w:rsidRPr="00CF0FA5">
        <w:t>Examples:</w:t>
      </w:r>
    </w:p>
    <w:p w:rsidR="00093E19" w:rsidRPr="00CF0FA5" w:rsidRDefault="00093E19" w:rsidP="00093E19">
      <w:pPr>
        <w:pStyle w:val="Code"/>
      </w:pPr>
      <w:r w:rsidRPr="00CF0FA5">
        <w:t>"Hello" -like "h*"</w:t>
      </w:r>
      <w:r w:rsidRPr="00CF0FA5">
        <w:tab/>
      </w:r>
      <w:r w:rsidRPr="00CF0FA5">
        <w:tab/>
      </w:r>
      <w:r w:rsidRPr="00CF0FA5">
        <w:tab/>
      </w:r>
      <w:r w:rsidRPr="00CF0FA5">
        <w:tab/>
        <w:t># True, starts with h</w:t>
      </w:r>
      <w:r w:rsidRPr="00CF0FA5">
        <w:br/>
        <w:t>"Hello" -clike "h*"</w:t>
      </w:r>
      <w:r w:rsidRPr="00CF0FA5">
        <w:tab/>
      </w:r>
      <w:r w:rsidRPr="00CF0FA5">
        <w:tab/>
      </w:r>
      <w:r w:rsidRPr="00CF0FA5">
        <w:tab/>
      </w:r>
      <w:r w:rsidRPr="00CF0FA5">
        <w:tab/>
        <w:t># False, does not start with lowercase h</w:t>
      </w:r>
      <w:r w:rsidRPr="00CF0FA5">
        <w:br/>
        <w:t>"Hello" -like "*l*"</w:t>
      </w:r>
      <w:r w:rsidRPr="00CF0FA5">
        <w:tab/>
      </w:r>
      <w:r w:rsidRPr="00CF0FA5">
        <w:tab/>
      </w:r>
      <w:r w:rsidRPr="00CF0FA5">
        <w:tab/>
      </w:r>
      <w:r w:rsidRPr="00CF0FA5">
        <w:tab/>
        <w:t># True, has an l in it somewhere</w:t>
      </w:r>
      <w:r w:rsidRPr="00CF0FA5">
        <w:br/>
        <w:t>"Hello" -like "??l"</w:t>
      </w:r>
      <w:r w:rsidRPr="00CF0FA5">
        <w:tab/>
      </w:r>
      <w:r w:rsidRPr="00CF0FA5">
        <w:tab/>
      </w:r>
      <w:r w:rsidRPr="00CF0FA5">
        <w:tab/>
      </w:r>
      <w:r w:rsidRPr="00CF0FA5">
        <w:tab/>
        <w:t># False, no length match</w:t>
      </w:r>
    </w:p>
    <w:p w:rsidR="00093E19" w:rsidRPr="00CF0FA5" w:rsidRDefault="00093E19" w:rsidP="00093E19">
      <w:pPr>
        <w:pStyle w:val="Code"/>
      </w:pPr>
      <w:r w:rsidRPr="00CF0FA5">
        <w:t>"-abc" -like "[-xz]*"</w:t>
      </w:r>
      <w:r w:rsidRPr="00CF0FA5">
        <w:tab/>
      </w:r>
      <w:r w:rsidRPr="00CF0FA5">
        <w:tab/>
      </w:r>
      <w:r w:rsidRPr="00CF0FA5">
        <w:tab/>
        <w:t># True, - is not a range separator</w:t>
      </w:r>
      <w:r w:rsidRPr="00CF0FA5">
        <w:br/>
        <w:t>"#$%^&amp;" -notlike "*[A-Za-z]"</w:t>
      </w:r>
      <w:r w:rsidRPr="00CF0FA5">
        <w:tab/>
        <w:t xml:space="preserve"># True, does not end with alphabetic character </w:t>
      </w:r>
      <w:r w:rsidRPr="00CF0FA5">
        <w:br/>
        <w:t>"He" -like "h[aeiou]?*"</w:t>
      </w:r>
      <w:r w:rsidRPr="00CF0FA5">
        <w:tab/>
      </w:r>
      <w:r w:rsidRPr="00CF0FA5">
        <w:tab/>
      </w:r>
      <w:r w:rsidRPr="00CF0FA5">
        <w:tab/>
        <w:t># False, need at least 3 characters</w:t>
      </w:r>
      <w:r w:rsidRPr="00CF0FA5">
        <w:br/>
        <w:t>"When" -like "*[?]"</w:t>
      </w:r>
      <w:r w:rsidRPr="00CF0FA5">
        <w:tab/>
      </w:r>
      <w:r w:rsidRPr="00CF0FA5">
        <w:tab/>
      </w:r>
      <w:r w:rsidRPr="00CF0FA5">
        <w:tab/>
      </w:r>
      <w:r w:rsidRPr="00CF0FA5">
        <w:tab/>
        <w:t># False, ? is not a wildcard character</w:t>
      </w:r>
      <w:r w:rsidRPr="00CF0FA5">
        <w:br/>
        <w:t>"When?" -like "*[?]"</w:t>
      </w:r>
      <w:r w:rsidRPr="00CF0FA5">
        <w:tab/>
      </w:r>
      <w:r w:rsidRPr="00CF0FA5">
        <w:tab/>
      </w:r>
      <w:r w:rsidRPr="00CF0FA5">
        <w:tab/>
      </w:r>
      <w:r w:rsidRPr="00CF0FA5">
        <w:tab/>
        <w:t># True, ? is not a wildcard character</w:t>
      </w:r>
    </w:p>
    <w:p w:rsidR="00093E19" w:rsidRPr="00CF0FA5" w:rsidRDefault="00093E19" w:rsidP="00093E19">
      <w:pPr>
        <w:pStyle w:val="Code"/>
      </w:pPr>
      <w:r w:rsidRPr="00CF0FA5">
        <w:t>"abc","abbcde","abcgh" -like "abc*"</w:t>
      </w:r>
      <w:r w:rsidRPr="00CF0FA5">
        <w:tab/>
        <w:t># object[2], values "abc" and "abcgh"</w:t>
      </w:r>
    </w:p>
    <w:p w:rsidR="004E12E5" w:rsidRPr="00CF0FA5" w:rsidRDefault="004E12E5" w:rsidP="004E12E5">
      <w:pPr>
        <w:pStyle w:val="Heading4"/>
      </w:pPr>
      <w:bookmarkStart w:id="575" w:name="_Ref255739238"/>
      <w:bookmarkStart w:id="576" w:name="_Toc332988915"/>
      <w:r w:rsidRPr="00CF0FA5">
        <w:t xml:space="preserve">The </w:t>
      </w:r>
      <w:r w:rsidRPr="00CF0FA5">
        <w:rPr>
          <w:rStyle w:val="Codefragment"/>
        </w:rPr>
        <w:t>-match</w:t>
      </w:r>
      <w:r w:rsidRPr="00CF0FA5">
        <w:t xml:space="preserve"> and </w:t>
      </w:r>
      <w:r w:rsidRPr="00CF0FA5">
        <w:rPr>
          <w:rStyle w:val="Codefragment"/>
        </w:rPr>
        <w:t>-notmatch</w:t>
      </w:r>
      <w:r w:rsidRPr="00CF0FA5">
        <w:t xml:space="preserve"> operators</w:t>
      </w:r>
      <w:bookmarkEnd w:id="575"/>
      <w:bookmarkEnd w:id="576"/>
    </w:p>
    <w:p w:rsidR="00DC2092" w:rsidRPr="00CF0FA5" w:rsidRDefault="00C02370" w:rsidP="003743C2">
      <w:pPr>
        <w:pStyle w:val="subhead"/>
        <w:rPr>
          <w:rStyle w:val="Emphasisstrong"/>
          <w:b/>
          <w:bCs w:val="0"/>
        </w:rPr>
      </w:pPr>
      <w:r w:rsidRPr="00CF0FA5">
        <w:t>Description:</w:t>
      </w:r>
    </w:p>
    <w:p w:rsidR="0000205D" w:rsidRPr="00CF0FA5" w:rsidRDefault="0000205D" w:rsidP="0000205D">
      <w:r w:rsidRPr="00CF0FA5">
        <w:t xml:space="preserve">If the left operand </w:t>
      </w:r>
      <w:r w:rsidR="004131F2" w:rsidRPr="00CF0FA5">
        <w:t>does</w:t>
      </w:r>
      <w:r w:rsidRPr="00CF0FA5">
        <w:t xml:space="preserve"> not </w:t>
      </w:r>
      <w:r w:rsidR="004131F2" w:rsidRPr="00CF0FA5">
        <w:t xml:space="preserve">designate </w:t>
      </w:r>
      <w:r w:rsidRPr="00CF0FA5">
        <w:t xml:space="preserve">a collection, the result has type </w:t>
      </w:r>
      <w:r w:rsidRPr="00CF0FA5">
        <w:rPr>
          <w:rStyle w:val="Codefragment"/>
        </w:rPr>
        <w:t>bool</w:t>
      </w:r>
      <w:r w:rsidRPr="00CF0FA5">
        <w:t xml:space="preserve"> and </w:t>
      </w:r>
      <w:r w:rsidR="00A24BF3" w:rsidRPr="00CF0FA5">
        <w:t xml:space="preserve">if that result is </w:t>
      </w:r>
      <w:r w:rsidR="00A24BF3" w:rsidRPr="00CF0FA5">
        <w:rPr>
          <w:rStyle w:val="Codefragment"/>
        </w:rPr>
        <w:t>$true</w:t>
      </w:r>
      <w:r w:rsidR="00A24BF3" w:rsidRPr="00CF0FA5">
        <w:t xml:space="preserve">, </w:t>
      </w:r>
      <w:r w:rsidRPr="00CF0FA5">
        <w:t>the elements of</w:t>
      </w:r>
      <w:r w:rsidR="00F46EAD" w:rsidRPr="00CF0FA5">
        <w:t xml:space="preserve"> </w:t>
      </w:r>
      <w:r w:rsidR="00C92D97" w:rsidRPr="00CF0FA5">
        <w:t xml:space="preserve">the </w:t>
      </w:r>
      <w:r w:rsidR="00F46EAD" w:rsidRPr="00CF0FA5">
        <w:t>Hashtable</w:t>
      </w:r>
      <w:r w:rsidR="00A24BF3" w:rsidRPr="00CF0FA5">
        <w:t xml:space="preserve"> </w:t>
      </w:r>
      <w:r w:rsidR="00BA13C0">
        <w:fldChar w:fldCharType="begin"/>
      </w:r>
      <w:r w:rsidR="00BA13C0">
        <w:instrText xml:space="preserve"> REF autovar_matches \h  \* MERGEFORMAT </w:instrText>
      </w:r>
      <w:r w:rsidR="00BA13C0">
        <w:fldChar w:fldCharType="separate"/>
      </w:r>
      <w:r w:rsidR="00A34E8C" w:rsidRPr="00671A02">
        <w:rPr>
          <w:rStyle w:val="Codefragment"/>
          <w:szCs w:val="22"/>
        </w:rPr>
        <w:t>$matches</w:t>
      </w:r>
      <w:r w:rsidR="00BA13C0">
        <w:fldChar w:fldCharType="end"/>
      </w:r>
      <w:r w:rsidRPr="00CF0FA5">
        <w:t xml:space="preserve"> are set to the strings that match (or do-not-match) </w:t>
      </w:r>
      <w:r w:rsidR="004131F2" w:rsidRPr="00CF0FA5">
        <w:t xml:space="preserve">the value designated by the </w:t>
      </w:r>
      <w:r w:rsidRPr="00CF0FA5">
        <w:t xml:space="preserve">right operand. </w:t>
      </w:r>
      <w:r w:rsidR="00152969" w:rsidRPr="00CF0FA5">
        <w:t>Otherwise, the result is a possibly empty unconstrained 1-dimensional array containing the elements of the collection that test True when compared to the value designated by the right operand</w:t>
      </w:r>
      <w:r w:rsidRPr="00CF0FA5">
        <w:t xml:space="preserve">, and </w:t>
      </w:r>
      <w:r w:rsidRPr="00CF0FA5">
        <w:rPr>
          <w:rStyle w:val="Codefragment"/>
        </w:rPr>
        <w:t>$matches</w:t>
      </w:r>
      <w:r w:rsidRPr="00CF0FA5">
        <w:t xml:space="preserve"> is not set. The right operand may </w:t>
      </w:r>
      <w:r w:rsidR="004131F2" w:rsidRPr="00CF0FA5">
        <w:t xml:space="preserve">designate a string that </w:t>
      </w:r>
      <w:r w:rsidRPr="00CF0FA5">
        <w:t>contain</w:t>
      </w:r>
      <w:r w:rsidR="004131F2" w:rsidRPr="00CF0FA5">
        <w:t>s</w:t>
      </w:r>
      <w:r w:rsidRPr="00CF0FA5">
        <w:t xml:space="preserve"> regular expressions (§</w:t>
      </w:r>
      <w:r w:rsidR="00BA13C0">
        <w:fldChar w:fldCharType="begin"/>
      </w:r>
      <w:r w:rsidR="00BA13C0">
        <w:instrText xml:space="preserve"> REF _Ref255822432 \r \h  \* MERGEFORMAT </w:instrText>
      </w:r>
      <w:r w:rsidR="00BA13C0">
        <w:fldChar w:fldCharType="separate"/>
      </w:r>
      <w:r w:rsidR="00A34E8C">
        <w:t>3.16</w:t>
      </w:r>
      <w:r w:rsidR="00BA13C0">
        <w:fldChar w:fldCharType="end"/>
      </w:r>
      <w:r w:rsidRPr="00CF0FA5">
        <w:t>)</w:t>
      </w:r>
      <w:r w:rsidR="00A24BF3" w:rsidRPr="00CF0FA5">
        <w:t xml:space="preserve">, in which case, it is referred to as a </w:t>
      </w:r>
      <w:r w:rsidR="00A24BF3" w:rsidRPr="00CF0FA5">
        <w:rPr>
          <w:rStyle w:val="Term"/>
        </w:rPr>
        <w:t>pattern</w:t>
      </w:r>
      <w:r w:rsidRPr="00CF0FA5">
        <w:t>. These operators have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Pr="00CF0FA5">
        <w:t>).</w:t>
      </w:r>
    </w:p>
    <w:p w:rsidR="00350143" w:rsidRPr="00CF0FA5" w:rsidRDefault="00350143" w:rsidP="0000205D">
      <w:r w:rsidRPr="00CF0FA5">
        <w:lastRenderedPageBreak/>
        <w:t>These operators support submatches (§</w:t>
      </w:r>
      <w:r w:rsidR="00BA13C0">
        <w:fldChar w:fldCharType="begin"/>
      </w:r>
      <w:r w:rsidR="00BA13C0">
        <w:instrText xml:space="preserve"> REF _Ref254695024 \r \h  \* MERGEFORMAT </w:instrText>
      </w:r>
      <w:r w:rsidR="00BA13C0">
        <w:fldChar w:fldCharType="separate"/>
      </w:r>
      <w:r w:rsidR="00A34E8C">
        <w:t>7.8.4.6</w:t>
      </w:r>
      <w:r w:rsidR="00BA13C0">
        <w:fldChar w:fldCharType="end"/>
      </w:r>
      <w:r w:rsidRPr="00CF0FA5">
        <w:t>).</w:t>
      </w:r>
    </w:p>
    <w:p w:rsidR="003D7617" w:rsidRPr="00CF0FA5" w:rsidRDefault="004D4F70" w:rsidP="003D7617">
      <w:pPr>
        <w:pStyle w:val="subhead"/>
        <w:rPr>
          <w:rStyle w:val="Emphasisstrong"/>
          <w:b/>
          <w:bCs w:val="0"/>
        </w:rPr>
      </w:pPr>
      <w:r w:rsidRPr="00CF0FA5">
        <w:t>Examples:</w:t>
      </w:r>
    </w:p>
    <w:p w:rsidR="0000205D" w:rsidRPr="00CF0FA5" w:rsidRDefault="0000205D" w:rsidP="0000205D">
      <w:pPr>
        <w:pStyle w:val="Code"/>
      </w:pPr>
      <w:r w:rsidRPr="00CF0FA5">
        <w:t>"Hello" -match ".l"</w:t>
      </w:r>
      <w:r w:rsidRPr="00CF0FA5">
        <w:tab/>
      </w:r>
      <w:r w:rsidRPr="00CF0FA5">
        <w:tab/>
      </w:r>
      <w:r w:rsidRPr="00CF0FA5">
        <w:tab/>
      </w:r>
      <w:r w:rsidRPr="00CF0FA5">
        <w:tab/>
        <w:t># True, $matches key/value is 0/"el"</w:t>
      </w:r>
      <w:r w:rsidRPr="00CF0FA5">
        <w:br/>
        <w:t>"Hello" -match '^h.*o$'</w:t>
      </w:r>
      <w:r w:rsidRPr="00CF0FA5">
        <w:tab/>
      </w:r>
      <w:r w:rsidRPr="00CF0FA5">
        <w:tab/>
      </w:r>
      <w:r w:rsidRPr="00CF0FA5">
        <w:tab/>
        <w:t># True, $matches key/value is 0/"Hello"</w:t>
      </w:r>
      <w:r w:rsidRPr="00CF0FA5">
        <w:br/>
        <w:t>"Hello" -cmatch '^h.*o$'</w:t>
      </w:r>
      <w:r w:rsidRPr="00CF0FA5">
        <w:tab/>
      </w:r>
      <w:r w:rsidRPr="00CF0FA5">
        <w:tab/>
        <w:t># False, $matches not set</w:t>
      </w:r>
      <w:r w:rsidRPr="00CF0FA5">
        <w:br/>
        <w:t>"abc^ef" -match ".\^e"</w:t>
      </w:r>
      <w:r w:rsidRPr="00CF0FA5">
        <w:tab/>
      </w:r>
      <w:r w:rsidRPr="00CF0FA5">
        <w:tab/>
      </w:r>
      <w:r w:rsidRPr="00CF0FA5">
        <w:tab/>
        <w:t># True, $matches key/value is 0/"c^e"</w:t>
      </w:r>
    </w:p>
    <w:p w:rsidR="0000205D" w:rsidRPr="00CF0FA5" w:rsidRDefault="0000205D" w:rsidP="0000205D">
      <w:pPr>
        <w:pStyle w:val="Code"/>
      </w:pPr>
      <w:r w:rsidRPr="00CF0FA5">
        <w:t>"abc" -notmatch "[A-Za-z]"</w:t>
      </w:r>
      <w:r w:rsidRPr="00CF0FA5">
        <w:tab/>
      </w:r>
      <w:r w:rsidRPr="00CF0FA5">
        <w:tab/>
        <w:t># False</w:t>
      </w:r>
      <w:r w:rsidRPr="00CF0FA5">
        <w:br/>
        <w:t>"abc" -match "[^A-Za-z]"</w:t>
      </w:r>
      <w:r w:rsidRPr="00CF0FA5">
        <w:tab/>
      </w:r>
      <w:r w:rsidRPr="00CF0FA5">
        <w:tab/>
        <w:t># False</w:t>
      </w:r>
      <w:r w:rsidRPr="00CF0FA5">
        <w:br/>
        <w:t>"He" -match "h[aeiou]."</w:t>
      </w:r>
      <w:r w:rsidRPr="00CF0FA5">
        <w:tab/>
      </w:r>
      <w:r w:rsidRPr="00CF0FA5">
        <w:tab/>
      </w:r>
      <w:r w:rsidRPr="00CF0FA5">
        <w:tab/>
        <w:t># False, need at least 3 characters</w:t>
      </w:r>
      <w:r w:rsidRPr="00CF0FA5">
        <w:br/>
        <w:t>"abc","abbcde","abcgh" -match "abc.*"</w:t>
      </w:r>
      <w:r w:rsidRPr="00CF0FA5">
        <w:tab/>
        <w:t># Length is 2, values "abc", "abcgh"</w:t>
      </w:r>
    </w:p>
    <w:p w:rsidR="00FC62C1" w:rsidRPr="00CF0FA5" w:rsidRDefault="00FC62C1" w:rsidP="00FC62C1">
      <w:pPr>
        <w:pStyle w:val="Heading4"/>
      </w:pPr>
      <w:bookmarkStart w:id="577" w:name="_Toc332988916"/>
      <w:bookmarkStart w:id="578" w:name="_Ref254253391"/>
      <w:r w:rsidRPr="00CF0FA5">
        <w:t xml:space="preserve">The </w:t>
      </w:r>
      <w:r w:rsidRPr="00CF0FA5">
        <w:rPr>
          <w:rStyle w:val="Codefragment"/>
        </w:rPr>
        <w:t>-replace</w:t>
      </w:r>
      <w:r w:rsidRPr="00CF0FA5">
        <w:t xml:space="preserve"> operator</w:t>
      </w:r>
      <w:bookmarkEnd w:id="577"/>
    </w:p>
    <w:p w:rsidR="00DC2092" w:rsidRPr="00CF0FA5" w:rsidRDefault="00C02370" w:rsidP="003743C2">
      <w:pPr>
        <w:pStyle w:val="subhead"/>
        <w:rPr>
          <w:rStyle w:val="Emphasisstrong"/>
          <w:b/>
          <w:bCs w:val="0"/>
        </w:rPr>
      </w:pPr>
      <w:r w:rsidRPr="00CF0FA5">
        <w:t>Description:</w:t>
      </w:r>
    </w:p>
    <w:p w:rsidR="00145B2B" w:rsidRPr="00CF0FA5" w:rsidRDefault="00FC62C1" w:rsidP="00145B2B">
      <w:r w:rsidRPr="00CF0FA5">
        <w:t xml:space="preserve">The </w:t>
      </w:r>
      <w:r w:rsidRPr="00CF0FA5">
        <w:rPr>
          <w:rStyle w:val="Codefragment"/>
        </w:rPr>
        <w:t>-replace</w:t>
      </w:r>
      <w:r w:rsidRPr="00CF0FA5">
        <w:t xml:space="preserve"> operator </w:t>
      </w:r>
      <w:r w:rsidR="006F1667" w:rsidRPr="00CF0FA5">
        <w:t>allows</w:t>
      </w:r>
      <w:r w:rsidRPr="00CF0FA5">
        <w:t xml:space="preserve"> </w:t>
      </w:r>
      <w:r w:rsidR="006F1667" w:rsidRPr="00CF0FA5">
        <w:t xml:space="preserve">text replacement in one or more strings designated by the left operand using </w:t>
      </w:r>
      <w:r w:rsidR="00DC1176" w:rsidRPr="00CF0FA5">
        <w:t xml:space="preserve">the values </w:t>
      </w:r>
      <w:r w:rsidR="006F1667" w:rsidRPr="00CF0FA5">
        <w:t>designated by the right operand. This operator has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6F1667" w:rsidRPr="00CF0FA5">
        <w:t>).</w:t>
      </w:r>
      <w:r w:rsidR="00145B2B" w:rsidRPr="00CF0FA5">
        <w:t xml:space="preserve"> The right operand has one of the following forms:</w:t>
      </w:r>
    </w:p>
    <w:p w:rsidR="00145B2B" w:rsidRPr="00CF0FA5" w:rsidRDefault="00145B2B" w:rsidP="00790C47">
      <w:pPr>
        <w:pStyle w:val="ListBullet"/>
      </w:pPr>
      <w:r w:rsidRPr="00CF0FA5">
        <w:t>T</w:t>
      </w:r>
      <w:r w:rsidR="00DC1176" w:rsidRPr="00CF0FA5">
        <w:t>he string to be located</w:t>
      </w:r>
      <w:r w:rsidRPr="00CF0FA5">
        <w:t xml:space="preserve">, which </w:t>
      </w:r>
      <w:r w:rsidR="00DC1176" w:rsidRPr="00CF0FA5">
        <w:t>may contain regular expressions (§</w:t>
      </w:r>
      <w:r w:rsidR="00BA13C0">
        <w:fldChar w:fldCharType="begin"/>
      </w:r>
      <w:r w:rsidR="00BA13C0">
        <w:instrText xml:space="preserve"> REF _Ref255822432 \r \h  \* MERGEFORMAT </w:instrText>
      </w:r>
      <w:r w:rsidR="00BA13C0">
        <w:fldChar w:fldCharType="separate"/>
      </w:r>
      <w:r w:rsidR="00A34E8C">
        <w:t>3.16</w:t>
      </w:r>
      <w:r w:rsidR="00BA13C0">
        <w:fldChar w:fldCharType="end"/>
      </w:r>
      <w:r w:rsidR="00DC1176" w:rsidRPr="00CF0FA5">
        <w:t>)</w:t>
      </w:r>
      <w:r w:rsidRPr="00CF0FA5">
        <w:t>. In this case, the replacement string is implicitly "".</w:t>
      </w:r>
    </w:p>
    <w:p w:rsidR="00DC1176" w:rsidRPr="00CF0FA5" w:rsidRDefault="00145B2B" w:rsidP="00790C47">
      <w:pPr>
        <w:pStyle w:val="ListBullet"/>
      </w:pPr>
      <w:r w:rsidRPr="00CF0FA5">
        <w:t xml:space="preserve">An array of </w:t>
      </w:r>
      <w:r w:rsidR="006D4758" w:rsidRPr="00CF0FA5">
        <w:t>2 </w:t>
      </w:r>
      <w:r w:rsidRPr="00CF0FA5">
        <w:rPr>
          <w:rStyle w:val="Codefragment"/>
        </w:rPr>
        <w:t>object</w:t>
      </w:r>
      <w:r w:rsidRPr="00CF0FA5">
        <w:t>s containing the string to be located, f</w:t>
      </w:r>
      <w:r w:rsidR="00DC1176" w:rsidRPr="00CF0FA5">
        <w:t>ollowed by the replacement string.</w:t>
      </w:r>
    </w:p>
    <w:p w:rsidR="00A17D90" w:rsidRPr="00CF0FA5" w:rsidRDefault="00A17D90" w:rsidP="00A17D90">
      <w:r w:rsidRPr="00CF0FA5">
        <w:t xml:space="preserve">If the left operand designates a string, the result has type </w:t>
      </w:r>
      <w:r w:rsidRPr="00CF0FA5">
        <w:rPr>
          <w:rStyle w:val="Codefragment"/>
        </w:rPr>
        <w:t>string</w:t>
      </w:r>
      <w:r w:rsidRPr="00CF0FA5">
        <w:t>. If the left operand designates a 1</w:t>
      </w:r>
      <w:r w:rsidRPr="00CF0FA5">
        <w:noBreakHyphen/>
        <w:t xml:space="preserve">dimensional array of </w:t>
      </w:r>
      <w:r w:rsidRPr="00CF0FA5">
        <w:rPr>
          <w:rStyle w:val="Codefragment"/>
        </w:rPr>
        <w:t>string</w:t>
      </w:r>
      <w:r w:rsidRPr="00CF0FA5">
        <w:t>, the result is an unconstrained 1-dimensional array—whose length is the same as for left operand's array—containing the input strings after replacement has completed.</w:t>
      </w:r>
    </w:p>
    <w:p w:rsidR="00350143" w:rsidRPr="00CF0FA5" w:rsidRDefault="00350143" w:rsidP="00350143">
      <w:r w:rsidRPr="00CF0FA5">
        <w:t>This operator supports submatches (§</w:t>
      </w:r>
      <w:r w:rsidR="00BA13C0">
        <w:fldChar w:fldCharType="begin"/>
      </w:r>
      <w:r w:rsidR="00BA13C0">
        <w:instrText xml:space="preserve"> REF _Ref254695024 \r \h  \* MERGEFORMAT </w:instrText>
      </w:r>
      <w:r w:rsidR="00BA13C0">
        <w:fldChar w:fldCharType="separate"/>
      </w:r>
      <w:r w:rsidR="00A34E8C">
        <w:t>7.8.4.6</w:t>
      </w:r>
      <w:r w:rsidR="00BA13C0">
        <w:fldChar w:fldCharType="end"/>
      </w:r>
      <w:r w:rsidRPr="00CF0FA5">
        <w:t>).</w:t>
      </w:r>
    </w:p>
    <w:p w:rsidR="003D7617" w:rsidRPr="00CF0FA5" w:rsidRDefault="004D4F70" w:rsidP="003D7617">
      <w:pPr>
        <w:pStyle w:val="subhead"/>
        <w:rPr>
          <w:rStyle w:val="Emphasisstrong"/>
          <w:b/>
          <w:bCs w:val="0"/>
        </w:rPr>
      </w:pPr>
      <w:r w:rsidRPr="00CF0FA5">
        <w:t>Examples:</w:t>
      </w:r>
    </w:p>
    <w:p w:rsidR="006F1667" w:rsidRPr="00CF0FA5" w:rsidRDefault="00E8581D" w:rsidP="006F1667">
      <w:pPr>
        <w:pStyle w:val="Code"/>
      </w:pPr>
      <w:r w:rsidRPr="00CF0FA5">
        <w:t>"Analogous","an apple" -replace "a","*"</w:t>
      </w:r>
      <w:r w:rsidRPr="00CF0FA5">
        <w:tab/>
        <w:t># "*n*logous","*n *pple"</w:t>
      </w:r>
      <w:r w:rsidR="00FB6097" w:rsidRPr="00CF0FA5">
        <w:br/>
        <w:t>"Analogous" -creplace "[aeiou]","?"</w:t>
      </w:r>
      <w:r w:rsidR="00FB6097" w:rsidRPr="00CF0FA5">
        <w:tab/>
      </w:r>
      <w:r w:rsidR="00FB6097" w:rsidRPr="00CF0FA5">
        <w:tab/>
      </w:r>
      <w:r w:rsidR="00FB6097" w:rsidRPr="00CF0FA5">
        <w:tab/>
        <w:t># "An?l?g??s"</w:t>
      </w:r>
      <w:r w:rsidR="004657D2" w:rsidRPr="00CF0FA5">
        <w:br/>
        <w:t>"Analogous","an apple" -replace '^a',"%%A" # "%%Analogous","%%An apple"</w:t>
      </w:r>
      <w:r w:rsidR="00742D33" w:rsidRPr="00CF0FA5">
        <w:br/>
        <w:t>"Analogous" -replace "[aeiou]",'$&amp;$&amp;'</w:t>
      </w:r>
      <w:r w:rsidR="00742D33" w:rsidRPr="00CF0FA5">
        <w:tab/>
      </w:r>
      <w:r w:rsidR="00742D33" w:rsidRPr="00CF0FA5">
        <w:tab/>
        <w:t># "AAnaaloogoouus"</w:t>
      </w:r>
    </w:p>
    <w:p w:rsidR="00FC62C1" w:rsidRPr="00CF0FA5" w:rsidRDefault="00FC62C1" w:rsidP="00FC62C1">
      <w:pPr>
        <w:pStyle w:val="Heading4"/>
      </w:pPr>
      <w:bookmarkStart w:id="579" w:name="_Ref254188560"/>
      <w:bookmarkStart w:id="580" w:name="_Toc332988917"/>
      <w:r w:rsidRPr="00CF0FA5">
        <w:t xml:space="preserve">The binary </w:t>
      </w:r>
      <w:r w:rsidRPr="00CF0FA5">
        <w:rPr>
          <w:rStyle w:val="Codefragment"/>
        </w:rPr>
        <w:t>-join</w:t>
      </w:r>
      <w:r w:rsidRPr="00CF0FA5">
        <w:t xml:space="preserve"> operator</w:t>
      </w:r>
      <w:bookmarkEnd w:id="579"/>
      <w:bookmarkEnd w:id="580"/>
    </w:p>
    <w:p w:rsidR="00DC2092" w:rsidRPr="00CF0FA5" w:rsidRDefault="00C02370" w:rsidP="003743C2">
      <w:pPr>
        <w:pStyle w:val="subhead"/>
        <w:rPr>
          <w:rStyle w:val="Emphasisstrong"/>
          <w:b/>
          <w:bCs w:val="0"/>
        </w:rPr>
      </w:pPr>
      <w:r w:rsidRPr="00CF0FA5">
        <w:t>Description:</w:t>
      </w:r>
    </w:p>
    <w:p w:rsidR="00FC62C1" w:rsidRPr="00CF0FA5" w:rsidRDefault="00FC62C1" w:rsidP="00FC62C1">
      <w:r w:rsidRPr="00CF0FA5">
        <w:t xml:space="preserve">The binary </w:t>
      </w:r>
      <w:r w:rsidRPr="00CF0FA5">
        <w:rPr>
          <w:rStyle w:val="Codefragment"/>
        </w:rPr>
        <w:t>-join</w:t>
      </w:r>
      <w:r w:rsidRPr="00CF0FA5">
        <w:t xml:space="preserve"> operator produces a string that is the concatenation of the value of one or more objects designated by the left operand</w:t>
      </w:r>
      <w:r w:rsidR="00567D25" w:rsidRPr="00CF0FA5">
        <w:t xml:space="preserve"> after having been converted to </w:t>
      </w:r>
      <w:r w:rsidR="00567D25" w:rsidRPr="00CF0FA5">
        <w:rPr>
          <w:rStyle w:val="Codefragment"/>
        </w:rPr>
        <w:t>string</w:t>
      </w:r>
      <w:r w:rsidR="00567D25" w:rsidRPr="00CF0FA5">
        <w:t xml:space="preserve"> (§</w:t>
      </w:r>
      <w:r w:rsidR="00BA13C0">
        <w:fldChar w:fldCharType="begin"/>
      </w:r>
      <w:r w:rsidR="00BA13C0">
        <w:instrText xml:space="preserve"> REF _Ref251501702 \r \h  \* MERGEFORMAT </w:instrText>
      </w:r>
      <w:r w:rsidR="00BA13C0">
        <w:fldChar w:fldCharType="separate"/>
      </w:r>
      <w:r w:rsidR="00A34E8C">
        <w:t>6.7</w:t>
      </w:r>
      <w:r w:rsidR="00BA13C0">
        <w:fldChar w:fldCharType="end"/>
      </w:r>
      <w:r w:rsidR="00567D25" w:rsidRPr="00CF0FA5">
        <w:t>), if necessary</w:t>
      </w:r>
      <w:r w:rsidRPr="00CF0FA5">
        <w:t>. The string designated by the right operand is used to separate the (possibly empty) values in the resulting string.</w:t>
      </w:r>
    </w:p>
    <w:p w:rsidR="00FC62C1" w:rsidRPr="00CF0FA5" w:rsidRDefault="00FC62C1" w:rsidP="00FC62C1">
      <w:r w:rsidRPr="00CF0FA5">
        <w:t>The left operand can be a scalar value or a collection.</w:t>
      </w:r>
    </w:p>
    <w:p w:rsidR="003D7617" w:rsidRPr="00CF0FA5" w:rsidRDefault="004D4F70" w:rsidP="003D7617">
      <w:pPr>
        <w:pStyle w:val="subhead"/>
        <w:rPr>
          <w:rStyle w:val="Emphasisstrong"/>
          <w:b/>
          <w:bCs w:val="0"/>
        </w:rPr>
      </w:pPr>
      <w:r w:rsidRPr="00CF0FA5">
        <w:t>Examples:</w:t>
      </w:r>
    </w:p>
    <w:p w:rsidR="00FC62C1" w:rsidRPr="00CF0FA5" w:rsidRDefault="003D7617" w:rsidP="003D7617">
      <w:pPr>
        <w:pStyle w:val="Code"/>
      </w:pPr>
      <w:r w:rsidRPr="00CF0FA5">
        <w:t xml:space="preserve"> </w:t>
      </w:r>
      <w:r w:rsidR="00FC62C1" w:rsidRPr="00CF0FA5">
        <w:t>(10, 20, 30) -join "|"</w:t>
      </w:r>
      <w:r w:rsidR="00FC62C1" w:rsidRPr="00CF0FA5">
        <w:tab/>
      </w:r>
      <w:r w:rsidR="00FC62C1" w:rsidRPr="00CF0FA5">
        <w:tab/>
      </w:r>
      <w:r w:rsidR="00FC62C1" w:rsidRPr="00CF0FA5">
        <w:tab/>
        <w:t># result is "10|20|30"</w:t>
      </w:r>
      <w:r w:rsidR="00FC62C1" w:rsidRPr="00CF0FA5">
        <w:br/>
        <w:t>12345 -join ","</w:t>
      </w:r>
      <w:r w:rsidR="00FC62C1" w:rsidRPr="00CF0FA5">
        <w:tab/>
      </w:r>
      <w:r w:rsidR="00FC62C1" w:rsidRPr="00CF0FA5">
        <w:tab/>
      </w:r>
      <w:r w:rsidR="00FC62C1" w:rsidRPr="00CF0FA5">
        <w:tab/>
      </w:r>
      <w:r w:rsidR="00FC62C1" w:rsidRPr="00CF0FA5">
        <w:tab/>
      </w:r>
      <w:r w:rsidR="00FC62C1" w:rsidRPr="00CF0FA5">
        <w:tab/>
        <w:t># result is "12345", no separator needed</w:t>
      </w:r>
      <w:r w:rsidR="00FC62C1" w:rsidRPr="00CF0FA5">
        <w:br/>
        <w:t>($null,$null) -join "&lt;-&gt;"</w:t>
      </w:r>
      <w:r w:rsidR="00FC62C1" w:rsidRPr="00CF0FA5">
        <w:tab/>
      </w:r>
      <w:r w:rsidR="00FC62C1" w:rsidRPr="00CF0FA5">
        <w:tab/>
        <w:t># result is "&lt;-&gt;", two zero-length values</w:t>
      </w:r>
    </w:p>
    <w:p w:rsidR="00FC62C1" w:rsidRPr="00CF0FA5" w:rsidRDefault="00FC62C1" w:rsidP="00FC62C1">
      <w:pPr>
        <w:pStyle w:val="Heading4"/>
      </w:pPr>
      <w:bookmarkStart w:id="581" w:name="_Ref254197156"/>
      <w:bookmarkStart w:id="582" w:name="_Toc332988918"/>
      <w:r w:rsidRPr="00CF0FA5">
        <w:lastRenderedPageBreak/>
        <w:t xml:space="preserve">The binary </w:t>
      </w:r>
      <w:r w:rsidRPr="00CF0FA5">
        <w:rPr>
          <w:rStyle w:val="Codefragment"/>
        </w:rPr>
        <w:t>-split</w:t>
      </w:r>
      <w:r w:rsidRPr="00CF0FA5">
        <w:t xml:space="preserve"> operator</w:t>
      </w:r>
      <w:bookmarkEnd w:id="581"/>
      <w:bookmarkEnd w:id="582"/>
    </w:p>
    <w:p w:rsidR="00DC2092" w:rsidRPr="00CF0FA5" w:rsidRDefault="00C02370" w:rsidP="003743C2">
      <w:pPr>
        <w:pStyle w:val="subhead"/>
        <w:rPr>
          <w:rStyle w:val="Emphasisstrong"/>
          <w:b/>
          <w:bCs w:val="0"/>
        </w:rPr>
      </w:pPr>
      <w:r w:rsidRPr="00CF0FA5">
        <w:t>Description:</w:t>
      </w:r>
    </w:p>
    <w:p w:rsidR="00840A4A" w:rsidRPr="00CF0FA5" w:rsidRDefault="00840A4A" w:rsidP="00840A4A">
      <w:r w:rsidRPr="00CF0FA5">
        <w:t xml:space="preserve">The binary </w:t>
      </w:r>
      <w:r w:rsidRPr="00CF0FA5">
        <w:rPr>
          <w:rStyle w:val="Codefragment"/>
        </w:rPr>
        <w:t>-split</w:t>
      </w:r>
      <w:r w:rsidRPr="00CF0FA5">
        <w:t xml:space="preserve"> operator splits one or more strings designated by the left operand, returning their subparts in a constrained 1-dimensional array of </w:t>
      </w:r>
      <w:r w:rsidRPr="00CF0FA5">
        <w:rPr>
          <w:rStyle w:val="Codefragment"/>
        </w:rPr>
        <w:t>string</w:t>
      </w:r>
      <w:r w:rsidRPr="00CF0FA5">
        <w:t xml:space="preserve">. </w:t>
      </w:r>
      <w:r w:rsidR="00740144" w:rsidRPr="00CF0FA5">
        <w:t>This operator has two variants (§</w:t>
      </w:r>
      <w:r w:rsidR="00BA13C0">
        <w:fldChar w:fldCharType="begin"/>
      </w:r>
      <w:r w:rsidR="00BA13C0">
        <w:instrText xml:space="preserve"> REF _Ref253917235 \r \h  \* MERGEFORMAT </w:instrText>
      </w:r>
      <w:r w:rsidR="00BA13C0">
        <w:fldChar w:fldCharType="separate"/>
      </w:r>
      <w:r w:rsidR="00A34E8C">
        <w:t>7.8</w:t>
      </w:r>
      <w:r w:rsidR="00BA13C0">
        <w:fldChar w:fldCharType="end"/>
      </w:r>
      <w:r w:rsidR="00740144" w:rsidRPr="00CF0FA5">
        <w:t xml:space="preserve">). </w:t>
      </w:r>
      <w:r w:rsidR="00E60205" w:rsidRPr="00CF0FA5">
        <w:t xml:space="preserve">The left operand can </w:t>
      </w:r>
      <w:r w:rsidR="000960A2" w:rsidRPr="00CF0FA5">
        <w:t>designate</w:t>
      </w:r>
      <w:r w:rsidR="00E60205" w:rsidRPr="00CF0FA5">
        <w:t xml:space="preserve"> a scalar value or an array of strings. </w:t>
      </w:r>
      <w:r w:rsidRPr="00CF0FA5">
        <w:t xml:space="preserve">The right operand </w:t>
      </w:r>
      <w:r w:rsidR="009F6AE5" w:rsidRPr="00CF0FA5">
        <w:t xml:space="preserve">has </w:t>
      </w:r>
      <w:r w:rsidRPr="00CF0FA5">
        <w:t xml:space="preserve">one of </w:t>
      </w:r>
      <w:r w:rsidR="00DC1176" w:rsidRPr="00CF0FA5">
        <w:t xml:space="preserve">the </w:t>
      </w:r>
      <w:r w:rsidR="009F6AE5" w:rsidRPr="00CF0FA5">
        <w:t xml:space="preserve">following </w:t>
      </w:r>
      <w:r w:rsidRPr="00CF0FA5">
        <w:t>forms:</w:t>
      </w:r>
    </w:p>
    <w:p w:rsidR="00840A4A" w:rsidRPr="00CF0FA5" w:rsidRDefault="00840A4A" w:rsidP="00790C47">
      <w:pPr>
        <w:pStyle w:val="ListBullet"/>
      </w:pPr>
      <w:r w:rsidRPr="00CF0FA5">
        <w:t xml:space="preserve">A </w:t>
      </w:r>
      <w:r w:rsidRPr="00CF0FA5">
        <w:rPr>
          <w:rStyle w:val="Term"/>
        </w:rPr>
        <w:t>delimiter string</w:t>
      </w:r>
    </w:p>
    <w:p w:rsidR="00840A4A" w:rsidRPr="00CF0FA5" w:rsidRDefault="00840A4A" w:rsidP="00790C47">
      <w:pPr>
        <w:pStyle w:val="ListBullet"/>
      </w:pPr>
      <w:r w:rsidRPr="00CF0FA5">
        <w:t>An array of 2 </w:t>
      </w:r>
      <w:r w:rsidRPr="00CF0FA5">
        <w:rPr>
          <w:rStyle w:val="Codefragment"/>
        </w:rPr>
        <w:t>object</w:t>
      </w:r>
      <w:r w:rsidRPr="00CF0FA5">
        <w:t>s containing a delimiter string followed by a</w:t>
      </w:r>
      <w:r w:rsidR="00E60205" w:rsidRPr="00CF0FA5">
        <w:t xml:space="preserve"> </w:t>
      </w:r>
      <w:r w:rsidRPr="00CF0FA5">
        <w:t>n</w:t>
      </w:r>
      <w:r w:rsidR="00E60205" w:rsidRPr="00CF0FA5">
        <w:t>umeric</w:t>
      </w:r>
      <w:r w:rsidRPr="00CF0FA5">
        <w:t xml:space="preserve"> </w:t>
      </w:r>
      <w:r w:rsidR="00E60205" w:rsidRPr="00CF0FA5">
        <w:rPr>
          <w:rStyle w:val="Term"/>
        </w:rPr>
        <w:t xml:space="preserve">split </w:t>
      </w:r>
      <w:r w:rsidRPr="00CF0FA5">
        <w:rPr>
          <w:rStyle w:val="Term"/>
        </w:rPr>
        <w:t>count</w:t>
      </w:r>
    </w:p>
    <w:p w:rsidR="00840A4A" w:rsidRPr="00CF0FA5" w:rsidRDefault="00840A4A" w:rsidP="00790C47">
      <w:pPr>
        <w:pStyle w:val="ListBullet"/>
      </w:pPr>
      <w:r w:rsidRPr="00CF0FA5">
        <w:t>An array of 3 </w:t>
      </w:r>
      <w:r w:rsidRPr="00CF0FA5">
        <w:rPr>
          <w:rStyle w:val="Codefragment"/>
        </w:rPr>
        <w:t>object</w:t>
      </w:r>
      <w:r w:rsidRPr="00CF0FA5">
        <w:t xml:space="preserve">s containing a delimiter string, a </w:t>
      </w:r>
      <w:r w:rsidR="00E60205" w:rsidRPr="00CF0FA5">
        <w:t>numeric</w:t>
      </w:r>
      <w:r w:rsidRPr="00CF0FA5">
        <w:t xml:space="preserve"> </w:t>
      </w:r>
      <w:r w:rsidR="00E60205" w:rsidRPr="00CF0FA5">
        <w:t xml:space="preserve">split </w:t>
      </w:r>
      <w:r w:rsidRPr="00CF0FA5">
        <w:t xml:space="preserve">count, and an </w:t>
      </w:r>
      <w:r w:rsidRPr="00CF0FA5">
        <w:rPr>
          <w:rStyle w:val="Term"/>
        </w:rPr>
        <w:t>options string</w:t>
      </w:r>
    </w:p>
    <w:p w:rsidR="009F6AE5" w:rsidRPr="00CF0FA5" w:rsidRDefault="00B175AA" w:rsidP="00790C47">
      <w:pPr>
        <w:pStyle w:val="ListBullet"/>
      </w:pPr>
      <w:r w:rsidRPr="00CF0FA5">
        <w:t>A script block</w:t>
      </w:r>
    </w:p>
    <w:p w:rsidR="00B175AA" w:rsidRPr="00CF0FA5" w:rsidRDefault="00164A13" w:rsidP="00790C47">
      <w:pPr>
        <w:pStyle w:val="ListBullet"/>
      </w:pPr>
      <w:r w:rsidRPr="00CF0FA5">
        <w:t>An array of 2 </w:t>
      </w:r>
      <w:r w:rsidRPr="00CF0FA5">
        <w:rPr>
          <w:rStyle w:val="Codefragment"/>
        </w:rPr>
        <w:t>object</w:t>
      </w:r>
      <w:r w:rsidRPr="00CF0FA5">
        <w:t xml:space="preserve">s containing a </w:t>
      </w:r>
      <w:r w:rsidR="00B175AA" w:rsidRPr="00CF0FA5">
        <w:t>script block followed by a numeric split count</w:t>
      </w:r>
    </w:p>
    <w:p w:rsidR="00840A4A" w:rsidRPr="00CF0FA5" w:rsidRDefault="00D37DA6" w:rsidP="00840A4A">
      <w:r w:rsidRPr="00CF0FA5">
        <w:t>T</w:t>
      </w:r>
      <w:r w:rsidR="00840A4A" w:rsidRPr="00CF0FA5">
        <w:t xml:space="preserve">he delimiter </w:t>
      </w:r>
      <w:r w:rsidRPr="00CF0FA5">
        <w:t xml:space="preserve">string </w:t>
      </w:r>
      <w:r w:rsidR="00D852A2" w:rsidRPr="00CF0FA5">
        <w:t>may contain regular expressions (§</w:t>
      </w:r>
      <w:r w:rsidR="00BA13C0">
        <w:fldChar w:fldCharType="begin"/>
      </w:r>
      <w:r w:rsidR="00BA13C0">
        <w:instrText xml:space="preserve"> REF _Ref255822679 \r \h  \* MERGEFORMAT </w:instrText>
      </w:r>
      <w:r w:rsidR="00BA13C0">
        <w:fldChar w:fldCharType="separate"/>
      </w:r>
      <w:r w:rsidR="00A34E8C">
        <w:t>3.16</w:t>
      </w:r>
      <w:r w:rsidR="00BA13C0">
        <w:fldChar w:fldCharType="end"/>
      </w:r>
      <w:r w:rsidR="00D852A2" w:rsidRPr="00CF0FA5">
        <w:t xml:space="preserve">). It </w:t>
      </w:r>
      <w:r w:rsidRPr="00CF0FA5">
        <w:t xml:space="preserve">is used to locate </w:t>
      </w:r>
      <w:r w:rsidR="00840A4A" w:rsidRPr="00CF0FA5">
        <w:t>subparts</w:t>
      </w:r>
      <w:r w:rsidRPr="00CF0FA5">
        <w:t xml:space="preserve"> with the input strings</w:t>
      </w:r>
      <w:r w:rsidR="00840A4A" w:rsidRPr="00CF0FA5">
        <w:t>.</w:t>
      </w:r>
      <w:r w:rsidR="009471A7" w:rsidRPr="00CF0FA5">
        <w:t xml:space="preserve"> The delimiter is not included in the resulting strings.</w:t>
      </w:r>
      <w:r w:rsidR="009A28A9" w:rsidRPr="00CF0FA5">
        <w:t xml:space="preserve"> If the left operand </w:t>
      </w:r>
      <w:r w:rsidR="000960A2" w:rsidRPr="00CF0FA5">
        <w:t>designates</w:t>
      </w:r>
      <w:r w:rsidR="009A28A9" w:rsidRPr="00CF0FA5">
        <w:t xml:space="preserve"> an empty string, that results in an empty string element.</w:t>
      </w:r>
      <w:r w:rsidR="000A6E3F" w:rsidRPr="00CF0FA5">
        <w:t xml:space="preserve"> If the delimiter string is an empty string, it is found at every character position in the input strings.</w:t>
      </w:r>
    </w:p>
    <w:p w:rsidR="009A32EF" w:rsidRPr="00CF0FA5" w:rsidRDefault="009A32EF" w:rsidP="009A32EF">
      <w:r w:rsidRPr="00CF0FA5">
        <w:t>By default, all subparts of the input strings are placed into the result as separate elements</w:t>
      </w:r>
      <w:r w:rsidR="00925F2C" w:rsidRPr="00CF0FA5">
        <w:t>; however, t</w:t>
      </w:r>
      <w:r w:rsidRPr="00CF0FA5">
        <w:t xml:space="preserve">he split count can be used to modify this behavior. If that count is negative, zero, or greater than or equal to the number of subparts in an input string, </w:t>
      </w:r>
      <w:r w:rsidR="006D4758" w:rsidRPr="00CF0FA5">
        <w:t>each</w:t>
      </w:r>
      <w:r w:rsidRPr="00CF0FA5">
        <w:t xml:space="preserve"> subpart go</w:t>
      </w:r>
      <w:r w:rsidR="006D4758" w:rsidRPr="00CF0FA5">
        <w:t>es</w:t>
      </w:r>
      <w:r w:rsidRPr="00CF0FA5">
        <w:t xml:space="preserve"> into </w:t>
      </w:r>
      <w:r w:rsidR="006D4758" w:rsidRPr="00CF0FA5">
        <w:t xml:space="preserve">a </w:t>
      </w:r>
      <w:r w:rsidRPr="00CF0FA5">
        <w:t xml:space="preserve">separate element. If that count is less than the number of subparts in the input string, there are count elements in the result, with the final element containing </w:t>
      </w:r>
      <w:r w:rsidR="006D4758" w:rsidRPr="00CF0FA5">
        <w:t xml:space="preserve">all of </w:t>
      </w:r>
      <w:r w:rsidRPr="00CF0FA5">
        <w:t>the subparts beyond the first count - 1</w:t>
      </w:r>
      <w:r w:rsidR="00925F2C" w:rsidRPr="00CF0FA5">
        <w:t xml:space="preserve"> subparts</w:t>
      </w:r>
      <w:r w:rsidRPr="00CF0FA5">
        <w:t xml:space="preserve">. </w:t>
      </w:r>
    </w:p>
    <w:p w:rsidR="00E64500" w:rsidRPr="00CF0FA5" w:rsidRDefault="00E64500" w:rsidP="00E64500">
      <w:r w:rsidRPr="00CF0FA5">
        <w:t xml:space="preserve">An options string </w:t>
      </w:r>
      <w:r w:rsidR="009F2386" w:rsidRPr="00CF0FA5">
        <w:t xml:space="preserve">contains zero or more </w:t>
      </w:r>
      <w:r w:rsidR="009F2386" w:rsidRPr="00CF0FA5">
        <w:rPr>
          <w:rStyle w:val="Term"/>
        </w:rPr>
        <w:t>option names</w:t>
      </w:r>
      <w:r w:rsidR="009F2386" w:rsidRPr="00CF0FA5">
        <w:t xml:space="preserve"> with each adjacent pair separated by a comma. Leading, trailing, and embedded </w:t>
      </w:r>
      <w:r w:rsidR="00C34A39" w:rsidRPr="00CF0FA5">
        <w:t>white space</w:t>
      </w:r>
      <w:r w:rsidR="009F2386" w:rsidRPr="00CF0FA5">
        <w:t xml:space="preserve"> is ignored. Option names may be in any order and are case-sensitive.</w:t>
      </w:r>
    </w:p>
    <w:p w:rsidR="009F2386" w:rsidRPr="00CF0FA5" w:rsidRDefault="009F2386" w:rsidP="009F2386">
      <w:r w:rsidRPr="00CF0FA5">
        <w:t xml:space="preserve">If an options string contains the option name </w:t>
      </w:r>
      <w:r w:rsidR="00E64500" w:rsidRPr="00CF0FA5">
        <w:rPr>
          <w:rStyle w:val="Codefragment"/>
        </w:rPr>
        <w:t>SimpleMatch</w:t>
      </w:r>
      <w:r w:rsidRPr="00CF0FA5">
        <w:t xml:space="preserve">, it may also contain the option name </w:t>
      </w:r>
      <w:r w:rsidR="00E64500" w:rsidRPr="00CF0FA5">
        <w:rPr>
          <w:rStyle w:val="Codefragment"/>
        </w:rPr>
        <w:t>IgnoreCase</w:t>
      </w:r>
      <w:r w:rsidRPr="00CF0FA5">
        <w:t>.</w:t>
      </w:r>
      <w:r w:rsidR="00625ECA" w:rsidRPr="00CF0FA5">
        <w:t xml:space="preserve"> </w:t>
      </w:r>
      <w:r w:rsidRPr="00CF0FA5">
        <w:t xml:space="preserve">If an options string contains the option name </w:t>
      </w:r>
      <w:r w:rsidRPr="00CF0FA5">
        <w:rPr>
          <w:rStyle w:val="Codefragment"/>
        </w:rPr>
        <w:t>RegexMatch</w:t>
      </w:r>
      <w:r w:rsidRPr="00CF0FA5">
        <w:t xml:space="preserve"> or it does not contain either </w:t>
      </w:r>
      <w:r w:rsidRPr="00CF0FA5">
        <w:rPr>
          <w:rStyle w:val="Codefragment"/>
        </w:rPr>
        <w:t>RegexMatch</w:t>
      </w:r>
      <w:r w:rsidRPr="00CF0FA5">
        <w:t xml:space="preserve"> or </w:t>
      </w:r>
      <w:r w:rsidRPr="00CF0FA5">
        <w:rPr>
          <w:rStyle w:val="Codefragment"/>
        </w:rPr>
        <w:t>SimpleMatch</w:t>
      </w:r>
      <w:r w:rsidRPr="00CF0FA5">
        <w:t xml:space="preserve">, it may contain any option name except </w:t>
      </w:r>
      <w:r w:rsidRPr="00CF0FA5">
        <w:rPr>
          <w:rStyle w:val="Codefragment"/>
        </w:rPr>
        <w:t>SimpleMatch</w:t>
      </w:r>
      <w:r w:rsidRPr="00CF0FA5">
        <w:t>.</w:t>
      </w:r>
      <w:r w:rsidR="00625ECA" w:rsidRPr="00CF0FA5">
        <w:t xml:space="preserve"> However, it must not contain both </w:t>
      </w:r>
      <w:r w:rsidR="00625ECA" w:rsidRPr="00CF0FA5">
        <w:rPr>
          <w:rStyle w:val="Codefragment"/>
        </w:rPr>
        <w:t>Multiline</w:t>
      </w:r>
      <w:r w:rsidR="00625ECA" w:rsidRPr="00CF0FA5">
        <w:t xml:space="preserve"> and </w:t>
      </w:r>
      <w:r w:rsidR="00625ECA" w:rsidRPr="00CF0FA5">
        <w:rPr>
          <w:rStyle w:val="Codefragment"/>
        </w:rPr>
        <w:t>Singleline</w:t>
      </w:r>
      <w:r w:rsidR="00625ECA" w:rsidRPr="00CF0FA5">
        <w:t>.</w:t>
      </w:r>
    </w:p>
    <w:p w:rsidR="00625ECA" w:rsidRPr="00CF0FA5" w:rsidRDefault="00625ECA" w:rsidP="009F2386">
      <w:r w:rsidRPr="00CF0FA5">
        <w:t>Here is the set of option names:</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A0" w:firstRow="1" w:lastRow="0" w:firstColumn="1" w:lastColumn="0" w:noHBand="0" w:noVBand="1"/>
      </w:tblPr>
      <w:tblGrid>
        <w:gridCol w:w="3013"/>
        <w:gridCol w:w="6577"/>
      </w:tblGrid>
      <w:tr w:rsidR="00710F74" w:rsidRPr="00CF0FA5" w:rsidTr="00710F74">
        <w:trPr>
          <w:cantSplit/>
          <w:tblHeader/>
        </w:trPr>
        <w:tc>
          <w:tcPr>
            <w:tcW w:w="3013" w:type="dxa"/>
            <w:shd w:val="clear" w:color="auto" w:fill="C0C0C0"/>
          </w:tcPr>
          <w:p w:rsidR="00CD4B9A" w:rsidRPr="00CF0FA5" w:rsidRDefault="00C40BB9" w:rsidP="00710F74">
            <w:pPr>
              <w:keepNext/>
              <w:jc w:val="center"/>
              <w:rPr>
                <w:b/>
                <w:szCs w:val="22"/>
              </w:rPr>
            </w:pPr>
            <w:r w:rsidRPr="00CF0FA5">
              <w:rPr>
                <w:b/>
                <w:szCs w:val="22"/>
              </w:rPr>
              <w:t>Option</w:t>
            </w:r>
          </w:p>
        </w:tc>
        <w:tc>
          <w:tcPr>
            <w:tcW w:w="6577" w:type="dxa"/>
            <w:shd w:val="clear" w:color="auto" w:fill="C0C0C0"/>
          </w:tcPr>
          <w:p w:rsidR="00CD4B9A" w:rsidRPr="00CF0FA5" w:rsidRDefault="00CD4B9A" w:rsidP="00710F74">
            <w:pPr>
              <w:keepNext/>
              <w:jc w:val="center"/>
              <w:rPr>
                <w:b/>
                <w:szCs w:val="22"/>
              </w:rPr>
            </w:pPr>
            <w:r w:rsidRPr="00CF0FA5">
              <w:rPr>
                <w:b/>
                <w:szCs w:val="22"/>
              </w:rPr>
              <w:t>Description</w:t>
            </w:r>
          </w:p>
        </w:tc>
      </w:tr>
      <w:tr w:rsidR="00710F74"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CultureInvariant</w:t>
            </w:r>
          </w:p>
        </w:tc>
        <w:tc>
          <w:tcPr>
            <w:tcW w:w="6577" w:type="dxa"/>
          </w:tcPr>
          <w:p w:rsidR="00CD4B9A" w:rsidRPr="00CF0FA5" w:rsidRDefault="00CD4B9A" w:rsidP="00CD4B9A">
            <w:pPr>
              <w:rPr>
                <w:szCs w:val="22"/>
              </w:rPr>
            </w:pPr>
            <w:r w:rsidRPr="00CF0FA5">
              <w:rPr>
                <w:szCs w:val="22"/>
              </w:rPr>
              <w:t>Ignores cultural differences in language when evaluating the delimiter.</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ExplicitCapture</w:t>
            </w:r>
          </w:p>
        </w:tc>
        <w:tc>
          <w:tcPr>
            <w:tcW w:w="6577" w:type="dxa"/>
          </w:tcPr>
          <w:p w:rsidR="00CD4B9A" w:rsidRPr="00CF0FA5" w:rsidRDefault="00CD4B9A" w:rsidP="00CD4B9A">
            <w:pPr>
              <w:rPr>
                <w:szCs w:val="22"/>
              </w:rPr>
            </w:pPr>
            <w:r w:rsidRPr="00CF0FA5">
              <w:rPr>
                <w:szCs w:val="22"/>
              </w:rPr>
              <w:t>Ignores non-named match groups so that only explicit capture groups are returned in the result list.</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IgnoreCase</w:t>
            </w:r>
          </w:p>
        </w:tc>
        <w:tc>
          <w:tcPr>
            <w:tcW w:w="6577" w:type="dxa"/>
          </w:tcPr>
          <w:p w:rsidR="00CD4B9A" w:rsidRPr="00CF0FA5" w:rsidRDefault="00CD4B9A" w:rsidP="00CD4B9A">
            <w:pPr>
              <w:rPr>
                <w:szCs w:val="22"/>
              </w:rPr>
            </w:pPr>
            <w:r w:rsidRPr="00CF0FA5">
              <w:rPr>
                <w:szCs w:val="22"/>
              </w:rPr>
              <w:t xml:space="preserve">Force case-insensitive matching, even if </w:t>
            </w:r>
            <w:r w:rsidRPr="00CF0FA5">
              <w:rPr>
                <w:rStyle w:val="Codefragment"/>
                <w:szCs w:val="22"/>
              </w:rPr>
              <w:t>-csplit</w:t>
            </w:r>
            <w:r w:rsidRPr="00CF0FA5">
              <w:rPr>
                <w:szCs w:val="22"/>
              </w:rPr>
              <w:t xml:space="preserve"> is used.</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IgnorePatternWhitespace</w:t>
            </w:r>
          </w:p>
        </w:tc>
        <w:tc>
          <w:tcPr>
            <w:tcW w:w="6577" w:type="dxa"/>
          </w:tcPr>
          <w:p w:rsidR="00CD4B9A" w:rsidRPr="00CF0FA5" w:rsidRDefault="00CD4B9A" w:rsidP="006D572B">
            <w:pPr>
              <w:rPr>
                <w:szCs w:val="22"/>
              </w:rPr>
            </w:pPr>
            <w:r w:rsidRPr="00CF0FA5">
              <w:rPr>
                <w:szCs w:val="22"/>
              </w:rPr>
              <w:t xml:space="preserve">Ignores unescaped </w:t>
            </w:r>
            <w:r w:rsidR="00C34A39" w:rsidRPr="00CF0FA5">
              <w:rPr>
                <w:szCs w:val="22"/>
              </w:rPr>
              <w:t>white space</w:t>
            </w:r>
            <w:r w:rsidRPr="00CF0FA5">
              <w:rPr>
                <w:szCs w:val="22"/>
              </w:rPr>
              <w:t xml:space="preserve"> and comments marked with the number sign</w:t>
            </w:r>
            <w:r w:rsidR="006D572B" w:rsidRPr="00CF0FA5">
              <w:rPr>
                <w:szCs w:val="22"/>
              </w:rPr>
              <w:t> </w:t>
            </w:r>
            <w:r w:rsidRPr="00CF0FA5">
              <w:rPr>
                <w:szCs w:val="22"/>
              </w:rPr>
              <w:t>(</w:t>
            </w:r>
            <w:r w:rsidRPr="00CF0FA5">
              <w:rPr>
                <w:rStyle w:val="Codefragment"/>
                <w:szCs w:val="22"/>
              </w:rPr>
              <w:t>#</w:t>
            </w:r>
            <w:r w:rsidRPr="00CF0FA5">
              <w:rPr>
                <w:szCs w:val="22"/>
              </w:rPr>
              <w:t>).</w:t>
            </w:r>
          </w:p>
        </w:tc>
      </w:tr>
      <w:tr w:rsidR="00710F74"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Multiline</w:t>
            </w:r>
          </w:p>
        </w:tc>
        <w:tc>
          <w:tcPr>
            <w:tcW w:w="6577" w:type="dxa"/>
          </w:tcPr>
          <w:p w:rsidR="00CD4B9A" w:rsidRPr="00CF0FA5" w:rsidRDefault="006D572B" w:rsidP="006D572B">
            <w:pPr>
              <w:rPr>
                <w:szCs w:val="22"/>
              </w:rPr>
            </w:pPr>
            <w:r w:rsidRPr="00CF0FA5">
              <w:rPr>
                <w:szCs w:val="22"/>
              </w:rPr>
              <w:t>This</w:t>
            </w:r>
            <w:r w:rsidR="00CD4B9A" w:rsidRPr="00CF0FA5">
              <w:rPr>
                <w:szCs w:val="22"/>
              </w:rPr>
              <w:t xml:space="preserve"> mode recognizes the start and end of lines and strings. </w:t>
            </w:r>
            <w:r w:rsidRPr="00CF0FA5">
              <w:rPr>
                <w:szCs w:val="22"/>
              </w:rPr>
              <w:t xml:space="preserve">The default mode is </w:t>
            </w:r>
            <w:r w:rsidR="00CD4B9A" w:rsidRPr="00CF0FA5">
              <w:rPr>
                <w:rStyle w:val="Codefragment"/>
                <w:szCs w:val="22"/>
              </w:rPr>
              <w:t>Singleline</w:t>
            </w:r>
            <w:r w:rsidR="00CD4B9A" w:rsidRPr="00CF0FA5">
              <w:rPr>
                <w:szCs w:val="22"/>
              </w:rPr>
              <w:t>.</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lastRenderedPageBreak/>
              <w:t>RegexMatch</w:t>
            </w:r>
          </w:p>
        </w:tc>
        <w:tc>
          <w:tcPr>
            <w:tcW w:w="6577" w:type="dxa"/>
          </w:tcPr>
          <w:p w:rsidR="00CD4B9A" w:rsidRPr="00CF0FA5" w:rsidRDefault="00CD4B9A" w:rsidP="006D572B">
            <w:pPr>
              <w:rPr>
                <w:szCs w:val="22"/>
              </w:rPr>
            </w:pPr>
            <w:r w:rsidRPr="00CF0FA5">
              <w:rPr>
                <w:szCs w:val="22"/>
              </w:rPr>
              <w:t>Use regular expression matching to evaluate the delimiter. This is the default.</w:t>
            </w:r>
          </w:p>
        </w:tc>
      </w:tr>
      <w:tr w:rsidR="00CD4B9A"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SimpleMatch</w:t>
            </w:r>
          </w:p>
        </w:tc>
        <w:tc>
          <w:tcPr>
            <w:tcW w:w="6577" w:type="dxa"/>
          </w:tcPr>
          <w:p w:rsidR="00CD4B9A" w:rsidRPr="00CF0FA5" w:rsidRDefault="00CD4B9A" w:rsidP="00CD4B9A">
            <w:pPr>
              <w:rPr>
                <w:szCs w:val="22"/>
              </w:rPr>
            </w:pPr>
            <w:r w:rsidRPr="00CF0FA5">
              <w:rPr>
                <w:szCs w:val="22"/>
              </w:rPr>
              <w:t>Use simple string comparison when evaluating the delimiter.</w:t>
            </w:r>
          </w:p>
        </w:tc>
      </w:tr>
      <w:tr w:rsidR="00710F74" w:rsidRPr="00CF0FA5" w:rsidTr="00710F74">
        <w:trPr>
          <w:cantSplit/>
        </w:trPr>
        <w:tc>
          <w:tcPr>
            <w:tcW w:w="3013" w:type="dxa"/>
          </w:tcPr>
          <w:p w:rsidR="00CD4B9A" w:rsidRPr="00CF0FA5" w:rsidRDefault="00CD4B9A" w:rsidP="00CD4B9A">
            <w:pPr>
              <w:rPr>
                <w:rStyle w:val="Codefragment"/>
                <w:szCs w:val="22"/>
              </w:rPr>
            </w:pPr>
            <w:r w:rsidRPr="00CF0FA5">
              <w:rPr>
                <w:rStyle w:val="Codefragment"/>
                <w:szCs w:val="22"/>
              </w:rPr>
              <w:t>Singleline</w:t>
            </w:r>
          </w:p>
        </w:tc>
        <w:tc>
          <w:tcPr>
            <w:tcW w:w="6577" w:type="dxa"/>
          </w:tcPr>
          <w:p w:rsidR="00CD4B9A" w:rsidRPr="00CF0FA5" w:rsidRDefault="006D572B" w:rsidP="006D572B">
            <w:pPr>
              <w:rPr>
                <w:szCs w:val="22"/>
              </w:rPr>
            </w:pPr>
            <w:r w:rsidRPr="00CF0FA5">
              <w:rPr>
                <w:szCs w:val="22"/>
              </w:rPr>
              <w:t>This</w:t>
            </w:r>
            <w:r w:rsidR="00CD4B9A" w:rsidRPr="00CF0FA5">
              <w:rPr>
                <w:szCs w:val="22"/>
              </w:rPr>
              <w:t xml:space="preserve"> mode recognizes only the start and end of strings. </w:t>
            </w:r>
            <w:r w:rsidRPr="00CF0FA5">
              <w:rPr>
                <w:szCs w:val="22"/>
              </w:rPr>
              <w:t>It is the default mode.</w:t>
            </w:r>
          </w:p>
        </w:tc>
      </w:tr>
    </w:tbl>
    <w:p w:rsidR="00740144" w:rsidRPr="00CF0FA5" w:rsidRDefault="00740144" w:rsidP="00840A4A"/>
    <w:p w:rsidR="00455A04" w:rsidRPr="00CF0FA5" w:rsidRDefault="00455A04" w:rsidP="00455A04">
      <w:r w:rsidRPr="00CF0FA5">
        <w:t>The script block (§</w:t>
      </w:r>
      <w:r w:rsidR="00BA13C0">
        <w:fldChar w:fldCharType="begin"/>
      </w:r>
      <w:r w:rsidR="00BA13C0">
        <w:instrText xml:space="preserve"> REF _Ref254260019 \r \h  \* MERGEFORMAT </w:instrText>
      </w:r>
      <w:r w:rsidR="00BA13C0">
        <w:fldChar w:fldCharType="separate"/>
      </w:r>
      <w:r w:rsidR="00A34E8C">
        <w:t>7.1.8</w:t>
      </w:r>
      <w:r w:rsidR="00BA13C0">
        <w:fldChar w:fldCharType="end"/>
      </w:r>
      <w:r w:rsidRPr="00CF0FA5">
        <w:t xml:space="preserve">) specifies the rules for determining the delimiter, and must evaluate to type </w:t>
      </w:r>
      <w:r w:rsidRPr="00CF0FA5">
        <w:rPr>
          <w:rStyle w:val="Codefragment"/>
        </w:rPr>
        <w:t>bool</w:t>
      </w:r>
      <w:r w:rsidRPr="00CF0FA5">
        <w:t>.</w:t>
      </w:r>
    </w:p>
    <w:p w:rsidR="003D7617" w:rsidRPr="00CF0FA5" w:rsidRDefault="004D4F70" w:rsidP="003D7617">
      <w:pPr>
        <w:pStyle w:val="subhead"/>
        <w:rPr>
          <w:rStyle w:val="Emphasisstrong"/>
          <w:b/>
          <w:bCs w:val="0"/>
        </w:rPr>
      </w:pPr>
      <w:r w:rsidRPr="00CF0FA5">
        <w:t>Examples:</w:t>
      </w:r>
    </w:p>
    <w:p w:rsidR="002C0D58" w:rsidRPr="00CF0FA5" w:rsidRDefault="009A54F9" w:rsidP="00D801F3">
      <w:pPr>
        <w:pStyle w:val="Code"/>
      </w:pPr>
      <w:r w:rsidRPr="00CF0FA5">
        <w:t>"one,forty two,," -split ","</w:t>
      </w:r>
      <w:r w:rsidR="008D60BA" w:rsidRPr="00CF0FA5">
        <w:tab/>
      </w:r>
      <w:r w:rsidR="008D60BA" w:rsidRPr="00CF0FA5">
        <w:tab/>
      </w:r>
      <w:r w:rsidRPr="00CF0FA5">
        <w:t># 5 strings</w:t>
      </w:r>
      <w:r w:rsidR="007F591F" w:rsidRPr="00CF0FA5">
        <w:t>:</w:t>
      </w:r>
      <w:r w:rsidRPr="00CF0FA5">
        <w:t xml:space="preserve"> "one" "forty two" "" ""</w:t>
      </w:r>
    </w:p>
    <w:p w:rsidR="002C0D58" w:rsidRPr="00CF0FA5" w:rsidRDefault="0006496A" w:rsidP="00D801F3">
      <w:pPr>
        <w:pStyle w:val="Code"/>
      </w:pPr>
      <w:r w:rsidRPr="00CF0FA5">
        <w:t>"abc","de" -split ""</w:t>
      </w:r>
      <w:r w:rsidRPr="00CF0FA5">
        <w:tab/>
      </w:r>
      <w:r w:rsidR="001C2164" w:rsidRPr="00CF0FA5">
        <w:tab/>
      </w:r>
      <w:r w:rsidR="00B216D6" w:rsidRPr="00CF0FA5">
        <w:tab/>
      </w:r>
      <w:r w:rsidR="00B216D6" w:rsidRPr="00CF0FA5">
        <w:tab/>
      </w:r>
      <w:r w:rsidR="00B216D6" w:rsidRPr="00CF0FA5">
        <w:tab/>
      </w:r>
      <w:r w:rsidRPr="00CF0FA5">
        <w:t>#</w:t>
      </w:r>
      <w:r w:rsidR="001C2164" w:rsidRPr="00CF0FA5">
        <w:t xml:space="preserve"> 9 strings: "" "a" "b" "c" "" "" "d"</w:t>
      </w:r>
      <w:r w:rsidR="00B216D6" w:rsidRPr="00CF0FA5">
        <w:br/>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r>
      <w:r w:rsidR="00B216D6" w:rsidRPr="00CF0FA5">
        <w:tab/>
        <w:t xml:space="preserve">#           </w:t>
      </w:r>
      <w:r w:rsidR="001C2164" w:rsidRPr="00CF0FA5">
        <w:t xml:space="preserve"> "e" ""</w:t>
      </w:r>
    </w:p>
    <w:p w:rsidR="00D801F3" w:rsidRPr="00CF0FA5" w:rsidRDefault="00684B55" w:rsidP="00D801F3">
      <w:pPr>
        <w:pStyle w:val="Code"/>
      </w:pPr>
      <w:r w:rsidRPr="00CF0FA5">
        <w:t>"</w:t>
      </w:r>
      <w:r w:rsidR="00B216D6" w:rsidRPr="00CF0FA5">
        <w:t>ab</w:t>
      </w:r>
      <w:r w:rsidRPr="00CF0FA5">
        <w:t>,</w:t>
      </w:r>
      <w:r w:rsidR="00B216D6" w:rsidRPr="00CF0FA5">
        <w:t>cd</w:t>
      </w:r>
      <w:r w:rsidRPr="00CF0FA5">
        <w:t xml:space="preserve">","1,5,7,8" -split ",", </w:t>
      </w:r>
      <w:r w:rsidR="008D60BA" w:rsidRPr="00CF0FA5">
        <w:t>2</w:t>
      </w:r>
      <w:r w:rsidR="00B216D6" w:rsidRPr="00CF0FA5">
        <w:tab/>
      </w:r>
      <w:r w:rsidRPr="00CF0FA5">
        <w:t>#</w:t>
      </w:r>
      <w:r w:rsidR="008D60BA" w:rsidRPr="00CF0FA5">
        <w:t xml:space="preserve"> 4 strings:</w:t>
      </w:r>
      <w:r w:rsidRPr="00CF0FA5">
        <w:t xml:space="preserve"> </w:t>
      </w:r>
      <w:r w:rsidR="008D60BA" w:rsidRPr="00CF0FA5">
        <w:t>"</w:t>
      </w:r>
      <w:r w:rsidR="00B216D6" w:rsidRPr="00CF0FA5">
        <w:t>ab</w:t>
      </w:r>
      <w:r w:rsidR="008D60BA" w:rsidRPr="00CF0FA5">
        <w:t>" "</w:t>
      </w:r>
      <w:r w:rsidR="00B216D6" w:rsidRPr="00CF0FA5">
        <w:t>cd</w:t>
      </w:r>
      <w:r w:rsidR="008D60BA" w:rsidRPr="00CF0FA5">
        <w:t>" "1" "5,7,8"</w:t>
      </w:r>
    </w:p>
    <w:p w:rsidR="00FC62C1" w:rsidRPr="00CF0FA5" w:rsidRDefault="00D801F3" w:rsidP="00D801F3">
      <w:pPr>
        <w:pStyle w:val="Code"/>
      </w:pPr>
      <w:r w:rsidRPr="00CF0FA5">
        <w:t>"10X20x30" -csplit "X", 0, "SimpleMatch"</w:t>
      </w:r>
      <w:r w:rsidR="00D57B35" w:rsidRPr="00CF0FA5">
        <w:tab/>
        <w:t># 2 strings: "10" "20x30"</w:t>
      </w:r>
    </w:p>
    <w:p w:rsidR="00AB7521" w:rsidRPr="00CF0FA5" w:rsidRDefault="00AB7521" w:rsidP="00AB7521">
      <w:pPr>
        <w:pStyle w:val="Code"/>
      </w:pPr>
      <w:r w:rsidRPr="00CF0FA5">
        <w:t>"analogous" -split "[AEIOU]", 0, "RegexMatch, IgnoreCase"</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6 strings: "" "n" "l" "g" "" "s"</w:t>
      </w:r>
    </w:p>
    <w:p w:rsidR="00FC62C1" w:rsidRPr="00CF0FA5" w:rsidRDefault="00AB7521" w:rsidP="00AB7521">
      <w:pPr>
        <w:pStyle w:val="Code"/>
      </w:pPr>
      <w:r w:rsidRPr="00CF0FA5">
        <w:t>"analogous" -split { $_ -eq "a" -or $_ -eq "o" }, 4</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4 strings: "" "n" "l" "gous"</w:t>
      </w:r>
    </w:p>
    <w:bookmarkEnd w:id="574"/>
    <w:bookmarkEnd w:id="578"/>
    <w:p w:rsidR="009E3DA1" w:rsidRPr="00CF0FA5" w:rsidRDefault="009E3DA1" w:rsidP="00161006">
      <w:pPr>
        <w:pStyle w:val="Heading4"/>
      </w:pPr>
      <w:r w:rsidRPr="00CF0FA5">
        <w:t xml:space="preserve"> </w:t>
      </w:r>
      <w:bookmarkStart w:id="583" w:name="_Ref254695024"/>
      <w:bookmarkStart w:id="584" w:name="_Toc332988919"/>
      <w:r w:rsidRPr="00CF0FA5">
        <w:t>Submatches</w:t>
      </w:r>
      <w:bookmarkEnd w:id="583"/>
      <w:bookmarkEnd w:id="584"/>
    </w:p>
    <w:p w:rsidR="009E3DA1" w:rsidRPr="00CF0FA5" w:rsidRDefault="009E3DA1" w:rsidP="009E3DA1">
      <w:r w:rsidRPr="00CF0FA5">
        <w:t xml:space="preserve">The pattern being matched by </w:t>
      </w:r>
      <w:r w:rsidRPr="00CF0FA5">
        <w:rPr>
          <w:rStyle w:val="Codefragment"/>
        </w:rPr>
        <w:t>-match</w:t>
      </w:r>
      <w:r w:rsidRPr="00CF0FA5">
        <w:t xml:space="preserve">, </w:t>
      </w:r>
      <w:r w:rsidRPr="00CF0FA5">
        <w:rPr>
          <w:rStyle w:val="Codefragment"/>
        </w:rPr>
        <w:t>-no</w:t>
      </w:r>
      <w:r w:rsidR="0057416C" w:rsidRPr="00CF0FA5">
        <w:rPr>
          <w:rStyle w:val="Codefragment"/>
        </w:rPr>
        <w:t>t</w:t>
      </w:r>
      <w:r w:rsidRPr="00CF0FA5">
        <w:rPr>
          <w:rStyle w:val="Codefragment"/>
        </w:rPr>
        <w:t>match</w:t>
      </w:r>
      <w:r w:rsidRPr="00CF0FA5">
        <w:t xml:space="preserve">, and </w:t>
      </w:r>
      <w:r w:rsidRPr="00CF0FA5">
        <w:rPr>
          <w:rStyle w:val="Codefragment"/>
        </w:rPr>
        <w:t>-replace</w:t>
      </w:r>
      <w:r w:rsidRPr="00CF0FA5">
        <w:t xml:space="preserve"> may contain subparts—called </w:t>
      </w:r>
      <w:r w:rsidRPr="00CF0FA5">
        <w:rPr>
          <w:rStyle w:val="Term"/>
        </w:rPr>
        <w:t>submatches</w:t>
      </w:r>
      <w:r w:rsidRPr="00CF0FA5">
        <w:t>—delimited by parentheses. Consider the following example:</w:t>
      </w:r>
    </w:p>
    <w:p w:rsidR="009E3DA1" w:rsidRPr="00CF0FA5" w:rsidRDefault="009E3DA1" w:rsidP="009E3DA1">
      <w:pPr>
        <w:pStyle w:val="Code"/>
      </w:pPr>
      <w:r w:rsidRPr="00CF0FA5">
        <w:t>"red" -match "red"</w:t>
      </w:r>
    </w:p>
    <w:p w:rsidR="009E3DA1" w:rsidRPr="00CF0FA5" w:rsidRDefault="009E3DA1" w:rsidP="009E3DA1">
      <w:r w:rsidRPr="00CF0FA5">
        <w:t xml:space="preserve">The result is </w:t>
      </w:r>
      <w:r w:rsidRPr="00CF0FA5">
        <w:rPr>
          <w:rStyle w:val="Codefragment"/>
        </w:rPr>
        <w:t>$true</w:t>
      </w:r>
      <w:r w:rsidRPr="00CF0FA5">
        <w:t xml:space="preserve"> and key 0 of </w:t>
      </w:r>
      <w:r w:rsidRPr="00CF0FA5">
        <w:rPr>
          <w:rStyle w:val="Codefragment"/>
        </w:rPr>
        <w:t>$matches</w:t>
      </w:r>
      <w:r w:rsidRPr="00CF0FA5">
        <w:t xml:space="preserve"> contains </w:t>
      </w:r>
      <w:r w:rsidRPr="00CF0FA5">
        <w:rPr>
          <w:rStyle w:val="Codefragment"/>
        </w:rPr>
        <w:t>"red"</w:t>
      </w:r>
      <w:r w:rsidRPr="00CF0FA5">
        <w:t xml:space="preserve">, that part of the string designated by the left operand that exactly matched the pattern designated by the right operand. </w:t>
      </w:r>
    </w:p>
    <w:p w:rsidR="009E3DA1" w:rsidRPr="00CF0FA5" w:rsidRDefault="009E3DA1" w:rsidP="009E3DA1">
      <w:r w:rsidRPr="00CF0FA5">
        <w:t>In the following example, the whole pattern is a submatch:</w:t>
      </w:r>
    </w:p>
    <w:p w:rsidR="009E3DA1" w:rsidRPr="00CF0FA5" w:rsidRDefault="009E3DA1" w:rsidP="009E3DA1">
      <w:pPr>
        <w:pStyle w:val="Code"/>
      </w:pPr>
      <w:r w:rsidRPr="00CF0FA5">
        <w:t>"red" -match "(red)"</w:t>
      </w:r>
    </w:p>
    <w:p w:rsidR="009E3DA1" w:rsidRPr="00CF0FA5" w:rsidRDefault="009E3DA1" w:rsidP="009E3DA1">
      <w:r w:rsidRPr="00CF0FA5">
        <w:t xml:space="preserve">As before, key 0 contains </w:t>
      </w:r>
      <w:r w:rsidRPr="00CF0FA5">
        <w:rPr>
          <w:rStyle w:val="Codefragment"/>
        </w:rPr>
        <w:t>"red"</w:t>
      </w:r>
      <w:r w:rsidRPr="00CF0FA5">
        <w:t xml:space="preserve">; however, key 1 also contains </w:t>
      </w:r>
      <w:r w:rsidRPr="00CF0FA5">
        <w:rPr>
          <w:rStyle w:val="Codefragment"/>
        </w:rPr>
        <w:t>"red"</w:t>
      </w:r>
      <w:r w:rsidRPr="00CF0FA5">
        <w:t xml:space="preserve">, which is that part of the string designated by the left operand that exactly matched the submatch. </w:t>
      </w:r>
    </w:p>
    <w:p w:rsidR="009E3DA1" w:rsidRPr="00CF0FA5" w:rsidRDefault="009E3DA1" w:rsidP="009E3DA1">
      <w:r w:rsidRPr="00CF0FA5">
        <w:t>Consider the following, more complex, pattern:</w:t>
      </w:r>
    </w:p>
    <w:p w:rsidR="009E3DA1" w:rsidRPr="00CF0FA5" w:rsidRDefault="009E3DA1" w:rsidP="009E3DA1">
      <w:pPr>
        <w:pStyle w:val="Code"/>
      </w:pPr>
      <w:r w:rsidRPr="00CF0FA5">
        <w:t>"red" -match "((r)e)(d)"</w:t>
      </w:r>
    </w:p>
    <w:p w:rsidR="009E3DA1" w:rsidRPr="00CF0FA5" w:rsidRDefault="009E3DA1" w:rsidP="009E3DA1">
      <w:r w:rsidRPr="00CF0FA5">
        <w:t xml:space="preserve">This pattern allows submatches of </w:t>
      </w:r>
      <w:r w:rsidRPr="00CF0FA5">
        <w:rPr>
          <w:rStyle w:val="Codefragment"/>
        </w:rPr>
        <w:t>"r"</w:t>
      </w:r>
      <w:r w:rsidRPr="00CF0FA5">
        <w:t xml:space="preserve">, </w:t>
      </w:r>
      <w:r w:rsidRPr="00CF0FA5">
        <w:rPr>
          <w:rStyle w:val="Codefragment"/>
        </w:rPr>
        <w:t>"re"</w:t>
      </w:r>
      <w:r w:rsidRPr="00CF0FA5">
        <w:t xml:space="preserve">, </w:t>
      </w:r>
      <w:r w:rsidRPr="00CF0FA5">
        <w:rPr>
          <w:rStyle w:val="Codefragment"/>
        </w:rPr>
        <w:t>"d"</w:t>
      </w:r>
      <w:r w:rsidRPr="00CF0FA5">
        <w:t>, or </w:t>
      </w:r>
      <w:r w:rsidRPr="00CF0FA5">
        <w:rPr>
          <w:rStyle w:val="Codefragment"/>
        </w:rPr>
        <w:t>"red"</w:t>
      </w:r>
      <w:r w:rsidRPr="00CF0FA5">
        <w:t>.</w:t>
      </w:r>
    </w:p>
    <w:p w:rsidR="009E3DA1" w:rsidRPr="00CF0FA5" w:rsidRDefault="009E3DA1" w:rsidP="009E3DA1">
      <w:r w:rsidRPr="00CF0FA5">
        <w:t xml:space="preserve">Again, key 0 contains </w:t>
      </w:r>
      <w:r w:rsidRPr="00CF0FA5">
        <w:rPr>
          <w:rStyle w:val="Codefragment"/>
        </w:rPr>
        <w:t>"red"</w:t>
      </w:r>
      <w:r w:rsidRPr="00CF0FA5">
        <w:t>. Key 1 contains </w:t>
      </w:r>
      <w:r w:rsidRPr="00CF0FA5">
        <w:rPr>
          <w:rStyle w:val="Codefragment"/>
        </w:rPr>
        <w:t>"re"</w:t>
      </w:r>
      <w:r w:rsidRPr="00CF0FA5">
        <w:t>, key 2 contains </w:t>
      </w:r>
      <w:r w:rsidRPr="00CF0FA5">
        <w:rPr>
          <w:rStyle w:val="Codefragment"/>
        </w:rPr>
        <w:t>"r"</w:t>
      </w:r>
      <w:r w:rsidRPr="00CF0FA5">
        <w:t>, and key 3 contains </w:t>
      </w:r>
      <w:r w:rsidRPr="00CF0FA5">
        <w:rPr>
          <w:rStyle w:val="Codefragment"/>
        </w:rPr>
        <w:t>"d"</w:t>
      </w:r>
      <w:r w:rsidRPr="00CF0FA5">
        <w:t>. The key/value pairs are in matching order from left-to-right in the pattern, with longer string matches preceding shorter ones.</w:t>
      </w:r>
    </w:p>
    <w:p w:rsidR="00DC1EF7" w:rsidRPr="00CF0FA5" w:rsidRDefault="005E402E" w:rsidP="009E3DA1">
      <w:r w:rsidRPr="00CF0FA5">
        <w:t xml:space="preserve">In the case of </w:t>
      </w:r>
      <w:r w:rsidRPr="00CF0FA5">
        <w:rPr>
          <w:rStyle w:val="Codefragment"/>
        </w:rPr>
        <w:t>-replace</w:t>
      </w:r>
      <w:r w:rsidRPr="00CF0FA5">
        <w:t>, the replacement text can access the submatches via names of the form </w:t>
      </w:r>
      <w:r w:rsidRPr="00CF0FA5">
        <w:rPr>
          <w:rStyle w:val="Codefragment"/>
        </w:rPr>
        <w:t>$</w:t>
      </w:r>
      <w:r w:rsidRPr="00CF0FA5">
        <w:rPr>
          <w:rStyle w:val="Emphasis"/>
        </w:rPr>
        <w:t>n</w:t>
      </w:r>
      <w:r w:rsidRPr="00CF0FA5">
        <w:t xml:space="preserve">, where the first match is </w:t>
      </w:r>
      <w:r w:rsidRPr="00CF0FA5">
        <w:rPr>
          <w:rStyle w:val="Codefragment"/>
        </w:rPr>
        <w:t>$1</w:t>
      </w:r>
      <w:r w:rsidRPr="00CF0FA5">
        <w:t>, the second is </w:t>
      </w:r>
      <w:r w:rsidRPr="00CF0FA5">
        <w:rPr>
          <w:rStyle w:val="Codefragment"/>
        </w:rPr>
        <w:t>$3</w:t>
      </w:r>
      <w:r w:rsidRPr="00CF0FA5">
        <w:t>, and so on. For example,</w:t>
      </w:r>
    </w:p>
    <w:p w:rsidR="005E402E" w:rsidRPr="00CF0FA5" w:rsidRDefault="005E402E" w:rsidP="005E402E">
      <w:pPr>
        <w:pStyle w:val="Code"/>
      </w:pPr>
      <w:r w:rsidRPr="00CF0FA5">
        <w:lastRenderedPageBreak/>
        <w:t xml:space="preserve">"Monday morning" -replace '(Monday|Tuesday) </w:t>
      </w:r>
      <w:r w:rsidRPr="00CF0FA5">
        <w:br/>
        <w:t xml:space="preserve"> </w:t>
      </w:r>
      <w:r w:rsidRPr="00CF0FA5">
        <w:tab/>
      </w:r>
      <w:r w:rsidRPr="00CF0FA5">
        <w:tab/>
        <w:t>(morning|afternoon|evening)','the $2 of $1'</w:t>
      </w:r>
    </w:p>
    <w:p w:rsidR="005E402E" w:rsidRPr="00CF0FA5" w:rsidRDefault="005E402E" w:rsidP="009E3DA1">
      <w:r w:rsidRPr="00CF0FA5">
        <w:t xml:space="preserve">The resulting string is </w:t>
      </w:r>
      <w:r w:rsidRPr="00CF0FA5">
        <w:rPr>
          <w:rStyle w:val="Codefragment"/>
        </w:rPr>
        <w:t>"the morning of Monday"</w:t>
      </w:r>
      <w:r w:rsidRPr="00CF0FA5">
        <w:t>.</w:t>
      </w:r>
    </w:p>
    <w:p w:rsidR="009E3DA1" w:rsidRPr="00CF0FA5" w:rsidRDefault="009E3DA1" w:rsidP="009E3DA1">
      <w:pPr>
        <w:pStyle w:val="implementation-definedbehavior"/>
      </w:pPr>
      <w:r w:rsidRPr="00CF0FA5">
        <w:t xml:space="preserve">Windows PowerShell: Instead of having keys in $matches be zero-based indexes, submatches can be named using the form </w:t>
      </w:r>
      <w:r w:rsidRPr="00CF0FA5">
        <w:rPr>
          <w:rStyle w:val="Codefragment"/>
        </w:rPr>
        <w:t>?&lt;</w:t>
      </w:r>
      <w:r w:rsidRPr="00CF0FA5">
        <w:rPr>
          <w:rStyle w:val="Emphasis"/>
        </w:rPr>
        <w:t>name</w:t>
      </w:r>
      <w:r w:rsidRPr="00CF0FA5">
        <w:rPr>
          <w:rStyle w:val="Codefragment"/>
        </w:rPr>
        <w:t>&gt;</w:t>
      </w:r>
      <w:r w:rsidRPr="00CF0FA5">
        <w:t xml:space="preserve">. For example, </w:t>
      </w:r>
      <w:r w:rsidRPr="00CF0FA5">
        <w:rPr>
          <w:rStyle w:val="Codefragment"/>
        </w:rPr>
        <w:t>"((r)e)(d)"</w:t>
      </w:r>
      <w:r w:rsidRPr="00CF0FA5">
        <w:t xml:space="preserve"> can be written with three named submatches, </w:t>
      </w:r>
      <w:r w:rsidRPr="00CF0FA5">
        <w:rPr>
          <w:rStyle w:val="Codefragment"/>
        </w:rPr>
        <w:t>m1</w:t>
      </w:r>
      <w:r w:rsidRPr="00CF0FA5">
        <w:t xml:space="preserve">, </w:t>
      </w:r>
      <w:r w:rsidRPr="00CF0FA5">
        <w:rPr>
          <w:rStyle w:val="Codefragment"/>
        </w:rPr>
        <w:t>m2</w:t>
      </w:r>
      <w:r w:rsidRPr="00CF0FA5">
        <w:t xml:space="preserve">, and </w:t>
      </w:r>
      <w:r w:rsidRPr="00CF0FA5">
        <w:rPr>
          <w:rStyle w:val="Codefragment"/>
        </w:rPr>
        <w:t>m3</w:t>
      </w:r>
      <w:r w:rsidRPr="00CF0FA5">
        <w:t xml:space="preserve">, as follows: </w:t>
      </w:r>
      <w:r w:rsidRPr="00CF0FA5">
        <w:rPr>
          <w:rStyle w:val="Codefragment"/>
        </w:rPr>
        <w:t>"(?&lt;m1&gt;(?&lt;m2&gt;r)e)(?&lt;m3&gt;d)"</w:t>
      </w:r>
      <w:r w:rsidRPr="00CF0FA5">
        <w:t>.</w:t>
      </w:r>
    </w:p>
    <w:p w:rsidR="00E46D7A" w:rsidRDefault="00E46D7A" w:rsidP="00E46D7A">
      <w:pPr>
        <w:pStyle w:val="Heading3"/>
      </w:pPr>
      <w:bookmarkStart w:id="585" w:name="_Toc332988920"/>
      <w:bookmarkStart w:id="586" w:name="_Ref258873499"/>
      <w:r>
        <w:t>Shift operators</w:t>
      </w:r>
      <w:bookmarkEnd w:id="585"/>
    </w:p>
    <w:p w:rsidR="00E46D7A" w:rsidRPr="00CF0FA5" w:rsidRDefault="00E46D7A" w:rsidP="00E46D7A">
      <w:pPr>
        <w:pStyle w:val="subhead"/>
        <w:rPr>
          <w:rStyle w:val="Emphasisstrong"/>
          <w:b/>
          <w:bCs w:val="0"/>
        </w:rPr>
      </w:pPr>
      <w:r w:rsidRPr="00CF0FA5">
        <w:t>Description:</w:t>
      </w:r>
    </w:p>
    <w:p w:rsidR="00E46D7A" w:rsidRDefault="00E46D7A" w:rsidP="00E46D7A">
      <w:r>
        <w:t>The shift left (</w:t>
      </w:r>
      <w:r>
        <w:rPr>
          <w:rStyle w:val="Codefragment"/>
        </w:rPr>
        <w:t>-shl</w:t>
      </w:r>
      <w:r>
        <w:t>) operator and shift right (</w:t>
      </w:r>
      <w:r>
        <w:rPr>
          <w:rStyle w:val="Codefragment"/>
        </w:rPr>
        <w:t>-shr</w:t>
      </w:r>
      <w:r>
        <w:t xml:space="preserve">) operator convert the value designed by the left operand to an integer type and the value designated by the right operand to </w:t>
      </w:r>
      <w:r w:rsidRPr="00CF0FA5">
        <w:rPr>
          <w:rStyle w:val="Codefragment"/>
        </w:rPr>
        <w:t>int</w:t>
      </w:r>
      <w:r>
        <w:t xml:space="preserve">, if necessary, using the usual arithmetic conversions </w:t>
      </w:r>
      <w:r w:rsidRPr="00CF0FA5">
        <w:t>(§</w:t>
      </w:r>
      <w:r>
        <w:fldChar w:fldCharType="begin"/>
      </w:r>
      <w:r>
        <w:instrText xml:space="preserve"> REF _Ref254351419 \r \h  \* MERGEFORMAT </w:instrText>
      </w:r>
      <w:r>
        <w:fldChar w:fldCharType="separate"/>
      </w:r>
      <w:r w:rsidR="00A34E8C">
        <w:t>6.15</w:t>
      </w:r>
      <w:r>
        <w:fldChar w:fldCharType="end"/>
      </w:r>
      <w:r w:rsidRPr="00CF0FA5">
        <w:t>)</w:t>
      </w:r>
      <w:r>
        <w:t>.</w:t>
      </w:r>
    </w:p>
    <w:p w:rsidR="00E46D7A" w:rsidRDefault="00E46D7A" w:rsidP="00E46D7A">
      <w:r>
        <w:t>The shift left operator shifts the left operand left by a number of bits computed as described below. The low-order empty bit positions are set to zero.</w:t>
      </w:r>
    </w:p>
    <w:p w:rsidR="00E46D7A" w:rsidRDefault="00E46D7A" w:rsidP="00E46D7A">
      <w:r>
        <w:t>The shift right operator shifts the left operand right by a number of bits computed as described below. The low-order bits of the left operand are discarded, the remaining bits shifted right.  When the left operand is a signed value, the high-order empty bit positions are set to zero if the left operand is non-negative and set to one if the left operand is negative. When the left operand is an unsigned value, the high-order empty bit positions are set to zero.</w:t>
      </w:r>
    </w:p>
    <w:p w:rsidR="00E46D7A" w:rsidRDefault="00E46D7A" w:rsidP="00E46D7A">
      <w:r>
        <w:t xml:space="preserve">When the left operand has type </w:t>
      </w:r>
      <w:r w:rsidRPr="00CF0FA5">
        <w:rPr>
          <w:rStyle w:val="Codefragment"/>
        </w:rPr>
        <w:t>int</w:t>
      </w:r>
      <w:r>
        <w:t xml:space="preserve">, the shift count is given by the low-order five bits of the right operand. When the right operand has type </w:t>
      </w:r>
      <w:r w:rsidRPr="00F73ADB">
        <w:rPr>
          <w:rStyle w:val="Codefragment"/>
        </w:rPr>
        <w:t>long</w:t>
      </w:r>
      <w:r>
        <w:t>, the shift count is given by the low-order six bits of the right operand.</w:t>
      </w:r>
    </w:p>
    <w:p w:rsidR="00E46D7A" w:rsidRPr="00CF0FA5" w:rsidRDefault="00E46D7A" w:rsidP="00E46D7A">
      <w:pPr>
        <w:pStyle w:val="subhead"/>
        <w:rPr>
          <w:rStyle w:val="Emphasisstrong"/>
          <w:b/>
          <w:bCs w:val="0"/>
        </w:rPr>
      </w:pPr>
      <w:r w:rsidRPr="00CF0FA5">
        <w:t>Examples:</w:t>
      </w:r>
    </w:p>
    <w:p w:rsidR="00E46D7A" w:rsidRPr="00E46D7A" w:rsidRDefault="00E46D7A" w:rsidP="00E46D7A">
      <w:pPr>
        <w:pStyle w:val="Code"/>
      </w:pPr>
      <w:r w:rsidRPr="00CF0FA5">
        <w:t>0x0</w:t>
      </w:r>
      <w:r>
        <w:t>4</w:t>
      </w:r>
      <w:r w:rsidRPr="00CF0FA5">
        <w:t>0</w:t>
      </w:r>
      <w:r>
        <w:t>8</w:t>
      </w:r>
      <w:r w:rsidRPr="00CF0FA5">
        <w:t xml:space="preserve"> -</w:t>
      </w:r>
      <w:r>
        <w:t>shl</w:t>
      </w:r>
      <w:r w:rsidRPr="00CF0FA5">
        <w:t xml:space="preserve"> </w:t>
      </w:r>
      <w:r>
        <w:t>1</w:t>
      </w:r>
      <w:r>
        <w:tab/>
      </w:r>
      <w:r>
        <w:tab/>
      </w:r>
      <w:r>
        <w:tab/>
      </w:r>
      <w:r>
        <w:tab/>
      </w:r>
      <w:r>
        <w:tab/>
        <w:t># int with value 0x0810</w:t>
      </w:r>
      <w:r>
        <w:br/>
      </w:r>
      <w:r w:rsidRPr="00CF0FA5">
        <w:t>0x0</w:t>
      </w:r>
      <w:r>
        <w:t>408</w:t>
      </w:r>
      <w:r w:rsidRPr="00CF0FA5">
        <w:t xml:space="preserve"> -</w:t>
      </w:r>
      <w:r>
        <w:t>shr</w:t>
      </w:r>
      <w:r w:rsidRPr="00CF0FA5">
        <w:t xml:space="preserve"> </w:t>
      </w:r>
      <w:r>
        <w:t>3</w:t>
      </w:r>
      <w:r>
        <w:tab/>
      </w:r>
      <w:r>
        <w:tab/>
      </w:r>
      <w:r>
        <w:tab/>
      </w:r>
      <w:r>
        <w:tab/>
      </w:r>
      <w:r>
        <w:tab/>
        <w:t># int with value 0x0081</w:t>
      </w:r>
      <w:r>
        <w:br/>
        <w:t>0x100000000 -shr 0xfff81</w:t>
      </w:r>
      <w:r>
        <w:tab/>
        <w:t># long with value 0x</w:t>
      </w:r>
      <w:r w:rsidRPr="00522168">
        <w:t>80000000</w:t>
      </w:r>
    </w:p>
    <w:p w:rsidR="0003130B" w:rsidRPr="00CF0FA5" w:rsidRDefault="0003130B" w:rsidP="0003130B">
      <w:pPr>
        <w:pStyle w:val="Heading2"/>
      </w:pPr>
      <w:bookmarkStart w:id="587" w:name="_Toc332988921"/>
      <w:r w:rsidRPr="00CF0FA5">
        <w:t>Bitwise operators</w:t>
      </w:r>
      <w:bookmarkEnd w:id="586"/>
      <w:bookmarkEnd w:id="587"/>
    </w:p>
    <w:p w:rsidR="00D03E3C" w:rsidRPr="00CF0FA5" w:rsidRDefault="00E61E13" w:rsidP="000546CF">
      <w:pPr>
        <w:pStyle w:val="subhead"/>
      </w:pPr>
      <w:r w:rsidRPr="00CF0FA5">
        <w:t>Syntax:</w:t>
      </w:r>
    </w:p>
    <w:p w:rsidR="00A34E8C" w:rsidRDefault="00FA56A4" w:rsidP="006E1961">
      <w:pPr>
        <w:pStyle w:val="Grammar"/>
      </w:pPr>
      <w:r>
        <w:rPr>
          <w:b/>
          <w:i w:val="0"/>
        </w:rPr>
        <w:fldChar w:fldCharType="begin"/>
      </w:r>
      <w:r w:rsidR="00E22B06">
        <w:rPr>
          <w:b/>
          <w:i w:val="0"/>
        </w:rPr>
        <w:instrText xml:space="preserve"> REF  grammar_bitwise_expression \h </w:instrText>
      </w:r>
      <w:r>
        <w:rPr>
          <w:b/>
          <w:i w:val="0"/>
        </w:rPr>
      </w:r>
      <w:r>
        <w:rPr>
          <w:b/>
          <w:i w:val="0"/>
        </w:rPr>
        <w:fldChar w:fldCharType="separate"/>
      </w:r>
      <w:r w:rsidR="00A34E8C">
        <w:t>bitwise-expression:</w:t>
      </w:r>
      <w:r w:rsidR="00A34E8C">
        <w:br/>
        <w:t>comparison-expression</w:t>
      </w:r>
      <w:r w:rsidR="00A34E8C">
        <w:br/>
        <w:t xml:space="preserve">bitwise-expression   </w:t>
      </w:r>
      <w:r w:rsidR="00A34E8C" w:rsidRPr="0023406B">
        <w:rPr>
          <w:rStyle w:val="Terminal"/>
        </w:rPr>
        <w:t>-band</w:t>
      </w:r>
      <w:r w:rsidR="00A34E8C">
        <w:t xml:space="preserve">   new-lines</w:t>
      </w:r>
      <w:r w:rsidR="00A34E8C">
        <w:rPr>
          <w:vertAlign w:val="subscript"/>
        </w:rPr>
        <w:t>opt</w:t>
      </w:r>
      <w:r w:rsidR="00A34E8C">
        <w:t xml:space="preserve">   comparison-expression</w:t>
      </w:r>
      <w:r w:rsidR="00A34E8C">
        <w:br/>
        <w:t xml:space="preserve">bitwise-expression   </w:t>
      </w:r>
      <w:r w:rsidR="00A34E8C" w:rsidRPr="0023406B">
        <w:rPr>
          <w:rStyle w:val="Terminal"/>
        </w:rPr>
        <w:t>-b</w:t>
      </w:r>
      <w:r w:rsidR="00A34E8C">
        <w:rPr>
          <w:rStyle w:val="Terminal"/>
        </w:rPr>
        <w:t>or</w:t>
      </w:r>
      <w:r w:rsidR="00A34E8C">
        <w:t xml:space="preserve">   new-lines</w:t>
      </w:r>
      <w:r w:rsidR="00A34E8C">
        <w:rPr>
          <w:vertAlign w:val="subscript"/>
        </w:rPr>
        <w:t>opt</w:t>
      </w:r>
      <w:r w:rsidR="00A34E8C">
        <w:t xml:space="preserve">   comparison-expression</w:t>
      </w:r>
      <w:r w:rsidR="00A34E8C">
        <w:br/>
        <w:t xml:space="preserve">bitwise-expression   </w:t>
      </w:r>
      <w:r w:rsidR="00A34E8C" w:rsidRPr="0023406B">
        <w:rPr>
          <w:rStyle w:val="Terminal"/>
        </w:rPr>
        <w:t>-b</w:t>
      </w:r>
      <w:r w:rsidR="00A34E8C">
        <w:rPr>
          <w:rStyle w:val="Terminal"/>
        </w:rPr>
        <w:t>xor</w:t>
      </w:r>
      <w:r w:rsidR="00A34E8C">
        <w:t xml:space="preserve">   new-lines</w:t>
      </w:r>
      <w:r w:rsidR="00A34E8C">
        <w:rPr>
          <w:vertAlign w:val="subscript"/>
        </w:rPr>
        <w:t>opt</w:t>
      </w:r>
      <w:r w:rsidR="00A34E8C">
        <w:t xml:space="preserve">   comparison-expression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265D85" w:rsidRPr="00CF0FA5" w:rsidRDefault="00265D85" w:rsidP="00265D85">
      <w:r w:rsidRPr="00CF0FA5">
        <w:t xml:space="preserve">The bitwise AND operator </w:t>
      </w:r>
      <w:r w:rsidRPr="00CF0FA5">
        <w:rPr>
          <w:rStyle w:val="Codefragment"/>
        </w:rPr>
        <w:t>-band</w:t>
      </w:r>
      <w:r w:rsidR="0003130B" w:rsidRPr="00CF0FA5">
        <w:t xml:space="preserve">, the bitwise OR operator </w:t>
      </w:r>
      <w:r w:rsidR="0003130B" w:rsidRPr="00CF0FA5">
        <w:rPr>
          <w:rStyle w:val="Codefragment"/>
        </w:rPr>
        <w:t>-bor</w:t>
      </w:r>
      <w:r w:rsidR="0003130B" w:rsidRPr="00CF0FA5">
        <w:t xml:space="preserve">, and the bitwise XOR operator </w:t>
      </w:r>
      <w:r w:rsidR="0003130B" w:rsidRPr="00CF0FA5">
        <w:rPr>
          <w:rStyle w:val="Codefragment"/>
        </w:rPr>
        <w:t>-bxor</w:t>
      </w:r>
      <w:r w:rsidR="0003130B" w:rsidRPr="00CF0FA5">
        <w:t xml:space="preserve"> </w:t>
      </w:r>
      <w:r w:rsidR="007F0B42" w:rsidRPr="00CF0FA5">
        <w:t>convert the values designated by their operands</w:t>
      </w:r>
      <w:r w:rsidRPr="00CF0FA5">
        <w:t xml:space="preserve"> to integer types, if necessary, using the usual </w:t>
      </w:r>
      <w:r w:rsidR="001F29D6" w:rsidRPr="00CF0FA5">
        <w:t>arithmetic conversions</w:t>
      </w:r>
      <w:r w:rsidRPr="00CF0FA5">
        <w:t xml:space="preserve">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Pr="00CF0FA5">
        <w:t xml:space="preserve">). After conversion, if both values have type </w:t>
      </w:r>
      <w:r w:rsidRPr="00CF0FA5">
        <w:rPr>
          <w:rStyle w:val="Codefragment"/>
        </w:rPr>
        <w:t>int</w:t>
      </w:r>
      <w:r w:rsidRPr="00CF0FA5">
        <w:t xml:space="preserve"> that is the type of the result. </w:t>
      </w:r>
      <w:r w:rsidR="00D026C5" w:rsidRPr="00CF0FA5">
        <w:t>Otherwise, i</w:t>
      </w:r>
      <w:r w:rsidRPr="00CF0FA5">
        <w:t xml:space="preserve">f both values have type </w:t>
      </w:r>
      <w:r w:rsidRPr="00CF0FA5">
        <w:rPr>
          <w:rStyle w:val="Codefragment"/>
        </w:rPr>
        <w:t>long</w:t>
      </w:r>
      <w:r w:rsidRPr="00CF0FA5">
        <w:t xml:space="preserve">, that is the type of the result. If one value has type </w:t>
      </w:r>
      <w:r w:rsidRPr="00CF0FA5">
        <w:rPr>
          <w:rStyle w:val="Codefragment"/>
        </w:rPr>
        <w:t>int</w:t>
      </w:r>
      <w:r w:rsidRPr="00CF0FA5">
        <w:t xml:space="preserve"> and the other has type </w:t>
      </w:r>
      <w:r w:rsidRPr="00CF0FA5">
        <w:rPr>
          <w:rStyle w:val="Codefragment"/>
        </w:rPr>
        <w:t>long</w:t>
      </w:r>
      <w:r w:rsidRPr="00CF0FA5">
        <w:t xml:space="preserve">, the type of the result is </w:t>
      </w:r>
      <w:r w:rsidRPr="00CF0FA5">
        <w:rPr>
          <w:rStyle w:val="Codefragment"/>
        </w:rPr>
        <w:t>long</w:t>
      </w:r>
      <w:r w:rsidRPr="00CF0FA5">
        <w:t xml:space="preserve">. Otherwise, </w:t>
      </w:r>
      <w:r w:rsidR="005074BE" w:rsidRPr="00CF0FA5">
        <w:t xml:space="preserve">the </w:t>
      </w:r>
      <w:r w:rsidR="00BF47B5" w:rsidRPr="00CF0FA5">
        <w:t>expression is ill formed</w:t>
      </w:r>
      <w:r w:rsidRPr="00CF0FA5">
        <w:t>. The result is the bitwise AND</w:t>
      </w:r>
      <w:r w:rsidR="007F0B42" w:rsidRPr="00CF0FA5">
        <w:t xml:space="preserve">, bitwise OR, or bitwise XOR, respectively, </w:t>
      </w:r>
      <w:r w:rsidRPr="00CF0FA5">
        <w:t>of the possibly converted operand values.</w:t>
      </w:r>
    </w:p>
    <w:p w:rsidR="000B6898" w:rsidRPr="00CF0FA5" w:rsidRDefault="000B6898" w:rsidP="00265D85">
      <w:r w:rsidRPr="00CF0FA5">
        <w:t>Th</w:t>
      </w:r>
      <w:r w:rsidR="0003130B" w:rsidRPr="00CF0FA5">
        <w:t>ese</w:t>
      </w:r>
      <w:r w:rsidRPr="00CF0FA5">
        <w:t xml:space="preserve"> operator</w:t>
      </w:r>
      <w:r w:rsidR="0003130B" w:rsidRPr="00CF0FA5">
        <w:t>s are</w:t>
      </w:r>
      <w:r w:rsidRPr="00CF0FA5">
        <w:t xml:space="preserve"> left associative. </w:t>
      </w:r>
      <w:r w:rsidR="0003130B" w:rsidRPr="00CF0FA5">
        <w:t>They are</w:t>
      </w:r>
      <w:r w:rsidRPr="00CF0FA5">
        <w:t xml:space="preserve"> commutative if neither operand </w:t>
      </w:r>
      <w:r w:rsidR="00D026C5" w:rsidRPr="00CF0FA5">
        <w:t>contains</w:t>
      </w:r>
      <w:r w:rsidRPr="00CF0FA5">
        <w:t xml:space="preserve"> a side effect.</w:t>
      </w:r>
    </w:p>
    <w:p w:rsidR="003D7617" w:rsidRPr="00CF0FA5" w:rsidRDefault="004D4F70" w:rsidP="003D7617">
      <w:pPr>
        <w:pStyle w:val="subhead"/>
        <w:rPr>
          <w:rStyle w:val="Emphasisstrong"/>
          <w:b/>
          <w:bCs w:val="0"/>
        </w:rPr>
      </w:pPr>
      <w:r w:rsidRPr="00CF0FA5">
        <w:lastRenderedPageBreak/>
        <w:t>Examples:</w:t>
      </w:r>
    </w:p>
    <w:p w:rsidR="00265D85" w:rsidRPr="00CF0FA5" w:rsidRDefault="00265D85" w:rsidP="00265D85">
      <w:pPr>
        <w:pStyle w:val="Code"/>
      </w:pPr>
      <w:r w:rsidRPr="00CF0FA5">
        <w:t>0x0F0F -band 0xFE</w:t>
      </w:r>
      <w:r w:rsidRPr="00CF0FA5">
        <w:tab/>
      </w:r>
      <w:r w:rsidRPr="00CF0FA5">
        <w:tab/>
      </w:r>
      <w:r w:rsidRPr="00CF0FA5">
        <w:tab/>
      </w:r>
      <w:r w:rsidRPr="00CF0FA5">
        <w:tab/>
        <w:t># int with value 0xE</w:t>
      </w:r>
      <w:r w:rsidRPr="00CF0FA5">
        <w:br/>
        <w:t>0x0F0F -band 0xFEL</w:t>
      </w:r>
      <w:r w:rsidRPr="00CF0FA5">
        <w:tab/>
      </w:r>
      <w:r w:rsidRPr="00CF0FA5">
        <w:tab/>
      </w:r>
      <w:r w:rsidRPr="00CF0FA5">
        <w:tab/>
        <w:t># long with value 0xE</w:t>
      </w:r>
      <w:r w:rsidRPr="00CF0FA5">
        <w:br/>
        <w:t>0x0F0F -band 14.6</w:t>
      </w:r>
      <w:r w:rsidRPr="00CF0FA5">
        <w:tab/>
      </w:r>
      <w:r w:rsidRPr="00CF0FA5">
        <w:tab/>
      </w:r>
      <w:r w:rsidRPr="00CF0FA5">
        <w:tab/>
      </w:r>
      <w:r w:rsidRPr="00CF0FA5">
        <w:tab/>
        <w:t># long with value 0xF</w:t>
      </w:r>
    </w:p>
    <w:p w:rsidR="00A92195" w:rsidRPr="00CF0FA5" w:rsidRDefault="00265D85" w:rsidP="00E669C1">
      <w:pPr>
        <w:pStyle w:val="Code"/>
      </w:pPr>
      <w:r w:rsidRPr="00CF0FA5">
        <w:t>0x0F0F -</w:t>
      </w:r>
      <w:r w:rsidR="00924B44" w:rsidRPr="00CF0FA5">
        <w:t xml:space="preserve">bor </w:t>
      </w:r>
      <w:r w:rsidRPr="00CF0FA5">
        <w:t>0xFE</w:t>
      </w:r>
      <w:r w:rsidRPr="00CF0FA5">
        <w:tab/>
      </w:r>
      <w:r w:rsidRPr="00CF0FA5">
        <w:tab/>
      </w:r>
      <w:r w:rsidRPr="00CF0FA5">
        <w:tab/>
      </w:r>
      <w:r w:rsidRPr="00CF0FA5">
        <w:tab/>
        <w:t xml:space="preserve"># int with value </w:t>
      </w:r>
      <w:r w:rsidR="00924B44" w:rsidRPr="00CF0FA5">
        <w:t>0xFFF</w:t>
      </w:r>
      <w:r w:rsidRPr="00CF0FA5">
        <w:br/>
        <w:t>0x0F0F -b</w:t>
      </w:r>
      <w:r w:rsidR="00924B44" w:rsidRPr="00CF0FA5">
        <w:t>or</w:t>
      </w:r>
      <w:r w:rsidRPr="00CF0FA5">
        <w:t xml:space="preserve"> 0xFEL</w:t>
      </w:r>
      <w:r w:rsidRPr="00CF0FA5">
        <w:tab/>
      </w:r>
      <w:r w:rsidRPr="00CF0FA5">
        <w:tab/>
      </w:r>
      <w:r w:rsidRPr="00CF0FA5">
        <w:tab/>
      </w:r>
      <w:r w:rsidR="00924B44" w:rsidRPr="00CF0FA5">
        <w:tab/>
      </w:r>
      <w:r w:rsidRPr="00CF0FA5">
        <w:t xml:space="preserve"># long with value </w:t>
      </w:r>
      <w:r w:rsidR="00924B44" w:rsidRPr="00CF0FA5">
        <w:t>0xFFF</w:t>
      </w:r>
      <w:r w:rsidRPr="00CF0FA5">
        <w:br/>
        <w:t>0x0F0F -b</w:t>
      </w:r>
      <w:r w:rsidR="00924B44" w:rsidRPr="00CF0FA5">
        <w:t>or</w:t>
      </w:r>
      <w:r w:rsidRPr="00CF0FA5">
        <w:t xml:space="preserve"> 14.40D</w:t>
      </w:r>
      <w:r w:rsidRPr="00CF0FA5">
        <w:tab/>
      </w:r>
      <w:r w:rsidRPr="00CF0FA5">
        <w:tab/>
      </w:r>
      <w:r w:rsidRPr="00CF0FA5">
        <w:tab/>
        <w:t xml:space="preserve"># long with value </w:t>
      </w:r>
      <w:r w:rsidR="00924B44" w:rsidRPr="00CF0FA5">
        <w:t>0xF0F</w:t>
      </w:r>
    </w:p>
    <w:p w:rsidR="00E669C1" w:rsidRPr="00CF0FA5" w:rsidRDefault="00E669C1" w:rsidP="00E669C1">
      <w:pPr>
        <w:pStyle w:val="Code"/>
      </w:pPr>
      <w:r w:rsidRPr="00CF0FA5">
        <w:t>0x0F0F -b</w:t>
      </w:r>
      <w:r w:rsidR="00DF5E39" w:rsidRPr="00CF0FA5">
        <w:t>xor</w:t>
      </w:r>
      <w:r w:rsidRPr="00CF0FA5">
        <w:t xml:space="preserve"> 0xFE</w:t>
      </w:r>
      <w:r w:rsidRPr="00CF0FA5">
        <w:tab/>
      </w:r>
      <w:r w:rsidRPr="00CF0FA5">
        <w:tab/>
      </w:r>
      <w:r w:rsidRPr="00CF0FA5">
        <w:tab/>
      </w:r>
      <w:r w:rsidRPr="00CF0FA5">
        <w:tab/>
        <w:t xml:space="preserve"># int with value </w:t>
      </w:r>
      <w:r w:rsidR="009618C2" w:rsidRPr="00CF0FA5">
        <w:t>0xFF1</w:t>
      </w:r>
      <w:r w:rsidRPr="00CF0FA5">
        <w:br/>
      </w:r>
      <w:r w:rsidR="00DF5E39" w:rsidRPr="00CF0FA5">
        <w:t>0x0F0F -bxor</w:t>
      </w:r>
      <w:r w:rsidRPr="00CF0FA5">
        <w:t xml:space="preserve"> 0xFEL</w:t>
      </w:r>
      <w:r w:rsidRPr="00CF0FA5">
        <w:tab/>
      </w:r>
      <w:r w:rsidRPr="00CF0FA5">
        <w:tab/>
      </w:r>
      <w:r w:rsidRPr="00CF0FA5">
        <w:tab/>
        <w:t xml:space="preserve"># long with value </w:t>
      </w:r>
      <w:r w:rsidR="009618C2" w:rsidRPr="00CF0FA5">
        <w:t>0xFF1</w:t>
      </w:r>
      <w:r w:rsidRPr="00CF0FA5">
        <w:br/>
      </w:r>
      <w:r w:rsidR="00DF5E39" w:rsidRPr="00CF0FA5">
        <w:t>0x0F0F -bxor</w:t>
      </w:r>
      <w:r w:rsidRPr="00CF0FA5">
        <w:t xml:space="preserve"> 14.40D</w:t>
      </w:r>
      <w:r w:rsidRPr="00CF0FA5">
        <w:tab/>
      </w:r>
      <w:r w:rsidRPr="00CF0FA5">
        <w:tab/>
      </w:r>
      <w:r w:rsidRPr="00CF0FA5">
        <w:tab/>
        <w:t xml:space="preserve"># long with value </w:t>
      </w:r>
      <w:r w:rsidR="009618C2" w:rsidRPr="00CF0FA5">
        <w:t>0xF01</w:t>
      </w:r>
      <w:r w:rsidRPr="00CF0FA5">
        <w:br/>
      </w:r>
      <w:r w:rsidR="00DF5E39" w:rsidRPr="00CF0FA5">
        <w:t>0x0F0F -bxor</w:t>
      </w:r>
      <w:r w:rsidRPr="00CF0FA5">
        <w:t xml:space="preserve"> 14.6</w:t>
      </w:r>
      <w:r w:rsidRPr="00CF0FA5">
        <w:tab/>
      </w:r>
      <w:r w:rsidRPr="00CF0FA5">
        <w:tab/>
      </w:r>
      <w:r w:rsidRPr="00CF0FA5">
        <w:tab/>
      </w:r>
      <w:r w:rsidRPr="00CF0FA5">
        <w:tab/>
        <w:t xml:space="preserve"># long with value </w:t>
      </w:r>
      <w:r w:rsidR="009618C2" w:rsidRPr="00CF0FA5">
        <w:t>0xF00</w:t>
      </w:r>
    </w:p>
    <w:p w:rsidR="00D877CD" w:rsidRPr="00CF0FA5" w:rsidRDefault="00420EBD" w:rsidP="00D877CD">
      <w:pPr>
        <w:pStyle w:val="Heading2"/>
      </w:pPr>
      <w:bookmarkStart w:id="588" w:name="_Toc332988922"/>
      <w:r w:rsidRPr="00CF0FA5">
        <w:t>L</w:t>
      </w:r>
      <w:r w:rsidR="00D877CD" w:rsidRPr="00CF0FA5">
        <w:t>ogical operator</w:t>
      </w:r>
      <w:r w:rsidR="00127987" w:rsidRPr="00CF0FA5">
        <w:t>s</w:t>
      </w:r>
      <w:bookmarkEnd w:id="588"/>
    </w:p>
    <w:p w:rsidR="00D03E3C" w:rsidRPr="00CF0FA5" w:rsidRDefault="00E61E13" w:rsidP="000546CF">
      <w:pPr>
        <w:pStyle w:val="subhead"/>
      </w:pPr>
      <w:r w:rsidRPr="00CF0FA5">
        <w:t>Syntax:</w:t>
      </w:r>
    </w:p>
    <w:p w:rsidR="00A34E8C" w:rsidRDefault="00FA56A4" w:rsidP="006E1961">
      <w:pPr>
        <w:pStyle w:val="Grammar"/>
      </w:pPr>
      <w:r>
        <w:rPr>
          <w:b/>
          <w:i w:val="0"/>
        </w:rPr>
        <w:fldChar w:fldCharType="begin"/>
      </w:r>
      <w:r w:rsidR="006D77FE">
        <w:rPr>
          <w:b/>
          <w:i w:val="0"/>
        </w:rPr>
        <w:instrText xml:space="preserve"> REF  grammar_logical_expression \h </w:instrText>
      </w:r>
      <w:r>
        <w:rPr>
          <w:b/>
          <w:i w:val="0"/>
        </w:rPr>
      </w:r>
      <w:r>
        <w:rPr>
          <w:b/>
          <w:i w:val="0"/>
        </w:rPr>
        <w:fldChar w:fldCharType="separate"/>
      </w:r>
      <w:r w:rsidR="00A34E8C">
        <w:t>logical-expression:</w:t>
      </w:r>
      <w:r w:rsidR="00A34E8C">
        <w:br/>
        <w:t>bitwise-expression</w:t>
      </w:r>
      <w:r w:rsidR="00A34E8C">
        <w:br/>
        <w:t xml:space="preserve">logical-expression   </w:t>
      </w:r>
      <w:r w:rsidR="00A34E8C" w:rsidRPr="0023406B">
        <w:rPr>
          <w:rStyle w:val="Terminal"/>
        </w:rPr>
        <w:t>-and</w:t>
      </w:r>
      <w:r w:rsidR="00A34E8C">
        <w:t xml:space="preserve">   new-lines</w:t>
      </w:r>
      <w:r w:rsidR="00A34E8C">
        <w:rPr>
          <w:vertAlign w:val="subscript"/>
        </w:rPr>
        <w:t>opt</w:t>
      </w:r>
      <w:r w:rsidR="00A34E8C">
        <w:t xml:space="preserve">   bitwise-expression</w:t>
      </w:r>
      <w:r w:rsidR="00A34E8C">
        <w:br/>
        <w:t xml:space="preserve">logical-expression   </w:t>
      </w:r>
      <w:r w:rsidR="00A34E8C" w:rsidRPr="0023406B">
        <w:rPr>
          <w:rStyle w:val="Terminal"/>
        </w:rPr>
        <w:t>-</w:t>
      </w:r>
      <w:r w:rsidR="00A34E8C">
        <w:rPr>
          <w:rStyle w:val="Terminal"/>
        </w:rPr>
        <w:t>or</w:t>
      </w:r>
      <w:r w:rsidR="00A34E8C">
        <w:t xml:space="preserve">   new-lines</w:t>
      </w:r>
      <w:r w:rsidR="00A34E8C">
        <w:rPr>
          <w:vertAlign w:val="subscript"/>
        </w:rPr>
        <w:t>opt</w:t>
      </w:r>
      <w:r w:rsidR="00A34E8C">
        <w:t xml:space="preserve">   bitwise-expression</w:t>
      </w:r>
      <w:r w:rsidR="00A34E8C">
        <w:br/>
        <w:t xml:space="preserve">logical-expression   </w:t>
      </w:r>
      <w:r w:rsidR="00A34E8C" w:rsidRPr="0023406B">
        <w:rPr>
          <w:rStyle w:val="Terminal"/>
        </w:rPr>
        <w:t>-</w:t>
      </w:r>
      <w:r w:rsidR="00A34E8C">
        <w:rPr>
          <w:rStyle w:val="Terminal"/>
        </w:rPr>
        <w:t>xor</w:t>
      </w:r>
      <w:r w:rsidR="00A34E8C">
        <w:t xml:space="preserve">   new-lines</w:t>
      </w:r>
      <w:r w:rsidR="00A34E8C">
        <w:rPr>
          <w:vertAlign w:val="subscript"/>
        </w:rPr>
        <w:t>opt</w:t>
      </w:r>
      <w:r w:rsidR="00A34E8C">
        <w:t xml:space="preserve">   bitwise-expression</w:t>
      </w:r>
    </w:p>
    <w:p w:rsidR="00DC2092"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E6118A" w:rsidRPr="00CF0FA5" w:rsidRDefault="00D877CD" w:rsidP="00D877CD">
      <w:r w:rsidRPr="00CF0FA5">
        <w:t xml:space="preserve">The </w:t>
      </w:r>
      <w:r w:rsidR="00523645" w:rsidRPr="00CF0FA5">
        <w:t>logical</w:t>
      </w:r>
      <w:r w:rsidR="00A230DC" w:rsidRPr="00CF0FA5">
        <w:t> </w:t>
      </w:r>
      <w:r w:rsidRPr="00CF0FA5">
        <w:t xml:space="preserve">AND operator </w:t>
      </w:r>
      <w:r w:rsidRPr="00CF0FA5">
        <w:rPr>
          <w:rStyle w:val="Codefragment"/>
        </w:rPr>
        <w:t>-and</w:t>
      </w:r>
      <w:r w:rsidRPr="00CF0FA5">
        <w:t xml:space="preserve"> converts </w:t>
      </w:r>
      <w:r w:rsidR="000D06F2" w:rsidRPr="00CF0FA5">
        <w:t xml:space="preserve">the values designated by its </w:t>
      </w:r>
      <w:r w:rsidRPr="00CF0FA5">
        <w:t xml:space="preserve">operands to </w:t>
      </w:r>
      <w:r w:rsidR="00523645" w:rsidRPr="00CF0FA5">
        <w:rPr>
          <w:rStyle w:val="Codefragment"/>
        </w:rPr>
        <w:t>bool</w:t>
      </w:r>
      <w:r w:rsidRPr="00CF0FA5">
        <w:t>, if necessary (§</w:t>
      </w:r>
      <w:r w:rsidR="00BA13C0">
        <w:fldChar w:fldCharType="begin"/>
      </w:r>
      <w:r w:rsidR="00BA13C0">
        <w:instrText xml:space="preserve"> REF _Ref251591207 \r \h  \* MERGEFORMAT </w:instrText>
      </w:r>
      <w:r w:rsidR="00BA13C0">
        <w:fldChar w:fldCharType="separate"/>
      </w:r>
      <w:r w:rsidR="00A34E8C">
        <w:t>6.2</w:t>
      </w:r>
      <w:r w:rsidR="00BA13C0">
        <w:fldChar w:fldCharType="end"/>
      </w:r>
      <w:r w:rsidRPr="00CF0FA5">
        <w:t xml:space="preserve">). </w:t>
      </w:r>
      <w:r w:rsidR="0008006F" w:rsidRPr="00CF0FA5">
        <w:t>The result is the logical</w:t>
      </w:r>
      <w:r w:rsidR="00A230DC" w:rsidRPr="00CF0FA5">
        <w:t> </w:t>
      </w:r>
      <w:r w:rsidR="0008006F" w:rsidRPr="00CF0FA5">
        <w:t xml:space="preserve">AND of the possibly converted operand values, and has type </w:t>
      </w:r>
      <w:r w:rsidR="00B24E74" w:rsidRPr="00CF0FA5">
        <w:rPr>
          <w:rStyle w:val="Codefragment"/>
        </w:rPr>
        <w:t>bool</w:t>
      </w:r>
      <w:r w:rsidR="00B24E74" w:rsidRPr="00CF0FA5">
        <w:t>.</w:t>
      </w:r>
      <w:r w:rsidR="00F2622D" w:rsidRPr="00CF0FA5">
        <w:t xml:space="preserve"> </w:t>
      </w:r>
      <w:r w:rsidR="00E6118A" w:rsidRPr="00CF0FA5">
        <w:t>If the left operand evaluates to False the right operand is not evaluated.</w:t>
      </w:r>
    </w:p>
    <w:p w:rsidR="00F2622D" w:rsidRPr="00CF0FA5" w:rsidRDefault="00F2622D" w:rsidP="00F2622D">
      <w:r w:rsidRPr="00CF0FA5">
        <w:t xml:space="preserve">The logical OR operator </w:t>
      </w:r>
      <w:r w:rsidRPr="00CF0FA5">
        <w:rPr>
          <w:rStyle w:val="Codefragment"/>
        </w:rPr>
        <w:t>-or</w:t>
      </w:r>
      <w:r w:rsidRPr="00CF0FA5">
        <w:t xml:space="preserve"> </w:t>
      </w:r>
      <w:r w:rsidR="000D06F2" w:rsidRPr="00CF0FA5">
        <w:t xml:space="preserve">converts the values designated by its operands </w:t>
      </w:r>
      <w:r w:rsidRPr="00CF0FA5">
        <w:t xml:space="preserve">to </w:t>
      </w:r>
      <w:r w:rsidRPr="00CF0FA5">
        <w:rPr>
          <w:rStyle w:val="Codefragment"/>
        </w:rPr>
        <w:t>bool</w:t>
      </w:r>
      <w:r w:rsidRPr="00CF0FA5">
        <w:t>, if necessary (§</w:t>
      </w:r>
      <w:r w:rsidR="00BA13C0">
        <w:fldChar w:fldCharType="begin"/>
      </w:r>
      <w:r w:rsidR="00BA13C0">
        <w:instrText xml:space="preserve"> REF _Ref251591207 \r \h  \* MERGEFORMAT </w:instrText>
      </w:r>
      <w:r w:rsidR="00BA13C0">
        <w:fldChar w:fldCharType="separate"/>
      </w:r>
      <w:r w:rsidR="00A34E8C">
        <w:t>6.2</w:t>
      </w:r>
      <w:r w:rsidR="00BA13C0">
        <w:fldChar w:fldCharType="end"/>
      </w:r>
      <w:r w:rsidRPr="00CF0FA5">
        <w:t xml:space="preserve">). The result is the logical OR of the possibly converted operand values, and has type </w:t>
      </w:r>
      <w:r w:rsidRPr="00CF0FA5">
        <w:rPr>
          <w:rStyle w:val="Codefragment"/>
        </w:rPr>
        <w:t>bool</w:t>
      </w:r>
      <w:r w:rsidRPr="00CF0FA5">
        <w:t>. If the left operand evaluates to True the right operand is not evaluated.</w:t>
      </w:r>
    </w:p>
    <w:p w:rsidR="00F2622D" w:rsidRPr="00CF0FA5" w:rsidRDefault="00F2622D" w:rsidP="00F2622D">
      <w:r w:rsidRPr="00CF0FA5">
        <w:t xml:space="preserve">The logical XOR operator </w:t>
      </w:r>
      <w:r w:rsidRPr="00CF0FA5">
        <w:rPr>
          <w:rStyle w:val="Codefragment"/>
        </w:rPr>
        <w:t>-xor</w:t>
      </w:r>
      <w:r w:rsidRPr="00CF0FA5">
        <w:t xml:space="preserve"> </w:t>
      </w:r>
      <w:r w:rsidR="000D06F2" w:rsidRPr="00CF0FA5">
        <w:t xml:space="preserve">converts the values designated by its operands </w:t>
      </w:r>
      <w:r w:rsidRPr="00CF0FA5">
        <w:t xml:space="preserve">to </w:t>
      </w:r>
      <w:r w:rsidRPr="00CF0FA5">
        <w:rPr>
          <w:rStyle w:val="Codefragment"/>
        </w:rPr>
        <w:t>bool</w:t>
      </w:r>
      <w:r w:rsidRPr="00CF0FA5">
        <w:t xml:space="preserve"> (§</w:t>
      </w:r>
      <w:r w:rsidR="00BA13C0">
        <w:fldChar w:fldCharType="begin"/>
      </w:r>
      <w:r w:rsidR="00BA13C0">
        <w:instrText xml:space="preserve"> REF _Ref251591207 \r \h  \* MERGEFORMAT </w:instrText>
      </w:r>
      <w:r w:rsidR="00BA13C0">
        <w:fldChar w:fldCharType="separate"/>
      </w:r>
      <w:r w:rsidR="00A34E8C">
        <w:t>6.2</w:t>
      </w:r>
      <w:r w:rsidR="00BA13C0">
        <w:fldChar w:fldCharType="end"/>
      </w:r>
      <w:r w:rsidRPr="00CF0FA5">
        <w:t xml:space="preserve">). The result is the logical XOR of the possibly converted operand values, and has type </w:t>
      </w:r>
      <w:r w:rsidRPr="00CF0FA5">
        <w:rPr>
          <w:rStyle w:val="Codefragment"/>
        </w:rPr>
        <w:t>bool</w:t>
      </w:r>
      <w:r w:rsidRPr="00CF0FA5">
        <w:t>.</w:t>
      </w:r>
    </w:p>
    <w:p w:rsidR="00D877CD" w:rsidRPr="00CF0FA5" w:rsidRDefault="00D877CD" w:rsidP="00D877CD">
      <w:r w:rsidRPr="00CF0FA5">
        <w:t>Th</w:t>
      </w:r>
      <w:r w:rsidR="00127987" w:rsidRPr="00CF0FA5">
        <w:t>ese</w:t>
      </w:r>
      <w:r w:rsidRPr="00CF0FA5">
        <w:t xml:space="preserve"> operator</w:t>
      </w:r>
      <w:r w:rsidR="00127987" w:rsidRPr="00CF0FA5">
        <w:t>s</w:t>
      </w:r>
      <w:r w:rsidRPr="00CF0FA5">
        <w:t xml:space="preserve"> </w:t>
      </w:r>
      <w:r w:rsidR="00127987" w:rsidRPr="00CF0FA5">
        <w:t>are</w:t>
      </w:r>
      <w:r w:rsidRPr="00CF0FA5">
        <w:t xml:space="preserve"> left associative</w:t>
      </w:r>
      <w:r w:rsidR="003253DB" w:rsidRPr="00CF0FA5">
        <w:t>.</w:t>
      </w:r>
    </w:p>
    <w:p w:rsidR="003D7617" w:rsidRPr="00CF0FA5" w:rsidRDefault="004D4F70" w:rsidP="003D7617">
      <w:pPr>
        <w:pStyle w:val="subhead"/>
        <w:rPr>
          <w:rStyle w:val="Emphasisstrong"/>
          <w:b/>
          <w:bCs w:val="0"/>
        </w:rPr>
      </w:pPr>
      <w:r w:rsidRPr="00CF0FA5">
        <w:t>Examples:</w:t>
      </w:r>
    </w:p>
    <w:p w:rsidR="00C429E5" w:rsidRPr="00CF0FA5" w:rsidRDefault="003F3C05" w:rsidP="003F3C05">
      <w:pPr>
        <w:pStyle w:val="Code"/>
      </w:pPr>
      <w:r w:rsidRPr="00CF0FA5">
        <w:t>$j = 10</w:t>
      </w:r>
      <w:r w:rsidRPr="00CF0FA5">
        <w:br/>
        <w:t>$k = 20</w:t>
      </w:r>
      <w:r w:rsidRPr="00CF0FA5">
        <w:br/>
      </w:r>
      <w:r w:rsidR="00C429E5" w:rsidRPr="00CF0FA5">
        <w:t>($j -gt 5) -and (++$k -lt 15)</w:t>
      </w:r>
      <w:r w:rsidR="00C429E5" w:rsidRPr="00CF0FA5">
        <w:tab/>
      </w:r>
      <w:r w:rsidR="00C429E5" w:rsidRPr="00CF0FA5">
        <w:tab/>
        <w:t># True -and False -&gt; False</w:t>
      </w:r>
      <w:r w:rsidR="00C429E5" w:rsidRPr="00CF0FA5">
        <w:br/>
        <w:t>($j -gt 5) -and ($k -le 21)</w:t>
      </w:r>
      <w:r w:rsidR="00C429E5" w:rsidRPr="00CF0FA5">
        <w:tab/>
      </w:r>
      <w:r w:rsidR="00C429E5" w:rsidRPr="00CF0FA5">
        <w:tab/>
        <w:t># True -and True -&gt; True</w:t>
      </w:r>
      <w:r w:rsidR="00C429E5" w:rsidRPr="00CF0FA5">
        <w:br/>
        <w:t>($j++ -gt 5) -and ($j -le 10)</w:t>
      </w:r>
      <w:r w:rsidR="00E6118A" w:rsidRPr="00CF0FA5">
        <w:tab/>
      </w:r>
      <w:r w:rsidR="00C429E5" w:rsidRPr="00CF0FA5">
        <w:tab/>
        <w:t># True -and False -&gt; False</w:t>
      </w:r>
      <w:r w:rsidR="00C429E5" w:rsidRPr="00CF0FA5">
        <w:br/>
        <w:t>($j -eq 5) -and (++$k -gt 15)</w:t>
      </w:r>
      <w:r w:rsidR="00E6118A" w:rsidRPr="00CF0FA5">
        <w:tab/>
      </w:r>
      <w:r w:rsidR="00E6118A" w:rsidRPr="00CF0FA5">
        <w:tab/>
      </w:r>
      <w:r w:rsidR="00C429E5" w:rsidRPr="00CF0FA5">
        <w:t># False -and True -&gt; False</w:t>
      </w:r>
    </w:p>
    <w:p w:rsidR="002301A3" w:rsidRPr="00CF0FA5" w:rsidRDefault="002301A3" w:rsidP="002301A3">
      <w:pPr>
        <w:pStyle w:val="Code"/>
      </w:pPr>
      <w:bookmarkStart w:id="589" w:name="_Ref251585872"/>
      <w:r w:rsidRPr="00CF0FA5">
        <w:t>$j = 10</w:t>
      </w:r>
      <w:r w:rsidRPr="00CF0FA5">
        <w:br/>
        <w:t>$k = 20</w:t>
      </w:r>
      <w:r w:rsidRPr="00CF0FA5">
        <w:br/>
        <w:t>($j++ -gt 5) -or (++$k -lt 15)</w:t>
      </w:r>
      <w:r w:rsidRPr="00CF0FA5">
        <w:tab/>
        <w:t># True -or False -&gt; True</w:t>
      </w:r>
      <w:r w:rsidRPr="00CF0FA5">
        <w:br/>
        <w:t>($j -eq 10) -or ($k -gt 15)</w:t>
      </w:r>
      <w:r w:rsidRPr="00CF0FA5">
        <w:tab/>
      </w:r>
      <w:r w:rsidRPr="00CF0FA5">
        <w:tab/>
        <w:t># False -or True -&gt; True</w:t>
      </w:r>
      <w:r w:rsidRPr="00CF0FA5">
        <w:br/>
        <w:t>($j -eq 10) -or (++$k -le 20)</w:t>
      </w:r>
      <w:r w:rsidRPr="00CF0FA5">
        <w:tab/>
      </w:r>
      <w:r w:rsidRPr="00CF0FA5">
        <w:tab/>
        <w:t># False -or False -&gt; False</w:t>
      </w:r>
    </w:p>
    <w:p w:rsidR="00861967" w:rsidRPr="00CF0FA5" w:rsidRDefault="00861967" w:rsidP="00861967">
      <w:pPr>
        <w:pStyle w:val="Code"/>
      </w:pPr>
      <w:r w:rsidRPr="00CF0FA5">
        <w:lastRenderedPageBreak/>
        <w:t>$j = 10</w:t>
      </w:r>
      <w:r w:rsidRPr="00CF0FA5">
        <w:br/>
        <w:t>$k = 20</w:t>
      </w:r>
      <w:r w:rsidRPr="00CF0FA5">
        <w:br/>
        <w:t>($j++ -gt 5) -xor (++$k -lt 15)</w:t>
      </w:r>
      <w:r w:rsidRPr="00CF0FA5">
        <w:tab/>
        <w:t># True -xor False -&gt; True</w:t>
      </w:r>
      <w:r w:rsidRPr="00CF0FA5">
        <w:br/>
        <w:t>($j -eq 10) -xor ($k -gt 15)</w:t>
      </w:r>
      <w:r w:rsidRPr="00CF0FA5">
        <w:tab/>
      </w:r>
      <w:r w:rsidRPr="00CF0FA5">
        <w:tab/>
        <w:t># False -xor True -&gt; True</w:t>
      </w:r>
      <w:r w:rsidRPr="00CF0FA5">
        <w:br/>
        <w:t>($j -gt 10) -xor (++$k -le 25)</w:t>
      </w:r>
      <w:r w:rsidRPr="00CF0FA5">
        <w:tab/>
        <w:t># True -xor True -&gt; False</w:t>
      </w:r>
    </w:p>
    <w:p w:rsidR="004C60FB" w:rsidRPr="00CF0FA5" w:rsidRDefault="004C60FB" w:rsidP="00A01691">
      <w:pPr>
        <w:pStyle w:val="Heading2"/>
      </w:pPr>
      <w:bookmarkStart w:id="590" w:name="_Ref253750955"/>
      <w:bookmarkStart w:id="591" w:name="_Toc332988923"/>
      <w:r w:rsidRPr="00CF0FA5">
        <w:t xml:space="preserve">Assignment </w:t>
      </w:r>
      <w:r w:rsidR="006F0D77" w:rsidRPr="00CF0FA5">
        <w:t>o</w:t>
      </w:r>
      <w:r w:rsidRPr="00CF0FA5">
        <w:t>perators</w:t>
      </w:r>
      <w:bookmarkEnd w:id="564"/>
      <w:bookmarkEnd w:id="589"/>
      <w:bookmarkEnd w:id="590"/>
      <w:bookmarkEnd w:id="591"/>
    </w:p>
    <w:p w:rsidR="00D03E3C" w:rsidRPr="00CF0FA5" w:rsidRDefault="00E61E13" w:rsidP="000546CF">
      <w:pPr>
        <w:pStyle w:val="subhead"/>
        <w:rPr>
          <w:rStyle w:val="Emphasisstrong"/>
        </w:rPr>
      </w:pPr>
      <w:r w:rsidRPr="00CF0FA5">
        <w:t>Syntax:</w:t>
      </w:r>
    </w:p>
    <w:p w:rsidR="00A34E8C" w:rsidRDefault="00FA56A4" w:rsidP="000C7DE8">
      <w:pPr>
        <w:pStyle w:val="Grammar"/>
      </w:pPr>
      <w:r>
        <w:fldChar w:fldCharType="begin"/>
      </w:r>
      <w:r w:rsidR="006D77FE">
        <w:instrText xml:space="preserve"> REF  grammar_assignment_expression \h </w:instrText>
      </w:r>
      <w:r>
        <w:fldChar w:fldCharType="separate"/>
      </w:r>
      <w:r w:rsidR="00A34E8C">
        <w:t>assignment-expression:</w:t>
      </w:r>
      <w:r w:rsidR="00A34E8C">
        <w:br/>
        <w:t>expression   assignment-operator   statement</w:t>
      </w:r>
    </w:p>
    <w:p w:rsidR="00A34E8C" w:rsidRDefault="00FA56A4" w:rsidP="00314B9B">
      <w:pPr>
        <w:pStyle w:val="Grammar"/>
        <w:rPr>
          <w:rStyle w:val="Terminal"/>
        </w:rPr>
      </w:pPr>
      <w:r>
        <w:fldChar w:fldCharType="end"/>
      </w:r>
      <w:r w:rsidR="00730F53">
        <w:fldChar w:fldCharType="begin"/>
      </w:r>
      <w:r w:rsidR="00730F53">
        <w:instrText xml:space="preserve"> REF  grammar_assignment_operator \h </w:instrText>
      </w:r>
      <w:r w:rsidR="00730F53">
        <w:fldChar w:fldCharType="separate"/>
      </w:r>
      <w:r w:rsidR="00A34E8C">
        <w:t xml:space="preserve">assignment-operator:  </w:t>
      </w:r>
      <w:r w:rsidR="00A34E8C">
        <w:rPr>
          <w:rStyle w:val="GrammarText"/>
        </w:rPr>
        <w:t>one of</w:t>
      </w:r>
      <w:r w:rsidR="00A34E8C">
        <w:rPr>
          <w:rStyle w:val="GrammarText"/>
        </w:rPr>
        <w:br/>
      </w:r>
      <w:r w:rsidR="00A34E8C">
        <w:rPr>
          <w:rStyle w:val="Terminal"/>
        </w:rPr>
        <w:t>=</w:t>
      </w:r>
      <w:r w:rsidR="00A34E8C">
        <w:rPr>
          <w:rStyle w:val="Terminal"/>
        </w:rPr>
        <w:tab/>
      </w:r>
      <w:r w:rsidR="00A34E8C">
        <w:rPr>
          <w:rStyle w:val="Terminal"/>
        </w:rPr>
        <w:tab/>
      </w:r>
      <w:r w:rsidR="00A34E8C">
        <w:t xml:space="preserve">dash   </w:t>
      </w:r>
      <w:r w:rsidR="00A34E8C">
        <w:rPr>
          <w:rStyle w:val="Terminal"/>
        </w:rPr>
        <w:t>=</w:t>
      </w:r>
      <w:r w:rsidR="00A34E8C">
        <w:rPr>
          <w:rStyle w:val="Terminal"/>
        </w:rPr>
        <w:tab/>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r w:rsidR="00A34E8C">
        <w:rPr>
          <w:rStyle w:val="Terminal"/>
        </w:rPr>
        <w:tab/>
      </w:r>
      <w:r w:rsidR="00A34E8C">
        <w:rPr>
          <w:rStyle w:val="Terminal"/>
        </w:rPr>
        <w:tab/>
        <w:t>%=</w:t>
      </w:r>
    </w:p>
    <w:p w:rsidR="00DC2092" w:rsidRPr="00CF0FA5" w:rsidRDefault="00730F53" w:rsidP="00926851">
      <w:pPr>
        <w:pStyle w:val="subhead"/>
        <w:rPr>
          <w:rStyle w:val="Emphasisstrong"/>
          <w:b/>
          <w:bCs w:val="0"/>
        </w:rPr>
      </w:pPr>
      <w:r>
        <w:rPr>
          <w:rFonts w:ascii="Times New Roman" w:hAnsi="Times New Roman"/>
          <w:b w:val="0"/>
          <w:noProof/>
        </w:rPr>
        <w:fldChar w:fldCharType="end"/>
      </w:r>
      <w:r w:rsidR="001A725B" w:rsidRPr="00CF0FA5">
        <w:t>Description:</w:t>
      </w:r>
    </w:p>
    <w:p w:rsidR="00753B4F" w:rsidRPr="00CF0FA5" w:rsidRDefault="00880955" w:rsidP="00753B4F">
      <w:r w:rsidRPr="00CF0FA5">
        <w:t xml:space="preserve">An assignment operator stores </w:t>
      </w:r>
      <w:r w:rsidR="00753B4F" w:rsidRPr="00CF0FA5">
        <w:t>a</w:t>
      </w:r>
      <w:r w:rsidR="000960A2" w:rsidRPr="00CF0FA5">
        <w:t xml:space="preserve"> value </w:t>
      </w:r>
      <w:r w:rsidRPr="00CF0FA5">
        <w:t xml:space="preserve">in the writable location designated by </w:t>
      </w:r>
      <w:r w:rsidR="00BC2133" w:rsidRPr="00CF0FA5">
        <w:rPr>
          <w:rStyle w:val="Production"/>
        </w:rPr>
        <w:t>expression</w:t>
      </w:r>
      <w:r w:rsidRPr="00CF0FA5">
        <w:t xml:space="preserve">. </w:t>
      </w:r>
      <w:r w:rsidR="00753B4F" w:rsidRPr="00CF0FA5">
        <w:t xml:space="preserve">For a discussion of </w:t>
      </w:r>
      <w:r w:rsidR="00753B4F" w:rsidRPr="00CF0FA5">
        <w:rPr>
          <w:rStyle w:val="Production"/>
        </w:rPr>
        <w:t>assignment-operator</w:t>
      </w:r>
      <w:r w:rsidR="00753B4F" w:rsidRPr="00CF0FA5">
        <w:t> </w:t>
      </w:r>
      <w:r w:rsidR="00753B4F" w:rsidRPr="00CF0FA5">
        <w:rPr>
          <w:rStyle w:val="Codefragment"/>
        </w:rPr>
        <w:t>=</w:t>
      </w:r>
      <w:r w:rsidR="00753B4F" w:rsidRPr="00CF0FA5">
        <w:t xml:space="preserve"> see §</w:t>
      </w:r>
      <w:r w:rsidR="00BA13C0">
        <w:fldChar w:fldCharType="begin"/>
      </w:r>
      <w:r w:rsidR="00BA13C0">
        <w:instrText xml:space="preserve"> REF _Ref257614953 \r \h  \* MERGEFORMAT </w:instrText>
      </w:r>
      <w:r w:rsidR="00BA13C0">
        <w:fldChar w:fldCharType="separate"/>
      </w:r>
      <w:r w:rsidR="00A34E8C">
        <w:t>7.11.1</w:t>
      </w:r>
      <w:r w:rsidR="00BA13C0">
        <w:fldChar w:fldCharType="end"/>
      </w:r>
      <w:r w:rsidR="00753B4F" w:rsidRPr="00CF0FA5">
        <w:t xml:space="preserve">. For a discussion of all other </w:t>
      </w:r>
      <w:r w:rsidR="00753B4F" w:rsidRPr="00CF0FA5">
        <w:rPr>
          <w:rStyle w:val="Production"/>
        </w:rPr>
        <w:t>assignment-operator</w:t>
      </w:r>
      <w:r w:rsidR="00753B4F" w:rsidRPr="00CF0FA5">
        <w:t>s see §</w:t>
      </w:r>
      <w:r w:rsidR="00BA13C0">
        <w:fldChar w:fldCharType="begin"/>
      </w:r>
      <w:r w:rsidR="00BA13C0">
        <w:instrText xml:space="preserve"> REF _Ref257615040 \r \h  \* MERGEFORMAT </w:instrText>
      </w:r>
      <w:r w:rsidR="00BA13C0">
        <w:fldChar w:fldCharType="separate"/>
      </w:r>
      <w:r w:rsidR="00A34E8C">
        <w:t>7.11.2</w:t>
      </w:r>
      <w:r w:rsidR="00BA13C0">
        <w:fldChar w:fldCharType="end"/>
      </w:r>
      <w:r w:rsidR="00753B4F" w:rsidRPr="00CF0FA5">
        <w:t>.</w:t>
      </w:r>
    </w:p>
    <w:p w:rsidR="00880955" w:rsidRPr="00CF0FA5" w:rsidRDefault="00880955" w:rsidP="00880955">
      <w:r w:rsidRPr="00CF0FA5">
        <w:t xml:space="preserve">An assignment expression has the value </w:t>
      </w:r>
      <w:r w:rsidR="000960A2" w:rsidRPr="00CF0FA5">
        <w:t>designated by</w:t>
      </w:r>
      <w:r w:rsidRPr="00CF0FA5">
        <w:t xml:space="preserve"> </w:t>
      </w:r>
      <w:r w:rsidR="00BC2133" w:rsidRPr="00CF0FA5">
        <w:rPr>
          <w:rStyle w:val="Production"/>
        </w:rPr>
        <w:t>expression</w:t>
      </w:r>
      <w:r w:rsidR="00BC2133" w:rsidRPr="00CF0FA5">
        <w:t xml:space="preserve"> </w:t>
      </w:r>
      <w:r w:rsidRPr="00CF0FA5">
        <w:t>after the assignment has taken place; however, that assignment expression does not itself designate a writable location.</w:t>
      </w:r>
      <w:r w:rsidR="0026378B" w:rsidRPr="00CF0FA5">
        <w:t xml:space="preserve"> </w:t>
      </w:r>
      <w:r w:rsidR="00353C8A" w:rsidRPr="00CF0FA5">
        <w:t xml:space="preserve">If </w:t>
      </w:r>
      <w:r w:rsidR="00BC2133" w:rsidRPr="00CF0FA5">
        <w:rPr>
          <w:rStyle w:val="Production"/>
        </w:rPr>
        <w:t>expression</w:t>
      </w:r>
      <w:r w:rsidR="00BC2133" w:rsidRPr="00CF0FA5">
        <w:t xml:space="preserve"> </w:t>
      </w:r>
      <w:r w:rsidR="00353C8A" w:rsidRPr="00CF0FA5">
        <w:t xml:space="preserve">is </w:t>
      </w:r>
      <w:r w:rsidR="0026378B" w:rsidRPr="00CF0FA5">
        <w:t>type-constrained</w:t>
      </w:r>
      <w:r w:rsidR="007435B1" w:rsidRPr="00CF0FA5">
        <w:t xml:space="preserve"> (§</w:t>
      </w:r>
      <w:r w:rsidR="00FA56A4">
        <w:fldChar w:fldCharType="begin"/>
      </w:r>
      <w:r w:rsidR="00D27832">
        <w:instrText xml:space="preserve"> REF _Ref257663761 \r \h </w:instrText>
      </w:r>
      <w:r w:rsidR="00FA56A4">
        <w:fldChar w:fldCharType="separate"/>
      </w:r>
      <w:r w:rsidR="00A34E8C">
        <w:t>5.3</w:t>
      </w:r>
      <w:r w:rsidR="00FA56A4">
        <w:fldChar w:fldCharType="end"/>
      </w:r>
      <w:r w:rsidR="007435B1" w:rsidRPr="00CF0FA5">
        <w:t>)</w:t>
      </w:r>
      <w:r w:rsidR="0026378B" w:rsidRPr="00CF0FA5">
        <w:t>,</w:t>
      </w:r>
      <w:r w:rsidR="00353C8A" w:rsidRPr="00CF0FA5">
        <w:t xml:space="preserve"> the type used in that constraint is the type of the result; otherwise, the type of the result is the type </w:t>
      </w:r>
      <w:r w:rsidR="00445945" w:rsidRPr="00CF0FA5">
        <w:t>after the usual arithmetic conversions (§</w:t>
      </w:r>
      <w:r w:rsidR="00BA13C0">
        <w:fldChar w:fldCharType="begin"/>
      </w:r>
      <w:r w:rsidR="00BA13C0">
        <w:instrText xml:space="preserve"> REF _Ref254351419 \r \h  \* MERGEFORMAT </w:instrText>
      </w:r>
      <w:r w:rsidR="00BA13C0">
        <w:fldChar w:fldCharType="separate"/>
      </w:r>
      <w:r w:rsidR="00A34E8C">
        <w:t>6.15</w:t>
      </w:r>
      <w:r w:rsidR="00BA13C0">
        <w:fldChar w:fldCharType="end"/>
      </w:r>
      <w:r w:rsidR="00445945" w:rsidRPr="00CF0FA5">
        <w:t>) have been applied</w:t>
      </w:r>
      <w:r w:rsidRPr="00CF0FA5">
        <w:t>.</w:t>
      </w:r>
    </w:p>
    <w:p w:rsidR="00E1585E" w:rsidRPr="00CF0FA5" w:rsidRDefault="00E1585E" w:rsidP="00E1585E">
      <w:r w:rsidRPr="00CF0FA5">
        <w:t>This operator is right associative.</w:t>
      </w:r>
    </w:p>
    <w:p w:rsidR="004C60FB" w:rsidRPr="00CF0FA5" w:rsidRDefault="004C60FB" w:rsidP="00DB2396">
      <w:pPr>
        <w:pStyle w:val="Heading3"/>
      </w:pPr>
      <w:bookmarkStart w:id="592" w:name="_Toc243944924"/>
      <w:bookmarkStart w:id="593" w:name="_Ref252362844"/>
      <w:bookmarkStart w:id="594" w:name="_Ref257614953"/>
      <w:bookmarkStart w:id="595" w:name="_Toc332988924"/>
      <w:r w:rsidRPr="00CF0FA5">
        <w:t xml:space="preserve">Simple </w:t>
      </w:r>
      <w:r w:rsidR="006F0D77" w:rsidRPr="00CF0FA5">
        <w:t>a</w:t>
      </w:r>
      <w:r w:rsidRPr="00CF0FA5">
        <w:t>ssignment</w:t>
      </w:r>
      <w:bookmarkEnd w:id="592"/>
      <w:bookmarkEnd w:id="593"/>
      <w:bookmarkEnd w:id="594"/>
      <w:bookmarkEnd w:id="595"/>
    </w:p>
    <w:p w:rsidR="00DC2092" w:rsidRPr="00CF0FA5" w:rsidRDefault="00C02370" w:rsidP="003743C2">
      <w:pPr>
        <w:pStyle w:val="subhead"/>
        <w:rPr>
          <w:rStyle w:val="Emphasisstrong"/>
          <w:b/>
          <w:bCs w:val="0"/>
        </w:rPr>
      </w:pPr>
      <w:r w:rsidRPr="00CF0FA5">
        <w:t>Description:</w:t>
      </w:r>
    </w:p>
    <w:p w:rsidR="004C60FB" w:rsidRPr="00CF0FA5" w:rsidRDefault="004C60FB" w:rsidP="004C60FB">
      <w:r w:rsidRPr="00CF0FA5">
        <w:t xml:space="preserve">In </w:t>
      </w:r>
      <w:r w:rsidRPr="00CF0FA5">
        <w:rPr>
          <w:rStyle w:val="Term"/>
        </w:rPr>
        <w:t>simple assignment</w:t>
      </w:r>
      <w:r w:rsidR="00D61BEB" w:rsidRPr="00CF0FA5">
        <w:rPr>
          <w:rStyle w:val="Term"/>
        </w:rPr>
        <w:t> </w:t>
      </w:r>
      <w:r w:rsidRPr="00CF0FA5">
        <w:t>(</w:t>
      </w:r>
      <w:r w:rsidRPr="00CF0FA5">
        <w:rPr>
          <w:rStyle w:val="Codefragment"/>
        </w:rPr>
        <w:t>=</w:t>
      </w:r>
      <w:r w:rsidRPr="00CF0FA5">
        <w:t xml:space="preserve">), the value </w:t>
      </w:r>
      <w:r w:rsidR="00C82FAD" w:rsidRPr="00CF0FA5">
        <w:t>designated by</w:t>
      </w:r>
      <w:r w:rsidRPr="00CF0FA5">
        <w:t xml:space="preserve"> </w:t>
      </w:r>
      <w:r w:rsidR="00800CC4" w:rsidRPr="00CF0FA5">
        <w:rPr>
          <w:rStyle w:val="Production"/>
        </w:rPr>
        <w:t>statement</w:t>
      </w:r>
      <w:r w:rsidR="00800CC4" w:rsidRPr="00CF0FA5">
        <w:t xml:space="preserve"> </w:t>
      </w:r>
      <w:r w:rsidRPr="00CF0FA5">
        <w:t xml:space="preserve">replaces the value stored in the </w:t>
      </w:r>
      <w:r w:rsidR="00D61BEB" w:rsidRPr="00CF0FA5">
        <w:t xml:space="preserve">writable location </w:t>
      </w:r>
      <w:r w:rsidR="001F3F0C" w:rsidRPr="00CF0FA5">
        <w:t xml:space="preserve">designated by </w:t>
      </w:r>
      <w:r w:rsidR="00800CC4" w:rsidRPr="00CF0FA5">
        <w:rPr>
          <w:rStyle w:val="Production"/>
        </w:rPr>
        <w:t>expression</w:t>
      </w:r>
      <w:r w:rsidR="001F3F0C" w:rsidRPr="00CF0FA5">
        <w:t xml:space="preserve">. However, if </w:t>
      </w:r>
      <w:r w:rsidR="00800CC4" w:rsidRPr="00CF0FA5">
        <w:rPr>
          <w:rStyle w:val="Production"/>
        </w:rPr>
        <w:t>expression</w:t>
      </w:r>
      <w:r w:rsidR="00800CC4" w:rsidRPr="00CF0FA5">
        <w:t xml:space="preserve"> </w:t>
      </w:r>
      <w:r w:rsidR="00C82FAD" w:rsidRPr="00CF0FA5">
        <w:t>designates</w:t>
      </w:r>
      <w:r w:rsidR="001F3F0C" w:rsidRPr="00CF0FA5">
        <w:t xml:space="preserve"> a non-existent key in a Hashtable, that key is added to the Hashtable with an associated value of the </w:t>
      </w:r>
      <w:r w:rsidR="00C82FAD" w:rsidRPr="00CF0FA5">
        <w:t xml:space="preserve">value designated by </w:t>
      </w:r>
      <w:r w:rsidR="00800CC4" w:rsidRPr="00CF0FA5">
        <w:rPr>
          <w:rStyle w:val="Production"/>
        </w:rPr>
        <w:t>statement</w:t>
      </w:r>
      <w:r w:rsidR="001F3F0C" w:rsidRPr="00CF0FA5">
        <w:t>.</w:t>
      </w:r>
    </w:p>
    <w:p w:rsidR="00D61E72" w:rsidRPr="00CF0FA5" w:rsidRDefault="00CC7088" w:rsidP="00E1585E">
      <w:r w:rsidRPr="00CF0FA5">
        <w:t xml:space="preserve">As shown by the grammar, </w:t>
      </w:r>
      <w:r w:rsidR="00853A18" w:rsidRPr="00CF0FA5">
        <w:rPr>
          <w:rStyle w:val="Production"/>
        </w:rPr>
        <w:t>expression</w:t>
      </w:r>
      <w:r w:rsidR="00853A18" w:rsidRPr="00CF0FA5">
        <w:t xml:space="preserve"> </w:t>
      </w:r>
      <w:r w:rsidRPr="00CF0FA5">
        <w:t xml:space="preserve">may </w:t>
      </w:r>
      <w:r w:rsidR="00C82FAD" w:rsidRPr="00CF0FA5">
        <w:t>designate</w:t>
      </w:r>
      <w:r w:rsidRPr="00CF0FA5">
        <w:t xml:space="preserve"> a comma-separated list of writable locations. This is known as </w:t>
      </w:r>
      <w:r w:rsidRPr="00CF0FA5">
        <w:rPr>
          <w:rStyle w:val="Emphasis"/>
        </w:rPr>
        <w:t>m</w:t>
      </w:r>
      <w:r w:rsidR="00E1585E" w:rsidRPr="00CF0FA5">
        <w:rPr>
          <w:rStyle w:val="Emphasis"/>
        </w:rPr>
        <w:t>ultiple assignment</w:t>
      </w:r>
      <w:r w:rsidRPr="00CF0FA5">
        <w:t>.</w:t>
      </w:r>
      <w:r w:rsidR="00E1585E" w:rsidRPr="00CF0FA5">
        <w:t xml:space="preserve"> </w:t>
      </w:r>
      <w:r w:rsidR="00853A18" w:rsidRPr="00CF0FA5">
        <w:rPr>
          <w:rStyle w:val="Production"/>
        </w:rPr>
        <w:t>statement</w:t>
      </w:r>
      <w:r w:rsidR="00853A18" w:rsidRPr="00CF0FA5">
        <w:t xml:space="preserve"> </w:t>
      </w:r>
      <w:r w:rsidR="00C82FAD" w:rsidRPr="00CF0FA5">
        <w:t>designates</w:t>
      </w:r>
      <w:r w:rsidR="00347E34" w:rsidRPr="00CF0FA5">
        <w:t xml:space="preserve"> a list of one or more comma-separated values. The commas in either operand list are part of the multiple-assignment syntax and do </w:t>
      </w:r>
      <w:r w:rsidR="00347E34" w:rsidRPr="00CF0FA5">
        <w:rPr>
          <w:rStyle w:val="Emphasis"/>
        </w:rPr>
        <w:t>not</w:t>
      </w:r>
      <w:r w:rsidR="00347E34" w:rsidRPr="00CF0FA5">
        <w:t xml:space="preserve"> represent the binary comma operator.  </w:t>
      </w:r>
      <w:r w:rsidR="001F7E2F" w:rsidRPr="00CF0FA5">
        <w:t xml:space="preserve">Values are taken from the </w:t>
      </w:r>
      <w:r w:rsidR="00C82FAD" w:rsidRPr="00CF0FA5">
        <w:t xml:space="preserve">list designated by </w:t>
      </w:r>
      <w:r w:rsidR="00853A18" w:rsidRPr="00CF0FA5">
        <w:rPr>
          <w:rStyle w:val="Production"/>
        </w:rPr>
        <w:t>statement</w:t>
      </w:r>
      <w:r w:rsidR="001F7E2F" w:rsidRPr="00CF0FA5">
        <w:t>, in lexical order, and stored in the corresponding writable location</w:t>
      </w:r>
      <w:r w:rsidR="00C82FAD" w:rsidRPr="00CF0FA5">
        <w:t xml:space="preserve"> designated by </w:t>
      </w:r>
      <w:r w:rsidR="00853A18" w:rsidRPr="00CF0FA5">
        <w:rPr>
          <w:rStyle w:val="Production"/>
        </w:rPr>
        <w:t>expression</w:t>
      </w:r>
      <w:r w:rsidR="001F7E2F" w:rsidRPr="00CF0FA5">
        <w:t xml:space="preserve">. If the </w:t>
      </w:r>
      <w:r w:rsidR="00C82FAD" w:rsidRPr="00CF0FA5">
        <w:t xml:space="preserve">list designated by </w:t>
      </w:r>
      <w:r w:rsidR="00853A18" w:rsidRPr="00CF0FA5">
        <w:rPr>
          <w:rStyle w:val="Production"/>
        </w:rPr>
        <w:t>statement</w:t>
      </w:r>
      <w:r w:rsidR="00853A18" w:rsidRPr="00CF0FA5">
        <w:t xml:space="preserve"> </w:t>
      </w:r>
      <w:r w:rsidR="001F7E2F" w:rsidRPr="00CF0FA5">
        <w:t xml:space="preserve">has fewer values than there are </w:t>
      </w:r>
      <w:r w:rsidR="00853A18" w:rsidRPr="00CF0FA5">
        <w:rPr>
          <w:rStyle w:val="Production"/>
        </w:rPr>
        <w:t>expression</w:t>
      </w:r>
      <w:r w:rsidR="00853A18" w:rsidRPr="00CF0FA5">
        <w:t xml:space="preserve"> </w:t>
      </w:r>
      <w:r w:rsidR="001F7E2F" w:rsidRPr="00CF0FA5">
        <w:t xml:space="preserve">writable locations, the excess locations take on the value </w:t>
      </w:r>
      <w:r w:rsidR="001F7E2F" w:rsidRPr="00CF0FA5">
        <w:rPr>
          <w:rStyle w:val="Codefragment"/>
        </w:rPr>
        <w:t>$null</w:t>
      </w:r>
      <w:r w:rsidR="001F7E2F" w:rsidRPr="00CF0FA5">
        <w:t xml:space="preserve">. If the </w:t>
      </w:r>
      <w:r w:rsidR="00C82FAD" w:rsidRPr="00CF0FA5">
        <w:t xml:space="preserve">list designated by </w:t>
      </w:r>
      <w:r w:rsidR="00853A18" w:rsidRPr="00CF0FA5">
        <w:rPr>
          <w:rStyle w:val="Production"/>
        </w:rPr>
        <w:t>statement</w:t>
      </w:r>
      <w:r w:rsidR="00853A18" w:rsidRPr="00CF0FA5">
        <w:t xml:space="preserve"> </w:t>
      </w:r>
      <w:r w:rsidR="001F7E2F" w:rsidRPr="00CF0FA5">
        <w:t xml:space="preserve">has </w:t>
      </w:r>
      <w:r w:rsidR="00D61E72" w:rsidRPr="00CF0FA5">
        <w:t>more</w:t>
      </w:r>
      <w:r w:rsidR="001F7E2F" w:rsidRPr="00CF0FA5">
        <w:t xml:space="preserve"> values than there are </w:t>
      </w:r>
      <w:r w:rsidR="00853A18" w:rsidRPr="00CF0FA5">
        <w:rPr>
          <w:rStyle w:val="Production"/>
        </w:rPr>
        <w:t>expression</w:t>
      </w:r>
      <w:r w:rsidR="00853A18" w:rsidRPr="00CF0FA5">
        <w:t xml:space="preserve"> </w:t>
      </w:r>
      <w:r w:rsidR="001F7E2F" w:rsidRPr="00CF0FA5">
        <w:t xml:space="preserve">writable locations, </w:t>
      </w:r>
      <w:r w:rsidR="00D61E72" w:rsidRPr="00CF0FA5">
        <w:t xml:space="preserve">all but the right-most </w:t>
      </w:r>
      <w:r w:rsidR="00A73F25" w:rsidRPr="00CF0FA5">
        <w:rPr>
          <w:rStyle w:val="Production"/>
        </w:rPr>
        <w:t>expression</w:t>
      </w:r>
      <w:r w:rsidR="00A73F25" w:rsidRPr="00CF0FA5">
        <w:t xml:space="preserve"> </w:t>
      </w:r>
      <w:r w:rsidR="00D61E72" w:rsidRPr="00CF0FA5">
        <w:t xml:space="preserve">location take on the corresponding </w:t>
      </w:r>
      <w:r w:rsidR="00853A18" w:rsidRPr="00CF0FA5">
        <w:rPr>
          <w:rStyle w:val="Production"/>
        </w:rPr>
        <w:t>statement</w:t>
      </w:r>
      <w:r w:rsidR="00853A18" w:rsidRPr="00CF0FA5">
        <w:t xml:space="preserve"> </w:t>
      </w:r>
      <w:r w:rsidR="00BB431B" w:rsidRPr="00CF0FA5">
        <w:t>value</w:t>
      </w:r>
      <w:r w:rsidR="00D61E72" w:rsidRPr="00CF0FA5">
        <w:t xml:space="preserve"> and the right-most </w:t>
      </w:r>
      <w:r w:rsidR="00853A18" w:rsidRPr="00CF0FA5">
        <w:rPr>
          <w:rStyle w:val="Production"/>
        </w:rPr>
        <w:t>expression</w:t>
      </w:r>
      <w:r w:rsidR="00D61E72" w:rsidRPr="00CF0FA5">
        <w:t xml:space="preserve"> location </w:t>
      </w:r>
      <w:r w:rsidR="00BB431B" w:rsidRPr="00CF0FA5">
        <w:t>becomes an</w:t>
      </w:r>
      <w:r w:rsidR="00D61E72" w:rsidRPr="00CF0FA5">
        <w:t xml:space="preserve"> unconstrained </w:t>
      </w:r>
      <w:r w:rsidR="009F732C" w:rsidRPr="00CF0FA5">
        <w:t xml:space="preserve">1-dimensional </w:t>
      </w:r>
      <w:r w:rsidR="00D61E72" w:rsidRPr="00CF0FA5">
        <w:t xml:space="preserve">array with all the remaining </w:t>
      </w:r>
      <w:r w:rsidR="000B2D67" w:rsidRPr="00CF0FA5">
        <w:rPr>
          <w:rStyle w:val="Production"/>
        </w:rPr>
        <w:t>statement</w:t>
      </w:r>
      <w:r w:rsidR="000B2D67" w:rsidRPr="00CF0FA5">
        <w:t xml:space="preserve"> </w:t>
      </w:r>
      <w:r w:rsidR="00D61E72" w:rsidRPr="00CF0FA5">
        <w:t>values as elements.</w:t>
      </w:r>
    </w:p>
    <w:p w:rsidR="00697BA1" w:rsidRPr="00CF0FA5" w:rsidRDefault="00697BA1" w:rsidP="00E1585E">
      <w:r w:rsidRPr="00CF0FA5">
        <w:t>For statements that have values (§</w:t>
      </w:r>
      <w:r w:rsidR="00BA13C0">
        <w:fldChar w:fldCharType="begin"/>
      </w:r>
      <w:r w:rsidR="00BA13C0">
        <w:instrText xml:space="preserve"> REF _Ref252951893 \r \h  \* MERGEFORMAT </w:instrText>
      </w:r>
      <w:r w:rsidR="00BA13C0">
        <w:fldChar w:fldCharType="separate"/>
      </w:r>
      <w:r w:rsidR="00A34E8C">
        <w:t>8.1.2</w:t>
      </w:r>
      <w:r w:rsidR="00BA13C0">
        <w:fldChar w:fldCharType="end"/>
      </w:r>
      <w:r w:rsidRPr="00CF0FA5">
        <w:t xml:space="preserve">), </w:t>
      </w:r>
      <w:r w:rsidR="00853A18" w:rsidRPr="00CF0FA5">
        <w:rPr>
          <w:rStyle w:val="Production"/>
        </w:rPr>
        <w:t>statement</w:t>
      </w:r>
      <w:r w:rsidR="00853A18" w:rsidRPr="00CF0FA5">
        <w:t xml:space="preserve"> </w:t>
      </w:r>
      <w:r w:rsidRPr="00CF0FA5">
        <w:t>can be a statement.</w:t>
      </w:r>
    </w:p>
    <w:p w:rsidR="003D7617" w:rsidRPr="00CF0FA5" w:rsidRDefault="004D4F70" w:rsidP="003D7617">
      <w:pPr>
        <w:pStyle w:val="subhead"/>
        <w:rPr>
          <w:rStyle w:val="Emphasisstrong"/>
          <w:b/>
          <w:bCs w:val="0"/>
        </w:rPr>
      </w:pPr>
      <w:r w:rsidRPr="00CF0FA5">
        <w:t>Examples:</w:t>
      </w:r>
    </w:p>
    <w:p w:rsidR="00B31300" w:rsidRPr="00CF0FA5" w:rsidRDefault="00B31300" w:rsidP="00B31300">
      <w:pPr>
        <w:pStyle w:val="Code"/>
      </w:pPr>
      <w:r w:rsidRPr="00CF0FA5">
        <w:t>$a = 20; $b = $a + 12L</w:t>
      </w:r>
      <w:r w:rsidRPr="00CF0FA5">
        <w:tab/>
      </w:r>
      <w:r w:rsidRPr="00CF0FA5">
        <w:tab/>
      </w:r>
      <w:r w:rsidRPr="00CF0FA5">
        <w:tab/>
      </w:r>
      <w:r w:rsidRPr="00CF0FA5">
        <w:tab/>
        <w:t># $b has type long, value 22</w:t>
      </w:r>
      <w:r w:rsidRPr="00CF0FA5">
        <w:br/>
        <w:t>$hypot = [Math]::Sqrt(3*3 + 4*4)</w:t>
      </w:r>
      <w:r w:rsidRPr="00CF0FA5">
        <w:tab/>
        <w:t># type double, value 5</w:t>
      </w:r>
      <w:r w:rsidRPr="00CF0FA5">
        <w:br/>
        <w:t>$a = $b = $c = 10.20D</w:t>
      </w:r>
      <w:r w:rsidRPr="00CF0FA5">
        <w:tab/>
      </w:r>
      <w:r w:rsidRPr="00CF0FA5">
        <w:tab/>
      </w:r>
      <w:r w:rsidRPr="00CF0FA5">
        <w:tab/>
      </w:r>
      <w:r w:rsidRPr="00CF0FA5">
        <w:tab/>
        <w:t># all have type decimal, value 10.20</w:t>
      </w:r>
      <w:r w:rsidRPr="00CF0FA5">
        <w:br/>
        <w:t>$a = (10,20,30),(1,2)</w:t>
      </w:r>
      <w:r w:rsidRPr="00CF0FA5">
        <w:tab/>
      </w:r>
      <w:r w:rsidRPr="00CF0FA5">
        <w:tab/>
      </w:r>
      <w:r w:rsidRPr="00CF0FA5">
        <w:tab/>
      </w:r>
      <w:r w:rsidRPr="00CF0FA5">
        <w:tab/>
        <w:t># type [object[]], Length 2</w:t>
      </w:r>
      <w:r w:rsidRPr="00CF0FA5">
        <w:br/>
        <w:t>[int]$x = 10.6</w:t>
      </w:r>
      <w:r w:rsidRPr="00CF0FA5">
        <w:tab/>
      </w:r>
      <w:r w:rsidRPr="00CF0FA5">
        <w:tab/>
      </w:r>
      <w:r w:rsidRPr="00CF0FA5">
        <w:tab/>
      </w:r>
      <w:r w:rsidRPr="00CF0FA5">
        <w:tab/>
      </w:r>
      <w:r w:rsidRPr="00CF0FA5">
        <w:tab/>
      </w:r>
      <w:r w:rsidRPr="00CF0FA5">
        <w:tab/>
      </w:r>
      <w:r w:rsidRPr="00CF0FA5">
        <w:tab/>
        <w:t># type int, value 11</w:t>
      </w:r>
      <w:r w:rsidRPr="00CF0FA5">
        <w:br/>
        <w:t>[</w:t>
      </w:r>
      <w:r w:rsidR="00540337" w:rsidRPr="00CF0FA5">
        <w:t>long</w:t>
      </w:r>
      <w:r w:rsidRPr="00CF0FA5">
        <w:t>]$x = "0xabc"</w:t>
      </w:r>
      <w:r w:rsidRPr="00CF0FA5">
        <w:tab/>
      </w:r>
      <w:r w:rsidRPr="00CF0FA5">
        <w:tab/>
      </w:r>
      <w:r w:rsidRPr="00CF0FA5">
        <w:tab/>
      </w:r>
      <w:r w:rsidRPr="00CF0FA5">
        <w:tab/>
      </w:r>
      <w:r w:rsidRPr="00CF0FA5">
        <w:tab/>
        <w:t xml:space="preserve"># type </w:t>
      </w:r>
      <w:r w:rsidR="00540337" w:rsidRPr="00CF0FA5">
        <w:t>long</w:t>
      </w:r>
      <w:r w:rsidRPr="00CF0FA5">
        <w:t>, value 0xabc</w:t>
      </w:r>
      <w:r w:rsidRPr="00CF0FA5">
        <w:br/>
        <w:t>$a = [</w:t>
      </w:r>
      <w:r w:rsidR="00540337" w:rsidRPr="00CF0FA5">
        <w:t>float</w:t>
      </w:r>
      <w:r w:rsidRPr="00CF0FA5">
        <w:t>]</w:t>
      </w:r>
      <w:r w:rsidRPr="00CF0FA5">
        <w:tab/>
      </w:r>
      <w:r w:rsidRPr="00CF0FA5">
        <w:tab/>
      </w:r>
      <w:r w:rsidRPr="00CF0FA5">
        <w:tab/>
      </w:r>
      <w:r w:rsidRPr="00CF0FA5">
        <w:tab/>
      </w:r>
      <w:r w:rsidRPr="00CF0FA5">
        <w:tab/>
      </w:r>
      <w:r w:rsidRPr="00CF0FA5">
        <w:tab/>
      </w:r>
      <w:r w:rsidRPr="00CF0FA5">
        <w:tab/>
        <w:t># value type literal [</w:t>
      </w:r>
      <w:r w:rsidR="00540337" w:rsidRPr="00CF0FA5">
        <w:t>float</w:t>
      </w:r>
      <w:r w:rsidRPr="00CF0FA5">
        <w:t>]</w:t>
      </w:r>
    </w:p>
    <w:p w:rsidR="00FB5ADB" w:rsidRDefault="00F945A8" w:rsidP="00F945A8">
      <w:pPr>
        <w:pStyle w:val="Code"/>
      </w:pPr>
      <w:r w:rsidRPr="00CF0FA5">
        <w:lastRenderedPageBreak/>
        <w:t>$i,$j,$k = 10,"red",$true</w:t>
      </w:r>
      <w:r w:rsidRPr="00CF0FA5">
        <w:tab/>
      </w:r>
      <w:r w:rsidRPr="00CF0FA5">
        <w:tab/>
      </w:r>
      <w:r w:rsidRPr="00CF0FA5">
        <w:tab/>
        <w:t># $i is 10, $j is "red", $k is True</w:t>
      </w:r>
      <w:r w:rsidRPr="00CF0FA5">
        <w:br/>
        <w:t>$i,$j = 10,"red",$true</w:t>
      </w:r>
      <w:r w:rsidRPr="00CF0FA5">
        <w:tab/>
      </w:r>
      <w:r w:rsidRPr="00CF0FA5">
        <w:tab/>
      </w:r>
      <w:r w:rsidRPr="00CF0FA5">
        <w:tab/>
      </w:r>
      <w:r w:rsidRPr="00CF0FA5">
        <w:tab/>
        <w:t xml:space="preserve"># $i is 10, $j is </w:t>
      </w:r>
      <w:r w:rsidR="00D53B9D" w:rsidRPr="00CF0FA5">
        <w:t>[object[]], Length 2</w:t>
      </w:r>
      <w:r w:rsidRPr="00CF0FA5">
        <w:br/>
        <w:t>$i,$j = (10,"red"),$true</w:t>
      </w:r>
      <w:r w:rsidRPr="00CF0FA5">
        <w:tab/>
      </w:r>
      <w:r w:rsidRPr="00CF0FA5">
        <w:tab/>
      </w:r>
      <w:r w:rsidRPr="00CF0FA5">
        <w:tab/>
        <w:t xml:space="preserve"># $i </w:t>
      </w:r>
      <w:r w:rsidR="00D53B9D" w:rsidRPr="00CF0FA5">
        <w:t>is [object[]], Length 2</w:t>
      </w:r>
      <w:r w:rsidRPr="00CF0FA5">
        <w:t xml:space="preserve">, $j is </w:t>
      </w:r>
      <w:r w:rsidR="00D53B9D" w:rsidRPr="00CF0FA5">
        <w:t>True</w:t>
      </w:r>
      <w:r w:rsidRPr="00CF0FA5">
        <w:br/>
        <w:t>$i,$j,$k = 10</w:t>
      </w:r>
      <w:r w:rsidRPr="00CF0FA5">
        <w:tab/>
      </w:r>
      <w:r w:rsidRPr="00CF0FA5">
        <w:tab/>
      </w:r>
      <w:r w:rsidRPr="00CF0FA5">
        <w:tab/>
      </w:r>
      <w:r w:rsidRPr="00CF0FA5">
        <w:tab/>
      </w:r>
      <w:r w:rsidRPr="00CF0FA5">
        <w:tab/>
      </w:r>
      <w:r w:rsidRPr="00CF0FA5">
        <w:tab/>
      </w:r>
      <w:r w:rsidRPr="00CF0FA5">
        <w:tab/>
        <w:t xml:space="preserve"># $i is 10, $j is </w:t>
      </w:r>
      <w:r w:rsidR="00D53B9D" w:rsidRPr="00CF0FA5">
        <w:t>$null</w:t>
      </w:r>
      <w:r w:rsidRPr="00CF0FA5">
        <w:t xml:space="preserve">, $k is </w:t>
      </w:r>
      <w:r w:rsidR="00D53B9D" w:rsidRPr="00CF0FA5">
        <w:t>$null</w:t>
      </w:r>
    </w:p>
    <w:p w:rsidR="00FB5ADB" w:rsidRDefault="00FB5ADB" w:rsidP="00F945A8">
      <w:pPr>
        <w:pStyle w:val="Code"/>
      </w:pPr>
      <w:r w:rsidRPr="00FB5ADB">
        <w:t>$h = @{}</w:t>
      </w:r>
      <w:r>
        <w:br/>
      </w:r>
      <w:r w:rsidRPr="00FB5ADB">
        <w:t>[int] $h.Lower, [int] $h.Upper = -split "10 100"</w:t>
      </w:r>
    </w:p>
    <w:p w:rsidR="00B97758" w:rsidRPr="00CF0FA5" w:rsidRDefault="00B97758" w:rsidP="00B97758">
      <w:pPr>
        <w:pStyle w:val="Code"/>
      </w:pPr>
      <w:r w:rsidRPr="00CF0FA5">
        <w:t xml:space="preserve">$h1 = @{ FirstName = "James"; LastName = "Anderson"; IDNum = 123 }   </w:t>
      </w:r>
      <w:r w:rsidR="00C132F7" w:rsidRPr="00CF0FA5">
        <w:t>$h1.Dept = "Finance"</w:t>
      </w:r>
      <w:r w:rsidR="00C132F7" w:rsidRPr="00CF0FA5">
        <w:tab/>
      </w:r>
      <w:r w:rsidR="00C132F7" w:rsidRPr="00CF0FA5">
        <w:tab/>
      </w:r>
      <w:r w:rsidR="00C132F7" w:rsidRPr="00CF0FA5">
        <w:tab/>
      </w:r>
      <w:r w:rsidR="00C132F7" w:rsidRPr="00CF0FA5">
        <w:tab/>
      </w:r>
      <w:r w:rsidR="00C132F7" w:rsidRPr="00CF0FA5">
        <w:tab/>
        <w:t># adds element Finance</w:t>
      </w:r>
      <w:r w:rsidR="00C132F7" w:rsidRPr="00CF0FA5">
        <w:br/>
      </w:r>
      <w:r w:rsidRPr="00CF0FA5">
        <w:t>$h1</w:t>
      </w:r>
      <w:r w:rsidR="00C132F7" w:rsidRPr="00CF0FA5">
        <w:t>["City"]</w:t>
      </w:r>
      <w:r w:rsidRPr="00CF0FA5">
        <w:t xml:space="preserve"> = "</w:t>
      </w:r>
      <w:r w:rsidR="00C132F7" w:rsidRPr="00CF0FA5">
        <w:t>New York</w:t>
      </w:r>
      <w:r w:rsidRPr="00CF0FA5">
        <w:t>"</w:t>
      </w:r>
      <w:r w:rsidRPr="00CF0FA5">
        <w:tab/>
      </w:r>
      <w:r w:rsidRPr="00CF0FA5">
        <w:tab/>
      </w:r>
      <w:r w:rsidRPr="00CF0FA5">
        <w:tab/>
        <w:t xml:space="preserve"># adds element </w:t>
      </w:r>
      <w:r w:rsidR="00C132F7" w:rsidRPr="00CF0FA5">
        <w:t>City</w:t>
      </w:r>
    </w:p>
    <w:p w:rsidR="008F3CB9" w:rsidRPr="00CF0FA5" w:rsidRDefault="00EA1F68" w:rsidP="004F3196">
      <w:pPr>
        <w:pStyle w:val="Code"/>
      </w:pPr>
      <w:r w:rsidRPr="00CF0FA5">
        <w:t>[int]$Variable:v = 123.456</w:t>
      </w:r>
      <w:r w:rsidRPr="00CF0FA5">
        <w:tab/>
      </w:r>
      <w:r w:rsidRPr="00CF0FA5">
        <w:tab/>
      </w:r>
      <w:r w:rsidRPr="00CF0FA5">
        <w:tab/>
        <w:t># v takes on the value 123</w:t>
      </w:r>
      <w:r w:rsidR="001E36B0" w:rsidRPr="00CF0FA5">
        <w:br/>
      </w:r>
      <w:r w:rsidR="00ED130B" w:rsidRPr="00CF0FA5">
        <w:t>${E:output.txt} = "a"</w:t>
      </w:r>
      <w:r w:rsidR="00ED130B" w:rsidRPr="00CF0FA5">
        <w:tab/>
      </w:r>
      <w:r w:rsidR="00ED130B" w:rsidRPr="00CF0FA5">
        <w:tab/>
      </w:r>
      <w:r w:rsidR="00ED130B" w:rsidRPr="00CF0FA5">
        <w:tab/>
      </w:r>
      <w:r w:rsidR="00ED130B" w:rsidRPr="00CF0FA5">
        <w:tab/>
        <w:t># write text to the given file</w:t>
      </w:r>
      <w:r w:rsidR="00ED130B" w:rsidRPr="00CF0FA5">
        <w:br/>
      </w:r>
      <w:r w:rsidR="001E36B0" w:rsidRPr="00CF0FA5">
        <w:t>$Env:MyPath = "x:\data\file.txt"</w:t>
      </w:r>
      <w:r w:rsidR="00ED130B" w:rsidRPr="00CF0FA5">
        <w:tab/>
        <w:t># define the environment variable</w:t>
      </w:r>
      <w:r w:rsidR="006E3931" w:rsidRPr="00CF0FA5">
        <w:br/>
      </w:r>
      <w:r w:rsidR="008F3CB9" w:rsidRPr="00CF0FA5">
        <w:t>$Function:F = { param ($a, $b) "Hello there, $a, $b" }</w:t>
      </w:r>
      <w:r w:rsidR="008F3CB9" w:rsidRPr="00CF0FA5">
        <w:br/>
        <w:t>F 10 "red"</w:t>
      </w:r>
      <w:r w:rsidR="00ED130B" w:rsidRPr="00CF0FA5">
        <w:tab/>
      </w:r>
      <w:r w:rsidR="00ED130B" w:rsidRPr="00CF0FA5">
        <w:tab/>
      </w:r>
      <w:r w:rsidR="00ED130B" w:rsidRPr="00CF0FA5">
        <w:tab/>
      </w:r>
      <w:r w:rsidR="00ED130B" w:rsidRPr="00CF0FA5">
        <w:tab/>
      </w:r>
      <w:r w:rsidR="00ED130B" w:rsidRPr="00CF0FA5">
        <w:tab/>
      </w:r>
      <w:r w:rsidR="00ED130B" w:rsidRPr="00CF0FA5">
        <w:tab/>
      </w:r>
      <w:r w:rsidR="00ED130B" w:rsidRPr="00CF0FA5">
        <w:tab/>
      </w:r>
      <w:r w:rsidR="00ED130B" w:rsidRPr="00CF0FA5">
        <w:tab/>
        <w:t># define and invoke a function</w:t>
      </w:r>
      <w:r w:rsidR="004F3196" w:rsidRPr="00CF0FA5">
        <w:br/>
        <w:t>function Demo { "Hi there from inside Demo" }</w:t>
      </w:r>
      <w:r w:rsidR="004F3196" w:rsidRPr="00CF0FA5">
        <w:br/>
        <w:t>$Alias:A = "Demo"</w:t>
      </w:r>
      <w:r w:rsidR="004F3196" w:rsidRPr="00CF0FA5">
        <w:tab/>
      </w:r>
      <w:r w:rsidR="004F3196" w:rsidRPr="00CF0FA5">
        <w:tab/>
      </w:r>
      <w:r w:rsidR="004F3196" w:rsidRPr="00CF0FA5">
        <w:tab/>
      </w:r>
      <w:r w:rsidR="004F3196" w:rsidRPr="00CF0FA5">
        <w:tab/>
      </w:r>
      <w:r w:rsidR="004F3196" w:rsidRPr="00CF0FA5">
        <w:tab/>
      </w:r>
      <w:r w:rsidR="004F3196" w:rsidRPr="00CF0FA5">
        <w:tab/>
        <w:t># create alias for function Demo</w:t>
      </w:r>
      <w:r w:rsidR="004F3196" w:rsidRPr="00CF0FA5">
        <w:br/>
        <w:t>A</w:t>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r>
      <w:r w:rsidR="004F3196" w:rsidRPr="00CF0FA5">
        <w:tab/>
        <w:t># invoke function Demo via the alias</w:t>
      </w:r>
    </w:p>
    <w:p w:rsidR="004C60FB" w:rsidRPr="00CF0FA5" w:rsidRDefault="004C60FB" w:rsidP="00DB2396">
      <w:pPr>
        <w:pStyle w:val="Heading3"/>
      </w:pPr>
      <w:bookmarkStart w:id="596" w:name="_Toc243944925"/>
      <w:bookmarkStart w:id="597" w:name="_Ref251418663"/>
      <w:bookmarkStart w:id="598" w:name="_Ref257615040"/>
      <w:bookmarkStart w:id="599" w:name="_Toc332988925"/>
      <w:r w:rsidRPr="00CF0FA5">
        <w:t xml:space="preserve">Compound </w:t>
      </w:r>
      <w:r w:rsidR="006F0D77" w:rsidRPr="00CF0FA5">
        <w:t>a</w:t>
      </w:r>
      <w:r w:rsidRPr="00CF0FA5">
        <w:t>ssignment</w:t>
      </w:r>
      <w:bookmarkEnd w:id="596"/>
      <w:bookmarkEnd w:id="597"/>
      <w:bookmarkEnd w:id="598"/>
      <w:bookmarkEnd w:id="599"/>
    </w:p>
    <w:p w:rsidR="00DC2092" w:rsidRPr="00CF0FA5" w:rsidRDefault="00C02370" w:rsidP="003743C2">
      <w:pPr>
        <w:pStyle w:val="subhead"/>
        <w:rPr>
          <w:rStyle w:val="Emphasisstrong"/>
          <w:b/>
          <w:bCs w:val="0"/>
        </w:rPr>
      </w:pPr>
      <w:r w:rsidRPr="00CF0FA5">
        <w:t>Description:</w:t>
      </w:r>
    </w:p>
    <w:p w:rsidR="006B3F0B" w:rsidRPr="00CF0FA5" w:rsidRDefault="004C60FB" w:rsidP="002B1F44">
      <w:r w:rsidRPr="00CF0FA5">
        <w:t xml:space="preserve">A </w:t>
      </w:r>
      <w:r w:rsidRPr="00CF0FA5">
        <w:rPr>
          <w:rStyle w:val="Term"/>
        </w:rPr>
        <w:t>compound assignment</w:t>
      </w:r>
      <w:r w:rsidRPr="00CF0FA5">
        <w:t xml:space="preserve"> </w:t>
      </w:r>
      <w:r w:rsidR="00B07C7B" w:rsidRPr="00CF0FA5">
        <w:t xml:space="preserve">has the </w:t>
      </w:r>
      <w:r w:rsidRPr="00CF0FA5">
        <w:t xml:space="preserve">form </w:t>
      </w:r>
      <w:r w:rsidRPr="00CF0FA5">
        <w:rPr>
          <w:rStyle w:val="Emphasis"/>
        </w:rPr>
        <w:t>E1</w:t>
      </w:r>
      <w:r w:rsidR="00761162" w:rsidRPr="00CF0FA5">
        <w:rPr>
          <w:rStyle w:val="Emphasis"/>
        </w:rPr>
        <w:t> </w:t>
      </w:r>
      <w:r w:rsidRPr="00CF0FA5">
        <w:rPr>
          <w:rStyle w:val="Emphasis"/>
        </w:rPr>
        <w:t>op</w:t>
      </w:r>
      <w:r w:rsidRPr="00CF0FA5">
        <w:rPr>
          <w:rStyle w:val="Codefragment"/>
        </w:rPr>
        <w:t>=</w:t>
      </w:r>
      <w:r w:rsidR="00761162" w:rsidRPr="00CF0FA5">
        <w:rPr>
          <w:rStyle w:val="Codefragment"/>
        </w:rPr>
        <w:t> </w:t>
      </w:r>
      <w:r w:rsidRPr="00CF0FA5">
        <w:rPr>
          <w:rStyle w:val="Emphasis"/>
        </w:rPr>
        <w:t>E2</w:t>
      </w:r>
      <w:r w:rsidR="00B07C7B" w:rsidRPr="00CF0FA5">
        <w:t xml:space="preserve">, and </w:t>
      </w:r>
      <w:r w:rsidR="008A566E" w:rsidRPr="00CF0FA5">
        <w:t xml:space="preserve">is equivalent to the </w:t>
      </w:r>
      <w:r w:rsidRPr="00CF0FA5">
        <w:t xml:space="preserve">simple assignment expression </w:t>
      </w:r>
      <w:r w:rsidRPr="00CF0FA5">
        <w:rPr>
          <w:rStyle w:val="Emphasis"/>
        </w:rPr>
        <w:t>E1</w:t>
      </w:r>
      <w:r w:rsidR="00761162" w:rsidRPr="00CF0FA5">
        <w:t> </w:t>
      </w:r>
      <w:r w:rsidRPr="00CF0FA5">
        <w:rPr>
          <w:rStyle w:val="Codefragment"/>
        </w:rPr>
        <w:t>=</w:t>
      </w:r>
      <w:r w:rsidR="00761162" w:rsidRPr="00CF0FA5">
        <w:t> </w:t>
      </w:r>
      <w:r w:rsidRPr="00CF0FA5">
        <w:rPr>
          <w:rStyle w:val="Emphasis"/>
        </w:rPr>
        <w:t>E1</w:t>
      </w:r>
      <w:r w:rsidR="00761162" w:rsidRPr="00CF0FA5">
        <w:rPr>
          <w:rStyle w:val="Emphasis"/>
        </w:rPr>
        <w:t> </w:t>
      </w:r>
      <w:r w:rsidRPr="00CF0FA5">
        <w:rPr>
          <w:rStyle w:val="Emphasis"/>
        </w:rPr>
        <w:t>op</w:t>
      </w:r>
      <w:r w:rsidR="00761162" w:rsidRPr="00CF0FA5">
        <w:t> </w:t>
      </w:r>
      <w:r w:rsidRPr="00CF0FA5">
        <w:rPr>
          <w:rStyle w:val="Codefragment"/>
        </w:rPr>
        <w:t>(</w:t>
      </w:r>
      <w:r w:rsidRPr="00CF0FA5">
        <w:rPr>
          <w:rStyle w:val="Emphasis"/>
        </w:rPr>
        <w:t>E2</w:t>
      </w:r>
      <w:r w:rsidRPr="00CF0FA5">
        <w:rPr>
          <w:rStyle w:val="Codefragment"/>
        </w:rPr>
        <w:t>)</w:t>
      </w:r>
      <w:r w:rsidRPr="00CF0FA5">
        <w:t xml:space="preserve"> </w:t>
      </w:r>
      <w:r w:rsidR="008A566E" w:rsidRPr="00CF0FA5">
        <w:t xml:space="preserve">except that in the compound assignment case </w:t>
      </w:r>
      <w:r w:rsidRPr="00CF0FA5">
        <w:t xml:space="preserve">the </w:t>
      </w:r>
      <w:r w:rsidR="00B26E8D" w:rsidRPr="00CF0FA5">
        <w:t>expression </w:t>
      </w:r>
      <w:r w:rsidRPr="00CF0FA5">
        <w:rPr>
          <w:rStyle w:val="Emphasis"/>
        </w:rPr>
        <w:t>E1</w:t>
      </w:r>
      <w:r w:rsidRPr="00CF0FA5">
        <w:t xml:space="preserve"> is evaluated only once.</w:t>
      </w:r>
      <w:r w:rsidR="00903954" w:rsidRPr="00CF0FA5">
        <w:t xml:space="preserve"> </w:t>
      </w:r>
      <w:r w:rsidR="00BF445F" w:rsidRPr="00CF0FA5">
        <w:t xml:space="preserve">If </w:t>
      </w:r>
      <w:r w:rsidR="00BF445F" w:rsidRPr="00CF0FA5">
        <w:rPr>
          <w:rStyle w:val="Production"/>
        </w:rPr>
        <w:t>expression</w:t>
      </w:r>
      <w:r w:rsidR="00BF445F" w:rsidRPr="00CF0FA5">
        <w:t xml:space="preserve"> is type-constrained (§</w:t>
      </w:r>
      <w:r w:rsidR="00FA56A4">
        <w:fldChar w:fldCharType="begin"/>
      </w:r>
      <w:r w:rsidR="00D27832">
        <w:instrText xml:space="preserve"> REF _Ref257663761 \r \h </w:instrText>
      </w:r>
      <w:r w:rsidR="00FA56A4">
        <w:fldChar w:fldCharType="separate"/>
      </w:r>
      <w:r w:rsidR="00A34E8C">
        <w:t>5.3</w:t>
      </w:r>
      <w:r w:rsidR="00FA56A4">
        <w:fldChar w:fldCharType="end"/>
      </w:r>
      <w:r w:rsidR="00BF445F" w:rsidRPr="00CF0FA5">
        <w:t xml:space="preserve">), the type used in that constraint is the type of the result; otherwise, the type of the result is </w:t>
      </w:r>
      <w:r w:rsidR="00903954" w:rsidRPr="00CF0FA5">
        <w:t>determined by </w:t>
      </w:r>
      <w:r w:rsidR="00903954" w:rsidRPr="00CF0FA5">
        <w:rPr>
          <w:rStyle w:val="Emphasis"/>
        </w:rPr>
        <w:t>op</w:t>
      </w:r>
      <w:r w:rsidR="00EF49E0" w:rsidRPr="00CF0FA5">
        <w:t xml:space="preserve">. </w:t>
      </w:r>
      <w:r w:rsidR="00BD0F1F" w:rsidRPr="00CF0FA5">
        <w:t>(</w:t>
      </w:r>
      <w:r w:rsidR="00EF49E0" w:rsidRPr="00CF0FA5">
        <w:t>F</w:t>
      </w:r>
      <w:r w:rsidR="00BD0F1F" w:rsidRPr="00CF0FA5">
        <w:t>or</w:t>
      </w:r>
      <w:r w:rsidR="00EF1709" w:rsidRPr="00CF0FA5">
        <w:t> </w:t>
      </w:r>
      <w:r w:rsidR="002B1F44" w:rsidRPr="00CF0FA5">
        <w:rPr>
          <w:rStyle w:val="Codefragment"/>
        </w:rPr>
        <w:t>*</w:t>
      </w:r>
      <w:r w:rsidR="00BD0F1F" w:rsidRPr="00CF0FA5">
        <w:rPr>
          <w:rStyle w:val="Codefragment"/>
        </w:rPr>
        <w:t>=</w:t>
      </w:r>
      <w:r w:rsidR="00BD0F1F" w:rsidRPr="00CF0FA5">
        <w:t>,</w:t>
      </w:r>
      <w:r w:rsidR="002B1F44" w:rsidRPr="00CF0FA5">
        <w:t xml:space="preserve"> </w:t>
      </w:r>
      <w:r w:rsidR="00BD0F1F" w:rsidRPr="00CF0FA5">
        <w:t xml:space="preserve">see </w:t>
      </w:r>
      <w:r w:rsidR="00EF1709" w:rsidRPr="00CF0FA5">
        <w:t>§</w:t>
      </w:r>
      <w:r w:rsidR="00BA13C0">
        <w:fldChar w:fldCharType="begin"/>
      </w:r>
      <w:r w:rsidR="00BA13C0">
        <w:instrText xml:space="preserve"> REF _Ref252014187 \r \h  \* MERGEFORMAT </w:instrText>
      </w:r>
      <w:r w:rsidR="00BA13C0">
        <w:fldChar w:fldCharType="separate"/>
      </w:r>
      <w:r w:rsidR="00A34E8C">
        <w:t>7.6.1</w:t>
      </w:r>
      <w:r w:rsidR="00BA13C0">
        <w:fldChar w:fldCharType="end"/>
      </w:r>
      <w:r w:rsidR="002B1F44" w:rsidRPr="00CF0FA5">
        <w:t>, §</w:t>
      </w:r>
      <w:r w:rsidR="00BA13C0">
        <w:fldChar w:fldCharType="begin"/>
      </w:r>
      <w:r w:rsidR="00BA13C0">
        <w:instrText xml:space="preserve"> REF _Ref252014189 \r \h  \* MERGEFORMAT </w:instrText>
      </w:r>
      <w:r w:rsidR="00BA13C0">
        <w:fldChar w:fldCharType="separate"/>
      </w:r>
      <w:r w:rsidR="00A34E8C">
        <w:t>7.6.2</w:t>
      </w:r>
      <w:r w:rsidR="00BA13C0">
        <w:fldChar w:fldCharType="end"/>
      </w:r>
      <w:r w:rsidR="002B1F44" w:rsidRPr="00CF0FA5">
        <w:t>, §</w:t>
      </w:r>
      <w:r w:rsidR="00BA13C0">
        <w:fldChar w:fldCharType="begin"/>
      </w:r>
      <w:r w:rsidR="00BA13C0">
        <w:instrText xml:space="preserve"> REF _Ref252014191 \r \h  \* MERGEFORMAT </w:instrText>
      </w:r>
      <w:r w:rsidR="00BA13C0">
        <w:fldChar w:fldCharType="separate"/>
      </w:r>
      <w:r w:rsidR="00A34E8C">
        <w:t>7.6.3</w:t>
      </w:r>
      <w:r w:rsidR="00BA13C0">
        <w:fldChar w:fldCharType="end"/>
      </w:r>
      <w:r w:rsidR="00EF49E0" w:rsidRPr="00CF0FA5">
        <w:t>; for</w:t>
      </w:r>
      <w:r w:rsidR="00EF1709" w:rsidRPr="00CF0FA5">
        <w:t> </w:t>
      </w:r>
      <w:r w:rsidR="002B1F44" w:rsidRPr="00CF0FA5">
        <w:rPr>
          <w:rStyle w:val="Codefragment"/>
        </w:rPr>
        <w:t>/</w:t>
      </w:r>
      <w:r w:rsidR="00EF1709" w:rsidRPr="00CF0FA5">
        <w:rPr>
          <w:rStyle w:val="Codefragment"/>
        </w:rPr>
        <w:t>=</w:t>
      </w:r>
      <w:r w:rsidR="00EF1709" w:rsidRPr="00CF0FA5">
        <w:t>, see §</w:t>
      </w:r>
      <w:r w:rsidR="00BA13C0">
        <w:fldChar w:fldCharType="begin"/>
      </w:r>
      <w:r w:rsidR="00BA13C0">
        <w:instrText xml:space="preserve"> REF _Ref252014226 \r \h  \* MERGEFORMAT </w:instrText>
      </w:r>
      <w:r w:rsidR="00BA13C0">
        <w:fldChar w:fldCharType="separate"/>
      </w:r>
      <w:r w:rsidR="00A34E8C">
        <w:t>7.6.4</w:t>
      </w:r>
      <w:r w:rsidR="00BA13C0">
        <w:fldChar w:fldCharType="end"/>
      </w:r>
      <w:r w:rsidR="00EF1709" w:rsidRPr="00CF0FA5">
        <w:t>;   for </w:t>
      </w:r>
      <w:r w:rsidR="002B1F44" w:rsidRPr="00CF0FA5">
        <w:rPr>
          <w:rStyle w:val="Codefragment"/>
        </w:rPr>
        <w:t>%</w:t>
      </w:r>
      <w:r w:rsidR="00EF1709" w:rsidRPr="00CF0FA5">
        <w:rPr>
          <w:rStyle w:val="Codefragment"/>
        </w:rPr>
        <w:t>=</w:t>
      </w:r>
      <w:r w:rsidR="00EF1709" w:rsidRPr="00CF0FA5">
        <w:t>, see §</w:t>
      </w:r>
      <w:r w:rsidR="00BA13C0">
        <w:fldChar w:fldCharType="begin"/>
      </w:r>
      <w:r w:rsidR="00BA13C0">
        <w:instrText xml:space="preserve"> REF _Ref252014241 \r \h  \* MERGEFORMAT </w:instrText>
      </w:r>
      <w:r w:rsidR="00BA13C0">
        <w:fldChar w:fldCharType="separate"/>
      </w:r>
      <w:r w:rsidR="00A34E8C">
        <w:t>7.6.5</w:t>
      </w:r>
      <w:r w:rsidR="00BA13C0">
        <w:fldChar w:fldCharType="end"/>
      </w:r>
      <w:r w:rsidR="00EF49E0" w:rsidRPr="00CF0FA5">
        <w:t>; for</w:t>
      </w:r>
      <w:r w:rsidR="00EF1709" w:rsidRPr="00CF0FA5">
        <w:t> </w:t>
      </w:r>
      <w:r w:rsidR="00EF1709" w:rsidRPr="00CF0FA5">
        <w:rPr>
          <w:rStyle w:val="Codefragment"/>
        </w:rPr>
        <w:t>+=</w:t>
      </w:r>
      <w:r w:rsidR="00EF1709" w:rsidRPr="00CF0FA5">
        <w:t>, see §</w:t>
      </w:r>
      <w:r w:rsidR="00BA13C0">
        <w:fldChar w:fldCharType="begin"/>
      </w:r>
      <w:r w:rsidR="00BA13C0">
        <w:instrText xml:space="preserve"> REF _Ref252014258 \r \h  \* MERGEFORMAT </w:instrText>
      </w:r>
      <w:r w:rsidR="00BA13C0">
        <w:fldChar w:fldCharType="separate"/>
      </w:r>
      <w:r w:rsidR="00A34E8C">
        <w:t>7.7.1</w:t>
      </w:r>
      <w:r w:rsidR="00BA13C0">
        <w:fldChar w:fldCharType="end"/>
      </w:r>
      <w:r w:rsidR="002B1F44" w:rsidRPr="00CF0FA5">
        <w:t>, §</w:t>
      </w:r>
      <w:r w:rsidR="00BA13C0">
        <w:fldChar w:fldCharType="begin"/>
      </w:r>
      <w:r w:rsidR="00BA13C0">
        <w:instrText xml:space="preserve"> REF _Ref252014259 \r \h  \* MERGEFORMAT </w:instrText>
      </w:r>
      <w:r w:rsidR="00BA13C0">
        <w:fldChar w:fldCharType="separate"/>
      </w:r>
      <w:r w:rsidR="00A34E8C">
        <w:t>7.7.2</w:t>
      </w:r>
      <w:r w:rsidR="00BA13C0">
        <w:fldChar w:fldCharType="end"/>
      </w:r>
      <w:r w:rsidR="002B1F44" w:rsidRPr="00CF0FA5">
        <w:t>, §</w:t>
      </w:r>
      <w:r w:rsidR="00BA13C0">
        <w:fldChar w:fldCharType="begin"/>
      </w:r>
      <w:r w:rsidR="00BA13C0">
        <w:instrText xml:space="preserve"> REF _Ref252014261 \r \h  \* MERGEFORMAT </w:instrText>
      </w:r>
      <w:r w:rsidR="00BA13C0">
        <w:fldChar w:fldCharType="separate"/>
      </w:r>
      <w:r w:rsidR="00A34E8C">
        <w:t>7.7.3</w:t>
      </w:r>
      <w:r w:rsidR="00BA13C0">
        <w:fldChar w:fldCharType="end"/>
      </w:r>
      <w:r w:rsidR="00EF1709" w:rsidRPr="00CF0FA5">
        <w:t>;   for </w:t>
      </w:r>
      <w:r w:rsidR="002B1F44" w:rsidRPr="00CF0FA5">
        <w:rPr>
          <w:rStyle w:val="Codefragment"/>
        </w:rPr>
        <w:t>-</w:t>
      </w:r>
      <w:r w:rsidR="00EF1709" w:rsidRPr="00CF0FA5">
        <w:rPr>
          <w:rStyle w:val="Codefragment"/>
        </w:rPr>
        <w:t>=</w:t>
      </w:r>
      <w:r w:rsidR="00EF1709" w:rsidRPr="00CF0FA5">
        <w:t>, see §</w:t>
      </w:r>
      <w:r w:rsidR="00BA13C0">
        <w:fldChar w:fldCharType="begin"/>
      </w:r>
      <w:r w:rsidR="00BA13C0">
        <w:instrText xml:space="preserve"> REF _Ref252014290 \r \h  \* MERGEFORMAT </w:instrText>
      </w:r>
      <w:r w:rsidR="00BA13C0">
        <w:fldChar w:fldCharType="separate"/>
      </w:r>
      <w:r w:rsidR="00A34E8C">
        <w:t>7.7.5</w:t>
      </w:r>
      <w:r w:rsidR="00BA13C0">
        <w:fldChar w:fldCharType="end"/>
      </w:r>
      <w:r w:rsidR="00EF49E0" w:rsidRPr="00CF0FA5">
        <w:t>.</w:t>
      </w:r>
      <w:r w:rsidR="002B1F44" w:rsidRPr="00CF0FA5">
        <w:t>)</w:t>
      </w:r>
    </w:p>
    <w:p w:rsidR="00B66A60" w:rsidRPr="00CF0FA5" w:rsidRDefault="00B66A60" w:rsidP="00B66A60">
      <w:r w:rsidRPr="00CF0FA5">
        <w:t>[</w:t>
      </w:r>
      <w:r w:rsidRPr="00CF0FA5">
        <w:rPr>
          <w:rStyle w:val="Non-normativeBracket"/>
        </w:rPr>
        <w:t>Note</w:t>
      </w:r>
      <w:r w:rsidRPr="00CF0FA5">
        <w:t xml:space="preserve">: An operand </w:t>
      </w:r>
      <w:r w:rsidR="00105E8C" w:rsidRPr="00CF0FA5">
        <w:t>designating</w:t>
      </w:r>
      <w:r w:rsidRPr="00CF0FA5">
        <w:t xml:space="preserve"> an unconstrained value of numeric type may have its type changed by an assignment operator when the result is stored. </w:t>
      </w:r>
      <w:r w:rsidRPr="00CF0FA5">
        <w:rPr>
          <w:rStyle w:val="Non-normativeBracket"/>
        </w:rPr>
        <w:t>end note</w:t>
      </w:r>
      <w:r w:rsidRPr="00CF0FA5">
        <w:t>]</w:t>
      </w:r>
    </w:p>
    <w:p w:rsidR="003D7617" w:rsidRPr="00CF0FA5" w:rsidRDefault="004D4F70" w:rsidP="003D7617">
      <w:pPr>
        <w:pStyle w:val="subhead"/>
        <w:rPr>
          <w:rStyle w:val="Emphasisstrong"/>
          <w:b/>
          <w:bCs w:val="0"/>
        </w:rPr>
      </w:pPr>
      <w:r w:rsidRPr="00CF0FA5">
        <w:t>Examples:</w:t>
      </w:r>
    </w:p>
    <w:p w:rsidR="00834442" w:rsidRPr="00CF0FA5" w:rsidRDefault="00E93E53" w:rsidP="00834442">
      <w:pPr>
        <w:pStyle w:val="Code"/>
      </w:pPr>
      <w:r w:rsidRPr="00CF0FA5">
        <w:t xml:space="preserve">$a = 1234; $a </w:t>
      </w:r>
      <w:r w:rsidR="004320D9" w:rsidRPr="00CF0FA5">
        <w:t>*</w:t>
      </w:r>
      <w:r w:rsidRPr="00CF0FA5">
        <w:t xml:space="preserve">= (3 </w:t>
      </w:r>
      <w:r w:rsidR="004320D9" w:rsidRPr="00CF0FA5">
        <w:t>+</w:t>
      </w:r>
      <w:r w:rsidRPr="00CF0FA5">
        <w:t xml:space="preserve"> 2)</w:t>
      </w:r>
      <w:r w:rsidRPr="00CF0FA5">
        <w:tab/>
        <w:t># type is int, value is 1234</w:t>
      </w:r>
      <w:r w:rsidR="004320D9" w:rsidRPr="00CF0FA5">
        <w:t xml:space="preserve"> * (3 + 2)</w:t>
      </w:r>
      <w:r w:rsidRPr="00CF0FA5">
        <w:br/>
        <w:t>$b = 10,20,30</w:t>
      </w:r>
      <w:r w:rsidR="004320D9" w:rsidRPr="00CF0FA5">
        <w:tab/>
      </w:r>
      <w:r w:rsidR="004320D9" w:rsidRPr="00CF0FA5">
        <w:tab/>
      </w:r>
      <w:r w:rsidR="004320D9" w:rsidRPr="00CF0FA5">
        <w:tab/>
      </w:r>
      <w:r w:rsidR="004320D9" w:rsidRPr="00CF0FA5">
        <w:tab/>
      </w:r>
      <w:r w:rsidR="004320D9" w:rsidRPr="00CF0FA5">
        <w:tab/>
        <w:t xml:space="preserve"># $b[1] has type int, value 20 </w:t>
      </w:r>
      <w:r w:rsidR="004320D9" w:rsidRPr="00CF0FA5">
        <w:tab/>
      </w:r>
      <w:r w:rsidRPr="00CF0FA5">
        <w:br/>
        <w:t>$b[1] /= 6</w:t>
      </w:r>
      <w:r w:rsidR="004320D9" w:rsidRPr="00CF0FA5">
        <w:tab/>
      </w:r>
      <w:r w:rsidR="004320D9" w:rsidRPr="00CF0FA5">
        <w:tab/>
      </w:r>
      <w:r w:rsidR="004320D9" w:rsidRPr="00CF0FA5">
        <w:tab/>
      </w:r>
      <w:r w:rsidR="004320D9" w:rsidRPr="00CF0FA5">
        <w:tab/>
      </w:r>
      <w:r w:rsidR="004320D9" w:rsidRPr="00CF0FA5">
        <w:tab/>
      </w:r>
      <w:r w:rsidR="004320D9" w:rsidRPr="00CF0FA5">
        <w:tab/>
        <w:t># $b[1] has type double, value 3.33…</w:t>
      </w:r>
    </w:p>
    <w:p w:rsidR="00F47E25" w:rsidRPr="00CF0FA5" w:rsidRDefault="00834442" w:rsidP="00834442">
      <w:pPr>
        <w:pStyle w:val="Code"/>
      </w:pPr>
      <w:r w:rsidRPr="00CF0FA5">
        <w:t>$i = 0</w:t>
      </w:r>
      <w:r w:rsidRPr="00CF0FA5">
        <w:br/>
        <w:t>$b = 10,20,30</w:t>
      </w:r>
      <w:r w:rsidRPr="00CF0FA5">
        <w:br/>
        <w:t>$b[++$i] += 2</w:t>
      </w:r>
      <w:r w:rsidRPr="00CF0FA5">
        <w:tab/>
      </w:r>
      <w:r w:rsidRPr="00CF0FA5">
        <w:tab/>
      </w:r>
      <w:r w:rsidRPr="00CF0FA5">
        <w:tab/>
      </w:r>
      <w:r w:rsidRPr="00CF0FA5">
        <w:tab/>
      </w:r>
      <w:r w:rsidRPr="00CF0FA5">
        <w:tab/>
        <w:t># side effect evaluated only once</w:t>
      </w:r>
    </w:p>
    <w:p w:rsidR="00BD530E" w:rsidRPr="00CF0FA5" w:rsidRDefault="00BD530E" w:rsidP="00834442">
      <w:pPr>
        <w:pStyle w:val="Code"/>
      </w:pPr>
      <w:r w:rsidRPr="00CF0FA5">
        <w:t>[int]$Variable:v = 10</w:t>
      </w:r>
      <w:r w:rsidRPr="00CF0FA5">
        <w:tab/>
      </w:r>
      <w:r w:rsidRPr="00CF0FA5">
        <w:tab/>
        <w:t># v takes on the value 10</w:t>
      </w:r>
      <w:r w:rsidRPr="00CF0FA5">
        <w:br/>
        <w:t>$Variable:v -= 3</w:t>
      </w:r>
      <w:r w:rsidRPr="00CF0FA5">
        <w:tab/>
      </w:r>
      <w:r w:rsidRPr="00CF0FA5">
        <w:tab/>
      </w:r>
      <w:r w:rsidRPr="00CF0FA5">
        <w:tab/>
      </w:r>
      <w:r w:rsidRPr="00CF0FA5">
        <w:tab/>
        <w:t># 3 is subtracted from v</w:t>
      </w:r>
    </w:p>
    <w:p w:rsidR="00BD530E" w:rsidRPr="00CF0FA5" w:rsidRDefault="00BD530E" w:rsidP="00BD530E">
      <w:pPr>
        <w:pStyle w:val="Code"/>
      </w:pPr>
      <w:r w:rsidRPr="00CF0FA5">
        <w:t>${E:output.txt} = "a"</w:t>
      </w:r>
      <w:r w:rsidRPr="00CF0FA5">
        <w:tab/>
      </w:r>
      <w:r w:rsidRPr="00CF0FA5">
        <w:tab/>
        <w:t># write text to the given file</w:t>
      </w:r>
      <w:r w:rsidRPr="00CF0FA5">
        <w:br/>
        <w:t xml:space="preserve">${E:output.txt} += </w:t>
      </w:r>
      <w:r w:rsidR="00FD5B1E" w:rsidRPr="00CF0FA5">
        <w:t>"</w:t>
      </w:r>
      <w:r w:rsidRPr="00CF0FA5">
        <w:t>b</w:t>
      </w:r>
      <w:r w:rsidR="00FD5B1E" w:rsidRPr="00CF0FA5">
        <w:t>"</w:t>
      </w:r>
      <w:r w:rsidRPr="00CF0FA5">
        <w:tab/>
      </w:r>
      <w:r w:rsidRPr="00CF0FA5">
        <w:tab/>
        <w:t># append text to the file</w:t>
      </w:r>
      <w:r w:rsidR="00FD5B1E" w:rsidRPr="00CF0FA5">
        <w:t xml:space="preserve"> giving ab</w:t>
      </w:r>
      <w:r w:rsidRPr="00CF0FA5">
        <w:br/>
        <w:t>${E:output.txt} *= 4</w:t>
      </w:r>
      <w:r w:rsidRPr="00CF0FA5">
        <w:tab/>
      </w:r>
      <w:r w:rsidRPr="00CF0FA5">
        <w:tab/>
      </w:r>
      <w:r w:rsidRPr="00CF0FA5">
        <w:tab/>
        <w:t xml:space="preserve"># </w:t>
      </w:r>
      <w:r w:rsidR="00FD5B1E" w:rsidRPr="00CF0FA5">
        <w:t>replicate ab 4 times giving abababab</w:t>
      </w:r>
    </w:p>
    <w:p w:rsidR="00A47882" w:rsidRPr="00CF0FA5" w:rsidRDefault="00A47882" w:rsidP="00A47882">
      <w:pPr>
        <w:pStyle w:val="Heading2"/>
      </w:pPr>
      <w:bookmarkStart w:id="600" w:name="_Ref253750529"/>
      <w:bookmarkStart w:id="601" w:name="_Toc332988926"/>
      <w:r w:rsidRPr="00CF0FA5">
        <w:lastRenderedPageBreak/>
        <w:t>Redirection operators</w:t>
      </w:r>
      <w:bookmarkEnd w:id="600"/>
      <w:bookmarkEnd w:id="601"/>
    </w:p>
    <w:p w:rsidR="00D03E3C" w:rsidRPr="00CF0FA5" w:rsidRDefault="00E61E13" w:rsidP="000546CF">
      <w:pPr>
        <w:pStyle w:val="subhead"/>
      </w:pPr>
      <w:r w:rsidRPr="00CF0FA5">
        <w:t>Syntax:</w:t>
      </w:r>
    </w:p>
    <w:p w:rsidR="00A34E8C" w:rsidRDefault="00FA56A4" w:rsidP="00B235B9">
      <w:pPr>
        <w:pStyle w:val="Grammar"/>
      </w:pPr>
      <w:r>
        <w:fldChar w:fldCharType="begin"/>
      </w:r>
      <w:r w:rsidR="006D77FE">
        <w:instrText xml:space="preserve"> REF  grammar_pipeline_statement \h </w:instrText>
      </w:r>
      <w:r>
        <w:fldChar w:fldCharType="separate"/>
      </w:r>
      <w:r w:rsidR="00A34E8C">
        <w:t>pipeline:</w:t>
      </w:r>
      <w:r w:rsidR="00A34E8C">
        <w:br/>
        <w:t>assignment-expression</w:t>
      </w:r>
      <w:r w:rsidR="00A34E8C">
        <w:br/>
        <w:t>expression   redirections</w:t>
      </w:r>
      <w:r w:rsidR="00A34E8C">
        <w:rPr>
          <w:vertAlign w:val="subscript"/>
        </w:rPr>
        <w:t>opt</w:t>
      </w:r>
      <w:r w:rsidR="00A34E8C">
        <w:t xml:space="preserve">  pipeline-tail</w:t>
      </w:r>
      <w:r w:rsidR="00A34E8C">
        <w:rPr>
          <w:vertAlign w:val="subscript"/>
        </w:rPr>
        <w:t>opt</w:t>
      </w:r>
      <w:r w:rsidR="00A34E8C">
        <w:br/>
        <w:t>command   verbatim-command-argument</w:t>
      </w:r>
      <w:r w:rsidR="00A34E8C">
        <w:rPr>
          <w:vertAlign w:val="subscript"/>
        </w:rPr>
        <w:t>opt</w:t>
      </w:r>
      <w:r w:rsidR="00A34E8C">
        <w:t xml:space="preserve">   pipeline-tail</w:t>
      </w:r>
      <w:r w:rsidR="00A34E8C">
        <w:rPr>
          <w:vertAlign w:val="subscript"/>
        </w:rPr>
        <w:t>opt</w:t>
      </w:r>
    </w:p>
    <w:p w:rsidR="00A34E8C" w:rsidRDefault="00FA56A4" w:rsidP="00B235B9">
      <w:pPr>
        <w:pStyle w:val="Grammar"/>
      </w:pPr>
      <w:r>
        <w:fldChar w:fldCharType="end"/>
      </w:r>
      <w:r w:rsidR="00384A14">
        <w:fldChar w:fldCharType="begin"/>
      </w:r>
      <w:r w:rsidR="00384A14">
        <w:instrText xml:space="preserve"> REF grammar_redirections_all \h </w:instrText>
      </w:r>
      <w:r w:rsidR="00384A14">
        <w:fldChar w:fldCharType="separate"/>
      </w:r>
      <w:r w:rsidR="00A34E8C">
        <w:t>redirections:</w:t>
      </w:r>
      <w:r w:rsidR="00A34E8C">
        <w:br/>
        <w:t>redirection</w:t>
      </w:r>
      <w:r w:rsidR="00A34E8C">
        <w:br/>
        <w:t>redirections   redirection</w:t>
      </w:r>
    </w:p>
    <w:p w:rsidR="00A34E8C" w:rsidRDefault="00A34E8C" w:rsidP="00B235B9">
      <w:pPr>
        <w:pStyle w:val="Grammar"/>
      </w:pPr>
      <w:r>
        <w:t>redirection:</w:t>
      </w:r>
      <w:r>
        <w:br/>
        <w:t>merging-redirection-operator</w:t>
      </w:r>
      <w:r>
        <w:br/>
        <w:t>file-redirection-operator   redirected-file-name</w:t>
      </w:r>
    </w:p>
    <w:p w:rsidR="00A34E8C" w:rsidRPr="00E51A62" w:rsidRDefault="00A34E8C" w:rsidP="00B235B9">
      <w:pPr>
        <w:pStyle w:val="Grammar"/>
      </w:pPr>
      <w:r>
        <w:t>redirected-file-name:</w:t>
      </w:r>
      <w:r>
        <w:br/>
        <w:t>command-argument</w:t>
      </w:r>
      <w:r>
        <w:br/>
        <w:t>primary-expression</w:t>
      </w:r>
    </w:p>
    <w:p w:rsidR="00A34E8C" w:rsidRPr="00277C14" w:rsidRDefault="00384A14" w:rsidP="00314B9B">
      <w:pPr>
        <w:pStyle w:val="Grammar"/>
        <w:rPr>
          <w:rStyle w:val="Terminal"/>
        </w:rPr>
      </w:pPr>
      <w:r>
        <w:fldChar w:fldCharType="end"/>
      </w:r>
      <w:r>
        <w:fldChar w:fldCharType="begin"/>
      </w:r>
      <w:r>
        <w:instrText xml:space="preserve"> REF grammar_file_redirection_operator \h </w:instrText>
      </w:r>
      <w:r>
        <w:fldChar w:fldCharType="separate"/>
      </w:r>
      <w:r w:rsidR="00A34E8C">
        <w:t xml:space="preserve">file-redirection-operator:  </w:t>
      </w:r>
      <w:r w:rsidR="00A34E8C">
        <w:rPr>
          <w:rStyle w:val="GrammarText"/>
        </w:rPr>
        <w:t>one of</w:t>
      </w:r>
      <w:r w:rsidR="00A34E8C">
        <w:br/>
      </w:r>
      <w:r w:rsidR="00A34E8C" w:rsidRPr="00127CBF">
        <w:rPr>
          <w:rStyle w:val="Terminal"/>
        </w:rPr>
        <w:t>&gt;</w:t>
      </w:r>
      <w:r w:rsidR="00A34E8C">
        <w:rPr>
          <w:rStyle w:val="Terminal"/>
        </w:rPr>
        <w:tab/>
      </w:r>
      <w:r w:rsidR="00A34E8C">
        <w:rPr>
          <w:rStyle w:val="Terminal"/>
        </w:rPr>
        <w:tab/>
        <w:t>&gt;</w:t>
      </w:r>
      <w:r w:rsidR="00A34E8C" w:rsidRPr="00127CBF">
        <w:rPr>
          <w:rStyle w:val="Terminal"/>
        </w:rPr>
        <w:t>&gt;</w:t>
      </w:r>
      <w:r w:rsidR="00A34E8C">
        <w:rPr>
          <w:rStyle w:val="Terminal"/>
        </w:rPr>
        <w:tab/>
      </w:r>
      <w:r w:rsidR="00A34E8C">
        <w:rPr>
          <w:rStyle w:val="Terminal"/>
        </w:rPr>
        <w:tab/>
        <w:t>2&gt;</w:t>
      </w:r>
      <w:r w:rsidR="00A34E8C">
        <w:rPr>
          <w:rStyle w:val="Terminal"/>
        </w:rPr>
        <w:tab/>
      </w:r>
      <w:r w:rsidR="00A34E8C">
        <w:rPr>
          <w:rStyle w:val="Terminal"/>
        </w:rPr>
        <w:tab/>
        <w:t>2&gt;&gt;</w:t>
      </w:r>
      <w:r w:rsidR="00A34E8C">
        <w:rPr>
          <w:rStyle w:val="Terminal"/>
        </w:rPr>
        <w:tab/>
        <w:t>3&gt;</w:t>
      </w:r>
      <w:r w:rsidR="00A34E8C">
        <w:rPr>
          <w:rStyle w:val="Terminal"/>
        </w:rPr>
        <w:tab/>
      </w:r>
      <w:r w:rsidR="00A34E8C">
        <w:rPr>
          <w:rStyle w:val="Terminal"/>
        </w:rPr>
        <w:tab/>
        <w:t>3&gt;&gt;</w:t>
      </w:r>
      <w:r w:rsidR="00A34E8C">
        <w:rPr>
          <w:rStyle w:val="Terminal"/>
        </w:rPr>
        <w:tab/>
        <w:t>4&gt;</w:t>
      </w:r>
      <w:r w:rsidR="00A34E8C">
        <w:rPr>
          <w:rStyle w:val="Terminal"/>
        </w:rPr>
        <w:tab/>
      </w:r>
      <w:r w:rsidR="00A34E8C">
        <w:rPr>
          <w:rStyle w:val="Terminal"/>
        </w:rPr>
        <w:tab/>
        <w:t>4&gt;&gt;</w:t>
      </w:r>
      <w:r w:rsidR="00A34E8C">
        <w:rPr>
          <w:rStyle w:val="Terminal"/>
        </w:rPr>
        <w:br/>
        <w:t>5&gt;</w:t>
      </w:r>
      <w:r w:rsidR="00A34E8C">
        <w:rPr>
          <w:rStyle w:val="Terminal"/>
        </w:rPr>
        <w:tab/>
      </w:r>
      <w:r w:rsidR="00A34E8C">
        <w:rPr>
          <w:rStyle w:val="Terminal"/>
        </w:rPr>
        <w:tab/>
        <w:t>5&gt;&gt;</w:t>
      </w:r>
      <w:r w:rsidR="00A34E8C">
        <w:rPr>
          <w:rStyle w:val="Terminal"/>
        </w:rPr>
        <w:tab/>
        <w:t>6&gt;</w:t>
      </w:r>
      <w:r w:rsidR="00A34E8C">
        <w:rPr>
          <w:rStyle w:val="Terminal"/>
        </w:rPr>
        <w:tab/>
      </w:r>
      <w:r w:rsidR="00A34E8C">
        <w:rPr>
          <w:rStyle w:val="Terminal"/>
        </w:rPr>
        <w:tab/>
        <w:t>6&gt;&gt;</w:t>
      </w:r>
      <w:r w:rsidR="00A34E8C">
        <w:rPr>
          <w:rStyle w:val="Terminal"/>
        </w:rPr>
        <w:tab/>
        <w:t>*&gt;</w:t>
      </w:r>
      <w:r w:rsidR="00A34E8C">
        <w:rPr>
          <w:rStyle w:val="Terminal"/>
        </w:rPr>
        <w:tab/>
      </w:r>
      <w:r w:rsidR="00A34E8C">
        <w:rPr>
          <w:rStyle w:val="Terminal"/>
        </w:rPr>
        <w:tab/>
        <w:t>*&gt;&gt;</w:t>
      </w:r>
      <w:r w:rsidR="00A34E8C">
        <w:rPr>
          <w:rStyle w:val="Terminal"/>
        </w:rPr>
        <w:tab/>
        <w:t>&lt;</w:t>
      </w:r>
    </w:p>
    <w:p w:rsidR="00A34E8C" w:rsidRPr="0000529B" w:rsidRDefault="00384A14" w:rsidP="00314B9B">
      <w:pPr>
        <w:pStyle w:val="Grammar"/>
        <w:rPr>
          <w:rStyle w:val="Terminal"/>
        </w:rPr>
      </w:pPr>
      <w:r>
        <w:fldChar w:fldCharType="end"/>
      </w:r>
      <w:r>
        <w:fldChar w:fldCharType="begin"/>
      </w:r>
      <w:r>
        <w:instrText xml:space="preserve"> REF grammar_merging_redirection_operator \h </w:instrText>
      </w:r>
      <w:r>
        <w:fldChar w:fldCharType="separate"/>
      </w:r>
      <w:r w:rsidR="00A34E8C">
        <w:t xml:space="preserve">merging-redirection-operator:  </w:t>
      </w:r>
      <w:r w:rsidR="00A34E8C">
        <w:rPr>
          <w:rStyle w:val="GrammarText"/>
        </w:rPr>
        <w:t>one of</w:t>
      </w:r>
      <w:r w:rsidR="00A34E8C">
        <w:br/>
      </w:r>
      <w:r w:rsidR="00A34E8C">
        <w:rPr>
          <w:rStyle w:val="Terminal"/>
        </w:rPr>
        <w:t>*&gt;&amp;1</w:t>
      </w:r>
      <w:r w:rsidR="00A34E8C">
        <w:rPr>
          <w:rStyle w:val="Terminal"/>
        </w:rPr>
        <w:tab/>
        <w:t>2&gt;&amp;1</w:t>
      </w:r>
      <w:r w:rsidR="00A34E8C">
        <w:rPr>
          <w:rStyle w:val="Terminal"/>
        </w:rPr>
        <w:tab/>
        <w:t>3&gt;&amp;1</w:t>
      </w:r>
      <w:r w:rsidR="00A34E8C">
        <w:rPr>
          <w:rStyle w:val="Terminal"/>
        </w:rPr>
        <w:tab/>
        <w:t>4&gt;&amp;1</w:t>
      </w:r>
      <w:r w:rsidR="00A34E8C">
        <w:rPr>
          <w:rStyle w:val="Terminal"/>
        </w:rPr>
        <w:tab/>
        <w:t>5&gt;&amp;1</w:t>
      </w:r>
      <w:r w:rsidR="00A34E8C">
        <w:rPr>
          <w:rStyle w:val="Terminal"/>
        </w:rPr>
        <w:tab/>
        <w:t>6&gt;&amp;1</w:t>
      </w:r>
      <w:r w:rsidR="00A34E8C">
        <w:rPr>
          <w:rStyle w:val="Terminal"/>
        </w:rPr>
        <w:br/>
        <w:t>*&gt;&amp;2</w:t>
      </w:r>
      <w:r w:rsidR="00A34E8C">
        <w:rPr>
          <w:rStyle w:val="Terminal"/>
        </w:rPr>
        <w:tab/>
        <w:t>1&gt;&amp;2</w:t>
      </w:r>
      <w:r w:rsidR="00A34E8C">
        <w:rPr>
          <w:rStyle w:val="Terminal"/>
        </w:rPr>
        <w:tab/>
        <w:t>3&gt;&amp;2</w:t>
      </w:r>
      <w:r w:rsidR="00A34E8C">
        <w:rPr>
          <w:rStyle w:val="Terminal"/>
        </w:rPr>
        <w:tab/>
        <w:t>4&gt;&amp;2</w:t>
      </w:r>
      <w:r w:rsidR="00A34E8C">
        <w:rPr>
          <w:rStyle w:val="Terminal"/>
        </w:rPr>
        <w:tab/>
        <w:t>5&gt;&amp;2</w:t>
      </w:r>
      <w:r w:rsidR="00A34E8C">
        <w:rPr>
          <w:rStyle w:val="Terminal"/>
        </w:rPr>
        <w:tab/>
        <w:t>6&gt;&amp;2</w:t>
      </w:r>
    </w:p>
    <w:p w:rsidR="00A34E8C" w:rsidRDefault="00384A14" w:rsidP="00B235B9">
      <w:pPr>
        <w:pStyle w:val="Grammar"/>
      </w:pPr>
      <w:r>
        <w:fldChar w:fldCharType="end"/>
      </w:r>
      <w:r>
        <w:fldChar w:fldCharType="begin"/>
      </w:r>
      <w:r>
        <w:instrText xml:space="preserve"> REF  grammar_redirections_all \h </w:instrText>
      </w:r>
      <w:r>
        <w:fldChar w:fldCharType="separate"/>
      </w:r>
      <w:r w:rsidR="00A34E8C">
        <w:t>redirections:</w:t>
      </w:r>
      <w:r w:rsidR="00A34E8C">
        <w:br/>
        <w:t>redirection</w:t>
      </w:r>
      <w:r w:rsidR="00A34E8C">
        <w:br/>
        <w:t>redirections   redirection</w:t>
      </w:r>
    </w:p>
    <w:p w:rsidR="00A34E8C" w:rsidRDefault="00A34E8C" w:rsidP="00B235B9">
      <w:pPr>
        <w:pStyle w:val="Grammar"/>
      </w:pPr>
      <w:r>
        <w:t>redirection:</w:t>
      </w:r>
      <w:r>
        <w:br/>
        <w:t>merging-redirection-operator</w:t>
      </w:r>
      <w:r>
        <w:br/>
        <w:t>file-redirection-operator   redirected-file-name</w:t>
      </w:r>
    </w:p>
    <w:p w:rsidR="00A34E8C" w:rsidRPr="00E51A62" w:rsidRDefault="00A34E8C" w:rsidP="00B235B9">
      <w:pPr>
        <w:pStyle w:val="Grammar"/>
      </w:pPr>
      <w:r>
        <w:t>redirected-file-name:</w:t>
      </w:r>
      <w:r>
        <w:br/>
        <w:t>command-argument</w:t>
      </w:r>
      <w:r>
        <w:br/>
        <w:t>primary-expression</w:t>
      </w:r>
    </w:p>
    <w:p w:rsidR="00DC2092" w:rsidRPr="00CF0FA5" w:rsidRDefault="00384A14" w:rsidP="00384A14">
      <w:pPr>
        <w:pStyle w:val="subhead"/>
        <w:rPr>
          <w:rStyle w:val="Emphasisstrong"/>
          <w:b/>
          <w:bCs w:val="0"/>
        </w:rPr>
      </w:pPr>
      <w:r>
        <w:rPr>
          <w:b w:val="0"/>
        </w:rPr>
        <w:fldChar w:fldCharType="end"/>
      </w:r>
      <w:r w:rsidR="001A725B" w:rsidRPr="00CF0FA5">
        <w:t>Description:</w:t>
      </w:r>
    </w:p>
    <w:p w:rsidR="00A47882" w:rsidRPr="00CF0FA5" w:rsidRDefault="00A47882" w:rsidP="00A47882">
      <w:r w:rsidRPr="00CF0FA5">
        <w:t>The redirection operator </w:t>
      </w:r>
      <w:r w:rsidRPr="00CF0FA5">
        <w:rPr>
          <w:rStyle w:val="Codefragment"/>
        </w:rPr>
        <w:t>&gt;</w:t>
      </w:r>
      <w:r w:rsidRPr="00CF0FA5">
        <w:t xml:space="preserve"> takes the standard output from the pipeline and redirects it to the location designated by </w:t>
      </w:r>
      <w:r w:rsidRPr="00CF0FA5">
        <w:rPr>
          <w:rStyle w:val="Production"/>
        </w:rPr>
        <w:t>redirected-file-name</w:t>
      </w:r>
      <w:r w:rsidRPr="00CF0FA5">
        <w:t>, overwriting that location's current contents.</w:t>
      </w:r>
    </w:p>
    <w:p w:rsidR="00A47882" w:rsidRPr="00CF0FA5" w:rsidRDefault="00A47882" w:rsidP="00A47882">
      <w:r w:rsidRPr="00CF0FA5">
        <w:t>The redirection operator </w:t>
      </w:r>
      <w:r w:rsidRPr="00CF0FA5">
        <w:rPr>
          <w:rStyle w:val="Codefragment"/>
        </w:rPr>
        <w:t>&gt;&gt;</w:t>
      </w:r>
      <w:r w:rsidRPr="00CF0FA5">
        <w:t xml:space="preserve"> takes the standard output from the pipeline and redirects it to the location designated by </w:t>
      </w:r>
      <w:r w:rsidRPr="00CF0FA5">
        <w:rPr>
          <w:rStyle w:val="Production"/>
        </w:rPr>
        <w:t>redirected-file-name</w:t>
      </w:r>
      <w:r w:rsidRPr="00CF0FA5">
        <w:t>, appending to that location's current contents, if any. If that location does not exist, it is created.</w:t>
      </w:r>
    </w:p>
    <w:p w:rsidR="00A47882" w:rsidRPr="00CF0FA5" w:rsidRDefault="00A47882" w:rsidP="00A47882">
      <w:r w:rsidRPr="00CF0FA5">
        <w:t>The redirection operator </w:t>
      </w:r>
      <w:r w:rsidR="000D704D">
        <w:t xml:space="preserve">with the form </w:t>
      </w:r>
      <w:r w:rsidR="000D704D" w:rsidRPr="00850FCD">
        <w:rPr>
          <w:i/>
        </w:rPr>
        <w:t>n</w:t>
      </w:r>
      <w:r w:rsidR="000D704D" w:rsidRPr="00CF0FA5">
        <w:rPr>
          <w:rStyle w:val="Codefragment"/>
        </w:rPr>
        <w:t>&gt;</w:t>
      </w:r>
      <w:r w:rsidR="000D704D" w:rsidRPr="00CF0FA5">
        <w:t xml:space="preserve"> </w:t>
      </w:r>
      <w:r w:rsidRPr="00CF0FA5">
        <w:t xml:space="preserve">takes the output </w:t>
      </w:r>
      <w:r w:rsidR="000D704D">
        <w:t xml:space="preserve">of stream </w:t>
      </w:r>
      <w:r w:rsidR="000D704D" w:rsidRPr="000D704D">
        <w:rPr>
          <w:i/>
        </w:rPr>
        <w:t>n</w:t>
      </w:r>
      <w:r w:rsidR="000D704D">
        <w:t xml:space="preserve"> </w:t>
      </w:r>
      <w:r w:rsidRPr="00CF0FA5">
        <w:t xml:space="preserve">from the pipeline and redirects it to the location designated by </w:t>
      </w:r>
      <w:r w:rsidRPr="00CF0FA5">
        <w:rPr>
          <w:rStyle w:val="Production"/>
        </w:rPr>
        <w:t>redirected-file-name</w:t>
      </w:r>
      <w:r w:rsidRPr="00CF0FA5">
        <w:t>, overwriting that location's current contents.</w:t>
      </w:r>
    </w:p>
    <w:p w:rsidR="00A47882" w:rsidRPr="00CF0FA5" w:rsidRDefault="00A47882" w:rsidP="00A47882">
      <w:r w:rsidRPr="00CF0FA5">
        <w:t>The redirection operator </w:t>
      </w:r>
      <w:r w:rsidR="000D704D">
        <w:t xml:space="preserve">with the form </w:t>
      </w:r>
      <w:r w:rsidR="000D704D" w:rsidRPr="000D704D">
        <w:rPr>
          <w:rStyle w:val="Codefragment"/>
          <w:i/>
        </w:rPr>
        <w:t>n</w:t>
      </w:r>
      <w:r w:rsidR="000D704D" w:rsidRPr="00CF0FA5">
        <w:rPr>
          <w:rStyle w:val="Codefragment"/>
        </w:rPr>
        <w:t>&gt;</w:t>
      </w:r>
      <w:r w:rsidR="000D704D">
        <w:rPr>
          <w:rStyle w:val="Codefragment"/>
        </w:rPr>
        <w:t>&gt;</w:t>
      </w:r>
      <w:r w:rsidR="000D704D" w:rsidRPr="00CF0FA5">
        <w:t xml:space="preserve"> </w:t>
      </w:r>
      <w:r w:rsidRPr="00CF0FA5">
        <w:t xml:space="preserve">takes the output </w:t>
      </w:r>
      <w:r w:rsidR="000D704D">
        <w:t xml:space="preserve">of stream </w:t>
      </w:r>
      <w:r w:rsidR="000D704D" w:rsidRPr="000D704D">
        <w:rPr>
          <w:i/>
        </w:rPr>
        <w:t>n</w:t>
      </w:r>
      <w:r w:rsidR="000D704D">
        <w:t xml:space="preserve"> </w:t>
      </w:r>
      <w:r w:rsidRPr="00CF0FA5">
        <w:t xml:space="preserve">from the pipeline and redirects it to the location designated by </w:t>
      </w:r>
      <w:r w:rsidRPr="00CF0FA5">
        <w:rPr>
          <w:rStyle w:val="Production"/>
        </w:rPr>
        <w:t>redirected-file-name</w:t>
      </w:r>
      <w:r w:rsidRPr="00CF0FA5">
        <w:t>, appending to that location's current contents, if any. If that location does not exist, it is created.</w:t>
      </w:r>
    </w:p>
    <w:p w:rsidR="00A47882" w:rsidRDefault="00A47882" w:rsidP="00A47882">
      <w:r w:rsidRPr="00CF0FA5">
        <w:t>The redirection operator </w:t>
      </w:r>
      <w:r w:rsidR="000D704D">
        <w:t xml:space="preserve">with the form </w:t>
      </w:r>
      <w:r w:rsidR="000D704D">
        <w:rPr>
          <w:rStyle w:val="Codefragment"/>
          <w:i/>
        </w:rPr>
        <w:t>m</w:t>
      </w:r>
      <w:r w:rsidRPr="00CF0FA5">
        <w:rPr>
          <w:rStyle w:val="Codefragment"/>
        </w:rPr>
        <w:t>&gt;&amp;</w:t>
      </w:r>
      <w:r w:rsidR="000D704D" w:rsidRPr="000D704D">
        <w:rPr>
          <w:rStyle w:val="Codefragment"/>
          <w:i/>
        </w:rPr>
        <w:t>n</w:t>
      </w:r>
      <w:r w:rsidRPr="00CF0FA5">
        <w:t xml:space="preserve"> </w:t>
      </w:r>
      <w:r w:rsidR="00FB0F03">
        <w:t>writes</w:t>
      </w:r>
      <w:r w:rsidRPr="00CF0FA5">
        <w:t xml:space="preserve"> output </w:t>
      </w:r>
      <w:r w:rsidR="000D704D">
        <w:t xml:space="preserve">from stream </w:t>
      </w:r>
      <w:r w:rsidR="000D704D" w:rsidRPr="000D704D">
        <w:rPr>
          <w:i/>
        </w:rPr>
        <w:t>m</w:t>
      </w:r>
      <w:r w:rsidR="000D704D">
        <w:t xml:space="preserve"> </w:t>
      </w:r>
      <w:r w:rsidRPr="00CF0FA5">
        <w:t xml:space="preserve">to the same location as </w:t>
      </w:r>
      <w:r w:rsidR="000D704D">
        <w:t xml:space="preserve">stream </w:t>
      </w:r>
      <w:r w:rsidR="000D704D" w:rsidRPr="000D704D">
        <w:rPr>
          <w:i/>
        </w:rPr>
        <w:t>n</w:t>
      </w:r>
      <w:r w:rsidRPr="00CF0FA5">
        <w:t>.</w:t>
      </w:r>
    </w:p>
    <w:p w:rsidR="000D704D" w:rsidRDefault="000D704D" w:rsidP="00A47882">
      <w:r>
        <w:lastRenderedPageBreak/>
        <w:t>The following are the valid streams:</w:t>
      </w:r>
    </w:p>
    <w:tbl>
      <w:tblPr>
        <w:tblStyle w:val="ElementTable"/>
        <w:tblW w:w="0" w:type="auto"/>
        <w:tblLook w:val="04A0" w:firstRow="1" w:lastRow="0" w:firstColumn="1" w:lastColumn="0" w:noHBand="0" w:noVBand="1"/>
      </w:tblPr>
      <w:tblGrid>
        <w:gridCol w:w="1879"/>
        <w:gridCol w:w="7290"/>
      </w:tblGrid>
      <w:tr w:rsidR="000D704D" w:rsidTr="000D704D">
        <w:trPr>
          <w:cnfStyle w:val="100000000000" w:firstRow="1" w:lastRow="0" w:firstColumn="0" w:lastColumn="0" w:oddVBand="0" w:evenVBand="0" w:oddHBand="0" w:evenHBand="0" w:firstRowFirstColumn="0" w:firstRowLastColumn="0" w:lastRowFirstColumn="0" w:lastRowLastColumn="0"/>
        </w:trPr>
        <w:tc>
          <w:tcPr>
            <w:tcW w:w="1879" w:type="dxa"/>
          </w:tcPr>
          <w:p w:rsidR="000D704D" w:rsidRDefault="000D704D" w:rsidP="000D008D">
            <w:r>
              <w:t>Stream</w:t>
            </w:r>
          </w:p>
        </w:tc>
        <w:tc>
          <w:tcPr>
            <w:tcW w:w="7290" w:type="dxa"/>
          </w:tcPr>
          <w:p w:rsidR="000D704D" w:rsidRDefault="000D704D" w:rsidP="000D008D">
            <w:r>
              <w:t>Description</w:t>
            </w:r>
          </w:p>
        </w:tc>
      </w:tr>
      <w:tr w:rsidR="000D704D" w:rsidTr="000D704D">
        <w:tc>
          <w:tcPr>
            <w:tcW w:w="1879" w:type="dxa"/>
          </w:tcPr>
          <w:p w:rsidR="000D704D" w:rsidRDefault="000D704D" w:rsidP="000D008D">
            <w:r>
              <w:t>1</w:t>
            </w:r>
          </w:p>
        </w:tc>
        <w:tc>
          <w:tcPr>
            <w:tcW w:w="7290" w:type="dxa"/>
          </w:tcPr>
          <w:p w:rsidR="000D704D" w:rsidRDefault="000D704D" w:rsidP="000D008D">
            <w:r>
              <w:t>Standard output stream</w:t>
            </w:r>
          </w:p>
        </w:tc>
      </w:tr>
      <w:tr w:rsidR="000D704D" w:rsidTr="000D704D">
        <w:tc>
          <w:tcPr>
            <w:tcW w:w="1879" w:type="dxa"/>
          </w:tcPr>
          <w:p w:rsidR="000D704D" w:rsidRDefault="000D704D" w:rsidP="000D008D">
            <w:r>
              <w:t>2</w:t>
            </w:r>
          </w:p>
        </w:tc>
        <w:tc>
          <w:tcPr>
            <w:tcW w:w="7290" w:type="dxa"/>
          </w:tcPr>
          <w:p w:rsidR="000D704D" w:rsidRDefault="000D704D" w:rsidP="000D008D">
            <w:r>
              <w:t>Error output stream</w:t>
            </w:r>
          </w:p>
        </w:tc>
      </w:tr>
      <w:tr w:rsidR="000D704D" w:rsidTr="000D704D">
        <w:tc>
          <w:tcPr>
            <w:tcW w:w="1879" w:type="dxa"/>
          </w:tcPr>
          <w:p w:rsidR="000D704D" w:rsidRDefault="000D704D" w:rsidP="000D008D">
            <w:r>
              <w:t>3</w:t>
            </w:r>
          </w:p>
        </w:tc>
        <w:tc>
          <w:tcPr>
            <w:tcW w:w="7290" w:type="dxa"/>
          </w:tcPr>
          <w:p w:rsidR="000D704D" w:rsidRDefault="000D704D" w:rsidP="000D008D">
            <w:r>
              <w:t>Warning output stream</w:t>
            </w:r>
          </w:p>
        </w:tc>
      </w:tr>
      <w:tr w:rsidR="000D704D" w:rsidTr="000D704D">
        <w:tc>
          <w:tcPr>
            <w:tcW w:w="1879" w:type="dxa"/>
          </w:tcPr>
          <w:p w:rsidR="000D704D" w:rsidRDefault="000D704D" w:rsidP="000D008D">
            <w:r>
              <w:t>4</w:t>
            </w:r>
          </w:p>
        </w:tc>
        <w:tc>
          <w:tcPr>
            <w:tcW w:w="7290" w:type="dxa"/>
          </w:tcPr>
          <w:p w:rsidR="000D704D" w:rsidRDefault="000D704D" w:rsidP="000D008D">
            <w:r>
              <w:t>Verbose output stream</w:t>
            </w:r>
          </w:p>
        </w:tc>
      </w:tr>
      <w:tr w:rsidR="000D704D" w:rsidTr="000D704D">
        <w:tc>
          <w:tcPr>
            <w:tcW w:w="1879" w:type="dxa"/>
          </w:tcPr>
          <w:p w:rsidR="000D704D" w:rsidRDefault="000D704D" w:rsidP="000D008D">
            <w:r>
              <w:t>5</w:t>
            </w:r>
          </w:p>
        </w:tc>
        <w:tc>
          <w:tcPr>
            <w:tcW w:w="7290" w:type="dxa"/>
          </w:tcPr>
          <w:p w:rsidR="000D704D" w:rsidRDefault="000D704D" w:rsidP="000D008D">
            <w:r>
              <w:t>Debug output stream</w:t>
            </w:r>
          </w:p>
        </w:tc>
      </w:tr>
      <w:tr w:rsidR="000D704D" w:rsidTr="000D704D">
        <w:tc>
          <w:tcPr>
            <w:tcW w:w="1879" w:type="dxa"/>
          </w:tcPr>
          <w:p w:rsidR="000D704D" w:rsidRDefault="000D704D" w:rsidP="000D008D">
            <w:r>
              <w:t>*</w:t>
            </w:r>
          </w:p>
        </w:tc>
        <w:tc>
          <w:tcPr>
            <w:tcW w:w="7290" w:type="dxa"/>
          </w:tcPr>
          <w:p w:rsidR="000D704D" w:rsidRDefault="000D704D" w:rsidP="000D008D">
            <w:r>
              <w:t>Standard output, error output, warning output, verbose output, and debug output streams</w:t>
            </w:r>
          </w:p>
        </w:tc>
      </w:tr>
    </w:tbl>
    <w:p w:rsidR="000D704D" w:rsidRPr="00CF0FA5" w:rsidRDefault="000D704D" w:rsidP="00A47882"/>
    <w:p w:rsidR="00A47882" w:rsidRPr="00CF0FA5" w:rsidRDefault="00A47882" w:rsidP="00A47882">
      <w:r w:rsidRPr="00CF0FA5">
        <w:t xml:space="preserve">The redirection operators </w:t>
      </w:r>
      <w:r w:rsidRPr="00CF0FA5">
        <w:rPr>
          <w:rStyle w:val="Codefragment"/>
        </w:rPr>
        <w:t>1&gt;&amp;2</w:t>
      </w:r>
      <w:r w:rsidR="000D704D" w:rsidRPr="000D704D">
        <w:t xml:space="preserve">, </w:t>
      </w:r>
      <w:r w:rsidR="000D704D">
        <w:rPr>
          <w:rStyle w:val="Codefragment"/>
        </w:rPr>
        <w:t>6&gt;</w:t>
      </w:r>
      <w:r w:rsidR="000D704D" w:rsidRPr="000D704D">
        <w:t xml:space="preserve">, </w:t>
      </w:r>
      <w:r w:rsidR="000D704D">
        <w:rPr>
          <w:rStyle w:val="Codefragment"/>
        </w:rPr>
        <w:t>6&gt;&gt;</w:t>
      </w:r>
      <w:r w:rsidR="000D704D" w:rsidRPr="000D704D">
        <w:t xml:space="preserve"> and</w:t>
      </w:r>
      <w:r w:rsidRPr="000D704D">
        <w:t xml:space="preserve"> </w:t>
      </w:r>
      <w:r w:rsidRPr="00CF0FA5">
        <w:rPr>
          <w:rStyle w:val="Codefragment"/>
        </w:rPr>
        <w:t>&lt;</w:t>
      </w:r>
      <w:r w:rsidRPr="00CF0FA5">
        <w:t xml:space="preserve"> are reserved for future use.</w:t>
      </w:r>
    </w:p>
    <w:p w:rsidR="00A47882" w:rsidRPr="00CF0FA5" w:rsidRDefault="00A47882" w:rsidP="00A47882">
      <w:r w:rsidRPr="00CF0FA5">
        <w:t>If on output</w:t>
      </w:r>
      <w:r w:rsidR="00563A99" w:rsidRPr="00CF0FA5">
        <w:t xml:space="preserve"> the value of </w:t>
      </w:r>
      <w:r w:rsidRPr="00CF0FA5">
        <w:rPr>
          <w:rStyle w:val="Production"/>
        </w:rPr>
        <w:t>redirected-file-name</w:t>
      </w:r>
      <w:r w:rsidRPr="00CF0FA5">
        <w:t xml:space="preserve"> is </w:t>
      </w:r>
      <w:r w:rsidRPr="00CF0FA5">
        <w:rPr>
          <w:rStyle w:val="Codefragment"/>
        </w:rPr>
        <w:t>$null</w:t>
      </w:r>
      <w:r w:rsidRPr="00CF0FA5">
        <w:t>, the output is discarded.</w:t>
      </w:r>
    </w:p>
    <w:p w:rsidR="00A47882" w:rsidRPr="00CF0FA5" w:rsidRDefault="00A47882" w:rsidP="00A47882">
      <w:r w:rsidRPr="00CF0FA5">
        <w:t xml:space="preserve">Ordinarily, the value of an expression containing a top-level side effect is </w:t>
      </w:r>
      <w:r w:rsidR="00060221" w:rsidRPr="00CF0FA5">
        <w:t xml:space="preserve">not </w:t>
      </w:r>
      <w:r w:rsidR="00AC0B5D" w:rsidRPr="00AC0B5D">
        <w:t>written</w:t>
      </w:r>
      <w:r w:rsidR="00060221" w:rsidRPr="00CF0FA5">
        <w:t xml:space="preserve"> to the pipeline</w:t>
      </w:r>
      <w:r w:rsidRPr="00CF0FA5">
        <w:t xml:space="preserve"> unless that expression is enclosed in a pair of parentheses. However, if such an expression is the left operand of an operator that redirects standard output, </w:t>
      </w:r>
      <w:r w:rsidR="0089131E" w:rsidRPr="00CF0FA5">
        <w:t>the value</w:t>
      </w:r>
      <w:r w:rsidR="00060221" w:rsidRPr="00CF0FA5">
        <w:t xml:space="preserve"> is </w:t>
      </w:r>
      <w:r w:rsidR="00AC0B5D" w:rsidRPr="00AC0B5D">
        <w:t>written</w:t>
      </w:r>
      <w:r w:rsidRPr="00CF0FA5">
        <w:t>.</w:t>
      </w:r>
    </w:p>
    <w:p w:rsidR="003D7617" w:rsidRPr="00CF0FA5" w:rsidRDefault="004D4F70" w:rsidP="003D7617">
      <w:pPr>
        <w:pStyle w:val="subhead"/>
        <w:rPr>
          <w:rStyle w:val="Emphasisstrong"/>
          <w:b/>
          <w:bCs w:val="0"/>
        </w:rPr>
      </w:pPr>
      <w:r w:rsidRPr="00CF0FA5">
        <w:t>Examples:</w:t>
      </w:r>
    </w:p>
    <w:p w:rsidR="000D704D" w:rsidRPr="00CF0FA5" w:rsidRDefault="00A47882" w:rsidP="000D704D">
      <w:pPr>
        <w:pStyle w:val="Code"/>
      </w:pPr>
      <w:r w:rsidRPr="00CF0FA5">
        <w:t>$i = 200</w:t>
      </w:r>
      <w:r w:rsidRPr="00CF0FA5">
        <w:tab/>
      </w:r>
      <w:r w:rsidRPr="00CF0FA5">
        <w:tab/>
      </w:r>
      <w:r w:rsidRPr="00CF0FA5">
        <w:tab/>
      </w:r>
      <w:r w:rsidRPr="00CF0FA5">
        <w:tab/>
      </w:r>
      <w:r w:rsidRPr="00CF0FA5">
        <w:tab/>
      </w:r>
      <w:r w:rsidRPr="00CF0FA5">
        <w:tab/>
      </w:r>
      <w:r w:rsidRPr="00CF0FA5">
        <w:tab/>
      </w:r>
      <w:r w:rsidRPr="00CF0FA5">
        <w:tab/>
        <w:t xml:space="preserve"># </w:t>
      </w:r>
      <w:r w:rsidR="00050F57" w:rsidRPr="00CF0FA5">
        <w:t>pipeline</w:t>
      </w:r>
      <w:r w:rsidR="00D844E2" w:rsidRPr="00CF0FA5">
        <w:t xml:space="preserve"> gets nothing</w:t>
      </w:r>
      <w:r w:rsidRPr="00CF0FA5">
        <w:br/>
        <w:t>$i</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xml:space="preserve"># </w:t>
      </w:r>
      <w:r w:rsidR="00D844E2" w:rsidRPr="00CF0FA5">
        <w:t xml:space="preserve">pipeline gets </w:t>
      </w:r>
      <w:r w:rsidRPr="00CF0FA5">
        <w:t>result</w:t>
      </w:r>
      <w:r w:rsidRPr="00CF0FA5">
        <w:br/>
        <w:t xml:space="preserve">$i &gt; output1.txt </w:t>
      </w:r>
      <w:r w:rsidRPr="00CF0FA5">
        <w:tab/>
      </w:r>
      <w:r w:rsidRPr="00CF0FA5">
        <w:tab/>
      </w:r>
      <w:r w:rsidRPr="00CF0FA5">
        <w:tab/>
      </w:r>
      <w:r w:rsidRPr="00CF0FA5">
        <w:tab/>
      </w:r>
      <w:r w:rsidRPr="00CF0FA5">
        <w:tab/>
        <w:t># result redirected to named file</w:t>
      </w:r>
      <w:r w:rsidRPr="00CF0FA5">
        <w:br/>
        <w:t xml:space="preserve">++$i &gt;&gt; output1.txt </w:t>
      </w:r>
      <w:r w:rsidRPr="00CF0FA5">
        <w:tab/>
      </w:r>
      <w:r w:rsidRPr="00CF0FA5">
        <w:tab/>
      </w:r>
      <w:r w:rsidRPr="00CF0FA5">
        <w:tab/>
      </w:r>
      <w:r w:rsidRPr="00CF0FA5">
        <w:tab/>
        <w:t># result appended to named file</w:t>
      </w:r>
      <w:r w:rsidRPr="00CF0FA5">
        <w:br/>
        <w:t>type file1.txt 2&gt; error1.txt</w:t>
      </w:r>
      <w:r w:rsidRPr="00CF0FA5">
        <w:tab/>
        <w:t># error output redirected to named file</w:t>
      </w:r>
      <w:r w:rsidRPr="00CF0FA5">
        <w:br/>
        <w:t>type file2.txt 2&gt;&gt; error1.txt</w:t>
      </w:r>
      <w:r w:rsidRPr="00CF0FA5">
        <w:tab/>
        <w:t># error output appended to named file</w:t>
      </w:r>
      <w:r w:rsidR="000D704D">
        <w:br/>
        <w:t>dir –Verbose 4&gt; verbose1.txt</w:t>
      </w:r>
      <w:r w:rsidR="000D704D">
        <w:tab/>
        <w:t># verbose output redirected to named file</w:t>
      </w:r>
      <w:r w:rsidR="000D704D">
        <w:br/>
      </w:r>
      <w:r w:rsidR="000D704D">
        <w:br/>
        <w:t># Send all output to output2.txt</w:t>
      </w:r>
      <w:r w:rsidR="000D704D">
        <w:br/>
        <w:t>dir –Verbose –Debug –WarningAction Continue *&gt; output2.txt</w:t>
      </w:r>
      <w:r w:rsidR="000D704D">
        <w:br/>
      </w:r>
      <w:r w:rsidR="000D704D">
        <w:br/>
        <w:t># error output redirected to named file, verbose output redirected</w:t>
      </w:r>
      <w:r w:rsidR="000D704D">
        <w:br/>
        <w:t># to the same location as error output</w:t>
      </w:r>
      <w:r w:rsidR="000D704D">
        <w:br/>
        <w:t>dir –Verbose 4&gt;&amp;2 2&gt; error2.txt</w:t>
      </w:r>
    </w:p>
    <w:p w:rsidR="00A47882" w:rsidRPr="00CF0FA5" w:rsidRDefault="00A47882" w:rsidP="00834442">
      <w:pPr>
        <w:pStyle w:val="Code"/>
      </w:pPr>
    </w:p>
    <w:p w:rsidR="0028536B" w:rsidRPr="00CF0FA5" w:rsidRDefault="0028536B">
      <w:pPr>
        <w:pStyle w:val="Heading1"/>
      </w:pPr>
      <w:bookmarkStart w:id="602" w:name="_Toc445783016"/>
      <w:bookmarkStart w:id="603" w:name="_Ref504820942"/>
      <w:bookmarkStart w:id="604" w:name="_Toc250447484"/>
      <w:bookmarkStart w:id="605" w:name="_Toc332988927"/>
      <w:bookmarkEnd w:id="470"/>
      <w:bookmarkEnd w:id="472"/>
      <w:r w:rsidRPr="00CF0FA5">
        <w:lastRenderedPageBreak/>
        <w:t>Statements</w:t>
      </w:r>
      <w:bookmarkEnd w:id="602"/>
      <w:bookmarkEnd w:id="603"/>
      <w:bookmarkEnd w:id="604"/>
      <w:bookmarkEnd w:id="605"/>
    </w:p>
    <w:p w:rsidR="00036D44" w:rsidRPr="00CF0FA5" w:rsidRDefault="00036D44" w:rsidP="00036D44">
      <w:pPr>
        <w:pStyle w:val="Heading2"/>
        <w:keepLines/>
        <w:spacing w:line="276" w:lineRule="auto"/>
        <w:ind w:left="936" w:hanging="936"/>
      </w:pPr>
      <w:bookmarkStart w:id="606" w:name="_Toc243944927"/>
      <w:bookmarkStart w:id="607" w:name="_Toc332988928"/>
      <w:r w:rsidRPr="00CF0FA5">
        <w:t xml:space="preserve">Statement </w:t>
      </w:r>
      <w:r w:rsidR="002176CF" w:rsidRPr="00CF0FA5">
        <w:t>b</w:t>
      </w:r>
      <w:r w:rsidRPr="00CF0FA5">
        <w:t xml:space="preserve">locks and </w:t>
      </w:r>
      <w:r w:rsidR="002176CF" w:rsidRPr="00CF0FA5">
        <w:t>l</w:t>
      </w:r>
      <w:r w:rsidRPr="00CF0FA5">
        <w:t>ists</w:t>
      </w:r>
      <w:bookmarkEnd w:id="606"/>
      <w:bookmarkEnd w:id="607"/>
    </w:p>
    <w:p w:rsidR="007F1954" w:rsidRPr="00CF0FA5" w:rsidRDefault="00E61E13" w:rsidP="000546CF">
      <w:pPr>
        <w:pStyle w:val="subhead"/>
      </w:pPr>
      <w:r w:rsidRPr="00CF0FA5">
        <w:t>Syntax:</w:t>
      </w:r>
    </w:p>
    <w:p w:rsidR="00A34E8C" w:rsidRDefault="00FA56A4" w:rsidP="002E3008">
      <w:pPr>
        <w:pStyle w:val="Grammar"/>
        <w:rPr>
          <w:rStyle w:val="Terminal"/>
        </w:rPr>
      </w:pPr>
      <w:r>
        <w:fldChar w:fldCharType="begin"/>
      </w:r>
      <w:r w:rsidR="00C30548">
        <w:instrText xml:space="preserve"> REF  grammar_statement_block \h </w:instrText>
      </w:r>
      <w:r>
        <w:fldChar w:fldCharType="separate"/>
      </w:r>
      <w:r w:rsidR="00A34E8C">
        <w:t>statement-block:</w:t>
      </w:r>
      <w:r w:rsidR="00A34E8C">
        <w:br/>
        <w:t>new-lines</w:t>
      </w:r>
      <w:r w:rsidR="00A34E8C">
        <w:rPr>
          <w:vertAlign w:val="subscript"/>
        </w:rPr>
        <w:t>opt</w:t>
      </w:r>
      <w:r w:rsidR="00A34E8C">
        <w:t xml:space="preserve">   </w:t>
      </w:r>
      <w:r w:rsidR="00A34E8C" w:rsidRPr="004C3323">
        <w:rPr>
          <w:rStyle w:val="Terminal"/>
        </w:rPr>
        <w:t>{</w:t>
      </w:r>
      <w:r w:rsidR="00A34E8C">
        <w:t xml:space="preserve">   statement-list</w:t>
      </w:r>
      <w:r w:rsidR="00A34E8C">
        <w:rPr>
          <w:vertAlign w:val="subscript"/>
        </w:rPr>
        <w:t>opt</w:t>
      </w:r>
      <w:r w:rsidR="00A34E8C">
        <w:t xml:space="preserve">   new-lines</w:t>
      </w:r>
      <w:r w:rsidR="00A34E8C">
        <w:rPr>
          <w:vertAlign w:val="subscript"/>
        </w:rPr>
        <w:t>opt</w:t>
      </w:r>
      <w:r w:rsidR="00A34E8C">
        <w:t xml:space="preserve">   </w:t>
      </w:r>
      <w:r w:rsidR="00A34E8C" w:rsidRPr="004C3323">
        <w:rPr>
          <w:rStyle w:val="Terminal"/>
        </w:rPr>
        <w:t>}</w:t>
      </w:r>
    </w:p>
    <w:p w:rsidR="00A34E8C" w:rsidRDefault="00FA56A4" w:rsidP="002E3008">
      <w:pPr>
        <w:pStyle w:val="Grammar"/>
      </w:pPr>
      <w:r>
        <w:fldChar w:fldCharType="end"/>
      </w:r>
      <w:r>
        <w:fldChar w:fldCharType="begin"/>
      </w:r>
      <w:r w:rsidR="00C30548">
        <w:instrText xml:space="preserve"> REF  grammar_statement_list \h </w:instrText>
      </w:r>
      <w:r>
        <w:fldChar w:fldCharType="separate"/>
      </w:r>
      <w:r w:rsidR="00A34E8C">
        <w:t>statement-list:</w:t>
      </w:r>
      <w:r w:rsidR="00A34E8C">
        <w:br/>
        <w:t>statement</w:t>
      </w:r>
      <w:r w:rsidR="00A34E8C">
        <w:br/>
        <w:t>statement-list   statement</w:t>
      </w:r>
    </w:p>
    <w:p w:rsidR="00A34E8C" w:rsidRDefault="00FA56A4" w:rsidP="00860809">
      <w:pPr>
        <w:pStyle w:val="Grammar"/>
      </w:pPr>
      <w:r>
        <w:fldChar w:fldCharType="end"/>
      </w:r>
      <w:r>
        <w:fldChar w:fldCharType="begin"/>
      </w:r>
      <w:r w:rsidR="00C30548">
        <w:instrText xml:space="preserve"> REF  grammar_statement \h </w:instrText>
      </w:r>
      <w:r>
        <w:fldChar w:fldCharType="separate"/>
      </w:r>
      <w:r w:rsidR="00A34E8C">
        <w:t>statement:</w:t>
      </w:r>
      <w:r w:rsidR="00A34E8C">
        <w:br/>
        <w:t>if-statement</w:t>
      </w:r>
      <w:r w:rsidR="00A34E8C">
        <w:br/>
        <w:t>label</w:t>
      </w:r>
      <w:r w:rsidR="00A34E8C">
        <w:rPr>
          <w:vertAlign w:val="subscript"/>
        </w:rPr>
        <w:t>opt</w:t>
      </w:r>
      <w:r w:rsidR="00A34E8C">
        <w:t xml:space="preserve">   labeled-statement</w:t>
      </w:r>
      <w:r w:rsidR="00A34E8C">
        <w:br/>
        <w:t>function-statement</w:t>
      </w:r>
      <w:r w:rsidR="00A34E8C">
        <w:br/>
        <w:t>flow-control-statement   statement-terminator</w:t>
      </w:r>
      <w:r w:rsidR="00A34E8C">
        <w:br/>
        <w:t>trap-statement</w:t>
      </w:r>
      <w:r w:rsidR="00A34E8C">
        <w:br/>
        <w:t>try-statement</w:t>
      </w:r>
      <w:r w:rsidR="00A34E8C">
        <w:br/>
        <w:t>data-statement</w:t>
      </w:r>
      <w:r w:rsidR="00A34E8C">
        <w:br/>
        <w:t>inlinescript-statement</w:t>
      </w:r>
      <w:r w:rsidR="00A34E8C">
        <w:br/>
        <w:t>parallel-statement</w:t>
      </w:r>
      <w:r w:rsidR="00A34E8C">
        <w:br/>
        <w:t>sequence-statement</w:t>
      </w:r>
      <w:r w:rsidR="00A34E8C">
        <w:br/>
        <w:t>pipeline   statement-terminator</w:t>
      </w:r>
    </w:p>
    <w:p w:rsidR="00A34E8C" w:rsidRDefault="00FA56A4" w:rsidP="00074457">
      <w:pPr>
        <w:pStyle w:val="Grammar"/>
      </w:pPr>
      <w:r>
        <w:fldChar w:fldCharType="end"/>
      </w:r>
      <w:r w:rsidRPr="00CF0FA5">
        <w:fldChar w:fldCharType="begin"/>
      </w:r>
      <w:r w:rsidR="002D1A44" w:rsidRPr="00CF0FA5">
        <w:instrText xml:space="preserve"> REF grammar_statement_terminator \h </w:instrText>
      </w:r>
      <w:r w:rsidR="00CF0FA5">
        <w:instrText xml:space="preserve"> \* MERGEFORMAT </w:instrText>
      </w:r>
      <w:r w:rsidRPr="00CF0FA5">
        <w:fldChar w:fldCharType="separate"/>
      </w:r>
      <w:r w:rsidR="00A34E8C">
        <w:t>statement-terminator:</w:t>
      </w:r>
      <w:r w:rsidR="00A34E8C">
        <w:br/>
      </w:r>
      <w:r w:rsidR="00A34E8C" w:rsidRPr="00D50D93">
        <w:rPr>
          <w:rStyle w:val="Terminal"/>
        </w:rPr>
        <w:t>;</w:t>
      </w:r>
      <w:r w:rsidR="00A34E8C">
        <w:br/>
        <w:t>new-line-character</w:t>
      </w:r>
    </w:p>
    <w:p w:rsidR="002C017C" w:rsidRPr="00CF0FA5" w:rsidRDefault="00FA56A4" w:rsidP="003743C2">
      <w:pPr>
        <w:pStyle w:val="subhead"/>
        <w:rPr>
          <w:rStyle w:val="Emphasisstrong"/>
          <w:b/>
          <w:bCs w:val="0"/>
        </w:rPr>
      </w:pPr>
      <w:r w:rsidRPr="00CF0FA5">
        <w:fldChar w:fldCharType="end"/>
      </w:r>
      <w:r w:rsidR="001A725B" w:rsidRPr="00CF0FA5">
        <w:t>Description:</w:t>
      </w:r>
    </w:p>
    <w:p w:rsidR="00E03355" w:rsidRPr="00CF0FA5" w:rsidRDefault="00E03355" w:rsidP="002D1A44">
      <w:r w:rsidRPr="00CF0FA5">
        <w:t xml:space="preserve">A </w:t>
      </w:r>
      <w:r w:rsidRPr="00CF0FA5">
        <w:rPr>
          <w:rStyle w:val="Production"/>
        </w:rPr>
        <w:t>statement</w:t>
      </w:r>
      <w:r w:rsidRPr="00CF0FA5">
        <w:t xml:space="preserve"> specifies some sort of action that is to be performed. Unless indicated otherwise within this clause, statements are executed in lexical order.</w:t>
      </w:r>
    </w:p>
    <w:p w:rsidR="00B201CA" w:rsidRPr="00CF0FA5" w:rsidRDefault="00B201CA" w:rsidP="00B201CA">
      <w:r w:rsidRPr="00CF0FA5">
        <w:t xml:space="preserve">A </w:t>
      </w:r>
      <w:r w:rsidRPr="00CF0FA5">
        <w:rPr>
          <w:rStyle w:val="Production"/>
        </w:rPr>
        <w:t>statement-block</w:t>
      </w:r>
      <w:r w:rsidRPr="00CF0FA5">
        <w:t xml:space="preserve"> allows a set of statements to be grouped into a single syntactic unit.</w:t>
      </w:r>
    </w:p>
    <w:p w:rsidR="00E03355" w:rsidRPr="00CF0FA5" w:rsidRDefault="00641D6A" w:rsidP="00EE09B5">
      <w:pPr>
        <w:pStyle w:val="Heading3"/>
      </w:pPr>
      <w:bookmarkStart w:id="608" w:name="_Ref252808117"/>
      <w:bookmarkStart w:id="609" w:name="_Toc332988929"/>
      <w:r w:rsidRPr="00CF0FA5">
        <w:t>Labeled statements</w:t>
      </w:r>
      <w:bookmarkEnd w:id="608"/>
      <w:bookmarkEnd w:id="609"/>
    </w:p>
    <w:p w:rsidR="007F1954" w:rsidRPr="00CF0FA5" w:rsidRDefault="00E61E13" w:rsidP="000546CF">
      <w:pPr>
        <w:pStyle w:val="subhead"/>
      </w:pPr>
      <w:r w:rsidRPr="00CF0FA5">
        <w:t>Syntax:</w:t>
      </w:r>
    </w:p>
    <w:p w:rsidR="00A34E8C" w:rsidRPr="00D828D6" w:rsidRDefault="00FA56A4" w:rsidP="00D828D6">
      <w:pPr>
        <w:pStyle w:val="Grammar"/>
      </w:pPr>
      <w:r>
        <w:rPr>
          <w:b/>
          <w:i w:val="0"/>
        </w:rPr>
        <w:fldChar w:fldCharType="begin"/>
      </w:r>
      <w:r w:rsidR="005739FC">
        <w:rPr>
          <w:b/>
          <w:i w:val="0"/>
        </w:rPr>
        <w:instrText xml:space="preserve"> REF  grammar_labeled_statement \h </w:instrText>
      </w:r>
      <w:r>
        <w:rPr>
          <w:b/>
          <w:i w:val="0"/>
        </w:rPr>
      </w:r>
      <w:r>
        <w:rPr>
          <w:b/>
          <w:i w:val="0"/>
        </w:rPr>
        <w:fldChar w:fldCharType="separate"/>
      </w:r>
      <w:r w:rsidR="00A34E8C">
        <w:t>labeled-statement:</w:t>
      </w:r>
      <w:r w:rsidR="00A34E8C">
        <w:br/>
        <w:t>switch-statement</w:t>
      </w:r>
      <w:r w:rsidR="00A34E8C">
        <w:br/>
        <w:t>foreach-statement</w:t>
      </w:r>
      <w:r w:rsidR="00A34E8C">
        <w:br/>
        <w:t>for-statement</w:t>
      </w:r>
      <w:r w:rsidR="00A34E8C">
        <w:br/>
        <w:t>while-statement</w:t>
      </w:r>
      <w:r w:rsidR="00A34E8C">
        <w:br/>
        <w:t>do-statement</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EE09B5" w:rsidRPr="00CF0FA5" w:rsidRDefault="00EE09B5" w:rsidP="00EE09B5">
      <w:r w:rsidRPr="00CF0FA5">
        <w:t>An</w:t>
      </w:r>
      <w:r w:rsidR="00F36782" w:rsidRPr="00CF0FA5">
        <w:t xml:space="preserve"> iteration statement (§</w:t>
      </w:r>
      <w:r w:rsidR="00BA13C0">
        <w:fldChar w:fldCharType="begin"/>
      </w:r>
      <w:r w:rsidR="00BA13C0">
        <w:instrText xml:space="preserve"> REF _Ref252805930 \r \h  \* MERGEFORMAT </w:instrText>
      </w:r>
      <w:r w:rsidR="00BA13C0">
        <w:fldChar w:fldCharType="separate"/>
      </w:r>
      <w:r w:rsidR="00A34E8C">
        <w:t>8.4</w:t>
      </w:r>
      <w:r w:rsidR="00BA13C0">
        <w:fldChar w:fldCharType="end"/>
      </w:r>
      <w:r w:rsidR="00F36782" w:rsidRPr="00CF0FA5">
        <w:t xml:space="preserve">) </w:t>
      </w:r>
      <w:r w:rsidR="00BD1553" w:rsidRPr="00CF0FA5">
        <w:t xml:space="preserve">or a </w:t>
      </w:r>
      <w:r w:rsidR="00BD1553" w:rsidRPr="00CF0FA5">
        <w:rPr>
          <w:rStyle w:val="Codefragment"/>
        </w:rPr>
        <w:t>switch</w:t>
      </w:r>
      <w:r w:rsidR="00BD1553" w:rsidRPr="00CF0FA5">
        <w:t xml:space="preserve"> statement (§</w:t>
      </w:r>
      <w:r w:rsidR="00BA13C0">
        <w:fldChar w:fldCharType="begin"/>
      </w:r>
      <w:r w:rsidR="00BA13C0">
        <w:instrText xml:space="preserve"> REF _Ref252945897 \r \h  \* MERGEFORMAT </w:instrText>
      </w:r>
      <w:r w:rsidR="00BA13C0">
        <w:fldChar w:fldCharType="separate"/>
      </w:r>
      <w:r w:rsidR="00A34E8C">
        <w:t>8.6</w:t>
      </w:r>
      <w:r w:rsidR="00BA13C0">
        <w:fldChar w:fldCharType="end"/>
      </w:r>
      <w:r w:rsidR="00BD1553" w:rsidRPr="00CF0FA5">
        <w:t xml:space="preserve">) </w:t>
      </w:r>
      <w:r w:rsidR="00F36782" w:rsidRPr="00CF0FA5">
        <w:t xml:space="preserve">may </w:t>
      </w:r>
      <w:r w:rsidR="00F62062" w:rsidRPr="00CF0FA5">
        <w:t xml:space="preserve">optionally </w:t>
      </w:r>
      <w:r w:rsidR="00F36782" w:rsidRPr="00CF0FA5">
        <w:t xml:space="preserve">be preceded immediately by </w:t>
      </w:r>
      <w:r w:rsidR="00F62062" w:rsidRPr="00CF0FA5">
        <w:t>one</w:t>
      </w:r>
      <w:r w:rsidR="00F36782" w:rsidRPr="00CF0FA5">
        <w:t xml:space="preserve"> statement label</w:t>
      </w:r>
      <w:r w:rsidR="00DA0291" w:rsidRPr="00CF0FA5">
        <w:t xml:space="preserve">, </w:t>
      </w:r>
      <w:r w:rsidR="00DA0291" w:rsidRPr="00CF0FA5">
        <w:rPr>
          <w:rStyle w:val="Production"/>
        </w:rPr>
        <w:t>label</w:t>
      </w:r>
      <w:r w:rsidR="00F36782" w:rsidRPr="00CF0FA5">
        <w:t>.</w:t>
      </w:r>
      <w:r w:rsidR="004D21F7" w:rsidRPr="00CF0FA5">
        <w:t xml:space="preserve"> </w:t>
      </w:r>
      <w:r w:rsidRPr="00CF0FA5">
        <w:t xml:space="preserve">A statement label is used as the optional target of a </w:t>
      </w:r>
      <w:r w:rsidRPr="00CF0FA5">
        <w:rPr>
          <w:rStyle w:val="Codefragment"/>
        </w:rPr>
        <w:t>break</w:t>
      </w:r>
      <w:r w:rsidRPr="00CF0FA5">
        <w:t xml:space="preserve"> (§</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Pr="00CF0FA5">
        <w:t xml:space="preserve">) or </w:t>
      </w:r>
      <w:r w:rsidRPr="00CF0FA5">
        <w:rPr>
          <w:rStyle w:val="Codefragment"/>
        </w:rPr>
        <w:t>continue</w:t>
      </w:r>
      <w:r w:rsidRPr="00CF0FA5">
        <w:t xml:space="preserve"> (§</w:t>
      </w:r>
      <w:r w:rsidR="00BA13C0">
        <w:fldChar w:fldCharType="begin"/>
      </w:r>
      <w:r w:rsidR="00BA13C0">
        <w:instrText xml:space="preserve"> REF _Ref252806305 \r \h  \* MERGEFORMAT </w:instrText>
      </w:r>
      <w:r w:rsidR="00BA13C0">
        <w:fldChar w:fldCharType="separate"/>
      </w:r>
      <w:r w:rsidR="00A34E8C">
        <w:t>8.5.2</w:t>
      </w:r>
      <w:r w:rsidR="00BA13C0">
        <w:fldChar w:fldCharType="end"/>
      </w:r>
      <w:r w:rsidRPr="00CF0FA5">
        <w:t xml:space="preserve">) statement. </w:t>
      </w:r>
      <w:r w:rsidR="00C228D8" w:rsidRPr="00CF0FA5">
        <w:t xml:space="preserve">However, </w:t>
      </w:r>
      <w:r w:rsidRPr="00CF0FA5">
        <w:t>a label does not alter the flow of control.</w:t>
      </w:r>
    </w:p>
    <w:p w:rsidR="00EE09B5" w:rsidRPr="00CF0FA5" w:rsidRDefault="00C34A39" w:rsidP="00EE09B5">
      <w:r w:rsidRPr="00CF0FA5">
        <w:lastRenderedPageBreak/>
        <w:t>White space</w:t>
      </w:r>
      <w:r w:rsidR="00EE09B5" w:rsidRPr="00CF0FA5">
        <w:t xml:space="preserve"> is not permitted between the colon (</w:t>
      </w:r>
      <w:r w:rsidR="00EE09B5" w:rsidRPr="00CF0FA5">
        <w:rPr>
          <w:rStyle w:val="Codefragment"/>
        </w:rPr>
        <w:t>:</w:t>
      </w:r>
      <w:r w:rsidR="00EE09B5" w:rsidRPr="00CF0FA5">
        <w:t>) and the</w:t>
      </w:r>
      <w:r w:rsidR="00DA0291" w:rsidRPr="00CF0FA5">
        <w:t xml:space="preserve"> </w:t>
      </w:r>
      <w:r w:rsidR="004D21F7" w:rsidRPr="00CF0FA5">
        <w:t>token</w:t>
      </w:r>
      <w:r w:rsidR="00EE09B5" w:rsidRPr="00CF0FA5">
        <w:t xml:space="preserve"> that follows it.</w:t>
      </w:r>
    </w:p>
    <w:p w:rsidR="00011A4D" w:rsidRPr="00CF0FA5" w:rsidRDefault="004D4F70" w:rsidP="00011A4D">
      <w:pPr>
        <w:pStyle w:val="subhead"/>
        <w:rPr>
          <w:rStyle w:val="Emphasisstrong"/>
          <w:b/>
          <w:bCs w:val="0"/>
        </w:rPr>
      </w:pPr>
      <w:r w:rsidRPr="00CF0FA5">
        <w:t>Examples:</w:t>
      </w:r>
    </w:p>
    <w:p w:rsidR="00B23EFB" w:rsidRPr="00CF0FA5" w:rsidRDefault="00B23EFB" w:rsidP="00B23EFB">
      <w:pPr>
        <w:pStyle w:val="Code"/>
      </w:pPr>
      <w:r w:rsidRPr="00CF0FA5">
        <w:t>:go_here while ($j -le 100)</w:t>
      </w:r>
      <w:r w:rsidR="008D056B" w:rsidRPr="00CF0FA5">
        <w:br/>
      </w:r>
      <w:r w:rsidRPr="00CF0FA5">
        <w:t>{</w:t>
      </w:r>
      <w:r w:rsidRPr="00CF0FA5">
        <w:br/>
      </w:r>
      <w:r w:rsidRPr="00CF0FA5">
        <w:tab/>
        <w:t># …</w:t>
      </w:r>
      <w:r w:rsidRPr="00CF0FA5">
        <w:br/>
        <w:t>}</w:t>
      </w:r>
    </w:p>
    <w:p w:rsidR="0075563E" w:rsidRPr="00CF0FA5" w:rsidRDefault="00B23EFB" w:rsidP="005E2877">
      <w:pPr>
        <w:pStyle w:val="Code"/>
      </w:pPr>
      <w:r w:rsidRPr="00CF0FA5">
        <w:t>:labelA</w:t>
      </w:r>
      <w:r w:rsidRPr="00CF0FA5">
        <w:br/>
      </w:r>
      <w:r w:rsidRPr="00CF0FA5">
        <w:tab/>
        <w:t>for ($i = 1; $i -le 5; ++$i)</w:t>
      </w:r>
      <w:r w:rsidR="008D056B" w:rsidRPr="00CF0FA5">
        <w:br/>
        <w:t xml:space="preserve"> </w:t>
      </w:r>
      <w:r w:rsidR="008D056B" w:rsidRPr="00CF0FA5">
        <w:tab/>
      </w:r>
      <w:r w:rsidRPr="00CF0FA5">
        <w:t>{</w:t>
      </w:r>
      <w:r w:rsidRPr="00CF0FA5">
        <w:br/>
        <w:t>:labelB</w:t>
      </w:r>
      <w:r w:rsidRPr="00CF0FA5">
        <w:br/>
      </w:r>
      <w:r w:rsidRPr="00CF0FA5">
        <w:tab/>
      </w:r>
      <w:r w:rsidRPr="00CF0FA5">
        <w:tab/>
        <w:t>for ($</w:t>
      </w:r>
      <w:r w:rsidR="004B1046" w:rsidRPr="00CF0FA5">
        <w:t>j</w:t>
      </w:r>
      <w:r w:rsidRPr="00CF0FA5">
        <w:t xml:space="preserve"> = </w:t>
      </w:r>
      <w:r w:rsidR="004B1046" w:rsidRPr="00CF0FA5">
        <w:t>1</w:t>
      </w:r>
      <w:r w:rsidRPr="00CF0FA5">
        <w:t>; $</w:t>
      </w:r>
      <w:r w:rsidR="004B1046" w:rsidRPr="00CF0FA5">
        <w:t>j</w:t>
      </w:r>
      <w:r w:rsidRPr="00CF0FA5">
        <w:t xml:space="preserve"> -le </w:t>
      </w:r>
      <w:r w:rsidR="004B1046" w:rsidRPr="00CF0FA5">
        <w:t>3</w:t>
      </w:r>
      <w:r w:rsidRPr="00CF0FA5">
        <w:t>; ++$</w:t>
      </w:r>
      <w:r w:rsidR="004B1046" w:rsidRPr="00CF0FA5">
        <w:t>j</w:t>
      </w:r>
      <w:r w:rsidRPr="00CF0FA5">
        <w:t>)</w:t>
      </w:r>
      <w:r w:rsidR="008D056B" w:rsidRPr="00CF0FA5">
        <w:br/>
      </w:r>
      <w:r w:rsidR="008D056B" w:rsidRPr="00CF0FA5">
        <w:tab/>
      </w:r>
      <w:r w:rsidR="008D056B" w:rsidRPr="00CF0FA5">
        <w:tab/>
      </w:r>
      <w:r w:rsidRPr="00CF0FA5">
        <w:t>{</w:t>
      </w:r>
      <w:r w:rsidR="00C228D8" w:rsidRPr="00CF0FA5">
        <w:br/>
        <w:t>:labelC</w:t>
      </w:r>
      <w:r w:rsidRPr="00CF0FA5">
        <w:br/>
      </w:r>
      <w:r w:rsidRPr="00CF0FA5">
        <w:tab/>
      </w:r>
      <w:r w:rsidRPr="00CF0FA5">
        <w:tab/>
      </w:r>
      <w:r w:rsidRPr="00CF0FA5">
        <w:tab/>
        <w:t>for ($</w:t>
      </w:r>
      <w:r w:rsidR="004B1046" w:rsidRPr="00CF0FA5">
        <w:t>k</w:t>
      </w:r>
      <w:r w:rsidRPr="00CF0FA5">
        <w:t xml:space="preserve"> = 1; $</w:t>
      </w:r>
      <w:r w:rsidR="004B1046" w:rsidRPr="00CF0FA5">
        <w:t>k</w:t>
      </w:r>
      <w:r w:rsidRPr="00CF0FA5">
        <w:t xml:space="preserve"> -le </w:t>
      </w:r>
      <w:r w:rsidR="004B1046" w:rsidRPr="00CF0FA5">
        <w:t>2</w:t>
      </w:r>
      <w:r w:rsidRPr="00CF0FA5">
        <w:t>; ++$</w:t>
      </w:r>
      <w:r w:rsidR="004B1046" w:rsidRPr="00CF0FA5">
        <w:t>k</w:t>
      </w:r>
      <w:r w:rsidRPr="00CF0FA5">
        <w:t>)</w:t>
      </w:r>
      <w:r w:rsidR="008D056B" w:rsidRPr="00CF0FA5">
        <w:br/>
      </w:r>
      <w:r w:rsidR="008D056B" w:rsidRPr="00CF0FA5">
        <w:tab/>
      </w:r>
      <w:r w:rsidR="008D056B" w:rsidRPr="00CF0FA5">
        <w:tab/>
      </w:r>
      <w:r w:rsidR="008D056B" w:rsidRPr="00CF0FA5">
        <w:tab/>
      </w:r>
      <w:r w:rsidRPr="00CF0FA5">
        <w:t>{</w:t>
      </w:r>
      <w:r w:rsidRPr="00CF0FA5">
        <w:br/>
      </w:r>
      <w:r w:rsidRPr="00CF0FA5">
        <w:tab/>
      </w:r>
      <w:r w:rsidRPr="00CF0FA5">
        <w:tab/>
      </w:r>
      <w:r w:rsidRPr="00CF0FA5">
        <w:tab/>
      </w:r>
      <w:r w:rsidRPr="00CF0FA5">
        <w:tab/>
        <w:t># …</w:t>
      </w:r>
      <w:r w:rsidRPr="00CF0FA5">
        <w:br/>
      </w:r>
      <w:r w:rsidRPr="00CF0FA5">
        <w:tab/>
      </w:r>
      <w:r w:rsidRPr="00CF0FA5">
        <w:tab/>
      </w:r>
      <w:r w:rsidRPr="00CF0FA5">
        <w:tab/>
        <w:t>}</w:t>
      </w:r>
      <w:r w:rsidRPr="00CF0FA5">
        <w:br/>
      </w:r>
      <w:r w:rsidRPr="00CF0FA5">
        <w:tab/>
      </w:r>
      <w:r w:rsidRPr="00CF0FA5">
        <w:tab/>
        <w:t>}</w:t>
      </w:r>
      <w:r w:rsidRPr="00CF0FA5">
        <w:br/>
      </w:r>
      <w:r w:rsidRPr="00CF0FA5">
        <w:tab/>
        <w:t>}</w:t>
      </w:r>
    </w:p>
    <w:p w:rsidR="00641D6A" w:rsidRPr="00CF0FA5" w:rsidRDefault="00641D6A" w:rsidP="00EE09B5">
      <w:pPr>
        <w:pStyle w:val="Heading3"/>
      </w:pPr>
      <w:bookmarkStart w:id="610" w:name="_Ref252951893"/>
      <w:bookmarkStart w:id="611" w:name="_Toc332988930"/>
      <w:r w:rsidRPr="00CF0FA5">
        <w:t>Statement values</w:t>
      </w:r>
      <w:bookmarkEnd w:id="610"/>
      <w:bookmarkEnd w:id="611"/>
    </w:p>
    <w:p w:rsidR="00E06667" w:rsidRPr="00CF0FA5" w:rsidRDefault="00AA76CD" w:rsidP="00393D6C">
      <w:r w:rsidRPr="00CF0FA5">
        <w:t xml:space="preserve">The value of a statement is the cumulative set of values that it </w:t>
      </w:r>
      <w:r w:rsidR="00FB0F03">
        <w:t>writes</w:t>
      </w:r>
      <w:r w:rsidR="00CA6A03" w:rsidRPr="00CF0FA5">
        <w:t xml:space="preserve"> to the pipeline</w:t>
      </w:r>
      <w:r w:rsidRPr="00CF0FA5">
        <w:t xml:space="preserve">. </w:t>
      </w:r>
      <w:r w:rsidR="00E06667" w:rsidRPr="00CF0FA5">
        <w:t xml:space="preserve">If the statement </w:t>
      </w:r>
      <w:r w:rsidR="00FB0F03">
        <w:t>writes</w:t>
      </w:r>
      <w:r w:rsidR="00E06667" w:rsidRPr="00CF0FA5">
        <w:t xml:space="preserve"> a single scalar value, that is the value of the statement. If the statement </w:t>
      </w:r>
      <w:r w:rsidR="00FB0F03">
        <w:t>writes</w:t>
      </w:r>
      <w:r w:rsidR="00E06667" w:rsidRPr="00CF0FA5">
        <w:t xml:space="preserve"> multiple </w:t>
      </w:r>
      <w:r w:rsidR="002B4E97" w:rsidRPr="00CF0FA5">
        <w:t>values,</w:t>
      </w:r>
      <w:r w:rsidR="00E06667" w:rsidRPr="00CF0FA5">
        <w:t xml:space="preserve"> the value of the statement is that set of values stored in elements of an </w:t>
      </w:r>
      <w:r w:rsidR="00C92D97" w:rsidRPr="00CF0FA5">
        <w:t>unconstrained 1-dimensional array</w:t>
      </w:r>
      <w:r w:rsidR="00E06667" w:rsidRPr="00CF0FA5">
        <w:t xml:space="preserve">, in the order </w:t>
      </w:r>
      <w:r w:rsidR="00CA6A03" w:rsidRPr="00CF0FA5">
        <w:t xml:space="preserve">in which they were </w:t>
      </w:r>
      <w:r w:rsidR="00AC0B5D" w:rsidRPr="00AC0B5D">
        <w:t>written</w:t>
      </w:r>
      <w:r w:rsidR="00E06667" w:rsidRPr="00CF0FA5">
        <w:t>.</w:t>
      </w:r>
      <w:r w:rsidR="002B4E97" w:rsidRPr="00CF0FA5">
        <w:t xml:space="preserve"> Consider the following example:</w:t>
      </w:r>
    </w:p>
    <w:p w:rsidR="00E06667" w:rsidRPr="00CF0FA5" w:rsidRDefault="00E06667" w:rsidP="00E06667">
      <w:pPr>
        <w:pStyle w:val="Code"/>
      </w:pPr>
      <w:r w:rsidRPr="00CF0FA5">
        <w:t>$v = for ($i = 10; $i -le 5; ++$i) { }</w:t>
      </w:r>
    </w:p>
    <w:p w:rsidR="00E06667" w:rsidRPr="00CF0FA5" w:rsidRDefault="00251A6E" w:rsidP="002B4E97">
      <w:r w:rsidRPr="00CF0FA5">
        <w:t>T</w:t>
      </w:r>
      <w:r w:rsidR="002B4E97" w:rsidRPr="00CF0FA5">
        <w:t>here are no iterations of the loop and no</w:t>
      </w:r>
      <w:r w:rsidR="00CA6A03" w:rsidRPr="00CF0FA5">
        <w:t xml:space="preserve">thing is </w:t>
      </w:r>
      <w:r w:rsidR="00AC0B5D" w:rsidRPr="00AC0B5D">
        <w:t>written</w:t>
      </w:r>
      <w:r w:rsidR="00CA6A03" w:rsidRPr="00CF0FA5">
        <w:t xml:space="preserve"> to the pipeline</w:t>
      </w:r>
      <w:r w:rsidR="002B4E97" w:rsidRPr="00CF0FA5">
        <w:t xml:space="preserve">. The value of the statement is </w:t>
      </w:r>
      <w:r w:rsidR="002B4E97" w:rsidRPr="00CF0FA5">
        <w:rPr>
          <w:rStyle w:val="Codefragment"/>
        </w:rPr>
        <w:t>$null</w:t>
      </w:r>
      <w:r w:rsidR="002B4E97" w:rsidRPr="00CF0FA5">
        <w:t>.</w:t>
      </w:r>
    </w:p>
    <w:p w:rsidR="00E06667" w:rsidRPr="00CF0FA5" w:rsidRDefault="00E06667" w:rsidP="00E06667">
      <w:pPr>
        <w:pStyle w:val="Code"/>
      </w:pPr>
      <w:r w:rsidRPr="00CF0FA5">
        <w:t>$v = for ($i = 1; $i -le 5; ++$i) { }</w:t>
      </w:r>
    </w:p>
    <w:p w:rsidR="002B4E97" w:rsidRPr="00CF0FA5" w:rsidRDefault="002B4E97" w:rsidP="002B4E97">
      <w:r w:rsidRPr="00CF0FA5">
        <w:t xml:space="preserve">Although the loop iterates five times </w:t>
      </w:r>
      <w:r w:rsidR="00CA6A03" w:rsidRPr="00CF0FA5">
        <w:t xml:space="preserve">nothing is </w:t>
      </w:r>
      <w:r w:rsidR="00AC0B5D" w:rsidRPr="00AC0B5D">
        <w:t>written</w:t>
      </w:r>
      <w:r w:rsidR="00CA6A03" w:rsidRPr="00CF0FA5">
        <w:t xml:space="preserve"> to the pipeline</w:t>
      </w:r>
      <w:r w:rsidRPr="00CF0FA5">
        <w:t xml:space="preserve">. The value of the statement is </w:t>
      </w:r>
      <w:r w:rsidRPr="00CF0FA5">
        <w:rPr>
          <w:rStyle w:val="Codefragment"/>
        </w:rPr>
        <w:t>$null</w:t>
      </w:r>
      <w:r w:rsidRPr="00CF0FA5">
        <w:t>.</w:t>
      </w:r>
    </w:p>
    <w:p w:rsidR="00E06667" w:rsidRPr="00CF0FA5" w:rsidRDefault="00E06667" w:rsidP="00E06667">
      <w:pPr>
        <w:pStyle w:val="Code"/>
      </w:pPr>
      <w:r w:rsidRPr="00CF0FA5">
        <w:t>$v = for ($i = 1; $i -le 5; ++$i) { $i }</w:t>
      </w:r>
    </w:p>
    <w:p w:rsidR="002B4E97" w:rsidRPr="00CF0FA5" w:rsidRDefault="002B4E97" w:rsidP="002B4E97">
      <w:r w:rsidRPr="00CF0FA5">
        <w:t xml:space="preserve">The loop iterates five times each time </w:t>
      </w:r>
      <w:r w:rsidR="006C5A61">
        <w:t>writing</w:t>
      </w:r>
      <w:r w:rsidR="00CA6A03" w:rsidRPr="00CF0FA5">
        <w:t xml:space="preserve"> to the pipeline</w:t>
      </w:r>
      <w:r w:rsidRPr="00CF0FA5">
        <w:t xml:space="preserve"> the </w:t>
      </w:r>
      <w:r w:rsidRPr="00CF0FA5">
        <w:rPr>
          <w:rStyle w:val="Codefragment"/>
        </w:rPr>
        <w:t>int</w:t>
      </w:r>
      <w:r w:rsidRPr="00CF0FA5">
        <w:t xml:space="preserve"> value </w:t>
      </w:r>
      <w:r w:rsidRPr="00CF0FA5">
        <w:rPr>
          <w:rStyle w:val="Codefragment"/>
        </w:rPr>
        <w:t>$i</w:t>
      </w:r>
      <w:r w:rsidRPr="00CF0FA5">
        <w:t xml:space="preserve">. The value of the statement is </w:t>
      </w:r>
      <w:r w:rsidRPr="00CF0FA5">
        <w:rPr>
          <w:rStyle w:val="Codefragment"/>
        </w:rPr>
        <w:t>object[]</w:t>
      </w:r>
      <w:r w:rsidRPr="00CF0FA5">
        <w:t xml:space="preserve"> of Length 5.</w:t>
      </w:r>
    </w:p>
    <w:p w:rsidR="00E06667" w:rsidRPr="00CF0FA5" w:rsidRDefault="00E06667" w:rsidP="00E06667">
      <w:pPr>
        <w:pStyle w:val="Code"/>
      </w:pPr>
      <w:r w:rsidRPr="00CF0FA5">
        <w:t>$v = for ($i = 1; $i -le 5; ) { ++$i }</w:t>
      </w:r>
    </w:p>
    <w:p w:rsidR="002B4E97" w:rsidRPr="00CF0FA5" w:rsidRDefault="002B4E97" w:rsidP="002B4E97">
      <w:r w:rsidRPr="00CF0FA5">
        <w:t xml:space="preserve">Although the loop iterates five times </w:t>
      </w:r>
      <w:r w:rsidR="00CA6A03" w:rsidRPr="00CF0FA5">
        <w:t xml:space="preserve">nothing is </w:t>
      </w:r>
      <w:r w:rsidR="00AC0B5D" w:rsidRPr="00AC0B5D">
        <w:t>written</w:t>
      </w:r>
      <w:r w:rsidR="00CA6A03" w:rsidRPr="00CF0FA5">
        <w:t xml:space="preserve"> to the pipeline</w:t>
      </w:r>
      <w:r w:rsidRPr="00CF0FA5">
        <w:t xml:space="preserve">. The value of the statement is </w:t>
      </w:r>
      <w:r w:rsidRPr="00CF0FA5">
        <w:rPr>
          <w:rStyle w:val="Codefragment"/>
        </w:rPr>
        <w:t>$null</w:t>
      </w:r>
      <w:r w:rsidRPr="00CF0FA5">
        <w:t>.</w:t>
      </w:r>
    </w:p>
    <w:p w:rsidR="00E06667" w:rsidRPr="00CF0FA5" w:rsidRDefault="00E06667" w:rsidP="00E06667">
      <w:pPr>
        <w:pStyle w:val="Code"/>
      </w:pPr>
      <w:r w:rsidRPr="00CF0FA5">
        <w:t>$v = for ($i = 1; $i -le 5; ) { (++$i) }</w:t>
      </w:r>
    </w:p>
    <w:p w:rsidR="00B12715" w:rsidRPr="00CF0FA5" w:rsidRDefault="00B12715" w:rsidP="00B12715">
      <w:r w:rsidRPr="00CF0FA5">
        <w:t xml:space="preserve">The loop iterates five times </w:t>
      </w:r>
      <w:r w:rsidR="00A5104D" w:rsidRPr="00CF0FA5">
        <w:t xml:space="preserve">with </w:t>
      </w:r>
      <w:r w:rsidR="00CA6A03" w:rsidRPr="00CF0FA5">
        <w:t xml:space="preserve">each value being </w:t>
      </w:r>
      <w:r w:rsidR="00AC0B5D" w:rsidRPr="00AC0B5D">
        <w:t>written</w:t>
      </w:r>
      <w:r w:rsidR="00CA6A03" w:rsidRPr="00CF0FA5">
        <w:t xml:space="preserve"> to the pipeline</w:t>
      </w:r>
      <w:r w:rsidRPr="00CF0FA5">
        <w:t xml:space="preserve">. The value of the statement is </w:t>
      </w:r>
      <w:r w:rsidRPr="00CF0FA5">
        <w:rPr>
          <w:rStyle w:val="Codefragment"/>
        </w:rPr>
        <w:t>object[]</w:t>
      </w:r>
      <w:r w:rsidRPr="00CF0FA5">
        <w:t xml:space="preserve"> of Length 5.</w:t>
      </w:r>
    </w:p>
    <w:p w:rsidR="007363FC" w:rsidRPr="00CF0FA5" w:rsidRDefault="00773B90" w:rsidP="00773B90">
      <w:pPr>
        <w:pStyle w:val="Code"/>
      </w:pPr>
      <w:r w:rsidRPr="00CF0FA5">
        <w:t>$i = 1</w:t>
      </w:r>
      <w:r w:rsidR="007363FC" w:rsidRPr="00CF0FA5">
        <w:t xml:space="preserve">; </w:t>
      </w:r>
      <w:r w:rsidRPr="00CF0FA5">
        <w:t>$v = while ($i++ -lt 2)</w:t>
      </w:r>
      <w:r w:rsidR="007363FC" w:rsidRPr="00CF0FA5">
        <w:t xml:space="preserve"> { $i }</w:t>
      </w:r>
    </w:p>
    <w:p w:rsidR="007363FC" w:rsidRPr="00CF0FA5" w:rsidRDefault="007363FC" w:rsidP="007363FC">
      <w:r w:rsidRPr="00CF0FA5">
        <w:t xml:space="preserve">The loop iterates once. The value of the statement is the </w:t>
      </w:r>
      <w:r w:rsidRPr="00CF0FA5">
        <w:rPr>
          <w:rStyle w:val="Codefragment"/>
        </w:rPr>
        <w:t>int</w:t>
      </w:r>
      <w:r w:rsidRPr="00CF0FA5">
        <w:t> with value 2.</w:t>
      </w:r>
    </w:p>
    <w:p w:rsidR="00E817ED" w:rsidRPr="00CF0FA5" w:rsidRDefault="00E817ED" w:rsidP="00935586">
      <w:pPr>
        <w:keepNext/>
      </w:pPr>
      <w:r w:rsidRPr="00CF0FA5">
        <w:lastRenderedPageBreak/>
        <w:t xml:space="preserve">Here are some </w:t>
      </w:r>
      <w:r w:rsidR="00A0744C" w:rsidRPr="00CF0FA5">
        <w:t xml:space="preserve">other </w:t>
      </w:r>
      <w:r w:rsidRPr="00CF0FA5">
        <w:t>examples:</w:t>
      </w:r>
    </w:p>
    <w:p w:rsidR="00E817ED" w:rsidRPr="00CF0FA5" w:rsidRDefault="00E817ED" w:rsidP="00E817ED">
      <w:pPr>
        <w:pStyle w:val="Code"/>
      </w:pPr>
      <w:r w:rsidRPr="00CF0FA5">
        <w:t># if $count is not currently defined then define it with int value 10</w:t>
      </w:r>
      <w:r w:rsidRPr="00CF0FA5">
        <w:br/>
        <w:t>$count = if ($count -eq $null) { 10 } else { $count }</w:t>
      </w:r>
    </w:p>
    <w:p w:rsidR="006A4340" w:rsidRPr="00CF0FA5" w:rsidRDefault="006A4340" w:rsidP="006A4340">
      <w:pPr>
        <w:pStyle w:val="Code"/>
      </w:pPr>
      <w:r w:rsidRPr="00CF0FA5">
        <w:t>$i = 1</w:t>
      </w:r>
      <w:r w:rsidRPr="00CF0FA5">
        <w:br/>
        <w:t>$v = while ($i -le 5)</w:t>
      </w:r>
      <w:r w:rsidRPr="00CF0FA5">
        <w:br/>
        <w:t>{</w:t>
      </w:r>
      <w:r w:rsidRPr="00CF0FA5">
        <w:br/>
      </w:r>
      <w:r w:rsidRPr="00CF0FA5">
        <w:tab/>
        <w:t>$i</w:t>
      </w:r>
      <w:r w:rsidRPr="00CF0FA5">
        <w:tab/>
      </w:r>
      <w:r w:rsidRPr="00CF0FA5">
        <w:tab/>
      </w:r>
      <w:r w:rsidRPr="00CF0FA5">
        <w:tab/>
      </w:r>
      <w:r w:rsidRPr="00CF0FA5">
        <w:tab/>
      </w:r>
      <w:r w:rsidRPr="00CF0FA5">
        <w:tab/>
      </w:r>
      <w:r w:rsidRPr="00CF0FA5">
        <w:tab/>
      </w:r>
      <w:r w:rsidRPr="00CF0FA5">
        <w:tab/>
        <w:t xml:space="preserve"># $i is </w:t>
      </w:r>
      <w:r w:rsidR="00AC0B5D" w:rsidRPr="00AC0B5D">
        <w:t>written</w:t>
      </w:r>
      <w:r w:rsidR="000E34D6" w:rsidRPr="00CF0FA5">
        <w:t xml:space="preserve"> to the pipeline</w:t>
      </w:r>
      <w:r w:rsidRPr="00CF0FA5">
        <w:br/>
      </w:r>
      <w:r w:rsidRPr="00CF0FA5">
        <w:tab/>
        <w:t>if ($i -band 1)</w:t>
      </w:r>
      <w:r w:rsidRPr="00CF0FA5">
        <w:br/>
      </w:r>
      <w:r w:rsidRPr="00CF0FA5">
        <w:tab/>
        <w:t>{</w:t>
      </w:r>
    </w:p>
    <w:p w:rsidR="006A4340" w:rsidRPr="00CF0FA5" w:rsidRDefault="006A4340" w:rsidP="006A4340">
      <w:pPr>
        <w:pStyle w:val="Code"/>
      </w:pPr>
      <w:r w:rsidRPr="00CF0FA5">
        <w:tab/>
      </w:r>
      <w:r w:rsidRPr="00CF0FA5">
        <w:tab/>
        <w:t>"odd"</w:t>
      </w:r>
      <w:r w:rsidRPr="00CF0FA5">
        <w:tab/>
      </w:r>
      <w:r w:rsidRPr="00CF0FA5">
        <w:tab/>
      </w:r>
      <w:r w:rsidRPr="00CF0FA5">
        <w:tab/>
      </w:r>
      <w:r w:rsidRPr="00CF0FA5">
        <w:tab/>
      </w:r>
      <w:r w:rsidRPr="00CF0FA5">
        <w:tab/>
        <w:t xml:space="preserve"># conditionally </w:t>
      </w:r>
      <w:r w:rsidR="00AC0B5D" w:rsidRPr="00AC0B5D">
        <w:t>written</w:t>
      </w:r>
      <w:r w:rsidR="000E34D6" w:rsidRPr="00CF0FA5">
        <w:t xml:space="preserve"> to the pipeline</w:t>
      </w:r>
    </w:p>
    <w:p w:rsidR="006A4340" w:rsidRPr="00CF0FA5" w:rsidRDefault="006A4340" w:rsidP="006A4340">
      <w:pPr>
        <w:pStyle w:val="Code"/>
      </w:pPr>
      <w:r w:rsidRPr="00CF0FA5">
        <w:tab/>
        <w:t>}</w:t>
      </w:r>
    </w:p>
    <w:p w:rsidR="006A4340" w:rsidRPr="00CF0FA5" w:rsidRDefault="006A4340" w:rsidP="006A4340">
      <w:pPr>
        <w:pStyle w:val="Code"/>
      </w:pPr>
      <w:r w:rsidRPr="00CF0FA5">
        <w:tab/>
        <w:t>++$i</w:t>
      </w:r>
      <w:r w:rsidRPr="00CF0FA5">
        <w:tab/>
      </w:r>
      <w:r w:rsidRPr="00CF0FA5">
        <w:tab/>
      </w:r>
      <w:r w:rsidRPr="00CF0FA5">
        <w:tab/>
      </w:r>
      <w:r w:rsidRPr="00CF0FA5">
        <w:tab/>
      </w:r>
      <w:r w:rsidRPr="00CF0FA5">
        <w:tab/>
      </w:r>
      <w:r w:rsidRPr="00CF0FA5">
        <w:tab/>
        <w:t xml:space="preserve"># </w:t>
      </w:r>
      <w:r w:rsidR="000E34D6" w:rsidRPr="00CF0FA5">
        <w:t xml:space="preserve">not </w:t>
      </w:r>
      <w:r w:rsidR="00AC0B5D" w:rsidRPr="00AC0B5D">
        <w:t>written</w:t>
      </w:r>
      <w:r w:rsidR="000E34D6" w:rsidRPr="00CF0FA5">
        <w:t xml:space="preserve"> to the pipeline</w:t>
      </w:r>
    </w:p>
    <w:p w:rsidR="006A4340" w:rsidRPr="00CF0FA5" w:rsidRDefault="006A4340" w:rsidP="006A4340">
      <w:pPr>
        <w:pStyle w:val="Code"/>
      </w:pPr>
      <w:r w:rsidRPr="00CF0FA5">
        <w:t>}</w:t>
      </w:r>
      <w:r w:rsidRPr="00CF0FA5">
        <w:br/>
        <w:t xml:space="preserve"># $v is object[], Length </w:t>
      </w:r>
      <w:r w:rsidR="000B63AE" w:rsidRPr="00CF0FA5">
        <w:t>8</w:t>
      </w:r>
      <w:r w:rsidR="000C3C9A" w:rsidRPr="00CF0FA5">
        <w:t xml:space="preserve">, value </w:t>
      </w:r>
      <w:r w:rsidR="000B63AE" w:rsidRPr="00CF0FA5">
        <w:t>1,"odd",2,3,"odd",4,5,"odd"</w:t>
      </w:r>
    </w:p>
    <w:p w:rsidR="00036D44" w:rsidRPr="00CF0FA5" w:rsidRDefault="00036D44" w:rsidP="00036D44">
      <w:pPr>
        <w:pStyle w:val="Heading2"/>
        <w:keepLines/>
        <w:spacing w:line="276" w:lineRule="auto"/>
        <w:ind w:left="936" w:hanging="936"/>
      </w:pPr>
      <w:bookmarkStart w:id="612" w:name="_Toc243944928"/>
      <w:bookmarkStart w:id="613" w:name="_Ref253749624"/>
      <w:bookmarkStart w:id="614" w:name="_Ref253751807"/>
      <w:bookmarkStart w:id="615" w:name="_Ref256253207"/>
      <w:bookmarkStart w:id="616" w:name="_Toc332988931"/>
      <w:r w:rsidRPr="00CF0FA5">
        <w:t>Pipeline</w:t>
      </w:r>
      <w:r w:rsidR="00323AF0" w:rsidRPr="00CF0FA5">
        <w:t xml:space="preserve"> </w:t>
      </w:r>
      <w:r w:rsidRPr="00CF0FA5">
        <w:t>s</w:t>
      </w:r>
      <w:bookmarkEnd w:id="612"/>
      <w:bookmarkEnd w:id="613"/>
      <w:bookmarkEnd w:id="614"/>
      <w:r w:rsidR="00323AF0" w:rsidRPr="00CF0FA5">
        <w:t>tatements</w:t>
      </w:r>
      <w:bookmarkEnd w:id="615"/>
      <w:bookmarkEnd w:id="616"/>
    </w:p>
    <w:p w:rsidR="007F1954" w:rsidRPr="00CF0FA5" w:rsidRDefault="00E61E13" w:rsidP="000546CF">
      <w:pPr>
        <w:pStyle w:val="subhead"/>
      </w:pPr>
      <w:r w:rsidRPr="00CF0FA5">
        <w:t>Syntax:</w:t>
      </w:r>
    </w:p>
    <w:p w:rsidR="00A34E8C" w:rsidRDefault="00FA56A4" w:rsidP="00B235B9">
      <w:pPr>
        <w:pStyle w:val="Grammar"/>
      </w:pPr>
      <w:r>
        <w:rPr>
          <w:b/>
          <w:i w:val="0"/>
        </w:rPr>
        <w:fldChar w:fldCharType="begin"/>
      </w:r>
      <w:r w:rsidR="00E7104B">
        <w:rPr>
          <w:b/>
          <w:i w:val="0"/>
        </w:rPr>
        <w:instrText xml:space="preserve"> REF  grammar_pipeline_and_command \h </w:instrText>
      </w:r>
      <w:r>
        <w:rPr>
          <w:b/>
          <w:i w:val="0"/>
        </w:rPr>
      </w:r>
      <w:r>
        <w:rPr>
          <w:b/>
          <w:i w:val="0"/>
        </w:rPr>
        <w:fldChar w:fldCharType="separate"/>
      </w:r>
      <w:r w:rsidR="00A34E8C">
        <w:t>pipeline:</w:t>
      </w:r>
      <w:r w:rsidR="00A34E8C">
        <w:br/>
        <w:t>assignment-expression</w:t>
      </w:r>
      <w:r w:rsidR="00A34E8C">
        <w:br/>
        <w:t>expression   redirections</w:t>
      </w:r>
      <w:r w:rsidR="00A34E8C">
        <w:rPr>
          <w:vertAlign w:val="subscript"/>
        </w:rPr>
        <w:t>opt</w:t>
      </w:r>
      <w:r w:rsidR="00A34E8C">
        <w:t xml:space="preserve">  pipeline-tail</w:t>
      </w:r>
      <w:r w:rsidR="00A34E8C">
        <w:rPr>
          <w:vertAlign w:val="subscript"/>
        </w:rPr>
        <w:t>opt</w:t>
      </w:r>
      <w:r w:rsidR="00A34E8C">
        <w:br/>
        <w:t>command   verbatim-command-argument</w:t>
      </w:r>
      <w:r w:rsidR="00A34E8C">
        <w:rPr>
          <w:vertAlign w:val="subscript"/>
        </w:rPr>
        <w:t>opt</w:t>
      </w:r>
      <w:r w:rsidR="00A34E8C">
        <w:t xml:space="preserve">   pipeline-tail</w:t>
      </w:r>
      <w:r w:rsidR="00A34E8C">
        <w:rPr>
          <w:vertAlign w:val="subscript"/>
        </w:rPr>
        <w:t>opt</w:t>
      </w:r>
    </w:p>
    <w:p w:rsidR="00A34E8C" w:rsidRDefault="00A34E8C" w:rsidP="000C7DE8">
      <w:pPr>
        <w:pStyle w:val="Grammar"/>
      </w:pPr>
      <w:r>
        <w:t>assignment-expression:</w:t>
      </w:r>
      <w:r>
        <w:br/>
        <w:t>expression   assignment-operator   statement</w:t>
      </w:r>
    </w:p>
    <w:p w:rsidR="00A34E8C" w:rsidRDefault="00A34E8C" w:rsidP="00B235B9">
      <w:pPr>
        <w:pStyle w:val="Grammar"/>
      </w:pPr>
      <w:r>
        <w:t>pipeline-tail:</w:t>
      </w:r>
      <w:r>
        <w:br/>
      </w:r>
      <w:r w:rsidRPr="00BD211E">
        <w:rPr>
          <w:rStyle w:val="Terminal"/>
        </w:rPr>
        <w:t>|</w:t>
      </w:r>
      <w:r>
        <w:t xml:space="preserve">   new-lines</w:t>
      </w:r>
      <w:r>
        <w:rPr>
          <w:vertAlign w:val="subscript"/>
        </w:rPr>
        <w:t>opt</w:t>
      </w:r>
      <w:r>
        <w:t xml:space="preserve">   command</w:t>
      </w:r>
      <w:r>
        <w:br/>
      </w:r>
      <w:r w:rsidRPr="00BD211E">
        <w:rPr>
          <w:rStyle w:val="Terminal"/>
        </w:rPr>
        <w:t>|</w:t>
      </w:r>
      <w:r>
        <w:t xml:space="preserve">   new-lines</w:t>
      </w:r>
      <w:r>
        <w:rPr>
          <w:vertAlign w:val="subscript"/>
        </w:rPr>
        <w:t>opt</w:t>
      </w:r>
      <w:r>
        <w:t xml:space="preserve">   command   pipeline-tail</w:t>
      </w:r>
    </w:p>
    <w:p w:rsidR="00A34E8C" w:rsidRDefault="00A34E8C" w:rsidP="00B235B9">
      <w:pPr>
        <w:pStyle w:val="Grammar"/>
      </w:pPr>
      <w:r>
        <w:t>command:</w:t>
      </w:r>
      <w:r>
        <w:br/>
        <w:t>command-name   command-elements</w:t>
      </w:r>
      <w:r>
        <w:rPr>
          <w:vertAlign w:val="subscript"/>
        </w:rPr>
        <w:t>opt</w:t>
      </w:r>
      <w:r>
        <w:br/>
        <w:t>command-invocation-operator   command-module</w:t>
      </w:r>
      <w:r>
        <w:rPr>
          <w:vertAlign w:val="subscript"/>
        </w:rPr>
        <w:t>opt</w:t>
      </w:r>
      <w:r>
        <w:t xml:space="preserve">  command-name-expr   command-elements</w:t>
      </w:r>
      <w:r>
        <w:rPr>
          <w:vertAlign w:val="subscript"/>
        </w:rPr>
        <w:t>opt</w:t>
      </w:r>
    </w:p>
    <w:p w:rsidR="00A34E8C" w:rsidRDefault="00A34E8C" w:rsidP="00B235B9">
      <w:pPr>
        <w:pStyle w:val="Grammar"/>
        <w:rPr>
          <w:rStyle w:val="Terminal"/>
        </w:rPr>
      </w:pPr>
      <w:r>
        <w:t xml:space="preserve">command-invocation-operator:  </w:t>
      </w:r>
      <w:r>
        <w:rPr>
          <w:rStyle w:val="GrammarText"/>
        </w:rPr>
        <w:t>one of</w:t>
      </w:r>
      <w:r>
        <w:br/>
      </w:r>
      <w:r w:rsidRPr="000F64DD">
        <w:rPr>
          <w:rStyle w:val="Terminal"/>
        </w:rPr>
        <w:t>&amp;</w:t>
      </w:r>
      <w:r>
        <w:tab/>
      </w:r>
      <w:r w:rsidRPr="000F64DD">
        <w:rPr>
          <w:rStyle w:val="Terminal"/>
        </w:rPr>
        <w:t>.</w:t>
      </w:r>
    </w:p>
    <w:p w:rsidR="00A34E8C" w:rsidRDefault="00A34E8C" w:rsidP="00B235B9">
      <w:pPr>
        <w:pStyle w:val="Grammar"/>
      </w:pPr>
      <w:r>
        <w:t>command-module:</w:t>
      </w:r>
      <w:r>
        <w:br/>
        <w:t>primary-expression</w:t>
      </w:r>
    </w:p>
    <w:p w:rsidR="00A34E8C" w:rsidRDefault="00A34E8C" w:rsidP="00B235B9">
      <w:pPr>
        <w:pStyle w:val="Grammar"/>
      </w:pPr>
      <w:r>
        <w:t>command-name:</w:t>
      </w:r>
      <w:r>
        <w:br/>
        <w:t>generic-token</w:t>
      </w:r>
      <w:r>
        <w:br/>
        <w:t>generic-token-with-subexpr</w:t>
      </w:r>
    </w:p>
    <w:p w:rsidR="00A34E8C" w:rsidRDefault="00A34E8C" w:rsidP="005D31FD">
      <w:pPr>
        <w:pStyle w:val="Grammar"/>
      </w:pPr>
      <w:r>
        <w:t>generic-token-with-subexpr:</w:t>
      </w:r>
      <w:r>
        <w:br/>
      </w:r>
      <w:r>
        <w:rPr>
          <w:rStyle w:val="GrammarText"/>
        </w:rPr>
        <w:t xml:space="preserve">No whitespace is allowed between </w:t>
      </w:r>
      <w:r w:rsidRPr="00DB0544">
        <w:rPr>
          <w:rStyle w:val="Terminal"/>
        </w:rPr>
        <w:t>)</w:t>
      </w:r>
      <w:r>
        <w:rPr>
          <w:rStyle w:val="GrammarText"/>
        </w:rPr>
        <w:t xml:space="preserve"> and </w:t>
      </w:r>
      <w:r>
        <w:t>command-name.</w:t>
      </w:r>
      <w:r>
        <w:br/>
        <w:t>generic-token-with-subexpr-start   statement-list</w:t>
      </w:r>
      <w:r>
        <w:rPr>
          <w:vertAlign w:val="subscript"/>
        </w:rPr>
        <w:t>opt</w:t>
      </w:r>
      <w:r>
        <w:t xml:space="preserve">   </w:t>
      </w:r>
      <w:r w:rsidRPr="00DB0544">
        <w:rPr>
          <w:rStyle w:val="Terminal"/>
        </w:rPr>
        <w:t>)</w:t>
      </w:r>
      <w:r>
        <w:t xml:space="preserve">   command-name</w:t>
      </w:r>
    </w:p>
    <w:p w:rsidR="00A34E8C" w:rsidRDefault="00A34E8C" w:rsidP="005D31FD">
      <w:pPr>
        <w:pStyle w:val="Grammar"/>
      </w:pPr>
      <w:r>
        <w:t>command-name-expr:</w:t>
      </w:r>
      <w:r>
        <w:br/>
        <w:t>command-name</w:t>
      </w:r>
      <w:r>
        <w:br/>
        <w:t>primary-expression</w:t>
      </w:r>
    </w:p>
    <w:p w:rsidR="00A34E8C" w:rsidRDefault="00A34E8C" w:rsidP="00B235B9">
      <w:pPr>
        <w:pStyle w:val="Grammar"/>
      </w:pPr>
      <w:r>
        <w:lastRenderedPageBreak/>
        <w:t>command-elements:</w:t>
      </w:r>
      <w:r>
        <w:br/>
        <w:t>command-element</w:t>
      </w:r>
      <w:r>
        <w:br/>
        <w:t>command-elements   command-element</w:t>
      </w:r>
    </w:p>
    <w:p w:rsidR="00A34E8C" w:rsidRDefault="00A34E8C" w:rsidP="00B235B9">
      <w:pPr>
        <w:pStyle w:val="Grammar"/>
      </w:pPr>
      <w:r>
        <w:t>command-element:</w:t>
      </w:r>
      <w:r>
        <w:br/>
        <w:t>command-parameter</w:t>
      </w:r>
      <w:r>
        <w:br/>
        <w:t>command-argument</w:t>
      </w:r>
      <w:r>
        <w:br/>
        <w:t>redirection</w:t>
      </w:r>
    </w:p>
    <w:p w:rsidR="00A34E8C" w:rsidRDefault="00A34E8C" w:rsidP="00B235B9">
      <w:pPr>
        <w:pStyle w:val="Grammar"/>
      </w:pPr>
      <w:r>
        <w:t>command-argument:</w:t>
      </w:r>
      <w:r>
        <w:br/>
        <w:t>command-name-expr</w:t>
      </w:r>
    </w:p>
    <w:p w:rsidR="00A34E8C" w:rsidRDefault="00A34E8C" w:rsidP="00B235B9">
      <w:pPr>
        <w:pStyle w:val="Grammar"/>
      </w:pPr>
      <w:r>
        <w:t>verbatim-command-argument:</w:t>
      </w:r>
      <w:r>
        <w:br/>
      </w:r>
      <w:r w:rsidRPr="00D2592B">
        <w:rPr>
          <w:rStyle w:val="Terminal"/>
        </w:rPr>
        <w:t>--%</w:t>
      </w:r>
      <w:r>
        <w:t xml:space="preserve">   verbatim-command-argument-chars</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C7043" w:rsidRPr="00CF0FA5" w:rsidRDefault="00AC0D50" w:rsidP="00FC7043">
      <w:r w:rsidRPr="00CF0FA5">
        <w:rPr>
          <w:rStyle w:val="Production"/>
        </w:rPr>
        <w:t>redirections</w:t>
      </w:r>
      <w:r w:rsidRPr="00CF0FA5">
        <w:t xml:space="preserve"> is discussed in §</w:t>
      </w:r>
      <w:r w:rsidR="00BA13C0">
        <w:fldChar w:fldCharType="begin"/>
      </w:r>
      <w:r w:rsidR="00BA13C0">
        <w:instrText xml:space="preserve"> REF _Ref253750529 \r \h  \* MERGEFORMAT </w:instrText>
      </w:r>
      <w:r w:rsidR="00BA13C0">
        <w:fldChar w:fldCharType="separate"/>
      </w:r>
      <w:r w:rsidR="00A34E8C">
        <w:t>7.12</w:t>
      </w:r>
      <w:r w:rsidR="00BA13C0">
        <w:fldChar w:fldCharType="end"/>
      </w:r>
      <w:r w:rsidR="008B6B70" w:rsidRPr="00CF0FA5">
        <w:t>;</w:t>
      </w:r>
      <w:r w:rsidR="00B0375C" w:rsidRPr="00CF0FA5">
        <w:rPr>
          <w:rStyle w:val="Production"/>
        </w:rPr>
        <w:t xml:space="preserve"> assignment-expression</w:t>
      </w:r>
      <w:r w:rsidR="00B0375C" w:rsidRPr="00CF0FA5">
        <w:t xml:space="preserve"> is discussed in §</w:t>
      </w:r>
      <w:r w:rsidR="00BA13C0">
        <w:fldChar w:fldCharType="begin"/>
      </w:r>
      <w:r w:rsidR="00BA13C0">
        <w:instrText xml:space="preserve"> REF _Ref253750955 \r \h  \* MERGEFORMAT </w:instrText>
      </w:r>
      <w:r w:rsidR="00BA13C0">
        <w:fldChar w:fldCharType="separate"/>
      </w:r>
      <w:r w:rsidR="00A34E8C">
        <w:t>7.11</w:t>
      </w:r>
      <w:r w:rsidR="00BA13C0">
        <w:fldChar w:fldCharType="end"/>
      </w:r>
      <w:r w:rsidR="00496DCE" w:rsidRPr="00CF0FA5">
        <w:t>; and</w:t>
      </w:r>
      <w:r w:rsidR="003C26F8" w:rsidRPr="00CF0FA5">
        <w:t xml:space="preserve"> the</w:t>
      </w:r>
      <w:r w:rsidR="00496DCE" w:rsidRPr="00CF0FA5">
        <w:t xml:space="preserve"> </w:t>
      </w:r>
      <w:r w:rsidR="00496DCE" w:rsidRPr="00CF0FA5">
        <w:rPr>
          <w:rStyle w:val="Production"/>
        </w:rPr>
        <w:t>command-invocation-operator</w:t>
      </w:r>
      <w:r w:rsidR="00496DCE" w:rsidRPr="00CF0FA5">
        <w:t xml:space="preserve"> </w:t>
      </w:r>
      <w:r w:rsidR="003C26F8" w:rsidRPr="00CF0FA5">
        <w:t>dot (</w:t>
      </w:r>
      <w:r w:rsidR="003C26F8" w:rsidRPr="00CF0FA5">
        <w:rPr>
          <w:rStyle w:val="Codefragment"/>
        </w:rPr>
        <w:t>.</w:t>
      </w:r>
      <w:r w:rsidR="003C26F8" w:rsidRPr="00CF0FA5">
        <w:t xml:space="preserve">) </w:t>
      </w:r>
      <w:r w:rsidR="00496DCE" w:rsidRPr="00CF0FA5">
        <w:t>is discussed in §</w:t>
      </w:r>
      <w:r w:rsidR="00BA13C0">
        <w:fldChar w:fldCharType="begin"/>
      </w:r>
      <w:r w:rsidR="00BA13C0">
        <w:instrText xml:space="preserve"> REF _Ref254790205 \r \h  \* MERGEFORMAT </w:instrText>
      </w:r>
      <w:r w:rsidR="00BA13C0">
        <w:fldChar w:fldCharType="separate"/>
      </w:r>
      <w:r w:rsidR="00A34E8C">
        <w:t>3.5.5</w:t>
      </w:r>
      <w:r w:rsidR="00BA13C0">
        <w:fldChar w:fldCharType="end"/>
      </w:r>
      <w:r w:rsidR="00030309" w:rsidRPr="00CF0FA5">
        <w:t>.</w:t>
      </w:r>
      <w:r w:rsidR="00FC7043" w:rsidRPr="00CF0FA5">
        <w:t xml:space="preserve"> For a discussion of argument-to-parameter mapping in command invocations, see §</w:t>
      </w:r>
      <w:r w:rsidR="00FA56A4">
        <w:fldChar w:fldCharType="begin"/>
      </w:r>
      <w:r w:rsidR="0084228E">
        <w:instrText xml:space="preserve"> REF _Ref259373898 \r \h </w:instrText>
      </w:r>
      <w:r w:rsidR="00FA56A4">
        <w:fldChar w:fldCharType="separate"/>
      </w:r>
      <w:r w:rsidR="00A34E8C">
        <w:t>8.14</w:t>
      </w:r>
      <w:r w:rsidR="00FA56A4">
        <w:fldChar w:fldCharType="end"/>
      </w:r>
      <w:r w:rsidR="00FC7043" w:rsidRPr="00CF0FA5">
        <w:t>.</w:t>
      </w:r>
    </w:p>
    <w:p w:rsidR="00F05BAE" w:rsidRPr="00CF0FA5" w:rsidRDefault="002B65E8" w:rsidP="00F05BAE">
      <w:r>
        <w:t xml:space="preserve">The first command in a </w:t>
      </w:r>
      <w:r w:rsidR="008501A6" w:rsidRPr="00CF0FA5">
        <w:rPr>
          <w:rStyle w:val="Production"/>
        </w:rPr>
        <w:t>pipeline</w:t>
      </w:r>
      <w:r w:rsidR="00F05BAE" w:rsidRPr="00CF0FA5">
        <w:t xml:space="preserve"> </w:t>
      </w:r>
      <w:r w:rsidR="00350A45">
        <w:t>is</w:t>
      </w:r>
      <w:r w:rsidR="00F05BAE" w:rsidRPr="00CF0FA5">
        <w:t xml:space="preserve"> an expression or a command invocation.  Typically, a command invocation begins with a </w:t>
      </w:r>
      <w:r w:rsidR="00F05BAE" w:rsidRPr="00CF0FA5">
        <w:rPr>
          <w:rStyle w:val="Production"/>
        </w:rPr>
        <w:t>command-name</w:t>
      </w:r>
      <w:r w:rsidR="00F05BAE" w:rsidRPr="00CF0FA5">
        <w:t xml:space="preserve">, which is usually a bare identifier.  </w:t>
      </w:r>
      <w:r w:rsidR="00E83ED4" w:rsidRPr="00CF0FA5">
        <w:rPr>
          <w:rStyle w:val="Production"/>
        </w:rPr>
        <w:t>command-elements</w:t>
      </w:r>
      <w:r w:rsidR="00E83ED4" w:rsidRPr="00CF0FA5">
        <w:t xml:space="preserve"> </w:t>
      </w:r>
      <w:r w:rsidR="00E83ED4">
        <w:t xml:space="preserve">represents the </w:t>
      </w:r>
      <w:r w:rsidR="00F05BAE" w:rsidRPr="00CF0FA5">
        <w:t>argument list to the command.</w:t>
      </w:r>
      <w:r w:rsidR="00E738C8" w:rsidRPr="00E738C8">
        <w:t xml:space="preserve"> </w:t>
      </w:r>
      <w:r w:rsidR="00E738C8">
        <w:t>A</w:t>
      </w:r>
      <w:r w:rsidR="00830141">
        <w:t xml:space="preserve"> newline or </w:t>
      </w:r>
      <w:r w:rsidR="00E738C8">
        <w:t xml:space="preserve">n unescaped semicolon terminates a pipeline.  </w:t>
      </w:r>
    </w:p>
    <w:p w:rsidR="00196F68" w:rsidRPr="00CF0FA5" w:rsidRDefault="00196F68" w:rsidP="00196F68">
      <w:r w:rsidRPr="00CF0FA5">
        <w:t>A command invocation consists of the command's name followed by zero or more arguments. The rules governing arguments are as follows:</w:t>
      </w:r>
    </w:p>
    <w:p w:rsidR="00D772FF" w:rsidRDefault="00196F68" w:rsidP="00D772FF">
      <w:pPr>
        <w:pStyle w:val="ListBullet"/>
      </w:pPr>
      <w:r w:rsidRPr="00CF0FA5">
        <w:lastRenderedPageBreak/>
        <w:t xml:space="preserve">An argument that is </w:t>
      </w:r>
      <w:r w:rsidR="00F17BCD">
        <w:t>not an expression</w:t>
      </w:r>
      <w:r w:rsidRPr="00CF0FA5">
        <w:t xml:space="preserve">, but which contains arbitrary text without </w:t>
      </w:r>
      <w:r w:rsidR="001970EA">
        <w:t xml:space="preserve">unescaped </w:t>
      </w:r>
      <w:r w:rsidRPr="00CF0FA5">
        <w:t xml:space="preserve">white space, is treated as though it were </w:t>
      </w:r>
      <w:r w:rsidR="00023C08">
        <w:t xml:space="preserve">double </w:t>
      </w:r>
      <w:r w:rsidRPr="00CF0FA5">
        <w:t>quoted. Letter case is preserved.</w:t>
      </w:r>
    </w:p>
    <w:p w:rsidR="00D772FF" w:rsidRDefault="00D772FF" w:rsidP="00196F68">
      <w:pPr>
        <w:pStyle w:val="ListBullet"/>
      </w:pPr>
      <w:r w:rsidRPr="00D772FF">
        <w:t>Variable substitution and sub-expression expansion</w:t>
      </w:r>
      <w:r w:rsidR="00A96E1B">
        <w:t xml:space="preserve"> (</w:t>
      </w:r>
      <w:r w:rsidR="00A96E1B" w:rsidRPr="001E32C9">
        <w:t>§</w:t>
      </w:r>
      <w:r w:rsidR="00FA56A4">
        <w:fldChar w:fldCharType="begin"/>
      </w:r>
      <w:r w:rsidR="00A96E1B">
        <w:instrText xml:space="preserve"> REF _Ref251506004 \r \h </w:instrText>
      </w:r>
      <w:r w:rsidR="00FA56A4">
        <w:fldChar w:fldCharType="separate"/>
      </w:r>
      <w:r w:rsidR="00A34E8C">
        <w:t>2.3.5.2</w:t>
      </w:r>
      <w:r w:rsidR="00FA56A4">
        <w:fldChar w:fldCharType="end"/>
      </w:r>
      <w:r w:rsidR="00A96E1B">
        <w:t>)</w:t>
      </w:r>
      <w:r>
        <w:t xml:space="preserve"> takes place inside </w:t>
      </w:r>
      <w:r w:rsidRPr="00D772FF">
        <w:rPr>
          <w:rStyle w:val="Production"/>
        </w:rPr>
        <w:t>expandable-string-literal</w:t>
      </w:r>
      <w:r w:rsidRPr="00D772FF">
        <w:t xml:space="preserve">s and </w:t>
      </w:r>
      <w:r w:rsidRPr="00D772FF">
        <w:rPr>
          <w:rStyle w:val="Production"/>
        </w:rPr>
        <w:t>expandable-here-string-literal</w:t>
      </w:r>
      <w:r w:rsidRPr="00D772FF">
        <w:t>s</w:t>
      </w:r>
      <w:r>
        <w:t>.</w:t>
      </w:r>
    </w:p>
    <w:p w:rsidR="00E522A1" w:rsidRPr="00CF0FA5" w:rsidRDefault="00196F68" w:rsidP="00196F68">
      <w:pPr>
        <w:pStyle w:val="ListBullet"/>
      </w:pPr>
      <w:r w:rsidRPr="00CF0FA5">
        <w:t>Text inside quotes allows leading</w:t>
      </w:r>
      <w:r w:rsidR="00B66D46" w:rsidRPr="00CF0FA5">
        <w:t>, t</w:t>
      </w:r>
      <w:r w:rsidRPr="00CF0FA5">
        <w:t xml:space="preserve">railing, and embedded white space to be included in the argument's value. </w:t>
      </w:r>
      <w:r w:rsidR="00E522A1">
        <w:t>[</w:t>
      </w:r>
      <w:r w:rsidR="00E522A1" w:rsidRPr="00E522A1">
        <w:rPr>
          <w:rStyle w:val="Non-normativeBracket"/>
        </w:rPr>
        <w:t>Note</w:t>
      </w:r>
      <w:r w:rsidR="00E522A1">
        <w:t xml:space="preserve">: The presence of </w:t>
      </w:r>
      <w:r w:rsidR="00E522A1" w:rsidRPr="00E522A1">
        <w:t xml:space="preserve">whitespace in a quoted argument does not turn a single argument into multiple arguments. </w:t>
      </w:r>
      <w:r w:rsidR="00E522A1" w:rsidRPr="00E522A1">
        <w:rPr>
          <w:rStyle w:val="Non-normativeBracket"/>
        </w:rPr>
        <w:t>end note</w:t>
      </w:r>
      <w:r w:rsidR="00E522A1">
        <w:t>]</w:t>
      </w:r>
    </w:p>
    <w:p w:rsidR="00196F68" w:rsidRPr="00CF0FA5" w:rsidRDefault="00196F68" w:rsidP="00196F68">
      <w:pPr>
        <w:pStyle w:val="ListBullet"/>
      </w:pPr>
      <w:r w:rsidRPr="00CF0FA5">
        <w:t xml:space="preserve">Putting parentheses around an argument causes that expression to be evaluated with </w:t>
      </w:r>
      <w:r w:rsidR="00B66D46" w:rsidRPr="00CF0FA5">
        <w:t xml:space="preserve">the </w:t>
      </w:r>
      <w:r w:rsidRPr="00CF0FA5">
        <w:t>result being passed instead of the text of the original expression.</w:t>
      </w:r>
    </w:p>
    <w:p w:rsidR="00196F68" w:rsidRDefault="00196F68" w:rsidP="00196F68">
      <w:pPr>
        <w:pStyle w:val="ListBullet"/>
      </w:pPr>
      <w:r w:rsidRPr="00CF0FA5">
        <w:t xml:space="preserve">To pass an argument that looks like a switch parameter </w:t>
      </w:r>
      <w:r w:rsidR="00AE7C08" w:rsidRPr="00CF0FA5">
        <w:t>(§</w:t>
      </w:r>
      <w:r w:rsidR="00BA13C0">
        <w:fldChar w:fldCharType="begin"/>
      </w:r>
      <w:r w:rsidR="00BA13C0">
        <w:instrText xml:space="preserve"> REF _Ref254686325 \r \h  \* MERGEFORMAT </w:instrText>
      </w:r>
      <w:r w:rsidR="00BA13C0">
        <w:fldChar w:fldCharType="separate"/>
      </w:r>
      <w:r w:rsidR="00A34E8C">
        <w:t>2.3.4</w:t>
      </w:r>
      <w:r w:rsidR="00BA13C0">
        <w:fldChar w:fldCharType="end"/>
      </w:r>
      <w:r w:rsidR="00AE7C08" w:rsidRPr="00CF0FA5">
        <w:t xml:space="preserve">) </w:t>
      </w:r>
      <w:r w:rsidRPr="00CF0FA5">
        <w:t>but is not intended as such, enclose that argument in quotes.</w:t>
      </w:r>
    </w:p>
    <w:p w:rsidR="001E32C9" w:rsidRPr="00CF0FA5" w:rsidRDefault="001E32C9" w:rsidP="001E32C9">
      <w:pPr>
        <w:pStyle w:val="ListBullet"/>
      </w:pPr>
      <w:r w:rsidRPr="001E32C9">
        <w:t xml:space="preserve">When specifying an argument that matches a parameter having the </w:t>
      </w:r>
      <w:r w:rsidRPr="001E32C9">
        <w:rPr>
          <w:rStyle w:val="Codefragment"/>
        </w:rPr>
        <w:t>[switch]</w:t>
      </w:r>
      <w:r w:rsidRPr="001E32C9">
        <w:t xml:space="preserve"> type constraint (§</w:t>
      </w:r>
      <w:r w:rsidR="00BA13C0">
        <w:fldChar w:fldCharType="begin"/>
      </w:r>
      <w:r w:rsidR="00BA13C0">
        <w:instrText xml:space="preserve"> REF _Ref253294754 \r \h  \* MERGEFORMAT </w:instrText>
      </w:r>
      <w:r w:rsidR="00BA13C0">
        <w:fldChar w:fldCharType="separate"/>
      </w:r>
      <w:r w:rsidR="00A34E8C">
        <w:t>8.10.5</w:t>
      </w:r>
      <w:r w:rsidR="00BA13C0">
        <w:fldChar w:fldCharType="end"/>
      </w:r>
      <w:r w:rsidRPr="001E32C9">
        <w:t xml:space="preserve">), the presence of the argument name on its own causes that parameter to be set to </w:t>
      </w:r>
      <w:r w:rsidRPr="001E32C9">
        <w:rPr>
          <w:rStyle w:val="Codefragment"/>
        </w:rPr>
        <w:t>$true</w:t>
      </w:r>
      <w:r w:rsidRPr="001E32C9">
        <w:t>. However, the parameter's value can be set explicitly by appending a suffix to the argument. For example, given a type constrained parameter </w:t>
      </w:r>
      <w:r w:rsidRPr="001E32C9">
        <w:rPr>
          <w:rStyle w:val="Emphasis"/>
        </w:rPr>
        <w:t>p</w:t>
      </w:r>
      <w:r w:rsidRPr="001E32C9">
        <w:t xml:space="preserve">, an argument of </w:t>
      </w:r>
      <w:r w:rsidRPr="001E32C9">
        <w:rPr>
          <w:rStyle w:val="Codefragment"/>
        </w:rPr>
        <w:t>-p:$true</w:t>
      </w:r>
      <w:r w:rsidRPr="001E32C9">
        <w:t xml:space="preserve"> sets </w:t>
      </w:r>
      <w:r w:rsidRPr="001E32C9">
        <w:rPr>
          <w:rStyle w:val="Codefragment"/>
        </w:rPr>
        <w:t>p</w:t>
      </w:r>
      <w:r w:rsidRPr="001E32C9">
        <w:t xml:space="preserve"> to True, while </w:t>
      </w:r>
      <w:r w:rsidRPr="001E32C9">
        <w:rPr>
          <w:rStyle w:val="Codefragment"/>
        </w:rPr>
        <w:t>-p:$false</w:t>
      </w:r>
      <w:r w:rsidRPr="001E32C9">
        <w:t xml:space="preserve"> sets </w:t>
      </w:r>
      <w:r w:rsidRPr="001E32C9">
        <w:rPr>
          <w:rStyle w:val="Codefragment"/>
        </w:rPr>
        <w:t>p</w:t>
      </w:r>
      <w:r w:rsidRPr="001E32C9">
        <w:t xml:space="preserve"> to False. </w:t>
      </w:r>
    </w:p>
    <w:p w:rsidR="00A82C8B" w:rsidRDefault="00196F68" w:rsidP="00196F68">
      <w:pPr>
        <w:pStyle w:val="ListBullet"/>
      </w:pPr>
      <w:r w:rsidRPr="00CF0FA5">
        <w:t>An argument of </w:t>
      </w:r>
      <w:r w:rsidRPr="00CF0FA5">
        <w:rPr>
          <w:rStyle w:val="Codefragment"/>
        </w:rPr>
        <w:t>--</w:t>
      </w:r>
      <w:r w:rsidRPr="00CF0FA5">
        <w:t xml:space="preserve"> indicates that all arguments following it are to be passed in their actual form</w:t>
      </w:r>
      <w:r w:rsidR="00A82C8B">
        <w:t xml:space="preserve"> </w:t>
      </w:r>
      <w:r w:rsidR="00A82C8B" w:rsidRPr="00A82C8B">
        <w:t>as though double quotes were placed around the</w:t>
      </w:r>
      <w:r w:rsidR="00A82C8B">
        <w:t>m</w:t>
      </w:r>
      <w:r w:rsidR="00A82C8B" w:rsidRPr="00A82C8B">
        <w:t>.</w:t>
      </w:r>
    </w:p>
    <w:p w:rsidR="000D704D" w:rsidRDefault="000D704D" w:rsidP="000D704D">
      <w:pPr>
        <w:pStyle w:val="ListBullet"/>
      </w:pPr>
      <w:r>
        <w:t xml:space="preserve">An argument of </w:t>
      </w:r>
      <w:r w:rsidRPr="00120EB2">
        <w:rPr>
          <w:rStyle w:val="Codefragment"/>
        </w:rPr>
        <w:t>--%</w:t>
      </w:r>
      <w:r>
        <w:t xml:space="preserve"> indicates that all arguments following it are to be passed with minimal parsing and processing. This argument is called the verbatim parameter. Arguments after the verbatim parameter are not PowerShell expressions even if they are syntactically valid PowerShell expressions.</w:t>
      </w:r>
    </w:p>
    <w:p w:rsidR="000D704D" w:rsidRDefault="000D704D" w:rsidP="000D704D">
      <w:pPr>
        <w:pStyle w:val="implementation-definedbehavior"/>
      </w:pPr>
      <w:r>
        <w:t xml:space="preserve">Windows PowerShell: If the command type is </w:t>
      </w:r>
      <w:r w:rsidRPr="005101E6">
        <w:rPr>
          <w:rStyle w:val="Codefragment"/>
        </w:rPr>
        <w:t>Application</w:t>
      </w:r>
      <w:r>
        <w:t xml:space="preserve">, the parameter </w:t>
      </w:r>
      <w:r w:rsidRPr="00C3363F">
        <w:rPr>
          <w:rStyle w:val="Codefragment"/>
        </w:rPr>
        <w:t>--%</w:t>
      </w:r>
      <w:r>
        <w:t xml:space="preserve"> is not passed to the command. The arguments after </w:t>
      </w:r>
      <w:r w:rsidRPr="00C3363F">
        <w:rPr>
          <w:rStyle w:val="Codefragment"/>
        </w:rPr>
        <w:t>--%</w:t>
      </w:r>
      <w:r>
        <w:t xml:space="preserve"> have any environment variables (strings surrounded by </w:t>
      </w:r>
      <w:r w:rsidRPr="00C3363F">
        <w:rPr>
          <w:rStyle w:val="Codefragment"/>
        </w:rPr>
        <w:t>%</w:t>
      </w:r>
      <w:r>
        <w:t>) expanded. For example:</w:t>
      </w:r>
    </w:p>
    <w:p w:rsidR="000D704D" w:rsidRPr="000D704D" w:rsidRDefault="000D704D" w:rsidP="000D704D">
      <w:pPr>
        <w:pStyle w:val="implementation-definedbehavior"/>
        <w:rPr>
          <w:rFonts w:ascii="Consolas" w:hAnsi="Consolas"/>
          <w:noProof/>
        </w:rPr>
      </w:pPr>
      <w:r>
        <w:rPr>
          <w:rStyle w:val="Codefragment"/>
        </w:rPr>
        <w:t>echoargs.exe --% "%path%"  # %path% is replaced with the value $env:path</w:t>
      </w:r>
    </w:p>
    <w:p w:rsidR="0032095D" w:rsidRPr="00CF0FA5" w:rsidRDefault="0032095D" w:rsidP="0032095D">
      <w:r w:rsidRPr="00CF0FA5">
        <w:t>The order of evaluation of arguments is unspecified.</w:t>
      </w:r>
    </w:p>
    <w:p w:rsidR="00F429FC" w:rsidRPr="00F429FC" w:rsidRDefault="003258C7" w:rsidP="00F429FC">
      <w:r>
        <w:t xml:space="preserve">For information about parameter binding see </w:t>
      </w:r>
      <w:r w:rsidRPr="00240BFE">
        <w:t>§</w:t>
      </w:r>
      <w:r w:rsidR="00FA56A4">
        <w:fldChar w:fldCharType="begin"/>
      </w:r>
      <w:r>
        <w:instrText xml:space="preserve"> REF _Ref259373898 \r \h </w:instrText>
      </w:r>
      <w:r w:rsidR="00FA56A4">
        <w:fldChar w:fldCharType="separate"/>
      </w:r>
      <w:r w:rsidR="00A34E8C">
        <w:t>8.14</w:t>
      </w:r>
      <w:r w:rsidR="00FA56A4">
        <w:fldChar w:fldCharType="end"/>
      </w:r>
      <w:r>
        <w:t>.</w:t>
      </w:r>
      <w:r w:rsidR="00F429FC">
        <w:t xml:space="preserve"> For information about name lookup see </w:t>
      </w:r>
      <w:r w:rsidR="00F429FC" w:rsidRPr="00CF0FA5">
        <w:t>§</w:t>
      </w:r>
      <w:r w:rsidR="00FA56A4">
        <w:fldChar w:fldCharType="begin"/>
      </w:r>
      <w:r w:rsidR="00F429FC">
        <w:instrText xml:space="preserve"> REF _Ref261957189 \r \h </w:instrText>
      </w:r>
      <w:r w:rsidR="00FA56A4">
        <w:fldChar w:fldCharType="separate"/>
      </w:r>
      <w:r w:rsidR="00A34E8C">
        <w:t>3.8</w:t>
      </w:r>
      <w:r w:rsidR="00FA56A4">
        <w:fldChar w:fldCharType="end"/>
      </w:r>
      <w:r w:rsidR="00F429FC">
        <w:t>.</w:t>
      </w:r>
    </w:p>
    <w:p w:rsidR="00AE7C08" w:rsidRPr="00CF0FA5" w:rsidRDefault="007B5868" w:rsidP="007B5868">
      <w:r w:rsidRPr="00CF0FA5">
        <w:t>Once argument processing has been completed, the command is invoked. If the invoked command terminates normally (§</w:t>
      </w:r>
      <w:r w:rsidR="00BA13C0">
        <w:fldChar w:fldCharType="begin"/>
      </w:r>
      <w:r w:rsidR="00BA13C0">
        <w:instrText xml:space="preserve"> REF _Ref253993452 \r \h  \* MERGEFORMAT </w:instrText>
      </w:r>
      <w:r w:rsidR="00BA13C0">
        <w:fldChar w:fldCharType="separate"/>
      </w:r>
      <w:r w:rsidR="00A34E8C">
        <w:t>8.5.4</w:t>
      </w:r>
      <w:r w:rsidR="00BA13C0">
        <w:fldChar w:fldCharType="end"/>
      </w:r>
      <w:r w:rsidRPr="00CF0FA5">
        <w:t xml:space="preserve">), control reverts to the point in the script or </w:t>
      </w:r>
      <w:r w:rsidR="00D02EFB" w:rsidRPr="00CF0FA5">
        <w:t>function</w:t>
      </w:r>
      <w:r w:rsidRPr="00CF0FA5">
        <w:t xml:space="preserve"> immediately following the command invocation. For a description of the behavior on abnormal termination see </w:t>
      </w:r>
      <w:r w:rsidRPr="00CF0FA5">
        <w:rPr>
          <w:rStyle w:val="Codefragment"/>
        </w:rPr>
        <w:t>break</w:t>
      </w:r>
      <w:r w:rsidRPr="00CF0FA5">
        <w:t xml:space="preserve"> (§</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Pr="00CF0FA5">
        <w:t xml:space="preserve">), </w:t>
      </w:r>
      <w:r w:rsidRPr="00CF0FA5">
        <w:rPr>
          <w:rStyle w:val="Codefragment"/>
        </w:rPr>
        <w:t>continue</w:t>
      </w:r>
      <w:r w:rsidRPr="00CF0FA5">
        <w:t xml:space="preserve"> (§</w:t>
      </w:r>
      <w:r w:rsidR="00BA13C0">
        <w:fldChar w:fldCharType="begin"/>
      </w:r>
      <w:r w:rsidR="00BA13C0">
        <w:instrText xml:space="preserve"> REF _Ref253993426 \r \h  \* MERGEFORMAT </w:instrText>
      </w:r>
      <w:r w:rsidR="00BA13C0">
        <w:fldChar w:fldCharType="separate"/>
      </w:r>
      <w:r w:rsidR="00A34E8C">
        <w:t>8.5.2</w:t>
      </w:r>
      <w:r w:rsidR="00BA13C0">
        <w:fldChar w:fldCharType="end"/>
      </w:r>
      <w:r w:rsidRPr="00CF0FA5">
        <w:t xml:space="preserve">), </w:t>
      </w:r>
      <w:r w:rsidRPr="00CF0FA5">
        <w:rPr>
          <w:rStyle w:val="Codefragment"/>
        </w:rPr>
        <w:t>throw</w:t>
      </w:r>
      <w:r w:rsidRPr="00CF0FA5">
        <w:t xml:space="preserve"> (§</w:t>
      </w:r>
      <w:r w:rsidR="00BA13C0">
        <w:fldChar w:fldCharType="begin"/>
      </w:r>
      <w:r w:rsidR="00BA13C0">
        <w:instrText xml:space="preserve"> REF _Ref253303402 \r \h  \* MERGEFORMAT </w:instrText>
      </w:r>
      <w:r w:rsidR="00BA13C0">
        <w:fldChar w:fldCharType="separate"/>
      </w:r>
      <w:r w:rsidR="00A34E8C">
        <w:t>8.5.3</w:t>
      </w:r>
      <w:r w:rsidR="00BA13C0">
        <w:fldChar w:fldCharType="end"/>
      </w:r>
      <w:r w:rsidRPr="00CF0FA5">
        <w:t xml:space="preserve">), </w:t>
      </w:r>
      <w:r w:rsidRPr="00CF0FA5">
        <w:rPr>
          <w:rStyle w:val="Codefragment"/>
        </w:rPr>
        <w:t>exit</w:t>
      </w:r>
      <w:r w:rsidRPr="00CF0FA5">
        <w:t xml:space="preserve"> (§</w:t>
      </w:r>
      <w:r w:rsidR="00BA13C0">
        <w:fldChar w:fldCharType="begin"/>
      </w:r>
      <w:r w:rsidR="00BA13C0">
        <w:instrText xml:space="preserve"> REF _Ref253993346 \r \h  \* MERGEFORMAT </w:instrText>
      </w:r>
      <w:r w:rsidR="00BA13C0">
        <w:fldChar w:fldCharType="separate"/>
      </w:r>
      <w:r w:rsidR="00A34E8C">
        <w:t>8.5.5</w:t>
      </w:r>
      <w:r w:rsidR="00BA13C0">
        <w:fldChar w:fldCharType="end"/>
      </w:r>
      <w:r w:rsidRPr="00CF0FA5">
        <w:t xml:space="preserve">), </w:t>
      </w:r>
      <w:r w:rsidRPr="00CF0FA5">
        <w:rPr>
          <w:rStyle w:val="Codefragment"/>
        </w:rPr>
        <w:t>try</w:t>
      </w:r>
      <w:r w:rsidRPr="00CF0FA5">
        <w:t xml:space="preserve"> (§</w:t>
      </w:r>
      <w:r w:rsidR="00BA13C0">
        <w:fldChar w:fldCharType="begin"/>
      </w:r>
      <w:r w:rsidR="00BA13C0">
        <w:instrText xml:space="preserve"> REF _Ref253993339 \r \h  \* MERGEFORMAT </w:instrText>
      </w:r>
      <w:r w:rsidR="00BA13C0">
        <w:fldChar w:fldCharType="separate"/>
      </w:r>
      <w:r w:rsidR="00A34E8C">
        <w:t>8.7</w:t>
      </w:r>
      <w:r w:rsidR="00BA13C0">
        <w:fldChar w:fldCharType="end"/>
      </w:r>
      <w:r w:rsidRPr="00CF0FA5">
        <w:t xml:space="preserve">), and </w:t>
      </w:r>
      <w:r w:rsidRPr="00CF0FA5">
        <w:rPr>
          <w:rStyle w:val="Codefragment"/>
        </w:rPr>
        <w:t>trap</w:t>
      </w:r>
      <w:r w:rsidRPr="00CF0FA5">
        <w:t xml:space="preserve"> (§</w:t>
      </w:r>
      <w:r w:rsidR="00BA13C0">
        <w:fldChar w:fldCharType="begin"/>
      </w:r>
      <w:r w:rsidR="00BA13C0">
        <w:instrText xml:space="preserve"> REF _Ref253378395 \r \h  \* MERGEFORMAT </w:instrText>
      </w:r>
      <w:r w:rsidR="00BA13C0">
        <w:fldChar w:fldCharType="separate"/>
      </w:r>
      <w:r w:rsidR="00A34E8C">
        <w:t>8.8</w:t>
      </w:r>
      <w:r w:rsidR="00BA13C0">
        <w:fldChar w:fldCharType="end"/>
      </w:r>
      <w:r w:rsidRPr="00CF0FA5">
        <w:t>).</w:t>
      </w:r>
    </w:p>
    <w:p w:rsidR="009A66AD" w:rsidRPr="00CF0FA5" w:rsidRDefault="009A66AD" w:rsidP="00B0375C">
      <w:r w:rsidRPr="00CF0FA5">
        <w:t>Ordinarily, a command is invoked by using its name followed by any arguments. However, the command</w:t>
      </w:r>
      <w:r w:rsidR="00F2539C">
        <w:t>-invocation</w:t>
      </w:r>
      <w:r w:rsidRPr="00CF0FA5">
        <w:t xml:space="preserve"> operator, &amp;, can be used. If the command name contains </w:t>
      </w:r>
      <w:r w:rsidR="00A53513">
        <w:t xml:space="preserve">unescaped </w:t>
      </w:r>
      <w:r w:rsidR="00C34A39" w:rsidRPr="00CF0FA5">
        <w:t>white space</w:t>
      </w:r>
      <w:r w:rsidRPr="00CF0FA5">
        <w:t>, it must be quoted and invoked with this operator. As a script block has no name, it too must be invoked with this operator.</w:t>
      </w:r>
      <w:r w:rsidR="000935BD" w:rsidRPr="00CF0FA5">
        <w:t xml:space="preserve"> For example, the following invocations of a command call </w:t>
      </w:r>
      <w:r w:rsidR="00A94266" w:rsidRPr="00CF0FA5">
        <w:rPr>
          <w:rStyle w:val="Codefragment"/>
        </w:rPr>
        <w:t>Get-Factorial</w:t>
      </w:r>
      <w:r w:rsidR="000935BD" w:rsidRPr="00CF0FA5">
        <w:t xml:space="preserve"> are equivalent:</w:t>
      </w:r>
    </w:p>
    <w:p w:rsidR="00205E55" w:rsidRDefault="00A94266" w:rsidP="000935BD">
      <w:pPr>
        <w:pStyle w:val="Code"/>
      </w:pPr>
      <w:r w:rsidRPr="00CF0FA5">
        <w:t>Get-Factorial</w:t>
      </w:r>
      <w:r w:rsidR="000935BD" w:rsidRPr="00CF0FA5">
        <w:t xml:space="preserve"> 5</w:t>
      </w:r>
      <w:r w:rsidR="000935BD" w:rsidRPr="00CF0FA5">
        <w:br/>
        <w:t xml:space="preserve">&amp; </w:t>
      </w:r>
      <w:r w:rsidRPr="00CF0FA5">
        <w:t>Get-Factorial</w:t>
      </w:r>
      <w:r w:rsidR="000935BD" w:rsidRPr="00CF0FA5">
        <w:t xml:space="preserve"> 5</w:t>
      </w:r>
      <w:r w:rsidR="000935BD" w:rsidRPr="00CF0FA5">
        <w:br/>
        <w:t>&amp; "</w:t>
      </w:r>
      <w:r w:rsidRPr="00CF0FA5">
        <w:t>Get-Factorial</w:t>
      </w:r>
      <w:r w:rsidR="000935BD" w:rsidRPr="00CF0FA5">
        <w:t>" 5</w:t>
      </w:r>
    </w:p>
    <w:p w:rsidR="00F05BAE" w:rsidRDefault="00F05BAE" w:rsidP="00F05BAE">
      <w:r w:rsidRPr="00CF0FA5">
        <w:t>Direct and indirect recursive function calls are permitted.</w:t>
      </w:r>
      <w:r w:rsidR="00425232">
        <w:t xml:space="preserve"> For example,</w:t>
      </w:r>
    </w:p>
    <w:p w:rsidR="00F429FC" w:rsidRDefault="00425232" w:rsidP="00425232">
      <w:pPr>
        <w:pStyle w:val="Code"/>
      </w:pPr>
      <w:r w:rsidRPr="005513C5">
        <w:lastRenderedPageBreak/>
        <w:t>function Get-Power([int]$x, [int]$y)</w:t>
      </w:r>
      <w:r w:rsidRPr="005513C5">
        <w:br/>
        <w:t>{</w:t>
      </w:r>
      <w:r w:rsidRPr="005513C5">
        <w:br/>
        <w:t xml:space="preserve"> </w:t>
      </w:r>
      <w:r w:rsidRPr="005513C5">
        <w:tab/>
        <w:t>if ($y -gt 0) { return $x * (Get-Power $x (--$y)) }</w:t>
      </w:r>
      <w:r>
        <w:br/>
      </w:r>
      <w:r w:rsidRPr="005513C5">
        <w:tab/>
        <w:t>else { return 1 }</w:t>
      </w:r>
      <w:r>
        <w:br/>
      </w:r>
      <w:r w:rsidRPr="005513C5">
        <w:t>}</w:t>
      </w:r>
    </w:p>
    <w:p w:rsidR="00011A4D" w:rsidRPr="00CF0FA5" w:rsidRDefault="004D4F70" w:rsidP="00011A4D">
      <w:pPr>
        <w:pStyle w:val="subhead"/>
        <w:rPr>
          <w:rStyle w:val="Emphasisstrong"/>
          <w:b/>
          <w:bCs w:val="0"/>
        </w:rPr>
      </w:pPr>
      <w:r w:rsidRPr="00CF0FA5">
        <w:t>Examples:</w:t>
      </w:r>
    </w:p>
    <w:p w:rsidR="00C650D3" w:rsidRPr="00CF0FA5" w:rsidRDefault="00C650D3" w:rsidP="00C650D3">
      <w:pPr>
        <w:pStyle w:val="Code"/>
      </w:pPr>
      <w:r w:rsidRPr="00CF0FA5">
        <w:t>New-Object 'int[,]' 3,2</w:t>
      </w:r>
      <w:r w:rsidRPr="00CF0FA5">
        <w:br/>
        <w:t>New-Object -ArgumentList 3,2 -TypeName 'int[,]'</w:t>
      </w:r>
    </w:p>
    <w:p w:rsidR="00EE5A5B" w:rsidRPr="00CF0FA5" w:rsidRDefault="00EE5A5B" w:rsidP="00C650D3">
      <w:pPr>
        <w:pStyle w:val="Code"/>
      </w:pPr>
      <w:r w:rsidRPr="00CF0FA5">
        <w:t>dir e:\PowerShell\Scripts\*statement*.ps1 | Foreach-Object {$_.Length}</w:t>
      </w:r>
    </w:p>
    <w:p w:rsidR="00616999" w:rsidRPr="00CF0FA5" w:rsidRDefault="00616999" w:rsidP="00C650D3">
      <w:pPr>
        <w:pStyle w:val="Code"/>
      </w:pPr>
      <w:r w:rsidRPr="00CF0FA5">
        <w:t>dir e:\PowerShell\Scripts\*.ps1 | Select-String -List "catch" | Format-Table</w:t>
      </w:r>
      <w:r w:rsidRPr="00CF0FA5">
        <w:br/>
        <w:t xml:space="preserve"> </w:t>
      </w:r>
      <w:r w:rsidRPr="00CF0FA5">
        <w:tab/>
      </w:r>
      <w:r w:rsidRPr="00CF0FA5">
        <w:tab/>
        <w:t>path,linenumber –AutoSize</w:t>
      </w:r>
    </w:p>
    <w:p w:rsidR="00036D44" w:rsidRPr="00CF0FA5" w:rsidRDefault="00036D44" w:rsidP="00245C6F">
      <w:pPr>
        <w:pStyle w:val="Heading2"/>
      </w:pPr>
      <w:bookmarkStart w:id="617" w:name="_Toc243944930"/>
      <w:bookmarkStart w:id="618" w:name="_Toc332988932"/>
      <w:r w:rsidRPr="00CF0FA5">
        <w:t xml:space="preserve">The </w:t>
      </w:r>
      <w:r w:rsidRPr="00CF0FA5">
        <w:rPr>
          <w:rStyle w:val="Codefragment"/>
        </w:rPr>
        <w:t>if</w:t>
      </w:r>
      <w:r w:rsidRPr="00CF0FA5">
        <w:t xml:space="preserve"> </w:t>
      </w:r>
      <w:r w:rsidR="00B86BCA" w:rsidRPr="00CF0FA5">
        <w:t>s</w:t>
      </w:r>
      <w:r w:rsidRPr="00CF0FA5">
        <w:t>tatement</w:t>
      </w:r>
      <w:bookmarkEnd w:id="617"/>
      <w:bookmarkEnd w:id="618"/>
    </w:p>
    <w:p w:rsidR="007F1954" w:rsidRPr="00CF0FA5" w:rsidRDefault="00E61E13" w:rsidP="000546CF">
      <w:pPr>
        <w:pStyle w:val="subhead"/>
      </w:pPr>
      <w:r w:rsidRPr="00CF0FA5">
        <w:t>Syntax:</w:t>
      </w:r>
    </w:p>
    <w:p w:rsidR="00A34E8C" w:rsidRDefault="00FA56A4" w:rsidP="00860809">
      <w:pPr>
        <w:pStyle w:val="Grammar"/>
      </w:pPr>
      <w:r>
        <w:rPr>
          <w:rStyle w:val="Emphasisstrong"/>
          <w:b w:val="0"/>
          <w:i w:val="0"/>
        </w:rPr>
        <w:fldChar w:fldCharType="begin"/>
      </w:r>
      <w:r w:rsidR="00BF2C1F">
        <w:rPr>
          <w:rStyle w:val="Emphasisstrong"/>
          <w:b w:val="0"/>
          <w:i w:val="0"/>
        </w:rPr>
        <w:instrText xml:space="preserve"> REF  grammar_if_statement_all \h </w:instrText>
      </w:r>
      <w:r>
        <w:rPr>
          <w:rStyle w:val="Emphasisstrong"/>
          <w:b w:val="0"/>
          <w:i w:val="0"/>
        </w:rPr>
      </w:r>
      <w:r>
        <w:rPr>
          <w:rStyle w:val="Emphasisstrong"/>
          <w:b w:val="0"/>
          <w:i w:val="0"/>
        </w:rPr>
        <w:fldChar w:fldCharType="separate"/>
      </w:r>
      <w:r w:rsidR="00A34E8C">
        <w:t>if-statement:</w:t>
      </w:r>
      <w:r w:rsidR="00A34E8C">
        <w:br/>
      </w:r>
      <w:r w:rsidR="00A34E8C" w:rsidRPr="00860809">
        <w:rPr>
          <w:rStyle w:val="Terminal"/>
        </w:rPr>
        <w:t>if</w:t>
      </w:r>
      <w:r w:rsidR="00A34E8C" w:rsidRPr="00B32E2F">
        <w:t xml:space="preserve">   </w:t>
      </w:r>
      <w:r w:rsidR="00A34E8C">
        <w:t>new-lines</w:t>
      </w:r>
      <w:r w:rsidR="00A34E8C">
        <w:rPr>
          <w:vertAlign w:val="subscript"/>
        </w:rPr>
        <w:t>opt</w:t>
      </w:r>
      <w:r w:rsidR="00A34E8C">
        <w:t xml:space="preserve">   </w:t>
      </w:r>
      <w:r w:rsidR="00A34E8C">
        <w:rPr>
          <w:rStyle w:val="Terminal"/>
        </w:rPr>
        <w:t>(</w:t>
      </w:r>
      <w:r w:rsidR="00A34E8C" w:rsidRPr="00B32E2F">
        <w:t xml:space="preserve">   </w:t>
      </w:r>
      <w:r w:rsidR="00A34E8C">
        <w:t>new-lines</w:t>
      </w:r>
      <w:r w:rsidR="00A34E8C">
        <w:rPr>
          <w:vertAlign w:val="subscript"/>
        </w:rPr>
        <w:t>opt</w:t>
      </w:r>
      <w:r w:rsidR="00A34E8C">
        <w:t xml:space="preserve">   </w:t>
      </w:r>
      <w:r w:rsidR="00A34E8C" w:rsidRPr="00860809">
        <w:t>pipeline</w:t>
      </w:r>
      <w:r w:rsidR="00A34E8C" w:rsidRPr="00B32E2F">
        <w:t xml:space="preserve">   </w:t>
      </w:r>
      <w:r w:rsidR="00A34E8C">
        <w:t>new-lines</w:t>
      </w:r>
      <w:r w:rsidR="00A34E8C">
        <w:rPr>
          <w:vertAlign w:val="subscript"/>
        </w:rPr>
        <w:t>opt</w:t>
      </w:r>
      <w:r w:rsidR="00A34E8C">
        <w:t xml:space="preserve">   </w:t>
      </w:r>
      <w:r w:rsidR="00A34E8C">
        <w:rPr>
          <w:rStyle w:val="Terminal"/>
        </w:rPr>
        <w:t>)</w:t>
      </w:r>
      <w:r w:rsidR="00A34E8C">
        <w:t xml:space="preserve">   </w:t>
      </w:r>
      <w:r w:rsidR="00A34E8C" w:rsidRPr="00860809">
        <w:t>statement-block</w:t>
      </w:r>
      <w:r w:rsidR="00A34E8C">
        <w:br/>
      </w:r>
      <w:r w:rsidR="00A34E8C">
        <w:tab/>
      </w:r>
      <w:r w:rsidR="00A34E8C">
        <w:tab/>
        <w:t xml:space="preserve"> elseif-clauses</w:t>
      </w:r>
      <w:r w:rsidR="00A34E8C">
        <w:rPr>
          <w:vertAlign w:val="subscript"/>
        </w:rPr>
        <w:t>opt</w:t>
      </w:r>
      <w:r w:rsidR="00A34E8C">
        <w:t xml:space="preserve">   else-clause</w:t>
      </w:r>
      <w:r w:rsidR="00A34E8C">
        <w:rPr>
          <w:vertAlign w:val="subscript"/>
        </w:rPr>
        <w:t>opt</w:t>
      </w:r>
    </w:p>
    <w:p w:rsidR="00A34E8C" w:rsidRDefault="00A34E8C" w:rsidP="003C261C">
      <w:pPr>
        <w:pStyle w:val="Grammar"/>
      </w:pPr>
      <w:r>
        <w:t>elseif-clauses:</w:t>
      </w:r>
      <w:r>
        <w:br/>
        <w:t>elseif-clause</w:t>
      </w:r>
      <w:r>
        <w:br/>
        <w:t>elseif-clauses   elseif-clause</w:t>
      </w:r>
    </w:p>
    <w:p w:rsidR="00A34E8C" w:rsidRDefault="00A34E8C" w:rsidP="00DC106A">
      <w:pPr>
        <w:pStyle w:val="Grammar"/>
      </w:pPr>
      <w:r>
        <w:t>elseif-clause:</w:t>
      </w:r>
      <w:r>
        <w:br/>
        <w:t>new-lines</w:t>
      </w:r>
      <w:r>
        <w:rPr>
          <w:vertAlign w:val="subscript"/>
        </w:rPr>
        <w:t>opt</w:t>
      </w:r>
      <w:r>
        <w:t xml:space="preserve">   </w:t>
      </w:r>
      <w:r w:rsidRPr="003C261C">
        <w:rPr>
          <w:rStyle w:val="Terminal"/>
        </w:rPr>
        <w:t>elseif</w:t>
      </w:r>
      <w:r w:rsidRPr="00B32E2F">
        <w:t xml:space="preserve">   </w:t>
      </w:r>
      <w:r>
        <w:t>new-lines</w:t>
      </w:r>
      <w:r>
        <w:rPr>
          <w:vertAlign w:val="subscript"/>
        </w:rPr>
        <w:t>opt</w:t>
      </w:r>
      <w:r>
        <w:t xml:space="preserve">   </w:t>
      </w:r>
      <w:r>
        <w:rPr>
          <w:rStyle w:val="Terminal"/>
        </w:rPr>
        <w:t>(</w:t>
      </w:r>
      <w:r w:rsidRPr="00B32E2F">
        <w:t xml:space="preserve">   </w:t>
      </w:r>
      <w:r>
        <w:t>new-lines</w:t>
      </w:r>
      <w:r>
        <w:rPr>
          <w:vertAlign w:val="subscript"/>
        </w:rPr>
        <w:t>opt</w:t>
      </w:r>
      <w:r>
        <w:t xml:space="preserve">   </w:t>
      </w:r>
      <w:r w:rsidRPr="00860809">
        <w:t>pipeline</w:t>
      </w:r>
      <w:r w:rsidRPr="00B32E2F">
        <w:t xml:space="preserve">   </w:t>
      </w:r>
      <w:r>
        <w:t>new-lines</w:t>
      </w:r>
      <w:r>
        <w:rPr>
          <w:vertAlign w:val="subscript"/>
        </w:rPr>
        <w:t>opt</w:t>
      </w:r>
      <w:r>
        <w:t xml:space="preserve">   </w:t>
      </w:r>
      <w:r>
        <w:rPr>
          <w:rStyle w:val="Terminal"/>
        </w:rPr>
        <w:t>)</w:t>
      </w:r>
      <w:r w:rsidRPr="00B32E2F">
        <w:t xml:space="preserve">   </w:t>
      </w:r>
      <w:r w:rsidRPr="00860809">
        <w:t>statement-block</w:t>
      </w:r>
    </w:p>
    <w:p w:rsidR="00A34E8C" w:rsidRDefault="00A34E8C" w:rsidP="003C261C">
      <w:pPr>
        <w:pStyle w:val="Grammar"/>
      </w:pPr>
      <w:r>
        <w:t>else-clause:</w:t>
      </w:r>
      <w:r>
        <w:br/>
        <w:t>new-lines</w:t>
      </w:r>
      <w:r>
        <w:rPr>
          <w:vertAlign w:val="subscript"/>
        </w:rPr>
        <w:t>opt</w:t>
      </w:r>
      <w:r>
        <w:t xml:space="preserve">   </w:t>
      </w:r>
      <w:r w:rsidRPr="003C261C">
        <w:rPr>
          <w:rStyle w:val="Terminal"/>
        </w:rPr>
        <w:t>else</w:t>
      </w:r>
      <w:r w:rsidRPr="00B32E2F">
        <w:t xml:space="preserve">   </w:t>
      </w:r>
      <w:r w:rsidRPr="00860809">
        <w:t>statement-block</w:t>
      </w:r>
    </w:p>
    <w:p w:rsidR="002C017C" w:rsidRPr="00CF0FA5" w:rsidRDefault="00FA56A4" w:rsidP="003743C2">
      <w:pPr>
        <w:pStyle w:val="subhead"/>
        <w:rPr>
          <w:rStyle w:val="Emphasisstrong"/>
          <w:b/>
          <w:bCs w:val="0"/>
        </w:rPr>
      </w:pPr>
      <w:r>
        <w:rPr>
          <w:rStyle w:val="Emphasisstrong"/>
          <w:rFonts w:ascii="Times New Roman" w:hAnsi="Times New Roman"/>
          <w:b/>
          <w:i/>
          <w:noProof/>
        </w:rPr>
        <w:fldChar w:fldCharType="end"/>
      </w:r>
      <w:r w:rsidR="001A725B" w:rsidRPr="00CF0FA5">
        <w:t>Description:</w:t>
      </w:r>
    </w:p>
    <w:p w:rsidR="00B350FA" w:rsidRPr="00CF0FA5" w:rsidRDefault="00A44EC1" w:rsidP="003D241A">
      <w:r w:rsidRPr="00CF0FA5">
        <w:t xml:space="preserve">The </w:t>
      </w:r>
      <w:r w:rsidR="008501A6" w:rsidRPr="00CF0FA5">
        <w:rPr>
          <w:rStyle w:val="Production"/>
        </w:rPr>
        <w:t>pipeline</w:t>
      </w:r>
      <w:r w:rsidRPr="00CF0FA5">
        <w:t xml:space="preserve"> </w:t>
      </w:r>
      <w:r w:rsidR="002C7102" w:rsidRPr="00CF0FA5">
        <w:t xml:space="preserve">controlling expressions </w:t>
      </w:r>
      <w:r w:rsidRPr="00CF0FA5">
        <w:t xml:space="preserve">must have type </w:t>
      </w:r>
      <w:r w:rsidRPr="00CF0FA5">
        <w:rPr>
          <w:rStyle w:val="Codefragment"/>
        </w:rPr>
        <w:t>bool</w:t>
      </w:r>
      <w:r w:rsidRPr="00CF0FA5">
        <w:t xml:space="preserve"> or be implicitly convertible to that type.</w:t>
      </w:r>
      <w:r w:rsidR="00D1627D" w:rsidRPr="00CF0FA5">
        <w:t xml:space="preserve"> The </w:t>
      </w:r>
      <w:r w:rsidR="00D1627D" w:rsidRPr="003D241A">
        <w:rPr>
          <w:rStyle w:val="Production"/>
        </w:rPr>
        <w:t>else</w:t>
      </w:r>
      <w:r w:rsidR="003D241A">
        <w:rPr>
          <w:rStyle w:val="Production"/>
        </w:rPr>
        <w:t>-</w:t>
      </w:r>
      <w:r w:rsidR="00D1627D" w:rsidRPr="003D241A">
        <w:rPr>
          <w:rStyle w:val="Production"/>
        </w:rPr>
        <w:t>clause</w:t>
      </w:r>
      <w:r w:rsidR="00D1627D" w:rsidRPr="00CF0FA5">
        <w:t xml:space="preserve"> is optional. There may be zero or more </w:t>
      </w:r>
      <w:r w:rsidR="00D1627D" w:rsidRPr="003D241A">
        <w:rPr>
          <w:rStyle w:val="Production"/>
        </w:rPr>
        <w:t>elseif</w:t>
      </w:r>
      <w:r w:rsidR="003D241A">
        <w:rPr>
          <w:rStyle w:val="Production"/>
        </w:rPr>
        <w:t>-</w:t>
      </w:r>
      <w:r w:rsidR="00D1627D" w:rsidRPr="003D241A">
        <w:rPr>
          <w:rStyle w:val="Production"/>
        </w:rPr>
        <w:t>clause</w:t>
      </w:r>
      <w:r w:rsidR="00D1627D" w:rsidRPr="003D241A">
        <w:t>s</w:t>
      </w:r>
      <w:r w:rsidR="00D1627D" w:rsidRPr="00CF0FA5">
        <w:t>.</w:t>
      </w:r>
    </w:p>
    <w:p w:rsidR="00197EDB" w:rsidRDefault="002C7102" w:rsidP="00835C2D">
      <w:r w:rsidRPr="00CF0FA5">
        <w:t>I</w:t>
      </w:r>
      <w:r w:rsidR="00170ADC" w:rsidRPr="00CF0FA5">
        <w:t xml:space="preserve">f </w:t>
      </w:r>
      <w:r w:rsidRPr="00CF0FA5">
        <w:t xml:space="preserve">the top-level </w:t>
      </w:r>
      <w:r w:rsidR="008501A6" w:rsidRPr="00CF0FA5">
        <w:rPr>
          <w:rStyle w:val="Production"/>
        </w:rPr>
        <w:t>pipeline</w:t>
      </w:r>
      <w:r w:rsidRPr="00CF0FA5">
        <w:t xml:space="preserve"> </w:t>
      </w:r>
      <w:r w:rsidR="00170ADC" w:rsidRPr="00CF0FA5">
        <w:t>tests True</w:t>
      </w:r>
      <w:r w:rsidR="009E0DB6" w:rsidRPr="00CF0FA5">
        <w:t>,</w:t>
      </w:r>
      <w:r w:rsidR="00170ADC" w:rsidRPr="00CF0FA5">
        <w:t xml:space="preserve"> then</w:t>
      </w:r>
      <w:r w:rsidRPr="00CF0FA5">
        <w:t xml:space="preserve"> its </w:t>
      </w:r>
      <w:r w:rsidR="00170ADC" w:rsidRPr="00CF0FA5">
        <w:rPr>
          <w:rStyle w:val="Production"/>
        </w:rPr>
        <w:t>statement</w:t>
      </w:r>
      <w:r w:rsidRPr="00CF0FA5">
        <w:rPr>
          <w:rStyle w:val="Production"/>
        </w:rPr>
        <w:t>-block</w:t>
      </w:r>
      <w:r w:rsidR="00170ADC" w:rsidRPr="00CF0FA5">
        <w:t xml:space="preserve"> </w:t>
      </w:r>
      <w:r w:rsidR="00B350FA" w:rsidRPr="00CF0FA5">
        <w:t>is executed</w:t>
      </w:r>
      <w:r w:rsidRPr="00CF0FA5">
        <w:t xml:space="preserve"> and execution of the statement terminates</w:t>
      </w:r>
      <w:r w:rsidR="00B350FA" w:rsidRPr="00CF0FA5">
        <w:t xml:space="preserve">. </w:t>
      </w:r>
      <w:r w:rsidRPr="00CF0FA5">
        <w:t xml:space="preserve">Otherwise, if an </w:t>
      </w:r>
      <w:r w:rsidRPr="00CF0FA5">
        <w:rPr>
          <w:rStyle w:val="Production"/>
        </w:rPr>
        <w:t>elseif-clause</w:t>
      </w:r>
      <w:r w:rsidRPr="00CF0FA5">
        <w:t xml:space="preserve"> is present, </w:t>
      </w:r>
      <w:r w:rsidR="00E1390C" w:rsidRPr="00CF0FA5">
        <w:t>if</w:t>
      </w:r>
      <w:r w:rsidRPr="00CF0FA5">
        <w:t xml:space="preserve"> its</w:t>
      </w:r>
      <w:r w:rsidR="00E1390C" w:rsidRPr="00CF0FA5">
        <w:t xml:space="preserve"> </w:t>
      </w:r>
      <w:r w:rsidR="008501A6" w:rsidRPr="00CF0FA5">
        <w:rPr>
          <w:rStyle w:val="Production"/>
        </w:rPr>
        <w:t>pipeline</w:t>
      </w:r>
      <w:r w:rsidRPr="00CF0FA5">
        <w:t xml:space="preserve"> </w:t>
      </w:r>
      <w:r w:rsidR="00E1390C" w:rsidRPr="00CF0FA5">
        <w:t xml:space="preserve">tests </w:t>
      </w:r>
      <w:r w:rsidRPr="00CF0FA5">
        <w:t>True</w:t>
      </w:r>
      <w:r w:rsidR="009E0DB6" w:rsidRPr="00CF0FA5">
        <w:t>,</w:t>
      </w:r>
      <w:r w:rsidR="00E1390C" w:rsidRPr="00CF0FA5">
        <w:t xml:space="preserve"> then</w:t>
      </w:r>
      <w:r w:rsidRPr="00CF0FA5">
        <w:t xml:space="preserve"> its</w:t>
      </w:r>
      <w:r w:rsidR="00E1390C" w:rsidRPr="00CF0FA5">
        <w:t xml:space="preserve"> </w:t>
      </w:r>
      <w:r w:rsidRPr="00CF0FA5">
        <w:rPr>
          <w:rStyle w:val="Production"/>
        </w:rPr>
        <w:t>statement-block</w:t>
      </w:r>
      <w:r w:rsidRPr="00CF0FA5">
        <w:t xml:space="preserve"> </w:t>
      </w:r>
      <w:r w:rsidR="00B350FA" w:rsidRPr="00CF0FA5">
        <w:t>is executed</w:t>
      </w:r>
      <w:r w:rsidR="00835C2D" w:rsidRPr="00CF0FA5">
        <w:t xml:space="preserve"> </w:t>
      </w:r>
      <w:r w:rsidRPr="00CF0FA5">
        <w:t xml:space="preserve">and execution of the statement terminates. </w:t>
      </w:r>
      <w:r w:rsidR="00197EDB">
        <w:t xml:space="preserve">Otherwise, if an </w:t>
      </w:r>
      <w:r w:rsidR="00197EDB" w:rsidRPr="00197EDB">
        <w:rPr>
          <w:rStyle w:val="Production"/>
        </w:rPr>
        <w:t xml:space="preserve">else-clause </w:t>
      </w:r>
      <w:r w:rsidR="00197EDB">
        <w:t xml:space="preserve">is present, its </w:t>
      </w:r>
      <w:r w:rsidR="00197EDB" w:rsidRPr="00197EDB">
        <w:rPr>
          <w:rStyle w:val="Production"/>
        </w:rPr>
        <w:t>statement-block</w:t>
      </w:r>
      <w:r w:rsidR="00197EDB">
        <w:t xml:space="preserve"> is executed.</w:t>
      </w:r>
    </w:p>
    <w:p w:rsidR="00011A4D" w:rsidRPr="00CF0FA5" w:rsidRDefault="004D4F70" w:rsidP="00011A4D">
      <w:pPr>
        <w:pStyle w:val="subhead"/>
        <w:rPr>
          <w:rStyle w:val="Emphasisstrong"/>
          <w:b/>
          <w:bCs w:val="0"/>
        </w:rPr>
      </w:pPr>
      <w:r w:rsidRPr="00CF0FA5">
        <w:t>Examples:</w:t>
      </w:r>
    </w:p>
    <w:p w:rsidR="00FF0ED1" w:rsidRPr="00CF0FA5" w:rsidRDefault="00FF0ED1" w:rsidP="00FF0ED1">
      <w:pPr>
        <w:pStyle w:val="Code"/>
      </w:pPr>
      <w:r w:rsidRPr="00CF0FA5">
        <w:t>$grade = 92</w:t>
      </w:r>
      <w:r w:rsidRPr="00CF0FA5">
        <w:br/>
        <w:t>if ($grade -ge 90) { "Grade A" }</w:t>
      </w:r>
      <w:r w:rsidRPr="00CF0FA5">
        <w:br/>
        <w:t>elseif ($grade -ge 80) { "Grade B" }</w:t>
      </w:r>
      <w:r w:rsidRPr="00CF0FA5">
        <w:br/>
        <w:t>elseif ($grade -ge 70) { "Grade C" }</w:t>
      </w:r>
      <w:r w:rsidRPr="00CF0FA5">
        <w:br/>
        <w:t>elseif ($grade -ge 60) { "Grade D" }</w:t>
      </w:r>
      <w:r w:rsidRPr="00CF0FA5">
        <w:br/>
        <w:t>else { "Grade F" }</w:t>
      </w:r>
    </w:p>
    <w:p w:rsidR="00036D44" w:rsidRPr="00CF0FA5" w:rsidRDefault="00036D44" w:rsidP="00036D44">
      <w:pPr>
        <w:pStyle w:val="Heading2"/>
        <w:keepLines/>
        <w:spacing w:line="276" w:lineRule="auto"/>
        <w:ind w:left="936" w:hanging="936"/>
      </w:pPr>
      <w:bookmarkStart w:id="619" w:name="_Toc243944932"/>
      <w:bookmarkStart w:id="620" w:name="_Ref252805930"/>
      <w:bookmarkStart w:id="621" w:name="_Toc332988933"/>
      <w:r w:rsidRPr="00CF0FA5">
        <w:lastRenderedPageBreak/>
        <w:t xml:space="preserve">Iteration </w:t>
      </w:r>
      <w:r w:rsidR="00B86BCA" w:rsidRPr="00CF0FA5">
        <w:t>s</w:t>
      </w:r>
      <w:r w:rsidRPr="00CF0FA5">
        <w:t>tatements</w:t>
      </w:r>
      <w:bookmarkEnd w:id="619"/>
      <w:bookmarkEnd w:id="620"/>
      <w:bookmarkEnd w:id="621"/>
    </w:p>
    <w:p w:rsidR="00036D44" w:rsidRPr="00CF0FA5" w:rsidRDefault="00036D44" w:rsidP="00036D44">
      <w:pPr>
        <w:pStyle w:val="Heading3"/>
        <w:keepLines/>
        <w:spacing w:line="276" w:lineRule="auto"/>
        <w:ind w:left="1224" w:hanging="1224"/>
      </w:pPr>
      <w:bookmarkStart w:id="622" w:name="_Toc243944933"/>
      <w:bookmarkStart w:id="623" w:name="_Toc332988934"/>
      <w:r w:rsidRPr="00CF0FA5">
        <w:t xml:space="preserve">The </w:t>
      </w:r>
      <w:r w:rsidRPr="00CF0FA5">
        <w:rPr>
          <w:rStyle w:val="Codefragment"/>
        </w:rPr>
        <w:t>while</w:t>
      </w:r>
      <w:r w:rsidRPr="00CF0FA5">
        <w:t xml:space="preserve"> </w:t>
      </w:r>
      <w:r w:rsidR="00B86BCA" w:rsidRPr="00CF0FA5">
        <w:t>s</w:t>
      </w:r>
      <w:r w:rsidRPr="00CF0FA5">
        <w:t>tatement</w:t>
      </w:r>
      <w:bookmarkEnd w:id="622"/>
      <w:bookmarkEnd w:id="623"/>
    </w:p>
    <w:p w:rsidR="007F1954" w:rsidRPr="00CF0FA5" w:rsidRDefault="00E61E13" w:rsidP="000546CF">
      <w:pPr>
        <w:pStyle w:val="subhead"/>
      </w:pPr>
      <w:r w:rsidRPr="00CF0FA5">
        <w:t>Syntax:</w:t>
      </w:r>
    </w:p>
    <w:p w:rsidR="00A34E8C" w:rsidRDefault="00FA56A4" w:rsidP="004F692F">
      <w:pPr>
        <w:pStyle w:val="Grammar"/>
      </w:pPr>
      <w:r>
        <w:fldChar w:fldCharType="begin"/>
      </w:r>
      <w:r w:rsidR="00F0281D">
        <w:instrText xml:space="preserve"> REF  grammar_while_statement \h </w:instrText>
      </w:r>
      <w:r>
        <w:fldChar w:fldCharType="separate"/>
      </w:r>
      <w:r w:rsidR="00A34E8C">
        <w:t>while-statement:</w:t>
      </w:r>
      <w:r w:rsidR="00A34E8C">
        <w:br/>
      </w:r>
      <w:r w:rsidR="00A34E8C" w:rsidRPr="0045602E">
        <w:rPr>
          <w:rStyle w:val="Terminal"/>
        </w:rPr>
        <w:t>while</w:t>
      </w:r>
      <w:r w:rsidR="00A34E8C">
        <w:t xml:space="preserve">   new-lines</w:t>
      </w:r>
      <w:r w:rsidR="00A34E8C">
        <w:rPr>
          <w:vertAlign w:val="subscript"/>
        </w:rPr>
        <w:t>opt</w:t>
      </w:r>
      <w:r w:rsidR="00A34E8C">
        <w:t xml:space="preserve">   </w:t>
      </w:r>
      <w:r w:rsidR="00A34E8C" w:rsidRPr="0045602E">
        <w:rPr>
          <w:rStyle w:val="Terminal"/>
        </w:rPr>
        <w:t>(</w:t>
      </w:r>
      <w:r w:rsidR="00A34E8C">
        <w:t xml:space="preserve">   new-lines</w:t>
      </w:r>
      <w:r w:rsidR="00A34E8C">
        <w:rPr>
          <w:vertAlign w:val="subscript"/>
        </w:rPr>
        <w:t>opt</w:t>
      </w:r>
      <w:r w:rsidR="00A34E8C">
        <w:t xml:space="preserve">   while-condition   new-lines</w:t>
      </w:r>
      <w:r w:rsidR="00A34E8C">
        <w:rPr>
          <w:vertAlign w:val="subscript"/>
        </w:rPr>
        <w:t>opt</w:t>
      </w:r>
      <w:r w:rsidR="00A34E8C">
        <w:t xml:space="preserve">   </w:t>
      </w:r>
      <w:r w:rsidR="00A34E8C" w:rsidRPr="0045602E">
        <w:rPr>
          <w:rStyle w:val="Terminal"/>
        </w:rPr>
        <w:t>)</w:t>
      </w:r>
      <w:r w:rsidR="00A34E8C">
        <w:t xml:space="preserve">   statement-block</w:t>
      </w:r>
    </w:p>
    <w:p w:rsidR="00A34E8C" w:rsidRDefault="00FA56A4" w:rsidP="004F692F">
      <w:pPr>
        <w:pStyle w:val="Grammar"/>
      </w:pPr>
      <w:r>
        <w:fldChar w:fldCharType="end"/>
      </w:r>
      <w:r>
        <w:fldChar w:fldCharType="begin"/>
      </w:r>
      <w:r w:rsidR="000F6A48">
        <w:instrText xml:space="preserve"> REF  grammar_while_condition \h </w:instrText>
      </w:r>
      <w:r>
        <w:fldChar w:fldCharType="separate"/>
      </w:r>
      <w:r w:rsidR="00A34E8C">
        <w:t>while-condition:</w:t>
      </w:r>
      <w:r w:rsidR="00A34E8C">
        <w:br/>
        <w:t>new-lines</w:t>
      </w:r>
      <w:r w:rsidR="00A34E8C">
        <w:rPr>
          <w:vertAlign w:val="subscript"/>
        </w:rPr>
        <w:t>opt</w:t>
      </w:r>
      <w:r w:rsidR="00A34E8C">
        <w:t xml:space="preserve">   pipeline</w:t>
      </w:r>
    </w:p>
    <w:p w:rsidR="000F6A48" w:rsidRDefault="00FA56A4" w:rsidP="000F6A48">
      <w:pPr>
        <w:pStyle w:val="Grammar"/>
      </w:pPr>
      <w:r>
        <w:fldChar w:fldCharType="end"/>
      </w:r>
    </w:p>
    <w:p w:rsidR="002C017C" w:rsidRPr="00CF0FA5" w:rsidRDefault="001A725B" w:rsidP="003743C2">
      <w:pPr>
        <w:pStyle w:val="subhead"/>
        <w:rPr>
          <w:rStyle w:val="Emphasisstrong"/>
          <w:b/>
          <w:bCs w:val="0"/>
        </w:rPr>
      </w:pPr>
      <w:r w:rsidRPr="00CF0FA5">
        <w:t>Description:</w:t>
      </w:r>
    </w:p>
    <w:p w:rsidR="00C207F2" w:rsidRPr="00CF0FA5" w:rsidRDefault="00DA63AD" w:rsidP="00C207F2">
      <w:r w:rsidRPr="00CF0FA5">
        <w:t xml:space="preserve">The controlling expression </w:t>
      </w:r>
      <w:r w:rsidR="00606DA6" w:rsidRPr="00CF0FA5">
        <w:rPr>
          <w:rStyle w:val="Production"/>
        </w:rPr>
        <w:t>while-condition</w:t>
      </w:r>
      <w:r w:rsidR="00606DA6" w:rsidRPr="00CF0FA5">
        <w:t xml:space="preserve"> </w:t>
      </w:r>
      <w:r w:rsidRPr="00CF0FA5">
        <w:t xml:space="preserve">must have type </w:t>
      </w:r>
      <w:r w:rsidRPr="00CF0FA5">
        <w:rPr>
          <w:rStyle w:val="Codefragment"/>
        </w:rPr>
        <w:t>bool</w:t>
      </w:r>
      <w:r w:rsidRPr="00CF0FA5">
        <w:t xml:space="preserve"> or be implicitly convertible to that type. The loop body, which consists of </w:t>
      </w:r>
      <w:r w:rsidR="00606DA6" w:rsidRPr="00CF0FA5">
        <w:rPr>
          <w:rStyle w:val="Production"/>
        </w:rPr>
        <w:t>statement-block</w:t>
      </w:r>
      <w:r w:rsidRPr="00CF0FA5">
        <w:t xml:space="preserve">, is executed repeatedly until the controlling expression tests False. </w:t>
      </w:r>
      <w:r w:rsidR="00C207F2" w:rsidRPr="00CF0FA5">
        <w:t>The controlling expression is evaluated before each execution of the loop body.</w:t>
      </w:r>
    </w:p>
    <w:p w:rsidR="00011A4D" w:rsidRPr="00CF0FA5" w:rsidRDefault="004D4F70" w:rsidP="00011A4D">
      <w:pPr>
        <w:pStyle w:val="subhead"/>
        <w:rPr>
          <w:rStyle w:val="Emphasisstrong"/>
          <w:b/>
          <w:bCs w:val="0"/>
        </w:rPr>
      </w:pPr>
      <w:r w:rsidRPr="00CF0FA5">
        <w:t>Examples:</w:t>
      </w:r>
    </w:p>
    <w:p w:rsidR="00845810" w:rsidRPr="00CF0FA5" w:rsidRDefault="00845810" w:rsidP="00845810">
      <w:pPr>
        <w:pStyle w:val="Code"/>
      </w:pPr>
      <w:r w:rsidRPr="00CF0FA5">
        <w:t>$i = 1</w:t>
      </w:r>
      <w:r w:rsidRPr="00CF0FA5">
        <w:br/>
        <w:t>while ($i -le 5)</w:t>
      </w:r>
      <w:r w:rsidRPr="00CF0FA5">
        <w:tab/>
      </w:r>
      <w:r w:rsidRPr="00CF0FA5">
        <w:tab/>
      </w:r>
      <w:r w:rsidRPr="00CF0FA5">
        <w:tab/>
      </w:r>
      <w:r w:rsidRPr="00CF0FA5">
        <w:tab/>
      </w:r>
      <w:r w:rsidRPr="00CF0FA5">
        <w:tab/>
      </w:r>
      <w:r w:rsidRPr="00CF0FA5">
        <w:tab/>
        <w:t># loop 5 times</w:t>
      </w:r>
      <w:r w:rsidRPr="00CF0FA5">
        <w:br/>
        <w:t>{</w:t>
      </w:r>
      <w:r w:rsidRPr="00CF0FA5">
        <w:br/>
      </w:r>
      <w:r w:rsidRPr="00CF0FA5">
        <w:tab/>
        <w:t>"{0,1}`t{1,2}" -f $i, ($i*$i)</w:t>
      </w:r>
      <w:r w:rsidRPr="00CF0FA5">
        <w:br/>
      </w:r>
      <w:r w:rsidRPr="00CF0FA5">
        <w:tab/>
        <w:t>++$i</w:t>
      </w:r>
      <w:r w:rsidRPr="00CF0FA5">
        <w:br/>
        <w:t>}</w:t>
      </w:r>
    </w:p>
    <w:p w:rsidR="00834D1C" w:rsidRPr="00CF0FA5" w:rsidRDefault="00834D1C" w:rsidP="00834D1C">
      <w:pPr>
        <w:pStyle w:val="Heading3"/>
      </w:pPr>
      <w:bookmarkStart w:id="624" w:name="_Toc243944936"/>
      <w:bookmarkStart w:id="625" w:name="_Toc332988935"/>
      <w:bookmarkStart w:id="626" w:name="_Toc243944934"/>
      <w:r w:rsidRPr="00CF0FA5">
        <w:t xml:space="preserve">The </w:t>
      </w:r>
      <w:r w:rsidRPr="00CF0FA5">
        <w:rPr>
          <w:rStyle w:val="Codefragment"/>
        </w:rPr>
        <w:t>do</w:t>
      </w:r>
      <w:r w:rsidRPr="00CF0FA5">
        <w:t xml:space="preserve"> statement</w:t>
      </w:r>
      <w:bookmarkEnd w:id="624"/>
      <w:bookmarkEnd w:id="625"/>
    </w:p>
    <w:p w:rsidR="007F1954" w:rsidRPr="00CF0FA5" w:rsidRDefault="00E61E13" w:rsidP="000546CF">
      <w:pPr>
        <w:pStyle w:val="subhead"/>
      </w:pPr>
      <w:r w:rsidRPr="00CF0FA5">
        <w:t>Syntax:</w:t>
      </w:r>
    </w:p>
    <w:bookmarkStart w:id="627" w:name="_Toc243944937"/>
    <w:p w:rsidR="00A34E8C" w:rsidRDefault="00FA56A4" w:rsidP="004F692F">
      <w:pPr>
        <w:pStyle w:val="Grammar"/>
      </w:pPr>
      <w:r>
        <w:fldChar w:fldCharType="begin"/>
      </w:r>
      <w:r w:rsidR="00F0281D">
        <w:instrText xml:space="preserve"> REF  grammar_do_statement \h </w:instrText>
      </w:r>
      <w:r>
        <w:fldChar w:fldCharType="separate"/>
      </w:r>
      <w:r w:rsidR="00A34E8C">
        <w:t>do-statement:</w:t>
      </w:r>
      <w:r w:rsidR="00A34E8C">
        <w:br/>
      </w:r>
      <w:r w:rsidR="00A34E8C" w:rsidRPr="0045602E">
        <w:rPr>
          <w:rStyle w:val="Terminal"/>
        </w:rPr>
        <w:t>do</w:t>
      </w:r>
      <w:r w:rsidR="00A34E8C">
        <w:t xml:space="preserve">   statement-block  new-lines</w:t>
      </w:r>
      <w:r w:rsidR="00A34E8C">
        <w:rPr>
          <w:vertAlign w:val="subscript"/>
        </w:rPr>
        <w:t xml:space="preserve">opt   </w:t>
      </w:r>
      <w:r w:rsidR="00A34E8C" w:rsidRPr="0045602E">
        <w:rPr>
          <w:rStyle w:val="Terminal"/>
        </w:rPr>
        <w:t>while</w:t>
      </w:r>
      <w:r w:rsidR="00A34E8C">
        <w:t xml:space="preserve">   new-lines</w:t>
      </w:r>
      <w:r w:rsidR="00A34E8C">
        <w:rPr>
          <w:vertAlign w:val="subscript"/>
        </w:rPr>
        <w:t>opt</w:t>
      </w:r>
      <w:r w:rsidR="00A34E8C">
        <w:t xml:space="preserve">   </w:t>
      </w:r>
      <w:r w:rsidR="00A34E8C" w:rsidRPr="0045602E">
        <w:rPr>
          <w:rStyle w:val="Terminal"/>
        </w:rPr>
        <w:t>(</w:t>
      </w:r>
      <w:r w:rsidR="00A34E8C">
        <w:t xml:space="preserve">   while-condition   new-lines</w:t>
      </w:r>
      <w:r w:rsidR="00A34E8C">
        <w:rPr>
          <w:vertAlign w:val="subscript"/>
        </w:rPr>
        <w:t>opt</w:t>
      </w:r>
      <w:r w:rsidR="00A34E8C">
        <w:t xml:space="preserve">   </w:t>
      </w:r>
      <w:r w:rsidR="00A34E8C" w:rsidRPr="0045602E">
        <w:rPr>
          <w:rStyle w:val="Terminal"/>
        </w:rPr>
        <w:t>)</w:t>
      </w:r>
      <w:r w:rsidR="00A34E8C">
        <w:br/>
      </w:r>
      <w:r w:rsidR="00A34E8C" w:rsidRPr="0045602E">
        <w:rPr>
          <w:rStyle w:val="Terminal"/>
        </w:rPr>
        <w:t>do</w:t>
      </w:r>
      <w:r w:rsidR="00A34E8C">
        <w:t xml:space="preserve">   statement-block   new-lines</w:t>
      </w:r>
      <w:r w:rsidR="00A34E8C">
        <w:rPr>
          <w:vertAlign w:val="subscript"/>
        </w:rPr>
        <w:t>opt</w:t>
      </w:r>
      <w:r w:rsidR="00A34E8C">
        <w:t xml:space="preserve">   </w:t>
      </w:r>
      <w:r w:rsidR="00A34E8C" w:rsidRPr="0045602E">
        <w:rPr>
          <w:rStyle w:val="Terminal"/>
        </w:rPr>
        <w:t>until</w:t>
      </w:r>
      <w:r w:rsidR="00A34E8C">
        <w:t xml:space="preserve">   new-lines</w:t>
      </w:r>
      <w:r w:rsidR="00A34E8C">
        <w:rPr>
          <w:vertAlign w:val="subscript"/>
        </w:rPr>
        <w:t>opt</w:t>
      </w:r>
      <w:r w:rsidR="00A34E8C">
        <w:t xml:space="preserve">   </w:t>
      </w:r>
      <w:r w:rsidR="00A34E8C" w:rsidRPr="0045602E">
        <w:rPr>
          <w:rStyle w:val="Terminal"/>
        </w:rPr>
        <w:t>(</w:t>
      </w:r>
      <w:r w:rsidR="00A34E8C">
        <w:t xml:space="preserve">   while-condition   new-lines</w:t>
      </w:r>
      <w:r w:rsidR="00A34E8C">
        <w:rPr>
          <w:vertAlign w:val="subscript"/>
        </w:rPr>
        <w:t>opt</w:t>
      </w:r>
      <w:r w:rsidR="00A34E8C">
        <w:t xml:space="preserve">   </w:t>
      </w:r>
      <w:r w:rsidR="00A34E8C" w:rsidRPr="0045602E">
        <w:rPr>
          <w:rStyle w:val="Terminal"/>
        </w:rPr>
        <w:t>)</w:t>
      </w:r>
    </w:p>
    <w:p w:rsidR="00A34E8C" w:rsidRDefault="00FA56A4" w:rsidP="004F692F">
      <w:pPr>
        <w:pStyle w:val="Grammar"/>
      </w:pPr>
      <w:r>
        <w:fldChar w:fldCharType="end"/>
      </w:r>
      <w:r>
        <w:fldChar w:fldCharType="begin"/>
      </w:r>
      <w:r w:rsidR="00F0281D">
        <w:instrText xml:space="preserve"> REF  grammar_while_condition \h </w:instrText>
      </w:r>
      <w:r>
        <w:fldChar w:fldCharType="separate"/>
      </w:r>
      <w:r w:rsidR="00A34E8C">
        <w:t>while-condition:</w:t>
      </w:r>
      <w:r w:rsidR="00A34E8C">
        <w:br/>
        <w:t>new-lines</w:t>
      </w:r>
      <w:r w:rsidR="00A34E8C">
        <w:rPr>
          <w:vertAlign w:val="subscript"/>
        </w:rPr>
        <w:t>opt</w:t>
      </w:r>
      <w:r w:rsidR="00A34E8C">
        <w:t xml:space="preserve">   pipeline</w:t>
      </w:r>
    </w:p>
    <w:p w:rsidR="00F0281D" w:rsidRDefault="00FA56A4" w:rsidP="00F0281D">
      <w:pPr>
        <w:pStyle w:val="Grammar"/>
      </w:pPr>
      <w:r>
        <w:fldChar w:fldCharType="end"/>
      </w:r>
    </w:p>
    <w:p w:rsidR="002C017C" w:rsidRPr="00CF0FA5" w:rsidRDefault="001A725B" w:rsidP="003743C2">
      <w:pPr>
        <w:pStyle w:val="subhead"/>
        <w:rPr>
          <w:rStyle w:val="Emphasisstrong"/>
          <w:b/>
          <w:bCs w:val="0"/>
        </w:rPr>
      </w:pPr>
      <w:r w:rsidRPr="00CF0FA5">
        <w:t>Description:</w:t>
      </w:r>
    </w:p>
    <w:p w:rsidR="005A570D" w:rsidRPr="00CF0FA5" w:rsidRDefault="005A570D" w:rsidP="005A570D">
      <w:r w:rsidRPr="00CF0FA5">
        <w:t>T</w:t>
      </w:r>
      <w:r w:rsidR="00DA63AD" w:rsidRPr="00CF0FA5">
        <w:t xml:space="preserve">he controlling expression </w:t>
      </w:r>
      <w:r w:rsidRPr="00CF0FA5">
        <w:rPr>
          <w:rStyle w:val="Production"/>
        </w:rPr>
        <w:t>while-condition</w:t>
      </w:r>
      <w:r w:rsidRPr="00CF0FA5">
        <w:t xml:space="preserve"> </w:t>
      </w:r>
      <w:r w:rsidR="00DA63AD" w:rsidRPr="00CF0FA5">
        <w:t xml:space="preserve">must have type </w:t>
      </w:r>
      <w:r w:rsidR="00DA63AD" w:rsidRPr="00CF0FA5">
        <w:rPr>
          <w:rStyle w:val="Codefragment"/>
        </w:rPr>
        <w:t>bool</w:t>
      </w:r>
      <w:r w:rsidR="00DA63AD" w:rsidRPr="00CF0FA5">
        <w:t xml:space="preserve"> or be implicitly convertible to that type. </w:t>
      </w:r>
      <w:r w:rsidRPr="00CF0FA5">
        <w:t xml:space="preserve">In the </w:t>
      </w:r>
      <w:r w:rsidRPr="00CF0FA5">
        <w:rPr>
          <w:rStyle w:val="Codefragment"/>
        </w:rPr>
        <w:t>while</w:t>
      </w:r>
      <w:r w:rsidRPr="00CF0FA5">
        <w:t xml:space="preserve"> form, t</w:t>
      </w:r>
      <w:r w:rsidR="00DA63AD" w:rsidRPr="00CF0FA5">
        <w:t xml:space="preserve">he loop body, which consists of </w:t>
      </w:r>
      <w:r w:rsidRPr="00CF0FA5">
        <w:rPr>
          <w:rStyle w:val="Production"/>
        </w:rPr>
        <w:t>statement-block</w:t>
      </w:r>
      <w:r w:rsidR="00DA63AD" w:rsidRPr="00CF0FA5">
        <w:t xml:space="preserve">, is executed repeatedly </w:t>
      </w:r>
      <w:r w:rsidR="00082B9B" w:rsidRPr="00CF0FA5">
        <w:t>while</w:t>
      </w:r>
      <w:r w:rsidR="00DA63AD" w:rsidRPr="00CF0FA5">
        <w:t xml:space="preserve"> the controlling expression tests </w:t>
      </w:r>
      <w:r w:rsidR="00082B9B" w:rsidRPr="00CF0FA5">
        <w:t>True</w:t>
      </w:r>
      <w:r w:rsidR="00DA63AD" w:rsidRPr="00CF0FA5">
        <w:t xml:space="preserve">. </w:t>
      </w:r>
      <w:r w:rsidRPr="00CF0FA5">
        <w:t xml:space="preserve">In the </w:t>
      </w:r>
      <w:r w:rsidRPr="00CF0FA5">
        <w:rPr>
          <w:rStyle w:val="Codefragment"/>
        </w:rPr>
        <w:t>until</w:t>
      </w:r>
      <w:r w:rsidRPr="00CF0FA5">
        <w:t xml:space="preserve"> form, the loop body is executed repeatedly until the controlling expression tests True. The controlling expression is evaluated after each execution of the loop body.</w:t>
      </w:r>
    </w:p>
    <w:p w:rsidR="00011A4D" w:rsidRPr="00CF0FA5" w:rsidRDefault="004D4F70" w:rsidP="00011A4D">
      <w:pPr>
        <w:pStyle w:val="subhead"/>
        <w:rPr>
          <w:rStyle w:val="Emphasisstrong"/>
          <w:b/>
          <w:bCs w:val="0"/>
        </w:rPr>
      </w:pPr>
      <w:r w:rsidRPr="00CF0FA5">
        <w:t>Examples:</w:t>
      </w:r>
    </w:p>
    <w:p w:rsidR="00084B4E" w:rsidRPr="00CF0FA5" w:rsidRDefault="00084B4E" w:rsidP="00084B4E">
      <w:pPr>
        <w:pStyle w:val="Code"/>
      </w:pPr>
      <w:r w:rsidRPr="00CF0FA5">
        <w:t>$i = 1</w:t>
      </w:r>
      <w:r w:rsidRPr="00CF0FA5">
        <w:br/>
        <w:t>do</w:t>
      </w:r>
      <w:r w:rsidRPr="00CF0FA5">
        <w:br/>
        <w:t>{</w:t>
      </w:r>
      <w:r w:rsidRPr="00CF0FA5">
        <w:br/>
      </w:r>
      <w:r w:rsidRPr="00CF0FA5">
        <w:tab/>
        <w:t>"{0,1}`t{1,2}" -f $i, ($i*$i)</w:t>
      </w:r>
      <w:r w:rsidRPr="00CF0FA5">
        <w:br/>
        <w:t>}</w:t>
      </w:r>
      <w:r w:rsidRPr="00CF0FA5">
        <w:br/>
        <w:t>while (++$i -le 5)</w:t>
      </w:r>
      <w:r w:rsidRPr="00CF0FA5">
        <w:tab/>
      </w:r>
      <w:r w:rsidRPr="00CF0FA5">
        <w:tab/>
      </w:r>
      <w:r w:rsidRPr="00CF0FA5">
        <w:tab/>
      </w:r>
      <w:r w:rsidRPr="00CF0FA5">
        <w:tab/>
      </w:r>
      <w:r w:rsidRPr="00CF0FA5">
        <w:tab/>
        <w:t># loop 5 times</w:t>
      </w:r>
    </w:p>
    <w:p w:rsidR="00893A31" w:rsidRPr="00CF0FA5" w:rsidRDefault="00893A31" w:rsidP="00893A31">
      <w:pPr>
        <w:pStyle w:val="Code"/>
      </w:pPr>
      <w:r w:rsidRPr="00CF0FA5">
        <w:lastRenderedPageBreak/>
        <w:t>$i = 1</w:t>
      </w:r>
      <w:r w:rsidRPr="00CF0FA5">
        <w:br/>
        <w:t>do</w:t>
      </w:r>
      <w:r w:rsidRPr="00CF0FA5">
        <w:br/>
        <w:t>{</w:t>
      </w:r>
      <w:r w:rsidRPr="00CF0FA5">
        <w:br/>
      </w:r>
      <w:r w:rsidRPr="00CF0FA5">
        <w:tab/>
        <w:t>"{0,1}`t{1,2}" -f $i, ($i*$i)</w:t>
      </w:r>
      <w:r w:rsidRPr="00CF0FA5">
        <w:br/>
        <w:t>}</w:t>
      </w:r>
      <w:r w:rsidRPr="00CF0FA5">
        <w:br/>
        <w:t>until (++$i -gt 5)</w:t>
      </w:r>
      <w:r w:rsidRPr="00CF0FA5">
        <w:tab/>
      </w:r>
      <w:r w:rsidRPr="00CF0FA5">
        <w:tab/>
      </w:r>
      <w:r w:rsidRPr="00CF0FA5">
        <w:tab/>
      </w:r>
      <w:r w:rsidRPr="00CF0FA5">
        <w:tab/>
      </w:r>
      <w:r w:rsidRPr="00CF0FA5">
        <w:tab/>
        <w:t># loop 5 times</w:t>
      </w:r>
    </w:p>
    <w:p w:rsidR="00036D44" w:rsidRPr="00CF0FA5" w:rsidRDefault="00036D44" w:rsidP="00036D44">
      <w:pPr>
        <w:pStyle w:val="Heading3"/>
        <w:keepLines/>
        <w:spacing w:line="276" w:lineRule="auto"/>
        <w:ind w:left="1224" w:hanging="1224"/>
      </w:pPr>
      <w:bookmarkStart w:id="628" w:name="_Toc332988936"/>
      <w:bookmarkEnd w:id="627"/>
      <w:r w:rsidRPr="00CF0FA5">
        <w:t xml:space="preserve">The </w:t>
      </w:r>
      <w:r w:rsidRPr="00CF0FA5">
        <w:rPr>
          <w:rStyle w:val="Codefragment"/>
        </w:rPr>
        <w:t>for</w:t>
      </w:r>
      <w:r w:rsidRPr="00CF0FA5">
        <w:t xml:space="preserve"> </w:t>
      </w:r>
      <w:r w:rsidR="00834D1C" w:rsidRPr="00CF0FA5">
        <w:t>s</w:t>
      </w:r>
      <w:r w:rsidRPr="00CF0FA5">
        <w:t>tatement</w:t>
      </w:r>
      <w:bookmarkEnd w:id="626"/>
      <w:bookmarkEnd w:id="628"/>
    </w:p>
    <w:p w:rsidR="007F1954" w:rsidRPr="00CF0FA5" w:rsidRDefault="00E61E13" w:rsidP="000546CF">
      <w:pPr>
        <w:pStyle w:val="subhead"/>
      </w:pPr>
      <w:r w:rsidRPr="00CF0FA5">
        <w:t>Syntax:</w:t>
      </w:r>
    </w:p>
    <w:p w:rsidR="00A34E8C" w:rsidRDefault="00FA56A4" w:rsidP="00D40CF1">
      <w:pPr>
        <w:pStyle w:val="Grammar"/>
      </w:pPr>
      <w:r>
        <w:rPr>
          <w:b/>
          <w:i w:val="0"/>
        </w:rPr>
        <w:fldChar w:fldCharType="begin"/>
      </w:r>
      <w:r w:rsidR="006A6FEC">
        <w:rPr>
          <w:b/>
          <w:i w:val="0"/>
        </w:rPr>
        <w:instrText xml:space="preserve"> REF  grammar_for_statement \h </w:instrText>
      </w:r>
      <w:r>
        <w:rPr>
          <w:b/>
          <w:i w:val="0"/>
        </w:rPr>
      </w:r>
      <w:r>
        <w:rPr>
          <w:b/>
          <w:i w:val="0"/>
        </w:rPr>
        <w:fldChar w:fldCharType="separate"/>
      </w:r>
      <w:r w:rsidR="00A34E8C">
        <w:t>for-statement:</w:t>
      </w:r>
      <w:r w:rsidR="00A34E8C">
        <w:br/>
      </w:r>
      <w:r w:rsidR="00A34E8C" w:rsidRPr="00B32E2F">
        <w:rPr>
          <w:rStyle w:val="Terminal"/>
        </w:rPr>
        <w:t>for</w:t>
      </w:r>
      <w:r w:rsidR="00A34E8C">
        <w:t xml:space="preserve">   new-lines</w:t>
      </w:r>
      <w:r w:rsidR="00A34E8C">
        <w:rPr>
          <w:vertAlign w:val="subscript"/>
        </w:rPr>
        <w:t>opt</w:t>
      </w:r>
      <w:r w:rsidR="00A34E8C">
        <w:t xml:space="preserve">   </w:t>
      </w:r>
      <w:r w:rsidR="00A34E8C" w:rsidRPr="00B32E2F">
        <w:rPr>
          <w:rStyle w:val="Terminal"/>
        </w:rPr>
        <w:t>(</w:t>
      </w:r>
      <w:r w:rsidR="00A34E8C">
        <w:br/>
      </w:r>
      <w:r w:rsidR="00A34E8C">
        <w:tab/>
      </w:r>
      <w:r w:rsidR="00A34E8C">
        <w:tab/>
        <w:t>new-lines</w:t>
      </w:r>
      <w:r w:rsidR="00A34E8C">
        <w:rPr>
          <w:vertAlign w:val="subscript"/>
        </w:rPr>
        <w:t>opt</w:t>
      </w:r>
      <w:r w:rsidR="00A34E8C">
        <w:t xml:space="preserve">   for-initializer</w:t>
      </w:r>
      <w:r w:rsidR="00A34E8C">
        <w:rPr>
          <w:vertAlign w:val="subscript"/>
        </w:rPr>
        <w:t>opt</w:t>
      </w:r>
      <w:r w:rsidR="00A34E8C">
        <w:t xml:space="preserve">   statement-terminator</w:t>
      </w:r>
      <w:r w:rsidR="00A34E8C">
        <w:br/>
      </w:r>
      <w:r w:rsidR="00A34E8C">
        <w:tab/>
      </w:r>
      <w:r w:rsidR="00A34E8C">
        <w:tab/>
        <w:t>new-lines</w:t>
      </w:r>
      <w:r w:rsidR="00A34E8C">
        <w:rPr>
          <w:vertAlign w:val="subscript"/>
        </w:rPr>
        <w:t>opt</w:t>
      </w:r>
      <w:r w:rsidR="00A34E8C">
        <w:t xml:space="preserve">   for-condition</w:t>
      </w:r>
      <w:r w:rsidR="00A34E8C">
        <w:rPr>
          <w:vertAlign w:val="subscript"/>
        </w:rPr>
        <w:t>opt</w:t>
      </w:r>
      <w:r w:rsidR="00A34E8C">
        <w:t xml:space="preserve">   statement-terminator</w:t>
      </w:r>
      <w:r w:rsidR="00A34E8C">
        <w:rPr>
          <w:rStyle w:val="Terminal"/>
        </w:rPr>
        <w:br/>
      </w:r>
      <w:r w:rsidR="00A34E8C">
        <w:rPr>
          <w:rStyle w:val="Terminal"/>
        </w:rPr>
        <w:tab/>
      </w:r>
      <w:r w:rsidR="00A34E8C">
        <w:tab/>
        <w:t>new-lines</w:t>
      </w:r>
      <w:r w:rsidR="00A34E8C">
        <w:rPr>
          <w:vertAlign w:val="subscript"/>
        </w:rPr>
        <w:t>opt</w:t>
      </w:r>
      <w:r w:rsidR="00A34E8C">
        <w:t xml:space="preserve">   for-iterator</w:t>
      </w:r>
      <w:r w:rsidR="00A34E8C">
        <w:rPr>
          <w:vertAlign w:val="subscript"/>
        </w:rPr>
        <w:t>opt</w:t>
      </w:r>
      <w:r w:rsidR="00A34E8C">
        <w:br/>
      </w:r>
      <w:r w:rsidR="00A34E8C">
        <w:tab/>
      </w:r>
      <w:r w:rsidR="00A34E8C">
        <w:tab/>
        <w:t>new-lines</w:t>
      </w:r>
      <w:r w:rsidR="00A34E8C">
        <w:rPr>
          <w:vertAlign w:val="subscript"/>
        </w:rPr>
        <w:t>opt</w:t>
      </w:r>
      <w:r w:rsidR="00A34E8C">
        <w:t xml:space="preserve">   </w:t>
      </w:r>
      <w:r w:rsidR="00A34E8C" w:rsidRPr="00B32E2F">
        <w:rPr>
          <w:rStyle w:val="Terminal"/>
        </w:rPr>
        <w:t>)</w:t>
      </w:r>
      <w:r w:rsidR="00A34E8C">
        <w:t xml:space="preserve">   statement-block</w:t>
      </w:r>
      <w:r w:rsidR="00A34E8C">
        <w:br/>
      </w:r>
      <w:r w:rsidR="00A34E8C" w:rsidRPr="00B32E2F">
        <w:rPr>
          <w:rStyle w:val="Terminal"/>
        </w:rPr>
        <w:t>for</w:t>
      </w:r>
      <w:r w:rsidR="00A34E8C">
        <w:t xml:space="preserve">   new-lines</w:t>
      </w:r>
      <w:r w:rsidR="00A34E8C">
        <w:rPr>
          <w:vertAlign w:val="subscript"/>
        </w:rPr>
        <w:t>opt</w:t>
      </w:r>
      <w:r w:rsidR="00A34E8C">
        <w:t xml:space="preserve">   </w:t>
      </w:r>
      <w:r w:rsidR="00A34E8C" w:rsidRPr="00B32E2F">
        <w:rPr>
          <w:rStyle w:val="Terminal"/>
        </w:rPr>
        <w:t>(</w:t>
      </w:r>
      <w:r w:rsidR="00A34E8C">
        <w:br/>
      </w:r>
      <w:r w:rsidR="00A34E8C">
        <w:tab/>
      </w:r>
      <w:r w:rsidR="00A34E8C">
        <w:tab/>
        <w:t>new-lines</w:t>
      </w:r>
      <w:r w:rsidR="00A34E8C">
        <w:rPr>
          <w:vertAlign w:val="subscript"/>
        </w:rPr>
        <w:t>opt</w:t>
      </w:r>
      <w:r w:rsidR="00A34E8C">
        <w:t xml:space="preserve">   for-initializer</w:t>
      </w:r>
      <w:r w:rsidR="00A34E8C">
        <w:rPr>
          <w:vertAlign w:val="subscript"/>
        </w:rPr>
        <w:t>opt</w:t>
      </w:r>
      <w:r w:rsidR="00A34E8C">
        <w:t xml:space="preserve">   statement-terminator</w:t>
      </w:r>
      <w:r w:rsidR="00A34E8C">
        <w:rPr>
          <w:rStyle w:val="Terminal"/>
        </w:rPr>
        <w:br/>
      </w:r>
      <w:r w:rsidR="00A34E8C">
        <w:rPr>
          <w:rStyle w:val="Terminal"/>
        </w:rPr>
        <w:tab/>
      </w:r>
      <w:r w:rsidR="00A34E8C">
        <w:rPr>
          <w:rStyle w:val="Terminal"/>
        </w:rPr>
        <w:tab/>
      </w:r>
      <w:r w:rsidR="00A34E8C">
        <w:t>new-lines</w:t>
      </w:r>
      <w:r w:rsidR="00A34E8C">
        <w:rPr>
          <w:vertAlign w:val="subscript"/>
        </w:rPr>
        <w:t>opt</w:t>
      </w:r>
      <w:r w:rsidR="00A34E8C">
        <w:t xml:space="preserve">   for-condition</w:t>
      </w:r>
      <w:r w:rsidR="00A34E8C">
        <w:rPr>
          <w:vertAlign w:val="subscript"/>
        </w:rPr>
        <w:t>opt</w:t>
      </w:r>
      <w:r w:rsidR="00A34E8C">
        <w:br/>
      </w:r>
      <w:r w:rsidR="00A34E8C">
        <w:tab/>
      </w:r>
      <w:r w:rsidR="00A34E8C">
        <w:tab/>
        <w:t>new-lines</w:t>
      </w:r>
      <w:r w:rsidR="00A34E8C">
        <w:rPr>
          <w:vertAlign w:val="subscript"/>
        </w:rPr>
        <w:t>opt</w:t>
      </w:r>
      <w:r w:rsidR="00A34E8C">
        <w:t xml:space="preserve">   </w:t>
      </w:r>
      <w:r w:rsidR="00A34E8C" w:rsidRPr="00B32E2F">
        <w:rPr>
          <w:rStyle w:val="Terminal"/>
        </w:rPr>
        <w:t>)</w:t>
      </w:r>
      <w:r w:rsidR="00A34E8C">
        <w:t xml:space="preserve">   statement-block</w:t>
      </w:r>
      <w:r w:rsidR="00A34E8C">
        <w:br/>
      </w:r>
      <w:r w:rsidR="00A34E8C" w:rsidRPr="00B32E2F">
        <w:rPr>
          <w:rStyle w:val="Terminal"/>
        </w:rPr>
        <w:t>for</w:t>
      </w:r>
      <w:r w:rsidR="00A34E8C">
        <w:t xml:space="preserve">   new-lines</w:t>
      </w:r>
      <w:r w:rsidR="00A34E8C">
        <w:rPr>
          <w:vertAlign w:val="subscript"/>
        </w:rPr>
        <w:t>opt</w:t>
      </w:r>
      <w:r w:rsidR="00A34E8C">
        <w:t xml:space="preserve">   </w:t>
      </w:r>
      <w:r w:rsidR="00A34E8C" w:rsidRPr="00B32E2F">
        <w:rPr>
          <w:rStyle w:val="Terminal"/>
        </w:rPr>
        <w:t>(</w:t>
      </w:r>
      <w:r w:rsidR="00A34E8C">
        <w:rPr>
          <w:rStyle w:val="Terminal"/>
        </w:rPr>
        <w:br/>
      </w:r>
      <w:r w:rsidR="00A34E8C">
        <w:rPr>
          <w:rStyle w:val="Terminal"/>
        </w:rPr>
        <w:tab/>
      </w:r>
      <w:r w:rsidR="00A34E8C">
        <w:rPr>
          <w:rStyle w:val="Terminal"/>
        </w:rPr>
        <w:tab/>
      </w:r>
      <w:r w:rsidR="00A34E8C">
        <w:t>new-lines</w:t>
      </w:r>
      <w:r w:rsidR="00A34E8C">
        <w:rPr>
          <w:vertAlign w:val="subscript"/>
        </w:rPr>
        <w:t>opt</w:t>
      </w:r>
      <w:r w:rsidR="00A34E8C">
        <w:t xml:space="preserve">   for-initializer</w:t>
      </w:r>
      <w:r w:rsidR="00A34E8C">
        <w:rPr>
          <w:vertAlign w:val="subscript"/>
        </w:rPr>
        <w:t>opt</w:t>
      </w:r>
      <w:r w:rsidR="00A34E8C">
        <w:br/>
      </w:r>
      <w:r w:rsidR="00A34E8C">
        <w:tab/>
      </w:r>
      <w:r w:rsidR="00A34E8C">
        <w:tab/>
        <w:t>new-lines</w:t>
      </w:r>
      <w:r w:rsidR="00A34E8C">
        <w:rPr>
          <w:vertAlign w:val="subscript"/>
        </w:rPr>
        <w:t>opt</w:t>
      </w:r>
      <w:r w:rsidR="00A34E8C">
        <w:t xml:space="preserve">   </w:t>
      </w:r>
      <w:r w:rsidR="00A34E8C" w:rsidRPr="00B32E2F">
        <w:rPr>
          <w:rStyle w:val="Terminal"/>
        </w:rPr>
        <w:t>)</w:t>
      </w:r>
      <w:r w:rsidR="00A34E8C">
        <w:t xml:space="preserve">   statement-block</w:t>
      </w:r>
    </w:p>
    <w:p w:rsidR="00A34E8C" w:rsidRDefault="00A34E8C" w:rsidP="003C261C">
      <w:pPr>
        <w:pStyle w:val="Grammar"/>
      </w:pPr>
      <w:r>
        <w:t>for-initializer:</w:t>
      </w:r>
      <w:r>
        <w:br/>
        <w:t>pipeline</w:t>
      </w:r>
    </w:p>
    <w:p w:rsidR="00A34E8C" w:rsidRDefault="00A34E8C" w:rsidP="003C261C">
      <w:pPr>
        <w:pStyle w:val="Grammar"/>
      </w:pPr>
      <w:r>
        <w:t>for-condition:</w:t>
      </w:r>
      <w:r>
        <w:br/>
        <w:t>pipeline</w:t>
      </w:r>
    </w:p>
    <w:p w:rsidR="00A34E8C" w:rsidRPr="00B32E2F" w:rsidRDefault="00A34E8C" w:rsidP="003C261C">
      <w:pPr>
        <w:pStyle w:val="Grammar"/>
      </w:pPr>
      <w:r>
        <w:t>for-iterator:</w:t>
      </w:r>
      <w:r>
        <w:br/>
        <w:t>pipeline</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AF42E4" w:rsidRPr="00CF0FA5" w:rsidRDefault="00AF42E4" w:rsidP="00AF42E4">
      <w:r w:rsidRPr="00CF0FA5">
        <w:t xml:space="preserve">The controlling expression </w:t>
      </w:r>
      <w:r w:rsidR="001D6BA0" w:rsidRPr="00CF0FA5">
        <w:rPr>
          <w:rStyle w:val="Production"/>
        </w:rPr>
        <w:t>for-condition</w:t>
      </w:r>
      <w:r w:rsidRPr="00CF0FA5">
        <w:t xml:space="preserve"> must have type </w:t>
      </w:r>
      <w:r w:rsidRPr="00CF0FA5">
        <w:rPr>
          <w:rStyle w:val="Codefragment"/>
        </w:rPr>
        <w:t>bool</w:t>
      </w:r>
      <w:r w:rsidRPr="00CF0FA5">
        <w:t xml:space="preserve"> or be implicitly convertible to that type. The loop body, which consists of </w:t>
      </w:r>
      <w:r w:rsidR="001D6BA0" w:rsidRPr="00CF0FA5">
        <w:rPr>
          <w:rStyle w:val="Production"/>
        </w:rPr>
        <w:t>statement-block</w:t>
      </w:r>
      <w:r w:rsidRPr="00CF0FA5">
        <w:t>, is executed repeatedly while the controlling expression tests True. The controlling expression is evaluated before each execution of the loop body.</w:t>
      </w:r>
    </w:p>
    <w:p w:rsidR="00AF42E4" w:rsidRPr="00CF0FA5" w:rsidRDefault="00AF42E4" w:rsidP="00AF42E4">
      <w:r w:rsidRPr="00CF0FA5">
        <w:t xml:space="preserve">Expression </w:t>
      </w:r>
      <w:r w:rsidR="001D6BA0" w:rsidRPr="00CF0FA5">
        <w:rPr>
          <w:rStyle w:val="Production"/>
        </w:rPr>
        <w:t>for-initializer</w:t>
      </w:r>
      <w:r w:rsidR="001D6BA0" w:rsidRPr="00CF0FA5">
        <w:t xml:space="preserve"> </w:t>
      </w:r>
      <w:r w:rsidRPr="00CF0FA5">
        <w:t xml:space="preserve">is evaluated before the first evaluation of the controlling expression. Expression </w:t>
      </w:r>
      <w:r w:rsidR="001D6BA0" w:rsidRPr="00CF0FA5">
        <w:rPr>
          <w:rStyle w:val="Production"/>
        </w:rPr>
        <w:t>for-initializer</w:t>
      </w:r>
      <w:r w:rsidRPr="00CF0FA5">
        <w:t xml:space="preserve"> is evaluated for its side effects only; any value it produces is discarded and </w:t>
      </w:r>
      <w:r w:rsidR="000E34D6" w:rsidRPr="00CF0FA5">
        <w:t xml:space="preserve">is not </w:t>
      </w:r>
      <w:r w:rsidR="00AC0B5D" w:rsidRPr="00AC0B5D">
        <w:t>written</w:t>
      </w:r>
      <w:r w:rsidR="000E34D6" w:rsidRPr="00CF0FA5">
        <w:t xml:space="preserve"> to the pipeline</w:t>
      </w:r>
      <w:r w:rsidRPr="00CF0FA5">
        <w:t>.</w:t>
      </w:r>
    </w:p>
    <w:p w:rsidR="00AF42E4" w:rsidRPr="00CF0FA5" w:rsidRDefault="00AF42E4" w:rsidP="00AF42E4">
      <w:r w:rsidRPr="00CF0FA5">
        <w:t xml:space="preserve">Expression </w:t>
      </w:r>
      <w:r w:rsidR="001D6BA0" w:rsidRPr="00CF0FA5">
        <w:rPr>
          <w:rStyle w:val="Production"/>
        </w:rPr>
        <w:t>for-iterator</w:t>
      </w:r>
      <w:r w:rsidR="001D6BA0" w:rsidRPr="00CF0FA5">
        <w:t xml:space="preserve"> </w:t>
      </w:r>
      <w:r w:rsidRPr="00CF0FA5">
        <w:t xml:space="preserve">is evaluated after each execution of the loop body. Expression </w:t>
      </w:r>
      <w:r w:rsidR="001D6BA0" w:rsidRPr="00CF0FA5">
        <w:rPr>
          <w:rStyle w:val="Production"/>
        </w:rPr>
        <w:t>for-iterator</w:t>
      </w:r>
      <w:r w:rsidR="001D6BA0" w:rsidRPr="00CF0FA5">
        <w:t xml:space="preserve"> </w:t>
      </w:r>
      <w:r w:rsidRPr="00CF0FA5">
        <w:t xml:space="preserve">is evaluated for its side effects only; any value it produces is discarded </w:t>
      </w:r>
      <w:r w:rsidR="000E34D6" w:rsidRPr="00CF0FA5">
        <w:t xml:space="preserve">and is not </w:t>
      </w:r>
      <w:r w:rsidR="00AC0B5D" w:rsidRPr="00AC0B5D">
        <w:t>written</w:t>
      </w:r>
      <w:r w:rsidR="000E34D6" w:rsidRPr="00CF0FA5">
        <w:t xml:space="preserve"> to the pipeline</w:t>
      </w:r>
      <w:r w:rsidRPr="00CF0FA5">
        <w:t>.</w:t>
      </w:r>
    </w:p>
    <w:p w:rsidR="007F1B90" w:rsidRPr="00CF0FA5" w:rsidRDefault="00FD41DD" w:rsidP="00AF42E4">
      <w:r w:rsidRPr="00CF0FA5">
        <w:t xml:space="preserve">If expression </w:t>
      </w:r>
      <w:r w:rsidR="001D6BA0" w:rsidRPr="00CF0FA5">
        <w:rPr>
          <w:rStyle w:val="Production"/>
        </w:rPr>
        <w:t>for-condition</w:t>
      </w:r>
      <w:r w:rsidR="001D6BA0" w:rsidRPr="00CF0FA5">
        <w:t xml:space="preserve"> </w:t>
      </w:r>
      <w:r w:rsidRPr="00CF0FA5">
        <w:t>is omitted, the controlling expression tests True.</w:t>
      </w:r>
    </w:p>
    <w:p w:rsidR="00011A4D" w:rsidRPr="00CF0FA5" w:rsidRDefault="004D4F70" w:rsidP="00011A4D">
      <w:pPr>
        <w:pStyle w:val="subhead"/>
        <w:rPr>
          <w:rStyle w:val="Emphasisstrong"/>
          <w:b/>
          <w:bCs w:val="0"/>
        </w:rPr>
      </w:pPr>
      <w:r w:rsidRPr="00CF0FA5">
        <w:t>Examples:</w:t>
      </w:r>
    </w:p>
    <w:p w:rsidR="00100FB1" w:rsidRPr="00CF0FA5" w:rsidRDefault="00100FB1" w:rsidP="00100FB1">
      <w:pPr>
        <w:pStyle w:val="Code"/>
      </w:pPr>
      <w:r w:rsidRPr="00CF0FA5">
        <w:t xml:space="preserve">for ($i = </w:t>
      </w:r>
      <w:r w:rsidR="003B0C62" w:rsidRPr="00CF0FA5">
        <w:t>5</w:t>
      </w:r>
      <w:r w:rsidRPr="00CF0FA5">
        <w:t>; $i -</w:t>
      </w:r>
      <w:r w:rsidR="003B0C62" w:rsidRPr="00CF0FA5">
        <w:t>g</w:t>
      </w:r>
      <w:r w:rsidRPr="00CF0FA5">
        <w:t xml:space="preserve">e </w:t>
      </w:r>
      <w:r w:rsidR="00273DD4">
        <w:t>1</w:t>
      </w:r>
      <w:r w:rsidRPr="00CF0FA5">
        <w:t xml:space="preserve">; </w:t>
      </w:r>
      <w:r w:rsidR="003B0C62" w:rsidRPr="00CF0FA5">
        <w:t>--</w:t>
      </w:r>
      <w:r w:rsidRPr="00CF0FA5">
        <w:t>$i)</w:t>
      </w:r>
      <w:r w:rsidRPr="00CF0FA5">
        <w:tab/>
      </w:r>
      <w:r w:rsidRPr="00CF0FA5">
        <w:tab/>
        <w:t xml:space="preserve"># loop </w:t>
      </w:r>
      <w:r w:rsidR="00273DD4">
        <w:t>5</w:t>
      </w:r>
      <w:r w:rsidRPr="00CF0FA5">
        <w:t xml:space="preserve"> times</w:t>
      </w:r>
      <w:r w:rsidRPr="00CF0FA5">
        <w:br/>
        <w:t>{</w:t>
      </w:r>
      <w:r w:rsidRPr="00CF0FA5">
        <w:br/>
      </w:r>
      <w:r w:rsidRPr="00CF0FA5">
        <w:tab/>
        <w:t>"{0,1}`t{1,2}" -f $i, ($i*$i)</w:t>
      </w:r>
      <w:r w:rsidRPr="00CF0FA5">
        <w:br/>
        <w:t>}</w:t>
      </w:r>
    </w:p>
    <w:p w:rsidR="00FD41DD" w:rsidRPr="00CF0FA5" w:rsidRDefault="00100FB1" w:rsidP="00100FB1">
      <w:pPr>
        <w:pStyle w:val="Code"/>
      </w:pPr>
      <w:r w:rsidRPr="00CF0FA5">
        <w:lastRenderedPageBreak/>
        <w:t xml:space="preserve">$i = </w:t>
      </w:r>
      <w:r w:rsidR="003B0C62" w:rsidRPr="00CF0FA5">
        <w:t>5</w:t>
      </w:r>
      <w:r w:rsidRPr="00CF0FA5">
        <w:br/>
        <w:t>for (;$i -</w:t>
      </w:r>
      <w:r w:rsidR="003B0C62" w:rsidRPr="00CF0FA5">
        <w:t>g</w:t>
      </w:r>
      <w:r w:rsidRPr="00CF0FA5">
        <w:t xml:space="preserve">e </w:t>
      </w:r>
      <w:r w:rsidR="003B0C62" w:rsidRPr="00CF0FA5">
        <w:t>1</w:t>
      </w:r>
      <w:r w:rsidRPr="00CF0FA5">
        <w:t>;)</w:t>
      </w:r>
      <w:r w:rsidRPr="00CF0FA5">
        <w:tab/>
      </w:r>
      <w:r w:rsidRPr="00CF0FA5">
        <w:tab/>
      </w:r>
      <w:r w:rsidRPr="00CF0FA5">
        <w:tab/>
      </w:r>
      <w:r w:rsidRPr="00CF0FA5">
        <w:tab/>
      </w:r>
      <w:r w:rsidRPr="00CF0FA5">
        <w:tab/>
      </w:r>
      <w:r w:rsidRPr="00CF0FA5">
        <w:tab/>
        <w:t># equivalent behavior</w:t>
      </w:r>
      <w:r w:rsidRPr="00CF0FA5">
        <w:br/>
        <w:t>{</w:t>
      </w:r>
      <w:r w:rsidRPr="00CF0FA5">
        <w:br/>
      </w:r>
      <w:r w:rsidRPr="00CF0FA5">
        <w:tab/>
        <w:t>"{0,1}`t{1,2}" -f $i, ($i*$i)</w:t>
      </w:r>
      <w:r w:rsidRPr="00CF0FA5">
        <w:br/>
      </w:r>
      <w:r w:rsidRPr="00CF0FA5">
        <w:tab/>
      </w:r>
      <w:r w:rsidR="003B0C62" w:rsidRPr="00CF0FA5">
        <w:t>--</w:t>
      </w:r>
      <w:r w:rsidRPr="00CF0FA5">
        <w:t>$i</w:t>
      </w:r>
      <w:r w:rsidRPr="00CF0FA5">
        <w:br/>
        <w:t>}</w:t>
      </w:r>
    </w:p>
    <w:p w:rsidR="00036D44" w:rsidRPr="00CF0FA5" w:rsidRDefault="00036D44" w:rsidP="00036D44">
      <w:pPr>
        <w:pStyle w:val="Heading3"/>
        <w:keepLines/>
        <w:spacing w:line="276" w:lineRule="auto"/>
        <w:ind w:left="1224" w:hanging="1224"/>
      </w:pPr>
      <w:bookmarkStart w:id="629" w:name="_Toc243944935"/>
      <w:bookmarkStart w:id="630" w:name="_Ref255998766"/>
      <w:bookmarkStart w:id="631" w:name="_Ref257662281"/>
      <w:bookmarkStart w:id="632" w:name="_Toc332988937"/>
      <w:r w:rsidRPr="00CF0FA5">
        <w:t xml:space="preserve">The </w:t>
      </w:r>
      <w:r w:rsidRPr="00CF0FA5">
        <w:rPr>
          <w:rStyle w:val="Codefragment"/>
        </w:rPr>
        <w:t>foreach</w:t>
      </w:r>
      <w:r w:rsidRPr="00CF0FA5">
        <w:t xml:space="preserve"> </w:t>
      </w:r>
      <w:r w:rsidR="00834D1C" w:rsidRPr="00CF0FA5">
        <w:t>s</w:t>
      </w:r>
      <w:r w:rsidRPr="00CF0FA5">
        <w:t>tatement</w:t>
      </w:r>
      <w:bookmarkEnd w:id="629"/>
      <w:bookmarkEnd w:id="630"/>
      <w:bookmarkEnd w:id="631"/>
      <w:bookmarkEnd w:id="632"/>
    </w:p>
    <w:p w:rsidR="007F1954" w:rsidRPr="00CF0FA5" w:rsidRDefault="00E61E13" w:rsidP="000546CF">
      <w:pPr>
        <w:pStyle w:val="subhead"/>
      </w:pPr>
      <w:r w:rsidRPr="00CF0FA5">
        <w:t>Syntax:</w:t>
      </w:r>
    </w:p>
    <w:p w:rsidR="00A34E8C" w:rsidRDefault="00FA56A4" w:rsidP="003E0AC2">
      <w:pPr>
        <w:pStyle w:val="Grammar"/>
      </w:pPr>
      <w:r>
        <w:rPr>
          <w:b/>
          <w:i w:val="0"/>
        </w:rPr>
        <w:fldChar w:fldCharType="begin"/>
      </w:r>
      <w:r w:rsidR="006A6FEC">
        <w:rPr>
          <w:b/>
          <w:i w:val="0"/>
        </w:rPr>
        <w:instrText xml:space="preserve"> REF  grammar_foreach_statement \h </w:instrText>
      </w:r>
      <w:r>
        <w:rPr>
          <w:b/>
          <w:i w:val="0"/>
        </w:rPr>
      </w:r>
      <w:r>
        <w:rPr>
          <w:b/>
          <w:i w:val="0"/>
        </w:rPr>
        <w:fldChar w:fldCharType="separate"/>
      </w:r>
      <w:r w:rsidR="00A34E8C">
        <w:t>foreach-statement:</w:t>
      </w:r>
      <w:r w:rsidR="00A34E8C">
        <w:br/>
      </w:r>
      <w:r w:rsidR="00A34E8C" w:rsidRPr="00D828D6">
        <w:rPr>
          <w:rStyle w:val="Terminal"/>
        </w:rPr>
        <w:t>foreach</w:t>
      </w:r>
      <w:r w:rsidR="00A34E8C" w:rsidRPr="00B32E2F">
        <w:t xml:space="preserve">   </w:t>
      </w:r>
      <w:r w:rsidR="00A34E8C">
        <w:t>new-lines</w:t>
      </w:r>
      <w:r w:rsidR="00A34E8C">
        <w:rPr>
          <w:vertAlign w:val="subscript"/>
        </w:rPr>
        <w:t>opt</w:t>
      </w:r>
      <w:r w:rsidR="00A34E8C">
        <w:t xml:space="preserve">   foreach-parameter</w:t>
      </w:r>
      <w:r w:rsidR="00A34E8C">
        <w:rPr>
          <w:vertAlign w:val="subscript"/>
        </w:rPr>
        <w:t>opt</w:t>
      </w:r>
      <w:r w:rsidR="00A34E8C">
        <w:t xml:space="preserve">   new-lines</w:t>
      </w:r>
      <w:r w:rsidR="00A34E8C">
        <w:rPr>
          <w:vertAlign w:val="subscript"/>
        </w:rPr>
        <w:t>opt</w:t>
      </w:r>
      <w:r w:rsidR="00A34E8C">
        <w:br/>
      </w:r>
      <w:r w:rsidR="00A34E8C">
        <w:tab/>
      </w:r>
      <w:r w:rsidR="00A34E8C">
        <w:tab/>
      </w:r>
      <w:r w:rsidR="00A34E8C" w:rsidRPr="00D828D6">
        <w:rPr>
          <w:rStyle w:val="Terminal"/>
        </w:rPr>
        <w:t>(</w:t>
      </w:r>
      <w:r w:rsidR="00A34E8C" w:rsidRPr="00B32E2F">
        <w:t xml:space="preserve">   </w:t>
      </w:r>
      <w:r w:rsidR="00A34E8C">
        <w:t>new-lines</w:t>
      </w:r>
      <w:r w:rsidR="00A34E8C">
        <w:rPr>
          <w:vertAlign w:val="subscript"/>
        </w:rPr>
        <w:t>opt</w:t>
      </w:r>
      <w:r w:rsidR="00A34E8C">
        <w:t xml:space="preserve">   variable   new-lines</w:t>
      </w:r>
      <w:r w:rsidR="00A34E8C">
        <w:rPr>
          <w:vertAlign w:val="subscript"/>
        </w:rPr>
        <w:t>opt</w:t>
      </w:r>
      <w:r w:rsidR="00A34E8C">
        <w:t xml:space="preserve">   </w:t>
      </w:r>
      <w:r w:rsidR="00A34E8C" w:rsidRPr="00D828D6">
        <w:rPr>
          <w:rStyle w:val="Terminal"/>
        </w:rPr>
        <w:t>in</w:t>
      </w:r>
      <w:r w:rsidR="00A34E8C">
        <w:t xml:space="preserve">   new-lines</w:t>
      </w:r>
      <w:r w:rsidR="00A34E8C">
        <w:rPr>
          <w:vertAlign w:val="subscript"/>
        </w:rPr>
        <w:t>opt</w:t>
      </w:r>
      <w:r w:rsidR="00A34E8C">
        <w:t xml:space="preserve">   pipeline</w:t>
      </w:r>
      <w:r w:rsidR="00A34E8C">
        <w:br/>
      </w:r>
      <w:r w:rsidR="00A34E8C">
        <w:tab/>
      </w:r>
      <w:r w:rsidR="00A34E8C">
        <w:tab/>
        <w:t>new-lines</w:t>
      </w:r>
      <w:r w:rsidR="00A34E8C">
        <w:rPr>
          <w:vertAlign w:val="subscript"/>
        </w:rPr>
        <w:t>opt</w:t>
      </w:r>
      <w:r w:rsidR="00A34E8C">
        <w:t xml:space="preserve">   </w:t>
      </w:r>
      <w:r w:rsidR="00A34E8C" w:rsidRPr="00D828D6">
        <w:rPr>
          <w:rStyle w:val="Terminal"/>
        </w:rPr>
        <w:t>)</w:t>
      </w:r>
      <w:r w:rsidR="00A34E8C">
        <w:t xml:space="preserve">   statement-block</w:t>
      </w:r>
    </w:p>
    <w:p w:rsidR="00A34E8C" w:rsidRDefault="00A34E8C" w:rsidP="003E0AC2">
      <w:pPr>
        <w:pStyle w:val="Grammar"/>
      </w:pPr>
      <w:r>
        <w:t>foreach-parameter:</w:t>
      </w:r>
      <w:r>
        <w:br/>
      </w:r>
      <w:r>
        <w:rPr>
          <w:rStyle w:val="Terminal"/>
        </w:rPr>
        <w:t>-parallel</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FA2B5C" w:rsidRDefault="003C3893" w:rsidP="00FA2B5C">
      <w:r w:rsidRPr="00CF0FA5">
        <w:t xml:space="preserve">The loop body, which consists of </w:t>
      </w:r>
      <w:r w:rsidR="00C84D9C" w:rsidRPr="00CF0FA5">
        <w:rPr>
          <w:rStyle w:val="Production"/>
        </w:rPr>
        <w:t>statement-block</w:t>
      </w:r>
      <w:r w:rsidRPr="00CF0FA5">
        <w:t xml:space="preserve">, is executed </w:t>
      </w:r>
      <w:r w:rsidR="00F14F91" w:rsidRPr="00CF0FA5">
        <w:t>for each element</w:t>
      </w:r>
      <w:r w:rsidR="00FA2B5C" w:rsidRPr="00CF0FA5">
        <w:t xml:space="preserve"> designated by the variable</w:t>
      </w:r>
      <w:r w:rsidR="00F14F91" w:rsidRPr="00CF0FA5">
        <w:t xml:space="preserve"> </w:t>
      </w:r>
      <w:r w:rsidR="00F14F91" w:rsidRPr="00CF0FA5">
        <w:rPr>
          <w:rStyle w:val="Production"/>
        </w:rPr>
        <w:t>var</w:t>
      </w:r>
      <w:r w:rsidR="00C84D9C" w:rsidRPr="00CF0FA5">
        <w:rPr>
          <w:rStyle w:val="Production"/>
        </w:rPr>
        <w:t>iable</w:t>
      </w:r>
      <w:r w:rsidR="00F14F91" w:rsidRPr="00CF0FA5">
        <w:t xml:space="preserve"> in the collection </w:t>
      </w:r>
      <w:r w:rsidR="00FA2B5C" w:rsidRPr="00CF0FA5">
        <w:t xml:space="preserve">designated by </w:t>
      </w:r>
      <w:r w:rsidR="008501A6" w:rsidRPr="00CF0FA5">
        <w:rPr>
          <w:rStyle w:val="Production"/>
        </w:rPr>
        <w:t>pipeline</w:t>
      </w:r>
      <w:r w:rsidRPr="00CF0FA5">
        <w:t xml:space="preserve">. </w:t>
      </w:r>
      <w:r w:rsidR="00FA2B5C" w:rsidRPr="00CF0FA5">
        <w:t xml:space="preserve">The scope of </w:t>
      </w:r>
      <w:r w:rsidR="00C84D9C" w:rsidRPr="00CF0FA5">
        <w:rPr>
          <w:rStyle w:val="Production"/>
        </w:rPr>
        <w:t>variable</w:t>
      </w:r>
      <w:r w:rsidR="00C84D9C" w:rsidRPr="00CF0FA5">
        <w:t xml:space="preserve"> </w:t>
      </w:r>
      <w:r w:rsidR="00FA2B5C" w:rsidRPr="00CF0FA5">
        <w:t xml:space="preserve">is not limited to the </w:t>
      </w:r>
      <w:r w:rsidR="00FA2B5C" w:rsidRPr="00CF0FA5">
        <w:rPr>
          <w:rStyle w:val="Codefragment"/>
        </w:rPr>
        <w:t>foreach</w:t>
      </w:r>
      <w:r w:rsidR="00FA2B5C" w:rsidRPr="00CF0FA5">
        <w:t xml:space="preserve"> statement. </w:t>
      </w:r>
      <w:r w:rsidR="0007450F" w:rsidRPr="00CF0FA5">
        <w:t>As such, it retains its final value after the loop body has finished executing</w:t>
      </w:r>
      <w:r w:rsidR="00FA2B5C" w:rsidRPr="00CF0FA5">
        <w:t>.</w:t>
      </w:r>
      <w:r w:rsidR="00FD43C9" w:rsidRPr="00CF0FA5">
        <w:t xml:space="preserve"> If </w:t>
      </w:r>
      <w:r w:rsidR="008501A6" w:rsidRPr="00CF0FA5">
        <w:rPr>
          <w:rStyle w:val="Production"/>
        </w:rPr>
        <w:t>pipeline</w:t>
      </w:r>
      <w:r w:rsidR="00C84D9C" w:rsidRPr="00CF0FA5">
        <w:t xml:space="preserve"> </w:t>
      </w:r>
      <w:r w:rsidR="00FD43C9" w:rsidRPr="00CF0FA5">
        <w:t xml:space="preserve">designates a scalar </w:t>
      </w:r>
      <w:r w:rsidR="004152D3" w:rsidRPr="00CF0FA5">
        <w:t>(</w:t>
      </w:r>
      <w:r w:rsidR="000D704D">
        <w:t>excluding</w:t>
      </w:r>
      <w:r w:rsidR="000D704D" w:rsidRPr="00CF0FA5">
        <w:t xml:space="preserve"> </w:t>
      </w:r>
      <w:r w:rsidR="004152D3" w:rsidRPr="00CF0FA5">
        <w:t xml:space="preserve">the value </w:t>
      </w:r>
      <w:r w:rsidR="004152D3" w:rsidRPr="00CF0FA5">
        <w:rPr>
          <w:rStyle w:val="Codefragment"/>
        </w:rPr>
        <w:t>$null</w:t>
      </w:r>
      <w:r w:rsidR="004152D3" w:rsidRPr="00CF0FA5">
        <w:t xml:space="preserve">) </w:t>
      </w:r>
      <w:r w:rsidR="00FD43C9" w:rsidRPr="00CF0FA5">
        <w:t xml:space="preserve">instead of a collection, that scalar </w:t>
      </w:r>
      <w:r w:rsidR="000D704D">
        <w:t>i</w:t>
      </w:r>
      <w:r w:rsidR="00FD43C9" w:rsidRPr="00CF0FA5">
        <w:t>s treated as a collection of one element.</w:t>
      </w:r>
      <w:r w:rsidR="000D704D">
        <w:t xml:space="preserve"> If </w:t>
      </w:r>
      <w:r w:rsidR="000D704D" w:rsidRPr="000D704D">
        <w:rPr>
          <w:rStyle w:val="GrammarChar"/>
        </w:rPr>
        <w:t>pipeline</w:t>
      </w:r>
      <w:r w:rsidR="000D704D">
        <w:t xml:space="preserve"> designates the value </w:t>
      </w:r>
      <w:r w:rsidR="000D704D" w:rsidRPr="000D704D">
        <w:rPr>
          <w:rStyle w:val="Codefragment"/>
        </w:rPr>
        <w:t>$null</w:t>
      </w:r>
      <w:r w:rsidR="000D704D">
        <w:t xml:space="preserve">, </w:t>
      </w:r>
      <w:r w:rsidR="000D704D" w:rsidRPr="000D704D">
        <w:rPr>
          <w:rStyle w:val="GrammarChar"/>
        </w:rPr>
        <w:t>pipeline</w:t>
      </w:r>
      <w:r w:rsidR="000D704D">
        <w:t xml:space="preserve"> is treated as a collection of zero elements.</w:t>
      </w:r>
    </w:p>
    <w:p w:rsidR="00B766C6" w:rsidRDefault="00B766C6" w:rsidP="00FA2B5C">
      <w:r>
        <w:t xml:space="preserve">If the </w:t>
      </w:r>
      <w:r w:rsidRPr="00B766C6">
        <w:rPr>
          <w:rStyle w:val="Production"/>
        </w:rPr>
        <w:t>foreach-parameter</w:t>
      </w:r>
      <w:r>
        <w:t xml:space="preserve"> </w:t>
      </w:r>
      <w:r w:rsidRPr="00B766C6">
        <w:rPr>
          <w:rStyle w:val="Codefragment"/>
        </w:rPr>
        <w:t>–parallel</w:t>
      </w:r>
      <w:r>
        <w:t xml:space="preserve"> is specified, the behavior is implementation defined.</w:t>
      </w:r>
    </w:p>
    <w:p w:rsidR="00B766C6" w:rsidRDefault="00B766C6" w:rsidP="00B766C6">
      <w:pPr>
        <w:pStyle w:val="implementation-definedbehavior"/>
      </w:pPr>
      <w:r>
        <w:t>Windows PowerShell:</w:t>
      </w:r>
      <w:r w:rsidRPr="00B766C6">
        <w:t xml:space="preserve"> </w:t>
      </w:r>
      <w:r>
        <w:t xml:space="preserve">The </w:t>
      </w:r>
      <w:r>
        <w:rPr>
          <w:rStyle w:val="Production"/>
        </w:rPr>
        <w:t>foreach</w:t>
      </w:r>
      <w:r w:rsidRPr="00CF0FA5">
        <w:rPr>
          <w:rStyle w:val="Production"/>
        </w:rPr>
        <w:t>-parameter</w:t>
      </w:r>
      <w:r>
        <w:t xml:space="preserve"> </w:t>
      </w:r>
      <w:r w:rsidRPr="00CF0FA5">
        <w:rPr>
          <w:rStyle w:val="Codefragment"/>
        </w:rPr>
        <w:noBreakHyphen/>
      </w:r>
      <w:r>
        <w:rPr>
          <w:rStyle w:val="Codefragment"/>
        </w:rPr>
        <w:t>parallel</w:t>
      </w:r>
      <w:r>
        <w:t xml:space="preserve"> is only allowed in a workflow (</w:t>
      </w:r>
      <w:r w:rsidRPr="00CF0FA5">
        <w:t>§</w:t>
      </w:r>
      <w:r>
        <w:fldChar w:fldCharType="begin"/>
      </w:r>
      <w:r>
        <w:instrText xml:space="preserve"> REF _Ref332975876 \r \h </w:instrText>
      </w:r>
      <w:r>
        <w:fldChar w:fldCharType="separate"/>
      </w:r>
      <w:r w:rsidR="00A34E8C">
        <w:t>8.10.2</w:t>
      </w:r>
      <w:r>
        <w:fldChar w:fldCharType="end"/>
      </w:r>
      <w:r>
        <w:t>).</w:t>
      </w:r>
    </w:p>
    <w:p w:rsidR="00C67CAC" w:rsidRDefault="00C67CAC" w:rsidP="00FA2B5C">
      <w:r>
        <w:t xml:space="preserve">Every </w:t>
      </w:r>
      <w:r w:rsidRPr="00671A02">
        <w:rPr>
          <w:rStyle w:val="Codefragment"/>
        </w:rPr>
        <w:t>foreach</w:t>
      </w:r>
      <w:r w:rsidRPr="00671A02">
        <w:t xml:space="preserve"> statement</w:t>
      </w:r>
      <w:r>
        <w:t xml:space="preserve"> has its own </w:t>
      </w:r>
      <w:r w:rsidRPr="00671A02">
        <w:t>enumerator</w:t>
      </w:r>
      <w:r>
        <w:t xml:space="preserve">, </w:t>
      </w:r>
      <w:r w:rsidRPr="00C67CAC">
        <w:rPr>
          <w:rStyle w:val="Codefragment"/>
        </w:rPr>
        <w:t>$foreach</w:t>
      </w:r>
      <w:r>
        <w:t xml:space="preserve"> (</w:t>
      </w:r>
      <w:r w:rsidRPr="00671A02">
        <w:t>§</w:t>
      </w:r>
      <w:r w:rsidR="00FA56A4">
        <w:fldChar w:fldCharType="begin"/>
      </w:r>
      <w:r>
        <w:instrText xml:space="preserve"> REF _Ref258582860 \r \h </w:instrText>
      </w:r>
      <w:r w:rsidR="00FA56A4">
        <w:fldChar w:fldCharType="separate"/>
      </w:r>
      <w:r w:rsidR="00A34E8C">
        <w:t>2.3.2.2</w:t>
      </w:r>
      <w:r w:rsidR="00FA56A4">
        <w:fldChar w:fldCharType="end"/>
      </w:r>
      <w:r>
        <w:t xml:space="preserve">, </w:t>
      </w:r>
      <w:r w:rsidRPr="00671A02">
        <w:t>§</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t>), which</w:t>
      </w:r>
      <w:r w:rsidRPr="00671A02">
        <w:t xml:space="preserve"> exists only while th</w:t>
      </w:r>
      <w:r>
        <w:t>at</w:t>
      </w:r>
      <w:r w:rsidRPr="00671A02">
        <w:t xml:space="preserve"> loop is executing.</w:t>
      </w:r>
    </w:p>
    <w:p w:rsidR="00254040" w:rsidRPr="00CF0FA5" w:rsidRDefault="00254040" w:rsidP="00FA2B5C">
      <w:r>
        <w:t xml:space="preserve">The </w:t>
      </w:r>
      <w:r w:rsidRPr="00254040">
        <w:t xml:space="preserve">objects </w:t>
      </w:r>
      <w:r>
        <w:t xml:space="preserve">produced by </w:t>
      </w:r>
      <w:r w:rsidRPr="00254040">
        <w:rPr>
          <w:rStyle w:val="Production"/>
        </w:rPr>
        <w:t>pipeline</w:t>
      </w:r>
      <w:r>
        <w:t xml:space="preserve"> </w:t>
      </w:r>
      <w:r w:rsidRPr="00254040">
        <w:t xml:space="preserve">are collected before </w:t>
      </w:r>
      <w:r w:rsidRPr="00CF0FA5">
        <w:rPr>
          <w:rStyle w:val="Production"/>
        </w:rPr>
        <w:t>statement-block</w:t>
      </w:r>
      <w:r w:rsidRPr="00254040">
        <w:t xml:space="preserve"> begins to execute.</w:t>
      </w:r>
      <w:r>
        <w:t xml:space="preserve"> However, with the F</w:t>
      </w:r>
      <w:r w:rsidRPr="00254040">
        <w:t>orEach-Object</w:t>
      </w:r>
      <w:r>
        <w:t xml:space="preserve"> cmdlet (§</w:t>
      </w:r>
      <w:r w:rsidR="00FA56A4">
        <w:fldChar w:fldCharType="begin"/>
      </w:r>
      <w:r>
        <w:instrText xml:space="preserve"> REF _Ref258582529 \r \h </w:instrText>
      </w:r>
      <w:r w:rsidR="00FA56A4">
        <w:fldChar w:fldCharType="separate"/>
      </w:r>
      <w:r w:rsidR="00A34E8C">
        <w:t>13.12</w:t>
      </w:r>
      <w:r w:rsidR="00FA56A4">
        <w:fldChar w:fldCharType="end"/>
      </w:r>
      <w:r>
        <w:t>)</w:t>
      </w:r>
      <w:r w:rsidRPr="00254040">
        <w:t xml:space="preserve">, </w:t>
      </w:r>
      <w:r w:rsidRPr="00CF0FA5">
        <w:rPr>
          <w:rStyle w:val="Production"/>
        </w:rPr>
        <w:t>statement-block</w:t>
      </w:r>
      <w:r w:rsidRPr="00254040">
        <w:t xml:space="preserve"> is executed </w:t>
      </w:r>
      <w:r>
        <w:t>on each object as it is produced</w:t>
      </w:r>
      <w:r w:rsidRPr="00254040">
        <w:t>.</w:t>
      </w:r>
    </w:p>
    <w:p w:rsidR="00011A4D" w:rsidRPr="00CF0FA5" w:rsidRDefault="004D4F70" w:rsidP="00011A4D">
      <w:pPr>
        <w:pStyle w:val="subhead"/>
        <w:rPr>
          <w:rStyle w:val="Emphasisstrong"/>
          <w:b/>
          <w:bCs w:val="0"/>
        </w:rPr>
      </w:pPr>
      <w:r w:rsidRPr="00CF0FA5">
        <w:t>Examples:</w:t>
      </w:r>
    </w:p>
    <w:p w:rsidR="000F2D52" w:rsidRPr="00CF0FA5" w:rsidRDefault="000F2D52" w:rsidP="000F2D52">
      <w:pPr>
        <w:pStyle w:val="Code"/>
      </w:pPr>
      <w:r w:rsidRPr="00CF0FA5">
        <w:t>$a = 10,53,16,-43</w:t>
      </w:r>
      <w:r w:rsidRPr="00CF0FA5">
        <w:br/>
        <w:t>foreach ($e in $a)</w:t>
      </w:r>
      <w:r w:rsidR="000C1F71" w:rsidRPr="00CF0FA5">
        <w:br/>
      </w:r>
      <w:r w:rsidRPr="00CF0FA5">
        <w:t>{</w:t>
      </w:r>
      <w:r w:rsidRPr="00CF0FA5">
        <w:br/>
      </w:r>
      <w:r w:rsidRPr="00CF0FA5">
        <w:tab/>
      </w:r>
      <w:r w:rsidR="00C939FA">
        <w:t>…</w:t>
      </w:r>
      <w:r w:rsidRPr="00CF0FA5">
        <w:br/>
        <w:t>}</w:t>
      </w:r>
      <w:r w:rsidR="00C10F82" w:rsidRPr="00CF0FA5">
        <w:br/>
        <w:t>$e</w:t>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r>
      <w:r w:rsidR="00C10F82" w:rsidRPr="00CF0FA5">
        <w:tab/>
        <w:t># the int value -43</w:t>
      </w:r>
    </w:p>
    <w:p w:rsidR="000F2D52" w:rsidRPr="00CF0FA5" w:rsidRDefault="000F2D52" w:rsidP="000F2D52">
      <w:pPr>
        <w:pStyle w:val="Code"/>
      </w:pPr>
      <w:r w:rsidRPr="00CF0FA5">
        <w:t>foreach ($e in -5..5)</w:t>
      </w:r>
      <w:r w:rsidR="000C1F71" w:rsidRPr="00CF0FA5">
        <w:br/>
      </w:r>
      <w:r w:rsidRPr="00CF0FA5">
        <w:t>{</w:t>
      </w:r>
      <w:r w:rsidRPr="00CF0FA5">
        <w:br/>
      </w:r>
      <w:r w:rsidRPr="00CF0FA5">
        <w:tab/>
      </w:r>
      <w:r w:rsidR="00C939FA">
        <w:t>…</w:t>
      </w:r>
      <w:r w:rsidRPr="00CF0FA5">
        <w:br/>
        <w:t>}</w:t>
      </w:r>
    </w:p>
    <w:p w:rsidR="000F2D52" w:rsidRDefault="000F2D52" w:rsidP="000F2D52">
      <w:pPr>
        <w:pStyle w:val="Code"/>
      </w:pPr>
      <w:r w:rsidRPr="00CF0FA5">
        <w:t>foreach ($t in [byte],[int],[long])</w:t>
      </w:r>
      <w:r w:rsidRPr="00CF0FA5">
        <w:br/>
        <w:t>{</w:t>
      </w:r>
      <w:r w:rsidRPr="00CF0FA5">
        <w:br/>
        <w:t xml:space="preserve"> </w:t>
      </w:r>
      <w:r w:rsidRPr="00CF0FA5">
        <w:tab/>
        <w:t>$t::MaxValue</w:t>
      </w:r>
      <w:r w:rsidRPr="00CF0FA5">
        <w:tab/>
      </w:r>
      <w:r w:rsidRPr="00CF0FA5">
        <w:tab/>
      </w:r>
      <w:r w:rsidRPr="00CF0FA5">
        <w:tab/>
      </w:r>
      <w:r w:rsidRPr="00CF0FA5">
        <w:tab/>
      </w:r>
      <w:r w:rsidRPr="00CF0FA5">
        <w:tab/>
        <w:t># get static property</w:t>
      </w:r>
      <w:r w:rsidRPr="00CF0FA5">
        <w:br/>
        <w:t>}</w:t>
      </w:r>
    </w:p>
    <w:p w:rsidR="00C939FA" w:rsidRPr="00CF0FA5" w:rsidRDefault="00C939FA" w:rsidP="00C939FA">
      <w:pPr>
        <w:pStyle w:val="Code"/>
      </w:pPr>
      <w:r w:rsidRPr="00C939FA">
        <w:lastRenderedPageBreak/>
        <w:t>foreach ($f in dir *.</w:t>
      </w:r>
      <w:r w:rsidR="005F1A4A">
        <w:t>txt</w:t>
      </w:r>
      <w:r w:rsidRPr="00C939FA">
        <w:t>)</w:t>
      </w:r>
      <w:r>
        <w:br/>
      </w:r>
      <w:r w:rsidRPr="00C939FA">
        <w:t>{</w:t>
      </w:r>
      <w:r>
        <w:br/>
      </w:r>
      <w:r>
        <w:tab/>
        <w:t>…</w:t>
      </w:r>
      <w:r>
        <w:br/>
      </w:r>
      <w:r w:rsidRPr="00C939FA">
        <w:t>}</w:t>
      </w:r>
    </w:p>
    <w:p w:rsidR="00D5346B" w:rsidRPr="00CF0FA5" w:rsidRDefault="00D5346B" w:rsidP="00D5346B">
      <w:pPr>
        <w:pStyle w:val="Code"/>
      </w:pPr>
      <w:bookmarkStart w:id="633" w:name="_Toc243944938"/>
      <w:r w:rsidRPr="00CF0FA5">
        <w:t>$h1 = @{ FirstName = "James"; LastName = "Anderson"; IDNum = 123 }</w:t>
      </w:r>
      <w:r w:rsidRPr="00CF0FA5">
        <w:br/>
        <w:t>foreach ($e in $h1.Keys)</w:t>
      </w:r>
      <w:r w:rsidRPr="00CF0FA5">
        <w:br/>
        <w:t>{</w:t>
      </w:r>
      <w:r w:rsidRPr="00CF0FA5">
        <w:br/>
      </w:r>
      <w:r w:rsidRPr="00CF0FA5">
        <w:tab/>
        <w:t>"Key is " + $e + ", Value is " + $h1[$e]</w:t>
      </w:r>
      <w:r w:rsidRPr="00CF0FA5">
        <w:br/>
        <w:t>}</w:t>
      </w:r>
    </w:p>
    <w:p w:rsidR="00036D44" w:rsidRPr="00CF0FA5" w:rsidRDefault="00036D44" w:rsidP="00036D44">
      <w:pPr>
        <w:pStyle w:val="Heading2"/>
        <w:keepLines/>
        <w:spacing w:line="276" w:lineRule="auto"/>
        <w:ind w:left="936" w:hanging="936"/>
      </w:pPr>
      <w:bookmarkStart w:id="634" w:name="_Toc332988938"/>
      <w:r w:rsidRPr="00CF0FA5">
        <w:t xml:space="preserve">Flow </w:t>
      </w:r>
      <w:r w:rsidR="009A5A0D" w:rsidRPr="00CF0FA5">
        <w:t>c</w:t>
      </w:r>
      <w:r w:rsidRPr="00CF0FA5">
        <w:t xml:space="preserve">ontrol </w:t>
      </w:r>
      <w:r w:rsidR="009A5A0D" w:rsidRPr="00CF0FA5">
        <w:t>s</w:t>
      </w:r>
      <w:r w:rsidRPr="00CF0FA5">
        <w:t>tatements</w:t>
      </w:r>
      <w:bookmarkEnd w:id="633"/>
      <w:bookmarkEnd w:id="634"/>
    </w:p>
    <w:p w:rsidR="007F1954" w:rsidRPr="00CF0FA5" w:rsidRDefault="00E61E13" w:rsidP="000546CF">
      <w:pPr>
        <w:pStyle w:val="subhead"/>
      </w:pPr>
      <w:r w:rsidRPr="00CF0FA5">
        <w:t>Syntax:</w:t>
      </w:r>
    </w:p>
    <w:bookmarkStart w:id="635" w:name="_Toc243944939"/>
    <w:bookmarkStart w:id="636" w:name="_Ref252806301"/>
    <w:bookmarkStart w:id="637" w:name="_Ref252890446"/>
    <w:bookmarkStart w:id="638" w:name="_Ref252946238"/>
    <w:p w:rsidR="00A34E8C" w:rsidRDefault="00FA56A4" w:rsidP="003C261C">
      <w:pPr>
        <w:pStyle w:val="Grammar"/>
      </w:pPr>
      <w:r>
        <w:fldChar w:fldCharType="begin"/>
      </w:r>
      <w:r w:rsidR="006A6FEC">
        <w:instrText xml:space="preserve"> REF  grammar_flow_control_statement \h </w:instrText>
      </w:r>
      <w:r>
        <w:fldChar w:fldCharType="separate"/>
      </w:r>
      <w:r w:rsidR="00A34E8C">
        <w:t>flow-control-statement:</w:t>
      </w:r>
      <w:r w:rsidR="00A34E8C">
        <w:br/>
      </w:r>
      <w:r w:rsidR="00A34E8C" w:rsidRPr="00B523EF">
        <w:rPr>
          <w:rStyle w:val="Terminal"/>
        </w:rPr>
        <w:t>break</w:t>
      </w:r>
      <w:r w:rsidR="00A34E8C">
        <w:t xml:space="preserve">   label-expression</w:t>
      </w:r>
      <w:r w:rsidR="00A34E8C">
        <w:rPr>
          <w:vertAlign w:val="subscript"/>
        </w:rPr>
        <w:t>opt</w:t>
      </w:r>
      <w:r w:rsidR="00A34E8C">
        <w:br/>
      </w:r>
      <w:r w:rsidR="00A34E8C" w:rsidRPr="00B523EF">
        <w:rPr>
          <w:rStyle w:val="Terminal"/>
        </w:rPr>
        <w:t>continue</w:t>
      </w:r>
      <w:r w:rsidR="00A34E8C">
        <w:t xml:space="preserve">   label-expression</w:t>
      </w:r>
      <w:r w:rsidR="00A34E8C">
        <w:rPr>
          <w:vertAlign w:val="subscript"/>
        </w:rPr>
        <w:t>opt</w:t>
      </w:r>
      <w:r w:rsidR="00A34E8C">
        <w:br/>
      </w:r>
      <w:r w:rsidR="00A34E8C" w:rsidRPr="00B523EF">
        <w:rPr>
          <w:rStyle w:val="Terminal"/>
        </w:rPr>
        <w:t>throw</w:t>
      </w:r>
      <w:r w:rsidR="00A34E8C">
        <w:t xml:space="preserve">    pipeline</w:t>
      </w:r>
      <w:r w:rsidR="00A34E8C">
        <w:rPr>
          <w:vertAlign w:val="subscript"/>
        </w:rPr>
        <w:t>opt</w:t>
      </w:r>
      <w:r w:rsidR="00A34E8C">
        <w:br/>
      </w:r>
      <w:r w:rsidR="00A34E8C" w:rsidRPr="00B523EF">
        <w:rPr>
          <w:rStyle w:val="Terminal"/>
        </w:rPr>
        <w:t>return</w:t>
      </w:r>
      <w:r w:rsidR="00A34E8C">
        <w:t xml:space="preserve">   pipeline</w:t>
      </w:r>
      <w:r w:rsidR="00A34E8C">
        <w:rPr>
          <w:vertAlign w:val="subscript"/>
        </w:rPr>
        <w:t>opt</w:t>
      </w:r>
      <w:r w:rsidR="00A34E8C">
        <w:br/>
      </w:r>
      <w:r w:rsidR="00A34E8C" w:rsidRPr="00B523EF">
        <w:rPr>
          <w:rStyle w:val="Terminal"/>
        </w:rPr>
        <w:t>exit</w:t>
      </w:r>
      <w:r w:rsidR="00A34E8C">
        <w:t xml:space="preserve">   pipeline</w:t>
      </w:r>
      <w:r w:rsidR="00A34E8C">
        <w:rPr>
          <w:vertAlign w:val="subscript"/>
        </w:rPr>
        <w:t>opt</w:t>
      </w:r>
    </w:p>
    <w:p w:rsidR="00A34E8C" w:rsidRPr="00B523EF" w:rsidRDefault="00FA56A4" w:rsidP="003C261C">
      <w:pPr>
        <w:pStyle w:val="Grammar"/>
      </w:pPr>
      <w:r>
        <w:fldChar w:fldCharType="end"/>
      </w:r>
      <w:r w:rsidRPr="00CF0FA5">
        <w:fldChar w:fldCharType="begin"/>
      </w:r>
      <w:r w:rsidR="00F46BB7" w:rsidRPr="00CF0FA5">
        <w:instrText xml:space="preserve"> REF grammar_label_expression \h </w:instrText>
      </w:r>
      <w:r w:rsidR="00CF0FA5">
        <w:instrText xml:space="preserve"> \* MERGEFORMAT </w:instrText>
      </w:r>
      <w:r w:rsidRPr="00CF0FA5">
        <w:fldChar w:fldCharType="separate"/>
      </w:r>
      <w:r w:rsidR="00A34E8C">
        <w:t>label-expression:</w:t>
      </w:r>
      <w:r w:rsidR="00A34E8C">
        <w:br/>
        <w:t>simple-name</w:t>
      </w:r>
      <w:r w:rsidR="00A34E8C">
        <w:br/>
        <w:t>unary-expression</w:t>
      </w:r>
    </w:p>
    <w:p w:rsidR="002C017C" w:rsidRPr="00CF0FA5" w:rsidRDefault="00FA56A4" w:rsidP="003743C2">
      <w:pPr>
        <w:pStyle w:val="subhead"/>
        <w:rPr>
          <w:rStyle w:val="Emphasisstrong"/>
          <w:b/>
          <w:bCs w:val="0"/>
        </w:rPr>
      </w:pPr>
      <w:r w:rsidRPr="00CF0FA5">
        <w:fldChar w:fldCharType="end"/>
      </w:r>
      <w:r w:rsidR="001A725B" w:rsidRPr="00CF0FA5">
        <w:t>Description:</w:t>
      </w:r>
    </w:p>
    <w:p w:rsidR="001544F8" w:rsidRPr="00CF0FA5" w:rsidRDefault="001544F8" w:rsidP="001544F8">
      <w:r w:rsidRPr="00CF0FA5">
        <w:t>A flow-control statement causes an unconditional transfer of control to some other location.</w:t>
      </w:r>
    </w:p>
    <w:p w:rsidR="00036D44" w:rsidRPr="00CF0FA5" w:rsidRDefault="00036D44" w:rsidP="00036D44">
      <w:pPr>
        <w:pStyle w:val="Heading3"/>
        <w:keepLines/>
        <w:spacing w:line="276" w:lineRule="auto"/>
        <w:ind w:left="1224" w:hanging="1224"/>
      </w:pPr>
      <w:bookmarkStart w:id="639" w:name="_Ref253378268"/>
      <w:bookmarkStart w:id="640" w:name="_Toc332988939"/>
      <w:r w:rsidRPr="00CF0FA5">
        <w:t xml:space="preserve">The </w:t>
      </w:r>
      <w:r w:rsidRPr="00CF0FA5">
        <w:rPr>
          <w:rStyle w:val="Codefragment"/>
        </w:rPr>
        <w:t>break</w:t>
      </w:r>
      <w:r w:rsidRPr="00CF0FA5">
        <w:t xml:space="preserve"> </w:t>
      </w:r>
      <w:r w:rsidR="009A5A0D" w:rsidRPr="00CF0FA5">
        <w:t>s</w:t>
      </w:r>
      <w:r w:rsidRPr="00CF0FA5">
        <w:t>tatement</w:t>
      </w:r>
      <w:bookmarkEnd w:id="635"/>
      <w:bookmarkEnd w:id="636"/>
      <w:bookmarkEnd w:id="637"/>
      <w:bookmarkEnd w:id="638"/>
      <w:bookmarkEnd w:id="639"/>
      <w:bookmarkEnd w:id="640"/>
    </w:p>
    <w:p w:rsidR="002C017C" w:rsidRPr="00CF0FA5" w:rsidRDefault="00C02370" w:rsidP="003743C2">
      <w:pPr>
        <w:pStyle w:val="subhead"/>
        <w:rPr>
          <w:rStyle w:val="Emphasisstrong"/>
          <w:b/>
          <w:bCs w:val="0"/>
        </w:rPr>
      </w:pPr>
      <w:r w:rsidRPr="00CF0FA5">
        <w:t>Description:</w:t>
      </w:r>
    </w:p>
    <w:p w:rsidR="0039617D" w:rsidRDefault="0039617D" w:rsidP="00160F50">
      <w:r>
        <w:t xml:space="preserve">A </w:t>
      </w:r>
      <w:r w:rsidRPr="00CF0FA5">
        <w:rPr>
          <w:rStyle w:val="Codefragment"/>
        </w:rPr>
        <w:t>break</w:t>
      </w:r>
      <w:r w:rsidRPr="00CF0FA5">
        <w:t xml:space="preserve"> statement</w:t>
      </w:r>
      <w:r>
        <w:t xml:space="preserve"> with a </w:t>
      </w:r>
      <w:r w:rsidRPr="00CF0FA5">
        <w:rPr>
          <w:rStyle w:val="Production"/>
        </w:rPr>
        <w:t>label-expression</w:t>
      </w:r>
      <w:r w:rsidRPr="00CF0FA5">
        <w:t xml:space="preserve"> </w:t>
      </w:r>
      <w:r>
        <w:t xml:space="preserve">is referred to as a </w:t>
      </w:r>
      <w:r w:rsidRPr="0039617D">
        <w:rPr>
          <w:rStyle w:val="Term"/>
        </w:rPr>
        <w:t>labeled break statement</w:t>
      </w:r>
      <w:r>
        <w:t xml:space="preserve">. A </w:t>
      </w:r>
      <w:r w:rsidRPr="00CF0FA5">
        <w:rPr>
          <w:rStyle w:val="Codefragment"/>
        </w:rPr>
        <w:t>break</w:t>
      </w:r>
      <w:r w:rsidRPr="00CF0FA5">
        <w:t xml:space="preserve"> statement</w:t>
      </w:r>
      <w:r>
        <w:t xml:space="preserve"> without a </w:t>
      </w:r>
      <w:r w:rsidRPr="00CF0FA5">
        <w:rPr>
          <w:rStyle w:val="Production"/>
        </w:rPr>
        <w:t>label-expression</w:t>
      </w:r>
      <w:r w:rsidRPr="00CF0FA5">
        <w:t xml:space="preserve"> </w:t>
      </w:r>
      <w:r>
        <w:t xml:space="preserve">is referred to as an </w:t>
      </w:r>
      <w:r w:rsidRPr="0039617D">
        <w:rPr>
          <w:rStyle w:val="Term"/>
        </w:rPr>
        <w:t>unlabeled break statement</w:t>
      </w:r>
      <w:r>
        <w:t>.</w:t>
      </w:r>
    </w:p>
    <w:p w:rsidR="00160F50" w:rsidRPr="00CF0FA5" w:rsidRDefault="000C0B92" w:rsidP="00160F50">
      <w:r w:rsidRPr="00CF0FA5">
        <w:t xml:space="preserve">Outside a </w:t>
      </w:r>
      <w:r w:rsidRPr="00CF0FA5">
        <w:rPr>
          <w:rStyle w:val="Codefragment"/>
        </w:rPr>
        <w:t>trap</w:t>
      </w:r>
      <w:r w:rsidRPr="00CF0FA5">
        <w:t xml:space="preserve"> statement, an </w:t>
      </w:r>
      <w:r w:rsidR="000065B8" w:rsidRPr="00CF0FA5">
        <w:t xml:space="preserve">unlabeled </w:t>
      </w:r>
      <w:r w:rsidR="00F81B97" w:rsidRPr="00CF0FA5">
        <w:rPr>
          <w:rStyle w:val="Codefragment"/>
        </w:rPr>
        <w:t>break</w:t>
      </w:r>
      <w:r w:rsidR="00F81B97" w:rsidRPr="00CF0FA5">
        <w:t xml:space="preserve"> statement</w:t>
      </w:r>
      <w:r w:rsidR="000065B8" w:rsidRPr="00CF0FA5">
        <w:t xml:space="preserve"> </w:t>
      </w:r>
      <w:r w:rsidR="00160F50" w:rsidRPr="00CF0FA5">
        <w:t>directly within an iteration statement (§</w:t>
      </w:r>
      <w:r w:rsidR="00BA13C0">
        <w:fldChar w:fldCharType="begin"/>
      </w:r>
      <w:r w:rsidR="00BA13C0">
        <w:instrText xml:space="preserve"> REF _Ref252805930 \r \h  \* MERGEFORMAT </w:instrText>
      </w:r>
      <w:r w:rsidR="00BA13C0">
        <w:fldChar w:fldCharType="separate"/>
      </w:r>
      <w:r w:rsidR="00A34E8C">
        <w:t>8.4</w:t>
      </w:r>
      <w:r w:rsidR="00BA13C0">
        <w:fldChar w:fldCharType="end"/>
      </w:r>
      <w:r w:rsidR="00160F50" w:rsidRPr="00CF0FA5">
        <w:t xml:space="preserve">) </w:t>
      </w:r>
      <w:r w:rsidR="000065B8" w:rsidRPr="00CF0FA5">
        <w:t>t</w:t>
      </w:r>
      <w:r w:rsidR="00F81B97" w:rsidRPr="00CF0FA5">
        <w:t>erminates execution of th</w:t>
      </w:r>
      <w:r w:rsidR="00160F50" w:rsidRPr="00CF0FA5">
        <w:t>at</w:t>
      </w:r>
      <w:r w:rsidR="00F81B97" w:rsidRPr="00CF0FA5">
        <w:t xml:space="preserve"> smallest enclosing iteration statement.</w:t>
      </w:r>
      <w:r w:rsidR="00160F50" w:rsidRPr="00CF0FA5">
        <w:t xml:space="preserve"> An unlabeled </w:t>
      </w:r>
      <w:r w:rsidR="00160F50" w:rsidRPr="00CF0FA5">
        <w:rPr>
          <w:rStyle w:val="Codefragment"/>
        </w:rPr>
        <w:t>break</w:t>
      </w:r>
      <w:r w:rsidR="00160F50" w:rsidRPr="00CF0FA5">
        <w:t xml:space="preserve"> statement directly within a </w:t>
      </w:r>
      <w:r w:rsidR="00160F50" w:rsidRPr="00CF0FA5">
        <w:rPr>
          <w:rStyle w:val="Codefragment"/>
        </w:rPr>
        <w:t>switch</w:t>
      </w:r>
      <w:r w:rsidR="00160F50" w:rsidRPr="00CF0FA5">
        <w:t xml:space="preserve"> statement (§</w:t>
      </w:r>
      <w:r w:rsidR="00BA13C0">
        <w:fldChar w:fldCharType="begin"/>
      </w:r>
      <w:r w:rsidR="00BA13C0">
        <w:instrText xml:space="preserve"> REF _Ref252890131 \r \h  \* MERGEFORMAT </w:instrText>
      </w:r>
      <w:r w:rsidR="00BA13C0">
        <w:fldChar w:fldCharType="separate"/>
      </w:r>
      <w:r w:rsidR="00A34E8C">
        <w:t>8.6</w:t>
      </w:r>
      <w:r w:rsidR="00BA13C0">
        <w:fldChar w:fldCharType="end"/>
      </w:r>
      <w:r w:rsidR="00160F50" w:rsidRPr="00CF0FA5">
        <w:t xml:space="preserve">) terminates pattern matching for the current switch's </w:t>
      </w:r>
      <w:r w:rsidR="00160F50" w:rsidRPr="00CF0FA5">
        <w:rPr>
          <w:rStyle w:val="Production"/>
        </w:rPr>
        <w:t>switch-condition</w:t>
      </w:r>
      <w:r w:rsidR="00160F50" w:rsidRPr="00CF0FA5">
        <w:t>.</w:t>
      </w:r>
      <w:r w:rsidRPr="00CF0FA5">
        <w:t xml:space="preserve"> See (§</w:t>
      </w:r>
      <w:r w:rsidR="00BA13C0">
        <w:fldChar w:fldCharType="begin"/>
      </w:r>
      <w:r w:rsidR="00BA13C0">
        <w:instrText xml:space="preserve"> REF _Ref253378395 \r \h  \* MERGEFORMAT </w:instrText>
      </w:r>
      <w:r w:rsidR="00BA13C0">
        <w:fldChar w:fldCharType="separate"/>
      </w:r>
      <w:r w:rsidR="00A34E8C">
        <w:t>8.8</w:t>
      </w:r>
      <w:r w:rsidR="00BA13C0">
        <w:fldChar w:fldCharType="end"/>
      </w:r>
      <w:r w:rsidRPr="00CF0FA5">
        <w:t xml:space="preserve">) for details of using </w:t>
      </w:r>
      <w:r w:rsidRPr="00CF0FA5">
        <w:rPr>
          <w:rStyle w:val="Codefragment"/>
        </w:rPr>
        <w:t>break</w:t>
      </w:r>
      <w:r w:rsidRPr="00CF0FA5">
        <w:t xml:space="preserve"> from within a </w:t>
      </w:r>
      <w:r w:rsidRPr="00CF0FA5">
        <w:rPr>
          <w:rStyle w:val="Codefragment"/>
        </w:rPr>
        <w:t>trap</w:t>
      </w:r>
      <w:r w:rsidRPr="00CF0FA5">
        <w:t xml:space="preserve"> statement.</w:t>
      </w:r>
    </w:p>
    <w:p w:rsidR="00F81B97" w:rsidRPr="00CF0FA5" w:rsidRDefault="00F81B97" w:rsidP="00F81B97">
      <w:r w:rsidRPr="00CF0FA5">
        <w:t xml:space="preserve">An iteration statement </w:t>
      </w:r>
      <w:r w:rsidR="00547C41" w:rsidRPr="00CF0FA5">
        <w:t xml:space="preserve">or a </w:t>
      </w:r>
      <w:r w:rsidR="00547C41" w:rsidRPr="00CF0FA5">
        <w:rPr>
          <w:rStyle w:val="Codefragment"/>
        </w:rPr>
        <w:t>switch</w:t>
      </w:r>
      <w:r w:rsidR="00547C41" w:rsidRPr="00CF0FA5">
        <w:t xml:space="preserve"> statement </w:t>
      </w:r>
      <w:r w:rsidRPr="00CF0FA5">
        <w:t>may optionally be preceded immediately by one statement label (§</w:t>
      </w:r>
      <w:r w:rsidR="00BA13C0">
        <w:fldChar w:fldCharType="begin"/>
      </w:r>
      <w:r w:rsidR="00BA13C0">
        <w:instrText xml:space="preserve"> REF _Ref252808117 \r \h  \* MERGEFORMAT </w:instrText>
      </w:r>
      <w:r w:rsidR="00BA13C0">
        <w:fldChar w:fldCharType="separate"/>
      </w:r>
      <w:r w:rsidR="00A34E8C">
        <w:t>8.1.1</w:t>
      </w:r>
      <w:r w:rsidR="00BA13C0">
        <w:fldChar w:fldCharType="end"/>
      </w:r>
      <w:r w:rsidRPr="00CF0FA5">
        <w:t xml:space="preserve">).Such a statement label may be used as the </w:t>
      </w:r>
      <w:r w:rsidR="00CD76E0" w:rsidRPr="00CF0FA5">
        <w:t xml:space="preserve">target </w:t>
      </w:r>
      <w:r w:rsidRPr="00CF0FA5">
        <w:t>of a</w:t>
      </w:r>
      <w:r w:rsidR="000065B8" w:rsidRPr="00CF0FA5">
        <w:t xml:space="preserve"> labeled</w:t>
      </w:r>
      <w:r w:rsidRPr="00CF0FA5">
        <w:t xml:space="preserve"> </w:t>
      </w:r>
      <w:r w:rsidRPr="00CF0FA5">
        <w:rPr>
          <w:rStyle w:val="Codefragment"/>
        </w:rPr>
        <w:t>break</w:t>
      </w:r>
      <w:r w:rsidRPr="00CF0FA5">
        <w:t xml:space="preserve"> statement</w:t>
      </w:r>
      <w:r w:rsidR="00CD76E0" w:rsidRPr="00CF0FA5">
        <w:t>, in which case, that statement terminates execution of the targeted enclosing iteration statement.</w:t>
      </w:r>
    </w:p>
    <w:p w:rsidR="00637F25" w:rsidRPr="00CF0FA5" w:rsidRDefault="00637F25" w:rsidP="00637F25">
      <w:r w:rsidRPr="00CF0FA5">
        <w:t xml:space="preserve">A labeled </w:t>
      </w:r>
      <w:r w:rsidRPr="00CF0FA5">
        <w:rPr>
          <w:rStyle w:val="Codefragment"/>
        </w:rPr>
        <w:t>break</w:t>
      </w:r>
      <w:r w:rsidRPr="00CF0FA5">
        <w:t xml:space="preserve"> need not be resolved in any local scope; the search for a matching label may continue up the calling stack even across script and function-call boundaries. If no matching label is found, the current command invocation is terminated.</w:t>
      </w:r>
    </w:p>
    <w:p w:rsidR="00637F25" w:rsidRDefault="00637F25" w:rsidP="00637F25">
      <w:r w:rsidRPr="00CF0FA5">
        <w:t xml:space="preserve">The name of the label designated by </w:t>
      </w:r>
      <w:r w:rsidRPr="00CF0FA5">
        <w:rPr>
          <w:rStyle w:val="Production"/>
        </w:rPr>
        <w:t>label-expression</w:t>
      </w:r>
      <w:r w:rsidRPr="00CF0FA5">
        <w:t xml:space="preserve"> need not have a constant value.</w:t>
      </w:r>
      <w:r>
        <w:t xml:space="preserve"> </w:t>
      </w:r>
    </w:p>
    <w:p w:rsidR="00637F25" w:rsidRDefault="00637F25" w:rsidP="00637F25">
      <w:r w:rsidRPr="00637F25">
        <w:t xml:space="preserve">If </w:t>
      </w:r>
      <w:r w:rsidRPr="00CF0FA5">
        <w:rPr>
          <w:rStyle w:val="Production"/>
        </w:rPr>
        <w:t>label-expression</w:t>
      </w:r>
      <w:r w:rsidRPr="00CF0FA5">
        <w:t xml:space="preserve"> </w:t>
      </w:r>
      <w:r>
        <w:t xml:space="preserve">is a </w:t>
      </w:r>
      <w:r w:rsidRPr="00637F25">
        <w:rPr>
          <w:rStyle w:val="Production"/>
        </w:rPr>
        <w:t>unary-expression</w:t>
      </w:r>
      <w:r>
        <w:t>, it is converted to a string</w:t>
      </w:r>
      <w:r w:rsidRPr="00CF0FA5">
        <w:t>.</w:t>
      </w:r>
      <w:r>
        <w:t xml:space="preserve"> </w:t>
      </w:r>
    </w:p>
    <w:p w:rsidR="00011A4D" w:rsidRPr="00CF0FA5" w:rsidRDefault="004D4F70" w:rsidP="00011A4D">
      <w:pPr>
        <w:pStyle w:val="subhead"/>
        <w:rPr>
          <w:rStyle w:val="Emphasisstrong"/>
          <w:b/>
          <w:bCs w:val="0"/>
        </w:rPr>
      </w:pPr>
      <w:r w:rsidRPr="00CF0FA5">
        <w:lastRenderedPageBreak/>
        <w:t>Examples:</w:t>
      </w:r>
    </w:p>
    <w:p w:rsidR="00766553" w:rsidRPr="00CF0FA5" w:rsidRDefault="00766553" w:rsidP="00766553">
      <w:pPr>
        <w:pStyle w:val="Code"/>
      </w:pPr>
      <w:r w:rsidRPr="00CF0FA5">
        <w:t>$i = 1</w:t>
      </w:r>
      <w:r w:rsidRPr="00CF0FA5">
        <w:br/>
        <w:t>while ($true)</w:t>
      </w:r>
      <w:r w:rsidRPr="00CF0FA5">
        <w:tab/>
      </w:r>
      <w:r w:rsidRPr="00CF0FA5">
        <w:tab/>
      </w:r>
      <w:r w:rsidRPr="00CF0FA5">
        <w:tab/>
      </w:r>
      <w:r w:rsidRPr="00CF0FA5">
        <w:tab/>
      </w:r>
      <w:r w:rsidRPr="00CF0FA5">
        <w:tab/>
      </w:r>
      <w:r w:rsidRPr="00CF0FA5">
        <w:tab/>
        <w:t># infinite loop</w:t>
      </w:r>
      <w:r w:rsidRPr="00CF0FA5">
        <w:br/>
        <w:t>{</w:t>
      </w:r>
      <w:r w:rsidRPr="00CF0FA5">
        <w:br/>
      </w:r>
      <w:r w:rsidRPr="00CF0FA5">
        <w:tab/>
        <w:t>if ($i * $i -gt 100)</w:t>
      </w:r>
      <w:r w:rsidRPr="00CF0FA5">
        <w:br/>
      </w:r>
      <w:r w:rsidRPr="00CF0FA5">
        <w:tab/>
        <w:t>{</w:t>
      </w:r>
      <w:r w:rsidRPr="00CF0FA5">
        <w:br/>
      </w:r>
      <w:r w:rsidRPr="00CF0FA5">
        <w:tab/>
      </w:r>
      <w:r w:rsidRPr="00CF0FA5">
        <w:tab/>
        <w:t>break</w:t>
      </w:r>
      <w:r w:rsidR="00721061" w:rsidRPr="00CF0FA5">
        <w:tab/>
      </w:r>
      <w:r w:rsidR="00721061" w:rsidRPr="00CF0FA5">
        <w:tab/>
      </w:r>
      <w:r w:rsidR="00721061" w:rsidRPr="00CF0FA5">
        <w:tab/>
      </w:r>
      <w:r w:rsidR="00721061" w:rsidRPr="00CF0FA5">
        <w:tab/>
      </w:r>
      <w:r w:rsidR="00721061" w:rsidRPr="00CF0FA5">
        <w:tab/>
      </w:r>
      <w:r w:rsidR="00721061" w:rsidRPr="00CF0FA5">
        <w:tab/>
      </w:r>
      <w:r w:rsidR="00721061" w:rsidRPr="00CF0FA5">
        <w:tab/>
        <w:t># break out of current while loop</w:t>
      </w:r>
      <w:r w:rsidRPr="00CF0FA5">
        <w:br/>
      </w:r>
      <w:r w:rsidRPr="00CF0FA5">
        <w:tab/>
        <w:t>}</w:t>
      </w:r>
      <w:r w:rsidRPr="00CF0FA5">
        <w:br/>
      </w:r>
      <w:r w:rsidRPr="00CF0FA5">
        <w:tab/>
        <w:t>++$i</w:t>
      </w:r>
      <w:r w:rsidRPr="00CF0FA5">
        <w:br/>
        <w:t>}</w:t>
      </w:r>
    </w:p>
    <w:p w:rsidR="00766553" w:rsidRPr="00CF0FA5" w:rsidRDefault="00766553" w:rsidP="00766553">
      <w:pPr>
        <w:pStyle w:val="Code"/>
      </w:pPr>
      <w:r w:rsidRPr="00CF0FA5">
        <w:tab/>
        <w:t>$lab = "go_here"</w:t>
      </w:r>
      <w:r w:rsidR="000D2B14" w:rsidRPr="00CF0FA5">
        <w:br/>
      </w:r>
      <w:r w:rsidRPr="00CF0FA5">
        <w:t>:go_here</w:t>
      </w:r>
      <w:r w:rsidRPr="00CF0FA5">
        <w:br/>
      </w:r>
      <w:r w:rsidRPr="00CF0FA5">
        <w:tab/>
        <w:t>for ($i = 1; ; ++$i)</w:t>
      </w:r>
      <w:r w:rsidRPr="00CF0FA5">
        <w:br/>
      </w:r>
      <w:r w:rsidRPr="00CF0FA5">
        <w:tab/>
        <w:t>{</w:t>
      </w:r>
      <w:r w:rsidRPr="00CF0FA5">
        <w:br/>
      </w:r>
      <w:r w:rsidRPr="00CF0FA5">
        <w:tab/>
      </w:r>
      <w:r w:rsidRPr="00CF0FA5">
        <w:tab/>
        <w:t>if ($i * $i -gt 50)</w:t>
      </w:r>
      <w:r w:rsidRPr="00CF0FA5">
        <w:br/>
      </w:r>
      <w:r w:rsidRPr="00CF0FA5">
        <w:tab/>
      </w:r>
      <w:r w:rsidRPr="00CF0FA5">
        <w:tab/>
        <w:t>{</w:t>
      </w:r>
      <w:r w:rsidRPr="00CF0FA5">
        <w:br/>
      </w:r>
      <w:r w:rsidRPr="00CF0FA5">
        <w:tab/>
      </w:r>
      <w:r w:rsidRPr="00CF0FA5">
        <w:tab/>
      </w:r>
      <w:r w:rsidRPr="00CF0FA5">
        <w:tab/>
        <w:t>break $lab</w:t>
      </w:r>
      <w:r w:rsidR="00212C7F" w:rsidRPr="00CF0FA5">
        <w:tab/>
      </w:r>
      <w:r w:rsidR="00212C7F" w:rsidRPr="00CF0FA5">
        <w:tab/>
      </w:r>
      <w:r w:rsidR="00212C7F" w:rsidRPr="00CF0FA5">
        <w:tab/>
      </w:r>
      <w:r w:rsidR="00212C7F" w:rsidRPr="00CF0FA5">
        <w:tab/>
        <w:t># use a string value as target</w:t>
      </w:r>
      <w:r w:rsidRPr="00CF0FA5">
        <w:br/>
      </w:r>
      <w:r w:rsidRPr="00CF0FA5">
        <w:tab/>
      </w:r>
      <w:r w:rsidRPr="00CF0FA5">
        <w:tab/>
        <w:t>}</w:t>
      </w:r>
      <w:r w:rsidRPr="00CF0FA5">
        <w:br/>
      </w:r>
      <w:r w:rsidRPr="00CF0FA5">
        <w:tab/>
        <w:t>}</w:t>
      </w:r>
    </w:p>
    <w:p w:rsidR="00771FD3" w:rsidRPr="00CF0FA5" w:rsidRDefault="00771FD3" w:rsidP="00771FD3">
      <w:pPr>
        <w:pStyle w:val="Code"/>
      </w:pPr>
      <w:r w:rsidRPr="00CF0FA5">
        <w:t>:labelA</w:t>
      </w:r>
      <w:r w:rsidRPr="00CF0FA5">
        <w:br/>
        <w:t xml:space="preserve">    for ($i = 1; $i -le 2; $i++)</w:t>
      </w:r>
      <w:r w:rsidRPr="00CF0FA5">
        <w:br/>
        <w:t xml:space="preserve">    {</w:t>
      </w:r>
    </w:p>
    <w:p w:rsidR="00771FD3" w:rsidRPr="00CF0FA5" w:rsidRDefault="00771FD3" w:rsidP="00771FD3">
      <w:pPr>
        <w:pStyle w:val="Code"/>
      </w:pPr>
      <w:r w:rsidRPr="00CF0FA5">
        <w:t>:labelB</w:t>
      </w:r>
      <w:r w:rsidRPr="00CF0FA5">
        <w:br/>
        <w:t xml:space="preserve">        for ($j = 1; $j -le 2; $j++)</w:t>
      </w:r>
      <w:r w:rsidRPr="00CF0FA5">
        <w:br/>
        <w:t xml:space="preserve">        {</w:t>
      </w:r>
    </w:p>
    <w:p w:rsidR="00771FD3" w:rsidRPr="00CF0FA5" w:rsidRDefault="00771FD3" w:rsidP="00771FD3">
      <w:pPr>
        <w:pStyle w:val="Code"/>
      </w:pPr>
      <w:r w:rsidRPr="00CF0FA5">
        <w:t>:labelC</w:t>
      </w:r>
      <w:r w:rsidRPr="00CF0FA5">
        <w:br/>
        <w:t xml:space="preserve">            for ($k = 1; $k -le 3; $k++)</w:t>
      </w:r>
      <w:r w:rsidRPr="00CF0FA5">
        <w:br/>
        <w:t xml:space="preserve">            {</w:t>
      </w:r>
      <w:r w:rsidRPr="00CF0FA5">
        <w:br/>
        <w:t xml:space="preserve">                if (…) { break labelA }</w:t>
      </w:r>
      <w:r w:rsidRPr="00CF0FA5">
        <w:br/>
        <w:t xml:space="preserve">            }</w:t>
      </w:r>
      <w:r w:rsidRPr="00CF0FA5">
        <w:br/>
        <w:t xml:space="preserve">        }</w:t>
      </w:r>
      <w:r w:rsidRPr="00CF0FA5">
        <w:br/>
        <w:t xml:space="preserve">    }                        </w:t>
      </w:r>
    </w:p>
    <w:p w:rsidR="00036D44" w:rsidRPr="00CF0FA5" w:rsidRDefault="00036D44" w:rsidP="00036D44">
      <w:pPr>
        <w:pStyle w:val="Heading3"/>
        <w:keepLines/>
        <w:spacing w:line="276" w:lineRule="auto"/>
        <w:ind w:left="1224" w:hanging="1224"/>
      </w:pPr>
      <w:bookmarkStart w:id="641" w:name="_Toc243944940"/>
      <w:bookmarkStart w:id="642" w:name="_Ref252806305"/>
      <w:bookmarkStart w:id="643" w:name="_Ref252946243"/>
      <w:bookmarkStart w:id="644" w:name="_Ref253378249"/>
      <w:bookmarkStart w:id="645" w:name="_Ref253993426"/>
      <w:bookmarkStart w:id="646" w:name="_Toc332988940"/>
      <w:r w:rsidRPr="00CF0FA5">
        <w:t xml:space="preserve">The </w:t>
      </w:r>
      <w:r w:rsidRPr="00CF0FA5">
        <w:rPr>
          <w:rStyle w:val="Codefragment"/>
        </w:rPr>
        <w:t>continue</w:t>
      </w:r>
      <w:r w:rsidRPr="00CF0FA5">
        <w:t xml:space="preserve"> </w:t>
      </w:r>
      <w:r w:rsidR="009A5A0D" w:rsidRPr="00CF0FA5">
        <w:t>s</w:t>
      </w:r>
      <w:r w:rsidRPr="00CF0FA5">
        <w:t>tatement</w:t>
      </w:r>
      <w:bookmarkEnd w:id="641"/>
      <w:bookmarkEnd w:id="642"/>
      <w:bookmarkEnd w:id="643"/>
      <w:bookmarkEnd w:id="644"/>
      <w:bookmarkEnd w:id="645"/>
      <w:bookmarkEnd w:id="646"/>
    </w:p>
    <w:p w:rsidR="002C017C" w:rsidRPr="00CF0FA5" w:rsidRDefault="00C02370" w:rsidP="003743C2">
      <w:pPr>
        <w:pStyle w:val="subhead"/>
        <w:rPr>
          <w:rStyle w:val="Emphasisstrong"/>
          <w:b/>
          <w:bCs w:val="0"/>
        </w:rPr>
      </w:pPr>
      <w:r w:rsidRPr="00CF0FA5">
        <w:t>Description:</w:t>
      </w:r>
    </w:p>
    <w:p w:rsidR="0039617D" w:rsidRDefault="0039617D" w:rsidP="0039617D">
      <w:r>
        <w:t xml:space="preserve">A </w:t>
      </w:r>
      <w:r>
        <w:rPr>
          <w:rStyle w:val="Codefragment"/>
        </w:rPr>
        <w:t>continue</w:t>
      </w:r>
      <w:r w:rsidRPr="00CF0FA5">
        <w:t xml:space="preserve"> statement</w:t>
      </w:r>
      <w:r>
        <w:t xml:space="preserve"> with a </w:t>
      </w:r>
      <w:r w:rsidRPr="00CF0FA5">
        <w:rPr>
          <w:rStyle w:val="Production"/>
        </w:rPr>
        <w:t>label-expression</w:t>
      </w:r>
      <w:r w:rsidRPr="00CF0FA5">
        <w:t xml:space="preserve"> </w:t>
      </w:r>
      <w:r>
        <w:t xml:space="preserve">is referred to as a </w:t>
      </w:r>
      <w:r w:rsidRPr="0039617D">
        <w:rPr>
          <w:rStyle w:val="Term"/>
        </w:rPr>
        <w:t xml:space="preserve">labeled </w:t>
      </w:r>
      <w:r>
        <w:rPr>
          <w:rStyle w:val="Term"/>
        </w:rPr>
        <w:t>continue</w:t>
      </w:r>
      <w:r w:rsidRPr="0039617D">
        <w:rPr>
          <w:rStyle w:val="Term"/>
        </w:rPr>
        <w:t xml:space="preserve"> statement</w:t>
      </w:r>
      <w:r>
        <w:t xml:space="preserve">. A </w:t>
      </w:r>
      <w:r>
        <w:rPr>
          <w:rStyle w:val="Codefragment"/>
        </w:rPr>
        <w:t>continue</w:t>
      </w:r>
      <w:r w:rsidRPr="00CF0FA5">
        <w:t xml:space="preserve"> statement</w:t>
      </w:r>
      <w:r>
        <w:t xml:space="preserve"> without a </w:t>
      </w:r>
      <w:r w:rsidRPr="00CF0FA5">
        <w:rPr>
          <w:rStyle w:val="Production"/>
        </w:rPr>
        <w:t>label-expression</w:t>
      </w:r>
      <w:r w:rsidRPr="00CF0FA5">
        <w:t xml:space="preserve"> </w:t>
      </w:r>
      <w:r>
        <w:t xml:space="preserve">is referred to as an </w:t>
      </w:r>
      <w:r w:rsidRPr="0039617D">
        <w:rPr>
          <w:rStyle w:val="Term"/>
        </w:rPr>
        <w:t xml:space="preserve">unlabeled </w:t>
      </w:r>
      <w:r>
        <w:rPr>
          <w:rStyle w:val="Term"/>
        </w:rPr>
        <w:t>continue</w:t>
      </w:r>
      <w:r w:rsidRPr="0039617D">
        <w:rPr>
          <w:rStyle w:val="Term"/>
        </w:rPr>
        <w:t xml:space="preserve"> statement</w:t>
      </w:r>
      <w:r>
        <w:t>.</w:t>
      </w:r>
    </w:p>
    <w:p w:rsidR="001B4FB1" w:rsidRDefault="001B4FB1" w:rsidP="00145314">
      <w:r>
        <w:t xml:space="preserve">The </w:t>
      </w:r>
      <w:r w:rsidRPr="00CF0FA5">
        <w:t>us</w:t>
      </w:r>
      <w:r>
        <w:t>e of</w:t>
      </w:r>
      <w:r w:rsidRPr="00CF0FA5">
        <w:t xml:space="preserve"> </w:t>
      </w:r>
      <w:r w:rsidRPr="00CF0FA5">
        <w:rPr>
          <w:rStyle w:val="Codefragment"/>
        </w:rPr>
        <w:t>continue</w:t>
      </w:r>
      <w:r w:rsidRPr="00CF0FA5">
        <w:t xml:space="preserve"> from within a </w:t>
      </w:r>
      <w:r w:rsidRPr="00CF0FA5">
        <w:rPr>
          <w:rStyle w:val="Codefragment"/>
        </w:rPr>
        <w:t>trap</w:t>
      </w:r>
      <w:r>
        <w:t xml:space="preserve"> statement is discussed in </w:t>
      </w:r>
      <w:r w:rsidRPr="00CF0FA5">
        <w:t>§</w:t>
      </w:r>
      <w:r w:rsidR="00BA13C0">
        <w:fldChar w:fldCharType="begin"/>
      </w:r>
      <w:r w:rsidR="00BA13C0">
        <w:instrText xml:space="preserve"> REF _Ref253378395 \r \h  \* MERGEFORMAT </w:instrText>
      </w:r>
      <w:r w:rsidR="00BA13C0">
        <w:fldChar w:fldCharType="separate"/>
      </w:r>
      <w:r w:rsidR="00A34E8C">
        <w:t>8.8</w:t>
      </w:r>
      <w:r w:rsidR="00BA13C0">
        <w:fldChar w:fldCharType="end"/>
      </w:r>
      <w:r>
        <w:t>.</w:t>
      </w:r>
    </w:p>
    <w:p w:rsidR="00C82EF7" w:rsidRPr="00CF0FA5" w:rsidRDefault="005439D4" w:rsidP="00145314">
      <w:r>
        <w:t>A</w:t>
      </w:r>
      <w:r w:rsidRPr="00CF0FA5">
        <w:t xml:space="preserve">n unlabeled </w:t>
      </w:r>
      <w:r w:rsidRPr="00CF0FA5">
        <w:rPr>
          <w:rStyle w:val="Codefragment"/>
        </w:rPr>
        <w:t>continue</w:t>
      </w:r>
      <w:r w:rsidRPr="00CF0FA5">
        <w:t xml:space="preserve"> statement </w:t>
      </w:r>
      <w:r>
        <w:t xml:space="preserve">within a loop </w:t>
      </w:r>
      <w:r w:rsidRPr="00CF0FA5">
        <w:t>terminates execution of the current loop and transfers control to the closing brace of the smallest enclosing iteration statement (§</w:t>
      </w:r>
      <w:r w:rsidR="00BA13C0">
        <w:fldChar w:fldCharType="begin"/>
      </w:r>
      <w:r w:rsidR="00BA13C0">
        <w:instrText xml:space="preserve"> REF _Ref252805930 \r \h  \* MERGEFORMAT </w:instrText>
      </w:r>
      <w:r w:rsidR="00BA13C0">
        <w:fldChar w:fldCharType="separate"/>
      </w:r>
      <w:r w:rsidR="00A34E8C">
        <w:t>8.4</w:t>
      </w:r>
      <w:r w:rsidR="00BA13C0">
        <w:fldChar w:fldCharType="end"/>
      </w:r>
      <w:r w:rsidRPr="00CF0FA5">
        <w:t xml:space="preserve">). </w:t>
      </w:r>
      <w:r w:rsidR="001B4FB1">
        <w:t>A</w:t>
      </w:r>
      <w:r w:rsidR="00C82EF7" w:rsidRPr="00CF0FA5">
        <w:t xml:space="preserve">n unlabeled </w:t>
      </w:r>
      <w:r w:rsidR="00145314" w:rsidRPr="00CF0FA5">
        <w:rPr>
          <w:rStyle w:val="Codefragment"/>
        </w:rPr>
        <w:t>continue</w:t>
      </w:r>
      <w:r w:rsidR="00C82EF7" w:rsidRPr="00CF0FA5">
        <w:t xml:space="preserve"> statement </w:t>
      </w:r>
      <w:r>
        <w:t xml:space="preserve">within a switch </w:t>
      </w:r>
      <w:r w:rsidR="00C82EF7" w:rsidRPr="00CF0FA5">
        <w:t xml:space="preserve">terminates execution of the </w:t>
      </w:r>
      <w:r w:rsidR="00145314" w:rsidRPr="00CF0FA5">
        <w:t xml:space="preserve">current </w:t>
      </w:r>
      <w:r>
        <w:t xml:space="preserve">switch iteration </w:t>
      </w:r>
      <w:r w:rsidR="00145314" w:rsidRPr="00CF0FA5">
        <w:t xml:space="preserve">and transfers control to the </w:t>
      </w:r>
      <w:r w:rsidR="00E9312A" w:rsidRPr="00CF0FA5">
        <w:t xml:space="preserve">smallest enclosing </w:t>
      </w:r>
      <w:r>
        <w:t xml:space="preserve">switch's </w:t>
      </w:r>
      <w:r w:rsidRPr="00CF0FA5">
        <w:rPr>
          <w:rStyle w:val="Production"/>
        </w:rPr>
        <w:t>switch-condition</w:t>
      </w:r>
      <w:r w:rsidRPr="00CF0FA5">
        <w:t xml:space="preserve"> </w:t>
      </w:r>
      <w:r w:rsidR="00C82EF7" w:rsidRPr="00CF0FA5">
        <w:t>(§</w:t>
      </w:r>
      <w:r w:rsidR="00BA13C0">
        <w:fldChar w:fldCharType="begin"/>
      </w:r>
      <w:r w:rsidR="00BA13C0">
        <w:instrText xml:space="preserve"> REF _Ref252945897 \r \h  \* MERGEFORMAT </w:instrText>
      </w:r>
      <w:r w:rsidR="00BA13C0">
        <w:fldChar w:fldCharType="separate"/>
      </w:r>
      <w:r w:rsidR="00A34E8C">
        <w:t>8.6</w:t>
      </w:r>
      <w:r w:rsidR="00BA13C0">
        <w:fldChar w:fldCharType="end"/>
      </w:r>
      <w:r w:rsidR="00C82EF7" w:rsidRPr="00CF0FA5">
        <w:t>).</w:t>
      </w:r>
      <w:r w:rsidR="000C0B92" w:rsidRPr="00CF0FA5">
        <w:t xml:space="preserve"> </w:t>
      </w:r>
    </w:p>
    <w:p w:rsidR="00C82EF7" w:rsidRPr="00CF0FA5" w:rsidRDefault="00C82EF7" w:rsidP="00C82EF7">
      <w:r w:rsidRPr="00CF0FA5">
        <w:t xml:space="preserve">An iteration statement </w:t>
      </w:r>
      <w:r w:rsidR="00547C41" w:rsidRPr="00CF0FA5">
        <w:t xml:space="preserve">or a </w:t>
      </w:r>
      <w:r w:rsidR="00547C41" w:rsidRPr="00CF0FA5">
        <w:rPr>
          <w:rStyle w:val="Codefragment"/>
        </w:rPr>
        <w:t>switch</w:t>
      </w:r>
      <w:r w:rsidR="00547C41" w:rsidRPr="00CF0FA5">
        <w:t xml:space="preserve"> statement (§</w:t>
      </w:r>
      <w:r w:rsidR="00BA13C0">
        <w:fldChar w:fldCharType="begin"/>
      </w:r>
      <w:r w:rsidR="00BA13C0">
        <w:instrText xml:space="preserve"> REF _Ref252945897 \r \h  \* MERGEFORMAT </w:instrText>
      </w:r>
      <w:r w:rsidR="00BA13C0">
        <w:fldChar w:fldCharType="separate"/>
      </w:r>
      <w:r w:rsidR="00A34E8C">
        <w:t>8.6</w:t>
      </w:r>
      <w:r w:rsidR="00BA13C0">
        <w:fldChar w:fldCharType="end"/>
      </w:r>
      <w:r w:rsidR="00547C41" w:rsidRPr="00CF0FA5">
        <w:t xml:space="preserve">) </w:t>
      </w:r>
      <w:r w:rsidRPr="00CF0FA5">
        <w:t>may optionally be preceded immediately by one statement label (§</w:t>
      </w:r>
      <w:r w:rsidR="00BA13C0">
        <w:fldChar w:fldCharType="begin"/>
      </w:r>
      <w:r w:rsidR="00BA13C0">
        <w:instrText xml:space="preserve"> REF _Ref252808117 \r \h  \* MERGEFORMAT </w:instrText>
      </w:r>
      <w:r w:rsidR="00BA13C0">
        <w:fldChar w:fldCharType="separate"/>
      </w:r>
      <w:r w:rsidR="00A34E8C">
        <w:t>8.1.1</w:t>
      </w:r>
      <w:r w:rsidR="00BA13C0">
        <w:fldChar w:fldCharType="end"/>
      </w:r>
      <w:r w:rsidRPr="00CF0FA5">
        <w:t>).Such a statement label may be used as the target of a</w:t>
      </w:r>
      <w:r w:rsidR="00560E48">
        <w:t>n enclosed</w:t>
      </w:r>
      <w:r w:rsidRPr="00CF0FA5">
        <w:t xml:space="preserve"> labeled </w:t>
      </w:r>
      <w:r w:rsidR="00145314" w:rsidRPr="00CF0FA5">
        <w:rPr>
          <w:rStyle w:val="Codefragment"/>
        </w:rPr>
        <w:t>continue</w:t>
      </w:r>
      <w:r w:rsidR="00145314" w:rsidRPr="00CF0FA5">
        <w:t xml:space="preserve"> </w:t>
      </w:r>
      <w:r w:rsidRPr="00CF0FA5">
        <w:lastRenderedPageBreak/>
        <w:t xml:space="preserve">statement, in which case, that statement </w:t>
      </w:r>
      <w:r w:rsidR="00145314" w:rsidRPr="00CF0FA5">
        <w:t xml:space="preserve">terminates execution of the current loop </w:t>
      </w:r>
      <w:r w:rsidR="00BC5934">
        <w:t xml:space="preserve">or switch iteration, </w:t>
      </w:r>
      <w:r w:rsidR="00145314" w:rsidRPr="00CF0FA5">
        <w:t xml:space="preserve">and transfers control to the targeted enclosing iteration </w:t>
      </w:r>
      <w:r w:rsidR="00BC5934">
        <w:t xml:space="preserve">or switch </w:t>
      </w:r>
      <w:r w:rsidR="00145314" w:rsidRPr="00CF0FA5">
        <w:t>statement</w:t>
      </w:r>
      <w:r w:rsidR="00560E48">
        <w:t xml:space="preserve"> label</w:t>
      </w:r>
      <w:r w:rsidRPr="00CF0FA5">
        <w:t>.</w:t>
      </w:r>
    </w:p>
    <w:p w:rsidR="00AA6E52" w:rsidRPr="00CF0FA5" w:rsidRDefault="00AA6E52" w:rsidP="00AA6E52">
      <w:r w:rsidRPr="00CF0FA5">
        <w:t xml:space="preserve">A labeled </w:t>
      </w:r>
      <w:r w:rsidRPr="00CF0FA5">
        <w:rPr>
          <w:rStyle w:val="Codefragment"/>
        </w:rPr>
        <w:t>continue</w:t>
      </w:r>
      <w:r w:rsidRPr="00CF0FA5">
        <w:t xml:space="preserve"> need not be resolved in any local scope; the search for a matching label may continue up the calling stack even across script and function-call boundaries. If no matching label is found, the current command invocation is terminated.</w:t>
      </w:r>
    </w:p>
    <w:p w:rsidR="00AA6E52" w:rsidRDefault="00AA6E52" w:rsidP="00AA6E52">
      <w:r w:rsidRPr="00CF0FA5">
        <w:t xml:space="preserve">The name of the label designated by </w:t>
      </w:r>
      <w:r w:rsidRPr="00CF0FA5">
        <w:rPr>
          <w:rStyle w:val="Production"/>
        </w:rPr>
        <w:t>label-expression</w:t>
      </w:r>
      <w:r w:rsidRPr="00CF0FA5">
        <w:t xml:space="preserve"> need not have a constant value.</w:t>
      </w:r>
      <w:r>
        <w:t xml:space="preserve"> </w:t>
      </w:r>
    </w:p>
    <w:p w:rsidR="00AA6E52" w:rsidRDefault="00AA6E52" w:rsidP="00AA6E52">
      <w:r w:rsidRPr="00637F25">
        <w:t xml:space="preserve">If </w:t>
      </w:r>
      <w:r w:rsidRPr="00CF0FA5">
        <w:rPr>
          <w:rStyle w:val="Production"/>
        </w:rPr>
        <w:t>label-expression</w:t>
      </w:r>
      <w:r w:rsidRPr="00CF0FA5">
        <w:t xml:space="preserve"> </w:t>
      </w:r>
      <w:r>
        <w:t xml:space="preserve">is a </w:t>
      </w:r>
      <w:r w:rsidRPr="00637F25">
        <w:rPr>
          <w:rStyle w:val="Production"/>
        </w:rPr>
        <w:t>unary-expression</w:t>
      </w:r>
      <w:r>
        <w:t>, it is converted to a string</w:t>
      </w:r>
      <w:r w:rsidRPr="00CF0FA5">
        <w:t>.</w:t>
      </w:r>
      <w:r>
        <w:t xml:space="preserve"> </w:t>
      </w:r>
    </w:p>
    <w:p w:rsidR="00011A4D" w:rsidRPr="00CF0FA5" w:rsidRDefault="004D4F70" w:rsidP="00011A4D">
      <w:pPr>
        <w:pStyle w:val="subhead"/>
        <w:rPr>
          <w:rStyle w:val="Emphasisstrong"/>
          <w:b/>
          <w:bCs w:val="0"/>
        </w:rPr>
      </w:pPr>
      <w:r w:rsidRPr="00CF0FA5">
        <w:t>Examples:</w:t>
      </w:r>
    </w:p>
    <w:p w:rsidR="00C82EF7" w:rsidRPr="00CF0FA5" w:rsidRDefault="00C82EF7" w:rsidP="00C82EF7">
      <w:pPr>
        <w:pStyle w:val="Code"/>
      </w:pPr>
      <w:r w:rsidRPr="00CF0FA5">
        <w:t>$i = 1</w:t>
      </w:r>
      <w:r w:rsidRPr="00CF0FA5">
        <w:br/>
        <w:t>while (</w:t>
      </w:r>
      <w:r w:rsidR="002C2719" w:rsidRPr="00CF0FA5">
        <w:t>…</w:t>
      </w:r>
      <w:r w:rsidRPr="00CF0FA5">
        <w:t>)</w:t>
      </w:r>
      <w:r w:rsidRPr="00CF0FA5">
        <w:br/>
        <w:t>{</w:t>
      </w:r>
      <w:r w:rsidR="002C2719" w:rsidRPr="00CF0FA5">
        <w:br/>
      </w:r>
      <w:r w:rsidR="002C2719" w:rsidRPr="00CF0FA5">
        <w:tab/>
        <w:t>…</w:t>
      </w:r>
      <w:r w:rsidRPr="00CF0FA5">
        <w:br/>
      </w:r>
      <w:r w:rsidRPr="00CF0FA5">
        <w:tab/>
        <w:t>if (</w:t>
      </w:r>
      <w:r w:rsidR="002C2719" w:rsidRPr="00CF0FA5">
        <w:t>…</w:t>
      </w:r>
      <w:r w:rsidRPr="00CF0FA5">
        <w:t>)</w:t>
      </w:r>
      <w:r w:rsidRPr="00CF0FA5">
        <w:br/>
      </w:r>
      <w:r w:rsidRPr="00CF0FA5">
        <w:tab/>
        <w:t>{</w:t>
      </w:r>
      <w:r w:rsidRPr="00CF0FA5">
        <w:br/>
      </w:r>
      <w:r w:rsidRPr="00CF0FA5">
        <w:tab/>
      </w:r>
      <w:r w:rsidRPr="00CF0FA5">
        <w:tab/>
      </w:r>
      <w:r w:rsidR="002C2719" w:rsidRPr="00CF0FA5">
        <w:t>continue</w:t>
      </w:r>
      <w:r w:rsidRPr="00CF0FA5">
        <w:tab/>
      </w:r>
      <w:r w:rsidRPr="00CF0FA5">
        <w:tab/>
      </w:r>
      <w:r w:rsidRPr="00CF0FA5">
        <w:tab/>
      </w:r>
      <w:r w:rsidRPr="00CF0FA5">
        <w:tab/>
      </w:r>
      <w:r w:rsidRPr="00CF0FA5">
        <w:tab/>
      </w:r>
      <w:r w:rsidRPr="00CF0FA5">
        <w:tab/>
        <w:t xml:space="preserve"># </w:t>
      </w:r>
      <w:r w:rsidR="002C2719" w:rsidRPr="00CF0FA5">
        <w:t xml:space="preserve">start next iteration </w:t>
      </w:r>
      <w:r w:rsidRPr="00CF0FA5">
        <w:t>of current loop</w:t>
      </w:r>
      <w:r w:rsidRPr="00CF0FA5">
        <w:br/>
      </w:r>
      <w:r w:rsidRPr="00CF0FA5">
        <w:tab/>
        <w:t>}</w:t>
      </w:r>
      <w:r w:rsidR="002C2719" w:rsidRPr="00CF0FA5">
        <w:br/>
      </w:r>
      <w:r w:rsidR="002C2719" w:rsidRPr="00CF0FA5">
        <w:tab/>
        <w:t>…</w:t>
      </w:r>
      <w:r w:rsidRPr="00CF0FA5">
        <w:br/>
        <w:t>}</w:t>
      </w:r>
    </w:p>
    <w:p w:rsidR="00C82EF7" w:rsidRPr="00CF0FA5" w:rsidRDefault="00C82EF7" w:rsidP="00C82EF7">
      <w:pPr>
        <w:pStyle w:val="Code"/>
      </w:pPr>
      <w:r w:rsidRPr="00CF0FA5">
        <w:tab/>
        <w:t>$lab = "go_here"</w:t>
      </w:r>
      <w:r w:rsidR="000D2B14" w:rsidRPr="00CF0FA5">
        <w:br/>
      </w:r>
      <w:r w:rsidRPr="00CF0FA5">
        <w:t>:go_here</w:t>
      </w:r>
      <w:r w:rsidRPr="00CF0FA5">
        <w:br/>
      </w:r>
      <w:r w:rsidRPr="00CF0FA5">
        <w:tab/>
        <w:t>for (</w:t>
      </w:r>
      <w:r w:rsidR="001F5FF6" w:rsidRPr="00CF0FA5">
        <w:t>…</w:t>
      </w:r>
      <w:r w:rsidRPr="00CF0FA5">
        <w:t xml:space="preserve">; </w:t>
      </w:r>
      <w:r w:rsidR="001F5FF6" w:rsidRPr="00CF0FA5">
        <w:t>…</w:t>
      </w:r>
      <w:r w:rsidRPr="00CF0FA5">
        <w:t xml:space="preserve">; </w:t>
      </w:r>
      <w:r w:rsidR="001F5FF6" w:rsidRPr="00CF0FA5">
        <w:t>…</w:t>
      </w:r>
      <w:r w:rsidRPr="00CF0FA5">
        <w:t>)</w:t>
      </w:r>
      <w:r w:rsidRPr="00CF0FA5">
        <w:br/>
      </w:r>
      <w:r w:rsidRPr="00CF0FA5">
        <w:tab/>
        <w:t>{</w:t>
      </w:r>
      <w:r w:rsidRPr="00CF0FA5">
        <w:br/>
      </w:r>
      <w:r w:rsidRPr="00CF0FA5">
        <w:tab/>
      </w:r>
      <w:r w:rsidRPr="00CF0FA5">
        <w:tab/>
        <w:t>if (</w:t>
      </w:r>
      <w:r w:rsidR="001F5FF6" w:rsidRPr="00CF0FA5">
        <w:t>…</w:t>
      </w:r>
      <w:r w:rsidRPr="00CF0FA5">
        <w:t>)</w:t>
      </w:r>
      <w:r w:rsidRPr="00CF0FA5">
        <w:br/>
      </w:r>
      <w:r w:rsidRPr="00CF0FA5">
        <w:tab/>
      </w:r>
      <w:r w:rsidRPr="00CF0FA5">
        <w:tab/>
        <w:t>{</w:t>
      </w:r>
      <w:r w:rsidRPr="00CF0FA5">
        <w:br/>
      </w:r>
      <w:r w:rsidRPr="00CF0FA5">
        <w:tab/>
      </w:r>
      <w:r w:rsidRPr="00CF0FA5">
        <w:tab/>
      </w:r>
      <w:r w:rsidRPr="00CF0FA5">
        <w:tab/>
      </w:r>
      <w:r w:rsidR="001F5FF6" w:rsidRPr="00CF0FA5">
        <w:t>continue</w:t>
      </w:r>
      <w:r w:rsidRPr="00CF0FA5">
        <w:t xml:space="preserve"> $lab</w:t>
      </w:r>
      <w:r w:rsidRPr="00CF0FA5">
        <w:tab/>
      </w:r>
      <w:r w:rsidRPr="00CF0FA5">
        <w:tab/>
      </w:r>
      <w:r w:rsidRPr="00CF0FA5">
        <w:tab/>
        <w:t xml:space="preserve"># </w:t>
      </w:r>
      <w:r w:rsidR="001F5FF6" w:rsidRPr="00CF0FA5">
        <w:t>start next iteration of labeled loop</w:t>
      </w:r>
      <w:r w:rsidRPr="00CF0FA5">
        <w:br/>
      </w:r>
      <w:r w:rsidRPr="00CF0FA5">
        <w:tab/>
      </w:r>
      <w:r w:rsidRPr="00CF0FA5">
        <w:tab/>
        <w:t>}</w:t>
      </w:r>
      <w:r w:rsidRPr="00CF0FA5">
        <w:br/>
      </w:r>
      <w:r w:rsidRPr="00CF0FA5">
        <w:tab/>
        <w:t>}</w:t>
      </w:r>
    </w:p>
    <w:p w:rsidR="00C82EF7" w:rsidRPr="00CF0FA5" w:rsidRDefault="00C82EF7" w:rsidP="00C82EF7">
      <w:pPr>
        <w:pStyle w:val="Code"/>
      </w:pPr>
      <w:r w:rsidRPr="00CF0FA5">
        <w:t>:labelA</w:t>
      </w:r>
      <w:r w:rsidRPr="00CF0FA5">
        <w:br/>
        <w:t xml:space="preserve">    for ($i = 1; $i -le 2; $i++)</w:t>
      </w:r>
      <w:r w:rsidRPr="00CF0FA5">
        <w:br/>
        <w:t xml:space="preserve">    {</w:t>
      </w:r>
    </w:p>
    <w:p w:rsidR="00C82EF7" w:rsidRPr="00CF0FA5" w:rsidRDefault="00C82EF7" w:rsidP="00C82EF7">
      <w:pPr>
        <w:pStyle w:val="Code"/>
      </w:pPr>
      <w:r w:rsidRPr="00CF0FA5">
        <w:t>:labelB</w:t>
      </w:r>
      <w:r w:rsidRPr="00CF0FA5">
        <w:br/>
        <w:t xml:space="preserve">        for ($j = 1; $j -le 2; $j++)</w:t>
      </w:r>
      <w:r w:rsidRPr="00CF0FA5">
        <w:br/>
        <w:t xml:space="preserve">        {</w:t>
      </w:r>
    </w:p>
    <w:p w:rsidR="00C82EF7" w:rsidRPr="00CF0FA5" w:rsidRDefault="00C82EF7" w:rsidP="00C82EF7">
      <w:pPr>
        <w:pStyle w:val="Code"/>
      </w:pPr>
      <w:r w:rsidRPr="00CF0FA5">
        <w:t>:labelC</w:t>
      </w:r>
      <w:r w:rsidRPr="00CF0FA5">
        <w:br/>
        <w:t xml:space="preserve">            for ($k = 1; $k -le 3; $k++)</w:t>
      </w:r>
      <w:r w:rsidRPr="00CF0FA5">
        <w:br/>
        <w:t xml:space="preserve">            {</w:t>
      </w:r>
      <w:r w:rsidRPr="00CF0FA5">
        <w:br/>
        <w:t xml:space="preserve">                if (…) { </w:t>
      </w:r>
      <w:r w:rsidR="001F5FF6" w:rsidRPr="00CF0FA5">
        <w:t>continue</w:t>
      </w:r>
      <w:r w:rsidRPr="00CF0FA5">
        <w:t xml:space="preserve"> label</w:t>
      </w:r>
      <w:r w:rsidR="001F5FF6" w:rsidRPr="00CF0FA5">
        <w:t>B</w:t>
      </w:r>
      <w:r w:rsidRPr="00CF0FA5">
        <w:t xml:space="preserve"> }</w:t>
      </w:r>
      <w:r w:rsidRPr="00CF0FA5">
        <w:br/>
        <w:t xml:space="preserve">            }</w:t>
      </w:r>
      <w:r w:rsidRPr="00CF0FA5">
        <w:br/>
        <w:t xml:space="preserve">        }</w:t>
      </w:r>
      <w:r w:rsidRPr="00CF0FA5">
        <w:br/>
        <w:t xml:space="preserve">    }                        </w:t>
      </w:r>
    </w:p>
    <w:p w:rsidR="00A52A43" w:rsidRPr="00CF0FA5" w:rsidRDefault="00A52A43" w:rsidP="00A52A43">
      <w:pPr>
        <w:pStyle w:val="Heading3"/>
      </w:pPr>
      <w:bookmarkStart w:id="647" w:name="_Ref253303402"/>
      <w:bookmarkStart w:id="648" w:name="_Toc332988941"/>
      <w:bookmarkStart w:id="649" w:name="_Toc243944941"/>
      <w:r w:rsidRPr="00CF0FA5">
        <w:t xml:space="preserve">The </w:t>
      </w:r>
      <w:r w:rsidRPr="00CF0FA5">
        <w:rPr>
          <w:rStyle w:val="Codefragment"/>
        </w:rPr>
        <w:t>throw</w:t>
      </w:r>
      <w:r w:rsidRPr="00CF0FA5">
        <w:t xml:space="preserve"> statement</w:t>
      </w:r>
      <w:bookmarkEnd w:id="647"/>
      <w:bookmarkEnd w:id="648"/>
    </w:p>
    <w:p w:rsidR="002C017C" w:rsidRPr="00CF0FA5" w:rsidRDefault="00C02370" w:rsidP="003743C2">
      <w:pPr>
        <w:pStyle w:val="subhead"/>
        <w:rPr>
          <w:rStyle w:val="Emphasisstrong"/>
          <w:b/>
          <w:bCs w:val="0"/>
        </w:rPr>
      </w:pPr>
      <w:r w:rsidRPr="00CF0FA5">
        <w:t>Description:</w:t>
      </w:r>
    </w:p>
    <w:p w:rsidR="000C5E6D" w:rsidRDefault="00FB4A62" w:rsidP="00A52A43">
      <w:r w:rsidRPr="00CF0FA5">
        <w:t xml:space="preserve">An exception is a way of handling a system- or application-level error condition. </w:t>
      </w:r>
      <w:r w:rsidR="00A52A43" w:rsidRPr="00CF0FA5">
        <w:t xml:space="preserve">The </w:t>
      </w:r>
      <w:r w:rsidR="00A52A43" w:rsidRPr="00CF0FA5">
        <w:rPr>
          <w:rStyle w:val="Codefragment"/>
        </w:rPr>
        <w:t>throw</w:t>
      </w:r>
      <w:r w:rsidR="00A52A43" w:rsidRPr="00CF0FA5">
        <w:t xml:space="preserve"> statement </w:t>
      </w:r>
      <w:r w:rsidR="00A443FA" w:rsidRPr="00CF0FA5">
        <w:t>raises an exception</w:t>
      </w:r>
      <w:r w:rsidR="00591EDC" w:rsidRPr="00CF0FA5">
        <w:t xml:space="preserve">. </w:t>
      </w:r>
      <w:r w:rsidR="00AE0A57" w:rsidRPr="00CF0FA5">
        <w:t>(</w:t>
      </w:r>
      <w:r w:rsidR="00591EDC" w:rsidRPr="00CF0FA5">
        <w:t>See </w:t>
      </w:r>
      <w:r w:rsidR="00AE0A57" w:rsidRPr="00CF0FA5">
        <w:t>§</w:t>
      </w:r>
      <w:r w:rsidR="00BA13C0">
        <w:fldChar w:fldCharType="begin"/>
      </w:r>
      <w:r w:rsidR="00BA13C0">
        <w:instrText xml:space="preserve"> REF _Ref253302327 \r \h  \* MERGEFORMAT </w:instrText>
      </w:r>
      <w:r w:rsidR="00BA13C0">
        <w:fldChar w:fldCharType="separate"/>
      </w:r>
      <w:r w:rsidR="00A34E8C">
        <w:t>8.7</w:t>
      </w:r>
      <w:r w:rsidR="00BA13C0">
        <w:fldChar w:fldCharType="end"/>
      </w:r>
      <w:r w:rsidR="00591EDC" w:rsidRPr="00CF0FA5">
        <w:t xml:space="preserve"> for a discussion of exception handling.</w:t>
      </w:r>
      <w:r w:rsidR="00AE0A57" w:rsidRPr="00CF0FA5">
        <w:t>)</w:t>
      </w:r>
      <w:r w:rsidR="00A443FA" w:rsidRPr="00CF0FA5">
        <w:t xml:space="preserve"> </w:t>
      </w:r>
    </w:p>
    <w:p w:rsidR="00803704" w:rsidRDefault="000C5E6D" w:rsidP="00803704">
      <w:r w:rsidRPr="00CF0FA5">
        <w:lastRenderedPageBreak/>
        <w:t xml:space="preserve">If </w:t>
      </w:r>
      <w:r w:rsidRPr="00CF0FA5">
        <w:rPr>
          <w:rStyle w:val="Production"/>
        </w:rPr>
        <w:t>pipeline</w:t>
      </w:r>
      <w:r w:rsidRPr="00CF0FA5">
        <w:t xml:space="preserve"> is </w:t>
      </w:r>
      <w:r>
        <w:t xml:space="preserve">omitted and the throw statement is not in a </w:t>
      </w:r>
      <w:r w:rsidRPr="000C5E6D">
        <w:rPr>
          <w:rStyle w:val="Production"/>
        </w:rPr>
        <w:t>catch-clause</w:t>
      </w:r>
      <w:r w:rsidRPr="00CF0FA5">
        <w:t xml:space="preserve">, the </w:t>
      </w:r>
      <w:r w:rsidR="00C03DCA">
        <w:t>behavior</w:t>
      </w:r>
      <w:r w:rsidRPr="00CF0FA5">
        <w:t xml:space="preserve"> is implementation defined.</w:t>
      </w:r>
      <w:r w:rsidR="00803704">
        <w:t xml:space="preserve"> </w:t>
      </w:r>
      <w:r w:rsidR="00803704" w:rsidRPr="00CF0FA5">
        <w:t xml:space="preserve">If </w:t>
      </w:r>
      <w:r w:rsidR="00803704" w:rsidRPr="00CF0FA5">
        <w:rPr>
          <w:rStyle w:val="Production"/>
        </w:rPr>
        <w:t>pipeline</w:t>
      </w:r>
      <w:r w:rsidR="00803704" w:rsidRPr="00CF0FA5">
        <w:t xml:space="preserve"> is </w:t>
      </w:r>
      <w:r w:rsidR="00803704">
        <w:t xml:space="preserve">present and the throw statement is in a </w:t>
      </w:r>
      <w:r w:rsidR="00803704" w:rsidRPr="000C5E6D">
        <w:rPr>
          <w:rStyle w:val="Production"/>
        </w:rPr>
        <w:t>catch-clause</w:t>
      </w:r>
      <w:r w:rsidR="00803704" w:rsidRPr="00CF0FA5">
        <w:t xml:space="preserve">, the </w:t>
      </w:r>
      <w:r w:rsidR="00803704">
        <w:t>exception that was caught by th</w:t>
      </w:r>
      <w:r w:rsidR="0088590E">
        <w:t>at</w:t>
      </w:r>
      <w:r w:rsidR="00803704">
        <w:t xml:space="preserve"> </w:t>
      </w:r>
      <w:r w:rsidR="00803704" w:rsidRPr="00803704">
        <w:rPr>
          <w:rStyle w:val="Production"/>
        </w:rPr>
        <w:t>catch-clause</w:t>
      </w:r>
      <w:r w:rsidR="00803704">
        <w:t xml:space="preserve"> is re-thrown</w:t>
      </w:r>
      <w:r w:rsidR="0088590E">
        <w:t xml:space="preserve"> after </w:t>
      </w:r>
      <w:r w:rsidR="005669C5">
        <w:t>any</w:t>
      </w:r>
      <w:r w:rsidR="0088590E">
        <w:t xml:space="preserve"> </w:t>
      </w:r>
      <w:r w:rsidR="0088590E" w:rsidRPr="0088590E">
        <w:rPr>
          <w:rStyle w:val="Production"/>
        </w:rPr>
        <w:t>finally-clause</w:t>
      </w:r>
      <w:r w:rsidR="0088590E">
        <w:t xml:space="preserve"> </w:t>
      </w:r>
      <w:r w:rsidR="005669C5">
        <w:t xml:space="preserve">associated with the </w:t>
      </w:r>
      <w:r w:rsidR="005669C5" w:rsidRPr="005669C5">
        <w:rPr>
          <w:rStyle w:val="Production"/>
        </w:rPr>
        <w:t>catch-clause</w:t>
      </w:r>
      <w:r w:rsidR="005669C5">
        <w:t xml:space="preserve"> </w:t>
      </w:r>
      <w:r w:rsidR="0088590E">
        <w:t>is executed</w:t>
      </w:r>
      <w:r w:rsidR="00803704">
        <w:t>.</w:t>
      </w:r>
    </w:p>
    <w:p w:rsidR="00CE7A48" w:rsidRDefault="00CE7A48" w:rsidP="006318F8">
      <w:r>
        <w:t xml:space="preserve">If </w:t>
      </w:r>
      <w:r w:rsidRPr="00CE7A48">
        <w:rPr>
          <w:rStyle w:val="Production"/>
        </w:rPr>
        <w:t>pipeline</w:t>
      </w:r>
      <w:r>
        <w:t xml:space="preserve"> is present, the type of the exception thrown is implementation defined.</w:t>
      </w:r>
    </w:p>
    <w:p w:rsidR="006318F8" w:rsidRPr="00CF0FA5" w:rsidRDefault="003C75E2" w:rsidP="006318F8">
      <w:r w:rsidRPr="00CF0FA5">
        <w:t xml:space="preserve">When an exception is thrown, control is transferred to the first </w:t>
      </w:r>
      <w:r w:rsidRPr="00CF0FA5">
        <w:rPr>
          <w:rStyle w:val="Codefragment"/>
        </w:rPr>
        <w:t>catch</w:t>
      </w:r>
      <w:r w:rsidRPr="00CF0FA5">
        <w:t xml:space="preserve"> clause in an enclosing </w:t>
      </w:r>
      <w:r w:rsidRPr="00CF0FA5">
        <w:rPr>
          <w:rStyle w:val="Codefragment"/>
        </w:rPr>
        <w:t>try</w:t>
      </w:r>
      <w:r w:rsidRPr="00CF0FA5">
        <w:t xml:space="preserve"> statement that can handle the exception. </w:t>
      </w:r>
      <w:r w:rsidR="00ED340D">
        <w:t>T</w:t>
      </w:r>
      <w:r w:rsidR="00ED340D" w:rsidRPr="00CF0FA5">
        <w:t xml:space="preserve">he location at which the exception is thrown initially </w:t>
      </w:r>
      <w:r w:rsidR="00ED340D">
        <w:t>is called t</w:t>
      </w:r>
      <w:r w:rsidR="00ED340D" w:rsidRPr="00CF0FA5">
        <w:t xml:space="preserve">he </w:t>
      </w:r>
      <w:r w:rsidR="00ED340D" w:rsidRPr="00CF0FA5">
        <w:rPr>
          <w:rStyle w:val="Term"/>
        </w:rPr>
        <w:t>throw point</w:t>
      </w:r>
      <w:r w:rsidR="00ED340D" w:rsidRPr="00CF0FA5">
        <w:t>.</w:t>
      </w:r>
      <w:r w:rsidR="00ED340D">
        <w:t xml:space="preserve"> Once an </w:t>
      </w:r>
      <w:r w:rsidRPr="00CF0FA5">
        <w:t xml:space="preserve">exception </w:t>
      </w:r>
      <w:r w:rsidR="00ED340D">
        <w:t xml:space="preserve">is </w:t>
      </w:r>
      <w:r w:rsidRPr="00CF0FA5">
        <w:t xml:space="preserve">thrown the steps </w:t>
      </w:r>
      <w:r w:rsidR="00F2069E" w:rsidRPr="00CF0FA5">
        <w:t>described in §</w:t>
      </w:r>
      <w:r w:rsidR="00BA13C0">
        <w:fldChar w:fldCharType="begin"/>
      </w:r>
      <w:r w:rsidR="00BA13C0">
        <w:instrText xml:space="preserve"> REF _Ref253302327 \r \h  \* MERGEFORMAT </w:instrText>
      </w:r>
      <w:r w:rsidR="00BA13C0">
        <w:fldChar w:fldCharType="separate"/>
      </w:r>
      <w:r w:rsidR="00A34E8C">
        <w:t>8.7</w:t>
      </w:r>
      <w:r w:rsidR="00BA13C0">
        <w:fldChar w:fldCharType="end"/>
      </w:r>
      <w:r w:rsidR="00F2069E" w:rsidRPr="00CF0FA5">
        <w:t xml:space="preserve"> </w:t>
      </w:r>
      <w:r w:rsidR="00ED340D">
        <w:t xml:space="preserve">are followed </w:t>
      </w:r>
      <w:r w:rsidR="00857FAE" w:rsidRPr="00CF0FA5">
        <w:t xml:space="preserve">repeatedly </w:t>
      </w:r>
      <w:r w:rsidRPr="00CF0FA5">
        <w:t xml:space="preserve">until a </w:t>
      </w:r>
      <w:r w:rsidRPr="00CF0FA5">
        <w:rPr>
          <w:rStyle w:val="Codefragment"/>
        </w:rPr>
        <w:t>catch</w:t>
      </w:r>
      <w:r w:rsidRPr="00CF0FA5">
        <w:t xml:space="preserve"> clause that matches the exception is found</w:t>
      </w:r>
      <w:r w:rsidR="00874DAD" w:rsidRPr="00CF0FA5">
        <w:t xml:space="preserve"> or none can be found</w:t>
      </w:r>
      <w:r w:rsidRPr="00CF0FA5">
        <w:t xml:space="preserve">. </w:t>
      </w:r>
    </w:p>
    <w:p w:rsidR="00011A4D" w:rsidRPr="00CF0FA5" w:rsidRDefault="004D4F70" w:rsidP="00011A4D">
      <w:pPr>
        <w:pStyle w:val="subhead"/>
        <w:rPr>
          <w:rStyle w:val="Emphasisstrong"/>
          <w:b/>
          <w:bCs w:val="0"/>
        </w:rPr>
      </w:pPr>
      <w:r w:rsidRPr="00CF0FA5">
        <w:t>Examples:</w:t>
      </w:r>
    </w:p>
    <w:p w:rsidR="00874DAD" w:rsidRPr="00CF0FA5" w:rsidRDefault="00874DAD" w:rsidP="00874DAD">
      <w:pPr>
        <w:pStyle w:val="Code"/>
      </w:pPr>
      <w:r w:rsidRPr="00CF0FA5">
        <w:t>throw</w:t>
      </w:r>
      <w:r w:rsidRPr="00CF0FA5">
        <w:br/>
        <w:t>throw 100</w:t>
      </w:r>
      <w:r w:rsidRPr="00CF0FA5">
        <w:br/>
        <w:t>throw "No such record in file"</w:t>
      </w:r>
    </w:p>
    <w:p w:rsidR="00470147" w:rsidRDefault="00470147" w:rsidP="00470147">
      <w:pPr>
        <w:pStyle w:val="implementation-definedbehavior"/>
      </w:pPr>
      <w:r w:rsidRPr="00CF0FA5">
        <w:t xml:space="preserve">Windows PowerShell: If </w:t>
      </w:r>
      <w:r w:rsidR="008501A6" w:rsidRPr="00CF0FA5">
        <w:rPr>
          <w:rStyle w:val="Production"/>
        </w:rPr>
        <w:t>pipeline</w:t>
      </w:r>
      <w:r w:rsidRPr="00CF0FA5">
        <w:t xml:space="preserve"> is </w:t>
      </w:r>
      <w:r w:rsidR="000C5E6D">
        <w:t xml:space="preserve">omitted and the throw statement is not from within a </w:t>
      </w:r>
      <w:r w:rsidR="000C5E6D" w:rsidRPr="000C5E6D">
        <w:rPr>
          <w:rStyle w:val="Production"/>
        </w:rPr>
        <w:t>catch-clause</w:t>
      </w:r>
      <w:r w:rsidR="000C5E6D" w:rsidRPr="00CF0FA5">
        <w:t xml:space="preserve">, </w:t>
      </w:r>
      <w:r w:rsidR="000C5E6D">
        <w:t>the text "</w:t>
      </w:r>
      <w:r w:rsidR="000C5E6D" w:rsidRPr="000C5E6D">
        <w:t>ScriptHalted</w:t>
      </w:r>
      <w:r w:rsidR="000C5E6D">
        <w:t xml:space="preserve">" is written to the pipeline, and </w:t>
      </w:r>
      <w:r w:rsidR="000C5E6D" w:rsidRPr="00CF0FA5">
        <w:t xml:space="preserve">the type of the exception raised is </w:t>
      </w:r>
      <w:r w:rsidRPr="00CF0FA5">
        <w:rPr>
          <w:rStyle w:val="Codefragment"/>
        </w:rPr>
        <w:t>System.Management.Automation.RuntimeException</w:t>
      </w:r>
      <w:r w:rsidRPr="00CF0FA5">
        <w:t>.</w:t>
      </w:r>
    </w:p>
    <w:p w:rsidR="00C67428" w:rsidRDefault="00CE7A48" w:rsidP="00470147">
      <w:pPr>
        <w:pStyle w:val="implementation-definedbehavior"/>
      </w:pPr>
      <w:r w:rsidRPr="00CE7A48">
        <w:t xml:space="preserve">Windows PowerShell: If </w:t>
      </w:r>
      <w:r w:rsidRPr="00CE7A48">
        <w:rPr>
          <w:rStyle w:val="Production"/>
        </w:rPr>
        <w:t>pipeline</w:t>
      </w:r>
      <w:r w:rsidRPr="00CE7A48">
        <w:t xml:space="preserve"> is present, the </w:t>
      </w:r>
      <w:r w:rsidR="004942FA" w:rsidRPr="004942FA">
        <w:t xml:space="preserve">exception raised </w:t>
      </w:r>
      <w:r w:rsidR="004942FA">
        <w:t xml:space="preserve">is wrapped in </w:t>
      </w:r>
      <w:r w:rsidR="004942FA" w:rsidRPr="004942FA">
        <w:t>a</w:t>
      </w:r>
      <w:r w:rsidR="004942FA">
        <w:t xml:space="preserve">n object of </w:t>
      </w:r>
      <w:r w:rsidR="004200D5">
        <w:t xml:space="preserve">type </w:t>
      </w:r>
      <w:r w:rsidR="004200D5" w:rsidRPr="003B58E9">
        <w:rPr>
          <w:rStyle w:val="Codefragment"/>
        </w:rPr>
        <w:t>System.Management.Automation.RuntimeException</w:t>
      </w:r>
      <w:r w:rsidR="004942FA">
        <w:t xml:space="preserve">, which includes </w:t>
      </w:r>
      <w:r w:rsidR="004942FA" w:rsidRPr="004942FA">
        <w:t xml:space="preserve">information about </w:t>
      </w:r>
      <w:r w:rsidR="004942FA">
        <w:t xml:space="preserve">the </w:t>
      </w:r>
      <w:r w:rsidR="004942FA" w:rsidRPr="004942FA">
        <w:t xml:space="preserve">exception </w:t>
      </w:r>
      <w:r w:rsidR="004942FA">
        <w:t xml:space="preserve">as a </w:t>
      </w:r>
      <w:r w:rsidR="004942FA" w:rsidRPr="004942FA">
        <w:rPr>
          <w:rStyle w:val="Codefragment"/>
        </w:rPr>
        <w:t>System.Management.Automation.ErrorRecord</w:t>
      </w:r>
      <w:r w:rsidR="004942FA" w:rsidRPr="004942FA">
        <w:t xml:space="preserve"> object</w:t>
      </w:r>
      <w:r w:rsidR="003B58E9">
        <w:t xml:space="preserve"> (accessible via </w:t>
      </w:r>
      <w:r w:rsidR="003B58E9" w:rsidRPr="003B58E9">
        <w:rPr>
          <w:rStyle w:val="Codefragment"/>
        </w:rPr>
        <w:t>$_</w:t>
      </w:r>
      <w:r w:rsidR="003B58E9">
        <w:t>)</w:t>
      </w:r>
      <w:r w:rsidR="004942FA" w:rsidRPr="004942FA">
        <w:t>.</w:t>
      </w:r>
      <w:r w:rsidR="00D05EAF">
        <w:t xml:space="preserve"> </w:t>
      </w:r>
    </w:p>
    <w:p w:rsidR="00CE7A48" w:rsidRDefault="00C67428" w:rsidP="00470147">
      <w:pPr>
        <w:pStyle w:val="implementation-definedbehavior"/>
      </w:pPr>
      <w:r>
        <w:t>Example 1:</w:t>
      </w:r>
      <w:r w:rsidR="00D05EAF">
        <w:t xml:space="preserve"> </w:t>
      </w:r>
      <w:r w:rsidR="00D05EAF" w:rsidRPr="00C67428">
        <w:rPr>
          <w:rStyle w:val="Codefragment"/>
        </w:rPr>
        <w:t>throw 123</w:t>
      </w:r>
      <w:r w:rsidR="00D05EAF">
        <w:t xml:space="preserve"> results in an exception of type </w:t>
      </w:r>
      <w:r w:rsidR="00D05EAF" w:rsidRPr="00CF0FA5">
        <w:rPr>
          <w:rStyle w:val="Codefragment"/>
        </w:rPr>
        <w:t>RuntimeException</w:t>
      </w:r>
      <w:r w:rsidR="00D05EAF">
        <w:t xml:space="preserve">. From within the catch block, </w:t>
      </w:r>
      <w:r w:rsidR="00D05EAF" w:rsidRPr="00D05EAF">
        <w:rPr>
          <w:rStyle w:val="Codefragment"/>
        </w:rPr>
        <w:t>$_.TargetObject</w:t>
      </w:r>
      <w:r w:rsidR="00D05EAF">
        <w:t xml:space="preserve"> contains the object wrapped inside, in this case,</w:t>
      </w:r>
      <w:r w:rsidR="00855401">
        <w:t xml:space="preserve"> a</w:t>
      </w:r>
      <w:r w:rsidR="00D05EAF">
        <w:t xml:space="preserve"> </w:t>
      </w:r>
      <w:r w:rsidR="00D05EAF" w:rsidRPr="00C67428">
        <w:rPr>
          <w:rStyle w:val="Codefragment"/>
        </w:rPr>
        <w:t>System.Int32</w:t>
      </w:r>
      <w:r>
        <w:t xml:space="preserve"> with value 123</w:t>
      </w:r>
      <w:r w:rsidR="00D05EAF">
        <w:t>.</w:t>
      </w:r>
    </w:p>
    <w:p w:rsidR="00C67428" w:rsidRPr="00CF0FA5" w:rsidRDefault="00C67428" w:rsidP="00C67428">
      <w:pPr>
        <w:pStyle w:val="implementation-definedbehavior"/>
      </w:pPr>
      <w:r>
        <w:t xml:space="preserve">Example 2: </w:t>
      </w:r>
      <w:r w:rsidRPr="00C67428">
        <w:rPr>
          <w:rStyle w:val="Codefragment"/>
        </w:rPr>
        <w:t xml:space="preserve">throw </w:t>
      </w:r>
      <w:r>
        <w:rPr>
          <w:rStyle w:val="Codefragment"/>
        </w:rPr>
        <w:t>"xxx"</w:t>
      </w:r>
      <w:r>
        <w:t xml:space="preserve"> results in an exception of type </w:t>
      </w:r>
      <w:r w:rsidRPr="00CF0FA5">
        <w:rPr>
          <w:rStyle w:val="Codefragment"/>
        </w:rPr>
        <w:t>RuntimeException</w:t>
      </w:r>
      <w:r>
        <w:t xml:space="preserve">. From within the catch block, </w:t>
      </w:r>
      <w:r w:rsidRPr="00D05EAF">
        <w:rPr>
          <w:rStyle w:val="Codefragment"/>
        </w:rPr>
        <w:t>$_.TargetObject</w:t>
      </w:r>
      <w:r>
        <w:t xml:space="preserve"> contains the object wrapped inside, in this case,</w:t>
      </w:r>
      <w:r w:rsidR="00855401">
        <w:t xml:space="preserve"> a</w:t>
      </w:r>
      <w:r>
        <w:t xml:space="preserve"> </w:t>
      </w:r>
      <w:r w:rsidRPr="00C67428">
        <w:rPr>
          <w:rStyle w:val="Codefragment"/>
        </w:rPr>
        <w:t>System.String</w:t>
      </w:r>
      <w:r>
        <w:t xml:space="preserve"> with value "xxx".</w:t>
      </w:r>
    </w:p>
    <w:p w:rsidR="00C67428" w:rsidRPr="00CF0FA5" w:rsidRDefault="00C67428" w:rsidP="00470147">
      <w:pPr>
        <w:pStyle w:val="implementation-definedbehavior"/>
      </w:pPr>
      <w:r>
        <w:t>Example </w:t>
      </w:r>
      <w:r w:rsidR="00E24656">
        <w:t>3</w:t>
      </w:r>
      <w:r>
        <w:t xml:space="preserve">: </w:t>
      </w:r>
      <w:r w:rsidRPr="00C67428">
        <w:rPr>
          <w:rStyle w:val="Codefragment"/>
        </w:rPr>
        <w:t>throw 1</w:t>
      </w:r>
      <w:r w:rsidR="00E24656">
        <w:rPr>
          <w:rStyle w:val="Codefragment"/>
        </w:rPr>
        <w:t>0,20</w:t>
      </w:r>
      <w:r>
        <w:t xml:space="preserve"> results in an exception of type </w:t>
      </w:r>
      <w:r w:rsidRPr="00CF0FA5">
        <w:rPr>
          <w:rStyle w:val="Codefragment"/>
        </w:rPr>
        <w:t>RuntimeException</w:t>
      </w:r>
      <w:r>
        <w:t xml:space="preserve">. From within the catch block, </w:t>
      </w:r>
      <w:r w:rsidRPr="00D05EAF">
        <w:rPr>
          <w:rStyle w:val="Codefragment"/>
        </w:rPr>
        <w:t>$_.TargetObject</w:t>
      </w:r>
      <w:r>
        <w:t xml:space="preserve"> contains the object wrapped inside, in this case, </w:t>
      </w:r>
      <w:r w:rsidR="00855401">
        <w:t xml:space="preserve">a </w:t>
      </w:r>
      <w:r w:rsidRPr="00E24656">
        <w:rPr>
          <w:rStyle w:val="Codefragment"/>
        </w:rPr>
        <w:t>System.</w:t>
      </w:r>
      <w:r w:rsidR="00E24656" w:rsidRPr="00E24656">
        <w:rPr>
          <w:rStyle w:val="Codefragment"/>
        </w:rPr>
        <w:t>Object[]</w:t>
      </w:r>
      <w:r w:rsidR="00E24656">
        <w:t xml:space="preserve">, an unconstrained array of two elements with the </w:t>
      </w:r>
      <w:r w:rsidR="00E24656" w:rsidRPr="00E24656">
        <w:rPr>
          <w:rStyle w:val="Codefragment"/>
        </w:rPr>
        <w:t>System.Int32</w:t>
      </w:r>
      <w:r w:rsidR="00E24656">
        <w:t xml:space="preserve"> values 10 and 20</w:t>
      </w:r>
      <w:r>
        <w:t>.</w:t>
      </w:r>
    </w:p>
    <w:p w:rsidR="009A5A0D" w:rsidRPr="00CF0FA5" w:rsidRDefault="009A5A0D" w:rsidP="009A5A0D">
      <w:pPr>
        <w:pStyle w:val="Heading3"/>
      </w:pPr>
      <w:bookmarkStart w:id="650" w:name="_Ref253993452"/>
      <w:bookmarkStart w:id="651" w:name="_Toc332988942"/>
      <w:r w:rsidRPr="00CF0FA5">
        <w:t xml:space="preserve">The </w:t>
      </w:r>
      <w:r w:rsidRPr="00CF0FA5">
        <w:rPr>
          <w:rStyle w:val="Codefragment"/>
        </w:rPr>
        <w:t>return</w:t>
      </w:r>
      <w:r w:rsidRPr="00CF0FA5">
        <w:t xml:space="preserve"> statement</w:t>
      </w:r>
      <w:bookmarkEnd w:id="650"/>
      <w:bookmarkEnd w:id="651"/>
    </w:p>
    <w:p w:rsidR="002C017C" w:rsidRPr="00CF0FA5" w:rsidRDefault="00C02370" w:rsidP="003743C2">
      <w:pPr>
        <w:pStyle w:val="subhead"/>
        <w:rPr>
          <w:rStyle w:val="Emphasisstrong"/>
          <w:b/>
          <w:bCs w:val="0"/>
        </w:rPr>
      </w:pPr>
      <w:r w:rsidRPr="00CF0FA5">
        <w:t>Description:</w:t>
      </w:r>
    </w:p>
    <w:p w:rsidR="00122797" w:rsidRPr="00CF0FA5" w:rsidRDefault="00122797" w:rsidP="00122797">
      <w:r w:rsidRPr="00CF0FA5">
        <w:t xml:space="preserve">The </w:t>
      </w:r>
      <w:r w:rsidRPr="00CF0FA5">
        <w:rPr>
          <w:rStyle w:val="Codefragment"/>
        </w:rPr>
        <w:t>return</w:t>
      </w:r>
      <w:r w:rsidRPr="00CF0FA5">
        <w:t xml:space="preserve"> statement </w:t>
      </w:r>
      <w:r>
        <w:t xml:space="preserve">writes to the pipeline </w:t>
      </w:r>
      <w:r w:rsidRPr="00CF0FA5">
        <w:t xml:space="preserve">the value(s) designated by </w:t>
      </w:r>
      <w:r w:rsidRPr="00CF0FA5">
        <w:rPr>
          <w:rStyle w:val="Production"/>
        </w:rPr>
        <w:t>pipeline</w:t>
      </w:r>
      <w:r>
        <w:t xml:space="preserve">, if any, </w:t>
      </w:r>
      <w:r w:rsidRPr="00CF0FA5">
        <w:t xml:space="preserve">and returns control </w:t>
      </w:r>
      <w:r>
        <w:t xml:space="preserve">to the function or script's </w:t>
      </w:r>
      <w:r w:rsidRPr="00CF0FA5">
        <w:t xml:space="preserve">caller. A function </w:t>
      </w:r>
      <w:r>
        <w:t xml:space="preserve">or script </w:t>
      </w:r>
      <w:r w:rsidRPr="00CF0FA5">
        <w:t>may have zero or more return statements.</w:t>
      </w:r>
    </w:p>
    <w:p w:rsidR="00A373DC" w:rsidRPr="00CF0FA5" w:rsidRDefault="00A373DC" w:rsidP="005605C9">
      <w:r w:rsidRPr="00CF0FA5">
        <w:t xml:space="preserve">If execution reaches the closing brace of a function an implied </w:t>
      </w:r>
      <w:r w:rsidR="00C323FF" w:rsidRPr="00CF0FA5">
        <w:rPr>
          <w:rStyle w:val="Codefragment"/>
        </w:rPr>
        <w:t>return</w:t>
      </w:r>
      <w:r w:rsidRPr="00CF0FA5">
        <w:t xml:space="preserve"> without </w:t>
      </w:r>
      <w:r w:rsidR="008501A6" w:rsidRPr="00CF0FA5">
        <w:rPr>
          <w:rStyle w:val="Production"/>
        </w:rPr>
        <w:t>pipeline</w:t>
      </w:r>
      <w:r w:rsidR="00413001" w:rsidRPr="00CF0FA5">
        <w:t xml:space="preserve"> </w:t>
      </w:r>
      <w:r w:rsidRPr="00CF0FA5">
        <w:t>is assumed.</w:t>
      </w:r>
    </w:p>
    <w:p w:rsidR="009A6EFB" w:rsidRPr="00CF0FA5" w:rsidRDefault="009A6EFB" w:rsidP="00E37751">
      <w:r w:rsidRPr="00CF0FA5">
        <w:t xml:space="preserve">The </w:t>
      </w:r>
      <w:r w:rsidRPr="00CF0FA5">
        <w:rPr>
          <w:rStyle w:val="Codefragment"/>
        </w:rPr>
        <w:t>return</w:t>
      </w:r>
      <w:r w:rsidRPr="00CF0FA5">
        <w:t xml:space="preserve"> statement is a bit of "syntactic sugar" to allow programmers to express themselves as </w:t>
      </w:r>
      <w:r w:rsidR="00E37751" w:rsidRPr="00CF0FA5">
        <w:t>the</w:t>
      </w:r>
      <w:r w:rsidRPr="00CF0FA5">
        <w:t>y</w:t>
      </w:r>
      <w:r w:rsidR="00E37751" w:rsidRPr="00CF0FA5">
        <w:t xml:space="preserve"> </w:t>
      </w:r>
      <w:r w:rsidRPr="00CF0FA5">
        <w:t>can in other languages; however, the value returned from a function</w:t>
      </w:r>
      <w:r w:rsidR="00C36A00">
        <w:t xml:space="preserve"> or script</w:t>
      </w:r>
      <w:r w:rsidRPr="00CF0FA5">
        <w:t xml:space="preserve"> is actually all of the </w:t>
      </w:r>
      <w:r w:rsidR="00794379" w:rsidRPr="00CF0FA5">
        <w:t xml:space="preserve">values </w:t>
      </w:r>
      <w:r w:rsidR="00122797">
        <w:t>written</w:t>
      </w:r>
      <w:r w:rsidR="00794379" w:rsidRPr="00CF0FA5">
        <w:t xml:space="preserve"> to the pipeline b</w:t>
      </w:r>
      <w:r w:rsidRPr="00CF0FA5">
        <w:t xml:space="preserve">y that function </w:t>
      </w:r>
      <w:r w:rsidR="00122797">
        <w:t xml:space="preserve">or script </w:t>
      </w:r>
      <w:r w:rsidRPr="00CF0FA5">
        <w:t xml:space="preserve">plus </w:t>
      </w:r>
      <w:r w:rsidR="00122797">
        <w:t>any</w:t>
      </w:r>
      <w:r w:rsidRPr="00CF0FA5">
        <w:t xml:space="preserve"> value(s) specified by </w:t>
      </w:r>
      <w:r w:rsidR="008501A6" w:rsidRPr="00CF0FA5">
        <w:rPr>
          <w:rStyle w:val="Production"/>
        </w:rPr>
        <w:t>pipeline</w:t>
      </w:r>
      <w:r w:rsidRPr="00CF0FA5">
        <w:t>.</w:t>
      </w:r>
      <w:r w:rsidR="003D23D7">
        <w:t xml:space="preserve"> If only a scalar value is written to the pipeline, its type is the type of the value returned; otherwise, the return type is an unconstrained 1-dimensional array containing all the values written to the pipeline.</w:t>
      </w:r>
    </w:p>
    <w:p w:rsidR="00011A4D" w:rsidRPr="00CF0FA5" w:rsidRDefault="004D4F70" w:rsidP="00011A4D">
      <w:pPr>
        <w:pStyle w:val="subhead"/>
        <w:rPr>
          <w:rStyle w:val="Emphasisstrong"/>
          <w:b/>
          <w:bCs w:val="0"/>
        </w:rPr>
      </w:pPr>
      <w:r w:rsidRPr="00CF0FA5">
        <w:lastRenderedPageBreak/>
        <w:t>Examples:</w:t>
      </w:r>
    </w:p>
    <w:p w:rsidR="00404BB8" w:rsidRDefault="00AA00D2" w:rsidP="00AA00D2">
      <w:pPr>
        <w:pStyle w:val="Code"/>
      </w:pPr>
      <w:r w:rsidRPr="00CF0FA5">
        <w:t xml:space="preserve">function </w:t>
      </w:r>
      <w:r w:rsidR="00A94266" w:rsidRPr="00CF0FA5">
        <w:t>Get-Factorial</w:t>
      </w:r>
      <w:r w:rsidRPr="00CF0FA5">
        <w:t xml:space="preserve"> ($v)</w:t>
      </w:r>
      <w:r w:rsidRPr="00CF0FA5">
        <w:br/>
        <w:t>{</w:t>
      </w:r>
      <w:r w:rsidRPr="00CF0FA5">
        <w:br/>
        <w:t xml:space="preserve">    if ($v -eq 1)</w:t>
      </w:r>
      <w:r w:rsidRPr="00CF0FA5">
        <w:br/>
        <w:t xml:space="preserve">    {</w:t>
      </w:r>
      <w:r w:rsidRPr="00CF0FA5">
        <w:br/>
        <w:t xml:space="preserve">        return 1</w:t>
      </w:r>
      <w:r w:rsidR="00100327" w:rsidRPr="00CF0FA5">
        <w:tab/>
      </w:r>
      <w:r w:rsidR="00100327" w:rsidRPr="00CF0FA5">
        <w:tab/>
      </w:r>
      <w:r w:rsidR="00100327" w:rsidRPr="00CF0FA5">
        <w:tab/>
      </w:r>
      <w:r w:rsidR="00100327" w:rsidRPr="00CF0FA5">
        <w:tab/>
      </w:r>
      <w:r w:rsidR="00100327" w:rsidRPr="00CF0FA5">
        <w:tab/>
      </w:r>
      <w:r w:rsidR="00100327" w:rsidRPr="00CF0FA5">
        <w:tab/>
      </w:r>
      <w:r w:rsidR="00100327" w:rsidRPr="00CF0FA5">
        <w:tab/>
      </w:r>
      <w:r w:rsidR="00100327" w:rsidRPr="00CF0FA5">
        <w:tab/>
      </w:r>
      <w:r w:rsidR="00561E38">
        <w:tab/>
      </w:r>
      <w:r w:rsidR="00100327" w:rsidRPr="00CF0FA5">
        <w:t># return is not optional</w:t>
      </w:r>
      <w:r w:rsidRPr="00CF0FA5">
        <w:br/>
        <w:t xml:space="preserve">    }</w:t>
      </w:r>
      <w:r w:rsidR="00A24BE2" w:rsidRPr="00CF0FA5">
        <w:br/>
      </w:r>
      <w:r w:rsidRPr="00CF0FA5">
        <w:br/>
        <w:t xml:space="preserve">    </w:t>
      </w:r>
      <w:r w:rsidR="00A24BE2" w:rsidRPr="00CF0FA5">
        <w:t xml:space="preserve">return </w:t>
      </w:r>
      <w:r w:rsidRPr="00CF0FA5">
        <w:t>$v * (</w:t>
      </w:r>
      <w:r w:rsidR="00A94266" w:rsidRPr="00CF0FA5">
        <w:t>Get-Factorial</w:t>
      </w:r>
      <w:r w:rsidR="00786A8F" w:rsidRPr="00CF0FA5">
        <w:t xml:space="preserve"> </w:t>
      </w:r>
      <w:r w:rsidRPr="00CF0FA5">
        <w:t>($v - 1))</w:t>
      </w:r>
      <w:r w:rsidR="00561E38">
        <w:tab/>
      </w:r>
      <w:r w:rsidR="00100327" w:rsidRPr="00CF0FA5">
        <w:t># return is optional</w:t>
      </w:r>
      <w:r w:rsidRPr="00CF0FA5">
        <w:br/>
        <w:t>}</w:t>
      </w:r>
    </w:p>
    <w:p w:rsidR="00AA00D2" w:rsidRPr="00404BB8" w:rsidRDefault="00404BB8" w:rsidP="00404BB8">
      <w:r w:rsidRPr="00404BB8">
        <w:t xml:space="preserve">The caller to Get-Factorial gets back an </w:t>
      </w:r>
      <w:r w:rsidRPr="00404BB8">
        <w:rPr>
          <w:rStyle w:val="Codefragment"/>
        </w:rPr>
        <w:t>int</w:t>
      </w:r>
      <w:r>
        <w:t>.</w:t>
      </w:r>
    </w:p>
    <w:p w:rsidR="00E37751" w:rsidRDefault="00E37751" w:rsidP="00E37751">
      <w:pPr>
        <w:pStyle w:val="Code"/>
      </w:pPr>
      <w:r w:rsidRPr="00CF0FA5">
        <w:t xml:space="preserve">function </w:t>
      </w:r>
      <w:r w:rsidR="00B95940">
        <w:t>T</w:t>
      </w:r>
      <w:r w:rsidRPr="00CF0FA5">
        <w:t>est</w:t>
      </w:r>
      <w:r w:rsidRPr="00CF0FA5">
        <w:br/>
        <w:t>{</w:t>
      </w:r>
      <w:r w:rsidRPr="00CF0FA5">
        <w:br/>
        <w:t xml:space="preserve">    "text1"</w:t>
      </w:r>
      <w:r w:rsidR="009A6EFB" w:rsidRPr="00CF0FA5">
        <w:tab/>
      </w:r>
      <w:r w:rsidR="009A6EFB" w:rsidRPr="00CF0FA5">
        <w:tab/>
      </w:r>
      <w:r w:rsidR="009A6EFB" w:rsidRPr="00CF0FA5">
        <w:tab/>
      </w:r>
      <w:r w:rsidR="009A6EFB" w:rsidRPr="00CF0FA5">
        <w:tab/>
      </w:r>
      <w:r w:rsidR="009A6EFB" w:rsidRPr="00CF0FA5">
        <w:tab/>
      </w:r>
      <w:r w:rsidR="009A6EFB" w:rsidRPr="00CF0FA5">
        <w:tab/>
      </w:r>
      <w:r w:rsidR="009A6EFB" w:rsidRPr="00CF0FA5">
        <w:tab/>
        <w:t xml:space="preserve"># </w:t>
      </w:r>
      <w:r w:rsidR="00F3685C" w:rsidRPr="00CF0FA5">
        <w:t>"text1"</w:t>
      </w:r>
      <w:r w:rsidR="00F3685C">
        <w:t xml:space="preserve"> is </w:t>
      </w:r>
      <w:r w:rsidR="00BC1C2E">
        <w:t>written</w:t>
      </w:r>
      <w:r w:rsidR="00794379" w:rsidRPr="00CF0FA5">
        <w:t xml:space="preserve"> to the pipeline</w:t>
      </w:r>
      <w:r w:rsidRPr="00CF0FA5">
        <w:br/>
        <w:t xml:space="preserve"># </w:t>
      </w:r>
      <w:r w:rsidR="001E7B7C">
        <w:t>…</w:t>
      </w:r>
      <w:r w:rsidRPr="00CF0FA5">
        <w:br/>
        <w:t xml:space="preserve">    "text2"</w:t>
      </w:r>
      <w:r w:rsidR="009A6EFB" w:rsidRPr="00CF0FA5">
        <w:tab/>
      </w:r>
      <w:r w:rsidR="009A6EFB" w:rsidRPr="00CF0FA5">
        <w:tab/>
      </w:r>
      <w:r w:rsidR="009A6EFB" w:rsidRPr="00CF0FA5">
        <w:tab/>
      </w:r>
      <w:r w:rsidR="009A6EFB" w:rsidRPr="00CF0FA5">
        <w:tab/>
      </w:r>
      <w:r w:rsidR="009A6EFB" w:rsidRPr="00CF0FA5">
        <w:tab/>
      </w:r>
      <w:r w:rsidR="009A6EFB" w:rsidRPr="00CF0FA5">
        <w:tab/>
      </w:r>
      <w:r w:rsidR="009A6EFB" w:rsidRPr="00CF0FA5">
        <w:tab/>
        <w:t xml:space="preserve"># </w:t>
      </w:r>
      <w:r w:rsidR="00F3685C" w:rsidRPr="00CF0FA5">
        <w:t>"text2"</w:t>
      </w:r>
      <w:r w:rsidR="00F3685C">
        <w:t xml:space="preserve"> is </w:t>
      </w:r>
      <w:r w:rsidR="00BC1C2E">
        <w:t>written</w:t>
      </w:r>
      <w:r w:rsidR="00BC1C2E" w:rsidRPr="00CF0FA5">
        <w:t xml:space="preserve"> </w:t>
      </w:r>
      <w:r w:rsidR="00794379" w:rsidRPr="00CF0FA5">
        <w:t>to the pipeline</w:t>
      </w:r>
      <w:r w:rsidRPr="00CF0FA5">
        <w:br/>
        <w:t xml:space="preserve"># </w:t>
      </w:r>
      <w:r w:rsidR="001E7B7C">
        <w:t>…</w:t>
      </w:r>
      <w:r w:rsidRPr="00CF0FA5">
        <w:br/>
        <w:t xml:space="preserve">    return 123</w:t>
      </w:r>
      <w:r w:rsidR="0050446F" w:rsidRPr="00CF0FA5">
        <w:tab/>
      </w:r>
      <w:r w:rsidR="009A6EFB" w:rsidRPr="00CF0FA5">
        <w:tab/>
      </w:r>
      <w:r w:rsidR="009A6EFB" w:rsidRPr="00CF0FA5">
        <w:tab/>
      </w:r>
      <w:r w:rsidR="00F3685C">
        <w:tab/>
      </w:r>
      <w:r w:rsidR="00F3685C">
        <w:tab/>
      </w:r>
      <w:r w:rsidR="00F3685C">
        <w:tab/>
      </w:r>
      <w:r w:rsidR="0050446F" w:rsidRPr="00CF0FA5">
        <w:t>#</w:t>
      </w:r>
      <w:r w:rsidR="00F3685C">
        <w:t xml:space="preserve"> 123 is written to the pipeline</w:t>
      </w:r>
      <w:r w:rsidRPr="00CF0FA5">
        <w:br/>
        <w:t>}</w:t>
      </w:r>
    </w:p>
    <w:p w:rsidR="00404BB8" w:rsidRPr="00CF0FA5" w:rsidRDefault="00404BB8" w:rsidP="00404BB8">
      <w:r w:rsidRPr="00404BB8">
        <w:t xml:space="preserve">The caller to </w:t>
      </w:r>
      <w:r>
        <w:t>Test</w:t>
      </w:r>
      <w:r w:rsidRPr="00404BB8">
        <w:t xml:space="preserve"> gets back an </w:t>
      </w:r>
      <w:r>
        <w:t>unconstrained 1-dimensional array of three elements.</w:t>
      </w:r>
    </w:p>
    <w:p w:rsidR="009A5A0D" w:rsidRPr="00CF0FA5" w:rsidRDefault="009A5A0D" w:rsidP="009A5A0D">
      <w:pPr>
        <w:pStyle w:val="Heading3"/>
      </w:pPr>
      <w:bookmarkStart w:id="652" w:name="_Ref253993346"/>
      <w:bookmarkStart w:id="653" w:name="_Toc332988943"/>
      <w:r w:rsidRPr="00CF0FA5">
        <w:t xml:space="preserve">The </w:t>
      </w:r>
      <w:r w:rsidRPr="00CF0FA5">
        <w:rPr>
          <w:rStyle w:val="Codefragment"/>
        </w:rPr>
        <w:t>exit</w:t>
      </w:r>
      <w:r w:rsidRPr="00CF0FA5">
        <w:t xml:space="preserve"> statement</w:t>
      </w:r>
      <w:bookmarkEnd w:id="652"/>
      <w:bookmarkEnd w:id="653"/>
    </w:p>
    <w:p w:rsidR="002C017C" w:rsidRPr="00CF0FA5" w:rsidRDefault="00C02370" w:rsidP="003743C2">
      <w:pPr>
        <w:pStyle w:val="subhead"/>
        <w:rPr>
          <w:rStyle w:val="Emphasisstrong"/>
          <w:b/>
          <w:bCs w:val="0"/>
        </w:rPr>
      </w:pPr>
      <w:r w:rsidRPr="00CF0FA5">
        <w:t>Description:</w:t>
      </w:r>
    </w:p>
    <w:p w:rsidR="00E64B3D" w:rsidRPr="00CF0FA5" w:rsidRDefault="00F63E35" w:rsidP="00E64B3D">
      <w:r w:rsidRPr="00CF0FA5">
        <w:t xml:space="preserve">The </w:t>
      </w:r>
      <w:r w:rsidRPr="00CF0FA5">
        <w:rPr>
          <w:rStyle w:val="Codefragment"/>
        </w:rPr>
        <w:t>exit</w:t>
      </w:r>
      <w:r w:rsidRPr="00CF0FA5">
        <w:t xml:space="preserve"> statement terminates the current script</w:t>
      </w:r>
      <w:r w:rsidR="00E64B3D" w:rsidRPr="00CF0FA5">
        <w:t xml:space="preserve"> and returns control </w:t>
      </w:r>
      <w:r w:rsidR="006B6ED5" w:rsidRPr="00CF0FA5">
        <w:t xml:space="preserve">and an </w:t>
      </w:r>
      <w:r w:rsidR="006B6ED5" w:rsidRPr="00CF0FA5">
        <w:rPr>
          <w:rStyle w:val="Term"/>
        </w:rPr>
        <w:t>exit code</w:t>
      </w:r>
      <w:r w:rsidR="006B6ED5" w:rsidRPr="00CF0FA5">
        <w:t xml:space="preserve"> </w:t>
      </w:r>
      <w:r w:rsidR="00E64B3D" w:rsidRPr="00CF0FA5">
        <w:t>to the host environment</w:t>
      </w:r>
      <w:r w:rsidR="00AF17BD">
        <w:t xml:space="preserve"> or the calling script</w:t>
      </w:r>
      <w:r w:rsidR="00E64B3D" w:rsidRPr="00CF0FA5">
        <w:t xml:space="preserve">. </w:t>
      </w:r>
      <w:r w:rsidR="006B6ED5" w:rsidRPr="00CF0FA5">
        <w:t xml:space="preserve">If </w:t>
      </w:r>
      <w:r w:rsidR="008501A6" w:rsidRPr="00CF0FA5">
        <w:rPr>
          <w:rStyle w:val="Production"/>
        </w:rPr>
        <w:t>pipeline</w:t>
      </w:r>
      <w:r w:rsidR="006B6ED5" w:rsidRPr="00CF0FA5">
        <w:t xml:space="preserve"> is provided, </w:t>
      </w:r>
      <w:r w:rsidR="00326060" w:rsidRPr="00CF0FA5">
        <w:t xml:space="preserve">the value it designates </w:t>
      </w:r>
      <w:r w:rsidR="006B6ED5" w:rsidRPr="00CF0FA5">
        <w:t xml:space="preserve">is converted to </w:t>
      </w:r>
      <w:r w:rsidR="006B6ED5" w:rsidRPr="00CF0FA5">
        <w:rPr>
          <w:rStyle w:val="Codefragment"/>
        </w:rPr>
        <w:t>int</w:t>
      </w:r>
      <w:r w:rsidR="006B6ED5" w:rsidRPr="00CF0FA5">
        <w:t>, if necessary. If no such conversion exists, or i</w:t>
      </w:r>
      <w:r w:rsidR="00E64B3D" w:rsidRPr="00CF0FA5">
        <w:t xml:space="preserve">f </w:t>
      </w:r>
      <w:r w:rsidR="008501A6" w:rsidRPr="00CF0FA5">
        <w:rPr>
          <w:rStyle w:val="Production"/>
        </w:rPr>
        <w:t>pipeline</w:t>
      </w:r>
      <w:r w:rsidR="00326060" w:rsidRPr="00CF0FA5">
        <w:t xml:space="preserve"> </w:t>
      </w:r>
      <w:r w:rsidR="00E64B3D" w:rsidRPr="00CF0FA5">
        <w:t xml:space="preserve">is omitted, </w:t>
      </w:r>
      <w:r w:rsidR="006B6ED5" w:rsidRPr="00CF0FA5">
        <w:t xml:space="preserve">the </w:t>
      </w:r>
      <w:r w:rsidR="006B6ED5" w:rsidRPr="00CF0FA5">
        <w:rPr>
          <w:rStyle w:val="Codefragment"/>
        </w:rPr>
        <w:t>int</w:t>
      </w:r>
      <w:r w:rsidR="006B6ED5" w:rsidRPr="00CF0FA5">
        <w:t xml:space="preserve"> value zero is returned.</w:t>
      </w:r>
    </w:p>
    <w:p w:rsidR="00011A4D" w:rsidRPr="00CF0FA5" w:rsidRDefault="004D4F70" w:rsidP="00011A4D">
      <w:pPr>
        <w:pStyle w:val="subhead"/>
        <w:rPr>
          <w:rStyle w:val="Emphasisstrong"/>
          <w:b/>
          <w:bCs w:val="0"/>
        </w:rPr>
      </w:pPr>
      <w:r w:rsidRPr="00CF0FA5">
        <w:t>Examples:</w:t>
      </w:r>
    </w:p>
    <w:p w:rsidR="00C11113" w:rsidRPr="00CF0FA5" w:rsidRDefault="00C11113" w:rsidP="00C11113">
      <w:pPr>
        <w:pStyle w:val="Code"/>
      </w:pPr>
      <w:r w:rsidRPr="00CF0FA5">
        <w:t>exit $count</w:t>
      </w:r>
      <w:r w:rsidR="00761D07" w:rsidRPr="00CF0FA5">
        <w:tab/>
      </w:r>
      <w:r w:rsidR="00761D07" w:rsidRPr="00CF0FA5">
        <w:tab/>
      </w:r>
      <w:r w:rsidR="00761D07" w:rsidRPr="00CF0FA5">
        <w:tab/>
        <w:t># terminate the script with some accumulated count</w:t>
      </w:r>
    </w:p>
    <w:p w:rsidR="00245C6F" w:rsidRPr="00CF0FA5" w:rsidRDefault="00245C6F" w:rsidP="00245C6F">
      <w:pPr>
        <w:pStyle w:val="Heading2"/>
      </w:pPr>
      <w:bookmarkStart w:id="654" w:name="_Toc243944931"/>
      <w:bookmarkStart w:id="655" w:name="_Ref252890131"/>
      <w:bookmarkStart w:id="656" w:name="_Ref252895722"/>
      <w:bookmarkStart w:id="657" w:name="_Ref252945897"/>
      <w:bookmarkStart w:id="658" w:name="_Ref254102362"/>
      <w:bookmarkStart w:id="659" w:name="_Toc332988944"/>
      <w:bookmarkStart w:id="660" w:name="_Toc243944942"/>
      <w:bookmarkEnd w:id="649"/>
      <w:r w:rsidRPr="00CF0FA5">
        <w:t xml:space="preserve">The </w:t>
      </w:r>
      <w:r w:rsidRPr="00CF0FA5">
        <w:rPr>
          <w:rStyle w:val="Codefragment"/>
        </w:rPr>
        <w:t>switch</w:t>
      </w:r>
      <w:r w:rsidRPr="00CF0FA5">
        <w:t xml:space="preserve"> statement</w:t>
      </w:r>
      <w:bookmarkEnd w:id="654"/>
      <w:bookmarkEnd w:id="655"/>
      <w:bookmarkEnd w:id="656"/>
      <w:bookmarkEnd w:id="657"/>
      <w:bookmarkEnd w:id="658"/>
      <w:bookmarkEnd w:id="659"/>
    </w:p>
    <w:p w:rsidR="007F1954" w:rsidRPr="00CF0FA5" w:rsidRDefault="00E61E13" w:rsidP="000546CF">
      <w:pPr>
        <w:pStyle w:val="subhead"/>
      </w:pPr>
      <w:r w:rsidRPr="00CF0FA5">
        <w:t>Syntax:</w:t>
      </w:r>
    </w:p>
    <w:p w:rsidR="00A34E8C" w:rsidRDefault="00FA56A4" w:rsidP="003C261C">
      <w:pPr>
        <w:pStyle w:val="Grammar"/>
      </w:pPr>
      <w:r>
        <w:rPr>
          <w:b/>
          <w:i w:val="0"/>
        </w:rPr>
        <w:fldChar w:fldCharType="begin"/>
      </w:r>
      <w:r w:rsidR="00935382">
        <w:rPr>
          <w:b/>
          <w:i w:val="0"/>
        </w:rPr>
        <w:instrText xml:space="preserve"> REF  grammar_switch_statement \h </w:instrText>
      </w:r>
      <w:r>
        <w:rPr>
          <w:b/>
          <w:i w:val="0"/>
        </w:rPr>
      </w:r>
      <w:r>
        <w:rPr>
          <w:b/>
          <w:i w:val="0"/>
        </w:rPr>
        <w:fldChar w:fldCharType="separate"/>
      </w:r>
      <w:r w:rsidR="00A34E8C">
        <w:t>switch-statement:</w:t>
      </w:r>
      <w:r w:rsidR="00A34E8C">
        <w:br/>
      </w:r>
      <w:r w:rsidR="00A34E8C">
        <w:rPr>
          <w:rStyle w:val="Terminal"/>
        </w:rPr>
        <w:t>switch</w:t>
      </w:r>
      <w:r w:rsidR="00A34E8C" w:rsidRPr="00B32E2F">
        <w:t xml:space="preserve">   </w:t>
      </w:r>
      <w:r w:rsidR="00A34E8C">
        <w:t>new-lines</w:t>
      </w:r>
      <w:r w:rsidR="00A34E8C">
        <w:rPr>
          <w:vertAlign w:val="subscript"/>
        </w:rPr>
        <w:t>opt</w:t>
      </w:r>
      <w:r w:rsidR="00A34E8C">
        <w:t xml:space="preserve">   </w:t>
      </w:r>
      <w:r w:rsidR="00A34E8C" w:rsidRPr="00860809">
        <w:t>s</w:t>
      </w:r>
      <w:r w:rsidR="00A34E8C">
        <w:t>witch-parameters</w:t>
      </w:r>
      <w:r w:rsidR="00A34E8C">
        <w:rPr>
          <w:vertAlign w:val="subscript"/>
        </w:rPr>
        <w:t>opt</w:t>
      </w:r>
      <w:r w:rsidR="00A34E8C" w:rsidRPr="00B32E2F">
        <w:t xml:space="preserve">   </w:t>
      </w:r>
      <w:r w:rsidR="00A34E8C">
        <w:t>switch-condition   switch-body</w:t>
      </w:r>
    </w:p>
    <w:p w:rsidR="00A34E8C" w:rsidRDefault="00A34E8C" w:rsidP="003C261C">
      <w:pPr>
        <w:pStyle w:val="Grammar"/>
      </w:pPr>
      <w:r>
        <w:t>switch-parameters:</w:t>
      </w:r>
      <w:r>
        <w:br/>
        <w:t>switch-parameter</w:t>
      </w:r>
      <w:r>
        <w:br/>
        <w:t>switch-parameters   switch-parameter</w:t>
      </w:r>
    </w:p>
    <w:p w:rsidR="00A34E8C" w:rsidRDefault="00A34E8C" w:rsidP="003C261C">
      <w:pPr>
        <w:pStyle w:val="Grammar"/>
        <w:rPr>
          <w:rStyle w:val="Terminal"/>
        </w:rPr>
      </w:pPr>
      <w:r>
        <w:t>switch-parameter:</w:t>
      </w:r>
      <w:r>
        <w:br/>
      </w:r>
      <w:r>
        <w:rPr>
          <w:rStyle w:val="Terminal"/>
        </w:rPr>
        <w:t>-regex</w:t>
      </w:r>
      <w:r>
        <w:rPr>
          <w:rStyle w:val="Terminal"/>
        </w:rPr>
        <w:br/>
        <w:t>-wildcard</w:t>
      </w:r>
      <w:r>
        <w:rPr>
          <w:rStyle w:val="Terminal"/>
        </w:rPr>
        <w:br/>
        <w:t>-exact</w:t>
      </w:r>
      <w:r>
        <w:rPr>
          <w:rStyle w:val="Terminal"/>
        </w:rPr>
        <w:br/>
        <w:t>-casesensitive</w:t>
      </w:r>
      <w:r>
        <w:rPr>
          <w:rStyle w:val="Terminal"/>
        </w:rPr>
        <w:br/>
        <w:t>-parallel</w:t>
      </w:r>
    </w:p>
    <w:p w:rsidR="00A34E8C" w:rsidRDefault="00A34E8C" w:rsidP="00A96A1F">
      <w:pPr>
        <w:pStyle w:val="Grammar"/>
      </w:pPr>
      <w:r>
        <w:t>switch-condition:</w:t>
      </w:r>
      <w:r>
        <w:br/>
      </w:r>
      <w:r>
        <w:rPr>
          <w:rStyle w:val="Terminal"/>
        </w:rPr>
        <w:t>(</w:t>
      </w:r>
      <w:r w:rsidRPr="00B32E2F">
        <w:t xml:space="preserve">   </w:t>
      </w:r>
      <w:r>
        <w:t>new-lines</w:t>
      </w:r>
      <w:r>
        <w:rPr>
          <w:vertAlign w:val="subscript"/>
        </w:rPr>
        <w:t>opt</w:t>
      </w:r>
      <w:r>
        <w:t xml:space="preserve">   </w:t>
      </w:r>
      <w:r w:rsidRPr="00860809">
        <w:t>pipeline</w:t>
      </w:r>
      <w:r w:rsidRPr="00B32E2F">
        <w:t xml:space="preserve">   </w:t>
      </w:r>
      <w:r>
        <w:t>new-lines</w:t>
      </w:r>
      <w:r>
        <w:rPr>
          <w:vertAlign w:val="subscript"/>
        </w:rPr>
        <w:t>opt</w:t>
      </w:r>
      <w:r>
        <w:t xml:space="preserve">   </w:t>
      </w:r>
      <w:r>
        <w:rPr>
          <w:rStyle w:val="Terminal"/>
        </w:rPr>
        <w:t>)</w:t>
      </w:r>
      <w:r>
        <w:rPr>
          <w:rStyle w:val="Terminal"/>
        </w:rPr>
        <w:br/>
        <w:t>-file</w:t>
      </w:r>
      <w:r w:rsidRPr="00B32E2F">
        <w:t xml:space="preserve">   </w:t>
      </w:r>
      <w:r>
        <w:t>new-lines</w:t>
      </w:r>
      <w:r>
        <w:rPr>
          <w:vertAlign w:val="subscript"/>
        </w:rPr>
        <w:t>opt</w:t>
      </w:r>
      <w:r>
        <w:t xml:space="preserve">   </w:t>
      </w:r>
      <w:r w:rsidRPr="009A61E7">
        <w:t>switch-filename</w:t>
      </w:r>
    </w:p>
    <w:p w:rsidR="00A34E8C" w:rsidRDefault="00A34E8C" w:rsidP="003C261C">
      <w:pPr>
        <w:pStyle w:val="Grammar"/>
      </w:pPr>
      <w:r>
        <w:lastRenderedPageBreak/>
        <w:t>switch-filename:</w:t>
      </w:r>
      <w:r>
        <w:br/>
        <w:t>command-argument</w:t>
      </w:r>
      <w:r>
        <w:br/>
        <w:t>primary-expression</w:t>
      </w:r>
    </w:p>
    <w:p w:rsidR="00A34E8C" w:rsidRDefault="00A34E8C" w:rsidP="00B52994">
      <w:pPr>
        <w:pStyle w:val="Grammar"/>
        <w:rPr>
          <w:rStyle w:val="Terminal"/>
        </w:rPr>
      </w:pPr>
      <w:r>
        <w:t>switch-body:</w:t>
      </w:r>
      <w:r>
        <w:br/>
        <w:t>new-lines</w:t>
      </w:r>
      <w:r>
        <w:rPr>
          <w:vertAlign w:val="subscript"/>
        </w:rPr>
        <w:t>opt</w:t>
      </w:r>
      <w:r>
        <w:t xml:space="preserve">   </w:t>
      </w:r>
      <w:r w:rsidRPr="00D828D6">
        <w:rPr>
          <w:rStyle w:val="Terminal"/>
        </w:rPr>
        <w:t>{</w:t>
      </w:r>
      <w:r>
        <w:t xml:space="preserve">   new-lines</w:t>
      </w:r>
      <w:r>
        <w:rPr>
          <w:vertAlign w:val="subscript"/>
        </w:rPr>
        <w:t>opt</w:t>
      </w:r>
      <w:r>
        <w:t xml:space="preserve">   switch-clauses   </w:t>
      </w:r>
      <w:r w:rsidRPr="00D828D6">
        <w:rPr>
          <w:rStyle w:val="Terminal"/>
        </w:rPr>
        <w:t>}</w:t>
      </w:r>
    </w:p>
    <w:p w:rsidR="00A34E8C" w:rsidRDefault="00A34E8C" w:rsidP="00D828D6">
      <w:pPr>
        <w:pStyle w:val="Grammar"/>
      </w:pPr>
      <w:r>
        <w:t>switch-clauses:</w:t>
      </w:r>
      <w:r>
        <w:br/>
        <w:t>switch-clause</w:t>
      </w:r>
      <w:r>
        <w:br/>
        <w:t>switch-clauses   switch-clause</w:t>
      </w:r>
    </w:p>
    <w:p w:rsidR="00A34E8C" w:rsidRPr="00502EA0" w:rsidRDefault="00A34E8C" w:rsidP="00D828D6">
      <w:pPr>
        <w:pStyle w:val="Grammar"/>
        <w:rPr>
          <w:vertAlign w:val="subscript"/>
        </w:rPr>
      </w:pPr>
      <w:r>
        <w:t>switch-clause:</w:t>
      </w:r>
      <w:r>
        <w:br/>
        <w:t>switch-clause-condition   statement-block   statement-terimators</w:t>
      </w:r>
      <w:r>
        <w:rPr>
          <w:vertAlign w:val="subscript"/>
        </w:rPr>
        <w:t>opt</w:t>
      </w:r>
    </w:p>
    <w:p w:rsidR="00A34E8C" w:rsidRDefault="00A34E8C" w:rsidP="00D828D6">
      <w:pPr>
        <w:pStyle w:val="Grammar"/>
      </w:pPr>
      <w:r>
        <w:t>switch-clause-condition:</w:t>
      </w:r>
      <w:r>
        <w:br/>
        <w:t>command-argument</w:t>
      </w:r>
      <w:r>
        <w:br/>
        <w:t>primary-expression</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CA4150" w:rsidRPr="00CF0FA5" w:rsidRDefault="0075324A" w:rsidP="00CA4150">
      <w:r>
        <w:t xml:space="preserve">If </w:t>
      </w:r>
      <w:r w:rsidR="00CA4150" w:rsidRPr="00CF0FA5">
        <w:rPr>
          <w:rStyle w:val="Production"/>
        </w:rPr>
        <w:t>switch-condition</w:t>
      </w:r>
      <w:r w:rsidR="00CA4150" w:rsidRPr="00CF0FA5">
        <w:t xml:space="preserve"> </w:t>
      </w:r>
      <w:r w:rsidRPr="00CF0FA5">
        <w:t xml:space="preserve">designates </w:t>
      </w:r>
      <w:r>
        <w:t>a single value</w:t>
      </w:r>
      <w:r w:rsidR="00CA4150" w:rsidRPr="00CF0FA5">
        <w:t>, control is passed to one or more matching pattern statement blocks. If no patterns match, some default action can be taken.</w:t>
      </w:r>
    </w:p>
    <w:p w:rsidR="008419BD" w:rsidRPr="00CF0FA5" w:rsidRDefault="00CA4150" w:rsidP="008419BD">
      <w:r w:rsidRPr="00CF0FA5">
        <w:t xml:space="preserve">A switch </w:t>
      </w:r>
      <w:r w:rsidR="008419BD" w:rsidRPr="00CF0FA5">
        <w:t xml:space="preserve">must contain one or more </w:t>
      </w:r>
      <w:r w:rsidR="008419BD" w:rsidRPr="00CA798D">
        <w:rPr>
          <w:rStyle w:val="Production"/>
        </w:rPr>
        <w:t>switch</w:t>
      </w:r>
      <w:r w:rsidR="00CA798D" w:rsidRPr="00CA798D">
        <w:rPr>
          <w:rStyle w:val="Production"/>
        </w:rPr>
        <w:t>-</w:t>
      </w:r>
      <w:r w:rsidR="008419BD" w:rsidRPr="00CA798D">
        <w:rPr>
          <w:rStyle w:val="Production"/>
        </w:rPr>
        <w:t>clause</w:t>
      </w:r>
      <w:r w:rsidR="008419BD" w:rsidRPr="00CF0FA5">
        <w:t xml:space="preserve">s, each starting with a pattern </w:t>
      </w:r>
      <w:r w:rsidR="000F673D" w:rsidRPr="00CF0FA5">
        <w:t xml:space="preserve">(a </w:t>
      </w:r>
      <w:r w:rsidR="000F673D" w:rsidRPr="00CF0FA5">
        <w:rPr>
          <w:rStyle w:val="Term"/>
        </w:rPr>
        <w:t>non-default switch clause</w:t>
      </w:r>
      <w:r w:rsidR="000F673D" w:rsidRPr="00CF0FA5">
        <w:t xml:space="preserve">), </w:t>
      </w:r>
      <w:r w:rsidR="008419BD" w:rsidRPr="00CF0FA5">
        <w:t xml:space="preserve">or the keyword </w:t>
      </w:r>
      <w:r w:rsidR="008419BD" w:rsidRPr="00CF0FA5">
        <w:rPr>
          <w:rStyle w:val="Codefragment"/>
        </w:rPr>
        <w:t>default</w:t>
      </w:r>
      <w:r w:rsidR="000F673D" w:rsidRPr="00CF0FA5">
        <w:t xml:space="preserve"> (a </w:t>
      </w:r>
      <w:r w:rsidR="000F673D" w:rsidRPr="00CF0FA5">
        <w:rPr>
          <w:rStyle w:val="Term"/>
        </w:rPr>
        <w:t>default switch clause</w:t>
      </w:r>
      <w:r w:rsidR="000F673D" w:rsidRPr="00CF0FA5">
        <w:t>).</w:t>
      </w:r>
      <w:r w:rsidR="00154F13" w:rsidRPr="00CF0FA5">
        <w:t xml:space="preserve"> </w:t>
      </w:r>
      <w:r w:rsidR="008419BD" w:rsidRPr="00CF0FA5">
        <w:t>A switch m</w:t>
      </w:r>
      <w:r w:rsidR="009F12CE" w:rsidRPr="00CF0FA5">
        <w:t>ust</w:t>
      </w:r>
      <w:r w:rsidR="008419BD" w:rsidRPr="00CF0FA5">
        <w:t xml:space="preserve"> contain zero or one default switch clause</w:t>
      </w:r>
      <w:r w:rsidR="004B7080" w:rsidRPr="00CF0FA5">
        <w:t>s</w:t>
      </w:r>
      <w:r w:rsidR="008419BD" w:rsidRPr="00CF0FA5">
        <w:t>, and zero or more non-default switch clauses.</w:t>
      </w:r>
      <w:r w:rsidR="00154F13" w:rsidRPr="00CF0FA5">
        <w:t xml:space="preserve"> </w:t>
      </w:r>
      <w:r w:rsidR="007248F8" w:rsidRPr="00CF0FA5">
        <w:t>Switch clauses may be written in any order.</w:t>
      </w:r>
    </w:p>
    <w:p w:rsidR="00836F52" w:rsidRPr="00CF0FA5" w:rsidRDefault="00836F52" w:rsidP="008419BD">
      <w:r w:rsidRPr="00CF0FA5">
        <w:t>Multiple patterns may have the same value.</w:t>
      </w:r>
      <w:r w:rsidR="00566B8E" w:rsidRPr="00CF0FA5">
        <w:t xml:space="preserve"> </w:t>
      </w:r>
      <w:r w:rsidR="00453BE2" w:rsidRPr="00CF0FA5">
        <w:t xml:space="preserve">A pattern need not be a literal, and a switch </w:t>
      </w:r>
      <w:r w:rsidR="00587F7B" w:rsidRPr="00CF0FA5">
        <w:t>may</w:t>
      </w:r>
      <w:r w:rsidR="00453BE2" w:rsidRPr="00CF0FA5">
        <w:t xml:space="preserve"> have patterns with different types.</w:t>
      </w:r>
    </w:p>
    <w:p w:rsidR="00646286" w:rsidRPr="00CF0FA5" w:rsidRDefault="00646286" w:rsidP="00997338">
      <w:r w:rsidRPr="00CF0FA5">
        <w:t xml:space="preserve">If the value of </w:t>
      </w:r>
      <w:r w:rsidRPr="00CF0FA5">
        <w:rPr>
          <w:rStyle w:val="Production"/>
        </w:rPr>
        <w:t>switch-condition</w:t>
      </w:r>
      <w:r w:rsidRPr="00CF0FA5">
        <w:t xml:space="preserve"> matches a pattern value, that pattern's </w:t>
      </w:r>
      <w:r w:rsidRPr="00240DA9">
        <w:rPr>
          <w:rStyle w:val="Production"/>
        </w:rPr>
        <w:t>statement</w:t>
      </w:r>
      <w:r w:rsidR="00240DA9" w:rsidRPr="00240DA9">
        <w:rPr>
          <w:rStyle w:val="Production"/>
        </w:rPr>
        <w:t>-block</w:t>
      </w:r>
      <w:r w:rsidRPr="00CF0FA5">
        <w:t xml:space="preserve"> is executed. If multiple pattern values match the value of </w:t>
      </w:r>
      <w:r w:rsidRPr="00CF0FA5">
        <w:rPr>
          <w:rStyle w:val="Production"/>
        </w:rPr>
        <w:t>switch-condition</w:t>
      </w:r>
      <w:r w:rsidR="00E176EC">
        <w:t xml:space="preserve">, </w:t>
      </w:r>
      <w:r w:rsidRPr="00CF0FA5">
        <w:t xml:space="preserve">each matching pattern's </w:t>
      </w:r>
      <w:r w:rsidR="00240DA9" w:rsidRPr="00240DA9">
        <w:rPr>
          <w:rStyle w:val="Production"/>
        </w:rPr>
        <w:t>statement-block</w:t>
      </w:r>
      <w:r w:rsidR="00240DA9" w:rsidRPr="00CF0FA5">
        <w:t xml:space="preserve"> </w:t>
      </w:r>
      <w:r w:rsidRPr="00CF0FA5">
        <w:t>is executed</w:t>
      </w:r>
      <w:r w:rsidR="00A4541F" w:rsidRPr="00CF0FA5">
        <w:t>,</w:t>
      </w:r>
      <w:r w:rsidRPr="00CF0FA5">
        <w:t xml:space="preserve"> in lexical order</w:t>
      </w:r>
      <w:r w:rsidR="00A4541F" w:rsidRPr="00CF0FA5">
        <w:t>,</w:t>
      </w:r>
      <w:r w:rsidRPr="00CF0FA5">
        <w:t xml:space="preserve"> unless any of th</w:t>
      </w:r>
      <w:r w:rsidR="00EC314D" w:rsidRPr="00CF0FA5">
        <w:t>ose</w:t>
      </w:r>
      <w:r w:rsidRPr="00CF0FA5">
        <w:t xml:space="preserve"> </w:t>
      </w:r>
      <w:r w:rsidR="00240DA9" w:rsidRPr="00240DA9">
        <w:rPr>
          <w:rStyle w:val="Production"/>
        </w:rPr>
        <w:t>statement-block</w:t>
      </w:r>
      <w:r w:rsidRPr="00CF0FA5">
        <w:t xml:space="preserve">s contains a </w:t>
      </w:r>
      <w:r w:rsidRPr="00CF0FA5">
        <w:rPr>
          <w:rStyle w:val="Codefragment"/>
        </w:rPr>
        <w:t>break</w:t>
      </w:r>
      <w:r w:rsidRPr="00CF0FA5">
        <w:t xml:space="preserve"> statement</w:t>
      </w:r>
      <w:r w:rsidR="007132E4" w:rsidRPr="00CF0FA5">
        <w:t xml:space="preserve"> (</w:t>
      </w:r>
      <w:r w:rsidR="00997338" w:rsidRPr="00CF0FA5">
        <w:t>§</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007132E4" w:rsidRPr="00CF0FA5">
        <w:t>)</w:t>
      </w:r>
      <w:r w:rsidR="00317D24" w:rsidRPr="00CF0FA5">
        <w:t>.</w:t>
      </w:r>
    </w:p>
    <w:p w:rsidR="001C1435" w:rsidRPr="00CF0FA5" w:rsidRDefault="001C1435" w:rsidP="001C1435">
      <w:r w:rsidRPr="00CF0FA5">
        <w:t xml:space="preserve">If the value of </w:t>
      </w:r>
      <w:r w:rsidRPr="00CF0FA5">
        <w:rPr>
          <w:rStyle w:val="Production"/>
        </w:rPr>
        <w:t>switch-condition</w:t>
      </w:r>
      <w:r w:rsidRPr="00CF0FA5">
        <w:t xml:space="preserve"> does not match any pattern value, if a default switch clause exists, its </w:t>
      </w:r>
      <w:r w:rsidR="00240DA9" w:rsidRPr="00240DA9">
        <w:rPr>
          <w:rStyle w:val="Production"/>
        </w:rPr>
        <w:t>statement-block</w:t>
      </w:r>
      <w:r w:rsidR="00240DA9" w:rsidRPr="00CF0FA5">
        <w:t xml:space="preserve"> </w:t>
      </w:r>
      <w:r w:rsidRPr="00CF0FA5">
        <w:t xml:space="preserve">is executed; otherwise, pattern matching for that </w:t>
      </w:r>
      <w:r w:rsidRPr="00CF0FA5">
        <w:rPr>
          <w:rStyle w:val="Production"/>
        </w:rPr>
        <w:t>switch-condition</w:t>
      </w:r>
      <w:r w:rsidRPr="00CF0FA5">
        <w:t xml:space="preserve"> is terminated.</w:t>
      </w:r>
    </w:p>
    <w:p w:rsidR="00125732" w:rsidRPr="00CF0FA5" w:rsidRDefault="00125732" w:rsidP="00125732">
      <w:r w:rsidRPr="00CF0FA5">
        <w:t>Switches may be nested, with each switch having its own set of switch clauses. In such instances, a switch clause belongs to the innermost switch currently in scope.</w:t>
      </w:r>
    </w:p>
    <w:p w:rsidR="00AD153A" w:rsidRPr="00CF0FA5" w:rsidRDefault="005E5BBA" w:rsidP="005E5BBA">
      <w:r w:rsidRPr="00CF0FA5">
        <w:t xml:space="preserve">On entry to each </w:t>
      </w:r>
      <w:r w:rsidR="00240DA9" w:rsidRPr="00240DA9">
        <w:rPr>
          <w:rStyle w:val="Production"/>
        </w:rPr>
        <w:t>statement-block</w:t>
      </w:r>
      <w:r w:rsidR="00AD153A" w:rsidRPr="00AD153A">
        <w:t>,</w:t>
      </w:r>
      <w:r w:rsidR="00AD153A">
        <w:t xml:space="preserve"> </w:t>
      </w:r>
      <w:r w:rsidRPr="00AD153A">
        <w:rPr>
          <w:rStyle w:val="Codefragment"/>
        </w:rPr>
        <w:t>$_</w:t>
      </w:r>
      <w:r w:rsidR="00AD153A">
        <w:t> i</w:t>
      </w:r>
      <w:r w:rsidRPr="00CF0FA5">
        <w:t xml:space="preserve">s automatically assigned the value of the </w:t>
      </w:r>
      <w:r w:rsidRPr="00CF0FA5">
        <w:rPr>
          <w:rStyle w:val="Production"/>
        </w:rPr>
        <w:t>switch-condition</w:t>
      </w:r>
      <w:r w:rsidRPr="00CF0FA5">
        <w:t xml:space="preserve"> that caused control to go to that </w:t>
      </w:r>
      <w:r w:rsidR="00240DA9" w:rsidRPr="00240DA9">
        <w:rPr>
          <w:rStyle w:val="Production"/>
        </w:rPr>
        <w:t>statement-block</w:t>
      </w:r>
      <w:r w:rsidRPr="00CF0FA5">
        <w:t>.</w:t>
      </w:r>
      <w:r w:rsidR="00AD153A">
        <w:t xml:space="preserve"> </w:t>
      </w:r>
      <w:r w:rsidR="00AD153A" w:rsidRPr="00AD153A">
        <w:rPr>
          <w:rStyle w:val="Codefragment"/>
        </w:rPr>
        <w:t>$_</w:t>
      </w:r>
      <w:r w:rsidR="00AD153A">
        <w:t xml:space="preserve"> is also available in that </w:t>
      </w:r>
      <w:r w:rsidR="00AD153A" w:rsidRPr="00AD153A">
        <w:rPr>
          <w:rStyle w:val="Production"/>
        </w:rPr>
        <w:t>statement-block</w:t>
      </w:r>
      <w:r w:rsidR="00AD153A">
        <w:t xml:space="preserve">'s </w:t>
      </w:r>
      <w:r w:rsidR="00AD153A" w:rsidRPr="00AD153A">
        <w:rPr>
          <w:rStyle w:val="Production"/>
        </w:rPr>
        <w:t>switch-clause-condition</w:t>
      </w:r>
      <w:r w:rsidR="00AD153A" w:rsidRPr="00AD153A">
        <w:t>.</w:t>
      </w:r>
    </w:p>
    <w:p w:rsidR="0040305B" w:rsidRDefault="0040305B" w:rsidP="00125732">
      <w:r>
        <w:t xml:space="preserve">Matching of non-strings is done by testing for equality </w:t>
      </w:r>
      <w:r w:rsidRPr="00CF0FA5">
        <w:t>(§</w:t>
      </w:r>
      <w:r w:rsidR="00FA56A4">
        <w:fldChar w:fldCharType="begin"/>
      </w:r>
      <w:r>
        <w:instrText xml:space="preserve"> REF _Ref259207239 \r \h </w:instrText>
      </w:r>
      <w:r w:rsidR="00FA56A4">
        <w:fldChar w:fldCharType="separate"/>
      </w:r>
      <w:r w:rsidR="00A34E8C">
        <w:t>7.8.1</w:t>
      </w:r>
      <w:r w:rsidR="00FA56A4">
        <w:fldChar w:fldCharType="end"/>
      </w:r>
      <w:r w:rsidRPr="00CF0FA5">
        <w:t>)</w:t>
      </w:r>
      <w:r>
        <w:t>.</w:t>
      </w:r>
    </w:p>
    <w:p w:rsidR="007C0F8F" w:rsidRPr="00CF0FA5" w:rsidRDefault="005E33A5" w:rsidP="00125732">
      <w:r w:rsidRPr="00CF0FA5">
        <w:t xml:space="preserve">If the matching involves strings, by default, the comparison is case-insensitive. The </w:t>
      </w:r>
      <w:r w:rsidR="000A1188" w:rsidRPr="00CF0FA5">
        <w:t>presence</w:t>
      </w:r>
      <w:r w:rsidRPr="00CF0FA5">
        <w:t xml:space="preserve"> of the </w:t>
      </w:r>
      <w:r w:rsidRPr="00CF0FA5">
        <w:rPr>
          <w:rStyle w:val="Production"/>
        </w:rPr>
        <w:t>switch-parameter</w:t>
      </w:r>
      <w:r w:rsidRPr="00CF0FA5">
        <w:t xml:space="preserve"> </w:t>
      </w:r>
      <w:r w:rsidRPr="00CF0FA5">
        <w:rPr>
          <w:rStyle w:val="Codefragment"/>
        </w:rPr>
        <w:t>-casesensitive</w:t>
      </w:r>
      <w:r w:rsidRPr="00CF0FA5">
        <w:t xml:space="preserve"> makes the comparison case-sensitive.</w:t>
      </w:r>
    </w:p>
    <w:p w:rsidR="000A1188" w:rsidRPr="00CF0FA5" w:rsidRDefault="000A1188" w:rsidP="00125732">
      <w:r w:rsidRPr="00CF0FA5">
        <w:t>A pattern may contain wildcard characters (§</w:t>
      </w:r>
      <w:r w:rsidR="00FA56A4">
        <w:fldChar w:fldCharType="begin"/>
      </w:r>
      <w:r w:rsidR="0084228E">
        <w:instrText xml:space="preserve"> REF _Ref255822162 \r \h </w:instrText>
      </w:r>
      <w:r w:rsidR="00FA56A4">
        <w:fldChar w:fldCharType="separate"/>
      </w:r>
      <w:r w:rsidR="00A34E8C">
        <w:t>3.15</w:t>
      </w:r>
      <w:r w:rsidR="00FA56A4">
        <w:fldChar w:fldCharType="end"/>
      </w:r>
      <w:r w:rsidRPr="00CF0FA5">
        <w:t>)</w:t>
      </w:r>
      <w:r w:rsidR="00B81B14" w:rsidRPr="00CF0FA5">
        <w:t xml:space="preserve">, in which case, </w:t>
      </w:r>
      <w:r w:rsidRPr="00CF0FA5">
        <w:t xml:space="preserve">wildcard </w:t>
      </w:r>
      <w:r w:rsidR="00B81B14" w:rsidRPr="00CF0FA5">
        <w:t xml:space="preserve">string </w:t>
      </w:r>
      <w:r w:rsidRPr="00CF0FA5">
        <w:t xml:space="preserve">comparisons are </w:t>
      </w:r>
      <w:r w:rsidR="00B81B14" w:rsidRPr="00CF0FA5">
        <w:t xml:space="preserve">performed, but only if </w:t>
      </w:r>
      <w:r w:rsidRPr="00CF0FA5">
        <w:t xml:space="preserve">the </w:t>
      </w:r>
      <w:r w:rsidRPr="00CF0FA5">
        <w:rPr>
          <w:rStyle w:val="Production"/>
        </w:rPr>
        <w:t>switch-parameter</w:t>
      </w:r>
      <w:r w:rsidRPr="00CF0FA5">
        <w:t xml:space="preserve"> </w:t>
      </w:r>
      <w:r w:rsidRPr="00CF0FA5">
        <w:rPr>
          <w:rStyle w:val="Codefragment"/>
        </w:rPr>
        <w:t>-wildcard</w:t>
      </w:r>
      <w:r w:rsidRPr="00CF0FA5">
        <w:t xml:space="preserve"> is present.</w:t>
      </w:r>
      <w:r w:rsidR="00F674AC" w:rsidRPr="00CF0FA5">
        <w:t xml:space="preserve"> By default, the comparison is case-insensitive.</w:t>
      </w:r>
    </w:p>
    <w:p w:rsidR="00264854" w:rsidRPr="00CF0FA5" w:rsidRDefault="008B0DBE" w:rsidP="008B0DBE">
      <w:r w:rsidRPr="00CF0FA5">
        <w:t>A pattern may contain a regular expression (§</w:t>
      </w:r>
      <w:r w:rsidR="00BA13C0">
        <w:fldChar w:fldCharType="begin"/>
      </w:r>
      <w:r w:rsidR="00BA13C0">
        <w:instrText xml:space="preserve"> REF _Ref255825490 \r \h  \* MERGEFORMAT </w:instrText>
      </w:r>
      <w:r w:rsidR="00BA13C0">
        <w:fldChar w:fldCharType="separate"/>
      </w:r>
      <w:r w:rsidR="00A34E8C">
        <w:t>3.16</w:t>
      </w:r>
      <w:r w:rsidR="00BA13C0">
        <w:fldChar w:fldCharType="end"/>
      </w:r>
      <w:r w:rsidRPr="00CF0FA5">
        <w:t xml:space="preserve">), in which case, </w:t>
      </w:r>
      <w:r w:rsidR="007965F1" w:rsidRPr="00CF0FA5">
        <w:t>regular expression</w:t>
      </w:r>
      <w:r w:rsidRPr="00CF0FA5">
        <w:t xml:space="preserve"> string comparisons are performed, but only if the </w:t>
      </w:r>
      <w:r w:rsidRPr="00CF0FA5">
        <w:rPr>
          <w:rStyle w:val="Production"/>
        </w:rPr>
        <w:t>switch-parameter</w:t>
      </w:r>
      <w:r w:rsidRPr="00CF0FA5">
        <w:t xml:space="preserve"> </w:t>
      </w:r>
      <w:r w:rsidRPr="00CF0FA5">
        <w:rPr>
          <w:rStyle w:val="Codefragment"/>
        </w:rPr>
        <w:t>-</w:t>
      </w:r>
      <w:r w:rsidR="007965F1" w:rsidRPr="00CF0FA5">
        <w:rPr>
          <w:rStyle w:val="Codefragment"/>
        </w:rPr>
        <w:t>regex</w:t>
      </w:r>
      <w:r w:rsidRPr="00CF0FA5">
        <w:t xml:space="preserve"> is present.</w:t>
      </w:r>
      <w:r w:rsidR="007965F1" w:rsidRPr="00CF0FA5">
        <w:t xml:space="preserve"> By default, the comparison is case-insensitive.</w:t>
      </w:r>
      <w:r w:rsidR="00264854">
        <w:t xml:space="preserve"> If </w:t>
      </w:r>
      <w:r w:rsidR="00264854" w:rsidRPr="00264854">
        <w:rPr>
          <w:rStyle w:val="Codefragment"/>
        </w:rPr>
        <w:t>-regex</w:t>
      </w:r>
      <w:r w:rsidR="00264854" w:rsidRPr="00264854">
        <w:t xml:space="preserve"> is </w:t>
      </w:r>
      <w:r w:rsidR="00264854">
        <w:t xml:space="preserve">present </w:t>
      </w:r>
      <w:r w:rsidR="00264854" w:rsidRPr="00264854">
        <w:t xml:space="preserve">and </w:t>
      </w:r>
      <w:r w:rsidR="00264854">
        <w:t>a</w:t>
      </w:r>
      <w:r w:rsidR="00264854" w:rsidRPr="00264854">
        <w:t xml:space="preserve"> pattern</w:t>
      </w:r>
      <w:r w:rsidR="00264854">
        <w:t xml:space="preserve"> is matched,</w:t>
      </w:r>
      <w:r w:rsidR="00264854" w:rsidRPr="00264854">
        <w:t xml:space="preserve"> </w:t>
      </w:r>
      <w:r w:rsidR="00264854" w:rsidRPr="00264854">
        <w:rPr>
          <w:rStyle w:val="Codefragment"/>
        </w:rPr>
        <w:t>$matches</w:t>
      </w:r>
      <w:r w:rsidR="00264854" w:rsidRPr="00264854">
        <w:t xml:space="preserve"> is </w:t>
      </w:r>
      <w:r w:rsidR="00264854">
        <w:t>defined</w:t>
      </w:r>
      <w:r w:rsidR="00264854" w:rsidRPr="00264854">
        <w:t xml:space="preserve"> in the </w:t>
      </w:r>
      <w:r w:rsidR="00264854" w:rsidRPr="00264854">
        <w:rPr>
          <w:rStyle w:val="Production"/>
        </w:rPr>
        <w:t>switch-clause</w:t>
      </w:r>
      <w:r w:rsidR="00264854" w:rsidRPr="00264854">
        <w:t xml:space="preserve"> </w:t>
      </w:r>
      <w:r w:rsidR="00264854" w:rsidRPr="00264854">
        <w:rPr>
          <w:rStyle w:val="Production"/>
        </w:rPr>
        <w:t>statement-block</w:t>
      </w:r>
      <w:r w:rsidR="00264854" w:rsidRPr="00264854">
        <w:t xml:space="preserve"> </w:t>
      </w:r>
      <w:r w:rsidR="00264854">
        <w:t>for that pattern.</w:t>
      </w:r>
    </w:p>
    <w:p w:rsidR="00D00B58" w:rsidRPr="00CF0FA5" w:rsidRDefault="00D00B58" w:rsidP="00D00B58">
      <w:r w:rsidRPr="00CF0FA5">
        <w:t xml:space="preserve">A </w:t>
      </w:r>
      <w:r w:rsidRPr="00CF0FA5">
        <w:rPr>
          <w:rStyle w:val="Production"/>
        </w:rPr>
        <w:t>switch-parameter</w:t>
      </w:r>
      <w:r w:rsidRPr="00CF0FA5">
        <w:t xml:space="preserve"> may be abbreviated; any distinct leading part of a parameter may be used. For example, </w:t>
      </w:r>
      <w:r w:rsidRPr="00CF0FA5">
        <w:rPr>
          <w:rStyle w:val="Codefragment"/>
        </w:rPr>
        <w:noBreakHyphen/>
        <w:t>regex</w:t>
      </w:r>
      <w:r w:rsidRPr="00CF0FA5">
        <w:t xml:space="preserve">, </w:t>
      </w:r>
      <w:r w:rsidRPr="00CF0FA5">
        <w:rPr>
          <w:rStyle w:val="Codefragment"/>
        </w:rPr>
        <w:noBreakHyphen/>
        <w:t>rege</w:t>
      </w:r>
      <w:r w:rsidRPr="00CF0FA5">
        <w:t xml:space="preserve">, </w:t>
      </w:r>
      <w:r w:rsidRPr="00CF0FA5">
        <w:rPr>
          <w:rStyle w:val="Codefragment"/>
        </w:rPr>
        <w:noBreakHyphen/>
        <w:t>reg</w:t>
      </w:r>
      <w:r w:rsidRPr="00CF0FA5">
        <w:t xml:space="preserve">, </w:t>
      </w:r>
      <w:r w:rsidRPr="00CF0FA5">
        <w:rPr>
          <w:rStyle w:val="Codefragment"/>
        </w:rPr>
        <w:noBreakHyphen/>
        <w:t>re</w:t>
      </w:r>
      <w:r w:rsidRPr="00CF0FA5">
        <w:t>, and </w:t>
      </w:r>
      <w:r w:rsidRPr="00CF0FA5">
        <w:rPr>
          <w:rStyle w:val="Codefragment"/>
        </w:rPr>
        <w:noBreakHyphen/>
        <w:t>r</w:t>
      </w:r>
      <w:r w:rsidRPr="00CF0FA5">
        <w:t xml:space="preserve"> are equivalent.</w:t>
      </w:r>
    </w:p>
    <w:p w:rsidR="00E17C74" w:rsidRDefault="00E17C74" w:rsidP="00D00B58">
      <w:r w:rsidRPr="00CF0FA5">
        <w:lastRenderedPageBreak/>
        <w:t xml:space="preserve">If conflicting </w:t>
      </w:r>
      <w:r w:rsidRPr="00CF0FA5">
        <w:rPr>
          <w:rStyle w:val="Production"/>
        </w:rPr>
        <w:t>switch-parameter</w:t>
      </w:r>
      <w:r w:rsidRPr="00CF0FA5">
        <w:t xml:space="preserve">s are specified, the lexically final one prevails. The presence of </w:t>
      </w:r>
      <w:r w:rsidRPr="00CF0FA5">
        <w:rPr>
          <w:rStyle w:val="Codefragment"/>
        </w:rPr>
        <w:noBreakHyphen/>
        <w:t>exact</w:t>
      </w:r>
      <w:r w:rsidRPr="00CF0FA5">
        <w:t xml:space="preserve"> disables </w:t>
      </w:r>
      <w:r w:rsidRPr="00CF0FA5">
        <w:rPr>
          <w:rStyle w:val="Codefragment"/>
        </w:rPr>
        <w:t xml:space="preserve">-regex </w:t>
      </w:r>
      <w:r w:rsidRPr="00CF0FA5">
        <w:t xml:space="preserve">and </w:t>
      </w:r>
      <w:r w:rsidRPr="00CF0FA5">
        <w:rPr>
          <w:rStyle w:val="Codefragment"/>
        </w:rPr>
        <w:t>-wildcard</w:t>
      </w:r>
      <w:r w:rsidRPr="00CF0FA5">
        <w:t xml:space="preserve">; it has no affect on </w:t>
      </w:r>
      <w:r w:rsidRPr="00CF0FA5">
        <w:rPr>
          <w:rStyle w:val="Codefragment"/>
        </w:rPr>
        <w:noBreakHyphen/>
        <w:t>case</w:t>
      </w:r>
      <w:r w:rsidRPr="00CF0FA5">
        <w:t>, however.</w:t>
      </w:r>
    </w:p>
    <w:p w:rsidR="00B766C6" w:rsidRDefault="00B766C6" w:rsidP="00D00B58">
      <w:r>
        <w:t xml:space="preserve">If the </w:t>
      </w:r>
      <w:r w:rsidRPr="00CF0FA5">
        <w:rPr>
          <w:rStyle w:val="Production"/>
        </w:rPr>
        <w:t>switch-parameter</w:t>
      </w:r>
      <w:r>
        <w:t xml:space="preserve"> </w:t>
      </w:r>
      <w:r w:rsidRPr="00CF0FA5">
        <w:rPr>
          <w:rStyle w:val="Codefragment"/>
        </w:rPr>
        <w:noBreakHyphen/>
      </w:r>
      <w:r>
        <w:rPr>
          <w:rStyle w:val="Codefragment"/>
        </w:rPr>
        <w:t>parallel</w:t>
      </w:r>
      <w:r>
        <w:t xml:space="preserve"> is specified, the behavior is implementation defined.</w:t>
      </w:r>
    </w:p>
    <w:p w:rsidR="00B766C6" w:rsidRPr="00CF0FA5" w:rsidRDefault="00B766C6" w:rsidP="00B766C6">
      <w:pPr>
        <w:pStyle w:val="implementation-definedbehavior"/>
      </w:pPr>
      <w:r>
        <w:t xml:space="preserve">Windows PowerShell: The </w:t>
      </w:r>
      <w:r w:rsidRPr="00CF0FA5">
        <w:rPr>
          <w:rStyle w:val="Production"/>
        </w:rPr>
        <w:t>switch-parameter</w:t>
      </w:r>
      <w:r>
        <w:t xml:space="preserve"> </w:t>
      </w:r>
      <w:r w:rsidRPr="00CF0FA5">
        <w:rPr>
          <w:rStyle w:val="Codefragment"/>
        </w:rPr>
        <w:noBreakHyphen/>
      </w:r>
      <w:r>
        <w:rPr>
          <w:rStyle w:val="Codefragment"/>
        </w:rPr>
        <w:t>parallel</w:t>
      </w:r>
      <w:r>
        <w:t xml:space="preserve"> is only allowed in a workflow (</w:t>
      </w:r>
      <w:r w:rsidRPr="00CF0FA5">
        <w:t>§</w:t>
      </w:r>
      <w:r>
        <w:fldChar w:fldCharType="begin"/>
      </w:r>
      <w:r>
        <w:instrText xml:space="preserve"> REF _Ref332975876 \r \h </w:instrText>
      </w:r>
      <w:r>
        <w:fldChar w:fldCharType="separate"/>
      </w:r>
      <w:r w:rsidR="00A34E8C">
        <w:t>8.10.2</w:t>
      </w:r>
      <w:r>
        <w:fldChar w:fldCharType="end"/>
      </w:r>
      <w:r>
        <w:t>).</w:t>
      </w:r>
    </w:p>
    <w:p w:rsidR="008C065D" w:rsidRPr="00CF0FA5" w:rsidRDefault="008C065D" w:rsidP="00245C6F">
      <w:r w:rsidRPr="00CF0FA5">
        <w:t>If a pattern is a</w:t>
      </w:r>
      <w:r w:rsidR="00C67F54">
        <w:t xml:space="preserve"> </w:t>
      </w:r>
      <w:r w:rsidR="00C67F54" w:rsidRPr="000A56B9">
        <w:rPr>
          <w:rStyle w:val="Production"/>
        </w:rPr>
        <w:t>script</w:t>
      </w:r>
      <w:r w:rsidR="000A56B9" w:rsidRPr="000A56B9">
        <w:rPr>
          <w:rStyle w:val="Production"/>
        </w:rPr>
        <w:t>-</w:t>
      </w:r>
      <w:r w:rsidR="00C67F54" w:rsidRPr="000A56B9">
        <w:rPr>
          <w:rStyle w:val="Production"/>
        </w:rPr>
        <w:t>block</w:t>
      </w:r>
      <w:r w:rsidR="000A56B9" w:rsidRPr="000A56B9">
        <w:rPr>
          <w:rStyle w:val="Production"/>
        </w:rPr>
        <w:t>-expression</w:t>
      </w:r>
      <w:r w:rsidRPr="00CF0FA5">
        <w:t xml:space="preserve">, that </w:t>
      </w:r>
      <w:r w:rsidR="00C67F54">
        <w:t>block</w:t>
      </w:r>
      <w:r w:rsidRPr="00CF0FA5">
        <w:t xml:space="preserve"> is evaluated and the result is converted to </w:t>
      </w:r>
      <w:r w:rsidRPr="00CF0FA5">
        <w:rPr>
          <w:rStyle w:val="Codefragment"/>
        </w:rPr>
        <w:t>bool</w:t>
      </w:r>
      <w:r w:rsidRPr="00CF0FA5">
        <w:t xml:space="preserve">, if necessary. If the result has the value </w:t>
      </w:r>
      <w:r w:rsidRPr="00CF0FA5">
        <w:rPr>
          <w:rStyle w:val="Codefragment"/>
        </w:rPr>
        <w:t>$true</w:t>
      </w:r>
      <w:r w:rsidRPr="00CF0FA5">
        <w:t xml:space="preserve">, the corresponding </w:t>
      </w:r>
      <w:r w:rsidR="00240DA9" w:rsidRPr="00240DA9">
        <w:rPr>
          <w:rStyle w:val="Production"/>
        </w:rPr>
        <w:t>statement-</w:t>
      </w:r>
      <w:r w:rsidR="00154352" w:rsidRPr="00240DA9">
        <w:rPr>
          <w:rStyle w:val="Production"/>
        </w:rPr>
        <w:t>block</w:t>
      </w:r>
      <w:r w:rsidR="00154352" w:rsidRPr="00CF0FA5">
        <w:t xml:space="preserve"> </w:t>
      </w:r>
      <w:r w:rsidR="00154352">
        <w:t>is</w:t>
      </w:r>
      <w:r w:rsidRPr="00CF0FA5">
        <w:t xml:space="preserve"> executed; otherwise, it is not.</w:t>
      </w:r>
    </w:p>
    <w:p w:rsidR="00A710AC" w:rsidRPr="00CF0FA5" w:rsidRDefault="0075324A" w:rsidP="00245C6F">
      <w:r>
        <w:t xml:space="preserve">If </w:t>
      </w:r>
      <w:r w:rsidRPr="00CF0FA5">
        <w:rPr>
          <w:rStyle w:val="Production"/>
        </w:rPr>
        <w:t>switch-condition</w:t>
      </w:r>
      <w:r w:rsidRPr="00CF0FA5">
        <w:t xml:space="preserve"> </w:t>
      </w:r>
      <w:r w:rsidR="00A710AC" w:rsidRPr="00CF0FA5">
        <w:t xml:space="preserve">designates multiple </w:t>
      </w:r>
      <w:r w:rsidR="00EE5923" w:rsidRPr="00CF0FA5">
        <w:t>values, the switch is applied to each value in lexical order using the rules described above</w:t>
      </w:r>
      <w:r w:rsidR="00FF7D1A">
        <w:t xml:space="preserve"> for a </w:t>
      </w:r>
      <w:r w:rsidR="00FF7D1A" w:rsidRPr="00CF0FA5">
        <w:rPr>
          <w:rStyle w:val="Production"/>
        </w:rPr>
        <w:t>switch-condition</w:t>
      </w:r>
      <w:r w:rsidR="00FF7D1A" w:rsidRPr="00CF0FA5">
        <w:t xml:space="preserve"> </w:t>
      </w:r>
      <w:r w:rsidR="00FF7D1A">
        <w:t xml:space="preserve">that </w:t>
      </w:r>
      <w:r w:rsidR="00FF7D1A" w:rsidRPr="00CF0FA5">
        <w:t xml:space="preserve">designates </w:t>
      </w:r>
      <w:r w:rsidR="00FF7D1A">
        <w:t>a single</w:t>
      </w:r>
      <w:r w:rsidR="00FF7D1A" w:rsidRPr="00CF0FA5">
        <w:t xml:space="preserve"> value</w:t>
      </w:r>
      <w:r w:rsidR="00EE5923" w:rsidRPr="00CF0FA5">
        <w:t>.</w:t>
      </w:r>
      <w:r w:rsidR="006239F4" w:rsidRPr="006239F4">
        <w:t xml:space="preserve"> </w:t>
      </w:r>
      <w:r w:rsidR="006239F4">
        <w:t xml:space="preserve">Every </w:t>
      </w:r>
      <w:r w:rsidR="006239F4">
        <w:rPr>
          <w:rStyle w:val="Codefragment"/>
        </w:rPr>
        <w:t>switch</w:t>
      </w:r>
      <w:r w:rsidR="006239F4" w:rsidRPr="00671A02">
        <w:t xml:space="preserve"> statement</w:t>
      </w:r>
      <w:r w:rsidR="006239F4">
        <w:t xml:space="preserve"> has its own </w:t>
      </w:r>
      <w:r w:rsidR="006239F4" w:rsidRPr="00671A02">
        <w:t>enumerator</w:t>
      </w:r>
      <w:r w:rsidR="006239F4">
        <w:t xml:space="preserve">, </w:t>
      </w:r>
      <w:r w:rsidR="006239F4" w:rsidRPr="00C67CAC">
        <w:rPr>
          <w:rStyle w:val="Codefragment"/>
        </w:rPr>
        <w:t>$</w:t>
      </w:r>
      <w:r w:rsidR="006239F4">
        <w:rPr>
          <w:rStyle w:val="Codefragment"/>
        </w:rPr>
        <w:t>switch</w:t>
      </w:r>
      <w:r w:rsidR="006239F4">
        <w:t xml:space="preserve"> (</w:t>
      </w:r>
      <w:r w:rsidR="006239F4" w:rsidRPr="00671A02">
        <w:t>§</w:t>
      </w:r>
      <w:r w:rsidR="00FA56A4">
        <w:fldChar w:fldCharType="begin"/>
      </w:r>
      <w:r w:rsidR="006239F4">
        <w:instrText xml:space="preserve"> REF _Ref258582860 \r \h </w:instrText>
      </w:r>
      <w:r w:rsidR="00FA56A4">
        <w:fldChar w:fldCharType="separate"/>
      </w:r>
      <w:r w:rsidR="00A34E8C">
        <w:t>2.3.2.2</w:t>
      </w:r>
      <w:r w:rsidR="00FA56A4">
        <w:fldChar w:fldCharType="end"/>
      </w:r>
      <w:r w:rsidR="006239F4">
        <w:t xml:space="preserve">, </w:t>
      </w:r>
      <w:r w:rsidR="006239F4" w:rsidRPr="00671A02">
        <w:t>§</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rsidR="006239F4">
        <w:t>), which</w:t>
      </w:r>
      <w:r w:rsidR="006239F4" w:rsidRPr="00671A02">
        <w:t xml:space="preserve"> exists only while th</w:t>
      </w:r>
      <w:r w:rsidR="006239F4">
        <w:t>at</w:t>
      </w:r>
      <w:r w:rsidR="006239F4" w:rsidRPr="00671A02">
        <w:t xml:space="preserve"> </w:t>
      </w:r>
      <w:r w:rsidR="006239F4">
        <w:t>switch</w:t>
      </w:r>
      <w:r w:rsidR="006239F4" w:rsidRPr="00671A02">
        <w:t xml:space="preserve"> is executing.</w:t>
      </w:r>
    </w:p>
    <w:p w:rsidR="00BD1553" w:rsidRDefault="009D5103" w:rsidP="00245C6F">
      <w:r w:rsidRPr="00CF0FA5">
        <w:t xml:space="preserve">A switch statement may have a label, and it may contain labeled and unlabeled </w:t>
      </w:r>
      <w:r w:rsidRPr="00CF0FA5">
        <w:rPr>
          <w:rStyle w:val="Codefragment"/>
        </w:rPr>
        <w:t>break</w:t>
      </w:r>
      <w:r w:rsidRPr="00CF0FA5">
        <w:t xml:space="preserve"> (§</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Pr="00CF0FA5">
        <w:t xml:space="preserve">) and </w:t>
      </w:r>
      <w:r w:rsidRPr="00CF0FA5">
        <w:rPr>
          <w:rStyle w:val="Codefragment"/>
        </w:rPr>
        <w:t>continue</w:t>
      </w:r>
      <w:r w:rsidRPr="00CF0FA5">
        <w:t xml:space="preserve"> (§</w:t>
      </w:r>
      <w:r w:rsidR="00BA13C0">
        <w:fldChar w:fldCharType="begin"/>
      </w:r>
      <w:r w:rsidR="00BA13C0">
        <w:instrText xml:space="preserve"> REF _Ref252946243 \r \h  \* MERGEFORMAT </w:instrText>
      </w:r>
      <w:r w:rsidR="00BA13C0">
        <w:fldChar w:fldCharType="separate"/>
      </w:r>
      <w:r w:rsidR="00A34E8C">
        <w:t>8.5.2</w:t>
      </w:r>
      <w:r w:rsidR="00BA13C0">
        <w:fldChar w:fldCharType="end"/>
      </w:r>
      <w:r w:rsidRPr="00CF0FA5">
        <w:t xml:space="preserve">) </w:t>
      </w:r>
      <w:r w:rsidR="00BD1553" w:rsidRPr="00CF0FA5">
        <w:t>statement</w:t>
      </w:r>
      <w:r w:rsidRPr="00CF0FA5">
        <w:t>s</w:t>
      </w:r>
      <w:r w:rsidR="00BD1553" w:rsidRPr="00CF0FA5">
        <w:t>.</w:t>
      </w:r>
    </w:p>
    <w:p w:rsidR="00B57EA8" w:rsidRPr="00B57EA8" w:rsidRDefault="00B57EA8" w:rsidP="00B57EA8">
      <w:r>
        <w:t xml:space="preserve">If </w:t>
      </w:r>
      <w:r w:rsidRPr="00B57EA8">
        <w:rPr>
          <w:rStyle w:val="Production"/>
        </w:rPr>
        <w:t>switch-condition</w:t>
      </w:r>
      <w:r>
        <w:t xml:space="preserve"> is </w:t>
      </w:r>
      <w:r w:rsidRPr="00B57EA8">
        <w:rPr>
          <w:rStyle w:val="Codefragment"/>
        </w:rPr>
        <w:t>-file</w:t>
      </w:r>
      <w:r>
        <w:t xml:space="preserve"> </w:t>
      </w:r>
      <w:r w:rsidRPr="00B57EA8">
        <w:rPr>
          <w:rStyle w:val="Production"/>
        </w:rPr>
        <w:t>switch-filename</w:t>
      </w:r>
      <w:r>
        <w:t xml:space="preserve">, instead of iterating over the values in an expression, the switch iterates over the values in the file designated by </w:t>
      </w:r>
      <w:r w:rsidRPr="00B57EA8">
        <w:rPr>
          <w:rStyle w:val="Production"/>
        </w:rPr>
        <w:t>switch-filename</w:t>
      </w:r>
      <w:r>
        <w:t>.</w:t>
      </w:r>
      <w:r w:rsidR="002A0644">
        <w:t>The file is read a line at a time with each line comprising a value.</w:t>
      </w:r>
      <w:r w:rsidR="00E839C9">
        <w:t xml:space="preserve"> Line terminator characters are not included in the values.</w:t>
      </w:r>
    </w:p>
    <w:p w:rsidR="00011A4D" w:rsidRPr="00CF0FA5" w:rsidRDefault="004D4F70" w:rsidP="00011A4D">
      <w:pPr>
        <w:pStyle w:val="subhead"/>
        <w:rPr>
          <w:rStyle w:val="Emphasisstrong"/>
          <w:b/>
          <w:bCs w:val="0"/>
        </w:rPr>
      </w:pPr>
      <w:r w:rsidRPr="00CF0FA5">
        <w:t>Examples:</w:t>
      </w:r>
    </w:p>
    <w:p w:rsidR="006C29FF" w:rsidRPr="00CF0FA5" w:rsidRDefault="00897CA7" w:rsidP="00897CA7">
      <w:pPr>
        <w:pStyle w:val="Code"/>
      </w:pPr>
      <w:r w:rsidRPr="00897CA7">
        <w:t>$s = "ABC def`nghi`tjkl`fmno @#$"</w:t>
      </w:r>
      <w:r>
        <w:br/>
      </w:r>
      <w:r w:rsidRPr="00897CA7">
        <w:t>$charCount = 0; $pageCount = 0; $lineCount = 0; $otherCount = 0</w:t>
      </w:r>
      <w:r>
        <w:br/>
      </w:r>
      <w:r w:rsidRPr="00897CA7">
        <w:t>for ($i = 0; $i -lt $s.Length; ++$i)</w:t>
      </w:r>
      <w:r>
        <w:br/>
      </w:r>
      <w:r w:rsidRPr="00897CA7">
        <w:t>{</w:t>
      </w:r>
      <w:r>
        <w:br/>
      </w:r>
      <w:r>
        <w:tab/>
      </w:r>
      <w:r w:rsidRPr="00897CA7">
        <w:t>++$charCount</w:t>
      </w:r>
      <w:r>
        <w:br/>
      </w:r>
      <w:r>
        <w:tab/>
      </w:r>
      <w:r w:rsidRPr="00897CA7">
        <w:t xml:space="preserve">switch </w:t>
      </w:r>
      <w:r>
        <w:t>(</w:t>
      </w:r>
      <w:r w:rsidRPr="00897CA7">
        <w:t>$s[$i])</w:t>
      </w:r>
      <w:r>
        <w:br/>
      </w:r>
      <w:r>
        <w:tab/>
        <w:t>{</w:t>
      </w:r>
      <w:r>
        <w:br/>
      </w:r>
      <w:r w:rsidR="006C29FF" w:rsidRPr="00CF0FA5">
        <w:tab/>
      </w:r>
      <w:r>
        <w:tab/>
      </w:r>
      <w:r w:rsidR="006C29FF" w:rsidRPr="00CF0FA5">
        <w:t>"`n"</w:t>
      </w:r>
      <w:r w:rsidR="006C29FF" w:rsidRPr="00CF0FA5">
        <w:tab/>
      </w:r>
      <w:r w:rsidR="00B841A1" w:rsidRPr="00CF0FA5">
        <w:t xml:space="preserve">  </w:t>
      </w:r>
      <w:r w:rsidR="006C29FF" w:rsidRPr="00CF0FA5">
        <w:t>{ ++$lineCount }</w:t>
      </w:r>
      <w:r w:rsidR="006C29FF" w:rsidRPr="00CF0FA5">
        <w:br/>
        <w:t xml:space="preserve"> </w:t>
      </w:r>
      <w:r>
        <w:tab/>
      </w:r>
      <w:r w:rsidR="006C29FF" w:rsidRPr="00CF0FA5">
        <w:tab/>
        <w:t>"`f"</w:t>
      </w:r>
      <w:r w:rsidR="006C29FF" w:rsidRPr="00CF0FA5">
        <w:tab/>
      </w:r>
      <w:r w:rsidR="00B841A1" w:rsidRPr="00CF0FA5">
        <w:t xml:space="preserve">  </w:t>
      </w:r>
      <w:r w:rsidR="006C29FF" w:rsidRPr="00CF0FA5">
        <w:t>{ ++$pageCount }</w:t>
      </w:r>
      <w:r w:rsidR="006C29FF" w:rsidRPr="00CF0FA5">
        <w:br/>
      </w:r>
      <w:r>
        <w:tab/>
      </w:r>
      <w:r w:rsidR="006C29FF" w:rsidRPr="00CF0FA5">
        <w:tab/>
        <w:t>"`t"</w:t>
      </w:r>
      <w:r w:rsidR="006C29FF" w:rsidRPr="00CF0FA5">
        <w:tab/>
      </w:r>
      <w:r w:rsidR="00B841A1" w:rsidRPr="00CF0FA5">
        <w:t xml:space="preserve">  </w:t>
      </w:r>
      <w:r w:rsidR="006C29FF" w:rsidRPr="00CF0FA5">
        <w:t>{ }</w:t>
      </w:r>
      <w:r w:rsidR="006C29FF" w:rsidRPr="00CF0FA5">
        <w:br/>
      </w:r>
      <w:r>
        <w:tab/>
      </w:r>
      <w:r w:rsidR="006C29FF" w:rsidRPr="00CF0FA5">
        <w:tab/>
        <w:t>" "</w:t>
      </w:r>
      <w:r w:rsidR="006C29FF" w:rsidRPr="00CF0FA5">
        <w:tab/>
      </w:r>
      <w:r w:rsidR="00B841A1" w:rsidRPr="00CF0FA5">
        <w:t xml:space="preserve">  </w:t>
      </w:r>
      <w:r w:rsidR="006C29FF" w:rsidRPr="00CF0FA5">
        <w:t>{ }</w:t>
      </w:r>
      <w:r w:rsidR="006C29FF" w:rsidRPr="00CF0FA5">
        <w:br/>
      </w:r>
      <w:r>
        <w:tab/>
      </w:r>
      <w:r w:rsidR="006C29FF" w:rsidRPr="00CF0FA5">
        <w:tab/>
        <w:t>default { ++$otherCount }</w:t>
      </w:r>
      <w:r w:rsidR="006C29FF" w:rsidRPr="00CF0FA5">
        <w:br/>
      </w:r>
      <w:r>
        <w:t xml:space="preserve"> </w:t>
      </w:r>
      <w:r>
        <w:tab/>
      </w:r>
      <w:r w:rsidR="006C29FF" w:rsidRPr="00CF0FA5">
        <w:t>}</w:t>
      </w:r>
      <w:r>
        <w:br/>
        <w:t>}</w:t>
      </w:r>
    </w:p>
    <w:p w:rsidR="009100BB" w:rsidRPr="00CF0FA5" w:rsidRDefault="009100BB" w:rsidP="009100BB">
      <w:pPr>
        <w:pStyle w:val="Code"/>
      </w:pPr>
      <w:r w:rsidRPr="00CF0FA5">
        <w:t>switch -wildcard ("abc")</w:t>
      </w:r>
      <w:r w:rsidRPr="00CF0FA5">
        <w:br/>
        <w:t>{</w:t>
      </w:r>
      <w:r w:rsidRPr="00CF0FA5">
        <w:br/>
      </w:r>
      <w:r w:rsidRPr="00CF0FA5">
        <w:tab/>
        <w:t>a*      { "a*</w:t>
      </w:r>
      <w:r w:rsidR="004511B1" w:rsidRPr="00CF0FA5">
        <w:t>, $_</w:t>
      </w:r>
      <w:r w:rsidRPr="00CF0FA5">
        <w:t>" }</w:t>
      </w:r>
      <w:r w:rsidRPr="00CF0FA5">
        <w:br/>
      </w:r>
      <w:r w:rsidRPr="00CF0FA5">
        <w:tab/>
        <w:t>?B?     { "?B?</w:t>
      </w:r>
      <w:r w:rsidR="004511B1" w:rsidRPr="00CF0FA5">
        <w:t xml:space="preserve"> , $_</w:t>
      </w:r>
      <w:r w:rsidRPr="00CF0FA5">
        <w:t>" }</w:t>
      </w:r>
      <w:r w:rsidRPr="00CF0FA5">
        <w:br/>
      </w:r>
      <w:r w:rsidRPr="00CF0FA5">
        <w:tab/>
        <w:t>default { "default</w:t>
      </w:r>
      <w:r w:rsidR="004511B1" w:rsidRPr="00CF0FA5">
        <w:t>, $_</w:t>
      </w:r>
      <w:r w:rsidRPr="00CF0FA5">
        <w:t>" }</w:t>
      </w:r>
      <w:r w:rsidRPr="00CF0FA5">
        <w:br/>
        <w:t>}</w:t>
      </w:r>
    </w:p>
    <w:p w:rsidR="0046185A" w:rsidRPr="00CF0FA5" w:rsidRDefault="0046185A" w:rsidP="0046185A">
      <w:pPr>
        <w:pStyle w:val="Code"/>
      </w:pPr>
      <w:r w:rsidRPr="00CF0FA5">
        <w:t>switch -regex -casesensitive ("abc")</w:t>
      </w:r>
      <w:r w:rsidRPr="00CF0FA5">
        <w:br/>
        <w:t>{</w:t>
      </w:r>
      <w:r w:rsidRPr="00CF0FA5">
        <w:br/>
      </w:r>
      <w:r w:rsidRPr="00CF0FA5">
        <w:tab/>
        <w:t>^a* { "a*" }</w:t>
      </w:r>
      <w:r w:rsidRPr="00CF0FA5">
        <w:br/>
      </w:r>
      <w:r w:rsidRPr="00CF0FA5">
        <w:tab/>
        <w:t>^A* { "A*" }</w:t>
      </w:r>
      <w:r w:rsidRPr="00CF0FA5">
        <w:br/>
        <w:t>}</w:t>
      </w:r>
    </w:p>
    <w:p w:rsidR="007A68CD" w:rsidRPr="00CF0FA5" w:rsidRDefault="007A68CD" w:rsidP="007A68CD">
      <w:pPr>
        <w:pStyle w:val="Code"/>
      </w:pPr>
      <w:r w:rsidRPr="00CF0FA5">
        <w:lastRenderedPageBreak/>
        <w:t>switch (0,1,19,20,21)</w:t>
      </w:r>
      <w:r w:rsidRPr="00CF0FA5">
        <w:br/>
        <w:t>{</w:t>
      </w:r>
      <w:r w:rsidRPr="00CF0FA5">
        <w:br/>
        <w:t xml:space="preserve"> </w:t>
      </w:r>
      <w:r w:rsidRPr="00CF0FA5">
        <w:tab/>
        <w:t>{ $_ -lt 20 }</w:t>
      </w:r>
      <w:r w:rsidRPr="00CF0FA5">
        <w:tab/>
        <w:t>{ "-lt 20" }</w:t>
      </w:r>
      <w:r w:rsidRPr="00CF0FA5">
        <w:br/>
      </w:r>
      <w:r w:rsidRPr="00CF0FA5">
        <w:tab/>
        <w:t>{ $_ -band 1 }</w:t>
      </w:r>
      <w:r w:rsidRPr="00CF0FA5">
        <w:tab/>
        <w:t>{ "Odd" }</w:t>
      </w:r>
      <w:r w:rsidRPr="00CF0FA5">
        <w:br/>
      </w:r>
      <w:r w:rsidRPr="00CF0FA5">
        <w:tab/>
        <w:t>{ $_ -eq 19 }</w:t>
      </w:r>
      <w:r w:rsidRPr="00CF0FA5">
        <w:tab/>
        <w:t>{ "-eq 19" }</w:t>
      </w:r>
      <w:r w:rsidRPr="00CF0FA5">
        <w:br/>
      </w:r>
      <w:r w:rsidRPr="00CF0FA5">
        <w:tab/>
        <w:t>default</w:t>
      </w:r>
      <w:r w:rsidRPr="00CF0FA5">
        <w:tab/>
      </w:r>
      <w:r w:rsidRPr="00CF0FA5">
        <w:tab/>
      </w:r>
      <w:r w:rsidRPr="00CF0FA5">
        <w:tab/>
        <w:t>{ "default" }</w:t>
      </w:r>
      <w:r w:rsidRPr="00CF0FA5">
        <w:br/>
        <w:t>}</w:t>
      </w:r>
    </w:p>
    <w:p w:rsidR="00036D44" w:rsidRPr="00CF0FA5" w:rsidRDefault="00036D44" w:rsidP="00036D44">
      <w:pPr>
        <w:pStyle w:val="Heading2"/>
        <w:keepLines/>
        <w:spacing w:line="276" w:lineRule="auto"/>
        <w:ind w:left="936" w:hanging="936"/>
      </w:pPr>
      <w:bookmarkStart w:id="661" w:name="_Toc243944943"/>
      <w:bookmarkStart w:id="662" w:name="_Ref253302327"/>
      <w:bookmarkStart w:id="663" w:name="_Ref253306919"/>
      <w:bookmarkStart w:id="664" w:name="_Ref253376457"/>
      <w:bookmarkStart w:id="665" w:name="_Ref253993339"/>
      <w:bookmarkStart w:id="666" w:name="_Toc332988945"/>
      <w:bookmarkEnd w:id="660"/>
      <w:r w:rsidRPr="00CF0FA5">
        <w:t xml:space="preserve">The </w:t>
      </w:r>
      <w:r w:rsidR="009945C9" w:rsidRPr="00CF0FA5">
        <w:rPr>
          <w:rStyle w:val="Codefragment"/>
        </w:rPr>
        <w:t>try</w:t>
      </w:r>
      <w:r w:rsidR="009945C9" w:rsidRPr="00CF0FA5">
        <w:t>/</w:t>
      </w:r>
      <w:r w:rsidR="009945C9" w:rsidRPr="00CF0FA5">
        <w:rPr>
          <w:rStyle w:val="Codefragment"/>
        </w:rPr>
        <w:t>f</w:t>
      </w:r>
      <w:r w:rsidRPr="00CF0FA5">
        <w:rPr>
          <w:rStyle w:val="Codefragment"/>
        </w:rPr>
        <w:t>inally</w:t>
      </w:r>
      <w:r w:rsidRPr="00CF0FA5">
        <w:t xml:space="preserve"> </w:t>
      </w:r>
      <w:r w:rsidR="009A5A0D" w:rsidRPr="00CF0FA5">
        <w:t>s</w:t>
      </w:r>
      <w:r w:rsidRPr="00CF0FA5">
        <w:t>tatement</w:t>
      </w:r>
      <w:bookmarkEnd w:id="661"/>
      <w:bookmarkEnd w:id="662"/>
      <w:bookmarkEnd w:id="663"/>
      <w:bookmarkEnd w:id="664"/>
      <w:bookmarkEnd w:id="665"/>
      <w:bookmarkEnd w:id="666"/>
    </w:p>
    <w:p w:rsidR="007F1954" w:rsidRPr="00CF0FA5" w:rsidRDefault="00E61E13" w:rsidP="000546CF">
      <w:pPr>
        <w:pStyle w:val="subhead"/>
      </w:pPr>
      <w:r w:rsidRPr="00CF0FA5">
        <w:t>Syntax:</w:t>
      </w:r>
    </w:p>
    <w:bookmarkStart w:id="667" w:name="_Toc243944944"/>
    <w:p w:rsidR="00A34E8C" w:rsidRDefault="00FA56A4" w:rsidP="003C261C">
      <w:pPr>
        <w:pStyle w:val="Grammar"/>
      </w:pPr>
      <w:r>
        <w:rPr>
          <w:b/>
          <w:i w:val="0"/>
        </w:rPr>
        <w:fldChar w:fldCharType="begin"/>
      </w:r>
      <w:r w:rsidR="00935382">
        <w:rPr>
          <w:b/>
          <w:i w:val="0"/>
        </w:rPr>
        <w:instrText xml:space="preserve"> REF  grammar_try_statement \h </w:instrText>
      </w:r>
      <w:r>
        <w:rPr>
          <w:b/>
          <w:i w:val="0"/>
        </w:rPr>
      </w:r>
      <w:r>
        <w:rPr>
          <w:b/>
          <w:i w:val="0"/>
        </w:rPr>
        <w:fldChar w:fldCharType="separate"/>
      </w:r>
      <w:r w:rsidR="00A34E8C">
        <w:t>try-statement:</w:t>
      </w:r>
      <w:r w:rsidR="00A34E8C">
        <w:br/>
      </w:r>
      <w:r w:rsidR="00A34E8C" w:rsidRPr="009D0673">
        <w:rPr>
          <w:rStyle w:val="Terminal"/>
        </w:rPr>
        <w:t>try</w:t>
      </w:r>
      <w:r w:rsidR="00A34E8C">
        <w:t xml:space="preserve">   statement-block   catch-clauses</w:t>
      </w:r>
      <w:r w:rsidR="00A34E8C">
        <w:br/>
      </w:r>
      <w:r w:rsidR="00A34E8C" w:rsidRPr="009D0673">
        <w:rPr>
          <w:rStyle w:val="Terminal"/>
        </w:rPr>
        <w:t>try</w:t>
      </w:r>
      <w:r w:rsidR="00A34E8C">
        <w:t xml:space="preserve">   statement-block   finally-clause</w:t>
      </w:r>
      <w:r w:rsidR="00A34E8C">
        <w:br/>
      </w:r>
      <w:r w:rsidR="00A34E8C" w:rsidRPr="009D0673">
        <w:rPr>
          <w:rStyle w:val="Terminal"/>
        </w:rPr>
        <w:t>try</w:t>
      </w:r>
      <w:r w:rsidR="00A34E8C">
        <w:t xml:space="preserve">   statement-block   catch-clauses   finally-clause</w:t>
      </w:r>
    </w:p>
    <w:p w:rsidR="00A34E8C" w:rsidRDefault="00A34E8C" w:rsidP="003C261C">
      <w:pPr>
        <w:pStyle w:val="Grammar"/>
      </w:pPr>
      <w:r>
        <w:t>catch-clauses:</w:t>
      </w:r>
      <w:r>
        <w:br/>
        <w:t>catch-clause</w:t>
      </w:r>
      <w:r>
        <w:br/>
        <w:t>catch-clauses   catch-clause</w:t>
      </w:r>
    </w:p>
    <w:p w:rsidR="00A34E8C" w:rsidRDefault="00A34E8C" w:rsidP="009D0673">
      <w:pPr>
        <w:pStyle w:val="Grammar"/>
      </w:pPr>
      <w:r>
        <w:t>catch-clause:</w:t>
      </w:r>
      <w:r>
        <w:br/>
        <w:t>new-lines</w:t>
      </w:r>
      <w:r>
        <w:rPr>
          <w:vertAlign w:val="subscript"/>
        </w:rPr>
        <w:t>opt</w:t>
      </w:r>
      <w:r>
        <w:t xml:space="preserve">   catch   catch-type-list</w:t>
      </w:r>
      <w:r>
        <w:rPr>
          <w:vertAlign w:val="subscript"/>
        </w:rPr>
        <w:t>opt</w:t>
      </w:r>
      <w:r>
        <w:t xml:space="preserve">   statement-block</w:t>
      </w:r>
    </w:p>
    <w:p w:rsidR="00A34E8C" w:rsidRPr="009D0673" w:rsidRDefault="00A34E8C" w:rsidP="00386B00">
      <w:pPr>
        <w:pStyle w:val="Grammar"/>
      </w:pPr>
      <w:r>
        <w:t>catch-type-list:</w:t>
      </w:r>
      <w:r>
        <w:br/>
        <w:t>new-lines</w:t>
      </w:r>
      <w:r>
        <w:rPr>
          <w:vertAlign w:val="subscript"/>
        </w:rPr>
        <w:t>opt</w:t>
      </w:r>
      <w:r>
        <w:t xml:space="preserve">   type-literal</w:t>
      </w:r>
      <w:r>
        <w:br/>
        <w:t>catch-type-list   new-lines</w:t>
      </w:r>
      <w:r>
        <w:rPr>
          <w:vertAlign w:val="subscript"/>
        </w:rPr>
        <w:t>opt</w:t>
      </w:r>
      <w:r>
        <w:t xml:space="preserve">   </w:t>
      </w:r>
      <w:r>
        <w:rPr>
          <w:rStyle w:val="Terminal"/>
        </w:rPr>
        <w:t>,</w:t>
      </w:r>
      <w:r>
        <w:t xml:space="preserve">   new-lines</w:t>
      </w:r>
      <w:r>
        <w:rPr>
          <w:vertAlign w:val="subscript"/>
        </w:rPr>
        <w:t>opt</w:t>
      </w:r>
      <w:r>
        <w:t xml:space="preserve">   type-literal</w:t>
      </w:r>
    </w:p>
    <w:p w:rsidR="00A34E8C" w:rsidRDefault="00A34E8C" w:rsidP="009D0673">
      <w:pPr>
        <w:pStyle w:val="Grammar"/>
      </w:pPr>
      <w:r>
        <w:t>finally-clause:</w:t>
      </w:r>
      <w:r>
        <w:br/>
        <w:t>new-lines</w:t>
      </w:r>
      <w:r>
        <w:rPr>
          <w:vertAlign w:val="subscript"/>
        </w:rPr>
        <w:t>opt</w:t>
      </w:r>
      <w:r>
        <w:t xml:space="preserve">   </w:t>
      </w:r>
      <w:r w:rsidRPr="009D0673">
        <w:rPr>
          <w:rStyle w:val="Terminal"/>
        </w:rPr>
        <w:t>finally</w:t>
      </w:r>
      <w:r>
        <w:t xml:space="preserve">   statement-block</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450D4B" w:rsidRPr="00CF0FA5" w:rsidRDefault="00450D4B" w:rsidP="00450D4B">
      <w:r w:rsidRPr="00CF0FA5">
        <w:t xml:space="preserve">The </w:t>
      </w:r>
      <w:r w:rsidRPr="00CF0FA5">
        <w:rPr>
          <w:rStyle w:val="Codefragment"/>
        </w:rPr>
        <w:t>try</w:t>
      </w:r>
      <w:r w:rsidRPr="00CF0FA5">
        <w:t xml:space="preserve"> statement provides a mechanism for catching exceptions that occur during execution of a block. The </w:t>
      </w:r>
      <w:r w:rsidRPr="00CF0FA5">
        <w:rPr>
          <w:rStyle w:val="Codefragment"/>
        </w:rPr>
        <w:t>try</w:t>
      </w:r>
      <w:r w:rsidRPr="00CF0FA5">
        <w:t xml:space="preserve"> statement also provides the ability to specify a block of code that is always executed when control leaves the </w:t>
      </w:r>
      <w:r w:rsidRPr="00CF0FA5">
        <w:rPr>
          <w:rStyle w:val="Codefragment"/>
        </w:rPr>
        <w:t>try</w:t>
      </w:r>
      <w:r w:rsidRPr="00CF0FA5">
        <w:t xml:space="preserve"> statement. The process of raising an exception via the </w:t>
      </w:r>
      <w:r w:rsidRPr="00CF0FA5">
        <w:rPr>
          <w:rStyle w:val="Codefragment"/>
        </w:rPr>
        <w:t>throw</w:t>
      </w:r>
      <w:r w:rsidRPr="00CF0FA5">
        <w:t xml:space="preserve"> statement is described in §</w:t>
      </w:r>
      <w:r w:rsidR="00BA13C0">
        <w:fldChar w:fldCharType="begin"/>
      </w:r>
      <w:r w:rsidR="00BA13C0">
        <w:instrText xml:space="preserve"> REF _Ref253303402 \r \h  \* MERGEFORMAT </w:instrText>
      </w:r>
      <w:r w:rsidR="00BA13C0">
        <w:fldChar w:fldCharType="separate"/>
      </w:r>
      <w:r w:rsidR="00A34E8C">
        <w:t>8.5.3</w:t>
      </w:r>
      <w:r w:rsidR="00BA13C0">
        <w:fldChar w:fldCharType="end"/>
      </w:r>
      <w:r w:rsidRPr="00CF0FA5">
        <w:t>.</w:t>
      </w:r>
    </w:p>
    <w:p w:rsidR="00081D70" w:rsidRPr="00CF0FA5" w:rsidRDefault="00081D70" w:rsidP="00081D70">
      <w:r w:rsidRPr="00CF0FA5">
        <w:t xml:space="preserve">A </w:t>
      </w:r>
      <w:r w:rsidRPr="00CF0FA5">
        <w:rPr>
          <w:rStyle w:val="Term"/>
        </w:rPr>
        <w:t>try block</w:t>
      </w:r>
      <w:r w:rsidRPr="00CF0FA5">
        <w:t xml:space="preserve"> is the </w:t>
      </w:r>
      <w:r w:rsidRPr="00CF0FA5">
        <w:rPr>
          <w:rStyle w:val="Production"/>
        </w:rPr>
        <w:t>statement-block</w:t>
      </w:r>
      <w:r w:rsidRPr="00CF0FA5">
        <w:t xml:space="preserve"> associated with the </w:t>
      </w:r>
      <w:r w:rsidRPr="00CF0FA5">
        <w:rPr>
          <w:rStyle w:val="Codefragment"/>
        </w:rPr>
        <w:t>try</w:t>
      </w:r>
      <w:r w:rsidRPr="00CF0FA5">
        <w:t xml:space="preserve"> statement. A </w:t>
      </w:r>
      <w:r w:rsidRPr="00CF0FA5">
        <w:rPr>
          <w:rStyle w:val="Term"/>
        </w:rPr>
        <w:t>catch block</w:t>
      </w:r>
      <w:r w:rsidRPr="00CF0FA5">
        <w:t xml:space="preserve"> is the </w:t>
      </w:r>
      <w:r w:rsidRPr="00CF0FA5">
        <w:rPr>
          <w:rStyle w:val="Production"/>
        </w:rPr>
        <w:t>statement-block</w:t>
      </w:r>
      <w:r w:rsidRPr="00CF0FA5">
        <w:t xml:space="preserve"> associated with a </w:t>
      </w:r>
      <w:r w:rsidRPr="00CF0FA5">
        <w:rPr>
          <w:rStyle w:val="Production"/>
        </w:rPr>
        <w:t>catch-clause</w:t>
      </w:r>
      <w:r w:rsidRPr="00CF0FA5">
        <w:t xml:space="preserve">. A </w:t>
      </w:r>
      <w:r w:rsidRPr="00CF0FA5">
        <w:rPr>
          <w:rStyle w:val="Term"/>
        </w:rPr>
        <w:t>finally block</w:t>
      </w:r>
      <w:r w:rsidRPr="00CF0FA5">
        <w:t xml:space="preserve"> is the </w:t>
      </w:r>
      <w:r w:rsidRPr="00CF0FA5">
        <w:rPr>
          <w:rStyle w:val="Production"/>
        </w:rPr>
        <w:t>statement-block</w:t>
      </w:r>
      <w:r w:rsidRPr="00CF0FA5">
        <w:t xml:space="preserve"> associated with a </w:t>
      </w:r>
      <w:r w:rsidRPr="00CF0FA5">
        <w:rPr>
          <w:rStyle w:val="Production"/>
        </w:rPr>
        <w:t>finally-clause</w:t>
      </w:r>
      <w:r w:rsidRPr="00CF0FA5">
        <w:t>.</w:t>
      </w:r>
    </w:p>
    <w:p w:rsidR="00FD046D" w:rsidRPr="00CF0FA5" w:rsidRDefault="00FD046D" w:rsidP="00004F81">
      <w:r w:rsidRPr="00CF0FA5">
        <w:t xml:space="preserve">A </w:t>
      </w:r>
      <w:r w:rsidRPr="00CF0FA5">
        <w:rPr>
          <w:rStyle w:val="Production"/>
        </w:rPr>
        <w:t>catch-clause</w:t>
      </w:r>
      <w:r w:rsidRPr="00CF0FA5">
        <w:t xml:space="preserve"> without a </w:t>
      </w:r>
      <w:r w:rsidRPr="00CF0FA5">
        <w:rPr>
          <w:rStyle w:val="Production"/>
        </w:rPr>
        <w:t>catch-type-list</w:t>
      </w:r>
      <w:r w:rsidRPr="00CF0FA5">
        <w:t xml:space="preserve"> is called a </w:t>
      </w:r>
      <w:r w:rsidR="003C75E2" w:rsidRPr="00CF0FA5">
        <w:rPr>
          <w:rStyle w:val="Production"/>
        </w:rPr>
        <w:t>general catch clause</w:t>
      </w:r>
      <w:r w:rsidRPr="00CF0FA5">
        <w:t>.</w:t>
      </w:r>
    </w:p>
    <w:p w:rsidR="00E6331A" w:rsidRPr="00CF0FA5" w:rsidRDefault="00FD046D" w:rsidP="00004F81">
      <w:r w:rsidRPr="00CF0FA5">
        <w:t xml:space="preserve">Each </w:t>
      </w:r>
      <w:r w:rsidRPr="00CF0FA5">
        <w:rPr>
          <w:rStyle w:val="Production"/>
        </w:rPr>
        <w:t>catch-clause</w:t>
      </w:r>
      <w:r w:rsidRPr="00CF0FA5">
        <w:t xml:space="preserve"> is an </w:t>
      </w:r>
      <w:r w:rsidR="00857FAE" w:rsidRPr="00CF0FA5">
        <w:rPr>
          <w:rStyle w:val="Term"/>
        </w:rPr>
        <w:t>exception handler</w:t>
      </w:r>
      <w:r w:rsidRPr="00CF0FA5">
        <w:t xml:space="preserve">, and a </w:t>
      </w:r>
      <w:r w:rsidRPr="00CF0FA5">
        <w:rPr>
          <w:rStyle w:val="Production"/>
        </w:rPr>
        <w:t>catch-clause</w:t>
      </w:r>
      <w:r w:rsidRPr="00CF0FA5">
        <w:t xml:space="preserve"> whose </w:t>
      </w:r>
      <w:r w:rsidRPr="00CF0FA5">
        <w:rPr>
          <w:rStyle w:val="Production"/>
        </w:rPr>
        <w:t>catch-type-list</w:t>
      </w:r>
      <w:r w:rsidRPr="00CF0FA5">
        <w:t xml:space="preserve"> contains the type of the raised exception is a </w:t>
      </w:r>
      <w:r w:rsidRPr="00CF0FA5">
        <w:rPr>
          <w:rStyle w:val="Term"/>
        </w:rPr>
        <w:t>matching catch clause</w:t>
      </w:r>
      <w:r w:rsidRPr="00CF0FA5">
        <w:t>. A general catch clause matches all exception types.</w:t>
      </w:r>
    </w:p>
    <w:p w:rsidR="00FD046D" w:rsidRPr="00CF0FA5" w:rsidRDefault="009A5366" w:rsidP="00004F81">
      <w:r w:rsidRPr="00CF0FA5">
        <w:t xml:space="preserve">Although </w:t>
      </w:r>
      <w:r w:rsidRPr="00CF0FA5">
        <w:rPr>
          <w:rStyle w:val="Production"/>
        </w:rPr>
        <w:t>catch-clauses</w:t>
      </w:r>
      <w:r w:rsidRPr="00CF0FA5">
        <w:t xml:space="preserve"> and </w:t>
      </w:r>
      <w:r w:rsidRPr="00CF0FA5">
        <w:rPr>
          <w:rStyle w:val="Production"/>
        </w:rPr>
        <w:t>finally-clause</w:t>
      </w:r>
      <w:r w:rsidRPr="00CF0FA5">
        <w:t xml:space="preserve"> are optional, at least one of them must be present.</w:t>
      </w:r>
    </w:p>
    <w:p w:rsidR="00AB103B" w:rsidRPr="00CF0FA5" w:rsidRDefault="00AB103B" w:rsidP="00004F81">
      <w:r w:rsidRPr="00CF0FA5">
        <w:t>The pro</w:t>
      </w:r>
      <w:r w:rsidR="0004576C">
        <w:t xml:space="preserve">cessing </w:t>
      </w:r>
      <w:r w:rsidRPr="00CF0FA5">
        <w:t>of a</w:t>
      </w:r>
      <w:r w:rsidR="0004576C">
        <w:t xml:space="preserve"> thrown</w:t>
      </w:r>
      <w:r w:rsidRPr="00CF0FA5">
        <w:t xml:space="preserve"> exception consists of evaluating the following steps repeatedly until a</w:t>
      </w:r>
      <w:r w:rsidR="00343CE2" w:rsidRPr="00CF0FA5">
        <w:t xml:space="preserve"> catch </w:t>
      </w:r>
      <w:r w:rsidRPr="00CF0FA5">
        <w:t>clause that matches the exception is found.</w:t>
      </w:r>
    </w:p>
    <w:p w:rsidR="00AB103B" w:rsidRPr="00CF0FA5" w:rsidRDefault="00AB103B" w:rsidP="00AB103B">
      <w:pPr>
        <w:pStyle w:val="ListBullet"/>
      </w:pPr>
      <w:r w:rsidRPr="00CF0FA5">
        <w:t xml:space="preserve">In the current scope, each </w:t>
      </w:r>
      <w:r w:rsidRPr="00CF0FA5">
        <w:rPr>
          <w:rStyle w:val="Codefragment"/>
        </w:rPr>
        <w:t>try</w:t>
      </w:r>
      <w:r w:rsidRPr="00CF0FA5">
        <w:t xml:space="preserve"> statement that encloses the throw point is examined. For each </w:t>
      </w:r>
      <w:r w:rsidR="00343CE2" w:rsidRPr="00CF0FA5">
        <w:rPr>
          <w:rStyle w:val="Codefragment"/>
        </w:rPr>
        <w:t>try</w:t>
      </w:r>
      <w:r w:rsidR="00343CE2" w:rsidRPr="00CF0FA5">
        <w:t xml:space="preserve"> </w:t>
      </w:r>
      <w:r w:rsidRPr="00CF0FA5">
        <w:t>statement </w:t>
      </w:r>
      <w:r w:rsidRPr="00CF0FA5">
        <w:rPr>
          <w:rStyle w:val="Emphasis"/>
        </w:rPr>
        <w:t>S</w:t>
      </w:r>
      <w:r w:rsidRPr="00CF0FA5">
        <w:t xml:space="preserve">, starting with the innermost </w:t>
      </w:r>
      <w:r w:rsidRPr="00CF0FA5">
        <w:rPr>
          <w:rStyle w:val="Codefragment"/>
        </w:rPr>
        <w:t>try</w:t>
      </w:r>
      <w:r w:rsidRPr="00CF0FA5">
        <w:t xml:space="preserve"> statement and ending with the outermost </w:t>
      </w:r>
      <w:r w:rsidRPr="00CF0FA5">
        <w:rPr>
          <w:rStyle w:val="Codefragment"/>
        </w:rPr>
        <w:t>try</w:t>
      </w:r>
      <w:r w:rsidRPr="00CF0FA5">
        <w:t xml:space="preserve"> statement, the following steps are evaluated:</w:t>
      </w:r>
    </w:p>
    <w:p w:rsidR="00590349" w:rsidRPr="00CF0FA5" w:rsidRDefault="00AB103B" w:rsidP="00590349">
      <w:pPr>
        <w:pStyle w:val="ListBullet2"/>
      </w:pPr>
      <w:r w:rsidRPr="00CF0FA5">
        <w:t xml:space="preserve">If the try block of </w:t>
      </w:r>
      <w:r w:rsidRPr="00CF0FA5">
        <w:rPr>
          <w:rStyle w:val="Emphasis"/>
        </w:rPr>
        <w:t>S</w:t>
      </w:r>
      <w:r w:rsidRPr="00CF0FA5">
        <w:t xml:space="preserve"> encloses the throw point and if </w:t>
      </w:r>
      <w:r w:rsidRPr="00CF0FA5">
        <w:rPr>
          <w:rStyle w:val="Emphasis"/>
        </w:rPr>
        <w:t>S</w:t>
      </w:r>
      <w:r w:rsidRPr="00CF0FA5">
        <w:t xml:space="preserve"> has one or more catch clauses, the catch clauses are examined in lexical order to locate a suitable handler for the exception. The first catch clause that specifies the exception type or a base type of the exception type is considered a match. A general catch clause is considered a match for any exception type. If a matching catch clause is </w:t>
      </w:r>
      <w:r w:rsidRPr="00CF0FA5">
        <w:lastRenderedPageBreak/>
        <w:t>located, the exception pro</w:t>
      </w:r>
      <w:r w:rsidR="0004576C">
        <w:t>cessing</w:t>
      </w:r>
      <w:r w:rsidRPr="00CF0FA5">
        <w:t xml:space="preserve"> is completed by transferring control to the block of that catch clause.</w:t>
      </w:r>
      <w:r w:rsidR="00590349" w:rsidRPr="00CF0FA5">
        <w:t xml:space="preserve"> Within a matching catch clause, the variable </w:t>
      </w:r>
      <w:r w:rsidR="00590349" w:rsidRPr="00CF0FA5">
        <w:rPr>
          <w:rStyle w:val="Codefragment"/>
        </w:rPr>
        <w:t>$_</w:t>
      </w:r>
      <w:r w:rsidR="00590349" w:rsidRPr="00CF0FA5">
        <w:t xml:space="preserve"> contains a description of the current exception.</w:t>
      </w:r>
    </w:p>
    <w:p w:rsidR="00AB103B" w:rsidRPr="00CF0FA5" w:rsidRDefault="00AB103B" w:rsidP="00AB103B">
      <w:pPr>
        <w:pStyle w:val="ListBullet2"/>
      </w:pPr>
      <w:r w:rsidRPr="00CF0FA5">
        <w:t xml:space="preserve">Otherwise, if the try block or a catch block of </w:t>
      </w:r>
      <w:r w:rsidRPr="00CF0FA5">
        <w:rPr>
          <w:rStyle w:val="Emphasis"/>
        </w:rPr>
        <w:t>S</w:t>
      </w:r>
      <w:r w:rsidRPr="00CF0FA5">
        <w:t xml:space="preserve"> encloses the throw point and if </w:t>
      </w:r>
      <w:r w:rsidRPr="00CF0FA5">
        <w:rPr>
          <w:rStyle w:val="Emphasis"/>
        </w:rPr>
        <w:t>S</w:t>
      </w:r>
      <w:r w:rsidRPr="00CF0FA5">
        <w:t xml:space="preserve"> has a finally block, control is transferred to the finally block. If the finally block throws another exception, processing of the current exception is terminated. Otherwise, when control reaches the end of the finally block, processing of the current exception is continued.</w:t>
      </w:r>
    </w:p>
    <w:p w:rsidR="00AB103B" w:rsidRPr="00CF0FA5" w:rsidRDefault="00AB103B" w:rsidP="00AB103B">
      <w:pPr>
        <w:pStyle w:val="ListBullet"/>
      </w:pPr>
      <w:r w:rsidRPr="00CF0FA5">
        <w:t>If an exception handler was not located in the current scope, the steps above are then repeated for the enclosing scope with a throw point corresponding to the statement from which the current scope was invoked.</w:t>
      </w:r>
    </w:p>
    <w:p w:rsidR="00AB103B" w:rsidRPr="00CF0FA5" w:rsidRDefault="00AB103B" w:rsidP="00AB103B">
      <w:pPr>
        <w:pStyle w:val="ListBullet"/>
      </w:pPr>
      <w:r w:rsidRPr="00CF0FA5">
        <w:t xml:space="preserve">If the exception processing ends up terminating all scopes, indicating that no handler exists for the exception, then </w:t>
      </w:r>
      <w:r w:rsidR="00E91A39" w:rsidRPr="00CF0FA5">
        <w:t xml:space="preserve">the behavior is </w:t>
      </w:r>
      <w:r w:rsidR="009D151E">
        <w:t>unspecified</w:t>
      </w:r>
      <w:r w:rsidR="00E91A39" w:rsidRPr="00CF0FA5">
        <w:t>.</w:t>
      </w:r>
    </w:p>
    <w:p w:rsidR="00A256FC" w:rsidRPr="00CF0FA5" w:rsidRDefault="00A256FC" w:rsidP="00A256FC">
      <w:r w:rsidRPr="00CF0FA5">
        <w:t>To prevent unreachable catch clauses in a try block, a catch clause may not specify an exception type that is equal to or derived from a type that was specified in an earlier catch clause within that same try block.</w:t>
      </w:r>
    </w:p>
    <w:p w:rsidR="00384845" w:rsidRPr="00CF0FA5" w:rsidRDefault="00384845" w:rsidP="00384845">
      <w:r w:rsidRPr="00CF0FA5">
        <w:t xml:space="preserve">The statements of a finally block are always executed when control leaves a </w:t>
      </w:r>
      <w:r w:rsidRPr="00CF0FA5">
        <w:rPr>
          <w:rStyle w:val="Codefragment"/>
        </w:rPr>
        <w:t>try</w:t>
      </w:r>
      <w:r w:rsidRPr="00CF0FA5">
        <w:t xml:space="preserve"> statement. This is true whether the control transfer occurs as a result of normal execution, as a result of executing a </w:t>
      </w:r>
      <w:r w:rsidRPr="00CF0FA5">
        <w:rPr>
          <w:rStyle w:val="Codefragment"/>
        </w:rPr>
        <w:t>break</w:t>
      </w:r>
      <w:r w:rsidRPr="00CF0FA5">
        <w:t xml:space="preserve">, </w:t>
      </w:r>
      <w:r w:rsidRPr="00CF0FA5">
        <w:rPr>
          <w:rStyle w:val="Codefragment"/>
        </w:rPr>
        <w:t>continue</w:t>
      </w:r>
      <w:r w:rsidRPr="00CF0FA5">
        <w:t xml:space="preserve">, or </w:t>
      </w:r>
      <w:r w:rsidRPr="00CF0FA5">
        <w:rPr>
          <w:rStyle w:val="Codefragment"/>
        </w:rPr>
        <w:t>return</w:t>
      </w:r>
      <w:r w:rsidRPr="00CF0FA5">
        <w:t xml:space="preserve"> statement, or as a result of an exception </w:t>
      </w:r>
      <w:r w:rsidR="0004576C">
        <w:t xml:space="preserve">being thrown </w:t>
      </w:r>
      <w:r w:rsidRPr="00CF0FA5">
        <w:t xml:space="preserve">out of the </w:t>
      </w:r>
      <w:r w:rsidRPr="00CF0FA5">
        <w:rPr>
          <w:rStyle w:val="Codefragment"/>
        </w:rPr>
        <w:t>try</w:t>
      </w:r>
      <w:r w:rsidRPr="00CF0FA5">
        <w:t xml:space="preserve"> statement.</w:t>
      </w:r>
    </w:p>
    <w:p w:rsidR="00384845" w:rsidRPr="00CF0FA5" w:rsidRDefault="00384845" w:rsidP="00384845">
      <w:r w:rsidRPr="00CF0FA5">
        <w:t>If an exception is thrown during execution of a</w:t>
      </w:r>
      <w:r w:rsidR="0050226C" w:rsidRPr="00CF0FA5">
        <w:t xml:space="preserve"> finally</w:t>
      </w:r>
      <w:r w:rsidRPr="00CF0FA5">
        <w:t xml:space="preserve"> block, the exception is </w:t>
      </w:r>
      <w:r w:rsidR="0004576C">
        <w:t xml:space="preserve">thrown out </w:t>
      </w:r>
      <w:r w:rsidRPr="00CF0FA5">
        <w:t xml:space="preserve">to the next enclosing </w:t>
      </w:r>
      <w:r w:rsidRPr="00CF0FA5">
        <w:rPr>
          <w:rStyle w:val="Codefragment"/>
        </w:rPr>
        <w:t>try</w:t>
      </w:r>
      <w:r w:rsidRPr="00CF0FA5">
        <w:t xml:space="preserve"> statement. If another exception was in the process of being </w:t>
      </w:r>
      <w:r w:rsidR="00A004D9">
        <w:t>handled</w:t>
      </w:r>
      <w:r w:rsidRPr="00CF0FA5">
        <w:t xml:space="preserve">, that exception is lost. The process of </w:t>
      </w:r>
      <w:r w:rsidR="00A004D9">
        <w:t>generating a</w:t>
      </w:r>
      <w:r w:rsidRPr="00CF0FA5">
        <w:t xml:space="preserve">n exception is further discussed in the description of the </w:t>
      </w:r>
      <w:r w:rsidRPr="00CF0FA5">
        <w:rPr>
          <w:rStyle w:val="Codefragment"/>
        </w:rPr>
        <w:t>throw</w:t>
      </w:r>
      <w:r w:rsidRPr="00CF0FA5">
        <w:t xml:space="preserve"> statement.</w:t>
      </w:r>
    </w:p>
    <w:p w:rsidR="004A0A46" w:rsidRPr="00CF0FA5" w:rsidRDefault="00B74078" w:rsidP="00417E81">
      <w:r w:rsidRPr="00CF0FA5">
        <w:rPr>
          <w:rStyle w:val="Codefragment"/>
        </w:rPr>
        <w:t>try</w:t>
      </w:r>
      <w:r w:rsidRPr="00CF0FA5">
        <w:t xml:space="preserve"> statements can co-exist with </w:t>
      </w:r>
      <w:r w:rsidRPr="00CF0FA5">
        <w:rPr>
          <w:rStyle w:val="Codefragment"/>
        </w:rPr>
        <w:t>trap</w:t>
      </w:r>
      <w:r w:rsidRPr="00CF0FA5">
        <w:t xml:space="preserve"> statements; see §</w:t>
      </w:r>
      <w:r w:rsidR="00BA13C0">
        <w:fldChar w:fldCharType="begin"/>
      </w:r>
      <w:r w:rsidR="00BA13C0">
        <w:instrText xml:space="preserve"> REF _Ref253378969 \r \h  \* MERGEFORMAT </w:instrText>
      </w:r>
      <w:r w:rsidR="00BA13C0">
        <w:fldChar w:fldCharType="separate"/>
      </w:r>
      <w:r w:rsidR="00A34E8C">
        <w:t>8.8</w:t>
      </w:r>
      <w:r w:rsidR="00BA13C0">
        <w:fldChar w:fldCharType="end"/>
      </w:r>
      <w:r w:rsidRPr="00CF0FA5">
        <w:t xml:space="preserve"> for details.</w:t>
      </w:r>
    </w:p>
    <w:p w:rsidR="00011A4D" w:rsidRPr="00CF0FA5" w:rsidRDefault="004D4F70" w:rsidP="00011A4D">
      <w:pPr>
        <w:pStyle w:val="subhead"/>
        <w:rPr>
          <w:rStyle w:val="Emphasisstrong"/>
          <w:b/>
          <w:bCs w:val="0"/>
        </w:rPr>
      </w:pPr>
      <w:r w:rsidRPr="00CF0FA5">
        <w:t>Examples:</w:t>
      </w:r>
    </w:p>
    <w:p w:rsidR="00493772" w:rsidRPr="00CF0FA5" w:rsidRDefault="00493772" w:rsidP="00493772">
      <w:pPr>
        <w:pStyle w:val="Code"/>
      </w:pPr>
      <w:r w:rsidRPr="00CF0FA5">
        <w:t>$a = new-object 'int[]' 10</w:t>
      </w:r>
      <w:r w:rsidRPr="00CF0FA5">
        <w:br/>
        <w:t>$i = 20</w:t>
      </w:r>
      <w:r w:rsidRPr="00CF0FA5">
        <w:tab/>
      </w:r>
      <w:r w:rsidRPr="00CF0FA5">
        <w:tab/>
      </w:r>
      <w:r w:rsidRPr="00CF0FA5">
        <w:tab/>
      </w:r>
      <w:r w:rsidRPr="00CF0FA5">
        <w:tab/>
      </w:r>
      <w:r w:rsidRPr="00CF0FA5">
        <w:tab/>
      </w:r>
      <w:r w:rsidRPr="00CF0FA5">
        <w:tab/>
      </w:r>
      <w:r w:rsidRPr="00CF0FA5">
        <w:tab/>
      </w:r>
      <w:r w:rsidRPr="00CF0FA5">
        <w:tab/>
        <w:t># out-of-bounds subscript</w:t>
      </w:r>
    </w:p>
    <w:p w:rsidR="00493772" w:rsidRPr="00CF0FA5" w:rsidRDefault="00493772" w:rsidP="00493772">
      <w:pPr>
        <w:pStyle w:val="Code"/>
      </w:pPr>
      <w:r w:rsidRPr="00CF0FA5">
        <w:t>while ($true)</w:t>
      </w:r>
      <w:r w:rsidRPr="00CF0FA5">
        <w:br/>
        <w:t>{</w:t>
      </w:r>
      <w:r w:rsidRPr="00CF0FA5">
        <w:br/>
      </w:r>
      <w:r w:rsidRPr="00CF0FA5">
        <w:tab/>
        <w:t>try</w:t>
      </w:r>
      <w:r w:rsidRPr="00CF0FA5">
        <w:br/>
      </w:r>
      <w:r w:rsidRPr="00CF0FA5">
        <w:tab/>
        <w:t>{</w:t>
      </w:r>
      <w:r w:rsidRPr="00CF0FA5">
        <w:br/>
      </w:r>
      <w:r w:rsidRPr="00CF0FA5">
        <w:tab/>
      </w:r>
      <w:r w:rsidRPr="00CF0FA5">
        <w:tab/>
        <w:t>$a[$i] = 10</w:t>
      </w:r>
      <w:r w:rsidRPr="00CF0FA5">
        <w:br/>
      </w:r>
      <w:r w:rsidRPr="00CF0FA5">
        <w:tab/>
      </w:r>
      <w:r w:rsidRPr="00CF0FA5">
        <w:tab/>
        <w:t>"Assignment completed without error"</w:t>
      </w:r>
      <w:r w:rsidRPr="00CF0FA5">
        <w:br/>
      </w:r>
      <w:r w:rsidRPr="00CF0FA5">
        <w:tab/>
      </w:r>
      <w:r w:rsidRPr="00CF0FA5">
        <w:tab/>
        <w:t>break</w:t>
      </w:r>
      <w:r w:rsidRPr="00CF0FA5">
        <w:br/>
      </w:r>
      <w:r w:rsidRPr="00CF0FA5">
        <w:tab/>
        <w:t>}</w:t>
      </w:r>
    </w:p>
    <w:p w:rsidR="00493772" w:rsidRPr="00CF0FA5" w:rsidRDefault="00493772" w:rsidP="00493772">
      <w:pPr>
        <w:pStyle w:val="Code"/>
      </w:pPr>
      <w:r w:rsidRPr="00CF0FA5">
        <w:tab/>
        <w:t>catch [IndexOutOfRangeException]</w:t>
      </w:r>
      <w:r w:rsidRPr="00CF0FA5">
        <w:br/>
      </w:r>
      <w:r w:rsidRPr="00CF0FA5">
        <w:tab/>
        <w:t>{</w:t>
      </w:r>
      <w:r w:rsidRPr="00CF0FA5">
        <w:br/>
      </w:r>
      <w:r w:rsidRPr="00CF0FA5">
        <w:tab/>
      </w:r>
      <w:r w:rsidRPr="00CF0FA5">
        <w:tab/>
        <w:t>"Handling out-of-bounds index, &gt;$_&lt;`n"</w:t>
      </w:r>
      <w:r w:rsidRPr="00CF0FA5">
        <w:br/>
      </w:r>
      <w:r w:rsidRPr="00CF0FA5">
        <w:tab/>
      </w:r>
      <w:r w:rsidRPr="00CF0FA5">
        <w:tab/>
        <w:t>$i = 5</w:t>
      </w:r>
      <w:r w:rsidRPr="00CF0FA5">
        <w:br/>
      </w:r>
      <w:r w:rsidRPr="00CF0FA5">
        <w:tab/>
        <w:t>}</w:t>
      </w:r>
    </w:p>
    <w:p w:rsidR="00493772" w:rsidRPr="00CF0FA5" w:rsidRDefault="00493772" w:rsidP="00493772">
      <w:pPr>
        <w:pStyle w:val="Code"/>
      </w:pPr>
      <w:r w:rsidRPr="00CF0FA5">
        <w:tab/>
        <w:t>catch</w:t>
      </w:r>
      <w:r w:rsidRPr="00CF0FA5">
        <w:br/>
      </w:r>
      <w:r w:rsidRPr="00CF0FA5">
        <w:tab/>
        <w:t>{</w:t>
      </w:r>
      <w:r w:rsidRPr="00CF0FA5">
        <w:br/>
      </w:r>
      <w:r w:rsidRPr="00CF0FA5">
        <w:tab/>
      </w:r>
      <w:r w:rsidRPr="00CF0FA5">
        <w:tab/>
        <w:t>"Caught unexpected exception"</w:t>
      </w:r>
      <w:r w:rsidRPr="00CF0FA5">
        <w:br/>
      </w:r>
      <w:r w:rsidRPr="00CF0FA5">
        <w:tab/>
        <w:t>}</w:t>
      </w:r>
    </w:p>
    <w:p w:rsidR="00417E81" w:rsidRPr="00CF0FA5" w:rsidRDefault="00493772" w:rsidP="00493772">
      <w:pPr>
        <w:pStyle w:val="Code"/>
      </w:pPr>
      <w:r w:rsidRPr="00CF0FA5">
        <w:lastRenderedPageBreak/>
        <w:tab/>
        <w:t>finally</w:t>
      </w:r>
      <w:r w:rsidRPr="00CF0FA5">
        <w:br/>
      </w:r>
      <w:r w:rsidRPr="00CF0FA5">
        <w:tab/>
        <w:t>{</w:t>
      </w:r>
      <w:r w:rsidRPr="00CF0FA5">
        <w:br/>
        <w:t xml:space="preserve"> </w:t>
      </w:r>
      <w:r w:rsidRPr="00CF0FA5">
        <w:tab/>
      </w:r>
      <w:r w:rsidRPr="00CF0FA5">
        <w:tab/>
        <w:t># …</w:t>
      </w:r>
      <w:r w:rsidRPr="00CF0FA5">
        <w:br/>
      </w:r>
      <w:r w:rsidRPr="00CF0FA5">
        <w:tab/>
        <w:t>}</w:t>
      </w:r>
      <w:r w:rsidRPr="00CF0FA5">
        <w:br/>
        <w:t>}</w:t>
      </w:r>
    </w:p>
    <w:p w:rsidR="00D447B3" w:rsidRPr="00CF0FA5" w:rsidRDefault="00142AE0" w:rsidP="00142AE0">
      <w:pPr>
        <w:pStyle w:val="implementation-definedbehavior"/>
      </w:pPr>
      <w:r w:rsidRPr="00CF0FA5">
        <w:t xml:space="preserve">Windows PowerShell: </w:t>
      </w:r>
      <w:r w:rsidR="00D447B3">
        <w:t xml:space="preserve">Each exception thrown is raised as a </w:t>
      </w:r>
      <w:r w:rsidR="00D447B3" w:rsidRPr="00CF0FA5">
        <w:rPr>
          <w:rStyle w:val="Codefragment"/>
        </w:rPr>
        <w:t>System.Management.Automation.RuntimeException</w:t>
      </w:r>
      <w:r w:rsidR="00D447B3">
        <w:t xml:space="preserve">. If there are type-specific </w:t>
      </w:r>
      <w:r w:rsidR="00D447B3" w:rsidRPr="00D447B3">
        <w:rPr>
          <w:rStyle w:val="Production"/>
        </w:rPr>
        <w:t>catch -clause</w:t>
      </w:r>
      <w:r w:rsidR="00D447B3">
        <w:t xml:space="preserve">s in the try block, the </w:t>
      </w:r>
      <w:r w:rsidR="00D447B3" w:rsidRPr="00D447B3">
        <w:rPr>
          <w:rStyle w:val="Codefragment"/>
        </w:rPr>
        <w:t>InnerException</w:t>
      </w:r>
      <w:r w:rsidR="00D447B3">
        <w:t xml:space="preserve"> property of the exception is inspected to try and find a match, such as with the type </w:t>
      </w:r>
      <w:r w:rsidR="00D447B3">
        <w:rPr>
          <w:rStyle w:val="Codefragment"/>
        </w:rPr>
        <w:t>System.I</w:t>
      </w:r>
      <w:r w:rsidR="00D447B3" w:rsidRPr="00D447B3">
        <w:rPr>
          <w:rStyle w:val="Codefragment"/>
        </w:rPr>
        <w:t>ndexOutOfRangeException</w:t>
      </w:r>
      <w:r w:rsidR="00D447B3">
        <w:t xml:space="preserve"> above.</w:t>
      </w:r>
    </w:p>
    <w:p w:rsidR="007A4BA5" w:rsidRPr="00CF0FA5" w:rsidRDefault="007A4BA5" w:rsidP="007A4BA5">
      <w:pPr>
        <w:pStyle w:val="Heading2"/>
      </w:pPr>
      <w:bookmarkStart w:id="668" w:name="_Ref253378395"/>
      <w:bookmarkStart w:id="669" w:name="_Ref253378566"/>
      <w:bookmarkStart w:id="670" w:name="_Ref253378969"/>
      <w:bookmarkStart w:id="671" w:name="_Toc332988946"/>
      <w:r w:rsidRPr="00CF0FA5">
        <w:t xml:space="preserve">The </w:t>
      </w:r>
      <w:r w:rsidRPr="00CF0FA5">
        <w:rPr>
          <w:rStyle w:val="Codefragment"/>
        </w:rPr>
        <w:t>trap</w:t>
      </w:r>
      <w:r w:rsidRPr="00CF0FA5">
        <w:t xml:space="preserve"> statement</w:t>
      </w:r>
      <w:bookmarkEnd w:id="668"/>
      <w:bookmarkEnd w:id="669"/>
      <w:bookmarkEnd w:id="670"/>
      <w:bookmarkEnd w:id="671"/>
    </w:p>
    <w:p w:rsidR="007F1954" w:rsidRPr="00CF0FA5" w:rsidRDefault="00E61E13" w:rsidP="000546CF">
      <w:pPr>
        <w:pStyle w:val="subhead"/>
      </w:pPr>
      <w:r w:rsidRPr="00CF0FA5">
        <w:t>Syntax:</w:t>
      </w:r>
    </w:p>
    <w:p w:rsidR="00A34E8C" w:rsidRPr="009D0673" w:rsidRDefault="00FA56A4" w:rsidP="00EA238F">
      <w:pPr>
        <w:pStyle w:val="Grammar"/>
      </w:pPr>
      <w:r>
        <w:rPr>
          <w:b/>
          <w:i w:val="0"/>
        </w:rPr>
        <w:fldChar w:fldCharType="begin"/>
      </w:r>
      <w:r w:rsidR="005B1AC0">
        <w:rPr>
          <w:b/>
          <w:i w:val="0"/>
        </w:rPr>
        <w:instrText xml:space="preserve"> REF  grammar_trap_statement \h </w:instrText>
      </w:r>
      <w:r>
        <w:rPr>
          <w:b/>
          <w:i w:val="0"/>
        </w:rPr>
      </w:r>
      <w:r>
        <w:rPr>
          <w:b/>
          <w:i w:val="0"/>
        </w:rPr>
        <w:fldChar w:fldCharType="separate"/>
      </w:r>
      <w:r w:rsidR="00A34E8C">
        <w:t>trap-statement:</w:t>
      </w:r>
      <w:r w:rsidR="00A34E8C">
        <w:br/>
      </w:r>
      <w:r w:rsidR="00A34E8C" w:rsidRPr="009D0673">
        <w:rPr>
          <w:rStyle w:val="Terminal"/>
        </w:rPr>
        <w:t>trap</w:t>
      </w:r>
      <w:r w:rsidR="00A34E8C">
        <w:t xml:space="preserve">  new-lines</w:t>
      </w:r>
      <w:r w:rsidR="00A34E8C">
        <w:rPr>
          <w:vertAlign w:val="subscript"/>
        </w:rPr>
        <w:t>opt</w:t>
      </w:r>
      <w:r w:rsidR="00A34E8C">
        <w:t xml:space="preserve">   type-literal</w:t>
      </w:r>
      <w:r w:rsidR="00A34E8C">
        <w:rPr>
          <w:vertAlign w:val="subscript"/>
        </w:rPr>
        <w:t>opt</w:t>
      </w:r>
      <w:r w:rsidR="00A34E8C">
        <w:t xml:space="preserve">   </w:t>
      </w:r>
      <w:r w:rsidR="00A34E8C" w:rsidRPr="00574922">
        <w:t>new-lines</w:t>
      </w:r>
      <w:r w:rsidR="00A34E8C">
        <w:rPr>
          <w:vertAlign w:val="subscript"/>
        </w:rPr>
        <w:t>opt</w:t>
      </w:r>
      <w:r w:rsidR="00A34E8C" w:rsidRPr="00574922">
        <w:t xml:space="preserve"> </w:t>
      </w:r>
      <w:r w:rsidR="00A34E8C">
        <w:t xml:space="preserve">  statement-block</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436ACC" w:rsidRPr="00CF0FA5" w:rsidRDefault="00436ACC" w:rsidP="00436ACC">
      <w:r w:rsidRPr="00CF0FA5">
        <w:t xml:space="preserve">A </w:t>
      </w:r>
      <w:r w:rsidRPr="00CF0FA5">
        <w:rPr>
          <w:rStyle w:val="Codefragment"/>
        </w:rPr>
        <w:t>trap</w:t>
      </w:r>
      <w:r w:rsidRPr="00CF0FA5">
        <w:t xml:space="preserve"> statement with and without </w:t>
      </w:r>
      <w:r w:rsidRPr="00CF0FA5">
        <w:rPr>
          <w:rStyle w:val="Production"/>
        </w:rPr>
        <w:t>type-literal</w:t>
      </w:r>
      <w:r w:rsidRPr="00CF0FA5">
        <w:t xml:space="preserve"> is analogous to a catch block (§</w:t>
      </w:r>
      <w:r w:rsidR="00BA13C0">
        <w:fldChar w:fldCharType="begin"/>
      </w:r>
      <w:r w:rsidR="00BA13C0">
        <w:instrText xml:space="preserve"> REF _Ref253376457 \r \h  \* MERGEFORMAT </w:instrText>
      </w:r>
      <w:r w:rsidR="00BA13C0">
        <w:fldChar w:fldCharType="separate"/>
      </w:r>
      <w:r w:rsidR="00A34E8C">
        <w:t>8.7</w:t>
      </w:r>
      <w:r w:rsidR="00BA13C0">
        <w:fldChar w:fldCharType="end"/>
      </w:r>
      <w:r w:rsidRPr="00CF0FA5">
        <w:t xml:space="preserve">) with and without </w:t>
      </w:r>
      <w:r w:rsidRPr="00CF0FA5">
        <w:rPr>
          <w:rStyle w:val="Production"/>
        </w:rPr>
        <w:t>catch-type-list</w:t>
      </w:r>
      <w:r w:rsidRPr="00CF0FA5">
        <w:t xml:space="preserve">, respectively, except that a </w:t>
      </w:r>
      <w:r w:rsidRPr="00CF0FA5">
        <w:rPr>
          <w:rStyle w:val="Codefragment"/>
        </w:rPr>
        <w:t>trap</w:t>
      </w:r>
      <w:r w:rsidRPr="00CF0FA5">
        <w:t xml:space="preserve"> statement can trap only one type at a time.</w:t>
      </w:r>
    </w:p>
    <w:p w:rsidR="00612E7E" w:rsidRPr="00CF0FA5" w:rsidRDefault="00436ACC" w:rsidP="007A4BA5">
      <w:r w:rsidRPr="00CF0FA5">
        <w:t xml:space="preserve">Multiple </w:t>
      </w:r>
      <w:r w:rsidRPr="00CF0FA5">
        <w:rPr>
          <w:rStyle w:val="Codefragment"/>
        </w:rPr>
        <w:t>trap</w:t>
      </w:r>
      <w:r w:rsidRPr="00CF0FA5">
        <w:t xml:space="preserve"> statements can be defined in the same </w:t>
      </w:r>
      <w:r w:rsidRPr="00CF0FA5">
        <w:rPr>
          <w:rStyle w:val="Production"/>
        </w:rPr>
        <w:t>statement-block</w:t>
      </w:r>
      <w:r w:rsidRPr="00CF0FA5">
        <w:t xml:space="preserve">, and their order of definition is irrelevant. If two </w:t>
      </w:r>
      <w:r w:rsidRPr="00CF0FA5">
        <w:rPr>
          <w:rStyle w:val="Codefragment"/>
        </w:rPr>
        <w:t>trap</w:t>
      </w:r>
      <w:r w:rsidRPr="00CF0FA5">
        <w:t xml:space="preserve"> statements with the same </w:t>
      </w:r>
      <w:r w:rsidRPr="00CF0FA5">
        <w:rPr>
          <w:rStyle w:val="Production"/>
        </w:rPr>
        <w:t>type-literal</w:t>
      </w:r>
      <w:r w:rsidRPr="00CF0FA5">
        <w:t xml:space="preserve"> are defined in the same scope, the lexically first one is used to process </w:t>
      </w:r>
      <w:r w:rsidR="00150252" w:rsidRPr="00CF0FA5">
        <w:t>an</w:t>
      </w:r>
      <w:r w:rsidRPr="00CF0FA5">
        <w:t xml:space="preserve"> exception</w:t>
      </w:r>
      <w:r w:rsidR="00150252" w:rsidRPr="00CF0FA5">
        <w:t xml:space="preserve"> of matching type</w:t>
      </w:r>
      <w:r w:rsidRPr="00CF0FA5">
        <w:t>.</w:t>
      </w:r>
    </w:p>
    <w:p w:rsidR="00436ACC" w:rsidRPr="00CF0FA5" w:rsidRDefault="00436ACC" w:rsidP="007A4BA5">
      <w:r w:rsidRPr="00CF0FA5">
        <w:t xml:space="preserve">Unlike a catch block, a </w:t>
      </w:r>
      <w:r w:rsidRPr="00CF0FA5">
        <w:rPr>
          <w:rStyle w:val="Codefragment"/>
        </w:rPr>
        <w:t>trap</w:t>
      </w:r>
      <w:r w:rsidRPr="00CF0FA5">
        <w:t xml:space="preserve"> statement matches an exception type exactly; no derived type matching is performed.</w:t>
      </w:r>
    </w:p>
    <w:p w:rsidR="001E5AD8" w:rsidRPr="001E5AD8" w:rsidRDefault="001E5AD8" w:rsidP="001E5AD8">
      <w:r>
        <w:t>When an exception occurs, i</w:t>
      </w:r>
      <w:r w:rsidRPr="001E5AD8">
        <w:t xml:space="preserve">f </w:t>
      </w:r>
      <w:r>
        <w:t>no matching trap statement is present in the cu</w:t>
      </w:r>
      <w:r w:rsidRPr="001E5AD8">
        <w:t xml:space="preserve">rrent scope, </w:t>
      </w:r>
      <w:r w:rsidR="004A463C">
        <w:t xml:space="preserve">a matching trap statement is searched for in the </w:t>
      </w:r>
      <w:r w:rsidRPr="001E5AD8">
        <w:t>enclosing scope</w:t>
      </w:r>
      <w:r w:rsidR="004A463C">
        <w:t>, which may involve looking in the calling script, function, or filter, and then in its caller, and so on</w:t>
      </w:r>
      <w:r w:rsidRPr="001E5AD8">
        <w:t>.</w:t>
      </w:r>
      <w:r w:rsidR="004A463C">
        <w:t xml:space="preserve"> </w:t>
      </w:r>
      <w:r w:rsidRPr="001E5AD8">
        <w:t xml:space="preserve">If the </w:t>
      </w:r>
      <w:r w:rsidR="004A463C">
        <w:t>lookup</w:t>
      </w:r>
      <w:r w:rsidRPr="001E5AD8">
        <w:t xml:space="preserve"> ends up terminating all scopes, indicating that no handler exists for the exception, then the behavior is </w:t>
      </w:r>
      <w:r w:rsidR="009D151E">
        <w:t>unspecified</w:t>
      </w:r>
      <w:r w:rsidRPr="001E5AD8">
        <w:t>.</w:t>
      </w:r>
    </w:p>
    <w:p w:rsidR="00B135FE" w:rsidRPr="00CF0FA5" w:rsidRDefault="001F031E" w:rsidP="007A4BA5">
      <w:r w:rsidRPr="00CF0FA5">
        <w:t xml:space="preserve">A </w:t>
      </w:r>
      <w:r w:rsidRPr="00CF0FA5">
        <w:rPr>
          <w:rStyle w:val="Codefragment"/>
        </w:rPr>
        <w:t>trap</w:t>
      </w:r>
      <w:r w:rsidRPr="00CF0FA5">
        <w:t xml:space="preserve"> statement's </w:t>
      </w:r>
      <w:r w:rsidRPr="00CF0FA5">
        <w:rPr>
          <w:rStyle w:val="Production"/>
        </w:rPr>
        <w:t>statement-body</w:t>
      </w:r>
      <w:r w:rsidRPr="00CF0FA5">
        <w:t xml:space="preserve"> only executes to process the corresponding exception; otherwise, execution passes over it.</w:t>
      </w:r>
    </w:p>
    <w:p w:rsidR="00466B7E" w:rsidRPr="00CF0FA5" w:rsidRDefault="004D7715" w:rsidP="0095194A">
      <w:r w:rsidRPr="00CF0FA5">
        <w:t xml:space="preserve">If a </w:t>
      </w:r>
      <w:r w:rsidRPr="00CF0FA5">
        <w:rPr>
          <w:rStyle w:val="Codefragment"/>
        </w:rPr>
        <w:t>trap</w:t>
      </w:r>
      <w:r w:rsidRPr="00CF0FA5">
        <w:t xml:space="preserve">'s </w:t>
      </w:r>
      <w:r w:rsidRPr="00CF0FA5">
        <w:rPr>
          <w:rStyle w:val="Production"/>
        </w:rPr>
        <w:t>statement-body</w:t>
      </w:r>
      <w:r w:rsidRPr="00CF0FA5">
        <w:t xml:space="preserve"> exits normally,</w:t>
      </w:r>
      <w:r w:rsidR="00F35314" w:rsidRPr="00CF0FA5">
        <w:t xml:space="preserve"> </w:t>
      </w:r>
      <w:r w:rsidRPr="00CF0FA5">
        <w:t xml:space="preserve">by default, </w:t>
      </w:r>
      <w:r w:rsidR="00F35314" w:rsidRPr="00CF0FA5">
        <w:t>an error object is written to the error stream</w:t>
      </w:r>
      <w:r w:rsidRPr="00CF0FA5">
        <w:t xml:space="preserve">, the exception is considered handled, and execution continues with the statement immediately following the one in the scope </w:t>
      </w:r>
      <w:r w:rsidR="00157EBF">
        <w:t xml:space="preserve">containing the trap statement </w:t>
      </w:r>
      <w:r w:rsidRPr="00CF0FA5">
        <w:t>that made the exception visible.</w:t>
      </w:r>
      <w:r w:rsidR="00157EBF">
        <w:t xml:space="preserve"> [</w:t>
      </w:r>
      <w:r w:rsidR="00157EBF" w:rsidRPr="00157EBF">
        <w:rPr>
          <w:rStyle w:val="Non-normativeBracket"/>
        </w:rPr>
        <w:t>Note</w:t>
      </w:r>
      <w:r w:rsidR="00157EBF">
        <w:t xml:space="preserve">: The cause of the exception might be in a command called by the command containing the trap statement. </w:t>
      </w:r>
      <w:r w:rsidR="00157EBF" w:rsidRPr="00157EBF">
        <w:rPr>
          <w:rStyle w:val="Non-normativeBracket"/>
        </w:rPr>
        <w:t>end note</w:t>
      </w:r>
      <w:r w:rsidR="00157EBF">
        <w:t>]</w:t>
      </w:r>
    </w:p>
    <w:p w:rsidR="00EF463E" w:rsidRPr="00CF0FA5" w:rsidRDefault="00765840" w:rsidP="00EF463E">
      <w:r>
        <w:t xml:space="preserve">If the final statement executed in a </w:t>
      </w:r>
      <w:r w:rsidRPr="001F031E">
        <w:rPr>
          <w:rStyle w:val="Codefragment"/>
        </w:rPr>
        <w:t>trap</w:t>
      </w:r>
      <w:r>
        <w:t xml:space="preserve">'s </w:t>
      </w:r>
      <w:r w:rsidRPr="001F031E">
        <w:rPr>
          <w:rStyle w:val="Production"/>
        </w:rPr>
        <w:t>statement-body</w:t>
      </w:r>
      <w:r>
        <w:t xml:space="preserve"> is </w:t>
      </w:r>
      <w:r w:rsidRPr="00EF463E">
        <w:rPr>
          <w:rStyle w:val="Codefragment"/>
        </w:rPr>
        <w:t>continue</w:t>
      </w:r>
      <w:r>
        <w:t xml:space="preserve"> </w:t>
      </w:r>
      <w:r w:rsidRPr="00436ACC">
        <w:t>(§</w:t>
      </w:r>
      <w:r w:rsidR="00FA56A4">
        <w:fldChar w:fldCharType="begin"/>
      </w:r>
      <w:r>
        <w:instrText xml:space="preserve"> REF _Ref253378249 \r \h </w:instrText>
      </w:r>
      <w:r w:rsidR="00FA56A4">
        <w:fldChar w:fldCharType="separate"/>
      </w:r>
      <w:r w:rsidR="00A34E8C">
        <w:t>8.5.2</w:t>
      </w:r>
      <w:r w:rsidR="00FA56A4">
        <w:fldChar w:fldCharType="end"/>
      </w:r>
      <w:r w:rsidRPr="00436ACC">
        <w:t>)</w:t>
      </w:r>
      <w:r>
        <w:t>,</w:t>
      </w:r>
      <w:r w:rsidR="00EF463E" w:rsidRPr="00CF0FA5">
        <w:t xml:space="preserve"> the </w:t>
      </w:r>
      <w:r w:rsidR="006C5A61">
        <w:t>writing</w:t>
      </w:r>
      <w:r w:rsidR="00EF463E" w:rsidRPr="00CF0FA5">
        <w:t xml:space="preserve"> of the error object to the error stream is </w:t>
      </w:r>
      <w:r w:rsidR="008B7F55" w:rsidRPr="00CF0FA5">
        <w:t>suppresse</w:t>
      </w:r>
      <w:r w:rsidR="00EF463E" w:rsidRPr="00CF0FA5">
        <w:t xml:space="preserve">d, and execution continues with the </w:t>
      </w:r>
      <w:r w:rsidR="00871C98" w:rsidRPr="00871C98">
        <w:t>statement immediately following the one in the scope containing the trap statement that made the exception visible</w:t>
      </w:r>
      <w:r w:rsidR="00EF463E" w:rsidRPr="00CF0FA5">
        <w:t xml:space="preserve">. </w:t>
      </w:r>
      <w:r>
        <w:t xml:space="preserve">If the final statement executed in a </w:t>
      </w:r>
      <w:r w:rsidRPr="001F031E">
        <w:rPr>
          <w:rStyle w:val="Codefragment"/>
        </w:rPr>
        <w:t>trap</w:t>
      </w:r>
      <w:r>
        <w:t xml:space="preserve">'s </w:t>
      </w:r>
      <w:r w:rsidRPr="001F031E">
        <w:rPr>
          <w:rStyle w:val="Production"/>
        </w:rPr>
        <w:t>statement-body</w:t>
      </w:r>
      <w:r>
        <w:t xml:space="preserve"> is </w:t>
      </w:r>
      <w:r>
        <w:rPr>
          <w:rStyle w:val="Codefragment"/>
        </w:rPr>
        <w:t>break</w:t>
      </w:r>
      <w:r>
        <w:t xml:space="preserve"> </w:t>
      </w:r>
      <w:r w:rsidRPr="00436ACC">
        <w:t>(§</w:t>
      </w:r>
      <w:r w:rsidR="00BA13C0">
        <w:fldChar w:fldCharType="begin"/>
      </w:r>
      <w:r w:rsidR="00BA13C0">
        <w:instrText xml:space="preserve"> REF _Ref253378268 \r \h  \* MERGEFORMAT </w:instrText>
      </w:r>
      <w:r w:rsidR="00BA13C0">
        <w:fldChar w:fldCharType="separate"/>
      </w:r>
      <w:r w:rsidR="00A34E8C">
        <w:t>8.5.1</w:t>
      </w:r>
      <w:r w:rsidR="00BA13C0">
        <w:fldChar w:fldCharType="end"/>
      </w:r>
      <w:r w:rsidR="00EF463E" w:rsidRPr="00CF0FA5">
        <w:t xml:space="preserve">), the </w:t>
      </w:r>
      <w:r w:rsidR="006C5A61">
        <w:t>writing</w:t>
      </w:r>
      <w:r w:rsidR="00EF463E" w:rsidRPr="00CF0FA5">
        <w:t xml:space="preserve"> of the error object to the error stream is suppressed, and the exception is re-thrown.</w:t>
      </w:r>
    </w:p>
    <w:p w:rsidR="000C0B92" w:rsidRPr="00CF0FA5" w:rsidRDefault="00BC174B" w:rsidP="00EF463E">
      <w:r w:rsidRPr="00CF0FA5">
        <w:t xml:space="preserve">Within a </w:t>
      </w:r>
      <w:r w:rsidRPr="00CF0FA5">
        <w:rPr>
          <w:rStyle w:val="Codefragment"/>
        </w:rPr>
        <w:t>trap</w:t>
      </w:r>
      <w:r w:rsidRPr="00CF0FA5">
        <w:t xml:space="preserve"> statement the variable </w:t>
      </w:r>
      <w:r w:rsidRPr="00CF0FA5">
        <w:rPr>
          <w:rStyle w:val="Codefragment"/>
        </w:rPr>
        <w:t>$_</w:t>
      </w:r>
      <w:r w:rsidRPr="00CF0FA5">
        <w:t xml:space="preserve"> contains a description of the current e</w:t>
      </w:r>
      <w:r w:rsidR="00CD3C25">
        <w:t>rror</w:t>
      </w:r>
      <w:r w:rsidRPr="00CF0FA5">
        <w:t>.</w:t>
      </w:r>
    </w:p>
    <w:p w:rsidR="001F031E" w:rsidRPr="00CF0FA5" w:rsidRDefault="009D3830" w:rsidP="001F031E">
      <w:r w:rsidRPr="00CF0FA5">
        <w:t xml:space="preserve">Consider the case in which an </w:t>
      </w:r>
      <w:r w:rsidR="001F031E" w:rsidRPr="00CF0FA5">
        <w:t xml:space="preserve">exception </w:t>
      </w:r>
      <w:r w:rsidRPr="00CF0FA5">
        <w:t xml:space="preserve">raised from within a try block does not have a matching catch block, but a matching </w:t>
      </w:r>
      <w:r w:rsidR="001F031E" w:rsidRPr="00CF0FA5">
        <w:rPr>
          <w:rStyle w:val="Codefragment"/>
        </w:rPr>
        <w:t>trap</w:t>
      </w:r>
      <w:r w:rsidR="001F031E" w:rsidRPr="00CF0FA5">
        <w:t xml:space="preserve"> </w:t>
      </w:r>
      <w:r w:rsidRPr="00CF0FA5">
        <w:t xml:space="preserve">statement exists at a higher block level. After the try block's finally clause is executed, the </w:t>
      </w:r>
      <w:r w:rsidRPr="00CF0FA5">
        <w:rPr>
          <w:rStyle w:val="Codefragment"/>
        </w:rPr>
        <w:t>trap</w:t>
      </w:r>
      <w:r w:rsidRPr="00CF0FA5">
        <w:t xml:space="preserve"> statement gets control even if any </w:t>
      </w:r>
      <w:r w:rsidR="001F031E" w:rsidRPr="00CF0FA5">
        <w:t xml:space="preserve">parent scope has a matching catch block. </w:t>
      </w:r>
      <w:r w:rsidR="00150252" w:rsidRPr="00CF0FA5">
        <w:t>I</w:t>
      </w:r>
      <w:r w:rsidR="001F031E" w:rsidRPr="00CF0FA5">
        <w:t xml:space="preserve">f a </w:t>
      </w:r>
      <w:r w:rsidR="001F031E" w:rsidRPr="00CF0FA5">
        <w:rPr>
          <w:rStyle w:val="Codefragment"/>
        </w:rPr>
        <w:t>trap</w:t>
      </w:r>
      <w:r w:rsidR="001F031E" w:rsidRPr="00CF0FA5">
        <w:t xml:space="preserve"> </w:t>
      </w:r>
      <w:r w:rsidRPr="00CF0FA5">
        <w:t xml:space="preserve">statement </w:t>
      </w:r>
      <w:r w:rsidR="001F031E" w:rsidRPr="00CF0FA5">
        <w:t xml:space="preserve">is </w:t>
      </w:r>
      <w:r w:rsidRPr="00CF0FA5">
        <w:lastRenderedPageBreak/>
        <w:t>defined</w:t>
      </w:r>
      <w:r w:rsidR="001F031E" w:rsidRPr="00CF0FA5">
        <w:t xml:space="preserve"> </w:t>
      </w:r>
      <w:r w:rsidRPr="00CF0FA5">
        <w:t xml:space="preserve">within the </w:t>
      </w:r>
      <w:r w:rsidR="001F031E" w:rsidRPr="00CF0FA5">
        <w:t xml:space="preserve">try block </w:t>
      </w:r>
      <w:r w:rsidR="006E3361" w:rsidRPr="00CF0FA5">
        <w:t xml:space="preserve">itself, </w:t>
      </w:r>
      <w:r w:rsidR="001F031E" w:rsidRPr="00CF0FA5">
        <w:t xml:space="preserve">and </w:t>
      </w:r>
      <w:r w:rsidRPr="00CF0FA5">
        <w:t xml:space="preserve">that try block has a matching </w:t>
      </w:r>
      <w:r w:rsidR="001F031E" w:rsidRPr="00CF0FA5">
        <w:t xml:space="preserve">catch block, the </w:t>
      </w:r>
      <w:r w:rsidR="001F031E" w:rsidRPr="00CF0FA5">
        <w:rPr>
          <w:rStyle w:val="Codefragment"/>
        </w:rPr>
        <w:t>trap</w:t>
      </w:r>
      <w:r w:rsidR="001F031E" w:rsidRPr="00CF0FA5">
        <w:t xml:space="preserve"> </w:t>
      </w:r>
      <w:r w:rsidRPr="00CF0FA5">
        <w:t>statement gets control.</w:t>
      </w:r>
    </w:p>
    <w:p w:rsidR="00011A4D" w:rsidRPr="00CF0FA5" w:rsidRDefault="004D4F70" w:rsidP="00011A4D">
      <w:pPr>
        <w:pStyle w:val="subhead"/>
        <w:rPr>
          <w:rStyle w:val="Emphasisstrong"/>
          <w:b/>
          <w:bCs w:val="0"/>
        </w:rPr>
      </w:pPr>
      <w:r w:rsidRPr="00CF0FA5">
        <w:t>Examples:</w:t>
      </w:r>
    </w:p>
    <w:p w:rsidR="00CD7B12" w:rsidRPr="00CD7B12" w:rsidRDefault="00CD7B12" w:rsidP="00CD7B12">
      <w:r w:rsidRPr="00CD7B12">
        <w:t>In the following example, the error object is written and execution continues with the statement immediately following the one that caused the trap; that is, "Done" is written to the pipeline.</w:t>
      </w:r>
    </w:p>
    <w:p w:rsidR="00CD7B12" w:rsidRPr="00CD7B12" w:rsidRDefault="00CD7B12" w:rsidP="00CD7B12">
      <w:pPr>
        <w:pStyle w:val="Code"/>
      </w:pPr>
      <w:r w:rsidRPr="00CD7B12">
        <w:t>$j = 0; $v = 10/$j; "Done"</w:t>
      </w:r>
      <w:r w:rsidRPr="00CD7B12">
        <w:br/>
        <w:t>trap { $j = 2 }</w:t>
      </w:r>
    </w:p>
    <w:p w:rsidR="0080452D" w:rsidRPr="0080452D" w:rsidRDefault="0080452D" w:rsidP="0080452D">
      <w:r w:rsidRPr="0080452D">
        <w:t>In the following example, the writing of the error object is suppressed and execution continues with the statement immediately following the one that caused the trap; that is, "Done" is written to the pipeline.</w:t>
      </w:r>
    </w:p>
    <w:p w:rsidR="0080452D" w:rsidRPr="0080452D" w:rsidRDefault="0080452D" w:rsidP="0080452D">
      <w:pPr>
        <w:pStyle w:val="Code"/>
      </w:pPr>
      <w:r w:rsidRPr="0080452D">
        <w:t>$j = 0; $v = 10/$j; "Done"</w:t>
      </w:r>
      <w:r w:rsidRPr="0080452D">
        <w:br/>
        <w:t>trap { $j = 2; continue }</w:t>
      </w:r>
    </w:p>
    <w:p w:rsidR="00F065C0" w:rsidRPr="00F065C0" w:rsidRDefault="00F065C0" w:rsidP="00F065C0">
      <w:r>
        <w:t xml:space="preserve">In the following </w:t>
      </w:r>
      <w:r w:rsidRPr="00F065C0">
        <w:t>example</w:t>
      </w:r>
      <w:r>
        <w:t>,</w:t>
      </w:r>
      <w:r w:rsidRPr="00F065C0">
        <w:t xml:space="preserve"> the </w:t>
      </w:r>
      <w:r w:rsidR="00CD7B12">
        <w:t xml:space="preserve">writing of the </w:t>
      </w:r>
      <w:r w:rsidRPr="00F065C0">
        <w:t>error object</w:t>
      </w:r>
      <w:r>
        <w:t xml:space="preserve"> is </w:t>
      </w:r>
      <w:r w:rsidR="00CD7B12">
        <w:t>suppressed</w:t>
      </w:r>
      <w:r w:rsidRPr="00F065C0">
        <w:t xml:space="preserve"> and </w:t>
      </w:r>
      <w:r w:rsidR="0080452D" w:rsidRPr="0080452D">
        <w:t>the exception is re-thrown</w:t>
      </w:r>
      <w:r w:rsidRPr="00F065C0">
        <w:t>.</w:t>
      </w:r>
    </w:p>
    <w:p w:rsidR="00F065C0" w:rsidRDefault="00F065C0" w:rsidP="00F065C0">
      <w:pPr>
        <w:pStyle w:val="Code"/>
      </w:pPr>
      <w:r w:rsidRPr="00F065C0">
        <w:t>$j = 0</w:t>
      </w:r>
      <w:r>
        <w:t xml:space="preserve">; </w:t>
      </w:r>
      <w:r w:rsidRPr="00F065C0">
        <w:t>$v = 10/$j</w:t>
      </w:r>
      <w:r>
        <w:t>; "Done"</w:t>
      </w:r>
      <w:r>
        <w:br/>
        <w:t>t</w:t>
      </w:r>
      <w:r w:rsidRPr="00F065C0">
        <w:t>rap</w:t>
      </w:r>
      <w:r>
        <w:t xml:space="preserve"> </w:t>
      </w:r>
      <w:r w:rsidRPr="00F065C0">
        <w:t>{</w:t>
      </w:r>
      <w:r>
        <w:t xml:space="preserve"> $</w:t>
      </w:r>
      <w:r w:rsidRPr="00F065C0">
        <w:t>j = 2</w:t>
      </w:r>
      <w:r w:rsidR="00CD7B12">
        <w:t xml:space="preserve">; </w:t>
      </w:r>
      <w:r w:rsidR="0080452D">
        <w:t>break</w:t>
      </w:r>
      <w:r>
        <w:t xml:space="preserve"> </w:t>
      </w:r>
      <w:r w:rsidRPr="00F065C0">
        <w:t>}</w:t>
      </w:r>
    </w:p>
    <w:p w:rsidR="0009501F" w:rsidRPr="0009501F" w:rsidRDefault="0009501F" w:rsidP="0009501F">
      <w:r w:rsidRPr="0009501F">
        <w:t xml:space="preserve">In the following example, the </w:t>
      </w:r>
      <w:r>
        <w:t xml:space="preserve">trap and exception-generating statements are in the same scope. After the </w:t>
      </w:r>
      <w:r w:rsidRPr="0009501F">
        <w:t xml:space="preserve">exception is caught and </w:t>
      </w:r>
      <w:r>
        <w:t xml:space="preserve">handled, </w:t>
      </w:r>
      <w:r w:rsidRPr="0009501F">
        <w:t>execution resumes with writing</w:t>
      </w:r>
      <w:r>
        <w:t> </w:t>
      </w:r>
      <w:r w:rsidRPr="0009501F">
        <w:t>1</w:t>
      </w:r>
      <w:r>
        <w:t xml:space="preserve"> </w:t>
      </w:r>
      <w:r w:rsidRPr="0009501F">
        <w:t>to the pipeline.</w:t>
      </w:r>
    </w:p>
    <w:p w:rsidR="0009501F" w:rsidRPr="0009501F" w:rsidRDefault="0009501F" w:rsidP="0009501F">
      <w:pPr>
        <w:pStyle w:val="Code"/>
      </w:pPr>
      <w:r w:rsidRPr="0009501F">
        <w:t>&amp;{trap{}; throw '...'; 1}</w:t>
      </w:r>
    </w:p>
    <w:p w:rsidR="0009501F" w:rsidRPr="0009501F" w:rsidRDefault="0009501F" w:rsidP="0009501F">
      <w:r w:rsidRPr="0009501F">
        <w:t xml:space="preserve">In the following example, the trap and exception-generating statements are in </w:t>
      </w:r>
      <w:r>
        <w:t xml:space="preserve">different </w:t>
      </w:r>
      <w:r w:rsidRPr="0009501F">
        <w:t>scope</w:t>
      </w:r>
      <w:r>
        <w:t>s</w:t>
      </w:r>
      <w:r w:rsidRPr="0009501F">
        <w:t>. After the exception is caught and handled, execution resumes with writing </w:t>
      </w:r>
      <w:r>
        <w:t>2 (not 1)</w:t>
      </w:r>
      <w:r w:rsidRPr="0009501F">
        <w:t xml:space="preserve"> to the pipeline.</w:t>
      </w:r>
    </w:p>
    <w:p w:rsidR="00157EBF" w:rsidRDefault="0009501F" w:rsidP="00F065C0">
      <w:pPr>
        <w:pStyle w:val="Code"/>
      </w:pPr>
      <w:r w:rsidRPr="0009501F">
        <w:t>trap{} &amp;{throw '...'; 1}; 2</w:t>
      </w:r>
    </w:p>
    <w:p w:rsidR="002E2E62" w:rsidRPr="00CF0FA5" w:rsidRDefault="002E2E62" w:rsidP="002E2E62">
      <w:pPr>
        <w:pStyle w:val="Heading2"/>
      </w:pPr>
      <w:bookmarkStart w:id="672" w:name="_Ref259631507"/>
      <w:bookmarkStart w:id="673" w:name="_Toc332988947"/>
      <w:r w:rsidRPr="00CF0FA5">
        <w:t xml:space="preserve">The </w:t>
      </w:r>
      <w:r w:rsidRPr="00CF0FA5">
        <w:rPr>
          <w:rStyle w:val="Codefragment"/>
        </w:rPr>
        <w:t>data</w:t>
      </w:r>
      <w:r w:rsidRPr="00CF0FA5">
        <w:t xml:space="preserve"> statement</w:t>
      </w:r>
      <w:bookmarkEnd w:id="672"/>
      <w:bookmarkEnd w:id="673"/>
    </w:p>
    <w:p w:rsidR="007F1954" w:rsidRPr="00CF0FA5" w:rsidRDefault="00E61E13" w:rsidP="000546CF">
      <w:pPr>
        <w:pStyle w:val="subhead"/>
      </w:pPr>
      <w:r w:rsidRPr="00CF0FA5">
        <w:t>Syntax:</w:t>
      </w:r>
    </w:p>
    <w:p w:rsidR="00A34E8C" w:rsidRDefault="00FA56A4" w:rsidP="009D0673">
      <w:pPr>
        <w:pStyle w:val="Grammar"/>
      </w:pPr>
      <w:r>
        <w:rPr>
          <w:b/>
          <w:i w:val="0"/>
        </w:rPr>
        <w:fldChar w:fldCharType="begin"/>
      </w:r>
      <w:r w:rsidR="005B1AC0">
        <w:rPr>
          <w:b/>
          <w:i w:val="0"/>
        </w:rPr>
        <w:instrText xml:space="preserve"> REF  grammar_data_statement \h </w:instrText>
      </w:r>
      <w:r>
        <w:rPr>
          <w:b/>
          <w:i w:val="0"/>
        </w:rPr>
      </w:r>
      <w:r>
        <w:rPr>
          <w:b/>
          <w:i w:val="0"/>
        </w:rPr>
        <w:fldChar w:fldCharType="separate"/>
      </w:r>
      <w:r w:rsidR="00A34E8C">
        <w:t>data-statement:</w:t>
      </w:r>
      <w:r w:rsidR="00A34E8C">
        <w:br/>
      </w:r>
      <w:r w:rsidR="00A34E8C" w:rsidRPr="003B3998">
        <w:rPr>
          <w:rStyle w:val="Terminal"/>
        </w:rPr>
        <w:t>data</w:t>
      </w:r>
      <w:r w:rsidR="00A34E8C">
        <w:t xml:space="preserve">    new-lines</w:t>
      </w:r>
      <w:r w:rsidR="00A34E8C">
        <w:rPr>
          <w:vertAlign w:val="subscript"/>
        </w:rPr>
        <w:t>opt</w:t>
      </w:r>
      <w:r w:rsidR="00A34E8C">
        <w:t xml:space="preserve">   data-name   data-commands-allowed</w:t>
      </w:r>
      <w:r w:rsidR="00A34E8C">
        <w:rPr>
          <w:vertAlign w:val="subscript"/>
        </w:rPr>
        <w:t>opt</w:t>
      </w:r>
      <w:r w:rsidR="00A34E8C">
        <w:t xml:space="preserve">   statement-block</w:t>
      </w:r>
    </w:p>
    <w:p w:rsidR="00A34E8C" w:rsidRDefault="00A34E8C" w:rsidP="009D0673">
      <w:pPr>
        <w:pStyle w:val="Grammar"/>
      </w:pPr>
      <w:r>
        <w:t>data-name:</w:t>
      </w:r>
      <w:r>
        <w:br/>
        <w:t>simple-name</w:t>
      </w:r>
    </w:p>
    <w:p w:rsidR="00A34E8C" w:rsidRDefault="00A34E8C" w:rsidP="009D0673">
      <w:pPr>
        <w:pStyle w:val="Grammar"/>
      </w:pPr>
      <w:r>
        <w:t>data-commands-allowed:</w:t>
      </w:r>
      <w:r>
        <w:br/>
        <w:t>new-lines</w:t>
      </w:r>
      <w:r>
        <w:rPr>
          <w:vertAlign w:val="subscript"/>
        </w:rPr>
        <w:t>opt</w:t>
      </w:r>
      <w:r>
        <w:t xml:space="preserve">   </w:t>
      </w:r>
      <w:r w:rsidRPr="003B3998">
        <w:rPr>
          <w:rStyle w:val="Terminal"/>
        </w:rPr>
        <w:t>-supportedcommand</w:t>
      </w:r>
      <w:r>
        <w:t xml:space="preserve">   data-commands-list</w:t>
      </w:r>
    </w:p>
    <w:p w:rsidR="00A34E8C" w:rsidRDefault="00A34E8C" w:rsidP="003B3998">
      <w:pPr>
        <w:pStyle w:val="Grammar"/>
      </w:pPr>
      <w:r>
        <w:t>data-commands-list:</w:t>
      </w:r>
      <w:r>
        <w:br/>
        <w:t>new-lines</w:t>
      </w:r>
      <w:r>
        <w:rPr>
          <w:vertAlign w:val="subscript"/>
        </w:rPr>
        <w:t>opt</w:t>
      </w:r>
      <w:r>
        <w:t xml:space="preserve">   data-command</w:t>
      </w:r>
      <w:r>
        <w:br/>
        <w:t xml:space="preserve">data-commands-list   </w:t>
      </w:r>
      <w:r w:rsidRPr="003B3998">
        <w:rPr>
          <w:rStyle w:val="Terminal"/>
        </w:rPr>
        <w:t>,</w:t>
      </w:r>
      <w:r>
        <w:t xml:space="preserve">   new-lines</w:t>
      </w:r>
      <w:r>
        <w:rPr>
          <w:vertAlign w:val="subscript"/>
        </w:rPr>
        <w:t>opt</w:t>
      </w:r>
      <w:r>
        <w:t xml:space="preserve">   data-command</w:t>
      </w:r>
    </w:p>
    <w:p w:rsidR="00A34E8C" w:rsidRDefault="00A34E8C" w:rsidP="00151617">
      <w:pPr>
        <w:pStyle w:val="Grammar"/>
      </w:pPr>
      <w:r>
        <w:t>data-command:</w:t>
      </w:r>
      <w:r>
        <w:br/>
        <w:t>command-name-expr</w:t>
      </w:r>
    </w:p>
    <w:p w:rsidR="002C017C" w:rsidRPr="00CF0FA5" w:rsidRDefault="00FA56A4" w:rsidP="003743C2">
      <w:pPr>
        <w:pStyle w:val="subhead"/>
        <w:rPr>
          <w:rStyle w:val="Emphasisstrong"/>
          <w:b/>
          <w:bCs w:val="0"/>
        </w:rPr>
      </w:pPr>
      <w:r>
        <w:rPr>
          <w:rFonts w:ascii="Times New Roman" w:hAnsi="Times New Roman"/>
          <w:b w:val="0"/>
          <w:i/>
          <w:noProof/>
        </w:rPr>
        <w:fldChar w:fldCharType="end"/>
      </w:r>
      <w:r w:rsidR="001A725B" w:rsidRPr="00CF0FA5">
        <w:t>Description:</w:t>
      </w:r>
    </w:p>
    <w:p w:rsidR="00AC4605" w:rsidRPr="00CF0FA5" w:rsidRDefault="00AC4605" w:rsidP="00AC4605">
      <w:r w:rsidRPr="00CF0FA5">
        <w:t xml:space="preserve">A </w:t>
      </w:r>
      <w:r w:rsidRPr="00CF0FA5">
        <w:rPr>
          <w:rStyle w:val="Codefragment"/>
        </w:rPr>
        <w:t>data</w:t>
      </w:r>
      <w:r w:rsidRPr="00CF0FA5">
        <w:t xml:space="preserve"> statement creates a </w:t>
      </w:r>
      <w:r w:rsidRPr="00CF0FA5">
        <w:rPr>
          <w:rStyle w:val="Term"/>
        </w:rPr>
        <w:t>data section</w:t>
      </w:r>
      <w:r w:rsidRPr="00CF0FA5">
        <w:t>, keeping that section's data separate from the code. This separation supports facilities like separate string resource files for text, such as error messages and Help strings</w:t>
      </w:r>
      <w:r w:rsidR="0027257F" w:rsidRPr="00CF0FA5">
        <w:t>.</w:t>
      </w:r>
      <w:r w:rsidRPr="00CF0FA5">
        <w:t xml:space="preserve"> It also helps support internationalization by making it easier to isolate, locate, and process strings that will be translated into different languages.</w:t>
      </w:r>
    </w:p>
    <w:p w:rsidR="00AC4605" w:rsidRPr="00CF0FA5" w:rsidRDefault="00AC4605" w:rsidP="00AC4605">
      <w:r w:rsidRPr="00CF0FA5">
        <w:t>A script or function can have zero or more data sections.</w:t>
      </w:r>
    </w:p>
    <w:p w:rsidR="00521D3D" w:rsidRPr="00CF0FA5" w:rsidRDefault="00521010" w:rsidP="00521D3D">
      <w:r w:rsidRPr="00CF0FA5">
        <w:lastRenderedPageBreak/>
        <w:t>The</w:t>
      </w:r>
      <w:r w:rsidR="00521D3D" w:rsidRPr="00CF0FA5">
        <w:t xml:space="preserve"> </w:t>
      </w:r>
      <w:r w:rsidR="00521D3D" w:rsidRPr="00CF0FA5">
        <w:rPr>
          <w:rStyle w:val="Production"/>
        </w:rPr>
        <w:t>statement-block</w:t>
      </w:r>
      <w:r w:rsidR="00521D3D" w:rsidRPr="00CF0FA5">
        <w:t xml:space="preserve"> of a data section</w:t>
      </w:r>
      <w:r w:rsidRPr="00CF0FA5">
        <w:t xml:space="preserve"> </w:t>
      </w:r>
      <w:r w:rsidR="00521D3D" w:rsidRPr="00CF0FA5">
        <w:t xml:space="preserve">is limited to </w:t>
      </w:r>
      <w:r w:rsidR="0085114B" w:rsidRPr="00CF0FA5">
        <w:t xml:space="preserve">containing </w:t>
      </w:r>
      <w:r w:rsidR="00521D3D" w:rsidRPr="00CF0FA5">
        <w:t>the following</w:t>
      </w:r>
      <w:r w:rsidRPr="00CF0FA5">
        <w:t xml:space="preserve"> PowerShell features only</w:t>
      </w:r>
      <w:r w:rsidR="00521D3D" w:rsidRPr="00CF0FA5">
        <w:t>:</w:t>
      </w:r>
    </w:p>
    <w:p w:rsidR="00521D3D" w:rsidRPr="00CF0FA5" w:rsidRDefault="00521D3D" w:rsidP="00521D3D">
      <w:pPr>
        <w:pStyle w:val="ListBullet"/>
      </w:pPr>
      <w:r w:rsidRPr="00CF0FA5">
        <w:t xml:space="preserve">All operators except </w:t>
      </w:r>
      <w:r w:rsidRPr="00CF0FA5">
        <w:rPr>
          <w:rStyle w:val="Codefragment"/>
        </w:rPr>
        <w:t>-match</w:t>
      </w:r>
      <w:r w:rsidRPr="00CF0FA5">
        <w:t xml:space="preserve"> </w:t>
      </w:r>
      <w:r w:rsidRPr="00CF0FA5">
        <w:tab/>
      </w:r>
    </w:p>
    <w:p w:rsidR="00521D3D" w:rsidRPr="00CF0FA5" w:rsidRDefault="00521D3D" w:rsidP="00521D3D">
      <w:pPr>
        <w:pStyle w:val="ListBullet"/>
      </w:pPr>
      <w:r w:rsidRPr="00CF0FA5">
        <w:t xml:space="preserve">The </w:t>
      </w:r>
      <w:r w:rsidRPr="00CF0FA5">
        <w:rPr>
          <w:rStyle w:val="Codefragment"/>
        </w:rPr>
        <w:t>if</w:t>
      </w:r>
      <w:r w:rsidRPr="00CF0FA5">
        <w:t xml:space="preserve"> statement</w:t>
      </w:r>
    </w:p>
    <w:p w:rsidR="00521D3D" w:rsidRPr="00CF0FA5" w:rsidRDefault="00521D3D" w:rsidP="00521D3D">
      <w:pPr>
        <w:pStyle w:val="ListBullet"/>
      </w:pPr>
      <w:r w:rsidRPr="00CF0FA5">
        <w:t>The following automatic variables:</w:t>
      </w:r>
      <w:r w:rsidR="001C2D48">
        <w:t xml:space="preserve"> </w:t>
      </w:r>
      <w:r w:rsidR="0081183B" w:rsidRPr="0081183B">
        <w:rPr>
          <w:rStyle w:val="Codefragment"/>
        </w:rPr>
        <w:t>$PsCulture</w:t>
      </w:r>
      <w:r w:rsidR="0081183B" w:rsidRPr="00521D3D">
        <w:t xml:space="preserve">, </w:t>
      </w:r>
      <w:r w:rsidR="0081183B" w:rsidRPr="0081183B">
        <w:rPr>
          <w:rStyle w:val="Codefragment"/>
        </w:rPr>
        <w:t>$PsUICulture</w:t>
      </w:r>
      <w:r w:rsidR="0081183B" w:rsidRPr="00521D3D">
        <w:t xml:space="preserve">, </w:t>
      </w:r>
      <w:r w:rsidR="0097222C" w:rsidRPr="00CF0FA5">
        <w:t>$</w:t>
      </w:r>
      <w:r w:rsidRPr="00CF0FA5">
        <w:rPr>
          <w:rStyle w:val="Codefragment"/>
        </w:rPr>
        <w:t>true</w:t>
      </w:r>
      <w:r w:rsidRPr="00CF0FA5">
        <w:t xml:space="preserve">, </w:t>
      </w:r>
      <w:r w:rsidRPr="00CF0FA5">
        <w:rPr>
          <w:rStyle w:val="Codefragment"/>
        </w:rPr>
        <w:t>$false</w:t>
      </w:r>
      <w:r w:rsidRPr="00CF0FA5">
        <w:t xml:space="preserve">, and </w:t>
      </w:r>
      <w:r w:rsidRPr="00CF0FA5">
        <w:rPr>
          <w:rStyle w:val="Codefragment"/>
        </w:rPr>
        <w:t>$null</w:t>
      </w:r>
      <w:r w:rsidRPr="00CF0FA5">
        <w:t>.</w:t>
      </w:r>
    </w:p>
    <w:p w:rsidR="00521D3D" w:rsidRPr="00CF0FA5" w:rsidRDefault="00521D3D" w:rsidP="00521D3D">
      <w:pPr>
        <w:pStyle w:val="ListBullet"/>
      </w:pPr>
      <w:r w:rsidRPr="00CF0FA5">
        <w:t>Comments</w:t>
      </w:r>
    </w:p>
    <w:p w:rsidR="00521D3D" w:rsidRPr="00CF0FA5" w:rsidRDefault="00521D3D" w:rsidP="00521D3D">
      <w:pPr>
        <w:pStyle w:val="ListBullet"/>
      </w:pPr>
      <w:r w:rsidRPr="00CF0FA5">
        <w:t>Pipelines</w:t>
      </w:r>
    </w:p>
    <w:p w:rsidR="00521D3D" w:rsidRPr="00CF0FA5" w:rsidRDefault="00521D3D" w:rsidP="00521D3D">
      <w:pPr>
        <w:pStyle w:val="ListBullet"/>
      </w:pPr>
      <w:r w:rsidRPr="00CF0FA5">
        <w:t>Statements separated by semicolons (;)</w:t>
      </w:r>
    </w:p>
    <w:p w:rsidR="00521D3D" w:rsidRPr="00CF0FA5" w:rsidRDefault="00521D3D" w:rsidP="00521D3D">
      <w:pPr>
        <w:pStyle w:val="ListBullet"/>
      </w:pPr>
      <w:r w:rsidRPr="00CF0FA5">
        <w:t>Literals</w:t>
      </w:r>
    </w:p>
    <w:p w:rsidR="004F24C6" w:rsidRPr="00CF0FA5" w:rsidRDefault="00532AA8" w:rsidP="00521D3D">
      <w:pPr>
        <w:pStyle w:val="ListBullet"/>
      </w:pPr>
      <w:r>
        <w:t>Calls to t</w:t>
      </w:r>
      <w:r w:rsidR="00521D3D" w:rsidRPr="00CF0FA5">
        <w:t xml:space="preserve">he </w:t>
      </w:r>
      <w:r w:rsidR="00521D3D" w:rsidRPr="00CF0FA5">
        <w:rPr>
          <w:rStyle w:val="Codefragment"/>
        </w:rPr>
        <w:t>ConvertFrom-StringData</w:t>
      </w:r>
      <w:r w:rsidR="00521D3D" w:rsidRPr="00CF0FA5">
        <w:t xml:space="preserve"> cmdlet</w:t>
      </w:r>
      <w:r w:rsidR="00712158">
        <w:t xml:space="preserve"> (</w:t>
      </w:r>
      <w:r w:rsidR="00712158" w:rsidRPr="00436ACC">
        <w:t>§</w:t>
      </w:r>
      <w:r w:rsidR="00FA56A4">
        <w:fldChar w:fldCharType="begin"/>
      </w:r>
      <w:r w:rsidR="00712158">
        <w:instrText xml:space="preserve"> REF _Ref259631222 \r \h </w:instrText>
      </w:r>
      <w:r w:rsidR="00FA56A4">
        <w:fldChar w:fldCharType="separate"/>
      </w:r>
      <w:r w:rsidR="00A34E8C">
        <w:t>13.7</w:t>
      </w:r>
      <w:r w:rsidR="00FA56A4">
        <w:fldChar w:fldCharType="end"/>
      </w:r>
      <w:r w:rsidR="00712158">
        <w:t>)</w:t>
      </w:r>
    </w:p>
    <w:p w:rsidR="00AC4605" w:rsidRPr="00CF0FA5" w:rsidRDefault="004F24C6" w:rsidP="00AC4605">
      <w:pPr>
        <w:pStyle w:val="ListBullet"/>
      </w:pPr>
      <w:r w:rsidRPr="00CF0FA5">
        <w:t>Any other c</w:t>
      </w:r>
      <w:r w:rsidR="00521D3D" w:rsidRPr="00CF0FA5">
        <w:t xml:space="preserve">mdlets </w:t>
      </w:r>
      <w:r w:rsidRPr="00CF0FA5">
        <w:t xml:space="preserve">identified via </w:t>
      </w:r>
      <w:r w:rsidR="00521D3D" w:rsidRPr="00CF0FA5">
        <w:t xml:space="preserve">the </w:t>
      </w:r>
      <w:r w:rsidRPr="00CF0FA5">
        <w:rPr>
          <w:rStyle w:val="Codefragment"/>
        </w:rPr>
        <w:t>s</w:t>
      </w:r>
      <w:r w:rsidR="00521D3D" w:rsidRPr="00CF0FA5">
        <w:rPr>
          <w:rStyle w:val="Codefragment"/>
        </w:rPr>
        <w:t>upported</w:t>
      </w:r>
      <w:r w:rsidRPr="00CF0FA5">
        <w:rPr>
          <w:rStyle w:val="Codefragment"/>
        </w:rPr>
        <w:t>c</w:t>
      </w:r>
      <w:r w:rsidR="00521D3D" w:rsidRPr="00CF0FA5">
        <w:rPr>
          <w:rStyle w:val="Codefragment"/>
        </w:rPr>
        <w:t>ommand</w:t>
      </w:r>
      <w:r w:rsidR="00521D3D" w:rsidRPr="00CF0FA5">
        <w:t xml:space="preserve"> parameter</w:t>
      </w:r>
    </w:p>
    <w:p w:rsidR="002F7989" w:rsidRPr="002F7989" w:rsidRDefault="0009583E" w:rsidP="002F7989">
      <w:r w:rsidRPr="00CF0FA5">
        <w:t xml:space="preserve">If the </w:t>
      </w:r>
      <w:r w:rsidRPr="00CF0FA5">
        <w:rPr>
          <w:rStyle w:val="Codefragment"/>
        </w:rPr>
        <w:t>ConvertFrom-StringData</w:t>
      </w:r>
      <w:r w:rsidRPr="00CF0FA5">
        <w:t xml:space="preserve"> cmdlet is </w:t>
      </w:r>
      <w:r w:rsidR="00C52917" w:rsidRPr="00CF0FA5">
        <w:t>used</w:t>
      </w:r>
      <w:r w:rsidRPr="00CF0FA5">
        <w:t xml:space="preserve">, the key/value pairs can be </w:t>
      </w:r>
      <w:r w:rsidR="00475753" w:rsidRPr="00CF0FA5">
        <w:t>expressed using any form of string literal</w:t>
      </w:r>
      <w:r w:rsidRPr="00CF0FA5">
        <w:t xml:space="preserve">. </w:t>
      </w:r>
      <w:r w:rsidRPr="002F7989">
        <w:t xml:space="preserve">However, </w:t>
      </w:r>
      <w:r w:rsidR="000565F8" w:rsidRPr="00671A02">
        <w:rPr>
          <w:rStyle w:val="Production"/>
        </w:rPr>
        <w:t>expandable-string-literal</w:t>
      </w:r>
      <w:r w:rsidR="000565F8">
        <w:t xml:space="preserve">s </w:t>
      </w:r>
      <w:r w:rsidR="000565F8" w:rsidRPr="00671A02">
        <w:t xml:space="preserve">and </w:t>
      </w:r>
      <w:r w:rsidR="000565F8" w:rsidRPr="00671A02">
        <w:rPr>
          <w:rStyle w:val="Production"/>
        </w:rPr>
        <w:t>expandable-here-string-literal</w:t>
      </w:r>
      <w:r w:rsidR="000565F8">
        <w:t xml:space="preserve">s must not </w:t>
      </w:r>
      <w:r w:rsidR="002F7989" w:rsidRPr="002F7989">
        <w:t>contain</w:t>
      </w:r>
      <w:r w:rsidR="000565F8">
        <w:t xml:space="preserve"> any </w:t>
      </w:r>
      <w:r w:rsidR="002F7989" w:rsidRPr="002F7989">
        <w:t>variable substitution</w:t>
      </w:r>
      <w:r w:rsidR="000565F8">
        <w:t>s</w:t>
      </w:r>
      <w:r w:rsidR="002F7989" w:rsidRPr="002F7989">
        <w:t xml:space="preserve"> </w:t>
      </w:r>
      <w:r w:rsidR="002F7989">
        <w:t>or</w:t>
      </w:r>
      <w:r w:rsidR="002F7989" w:rsidRPr="002F7989">
        <w:t xml:space="preserve"> sub-expression expansion</w:t>
      </w:r>
      <w:r w:rsidR="000565F8">
        <w:t>s</w:t>
      </w:r>
      <w:r w:rsidR="002F7989" w:rsidRPr="002F7989">
        <w:t>.</w:t>
      </w:r>
    </w:p>
    <w:p w:rsidR="00011A4D" w:rsidRPr="00CF0FA5" w:rsidRDefault="004D4F70" w:rsidP="00011A4D">
      <w:pPr>
        <w:pStyle w:val="subhead"/>
        <w:rPr>
          <w:rStyle w:val="Emphasisstrong"/>
          <w:b/>
          <w:bCs w:val="0"/>
        </w:rPr>
      </w:pPr>
      <w:r w:rsidRPr="00CF0FA5">
        <w:t>Examples:</w:t>
      </w:r>
    </w:p>
    <w:p w:rsidR="00B56277" w:rsidRPr="00CF0FA5" w:rsidRDefault="001E6B72" w:rsidP="00B56277">
      <w:r w:rsidRPr="00CF0FA5">
        <w:t xml:space="preserve">The </w:t>
      </w:r>
      <w:r w:rsidRPr="00CF0FA5">
        <w:rPr>
          <w:rStyle w:val="Codefragment"/>
        </w:rPr>
        <w:t>SupportedCommand</w:t>
      </w:r>
      <w:r w:rsidRPr="00CF0FA5">
        <w:t xml:space="preserve"> parameter indicates that the given cmdlets or functions generate </w:t>
      </w:r>
      <w:r w:rsidR="004B4E47" w:rsidRPr="00CF0FA5">
        <w:t xml:space="preserve">data </w:t>
      </w:r>
      <w:r w:rsidRPr="00CF0FA5">
        <w:t>only.</w:t>
      </w:r>
      <w:r w:rsidR="00B56277" w:rsidRPr="00CF0FA5">
        <w:t xml:space="preserve"> For example, the following data section includes a user-written cmdlet, </w:t>
      </w:r>
      <w:r w:rsidR="00270C4C">
        <w:t>ConvertTo</w:t>
      </w:r>
      <w:r w:rsidR="00B56277" w:rsidRPr="00CF0FA5">
        <w:t>-XML, which formats data in an XML file:</w:t>
      </w:r>
    </w:p>
    <w:p w:rsidR="00B56277" w:rsidRPr="00CF0FA5" w:rsidRDefault="00B56277" w:rsidP="00B56277">
      <w:pPr>
        <w:pStyle w:val="Code"/>
      </w:pPr>
      <w:r w:rsidRPr="00CF0FA5">
        <w:t xml:space="preserve">data -supportedCommand </w:t>
      </w:r>
      <w:r w:rsidR="00270C4C">
        <w:t>ConvertTo</w:t>
      </w:r>
      <w:r w:rsidRPr="00CF0FA5">
        <w:t>-XML</w:t>
      </w:r>
      <w:r w:rsidRPr="00CF0FA5">
        <w:br/>
        <w:t>{</w:t>
      </w:r>
      <w:r w:rsidRPr="00CF0FA5">
        <w:br/>
      </w:r>
      <w:r w:rsidRPr="00CF0FA5">
        <w:tab/>
        <w:t>Format-XML -strings string1, string2, string3</w:t>
      </w:r>
      <w:r w:rsidRPr="00CF0FA5">
        <w:br/>
        <w:t>}</w:t>
      </w:r>
    </w:p>
    <w:p w:rsidR="00600DB8" w:rsidRPr="00CF0FA5" w:rsidRDefault="00B56277" w:rsidP="00600DB8">
      <w:r w:rsidRPr="00CF0FA5">
        <w:t xml:space="preserve">Consider the following </w:t>
      </w:r>
      <w:r w:rsidR="00600DB8" w:rsidRPr="00CF0FA5">
        <w:t>example</w:t>
      </w:r>
      <w:r w:rsidRPr="00CF0FA5">
        <w:t xml:space="preserve">, in which </w:t>
      </w:r>
      <w:r w:rsidR="00600DB8" w:rsidRPr="00CF0FA5">
        <w:t xml:space="preserve">the data section contains a </w:t>
      </w:r>
      <w:r w:rsidR="00600DB8" w:rsidRPr="00CF0FA5">
        <w:rPr>
          <w:rStyle w:val="Codefragment"/>
        </w:rPr>
        <w:t>ConvertFrom-StringData</w:t>
      </w:r>
      <w:r w:rsidR="00600DB8" w:rsidRPr="00CF0FA5">
        <w:t xml:space="preserve"> command that converts the </w:t>
      </w:r>
      <w:r w:rsidR="006077E0" w:rsidRPr="00CF0FA5">
        <w:t>s</w:t>
      </w:r>
      <w:r w:rsidR="00600DB8" w:rsidRPr="00CF0FA5">
        <w:t>tring</w:t>
      </w:r>
      <w:r w:rsidR="00C52917" w:rsidRPr="00CF0FA5">
        <w:t>s</w:t>
      </w:r>
      <w:r w:rsidR="00600DB8" w:rsidRPr="00CF0FA5">
        <w:t xml:space="preserve"> into a hash table</w:t>
      </w:r>
      <w:r w:rsidR="006077E0" w:rsidRPr="00CF0FA5">
        <w:t xml:space="preserve">, whose value </w:t>
      </w:r>
      <w:r w:rsidR="00600DB8" w:rsidRPr="00CF0FA5">
        <w:t xml:space="preserve">is assigned to </w:t>
      </w:r>
      <w:r w:rsidR="00600DB8" w:rsidRPr="00CF0FA5">
        <w:rPr>
          <w:rStyle w:val="Codefragment"/>
        </w:rPr>
        <w:t>$</w:t>
      </w:r>
      <w:r w:rsidR="00CB31E0" w:rsidRPr="00CF0FA5">
        <w:rPr>
          <w:rStyle w:val="Codefragment"/>
        </w:rPr>
        <w:t>messages</w:t>
      </w:r>
      <w:r w:rsidR="00600DB8" w:rsidRPr="00CF0FA5">
        <w:t>.</w:t>
      </w:r>
    </w:p>
    <w:p w:rsidR="00600DB8" w:rsidRPr="00CF0FA5" w:rsidRDefault="00600DB8" w:rsidP="00CB31E0">
      <w:pPr>
        <w:pStyle w:val="Code"/>
      </w:pPr>
      <w:r w:rsidRPr="00CF0FA5">
        <w:t>$</w:t>
      </w:r>
      <w:r w:rsidR="00CB31E0" w:rsidRPr="00CF0FA5">
        <w:t>messages</w:t>
      </w:r>
      <w:r w:rsidRPr="00CF0FA5">
        <w:t xml:space="preserve"> = data</w:t>
      </w:r>
      <w:r w:rsidRPr="00CF0FA5">
        <w:br/>
        <w:t>{</w:t>
      </w:r>
      <w:r w:rsidRPr="00CF0FA5">
        <w:br/>
      </w:r>
      <w:r w:rsidRPr="00CF0FA5">
        <w:tab/>
        <w:t>ConvertFrom-StringData -stringdata @'</w:t>
      </w:r>
      <w:r w:rsidRPr="00CF0FA5">
        <w:br/>
      </w:r>
      <w:r w:rsidR="00CB31E0" w:rsidRPr="00CF0FA5">
        <w:t xml:space="preserve"> </w:t>
      </w:r>
      <w:r w:rsidR="00CB31E0" w:rsidRPr="00CF0FA5">
        <w:tab/>
      </w:r>
      <w:r w:rsidR="00CB31E0" w:rsidRPr="00CF0FA5">
        <w:tab/>
        <w:t>Greeting = Hello</w:t>
      </w:r>
      <w:r w:rsidR="00CB31E0" w:rsidRPr="00CF0FA5">
        <w:br/>
      </w:r>
      <w:r w:rsidR="00CB31E0" w:rsidRPr="00CF0FA5">
        <w:tab/>
      </w:r>
      <w:r w:rsidR="00CB31E0" w:rsidRPr="00CF0FA5">
        <w:tab/>
        <w:t>Yes = yes</w:t>
      </w:r>
      <w:r w:rsidR="00CB31E0" w:rsidRPr="00CF0FA5">
        <w:br/>
      </w:r>
      <w:r w:rsidR="00CB31E0" w:rsidRPr="00CF0FA5">
        <w:tab/>
      </w:r>
      <w:r w:rsidR="00CB31E0" w:rsidRPr="00CF0FA5">
        <w:tab/>
        <w:t>No = no</w:t>
      </w:r>
      <w:r w:rsidR="00CB31E0" w:rsidRPr="00CF0FA5">
        <w:br/>
      </w:r>
      <w:r w:rsidRPr="00CF0FA5">
        <w:t>'@</w:t>
      </w:r>
      <w:r w:rsidRPr="00CF0FA5">
        <w:br/>
        <w:t>}</w:t>
      </w:r>
    </w:p>
    <w:p w:rsidR="001C6349" w:rsidRPr="00CF0FA5" w:rsidRDefault="00204705" w:rsidP="00600DB8">
      <w:r w:rsidRPr="00CF0FA5">
        <w:t>T</w:t>
      </w:r>
      <w:r w:rsidR="00600DB8" w:rsidRPr="00CF0FA5">
        <w:t xml:space="preserve">he keys and values </w:t>
      </w:r>
      <w:r w:rsidRPr="00CF0FA5">
        <w:t xml:space="preserve">of </w:t>
      </w:r>
      <w:r w:rsidR="006077E0" w:rsidRPr="00CF0FA5">
        <w:t xml:space="preserve">the </w:t>
      </w:r>
      <w:r w:rsidR="00600DB8" w:rsidRPr="00CF0FA5">
        <w:t xml:space="preserve">hash table </w:t>
      </w:r>
      <w:r w:rsidRPr="00CF0FA5">
        <w:t xml:space="preserve">are accessed using </w:t>
      </w:r>
      <w:r w:rsidRPr="00CF0FA5">
        <w:rPr>
          <w:rStyle w:val="Codefragment"/>
        </w:rPr>
        <w:t>$</w:t>
      </w:r>
      <w:r w:rsidR="00CB31E0" w:rsidRPr="00CF0FA5">
        <w:rPr>
          <w:rStyle w:val="Codefragment"/>
        </w:rPr>
        <w:t>messages</w:t>
      </w:r>
      <w:r w:rsidRPr="00CF0FA5">
        <w:rPr>
          <w:rStyle w:val="Codefragment"/>
        </w:rPr>
        <w:t>.</w:t>
      </w:r>
      <w:r w:rsidR="00CB31E0" w:rsidRPr="00CF0FA5">
        <w:rPr>
          <w:rStyle w:val="Codefragment"/>
        </w:rPr>
        <w:t>Greeting</w:t>
      </w:r>
      <w:r w:rsidR="00CB31E0" w:rsidRPr="00CF0FA5">
        <w:t xml:space="preserve">, </w:t>
      </w:r>
      <w:r w:rsidR="00CB31E0" w:rsidRPr="00CF0FA5">
        <w:rPr>
          <w:rStyle w:val="Codefragment"/>
        </w:rPr>
        <w:t>$messages.Yes</w:t>
      </w:r>
      <w:r w:rsidR="00CB31E0" w:rsidRPr="00CF0FA5">
        <w:t xml:space="preserve">, </w:t>
      </w:r>
      <w:r w:rsidRPr="00CF0FA5">
        <w:t xml:space="preserve">and </w:t>
      </w:r>
      <w:r w:rsidR="00600DB8" w:rsidRPr="00CF0FA5">
        <w:rPr>
          <w:rStyle w:val="Codefragment"/>
        </w:rPr>
        <w:t>$</w:t>
      </w:r>
      <w:r w:rsidR="00CB31E0" w:rsidRPr="00CF0FA5">
        <w:rPr>
          <w:rStyle w:val="Codefragment"/>
        </w:rPr>
        <w:t>messages</w:t>
      </w:r>
      <w:r w:rsidR="00600DB8" w:rsidRPr="00CF0FA5">
        <w:rPr>
          <w:rStyle w:val="Codefragment"/>
        </w:rPr>
        <w:t>.</w:t>
      </w:r>
      <w:r w:rsidR="00CB31E0" w:rsidRPr="00CF0FA5">
        <w:rPr>
          <w:rStyle w:val="Codefragment"/>
        </w:rPr>
        <w:t>No</w:t>
      </w:r>
      <w:r w:rsidR="005F3BD4" w:rsidRPr="00CF0FA5">
        <w:t>, respectively.</w:t>
      </w:r>
      <w:r w:rsidR="00CB31E0" w:rsidRPr="00CF0FA5">
        <w:t xml:space="preserve"> </w:t>
      </w:r>
    </w:p>
    <w:p w:rsidR="00CB31E0" w:rsidRPr="00CF0FA5" w:rsidRDefault="00CB31E0" w:rsidP="00600DB8">
      <w:r w:rsidRPr="00CF0FA5">
        <w:t>Now, this can be saved as an English-language resource.</w:t>
      </w:r>
      <w:r w:rsidR="001C6349" w:rsidRPr="00CF0FA5">
        <w:t xml:space="preserve"> </w:t>
      </w:r>
      <w:r w:rsidRPr="00CF0FA5">
        <w:t xml:space="preserve">German- and Spanish-language resources </w:t>
      </w:r>
      <w:r w:rsidR="00717884">
        <w:t xml:space="preserve">can be created </w:t>
      </w:r>
      <w:r w:rsidRPr="00CF0FA5">
        <w:t>in separate files</w:t>
      </w:r>
      <w:r w:rsidR="00802BD8" w:rsidRPr="00CF0FA5">
        <w:t xml:space="preserve">, </w:t>
      </w:r>
      <w:r w:rsidRPr="00CF0FA5">
        <w:t>with the following data sections:</w:t>
      </w:r>
    </w:p>
    <w:p w:rsidR="00CB31E0" w:rsidRPr="00CF0FA5" w:rsidRDefault="00CB31E0" w:rsidP="00CB31E0">
      <w:pPr>
        <w:pStyle w:val="Code"/>
      </w:pPr>
      <w:r w:rsidRPr="00CF0FA5">
        <w:lastRenderedPageBreak/>
        <w:t>$messages = data</w:t>
      </w:r>
      <w:r w:rsidRPr="00CF0FA5">
        <w:br/>
        <w:t>{</w:t>
      </w:r>
      <w:r w:rsidRPr="00CF0FA5">
        <w:br/>
      </w:r>
      <w:r w:rsidRPr="00CF0FA5">
        <w:tab/>
        <w:t>ConvertFrom-StringData -stringdata @"</w:t>
      </w:r>
      <w:r w:rsidRPr="00CF0FA5">
        <w:br/>
      </w:r>
      <w:r w:rsidRPr="00CF0FA5">
        <w:tab/>
      </w:r>
      <w:r w:rsidRPr="00CF0FA5">
        <w:tab/>
        <w:t>Greeting = Guten Tag</w:t>
      </w:r>
      <w:r w:rsidRPr="00CF0FA5">
        <w:br/>
      </w:r>
      <w:r w:rsidRPr="00CF0FA5">
        <w:tab/>
      </w:r>
      <w:r w:rsidRPr="00CF0FA5">
        <w:tab/>
        <w:t>Yes = ja</w:t>
      </w:r>
      <w:r w:rsidRPr="00CF0FA5">
        <w:br/>
      </w:r>
      <w:r w:rsidRPr="00CF0FA5">
        <w:tab/>
      </w:r>
      <w:r w:rsidRPr="00CF0FA5">
        <w:tab/>
        <w:t>No = nein</w:t>
      </w:r>
      <w:r w:rsidRPr="00CF0FA5">
        <w:br/>
        <w:t>"@</w:t>
      </w:r>
      <w:r w:rsidRPr="00CF0FA5">
        <w:br/>
        <w:t>}</w:t>
      </w:r>
    </w:p>
    <w:p w:rsidR="00600DB8" w:rsidRPr="00CF0FA5" w:rsidRDefault="00CB31E0" w:rsidP="00CB31E0">
      <w:pPr>
        <w:pStyle w:val="Code"/>
      </w:pPr>
      <w:r w:rsidRPr="00CF0FA5">
        <w:t>$messagesS = data</w:t>
      </w:r>
      <w:r w:rsidRPr="00CF0FA5">
        <w:br/>
        <w:t>{</w:t>
      </w:r>
      <w:r w:rsidRPr="00CF0FA5">
        <w:br/>
      </w:r>
      <w:r w:rsidRPr="00CF0FA5">
        <w:tab/>
        <w:t>ConvertFrom-StringData -stringdata @"</w:t>
      </w:r>
      <w:r w:rsidRPr="00CF0FA5">
        <w:br/>
      </w:r>
      <w:r w:rsidRPr="00CF0FA5">
        <w:tab/>
      </w:r>
      <w:r w:rsidRPr="00CF0FA5">
        <w:tab/>
        <w:t>Greeting = Buenos días</w:t>
      </w:r>
      <w:r w:rsidRPr="00CF0FA5">
        <w:br/>
      </w:r>
      <w:r w:rsidRPr="00CF0FA5">
        <w:tab/>
      </w:r>
      <w:r w:rsidRPr="00CF0FA5">
        <w:tab/>
        <w:t>Yes = sí</w:t>
      </w:r>
      <w:r w:rsidRPr="00CF0FA5">
        <w:br/>
      </w:r>
      <w:r w:rsidRPr="00CF0FA5">
        <w:tab/>
      </w:r>
      <w:r w:rsidRPr="00CF0FA5">
        <w:tab/>
        <w:t>No = no</w:t>
      </w:r>
      <w:r w:rsidRPr="00CF0FA5">
        <w:br/>
        <w:t>"@</w:t>
      </w:r>
      <w:r w:rsidRPr="00CF0FA5">
        <w:br/>
        <w:t>}</w:t>
      </w:r>
    </w:p>
    <w:p w:rsidR="000A146E" w:rsidRPr="00CF0FA5" w:rsidRDefault="000A146E" w:rsidP="0009583E">
      <w:r>
        <w:t xml:space="preserve">If </w:t>
      </w:r>
      <w:r w:rsidRPr="000A146E">
        <w:rPr>
          <w:rStyle w:val="Production"/>
        </w:rPr>
        <w:t>dataname</w:t>
      </w:r>
      <w:r>
        <w:t xml:space="preserve"> is present, it </w:t>
      </w:r>
      <w:r w:rsidR="00CB318B">
        <w:t>names</w:t>
      </w:r>
      <w:r>
        <w:t xml:space="preserve"> the variable (without using a leading </w:t>
      </w:r>
      <w:r w:rsidRPr="000A146E">
        <w:rPr>
          <w:rStyle w:val="Codefragment"/>
        </w:rPr>
        <w:t>$</w:t>
      </w:r>
      <w:r>
        <w:t xml:space="preserve">) into which the value of the data statement is to be stored. Specifically, </w:t>
      </w:r>
      <w:r w:rsidRPr="000A146E">
        <w:rPr>
          <w:rStyle w:val="Codefragment"/>
        </w:rPr>
        <w:t>$name = data {</w:t>
      </w:r>
      <w:r>
        <w:rPr>
          <w:rStyle w:val="Codefragment"/>
        </w:rPr>
        <w:t> </w:t>
      </w:r>
      <w:r w:rsidRPr="000A146E">
        <w:rPr>
          <w:rStyle w:val="Codefragment"/>
        </w:rPr>
        <w:t>…</w:t>
      </w:r>
      <w:r>
        <w:rPr>
          <w:rStyle w:val="Codefragment"/>
        </w:rPr>
        <w:t> </w:t>
      </w:r>
      <w:r w:rsidRPr="000A146E">
        <w:rPr>
          <w:rStyle w:val="Codefragment"/>
        </w:rPr>
        <w:t>}</w:t>
      </w:r>
      <w:r>
        <w:t xml:space="preserve"> is equivalent to </w:t>
      </w:r>
      <w:r w:rsidRPr="000A146E">
        <w:rPr>
          <w:rStyle w:val="Codefragment"/>
        </w:rPr>
        <w:t>data name {</w:t>
      </w:r>
      <w:r>
        <w:rPr>
          <w:rStyle w:val="Codefragment"/>
        </w:rPr>
        <w:t> </w:t>
      </w:r>
      <w:r w:rsidRPr="000A146E">
        <w:rPr>
          <w:rStyle w:val="Codefragment"/>
        </w:rPr>
        <w:t>…</w:t>
      </w:r>
      <w:r>
        <w:rPr>
          <w:rStyle w:val="Codefragment"/>
        </w:rPr>
        <w:t> </w:t>
      </w:r>
      <w:r w:rsidRPr="000A146E">
        <w:rPr>
          <w:rStyle w:val="Codefragment"/>
        </w:rPr>
        <w:t>}</w:t>
      </w:r>
      <w:r>
        <w:t>.</w:t>
      </w:r>
    </w:p>
    <w:p w:rsidR="00036D44" w:rsidRPr="00CF0FA5" w:rsidRDefault="00036D44" w:rsidP="00036D44">
      <w:pPr>
        <w:pStyle w:val="Heading2"/>
        <w:keepLines/>
        <w:spacing w:line="276" w:lineRule="auto"/>
        <w:ind w:left="936" w:hanging="936"/>
      </w:pPr>
      <w:bookmarkStart w:id="674" w:name="_Ref253208691"/>
      <w:bookmarkStart w:id="675" w:name="_Toc332988948"/>
      <w:r w:rsidRPr="00CF0FA5">
        <w:t xml:space="preserve">Function </w:t>
      </w:r>
      <w:r w:rsidR="002B0898" w:rsidRPr="00CF0FA5">
        <w:t>d</w:t>
      </w:r>
      <w:r w:rsidRPr="00CF0FA5">
        <w:t>e</w:t>
      </w:r>
      <w:r w:rsidR="002B0898" w:rsidRPr="00CF0FA5">
        <w:t>finitions</w:t>
      </w:r>
      <w:bookmarkEnd w:id="667"/>
      <w:bookmarkEnd w:id="674"/>
      <w:bookmarkEnd w:id="675"/>
    </w:p>
    <w:p w:rsidR="007F1954" w:rsidRPr="00CF0FA5" w:rsidRDefault="00E61E13" w:rsidP="000546CF">
      <w:pPr>
        <w:pStyle w:val="subhead"/>
      </w:pPr>
      <w:r w:rsidRPr="00CF0FA5">
        <w:t>Syntax:</w:t>
      </w:r>
    </w:p>
    <w:p w:rsidR="00A34E8C" w:rsidRDefault="00FA56A4" w:rsidP="000A70B9">
      <w:pPr>
        <w:pStyle w:val="Grammar"/>
        <w:rPr>
          <w:rStyle w:val="Terminal"/>
        </w:rPr>
      </w:pPr>
      <w:r>
        <w:fldChar w:fldCharType="begin"/>
      </w:r>
      <w:r w:rsidR="005B1AC0">
        <w:instrText xml:space="preserve"> REF  grammar_function_statement \h </w:instrText>
      </w:r>
      <w:r>
        <w:fldChar w:fldCharType="separate"/>
      </w:r>
      <w:r w:rsidR="00A34E8C">
        <w:t>function-statement:</w:t>
      </w:r>
      <w:r w:rsidR="00A34E8C">
        <w:br/>
      </w:r>
      <w:r w:rsidR="00A34E8C" w:rsidRPr="00AC6FA1">
        <w:rPr>
          <w:rStyle w:val="Terminal"/>
        </w:rPr>
        <w:t>function</w:t>
      </w:r>
      <w:r w:rsidR="00A34E8C">
        <w:t xml:space="preserve">   new-lines</w:t>
      </w:r>
      <w:r w:rsidR="00A34E8C">
        <w:rPr>
          <w:vertAlign w:val="subscript"/>
        </w:rPr>
        <w:t>opt</w:t>
      </w:r>
      <w:r w:rsidR="00A34E8C">
        <w:t xml:space="preserve">   function-name   function-parameter-declaration</w:t>
      </w:r>
      <w:r w:rsidR="00A34E8C">
        <w:rPr>
          <w:vertAlign w:val="subscript"/>
        </w:rPr>
        <w:t>opt</w:t>
      </w:r>
      <w:r w:rsidR="00A34E8C">
        <w:t xml:space="preserve">   </w:t>
      </w:r>
      <w:r w:rsidR="00A34E8C" w:rsidRPr="00AC6FA1">
        <w:rPr>
          <w:rStyle w:val="Terminal"/>
        </w:rPr>
        <w:t>{</w:t>
      </w:r>
      <w:r w:rsidR="00A34E8C">
        <w:t xml:space="preserve">   script-block   </w:t>
      </w:r>
      <w:r w:rsidR="00A34E8C" w:rsidRPr="00AC6FA1">
        <w:rPr>
          <w:rStyle w:val="Terminal"/>
        </w:rPr>
        <w:t>}</w:t>
      </w:r>
      <w:r w:rsidR="00A34E8C">
        <w:br/>
      </w:r>
      <w:r w:rsidR="00A34E8C" w:rsidRPr="00AC6FA1">
        <w:rPr>
          <w:rStyle w:val="Terminal"/>
        </w:rPr>
        <w:t>filter</w:t>
      </w:r>
      <w:r w:rsidR="00A34E8C">
        <w:t xml:space="preserve">   new-lines</w:t>
      </w:r>
      <w:r w:rsidR="00A34E8C">
        <w:rPr>
          <w:vertAlign w:val="subscript"/>
        </w:rPr>
        <w:t>opt</w:t>
      </w:r>
      <w:r w:rsidR="00A34E8C">
        <w:t xml:space="preserve">   function-name   function-parameter-declaration</w:t>
      </w:r>
      <w:r w:rsidR="00A34E8C">
        <w:rPr>
          <w:vertAlign w:val="subscript"/>
        </w:rPr>
        <w:t>opt</w:t>
      </w:r>
      <w:r w:rsidR="00A34E8C">
        <w:t xml:space="preserve">   </w:t>
      </w:r>
      <w:r w:rsidR="00A34E8C" w:rsidRPr="00AC6FA1">
        <w:rPr>
          <w:rStyle w:val="Terminal"/>
        </w:rPr>
        <w:t>{</w:t>
      </w:r>
      <w:r w:rsidR="00A34E8C">
        <w:t xml:space="preserve">   script-block   </w:t>
      </w:r>
      <w:r w:rsidR="00A34E8C" w:rsidRPr="00AC6FA1">
        <w:rPr>
          <w:rStyle w:val="Terminal"/>
        </w:rPr>
        <w:t>}</w:t>
      </w:r>
      <w:r w:rsidR="00A34E8C">
        <w:rPr>
          <w:rStyle w:val="Terminal"/>
        </w:rPr>
        <w:br/>
        <w:t>workflow</w:t>
      </w:r>
      <w:r w:rsidR="00A34E8C">
        <w:t xml:space="preserve">   new-lines</w:t>
      </w:r>
      <w:r w:rsidR="00A34E8C">
        <w:rPr>
          <w:vertAlign w:val="subscript"/>
        </w:rPr>
        <w:t>opt</w:t>
      </w:r>
      <w:r w:rsidR="00A34E8C">
        <w:t xml:space="preserve">   function-name   function-parameter-declaration</w:t>
      </w:r>
      <w:r w:rsidR="00A34E8C">
        <w:rPr>
          <w:vertAlign w:val="subscript"/>
        </w:rPr>
        <w:t>opt</w:t>
      </w:r>
      <w:r w:rsidR="00A34E8C">
        <w:t xml:space="preserve">   </w:t>
      </w:r>
      <w:r w:rsidR="00A34E8C" w:rsidRPr="00AC6FA1">
        <w:rPr>
          <w:rStyle w:val="Terminal"/>
        </w:rPr>
        <w:t>{</w:t>
      </w:r>
      <w:r w:rsidR="00A34E8C">
        <w:t xml:space="preserve">   script-block   </w:t>
      </w:r>
      <w:r w:rsidR="00A34E8C" w:rsidRPr="00AC6FA1">
        <w:rPr>
          <w:rStyle w:val="Terminal"/>
        </w:rPr>
        <w:t>}</w:t>
      </w:r>
    </w:p>
    <w:p w:rsidR="00A34E8C" w:rsidRDefault="00FA56A4" w:rsidP="00B523EF">
      <w:pPr>
        <w:pStyle w:val="Grammar"/>
        <w:rPr>
          <w:rStyle w:val="Terminal"/>
        </w:rPr>
      </w:pPr>
      <w:r>
        <w:fldChar w:fldCharType="end"/>
      </w:r>
      <w:r w:rsidRPr="00CF0FA5">
        <w:fldChar w:fldCharType="begin"/>
      </w:r>
      <w:r w:rsidR="00E20CD4" w:rsidRPr="00CF0FA5">
        <w:instrText xml:space="preserve"> REF grammar_function_name \h </w:instrText>
      </w:r>
      <w:r w:rsidR="00CF0FA5">
        <w:instrText xml:space="preserve"> \* MERGEFORMAT </w:instrText>
      </w:r>
      <w:r w:rsidRPr="00CF0FA5">
        <w:fldChar w:fldCharType="separate"/>
      </w:r>
      <w:r w:rsidR="00A34E8C">
        <w:t>function-name:</w:t>
      </w:r>
      <w:r w:rsidR="00A34E8C">
        <w:br/>
        <w:t>command-argument</w:t>
      </w:r>
    </w:p>
    <w:p w:rsidR="00A34E8C" w:rsidRDefault="00FA56A4" w:rsidP="00B235B9">
      <w:pPr>
        <w:pStyle w:val="Grammar"/>
      </w:pPr>
      <w:r w:rsidRPr="00CF0FA5">
        <w:fldChar w:fldCharType="end"/>
      </w:r>
      <w:r w:rsidRPr="00CF0FA5">
        <w:fldChar w:fldCharType="begin"/>
      </w:r>
      <w:r w:rsidR="00755F3C" w:rsidRPr="00CF0FA5">
        <w:instrText xml:space="preserve"> REF grammar_command_argument \h </w:instrText>
      </w:r>
      <w:r w:rsidR="00CF0FA5">
        <w:instrText xml:space="preserve"> \* MERGEFORMAT </w:instrText>
      </w:r>
      <w:r w:rsidRPr="00CF0FA5">
        <w:fldChar w:fldCharType="separate"/>
      </w:r>
      <w:r w:rsidR="00A34E8C">
        <w:t>command-argument:</w:t>
      </w:r>
      <w:r w:rsidR="00A34E8C">
        <w:br/>
        <w:t>command-name-expr</w:t>
      </w:r>
    </w:p>
    <w:p w:rsidR="00A34E8C" w:rsidRDefault="00FA56A4" w:rsidP="00A2214B">
      <w:pPr>
        <w:pStyle w:val="Grammar"/>
      </w:pPr>
      <w:r w:rsidRPr="00CF0FA5">
        <w:fldChar w:fldCharType="end"/>
      </w:r>
      <w:r>
        <w:fldChar w:fldCharType="begin"/>
      </w:r>
      <w:r w:rsidR="00127AD9">
        <w:instrText xml:space="preserve"> REF grammar_function_parameter_declaration \h </w:instrText>
      </w:r>
      <w:r>
        <w:fldChar w:fldCharType="separate"/>
      </w:r>
      <w:r w:rsidR="00A34E8C">
        <w:t>function-parameter-declaration:</w:t>
      </w:r>
      <w:r w:rsidR="00A34E8C">
        <w:br/>
        <w:t>new-lines</w:t>
      </w:r>
      <w:r w:rsidR="00A34E8C">
        <w:rPr>
          <w:vertAlign w:val="subscript"/>
        </w:rPr>
        <w:t>opt</w:t>
      </w:r>
      <w:r w:rsidR="00A34E8C">
        <w:t xml:space="preserve">   </w:t>
      </w:r>
      <w:r w:rsidR="00A34E8C" w:rsidRPr="00AC6FA1">
        <w:rPr>
          <w:rStyle w:val="Terminal"/>
        </w:rPr>
        <w:t>(</w:t>
      </w:r>
      <w:r w:rsidR="00A34E8C">
        <w:t xml:space="preserve">   parameter-list   new-lines</w:t>
      </w:r>
      <w:r w:rsidR="00A34E8C">
        <w:rPr>
          <w:vertAlign w:val="subscript"/>
        </w:rPr>
        <w:t>opt</w:t>
      </w:r>
      <w:r w:rsidR="00A34E8C">
        <w:t xml:space="preserve">   </w:t>
      </w:r>
      <w:r w:rsidR="00A34E8C" w:rsidRPr="00AC6FA1">
        <w:rPr>
          <w:rStyle w:val="Terminal"/>
        </w:rPr>
        <w:t>)</w:t>
      </w:r>
    </w:p>
    <w:p w:rsidR="00A34E8C" w:rsidRDefault="00FA56A4" w:rsidP="001C6BEA">
      <w:pPr>
        <w:pStyle w:val="Grammar"/>
      </w:pPr>
      <w:r>
        <w:fldChar w:fldCharType="end"/>
      </w:r>
      <w:r>
        <w:fldChar w:fldCharType="begin"/>
      </w:r>
      <w:r w:rsidR="00127AD9">
        <w:instrText xml:space="preserve"> REF grammar_parameter_list \h </w:instrText>
      </w:r>
      <w:r>
        <w:fldChar w:fldCharType="separate"/>
      </w:r>
      <w:r w:rsidR="00A34E8C">
        <w:t>parameter-list:</w:t>
      </w:r>
      <w:r w:rsidR="00A34E8C">
        <w:br/>
        <w:t>script-parameter</w:t>
      </w:r>
      <w:r w:rsidR="00A34E8C">
        <w:br/>
        <w:t>parameter-list   new-lines</w:t>
      </w:r>
      <w:r w:rsidR="00A34E8C">
        <w:rPr>
          <w:vertAlign w:val="subscript"/>
        </w:rPr>
        <w:t>opt</w:t>
      </w:r>
      <w:r w:rsidR="00A34E8C">
        <w:t xml:space="preserve">   </w:t>
      </w:r>
      <w:r w:rsidR="00A34E8C" w:rsidRPr="00361A05">
        <w:rPr>
          <w:rStyle w:val="Terminal"/>
        </w:rPr>
        <w:t>,</w:t>
      </w:r>
      <w:r w:rsidR="00A34E8C">
        <w:t xml:space="preserve">   script-parameter</w:t>
      </w:r>
    </w:p>
    <w:p w:rsidR="00A34E8C" w:rsidRPr="004C3323" w:rsidRDefault="00FA56A4" w:rsidP="00597006">
      <w:pPr>
        <w:pStyle w:val="Grammar"/>
      </w:pPr>
      <w:r>
        <w:fldChar w:fldCharType="end"/>
      </w:r>
      <w:r>
        <w:fldChar w:fldCharType="begin"/>
      </w:r>
      <w:r w:rsidR="00127AD9">
        <w:instrText xml:space="preserve"> REF grammar_script_parameter \h </w:instrText>
      </w:r>
      <w:r>
        <w:fldChar w:fldCharType="separate"/>
      </w:r>
      <w:r w:rsidR="00A34E8C">
        <w:t>script-parameter:</w:t>
      </w:r>
      <w:r w:rsidR="00A34E8C">
        <w:br/>
        <w:t>new-lines</w:t>
      </w:r>
      <w:r w:rsidR="00A34E8C">
        <w:rPr>
          <w:vertAlign w:val="subscript"/>
        </w:rPr>
        <w:t>opt</w:t>
      </w:r>
      <w:r w:rsidR="00A34E8C">
        <w:t xml:space="preserve">   attribute-list</w:t>
      </w:r>
      <w:r w:rsidR="00A34E8C">
        <w:rPr>
          <w:vertAlign w:val="subscript"/>
        </w:rPr>
        <w:t>opt</w:t>
      </w:r>
      <w:r w:rsidR="00A34E8C">
        <w:t xml:space="preserve">   new-lines</w:t>
      </w:r>
      <w:r w:rsidR="00A34E8C">
        <w:rPr>
          <w:vertAlign w:val="subscript"/>
        </w:rPr>
        <w:t>opt</w:t>
      </w:r>
      <w:r w:rsidR="00A34E8C">
        <w:t xml:space="preserve">   variable   script-parameter-default</w:t>
      </w:r>
      <w:r w:rsidR="00A34E8C">
        <w:rPr>
          <w:vertAlign w:val="subscript"/>
        </w:rPr>
        <w:t>opt</w:t>
      </w:r>
    </w:p>
    <w:p w:rsidR="00A34E8C" w:rsidRDefault="00FA56A4" w:rsidP="002E3008">
      <w:pPr>
        <w:pStyle w:val="Grammar"/>
      </w:pPr>
      <w:r>
        <w:fldChar w:fldCharType="end"/>
      </w:r>
      <w:r>
        <w:fldChar w:fldCharType="begin"/>
      </w:r>
      <w:r w:rsidR="00FD7610">
        <w:instrText xml:space="preserve"> REF grammar_script_block \h </w:instrText>
      </w:r>
      <w:r>
        <w:fldChar w:fldCharType="separate"/>
      </w:r>
      <w:r w:rsidR="00A34E8C">
        <w:t>script-block:</w:t>
      </w:r>
      <w:r w:rsidR="00A34E8C">
        <w:br/>
        <w:t>param-block</w:t>
      </w:r>
      <w:r w:rsidR="00A34E8C">
        <w:rPr>
          <w:vertAlign w:val="subscript"/>
        </w:rPr>
        <w:t>opt</w:t>
      </w:r>
      <w:r w:rsidR="00A34E8C">
        <w:t xml:space="preserve">   statement-terminators</w:t>
      </w:r>
      <w:r w:rsidR="00A34E8C">
        <w:rPr>
          <w:vertAlign w:val="subscript"/>
        </w:rPr>
        <w:t>opt</w:t>
      </w:r>
      <w:r w:rsidR="00A34E8C">
        <w:t xml:space="preserve">    script-block-body</w:t>
      </w:r>
      <w:r w:rsidR="00A34E8C">
        <w:rPr>
          <w:vertAlign w:val="subscript"/>
        </w:rPr>
        <w:t>opt</w:t>
      </w:r>
    </w:p>
    <w:p w:rsidR="00A34E8C" w:rsidRDefault="00FA56A4" w:rsidP="00DD61E5">
      <w:pPr>
        <w:pStyle w:val="Grammar"/>
        <w:rPr>
          <w:rStyle w:val="Terminal"/>
        </w:rPr>
      </w:pPr>
      <w:r>
        <w:fldChar w:fldCharType="end"/>
      </w:r>
      <w:r>
        <w:fldChar w:fldCharType="begin"/>
      </w:r>
      <w:r w:rsidR="00127AD9">
        <w:instrText xml:space="preserve"> REF grammar_param_block \h </w:instrText>
      </w:r>
      <w:r>
        <w:fldChar w:fldCharType="separate"/>
      </w:r>
      <w:r w:rsidR="00A34E8C">
        <w:t>param-block:</w:t>
      </w:r>
      <w:r w:rsidR="00A34E8C">
        <w:br/>
        <w:t>new-lines</w:t>
      </w:r>
      <w:r w:rsidR="00A34E8C">
        <w:rPr>
          <w:vertAlign w:val="subscript"/>
        </w:rPr>
        <w:t>opt</w:t>
      </w:r>
      <w:r w:rsidR="00A34E8C">
        <w:t xml:space="preserve">   attribute-list</w:t>
      </w:r>
      <w:r w:rsidR="00A34E8C">
        <w:rPr>
          <w:vertAlign w:val="subscript"/>
        </w:rPr>
        <w:t>opt</w:t>
      </w:r>
      <w:r w:rsidR="00A34E8C">
        <w:t xml:space="preserve">   new-lines</w:t>
      </w:r>
      <w:r w:rsidR="00A34E8C">
        <w:rPr>
          <w:vertAlign w:val="subscript"/>
        </w:rPr>
        <w:t>opt</w:t>
      </w:r>
      <w:r w:rsidR="00A34E8C">
        <w:t xml:space="preserve">   </w:t>
      </w:r>
      <w:r w:rsidR="00A34E8C" w:rsidRPr="004C3323">
        <w:rPr>
          <w:rStyle w:val="Terminal"/>
        </w:rPr>
        <w:t>para</w:t>
      </w:r>
      <w:r w:rsidR="00A34E8C">
        <w:rPr>
          <w:rStyle w:val="Terminal"/>
        </w:rPr>
        <w:t>m</w:t>
      </w:r>
      <w:r w:rsidR="00A34E8C" w:rsidRPr="00B32E2F">
        <w:t xml:space="preserve">   </w:t>
      </w:r>
      <w:r w:rsidR="00A34E8C">
        <w:t>new-lines</w:t>
      </w:r>
      <w:r w:rsidR="00A34E8C">
        <w:rPr>
          <w:vertAlign w:val="subscript"/>
        </w:rPr>
        <w:t>opt</w:t>
      </w:r>
      <w:r w:rsidR="00A34E8C">
        <w:br/>
      </w:r>
      <w:r w:rsidR="00A34E8C">
        <w:rPr>
          <w:rStyle w:val="Terminal"/>
        </w:rPr>
        <w:tab/>
      </w:r>
      <w:r w:rsidR="00A34E8C">
        <w:rPr>
          <w:rStyle w:val="Terminal"/>
        </w:rPr>
        <w:tab/>
        <w:t>(</w:t>
      </w:r>
      <w:r w:rsidR="00A34E8C" w:rsidRPr="00B32E2F">
        <w:t xml:space="preserve">   </w:t>
      </w:r>
      <w:r w:rsidR="00A34E8C" w:rsidRPr="004C3323">
        <w:t>parameter-list</w:t>
      </w:r>
      <w:r w:rsidR="00A34E8C">
        <w:rPr>
          <w:vertAlign w:val="subscript"/>
        </w:rPr>
        <w:t>opt</w:t>
      </w:r>
      <w:r w:rsidR="00A34E8C" w:rsidRPr="00B32E2F">
        <w:t xml:space="preserve">   </w:t>
      </w:r>
      <w:r w:rsidR="00A34E8C">
        <w:t>new-lines</w:t>
      </w:r>
      <w:r w:rsidR="00A34E8C">
        <w:rPr>
          <w:vertAlign w:val="subscript"/>
        </w:rPr>
        <w:t>opt</w:t>
      </w:r>
      <w:r w:rsidR="00A34E8C">
        <w:t xml:space="preserve">   </w:t>
      </w:r>
      <w:r w:rsidR="00A34E8C">
        <w:rPr>
          <w:rStyle w:val="Terminal"/>
        </w:rPr>
        <w:t>)</w:t>
      </w:r>
    </w:p>
    <w:p w:rsidR="00A34E8C" w:rsidRDefault="00FA56A4" w:rsidP="001C6BEA">
      <w:pPr>
        <w:pStyle w:val="Grammar"/>
      </w:pPr>
      <w:r>
        <w:fldChar w:fldCharType="end"/>
      </w:r>
      <w:r>
        <w:fldChar w:fldCharType="begin"/>
      </w:r>
      <w:r w:rsidR="00F80A99">
        <w:instrText xml:space="preserve"> REF  grammar_parameter_list \h </w:instrText>
      </w:r>
      <w:r>
        <w:fldChar w:fldCharType="separate"/>
      </w:r>
      <w:r w:rsidR="00A34E8C">
        <w:t>parameter-list:</w:t>
      </w:r>
      <w:r w:rsidR="00A34E8C">
        <w:br/>
        <w:t>script-parameter</w:t>
      </w:r>
      <w:r w:rsidR="00A34E8C">
        <w:br/>
        <w:t>parameter-list   new-lines</w:t>
      </w:r>
      <w:r w:rsidR="00A34E8C">
        <w:rPr>
          <w:vertAlign w:val="subscript"/>
        </w:rPr>
        <w:t>opt</w:t>
      </w:r>
      <w:r w:rsidR="00A34E8C">
        <w:t xml:space="preserve">   </w:t>
      </w:r>
      <w:r w:rsidR="00A34E8C" w:rsidRPr="00361A05">
        <w:rPr>
          <w:rStyle w:val="Terminal"/>
        </w:rPr>
        <w:t>,</w:t>
      </w:r>
      <w:r w:rsidR="00A34E8C">
        <w:t xml:space="preserve">   script-parameter</w:t>
      </w:r>
    </w:p>
    <w:p w:rsidR="00A34E8C" w:rsidRPr="00334BB1" w:rsidRDefault="00FA56A4" w:rsidP="008221FF">
      <w:pPr>
        <w:pStyle w:val="Grammar"/>
      </w:pPr>
      <w:r>
        <w:lastRenderedPageBreak/>
        <w:fldChar w:fldCharType="end"/>
      </w:r>
      <w:r>
        <w:fldChar w:fldCharType="begin"/>
      </w:r>
      <w:r w:rsidR="00127AD9">
        <w:instrText xml:space="preserve"> REF grammar_script_parameter_default \h </w:instrText>
      </w:r>
      <w:r>
        <w:fldChar w:fldCharType="separate"/>
      </w:r>
      <w:r w:rsidR="00A34E8C">
        <w:t>script-parameter-default:</w:t>
      </w:r>
      <w:r w:rsidR="00A34E8C">
        <w:br/>
        <w:t>new-lines</w:t>
      </w:r>
      <w:r w:rsidR="00A34E8C">
        <w:rPr>
          <w:vertAlign w:val="subscript"/>
        </w:rPr>
        <w:t>opt</w:t>
      </w:r>
      <w:r w:rsidR="00A34E8C">
        <w:t xml:space="preserve">   </w:t>
      </w:r>
      <w:r w:rsidR="00A34E8C" w:rsidRPr="00334BB1">
        <w:rPr>
          <w:rStyle w:val="Terminal"/>
        </w:rPr>
        <w:t>=</w:t>
      </w:r>
      <w:r w:rsidR="00A34E8C">
        <w:t xml:space="preserve">   new-lines</w:t>
      </w:r>
      <w:r w:rsidR="00A34E8C">
        <w:rPr>
          <w:vertAlign w:val="subscript"/>
        </w:rPr>
        <w:t>opt</w:t>
      </w:r>
      <w:r w:rsidR="00A34E8C">
        <w:t xml:space="preserve">   expression</w:t>
      </w:r>
    </w:p>
    <w:p w:rsidR="00A34E8C" w:rsidRDefault="00FA56A4" w:rsidP="002E3008">
      <w:pPr>
        <w:pStyle w:val="Grammar"/>
      </w:pPr>
      <w:r>
        <w:fldChar w:fldCharType="end"/>
      </w:r>
      <w:r w:rsidRPr="00CF0FA5">
        <w:fldChar w:fldCharType="begin"/>
      </w:r>
      <w:r w:rsidR="00E20CD4" w:rsidRPr="00CF0FA5">
        <w:instrText xml:space="preserve"> REF grammar_script_block_body \h </w:instrText>
      </w:r>
      <w:r w:rsidR="00CF0FA5">
        <w:instrText xml:space="preserve"> \* MERGEFORMAT </w:instrText>
      </w:r>
      <w:r w:rsidRPr="00CF0FA5">
        <w:fldChar w:fldCharType="separate"/>
      </w:r>
      <w:r w:rsidR="00A34E8C">
        <w:t>script-block-body:</w:t>
      </w:r>
      <w:r w:rsidR="00A34E8C">
        <w:br/>
        <w:t>named-block-list</w:t>
      </w:r>
      <w:r w:rsidR="00A34E8C">
        <w:br/>
        <w:t>statement-list</w:t>
      </w:r>
    </w:p>
    <w:p w:rsidR="00A34E8C" w:rsidRDefault="00FA56A4" w:rsidP="002E3008">
      <w:pPr>
        <w:pStyle w:val="Grammar"/>
      </w:pPr>
      <w:r w:rsidRPr="00CF0FA5">
        <w:fldChar w:fldCharType="end"/>
      </w:r>
      <w:r w:rsidRPr="00CF0FA5">
        <w:fldChar w:fldCharType="begin"/>
      </w:r>
      <w:r w:rsidR="00211BD3" w:rsidRPr="00CF0FA5">
        <w:instrText xml:space="preserve"> REF grammar_named_block_list \h </w:instrText>
      </w:r>
      <w:r w:rsidR="00CF0FA5">
        <w:instrText xml:space="preserve"> \* MERGEFORMAT </w:instrText>
      </w:r>
      <w:r w:rsidRPr="00CF0FA5">
        <w:fldChar w:fldCharType="separate"/>
      </w:r>
      <w:r w:rsidR="00A34E8C">
        <w:t>named-block-list:</w:t>
      </w:r>
      <w:r w:rsidR="00A34E8C">
        <w:br/>
        <w:t>named-block</w:t>
      </w:r>
      <w:r w:rsidR="00A34E8C">
        <w:br/>
        <w:t>named-block-list   named-block</w:t>
      </w:r>
    </w:p>
    <w:p w:rsidR="00A34E8C" w:rsidRDefault="00FA56A4" w:rsidP="002E3008">
      <w:pPr>
        <w:pStyle w:val="Grammar"/>
      </w:pPr>
      <w:r w:rsidRPr="00CF0FA5">
        <w:fldChar w:fldCharType="end"/>
      </w:r>
      <w:r>
        <w:fldChar w:fldCharType="begin"/>
      </w:r>
      <w:r w:rsidR="00127AD9">
        <w:instrText xml:space="preserve"> REF grammar_named_block \h </w:instrText>
      </w:r>
      <w:r>
        <w:fldChar w:fldCharType="separate"/>
      </w:r>
      <w:r w:rsidR="00A34E8C">
        <w:t>named-block:</w:t>
      </w:r>
      <w:r w:rsidR="00A34E8C">
        <w:br/>
        <w:t>block-name   statement-block   statement-terminators</w:t>
      </w:r>
      <w:r w:rsidR="00A34E8C">
        <w:rPr>
          <w:vertAlign w:val="subscript"/>
        </w:rPr>
        <w:t>opt</w:t>
      </w:r>
    </w:p>
    <w:p w:rsidR="00A34E8C" w:rsidRDefault="00FA56A4" w:rsidP="002E3008">
      <w:pPr>
        <w:pStyle w:val="Grammar"/>
        <w:rPr>
          <w:rStyle w:val="Terminal"/>
        </w:rPr>
      </w:pPr>
      <w:r>
        <w:fldChar w:fldCharType="end"/>
      </w:r>
      <w:r w:rsidRPr="00CF0FA5">
        <w:fldChar w:fldCharType="begin"/>
      </w:r>
      <w:r w:rsidR="00211BD3" w:rsidRPr="00CF0FA5">
        <w:instrText xml:space="preserve"> REF grammar_block_name \h </w:instrText>
      </w:r>
      <w:r w:rsidR="00CF0FA5">
        <w:instrText xml:space="preserve"> \* MERGEFORMAT </w:instrText>
      </w:r>
      <w:r w:rsidRPr="00CF0FA5">
        <w:fldChar w:fldCharType="separate"/>
      </w:r>
      <w:r w:rsidR="00A34E8C">
        <w:t xml:space="preserve">block-name:  </w:t>
      </w:r>
      <w:r w:rsidR="00A34E8C">
        <w:rPr>
          <w:rStyle w:val="GrammarText"/>
        </w:rPr>
        <w:t>one of</w:t>
      </w:r>
      <w:r w:rsidR="00A34E8C">
        <w:br/>
      </w:r>
      <w:r w:rsidR="00A34E8C" w:rsidRPr="002E3008">
        <w:rPr>
          <w:rStyle w:val="Terminal"/>
        </w:rPr>
        <w:t>dynamicparam   begin   process   end</w:t>
      </w:r>
    </w:p>
    <w:p w:rsidR="002C017C" w:rsidRPr="00CF0FA5" w:rsidRDefault="00FA56A4" w:rsidP="003743C2">
      <w:pPr>
        <w:pStyle w:val="subhead"/>
        <w:rPr>
          <w:rStyle w:val="Emphasisstrong"/>
          <w:b/>
          <w:bCs w:val="0"/>
        </w:rPr>
      </w:pPr>
      <w:r w:rsidRPr="00CF0FA5">
        <w:fldChar w:fldCharType="end"/>
      </w:r>
      <w:r w:rsidR="001A725B" w:rsidRPr="00CF0FA5">
        <w:t>Description:</w:t>
      </w:r>
    </w:p>
    <w:p w:rsidR="00F02E8C" w:rsidRPr="00CF0FA5" w:rsidRDefault="00D82991" w:rsidP="00D82991">
      <w:r w:rsidRPr="00CF0FA5">
        <w:t xml:space="preserve">A </w:t>
      </w:r>
      <w:r w:rsidRPr="00CF0FA5">
        <w:rPr>
          <w:rStyle w:val="Term"/>
        </w:rPr>
        <w:t>function definition</w:t>
      </w:r>
      <w:r w:rsidRPr="00CF0FA5">
        <w:t xml:space="preserve"> specifies the name of the function</w:t>
      </w:r>
      <w:r w:rsidR="000D704D">
        <w:t xml:space="preserve">, </w:t>
      </w:r>
      <w:r w:rsidR="008401E6">
        <w:t>filter</w:t>
      </w:r>
      <w:r w:rsidR="000D704D">
        <w:t>, or workflow</w:t>
      </w:r>
      <w:r w:rsidR="008401E6">
        <w:t xml:space="preserve"> </w:t>
      </w:r>
      <w:r w:rsidRPr="00CF0FA5">
        <w:t>being defined</w:t>
      </w:r>
      <w:r w:rsidR="00AF341C" w:rsidRPr="00CF0FA5">
        <w:t xml:space="preserve"> and the names of </w:t>
      </w:r>
      <w:r w:rsidRPr="00CF0FA5">
        <w:t>its parameters</w:t>
      </w:r>
      <w:r w:rsidR="00AF341C" w:rsidRPr="00CF0FA5">
        <w:t>, if any</w:t>
      </w:r>
      <w:r w:rsidRPr="00CF0FA5">
        <w:t>.</w:t>
      </w:r>
      <w:r w:rsidR="00370E96" w:rsidRPr="00CF0FA5">
        <w:t xml:space="preserve"> It also contains zero or more </w:t>
      </w:r>
      <w:r w:rsidR="004460EE">
        <w:t>statements</w:t>
      </w:r>
      <w:r w:rsidR="00370E96" w:rsidRPr="00CF0FA5">
        <w:t xml:space="preserve"> that are executed to </w:t>
      </w:r>
      <w:r w:rsidR="001B1A99" w:rsidRPr="00CF0FA5">
        <w:t>achieve</w:t>
      </w:r>
      <w:r w:rsidR="00370E96" w:rsidRPr="00CF0FA5">
        <w:t xml:space="preserve"> that function's purpose.</w:t>
      </w:r>
    </w:p>
    <w:p w:rsidR="00F02E8C" w:rsidRPr="00CF0FA5" w:rsidRDefault="00F02E8C" w:rsidP="00F02E8C">
      <w:pPr>
        <w:pStyle w:val="implementation-definedbehavior"/>
      </w:pPr>
      <w:r w:rsidRPr="00CF0FA5">
        <w:t xml:space="preserve">Windows PowerShell: Each function is an instance of the class </w:t>
      </w:r>
      <w:r w:rsidRPr="00CF0FA5">
        <w:rPr>
          <w:rStyle w:val="Codefragment"/>
        </w:rPr>
        <w:t>System.Management.Automation.FunctionInfo</w:t>
      </w:r>
      <w:r w:rsidR="006F7152" w:rsidRPr="00CF0FA5">
        <w:t>.</w:t>
      </w:r>
    </w:p>
    <w:p w:rsidR="008401E6" w:rsidRPr="00CF0FA5" w:rsidRDefault="008401E6" w:rsidP="008401E6">
      <w:pPr>
        <w:pStyle w:val="Heading3"/>
      </w:pPr>
      <w:bookmarkStart w:id="676" w:name="_Ref253209327"/>
      <w:bookmarkStart w:id="677" w:name="_Toc332988949"/>
      <w:bookmarkStart w:id="678" w:name="_Ref253209325"/>
      <w:r w:rsidRPr="00CF0FA5">
        <w:t>Filter functions</w:t>
      </w:r>
      <w:bookmarkEnd w:id="676"/>
      <w:bookmarkEnd w:id="677"/>
    </w:p>
    <w:p w:rsidR="008401E6" w:rsidRDefault="008401E6" w:rsidP="008401E6">
      <w:r w:rsidRPr="00CF0FA5">
        <w:t xml:space="preserve">Whereas an ordinary function runs once in a pipeline and accesses the input collection via </w:t>
      </w:r>
      <w:r w:rsidRPr="00CF0FA5">
        <w:rPr>
          <w:rStyle w:val="Codefragment"/>
        </w:rPr>
        <w:t>$input</w:t>
      </w:r>
      <w:r w:rsidRPr="00CF0FA5">
        <w:t xml:space="preserve">, a </w:t>
      </w:r>
      <w:r w:rsidRPr="00CF0FA5">
        <w:rPr>
          <w:rStyle w:val="Term"/>
        </w:rPr>
        <w:t>filter</w:t>
      </w:r>
      <w:r w:rsidRPr="00CF0FA5">
        <w:t xml:space="preserve"> is a special kind of function that executes once for each object in the input collection. The object currently being processed is available via the variable </w:t>
      </w:r>
      <w:r w:rsidRPr="00CF0FA5">
        <w:rPr>
          <w:rStyle w:val="Codefragment"/>
        </w:rPr>
        <w:t>$_</w:t>
      </w:r>
      <w:r w:rsidRPr="00CF0FA5">
        <w:t>.</w:t>
      </w:r>
    </w:p>
    <w:p w:rsidR="00774992" w:rsidRPr="00CF0FA5" w:rsidRDefault="00774992" w:rsidP="008401E6">
      <w:r>
        <w:t xml:space="preserve">A filter </w:t>
      </w:r>
      <w:r w:rsidR="002E392D">
        <w:t>with no named blocks (</w:t>
      </w:r>
      <w:r w:rsidR="002E392D" w:rsidRPr="00CF0FA5">
        <w:t>§</w:t>
      </w:r>
      <w:r w:rsidR="00FA56A4">
        <w:fldChar w:fldCharType="begin"/>
      </w:r>
      <w:r w:rsidR="002E392D">
        <w:instrText xml:space="preserve"> REF _Ref259788621 \r \h </w:instrText>
      </w:r>
      <w:r w:rsidR="00FA56A4">
        <w:fldChar w:fldCharType="separate"/>
      </w:r>
      <w:r w:rsidR="00A34E8C">
        <w:t>8.10.7</w:t>
      </w:r>
      <w:r w:rsidR="00FA56A4">
        <w:fldChar w:fldCharType="end"/>
      </w:r>
      <w:r w:rsidR="002E392D">
        <w:t xml:space="preserve">) </w:t>
      </w:r>
      <w:r>
        <w:t>is equivalent to a function with a process block, but without any begin block or end block.</w:t>
      </w:r>
    </w:p>
    <w:p w:rsidR="008401E6" w:rsidRPr="00CF0FA5" w:rsidRDefault="008401E6" w:rsidP="008401E6">
      <w:r w:rsidRPr="00CF0FA5">
        <w:t>Consider the following filter function definition and calls:</w:t>
      </w:r>
    </w:p>
    <w:p w:rsidR="008401E6" w:rsidRPr="00CF0FA5" w:rsidRDefault="008401E6" w:rsidP="008401E6">
      <w:pPr>
        <w:pStyle w:val="Code"/>
      </w:pPr>
      <w:r w:rsidRPr="00CF0FA5">
        <w:t>filter Get-Square2</w:t>
      </w:r>
      <w:r w:rsidRPr="00CF0FA5">
        <w:tab/>
      </w:r>
      <w:r w:rsidRPr="00CF0FA5">
        <w:tab/>
        <w:t># make the function a filter</w:t>
      </w:r>
      <w:r w:rsidRPr="00CF0FA5">
        <w:tab/>
      </w:r>
      <w:r w:rsidRPr="00CF0FA5">
        <w:br/>
        <w:t>{</w:t>
      </w:r>
      <w:r w:rsidRPr="00CF0FA5">
        <w:br/>
        <w:t xml:space="preserve">    $_ * $_</w:t>
      </w:r>
      <w:r w:rsidRPr="00CF0FA5">
        <w:tab/>
      </w:r>
      <w:r w:rsidRPr="00CF0FA5">
        <w:tab/>
      </w:r>
      <w:r w:rsidRPr="00CF0FA5">
        <w:tab/>
      </w:r>
      <w:r w:rsidRPr="00CF0FA5">
        <w:tab/>
      </w:r>
      <w:r w:rsidRPr="00CF0FA5">
        <w:tab/>
        <w:t># access current object from the collection</w:t>
      </w:r>
      <w:r w:rsidRPr="00CF0FA5">
        <w:br/>
        <w:t>}</w:t>
      </w:r>
      <w:r w:rsidRPr="00CF0FA5">
        <w:br/>
      </w:r>
      <w:r w:rsidRPr="00CF0FA5">
        <w:br/>
        <w:t>-3..3 | Get-Square2</w:t>
      </w:r>
      <w:r w:rsidRPr="00CF0FA5">
        <w:tab/>
      </w:r>
      <w:r w:rsidRPr="00CF0FA5">
        <w:tab/>
        <w:t># collection has 7 elements</w:t>
      </w:r>
      <w:r w:rsidRPr="00CF0FA5">
        <w:br/>
        <w:t>6,10,-3 | Get-Square2</w:t>
      </w:r>
      <w:r w:rsidRPr="00CF0FA5">
        <w:tab/>
        <w:t># collection has 3 elements</w:t>
      </w:r>
    </w:p>
    <w:p w:rsidR="008401E6" w:rsidRPr="00CF0FA5" w:rsidRDefault="008401E6" w:rsidP="008401E6">
      <w:pPr>
        <w:pStyle w:val="implementation-definedbehavior"/>
      </w:pPr>
      <w:r w:rsidRPr="00CF0FA5">
        <w:t xml:space="preserve">Windows PowerShell: Each filter is an instance of the class </w:t>
      </w:r>
      <w:r w:rsidRPr="00CF0FA5">
        <w:rPr>
          <w:rStyle w:val="Codefragment"/>
        </w:rPr>
        <w:t>System.Management.Automation.FilterInfo</w:t>
      </w:r>
      <w:r w:rsidRPr="00CF0FA5">
        <w:t xml:space="preserve"> (§</w:t>
      </w:r>
      <w:r w:rsidR="00BA13C0">
        <w:fldChar w:fldCharType="begin"/>
      </w:r>
      <w:r w:rsidR="00BA13C0">
        <w:instrText xml:space="preserve"> REF _Ref255504143 \r \h  \* MERGEFORMAT </w:instrText>
      </w:r>
      <w:r w:rsidR="00BA13C0">
        <w:fldChar w:fldCharType="separate"/>
      </w:r>
      <w:r w:rsidR="00A34E8C">
        <w:t>4.5.11</w:t>
      </w:r>
      <w:r w:rsidR="00BA13C0">
        <w:fldChar w:fldCharType="end"/>
      </w:r>
      <w:r w:rsidRPr="00CF0FA5">
        <w:t>).</w:t>
      </w:r>
    </w:p>
    <w:p w:rsidR="000D704D" w:rsidRDefault="000D704D" w:rsidP="0018479C">
      <w:pPr>
        <w:pStyle w:val="Heading3"/>
      </w:pPr>
      <w:bookmarkStart w:id="679" w:name="_Ref332975072"/>
      <w:bookmarkStart w:id="680" w:name="_Ref332975876"/>
      <w:bookmarkStart w:id="681" w:name="_Toc332988950"/>
      <w:bookmarkStart w:id="682" w:name="_Ref262297243"/>
      <w:bookmarkStart w:id="683" w:name="_Ref262297248"/>
      <w:r>
        <w:t>Workflow functions</w:t>
      </w:r>
      <w:bookmarkEnd w:id="679"/>
      <w:bookmarkEnd w:id="680"/>
      <w:bookmarkEnd w:id="681"/>
    </w:p>
    <w:p w:rsidR="009941E8" w:rsidRDefault="005C5FA4" w:rsidP="009941E8">
      <w:r>
        <w:t>A workflow function is like an ordinary function with implementation defined semantics.</w:t>
      </w:r>
    </w:p>
    <w:p w:rsidR="005C5FA4" w:rsidRPr="009941E8" w:rsidRDefault="005C5FA4" w:rsidP="005C5FA4">
      <w:pPr>
        <w:pStyle w:val="implementation-definedbehavior"/>
      </w:pPr>
      <w:r>
        <w:t>Windows PowerShell: A workflow function is translated to a sequence of Windows Workflow Foundation activities and executed in the Windows Workflow Foundation engine.</w:t>
      </w:r>
    </w:p>
    <w:p w:rsidR="0018479C" w:rsidRPr="00CF0FA5" w:rsidRDefault="004A293A" w:rsidP="0018479C">
      <w:pPr>
        <w:pStyle w:val="Heading3"/>
      </w:pPr>
      <w:bookmarkStart w:id="684" w:name="_Toc332988951"/>
      <w:r>
        <w:t>Argument processing</w:t>
      </w:r>
      <w:bookmarkEnd w:id="678"/>
      <w:bookmarkEnd w:id="682"/>
      <w:bookmarkEnd w:id="683"/>
      <w:bookmarkEnd w:id="684"/>
    </w:p>
    <w:p w:rsidR="00D82991" w:rsidRPr="00CF0FA5" w:rsidRDefault="00F97F06" w:rsidP="00004F81">
      <w:r w:rsidRPr="00CF0FA5">
        <w:t>Consider the following definition</w:t>
      </w:r>
      <w:r w:rsidR="003B5336" w:rsidRPr="00CF0FA5">
        <w:t xml:space="preserve"> for a function called </w:t>
      </w:r>
      <w:r w:rsidR="006F7152" w:rsidRPr="00CF0FA5">
        <w:rPr>
          <w:rStyle w:val="Codefragment"/>
        </w:rPr>
        <w:t>Get-Power</w:t>
      </w:r>
      <w:r w:rsidRPr="00CF0FA5">
        <w:t>:</w:t>
      </w:r>
    </w:p>
    <w:p w:rsidR="00766EEE" w:rsidRPr="00CF0FA5" w:rsidRDefault="00F97F06" w:rsidP="00F97F06">
      <w:pPr>
        <w:pStyle w:val="Code"/>
      </w:pPr>
      <w:r w:rsidRPr="00CF0FA5">
        <w:lastRenderedPageBreak/>
        <w:t xml:space="preserve">function </w:t>
      </w:r>
      <w:r w:rsidR="006F7152" w:rsidRPr="00CF0FA5">
        <w:t>Get-Power</w:t>
      </w:r>
      <w:r w:rsidRPr="00CF0FA5">
        <w:t xml:space="preserve"> ([long]$base, [int]$exponent)</w:t>
      </w:r>
      <w:r w:rsidRPr="00CF0FA5">
        <w:br/>
        <w:t>{</w:t>
      </w:r>
      <w:r w:rsidRPr="00CF0FA5">
        <w:br/>
      </w:r>
      <w:r w:rsidRPr="00CF0FA5">
        <w:tab/>
        <w:t>$result = 1</w:t>
      </w:r>
      <w:r w:rsidRPr="00CF0FA5">
        <w:br/>
      </w:r>
      <w:r w:rsidRPr="00CF0FA5">
        <w:tab/>
        <w:t xml:space="preserve">for ($i = 1; $i -le $exponent; ++$i) </w:t>
      </w:r>
      <w:r w:rsidRPr="00CF0FA5">
        <w:br/>
      </w:r>
      <w:r w:rsidRPr="00CF0FA5">
        <w:tab/>
        <w:t>{</w:t>
      </w:r>
      <w:r w:rsidRPr="00CF0FA5">
        <w:br/>
      </w:r>
      <w:r w:rsidRPr="00CF0FA5">
        <w:tab/>
      </w:r>
      <w:r w:rsidRPr="00CF0FA5">
        <w:tab/>
        <w:t>$result *= $base</w:t>
      </w:r>
      <w:r w:rsidRPr="00CF0FA5">
        <w:br/>
      </w:r>
      <w:r w:rsidRPr="00CF0FA5">
        <w:tab/>
        <w:t>}</w:t>
      </w:r>
      <w:r w:rsidRPr="00CF0FA5">
        <w:br/>
      </w:r>
      <w:r w:rsidRPr="00CF0FA5">
        <w:tab/>
        <w:t>return $result</w:t>
      </w:r>
      <w:r w:rsidRPr="00CF0FA5">
        <w:br/>
        <w:t>}</w:t>
      </w:r>
    </w:p>
    <w:p w:rsidR="00F97F06" w:rsidRPr="00CF0FA5" w:rsidRDefault="00A81E55" w:rsidP="00A81E55">
      <w:r w:rsidRPr="00CF0FA5">
        <w:t xml:space="preserve">This function has two parameters, </w:t>
      </w:r>
      <w:r w:rsidRPr="00CF0FA5">
        <w:rPr>
          <w:rStyle w:val="Codefragment"/>
        </w:rPr>
        <w:t>$base</w:t>
      </w:r>
      <w:r w:rsidRPr="00CF0FA5">
        <w:t xml:space="preserve"> and </w:t>
      </w:r>
      <w:r w:rsidRPr="00CF0FA5">
        <w:rPr>
          <w:rStyle w:val="Codefragment"/>
        </w:rPr>
        <w:t>$exponent</w:t>
      </w:r>
      <w:r w:rsidRPr="00CF0FA5">
        <w:t xml:space="preserve">. It also contains a set of </w:t>
      </w:r>
      <w:r w:rsidR="001B1A99" w:rsidRPr="00CF0FA5">
        <w:t>statements</w:t>
      </w:r>
      <w:r w:rsidRPr="00CF0FA5">
        <w:t xml:space="preserve"> that, for non-negative exponent values, computes </w:t>
      </w:r>
      <w:r w:rsidRPr="00CF0FA5">
        <w:rPr>
          <w:rStyle w:val="Codefragment"/>
        </w:rPr>
        <w:t>$base</w:t>
      </w:r>
      <w:r w:rsidRPr="00CF0FA5">
        <w:rPr>
          <w:rStyle w:val="Codefragment"/>
          <w:vertAlign w:val="superscript"/>
        </w:rPr>
        <w:t>$exponent</w:t>
      </w:r>
      <w:r w:rsidRPr="00CF0FA5">
        <w:t xml:space="preserve"> and returns the result to </w:t>
      </w:r>
      <w:r w:rsidR="006F7152" w:rsidRPr="00CF0FA5">
        <w:rPr>
          <w:rStyle w:val="Codefragment"/>
        </w:rPr>
        <w:t>Get-Power</w:t>
      </w:r>
      <w:r w:rsidRPr="00CF0FA5">
        <w:t>'s caller.</w:t>
      </w:r>
    </w:p>
    <w:p w:rsidR="00F97F06" w:rsidRPr="00CF0FA5" w:rsidRDefault="00C8798B" w:rsidP="00C8798B">
      <w:r w:rsidRPr="00CF0FA5">
        <w:t xml:space="preserve">When a </w:t>
      </w:r>
      <w:r w:rsidR="00217903" w:rsidRPr="00CF0FA5">
        <w:t>script</w:t>
      </w:r>
      <w:r w:rsidR="00DD186A">
        <w:t>,</w:t>
      </w:r>
      <w:r w:rsidR="00217903" w:rsidRPr="00CF0FA5">
        <w:t xml:space="preserve"> </w:t>
      </w:r>
      <w:r w:rsidRPr="00CF0FA5">
        <w:t>function</w:t>
      </w:r>
      <w:r w:rsidR="00DD186A">
        <w:t>, or filter</w:t>
      </w:r>
      <w:r w:rsidR="00217903" w:rsidRPr="00CF0FA5">
        <w:t xml:space="preserve"> </w:t>
      </w:r>
      <w:r w:rsidRPr="00CF0FA5">
        <w:t>begins execution, each parameter is initialized to its corresponding argument's value</w:t>
      </w:r>
      <w:r w:rsidR="00021083">
        <w:t xml:space="preserve">. If there is </w:t>
      </w:r>
      <w:r w:rsidR="00021083" w:rsidRPr="00021083">
        <w:t xml:space="preserve">no corresponding argument </w:t>
      </w:r>
      <w:r w:rsidR="00021083">
        <w:t xml:space="preserve">and a default value </w:t>
      </w:r>
      <w:r w:rsidR="00021083" w:rsidRPr="00021083">
        <w:t>(</w:t>
      </w:r>
      <w:r w:rsidR="00021083" w:rsidRPr="00CF0FA5">
        <w:t>§</w:t>
      </w:r>
      <w:r w:rsidR="00FA56A4">
        <w:fldChar w:fldCharType="begin"/>
      </w:r>
      <w:r w:rsidR="00021083">
        <w:instrText xml:space="preserve"> REF _Ref259212024 \r \h </w:instrText>
      </w:r>
      <w:r w:rsidR="00FA56A4">
        <w:fldChar w:fldCharType="separate"/>
      </w:r>
      <w:r w:rsidR="00A34E8C">
        <w:t>8.10.4</w:t>
      </w:r>
      <w:r w:rsidR="00FA56A4">
        <w:fldChar w:fldCharType="end"/>
      </w:r>
      <w:r w:rsidR="00021083" w:rsidRPr="00021083">
        <w:t>)</w:t>
      </w:r>
      <w:r w:rsidR="00021083">
        <w:t xml:space="preserve"> is supplied, that value is used; otherwise, the value </w:t>
      </w:r>
      <w:r w:rsidRPr="00CF0FA5">
        <w:rPr>
          <w:rStyle w:val="Codefragment"/>
        </w:rPr>
        <w:t>$null</w:t>
      </w:r>
      <w:r w:rsidRPr="00CF0FA5">
        <w:t xml:space="preserve"> </w:t>
      </w:r>
      <w:r w:rsidR="00021083">
        <w:t>is used</w:t>
      </w:r>
      <w:r w:rsidRPr="00CF0FA5">
        <w:t>.</w:t>
      </w:r>
      <w:r w:rsidR="00E75936" w:rsidRPr="00CF0FA5">
        <w:t xml:space="preserve"> As such, each parameter is a new variable just as if it was initialized by assignment </w:t>
      </w:r>
      <w:r w:rsidR="00402D8E" w:rsidRPr="00CF0FA5">
        <w:t xml:space="preserve">at the start of </w:t>
      </w:r>
      <w:r w:rsidR="00E75936" w:rsidRPr="00CF0FA5">
        <w:t xml:space="preserve">the </w:t>
      </w:r>
      <w:r w:rsidR="00E75936" w:rsidRPr="00CF0FA5">
        <w:rPr>
          <w:rStyle w:val="Production"/>
        </w:rPr>
        <w:t>script-block</w:t>
      </w:r>
      <w:r w:rsidR="00E75936" w:rsidRPr="00CF0FA5">
        <w:t>.</w:t>
      </w:r>
    </w:p>
    <w:p w:rsidR="003B031F" w:rsidRPr="00CF0FA5" w:rsidRDefault="001F1390" w:rsidP="00C8798B">
      <w:r w:rsidRPr="00CF0FA5">
        <w:t xml:space="preserve">If a </w:t>
      </w:r>
      <w:r w:rsidRPr="00CF0FA5">
        <w:rPr>
          <w:rStyle w:val="Production"/>
        </w:rPr>
        <w:t>script-parameter</w:t>
      </w:r>
      <w:r w:rsidRPr="00CF0FA5">
        <w:t xml:space="preserve"> contains a type constraint (such as </w:t>
      </w:r>
      <w:r w:rsidRPr="00CF0FA5">
        <w:rPr>
          <w:rStyle w:val="Codefragment"/>
        </w:rPr>
        <w:t>[long]</w:t>
      </w:r>
      <w:r w:rsidRPr="00CF0FA5">
        <w:t xml:space="preserve"> and </w:t>
      </w:r>
      <w:r w:rsidRPr="00CF0FA5">
        <w:rPr>
          <w:rStyle w:val="Codefragment"/>
        </w:rPr>
        <w:t>[int]</w:t>
      </w:r>
      <w:r w:rsidRPr="00CF0FA5">
        <w:t xml:space="preserve"> above)</w:t>
      </w:r>
      <w:r w:rsidR="00A05C48" w:rsidRPr="00CF0FA5">
        <w:t>, the value of the corresponding argument is converted to that type</w:t>
      </w:r>
      <w:r w:rsidR="006D116A" w:rsidRPr="00CF0FA5">
        <w:t>, if necessary</w:t>
      </w:r>
      <w:r w:rsidR="00A05C48" w:rsidRPr="00CF0FA5">
        <w:t>; otherwise, no conversion occurs.</w:t>
      </w:r>
    </w:p>
    <w:p w:rsidR="00815CE4" w:rsidRPr="00CF0FA5" w:rsidRDefault="00704C15" w:rsidP="00C8798B">
      <w:r w:rsidRPr="00CF0FA5">
        <w:t xml:space="preserve">When a </w:t>
      </w:r>
      <w:r w:rsidR="00DD186A" w:rsidRPr="00CF0FA5">
        <w:t>script</w:t>
      </w:r>
      <w:r w:rsidR="00DD186A">
        <w:t>,</w:t>
      </w:r>
      <w:r w:rsidR="00DD186A" w:rsidRPr="00CF0FA5">
        <w:t xml:space="preserve"> function</w:t>
      </w:r>
      <w:r w:rsidR="00DD186A">
        <w:t>, or filter</w:t>
      </w:r>
      <w:r w:rsidR="00DD186A" w:rsidRPr="00CF0FA5">
        <w:t xml:space="preserve"> </w:t>
      </w:r>
      <w:r w:rsidRPr="00CF0FA5">
        <w:t xml:space="preserve">begins execution, variable </w:t>
      </w:r>
      <w:r w:rsidRPr="00CF0FA5">
        <w:rPr>
          <w:rStyle w:val="Codefragment"/>
        </w:rPr>
        <w:t>$args</w:t>
      </w:r>
      <w:r w:rsidRPr="00CF0FA5">
        <w:t xml:space="preserve"> is defined </w:t>
      </w:r>
      <w:r w:rsidR="00402C4A" w:rsidRPr="00CF0FA5">
        <w:t xml:space="preserve">inside it </w:t>
      </w:r>
      <w:r w:rsidRPr="00CF0FA5">
        <w:t>as an unconstrained 1-dimensional array</w:t>
      </w:r>
      <w:r w:rsidR="00815CE4" w:rsidRPr="00CF0FA5">
        <w:t xml:space="preserve">, which </w:t>
      </w:r>
      <w:r w:rsidR="004A4B19" w:rsidRPr="00CF0FA5">
        <w:t>contains all arguments not bound by name or position, in lexical order.</w:t>
      </w:r>
      <w:r w:rsidR="00815CE4" w:rsidRPr="00CF0FA5">
        <w:t xml:space="preserve"> </w:t>
      </w:r>
    </w:p>
    <w:p w:rsidR="00087B7F" w:rsidRPr="00CF0FA5" w:rsidRDefault="00815CE4" w:rsidP="00C8798B">
      <w:r w:rsidRPr="00CF0FA5">
        <w:t>Consider the following function definition and calls:</w:t>
      </w:r>
    </w:p>
    <w:p w:rsidR="00087B7F" w:rsidRPr="00CF0FA5" w:rsidRDefault="00815CE4" w:rsidP="00815CE4">
      <w:pPr>
        <w:pStyle w:val="Code"/>
      </w:pPr>
      <w:r w:rsidRPr="00CF0FA5">
        <w:t xml:space="preserve">function </w:t>
      </w:r>
      <w:r w:rsidR="002606C2" w:rsidRPr="00CF0FA5">
        <w:t>F</w:t>
      </w:r>
      <w:r w:rsidRPr="00CF0FA5">
        <w:t xml:space="preserve"> ($a, $b, $c, $d) { … }</w:t>
      </w:r>
      <w:r w:rsidRPr="00CF0FA5">
        <w:br/>
      </w:r>
      <w:r w:rsidRPr="00CF0FA5">
        <w:br/>
      </w:r>
      <w:r w:rsidR="002606C2" w:rsidRPr="00CF0FA5">
        <w:t>F</w:t>
      </w:r>
      <w:r w:rsidRPr="00CF0FA5">
        <w:t xml:space="preserve"> -b 3 -d 5 2 4       # $a is 2, $b is 3, $c is 4, $d is 5, $args </w:t>
      </w:r>
      <w:r w:rsidR="001027CB" w:rsidRPr="00CF0FA5">
        <w:t>Length 0</w:t>
      </w:r>
      <w:r w:rsidRPr="00CF0FA5">
        <w:br/>
      </w:r>
      <w:r w:rsidR="002606C2" w:rsidRPr="00CF0FA5">
        <w:t>F</w:t>
      </w:r>
      <w:r w:rsidRPr="00CF0FA5">
        <w:t xml:space="preserve"> -a 2 -d 3 4 5       # $a is 2, $b is 4, $c is 5, $d is 3, $args</w:t>
      </w:r>
      <w:r w:rsidR="001027CB" w:rsidRPr="00CF0FA5">
        <w:t xml:space="preserve"> Length 0</w:t>
      </w:r>
      <w:r w:rsidRPr="00CF0FA5">
        <w:br/>
      </w:r>
      <w:r w:rsidR="002606C2" w:rsidRPr="00CF0FA5">
        <w:t>F</w:t>
      </w:r>
      <w:r w:rsidRPr="00CF0FA5">
        <w:t xml:space="preserve"> 2 3 4 5 -c 7 -a 1   # $a is 1, $b is 2, $c is 7, $d is 3, </w:t>
      </w:r>
      <w:r w:rsidR="001027CB" w:rsidRPr="00CF0FA5">
        <w:t>$args Length 2</w:t>
      </w:r>
    </w:p>
    <w:p w:rsidR="00240BFE" w:rsidRDefault="00240BFE" w:rsidP="00240BFE">
      <w:r>
        <w:t xml:space="preserve">For more information about parameter binding see </w:t>
      </w:r>
      <w:r w:rsidRPr="00240BFE">
        <w:t>§</w:t>
      </w:r>
      <w:r w:rsidR="00FA56A4">
        <w:fldChar w:fldCharType="begin"/>
      </w:r>
      <w:r>
        <w:instrText xml:space="preserve"> REF _Ref259373898 \r \h </w:instrText>
      </w:r>
      <w:r w:rsidR="00FA56A4">
        <w:fldChar w:fldCharType="separate"/>
      </w:r>
      <w:r w:rsidR="00A34E8C">
        <w:t>8.14</w:t>
      </w:r>
      <w:r w:rsidR="00FA56A4">
        <w:fldChar w:fldCharType="end"/>
      </w:r>
      <w:r>
        <w:t>.</w:t>
      </w:r>
    </w:p>
    <w:p w:rsidR="0018479C" w:rsidRPr="00CF0FA5" w:rsidRDefault="0018479C" w:rsidP="0018479C">
      <w:pPr>
        <w:pStyle w:val="Heading3"/>
      </w:pPr>
      <w:bookmarkStart w:id="685" w:name="_Ref259212024"/>
      <w:bookmarkStart w:id="686" w:name="_Toc332988952"/>
      <w:r w:rsidRPr="00CF0FA5">
        <w:t>Par</w:t>
      </w:r>
      <w:r w:rsidR="004D58AF" w:rsidRPr="00CF0FA5">
        <w:t>a</w:t>
      </w:r>
      <w:r w:rsidRPr="00CF0FA5">
        <w:t>meter initializers</w:t>
      </w:r>
      <w:bookmarkEnd w:id="685"/>
      <w:bookmarkEnd w:id="686"/>
    </w:p>
    <w:p w:rsidR="00144094" w:rsidRPr="00CF0FA5" w:rsidRDefault="003125A5" w:rsidP="003125A5">
      <w:r w:rsidRPr="00CF0FA5">
        <w:t>The declaration of a parameter</w:t>
      </w:r>
      <w:r w:rsidR="008C5D04" w:rsidRPr="00CF0FA5">
        <w:t> </w:t>
      </w:r>
      <w:r w:rsidR="008C5D04" w:rsidRPr="00CF0FA5">
        <w:rPr>
          <w:rStyle w:val="Emphasis"/>
        </w:rPr>
        <w:t>p</w:t>
      </w:r>
      <w:r w:rsidRPr="00CF0FA5">
        <w:t xml:space="preserve"> may contain an initializer, in which case, that initializer's value is used to initialize</w:t>
      </w:r>
      <w:r w:rsidR="008C5D04" w:rsidRPr="00CF0FA5">
        <w:t> </w:t>
      </w:r>
      <w:r w:rsidR="008C5D04" w:rsidRPr="00CF0FA5">
        <w:rPr>
          <w:rStyle w:val="Emphasis"/>
        </w:rPr>
        <w:t>p</w:t>
      </w:r>
      <w:r w:rsidRPr="00CF0FA5">
        <w:t xml:space="preserve"> provided</w:t>
      </w:r>
      <w:r w:rsidR="008C5D04" w:rsidRPr="00CF0FA5">
        <w:t> </w:t>
      </w:r>
      <w:r w:rsidR="008C5D04" w:rsidRPr="00CF0FA5">
        <w:rPr>
          <w:rStyle w:val="Emphasis"/>
        </w:rPr>
        <w:t>p</w:t>
      </w:r>
      <w:r w:rsidRPr="00CF0FA5">
        <w:t xml:space="preserve"> is not bound to any arguments in the call.</w:t>
      </w:r>
    </w:p>
    <w:p w:rsidR="003125A5" w:rsidRPr="00CF0FA5" w:rsidRDefault="003125A5" w:rsidP="003125A5">
      <w:r w:rsidRPr="00CF0FA5">
        <w:t>Consider the following function definition and calls:</w:t>
      </w:r>
    </w:p>
    <w:p w:rsidR="003125A5" w:rsidRPr="00CF0FA5" w:rsidRDefault="003125A5" w:rsidP="003125A5">
      <w:pPr>
        <w:pStyle w:val="Code"/>
      </w:pPr>
      <w:r w:rsidRPr="00CF0FA5">
        <w:t xml:space="preserve">function </w:t>
      </w:r>
      <w:r w:rsidR="00354C78" w:rsidRPr="00CF0FA5">
        <w:t>Find-Str</w:t>
      </w:r>
      <w:r w:rsidRPr="00CF0FA5">
        <w:t xml:space="preserve"> ([string]$str, [int]$start_pos = 0) { … }</w:t>
      </w:r>
      <w:r w:rsidRPr="00CF0FA5">
        <w:br/>
      </w:r>
      <w:r w:rsidRPr="00CF0FA5">
        <w:br/>
      </w:r>
      <w:r w:rsidR="00354C78" w:rsidRPr="00CF0FA5">
        <w:t>Find-Str</w:t>
      </w:r>
      <w:r w:rsidRPr="00CF0FA5">
        <w:t xml:space="preserve"> "abcabc"</w:t>
      </w:r>
      <w:r w:rsidRPr="00CF0FA5">
        <w:tab/>
      </w:r>
      <w:r w:rsidRPr="00CF0FA5">
        <w:tab/>
        <w:t># 2nd argument omitted, 0 used for $start_pos</w:t>
      </w:r>
      <w:r w:rsidRPr="00CF0FA5">
        <w:br/>
      </w:r>
      <w:r w:rsidR="00354C78" w:rsidRPr="00CF0FA5">
        <w:t>Find-Str</w:t>
      </w:r>
      <w:r w:rsidRPr="00CF0FA5">
        <w:t xml:space="preserve"> "abcabc" 2</w:t>
      </w:r>
      <w:r w:rsidRPr="00CF0FA5">
        <w:tab/>
        <w:t># 2nd argument present, so it is used for $start_pos</w:t>
      </w:r>
    </w:p>
    <w:p w:rsidR="0018479C" w:rsidRPr="00CF0FA5" w:rsidRDefault="0018479C" w:rsidP="0018479C">
      <w:pPr>
        <w:pStyle w:val="Heading3"/>
      </w:pPr>
      <w:bookmarkStart w:id="687" w:name="_Ref253294754"/>
      <w:bookmarkStart w:id="688" w:name="_Toc332988953"/>
      <w:r w:rsidRPr="00CF0FA5">
        <w:t xml:space="preserve">The </w:t>
      </w:r>
      <w:r w:rsidRPr="00CF0FA5">
        <w:rPr>
          <w:rStyle w:val="Codefragment"/>
        </w:rPr>
        <w:t>[switch]</w:t>
      </w:r>
      <w:r w:rsidRPr="00CF0FA5">
        <w:t xml:space="preserve"> type constraint</w:t>
      </w:r>
      <w:bookmarkEnd w:id="687"/>
      <w:bookmarkEnd w:id="688"/>
    </w:p>
    <w:p w:rsidR="00CB2E93" w:rsidRPr="00CF0FA5" w:rsidRDefault="00C15533" w:rsidP="00C359CB">
      <w:r w:rsidRPr="00CF0FA5">
        <w:t>When</w:t>
      </w:r>
      <w:r w:rsidR="000B240B" w:rsidRPr="00CF0FA5">
        <w:t xml:space="preserve"> </w:t>
      </w:r>
      <w:r w:rsidRPr="00CF0FA5">
        <w:t xml:space="preserve">a switch parameter is passed, the corresponding </w:t>
      </w:r>
      <w:r w:rsidR="00DA4E23" w:rsidRPr="00CF0FA5">
        <w:t>parameter</w:t>
      </w:r>
      <w:r w:rsidR="00E031F0" w:rsidRPr="00CF0FA5">
        <w:t xml:space="preserve"> </w:t>
      </w:r>
      <w:r w:rsidRPr="00CF0FA5">
        <w:t xml:space="preserve">in the command must be </w:t>
      </w:r>
      <w:r w:rsidR="000B240B" w:rsidRPr="00CF0FA5">
        <w:t xml:space="preserve">constrained by the type </w:t>
      </w:r>
      <w:r w:rsidR="000B240B" w:rsidRPr="00CF0FA5">
        <w:rPr>
          <w:rStyle w:val="Codefragment"/>
        </w:rPr>
        <w:t>switch</w:t>
      </w:r>
      <w:r w:rsidR="00AF1E8B" w:rsidRPr="00CF0FA5">
        <w:t>.</w:t>
      </w:r>
      <w:r w:rsidR="00C7610E" w:rsidRPr="00CF0FA5">
        <w:t xml:space="preserve"> </w:t>
      </w:r>
      <w:r w:rsidR="000D2261" w:rsidRPr="00CF0FA5">
        <w:t>T</w:t>
      </w:r>
      <w:r w:rsidR="00AF1E8B" w:rsidRPr="00CF0FA5">
        <w:t xml:space="preserve">ype </w:t>
      </w:r>
      <w:r w:rsidR="00E031F0" w:rsidRPr="00CF0FA5">
        <w:rPr>
          <w:rStyle w:val="Codefragment"/>
        </w:rPr>
        <w:t>switch</w:t>
      </w:r>
      <w:r w:rsidR="00E031F0" w:rsidRPr="00CF0FA5">
        <w:t xml:space="preserve"> </w:t>
      </w:r>
      <w:r w:rsidR="00C7610E" w:rsidRPr="00CF0FA5">
        <w:t>has two values, True and False.</w:t>
      </w:r>
    </w:p>
    <w:p w:rsidR="00CB2E93" w:rsidRPr="00CF0FA5" w:rsidRDefault="00CB2E93" w:rsidP="00CB2E93">
      <w:r w:rsidRPr="00CF0FA5">
        <w:t>Consider the following function definition and calls:</w:t>
      </w:r>
    </w:p>
    <w:p w:rsidR="00F94F40" w:rsidRPr="00CF0FA5" w:rsidRDefault="00CB2E93" w:rsidP="00CB2E93">
      <w:pPr>
        <w:pStyle w:val="Code"/>
      </w:pPr>
      <w:r w:rsidRPr="00CF0FA5">
        <w:lastRenderedPageBreak/>
        <w:t xml:space="preserve">function </w:t>
      </w:r>
      <w:r w:rsidR="00F932EE" w:rsidRPr="00CF0FA5">
        <w:t>Process</w:t>
      </w:r>
      <w:r w:rsidRPr="00CF0FA5">
        <w:t xml:space="preserve"> ([switch]$trace, $p1, $p2) { … }</w:t>
      </w:r>
      <w:r w:rsidRPr="00CF0FA5">
        <w:br/>
      </w:r>
      <w:r w:rsidRPr="00CF0FA5">
        <w:br/>
      </w:r>
      <w:r w:rsidR="00F932EE" w:rsidRPr="00CF0FA5">
        <w:t>Process</w:t>
      </w:r>
      <w:r w:rsidRPr="00CF0FA5">
        <w:t xml:space="preserve"> 10 20</w:t>
      </w:r>
      <w:r w:rsidRPr="00CF0FA5">
        <w:tab/>
      </w:r>
      <w:r w:rsidRPr="00CF0FA5">
        <w:tab/>
      </w:r>
      <w:r w:rsidRPr="00CF0FA5">
        <w:tab/>
      </w:r>
      <w:r w:rsidRPr="00CF0FA5">
        <w:tab/>
      </w:r>
      <w:r w:rsidRPr="00CF0FA5">
        <w:tab/>
        <w:t># $trace is False, $p1 is 10, $p2 is 20</w:t>
      </w:r>
      <w:r w:rsidRPr="00CF0FA5">
        <w:br/>
      </w:r>
      <w:r w:rsidR="00F932EE" w:rsidRPr="00CF0FA5">
        <w:t>Process</w:t>
      </w:r>
      <w:r w:rsidRPr="00CF0FA5">
        <w:t xml:space="preserve"> 10 -trace 20</w:t>
      </w:r>
      <w:r w:rsidRPr="00CF0FA5">
        <w:tab/>
      </w:r>
      <w:r w:rsidRPr="00CF0FA5">
        <w:tab/>
      </w:r>
      <w:r w:rsidRPr="00CF0FA5">
        <w:tab/>
        <w:t># $trace is True, $p1 is 10, $p2 is 20</w:t>
      </w:r>
      <w:r w:rsidRPr="00CF0FA5">
        <w:br/>
      </w:r>
      <w:r w:rsidR="00F932EE" w:rsidRPr="00CF0FA5">
        <w:t>Process</w:t>
      </w:r>
      <w:r w:rsidRPr="00CF0FA5">
        <w:t xml:space="preserve"> 10 20 -trace</w:t>
      </w:r>
      <w:r w:rsidRPr="00CF0FA5">
        <w:tab/>
      </w:r>
      <w:r w:rsidRPr="00CF0FA5">
        <w:tab/>
      </w:r>
      <w:r w:rsidRPr="00CF0FA5">
        <w:tab/>
        <w:t># $trace is True, $p1 is 10, $p2 is 20</w:t>
      </w:r>
      <w:r w:rsidR="00862C9F" w:rsidRPr="00CF0FA5">
        <w:br/>
      </w:r>
      <w:r w:rsidR="00F932EE" w:rsidRPr="00CF0FA5">
        <w:t>Process</w:t>
      </w:r>
      <w:r w:rsidR="00862C9F" w:rsidRPr="00CF0FA5">
        <w:t xml:space="preserve"> 10 20 -trace:$false</w:t>
      </w:r>
      <w:r w:rsidR="00862C9F" w:rsidRPr="00CF0FA5">
        <w:tab/>
        <w:t># $trace is False, $p1 is 10, $p2 is 20</w:t>
      </w:r>
      <w:r w:rsidR="00862C9F" w:rsidRPr="00CF0FA5">
        <w:br/>
      </w:r>
      <w:r w:rsidR="00F932EE" w:rsidRPr="00CF0FA5">
        <w:t>Process</w:t>
      </w:r>
      <w:r w:rsidR="00862C9F" w:rsidRPr="00CF0FA5">
        <w:t xml:space="preserve"> 10 20 -trace:$true</w:t>
      </w:r>
      <w:r w:rsidR="00862C9F" w:rsidRPr="00CF0FA5">
        <w:tab/>
      </w:r>
      <w:r w:rsidR="00862C9F" w:rsidRPr="00CF0FA5">
        <w:tab/>
        <w:t># $trace is True, $p1 is 10, $p2 is 20</w:t>
      </w:r>
    </w:p>
    <w:p w:rsidR="008401E6" w:rsidRPr="00CF0FA5" w:rsidRDefault="008401E6" w:rsidP="008401E6">
      <w:pPr>
        <w:pStyle w:val="Heading3"/>
      </w:pPr>
      <w:bookmarkStart w:id="689" w:name="_Ref253209328"/>
      <w:bookmarkStart w:id="690" w:name="_Toc332988954"/>
      <w:bookmarkStart w:id="691" w:name="_Ref253211104"/>
      <w:r w:rsidRPr="00CF0FA5">
        <w:t>Pipelines and functions</w:t>
      </w:r>
      <w:bookmarkEnd w:id="689"/>
      <w:bookmarkEnd w:id="690"/>
    </w:p>
    <w:p w:rsidR="008401E6" w:rsidRPr="00CF0FA5" w:rsidRDefault="008401E6" w:rsidP="008401E6">
      <w:r w:rsidRPr="00CF0FA5">
        <w:t xml:space="preserve">When a </w:t>
      </w:r>
      <w:r w:rsidR="00DD186A" w:rsidRPr="00CF0FA5">
        <w:t>script</w:t>
      </w:r>
      <w:r w:rsidR="00DD186A">
        <w:t>,</w:t>
      </w:r>
      <w:r w:rsidR="00DD186A" w:rsidRPr="00CF0FA5">
        <w:t xml:space="preserve"> function</w:t>
      </w:r>
      <w:r w:rsidR="00DD186A">
        <w:t>, or filter</w:t>
      </w:r>
      <w:r w:rsidR="00DD186A" w:rsidRPr="00CF0FA5">
        <w:t xml:space="preserve"> </w:t>
      </w:r>
      <w:r w:rsidRPr="00CF0FA5">
        <w:t xml:space="preserve">is used in a pipeline, a collection of values is delivered to that script or function. The </w:t>
      </w:r>
      <w:r w:rsidR="00DD186A" w:rsidRPr="00CF0FA5">
        <w:t>script</w:t>
      </w:r>
      <w:r w:rsidR="00DD186A">
        <w:t>,</w:t>
      </w:r>
      <w:r w:rsidR="00DD186A" w:rsidRPr="00CF0FA5">
        <w:t xml:space="preserve"> function</w:t>
      </w:r>
      <w:r w:rsidR="00DD186A">
        <w:t>, or filter</w:t>
      </w:r>
      <w:r w:rsidR="00DD186A" w:rsidRPr="00CF0FA5">
        <w:t xml:space="preserve"> </w:t>
      </w:r>
      <w:r w:rsidRPr="00CF0FA5">
        <w:t xml:space="preserve">gets access to that collection via the </w:t>
      </w:r>
      <w:r>
        <w:t>enumerator</w:t>
      </w:r>
      <w:r w:rsidRPr="00CF0FA5">
        <w:t xml:space="preserve"> </w:t>
      </w:r>
      <w:r w:rsidRPr="00CF0FA5">
        <w:rPr>
          <w:rStyle w:val="Codefragment"/>
        </w:rPr>
        <w:t>$input</w:t>
      </w:r>
      <w:r>
        <w:t xml:space="preserve"> (</w:t>
      </w:r>
      <w:r w:rsidRPr="00671A02">
        <w:t>§</w:t>
      </w:r>
      <w:r w:rsidR="00FA56A4">
        <w:fldChar w:fldCharType="begin"/>
      </w:r>
      <w:r>
        <w:instrText xml:space="preserve"> REF _Ref258582860 \r \h </w:instrText>
      </w:r>
      <w:r w:rsidR="00FA56A4">
        <w:fldChar w:fldCharType="separate"/>
      </w:r>
      <w:r w:rsidR="00A34E8C">
        <w:t>2.3.2.2</w:t>
      </w:r>
      <w:r w:rsidR="00FA56A4">
        <w:fldChar w:fldCharType="end"/>
      </w:r>
      <w:r>
        <w:t xml:space="preserve">, </w:t>
      </w:r>
      <w:r w:rsidRPr="00671A02">
        <w:t>§</w:t>
      </w:r>
      <w:r w:rsidR="00BA13C0">
        <w:fldChar w:fldCharType="begin"/>
      </w:r>
      <w:r w:rsidR="00BA13C0">
        <w:instrText xml:space="preserve"> REF _Ref256248121 \r \h  \* MERGEFORMAT </w:instrText>
      </w:r>
      <w:r w:rsidR="00BA13C0">
        <w:fldChar w:fldCharType="separate"/>
      </w:r>
      <w:r w:rsidR="00A34E8C">
        <w:t>4.5.16</w:t>
      </w:r>
      <w:r w:rsidR="00BA13C0">
        <w:fldChar w:fldCharType="end"/>
      </w:r>
      <w:r>
        <w:t>),</w:t>
      </w:r>
      <w:r w:rsidRPr="00CF0FA5">
        <w:t xml:space="preserve"> which is defined on entry to that </w:t>
      </w:r>
      <w:r w:rsidR="00DD186A" w:rsidRPr="00CF0FA5">
        <w:t>script</w:t>
      </w:r>
      <w:r w:rsidR="00DD186A">
        <w:t>,</w:t>
      </w:r>
      <w:r w:rsidR="00DD186A" w:rsidRPr="00CF0FA5">
        <w:t xml:space="preserve"> function</w:t>
      </w:r>
      <w:r w:rsidR="00DD186A">
        <w:t>, or filter</w:t>
      </w:r>
      <w:r w:rsidRPr="00CF0FA5">
        <w:t xml:space="preserve">. </w:t>
      </w:r>
    </w:p>
    <w:p w:rsidR="008401E6" w:rsidRPr="00CF0FA5" w:rsidRDefault="008401E6" w:rsidP="008401E6">
      <w:r w:rsidRPr="00CF0FA5">
        <w:t>Consider the following function definition and calls:</w:t>
      </w:r>
    </w:p>
    <w:p w:rsidR="008401E6" w:rsidRPr="00CF0FA5" w:rsidRDefault="008401E6" w:rsidP="008401E6">
      <w:pPr>
        <w:pStyle w:val="Code"/>
      </w:pPr>
      <w:r w:rsidRPr="00CF0FA5">
        <w:t>function Get-Square1</w:t>
      </w:r>
      <w:r w:rsidRPr="00CF0FA5">
        <w:br/>
        <w:t>{</w:t>
      </w:r>
      <w:r w:rsidRPr="00CF0FA5">
        <w:br/>
        <w:t xml:space="preserve">    foreach ($i in $input)</w:t>
      </w:r>
      <w:r w:rsidRPr="00CF0FA5">
        <w:tab/>
      </w:r>
      <w:r w:rsidRPr="00CF0FA5">
        <w:tab/>
        <w:t xml:space="preserve"># iterate over the collection </w:t>
      </w:r>
      <w:r w:rsidRPr="00CF0FA5">
        <w:br/>
        <w:t xml:space="preserve">    {</w:t>
      </w:r>
      <w:r w:rsidRPr="00CF0FA5">
        <w:br/>
        <w:t xml:space="preserve">        $i * $i</w:t>
      </w:r>
      <w:r w:rsidRPr="00CF0FA5">
        <w:br/>
        <w:t xml:space="preserve">    }</w:t>
      </w:r>
      <w:r w:rsidRPr="00CF0FA5">
        <w:br/>
        <w:t>}</w:t>
      </w:r>
      <w:r w:rsidRPr="00CF0FA5">
        <w:br/>
      </w:r>
      <w:r w:rsidRPr="00CF0FA5">
        <w:br/>
        <w:t>-3..3 | Get-Square1</w:t>
      </w:r>
      <w:r w:rsidRPr="00CF0FA5">
        <w:tab/>
      </w:r>
      <w:r w:rsidRPr="00CF0FA5">
        <w:tab/>
      </w:r>
      <w:r w:rsidRPr="00CF0FA5">
        <w:tab/>
        <w:t># collection has 7 elements</w:t>
      </w:r>
      <w:r w:rsidRPr="00CF0FA5">
        <w:br/>
        <w:t>6,10,-3 | Get-Square1</w:t>
      </w:r>
      <w:r w:rsidRPr="00CF0FA5">
        <w:tab/>
      </w:r>
      <w:r w:rsidRPr="00CF0FA5">
        <w:tab/>
        <w:t># collection has 3 elements</w:t>
      </w:r>
    </w:p>
    <w:p w:rsidR="002D557D" w:rsidRPr="00CF0FA5" w:rsidRDefault="002D557D" w:rsidP="002D557D">
      <w:pPr>
        <w:pStyle w:val="Heading3"/>
      </w:pPr>
      <w:bookmarkStart w:id="692" w:name="_Ref259788621"/>
      <w:bookmarkStart w:id="693" w:name="_Toc332988955"/>
      <w:r w:rsidRPr="00CF0FA5">
        <w:t>Named blocks</w:t>
      </w:r>
      <w:bookmarkEnd w:id="691"/>
      <w:bookmarkEnd w:id="692"/>
      <w:bookmarkEnd w:id="693"/>
    </w:p>
    <w:p w:rsidR="005C364C" w:rsidRPr="00CF0FA5" w:rsidRDefault="00D17358" w:rsidP="005C364C">
      <w:r w:rsidRPr="00CF0FA5">
        <w:t xml:space="preserve">The statements within a </w:t>
      </w:r>
      <w:r w:rsidRPr="00CF0FA5">
        <w:rPr>
          <w:rStyle w:val="Production"/>
        </w:rPr>
        <w:t>script-block</w:t>
      </w:r>
      <w:r w:rsidRPr="00CF0FA5">
        <w:t xml:space="preserve"> can belong to one large unnamed block, or they can be distributed into one or more named blocks. Named blocks allow custom processing of collections coming from pipelines</w:t>
      </w:r>
      <w:r w:rsidR="005C364C" w:rsidRPr="00CF0FA5">
        <w:t xml:space="preserve">; </w:t>
      </w:r>
      <w:r w:rsidR="00E352D4" w:rsidRPr="00CF0FA5">
        <w:t>named blocks</w:t>
      </w:r>
      <w:r w:rsidR="005C364C" w:rsidRPr="00CF0FA5">
        <w:t xml:space="preserve"> can be defined in any order.</w:t>
      </w:r>
    </w:p>
    <w:p w:rsidR="00D17358" w:rsidRPr="00CF0FA5" w:rsidRDefault="00D17358" w:rsidP="007623F5">
      <w:r w:rsidRPr="00CF0FA5">
        <w:t xml:space="preserve">The statements in a </w:t>
      </w:r>
      <w:r w:rsidRPr="00CF0FA5">
        <w:rPr>
          <w:rStyle w:val="Term"/>
        </w:rPr>
        <w:t>begin block</w:t>
      </w:r>
      <w:r w:rsidRPr="00CF0FA5">
        <w:t xml:space="preserve"> (i.e.; one marked with the keyword </w:t>
      </w:r>
      <w:r w:rsidRPr="00CF0FA5">
        <w:rPr>
          <w:rStyle w:val="Codefragment"/>
        </w:rPr>
        <w:t>begin</w:t>
      </w:r>
      <w:r w:rsidRPr="00CF0FA5">
        <w:t>) are executed once, before the first pipeline object is delivered.</w:t>
      </w:r>
    </w:p>
    <w:p w:rsidR="00F426F0" w:rsidRPr="00CF0FA5" w:rsidRDefault="00D17358" w:rsidP="00D17358">
      <w:r w:rsidRPr="00CF0FA5">
        <w:t xml:space="preserve">The statements in a </w:t>
      </w:r>
      <w:r w:rsidRPr="00CF0FA5">
        <w:rPr>
          <w:rStyle w:val="Term"/>
        </w:rPr>
        <w:t>process block</w:t>
      </w:r>
      <w:r w:rsidRPr="00CF0FA5">
        <w:t xml:space="preserve"> (i.e.; one marked with the keyword </w:t>
      </w:r>
      <w:r w:rsidRPr="00CF0FA5">
        <w:rPr>
          <w:rStyle w:val="Codefragment"/>
        </w:rPr>
        <w:t>process</w:t>
      </w:r>
      <w:r w:rsidRPr="00CF0FA5">
        <w:t>) are executed for each pipeline object delivered.</w:t>
      </w:r>
      <w:r w:rsidR="00E53DCC">
        <w:t xml:space="preserve"> (</w:t>
      </w:r>
      <w:r w:rsidR="00E53DCC" w:rsidRPr="00E53DCC">
        <w:rPr>
          <w:rStyle w:val="Codefragment"/>
        </w:rPr>
        <w:t>$_</w:t>
      </w:r>
      <w:r w:rsidR="00E53DCC">
        <w:t> </w:t>
      </w:r>
      <w:r w:rsidR="00E53DCC" w:rsidRPr="00671A02">
        <w:t xml:space="preserve">provides access to the current object being processed from the input collection coming from </w:t>
      </w:r>
      <w:r w:rsidR="00E53DCC">
        <w:t>the</w:t>
      </w:r>
      <w:r w:rsidR="00E53DCC" w:rsidRPr="00671A02">
        <w:t xml:space="preserve"> pipeline.</w:t>
      </w:r>
      <w:r w:rsidR="00E53DCC">
        <w:t xml:space="preserve">) </w:t>
      </w:r>
      <w:r w:rsidR="00F426F0" w:rsidRPr="00CF0FA5">
        <w:t xml:space="preserve">This means that </w:t>
      </w:r>
      <w:r w:rsidR="00BA6A80">
        <w:t xml:space="preserve">if a </w:t>
      </w:r>
      <w:r w:rsidR="00F426F0" w:rsidRPr="00CF0FA5">
        <w:t xml:space="preserve">collection of zero elements </w:t>
      </w:r>
      <w:r w:rsidR="00BA6A80">
        <w:t xml:space="preserve">is sent via the pipeline, </w:t>
      </w:r>
      <w:r w:rsidR="00F426F0" w:rsidRPr="00CF0FA5">
        <w:t xml:space="preserve">the process block </w:t>
      </w:r>
      <w:r w:rsidR="00BA6A80">
        <w:t>is</w:t>
      </w:r>
      <w:r w:rsidR="00F426F0" w:rsidRPr="00CF0FA5">
        <w:t xml:space="preserve"> </w:t>
      </w:r>
      <w:r w:rsidR="00BA6A80">
        <w:t xml:space="preserve">not </w:t>
      </w:r>
      <w:r w:rsidR="00F426F0" w:rsidRPr="00CF0FA5">
        <w:t xml:space="preserve">executed at all. However, if the </w:t>
      </w:r>
      <w:r w:rsidR="00B24AD7" w:rsidRPr="00CF0FA5">
        <w:t xml:space="preserve">script or function </w:t>
      </w:r>
      <w:r w:rsidR="00F426F0" w:rsidRPr="00CF0FA5">
        <w:t>is called outside a pipeline context, this block is executed exactly once, and </w:t>
      </w:r>
      <w:r w:rsidR="00F426F0" w:rsidRPr="00CF0FA5">
        <w:rPr>
          <w:rStyle w:val="Codefragment"/>
        </w:rPr>
        <w:t>$_</w:t>
      </w:r>
      <w:r w:rsidR="00F426F0" w:rsidRPr="00CF0FA5">
        <w:t xml:space="preserve"> is set to </w:t>
      </w:r>
      <w:r w:rsidR="00F426F0" w:rsidRPr="00CF0FA5">
        <w:rPr>
          <w:rStyle w:val="Codefragment"/>
        </w:rPr>
        <w:t>$null</w:t>
      </w:r>
      <w:r w:rsidR="00E352D4" w:rsidRPr="00CF0FA5">
        <w:t>, as there is no current collection object.</w:t>
      </w:r>
      <w:r w:rsidR="00E53DCC" w:rsidRPr="00E53DCC">
        <w:t xml:space="preserve"> </w:t>
      </w:r>
    </w:p>
    <w:p w:rsidR="00D17358" w:rsidRPr="00CF0FA5" w:rsidRDefault="00D17358" w:rsidP="00D17358">
      <w:r w:rsidRPr="00CF0FA5">
        <w:t xml:space="preserve">The statements in an </w:t>
      </w:r>
      <w:r w:rsidRPr="00CF0FA5">
        <w:rPr>
          <w:rStyle w:val="Term"/>
        </w:rPr>
        <w:t>end block</w:t>
      </w:r>
      <w:r w:rsidRPr="00CF0FA5">
        <w:t xml:space="preserve"> (i.e.; one marked with the keyword </w:t>
      </w:r>
      <w:r w:rsidRPr="00CF0FA5">
        <w:rPr>
          <w:rStyle w:val="Codefragment"/>
        </w:rPr>
        <w:t>end</w:t>
      </w:r>
      <w:r w:rsidRPr="00CF0FA5">
        <w:t>) are executed once, after the last pipeline object has been delivered.</w:t>
      </w:r>
    </w:p>
    <w:p w:rsidR="00127F0E" w:rsidRPr="00CF0FA5" w:rsidRDefault="005F2415" w:rsidP="00A4217B">
      <w:pPr>
        <w:pStyle w:val="Heading3"/>
      </w:pPr>
      <w:bookmarkStart w:id="694" w:name="_Toc332988956"/>
      <w:r w:rsidRPr="00CF0FA5">
        <w:t>dynamicParam block</w:t>
      </w:r>
      <w:bookmarkEnd w:id="694"/>
    </w:p>
    <w:p w:rsidR="00487FBD" w:rsidRPr="00CF0FA5" w:rsidRDefault="00487FBD" w:rsidP="00867A1A">
      <w:r w:rsidRPr="00CF0FA5">
        <w:t>The subsections of §</w:t>
      </w:r>
      <w:r w:rsidR="00BA13C0">
        <w:fldChar w:fldCharType="begin"/>
      </w:r>
      <w:r w:rsidR="00BA13C0">
        <w:instrText xml:space="preserve"> REF _Ref253208691 \r \h  \* MERGEFORMAT </w:instrText>
      </w:r>
      <w:r w:rsidR="00BA13C0">
        <w:fldChar w:fldCharType="separate"/>
      </w:r>
      <w:r w:rsidR="00A34E8C">
        <w:t>8.10</w:t>
      </w:r>
      <w:r w:rsidR="00BA13C0">
        <w:fldChar w:fldCharType="end"/>
      </w:r>
      <w:r w:rsidRPr="00CF0FA5">
        <w:t xml:space="preserve"> thus far deal with </w:t>
      </w:r>
      <w:r w:rsidRPr="00CF0FA5">
        <w:rPr>
          <w:rStyle w:val="Term"/>
        </w:rPr>
        <w:t>static parameters</w:t>
      </w:r>
      <w:r w:rsidRPr="00CF0FA5">
        <w:t xml:space="preserve">, which are defined as part of the source code. It is also possible to define </w:t>
      </w:r>
      <w:r w:rsidRPr="00CF0FA5">
        <w:rPr>
          <w:rStyle w:val="Term"/>
        </w:rPr>
        <w:t>dynamic parameters</w:t>
      </w:r>
      <w:r w:rsidRPr="00CF0FA5">
        <w:t xml:space="preserve"> via a </w:t>
      </w:r>
      <w:r w:rsidR="00867A1A" w:rsidRPr="00CF0FA5">
        <w:rPr>
          <w:rStyle w:val="Term"/>
        </w:rPr>
        <w:t xml:space="preserve">dynamicParam </w:t>
      </w:r>
      <w:r w:rsidRPr="00CF0FA5">
        <w:rPr>
          <w:rStyle w:val="Term"/>
        </w:rPr>
        <w:t>block</w:t>
      </w:r>
      <w:r w:rsidR="00867A1A" w:rsidRPr="00CF0FA5">
        <w:t xml:space="preserve">, another form of named </w:t>
      </w:r>
      <w:r w:rsidR="003E45C7" w:rsidRPr="00CF0FA5">
        <w:t>block (</w:t>
      </w:r>
      <w:r w:rsidRPr="00CF0FA5">
        <w:t>§</w:t>
      </w:r>
      <w:r w:rsidR="00FA56A4">
        <w:fldChar w:fldCharType="begin"/>
      </w:r>
      <w:r w:rsidR="006D2898">
        <w:instrText xml:space="preserve"> REF _Ref259788621 \r \h </w:instrText>
      </w:r>
      <w:r w:rsidR="00FA56A4">
        <w:fldChar w:fldCharType="separate"/>
      </w:r>
      <w:r w:rsidR="00A34E8C">
        <w:t>8.10.7</w:t>
      </w:r>
      <w:r w:rsidR="00FA56A4">
        <w:fldChar w:fldCharType="end"/>
      </w:r>
      <w:r w:rsidRPr="00CF0FA5">
        <w:t>)</w:t>
      </w:r>
      <w:r w:rsidR="00867A1A" w:rsidRPr="00CF0FA5">
        <w:t xml:space="preserve">, which is marked with the keyword </w:t>
      </w:r>
      <w:r w:rsidR="00867A1A" w:rsidRPr="00CF0FA5">
        <w:rPr>
          <w:rStyle w:val="Codefragment"/>
        </w:rPr>
        <w:t>dynamicParam</w:t>
      </w:r>
      <w:r w:rsidR="00867A1A" w:rsidRPr="00CF0FA5">
        <w:t>.</w:t>
      </w:r>
      <w:r w:rsidR="00FC0D7E" w:rsidRPr="00CF0FA5">
        <w:t xml:space="preserve"> Much of this machinery is implementation defined.</w:t>
      </w:r>
    </w:p>
    <w:p w:rsidR="003E45C7" w:rsidRPr="00CF0FA5" w:rsidRDefault="003E45C7" w:rsidP="003E45C7">
      <w:r w:rsidRPr="00CF0FA5">
        <w:t xml:space="preserve">Dynamic parameters are parameters of a cmdlet, function, </w:t>
      </w:r>
      <w:r w:rsidR="00DD186A">
        <w:t xml:space="preserve">filter, </w:t>
      </w:r>
      <w:r w:rsidRPr="00CF0FA5">
        <w:t xml:space="preserve">or script that are available under certain conditions only. One such case is the </w:t>
      </w:r>
      <w:r w:rsidR="00F7490B" w:rsidRPr="00CF0FA5">
        <w:rPr>
          <w:rStyle w:val="Codefragment"/>
        </w:rPr>
        <w:t>Encoding</w:t>
      </w:r>
      <w:r w:rsidR="00F7490B" w:rsidRPr="00CF0FA5">
        <w:t xml:space="preserve"> </w:t>
      </w:r>
      <w:r w:rsidRPr="00CF0FA5">
        <w:t xml:space="preserve">parameter of the </w:t>
      </w:r>
      <w:r w:rsidRPr="00CF0FA5">
        <w:rPr>
          <w:rStyle w:val="Codefragment"/>
        </w:rPr>
        <w:t>Set-Item</w:t>
      </w:r>
      <w:r w:rsidRPr="00CF0FA5">
        <w:t xml:space="preserve"> cmdlet.</w:t>
      </w:r>
    </w:p>
    <w:p w:rsidR="00451B33" w:rsidRPr="00CF0FA5" w:rsidRDefault="003E45C7" w:rsidP="00F86A2D">
      <w:r w:rsidRPr="00CF0FA5">
        <w:lastRenderedPageBreak/>
        <w:t xml:space="preserve">In the </w:t>
      </w:r>
      <w:r w:rsidRPr="00CF0FA5">
        <w:rPr>
          <w:rStyle w:val="Production"/>
        </w:rPr>
        <w:t>statement</w:t>
      </w:r>
      <w:r w:rsidR="00F7490B" w:rsidRPr="00CF0FA5">
        <w:rPr>
          <w:rStyle w:val="Production"/>
        </w:rPr>
        <w:t>-block</w:t>
      </w:r>
      <w:r w:rsidRPr="00CF0FA5">
        <w:t xml:space="preserve">, use an </w:t>
      </w:r>
      <w:r w:rsidR="00F7490B" w:rsidRPr="00CF0FA5">
        <w:rPr>
          <w:rStyle w:val="Codefragment"/>
        </w:rPr>
        <w:t>i</w:t>
      </w:r>
      <w:r w:rsidRPr="00CF0FA5">
        <w:rPr>
          <w:rStyle w:val="Codefragment"/>
        </w:rPr>
        <w:t>f</w:t>
      </w:r>
      <w:r w:rsidRPr="00CF0FA5">
        <w:t xml:space="preserve"> statement to specify the</w:t>
      </w:r>
      <w:r w:rsidR="00F7490B" w:rsidRPr="00CF0FA5">
        <w:t xml:space="preserve"> </w:t>
      </w:r>
      <w:r w:rsidRPr="00CF0FA5">
        <w:t>conditions under which the parameter is available in the function.</w:t>
      </w:r>
      <w:r w:rsidR="00F7490B" w:rsidRPr="00CF0FA5">
        <w:t xml:space="preserve"> </w:t>
      </w:r>
      <w:r w:rsidRPr="00CF0FA5">
        <w:t xml:space="preserve">Use the </w:t>
      </w:r>
      <w:r w:rsidR="002F2836" w:rsidRPr="00CF0FA5">
        <w:t>New-Object</w:t>
      </w:r>
      <w:r w:rsidRPr="00CF0FA5">
        <w:t xml:space="preserve"> cmdlet</w:t>
      </w:r>
      <w:r w:rsidR="00326AF8" w:rsidRPr="00CF0FA5">
        <w:t xml:space="preserve"> (§</w:t>
      </w:r>
      <w:r w:rsidR="00BA13C0">
        <w:fldChar w:fldCharType="begin"/>
      </w:r>
      <w:r w:rsidR="00BA13C0">
        <w:instrText xml:space="preserve"> REF _Ref255034657 \r \h  \* MERGEFORMAT </w:instrText>
      </w:r>
      <w:r w:rsidR="00BA13C0">
        <w:fldChar w:fldCharType="separate"/>
      </w:r>
      <w:r w:rsidR="00A34E8C">
        <w:t>13.35</w:t>
      </w:r>
      <w:r w:rsidR="00BA13C0">
        <w:fldChar w:fldCharType="end"/>
      </w:r>
      <w:r w:rsidR="00326AF8" w:rsidRPr="00CF0FA5">
        <w:t>)</w:t>
      </w:r>
      <w:r w:rsidRPr="00CF0FA5">
        <w:t xml:space="preserve"> to create a</w:t>
      </w:r>
      <w:r w:rsidR="00F7490B" w:rsidRPr="00CF0FA5">
        <w:t>n object of an implementation-defined type to   represent the parameter, and specify its name.</w:t>
      </w:r>
      <w:r w:rsidR="00451B33" w:rsidRPr="00CF0FA5">
        <w:t xml:space="preserve"> Also, use </w:t>
      </w:r>
      <w:r w:rsidR="002F2836" w:rsidRPr="00CF0FA5">
        <w:t>New-Object</w:t>
      </w:r>
      <w:r w:rsidR="00451B33" w:rsidRPr="00CF0FA5">
        <w:t xml:space="preserve"> to create an object of a different implementation-defined type to represent the </w:t>
      </w:r>
      <w:r w:rsidR="00B00A61" w:rsidRPr="00CF0FA5">
        <w:t xml:space="preserve">implementation-defined </w:t>
      </w:r>
      <w:r w:rsidR="00451B33" w:rsidRPr="00CF0FA5">
        <w:t>attributes of the parameter.</w:t>
      </w:r>
    </w:p>
    <w:p w:rsidR="004C62B4" w:rsidRPr="00CF0FA5" w:rsidRDefault="004C62B4" w:rsidP="004C62B4">
      <w:pPr>
        <w:pStyle w:val="implementation-definedbehavior"/>
      </w:pPr>
      <w:r w:rsidRPr="00CF0FA5">
        <w:t>Windows PowerShell: The following example shows a function with standard parameters called Name and Path, and an optional dynamic parameter named DP1. The DP1 parameter is in the PSet1 parameter set and has a type of Int32. The DP1 parameter is available in the Sample function only when the value of the Path parameter contains "HKLM:", indicating that it is being used in the HKEY_LOCAL_MACHINE registry drive.</w:t>
      </w:r>
    </w:p>
    <w:p w:rsidR="004C62B4" w:rsidRPr="00CF0FA5" w:rsidRDefault="00926B9C" w:rsidP="004C62B4">
      <w:pPr>
        <w:pStyle w:val="implementation-definedbehavior"/>
        <w:rPr>
          <w:rStyle w:val="Codefragment"/>
        </w:rPr>
      </w:pPr>
      <w:r w:rsidRPr="00CF0FA5">
        <w:rPr>
          <w:rStyle w:val="Codefragment"/>
        </w:rPr>
        <w:t>function Sample</w:t>
      </w:r>
      <w:r w:rsidRPr="00CF0FA5">
        <w:rPr>
          <w:rStyle w:val="Codefragment"/>
        </w:rPr>
        <w:br/>
        <w:t>{</w:t>
      </w:r>
      <w:r w:rsidRPr="00CF0FA5">
        <w:rPr>
          <w:rStyle w:val="Codefragment"/>
        </w:rPr>
        <w:br/>
      </w:r>
      <w:r w:rsidRPr="00CF0FA5">
        <w:rPr>
          <w:rStyle w:val="Codefragment"/>
        </w:rPr>
        <w:tab/>
      </w:r>
      <w:r w:rsidR="00C24C10" w:rsidRPr="00CF0FA5">
        <w:rPr>
          <w:rStyle w:val="Codefragment"/>
        </w:rPr>
        <w:tab/>
      </w:r>
      <w:r w:rsidRPr="00CF0FA5">
        <w:rPr>
          <w:rStyle w:val="Codefragment"/>
        </w:rPr>
        <w:t>Param ([String]$Name, [String]$Path)</w:t>
      </w:r>
      <w:r w:rsidRPr="00CF0FA5">
        <w:rPr>
          <w:rStyle w:val="Codefragment"/>
        </w:rPr>
        <w:br/>
      </w:r>
      <w:r w:rsidRPr="00CF0FA5">
        <w:rPr>
          <w:rStyle w:val="Codefragment"/>
        </w:rPr>
        <w:tab/>
      </w:r>
      <w:r w:rsidR="00C24C10" w:rsidRPr="00CF0FA5">
        <w:rPr>
          <w:rStyle w:val="Codefragment"/>
        </w:rPr>
        <w:tab/>
      </w:r>
      <w:r w:rsidRPr="00CF0FA5">
        <w:rPr>
          <w:rStyle w:val="Codefragment"/>
        </w:rPr>
        <w:t>DynamicParam</w:t>
      </w:r>
      <w:r w:rsidRPr="00CF0FA5">
        <w:rPr>
          <w:rStyle w:val="Codefragment"/>
        </w:rPr>
        <w:br/>
      </w:r>
      <w:r w:rsidR="00C24C10" w:rsidRPr="00CF0FA5">
        <w:rPr>
          <w:rStyle w:val="Codefragment"/>
        </w:rPr>
        <w:tab/>
      </w:r>
      <w:r w:rsidR="00C24C10" w:rsidRPr="00CF0FA5">
        <w:rPr>
          <w:rStyle w:val="Codefragment"/>
        </w:rPr>
        <w:tab/>
      </w:r>
      <w:r w:rsidRPr="00CF0FA5">
        <w:rPr>
          <w:rStyle w:val="Codefragment"/>
        </w:rPr>
        <w:t>{</w:t>
      </w:r>
      <w:r w:rsidRPr="00CF0FA5">
        <w:rPr>
          <w:rStyle w:val="Codefragment"/>
        </w:rPr>
        <w:br/>
      </w:r>
      <w:r w:rsidRPr="00CF0FA5">
        <w:rPr>
          <w:rStyle w:val="Codefragment"/>
        </w:rPr>
        <w:tab/>
      </w:r>
      <w:r w:rsidRPr="00CF0FA5">
        <w:rPr>
          <w:rStyle w:val="Codefragment"/>
        </w:rPr>
        <w:tab/>
        <w:t>if ($path -match "*HKLM*:")</w:t>
      </w:r>
      <w:r w:rsidRPr="00CF0FA5">
        <w:rPr>
          <w:rStyle w:val="Codefragment"/>
        </w:rPr>
        <w:br/>
      </w:r>
      <w:r w:rsidR="00C24C10" w:rsidRPr="00CF0FA5">
        <w:rPr>
          <w:rStyle w:val="Codefragment"/>
        </w:rPr>
        <w:tab/>
      </w:r>
      <w:r w:rsidRPr="00CF0FA5">
        <w:rPr>
          <w:rStyle w:val="Codefragment"/>
        </w:rPr>
        <w:tab/>
      </w:r>
      <w:r w:rsidRPr="00CF0FA5">
        <w:rPr>
          <w:rStyle w:val="Codefragment"/>
        </w:rPr>
        <w:tab/>
        <w:t>{</w:t>
      </w:r>
      <w:r w:rsidRPr="00CF0FA5">
        <w:rPr>
          <w:rStyle w:val="Codefragment"/>
        </w:rPr>
        <w:br/>
      </w:r>
      <w:r w:rsidRPr="00CF0FA5">
        <w:rPr>
          <w:rStyle w:val="Codefragment"/>
        </w:rPr>
        <w:tab/>
      </w:r>
      <w:r w:rsidR="00C24C10" w:rsidRPr="00CF0FA5">
        <w:rPr>
          <w:rStyle w:val="Codefragment"/>
        </w:rPr>
        <w:tab/>
      </w:r>
      <w:r w:rsidRPr="00CF0FA5">
        <w:rPr>
          <w:rStyle w:val="Codefragment"/>
        </w:rPr>
        <w:tab/>
      </w:r>
      <w:r w:rsidRPr="00CF0FA5">
        <w:rPr>
          <w:rStyle w:val="Codefragment"/>
        </w:rPr>
        <w:tab/>
        <w:t xml:space="preserve">$dynParam1 = </w:t>
      </w:r>
      <w:r w:rsidR="002F2836" w:rsidRPr="00CF0FA5">
        <w:rPr>
          <w:rStyle w:val="Codefragment"/>
        </w:rPr>
        <w:t>New-Object</w:t>
      </w:r>
      <w:r w:rsidRPr="00CF0FA5">
        <w:rPr>
          <w:rStyle w:val="Codefragment"/>
        </w:rPr>
        <w:t>"</w:t>
      </w:r>
      <w:r w:rsidRPr="00CF0FA5">
        <w:rPr>
          <w:rStyle w:val="Codefragment"/>
        </w:rPr>
        <w:br/>
      </w:r>
      <w:r w:rsidRPr="00CF0FA5">
        <w:rPr>
          <w:rStyle w:val="Codefragment"/>
        </w:rPr>
        <w:tab/>
      </w:r>
      <w:r w:rsidRPr="00CF0FA5">
        <w:rPr>
          <w:rStyle w:val="Codefragment"/>
        </w:rPr>
        <w:tab/>
      </w:r>
      <w:r w:rsidR="00C24C10" w:rsidRPr="00CF0FA5">
        <w:rPr>
          <w:rStyle w:val="Codefragment"/>
        </w:rPr>
        <w:tab/>
      </w:r>
      <w:r w:rsidRPr="00CF0FA5">
        <w:rPr>
          <w:rStyle w:val="Codefragment"/>
        </w:rPr>
        <w:tab/>
      </w:r>
      <w:r w:rsidRPr="00CF0FA5">
        <w:rPr>
          <w:rStyle w:val="Codefragment"/>
        </w:rPr>
        <w:tab/>
        <w:t>System.Management.Automation.RuntimeDefinedParameter("dp1",</w:t>
      </w:r>
      <w:r w:rsidRPr="00CF0FA5">
        <w:rPr>
          <w:rStyle w:val="Codefragment"/>
        </w:rPr>
        <w:br/>
      </w:r>
      <w:r w:rsidRPr="00CF0FA5">
        <w:rPr>
          <w:rStyle w:val="Codefragment"/>
        </w:rPr>
        <w:tab/>
      </w:r>
      <w:r w:rsidRPr="00CF0FA5">
        <w:rPr>
          <w:rStyle w:val="Codefragment"/>
        </w:rPr>
        <w:tab/>
      </w:r>
      <w:r w:rsidRPr="00CF0FA5">
        <w:rPr>
          <w:rStyle w:val="Codefragment"/>
        </w:rPr>
        <w:tab/>
      </w:r>
      <w:r w:rsidR="00C24C10" w:rsidRPr="00CF0FA5">
        <w:rPr>
          <w:rStyle w:val="Codefragment"/>
        </w:rPr>
        <w:tab/>
      </w:r>
      <w:r w:rsidRPr="00CF0FA5">
        <w:rPr>
          <w:rStyle w:val="Codefragment"/>
        </w:rPr>
        <w:tab/>
        <w:t>[Int32], $attributeCollection)</w:t>
      </w:r>
    </w:p>
    <w:p w:rsidR="004C62B4" w:rsidRPr="00CF0FA5" w:rsidRDefault="00C24C10" w:rsidP="004C62B4">
      <w:pPr>
        <w:pStyle w:val="implementation-definedbehavior"/>
        <w:rPr>
          <w:rStyle w:val="Codefragment"/>
        </w:rPr>
      </w:pP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 xml:space="preserve">$attributes = </w:t>
      </w:r>
      <w:r w:rsidR="002F2836" w:rsidRPr="00CF0FA5">
        <w:rPr>
          <w:rStyle w:val="Codefragment"/>
        </w:rPr>
        <w:t>New-Object</w:t>
      </w:r>
      <w:r w:rsidR="00926B9C" w:rsidRPr="00CF0FA5">
        <w:rPr>
          <w:rStyle w:val="Codefragment"/>
        </w:rPr>
        <w:br/>
      </w:r>
      <w:r w:rsidR="00926B9C" w:rsidRPr="00CF0FA5">
        <w:rPr>
          <w:rStyle w:val="Codefragment"/>
        </w:rPr>
        <w:tab/>
      </w: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System.Management.Automation.ParameterAttribute</w:t>
      </w:r>
      <w:r w:rsidR="00926B9C" w:rsidRPr="00CF0FA5">
        <w:rPr>
          <w:rStyle w:val="Codefragment"/>
        </w:rPr>
        <w:br/>
      </w:r>
      <w:r w:rsidR="00926B9C" w:rsidRPr="00CF0FA5">
        <w:rPr>
          <w:rStyle w:val="Codefragment"/>
        </w:rPr>
        <w:tab/>
      </w:r>
      <w:r w:rsidR="00926B9C" w:rsidRPr="00CF0FA5">
        <w:rPr>
          <w:rStyle w:val="Codefragment"/>
        </w:rPr>
        <w:tab/>
      </w:r>
      <w:r w:rsidRPr="00CF0FA5">
        <w:rPr>
          <w:rStyle w:val="Codefragment"/>
        </w:rPr>
        <w:tab/>
      </w:r>
      <w:r w:rsidR="00926B9C" w:rsidRPr="00CF0FA5">
        <w:rPr>
          <w:rStyle w:val="Codefragment"/>
        </w:rPr>
        <w:tab/>
        <w:t>$attributes.ParameterSetName = 'pset1'</w:t>
      </w:r>
      <w:r w:rsidR="00926B9C" w:rsidRPr="00CF0FA5">
        <w:rPr>
          <w:rStyle w:val="Codefragment"/>
        </w:rPr>
        <w:br/>
      </w:r>
      <w:r w:rsidR="00926B9C" w:rsidRPr="00CF0FA5">
        <w:rPr>
          <w:rStyle w:val="Codefragment"/>
        </w:rPr>
        <w:tab/>
      </w:r>
      <w:r w:rsidR="00926B9C" w:rsidRPr="00CF0FA5">
        <w:rPr>
          <w:rStyle w:val="Codefragment"/>
        </w:rPr>
        <w:tab/>
      </w:r>
      <w:r w:rsidR="00926B9C" w:rsidRPr="00CF0FA5">
        <w:rPr>
          <w:rStyle w:val="Codefragment"/>
        </w:rPr>
        <w:tab/>
      </w:r>
      <w:r w:rsidRPr="00CF0FA5">
        <w:rPr>
          <w:rStyle w:val="Codefragment"/>
        </w:rPr>
        <w:tab/>
      </w:r>
      <w:r w:rsidR="00926B9C" w:rsidRPr="00CF0FA5">
        <w:rPr>
          <w:rStyle w:val="Codefragment"/>
        </w:rPr>
        <w:t>$attributes.Mandatory = $false</w:t>
      </w:r>
    </w:p>
    <w:p w:rsidR="004C62B4" w:rsidRPr="00CF0FA5" w:rsidRDefault="00C24C10" w:rsidP="004C62B4">
      <w:pPr>
        <w:pStyle w:val="implementation-definedbehavior"/>
        <w:rPr>
          <w:rStyle w:val="Codefragment"/>
        </w:rPr>
      </w:pP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 xml:space="preserve">$attributeCollection = </w:t>
      </w:r>
      <w:r w:rsidR="002F2836" w:rsidRPr="00CF0FA5">
        <w:rPr>
          <w:rStyle w:val="Codefragment"/>
        </w:rPr>
        <w:t>New-Object</w:t>
      </w:r>
      <w:r w:rsidR="00926B9C" w:rsidRPr="00CF0FA5">
        <w:rPr>
          <w:rStyle w:val="Codefragment"/>
        </w:rPr>
        <w:t xml:space="preserve"> -Type</w:t>
      </w:r>
      <w:r w:rsidR="00926B9C" w:rsidRPr="00CF0FA5">
        <w:rPr>
          <w:rStyle w:val="Codefragment"/>
        </w:rPr>
        <w:br/>
      </w:r>
      <w:r w:rsidR="00926B9C" w:rsidRPr="00CF0FA5">
        <w:rPr>
          <w:rStyle w:val="Codefragment"/>
        </w:rPr>
        <w:tab/>
      </w:r>
      <w:r w:rsidRPr="00CF0FA5">
        <w:rPr>
          <w:rStyle w:val="Codefragment"/>
        </w:rPr>
        <w:tab/>
      </w:r>
      <w:r w:rsidR="00926B9C" w:rsidRPr="00CF0FA5">
        <w:rPr>
          <w:rStyle w:val="Codefragment"/>
        </w:rPr>
        <w:tab/>
      </w:r>
      <w:r w:rsidR="00926B9C" w:rsidRPr="00CF0FA5">
        <w:rPr>
          <w:rStyle w:val="Codefragment"/>
        </w:rPr>
        <w:tab/>
      </w:r>
      <w:r w:rsidR="00926B9C" w:rsidRPr="00CF0FA5">
        <w:rPr>
          <w:rStyle w:val="Codefragment"/>
        </w:rPr>
        <w:tab/>
        <w:t>System.Collections.ObjectModel.Collection``1[System.Attribute]</w:t>
      </w:r>
      <w:r w:rsidR="00926B9C" w:rsidRPr="00CF0FA5">
        <w:rPr>
          <w:rStyle w:val="Codefragment"/>
        </w:rPr>
        <w:br/>
      </w:r>
      <w:r w:rsidR="00926B9C" w:rsidRPr="00CF0FA5">
        <w:rPr>
          <w:rStyle w:val="Codefragment"/>
        </w:rPr>
        <w:tab/>
      </w:r>
      <w:r w:rsidR="00926B9C" w:rsidRPr="00CF0FA5">
        <w:rPr>
          <w:rStyle w:val="Codefragment"/>
        </w:rPr>
        <w:tab/>
      </w:r>
      <w:r w:rsidRPr="00CF0FA5">
        <w:rPr>
          <w:rStyle w:val="Codefragment"/>
        </w:rPr>
        <w:tab/>
      </w:r>
      <w:r w:rsidR="00926B9C" w:rsidRPr="00CF0FA5">
        <w:rPr>
          <w:rStyle w:val="Codefragment"/>
        </w:rPr>
        <w:tab/>
      </w:r>
      <w:r w:rsidR="00926B9C" w:rsidRPr="00CF0FA5">
        <w:rPr>
          <w:rStyle w:val="Codefragment"/>
        </w:rPr>
        <w:tab/>
        <w:t>$attributeCollection.Add($attributes)</w:t>
      </w:r>
    </w:p>
    <w:p w:rsidR="004C62B4" w:rsidRPr="00CF0FA5" w:rsidRDefault="00926B9C" w:rsidP="004C62B4">
      <w:pPr>
        <w:pStyle w:val="implementation-definedbehavior"/>
        <w:rPr>
          <w:rStyle w:val="Codefragment"/>
        </w:rPr>
      </w:pPr>
      <w:r w:rsidRPr="00CF0FA5">
        <w:rPr>
          <w:rStyle w:val="Codefragment"/>
        </w:rPr>
        <w:tab/>
      </w:r>
      <w:r w:rsidRPr="00CF0FA5">
        <w:rPr>
          <w:rStyle w:val="Codefragment"/>
        </w:rPr>
        <w:tab/>
      </w:r>
      <w:r w:rsidRPr="00CF0FA5">
        <w:rPr>
          <w:rStyle w:val="Codefragment"/>
        </w:rPr>
        <w:tab/>
      </w:r>
      <w:r w:rsidR="00C24C10" w:rsidRPr="00CF0FA5">
        <w:rPr>
          <w:rStyle w:val="Codefragment"/>
        </w:rPr>
        <w:tab/>
      </w:r>
      <w:r w:rsidRPr="00CF0FA5">
        <w:rPr>
          <w:rStyle w:val="Codefragment"/>
        </w:rPr>
        <w:t xml:space="preserve">$paramDictionary = </w:t>
      </w:r>
      <w:r w:rsidR="002F2836" w:rsidRPr="00CF0FA5">
        <w:rPr>
          <w:rStyle w:val="Codefragment"/>
        </w:rPr>
        <w:t>New-Object</w:t>
      </w:r>
      <w:r w:rsidRPr="00CF0FA5">
        <w:rPr>
          <w:rStyle w:val="Codefragment"/>
        </w:rPr>
        <w:t xml:space="preserve"> </w:t>
      </w:r>
      <w:r w:rsidRPr="00CF0FA5">
        <w:rPr>
          <w:rStyle w:val="Codefragment"/>
        </w:rPr>
        <w:br/>
      </w:r>
      <w:r w:rsidRPr="00CF0FA5">
        <w:rPr>
          <w:rStyle w:val="Codefragment"/>
        </w:rPr>
        <w:tab/>
      </w:r>
      <w:r w:rsidRPr="00CF0FA5">
        <w:rPr>
          <w:rStyle w:val="Codefragment"/>
        </w:rPr>
        <w:tab/>
      </w:r>
      <w:r w:rsidRPr="00CF0FA5">
        <w:rPr>
          <w:rStyle w:val="Codefragment"/>
        </w:rPr>
        <w:tab/>
      </w:r>
      <w:r w:rsidRPr="00CF0FA5">
        <w:rPr>
          <w:rStyle w:val="Codefragment"/>
        </w:rPr>
        <w:tab/>
      </w:r>
      <w:r w:rsidR="00C24C10" w:rsidRPr="00CF0FA5">
        <w:rPr>
          <w:rStyle w:val="Codefragment"/>
        </w:rPr>
        <w:tab/>
      </w:r>
      <w:r w:rsidRPr="00CF0FA5">
        <w:rPr>
          <w:rStyle w:val="Codefragment"/>
        </w:rPr>
        <w:t>System.Management.Automation.RuntimeDefinedParameterDictionary</w:t>
      </w:r>
      <w:r w:rsidRPr="00CF0FA5">
        <w:rPr>
          <w:rStyle w:val="Codefragment"/>
        </w:rPr>
        <w:br/>
      </w:r>
      <w:r w:rsidR="00C24C10" w:rsidRPr="00CF0FA5">
        <w:rPr>
          <w:rStyle w:val="Codefragment"/>
        </w:rPr>
        <w:tab/>
      </w:r>
      <w:r w:rsidRPr="00CF0FA5">
        <w:rPr>
          <w:rStyle w:val="Codefragment"/>
        </w:rPr>
        <w:tab/>
      </w:r>
      <w:r w:rsidRPr="00CF0FA5">
        <w:rPr>
          <w:rStyle w:val="Codefragment"/>
        </w:rPr>
        <w:tab/>
      </w:r>
      <w:r w:rsidRPr="00CF0FA5">
        <w:rPr>
          <w:rStyle w:val="Codefragment"/>
        </w:rPr>
        <w:tab/>
      </w:r>
      <w:r w:rsidRPr="00CF0FA5">
        <w:rPr>
          <w:rStyle w:val="Codefragment"/>
        </w:rPr>
        <w:tab/>
        <w:t>$paramDictionary.Add("dp1", $dynParam1)</w:t>
      </w:r>
      <w:r w:rsidRPr="00CF0FA5">
        <w:rPr>
          <w:rStyle w:val="Codefragment"/>
        </w:rPr>
        <w:br/>
      </w:r>
      <w:r w:rsidRPr="00CF0FA5">
        <w:rPr>
          <w:rStyle w:val="Codefragment"/>
        </w:rPr>
        <w:tab/>
      </w:r>
      <w:r w:rsidR="00C24C10" w:rsidRPr="00CF0FA5">
        <w:rPr>
          <w:rStyle w:val="Codefragment"/>
        </w:rPr>
        <w:tab/>
      </w:r>
      <w:r w:rsidRPr="00CF0FA5">
        <w:rPr>
          <w:rStyle w:val="Codefragment"/>
        </w:rPr>
        <w:tab/>
      </w:r>
      <w:r w:rsidRPr="00CF0FA5">
        <w:rPr>
          <w:rStyle w:val="Codefragment"/>
        </w:rPr>
        <w:tab/>
        <w:t>return $paramDictionary</w:t>
      </w:r>
      <w:r w:rsidRPr="00CF0FA5">
        <w:rPr>
          <w:rStyle w:val="Codefragment"/>
        </w:rPr>
        <w:br/>
      </w:r>
      <w:r w:rsidR="00C24C10" w:rsidRPr="00CF0FA5">
        <w:rPr>
          <w:rStyle w:val="Codefragment"/>
        </w:rPr>
        <w:tab/>
      </w:r>
      <w:r w:rsidRPr="00CF0FA5">
        <w:rPr>
          <w:rStyle w:val="Codefragment"/>
        </w:rPr>
        <w:tab/>
      </w:r>
      <w:r w:rsidRPr="00CF0FA5">
        <w:rPr>
          <w:rStyle w:val="Codefragment"/>
        </w:rPr>
        <w:tab/>
        <w:t>}</w:t>
      </w:r>
      <w:r w:rsidRPr="00CF0FA5">
        <w:rPr>
          <w:rStyle w:val="Codefragment"/>
        </w:rPr>
        <w:br/>
      </w:r>
      <w:r w:rsidRPr="00CF0FA5">
        <w:rPr>
          <w:rStyle w:val="Codefragment"/>
        </w:rPr>
        <w:tab/>
      </w:r>
      <w:r w:rsidR="00C24C10" w:rsidRPr="00CF0FA5">
        <w:rPr>
          <w:rStyle w:val="Codefragment"/>
        </w:rPr>
        <w:tab/>
      </w:r>
      <w:r w:rsidRPr="00CF0FA5">
        <w:rPr>
          <w:rStyle w:val="Codefragment"/>
        </w:rPr>
        <w:t>}</w:t>
      </w:r>
      <w:r w:rsidRPr="00CF0FA5">
        <w:rPr>
          <w:rStyle w:val="Codefragment"/>
        </w:rPr>
        <w:br/>
        <w:t>}</w:t>
      </w:r>
    </w:p>
    <w:p w:rsidR="00FC0D7E" w:rsidRPr="00CF0FA5" w:rsidRDefault="00FC0D7E" w:rsidP="00FC0D7E">
      <w:pPr>
        <w:pStyle w:val="implementation-definedbehavior"/>
      </w:pPr>
      <w:r w:rsidRPr="00CF0FA5">
        <w:t xml:space="preserve">Windows PowerShell: The type used to create an object to represent a dynamic parameter is </w:t>
      </w:r>
      <w:r w:rsidRPr="00CF0FA5">
        <w:rPr>
          <w:rStyle w:val="Codefragment"/>
        </w:rPr>
        <w:t>System.Management.Automation.RuntimeDefinedParameter</w:t>
      </w:r>
      <w:r w:rsidRPr="00CF0FA5">
        <w:t xml:space="preserve">. </w:t>
      </w:r>
    </w:p>
    <w:p w:rsidR="00FC0D7E" w:rsidRPr="00CF0FA5" w:rsidRDefault="00FC0D7E" w:rsidP="00FC0D7E">
      <w:pPr>
        <w:pStyle w:val="implementation-definedbehavior"/>
      </w:pPr>
      <w:r w:rsidRPr="00CF0FA5">
        <w:t xml:space="preserve">Windows PowerShell: The type used to create an object to represent the attributes of the parameter is </w:t>
      </w:r>
      <w:r w:rsidRPr="00CF0FA5">
        <w:rPr>
          <w:rStyle w:val="Codefragment"/>
        </w:rPr>
        <w:t>System.Management.Automation.ParameterAttribute</w:t>
      </w:r>
      <w:r w:rsidRPr="00CF0FA5">
        <w:t xml:space="preserve">. </w:t>
      </w:r>
    </w:p>
    <w:p w:rsidR="00FC0D7E" w:rsidRPr="00CF0FA5" w:rsidRDefault="00FC0D7E" w:rsidP="00FC0D7E">
      <w:pPr>
        <w:pStyle w:val="implementation-definedbehavior"/>
      </w:pPr>
      <w:r w:rsidRPr="00CF0FA5">
        <w:lastRenderedPageBreak/>
        <w:t xml:space="preserve">Windows PowerShell: The implementation-defined attributes of the parameter include </w:t>
      </w:r>
      <w:r w:rsidRPr="00CF0FA5">
        <w:rPr>
          <w:rStyle w:val="Codefragment"/>
        </w:rPr>
        <w:t>Mandatory</w:t>
      </w:r>
      <w:r w:rsidRPr="00CF0FA5">
        <w:t xml:space="preserve">, </w:t>
      </w:r>
      <w:r w:rsidRPr="00CF0FA5">
        <w:rPr>
          <w:rStyle w:val="Codefragment"/>
        </w:rPr>
        <w:t>Position</w:t>
      </w:r>
      <w:r w:rsidRPr="00CF0FA5">
        <w:t xml:space="preserve">, and </w:t>
      </w:r>
      <w:r w:rsidRPr="00CF0FA5">
        <w:rPr>
          <w:rStyle w:val="Codefragment"/>
        </w:rPr>
        <w:t>ValueFromPipeline</w:t>
      </w:r>
      <w:r w:rsidRPr="00CF0FA5">
        <w:t xml:space="preserve">. </w:t>
      </w:r>
    </w:p>
    <w:p w:rsidR="005F2415" w:rsidRPr="00CF0FA5" w:rsidRDefault="005F2415" w:rsidP="00A4217B">
      <w:pPr>
        <w:pStyle w:val="Heading3"/>
      </w:pPr>
      <w:bookmarkStart w:id="695" w:name="_Ref253574930"/>
      <w:bookmarkStart w:id="696" w:name="_Toc332988957"/>
      <w:r w:rsidRPr="00CF0FA5">
        <w:t>param block</w:t>
      </w:r>
      <w:bookmarkEnd w:id="695"/>
      <w:bookmarkEnd w:id="696"/>
    </w:p>
    <w:p w:rsidR="00D43D0D" w:rsidRPr="00CF0FA5" w:rsidRDefault="00E66E02" w:rsidP="00D43D0D">
      <w:r w:rsidRPr="00CF0FA5">
        <w:t xml:space="preserve">A </w:t>
      </w:r>
      <w:r w:rsidRPr="00CF0FA5">
        <w:rPr>
          <w:rStyle w:val="Production"/>
        </w:rPr>
        <w:t>param-block</w:t>
      </w:r>
      <w:r w:rsidRPr="00CF0FA5">
        <w:t xml:space="preserve"> provides an alternate way of declaring parameters. For example, the following sets of parameter declarations are equivalent:</w:t>
      </w:r>
    </w:p>
    <w:p w:rsidR="002A77C3" w:rsidRPr="00CF0FA5" w:rsidRDefault="002A77C3" w:rsidP="002A77C3">
      <w:pPr>
        <w:pStyle w:val="Code"/>
      </w:pPr>
      <w:r w:rsidRPr="00CF0FA5">
        <w:t xml:space="preserve">function </w:t>
      </w:r>
      <w:r w:rsidR="00FB504B" w:rsidRPr="00CF0FA5">
        <w:t>F</w:t>
      </w:r>
      <w:r w:rsidRPr="00CF0FA5">
        <w:t>indStr1 ([string]$str, [int]$start_pos = 0) { … }</w:t>
      </w:r>
      <w:r w:rsidRPr="00CF0FA5">
        <w:br/>
        <w:t xml:space="preserve">function </w:t>
      </w:r>
      <w:r w:rsidR="00FB504B" w:rsidRPr="00CF0FA5">
        <w:t>F</w:t>
      </w:r>
      <w:r w:rsidRPr="00CF0FA5">
        <w:t>indStr2 { param ([string]$str, [int]$start_pos = 0) … }</w:t>
      </w:r>
    </w:p>
    <w:p w:rsidR="00761461" w:rsidRPr="00CF0FA5" w:rsidRDefault="00761461" w:rsidP="00761461">
      <w:r w:rsidRPr="00CF0FA5">
        <w:t xml:space="preserve">A </w:t>
      </w:r>
      <w:r w:rsidRPr="00CF0FA5">
        <w:rPr>
          <w:rStyle w:val="Production"/>
        </w:rPr>
        <w:t>param-block</w:t>
      </w:r>
      <w:r w:rsidRPr="00CF0FA5">
        <w:t xml:space="preserve"> allows an </w:t>
      </w:r>
      <w:r w:rsidRPr="00CF0FA5">
        <w:rPr>
          <w:rStyle w:val="Production"/>
        </w:rPr>
        <w:t>attribute-list</w:t>
      </w:r>
      <w:r w:rsidRPr="00CF0FA5">
        <w:t xml:space="preserve"> on the </w:t>
      </w:r>
      <w:r w:rsidRPr="00CF0FA5">
        <w:rPr>
          <w:rStyle w:val="Production"/>
        </w:rPr>
        <w:t>param-block</w:t>
      </w:r>
      <w:r w:rsidRPr="00CF0FA5">
        <w:t xml:space="preserve"> whereas a </w:t>
      </w:r>
      <w:r w:rsidRPr="00CF0FA5">
        <w:rPr>
          <w:rStyle w:val="Production"/>
        </w:rPr>
        <w:t>function-parameter-declaration</w:t>
      </w:r>
      <w:r w:rsidRPr="00CF0FA5">
        <w:t xml:space="preserve"> does not.</w:t>
      </w:r>
    </w:p>
    <w:p w:rsidR="00D43D0D" w:rsidRPr="00CF0FA5" w:rsidRDefault="00B24AD7" w:rsidP="00D43D0D">
      <w:r w:rsidRPr="00CF0FA5">
        <w:t xml:space="preserve">A script may have a </w:t>
      </w:r>
      <w:r w:rsidRPr="00CF0FA5">
        <w:rPr>
          <w:rStyle w:val="Production"/>
        </w:rPr>
        <w:t>param-block</w:t>
      </w:r>
      <w:r w:rsidRPr="00CF0FA5">
        <w:t xml:space="preserve"> but not a </w:t>
      </w:r>
      <w:r w:rsidRPr="00CF0FA5">
        <w:rPr>
          <w:rStyle w:val="Production"/>
        </w:rPr>
        <w:t>function-parameter-declaration</w:t>
      </w:r>
      <w:r w:rsidRPr="00CF0FA5">
        <w:t xml:space="preserve">. </w:t>
      </w:r>
      <w:r w:rsidR="00D43D0D" w:rsidRPr="00CF0FA5">
        <w:t xml:space="preserve">A function </w:t>
      </w:r>
      <w:r w:rsidR="00DD186A">
        <w:t xml:space="preserve">or filter </w:t>
      </w:r>
      <w:r w:rsidR="00D43D0D" w:rsidRPr="00CF0FA5">
        <w:t xml:space="preserve">definition may </w:t>
      </w:r>
      <w:r w:rsidR="002A77C3" w:rsidRPr="00CF0FA5">
        <w:t xml:space="preserve">have </w:t>
      </w:r>
      <w:r w:rsidR="00D43D0D" w:rsidRPr="00CF0FA5">
        <w:t xml:space="preserve">a </w:t>
      </w:r>
      <w:r w:rsidR="00D43D0D" w:rsidRPr="00CF0FA5">
        <w:rPr>
          <w:rStyle w:val="Production"/>
        </w:rPr>
        <w:t>function-parameter-declaration</w:t>
      </w:r>
      <w:r w:rsidR="00D43D0D" w:rsidRPr="00CF0FA5">
        <w:t xml:space="preserve"> or a </w:t>
      </w:r>
      <w:r w:rsidR="00D43D0D" w:rsidRPr="00CF0FA5">
        <w:rPr>
          <w:rStyle w:val="Production"/>
        </w:rPr>
        <w:t>param-block</w:t>
      </w:r>
      <w:r w:rsidR="00D43D0D" w:rsidRPr="00CF0FA5">
        <w:t>, but not both.</w:t>
      </w:r>
    </w:p>
    <w:p w:rsidR="00FC5C22" w:rsidRPr="00CF0FA5" w:rsidRDefault="00FC5C22" w:rsidP="00935586">
      <w:pPr>
        <w:keepNext/>
      </w:pPr>
      <w:r w:rsidRPr="00CF0FA5">
        <w:t xml:space="preserve">Consider the following example: </w:t>
      </w:r>
    </w:p>
    <w:p w:rsidR="009B2317" w:rsidRPr="00CF0FA5" w:rsidRDefault="00FC5C22" w:rsidP="00FC5C22">
      <w:pPr>
        <w:pStyle w:val="Code"/>
      </w:pPr>
      <w:r w:rsidRPr="00CF0FA5">
        <w:t>param</w:t>
      </w:r>
      <w:r w:rsidR="009B2317" w:rsidRPr="00CF0FA5">
        <w:t xml:space="preserve"> </w:t>
      </w:r>
      <w:r w:rsidRPr="00CF0FA5">
        <w:t>(</w:t>
      </w:r>
      <w:r w:rsidR="009B2317" w:rsidRPr="00CF0FA5">
        <w:t xml:space="preserve"> </w:t>
      </w:r>
      <w:r w:rsidRPr="00CF0FA5">
        <w:t>[</w:t>
      </w:r>
      <w:r w:rsidR="00666A0E" w:rsidRPr="00CF0FA5">
        <w:t>P</w:t>
      </w:r>
      <w:r w:rsidRPr="00CF0FA5">
        <w:t>arameter(Mandatory</w:t>
      </w:r>
      <w:r w:rsidR="009B2317" w:rsidRPr="00CF0FA5">
        <w:t xml:space="preserve"> </w:t>
      </w:r>
      <w:r w:rsidRPr="00CF0FA5">
        <w:t>=</w:t>
      </w:r>
      <w:r w:rsidR="009B2317" w:rsidRPr="00CF0FA5">
        <w:t xml:space="preserve"> </w:t>
      </w:r>
      <w:r w:rsidRPr="00CF0FA5">
        <w:t>$true,</w:t>
      </w:r>
      <w:r w:rsidR="009B2317" w:rsidRPr="00CF0FA5">
        <w:t xml:space="preserve"> </w:t>
      </w:r>
      <w:r w:rsidRPr="00CF0FA5">
        <w:t>ValueFromPipeline=$true)]</w:t>
      </w:r>
      <w:r w:rsidR="009B2317" w:rsidRPr="00CF0FA5">
        <w:br/>
      </w:r>
      <w:r w:rsidR="009B2317" w:rsidRPr="00CF0FA5">
        <w:tab/>
      </w:r>
      <w:r w:rsidR="009B2317" w:rsidRPr="00CF0FA5">
        <w:tab/>
      </w:r>
      <w:r w:rsidR="009B2317" w:rsidRPr="00CF0FA5">
        <w:tab/>
      </w:r>
      <w:r w:rsidRPr="00CF0FA5">
        <w:t>[</w:t>
      </w:r>
      <w:r w:rsidR="009B2317" w:rsidRPr="00CF0FA5">
        <w:t>s</w:t>
      </w:r>
      <w:r w:rsidRPr="00CF0FA5">
        <w:t>tring[]]</w:t>
      </w:r>
      <w:r w:rsidR="009B2317" w:rsidRPr="00CF0FA5">
        <w:t xml:space="preserve"> </w:t>
      </w:r>
      <w:r w:rsidRPr="00CF0FA5">
        <w:t>$ComputerName</w:t>
      </w:r>
      <w:r w:rsidR="009B2317" w:rsidRPr="00CF0FA5">
        <w:t xml:space="preserve"> )</w:t>
      </w:r>
    </w:p>
    <w:p w:rsidR="002D10F0" w:rsidRPr="00CF0FA5" w:rsidRDefault="009B2317" w:rsidP="00666A0E">
      <w:r w:rsidRPr="00CF0FA5">
        <w:t xml:space="preserve">The one parameter, </w:t>
      </w:r>
      <w:r w:rsidRPr="00CF0FA5">
        <w:rPr>
          <w:rStyle w:val="Codefragment"/>
        </w:rPr>
        <w:t>$</w:t>
      </w:r>
      <w:r w:rsidR="00FC5C22" w:rsidRPr="00CF0FA5">
        <w:rPr>
          <w:rStyle w:val="Codefragment"/>
        </w:rPr>
        <w:t>ComputerName</w:t>
      </w:r>
      <w:r w:rsidR="00B24AD7" w:rsidRPr="00CF0FA5">
        <w:t>,</w:t>
      </w:r>
      <w:r w:rsidR="00FC5C22" w:rsidRPr="00CF0FA5">
        <w:t xml:space="preserve"> </w:t>
      </w:r>
      <w:r w:rsidRPr="00CF0FA5">
        <w:t xml:space="preserve">has type </w:t>
      </w:r>
      <w:r w:rsidRPr="00CF0FA5">
        <w:rPr>
          <w:rStyle w:val="Codefragment"/>
        </w:rPr>
        <w:t>string[]</w:t>
      </w:r>
      <w:r w:rsidRPr="00CF0FA5">
        <w:t xml:space="preserve">, it </w:t>
      </w:r>
      <w:r w:rsidR="00FC5C22" w:rsidRPr="00CF0FA5">
        <w:t>is required</w:t>
      </w:r>
      <w:r w:rsidRPr="00CF0FA5">
        <w:t>, and i</w:t>
      </w:r>
      <w:r w:rsidR="00FC5C22" w:rsidRPr="00CF0FA5">
        <w:t>t takes input from the pipeline.</w:t>
      </w:r>
    </w:p>
    <w:p w:rsidR="009B2317" w:rsidRDefault="00666A0E" w:rsidP="00D43D0D">
      <w:r w:rsidRPr="00CF0FA5">
        <w:t>See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xml:space="preserve"> for a discussion of the </w:t>
      </w:r>
      <w:r w:rsidRPr="00CF0FA5">
        <w:rPr>
          <w:rStyle w:val="Codefragment"/>
        </w:rPr>
        <w:t>Parameter</w:t>
      </w:r>
      <w:r w:rsidR="002D10F0" w:rsidRPr="00CF0FA5">
        <w:t xml:space="preserve"> attribute and for more examples.</w:t>
      </w:r>
    </w:p>
    <w:p w:rsidR="005F410A" w:rsidRDefault="004571EE" w:rsidP="004571EE">
      <w:pPr>
        <w:pStyle w:val="Heading2"/>
      </w:pPr>
      <w:bookmarkStart w:id="697" w:name="_Toc332988958"/>
      <w:r>
        <w:t>The parallel statement</w:t>
      </w:r>
      <w:bookmarkEnd w:id="697"/>
    </w:p>
    <w:p w:rsidR="004571EE" w:rsidRPr="00CF0FA5" w:rsidRDefault="004571EE" w:rsidP="004571EE">
      <w:pPr>
        <w:pStyle w:val="subhead"/>
      </w:pPr>
      <w:r w:rsidRPr="00CF0FA5">
        <w:t>Syntax:</w:t>
      </w:r>
    </w:p>
    <w:p w:rsidR="00A34E8C" w:rsidRDefault="004571EE" w:rsidP="00151617">
      <w:pPr>
        <w:pStyle w:val="Grammar"/>
      </w:pPr>
      <w:r>
        <w:fldChar w:fldCharType="begin"/>
      </w:r>
      <w:r>
        <w:instrText xml:space="preserve"> REF grammar_parallel_statment \h </w:instrText>
      </w:r>
      <w:r>
        <w:fldChar w:fldCharType="separate"/>
      </w:r>
      <w:r w:rsidR="00A34E8C">
        <w:t>parallel-statement:</w:t>
      </w:r>
      <w:r w:rsidR="00A34E8C">
        <w:br/>
      </w:r>
      <w:r w:rsidR="00A34E8C" w:rsidRPr="0000529B">
        <w:rPr>
          <w:rStyle w:val="Terminal"/>
        </w:rPr>
        <w:t xml:space="preserve">parallel </w:t>
      </w:r>
      <w:r w:rsidR="00A34E8C">
        <w:t xml:space="preserve">  statement-block</w:t>
      </w:r>
    </w:p>
    <w:p w:rsidR="004571EE" w:rsidRDefault="004571EE" w:rsidP="004571EE">
      <w:r>
        <w:fldChar w:fldCharType="end"/>
      </w:r>
      <w:r w:rsidR="005C5FA4">
        <w:t>The parallel statement contains zero or more statements that are executed in an implementation defined manner.</w:t>
      </w:r>
    </w:p>
    <w:p w:rsidR="005C5FA4" w:rsidRPr="004571EE" w:rsidRDefault="005C5FA4" w:rsidP="005C5FA4">
      <w:pPr>
        <w:pStyle w:val="implementation-definedbehavior"/>
      </w:pPr>
      <w:r>
        <w:t>Windows PowerShell: A parallel statement is only allowed in a workflow (</w:t>
      </w:r>
      <w:r w:rsidRPr="00CF0FA5">
        <w:t>§</w:t>
      </w:r>
      <w:r>
        <w:fldChar w:fldCharType="begin"/>
      </w:r>
      <w:r>
        <w:instrText xml:space="preserve"> REF _Ref332975072 \r \h </w:instrText>
      </w:r>
      <w:r>
        <w:fldChar w:fldCharType="separate"/>
      </w:r>
      <w:r w:rsidR="00A34E8C">
        <w:t>8.10.2</w:t>
      </w:r>
      <w:r>
        <w:fldChar w:fldCharType="end"/>
      </w:r>
      <w:r>
        <w:t>).</w:t>
      </w:r>
    </w:p>
    <w:p w:rsidR="004571EE" w:rsidRDefault="004571EE" w:rsidP="004571EE">
      <w:pPr>
        <w:pStyle w:val="Heading2"/>
      </w:pPr>
      <w:bookmarkStart w:id="698" w:name="_Toc332988959"/>
      <w:r>
        <w:t>The sequence statement</w:t>
      </w:r>
      <w:bookmarkEnd w:id="698"/>
    </w:p>
    <w:p w:rsidR="004571EE" w:rsidRPr="00CF0FA5" w:rsidRDefault="004571EE" w:rsidP="004571EE">
      <w:pPr>
        <w:pStyle w:val="subhead"/>
      </w:pPr>
      <w:r w:rsidRPr="00CF0FA5">
        <w:t>Syntax:</w:t>
      </w:r>
    </w:p>
    <w:p w:rsidR="00A34E8C" w:rsidRPr="003B3998" w:rsidRDefault="004571EE" w:rsidP="0000529B">
      <w:pPr>
        <w:pStyle w:val="Grammar"/>
      </w:pPr>
      <w:r>
        <w:fldChar w:fldCharType="begin"/>
      </w:r>
      <w:r>
        <w:instrText xml:space="preserve"> REF grammar_sequence_statement \h </w:instrText>
      </w:r>
      <w:r>
        <w:fldChar w:fldCharType="separate"/>
      </w:r>
      <w:r w:rsidR="00A34E8C">
        <w:t>sequence-statement:</w:t>
      </w:r>
      <w:r w:rsidR="00A34E8C">
        <w:br/>
      </w:r>
      <w:r w:rsidR="00A34E8C" w:rsidRPr="0000529B">
        <w:rPr>
          <w:rStyle w:val="Terminal"/>
        </w:rPr>
        <w:t>sequence</w:t>
      </w:r>
      <w:r w:rsidR="00A34E8C">
        <w:t xml:space="preserve">   statement-block</w:t>
      </w:r>
    </w:p>
    <w:p w:rsidR="005C5FA4" w:rsidRDefault="004571EE" w:rsidP="005C5FA4">
      <w:r>
        <w:fldChar w:fldCharType="end"/>
      </w:r>
      <w:r w:rsidR="005C5FA4">
        <w:t>The sequence statement contains zero or more statements that are executed in an implementation defined manner.</w:t>
      </w:r>
    </w:p>
    <w:p w:rsidR="004571EE" w:rsidRPr="004571EE" w:rsidRDefault="005C5FA4" w:rsidP="005C5FA4">
      <w:pPr>
        <w:pStyle w:val="implementation-definedbehavior"/>
      </w:pPr>
      <w:r>
        <w:t>Windows PowerShell: A sequence statement is only allowed in a workflow (</w:t>
      </w:r>
      <w:r w:rsidRPr="00CF0FA5">
        <w:t>§</w:t>
      </w:r>
      <w:r>
        <w:fldChar w:fldCharType="begin"/>
      </w:r>
      <w:r>
        <w:instrText xml:space="preserve"> REF _Ref332975072 \r \h </w:instrText>
      </w:r>
      <w:r>
        <w:fldChar w:fldCharType="separate"/>
      </w:r>
      <w:r w:rsidR="00A34E8C">
        <w:t>8.10.2</w:t>
      </w:r>
      <w:r>
        <w:fldChar w:fldCharType="end"/>
      </w:r>
      <w:r>
        <w:t>).</w:t>
      </w:r>
    </w:p>
    <w:p w:rsidR="004571EE" w:rsidRDefault="004571EE" w:rsidP="004571EE">
      <w:pPr>
        <w:pStyle w:val="Heading2"/>
      </w:pPr>
      <w:bookmarkStart w:id="699" w:name="_Toc332988960"/>
      <w:r>
        <w:t>The inlinescript statement</w:t>
      </w:r>
      <w:bookmarkEnd w:id="699"/>
    </w:p>
    <w:p w:rsidR="004571EE" w:rsidRPr="004571EE" w:rsidRDefault="004571EE" w:rsidP="004571EE">
      <w:pPr>
        <w:pStyle w:val="subhead"/>
      </w:pPr>
      <w:r w:rsidRPr="00CF0FA5">
        <w:t>Syntax:</w:t>
      </w:r>
    </w:p>
    <w:p w:rsidR="00A34E8C" w:rsidRDefault="004571EE" w:rsidP="00151617">
      <w:pPr>
        <w:pStyle w:val="Grammar"/>
      </w:pPr>
      <w:r>
        <w:fldChar w:fldCharType="begin"/>
      </w:r>
      <w:r>
        <w:instrText xml:space="preserve"> REF grammar_inlinescript_statement \h </w:instrText>
      </w:r>
      <w:r>
        <w:fldChar w:fldCharType="separate"/>
      </w:r>
      <w:r w:rsidR="00A34E8C">
        <w:t>inlinescript-statement:</w:t>
      </w:r>
      <w:r w:rsidR="00A34E8C">
        <w:br/>
      </w:r>
      <w:r w:rsidR="00A34E8C" w:rsidRPr="0000529B">
        <w:rPr>
          <w:rStyle w:val="Terminal"/>
        </w:rPr>
        <w:t>inlinescript</w:t>
      </w:r>
      <w:r w:rsidR="00A34E8C">
        <w:t xml:space="preserve">   statement-block</w:t>
      </w:r>
    </w:p>
    <w:p w:rsidR="005C5FA4" w:rsidRDefault="004571EE" w:rsidP="005C5FA4">
      <w:r>
        <w:fldChar w:fldCharType="end"/>
      </w:r>
      <w:r w:rsidR="005C5FA4">
        <w:t>The inlinescript statement contains zero or more statements that are executed in an implementation defined manner.</w:t>
      </w:r>
    </w:p>
    <w:p w:rsidR="004571EE" w:rsidRPr="004571EE" w:rsidRDefault="005C5FA4" w:rsidP="005C5FA4">
      <w:pPr>
        <w:pStyle w:val="implementation-definedbehavior"/>
      </w:pPr>
      <w:r>
        <w:t>Windows PowerShell: A inlinescript</w:t>
      </w:r>
      <w:r w:rsidRPr="005C5FA4">
        <w:t xml:space="preserve"> </w:t>
      </w:r>
      <w:r>
        <w:t>statement is only allowed in a workflow (</w:t>
      </w:r>
      <w:r w:rsidRPr="00CF0FA5">
        <w:t>§</w:t>
      </w:r>
      <w:r>
        <w:fldChar w:fldCharType="begin"/>
      </w:r>
      <w:r>
        <w:instrText xml:space="preserve"> REF _Ref332975072 \r \h </w:instrText>
      </w:r>
      <w:r>
        <w:fldChar w:fldCharType="separate"/>
      </w:r>
      <w:r w:rsidR="00A34E8C">
        <w:t>8.10.2</w:t>
      </w:r>
      <w:r>
        <w:fldChar w:fldCharType="end"/>
      </w:r>
      <w:r>
        <w:t>).</w:t>
      </w:r>
    </w:p>
    <w:p w:rsidR="004A293A" w:rsidRDefault="004A293A" w:rsidP="00004CB7">
      <w:pPr>
        <w:pStyle w:val="Heading2"/>
      </w:pPr>
      <w:bookmarkStart w:id="700" w:name="_Ref259373898"/>
      <w:bookmarkStart w:id="701" w:name="_Ref259374277"/>
      <w:bookmarkStart w:id="702" w:name="_Toc332988961"/>
      <w:bookmarkStart w:id="703" w:name="_Ref254072705"/>
      <w:r>
        <w:lastRenderedPageBreak/>
        <w:t>Parameter binding</w:t>
      </w:r>
      <w:bookmarkEnd w:id="700"/>
      <w:bookmarkEnd w:id="701"/>
      <w:bookmarkEnd w:id="702"/>
    </w:p>
    <w:p w:rsidR="0073124E" w:rsidRPr="00CF0FA5" w:rsidRDefault="0073124E" w:rsidP="0073124E">
      <w:r w:rsidRPr="00CF0FA5">
        <w:t>When a script</w:t>
      </w:r>
      <w:r>
        <w:t>,</w:t>
      </w:r>
      <w:r w:rsidRPr="00CF0FA5">
        <w:t xml:space="preserve"> function</w:t>
      </w:r>
      <w:r>
        <w:t>, filter, or cmdlet</w:t>
      </w:r>
      <w:r w:rsidRPr="00CF0FA5">
        <w:t xml:space="preserve"> is invoked, each argument can be bound to the corresponding parameter by position, with the first parameter having position zero.</w:t>
      </w:r>
    </w:p>
    <w:p w:rsidR="0073124E" w:rsidRPr="00CF0FA5" w:rsidRDefault="0073124E" w:rsidP="0073124E">
      <w:r w:rsidRPr="00CF0FA5">
        <w:t xml:space="preserve">Consider the following definition </w:t>
      </w:r>
      <w:r>
        <w:t xml:space="preserve">fragment </w:t>
      </w:r>
      <w:r w:rsidRPr="00CF0FA5">
        <w:t xml:space="preserve">for a function called </w:t>
      </w:r>
      <w:r w:rsidRPr="00CF0FA5">
        <w:rPr>
          <w:rStyle w:val="Codefragment"/>
        </w:rPr>
        <w:t>Get-Power</w:t>
      </w:r>
      <w:r>
        <w:t>, and the calls to it:</w:t>
      </w:r>
    </w:p>
    <w:p w:rsidR="0073124E" w:rsidRDefault="0073124E" w:rsidP="0073124E">
      <w:pPr>
        <w:pStyle w:val="Code"/>
      </w:pPr>
      <w:r w:rsidRPr="00CF0FA5">
        <w:t>function Get-Power ([long]$base, [int]$exponent)</w:t>
      </w:r>
      <w:r>
        <w:t xml:space="preserve"> </w:t>
      </w:r>
      <w:r w:rsidRPr="00CF0FA5">
        <w:t>{</w:t>
      </w:r>
      <w:r>
        <w:t xml:space="preserve"> … }</w:t>
      </w:r>
    </w:p>
    <w:p w:rsidR="0073124E" w:rsidRPr="00CF0FA5" w:rsidRDefault="0073124E" w:rsidP="0073124E">
      <w:pPr>
        <w:pStyle w:val="Code"/>
      </w:pPr>
      <w:r w:rsidRPr="00CF0FA5">
        <w:t>Get-Power 5 3</w:t>
      </w:r>
      <w:r w:rsidRPr="00CF0FA5">
        <w:tab/>
        <w:t># argument 5 is bound to parameter $base in position 0</w:t>
      </w:r>
      <w:r w:rsidRPr="00CF0FA5">
        <w:br/>
      </w:r>
      <w:r w:rsidRPr="00CF0FA5">
        <w:tab/>
      </w:r>
      <w:r w:rsidRPr="00CF0FA5">
        <w:tab/>
      </w:r>
      <w:r w:rsidRPr="00CF0FA5">
        <w:tab/>
      </w:r>
      <w:r w:rsidRPr="00CF0FA5">
        <w:tab/>
      </w:r>
      <w:r w:rsidRPr="00CF0FA5">
        <w:tab/>
        <w:t># argument 3 is bound to parameter $exponent in position 1</w:t>
      </w:r>
      <w:r w:rsidRPr="00CF0FA5">
        <w:br/>
      </w:r>
      <w:r w:rsidRPr="00CF0FA5">
        <w:tab/>
      </w:r>
      <w:r w:rsidRPr="00CF0FA5">
        <w:tab/>
      </w:r>
      <w:r w:rsidRPr="00CF0FA5">
        <w:tab/>
      </w:r>
      <w:r w:rsidRPr="00CF0FA5">
        <w:tab/>
      </w:r>
      <w:r w:rsidRPr="00CF0FA5">
        <w:tab/>
        <w:t># no conversion is needed, and the result is 5 to the power 3</w:t>
      </w:r>
    </w:p>
    <w:p w:rsidR="0073124E" w:rsidRPr="00CF0FA5" w:rsidRDefault="0073124E" w:rsidP="0073124E">
      <w:pPr>
        <w:pStyle w:val="Code"/>
      </w:pPr>
      <w:r w:rsidRPr="00CF0FA5">
        <w:t>Get-Power 4.7 3.2</w:t>
      </w:r>
      <w:r w:rsidRPr="00CF0FA5">
        <w:tab/>
        <w:t># double argument 4.7 is rounded to int 5, double argument</w:t>
      </w:r>
      <w:r w:rsidRPr="00CF0FA5">
        <w:br/>
      </w:r>
      <w:r w:rsidRPr="00CF0FA5">
        <w:tab/>
      </w:r>
      <w:r w:rsidRPr="00CF0FA5">
        <w:tab/>
      </w:r>
      <w:r w:rsidRPr="00CF0FA5">
        <w:tab/>
      </w:r>
      <w:r w:rsidRPr="00CF0FA5">
        <w:tab/>
      </w:r>
      <w:r w:rsidRPr="00CF0FA5">
        <w:tab/>
        <w:t># 3.2 is rounded to int 3, and result is 5 to the power 3</w:t>
      </w:r>
    </w:p>
    <w:p w:rsidR="0073124E" w:rsidRPr="00CF0FA5" w:rsidRDefault="0073124E" w:rsidP="0073124E">
      <w:pPr>
        <w:pStyle w:val="Code"/>
      </w:pPr>
      <w:r w:rsidRPr="00CF0FA5">
        <w:t>Get-Power 5</w:t>
      </w:r>
      <w:r w:rsidRPr="00CF0FA5">
        <w:tab/>
        <w:t># $exponent has value $null, which is converted to int 0</w:t>
      </w:r>
    </w:p>
    <w:p w:rsidR="0073124E" w:rsidRPr="00CF0FA5" w:rsidRDefault="0073124E" w:rsidP="0073124E">
      <w:pPr>
        <w:pStyle w:val="Code"/>
      </w:pPr>
      <w:r w:rsidRPr="00CF0FA5">
        <w:t>Get-Power</w:t>
      </w:r>
      <w:r w:rsidRPr="00CF0FA5">
        <w:tab/>
        <w:t># both parameters have value $null, which is converted to int 0</w:t>
      </w:r>
    </w:p>
    <w:p w:rsidR="0073124E" w:rsidRPr="00CF0FA5" w:rsidRDefault="0073124E" w:rsidP="0073124E">
      <w:r w:rsidRPr="00CF0FA5">
        <w:t>When a script</w:t>
      </w:r>
      <w:r>
        <w:t>,</w:t>
      </w:r>
      <w:r w:rsidRPr="00CF0FA5">
        <w:t xml:space="preserve"> function</w:t>
      </w:r>
      <w:r>
        <w:t>, filter</w:t>
      </w:r>
      <w:r w:rsidR="00E66354">
        <w:t>, or cmdlet</w:t>
      </w:r>
      <w:r w:rsidRPr="00CF0FA5">
        <w:t xml:space="preserve"> is invoked, an argument can be bound to the corresponding parameter by name. This is done by using a </w:t>
      </w:r>
      <w:r w:rsidRPr="00CF0FA5">
        <w:rPr>
          <w:rStyle w:val="Term"/>
        </w:rPr>
        <w:t>parameter with argument</w:t>
      </w:r>
      <w:r w:rsidRPr="00CF0FA5">
        <w:t>, which is an argument that is the parameter's name with a leading dash (</w:t>
      </w:r>
      <w:r w:rsidRPr="00CF0FA5">
        <w:rPr>
          <w:rStyle w:val="Codefragment"/>
        </w:rPr>
        <w:t>-</w:t>
      </w:r>
      <w:r w:rsidRPr="00CF0FA5">
        <w:t xml:space="preserve">), followed by the associated value for that argument. The parameter name used can have any case-insensitive spelling </w:t>
      </w:r>
      <w:r w:rsidR="00B77B2A">
        <w:t xml:space="preserve">and can use any prefix </w:t>
      </w:r>
      <w:r w:rsidRPr="00CF0FA5">
        <w:t>that uniquely designates the corresponding parameter. [</w:t>
      </w:r>
      <w:r w:rsidRPr="00CF0FA5">
        <w:rPr>
          <w:rStyle w:val="Non-normativeBracket"/>
        </w:rPr>
        <w:t>Note</w:t>
      </w:r>
      <w:r w:rsidRPr="00CF0FA5">
        <w:t>: When choosing parameter names, avoid using the names of the common parameters (§</w:t>
      </w:r>
      <w:r w:rsidR="00FA56A4">
        <w:fldChar w:fldCharType="begin"/>
      </w:r>
      <w:r w:rsidR="006D2898">
        <w:instrText xml:space="preserve"> REF _Ref258836531 \r \h </w:instrText>
      </w:r>
      <w:r w:rsidR="00FA56A4">
        <w:fldChar w:fldCharType="separate"/>
      </w:r>
      <w:r w:rsidR="00A34E8C">
        <w:t>13.56</w:t>
      </w:r>
      <w:r w:rsidR="00FA56A4">
        <w:fldChar w:fldCharType="end"/>
      </w:r>
      <w:r w:rsidRPr="00CF0FA5">
        <w:t xml:space="preserve">).  </w:t>
      </w:r>
      <w:r w:rsidRPr="00CF0FA5">
        <w:rPr>
          <w:rStyle w:val="Non-normativeBracket"/>
        </w:rPr>
        <w:t>end note</w:t>
      </w:r>
      <w:r w:rsidRPr="00CF0FA5">
        <w:t>]</w:t>
      </w:r>
    </w:p>
    <w:p w:rsidR="0073124E" w:rsidRPr="00CF0FA5" w:rsidRDefault="0073124E" w:rsidP="0073124E">
      <w:r w:rsidRPr="00CF0FA5">
        <w:t xml:space="preserve">Consider the following calls to function </w:t>
      </w:r>
      <w:r w:rsidRPr="00CF0FA5">
        <w:rPr>
          <w:rStyle w:val="Codefragment"/>
        </w:rPr>
        <w:t>Get-Power</w:t>
      </w:r>
      <w:r w:rsidRPr="00CF0FA5">
        <w:t>:</w:t>
      </w:r>
    </w:p>
    <w:p w:rsidR="0073124E" w:rsidRPr="00CF0FA5" w:rsidRDefault="0073124E" w:rsidP="0073124E">
      <w:pPr>
        <w:pStyle w:val="Code"/>
      </w:pPr>
      <w:r w:rsidRPr="00CF0FA5">
        <w:t>Get-Power -base 5 -exponent 3</w:t>
      </w:r>
      <w:r w:rsidRPr="00CF0FA5">
        <w:tab/>
        <w:t xml:space="preserve"># -base designates $base, so 5 is </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w:t>
      </w:r>
      <w:r w:rsidRPr="00CF0FA5">
        <w:tab/>
        <w:t>bound to that, exponent designates</w:t>
      </w:r>
      <w:r w:rsidRPr="00CF0FA5">
        <w:br/>
        <w:t xml:space="preserve"> </w:t>
      </w:r>
      <w:r w:rsidRPr="00CF0FA5">
        <w:tab/>
      </w:r>
      <w:r w:rsidRPr="00CF0FA5">
        <w:tab/>
      </w:r>
      <w:r w:rsidRPr="00CF0FA5">
        <w:tab/>
      </w:r>
      <w:r w:rsidRPr="00CF0FA5">
        <w:tab/>
      </w:r>
      <w:r w:rsidRPr="00CF0FA5">
        <w:tab/>
      </w:r>
      <w:r w:rsidRPr="00CF0FA5">
        <w:tab/>
      </w:r>
      <w:r w:rsidRPr="00CF0FA5">
        <w:tab/>
      </w:r>
      <w:r w:rsidRPr="00CF0FA5">
        <w:tab/>
      </w:r>
      <w:r w:rsidRPr="00CF0FA5">
        <w:tab/>
      </w:r>
      <w:r w:rsidRPr="00CF0FA5">
        <w:tab/>
        <w:t># $exponent, so 3 is bound to that</w:t>
      </w:r>
    </w:p>
    <w:p w:rsidR="0073124E" w:rsidRPr="00CF0FA5" w:rsidRDefault="0073124E" w:rsidP="0073124E">
      <w:pPr>
        <w:pStyle w:val="Code"/>
      </w:pPr>
      <w:r w:rsidRPr="00CF0FA5">
        <w:t>Get-Power -Exp 3 -BAs 5</w:t>
      </w:r>
      <w:r w:rsidRPr="00CF0FA5">
        <w:tab/>
      </w:r>
      <w:r w:rsidRPr="00CF0FA5">
        <w:tab/>
      </w:r>
      <w:r w:rsidRPr="00CF0FA5">
        <w:tab/>
        <w:t># $base takes on 5 and $exponent takes on 3</w:t>
      </w:r>
    </w:p>
    <w:p w:rsidR="0073124E" w:rsidRPr="00CF0FA5" w:rsidRDefault="0073124E" w:rsidP="0073124E">
      <w:pPr>
        <w:pStyle w:val="Code"/>
      </w:pPr>
      <w:r w:rsidRPr="00CF0FA5">
        <w:t>Get-Power -e 3 -b 5</w:t>
      </w:r>
      <w:r w:rsidRPr="00CF0FA5">
        <w:tab/>
      </w:r>
      <w:r w:rsidRPr="00CF0FA5">
        <w:tab/>
      </w:r>
      <w:r w:rsidRPr="00CF0FA5">
        <w:tab/>
      </w:r>
      <w:r w:rsidRPr="00CF0FA5">
        <w:tab/>
        <w:t># $base takes on 5 and $exponent takes on 3</w:t>
      </w:r>
    </w:p>
    <w:p w:rsidR="0073124E" w:rsidRPr="00CF0FA5" w:rsidRDefault="0073124E" w:rsidP="0073124E">
      <w:r w:rsidRPr="00CF0FA5">
        <w:t>On the other hand, calls to the following function</w:t>
      </w:r>
    </w:p>
    <w:p w:rsidR="0073124E" w:rsidRPr="00CF0FA5" w:rsidRDefault="0073124E" w:rsidP="0073124E">
      <w:pPr>
        <w:pStyle w:val="Code"/>
      </w:pPr>
      <w:r w:rsidRPr="00CF0FA5">
        <w:t>function Get-Hypot ([double]$side1, [double]$side2)</w:t>
      </w:r>
      <w:r w:rsidRPr="00CF0FA5">
        <w:br/>
        <w:t>{</w:t>
      </w:r>
      <w:r w:rsidRPr="00CF0FA5">
        <w:br/>
        <w:t xml:space="preserve">    return [Math]::Sqrt($side1 * $side1 + $side2 * $side2)</w:t>
      </w:r>
      <w:r w:rsidRPr="00CF0FA5">
        <w:br/>
        <w:t>}</w:t>
      </w:r>
    </w:p>
    <w:p w:rsidR="0073124E" w:rsidRPr="00CF0FA5" w:rsidRDefault="0073124E" w:rsidP="0073124E">
      <w:r w:rsidRPr="00CF0FA5">
        <w:t xml:space="preserve">must use parameters </w:t>
      </w:r>
      <w:r w:rsidRPr="00CF0FA5">
        <w:rPr>
          <w:rStyle w:val="Codefragment"/>
        </w:rPr>
        <w:t>-side1</w:t>
      </w:r>
      <w:r w:rsidRPr="00CF0FA5">
        <w:t xml:space="preserve"> and </w:t>
      </w:r>
      <w:r w:rsidRPr="00CF0FA5">
        <w:rPr>
          <w:rStyle w:val="Codefragment"/>
        </w:rPr>
        <w:t>-side2</w:t>
      </w:r>
      <w:r w:rsidRPr="00CF0FA5">
        <w:t xml:space="preserve">, as </w:t>
      </w:r>
      <w:r w:rsidR="00B77B2A">
        <w:t>there is no prefix that uniquely designates the parameter</w:t>
      </w:r>
      <w:r w:rsidRPr="00CF0FA5">
        <w:t>.</w:t>
      </w:r>
    </w:p>
    <w:p w:rsidR="0073124E" w:rsidRPr="00CF0FA5" w:rsidRDefault="0073124E" w:rsidP="0073124E">
      <w:r w:rsidRPr="00CF0FA5">
        <w:t>The same parameter name cannot be used multiple times with or without different associated argument values.</w:t>
      </w:r>
    </w:p>
    <w:p w:rsidR="009367B1" w:rsidRDefault="009367B1" w:rsidP="00240BFE">
      <w:r>
        <w:t>Parameters can have attributes</w:t>
      </w:r>
      <w:r w:rsidRPr="009367B1">
        <w:t xml:space="preserve"> </w:t>
      </w:r>
      <w:r w:rsidRPr="00CF0FA5">
        <w:t>(§</w:t>
      </w:r>
      <w:r w:rsidR="00FA56A4">
        <w:fldChar w:fldCharType="begin"/>
      </w:r>
      <w:r>
        <w:instrText xml:space="preserve"> REF _Ref259374423 \r \h </w:instrText>
      </w:r>
      <w:r w:rsidR="00FA56A4">
        <w:fldChar w:fldCharType="separate"/>
      </w:r>
      <w:r w:rsidR="00A34E8C">
        <w:t>12</w:t>
      </w:r>
      <w:r w:rsidR="00FA56A4">
        <w:fldChar w:fldCharType="end"/>
      </w:r>
      <w:r>
        <w:t>).</w:t>
      </w:r>
      <w:r w:rsidR="008B54C3">
        <w:t xml:space="preserve"> For information about the individual attributes see</w:t>
      </w:r>
      <w:r w:rsidR="00F219E1">
        <w:t xml:space="preserve"> the sections within</w:t>
      </w:r>
      <w:r w:rsidR="008B54C3">
        <w:t xml:space="preserve"> </w:t>
      </w:r>
      <w:r w:rsidR="008B54C3" w:rsidRPr="00CF0FA5">
        <w:t>§</w:t>
      </w:r>
      <w:r w:rsidR="00FA56A4">
        <w:fldChar w:fldCharType="begin"/>
      </w:r>
      <w:r w:rsidR="008B54C3">
        <w:instrText xml:space="preserve"> REF _Ref259374994 \r \h </w:instrText>
      </w:r>
      <w:r w:rsidR="00FA56A4">
        <w:fldChar w:fldCharType="separate"/>
      </w:r>
      <w:r w:rsidR="00A34E8C">
        <w:t>12.3</w:t>
      </w:r>
      <w:r w:rsidR="00FA56A4">
        <w:fldChar w:fldCharType="end"/>
      </w:r>
      <w:r w:rsidR="008B54C3">
        <w:t>.</w:t>
      </w:r>
      <w:r w:rsidR="00F219E1">
        <w:t xml:space="preserve"> For information about parameter sets see </w:t>
      </w:r>
      <w:r w:rsidR="00F219E1" w:rsidRPr="00CE5AD7">
        <w:t>§</w:t>
      </w:r>
      <w:r w:rsidR="00FA56A4">
        <w:fldChar w:fldCharType="begin"/>
      </w:r>
      <w:r w:rsidR="00F219E1">
        <w:instrText xml:space="preserve"> REF _Ref513828631 \r \h </w:instrText>
      </w:r>
      <w:r w:rsidR="00FA56A4">
        <w:fldChar w:fldCharType="separate"/>
      </w:r>
      <w:r w:rsidR="00A34E8C">
        <w:t>12.3.7</w:t>
      </w:r>
      <w:r w:rsidR="00FA56A4">
        <w:fldChar w:fldCharType="end"/>
      </w:r>
      <w:r w:rsidR="00F219E1" w:rsidRPr="00CE5AD7">
        <w:t>.</w:t>
      </w:r>
    </w:p>
    <w:p w:rsidR="00240BFE" w:rsidRPr="00CF0FA5" w:rsidRDefault="00240BFE" w:rsidP="00240BFE">
      <w:r w:rsidRPr="00CF0FA5">
        <w:t>A script</w:t>
      </w:r>
      <w:r>
        <w:t>,</w:t>
      </w:r>
      <w:r w:rsidRPr="00CF0FA5">
        <w:t xml:space="preserve"> function</w:t>
      </w:r>
      <w:r>
        <w:t>, filter, or cmdlet</w:t>
      </w:r>
      <w:r w:rsidRPr="00CF0FA5">
        <w:t xml:space="preserve"> can receive arguments via the invocation command line, from the pipeline, or from both. Here are the steps, in order, for resolving parameter binding: </w:t>
      </w:r>
    </w:p>
    <w:p w:rsidR="00240BFE" w:rsidRPr="00240BFE" w:rsidRDefault="00240BFE" w:rsidP="00240BFE">
      <w:pPr>
        <w:pStyle w:val="ListNumber"/>
        <w:numPr>
          <w:ilvl w:val="0"/>
          <w:numId w:val="20"/>
        </w:numPr>
      </w:pPr>
      <w:r w:rsidRPr="00CF0FA5">
        <w:t>Bind all named parameters</w:t>
      </w:r>
      <w:r w:rsidRPr="00240BFE">
        <w:t>, then</w:t>
      </w:r>
    </w:p>
    <w:p w:rsidR="00240BFE" w:rsidRPr="00CF0FA5" w:rsidRDefault="00240BFE" w:rsidP="00240BFE">
      <w:pPr>
        <w:pStyle w:val="ListNumber"/>
      </w:pPr>
      <w:r w:rsidRPr="00CF0FA5">
        <w:t>Bind positional parameters, then</w:t>
      </w:r>
    </w:p>
    <w:p w:rsidR="00240BFE" w:rsidRPr="00CF0FA5" w:rsidRDefault="00240BFE" w:rsidP="00240BFE">
      <w:pPr>
        <w:pStyle w:val="ListNumber"/>
      </w:pPr>
      <w:r w:rsidRPr="00CF0FA5">
        <w:t>Bind from the pipeline by 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with exact match, then</w:t>
      </w:r>
    </w:p>
    <w:p w:rsidR="00240BFE" w:rsidRPr="00CF0FA5" w:rsidRDefault="00240BFE" w:rsidP="00240BFE">
      <w:pPr>
        <w:pStyle w:val="ListNumber"/>
      </w:pPr>
      <w:r w:rsidRPr="00CF0FA5">
        <w:t>Bind from the pipeline by 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with conversion, then</w:t>
      </w:r>
    </w:p>
    <w:p w:rsidR="00240BFE" w:rsidRPr="00CF0FA5" w:rsidRDefault="00240BFE" w:rsidP="00240BFE">
      <w:pPr>
        <w:pStyle w:val="ListNumber"/>
      </w:pPr>
      <w:r w:rsidRPr="00CF0FA5">
        <w:lastRenderedPageBreak/>
        <w:t>Bind from the pipeline by 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with exact match, then</w:t>
      </w:r>
    </w:p>
    <w:p w:rsidR="00240BFE" w:rsidRDefault="00240BFE" w:rsidP="00240BFE">
      <w:pPr>
        <w:pStyle w:val="ListNumber"/>
      </w:pPr>
      <w:r w:rsidRPr="00CF0FA5">
        <w:t>Bind from the pipeline by 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CF0FA5">
        <w:t>) with conversion</w:t>
      </w:r>
    </w:p>
    <w:p w:rsidR="00E770B6" w:rsidRDefault="00E770B6" w:rsidP="00E770B6">
      <w:r>
        <w:t>Several of these steps involve conversion, as described in </w:t>
      </w:r>
      <w:r w:rsidRPr="00E770B6">
        <w:t>§</w:t>
      </w:r>
      <w:r w:rsidR="00FA56A4">
        <w:fldChar w:fldCharType="begin"/>
      </w:r>
      <w:r>
        <w:instrText xml:space="preserve"> REF _Ref260668600 \r \h </w:instrText>
      </w:r>
      <w:r w:rsidR="00FA56A4">
        <w:fldChar w:fldCharType="separate"/>
      </w:r>
      <w:r w:rsidR="00A34E8C">
        <w:t>6</w:t>
      </w:r>
      <w:r w:rsidR="00FA56A4">
        <w:fldChar w:fldCharType="end"/>
      </w:r>
      <w:r>
        <w:t>. However, the set of conversions used in binding is not exactly the same as that used in language conversions. Specifically,</w:t>
      </w:r>
    </w:p>
    <w:p w:rsidR="00E770B6" w:rsidRDefault="00E770B6" w:rsidP="00E770B6">
      <w:pPr>
        <w:pStyle w:val="ListBullet"/>
      </w:pPr>
      <w:r>
        <w:t xml:space="preserve">Although the value </w:t>
      </w:r>
      <w:r w:rsidRPr="009F0744">
        <w:rPr>
          <w:rStyle w:val="Codefragment"/>
        </w:rPr>
        <w:t>$null</w:t>
      </w:r>
      <w:r>
        <w:t xml:space="preserve"> can be cast to </w:t>
      </w:r>
      <w:r w:rsidRPr="009F0744">
        <w:rPr>
          <w:rStyle w:val="Codefragment"/>
        </w:rPr>
        <w:t>bool</w:t>
      </w:r>
      <w:r>
        <w:t xml:space="preserve">, </w:t>
      </w:r>
      <w:r w:rsidRPr="009F0744">
        <w:rPr>
          <w:rStyle w:val="Codefragment"/>
        </w:rPr>
        <w:t>$null</w:t>
      </w:r>
      <w:r>
        <w:t xml:space="preserve"> cannot be bound to </w:t>
      </w:r>
      <w:r w:rsidRPr="009F0744">
        <w:rPr>
          <w:rStyle w:val="Codefragment"/>
        </w:rPr>
        <w:t>bool</w:t>
      </w:r>
      <w:r>
        <w:t>.</w:t>
      </w:r>
    </w:p>
    <w:p w:rsidR="00B17865" w:rsidRDefault="00B17865" w:rsidP="00E770B6">
      <w:pPr>
        <w:pStyle w:val="ListBullet"/>
      </w:pPr>
      <w:r>
        <w:t xml:space="preserve">When the value </w:t>
      </w:r>
      <w:r w:rsidRPr="00B17865">
        <w:rPr>
          <w:rStyle w:val="Codefragment"/>
        </w:rPr>
        <w:t>$null</w:t>
      </w:r>
      <w:r>
        <w:t xml:space="preserve"> is passed to a switch parameter for a </w:t>
      </w:r>
      <w:r w:rsidR="00E770B6" w:rsidRPr="00E770B6">
        <w:t>cmdlet</w:t>
      </w:r>
      <w:r>
        <w:t xml:space="preserve">, it is treated as if </w:t>
      </w:r>
      <w:r w:rsidRPr="00B17865">
        <w:rPr>
          <w:rStyle w:val="Codefragment"/>
        </w:rPr>
        <w:t>$true</w:t>
      </w:r>
      <w:r>
        <w:t xml:space="preserve"> w</w:t>
      </w:r>
      <w:r w:rsidR="00F16D69">
        <w:t>as</w:t>
      </w:r>
      <w:r>
        <w:t xml:space="preserve"> passed</w:t>
      </w:r>
      <w:r w:rsidR="00F16D69">
        <w:t xml:space="preserve">. However, when passed to a switch parameter for a function, it is treated as if </w:t>
      </w:r>
      <w:r w:rsidR="00F16D69" w:rsidRPr="00F16D69">
        <w:rPr>
          <w:rStyle w:val="Codefragment"/>
        </w:rPr>
        <w:t>$false</w:t>
      </w:r>
      <w:r w:rsidR="00F16D69">
        <w:t xml:space="preserve"> was passed.</w:t>
      </w:r>
    </w:p>
    <w:p w:rsidR="00772B9B" w:rsidRDefault="00121361" w:rsidP="00772B9B">
      <w:pPr>
        <w:pStyle w:val="ListBullet"/>
      </w:pPr>
      <w:r>
        <w:t xml:space="preserve">Parameters of type </w:t>
      </w:r>
      <w:r w:rsidR="00E770B6" w:rsidRPr="00121361">
        <w:rPr>
          <w:rStyle w:val="Codefragment"/>
        </w:rPr>
        <w:t>bool</w:t>
      </w:r>
      <w:r w:rsidR="00E770B6" w:rsidRPr="00E770B6">
        <w:t xml:space="preserve"> </w:t>
      </w:r>
      <w:r>
        <w:t xml:space="preserve">or </w:t>
      </w:r>
      <w:r w:rsidR="00E770B6" w:rsidRPr="00E770B6">
        <w:t xml:space="preserve">switch </w:t>
      </w:r>
      <w:r>
        <w:t xml:space="preserve">can only bind to </w:t>
      </w:r>
      <w:r w:rsidR="00E770B6" w:rsidRPr="00E770B6">
        <w:t xml:space="preserve">numeric or </w:t>
      </w:r>
      <w:r w:rsidR="00E770B6" w:rsidRPr="00121361">
        <w:rPr>
          <w:rStyle w:val="Codefragment"/>
        </w:rPr>
        <w:t>bool</w:t>
      </w:r>
      <w:r w:rsidR="00E770B6" w:rsidRPr="00E770B6">
        <w:t xml:space="preserve"> arguments</w:t>
      </w:r>
      <w:r>
        <w:t>.</w:t>
      </w:r>
    </w:p>
    <w:p w:rsidR="00772B9B" w:rsidRDefault="00E770B6" w:rsidP="00772B9B">
      <w:pPr>
        <w:pStyle w:val="ListBullet"/>
      </w:pPr>
      <w:r w:rsidRPr="00772B9B">
        <w:t xml:space="preserve">If the parameter type is not a collection, but the argument is some sort of collection, </w:t>
      </w:r>
      <w:r w:rsidR="00772B9B">
        <w:t xml:space="preserve">no conversion is </w:t>
      </w:r>
      <w:r w:rsidRPr="00772B9B">
        <w:t>attempt</w:t>
      </w:r>
      <w:r w:rsidR="00772B9B">
        <w:t>ed</w:t>
      </w:r>
      <w:r w:rsidRPr="00772B9B">
        <w:t xml:space="preserve"> unless the parameter type is </w:t>
      </w:r>
      <w:r w:rsidRPr="00772B9B">
        <w:rPr>
          <w:rStyle w:val="Codefragment"/>
        </w:rPr>
        <w:t>object</w:t>
      </w:r>
      <w:r w:rsidR="00772B9B">
        <w:t xml:space="preserve"> or </w:t>
      </w:r>
      <w:r w:rsidR="00772B9B" w:rsidRPr="00772B9B">
        <w:rPr>
          <w:rStyle w:val="Codefragment"/>
        </w:rPr>
        <w:t>P</w:t>
      </w:r>
      <w:r w:rsidRPr="00772B9B">
        <w:rPr>
          <w:rStyle w:val="Codefragment"/>
        </w:rPr>
        <w:t>s</w:t>
      </w:r>
      <w:r w:rsidR="00772B9B" w:rsidRPr="00772B9B">
        <w:rPr>
          <w:rStyle w:val="Codefragment"/>
        </w:rPr>
        <w:t>O</w:t>
      </w:r>
      <w:r w:rsidRPr="00772B9B">
        <w:rPr>
          <w:rStyle w:val="Codefragment"/>
        </w:rPr>
        <w:t>bject</w:t>
      </w:r>
      <w:r w:rsidRPr="00772B9B">
        <w:t xml:space="preserve">.  </w:t>
      </w:r>
      <w:r w:rsidR="00772B9B">
        <w:t>(</w:t>
      </w:r>
      <w:r w:rsidRPr="00772B9B">
        <w:t xml:space="preserve">The </w:t>
      </w:r>
      <w:r w:rsidR="00772B9B">
        <w:t>main</w:t>
      </w:r>
      <w:r w:rsidRPr="00772B9B">
        <w:t xml:space="preserve"> point of this restriction is to disallow converting a collection to a string</w:t>
      </w:r>
      <w:r w:rsidR="00772B9B">
        <w:t xml:space="preserve"> parameter</w:t>
      </w:r>
      <w:r w:rsidRPr="00772B9B">
        <w:t>.</w:t>
      </w:r>
      <w:r w:rsidR="00772B9B">
        <w:t xml:space="preserve">) </w:t>
      </w:r>
      <w:r w:rsidRPr="00772B9B">
        <w:t>Otherwise, the usual conversions</w:t>
      </w:r>
      <w:r w:rsidR="00772B9B">
        <w:t xml:space="preserve"> are attempted</w:t>
      </w:r>
      <w:r w:rsidRPr="00772B9B">
        <w:t>.</w:t>
      </w:r>
    </w:p>
    <w:p w:rsidR="00E770B6" w:rsidRDefault="00CF669C" w:rsidP="00CF669C">
      <w:pPr>
        <w:pStyle w:val="implementation-definedbehavior"/>
      </w:pPr>
      <w:r w:rsidRPr="00CF669C">
        <w:t xml:space="preserve">Windows PowerShell: If the parameter type is </w:t>
      </w:r>
      <w:r w:rsidRPr="00CF669C">
        <w:rPr>
          <w:rStyle w:val="Codefragment"/>
        </w:rPr>
        <w:t>IList</w:t>
      </w:r>
      <w:r w:rsidRPr="00CF669C">
        <w:t xml:space="preserve"> or </w:t>
      </w:r>
      <w:r w:rsidRPr="00CF669C">
        <w:rPr>
          <w:rStyle w:val="Codefragment"/>
        </w:rPr>
        <w:t>ICollection&lt;T&gt;</w:t>
      </w:r>
      <w:r w:rsidRPr="00CF669C">
        <w:t xml:space="preserve">, </w:t>
      </w:r>
      <w:r>
        <w:t xml:space="preserve">only those </w:t>
      </w:r>
      <w:r w:rsidRPr="00CF669C">
        <w:t xml:space="preserve">conversions via Constructor, </w:t>
      </w:r>
      <w:r w:rsidRPr="00CF669C">
        <w:rPr>
          <w:rStyle w:val="Codefragment"/>
        </w:rPr>
        <w:t>op_Implicit</w:t>
      </w:r>
      <w:r w:rsidRPr="00CF669C">
        <w:t xml:space="preserve">, and </w:t>
      </w:r>
      <w:r w:rsidRPr="00CF669C">
        <w:rPr>
          <w:rStyle w:val="Codefragment"/>
        </w:rPr>
        <w:t>op_Explicit</w:t>
      </w:r>
      <w:r>
        <w:t xml:space="preserve"> are attempted. If no such </w:t>
      </w:r>
      <w:r w:rsidRPr="00CF669C">
        <w:t xml:space="preserve">conversions </w:t>
      </w:r>
      <w:r>
        <w:t>exist</w:t>
      </w:r>
      <w:r w:rsidRPr="00CF669C">
        <w:t>, a special conversion for parameters of “collection” type</w:t>
      </w:r>
      <w:r>
        <w:t xml:space="preserve"> is used</w:t>
      </w:r>
      <w:r w:rsidRPr="00CF669C">
        <w:t xml:space="preserve">, which includes </w:t>
      </w:r>
      <w:r w:rsidRPr="00CF669C">
        <w:rPr>
          <w:rStyle w:val="Codefragment"/>
        </w:rPr>
        <w:t>IList</w:t>
      </w:r>
      <w:r w:rsidRPr="00CF669C">
        <w:t xml:space="preserve">, </w:t>
      </w:r>
      <w:r w:rsidRPr="00CF669C">
        <w:rPr>
          <w:rStyle w:val="Codefragment"/>
        </w:rPr>
        <w:t>ICollection&lt;T&gt;</w:t>
      </w:r>
      <w:r w:rsidRPr="00CF669C">
        <w:t>, and arrays</w:t>
      </w:r>
      <w:r>
        <w:t>.</w:t>
      </w:r>
    </w:p>
    <w:p w:rsidR="00A07382" w:rsidRDefault="00311D04" w:rsidP="0075577D">
      <w:pPr>
        <w:keepNext/>
      </w:pPr>
      <w:r>
        <w:t>P</w:t>
      </w:r>
      <w:r w:rsidR="00A07382" w:rsidRPr="00A07382">
        <w:t xml:space="preserve">ositional parameters prefer </w:t>
      </w:r>
      <w:r w:rsidR="00A07382">
        <w:t xml:space="preserve">to be bound without type </w:t>
      </w:r>
      <w:r w:rsidR="00A07382" w:rsidRPr="00A07382">
        <w:t>co</w:t>
      </w:r>
      <w:r w:rsidR="00A07382">
        <w:t>nversion, if possible. For example,</w:t>
      </w:r>
    </w:p>
    <w:p w:rsidR="00A07382" w:rsidRPr="00A07382" w:rsidRDefault="00A07382" w:rsidP="00A07382">
      <w:pPr>
        <w:pStyle w:val="Code"/>
      </w:pPr>
      <w:r w:rsidRPr="00A07382">
        <w:t>function Test</w:t>
      </w:r>
      <w:r>
        <w:br/>
      </w:r>
      <w:r w:rsidRPr="00A07382">
        <w:t>{</w:t>
      </w:r>
      <w:r>
        <w:br/>
        <w:t xml:space="preserve"> </w:t>
      </w:r>
      <w:r>
        <w:tab/>
      </w:r>
      <w:r w:rsidRPr="00A07382">
        <w:t>[CmdletBinding(DefaultParameterSetname = "SetB")]</w:t>
      </w:r>
      <w:r>
        <w:br/>
      </w:r>
      <w:r>
        <w:tab/>
      </w:r>
      <w:r w:rsidRPr="00A07382">
        <w:t>param([Parameter(Position = 0, ParameterSetname = "SetA")]</w:t>
      </w:r>
      <w:r>
        <w:br/>
      </w:r>
      <w:r>
        <w:tab/>
      </w:r>
      <w:r>
        <w:tab/>
      </w:r>
      <w:r>
        <w:tab/>
      </w:r>
      <w:r w:rsidRPr="00A07382">
        <w:t>[decimal]$dec,</w:t>
      </w:r>
      <w:r>
        <w:br/>
      </w:r>
      <w:r>
        <w:tab/>
      </w:r>
      <w:r>
        <w:tab/>
      </w:r>
      <w:r>
        <w:tab/>
        <w:t>[</w:t>
      </w:r>
      <w:r w:rsidRPr="00A07382">
        <w:t>Parameter(Position = 0, ParameterSetname = "SetB")]</w:t>
      </w:r>
      <w:r>
        <w:br/>
        <w:t xml:space="preserve"> </w:t>
      </w:r>
      <w:r>
        <w:tab/>
      </w:r>
      <w:r>
        <w:tab/>
      </w:r>
      <w:r>
        <w:tab/>
      </w:r>
      <w:r w:rsidRPr="00A07382">
        <w:t>[int]$in</w:t>
      </w:r>
      <w:r>
        <w:br/>
      </w:r>
      <w:r>
        <w:tab/>
      </w:r>
      <w:r w:rsidRPr="00A07382">
        <w:t>)</w:t>
      </w:r>
      <w:r>
        <w:br/>
      </w:r>
      <w:r>
        <w:tab/>
      </w:r>
      <w:r w:rsidRPr="00A07382">
        <w:t>$PsCmdlet.ParameterSetName</w:t>
      </w:r>
      <w:r>
        <w:br/>
      </w:r>
      <w:r w:rsidRPr="00A07382">
        <w:t>}</w:t>
      </w:r>
      <w:r>
        <w:br/>
      </w:r>
      <w:r>
        <w:br/>
      </w:r>
      <w:r w:rsidRPr="00A07382">
        <w:t xml:space="preserve">Test 42d  # outputs </w:t>
      </w:r>
      <w:r>
        <w:t>"</w:t>
      </w:r>
      <w:r w:rsidRPr="00A07382">
        <w:t>SetA</w:t>
      </w:r>
      <w:r>
        <w:t>"</w:t>
      </w:r>
      <w:r>
        <w:br/>
      </w:r>
      <w:r w:rsidRPr="00A07382">
        <w:t xml:space="preserve">Test 42   # outputs </w:t>
      </w:r>
      <w:r>
        <w:t>"</w:t>
      </w:r>
      <w:r w:rsidRPr="00A07382">
        <w:t>SetB</w:t>
      </w:r>
      <w:r>
        <w:t>"</w:t>
      </w:r>
    </w:p>
    <w:p w:rsidR="0028536B" w:rsidRPr="00CF0FA5" w:rsidRDefault="0028536B">
      <w:pPr>
        <w:pStyle w:val="Heading1"/>
      </w:pPr>
      <w:bookmarkStart w:id="704" w:name="_Toc445783066"/>
      <w:bookmarkStart w:id="705" w:name="_Ref451675312"/>
      <w:bookmarkStart w:id="706" w:name="_Ref463497420"/>
      <w:bookmarkStart w:id="707" w:name="_Toc250447485"/>
      <w:bookmarkStart w:id="708" w:name="_Ref250977492"/>
      <w:bookmarkStart w:id="709" w:name="_Ref251256272"/>
      <w:bookmarkStart w:id="710" w:name="_Ref254517779"/>
      <w:bookmarkStart w:id="711" w:name="_Ref255741195"/>
      <w:bookmarkStart w:id="712" w:name="_Ref257661003"/>
      <w:bookmarkStart w:id="713" w:name="_Ref257661028"/>
      <w:bookmarkStart w:id="714" w:name="_Toc332988962"/>
      <w:bookmarkEnd w:id="703"/>
      <w:r w:rsidRPr="00CF0FA5">
        <w:lastRenderedPageBreak/>
        <w:t>Arrays</w:t>
      </w:r>
      <w:bookmarkEnd w:id="704"/>
      <w:bookmarkEnd w:id="705"/>
      <w:bookmarkEnd w:id="706"/>
      <w:bookmarkEnd w:id="707"/>
      <w:bookmarkEnd w:id="708"/>
      <w:bookmarkEnd w:id="709"/>
      <w:bookmarkEnd w:id="710"/>
      <w:bookmarkEnd w:id="711"/>
      <w:bookmarkEnd w:id="712"/>
      <w:bookmarkEnd w:id="713"/>
      <w:bookmarkEnd w:id="714"/>
    </w:p>
    <w:p w:rsidR="00BF702B" w:rsidRPr="00CF0FA5" w:rsidRDefault="00BF702B" w:rsidP="00BF702B">
      <w:pPr>
        <w:pStyle w:val="Heading2"/>
      </w:pPr>
      <w:bookmarkStart w:id="715" w:name="_Toc332988963"/>
      <w:r w:rsidRPr="00CF0FA5">
        <w:t>Introduction</w:t>
      </w:r>
      <w:bookmarkEnd w:id="715"/>
    </w:p>
    <w:p w:rsidR="009927CE" w:rsidRPr="00CF0FA5" w:rsidRDefault="008D04A8" w:rsidP="00F92C6B">
      <w:r w:rsidRPr="00CF0FA5">
        <w:t xml:space="preserve">PowerShell supports arrays of one or more dimensions with each dimension having </w:t>
      </w:r>
      <w:r w:rsidR="00E82E75" w:rsidRPr="00CF0FA5">
        <w:t xml:space="preserve">zero or more </w:t>
      </w:r>
      <w:r w:rsidR="00E82E75" w:rsidRPr="00CF0FA5">
        <w:rPr>
          <w:rStyle w:val="Term"/>
        </w:rPr>
        <w:t>elements</w:t>
      </w:r>
      <w:r w:rsidR="00E82E75" w:rsidRPr="00CF0FA5">
        <w:t xml:space="preserve">. </w:t>
      </w:r>
      <w:r w:rsidRPr="00CF0FA5">
        <w:t>Within a dimension, e</w:t>
      </w:r>
      <w:r w:rsidR="00E82E75" w:rsidRPr="00CF0FA5">
        <w:t>lements are numbered in ascending integer order starting at</w:t>
      </w:r>
      <w:r w:rsidR="00A15A62" w:rsidRPr="00CF0FA5">
        <w:t> zero</w:t>
      </w:r>
      <w:r w:rsidR="00E82E75" w:rsidRPr="00CF0FA5">
        <w:t>.</w:t>
      </w:r>
      <w:r w:rsidR="00A15A62" w:rsidRPr="00CF0FA5">
        <w:t xml:space="preserve"> An</w:t>
      </w:r>
      <w:r w:rsidR="00CB1BD1" w:rsidRPr="00CF0FA5">
        <w:t>y</w:t>
      </w:r>
      <w:r w:rsidR="00A15A62" w:rsidRPr="00CF0FA5">
        <w:t xml:space="preserve"> individual element can be accessed via the array subscript operator </w:t>
      </w:r>
      <w:r w:rsidR="00A15A62" w:rsidRPr="00CF0FA5">
        <w:rPr>
          <w:rStyle w:val="Codefragment"/>
        </w:rPr>
        <w:t>[]</w:t>
      </w:r>
      <w:r w:rsidR="00703561" w:rsidRPr="00CF0FA5">
        <w:t xml:space="preserve"> (§</w:t>
      </w:r>
      <w:r w:rsidR="00BA13C0">
        <w:fldChar w:fldCharType="begin"/>
      </w:r>
      <w:r w:rsidR="00BA13C0">
        <w:instrText xml:space="preserve"> REF _Ref251667192 \r \h  \* MERGEFORMAT </w:instrText>
      </w:r>
      <w:r w:rsidR="00BA13C0">
        <w:fldChar w:fldCharType="separate"/>
      </w:r>
      <w:r w:rsidR="00A34E8C">
        <w:t>7.1.4</w:t>
      </w:r>
      <w:r w:rsidR="00BA13C0">
        <w:fldChar w:fldCharType="end"/>
      </w:r>
      <w:r w:rsidR="00703561" w:rsidRPr="00CF0FA5">
        <w:t xml:space="preserve">). </w:t>
      </w:r>
      <w:r w:rsidR="00FA0219" w:rsidRPr="00CF0FA5">
        <w:t xml:space="preserve">The number of dimensions in an array is called its </w:t>
      </w:r>
      <w:r w:rsidR="00FA0219" w:rsidRPr="00CF0FA5">
        <w:rPr>
          <w:rStyle w:val="Term"/>
        </w:rPr>
        <w:t>rank</w:t>
      </w:r>
      <w:r w:rsidR="00FA0219" w:rsidRPr="00CF0FA5">
        <w:t>.</w:t>
      </w:r>
    </w:p>
    <w:p w:rsidR="009927CE" w:rsidRPr="00CF0FA5" w:rsidRDefault="009927CE" w:rsidP="00371FEC">
      <w:r w:rsidRPr="00CF0FA5">
        <w:t xml:space="preserve">An element can contain a value of any type including an array type. An array having one or more elements whose values are of any array type is called a </w:t>
      </w:r>
      <w:r w:rsidRPr="00CF0FA5">
        <w:rPr>
          <w:rStyle w:val="Term"/>
        </w:rPr>
        <w:t>jagged array</w:t>
      </w:r>
      <w:r w:rsidRPr="00CF0FA5">
        <w:t xml:space="preserve">. A </w:t>
      </w:r>
      <w:r w:rsidRPr="00CF0FA5">
        <w:rPr>
          <w:rStyle w:val="Term"/>
        </w:rPr>
        <w:t>multidimensional array</w:t>
      </w:r>
      <w:r w:rsidRPr="00CF0FA5">
        <w:t xml:space="preserve"> has multiple dimensions, in which case, the number of elements in each row of a dimension is the same. An element of a jagged array may contain a multidimensional array, and vice versa.</w:t>
      </w:r>
    </w:p>
    <w:p w:rsidR="00E209A5" w:rsidRPr="00CF0FA5" w:rsidRDefault="008D04A8" w:rsidP="00371FEC">
      <w:r w:rsidRPr="00CF0FA5">
        <w:t xml:space="preserve">Multidimensional arrays are stored in row-major order. </w:t>
      </w:r>
      <w:r w:rsidR="00A15A62" w:rsidRPr="00CF0FA5">
        <w:t xml:space="preserve">The number of elements in </w:t>
      </w:r>
      <w:r w:rsidR="00E97A5A" w:rsidRPr="00CF0FA5">
        <w:t>a</w:t>
      </w:r>
      <w:r w:rsidRPr="00CF0FA5">
        <w:t>n</w:t>
      </w:r>
      <w:r w:rsidR="00F31770" w:rsidRPr="00CF0FA5">
        <w:t xml:space="preserve"> array</w:t>
      </w:r>
      <w:r w:rsidR="00A15A62" w:rsidRPr="00CF0FA5">
        <w:t xml:space="preserve"> is called th</w:t>
      </w:r>
      <w:r w:rsidRPr="00CF0FA5">
        <w:t xml:space="preserve">at </w:t>
      </w:r>
      <w:r w:rsidR="00F31770" w:rsidRPr="00CF0FA5">
        <w:t>array</w:t>
      </w:r>
      <w:r w:rsidRPr="00CF0FA5">
        <w:t>'s</w:t>
      </w:r>
      <w:r w:rsidR="00A15A62" w:rsidRPr="00CF0FA5">
        <w:t xml:space="preserve"> </w:t>
      </w:r>
      <w:r w:rsidR="00A15A62" w:rsidRPr="00CF0FA5">
        <w:rPr>
          <w:rStyle w:val="Term"/>
        </w:rPr>
        <w:t>length</w:t>
      </w:r>
      <w:r w:rsidR="00A15A62" w:rsidRPr="00CF0FA5">
        <w:t xml:space="preserve">, </w:t>
      </w:r>
      <w:r w:rsidR="00F31770" w:rsidRPr="00CF0FA5">
        <w:t xml:space="preserve">which </w:t>
      </w:r>
      <w:r w:rsidR="00A15A62" w:rsidRPr="00CF0FA5">
        <w:t xml:space="preserve">is fixed when the array is created. As such, the elements in </w:t>
      </w:r>
      <w:r w:rsidR="00E97A5A" w:rsidRPr="00CF0FA5">
        <w:t xml:space="preserve">a 1-dimensional </w:t>
      </w:r>
      <w:r w:rsidR="00A15A62" w:rsidRPr="00CF0FA5">
        <w:t>array </w:t>
      </w:r>
      <w:r w:rsidR="00A15A62" w:rsidRPr="00CF0FA5">
        <w:rPr>
          <w:rStyle w:val="Emphasis"/>
        </w:rPr>
        <w:t>A</w:t>
      </w:r>
      <w:r w:rsidR="00A15A62" w:rsidRPr="00CF0FA5">
        <w:t xml:space="preserve"> having length </w:t>
      </w:r>
      <w:r w:rsidR="00A15A62" w:rsidRPr="00CF0FA5">
        <w:rPr>
          <w:rStyle w:val="Emphasis"/>
        </w:rPr>
        <w:t>N</w:t>
      </w:r>
      <w:r w:rsidR="00A15A62" w:rsidRPr="00CF0FA5">
        <w:t xml:space="preserve"> can be accessed (i.e., </w:t>
      </w:r>
      <w:r w:rsidR="00A15A62" w:rsidRPr="00CF0FA5">
        <w:rPr>
          <w:rStyle w:val="Term"/>
        </w:rPr>
        <w:t>subscripted</w:t>
      </w:r>
      <w:r w:rsidR="00A15A62" w:rsidRPr="00CF0FA5">
        <w:t>) using</w:t>
      </w:r>
      <w:r w:rsidR="00E405DC" w:rsidRPr="00CF0FA5">
        <w:t xml:space="preserve"> the expressions</w:t>
      </w:r>
      <w:r w:rsidR="00A15A62" w:rsidRPr="00CF0FA5">
        <w:t> </w:t>
      </w:r>
      <w:r w:rsidR="00A15A62" w:rsidRPr="00CF0FA5">
        <w:rPr>
          <w:rStyle w:val="Emphasis"/>
        </w:rPr>
        <w:t>A</w:t>
      </w:r>
      <w:r w:rsidR="00A15A62" w:rsidRPr="00CF0FA5">
        <w:t xml:space="preserve">[0], </w:t>
      </w:r>
      <w:r w:rsidR="00A15A62" w:rsidRPr="00CF0FA5">
        <w:rPr>
          <w:rStyle w:val="Emphasis"/>
        </w:rPr>
        <w:t>A</w:t>
      </w:r>
      <w:r w:rsidR="00A15A62" w:rsidRPr="00CF0FA5">
        <w:t>[1], …, </w:t>
      </w:r>
      <w:r w:rsidR="00A15A62" w:rsidRPr="00CF0FA5">
        <w:rPr>
          <w:rStyle w:val="Emphasis"/>
        </w:rPr>
        <w:t>A</w:t>
      </w:r>
      <w:r w:rsidR="00A15A62" w:rsidRPr="00CF0FA5">
        <w:t>[</w:t>
      </w:r>
      <w:r w:rsidR="00A15A62" w:rsidRPr="00CF0FA5">
        <w:rPr>
          <w:rStyle w:val="Emphasis"/>
        </w:rPr>
        <w:t>N</w:t>
      </w:r>
      <w:r w:rsidR="00A15A62" w:rsidRPr="00CF0FA5">
        <w:t>-1].</w:t>
      </w:r>
      <w:r w:rsidRPr="00CF0FA5">
        <w:t xml:space="preserve"> </w:t>
      </w:r>
      <w:r w:rsidR="004D45A8" w:rsidRPr="00CF0FA5">
        <w:t>T</w:t>
      </w:r>
      <w:r w:rsidRPr="00CF0FA5">
        <w:t xml:space="preserve">he elements in a </w:t>
      </w:r>
      <w:r w:rsidR="004D45A8" w:rsidRPr="00CF0FA5">
        <w:t>2</w:t>
      </w:r>
      <w:r w:rsidRPr="00CF0FA5">
        <w:t>-dimensional array </w:t>
      </w:r>
      <w:r w:rsidR="004D45A8" w:rsidRPr="00CF0FA5">
        <w:rPr>
          <w:rStyle w:val="Emphasis"/>
        </w:rPr>
        <w:t>B</w:t>
      </w:r>
      <w:r w:rsidRPr="00CF0FA5">
        <w:t xml:space="preserve"> having </w:t>
      </w:r>
      <w:r w:rsidR="004D45A8" w:rsidRPr="00CF0FA5">
        <w:rPr>
          <w:rStyle w:val="Emphasis"/>
        </w:rPr>
        <w:t>M</w:t>
      </w:r>
      <w:r w:rsidR="004D45A8" w:rsidRPr="00CF0FA5">
        <w:t> rows</w:t>
      </w:r>
      <w:r w:rsidR="00F31770" w:rsidRPr="00CF0FA5">
        <w:t>,</w:t>
      </w:r>
      <w:r w:rsidR="004D45A8" w:rsidRPr="00CF0FA5">
        <w:t xml:space="preserve"> with each row having </w:t>
      </w:r>
      <w:r w:rsidR="004D45A8" w:rsidRPr="00CF0FA5">
        <w:rPr>
          <w:rStyle w:val="Emphasis"/>
        </w:rPr>
        <w:t>N</w:t>
      </w:r>
      <w:r w:rsidR="004D45A8" w:rsidRPr="00CF0FA5">
        <w:t> columns</w:t>
      </w:r>
      <w:r w:rsidR="00F31770" w:rsidRPr="00CF0FA5">
        <w:t>,</w:t>
      </w:r>
      <w:r w:rsidR="004D45A8" w:rsidRPr="00CF0FA5">
        <w:t xml:space="preserve"> </w:t>
      </w:r>
      <w:r w:rsidRPr="00CF0FA5">
        <w:t>can be accessed using the expressions </w:t>
      </w:r>
      <w:r w:rsidR="004D45A8" w:rsidRPr="00CF0FA5">
        <w:rPr>
          <w:rStyle w:val="Emphasis"/>
        </w:rPr>
        <w:t>B</w:t>
      </w:r>
      <w:r w:rsidR="004D45A8" w:rsidRPr="00CF0FA5">
        <w:t xml:space="preserve">[0,0], </w:t>
      </w:r>
      <w:r w:rsidR="004D45A8" w:rsidRPr="00CF0FA5">
        <w:rPr>
          <w:rStyle w:val="Emphasis"/>
        </w:rPr>
        <w:t>B</w:t>
      </w:r>
      <w:r w:rsidR="004D45A8" w:rsidRPr="00CF0FA5">
        <w:t>[0,1], …, </w:t>
      </w:r>
      <w:r w:rsidR="004D45A8" w:rsidRPr="00CF0FA5">
        <w:rPr>
          <w:rStyle w:val="Emphasis"/>
        </w:rPr>
        <w:t>B</w:t>
      </w:r>
      <w:r w:rsidR="004D45A8" w:rsidRPr="00CF0FA5">
        <w:t>[0,</w:t>
      </w:r>
      <w:r w:rsidR="004D45A8" w:rsidRPr="00CF0FA5">
        <w:rPr>
          <w:rStyle w:val="Emphasis"/>
        </w:rPr>
        <w:t>N</w:t>
      </w:r>
      <w:r w:rsidR="004D45A8" w:rsidRPr="00CF0FA5">
        <w:t xml:space="preserve">-1], </w:t>
      </w:r>
      <w:r w:rsidR="004D45A8" w:rsidRPr="00CF0FA5">
        <w:rPr>
          <w:rStyle w:val="Emphasis"/>
        </w:rPr>
        <w:t>B</w:t>
      </w:r>
      <w:r w:rsidR="004D45A8" w:rsidRPr="00CF0FA5">
        <w:t xml:space="preserve">[1,0], </w:t>
      </w:r>
      <w:r w:rsidR="004D45A8" w:rsidRPr="00CF0FA5">
        <w:rPr>
          <w:rStyle w:val="Emphasis"/>
        </w:rPr>
        <w:t>B</w:t>
      </w:r>
      <w:r w:rsidR="004D45A8" w:rsidRPr="00CF0FA5">
        <w:t>[1,1], …, </w:t>
      </w:r>
      <w:r w:rsidR="004D45A8" w:rsidRPr="00CF0FA5">
        <w:rPr>
          <w:rStyle w:val="Emphasis"/>
        </w:rPr>
        <w:t>B</w:t>
      </w:r>
      <w:r w:rsidR="004D45A8" w:rsidRPr="00CF0FA5">
        <w:t>[1,</w:t>
      </w:r>
      <w:r w:rsidR="004D45A8" w:rsidRPr="00CF0FA5">
        <w:rPr>
          <w:rStyle w:val="Emphasis"/>
        </w:rPr>
        <w:t>N</w:t>
      </w:r>
      <w:r w:rsidR="004D45A8" w:rsidRPr="00CF0FA5">
        <w:t xml:space="preserve">-1], …, </w:t>
      </w:r>
      <w:r w:rsidR="004D45A8" w:rsidRPr="00CF0FA5">
        <w:rPr>
          <w:rStyle w:val="Emphasis"/>
        </w:rPr>
        <w:t>B</w:t>
      </w:r>
      <w:r w:rsidR="004D45A8" w:rsidRPr="00CF0FA5">
        <w:t>[</w:t>
      </w:r>
      <w:r w:rsidR="004D45A8" w:rsidRPr="00CF0FA5">
        <w:rPr>
          <w:rStyle w:val="Emphasis"/>
        </w:rPr>
        <w:t>M</w:t>
      </w:r>
      <w:r w:rsidR="004D45A8" w:rsidRPr="00CF0FA5">
        <w:t xml:space="preserve">-1,0], </w:t>
      </w:r>
      <w:r w:rsidR="004D45A8" w:rsidRPr="00CF0FA5">
        <w:rPr>
          <w:rStyle w:val="Emphasis"/>
        </w:rPr>
        <w:t>B</w:t>
      </w:r>
      <w:r w:rsidR="004D45A8" w:rsidRPr="00CF0FA5">
        <w:t>[</w:t>
      </w:r>
      <w:r w:rsidR="004D45A8" w:rsidRPr="00CF0FA5">
        <w:rPr>
          <w:rStyle w:val="Emphasis"/>
        </w:rPr>
        <w:t>M</w:t>
      </w:r>
      <w:r w:rsidR="004D45A8" w:rsidRPr="00CF0FA5">
        <w:t>-1,1], …, </w:t>
      </w:r>
      <w:r w:rsidR="004D45A8" w:rsidRPr="00CF0FA5">
        <w:rPr>
          <w:rStyle w:val="Emphasis"/>
        </w:rPr>
        <w:t>B</w:t>
      </w:r>
      <w:r w:rsidR="004D45A8" w:rsidRPr="00CF0FA5">
        <w:t>[</w:t>
      </w:r>
      <w:r w:rsidR="004D45A8" w:rsidRPr="00CF0FA5">
        <w:rPr>
          <w:rStyle w:val="Emphasis"/>
        </w:rPr>
        <w:t>M</w:t>
      </w:r>
      <w:r w:rsidR="004D45A8" w:rsidRPr="00CF0FA5">
        <w:t>-1,</w:t>
      </w:r>
      <w:r w:rsidR="004D45A8" w:rsidRPr="00CF0FA5">
        <w:rPr>
          <w:rStyle w:val="Emphasis"/>
        </w:rPr>
        <w:t>N</w:t>
      </w:r>
      <w:r w:rsidR="004D45A8" w:rsidRPr="00CF0FA5">
        <w:t>-1]</w:t>
      </w:r>
      <w:r w:rsidRPr="00CF0FA5">
        <w:t>.</w:t>
      </w:r>
      <w:r w:rsidR="00B73E1D" w:rsidRPr="00CF0FA5">
        <w:t xml:space="preserve"> And so on for arrays with </w:t>
      </w:r>
      <w:r w:rsidR="00C744D4" w:rsidRPr="00CF0FA5">
        <w:t>three</w:t>
      </w:r>
      <w:r w:rsidR="00B73E1D" w:rsidRPr="00CF0FA5">
        <w:t xml:space="preserve"> or more</w:t>
      </w:r>
      <w:r w:rsidR="00C744D4" w:rsidRPr="00CF0FA5">
        <w:t xml:space="preserve"> dimensions</w:t>
      </w:r>
      <w:r w:rsidR="00B73E1D" w:rsidRPr="00CF0FA5">
        <w:t>.</w:t>
      </w:r>
      <w:r w:rsidRPr="00CF0FA5">
        <w:t xml:space="preserve"> </w:t>
      </w:r>
      <w:r w:rsidR="00276A53" w:rsidRPr="00CF0FA5">
        <w:t xml:space="preserve"> </w:t>
      </w:r>
    </w:p>
    <w:p w:rsidR="00E209A5" w:rsidRPr="00CF0FA5" w:rsidRDefault="00E209A5" w:rsidP="00E209A5">
      <w:r w:rsidRPr="00CF0FA5">
        <w:t xml:space="preserve">By default, an array is </w:t>
      </w:r>
      <w:r w:rsidRPr="00CF0FA5">
        <w:rPr>
          <w:rStyle w:val="Term"/>
        </w:rPr>
        <w:t>polymorphic</w:t>
      </w:r>
      <w:r w:rsidRPr="00CF0FA5">
        <w:t>; i.e., its elements need not all have the same type. For example,</w:t>
      </w:r>
    </w:p>
    <w:p w:rsidR="00E628B7" w:rsidRPr="00CF0FA5" w:rsidRDefault="00E209A5" w:rsidP="00E209A5">
      <w:pPr>
        <w:pStyle w:val="Code"/>
      </w:pPr>
      <w:r w:rsidRPr="00CF0FA5">
        <w:t>$items = 10,"blue",12.54e3,16.30D</w:t>
      </w:r>
      <w:r w:rsidR="00763B83" w:rsidRPr="00CF0FA5">
        <w:tab/>
        <w:t># 1-D array of length 4</w:t>
      </w:r>
      <w:r w:rsidRPr="00CF0FA5">
        <w:br/>
        <w:t>$items[1] = -2.345</w:t>
      </w:r>
      <w:r w:rsidRPr="00CF0FA5">
        <w:br/>
        <w:t>$items[2] = "green"</w:t>
      </w:r>
    </w:p>
    <w:p w:rsidR="005A3773" w:rsidRPr="00CF0FA5" w:rsidRDefault="005A3773" w:rsidP="005A3773">
      <w:pPr>
        <w:pStyle w:val="Code"/>
      </w:pPr>
      <w:r w:rsidRPr="00CF0FA5">
        <w:t xml:space="preserve">$a = </w:t>
      </w:r>
      <w:r w:rsidR="002F2836" w:rsidRPr="00CF0FA5">
        <w:t>New-Object</w:t>
      </w:r>
      <w:r w:rsidRPr="00CF0FA5">
        <w:t xml:space="preserve"> 'object[,]' 2,2</w:t>
      </w:r>
      <w:r w:rsidR="00763B83" w:rsidRPr="00CF0FA5">
        <w:tab/>
      </w:r>
      <w:r w:rsidR="00763B83" w:rsidRPr="00CF0FA5">
        <w:tab/>
        <w:t># 2-D array of length 4</w:t>
      </w:r>
      <w:r w:rsidRPr="00CF0FA5">
        <w:br/>
        <w:t>$a[0,0] = 10</w:t>
      </w:r>
      <w:r w:rsidRPr="00CF0FA5">
        <w:br/>
        <w:t>$a[0,1] = $false</w:t>
      </w:r>
      <w:r w:rsidRPr="00CF0FA5">
        <w:br/>
        <w:t>$a[1,0] = "red"</w:t>
      </w:r>
      <w:r w:rsidRPr="00CF0FA5">
        <w:br/>
        <w:t>$a[1,1] = $null</w:t>
      </w:r>
    </w:p>
    <w:p w:rsidR="00D728B3" w:rsidRPr="00CF0FA5" w:rsidRDefault="00D728B3" w:rsidP="005A3773">
      <w:r w:rsidRPr="00CF0FA5">
        <w:t xml:space="preserve">A 1-dimensional array has type </w:t>
      </w:r>
      <w:r w:rsidRPr="00CF0FA5">
        <w:rPr>
          <w:rStyle w:val="Emphasis"/>
        </w:rPr>
        <w:t>type</w:t>
      </w:r>
      <w:r w:rsidRPr="00CF0FA5">
        <w:rPr>
          <w:rStyle w:val="Codefragment"/>
        </w:rPr>
        <w:t>[]</w:t>
      </w:r>
      <w:r w:rsidRPr="00CF0FA5">
        <w:t xml:space="preserve">, a 2-dimensional array has type </w:t>
      </w:r>
      <w:r w:rsidRPr="00CF0FA5">
        <w:rPr>
          <w:rStyle w:val="Emphasis"/>
        </w:rPr>
        <w:t>type</w:t>
      </w:r>
      <w:r w:rsidRPr="00CF0FA5">
        <w:rPr>
          <w:rStyle w:val="Codefragment"/>
        </w:rPr>
        <w:t>[,]</w:t>
      </w:r>
      <w:r w:rsidRPr="00CF0FA5">
        <w:t xml:space="preserve">,a 3-dimensional array has type </w:t>
      </w:r>
      <w:r w:rsidRPr="00CF0FA5">
        <w:rPr>
          <w:rStyle w:val="Emphasis"/>
        </w:rPr>
        <w:t>type</w:t>
      </w:r>
      <w:r w:rsidRPr="00CF0FA5">
        <w:rPr>
          <w:rStyle w:val="Codefragment"/>
        </w:rPr>
        <w:t>[,,]</w:t>
      </w:r>
      <w:r w:rsidRPr="00CF0FA5">
        <w:t xml:space="preserve">, and so on, where </w:t>
      </w:r>
      <w:r w:rsidRPr="00CF0FA5">
        <w:rPr>
          <w:rStyle w:val="Emphasis"/>
        </w:rPr>
        <w:t>type</w:t>
      </w:r>
      <w:r w:rsidRPr="00CF0FA5">
        <w:t xml:space="preserve"> is </w:t>
      </w:r>
      <w:r w:rsidRPr="00CF0FA5">
        <w:rPr>
          <w:rStyle w:val="Codefragment"/>
        </w:rPr>
        <w:t>object</w:t>
      </w:r>
      <w:r w:rsidRPr="00CF0FA5">
        <w:t xml:space="preserve"> for an unconstrained type array, or the constrained type for a constrained array (§</w:t>
      </w:r>
      <w:r w:rsidR="00BA13C0">
        <w:fldChar w:fldCharType="begin"/>
      </w:r>
      <w:r w:rsidR="00BA13C0">
        <w:instrText xml:space="preserve"> REF _Ref251168798 \r \h  \* MERGEFORMAT </w:instrText>
      </w:r>
      <w:r w:rsidR="00BA13C0">
        <w:fldChar w:fldCharType="separate"/>
      </w:r>
      <w:r w:rsidR="00A34E8C">
        <w:t>9.4</w:t>
      </w:r>
      <w:r w:rsidR="00BA13C0">
        <w:fldChar w:fldCharType="end"/>
      </w:r>
      <w:r w:rsidRPr="00CF0FA5">
        <w:t>).</w:t>
      </w:r>
    </w:p>
    <w:p w:rsidR="00FA5DC9" w:rsidRPr="00CF0FA5" w:rsidRDefault="00303344" w:rsidP="00A47D19">
      <w:r w:rsidRPr="00CF0FA5">
        <w:t>All a</w:t>
      </w:r>
      <w:r w:rsidR="008714B8" w:rsidRPr="00CF0FA5">
        <w:t xml:space="preserve">rray </w:t>
      </w:r>
      <w:r w:rsidR="00B03B71" w:rsidRPr="00CF0FA5">
        <w:t>type</w:t>
      </w:r>
      <w:r w:rsidRPr="00CF0FA5">
        <w:t>s</w:t>
      </w:r>
      <w:r w:rsidR="00B03B71" w:rsidRPr="00CF0FA5">
        <w:t xml:space="preserve"> </w:t>
      </w:r>
      <w:r w:rsidR="00FA5DC9" w:rsidRPr="00CF0FA5">
        <w:t xml:space="preserve">are derived from the type </w:t>
      </w:r>
      <w:r w:rsidR="00FA5DC9" w:rsidRPr="00CF0FA5">
        <w:rPr>
          <w:rStyle w:val="Codefragment"/>
        </w:rPr>
        <w:t>Array</w:t>
      </w:r>
      <w:r w:rsidR="00FA5DC9" w:rsidRPr="00CF0FA5">
        <w:t xml:space="preserve"> (§</w:t>
      </w:r>
      <w:r w:rsidR="00BA13C0">
        <w:fldChar w:fldCharType="begin"/>
      </w:r>
      <w:r w:rsidR="00BA13C0">
        <w:instrText xml:space="preserve"> REF _Ref255977367 \r \h  \* MERGEFORMAT </w:instrText>
      </w:r>
      <w:r w:rsidR="00BA13C0">
        <w:fldChar w:fldCharType="separate"/>
      </w:r>
      <w:r w:rsidR="00A34E8C">
        <w:t>4.3.2</w:t>
      </w:r>
      <w:r w:rsidR="00BA13C0">
        <w:fldChar w:fldCharType="end"/>
      </w:r>
      <w:r w:rsidR="00FA5DC9" w:rsidRPr="00CF0FA5">
        <w:t>).</w:t>
      </w:r>
    </w:p>
    <w:p w:rsidR="00BF702B" w:rsidRPr="00CF0FA5" w:rsidRDefault="00BF702B" w:rsidP="00BF702B">
      <w:pPr>
        <w:pStyle w:val="Heading2"/>
      </w:pPr>
      <w:bookmarkStart w:id="716" w:name="_Toc332988964"/>
      <w:r w:rsidRPr="00CF0FA5">
        <w:t>Array creation</w:t>
      </w:r>
      <w:bookmarkEnd w:id="716"/>
    </w:p>
    <w:p w:rsidR="00276A53" w:rsidRPr="00CF0FA5" w:rsidRDefault="00E97A5A" w:rsidP="00F86A2D">
      <w:r w:rsidRPr="00CF0FA5">
        <w:t>A</w:t>
      </w:r>
      <w:r w:rsidR="00C67612" w:rsidRPr="00CF0FA5">
        <w:t>n</w:t>
      </w:r>
      <w:r w:rsidRPr="00CF0FA5">
        <w:t xml:space="preserve"> </w:t>
      </w:r>
      <w:r w:rsidR="00276A53" w:rsidRPr="00CF0FA5">
        <w:t xml:space="preserve">array is created via an </w:t>
      </w:r>
      <w:r w:rsidR="00276A53" w:rsidRPr="00CF0FA5">
        <w:rPr>
          <w:rStyle w:val="Term"/>
        </w:rPr>
        <w:t>array creation expression</w:t>
      </w:r>
      <w:r w:rsidR="00276A53" w:rsidRPr="00CF0FA5">
        <w:t>, which ha</w:t>
      </w:r>
      <w:r w:rsidR="00C46ABF" w:rsidRPr="00CF0FA5">
        <w:t>s</w:t>
      </w:r>
      <w:r w:rsidR="00276A53" w:rsidRPr="00CF0FA5">
        <w:t xml:space="preserve"> the following forms: </w:t>
      </w:r>
      <w:r w:rsidR="00D2541D" w:rsidRPr="00CF0FA5">
        <w:t>unary</w:t>
      </w:r>
      <w:r w:rsidR="00276A53" w:rsidRPr="00CF0FA5">
        <w:t xml:space="preserve"> comma operator</w:t>
      </w:r>
      <w:r w:rsidR="00BF7E95" w:rsidRPr="00CF0FA5">
        <w:t xml:space="preserve"> (§</w:t>
      </w:r>
      <w:r w:rsidR="00BA13C0">
        <w:fldChar w:fldCharType="begin"/>
      </w:r>
      <w:r w:rsidR="00BA13C0">
        <w:instrText xml:space="preserve"> REF _Ref251932574 \r \h  \* MERGEFORMAT </w:instrText>
      </w:r>
      <w:r w:rsidR="00BA13C0">
        <w:fldChar w:fldCharType="separate"/>
      </w:r>
      <w:r w:rsidR="00A34E8C">
        <w:t>7.2.1</w:t>
      </w:r>
      <w:r w:rsidR="00BA13C0">
        <w:fldChar w:fldCharType="end"/>
      </w:r>
      <w:r w:rsidR="00BF7E95" w:rsidRPr="00CF0FA5">
        <w:t>)</w:t>
      </w:r>
      <w:r w:rsidR="008049D1" w:rsidRPr="00CF0FA5">
        <w:t xml:space="preserve"> </w:t>
      </w:r>
      <w:r w:rsidR="00F65AB5" w:rsidRPr="00CF0FA5">
        <w:t>,</w:t>
      </w:r>
      <w:r w:rsidR="00C52FCC" w:rsidRPr="00CF0FA5">
        <w:rPr>
          <w:rStyle w:val="Production"/>
        </w:rPr>
        <w:t>array-expression</w:t>
      </w:r>
      <w:r w:rsidR="00C52FCC" w:rsidRPr="00CF0FA5">
        <w:t> (§</w:t>
      </w:r>
      <w:r w:rsidR="00BA13C0">
        <w:fldChar w:fldCharType="begin"/>
      </w:r>
      <w:r w:rsidR="00BA13C0">
        <w:instrText xml:space="preserve"> REF _Ref251676040 \r \h  \* MERGEFORMAT </w:instrText>
      </w:r>
      <w:r w:rsidR="00BA13C0">
        <w:fldChar w:fldCharType="separate"/>
      </w:r>
      <w:r w:rsidR="00A34E8C">
        <w:t>7.1.7</w:t>
      </w:r>
      <w:r w:rsidR="00BA13C0">
        <w:fldChar w:fldCharType="end"/>
      </w:r>
      <w:r w:rsidR="00C52FCC" w:rsidRPr="00CF0FA5">
        <w:t>)</w:t>
      </w:r>
      <w:r w:rsidR="00276A53" w:rsidRPr="00CF0FA5">
        <w:t xml:space="preserve">, </w:t>
      </w:r>
      <w:r w:rsidR="00D2541D" w:rsidRPr="00CF0FA5">
        <w:t>binary</w:t>
      </w:r>
      <w:r w:rsidR="00276A53" w:rsidRPr="00CF0FA5">
        <w:t xml:space="preserve"> comma operator</w:t>
      </w:r>
      <w:r w:rsidR="00D2541D" w:rsidRPr="00CF0FA5">
        <w:t xml:space="preserve"> (§</w:t>
      </w:r>
      <w:r w:rsidR="00BA13C0">
        <w:fldChar w:fldCharType="begin"/>
      </w:r>
      <w:r w:rsidR="00BA13C0">
        <w:instrText xml:space="preserve"> REF _Ref251676000 \r \h  \* MERGEFORMAT </w:instrText>
      </w:r>
      <w:r w:rsidR="00BA13C0">
        <w:fldChar w:fldCharType="separate"/>
      </w:r>
      <w:r w:rsidR="00A34E8C">
        <w:t>7.3</w:t>
      </w:r>
      <w:r w:rsidR="00BA13C0">
        <w:fldChar w:fldCharType="end"/>
      </w:r>
      <w:r w:rsidR="00D2541D" w:rsidRPr="00CF0FA5">
        <w:t xml:space="preserve">), </w:t>
      </w:r>
      <w:r w:rsidR="00636A50" w:rsidRPr="00CF0FA5">
        <w:t>range operator (§</w:t>
      </w:r>
      <w:r w:rsidR="00BA13C0">
        <w:fldChar w:fldCharType="begin"/>
      </w:r>
      <w:r w:rsidR="00BA13C0">
        <w:instrText xml:space="preserve"> REF _Ref251840261 \r \h  \* MERGEFORMAT </w:instrText>
      </w:r>
      <w:r w:rsidR="00BA13C0">
        <w:fldChar w:fldCharType="separate"/>
      </w:r>
      <w:r w:rsidR="00A34E8C">
        <w:t>7.4</w:t>
      </w:r>
      <w:r w:rsidR="00BA13C0">
        <w:fldChar w:fldCharType="end"/>
      </w:r>
      <w:r w:rsidR="00636A50" w:rsidRPr="00CF0FA5">
        <w:t xml:space="preserve">), </w:t>
      </w:r>
      <w:r w:rsidR="00D2541D" w:rsidRPr="00CF0FA5">
        <w:t xml:space="preserve">or </w:t>
      </w:r>
      <w:r w:rsidR="002F2836" w:rsidRPr="00CF0FA5">
        <w:t>New-Object</w:t>
      </w:r>
      <w:r w:rsidR="00D2541D" w:rsidRPr="00CF0FA5">
        <w:t xml:space="preserve"> cmdlet</w:t>
      </w:r>
      <w:r w:rsidR="00326AF8" w:rsidRPr="00CF0FA5">
        <w:t xml:space="preserve"> (§</w:t>
      </w:r>
      <w:r w:rsidR="00BA13C0">
        <w:fldChar w:fldCharType="begin"/>
      </w:r>
      <w:r w:rsidR="00BA13C0">
        <w:instrText xml:space="preserve"> REF _Ref255749063 \r \h  \* MERGEFORMAT </w:instrText>
      </w:r>
      <w:r w:rsidR="00BA13C0">
        <w:fldChar w:fldCharType="separate"/>
      </w:r>
      <w:r w:rsidR="00A34E8C">
        <w:t>13.36</w:t>
      </w:r>
      <w:r w:rsidR="00BA13C0">
        <w:fldChar w:fldCharType="end"/>
      </w:r>
      <w:r w:rsidR="00326AF8" w:rsidRPr="00CF0FA5">
        <w:t>)</w:t>
      </w:r>
      <w:r w:rsidR="00D2541D" w:rsidRPr="00CF0FA5">
        <w:t>.</w:t>
      </w:r>
    </w:p>
    <w:p w:rsidR="00276A53" w:rsidRPr="00CF0FA5" w:rsidRDefault="00276A53" w:rsidP="00935586">
      <w:pPr>
        <w:keepNext/>
      </w:pPr>
      <w:r w:rsidRPr="00CF0FA5">
        <w:lastRenderedPageBreak/>
        <w:t xml:space="preserve">Here are some </w:t>
      </w:r>
      <w:r w:rsidR="00665A7D" w:rsidRPr="00CF0FA5">
        <w:t>example</w:t>
      </w:r>
      <w:r w:rsidR="00864142" w:rsidRPr="00CF0FA5">
        <w:t>s</w:t>
      </w:r>
      <w:r w:rsidR="00665A7D" w:rsidRPr="00CF0FA5">
        <w:t xml:space="preserve"> of array creation and usage</w:t>
      </w:r>
      <w:r w:rsidRPr="00CF0FA5">
        <w:t>:</w:t>
      </w:r>
    </w:p>
    <w:p w:rsidR="00276A53" w:rsidRPr="00CF0FA5" w:rsidRDefault="00CB1BD1" w:rsidP="00CB1BD1">
      <w:pPr>
        <w:pStyle w:val="Code"/>
      </w:pPr>
      <w:r w:rsidRPr="00CF0FA5">
        <w:t>$values = 10,20,</w:t>
      </w:r>
      <w:r w:rsidR="005243D1" w:rsidRPr="00CF0FA5">
        <w:t>30</w:t>
      </w:r>
      <w:r w:rsidR="005243D1" w:rsidRPr="00CF0FA5">
        <w:br/>
      </w:r>
      <w:r w:rsidRPr="00CF0FA5">
        <w:t>for ($i = 0; $i -lt $values</w:t>
      </w:r>
      <w:r w:rsidR="00CA4998" w:rsidRPr="00CF0FA5">
        <w:t>.Length</w:t>
      </w:r>
      <w:r w:rsidRPr="00CF0FA5">
        <w:t>; ++$i)</w:t>
      </w:r>
      <w:r w:rsidRPr="00CF0FA5">
        <w:br/>
        <w:t>{</w:t>
      </w:r>
      <w:r w:rsidRPr="00CF0FA5">
        <w:br/>
      </w:r>
      <w:r w:rsidRPr="00CF0FA5">
        <w:tab/>
        <w:t>"`$values[$i] = $($values[$i])"</w:t>
      </w:r>
      <w:r w:rsidRPr="00CF0FA5">
        <w:br/>
        <w:t>}</w:t>
      </w:r>
    </w:p>
    <w:p w:rsidR="002241E4" w:rsidRPr="00CF0FA5" w:rsidRDefault="002241E4" w:rsidP="002241E4">
      <w:pPr>
        <w:pStyle w:val="Code"/>
      </w:pPr>
      <w:r w:rsidRPr="00CF0FA5">
        <w:t>$x = ,10</w:t>
      </w:r>
      <w:r w:rsidR="00E97A5A" w:rsidRPr="00CF0FA5">
        <w:tab/>
      </w:r>
      <w:r w:rsidR="00E97A5A" w:rsidRPr="00CF0FA5">
        <w:tab/>
      </w:r>
      <w:r w:rsidR="00E97A5A"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r>
      <w:r w:rsidRPr="00CF0FA5">
        <w:t xml:space="preserve"># x refers to an array of </w:t>
      </w:r>
      <w:r w:rsidR="00B572C3" w:rsidRPr="00CF0FA5">
        <w:t xml:space="preserve">length </w:t>
      </w:r>
      <w:r w:rsidRPr="00CF0FA5">
        <w:t>1</w:t>
      </w:r>
      <w:r w:rsidRPr="00CF0FA5">
        <w:br/>
        <w:t xml:space="preserve">$x = @(10) </w:t>
      </w:r>
      <w:r w:rsidRPr="00CF0FA5">
        <w:tab/>
      </w:r>
      <w:r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r>
      <w:r w:rsidRPr="00CF0FA5">
        <w:t xml:space="preserve"># x refers to an array of </w:t>
      </w:r>
      <w:r w:rsidR="00B572C3" w:rsidRPr="00CF0FA5">
        <w:t xml:space="preserve">length </w:t>
      </w:r>
      <w:r w:rsidRPr="00CF0FA5">
        <w:t>1</w:t>
      </w:r>
      <w:r w:rsidRPr="00CF0FA5">
        <w:br/>
        <w:t>$x = @()</w:t>
      </w:r>
      <w:r w:rsidRPr="00CF0FA5">
        <w:tab/>
      </w:r>
      <w:r w:rsidRPr="00CF0FA5">
        <w:tab/>
      </w:r>
      <w:r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r>
      <w:r w:rsidRPr="00CF0FA5">
        <w:t xml:space="preserve"># x refers to an array of </w:t>
      </w:r>
      <w:r w:rsidR="00B572C3" w:rsidRPr="00CF0FA5">
        <w:t xml:space="preserve">length </w:t>
      </w:r>
      <w:r w:rsidRPr="00CF0FA5">
        <w:t>0</w:t>
      </w:r>
    </w:p>
    <w:p w:rsidR="0097350B" w:rsidRPr="00CF0FA5" w:rsidRDefault="0097350B" w:rsidP="0097350B">
      <w:pPr>
        <w:pStyle w:val="Code"/>
      </w:pPr>
      <w:r w:rsidRPr="00CF0FA5">
        <w:t xml:space="preserve">$a = </w:t>
      </w:r>
      <w:r w:rsidR="002F2836" w:rsidRPr="00CF0FA5">
        <w:t>New-Object</w:t>
      </w:r>
      <w:r w:rsidRPr="00CF0FA5">
        <w:t xml:space="preserve"> 'object[,]' 2,2</w:t>
      </w:r>
      <w:r w:rsidR="00B13789" w:rsidRPr="00CF0FA5">
        <w:tab/>
        <w:t># create a 2x2 array of anything</w:t>
      </w:r>
      <w:r w:rsidRPr="00CF0FA5">
        <w:br/>
        <w:t>$a[0,0] = 10</w:t>
      </w:r>
      <w:r w:rsidR="00B13789" w:rsidRPr="00CF0FA5">
        <w:tab/>
      </w:r>
      <w:r w:rsidR="00B13789" w:rsidRPr="00CF0FA5">
        <w:tab/>
      </w:r>
      <w:r w:rsidR="00B13789" w:rsidRPr="00CF0FA5">
        <w:tab/>
      </w:r>
      <w:r w:rsidR="00B13789" w:rsidRPr="00CF0FA5">
        <w:tab/>
      </w:r>
      <w:r w:rsidR="00B13789" w:rsidRPr="00CF0FA5">
        <w:tab/>
      </w:r>
      <w:r w:rsidR="00B13789" w:rsidRPr="00CF0FA5">
        <w:tab/>
      </w:r>
      <w:r w:rsidR="00B13789" w:rsidRPr="00CF0FA5">
        <w:tab/>
        <w:t># set to an int value</w:t>
      </w:r>
      <w:r w:rsidRPr="00CF0FA5">
        <w:br/>
        <w:t>$a[0,1] = $false</w:t>
      </w:r>
      <w:r w:rsidR="00B13789" w:rsidRPr="00CF0FA5">
        <w:tab/>
      </w:r>
      <w:r w:rsidR="00B13789" w:rsidRPr="00CF0FA5">
        <w:tab/>
      </w:r>
      <w:r w:rsidR="00B13789" w:rsidRPr="00CF0FA5">
        <w:tab/>
      </w:r>
      <w:r w:rsidR="00B13789" w:rsidRPr="00CF0FA5">
        <w:tab/>
      </w:r>
      <w:r w:rsidR="00B13789" w:rsidRPr="00CF0FA5">
        <w:tab/>
      </w:r>
      <w:r w:rsidR="00B13789" w:rsidRPr="00CF0FA5">
        <w:tab/>
        <w:t># set to a boolean value</w:t>
      </w:r>
      <w:r w:rsidRPr="00CF0FA5">
        <w:br/>
        <w:t>$a[1,0] = "red"</w:t>
      </w:r>
      <w:r w:rsidR="00B13789" w:rsidRPr="00CF0FA5">
        <w:tab/>
      </w:r>
      <w:r w:rsidR="00B13789" w:rsidRPr="00CF0FA5">
        <w:tab/>
      </w:r>
      <w:r w:rsidR="00B13789" w:rsidRPr="00CF0FA5">
        <w:tab/>
      </w:r>
      <w:r w:rsidR="00B13789" w:rsidRPr="00CF0FA5">
        <w:tab/>
      </w:r>
      <w:r w:rsidR="00B13789" w:rsidRPr="00CF0FA5">
        <w:tab/>
      </w:r>
      <w:r w:rsidR="00B13789" w:rsidRPr="00CF0FA5">
        <w:tab/>
        <w:t># set to a string value</w:t>
      </w:r>
      <w:r w:rsidRPr="00CF0FA5">
        <w:br/>
        <w:t>$a[1,1] = 10.50D</w:t>
      </w:r>
      <w:r w:rsidR="00B13789" w:rsidRPr="00CF0FA5">
        <w:tab/>
      </w:r>
      <w:r w:rsidR="00B13789" w:rsidRPr="00CF0FA5">
        <w:tab/>
      </w:r>
      <w:r w:rsidR="00B13789" w:rsidRPr="00CF0FA5">
        <w:tab/>
      </w:r>
      <w:r w:rsidR="00B13789" w:rsidRPr="00CF0FA5">
        <w:tab/>
      </w:r>
      <w:r w:rsidR="00B13789" w:rsidRPr="00CF0FA5">
        <w:tab/>
      </w:r>
      <w:r w:rsidR="00B13789" w:rsidRPr="00CF0FA5">
        <w:tab/>
        <w:t># set to a decimal value</w:t>
      </w:r>
      <w:r w:rsidRPr="00CF0FA5">
        <w:br/>
        <w:t>foreach ($e in $a)</w:t>
      </w:r>
      <w:r w:rsidR="00B93495" w:rsidRPr="00CF0FA5">
        <w:tab/>
      </w:r>
      <w:r w:rsidR="00B93495" w:rsidRPr="00CF0FA5">
        <w:tab/>
      </w:r>
      <w:r w:rsidR="00B93495" w:rsidRPr="00CF0FA5">
        <w:tab/>
      </w:r>
      <w:r w:rsidR="00B93495" w:rsidRPr="00CF0FA5">
        <w:tab/>
      </w:r>
      <w:r w:rsidR="00B93495" w:rsidRPr="00CF0FA5">
        <w:tab/>
        <w:t># enumerate over the whole array</w:t>
      </w:r>
      <w:r w:rsidRPr="00CF0FA5">
        <w:br/>
        <w:t>{</w:t>
      </w:r>
      <w:r w:rsidRPr="00CF0FA5">
        <w:br/>
        <w:t xml:space="preserve"> </w:t>
      </w:r>
      <w:r w:rsidRPr="00CF0FA5">
        <w:tab/>
        <w:t>$e</w:t>
      </w:r>
      <w:r w:rsidRPr="00CF0FA5">
        <w:br/>
        <w:t>}</w:t>
      </w:r>
    </w:p>
    <w:p w:rsidR="003443EB" w:rsidRPr="00CF0FA5" w:rsidRDefault="003443EB" w:rsidP="003443EB">
      <w:r w:rsidRPr="00CF0FA5">
        <w:t xml:space="preserve">The </w:t>
      </w:r>
      <w:r w:rsidR="00912924" w:rsidRPr="00CF0FA5">
        <w:t xml:space="preserve">following is </w:t>
      </w:r>
      <w:r w:rsidR="00AC0B5D" w:rsidRPr="00AC0B5D">
        <w:t>written</w:t>
      </w:r>
      <w:r w:rsidR="00912924" w:rsidRPr="00CF0FA5">
        <w:t xml:space="preserve"> to the pipeline</w:t>
      </w:r>
      <w:r w:rsidRPr="00CF0FA5">
        <w:t>:</w:t>
      </w:r>
    </w:p>
    <w:p w:rsidR="003443EB" w:rsidRPr="00CF0FA5" w:rsidRDefault="003443EB" w:rsidP="003443EB">
      <w:pPr>
        <w:pStyle w:val="Code"/>
      </w:pPr>
      <w:r w:rsidRPr="00CF0FA5">
        <w:t>$values[0] = 10</w:t>
      </w:r>
      <w:r w:rsidRPr="00CF0FA5">
        <w:br/>
        <w:t>$values[1] = 20</w:t>
      </w:r>
      <w:r w:rsidRPr="00CF0FA5">
        <w:br/>
        <w:t>$values[2] = 30</w:t>
      </w:r>
    </w:p>
    <w:p w:rsidR="0097350B" w:rsidRPr="00CF0FA5" w:rsidRDefault="0097350B" w:rsidP="0097350B">
      <w:pPr>
        <w:pStyle w:val="Code"/>
      </w:pPr>
      <w:r w:rsidRPr="00CF0FA5">
        <w:t>10</w:t>
      </w:r>
      <w:r w:rsidRPr="00CF0FA5">
        <w:br/>
        <w:t>False</w:t>
      </w:r>
      <w:r w:rsidRPr="00CF0FA5">
        <w:br/>
        <w:t>red</w:t>
      </w:r>
      <w:r w:rsidRPr="00CF0FA5">
        <w:br/>
        <w:t>10.50</w:t>
      </w:r>
    </w:p>
    <w:p w:rsidR="00C95CF0" w:rsidRPr="00CF0FA5" w:rsidRDefault="00C95CF0" w:rsidP="00C95CF0">
      <w:r w:rsidRPr="00CF0FA5">
        <w:t>The default initial value of any element not explicitly initialized is the default value for that element's type (</w:t>
      </w:r>
      <w:r w:rsidR="004F7B06">
        <w:t xml:space="preserve">that is, </w:t>
      </w:r>
      <w:r w:rsidR="004F7B06" w:rsidRPr="004F7B06">
        <w:rPr>
          <w:rStyle w:val="Codefragment"/>
        </w:rPr>
        <w:t>$false</w:t>
      </w:r>
      <w:r w:rsidR="004F7B06">
        <w:t xml:space="preserve">, zero, or </w:t>
      </w:r>
      <w:r w:rsidR="004F7B06" w:rsidRPr="004F7B06">
        <w:rPr>
          <w:rStyle w:val="Codefragment"/>
        </w:rPr>
        <w:t>$null</w:t>
      </w:r>
      <w:r w:rsidRPr="00CF0FA5">
        <w:t>).</w:t>
      </w:r>
    </w:p>
    <w:p w:rsidR="00DA746F" w:rsidRPr="00CF0FA5" w:rsidRDefault="00DA746F" w:rsidP="00DA746F">
      <w:pPr>
        <w:pStyle w:val="Heading2"/>
      </w:pPr>
      <w:bookmarkStart w:id="717" w:name="_Toc332988965"/>
      <w:bookmarkStart w:id="718" w:name="_Ref251167468"/>
      <w:r w:rsidRPr="00CF0FA5">
        <w:t>Array concatenation</w:t>
      </w:r>
      <w:bookmarkEnd w:id="717"/>
    </w:p>
    <w:p w:rsidR="00DA746F" w:rsidRPr="00CF0FA5" w:rsidRDefault="00DA746F" w:rsidP="00DA746F">
      <w:r w:rsidRPr="00CF0FA5">
        <w:t xml:space="preserve">Arrays of arbitrary type </w:t>
      </w:r>
      <w:r w:rsidR="00C4111E" w:rsidRPr="00CF0FA5">
        <w:t xml:space="preserve">and length </w:t>
      </w:r>
      <w:r w:rsidRPr="00CF0FA5">
        <w:t>can be concatenated via the </w:t>
      </w:r>
      <w:r w:rsidRPr="00CF0FA5">
        <w:rPr>
          <w:rStyle w:val="Codefragment"/>
        </w:rPr>
        <w:t>+</w:t>
      </w:r>
      <w:r w:rsidRPr="00CF0FA5">
        <w:t xml:space="preserve"> and </w:t>
      </w:r>
      <w:r w:rsidRPr="00CF0FA5">
        <w:rPr>
          <w:rStyle w:val="Codefragment"/>
        </w:rPr>
        <w:t>+=</w:t>
      </w:r>
      <w:r w:rsidRPr="00CF0FA5">
        <w:t xml:space="preserve"> operators, both of which result in the creation of a new </w:t>
      </w:r>
      <w:r w:rsidR="00C92D97" w:rsidRPr="00CF0FA5">
        <w:t>unconstrained 1-dimensional array</w:t>
      </w:r>
      <w:r w:rsidRPr="00CF0FA5">
        <w:t xml:space="preserve">. </w:t>
      </w:r>
      <w:r w:rsidR="0078312C" w:rsidRPr="00CF0FA5">
        <w:t xml:space="preserve">The </w:t>
      </w:r>
      <w:r w:rsidRPr="00CF0FA5">
        <w:t>existing array</w:t>
      </w:r>
      <w:r w:rsidR="0078312C" w:rsidRPr="00CF0FA5">
        <w:t>s</w:t>
      </w:r>
      <w:r w:rsidRPr="00CF0FA5">
        <w:t xml:space="preserve"> </w:t>
      </w:r>
      <w:r w:rsidR="0078312C" w:rsidRPr="00CF0FA5">
        <w:t>are</w:t>
      </w:r>
      <w:r w:rsidRPr="00CF0FA5">
        <w:t xml:space="preserve"> unchanged.</w:t>
      </w:r>
      <w:r w:rsidR="008D17C6" w:rsidRPr="00CF0FA5">
        <w:t xml:space="preserve"> See</w:t>
      </w:r>
      <w:r w:rsidRPr="00CF0FA5">
        <w:t xml:space="preserve"> </w:t>
      </w:r>
      <w:r w:rsidR="008D17C6" w:rsidRPr="00CF0FA5">
        <w:t>§</w:t>
      </w:r>
      <w:r w:rsidR="00BA13C0">
        <w:fldChar w:fldCharType="begin"/>
      </w:r>
      <w:r w:rsidR="00BA13C0">
        <w:instrText xml:space="preserve"> REF _Ref252014261 \r \h  \* MERGEFORMAT </w:instrText>
      </w:r>
      <w:r w:rsidR="00BA13C0">
        <w:fldChar w:fldCharType="separate"/>
      </w:r>
      <w:r w:rsidR="00A34E8C">
        <w:t>7.7.3</w:t>
      </w:r>
      <w:r w:rsidR="00BA13C0">
        <w:fldChar w:fldCharType="end"/>
      </w:r>
      <w:r w:rsidR="008D17C6" w:rsidRPr="00CF0FA5">
        <w:t xml:space="preserve"> for more information, and </w:t>
      </w:r>
      <w:r w:rsidRPr="00CF0FA5">
        <w:t>§</w:t>
      </w:r>
      <w:r w:rsidR="00BA13C0">
        <w:fldChar w:fldCharType="begin"/>
      </w:r>
      <w:r w:rsidR="00BA13C0">
        <w:instrText xml:space="preserve"> REF _Ref251168798 \r \h  \* MERGEFORMAT </w:instrText>
      </w:r>
      <w:r w:rsidR="00BA13C0">
        <w:fldChar w:fldCharType="separate"/>
      </w:r>
      <w:r w:rsidR="00A34E8C">
        <w:t>9.4</w:t>
      </w:r>
      <w:r w:rsidR="00BA13C0">
        <w:fldChar w:fldCharType="end"/>
      </w:r>
      <w:r w:rsidRPr="00CF0FA5">
        <w:t xml:space="preserve"> for a discussion of adding to an array of constrained type.</w:t>
      </w:r>
    </w:p>
    <w:p w:rsidR="00BF702B" w:rsidRPr="00CF0FA5" w:rsidRDefault="00BF702B" w:rsidP="00BF702B">
      <w:pPr>
        <w:pStyle w:val="Heading2"/>
      </w:pPr>
      <w:bookmarkStart w:id="719" w:name="_Ref251168798"/>
      <w:bookmarkStart w:id="720" w:name="_Toc332988966"/>
      <w:r w:rsidRPr="00CF0FA5">
        <w:t>Constraining element types</w:t>
      </w:r>
      <w:bookmarkEnd w:id="718"/>
      <w:bookmarkEnd w:id="719"/>
      <w:bookmarkEnd w:id="720"/>
    </w:p>
    <w:p w:rsidR="00D2621E" w:rsidRPr="00CF0FA5" w:rsidRDefault="00D2621E" w:rsidP="00D80555">
      <w:r w:rsidRPr="00CF0FA5">
        <w:t xml:space="preserve">A </w:t>
      </w:r>
      <w:r w:rsidR="00765EBE" w:rsidRPr="00CF0FA5">
        <w:t xml:space="preserve">1-dimensional </w:t>
      </w:r>
      <w:r w:rsidRPr="00CF0FA5">
        <w:t>array can be created so that it is type-constrained by prefixing the array-creation expression with an array type</w:t>
      </w:r>
      <w:r w:rsidR="00DB2957" w:rsidRPr="00CF0FA5">
        <w:t xml:space="preserve"> cast</w:t>
      </w:r>
      <w:r w:rsidRPr="00CF0FA5">
        <w:t>. For example,</w:t>
      </w:r>
    </w:p>
    <w:p w:rsidR="005F6A2F" w:rsidRPr="00CF0FA5" w:rsidRDefault="00BF702B" w:rsidP="00B30501">
      <w:pPr>
        <w:pStyle w:val="Code"/>
      </w:pPr>
      <w:r w:rsidRPr="00CF0FA5">
        <w:t>$a = [int[]](1,2,3,4)</w:t>
      </w:r>
      <w:r w:rsidR="00B30501" w:rsidRPr="00CF0FA5">
        <w:tab/>
      </w:r>
      <w:r w:rsidRPr="00CF0FA5">
        <w:t># constrained to int</w:t>
      </w:r>
      <w:r w:rsidR="00DB2957" w:rsidRPr="00CF0FA5">
        <w:br/>
      </w:r>
      <w:r w:rsidRPr="00CF0FA5">
        <w:t>$a[1] = "abc"</w:t>
      </w:r>
      <w:r w:rsidR="00B30501" w:rsidRPr="00CF0FA5">
        <w:tab/>
      </w:r>
      <w:r w:rsidR="00B30501" w:rsidRPr="00CF0FA5">
        <w:tab/>
      </w:r>
      <w:r w:rsidR="00B30501" w:rsidRPr="00CF0FA5">
        <w:tab/>
      </w:r>
      <w:r w:rsidR="00B30501" w:rsidRPr="00CF0FA5">
        <w:tab/>
      </w:r>
      <w:r w:rsidRPr="00CF0FA5">
        <w:t xml:space="preserve"># </w:t>
      </w:r>
      <w:r w:rsidR="00453F4E" w:rsidRPr="00CF0FA5">
        <w:t>implementation-defined behavior</w:t>
      </w:r>
      <w:r w:rsidR="00DB2957" w:rsidRPr="00CF0FA5">
        <w:br/>
      </w:r>
      <w:r w:rsidRPr="00CF0FA5">
        <w:t>$a += 1.23</w:t>
      </w:r>
      <w:r w:rsidR="00B30501" w:rsidRPr="00CF0FA5">
        <w:tab/>
      </w:r>
      <w:r w:rsidR="00B30501" w:rsidRPr="00CF0FA5">
        <w:tab/>
      </w:r>
      <w:r w:rsidR="00B30501" w:rsidRPr="00CF0FA5">
        <w:tab/>
      </w:r>
      <w:r w:rsidR="00B30501" w:rsidRPr="00CF0FA5">
        <w:tab/>
      </w:r>
      <w:r w:rsidR="00B30501" w:rsidRPr="00CF0FA5">
        <w:tab/>
      </w:r>
      <w:r w:rsidRPr="00CF0FA5">
        <w:t># new array is unconstrained</w:t>
      </w:r>
    </w:p>
    <w:p w:rsidR="00765EBE" w:rsidRPr="00CF0FA5" w:rsidRDefault="00765EBE" w:rsidP="00DA746F">
      <w:r w:rsidRPr="00CF0FA5">
        <w:t>The syntax for creating a multidimensional array requires the specification of a type</w:t>
      </w:r>
      <w:r w:rsidR="009450F5" w:rsidRPr="00CF0FA5">
        <w:t xml:space="preserve"> (§</w:t>
      </w:r>
      <w:r w:rsidR="00BA13C0">
        <w:fldChar w:fldCharType="begin"/>
      </w:r>
      <w:r w:rsidR="00BA13C0">
        <w:instrText xml:space="preserve"> REF _Ref255749063 \r \h  \* MERGEFORMAT </w:instrText>
      </w:r>
      <w:r w:rsidR="00BA13C0">
        <w:fldChar w:fldCharType="separate"/>
      </w:r>
      <w:r w:rsidR="00A34E8C">
        <w:t>13.36</w:t>
      </w:r>
      <w:r w:rsidR="00BA13C0">
        <w:fldChar w:fldCharType="end"/>
      </w:r>
      <w:r w:rsidR="009450F5" w:rsidRPr="00CF0FA5">
        <w:t>)</w:t>
      </w:r>
      <w:r w:rsidRPr="00CF0FA5">
        <w:t xml:space="preserve">, and that type becomes the constraint type for that array. However, by specifying type </w:t>
      </w:r>
      <w:r w:rsidRPr="00CF0FA5">
        <w:rPr>
          <w:rStyle w:val="Codefragment"/>
        </w:rPr>
        <w:t>object[]</w:t>
      </w:r>
      <w:r w:rsidRPr="00CF0FA5">
        <w:t>, there really is no constraint as a value of any type can be assigned to an element of an array of that type.</w:t>
      </w:r>
    </w:p>
    <w:p w:rsidR="00DA746F" w:rsidRPr="00CF0FA5" w:rsidRDefault="00DA746F" w:rsidP="00DA746F">
      <w:r w:rsidRPr="00CF0FA5">
        <w:t xml:space="preserve">Concatenating two arrays </w:t>
      </w:r>
      <w:r w:rsidR="00610100" w:rsidRPr="00CF0FA5">
        <w:t>(§</w:t>
      </w:r>
      <w:r w:rsidR="00BA13C0">
        <w:fldChar w:fldCharType="begin"/>
      </w:r>
      <w:r w:rsidR="00BA13C0">
        <w:instrText xml:space="preserve"> REF _Ref252014261 \r \h  \* MERGEFORMAT </w:instrText>
      </w:r>
      <w:r w:rsidR="00BA13C0">
        <w:fldChar w:fldCharType="separate"/>
      </w:r>
      <w:r w:rsidR="00A34E8C">
        <w:t>7.7.3</w:t>
      </w:r>
      <w:r w:rsidR="00BA13C0">
        <w:fldChar w:fldCharType="end"/>
      </w:r>
      <w:r w:rsidR="00610100" w:rsidRPr="00CF0FA5">
        <w:t xml:space="preserve">) </w:t>
      </w:r>
      <w:r w:rsidR="00B54AEC" w:rsidRPr="00CF0FA5">
        <w:t xml:space="preserve">always </w:t>
      </w:r>
      <w:r w:rsidRPr="00CF0FA5">
        <w:t>results in a new array that is unconstrained</w:t>
      </w:r>
      <w:r w:rsidR="00B54AEC" w:rsidRPr="00CF0FA5">
        <w:t xml:space="preserve"> even if both arrays are constrained by the same type</w:t>
      </w:r>
      <w:r w:rsidRPr="00CF0FA5">
        <w:t>. For example,</w:t>
      </w:r>
    </w:p>
    <w:p w:rsidR="00FE59C5" w:rsidRPr="00CF0FA5" w:rsidRDefault="009C7A9B" w:rsidP="009C7A9B">
      <w:pPr>
        <w:pStyle w:val="Code"/>
      </w:pPr>
      <w:r w:rsidRPr="00CF0FA5">
        <w:lastRenderedPageBreak/>
        <w:t>$a = [int[]](1,2,3)</w:t>
      </w:r>
      <w:r w:rsidRPr="00CF0FA5">
        <w:tab/>
      </w:r>
      <w:r w:rsidRPr="00CF0FA5">
        <w:tab/>
        <w:t># constrained to int</w:t>
      </w:r>
      <w:r w:rsidRPr="00CF0FA5">
        <w:br/>
        <w:t>$b = [int[]](10,20)</w:t>
      </w:r>
      <w:r w:rsidRPr="00CF0FA5">
        <w:tab/>
      </w:r>
      <w:r w:rsidRPr="00CF0FA5">
        <w:tab/>
        <w:t># constrained to int</w:t>
      </w:r>
      <w:r w:rsidRPr="00CF0FA5">
        <w:br/>
        <w:t>$c = $a + $b</w:t>
      </w:r>
      <w:r w:rsidRPr="00CF0FA5">
        <w:tab/>
      </w:r>
      <w:r w:rsidRPr="00CF0FA5">
        <w:tab/>
      </w:r>
      <w:r w:rsidRPr="00CF0FA5">
        <w:tab/>
      </w:r>
      <w:r w:rsidRPr="00CF0FA5">
        <w:tab/>
        <w:t># constraint not preserved</w:t>
      </w:r>
      <w:r w:rsidRPr="00CF0FA5">
        <w:br/>
        <w:t>$c = [int[]]($a + $b)</w:t>
      </w:r>
      <w:r w:rsidRPr="00CF0FA5">
        <w:tab/>
        <w:t># result explicitly constrained to int</w:t>
      </w:r>
    </w:p>
    <w:p w:rsidR="00BF702B" w:rsidRPr="00CF0FA5" w:rsidRDefault="00BF702B" w:rsidP="00BF702B">
      <w:pPr>
        <w:pStyle w:val="Heading2"/>
      </w:pPr>
      <w:bookmarkStart w:id="721" w:name="_Ref251676607"/>
      <w:bookmarkStart w:id="722" w:name="_Toc332988967"/>
      <w:r w:rsidRPr="00CF0FA5">
        <w:t>Arrays as reference types</w:t>
      </w:r>
      <w:bookmarkEnd w:id="721"/>
      <w:bookmarkEnd w:id="722"/>
    </w:p>
    <w:p w:rsidR="00D80555" w:rsidRPr="00CF0FA5" w:rsidRDefault="00D80555" w:rsidP="00D80555">
      <w:r w:rsidRPr="00CF0FA5">
        <w:t xml:space="preserve">As array types are reference types, a variable designating an array can be made to refer to any array of any </w:t>
      </w:r>
      <w:r w:rsidR="00794DCA" w:rsidRPr="00CF0FA5">
        <w:t>rank, length,</w:t>
      </w:r>
      <w:r w:rsidRPr="00CF0FA5">
        <w:t xml:space="preserve"> and element type. For example,</w:t>
      </w:r>
    </w:p>
    <w:p w:rsidR="006638AC" w:rsidRPr="00CF0FA5" w:rsidRDefault="006638AC" w:rsidP="006638AC">
      <w:pPr>
        <w:pStyle w:val="Code"/>
      </w:pPr>
      <w:r w:rsidRPr="00CF0FA5">
        <w:t>$a = 10,20</w:t>
      </w:r>
      <w:r w:rsidRPr="00CF0FA5">
        <w:tab/>
      </w:r>
      <w:r w:rsidRPr="00CF0FA5">
        <w:tab/>
      </w:r>
      <w:r w:rsidRPr="00CF0FA5">
        <w:tab/>
        <w:t># $a refers to an array of length 2</w:t>
      </w:r>
      <w:r w:rsidRPr="00CF0FA5">
        <w:br/>
        <w:t>$a = 10,20,30</w:t>
      </w:r>
      <w:r w:rsidR="009E0670" w:rsidRPr="00CF0FA5">
        <w:tab/>
      </w:r>
      <w:r w:rsidRPr="00CF0FA5">
        <w:tab/>
        <w:t># $a refers to a different array, of length 3</w:t>
      </w:r>
      <w:r w:rsidRPr="00CF0FA5">
        <w:br/>
        <w:t>$a = "red",10.6</w:t>
      </w:r>
      <w:r w:rsidRPr="00CF0FA5">
        <w:tab/>
        <w:t xml:space="preserve"># $a refers to a different array, of length </w:t>
      </w:r>
      <w:r w:rsidR="005E7DD3" w:rsidRPr="00CF0FA5">
        <w:t>2</w:t>
      </w:r>
      <w:r w:rsidR="00CE2B1E" w:rsidRPr="00CF0FA5">
        <w:br/>
        <w:t xml:space="preserve">$a = </w:t>
      </w:r>
      <w:r w:rsidR="002F2836" w:rsidRPr="00CF0FA5">
        <w:t>New-Object</w:t>
      </w:r>
      <w:r w:rsidR="00CE2B1E" w:rsidRPr="00CF0FA5">
        <w:t xml:space="preserve"> 'int[,]' 2,3</w:t>
      </w:r>
      <w:r w:rsidR="00CE2B1E" w:rsidRPr="00CF0FA5">
        <w:tab/>
        <w:t># $a refers to an array of rank 2</w:t>
      </w:r>
    </w:p>
    <w:p w:rsidR="009D3821" w:rsidRPr="00CF0FA5" w:rsidRDefault="00822148" w:rsidP="00D80555">
      <w:r w:rsidRPr="00CF0FA5">
        <w:t xml:space="preserve">Assignment of an array involves a shallow copy; that is, the variable assigned to refers to the same array, no copy of the array is made. For example, </w:t>
      </w:r>
    </w:p>
    <w:p w:rsidR="009D3821" w:rsidRPr="00CF0FA5" w:rsidRDefault="009D3821" w:rsidP="009D3821">
      <w:pPr>
        <w:pStyle w:val="Code"/>
      </w:pPr>
      <w:r w:rsidRPr="00CF0FA5">
        <w:t>$a = 10,20,30</w:t>
      </w:r>
      <w:r w:rsidRPr="00CF0FA5">
        <w:br/>
      </w:r>
      <w:r w:rsidR="000A38FF" w:rsidRPr="00CF0FA5">
        <w:t>"&gt;$a&lt;"</w:t>
      </w:r>
      <w:r w:rsidR="000A38FF" w:rsidRPr="00CF0FA5">
        <w:br/>
      </w:r>
      <w:r w:rsidRPr="00CF0FA5">
        <w:t>$b = $a</w:t>
      </w:r>
      <w:r w:rsidR="00D86017" w:rsidRPr="00CF0FA5">
        <w:tab/>
      </w:r>
      <w:r w:rsidR="00D86017" w:rsidRPr="00CF0FA5">
        <w:tab/>
      </w:r>
      <w:r w:rsidR="00D86017" w:rsidRPr="00CF0FA5">
        <w:tab/>
        <w:t># make $b refer to the same array as $a</w:t>
      </w:r>
      <w:r w:rsidRPr="00CF0FA5">
        <w:br/>
        <w:t>"&gt;$b&lt;"</w:t>
      </w:r>
    </w:p>
    <w:p w:rsidR="009D3821" w:rsidRPr="00CF0FA5" w:rsidRDefault="009D3821" w:rsidP="009D3821">
      <w:pPr>
        <w:pStyle w:val="Code"/>
      </w:pPr>
      <w:r w:rsidRPr="00CF0FA5">
        <w:t>$a[0] = 6</w:t>
      </w:r>
      <w:r w:rsidR="00D86017" w:rsidRPr="00CF0FA5">
        <w:tab/>
      </w:r>
      <w:r w:rsidR="00D86017" w:rsidRPr="00CF0FA5">
        <w:tab/>
      </w:r>
      <w:r w:rsidRPr="00CF0FA5">
        <w:t xml:space="preserve"># change value of </w:t>
      </w:r>
      <w:r w:rsidR="000A38FF" w:rsidRPr="00CF0FA5">
        <w:t>[0]</w:t>
      </w:r>
      <w:r w:rsidRPr="00CF0FA5">
        <w:t xml:space="preserve"> </w:t>
      </w:r>
      <w:r w:rsidR="00B235F6" w:rsidRPr="00CF0FA5">
        <w:t>via</w:t>
      </w:r>
      <w:r w:rsidRPr="00CF0FA5">
        <w:t xml:space="preserve"> $a</w:t>
      </w:r>
      <w:r w:rsidRPr="00CF0FA5">
        <w:br/>
        <w:t>"&gt;$a&lt;"</w:t>
      </w:r>
      <w:r w:rsidRPr="00CF0FA5">
        <w:br/>
        <w:t>"&gt;$b&lt;"</w:t>
      </w:r>
      <w:r w:rsidR="00D86017" w:rsidRPr="00CF0FA5">
        <w:tab/>
      </w:r>
      <w:r w:rsidR="00D86017" w:rsidRPr="00CF0FA5">
        <w:tab/>
      </w:r>
      <w:r w:rsidR="00D86017" w:rsidRPr="00CF0FA5">
        <w:tab/>
      </w:r>
      <w:r w:rsidRPr="00CF0FA5">
        <w:t># change is reflected in $b</w:t>
      </w:r>
    </w:p>
    <w:p w:rsidR="009D3821" w:rsidRPr="00CF0FA5" w:rsidRDefault="009D3821" w:rsidP="009D3821">
      <w:pPr>
        <w:pStyle w:val="Code"/>
      </w:pPr>
      <w:r w:rsidRPr="00CF0FA5">
        <w:t>$b += 40</w:t>
      </w:r>
      <w:r w:rsidR="00D86017" w:rsidRPr="00CF0FA5">
        <w:tab/>
      </w:r>
      <w:r w:rsidR="00D86017" w:rsidRPr="00CF0FA5">
        <w:tab/>
      </w:r>
      <w:r w:rsidR="00D86017" w:rsidRPr="00CF0FA5">
        <w:tab/>
      </w:r>
      <w:r w:rsidRPr="00CF0FA5">
        <w:t xml:space="preserve"># </w:t>
      </w:r>
      <w:r w:rsidR="000A38FF" w:rsidRPr="00CF0FA5">
        <w:t>make</w:t>
      </w:r>
      <w:r w:rsidRPr="00CF0FA5">
        <w:t xml:space="preserve"> $b </w:t>
      </w:r>
      <w:r w:rsidR="000A38FF" w:rsidRPr="00CF0FA5">
        <w:t xml:space="preserve">refer to a new </w:t>
      </w:r>
      <w:r w:rsidRPr="00CF0FA5">
        <w:t>array</w:t>
      </w:r>
      <w:r w:rsidRPr="00CF0FA5">
        <w:br/>
        <w:t>$a[0] = 8</w:t>
      </w:r>
      <w:r w:rsidR="00D86017" w:rsidRPr="00CF0FA5">
        <w:tab/>
      </w:r>
      <w:r w:rsidR="00D86017" w:rsidRPr="00CF0FA5">
        <w:tab/>
      </w:r>
      <w:r w:rsidRPr="00CF0FA5">
        <w:t xml:space="preserve"># change value of </w:t>
      </w:r>
      <w:r w:rsidR="000A38FF" w:rsidRPr="00CF0FA5">
        <w:t>[0]</w:t>
      </w:r>
      <w:r w:rsidRPr="00CF0FA5">
        <w:t xml:space="preserve"> </w:t>
      </w:r>
      <w:r w:rsidR="00B235F6" w:rsidRPr="00CF0FA5">
        <w:t>via</w:t>
      </w:r>
      <w:r w:rsidRPr="00CF0FA5">
        <w:t xml:space="preserve"> $a</w:t>
      </w:r>
      <w:r w:rsidRPr="00CF0FA5">
        <w:br/>
        <w:t>"&gt;$a&lt;"</w:t>
      </w:r>
      <w:r w:rsidRPr="00CF0FA5">
        <w:br/>
      </w:r>
      <w:r w:rsidR="00D86017" w:rsidRPr="00CF0FA5">
        <w:t>"&gt;$b&lt;"</w:t>
      </w:r>
      <w:r w:rsidR="00D86017" w:rsidRPr="00CF0FA5">
        <w:tab/>
      </w:r>
      <w:r w:rsidR="00D86017" w:rsidRPr="00CF0FA5">
        <w:tab/>
      </w:r>
      <w:r w:rsidR="00D86017" w:rsidRPr="00CF0FA5">
        <w:tab/>
      </w:r>
      <w:r w:rsidRPr="00CF0FA5">
        <w:t># change is not reflected in $b</w:t>
      </w:r>
      <w:r w:rsidR="00B235F6" w:rsidRPr="00CF0FA5">
        <w:t xml:space="preserve"> </w:t>
      </w:r>
    </w:p>
    <w:p w:rsidR="001C694E" w:rsidRPr="00CF0FA5" w:rsidRDefault="00912924" w:rsidP="001C694E">
      <w:r w:rsidRPr="00CF0FA5">
        <w:t xml:space="preserve">The following is </w:t>
      </w:r>
      <w:r w:rsidR="00AC0B5D" w:rsidRPr="00AC0B5D">
        <w:t>written</w:t>
      </w:r>
      <w:r w:rsidRPr="00CF0FA5">
        <w:t xml:space="preserve"> to the pipeline</w:t>
      </w:r>
      <w:r w:rsidR="001C694E" w:rsidRPr="00CF0FA5">
        <w:t>:</w:t>
      </w:r>
    </w:p>
    <w:p w:rsidR="009D3821" w:rsidRPr="00CF0FA5" w:rsidRDefault="001C694E" w:rsidP="001C694E">
      <w:pPr>
        <w:pStyle w:val="Code"/>
      </w:pPr>
      <w:r w:rsidRPr="00CF0FA5">
        <w:t>&gt;10 20 30&lt;</w:t>
      </w:r>
      <w:r w:rsidRPr="00CF0FA5">
        <w:br/>
        <w:t>&gt;10 20 30&lt;</w:t>
      </w:r>
      <w:r w:rsidRPr="00CF0FA5">
        <w:br/>
        <w:t>&gt;6 20 30&lt;</w:t>
      </w:r>
      <w:r w:rsidRPr="00CF0FA5">
        <w:br/>
        <w:t>&gt;6 20 30&lt;</w:t>
      </w:r>
      <w:r w:rsidRPr="00CF0FA5">
        <w:br/>
        <w:t>&gt;8 20 30&lt;</w:t>
      </w:r>
      <w:r w:rsidRPr="00CF0FA5">
        <w:br/>
        <w:t>&gt;6 20 30 40&lt;</w:t>
      </w:r>
    </w:p>
    <w:p w:rsidR="00BF702B" w:rsidRPr="00CF0FA5" w:rsidRDefault="00BF702B" w:rsidP="00BF702B">
      <w:pPr>
        <w:pStyle w:val="Heading2"/>
      </w:pPr>
      <w:bookmarkStart w:id="723" w:name="_Toc332988968"/>
      <w:r w:rsidRPr="00CF0FA5">
        <w:t xml:space="preserve">Arrays as </w:t>
      </w:r>
      <w:r w:rsidR="00531686" w:rsidRPr="00CF0FA5">
        <w:t xml:space="preserve">array </w:t>
      </w:r>
      <w:r w:rsidRPr="00CF0FA5">
        <w:t>elements</w:t>
      </w:r>
      <w:bookmarkEnd w:id="723"/>
    </w:p>
    <w:p w:rsidR="00570B86" w:rsidRPr="00CF0FA5" w:rsidRDefault="00E57AE3" w:rsidP="00935586">
      <w:pPr>
        <w:keepNext/>
      </w:pPr>
      <w:r w:rsidRPr="00CF0FA5">
        <w:t>Any element of an array can itself be an array. For example,</w:t>
      </w:r>
    </w:p>
    <w:p w:rsidR="00E57AE3" w:rsidRPr="00CF0FA5" w:rsidRDefault="00E57AE3" w:rsidP="00E57AE3">
      <w:pPr>
        <w:pStyle w:val="Code"/>
      </w:pPr>
      <w:r w:rsidRPr="00CF0FA5">
        <w:t>$colors = "red", "blue", "green"</w:t>
      </w:r>
      <w:r w:rsidRPr="00CF0FA5">
        <w:br/>
        <w:t xml:space="preserve">$list = $colors, </w:t>
      </w:r>
      <w:r w:rsidR="006A6759">
        <w:t>(</w:t>
      </w:r>
      <w:r w:rsidRPr="00CF0FA5">
        <w:t>,7</w:t>
      </w:r>
      <w:r w:rsidR="006A6759">
        <w:t>)</w:t>
      </w:r>
      <w:r w:rsidRPr="00CF0FA5">
        <w:t>, (1.2, "yes")</w:t>
      </w:r>
      <w:r w:rsidR="006A6759">
        <w:tab/>
        <w:t xml:space="preserve"># parens </w:t>
      </w:r>
      <w:r w:rsidR="006A06D1">
        <w:t>in</w:t>
      </w:r>
      <w:r w:rsidR="006A6759">
        <w:t xml:space="preserve"> </w:t>
      </w:r>
      <w:r w:rsidR="006A06D1">
        <w:t>(</w:t>
      </w:r>
      <w:r w:rsidR="006A6759">
        <w:t>,7</w:t>
      </w:r>
      <w:r w:rsidR="006A06D1">
        <w:t>)</w:t>
      </w:r>
      <w:r w:rsidR="006A6759">
        <w:t xml:space="preserve"> are redundant</w:t>
      </w:r>
      <w:r w:rsidR="006075E1">
        <w:t>; they</w:t>
      </w:r>
      <w:r w:rsidR="006A06D1">
        <w:br/>
        <w:t xml:space="preserve"> </w:t>
      </w:r>
      <w:r w:rsidR="006A06D1">
        <w:tab/>
      </w:r>
      <w:r w:rsidR="006A06D1">
        <w:tab/>
      </w:r>
      <w:r w:rsidR="006A06D1">
        <w:tab/>
      </w:r>
      <w:r w:rsidR="006A06D1">
        <w:tab/>
      </w:r>
      <w:r w:rsidR="006A06D1">
        <w:tab/>
      </w:r>
      <w:r w:rsidR="006A06D1">
        <w:tab/>
      </w:r>
      <w:r w:rsidR="006A06D1">
        <w:tab/>
      </w:r>
      <w:r w:rsidR="006A06D1">
        <w:tab/>
      </w:r>
      <w:r w:rsidR="006A06D1">
        <w:tab/>
      </w:r>
      <w:r w:rsidR="006A06D1">
        <w:tab/>
      </w:r>
      <w:r w:rsidR="006A06D1">
        <w:tab/>
      </w:r>
      <w:r w:rsidR="006A06D1">
        <w:tab/>
        <w:t xml:space="preserve"># </w:t>
      </w:r>
      <w:r w:rsidR="006075E1">
        <w:t xml:space="preserve">are intended to </w:t>
      </w:r>
      <w:r w:rsidR="006A06D1">
        <w:t>aid readability</w:t>
      </w:r>
      <w:r w:rsidRPr="00CF0FA5">
        <w:br/>
        <w:t>"`$list refers to an array of length $($list</w:t>
      </w:r>
      <w:r w:rsidR="00CA4998" w:rsidRPr="00CF0FA5">
        <w:t>.Length</w:t>
      </w:r>
      <w:r w:rsidRPr="00CF0FA5">
        <w:t>)"</w:t>
      </w:r>
      <w:r w:rsidRPr="00CF0FA5">
        <w:br/>
        <w:t>"&gt;$($list[1][0])&lt;"</w:t>
      </w:r>
      <w:r w:rsidRPr="00CF0FA5">
        <w:br/>
        <w:t>"&gt;$($list[2][1])&lt;"</w:t>
      </w:r>
    </w:p>
    <w:p w:rsidR="00E57AE3" w:rsidRPr="00CF0FA5" w:rsidRDefault="00912924" w:rsidP="00935586">
      <w:pPr>
        <w:keepNext/>
      </w:pPr>
      <w:r w:rsidRPr="00CF0FA5">
        <w:t xml:space="preserve">The following is </w:t>
      </w:r>
      <w:r w:rsidR="00AC0B5D" w:rsidRPr="00AC0B5D">
        <w:t>written</w:t>
      </w:r>
      <w:r w:rsidRPr="00CF0FA5">
        <w:t xml:space="preserve"> to the pipeline</w:t>
      </w:r>
      <w:r w:rsidR="00E57AE3" w:rsidRPr="00CF0FA5">
        <w:t>:</w:t>
      </w:r>
    </w:p>
    <w:p w:rsidR="00E57AE3" w:rsidRPr="00CF0FA5" w:rsidRDefault="008025D4" w:rsidP="00E57AE3">
      <w:pPr>
        <w:pStyle w:val="Code"/>
      </w:pPr>
      <w:r w:rsidRPr="00CF0FA5">
        <w:t>$list refers to an array of length 3</w:t>
      </w:r>
      <w:r w:rsidRPr="00CF0FA5">
        <w:br/>
      </w:r>
      <w:r w:rsidR="00E57AE3" w:rsidRPr="00CF0FA5">
        <w:t>&gt;7&lt;</w:t>
      </w:r>
      <w:r w:rsidRPr="00CF0FA5">
        <w:br/>
      </w:r>
      <w:r w:rsidR="00E57AE3" w:rsidRPr="00CF0FA5">
        <w:t>&gt;yes&lt;</w:t>
      </w:r>
    </w:p>
    <w:p w:rsidR="008025D4" w:rsidRPr="00CF0FA5" w:rsidRDefault="008025D4" w:rsidP="008025D4">
      <w:r w:rsidRPr="00CF0FA5">
        <w:rPr>
          <w:rStyle w:val="Codefragment"/>
        </w:rPr>
        <w:lastRenderedPageBreak/>
        <w:t>$list[1]</w:t>
      </w:r>
      <w:r w:rsidRPr="00CF0FA5">
        <w:t xml:space="preserve"> refers to an array of 1 element, the integer 7, which is accessed via </w:t>
      </w:r>
      <w:r w:rsidRPr="00CF0FA5">
        <w:rPr>
          <w:rStyle w:val="Codefragment"/>
        </w:rPr>
        <w:t>$list[1][0]</w:t>
      </w:r>
      <w:r w:rsidRPr="00CF0FA5">
        <w:t>, as shown. Compare this with the following subtly different case:</w:t>
      </w:r>
    </w:p>
    <w:p w:rsidR="00E57AE3" w:rsidRPr="00CF0FA5" w:rsidRDefault="00E57AE3" w:rsidP="00E57AE3">
      <w:pPr>
        <w:pStyle w:val="Code"/>
      </w:pPr>
      <w:r w:rsidRPr="00CF0FA5">
        <w:t>$list = $colors, 7, (1.2, "yes")</w:t>
      </w:r>
      <w:r w:rsidR="00463469" w:rsidRPr="00CF0FA5">
        <w:tab/>
      </w:r>
      <w:r w:rsidR="00463469" w:rsidRPr="00CF0FA5">
        <w:tab/>
        <w:t># 7 has no prefix comma</w:t>
      </w:r>
      <w:r w:rsidR="008025D4" w:rsidRPr="00CF0FA5">
        <w:br/>
      </w:r>
      <w:r w:rsidRPr="00CF0FA5">
        <w:t>"&gt;$($list[1])&lt;"</w:t>
      </w:r>
    </w:p>
    <w:p w:rsidR="00E57AE3" w:rsidRPr="00CF0FA5" w:rsidRDefault="008025D4" w:rsidP="008025D4">
      <w:r w:rsidRPr="00CF0FA5">
        <w:t xml:space="preserve">Here, </w:t>
      </w:r>
      <w:r w:rsidRPr="00CF0FA5">
        <w:rPr>
          <w:rStyle w:val="Codefragment"/>
        </w:rPr>
        <w:t>$list[1]</w:t>
      </w:r>
      <w:r w:rsidRPr="00CF0FA5">
        <w:t xml:space="preserve"> refers to a scalar, the integer 7, which is accessed via </w:t>
      </w:r>
      <w:r w:rsidRPr="00CF0FA5">
        <w:rPr>
          <w:rStyle w:val="Codefragment"/>
        </w:rPr>
        <w:t>$list[1]</w:t>
      </w:r>
      <w:r w:rsidRPr="00CF0FA5">
        <w:t>.</w:t>
      </w:r>
    </w:p>
    <w:p w:rsidR="009E7E9E" w:rsidRPr="00CF0FA5" w:rsidRDefault="009E7E9E" w:rsidP="00935586">
      <w:pPr>
        <w:keepNext/>
      </w:pPr>
      <w:r w:rsidRPr="00CF0FA5">
        <w:t>Consider the following example,</w:t>
      </w:r>
    </w:p>
    <w:p w:rsidR="009E7E9E" w:rsidRPr="00CF0FA5" w:rsidRDefault="009E7E9E" w:rsidP="009E7E9E">
      <w:pPr>
        <w:pStyle w:val="Code"/>
      </w:pPr>
      <w:r w:rsidRPr="00CF0FA5">
        <w:t>$x = [string[]]("red","green")</w:t>
      </w:r>
      <w:r w:rsidRPr="00CF0FA5">
        <w:br/>
        <w:t>$y = 12.5, $true, "blue"</w:t>
      </w:r>
      <w:r w:rsidRPr="00CF0FA5">
        <w:br/>
        <w:t xml:space="preserve">$a = </w:t>
      </w:r>
      <w:r w:rsidR="002F2836" w:rsidRPr="00CF0FA5">
        <w:t>New-Object</w:t>
      </w:r>
      <w:r w:rsidRPr="00CF0FA5">
        <w:t xml:space="preserve"> 'object[,]' 2,2</w:t>
      </w:r>
      <w:r w:rsidRPr="00CF0FA5">
        <w:br/>
        <w:t>$a[0,0] = $x</w:t>
      </w:r>
      <w:r w:rsidRPr="00CF0FA5">
        <w:tab/>
      </w:r>
      <w:r w:rsidRPr="00CF0FA5">
        <w:tab/>
      </w:r>
      <w:r w:rsidRPr="00CF0FA5">
        <w:tab/>
      </w:r>
      <w:r w:rsidRPr="00CF0FA5">
        <w:tab/>
      </w:r>
      <w:r w:rsidRPr="00CF0FA5">
        <w:tab/>
        <w:t># element is an array of 2 strings</w:t>
      </w:r>
      <w:r w:rsidRPr="00CF0FA5">
        <w:br/>
        <w:t>$a[0,1] = 20</w:t>
      </w:r>
      <w:r w:rsidRPr="00CF0FA5">
        <w:tab/>
      </w:r>
      <w:r w:rsidRPr="00CF0FA5">
        <w:tab/>
      </w:r>
      <w:r w:rsidRPr="00CF0FA5">
        <w:tab/>
      </w:r>
      <w:r w:rsidRPr="00CF0FA5">
        <w:tab/>
      </w:r>
      <w:r w:rsidRPr="00CF0FA5">
        <w:tab/>
        <w:t># element is an int</w:t>
      </w:r>
      <w:r w:rsidRPr="00CF0FA5">
        <w:br/>
        <w:t>$a[1,0] = $y</w:t>
      </w:r>
      <w:r w:rsidRPr="00CF0FA5">
        <w:tab/>
      </w:r>
      <w:r w:rsidRPr="00CF0FA5">
        <w:tab/>
      </w:r>
      <w:r w:rsidRPr="00CF0FA5">
        <w:tab/>
      </w:r>
      <w:r w:rsidRPr="00CF0FA5">
        <w:tab/>
      </w:r>
      <w:r w:rsidRPr="00CF0FA5">
        <w:tab/>
        <w:t># element is an array of 3 objects</w:t>
      </w:r>
      <w:r w:rsidRPr="00CF0FA5">
        <w:br/>
        <w:t xml:space="preserve">$a[1,1] = [int[]](92,93) </w:t>
      </w:r>
      <w:r w:rsidRPr="00CF0FA5">
        <w:tab/>
        <w:t># element is an array of 2 ints</w:t>
      </w:r>
    </w:p>
    <w:p w:rsidR="00BF702B" w:rsidRPr="00CF0FA5" w:rsidRDefault="00BF702B" w:rsidP="00BF702B">
      <w:pPr>
        <w:pStyle w:val="Heading2"/>
      </w:pPr>
      <w:bookmarkStart w:id="724" w:name="_Ref251254004"/>
      <w:bookmarkStart w:id="725" w:name="_Toc332988969"/>
      <w:r w:rsidRPr="00CF0FA5">
        <w:t>Negative subscripting</w:t>
      </w:r>
      <w:bookmarkEnd w:id="724"/>
      <w:bookmarkEnd w:id="725"/>
    </w:p>
    <w:p w:rsidR="006342F7" w:rsidRPr="00CF0FA5" w:rsidRDefault="006342F7" w:rsidP="006342F7">
      <w:r w:rsidRPr="00CF0FA5">
        <w:t>This is discussed in §</w:t>
      </w:r>
      <w:r w:rsidR="00BA13C0">
        <w:fldChar w:fldCharType="begin"/>
      </w:r>
      <w:r w:rsidR="00BA13C0">
        <w:instrText xml:space="preserve"> REF _Ref252454739 \r \h  \* MERGEFORMAT </w:instrText>
      </w:r>
      <w:r w:rsidR="00BA13C0">
        <w:fldChar w:fldCharType="separate"/>
      </w:r>
      <w:r w:rsidR="00A34E8C">
        <w:t>7.1.4.1</w:t>
      </w:r>
      <w:r w:rsidR="00BA13C0">
        <w:fldChar w:fldCharType="end"/>
      </w:r>
      <w:r w:rsidRPr="00CF0FA5">
        <w:t>.</w:t>
      </w:r>
    </w:p>
    <w:p w:rsidR="00BF702B" w:rsidRPr="00CF0FA5" w:rsidRDefault="00BF702B" w:rsidP="00BF702B">
      <w:pPr>
        <w:pStyle w:val="Heading2"/>
      </w:pPr>
      <w:bookmarkStart w:id="726" w:name="_Ref251254032"/>
      <w:bookmarkStart w:id="727" w:name="_Toc332988970"/>
      <w:r w:rsidRPr="00CF0FA5">
        <w:t>Bounds checking</w:t>
      </w:r>
      <w:bookmarkEnd w:id="726"/>
      <w:bookmarkEnd w:id="727"/>
    </w:p>
    <w:p w:rsidR="006342F7" w:rsidRPr="00CF0FA5" w:rsidRDefault="006342F7" w:rsidP="006342F7">
      <w:bookmarkStart w:id="728" w:name="_Toc445783091"/>
      <w:bookmarkStart w:id="729" w:name="_Ref8285150"/>
      <w:bookmarkStart w:id="730" w:name="_Toc250447486"/>
      <w:r w:rsidRPr="00CF0FA5">
        <w:t>This is discussed in §</w:t>
      </w:r>
      <w:r w:rsidR="00BA13C0">
        <w:fldChar w:fldCharType="begin"/>
      </w:r>
      <w:r w:rsidR="00BA13C0">
        <w:instrText xml:space="preserve"> REF _Ref252454739 \r \h  \* MERGEFORMAT </w:instrText>
      </w:r>
      <w:r w:rsidR="00BA13C0">
        <w:fldChar w:fldCharType="separate"/>
      </w:r>
      <w:r w:rsidR="00A34E8C">
        <w:t>7.1.4.1</w:t>
      </w:r>
      <w:r w:rsidR="00BA13C0">
        <w:fldChar w:fldCharType="end"/>
      </w:r>
      <w:r w:rsidRPr="00CF0FA5">
        <w:t>.</w:t>
      </w:r>
    </w:p>
    <w:p w:rsidR="0050359B" w:rsidRPr="00CF0FA5" w:rsidRDefault="0050359B" w:rsidP="0050359B">
      <w:pPr>
        <w:pStyle w:val="Heading2"/>
      </w:pPr>
      <w:bookmarkStart w:id="731" w:name="_Ref251841570"/>
      <w:bookmarkStart w:id="732" w:name="_Toc332988971"/>
      <w:r w:rsidRPr="00CF0FA5">
        <w:t>Array slices</w:t>
      </w:r>
      <w:bookmarkEnd w:id="731"/>
      <w:bookmarkEnd w:id="732"/>
    </w:p>
    <w:p w:rsidR="00382225" w:rsidRPr="00CF0FA5" w:rsidRDefault="00382225" w:rsidP="00382225">
      <w:r w:rsidRPr="00CF0FA5">
        <w:t xml:space="preserve">An </w:t>
      </w:r>
      <w:r w:rsidRPr="00CF0FA5">
        <w:rPr>
          <w:rStyle w:val="Term"/>
        </w:rPr>
        <w:t>array slice</w:t>
      </w:r>
      <w:r w:rsidRPr="00CF0FA5">
        <w:t xml:space="preserve"> is an unconstrained 1-dimensional array whose elements are copies of </w:t>
      </w:r>
      <w:r w:rsidR="0046774E" w:rsidRPr="00CF0FA5">
        <w:t>zero</w:t>
      </w:r>
      <w:r w:rsidRPr="00CF0FA5">
        <w:t xml:space="preserve"> or more elements from a</w:t>
      </w:r>
      <w:r w:rsidR="00D867E0" w:rsidRPr="00CF0FA5">
        <w:t xml:space="preserve"> collection</w:t>
      </w:r>
      <w:r w:rsidRPr="00CF0FA5">
        <w:t>. An array slice is created via the subscript operator </w:t>
      </w:r>
      <w:r w:rsidRPr="00CF0FA5">
        <w:rPr>
          <w:rStyle w:val="Codefragment"/>
        </w:rPr>
        <w:t>[]</w:t>
      </w:r>
      <w:r w:rsidRPr="00CF0FA5">
        <w:t xml:space="preserve"> (§</w:t>
      </w:r>
      <w:r w:rsidR="00BA13C0">
        <w:fldChar w:fldCharType="begin"/>
      </w:r>
      <w:r w:rsidR="00BA13C0">
        <w:instrText xml:space="preserve"> REF _Ref257647970 \r \h  \* MERGEFORMAT </w:instrText>
      </w:r>
      <w:r w:rsidR="00BA13C0">
        <w:fldChar w:fldCharType="separate"/>
      </w:r>
      <w:r w:rsidR="00A34E8C">
        <w:t>7.1.4.5</w:t>
      </w:r>
      <w:r w:rsidR="00BA13C0">
        <w:fldChar w:fldCharType="end"/>
      </w:r>
      <w:r w:rsidRPr="00CF0FA5">
        <w:t>).</w:t>
      </w:r>
    </w:p>
    <w:p w:rsidR="00AE74A9" w:rsidRPr="00CF0FA5" w:rsidRDefault="00AE74A9" w:rsidP="00AE74A9">
      <w:pPr>
        <w:pStyle w:val="Heading2"/>
      </w:pPr>
      <w:bookmarkStart w:id="733" w:name="_Ref251676560"/>
      <w:bookmarkStart w:id="734" w:name="_Toc332988972"/>
      <w:r w:rsidRPr="00CF0FA5">
        <w:t>Copying an array</w:t>
      </w:r>
      <w:bookmarkEnd w:id="733"/>
      <w:bookmarkEnd w:id="734"/>
    </w:p>
    <w:p w:rsidR="002811D8" w:rsidRPr="00CF0FA5" w:rsidRDefault="002811D8" w:rsidP="00935586">
      <w:pPr>
        <w:keepNext/>
      </w:pPr>
      <w:r w:rsidRPr="00CF0FA5">
        <w:t xml:space="preserve">A contiguous set of elements can be copied from one array to another using the method </w:t>
      </w:r>
      <w:r w:rsidRPr="00CF0FA5">
        <w:rPr>
          <w:rStyle w:val="Codefragment"/>
        </w:rPr>
        <w:t>[Array]::Copy</w:t>
      </w:r>
      <w:r w:rsidRPr="00CF0FA5">
        <w:t>. For example,</w:t>
      </w:r>
    </w:p>
    <w:p w:rsidR="00A47B5B" w:rsidRPr="00CF0FA5" w:rsidRDefault="002811D8" w:rsidP="00186720">
      <w:pPr>
        <w:pStyle w:val="Code"/>
        <w:rPr>
          <w:rStyle w:val="Codefragment"/>
        </w:rPr>
      </w:pPr>
      <w:r w:rsidRPr="00CF0FA5">
        <w:rPr>
          <w:rStyle w:val="Codefragment"/>
        </w:rPr>
        <w:t>$a = [int[]](10,20,30)</w:t>
      </w:r>
      <w:r w:rsidRPr="00CF0FA5">
        <w:rPr>
          <w:rStyle w:val="Codefragment"/>
        </w:rPr>
        <w:br/>
        <w:t>$b = [int[]](0,1,2,3,4,5)</w:t>
      </w:r>
      <w:r w:rsidRPr="00CF0FA5">
        <w:rPr>
          <w:rStyle w:val="Codefragment"/>
        </w:rPr>
        <w:br/>
        <w:t>[Array]::Copy($a, $b, 2)</w:t>
      </w:r>
      <w:r w:rsidRPr="00CF0FA5">
        <w:rPr>
          <w:rStyle w:val="Codefragment"/>
        </w:rPr>
        <w:tab/>
      </w:r>
      <w:r w:rsidRPr="00CF0FA5">
        <w:rPr>
          <w:rStyle w:val="Codefragment"/>
        </w:rPr>
        <w:tab/>
      </w:r>
      <w:r w:rsidRPr="00CF0FA5">
        <w:rPr>
          <w:rStyle w:val="Codefragment"/>
        </w:rPr>
        <w:tab/>
        <w:t># $a[0]-&gt;$b[0], $a[1]-&gt;$b[1]</w:t>
      </w:r>
      <w:r w:rsidRPr="00CF0FA5">
        <w:rPr>
          <w:rStyle w:val="Codefragment"/>
        </w:rPr>
        <w:br/>
        <w:t>[Array]::Copy($a, 1, $b, 3, 2)</w:t>
      </w:r>
      <w:r w:rsidRPr="00CF0FA5">
        <w:rPr>
          <w:rStyle w:val="Codefragment"/>
        </w:rPr>
        <w:tab/>
        <w:t># $a[1]-&gt;$b[3], $a[2]-&gt;$b[4]</w:t>
      </w:r>
    </w:p>
    <w:p w:rsidR="00A47B5B" w:rsidRPr="00CF0FA5" w:rsidRDefault="002811D8" w:rsidP="00A47B5B">
      <w:pPr>
        <w:pStyle w:val="Heading2"/>
      </w:pPr>
      <w:r w:rsidRPr="00CF0FA5">
        <w:rPr>
          <w:rStyle w:val="Codefragment"/>
        </w:rPr>
        <w:t xml:space="preserve"> </w:t>
      </w:r>
      <w:bookmarkStart w:id="735" w:name="_Toc332988973"/>
      <w:r w:rsidR="00A47B5B" w:rsidRPr="00CF0FA5">
        <w:t>Enumerating over a</w:t>
      </w:r>
      <w:r w:rsidR="00CD3329" w:rsidRPr="00CF0FA5">
        <w:t>n array</w:t>
      </w:r>
      <w:bookmarkEnd w:id="735"/>
    </w:p>
    <w:p w:rsidR="002811D8" w:rsidRPr="00CF0FA5" w:rsidRDefault="003A19C4" w:rsidP="00A47B5B">
      <w:r w:rsidRPr="00CF0FA5">
        <w:t xml:space="preserve">Although it is possible to loop through an array accessing each of its elements via the subscript operator, we can enumerate over that array's elements using the </w:t>
      </w:r>
      <w:r w:rsidRPr="00CF0FA5">
        <w:rPr>
          <w:rStyle w:val="Codefragment"/>
        </w:rPr>
        <w:t>foreach</w:t>
      </w:r>
      <w:r w:rsidRPr="00CF0FA5">
        <w:t xml:space="preserve"> statement. For a multidimensional array, the elements are processed in row-major order. For example,</w:t>
      </w:r>
    </w:p>
    <w:p w:rsidR="003A19C4" w:rsidRPr="00CF0FA5" w:rsidRDefault="003A19C4" w:rsidP="003A19C4">
      <w:pPr>
        <w:pStyle w:val="Code"/>
      </w:pPr>
      <w:r w:rsidRPr="00CF0FA5">
        <w:t>$a = 10,53,16,-43</w:t>
      </w:r>
      <w:r w:rsidRPr="00CF0FA5">
        <w:br/>
        <w:t>foreach ($elem in $a) {</w:t>
      </w:r>
      <w:r w:rsidRPr="00CF0FA5">
        <w:br/>
      </w:r>
      <w:r w:rsidRPr="00CF0FA5">
        <w:tab/>
        <w:t># do something with element via $e</w:t>
      </w:r>
      <w:r w:rsidRPr="00CF0FA5">
        <w:br/>
        <w:t>}</w:t>
      </w:r>
    </w:p>
    <w:p w:rsidR="003A19C4" w:rsidRPr="00CF0FA5" w:rsidRDefault="003A19C4" w:rsidP="003A19C4">
      <w:pPr>
        <w:pStyle w:val="Code"/>
      </w:pPr>
      <w:r w:rsidRPr="00CF0FA5">
        <w:t>foreach ($elem in -5..5) {</w:t>
      </w:r>
      <w:r w:rsidRPr="00CF0FA5">
        <w:br/>
      </w:r>
      <w:r w:rsidRPr="00CF0FA5">
        <w:tab/>
        <w:t># do something with element via $e</w:t>
      </w:r>
      <w:r w:rsidRPr="00CF0FA5">
        <w:br/>
        <w:t>}</w:t>
      </w:r>
    </w:p>
    <w:p w:rsidR="004C5E9D" w:rsidRPr="00CF0FA5" w:rsidRDefault="004C5E9D" w:rsidP="003A19C4">
      <w:pPr>
        <w:pStyle w:val="Code"/>
      </w:pPr>
      <w:r w:rsidRPr="00CF0FA5">
        <w:lastRenderedPageBreak/>
        <w:t xml:space="preserve">$a = </w:t>
      </w:r>
      <w:r w:rsidR="002F2836" w:rsidRPr="00CF0FA5">
        <w:t>New-Object</w:t>
      </w:r>
      <w:r w:rsidRPr="00CF0FA5">
        <w:t xml:space="preserve"> 'int[,]' 3,2</w:t>
      </w:r>
      <w:r w:rsidRPr="00CF0FA5">
        <w:br/>
        <w:t>foreach ($elem in $a) {</w:t>
      </w:r>
      <w:r w:rsidRPr="00CF0FA5">
        <w:br/>
      </w:r>
      <w:r w:rsidRPr="00CF0FA5">
        <w:tab/>
        <w:t># do something with element via $e</w:t>
      </w:r>
      <w:r w:rsidRPr="00CF0FA5">
        <w:br/>
        <w:t>}</w:t>
      </w:r>
    </w:p>
    <w:p w:rsidR="00260588" w:rsidRPr="00CF0FA5" w:rsidRDefault="00260588" w:rsidP="00260588">
      <w:pPr>
        <w:pStyle w:val="Heading2"/>
      </w:pPr>
      <w:bookmarkStart w:id="736" w:name="_Ref254352321"/>
      <w:bookmarkStart w:id="737" w:name="_Toc332988974"/>
      <w:r w:rsidRPr="00CF0FA5">
        <w:t>Multidimensional array flattening</w:t>
      </w:r>
      <w:bookmarkEnd w:id="736"/>
      <w:bookmarkEnd w:id="737"/>
    </w:p>
    <w:p w:rsidR="00260588" w:rsidRPr="00CF0FA5" w:rsidRDefault="00260588" w:rsidP="00260588">
      <w:r w:rsidRPr="00CF0FA5">
        <w:t>Some operations on a multidimensional array—such as replication (§</w:t>
      </w:r>
      <w:r w:rsidR="00BA13C0">
        <w:fldChar w:fldCharType="begin"/>
      </w:r>
      <w:r w:rsidR="00BA13C0">
        <w:instrText xml:space="preserve"> REF _Ref254352150 \r \h  \* MERGEFORMAT </w:instrText>
      </w:r>
      <w:r w:rsidR="00BA13C0">
        <w:fldChar w:fldCharType="separate"/>
      </w:r>
      <w:r w:rsidR="00A34E8C">
        <w:t>7.6.3</w:t>
      </w:r>
      <w:r w:rsidR="00BA13C0">
        <w:fldChar w:fldCharType="end"/>
      </w:r>
      <w:r w:rsidRPr="00CF0FA5">
        <w:t>) and concatenation (§</w:t>
      </w:r>
      <w:r w:rsidR="00BA13C0">
        <w:fldChar w:fldCharType="begin"/>
      </w:r>
      <w:r w:rsidR="00BA13C0">
        <w:instrText xml:space="preserve"> REF _Ref254352176 \r \h  \* MERGEFORMAT </w:instrText>
      </w:r>
      <w:r w:rsidR="00BA13C0">
        <w:fldChar w:fldCharType="separate"/>
      </w:r>
      <w:r w:rsidR="00A34E8C">
        <w:t>7.7.3</w:t>
      </w:r>
      <w:r w:rsidR="00BA13C0">
        <w:fldChar w:fldCharType="end"/>
      </w:r>
      <w:r w:rsidRPr="00CF0FA5">
        <w:t xml:space="preserve">)—require that array to be </w:t>
      </w:r>
      <w:r w:rsidRPr="00CF0FA5">
        <w:rPr>
          <w:rStyle w:val="Term"/>
        </w:rPr>
        <w:t>flattened</w:t>
      </w:r>
      <w:r w:rsidRPr="00CF0FA5">
        <w:t>; that is, to be turned into a 1-dimensional array of unconstrained type. The resulting array takes on all the elements in row-major order.</w:t>
      </w:r>
    </w:p>
    <w:p w:rsidR="00C06FEC" w:rsidRPr="00CF0FA5" w:rsidRDefault="00C06FEC" w:rsidP="00260588">
      <w:r w:rsidRPr="00CF0FA5">
        <w:t>Consider the following example:</w:t>
      </w:r>
    </w:p>
    <w:p w:rsidR="00C06FEC" w:rsidRPr="00CF0FA5" w:rsidRDefault="00C06FEC" w:rsidP="00C06FEC">
      <w:pPr>
        <w:pStyle w:val="Code"/>
      </w:pPr>
      <w:r w:rsidRPr="00CF0FA5">
        <w:t>$a = "red",$true</w:t>
      </w:r>
      <w:r w:rsidRPr="00CF0FA5">
        <w:br/>
        <w:t>$b = (New-Object 'int[,]' 2,2)</w:t>
      </w:r>
      <w:r w:rsidRPr="00CF0FA5">
        <w:br/>
        <w:t>$b[0,0] = 10</w:t>
      </w:r>
      <w:r w:rsidRPr="00CF0FA5">
        <w:br/>
        <w:t>$b[0,1] = 20</w:t>
      </w:r>
      <w:r w:rsidRPr="00CF0FA5">
        <w:br/>
        <w:t>$b[1,0] = 30</w:t>
      </w:r>
      <w:r w:rsidRPr="00CF0FA5">
        <w:br/>
        <w:t>$b[1,1] = 40</w:t>
      </w:r>
      <w:r w:rsidRPr="00CF0FA5">
        <w:br/>
        <w:t>$c = $a + $b</w:t>
      </w:r>
    </w:p>
    <w:p w:rsidR="00C06FEC" w:rsidRPr="00CF0FA5" w:rsidRDefault="00C06FEC" w:rsidP="00C06FEC">
      <w:r w:rsidRPr="00CF0FA5">
        <w:t>The array designated by </w:t>
      </w:r>
      <w:r w:rsidRPr="00CF0FA5">
        <w:rPr>
          <w:rStyle w:val="Codefragment"/>
        </w:rPr>
        <w:t>$c</w:t>
      </w:r>
      <w:r w:rsidRPr="00CF0FA5">
        <w:t xml:space="preserve"> contains the elements </w:t>
      </w:r>
      <w:r w:rsidRPr="00CF0FA5">
        <w:rPr>
          <w:rStyle w:val="Codefragment"/>
        </w:rPr>
        <w:t>"red"</w:t>
      </w:r>
      <w:r w:rsidRPr="00CF0FA5">
        <w:t xml:space="preserve">, </w:t>
      </w:r>
      <w:r w:rsidRPr="00CF0FA5">
        <w:rPr>
          <w:rStyle w:val="Codefragment"/>
        </w:rPr>
        <w:t>$true</w:t>
      </w:r>
      <w:r w:rsidRPr="00CF0FA5">
        <w:t xml:space="preserve">, </w:t>
      </w:r>
      <w:r w:rsidRPr="00CF0FA5">
        <w:rPr>
          <w:rStyle w:val="Codefragment"/>
        </w:rPr>
        <w:t>10</w:t>
      </w:r>
      <w:r w:rsidRPr="00CF0FA5">
        <w:t xml:space="preserve">, </w:t>
      </w:r>
      <w:r w:rsidRPr="00CF0FA5">
        <w:rPr>
          <w:rStyle w:val="Codefragment"/>
        </w:rPr>
        <w:t>20</w:t>
      </w:r>
      <w:r w:rsidRPr="00CF0FA5">
        <w:t xml:space="preserve">, </w:t>
      </w:r>
      <w:r w:rsidRPr="00CF0FA5">
        <w:rPr>
          <w:rStyle w:val="Codefragment"/>
        </w:rPr>
        <w:t>30</w:t>
      </w:r>
      <w:r w:rsidRPr="00CF0FA5">
        <w:t>, and </w:t>
      </w:r>
      <w:r w:rsidRPr="00CF0FA5">
        <w:rPr>
          <w:rStyle w:val="Codefragment"/>
        </w:rPr>
        <w:t>40</w:t>
      </w:r>
      <w:r w:rsidRPr="00CF0FA5">
        <w:t>.</w:t>
      </w:r>
    </w:p>
    <w:p w:rsidR="000656A0" w:rsidRPr="00CF0FA5" w:rsidRDefault="000656A0">
      <w:pPr>
        <w:pStyle w:val="Heading1"/>
      </w:pPr>
      <w:bookmarkStart w:id="738" w:name="_Ref252359920"/>
      <w:bookmarkStart w:id="739" w:name="_Toc332988975"/>
      <w:r w:rsidRPr="00CF0FA5">
        <w:lastRenderedPageBreak/>
        <w:t>Hashtables</w:t>
      </w:r>
      <w:bookmarkEnd w:id="738"/>
      <w:bookmarkEnd w:id="739"/>
    </w:p>
    <w:p w:rsidR="006D1443" w:rsidRPr="00CF0FA5" w:rsidRDefault="006D1443" w:rsidP="006D1443">
      <w:pPr>
        <w:pStyle w:val="subhead"/>
      </w:pPr>
      <w:r w:rsidRPr="00CF0FA5">
        <w:t>Syntax:</w:t>
      </w:r>
    </w:p>
    <w:p w:rsidR="00A34E8C" w:rsidRDefault="00FA56A4" w:rsidP="006E1961">
      <w:pPr>
        <w:pStyle w:val="Grammar"/>
        <w:rPr>
          <w:rStyle w:val="Terminal"/>
        </w:rPr>
      </w:pPr>
      <w:r>
        <w:fldChar w:fldCharType="begin"/>
      </w:r>
      <w:r w:rsidR="005B1AC0">
        <w:instrText xml:space="preserve"> REF  grammar_hash_literal_expression \h </w:instrText>
      </w:r>
      <w:r>
        <w:fldChar w:fldCharType="separate"/>
      </w:r>
      <w:r w:rsidR="00A34E8C">
        <w:t>hash-literal-expression:</w:t>
      </w:r>
      <w:r w:rsidR="00A34E8C">
        <w:br/>
      </w:r>
      <w:r w:rsidR="00A34E8C" w:rsidRPr="000A6ADC">
        <w:rPr>
          <w:rStyle w:val="Terminal"/>
        </w:rPr>
        <w:t>@{</w:t>
      </w:r>
      <w:r w:rsidR="00A34E8C">
        <w:t xml:space="preserve">   new-lines</w:t>
      </w:r>
      <w:r w:rsidR="00A34E8C">
        <w:rPr>
          <w:vertAlign w:val="subscript"/>
        </w:rPr>
        <w:t>opt</w:t>
      </w:r>
      <w:r w:rsidR="00A34E8C">
        <w:t xml:space="preserve">   hash-literal-body</w:t>
      </w:r>
      <w:r w:rsidR="00A34E8C">
        <w:rPr>
          <w:vertAlign w:val="subscript"/>
        </w:rPr>
        <w:t>opt</w:t>
      </w:r>
      <w:r w:rsidR="00A34E8C">
        <w:t xml:space="preserve">   new-lines</w:t>
      </w:r>
      <w:r w:rsidR="00A34E8C">
        <w:rPr>
          <w:vertAlign w:val="subscript"/>
        </w:rPr>
        <w:t>opt</w:t>
      </w:r>
      <w:r w:rsidR="00A34E8C">
        <w:t xml:space="preserve">   </w:t>
      </w:r>
      <w:r w:rsidR="00A34E8C" w:rsidRPr="000A6ADC">
        <w:rPr>
          <w:rStyle w:val="Terminal"/>
        </w:rPr>
        <w:t>}</w:t>
      </w:r>
    </w:p>
    <w:p w:rsidR="00A34E8C" w:rsidRDefault="00FA56A4" w:rsidP="006E1961">
      <w:pPr>
        <w:pStyle w:val="Grammar"/>
      </w:pPr>
      <w:r>
        <w:fldChar w:fldCharType="end"/>
      </w:r>
      <w:r>
        <w:fldChar w:fldCharType="begin"/>
      </w:r>
      <w:r w:rsidR="005B1AC0">
        <w:instrText xml:space="preserve"> REF  grammar_hash_literal_body \h </w:instrText>
      </w:r>
      <w:r>
        <w:fldChar w:fldCharType="separate"/>
      </w:r>
      <w:r w:rsidR="00A34E8C">
        <w:t>hash-literal-body:</w:t>
      </w:r>
      <w:r w:rsidR="00A34E8C">
        <w:br/>
        <w:t>hash-entry</w:t>
      </w:r>
      <w:r w:rsidR="00A34E8C">
        <w:br/>
        <w:t>hash-literal-body   statement-terminators   hash-entry</w:t>
      </w:r>
    </w:p>
    <w:p w:rsidR="00A34E8C" w:rsidRDefault="00FA56A4" w:rsidP="006E1961">
      <w:pPr>
        <w:pStyle w:val="Grammar"/>
      </w:pPr>
      <w:r>
        <w:fldChar w:fldCharType="end"/>
      </w:r>
      <w:r>
        <w:fldChar w:fldCharType="begin"/>
      </w:r>
      <w:r w:rsidR="005B1AC0">
        <w:instrText xml:space="preserve"> REF  grammar_hash_entry \h </w:instrText>
      </w:r>
      <w:r>
        <w:fldChar w:fldCharType="separate"/>
      </w:r>
      <w:r w:rsidR="00A34E8C">
        <w:t>hash-entry:</w:t>
      </w:r>
      <w:r w:rsidR="00A34E8C">
        <w:br/>
        <w:t>key-expression   =   new-lines</w:t>
      </w:r>
      <w:r w:rsidR="00A34E8C">
        <w:rPr>
          <w:vertAlign w:val="subscript"/>
        </w:rPr>
        <w:t>opt</w:t>
      </w:r>
      <w:r w:rsidR="00A34E8C">
        <w:t xml:space="preserve">   statement</w:t>
      </w:r>
    </w:p>
    <w:p w:rsidR="00A34E8C" w:rsidRDefault="00FA56A4" w:rsidP="006E1961">
      <w:pPr>
        <w:pStyle w:val="Grammar"/>
      </w:pPr>
      <w:r>
        <w:fldChar w:fldCharType="end"/>
      </w:r>
      <w:r>
        <w:fldChar w:fldCharType="begin"/>
      </w:r>
      <w:r w:rsidR="005B1AC0">
        <w:instrText xml:space="preserve"> REF  grammar_key_expression \h </w:instrText>
      </w:r>
      <w:r>
        <w:fldChar w:fldCharType="separate"/>
      </w:r>
      <w:r w:rsidR="00A34E8C">
        <w:t>key-expression:</w:t>
      </w:r>
      <w:r w:rsidR="00A34E8C">
        <w:br/>
        <w:t>simple-name</w:t>
      </w:r>
      <w:r w:rsidR="00A34E8C">
        <w:br/>
        <w:t>unary-expression</w:t>
      </w:r>
    </w:p>
    <w:p w:rsidR="00A34E8C" w:rsidRDefault="00FA56A4" w:rsidP="00074457">
      <w:pPr>
        <w:pStyle w:val="Grammar"/>
      </w:pPr>
      <w:r>
        <w:fldChar w:fldCharType="end"/>
      </w:r>
      <w:r>
        <w:fldChar w:fldCharType="begin"/>
      </w:r>
      <w:r w:rsidR="00B46F83">
        <w:instrText xml:space="preserve"> REF  grammar_statement_terminator \h </w:instrText>
      </w:r>
      <w:r>
        <w:fldChar w:fldCharType="separate"/>
      </w:r>
      <w:r w:rsidR="00A34E8C">
        <w:t>statement-terminator:</w:t>
      </w:r>
      <w:r w:rsidR="00A34E8C">
        <w:br/>
      </w:r>
      <w:r w:rsidR="00A34E8C" w:rsidRPr="00D50D93">
        <w:rPr>
          <w:rStyle w:val="Terminal"/>
        </w:rPr>
        <w:t>;</w:t>
      </w:r>
      <w:r w:rsidR="00A34E8C">
        <w:br/>
        <w:t>new-line-character</w:t>
      </w:r>
    </w:p>
    <w:p w:rsidR="006D1443" w:rsidRPr="006D1443" w:rsidRDefault="00FA56A4" w:rsidP="00B46F83">
      <w:pPr>
        <w:pStyle w:val="Grammar"/>
        <w:rPr>
          <w:rStyle w:val="Emphasisstrong"/>
        </w:rPr>
      </w:pPr>
      <w:r>
        <w:fldChar w:fldCharType="end"/>
      </w:r>
    </w:p>
    <w:p w:rsidR="00D1449E" w:rsidRPr="00CF0FA5" w:rsidRDefault="00D1449E" w:rsidP="00D1449E">
      <w:pPr>
        <w:pStyle w:val="Heading2"/>
      </w:pPr>
      <w:bookmarkStart w:id="740" w:name="_Toc332988976"/>
      <w:r w:rsidRPr="00CF0FA5">
        <w:t>Introduction</w:t>
      </w:r>
      <w:bookmarkEnd w:id="740"/>
    </w:p>
    <w:p w:rsidR="00327300" w:rsidRPr="00CF0FA5" w:rsidRDefault="00327300" w:rsidP="00327300">
      <w:r w:rsidRPr="00CF0FA5">
        <w:t xml:space="preserve">The type </w:t>
      </w:r>
      <w:r w:rsidRPr="00CF0FA5">
        <w:rPr>
          <w:rStyle w:val="Codefragment"/>
        </w:rPr>
        <w:t>Hashtable</w:t>
      </w:r>
      <w:r w:rsidRPr="00CF0FA5">
        <w:t xml:space="preserve"> represents a collection of </w:t>
      </w:r>
      <w:r w:rsidRPr="00CF0FA5">
        <w:rPr>
          <w:rStyle w:val="Term"/>
        </w:rPr>
        <w:t>key/value pair</w:t>
      </w:r>
      <w:r w:rsidRPr="00CF0FA5">
        <w:t xml:space="preserve"> </w:t>
      </w:r>
      <w:r w:rsidR="00365E66" w:rsidRPr="00CF0FA5">
        <w:t xml:space="preserve">objects </w:t>
      </w:r>
      <w:r w:rsidRPr="00CF0FA5">
        <w:t xml:space="preserve">that </w:t>
      </w:r>
      <w:r w:rsidR="00D106C2">
        <w:t>supports efficient retrieval of a value when indexed by the key</w:t>
      </w:r>
      <w:r w:rsidRPr="00CF0FA5">
        <w:t xml:space="preserve">. Each key/value pair is an </w:t>
      </w:r>
      <w:r w:rsidRPr="00CF0FA5">
        <w:rPr>
          <w:rStyle w:val="Term"/>
        </w:rPr>
        <w:t>element</w:t>
      </w:r>
      <w:r w:rsidRPr="00CF0FA5">
        <w:t>, which is stored in some implementation-defined object type.</w:t>
      </w:r>
    </w:p>
    <w:p w:rsidR="00327300" w:rsidRPr="00CF0FA5" w:rsidRDefault="00327300" w:rsidP="00327300">
      <w:r w:rsidRPr="00CF0FA5">
        <w:t xml:space="preserve">An element's key cannot </w:t>
      </w:r>
      <w:r w:rsidR="004C5368" w:rsidRPr="00CF0FA5">
        <w:t xml:space="preserve">be the </w:t>
      </w:r>
      <w:r w:rsidRPr="00CF0FA5">
        <w:t xml:space="preserve">null value. There are no restrictions on </w:t>
      </w:r>
      <w:r w:rsidR="004C5368" w:rsidRPr="00CF0FA5">
        <w:t xml:space="preserve">the type of </w:t>
      </w:r>
      <w:r w:rsidR="00F63973" w:rsidRPr="00CF0FA5">
        <w:t>a</w:t>
      </w:r>
      <w:r w:rsidR="00F47FB7" w:rsidRPr="00CF0FA5">
        <w:t xml:space="preserve"> key or </w:t>
      </w:r>
      <w:r w:rsidR="00F63973" w:rsidRPr="00CF0FA5">
        <w:t>value.</w:t>
      </w:r>
      <w:r w:rsidR="00DE67A9" w:rsidRPr="00CF0FA5">
        <w:t xml:space="preserve"> Duplicate keys are not supported.</w:t>
      </w:r>
    </w:p>
    <w:p w:rsidR="00365E66" w:rsidRPr="00CF0FA5" w:rsidRDefault="00365E66" w:rsidP="00365E66">
      <w:r w:rsidRPr="00CF0FA5">
        <w:t xml:space="preserve">Given a key/value pair object, the key and associated value </w:t>
      </w:r>
      <w:r w:rsidR="00BF3C2F" w:rsidRPr="00CF0FA5">
        <w:t>can</w:t>
      </w:r>
      <w:r w:rsidRPr="00CF0FA5">
        <w:t xml:space="preserve"> be obtained by using the instance properties </w:t>
      </w:r>
      <w:r w:rsidRPr="00CF0FA5">
        <w:rPr>
          <w:rStyle w:val="Codefragment"/>
        </w:rPr>
        <w:t>Key</w:t>
      </w:r>
      <w:r w:rsidRPr="00CF0FA5">
        <w:t xml:space="preserve"> and </w:t>
      </w:r>
      <w:r w:rsidRPr="00CF0FA5">
        <w:rPr>
          <w:rStyle w:val="Codefragment"/>
        </w:rPr>
        <w:t>Value</w:t>
      </w:r>
      <w:r w:rsidRPr="00CF0FA5">
        <w:t>, respectively.</w:t>
      </w:r>
    </w:p>
    <w:p w:rsidR="00365E66" w:rsidRPr="00CF0FA5" w:rsidRDefault="00365E66" w:rsidP="00365E66">
      <w:r w:rsidRPr="00CF0FA5">
        <w:t xml:space="preserve">Given </w:t>
      </w:r>
      <w:r w:rsidR="00380EE2" w:rsidRPr="00CF0FA5">
        <w:t xml:space="preserve">one or more </w:t>
      </w:r>
      <w:r w:rsidRPr="00CF0FA5">
        <w:t>key</w:t>
      </w:r>
      <w:r w:rsidR="00380EE2" w:rsidRPr="00CF0FA5">
        <w:t>s</w:t>
      </w:r>
      <w:r w:rsidRPr="00CF0FA5">
        <w:t>, the corresponding value</w:t>
      </w:r>
      <w:r w:rsidR="00380EE2" w:rsidRPr="00CF0FA5">
        <w:t>(s)</w:t>
      </w:r>
      <w:r w:rsidRPr="00CF0FA5">
        <w:t xml:space="preserve"> can be accessed via the Hashtable </w:t>
      </w:r>
      <w:r w:rsidR="00575489" w:rsidRPr="00CF0FA5">
        <w:t>subscript</w:t>
      </w:r>
      <w:r w:rsidRPr="00CF0FA5">
        <w:t xml:space="preserve"> operator </w:t>
      </w:r>
      <w:r w:rsidRPr="00CF0FA5">
        <w:rPr>
          <w:rStyle w:val="Codefragment"/>
        </w:rPr>
        <w:t>[]</w:t>
      </w:r>
      <w:r w:rsidR="00BE78E7">
        <w:t> </w:t>
      </w:r>
      <w:r w:rsidRPr="00CF0FA5">
        <w:t>(§</w:t>
      </w:r>
      <w:r w:rsidR="00BA13C0">
        <w:fldChar w:fldCharType="begin"/>
      </w:r>
      <w:r w:rsidR="00BA13C0">
        <w:instrText xml:space="preserve"> REF _Ref254001289 \r \h  \* MERGEFORMAT </w:instrText>
      </w:r>
      <w:r w:rsidR="00BA13C0">
        <w:fldChar w:fldCharType="separate"/>
      </w:r>
      <w:r w:rsidR="00A34E8C">
        <w:t>7.1.4.3</w:t>
      </w:r>
      <w:r w:rsidR="00BA13C0">
        <w:fldChar w:fldCharType="end"/>
      </w:r>
      <w:r w:rsidRPr="00CF0FA5">
        <w:t>).</w:t>
      </w:r>
    </w:p>
    <w:p w:rsidR="00AB327E" w:rsidRPr="00CF0FA5" w:rsidRDefault="00AB327E" w:rsidP="00AB327E">
      <w:r w:rsidRPr="00CF0FA5">
        <w:t xml:space="preserve">All Hashtables have type </w:t>
      </w:r>
      <w:r w:rsidRPr="00CF0FA5">
        <w:rPr>
          <w:rStyle w:val="Codefragment"/>
        </w:rPr>
        <w:t>Hashtable</w:t>
      </w:r>
      <w:r w:rsidRPr="00CF0FA5">
        <w:t xml:space="preserve"> (§</w:t>
      </w:r>
      <w:r w:rsidR="00BA13C0">
        <w:fldChar w:fldCharType="begin"/>
      </w:r>
      <w:r w:rsidR="00BA13C0">
        <w:instrText xml:space="preserve"> REF _Ref255977747 \r \h  \* MERGEFORMAT </w:instrText>
      </w:r>
      <w:r w:rsidR="00BA13C0">
        <w:fldChar w:fldCharType="separate"/>
      </w:r>
      <w:r w:rsidR="00A34E8C">
        <w:t>4.3.3</w:t>
      </w:r>
      <w:r w:rsidR="00BA13C0">
        <w:fldChar w:fldCharType="end"/>
      </w:r>
      <w:r w:rsidRPr="00CF0FA5">
        <w:t>).</w:t>
      </w:r>
    </w:p>
    <w:p w:rsidR="00327300" w:rsidRPr="00CF0FA5" w:rsidRDefault="00327300" w:rsidP="00327300">
      <w:r w:rsidRPr="00CF0FA5">
        <w:t xml:space="preserve">The order of the keys in the collection returned by </w:t>
      </w:r>
      <w:r w:rsidRPr="00CF0FA5">
        <w:rPr>
          <w:rStyle w:val="Codefragment"/>
        </w:rPr>
        <w:t>Keys</w:t>
      </w:r>
      <w:r w:rsidRPr="00CF0FA5">
        <w:t xml:space="preserve"> is unspecified; however, it is the same order as the associated values in the collection returned by </w:t>
      </w:r>
      <w:r w:rsidRPr="00CF0FA5">
        <w:rPr>
          <w:rStyle w:val="Codefragment"/>
        </w:rPr>
        <w:t>Values</w:t>
      </w:r>
      <w:r w:rsidRPr="00CF0FA5">
        <w:t>.</w:t>
      </w:r>
    </w:p>
    <w:p w:rsidR="007A3777" w:rsidRPr="00CF0FA5" w:rsidRDefault="007A3777" w:rsidP="00935586">
      <w:pPr>
        <w:keepNext/>
      </w:pPr>
      <w:r w:rsidRPr="00CF0FA5">
        <w:t>Here are some examples involving Hashtables:</w:t>
      </w:r>
    </w:p>
    <w:p w:rsidR="007A3777" w:rsidRPr="00CF0FA5" w:rsidRDefault="007A3777" w:rsidP="007A3777">
      <w:pPr>
        <w:pStyle w:val="Code"/>
      </w:pPr>
      <w:r w:rsidRPr="00CF0FA5">
        <w:t>$h1 = @{ FirstName = "James"; LastName = "Anderson"; IDNum = 123 }</w:t>
      </w:r>
      <w:r w:rsidRPr="00CF0FA5">
        <w:br/>
        <w:t>$h1.FirstName</w:t>
      </w:r>
      <w:r w:rsidRPr="00CF0FA5">
        <w:tab/>
      </w:r>
      <w:r w:rsidRPr="00CF0FA5">
        <w:tab/>
      </w:r>
      <w:r w:rsidRPr="00CF0FA5">
        <w:tab/>
        <w:t># designates the key FirstName</w:t>
      </w:r>
      <w:r w:rsidRPr="00CF0FA5">
        <w:br/>
        <w:t>$h1["LastName</w:t>
      </w:r>
      <w:r w:rsidR="003643E2" w:rsidRPr="00CF0FA5">
        <w:t>"</w:t>
      </w:r>
      <w:r w:rsidRPr="00CF0FA5">
        <w:t>]</w:t>
      </w:r>
      <w:r w:rsidRPr="00CF0FA5">
        <w:tab/>
      </w:r>
      <w:r w:rsidRPr="00CF0FA5">
        <w:tab/>
        <w:t># designates the associated value for key LastName</w:t>
      </w:r>
      <w:r w:rsidRPr="00CF0FA5">
        <w:br/>
        <w:t>$h1.Keys</w:t>
      </w:r>
      <w:r w:rsidRPr="00CF0FA5">
        <w:tab/>
      </w:r>
      <w:r w:rsidRPr="00CF0FA5">
        <w:tab/>
      </w:r>
      <w:r w:rsidRPr="00CF0FA5">
        <w:tab/>
      </w:r>
      <w:r w:rsidRPr="00CF0FA5">
        <w:tab/>
      </w:r>
      <w:r w:rsidRPr="00CF0FA5">
        <w:tab/>
        <w:t># gets the collection of keys</w:t>
      </w:r>
    </w:p>
    <w:p w:rsidR="00327300" w:rsidRPr="00CF0FA5" w:rsidRDefault="00327300" w:rsidP="00327300">
      <w:pPr>
        <w:pStyle w:val="implementation-definedbehavior"/>
      </w:pPr>
      <w:r w:rsidRPr="00CF0FA5">
        <w:t xml:space="preserve">Windows PowerShell: Hashtable elements are stored in an object of type </w:t>
      </w:r>
      <w:r w:rsidRPr="00CF0FA5">
        <w:rPr>
          <w:rStyle w:val="Codefragment"/>
        </w:rPr>
        <w:t>DictionaryEntry</w:t>
      </w:r>
      <w:r w:rsidRPr="00CF0FA5">
        <w:t xml:space="preserve">, and the collections returned by </w:t>
      </w:r>
      <w:r w:rsidRPr="00CF0FA5">
        <w:rPr>
          <w:rStyle w:val="Codefragment"/>
        </w:rPr>
        <w:t>Keys</w:t>
      </w:r>
      <w:r w:rsidRPr="00CF0FA5">
        <w:t xml:space="preserve"> and </w:t>
      </w:r>
      <w:r w:rsidRPr="00CF0FA5">
        <w:rPr>
          <w:rStyle w:val="Codefragment"/>
        </w:rPr>
        <w:t>Values</w:t>
      </w:r>
      <w:r w:rsidRPr="00CF0FA5">
        <w:t xml:space="preserve"> have type </w:t>
      </w:r>
      <w:r w:rsidRPr="00CF0FA5">
        <w:rPr>
          <w:rStyle w:val="Codefragment"/>
        </w:rPr>
        <w:t>ICollection</w:t>
      </w:r>
      <w:r w:rsidRPr="00CF0FA5">
        <w:t>.</w:t>
      </w:r>
    </w:p>
    <w:p w:rsidR="00D1449E" w:rsidRPr="00CF0FA5" w:rsidRDefault="00D1449E" w:rsidP="00D1449E">
      <w:pPr>
        <w:pStyle w:val="Heading2"/>
      </w:pPr>
      <w:bookmarkStart w:id="741" w:name="_Toc332988977"/>
      <w:r w:rsidRPr="00CF0FA5">
        <w:lastRenderedPageBreak/>
        <w:t>Hashtable creation</w:t>
      </w:r>
      <w:bookmarkEnd w:id="741"/>
    </w:p>
    <w:p w:rsidR="00D1449E" w:rsidRPr="00CF0FA5" w:rsidRDefault="00D1449E" w:rsidP="00F86A2D">
      <w:r w:rsidRPr="00CF0FA5">
        <w:t>A</w:t>
      </w:r>
      <w:r w:rsidR="00AC1FB0" w:rsidRPr="00CF0FA5">
        <w:t xml:space="preserve"> Hashtable is </w:t>
      </w:r>
      <w:r w:rsidRPr="00CF0FA5">
        <w:t>created via a</w:t>
      </w:r>
      <w:r w:rsidR="00AC1FB0" w:rsidRPr="00CF0FA5">
        <w:t xml:space="preserve"> hash literal</w:t>
      </w:r>
      <w:r w:rsidRPr="00CF0FA5">
        <w:t xml:space="preserve"> (</w:t>
      </w:r>
      <w:r w:rsidR="00047E14" w:rsidRPr="00671A02">
        <w:t>§</w:t>
      </w:r>
      <w:r w:rsidR="00BA13C0">
        <w:fldChar w:fldCharType="begin"/>
      </w:r>
      <w:r w:rsidR="00BA13C0">
        <w:instrText xml:space="preserve"> REF _Ref253913604 \r \h  \* MERGEFORMAT </w:instrText>
      </w:r>
      <w:r w:rsidR="00BA13C0">
        <w:fldChar w:fldCharType="separate"/>
      </w:r>
      <w:r w:rsidR="00A34E8C">
        <w:t>7.1.9</w:t>
      </w:r>
      <w:r w:rsidR="00BA13C0">
        <w:fldChar w:fldCharType="end"/>
      </w:r>
      <w:r w:rsidRPr="00CF0FA5">
        <w:t xml:space="preserve">) or </w:t>
      </w:r>
      <w:r w:rsidR="00AC1FB0" w:rsidRPr="00CF0FA5">
        <w:t xml:space="preserve">the </w:t>
      </w:r>
      <w:r w:rsidR="002F2836" w:rsidRPr="00CF0FA5">
        <w:t>New-Object</w:t>
      </w:r>
      <w:r w:rsidRPr="00CF0FA5">
        <w:t xml:space="preserve"> cmdlet</w:t>
      </w:r>
      <w:r w:rsidR="00326AF8" w:rsidRPr="00CF0FA5">
        <w:t xml:space="preserve"> (§</w:t>
      </w:r>
      <w:r w:rsidR="00BA13C0">
        <w:fldChar w:fldCharType="begin"/>
      </w:r>
      <w:r w:rsidR="00BA13C0">
        <w:instrText xml:space="preserve"> REF _Ref255749467 \r \h  \* MERGEFORMAT </w:instrText>
      </w:r>
      <w:r w:rsidR="00BA13C0">
        <w:fldChar w:fldCharType="separate"/>
      </w:r>
      <w:r w:rsidR="00A34E8C">
        <w:t>13.36</w:t>
      </w:r>
      <w:r w:rsidR="00BA13C0">
        <w:fldChar w:fldCharType="end"/>
      </w:r>
      <w:r w:rsidR="00326AF8" w:rsidRPr="00CF0FA5">
        <w:t>)</w:t>
      </w:r>
      <w:r w:rsidRPr="00CF0FA5">
        <w:t>.</w:t>
      </w:r>
      <w:r w:rsidR="00DF60CC" w:rsidRPr="00CF0FA5">
        <w:t xml:space="preserve"> It </w:t>
      </w:r>
      <w:r w:rsidR="00BF3C2F" w:rsidRPr="00CF0FA5">
        <w:t>can</w:t>
      </w:r>
      <w:r w:rsidR="00DF60CC" w:rsidRPr="00CF0FA5">
        <w:t xml:space="preserve"> be created with zero or more elements.</w:t>
      </w:r>
      <w:r w:rsidR="00227296" w:rsidRPr="00CF0FA5">
        <w:t xml:space="preserve"> The </w:t>
      </w:r>
      <w:r w:rsidR="00227296" w:rsidRPr="00CF0FA5">
        <w:rPr>
          <w:rStyle w:val="Codefragment"/>
        </w:rPr>
        <w:t>Count</w:t>
      </w:r>
      <w:r w:rsidR="00227296" w:rsidRPr="00CF0FA5">
        <w:t xml:space="preserve"> property returns the current element count.</w:t>
      </w:r>
    </w:p>
    <w:p w:rsidR="00DF60CC" w:rsidRPr="00CF0FA5" w:rsidRDefault="00DF60CC" w:rsidP="00DF60CC">
      <w:pPr>
        <w:pStyle w:val="Heading2"/>
      </w:pPr>
      <w:bookmarkStart w:id="742" w:name="_Toc332988978"/>
      <w:r w:rsidRPr="00CF0FA5">
        <w:t>Adding and removing Hashtable elements</w:t>
      </w:r>
      <w:bookmarkEnd w:id="742"/>
    </w:p>
    <w:p w:rsidR="00BF3C2F" w:rsidRPr="00CF0FA5" w:rsidRDefault="00BF3C2F" w:rsidP="00BF3C2F">
      <w:r w:rsidRPr="00CF0FA5">
        <w:t>An element can be added to a Hashtable by assigning (§</w:t>
      </w:r>
      <w:r w:rsidR="00BA13C0">
        <w:fldChar w:fldCharType="begin"/>
      </w:r>
      <w:r w:rsidR="00BA13C0">
        <w:instrText xml:space="preserve"> REF _Ref252362844 \r \h  \* MERGEFORMAT </w:instrText>
      </w:r>
      <w:r w:rsidR="00BA13C0">
        <w:fldChar w:fldCharType="separate"/>
      </w:r>
      <w:r w:rsidR="00A34E8C">
        <w:t>7.11.1</w:t>
      </w:r>
      <w:r w:rsidR="00BA13C0">
        <w:fldChar w:fldCharType="end"/>
      </w:r>
      <w:r w:rsidRPr="00CF0FA5">
        <w:t xml:space="preserve">) a value to a non-existent key name or to a </w:t>
      </w:r>
      <w:r w:rsidR="002975DA" w:rsidRPr="00CF0FA5">
        <w:t>subscript</w:t>
      </w:r>
      <w:r w:rsidRPr="00CF0FA5">
        <w:t xml:space="preserve"> (§</w:t>
      </w:r>
      <w:r w:rsidR="00BA13C0">
        <w:fldChar w:fldCharType="begin"/>
      </w:r>
      <w:r w:rsidR="00BA13C0">
        <w:instrText xml:space="preserve"> REF _Ref254001289 \r \h  \* MERGEFORMAT </w:instrText>
      </w:r>
      <w:r w:rsidR="00BA13C0">
        <w:fldChar w:fldCharType="separate"/>
      </w:r>
      <w:r w:rsidR="00A34E8C">
        <w:t>7.1.4.3</w:t>
      </w:r>
      <w:r w:rsidR="00BA13C0">
        <w:fldChar w:fldCharType="end"/>
      </w:r>
      <w:r w:rsidRPr="00CF0FA5">
        <w:t xml:space="preserve">) that uses a non-existent key name. </w:t>
      </w:r>
      <w:r w:rsidR="00F06B1D" w:rsidRPr="00CF0FA5">
        <w:t xml:space="preserve">Removal of an element requires the use of the </w:t>
      </w:r>
      <w:r w:rsidR="00F06B1D" w:rsidRPr="00CF0FA5">
        <w:rPr>
          <w:rStyle w:val="Codefragment"/>
        </w:rPr>
        <w:t>Remove</w:t>
      </w:r>
      <w:r w:rsidR="00F06B1D" w:rsidRPr="00CF0FA5">
        <w:t xml:space="preserve"> method. </w:t>
      </w:r>
      <w:r w:rsidRPr="00CF0FA5">
        <w:t>For example,</w:t>
      </w:r>
    </w:p>
    <w:p w:rsidR="00BF3C2F" w:rsidRPr="00CF0FA5" w:rsidRDefault="00BF3C2F" w:rsidP="00BF3C2F">
      <w:pPr>
        <w:pStyle w:val="Code"/>
      </w:pPr>
      <w:r w:rsidRPr="00CF0FA5">
        <w:t>$h1 = @{ FirstName = "James"; LastName = "Anderson"; IDNum = 123 }   $h1.Dept = "Finance"</w:t>
      </w:r>
      <w:r w:rsidR="002F7E22" w:rsidRPr="00CF0FA5">
        <w:tab/>
      </w:r>
      <w:r w:rsidR="002F7E22" w:rsidRPr="00CF0FA5">
        <w:tab/>
      </w:r>
      <w:r w:rsidR="002F7E22" w:rsidRPr="00CF0FA5">
        <w:tab/>
      </w:r>
      <w:r w:rsidR="002F7E22" w:rsidRPr="00CF0FA5">
        <w:tab/>
      </w:r>
      <w:r w:rsidR="002F7E22" w:rsidRPr="00CF0FA5">
        <w:tab/>
        <w:t># adds element Finance</w:t>
      </w:r>
      <w:r w:rsidRPr="00CF0FA5">
        <w:br/>
        <w:t>$h1["Salaried"] = $false</w:t>
      </w:r>
      <w:r w:rsidR="002F7E22" w:rsidRPr="00CF0FA5">
        <w:tab/>
      </w:r>
      <w:r w:rsidR="002F7E22" w:rsidRPr="00CF0FA5">
        <w:tab/>
      </w:r>
      <w:r w:rsidR="002F7E22" w:rsidRPr="00CF0FA5">
        <w:tab/>
        <w:t># adds element Salaried</w:t>
      </w:r>
      <w:r w:rsidRPr="00CF0FA5">
        <w:br/>
        <w:t>$h1.Remove("Salaried")</w:t>
      </w:r>
      <w:r w:rsidR="002F7E22" w:rsidRPr="00CF0FA5">
        <w:tab/>
      </w:r>
      <w:r w:rsidR="002F7E22" w:rsidRPr="00CF0FA5">
        <w:tab/>
      </w:r>
      <w:r w:rsidR="002F7E22" w:rsidRPr="00CF0FA5">
        <w:tab/>
      </w:r>
      <w:r w:rsidR="002F7E22" w:rsidRPr="00CF0FA5">
        <w:tab/>
        <w:t># removes element Salaried</w:t>
      </w:r>
    </w:p>
    <w:p w:rsidR="00D1449E" w:rsidRPr="00CF0FA5" w:rsidRDefault="00D1449E" w:rsidP="00D1449E">
      <w:pPr>
        <w:pStyle w:val="Heading2"/>
      </w:pPr>
      <w:bookmarkStart w:id="743" w:name="_Toc332988979"/>
      <w:r w:rsidRPr="00CF0FA5">
        <w:t>Hashtable concatenation</w:t>
      </w:r>
      <w:bookmarkEnd w:id="743"/>
    </w:p>
    <w:p w:rsidR="00D1449E" w:rsidRPr="00CF0FA5" w:rsidRDefault="0078312C" w:rsidP="00D1449E">
      <w:r w:rsidRPr="00CF0FA5">
        <w:t>Hashtables</w:t>
      </w:r>
      <w:r w:rsidR="00D1449E" w:rsidRPr="00CF0FA5">
        <w:t xml:space="preserve"> can be concatenated via the </w:t>
      </w:r>
      <w:r w:rsidR="00D1449E" w:rsidRPr="00CF0FA5">
        <w:rPr>
          <w:rStyle w:val="Codefragment"/>
        </w:rPr>
        <w:t>+</w:t>
      </w:r>
      <w:r w:rsidR="00D1449E" w:rsidRPr="00CF0FA5">
        <w:t xml:space="preserve"> and </w:t>
      </w:r>
      <w:r w:rsidR="00D1449E" w:rsidRPr="00CF0FA5">
        <w:rPr>
          <w:rStyle w:val="Codefragment"/>
        </w:rPr>
        <w:t>+=</w:t>
      </w:r>
      <w:r w:rsidR="00D1449E" w:rsidRPr="00CF0FA5">
        <w:t xml:space="preserve"> operators, both of which result in the creation of a new </w:t>
      </w:r>
      <w:r w:rsidRPr="00CF0FA5">
        <w:t>Hashtable</w:t>
      </w:r>
      <w:r w:rsidR="00D1449E" w:rsidRPr="00CF0FA5">
        <w:t xml:space="preserve">. </w:t>
      </w:r>
      <w:r w:rsidRPr="00CF0FA5">
        <w:t xml:space="preserve">The </w:t>
      </w:r>
      <w:r w:rsidR="00D1449E" w:rsidRPr="00CF0FA5">
        <w:t xml:space="preserve">existing </w:t>
      </w:r>
      <w:r w:rsidRPr="00CF0FA5">
        <w:t xml:space="preserve">Hashtables are </w:t>
      </w:r>
      <w:r w:rsidR="00D1449E" w:rsidRPr="00CF0FA5">
        <w:t>unchanged. See §</w:t>
      </w:r>
      <w:r w:rsidR="00BA13C0">
        <w:fldChar w:fldCharType="begin"/>
      </w:r>
      <w:r w:rsidR="00BA13C0">
        <w:instrText xml:space="preserve"> REF _Ref252363404 \r \h  \* MERGEFORMAT </w:instrText>
      </w:r>
      <w:r w:rsidR="00BA13C0">
        <w:fldChar w:fldCharType="separate"/>
      </w:r>
      <w:r w:rsidR="00A34E8C">
        <w:t>7.7.4</w:t>
      </w:r>
      <w:r w:rsidR="00BA13C0">
        <w:fldChar w:fldCharType="end"/>
      </w:r>
      <w:r w:rsidR="00D1449E" w:rsidRPr="00CF0FA5">
        <w:t xml:space="preserve"> for more information</w:t>
      </w:r>
      <w:r w:rsidR="00D25DB5" w:rsidRPr="00CF0FA5">
        <w:t>.</w:t>
      </w:r>
    </w:p>
    <w:p w:rsidR="00D1449E" w:rsidRPr="00CF0FA5" w:rsidRDefault="00D1449E" w:rsidP="00D1449E">
      <w:pPr>
        <w:pStyle w:val="Heading2"/>
      </w:pPr>
      <w:bookmarkStart w:id="744" w:name="_Toc332988980"/>
      <w:r w:rsidRPr="00CF0FA5">
        <w:t>Hashtables as reference types</w:t>
      </w:r>
      <w:bookmarkEnd w:id="744"/>
    </w:p>
    <w:p w:rsidR="00D1449E" w:rsidRPr="00CF0FA5" w:rsidRDefault="00EF6DE0" w:rsidP="00D1449E">
      <w:r w:rsidRPr="00CF0FA5">
        <w:t xml:space="preserve">As </w:t>
      </w:r>
      <w:r w:rsidRPr="00CF0FA5">
        <w:rPr>
          <w:rStyle w:val="Codefragment"/>
        </w:rPr>
        <w:t>Hashtable</w:t>
      </w:r>
      <w:r w:rsidRPr="00CF0FA5">
        <w:t xml:space="preserve"> is a </w:t>
      </w:r>
      <w:r w:rsidR="00D1449E" w:rsidRPr="00CF0FA5">
        <w:t>referenc</w:t>
      </w:r>
      <w:r w:rsidRPr="00CF0FA5">
        <w:t>e</w:t>
      </w:r>
      <w:r w:rsidR="00D1449E" w:rsidRPr="00CF0FA5">
        <w:t xml:space="preserve"> type</w:t>
      </w:r>
      <w:r w:rsidRPr="00CF0FA5">
        <w:t>, a</w:t>
      </w:r>
      <w:r w:rsidR="00D1449E" w:rsidRPr="00CF0FA5">
        <w:t>ssignment of a</w:t>
      </w:r>
      <w:r w:rsidRPr="00CF0FA5">
        <w:t xml:space="preserve"> Hashtable</w:t>
      </w:r>
      <w:r w:rsidR="00D1449E" w:rsidRPr="00CF0FA5">
        <w:t xml:space="preserve"> involves a shallow copy; that is, the variable assigned to refers to the same </w:t>
      </w:r>
      <w:r w:rsidRPr="00CF0FA5">
        <w:t>Hashtable</w:t>
      </w:r>
      <w:r w:rsidR="00F70F6A" w:rsidRPr="00CF0FA5">
        <w:t>;</w:t>
      </w:r>
      <w:r w:rsidR="00D1449E" w:rsidRPr="00CF0FA5">
        <w:t xml:space="preserve"> no copy of the </w:t>
      </w:r>
      <w:r w:rsidRPr="00CF0FA5">
        <w:t xml:space="preserve">Hashtable </w:t>
      </w:r>
      <w:r w:rsidR="00D1449E" w:rsidRPr="00CF0FA5">
        <w:t xml:space="preserve">is made. For example, </w:t>
      </w:r>
    </w:p>
    <w:p w:rsidR="00BC3A0F" w:rsidRPr="00CF0FA5" w:rsidRDefault="00BC3A0F" w:rsidP="00BC3A0F">
      <w:pPr>
        <w:pStyle w:val="Code"/>
      </w:pPr>
      <w:r w:rsidRPr="00CF0FA5">
        <w:t>$h1 = @{ FirstName = "James"; LastName = "Anderson"; IDNum = 123 }</w:t>
      </w:r>
      <w:r w:rsidRPr="00CF0FA5">
        <w:br/>
        <w:t>$h2 = $h1</w:t>
      </w:r>
      <w:r w:rsidRPr="00CF0FA5">
        <w:br/>
        <w:t>$h1.FirstName = "John"</w:t>
      </w:r>
      <w:r w:rsidRPr="00CF0FA5">
        <w:tab/>
      </w:r>
      <w:r w:rsidRPr="00CF0FA5">
        <w:tab/>
      </w:r>
      <w:r w:rsidRPr="00CF0FA5">
        <w:tab/>
        <w:t># change key's value in $h1</w:t>
      </w:r>
      <w:r w:rsidRPr="00CF0FA5">
        <w:br/>
        <w:t>$h2.FirstName</w:t>
      </w:r>
      <w:r w:rsidRPr="00CF0FA5">
        <w:tab/>
      </w:r>
      <w:r w:rsidRPr="00CF0FA5">
        <w:tab/>
      </w:r>
      <w:r w:rsidRPr="00CF0FA5">
        <w:tab/>
      </w:r>
      <w:r w:rsidRPr="00CF0FA5">
        <w:tab/>
      </w:r>
      <w:r w:rsidRPr="00CF0FA5">
        <w:tab/>
      </w:r>
      <w:r w:rsidRPr="00CF0FA5">
        <w:tab/>
        <w:t># change is reflected in $h2</w:t>
      </w:r>
    </w:p>
    <w:p w:rsidR="003768BC" w:rsidRPr="00CF0FA5" w:rsidRDefault="003768BC" w:rsidP="003768BC">
      <w:pPr>
        <w:pStyle w:val="Heading2"/>
      </w:pPr>
      <w:bookmarkStart w:id="745" w:name="_Toc332988981"/>
      <w:r w:rsidRPr="00CF0FA5">
        <w:t>Enumerating over a Hashtable</w:t>
      </w:r>
      <w:bookmarkEnd w:id="745"/>
    </w:p>
    <w:p w:rsidR="00535458" w:rsidRPr="00CF0FA5" w:rsidRDefault="00535458" w:rsidP="00D1449E">
      <w:r w:rsidRPr="00CF0FA5">
        <w:t xml:space="preserve">To process every pair in a Hashtable, use the </w:t>
      </w:r>
      <w:r w:rsidRPr="00CF0FA5">
        <w:rPr>
          <w:rStyle w:val="Codefragment"/>
        </w:rPr>
        <w:t>Keys</w:t>
      </w:r>
      <w:r w:rsidRPr="00CF0FA5">
        <w:t xml:space="preserve"> property to retrieve the list of keys as an array, and then enumerate over the elements of that array getting the associated value via the </w:t>
      </w:r>
      <w:r w:rsidRPr="00CF0FA5">
        <w:rPr>
          <w:rStyle w:val="Codefragment"/>
        </w:rPr>
        <w:t>Value</w:t>
      </w:r>
      <w:r w:rsidRPr="00CF0FA5">
        <w:t xml:space="preserve"> property or </w:t>
      </w:r>
      <w:r w:rsidR="002975DA" w:rsidRPr="00CF0FA5">
        <w:t>a subscript</w:t>
      </w:r>
      <w:r w:rsidRPr="00CF0FA5">
        <w:t>, as follows</w:t>
      </w:r>
    </w:p>
    <w:p w:rsidR="00535458" w:rsidRPr="00CF0FA5" w:rsidRDefault="000F2D52" w:rsidP="00535458">
      <w:pPr>
        <w:pStyle w:val="Code"/>
      </w:pPr>
      <w:r w:rsidRPr="00CF0FA5">
        <w:t>$h1 = @{ FirstName = "James"; LastName = "Anderson"; IDNum = 123 }</w:t>
      </w:r>
      <w:r w:rsidRPr="00CF0FA5">
        <w:br/>
      </w:r>
      <w:r w:rsidR="00535458" w:rsidRPr="00CF0FA5">
        <w:t>foreach ($e in $h1.Keys)</w:t>
      </w:r>
      <w:r w:rsidR="00A1686C" w:rsidRPr="00CF0FA5">
        <w:br/>
      </w:r>
      <w:r w:rsidR="00535458" w:rsidRPr="00CF0FA5">
        <w:t>{</w:t>
      </w:r>
      <w:r w:rsidR="00A1686C" w:rsidRPr="00CF0FA5">
        <w:br/>
      </w:r>
      <w:r w:rsidR="00A1686C" w:rsidRPr="00CF0FA5">
        <w:tab/>
        <w:t>"</w:t>
      </w:r>
      <w:r w:rsidR="00535458" w:rsidRPr="00CF0FA5">
        <w:t>Key is " + $e + ", Value is " + $h1[$e]</w:t>
      </w:r>
      <w:r w:rsidR="00A1686C" w:rsidRPr="00CF0FA5">
        <w:br/>
      </w:r>
      <w:r w:rsidR="00535458" w:rsidRPr="00CF0FA5">
        <w:t>}</w:t>
      </w:r>
    </w:p>
    <w:p w:rsidR="002D3433" w:rsidRPr="00CF0FA5" w:rsidRDefault="002D3433">
      <w:pPr>
        <w:pStyle w:val="Heading1"/>
      </w:pPr>
      <w:bookmarkStart w:id="746" w:name="_Ref255573662"/>
      <w:bookmarkStart w:id="747" w:name="_Toc332988982"/>
      <w:r w:rsidRPr="00CF0FA5">
        <w:lastRenderedPageBreak/>
        <w:t>Modules</w:t>
      </w:r>
      <w:bookmarkEnd w:id="746"/>
      <w:bookmarkEnd w:id="747"/>
    </w:p>
    <w:p w:rsidR="002D3433" w:rsidRPr="00CF0FA5" w:rsidRDefault="002D3433" w:rsidP="00EB17EA">
      <w:pPr>
        <w:pStyle w:val="Heading2"/>
      </w:pPr>
      <w:bookmarkStart w:id="748" w:name="_Ref255983868"/>
      <w:bookmarkStart w:id="749" w:name="_Toc332988983"/>
      <w:r w:rsidRPr="00CF0FA5">
        <w:t>Introduction</w:t>
      </w:r>
      <w:bookmarkEnd w:id="748"/>
      <w:bookmarkEnd w:id="749"/>
    </w:p>
    <w:p w:rsidR="003761A4" w:rsidRPr="00CF0FA5" w:rsidRDefault="003761A4" w:rsidP="00704D78">
      <w:r w:rsidRPr="00CF0FA5">
        <w:t>As stated in §</w:t>
      </w:r>
      <w:r w:rsidR="00BA13C0">
        <w:fldChar w:fldCharType="begin"/>
      </w:r>
      <w:r w:rsidR="00BA13C0">
        <w:instrText xml:space="preserve"> REF _Ref255579718 \r \h  \* MERGEFORMAT </w:instrText>
      </w:r>
      <w:r w:rsidR="00BA13C0">
        <w:fldChar w:fldCharType="separate"/>
      </w:r>
      <w:r w:rsidR="00A34E8C">
        <w:t>3.14</w:t>
      </w:r>
      <w:r w:rsidR="00BA13C0">
        <w:fldChar w:fldCharType="end"/>
      </w:r>
      <w:r w:rsidRPr="00CF0FA5">
        <w:t xml:space="preserve">, a module is a self-contained reusable unit that allows PowerShell code to be partitioned, organized, and abstracted. A module can contain </w:t>
      </w:r>
      <w:r w:rsidR="00ED3841" w:rsidRPr="00CF0FA5">
        <w:t xml:space="preserve">one or more </w:t>
      </w:r>
      <w:r w:rsidR="00ED3841" w:rsidRPr="00CF0FA5">
        <w:rPr>
          <w:rStyle w:val="Term"/>
        </w:rPr>
        <w:t>module members</w:t>
      </w:r>
      <w:r w:rsidR="00ED3841" w:rsidRPr="00CF0FA5">
        <w:t xml:space="preserve">, which are commands </w:t>
      </w:r>
      <w:r w:rsidRPr="00CF0FA5">
        <w:t>(such as cmdlets and functions) and items (such as variables and aliases).</w:t>
      </w:r>
      <w:r w:rsidR="00ED3841" w:rsidRPr="00CF0FA5">
        <w:t xml:space="preserve"> </w:t>
      </w:r>
      <w:r w:rsidRPr="00CF0FA5">
        <w:t xml:space="preserve">The names of these members can be kept private to the module or they may be </w:t>
      </w:r>
      <w:r w:rsidRPr="00CF0FA5">
        <w:rPr>
          <w:rStyle w:val="Term"/>
        </w:rPr>
        <w:t>exported</w:t>
      </w:r>
      <w:r w:rsidRPr="00CF0FA5">
        <w:t xml:space="preserve"> to the session </w:t>
      </w:r>
      <w:r w:rsidR="00125E82" w:rsidRPr="00CF0FA5">
        <w:t xml:space="preserve">into which the </w:t>
      </w:r>
      <w:r w:rsidRPr="00CF0FA5">
        <w:t xml:space="preserve">module is </w:t>
      </w:r>
      <w:r w:rsidRPr="00CF0FA5">
        <w:rPr>
          <w:rStyle w:val="Term"/>
        </w:rPr>
        <w:t>imported</w:t>
      </w:r>
      <w:r w:rsidRPr="00CF0FA5">
        <w:t>.</w:t>
      </w:r>
    </w:p>
    <w:p w:rsidR="00CF7F85" w:rsidRPr="00CF0FA5" w:rsidRDefault="003761A4" w:rsidP="00CF7F85">
      <w:r w:rsidRPr="00CF0FA5">
        <w:t xml:space="preserve">There are three different </w:t>
      </w:r>
      <w:r w:rsidRPr="00CF0FA5">
        <w:rPr>
          <w:rStyle w:val="Term"/>
        </w:rPr>
        <w:t>module types</w:t>
      </w:r>
      <w:r w:rsidRPr="00CF0FA5">
        <w:t xml:space="preserve">: manifest, script, and binary. A </w:t>
      </w:r>
      <w:r w:rsidRPr="00CF0FA5">
        <w:rPr>
          <w:rStyle w:val="Term"/>
        </w:rPr>
        <w:t>manifest module</w:t>
      </w:r>
      <w:r w:rsidRPr="00CF0FA5">
        <w:t xml:space="preserve"> is a file that contains information about </w:t>
      </w:r>
      <w:r w:rsidR="00125E82" w:rsidRPr="00CF0FA5">
        <w:t>a</w:t>
      </w:r>
      <w:r w:rsidRPr="00CF0FA5">
        <w:t xml:space="preserve"> module, and controls certain aspects of that module's use.</w:t>
      </w:r>
      <w:r w:rsidR="008969E3" w:rsidRPr="00CF0FA5">
        <w:t xml:space="preserve"> A</w:t>
      </w:r>
      <w:r w:rsidR="00125E82" w:rsidRPr="00CF0FA5">
        <w:t xml:space="preserve"> </w:t>
      </w:r>
      <w:r w:rsidR="008969E3" w:rsidRPr="00CF0FA5">
        <w:rPr>
          <w:rStyle w:val="Term"/>
        </w:rPr>
        <w:t>script module</w:t>
      </w:r>
      <w:r w:rsidR="008969E3" w:rsidRPr="00CF0FA5">
        <w:t xml:space="preserve"> </w:t>
      </w:r>
      <w:r w:rsidR="00E17160" w:rsidRPr="00CF0FA5">
        <w:t xml:space="preserve">is a PowerShell script file with a file </w:t>
      </w:r>
      <w:r w:rsidR="00F3387B">
        <w:t xml:space="preserve">extension </w:t>
      </w:r>
      <w:r w:rsidR="00E17160" w:rsidRPr="00CF0FA5">
        <w:t xml:space="preserve">of ".psm1" instead of ".ps1". </w:t>
      </w:r>
      <w:r w:rsidRPr="00CF0FA5">
        <w:t xml:space="preserve">A </w:t>
      </w:r>
      <w:r w:rsidRPr="00CF0FA5">
        <w:rPr>
          <w:rStyle w:val="Term"/>
        </w:rPr>
        <w:t>binary module</w:t>
      </w:r>
      <w:r w:rsidRPr="00CF0FA5">
        <w:t xml:space="preserve"> </w:t>
      </w:r>
      <w:r w:rsidR="00CF7F85" w:rsidRPr="00CF0FA5">
        <w:t xml:space="preserve">contains class types that define cmdlets and providers. Unlike script modules, binary modules are written in compiled languages. </w:t>
      </w:r>
      <w:r w:rsidR="00E17160" w:rsidRPr="00CF0FA5">
        <w:t xml:space="preserve">Binary modules </w:t>
      </w:r>
      <w:r w:rsidR="00CF7F85" w:rsidRPr="00CF0FA5">
        <w:t>are not covered by this specification.</w:t>
      </w:r>
    </w:p>
    <w:p w:rsidR="00CF7F85" w:rsidRPr="00CF0FA5" w:rsidRDefault="00CF7F85" w:rsidP="00CF7F85">
      <w:pPr>
        <w:pStyle w:val="implementation-definedbehavior"/>
      </w:pPr>
      <w:r w:rsidRPr="00CF0FA5">
        <w:t>Windows PowerShell: A binary module is a .NET assembly (i.e.; a DLL) that was compiled against the PowerShell libraries.</w:t>
      </w:r>
    </w:p>
    <w:p w:rsidR="00A25C6B" w:rsidRPr="00CF0FA5" w:rsidRDefault="003761A4" w:rsidP="00704D78">
      <w:r w:rsidRPr="00CF0FA5">
        <w:t xml:space="preserve">Modules may </w:t>
      </w:r>
      <w:r w:rsidRPr="00CF0FA5">
        <w:rPr>
          <w:rStyle w:val="Term"/>
        </w:rPr>
        <w:t>nest</w:t>
      </w:r>
      <w:r w:rsidRPr="00CF0FA5">
        <w:t xml:space="preserve">; that is, one module may import </w:t>
      </w:r>
      <w:r w:rsidR="00A25C6B" w:rsidRPr="00CF0FA5">
        <w:t>another module</w:t>
      </w:r>
      <w:r w:rsidR="00704D78" w:rsidRPr="00CF0FA5">
        <w:t>.</w:t>
      </w:r>
      <w:r w:rsidR="00A25C6B" w:rsidRPr="00CF0FA5">
        <w:t xml:space="preserve"> A module that has associated nested modules is a </w:t>
      </w:r>
      <w:r w:rsidR="00A25C6B" w:rsidRPr="00CF0FA5">
        <w:rPr>
          <w:rStyle w:val="Term"/>
        </w:rPr>
        <w:t>root module</w:t>
      </w:r>
      <w:r w:rsidR="00A25C6B" w:rsidRPr="00CF0FA5">
        <w:t>.</w:t>
      </w:r>
    </w:p>
    <w:p w:rsidR="00B33E11" w:rsidRPr="00CF0FA5" w:rsidRDefault="00610F18" w:rsidP="00B33E11">
      <w:r w:rsidRPr="00CF0FA5">
        <w:t xml:space="preserve">When a PowerShell session is created, by default, no modules are </w:t>
      </w:r>
      <w:r w:rsidR="00125E82" w:rsidRPr="00CF0FA5">
        <w:t>imported</w:t>
      </w:r>
      <w:r w:rsidRPr="00CF0FA5">
        <w:t>.</w:t>
      </w:r>
    </w:p>
    <w:p w:rsidR="00E02194" w:rsidRPr="00CF0FA5" w:rsidRDefault="00E02194" w:rsidP="00E02194">
      <w:r w:rsidRPr="00CF0FA5">
        <w:t xml:space="preserve">When modules are </w:t>
      </w:r>
      <w:r w:rsidR="00125E82" w:rsidRPr="00CF0FA5">
        <w:t>imported</w:t>
      </w:r>
      <w:r w:rsidRPr="00CF0FA5">
        <w:t xml:space="preserve">, the search path used to locate them is defined by the environment variable </w:t>
      </w:r>
      <w:r w:rsidRPr="00CF0FA5">
        <w:rPr>
          <w:rStyle w:val="Codefragment"/>
        </w:rPr>
        <w:t>PSModulePath</w:t>
      </w:r>
      <w:r w:rsidRPr="00CF0FA5">
        <w:t>.</w:t>
      </w:r>
    </w:p>
    <w:p w:rsidR="00B33E11" w:rsidRPr="00CF0FA5" w:rsidRDefault="00B33E11" w:rsidP="00B33E11">
      <w:r w:rsidRPr="00CF0FA5">
        <w:t xml:space="preserve">The following cmdlets deal with modules: </w:t>
      </w:r>
    </w:p>
    <w:p w:rsidR="00020EC4" w:rsidRPr="00CF0FA5" w:rsidRDefault="00020EC4" w:rsidP="00020EC4">
      <w:pPr>
        <w:pStyle w:val="ListBullet"/>
      </w:pPr>
      <w:r w:rsidRPr="00CF0FA5">
        <w:t>Get-Module: Identifies the modules that have been, or that can be, imported (see §</w:t>
      </w:r>
      <w:r w:rsidR="00FA56A4">
        <w:fldChar w:fldCharType="begin"/>
      </w:r>
      <w:r w:rsidR="00BE78E7">
        <w:instrText xml:space="preserve"> REF _Ref262301383 \r \h </w:instrText>
      </w:r>
      <w:r w:rsidR="00FA56A4">
        <w:fldChar w:fldCharType="separate"/>
      </w:r>
      <w:r w:rsidR="00A34E8C">
        <w:t>13.23</w:t>
      </w:r>
      <w:r w:rsidR="00FA56A4">
        <w:fldChar w:fldCharType="end"/>
      </w:r>
      <w:r w:rsidRPr="00CF0FA5">
        <w:t>)</w:t>
      </w:r>
    </w:p>
    <w:p w:rsidR="00B33E11" w:rsidRPr="00CF0FA5" w:rsidRDefault="00B33E11" w:rsidP="00B33E11">
      <w:pPr>
        <w:pStyle w:val="ListBullet"/>
      </w:pPr>
      <w:r w:rsidRPr="00CF0FA5">
        <w:t>Import-Module: Adds one or more modules to the current session (see </w:t>
      </w:r>
      <w:r w:rsidR="00D2469B" w:rsidRPr="00CF0FA5">
        <w:t>§</w:t>
      </w:r>
      <w:r w:rsidR="00BA13C0">
        <w:fldChar w:fldCharType="begin"/>
      </w:r>
      <w:r w:rsidR="00BA13C0">
        <w:instrText xml:space="preserve"> REF _Ref255643847 \r \h  \* MERGEFORMAT </w:instrText>
      </w:r>
      <w:r w:rsidR="00BA13C0">
        <w:fldChar w:fldCharType="separate"/>
      </w:r>
      <w:r w:rsidR="00A34E8C">
        <w:t>11.4</w:t>
      </w:r>
      <w:r w:rsidR="00BA13C0">
        <w:fldChar w:fldCharType="end"/>
      </w:r>
      <w:r w:rsidR="00D2469B" w:rsidRPr="00CF0FA5">
        <w:t xml:space="preserve">, </w:t>
      </w:r>
      <w:r w:rsidRPr="00CF0FA5">
        <w:t>§</w:t>
      </w:r>
      <w:r w:rsidR="00BA13C0">
        <w:fldChar w:fldCharType="begin"/>
      </w:r>
      <w:r w:rsidR="00BA13C0">
        <w:instrText xml:space="preserve"> REF _Ref255630679 \r \h  \* MERGEFORMAT </w:instrText>
      </w:r>
      <w:r w:rsidR="00BA13C0">
        <w:fldChar w:fldCharType="separate"/>
      </w:r>
      <w:r w:rsidR="00A34E8C">
        <w:t>13.28</w:t>
      </w:r>
      <w:r w:rsidR="00BA13C0">
        <w:fldChar w:fldCharType="end"/>
      </w:r>
      <w:r w:rsidRPr="00CF0FA5">
        <w:t>)</w:t>
      </w:r>
    </w:p>
    <w:p w:rsidR="00B33E11" w:rsidRPr="00CF0FA5" w:rsidRDefault="00B33E11" w:rsidP="00B33E11">
      <w:pPr>
        <w:pStyle w:val="ListBullet"/>
      </w:pPr>
      <w:r w:rsidRPr="00CF0FA5">
        <w:t>Export-ModuleMember: Identifies the module members that are to be exported (see §</w:t>
      </w:r>
      <w:r w:rsidR="00BA13C0">
        <w:fldChar w:fldCharType="begin"/>
      </w:r>
      <w:r w:rsidR="00BA13C0">
        <w:instrText xml:space="preserve"> REF _Ref255633894 \r \h  \* MERGEFORMAT </w:instrText>
      </w:r>
      <w:r w:rsidR="00BA13C0">
        <w:fldChar w:fldCharType="separate"/>
      </w:r>
      <w:r w:rsidR="00A34E8C">
        <w:t>13.11</w:t>
      </w:r>
      <w:r w:rsidR="00BA13C0">
        <w:fldChar w:fldCharType="end"/>
      </w:r>
      <w:r w:rsidRPr="00CF0FA5">
        <w:t>)</w:t>
      </w:r>
    </w:p>
    <w:p w:rsidR="00B33E11" w:rsidRPr="00CF0FA5" w:rsidRDefault="00B33E11" w:rsidP="00B33E11">
      <w:pPr>
        <w:pStyle w:val="ListBullet"/>
      </w:pPr>
      <w:r w:rsidRPr="00CF0FA5">
        <w:t>Remove-Module: Removes one or more modules from the current session (see </w:t>
      </w:r>
      <w:r w:rsidR="00D2469B" w:rsidRPr="00CF0FA5">
        <w:t>§</w:t>
      </w:r>
      <w:r w:rsidR="00BA13C0">
        <w:fldChar w:fldCharType="begin"/>
      </w:r>
      <w:r w:rsidR="00BA13C0">
        <w:instrText xml:space="preserve"> REF _Ref255643831 \r \h  \* MERGEFORMAT </w:instrText>
      </w:r>
      <w:r w:rsidR="00BA13C0">
        <w:fldChar w:fldCharType="separate"/>
      </w:r>
      <w:r w:rsidR="00A34E8C">
        <w:t>11.5</w:t>
      </w:r>
      <w:r w:rsidR="00BA13C0">
        <w:fldChar w:fldCharType="end"/>
      </w:r>
      <w:r w:rsidR="00D2469B" w:rsidRPr="00CF0FA5">
        <w:t xml:space="preserve">, </w:t>
      </w:r>
      <w:r w:rsidRPr="00CF0FA5">
        <w:t>§</w:t>
      </w:r>
      <w:r w:rsidR="00BA13C0">
        <w:fldChar w:fldCharType="begin"/>
      </w:r>
      <w:r w:rsidR="00BA13C0">
        <w:instrText xml:space="preserve"> REF _Ref255630699 \r \h  \* MERGEFORMAT </w:instrText>
      </w:r>
      <w:r w:rsidR="00BA13C0">
        <w:fldChar w:fldCharType="separate"/>
      </w:r>
      <w:r w:rsidR="00A34E8C">
        <w:t>13.41</w:t>
      </w:r>
      <w:r w:rsidR="00BA13C0">
        <w:fldChar w:fldCharType="end"/>
      </w:r>
      <w:r w:rsidRPr="00CF0FA5">
        <w:t>)</w:t>
      </w:r>
    </w:p>
    <w:p w:rsidR="00020EC4" w:rsidRPr="00CF0FA5" w:rsidRDefault="00020EC4" w:rsidP="00020EC4">
      <w:pPr>
        <w:pStyle w:val="ListBullet"/>
      </w:pPr>
      <w:r w:rsidRPr="00CF0FA5">
        <w:t>New-Module: Creates a dynamic module (see </w:t>
      </w:r>
      <w:r w:rsidR="009237FE" w:rsidRPr="00CF0FA5">
        <w:t>§</w:t>
      </w:r>
      <w:r w:rsidR="00BA13C0">
        <w:fldChar w:fldCharType="begin"/>
      </w:r>
      <w:r w:rsidR="00BA13C0">
        <w:instrText xml:space="preserve"> REF _Ref257702544 \r \h  \* MERGEFORMAT </w:instrText>
      </w:r>
      <w:r w:rsidR="00BA13C0">
        <w:fldChar w:fldCharType="separate"/>
      </w:r>
      <w:r w:rsidR="00A34E8C">
        <w:t>11.7</w:t>
      </w:r>
      <w:r w:rsidR="00BA13C0">
        <w:fldChar w:fldCharType="end"/>
      </w:r>
      <w:r w:rsidR="009237FE" w:rsidRPr="00CF0FA5">
        <w:t xml:space="preserve">, </w:t>
      </w:r>
      <w:r w:rsidRPr="00CF0FA5">
        <w:t>§</w:t>
      </w:r>
      <w:r w:rsidR="00BA13C0">
        <w:fldChar w:fldCharType="begin"/>
      </w:r>
      <w:r w:rsidR="00BA13C0">
        <w:instrText xml:space="preserve"> REF _Ref255642238 \r \h  \* MERGEFORMAT </w:instrText>
      </w:r>
      <w:r w:rsidR="00BA13C0">
        <w:fldChar w:fldCharType="separate"/>
      </w:r>
      <w:r w:rsidR="00A34E8C">
        <w:t>13.35</w:t>
      </w:r>
      <w:r w:rsidR="00BA13C0">
        <w:fldChar w:fldCharType="end"/>
      </w:r>
      <w:r w:rsidRPr="00CF0FA5">
        <w:t>)</w:t>
      </w:r>
    </w:p>
    <w:p w:rsidR="00447554" w:rsidRPr="00CF0FA5" w:rsidRDefault="00447554" w:rsidP="00447554">
      <w:pPr>
        <w:pStyle w:val="Heading2"/>
      </w:pPr>
      <w:bookmarkStart w:id="750" w:name="_Ref255976831"/>
      <w:bookmarkStart w:id="751" w:name="_Toc332988984"/>
      <w:r w:rsidRPr="00CF0FA5">
        <w:t xml:space="preserve">Writing a </w:t>
      </w:r>
      <w:r w:rsidR="00D37E21" w:rsidRPr="00CF0FA5">
        <w:t xml:space="preserve">script </w:t>
      </w:r>
      <w:r w:rsidRPr="00CF0FA5">
        <w:t>module</w:t>
      </w:r>
      <w:bookmarkEnd w:id="750"/>
      <w:bookmarkEnd w:id="751"/>
    </w:p>
    <w:p w:rsidR="00B654EE" w:rsidRPr="00CF0FA5" w:rsidRDefault="00B654EE" w:rsidP="003F0170">
      <w:r w:rsidRPr="00CF0FA5">
        <w:t>A script module is a script file. Consider the following script module:</w:t>
      </w:r>
    </w:p>
    <w:p w:rsidR="00B654EE" w:rsidRPr="00CF0FA5" w:rsidRDefault="00B654EE" w:rsidP="00B654EE">
      <w:pPr>
        <w:pStyle w:val="Code"/>
      </w:pPr>
      <w:r w:rsidRPr="00CF0FA5">
        <w:t>function Convert-CentigradeToFahrenheit ([double]$tempC)</w:t>
      </w:r>
      <w:r w:rsidRPr="00CF0FA5">
        <w:br/>
        <w:t>{</w:t>
      </w:r>
      <w:r w:rsidRPr="00CF0FA5">
        <w:br/>
        <w:t xml:space="preserve">    return ($tempC * (9.0/5.0)) + 32.0</w:t>
      </w:r>
      <w:r w:rsidRPr="00CF0FA5">
        <w:br/>
        <w:t>}</w:t>
      </w:r>
      <w:r w:rsidRPr="00CF0FA5">
        <w:br/>
        <w:t>New-Alias c2f Convert-CentigradeToFahrenheit</w:t>
      </w:r>
    </w:p>
    <w:p w:rsidR="00B654EE" w:rsidRPr="00CF0FA5" w:rsidRDefault="00B654EE" w:rsidP="00B654EE">
      <w:pPr>
        <w:pStyle w:val="Code"/>
      </w:pPr>
      <w:r w:rsidRPr="00CF0FA5">
        <w:t>function Convert-FahrenheitToCentigrade ([double]$tempF)</w:t>
      </w:r>
      <w:r w:rsidRPr="00CF0FA5">
        <w:br/>
        <w:t>{</w:t>
      </w:r>
      <w:r w:rsidRPr="00CF0FA5">
        <w:br/>
        <w:t xml:space="preserve">    return ($tempF - 32.0) * (5.0/9.0)</w:t>
      </w:r>
      <w:r w:rsidRPr="00CF0FA5">
        <w:br/>
        <w:t>}</w:t>
      </w:r>
      <w:r w:rsidRPr="00CF0FA5">
        <w:br/>
        <w:t>New-Alias f2c Convert-FahrenheitToCentigrade</w:t>
      </w:r>
    </w:p>
    <w:p w:rsidR="00B654EE" w:rsidRPr="00CF0FA5" w:rsidRDefault="00B654EE" w:rsidP="00B654EE">
      <w:pPr>
        <w:pStyle w:val="Code"/>
      </w:pPr>
      <w:r w:rsidRPr="00CF0FA5">
        <w:lastRenderedPageBreak/>
        <w:t>Export-ModuleMember -Function Convert-CentigradeToFahrenheit</w:t>
      </w:r>
      <w:r w:rsidRPr="00CF0FA5">
        <w:br/>
        <w:t>Export-ModuleMember -Function Convert-FahrenheitToCentigrade</w:t>
      </w:r>
      <w:r w:rsidRPr="00CF0FA5">
        <w:br/>
        <w:t>Export-ModuleMember -Alias c2f,f2c</w:t>
      </w:r>
    </w:p>
    <w:p w:rsidR="0022707D" w:rsidRPr="00CF0FA5" w:rsidRDefault="0022707D" w:rsidP="003F0170">
      <w:r w:rsidRPr="00CF0FA5">
        <w:t xml:space="preserve">This module contains two functions, each of which has an alias. </w:t>
      </w:r>
      <w:r w:rsidR="00B07752" w:rsidRPr="00CF0FA5">
        <w:t xml:space="preserve">By default, </w:t>
      </w:r>
      <w:r w:rsidR="00E81560">
        <w:t xml:space="preserve">all function names, and </w:t>
      </w:r>
      <w:r w:rsidR="00B07752" w:rsidRPr="00CF0FA5">
        <w:t xml:space="preserve">only function names are exported. However, once </w:t>
      </w:r>
      <w:r w:rsidRPr="00CF0FA5">
        <w:t>the cmdlet Export-ModuleMember</w:t>
      </w:r>
      <w:r w:rsidR="00B07752" w:rsidRPr="00CF0FA5">
        <w:t xml:space="preserve"> </w:t>
      </w:r>
      <w:r w:rsidR="00E81560">
        <w:t>has been</w:t>
      </w:r>
      <w:r w:rsidR="00B07752" w:rsidRPr="00CF0FA5">
        <w:t xml:space="preserve"> used to export </w:t>
      </w:r>
      <w:r w:rsidR="00E81560">
        <w:t>anything,</w:t>
      </w:r>
      <w:r w:rsidR="00B07752" w:rsidRPr="00CF0FA5">
        <w:t xml:space="preserve"> </w:t>
      </w:r>
      <w:r w:rsidR="00E81560">
        <w:t xml:space="preserve">then only those things exported </w:t>
      </w:r>
      <w:r w:rsidR="00B07752" w:rsidRPr="00CF0FA5">
        <w:t>explicitly</w:t>
      </w:r>
      <w:r w:rsidR="00E81560">
        <w:t xml:space="preserve"> will be exported</w:t>
      </w:r>
      <w:r w:rsidRPr="00CF0FA5">
        <w:t>.</w:t>
      </w:r>
      <w:r w:rsidR="00B07752" w:rsidRPr="00CF0FA5">
        <w:t xml:space="preserve"> A series of commands and items can be exported in one call or a number of calls to this cmdlet; such calls are cumulative for the current session.</w:t>
      </w:r>
    </w:p>
    <w:p w:rsidR="00592396" w:rsidRPr="00CF0FA5" w:rsidRDefault="00592396" w:rsidP="00592396">
      <w:pPr>
        <w:pStyle w:val="Heading2"/>
      </w:pPr>
      <w:bookmarkStart w:id="752" w:name="_Toc332988985"/>
      <w:r w:rsidRPr="00CF0FA5">
        <w:t xml:space="preserve">Installing a </w:t>
      </w:r>
      <w:r w:rsidR="00D37E21" w:rsidRPr="00CF0FA5">
        <w:t xml:space="preserve">script </w:t>
      </w:r>
      <w:r w:rsidRPr="00CF0FA5">
        <w:t>module</w:t>
      </w:r>
      <w:bookmarkEnd w:id="752"/>
    </w:p>
    <w:p w:rsidR="00592396" w:rsidRPr="00CF0FA5" w:rsidRDefault="00E46113" w:rsidP="00592396">
      <w:r w:rsidRPr="00CF0FA5">
        <w:t xml:space="preserve">A script module is </w:t>
      </w:r>
      <w:r w:rsidR="00195D82" w:rsidRPr="00CF0FA5">
        <w:t xml:space="preserve">defined in </w:t>
      </w:r>
      <w:r w:rsidRPr="00CF0FA5">
        <w:t xml:space="preserve">a script file, and modules can be stored in any directory. The </w:t>
      </w:r>
      <w:r w:rsidR="00592396" w:rsidRPr="00CF0FA5">
        <w:t xml:space="preserve">environment variable </w:t>
      </w:r>
      <w:r w:rsidRPr="00CF0FA5">
        <w:rPr>
          <w:rStyle w:val="Codefragment"/>
        </w:rPr>
        <w:t>P</w:t>
      </w:r>
      <w:r w:rsidR="00592396" w:rsidRPr="00CF0FA5">
        <w:rPr>
          <w:rStyle w:val="Codefragment"/>
        </w:rPr>
        <w:t>SModulePath</w:t>
      </w:r>
      <w:r w:rsidRPr="00CF0FA5">
        <w:t xml:space="preserve"> points to a set of directories to be searched when module-related cmdlets look for modules whose names do not include a fully qualified path. Additional lookup paths can be provided; for example,</w:t>
      </w:r>
    </w:p>
    <w:p w:rsidR="00046B15" w:rsidRPr="00CF0FA5" w:rsidRDefault="00046B15" w:rsidP="00E46113">
      <w:pPr>
        <w:pStyle w:val="Code"/>
      </w:pPr>
      <w:r w:rsidRPr="00CF0FA5">
        <w:t>$</w:t>
      </w:r>
      <w:r w:rsidR="00E46113" w:rsidRPr="00CF0FA5">
        <w:t>E</w:t>
      </w:r>
      <w:r w:rsidRPr="00CF0FA5">
        <w:t>nv:</w:t>
      </w:r>
      <w:r w:rsidR="00E46113" w:rsidRPr="00CF0FA5">
        <w:t>PSM</w:t>
      </w:r>
      <w:r w:rsidRPr="00CF0FA5">
        <w:t>odulepath = $</w:t>
      </w:r>
      <w:r w:rsidR="00E46113" w:rsidRPr="00CF0FA5">
        <w:t>E</w:t>
      </w:r>
      <w:r w:rsidRPr="00CF0FA5">
        <w:t>nv:</w:t>
      </w:r>
      <w:r w:rsidR="00E46113" w:rsidRPr="00CF0FA5">
        <w:t>PSM</w:t>
      </w:r>
      <w:r w:rsidRPr="00CF0FA5">
        <w:t>odulepath + ";</w:t>
      </w:r>
      <w:r w:rsidRPr="00CF0FA5">
        <w:rPr>
          <w:rStyle w:val="Production"/>
        </w:rPr>
        <w:t>&lt;</w:t>
      </w:r>
      <w:r w:rsidR="00E46113" w:rsidRPr="00CF0FA5">
        <w:rPr>
          <w:rStyle w:val="Production"/>
        </w:rPr>
        <w:t>additional-</w:t>
      </w:r>
      <w:r w:rsidRPr="00CF0FA5">
        <w:rPr>
          <w:rStyle w:val="Production"/>
        </w:rPr>
        <w:t>path&gt;</w:t>
      </w:r>
      <w:r w:rsidRPr="00CF0FA5">
        <w:t>"</w:t>
      </w:r>
    </w:p>
    <w:p w:rsidR="00E46113" w:rsidRPr="00CF0FA5" w:rsidRDefault="00E46113" w:rsidP="00046B15">
      <w:r w:rsidRPr="00CF0FA5">
        <w:t>Any additional paths added affect the</w:t>
      </w:r>
      <w:r w:rsidR="00046B15" w:rsidRPr="00CF0FA5">
        <w:t xml:space="preserve"> current session</w:t>
      </w:r>
      <w:r w:rsidRPr="00CF0FA5">
        <w:t xml:space="preserve"> only</w:t>
      </w:r>
      <w:r w:rsidR="00046B15" w:rsidRPr="00CF0FA5">
        <w:t>.</w:t>
      </w:r>
    </w:p>
    <w:p w:rsidR="00195D82" w:rsidRPr="00CF0FA5" w:rsidRDefault="00195D82" w:rsidP="00046B15">
      <w:r w:rsidRPr="00CF0FA5">
        <w:t>Alternatively, a fully qualified path can be specified when a module is imported</w:t>
      </w:r>
      <w:r w:rsidR="00083BFF" w:rsidRPr="00CF0FA5">
        <w:t xml:space="preserve"> (§</w:t>
      </w:r>
      <w:r w:rsidR="00BA13C0">
        <w:fldChar w:fldCharType="begin"/>
      </w:r>
      <w:r w:rsidR="00BA13C0">
        <w:instrText xml:space="preserve"> REF _Ref255630679 \r \h  \* MERGEFORMAT </w:instrText>
      </w:r>
      <w:r w:rsidR="00BA13C0">
        <w:fldChar w:fldCharType="separate"/>
      </w:r>
      <w:r w:rsidR="00A34E8C">
        <w:t>13.28</w:t>
      </w:r>
      <w:r w:rsidR="00BA13C0">
        <w:fldChar w:fldCharType="end"/>
      </w:r>
      <w:r w:rsidR="00083BFF" w:rsidRPr="00CF0FA5">
        <w:t>)</w:t>
      </w:r>
      <w:r w:rsidRPr="00CF0FA5">
        <w:t>.</w:t>
      </w:r>
    </w:p>
    <w:p w:rsidR="00592396" w:rsidRPr="00CF0FA5" w:rsidRDefault="00592396" w:rsidP="00592396">
      <w:pPr>
        <w:pStyle w:val="Heading2"/>
      </w:pPr>
      <w:bookmarkStart w:id="753" w:name="_Ref255643847"/>
      <w:bookmarkStart w:id="754" w:name="_Toc332988986"/>
      <w:r w:rsidRPr="00CF0FA5">
        <w:t xml:space="preserve">Importing a </w:t>
      </w:r>
      <w:r w:rsidR="00D37E21" w:rsidRPr="00CF0FA5">
        <w:t xml:space="preserve">script </w:t>
      </w:r>
      <w:r w:rsidRPr="00CF0FA5">
        <w:t>module</w:t>
      </w:r>
      <w:bookmarkEnd w:id="753"/>
      <w:bookmarkEnd w:id="754"/>
    </w:p>
    <w:p w:rsidR="00390F28" w:rsidRPr="00CF0FA5" w:rsidRDefault="00BB735F" w:rsidP="00390F28">
      <w:r w:rsidRPr="00CF0FA5">
        <w:t>Before the resources in a module can be used, that module must be imported into the current session, using the cmdlet Import-Module (§</w:t>
      </w:r>
      <w:r w:rsidR="00BA13C0">
        <w:fldChar w:fldCharType="begin"/>
      </w:r>
      <w:r w:rsidR="00BA13C0">
        <w:instrText xml:space="preserve"> REF _Ref255630679 \r \h  \* MERGEFORMAT </w:instrText>
      </w:r>
      <w:r w:rsidR="00BA13C0">
        <w:fldChar w:fldCharType="separate"/>
      </w:r>
      <w:r w:rsidR="00A34E8C">
        <w:t>13.28</w:t>
      </w:r>
      <w:r w:rsidR="00BA13C0">
        <w:fldChar w:fldCharType="end"/>
      </w:r>
      <w:r w:rsidRPr="00CF0FA5">
        <w:t>). Import-Module can restrict the resources that it actually imports.</w:t>
      </w:r>
    </w:p>
    <w:p w:rsidR="00051C84" w:rsidRPr="00CF0FA5" w:rsidRDefault="00051C84" w:rsidP="00390F28">
      <w:r w:rsidRPr="00CF0FA5">
        <w:t xml:space="preserve">When a module is imported, its script file is executed. That process can be configured by defining one or more parameters in the script file, and passing in corresponding arguments via the </w:t>
      </w:r>
      <w:r w:rsidRPr="00CF0FA5">
        <w:rPr>
          <w:rStyle w:val="Codefragment"/>
        </w:rPr>
        <w:t>ArgumentList</w:t>
      </w:r>
      <w:r w:rsidRPr="00CF0FA5">
        <w:t xml:space="preserve"> parameter</w:t>
      </w:r>
      <w:r w:rsidR="00125E82" w:rsidRPr="00CF0FA5">
        <w:t xml:space="preserve"> of Import-Module</w:t>
      </w:r>
      <w:r w:rsidRPr="00CF0FA5">
        <w:t>.</w:t>
      </w:r>
    </w:p>
    <w:p w:rsidR="000D5072" w:rsidRPr="00CF0FA5" w:rsidRDefault="000D5072" w:rsidP="000D5072">
      <w:r w:rsidRPr="00CF0FA5">
        <w:t>Consider the following script that uses these functions and aliases defined in §</w:t>
      </w:r>
      <w:r w:rsidR="00BA13C0">
        <w:fldChar w:fldCharType="begin"/>
      </w:r>
      <w:r w:rsidR="00BA13C0">
        <w:instrText xml:space="preserve"> REF _Ref255976831 \r \h  \* MERGEFORMAT </w:instrText>
      </w:r>
      <w:r w:rsidR="00BA13C0">
        <w:fldChar w:fldCharType="separate"/>
      </w:r>
      <w:r w:rsidR="00A34E8C">
        <w:t>11.2</w:t>
      </w:r>
      <w:r w:rsidR="00BA13C0">
        <w:fldChar w:fldCharType="end"/>
      </w:r>
      <w:r w:rsidRPr="00CF0FA5">
        <w:t>:</w:t>
      </w:r>
    </w:p>
    <w:p w:rsidR="000D5072" w:rsidRPr="00CF0FA5" w:rsidRDefault="000D5072" w:rsidP="000D5072">
      <w:pPr>
        <w:pStyle w:val="Code"/>
      </w:pPr>
      <w:r w:rsidRPr="00CF0FA5">
        <w:t>Import-Module "E:\Scripts\Modules\PSTest_Temperature" -Verbose</w:t>
      </w:r>
      <w:r w:rsidRPr="00CF0FA5">
        <w:br/>
      </w:r>
      <w:r w:rsidRPr="00CF0FA5">
        <w:br/>
        <w:t>"0 degrees C is " + (Convert-CentigradeToFahrenheit 0) + " degrees F"</w:t>
      </w:r>
      <w:r w:rsidRPr="00CF0FA5">
        <w:br/>
        <w:t>"100 degrees C is " + (c2f 100) + " degrees F"</w:t>
      </w:r>
      <w:r w:rsidRPr="00CF0FA5">
        <w:br/>
        <w:t>"32 degrees F is " + (Convert-FahrenheitToCentigrade 32) + " degrees C"</w:t>
      </w:r>
      <w:r w:rsidRPr="00CF0FA5">
        <w:br/>
        <w:t>"212 degrees F is " + (f2c 212) + " degrees C"</w:t>
      </w:r>
    </w:p>
    <w:p w:rsidR="00CE3854" w:rsidRPr="00CF0FA5" w:rsidRDefault="00CE3854" w:rsidP="00CE3854">
      <w:r w:rsidRPr="00CF0FA5">
        <w:t>Importing a module causes a name conflict when commands or items in the module have the same names as commands or items in the session. A name conflict results in a name being hidden or replaced.</w:t>
      </w:r>
      <w:r w:rsidR="00125E82" w:rsidRPr="00CF0FA5">
        <w:t xml:space="preserve"> </w:t>
      </w:r>
      <w:r w:rsidRPr="00CF0FA5">
        <w:t xml:space="preserve">The </w:t>
      </w:r>
      <w:r w:rsidRPr="00CF0FA5">
        <w:rPr>
          <w:rStyle w:val="Codefragment"/>
        </w:rPr>
        <w:t>Prefix</w:t>
      </w:r>
      <w:r w:rsidRPr="00CF0FA5">
        <w:t xml:space="preserve"> parameter of Import-Module can be used to avoid naming conflicts.</w:t>
      </w:r>
      <w:r w:rsidR="00771446" w:rsidRPr="00CF0FA5">
        <w:t xml:space="preserve"> Also, t</w:t>
      </w:r>
      <w:r w:rsidRPr="00CF0FA5">
        <w:t xml:space="preserve">he </w:t>
      </w:r>
      <w:r w:rsidRPr="00CF0FA5">
        <w:rPr>
          <w:rStyle w:val="Codefragment"/>
        </w:rPr>
        <w:t>Alias</w:t>
      </w:r>
      <w:r w:rsidRPr="00CF0FA5">
        <w:t xml:space="preserve">, </w:t>
      </w:r>
      <w:r w:rsidRPr="00CF0FA5">
        <w:rPr>
          <w:rStyle w:val="Codefragment"/>
        </w:rPr>
        <w:t>Cmdlet</w:t>
      </w:r>
      <w:r w:rsidRPr="00CF0FA5">
        <w:t xml:space="preserve">, </w:t>
      </w:r>
      <w:r w:rsidRPr="00CF0FA5">
        <w:rPr>
          <w:rStyle w:val="Codefragment"/>
        </w:rPr>
        <w:t>Function</w:t>
      </w:r>
      <w:r w:rsidRPr="00CF0FA5">
        <w:t xml:space="preserve">, and </w:t>
      </w:r>
      <w:r w:rsidRPr="00CF0FA5">
        <w:rPr>
          <w:rStyle w:val="Codefragment"/>
        </w:rPr>
        <w:t>Variable</w:t>
      </w:r>
      <w:r w:rsidRPr="00CF0FA5">
        <w:t xml:space="preserve"> parameters</w:t>
      </w:r>
      <w:r w:rsidR="00771446" w:rsidRPr="00CF0FA5">
        <w:t xml:space="preserve"> can limit the </w:t>
      </w:r>
      <w:r w:rsidRPr="00CF0FA5">
        <w:t>select</w:t>
      </w:r>
      <w:r w:rsidR="00771446" w:rsidRPr="00CF0FA5">
        <w:t xml:space="preserve">ion of </w:t>
      </w:r>
      <w:r w:rsidRPr="00CF0FA5">
        <w:t xml:space="preserve">commands to </w:t>
      </w:r>
      <w:r w:rsidR="00771446" w:rsidRPr="00CF0FA5">
        <w:t xml:space="preserve">be </w:t>
      </w:r>
      <w:r w:rsidRPr="00CF0FA5">
        <w:t>import</w:t>
      </w:r>
      <w:r w:rsidR="00771446" w:rsidRPr="00CF0FA5">
        <w:t>ed, thereby reducing the chances of name conflict</w:t>
      </w:r>
      <w:r w:rsidRPr="00CF0FA5">
        <w:t>.</w:t>
      </w:r>
    </w:p>
    <w:p w:rsidR="00CE3854" w:rsidRPr="00CF0FA5" w:rsidRDefault="00CE3854" w:rsidP="00CE3854">
      <w:r w:rsidRPr="00CF0FA5">
        <w:t xml:space="preserve">Even if a command is hidden, </w:t>
      </w:r>
      <w:r w:rsidR="00771446" w:rsidRPr="00CF0FA5">
        <w:t xml:space="preserve">it can be </w:t>
      </w:r>
      <w:r w:rsidRPr="00CF0FA5">
        <w:t xml:space="preserve">run by qualifying </w:t>
      </w:r>
      <w:r w:rsidR="00771446" w:rsidRPr="00CF0FA5">
        <w:t xml:space="preserve">its name </w:t>
      </w:r>
      <w:r w:rsidRPr="00CF0FA5">
        <w:t xml:space="preserve">with the name of the module in which it originated. </w:t>
      </w:r>
      <w:r w:rsidR="000D6A29" w:rsidRPr="00CF0FA5">
        <w:t xml:space="preserve">For example, </w:t>
      </w:r>
      <w:r w:rsidR="000D6A29" w:rsidRPr="00CF0FA5">
        <w:rPr>
          <w:rStyle w:val="Codefragment"/>
        </w:rPr>
        <w:t>&amp; M\F 100</w:t>
      </w:r>
      <w:r w:rsidR="000D6A29" w:rsidRPr="00CF0FA5">
        <w:t xml:space="preserve"> invokes the function </w:t>
      </w:r>
      <w:r w:rsidR="000D6A29" w:rsidRPr="00CF0FA5">
        <w:rPr>
          <w:rStyle w:val="Codefragment"/>
        </w:rPr>
        <w:t>F</w:t>
      </w:r>
      <w:r w:rsidR="000D6A29" w:rsidRPr="00CF0FA5">
        <w:t xml:space="preserve"> in module </w:t>
      </w:r>
      <w:r w:rsidR="000D6A29" w:rsidRPr="00CF0FA5">
        <w:rPr>
          <w:rStyle w:val="Codefragment"/>
        </w:rPr>
        <w:t>M</w:t>
      </w:r>
      <w:r w:rsidR="000D6A29" w:rsidRPr="00CF0FA5">
        <w:t>, and passes it the argument 100.</w:t>
      </w:r>
    </w:p>
    <w:p w:rsidR="00CE3854" w:rsidRPr="00CF0FA5" w:rsidRDefault="00CE3854" w:rsidP="00CE3854">
      <w:r w:rsidRPr="00CF0FA5">
        <w:t>When the session</w:t>
      </w:r>
      <w:r w:rsidR="00771446" w:rsidRPr="00CF0FA5">
        <w:t xml:space="preserve"> </w:t>
      </w:r>
      <w:r w:rsidRPr="00CF0FA5">
        <w:t xml:space="preserve">includes commands of the same </w:t>
      </w:r>
      <w:r w:rsidR="008A3446" w:rsidRPr="00CF0FA5">
        <w:t>kind</w:t>
      </w:r>
      <w:r w:rsidRPr="00CF0FA5">
        <w:t xml:space="preserve"> with the same name, such as two cmdlets</w:t>
      </w:r>
      <w:r w:rsidR="00771446" w:rsidRPr="00CF0FA5">
        <w:t xml:space="preserve"> </w:t>
      </w:r>
      <w:r w:rsidRPr="00CF0FA5">
        <w:t xml:space="preserve">with the same name, by default it runs the most recently added command. </w:t>
      </w:r>
    </w:p>
    <w:p w:rsidR="00014721" w:rsidRPr="00CF0FA5" w:rsidRDefault="00014721" w:rsidP="00CE3854">
      <w:r w:rsidRPr="00CF0FA5">
        <w:t>See §</w:t>
      </w:r>
      <w:r w:rsidR="00BA13C0">
        <w:fldChar w:fldCharType="begin"/>
      </w:r>
      <w:r w:rsidR="00BA13C0">
        <w:instrText xml:space="preserve"> REF _Ref257702412 \r \h  \* MERGEFORMAT </w:instrText>
      </w:r>
      <w:r w:rsidR="00BA13C0">
        <w:fldChar w:fldCharType="separate"/>
      </w:r>
      <w:r w:rsidR="00A34E8C">
        <w:t>3.5.6</w:t>
      </w:r>
      <w:r w:rsidR="00BA13C0">
        <w:fldChar w:fldCharType="end"/>
      </w:r>
      <w:r w:rsidRPr="00CF0FA5">
        <w:t xml:space="preserve"> for a discussion of scope as it relates to modules.</w:t>
      </w:r>
    </w:p>
    <w:p w:rsidR="00592396" w:rsidRPr="00CF0FA5" w:rsidRDefault="00592396" w:rsidP="00592396">
      <w:pPr>
        <w:pStyle w:val="Heading2"/>
      </w:pPr>
      <w:bookmarkStart w:id="755" w:name="_Ref255643831"/>
      <w:bookmarkStart w:id="756" w:name="_Toc332988987"/>
      <w:r w:rsidRPr="00CF0FA5">
        <w:t xml:space="preserve">Removing a </w:t>
      </w:r>
      <w:r w:rsidR="00D37E21" w:rsidRPr="00CF0FA5">
        <w:t xml:space="preserve">script </w:t>
      </w:r>
      <w:r w:rsidRPr="00CF0FA5">
        <w:t>module</w:t>
      </w:r>
      <w:bookmarkEnd w:id="755"/>
      <w:bookmarkEnd w:id="756"/>
    </w:p>
    <w:p w:rsidR="00592396" w:rsidRPr="00CF0FA5" w:rsidRDefault="00CE3854" w:rsidP="00592396">
      <w:r w:rsidRPr="00CF0FA5">
        <w:t xml:space="preserve">One or more modules can be removed from a session via the cmdlet </w:t>
      </w:r>
      <w:r w:rsidR="00592396" w:rsidRPr="00CF0FA5">
        <w:t>Remove-Module</w:t>
      </w:r>
      <w:r w:rsidRPr="00CF0FA5">
        <w:t xml:space="preserve"> (§</w:t>
      </w:r>
      <w:r w:rsidR="00BA13C0">
        <w:fldChar w:fldCharType="begin"/>
      </w:r>
      <w:r w:rsidR="00BA13C0">
        <w:instrText xml:space="preserve"> REF _Ref255630699 \r \h  \* MERGEFORMAT </w:instrText>
      </w:r>
      <w:r w:rsidR="00BA13C0">
        <w:fldChar w:fldCharType="separate"/>
      </w:r>
      <w:r w:rsidR="00A34E8C">
        <w:t>13.41</w:t>
      </w:r>
      <w:r w:rsidR="00BA13C0">
        <w:fldChar w:fldCharType="end"/>
      </w:r>
      <w:r w:rsidRPr="00CF0FA5">
        <w:t>).</w:t>
      </w:r>
    </w:p>
    <w:p w:rsidR="00592396" w:rsidRDefault="00592396" w:rsidP="00592396">
      <w:r w:rsidRPr="00CF0FA5">
        <w:lastRenderedPageBreak/>
        <w:t>Removing</w:t>
      </w:r>
      <w:r w:rsidR="00CE3854" w:rsidRPr="00CF0FA5">
        <w:t xml:space="preserve"> </w:t>
      </w:r>
      <w:r w:rsidRPr="00CF0FA5">
        <w:t>a module does not uninstall the module.</w:t>
      </w:r>
    </w:p>
    <w:p w:rsidR="006E51C8" w:rsidRDefault="006E51C8" w:rsidP="006E51C8">
      <w:pPr>
        <w:pStyle w:val="implementation-definedbehavior"/>
      </w:pPr>
      <w:r w:rsidRPr="009F0B6A">
        <w:t>Windows PowerShell</w:t>
      </w:r>
      <w:r>
        <w:t xml:space="preserve">: In </w:t>
      </w:r>
      <w:r w:rsidRPr="00D0780E">
        <w:t>a script module</w:t>
      </w:r>
      <w:r>
        <w:t>,</w:t>
      </w:r>
      <w:r w:rsidRPr="00D0780E">
        <w:t xml:space="preserve"> </w:t>
      </w:r>
      <w:r>
        <w:t>it is possible to specify code that is to be executed prior to that module's removal, as follows:</w:t>
      </w:r>
    </w:p>
    <w:p w:rsidR="006E51C8" w:rsidRPr="006E51C8" w:rsidRDefault="006E51C8" w:rsidP="006E51C8">
      <w:pPr>
        <w:pStyle w:val="implementation-definedbehavior"/>
        <w:rPr>
          <w:rStyle w:val="Codefragment"/>
        </w:rPr>
      </w:pPr>
      <w:r>
        <w:rPr>
          <w:rStyle w:val="Codefragment"/>
        </w:rPr>
        <w:t xml:space="preserve">   </w:t>
      </w:r>
      <w:r w:rsidRPr="006E51C8">
        <w:rPr>
          <w:rStyle w:val="Codefragment"/>
        </w:rPr>
        <w:t xml:space="preserve">$MyInvocation.MyCommand.ScriptBlock.Module.OnRemove = { </w:t>
      </w:r>
      <w:r w:rsidRPr="006E51C8">
        <w:rPr>
          <w:rStyle w:val="Production"/>
        </w:rPr>
        <w:t>on-removal-code</w:t>
      </w:r>
      <w:r w:rsidRPr="006E51C8">
        <w:rPr>
          <w:rStyle w:val="Codefragment"/>
        </w:rPr>
        <w:t xml:space="preserve"> }</w:t>
      </w:r>
    </w:p>
    <w:p w:rsidR="00A0711B" w:rsidRPr="00CF0FA5" w:rsidRDefault="00A0711B" w:rsidP="00EB17EA">
      <w:pPr>
        <w:pStyle w:val="Heading2"/>
      </w:pPr>
      <w:bookmarkStart w:id="757" w:name="_Toc332988988"/>
      <w:r w:rsidRPr="00CF0FA5">
        <w:t>Module manifests</w:t>
      </w:r>
      <w:bookmarkEnd w:id="757"/>
    </w:p>
    <w:p w:rsidR="00877BFE" w:rsidRPr="00CF0FA5" w:rsidRDefault="00877BFE" w:rsidP="00877BFE">
      <w:r w:rsidRPr="00CF0FA5">
        <w:t>As stated in §</w:t>
      </w:r>
      <w:r w:rsidR="00BA13C0">
        <w:fldChar w:fldCharType="begin"/>
      </w:r>
      <w:r w:rsidR="00BA13C0">
        <w:instrText xml:space="preserve"> REF _Ref255983868 \r \h  \* MERGEFORMAT </w:instrText>
      </w:r>
      <w:r w:rsidR="00BA13C0">
        <w:fldChar w:fldCharType="separate"/>
      </w:r>
      <w:r w:rsidR="00A34E8C">
        <w:t>11.1</w:t>
      </w:r>
      <w:r w:rsidR="00BA13C0">
        <w:fldChar w:fldCharType="end"/>
      </w:r>
      <w:r w:rsidRPr="00CF0FA5">
        <w:t xml:space="preserve">, a manifest module is a file that contains information about a module, and controls certain aspects of that module's use. </w:t>
      </w:r>
    </w:p>
    <w:p w:rsidR="00877BFE" w:rsidRPr="00CF0FA5" w:rsidRDefault="00877BFE" w:rsidP="00877BFE">
      <w:r w:rsidRPr="00CF0FA5">
        <w:t xml:space="preserve">A module need not have a corresponding manifest, but if it does, that manifest has the same name as the module it describes, but with a .psd1 </w:t>
      </w:r>
      <w:r w:rsidR="00ED0C9A" w:rsidRPr="00CF0FA5">
        <w:t xml:space="preserve">file </w:t>
      </w:r>
      <w:r w:rsidR="006C4832">
        <w:t>extension</w:t>
      </w:r>
      <w:r w:rsidRPr="00CF0FA5">
        <w:t>.</w:t>
      </w:r>
    </w:p>
    <w:p w:rsidR="00153CC0" w:rsidRPr="00CF0FA5" w:rsidRDefault="00877BFE" w:rsidP="00B31083">
      <w:r w:rsidRPr="00CF0FA5">
        <w:t xml:space="preserve">A manifest contains a limited subset of PowerShell script, which returns a Hashtable containing a set of keys. These keys </w:t>
      </w:r>
      <w:r w:rsidR="00B31083" w:rsidRPr="00CF0FA5">
        <w:t xml:space="preserve">and their values </w:t>
      </w:r>
      <w:r w:rsidRPr="00CF0FA5">
        <w:t xml:space="preserve">specify the </w:t>
      </w:r>
      <w:r w:rsidRPr="00CF0FA5">
        <w:rPr>
          <w:rStyle w:val="Term"/>
        </w:rPr>
        <w:t>manifest elements</w:t>
      </w:r>
      <w:r w:rsidRPr="00CF0FA5">
        <w:t xml:space="preserve"> for that module.</w:t>
      </w:r>
      <w:r w:rsidR="00B31083" w:rsidRPr="00CF0FA5">
        <w:t xml:space="preserve"> That is, they describe the contents and attributes of the module, define </w:t>
      </w:r>
      <w:r w:rsidR="00202DB9" w:rsidRPr="00CF0FA5">
        <w:t>any</w:t>
      </w:r>
      <w:r w:rsidR="00B31083" w:rsidRPr="00CF0FA5">
        <w:t xml:space="preserve"> prerequisites, and determine how the components are processed.</w:t>
      </w:r>
    </w:p>
    <w:p w:rsidR="006007C3" w:rsidRPr="00CF0FA5" w:rsidRDefault="006007C3" w:rsidP="00D55120">
      <w:r w:rsidRPr="00CF0FA5">
        <w:t xml:space="preserve">Essentially, a manifest is a data file; however, it can contain references to data types, the </w:t>
      </w:r>
      <w:r w:rsidRPr="00CF0FA5">
        <w:rPr>
          <w:rStyle w:val="Codefragment"/>
        </w:rPr>
        <w:t>if</w:t>
      </w:r>
      <w:r w:rsidRPr="00CF0FA5">
        <w:t xml:space="preserve"> statement, and the arithmetic and comparison operators. (</w:t>
      </w:r>
      <w:r w:rsidR="00D55120" w:rsidRPr="00CF0FA5">
        <w:t>Assignments,</w:t>
      </w:r>
      <w:r w:rsidRPr="00CF0FA5">
        <w:t xml:space="preserve"> function definitions and loops are not permitted.)</w:t>
      </w:r>
      <w:r w:rsidR="00D55120" w:rsidRPr="00CF0FA5">
        <w:t xml:space="preserve"> A manifest also has read access to environment variables and it can contain calls to the cmdlet Join-Path, so paths can be constructed.</w:t>
      </w:r>
    </w:p>
    <w:p w:rsidR="006355C3" w:rsidRPr="00CF0FA5" w:rsidRDefault="00153CC0" w:rsidP="00B31083">
      <w:r w:rsidRPr="00CF0FA5">
        <w:t xml:space="preserve">Here </w:t>
      </w:r>
      <w:r w:rsidR="00CB5DEC" w:rsidRPr="00CF0FA5">
        <w:t>are the</w:t>
      </w:r>
      <w:r w:rsidRPr="00CF0FA5">
        <w:t xml:space="preserve"> keys permitted in a manifest:</w:t>
      </w:r>
      <w:r w:rsidR="00B31083" w:rsidRPr="00CF0FA5">
        <w:t xml:space="preserve">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609"/>
        <w:gridCol w:w="1350"/>
        <w:gridCol w:w="6631"/>
      </w:tblGrid>
      <w:tr w:rsidR="00D65AA6" w:rsidRPr="00CF0FA5" w:rsidTr="00607CD1">
        <w:trPr>
          <w:cantSplit/>
          <w:tblHeader/>
        </w:trPr>
        <w:tc>
          <w:tcPr>
            <w:tcW w:w="1609" w:type="dxa"/>
            <w:shd w:val="clear" w:color="auto" w:fill="C0C0C0"/>
          </w:tcPr>
          <w:p w:rsidR="00D65AA6" w:rsidRPr="00CF0FA5" w:rsidRDefault="00D65AA6" w:rsidP="00607CD1">
            <w:pPr>
              <w:keepNext/>
              <w:jc w:val="center"/>
              <w:rPr>
                <w:b/>
                <w:szCs w:val="22"/>
              </w:rPr>
            </w:pPr>
            <w:r w:rsidRPr="00CF0FA5">
              <w:rPr>
                <w:b/>
                <w:szCs w:val="22"/>
              </w:rPr>
              <w:t>Key</w:t>
            </w:r>
          </w:p>
        </w:tc>
        <w:tc>
          <w:tcPr>
            <w:tcW w:w="1350" w:type="dxa"/>
            <w:shd w:val="clear" w:color="auto" w:fill="C0C0C0"/>
          </w:tcPr>
          <w:p w:rsidR="00D65AA6" w:rsidRPr="00CF0FA5" w:rsidRDefault="00D65AA6" w:rsidP="00607CD1">
            <w:pPr>
              <w:keepNext/>
              <w:tabs>
                <w:tab w:val="left" w:pos="914"/>
              </w:tabs>
              <w:jc w:val="center"/>
              <w:rPr>
                <w:b/>
                <w:szCs w:val="22"/>
              </w:rPr>
            </w:pPr>
            <w:r w:rsidRPr="00CF0FA5">
              <w:rPr>
                <w:b/>
                <w:szCs w:val="22"/>
              </w:rPr>
              <w:t>Value</w:t>
            </w:r>
          </w:p>
        </w:tc>
        <w:tc>
          <w:tcPr>
            <w:tcW w:w="6631" w:type="dxa"/>
            <w:shd w:val="clear" w:color="auto" w:fill="C0C0C0"/>
          </w:tcPr>
          <w:p w:rsidR="00D65AA6" w:rsidRPr="00CF0FA5" w:rsidRDefault="00D65AA6" w:rsidP="00607CD1">
            <w:pPr>
              <w:keepNext/>
              <w:jc w:val="center"/>
              <w:rPr>
                <w:b/>
                <w:szCs w:val="22"/>
              </w:rPr>
            </w:pPr>
            <w:r w:rsidRPr="00CF0FA5">
              <w:rPr>
                <w:b/>
                <w:szCs w:val="22"/>
              </w:rPr>
              <w:t>Description</w:t>
            </w:r>
          </w:p>
        </w:tc>
      </w:tr>
      <w:tr w:rsidR="00D65AA6" w:rsidRPr="00CF0FA5" w:rsidTr="00607CD1">
        <w:trPr>
          <w:cantSplit/>
        </w:trPr>
        <w:tc>
          <w:tcPr>
            <w:tcW w:w="1609" w:type="dxa"/>
          </w:tcPr>
          <w:p w:rsidR="00D65AA6" w:rsidRPr="00CF0FA5" w:rsidRDefault="00D65AA6" w:rsidP="004502CF">
            <w:pPr>
              <w:rPr>
                <w:rStyle w:val="Codefragment"/>
                <w:szCs w:val="22"/>
              </w:rPr>
            </w:pPr>
            <w:r w:rsidRPr="00CF0FA5">
              <w:rPr>
                <w:rStyle w:val="Codefragment"/>
                <w:szCs w:val="22"/>
              </w:rPr>
              <w:t>AliasesToExport</w:t>
            </w:r>
          </w:p>
        </w:tc>
        <w:tc>
          <w:tcPr>
            <w:tcW w:w="1350" w:type="dxa"/>
          </w:tcPr>
          <w:p w:rsidR="00D65AA6" w:rsidRPr="00CF0FA5" w:rsidRDefault="00D65AA6" w:rsidP="004502CF">
            <w:pPr>
              <w:rPr>
                <w:rStyle w:val="Codefragment"/>
                <w:szCs w:val="22"/>
              </w:rPr>
            </w:pPr>
            <w:r w:rsidRPr="00CF0FA5">
              <w:rPr>
                <w:rStyle w:val="Codefragment"/>
                <w:szCs w:val="22"/>
              </w:rPr>
              <w:t>string[]</w:t>
            </w:r>
          </w:p>
        </w:tc>
        <w:tc>
          <w:tcPr>
            <w:tcW w:w="6631" w:type="dxa"/>
          </w:tcPr>
          <w:p w:rsidR="00D65AA6" w:rsidRPr="00CF0FA5" w:rsidRDefault="00D65AA6" w:rsidP="00D65AA6">
            <w:pPr>
              <w:rPr>
                <w:szCs w:val="22"/>
              </w:rPr>
            </w:pPr>
            <w:r w:rsidRPr="00CF0FA5">
              <w:rPr>
                <w:szCs w:val="22"/>
              </w:rPr>
              <w:t>Default value: * (all aliases that are exported)</w:t>
            </w:r>
          </w:p>
          <w:p w:rsidR="00D65AA6" w:rsidRPr="00CF0FA5" w:rsidRDefault="00D65AA6" w:rsidP="00D65AA6">
            <w:pPr>
              <w:rPr>
                <w:szCs w:val="22"/>
              </w:rPr>
            </w:pPr>
            <w:r w:rsidRPr="00CF0FA5">
              <w:rPr>
                <w:szCs w:val="22"/>
              </w:rPr>
              <w:t>Specifies the aliases that the module exports. Wildcards are permitted. While it can remove aliases from the list of exported aliases, it cannot add aliases to that list.</w:t>
            </w:r>
          </w:p>
        </w:tc>
      </w:tr>
      <w:tr w:rsidR="00D65AA6" w:rsidRPr="00CF0FA5" w:rsidTr="006B7CD4">
        <w:trPr>
          <w:cantSplit/>
        </w:trPr>
        <w:tc>
          <w:tcPr>
            <w:tcW w:w="1609" w:type="dxa"/>
            <w:tcBorders>
              <w:bottom w:val="single" w:sz="4" w:space="0" w:color="000000"/>
            </w:tcBorders>
          </w:tcPr>
          <w:p w:rsidR="00D65AA6" w:rsidRPr="00CF0FA5" w:rsidRDefault="00D65AA6" w:rsidP="004502CF">
            <w:pPr>
              <w:rPr>
                <w:rStyle w:val="Codefragment"/>
                <w:szCs w:val="22"/>
              </w:rPr>
            </w:pPr>
            <w:r w:rsidRPr="00CF0FA5">
              <w:rPr>
                <w:rStyle w:val="Codefragment"/>
                <w:szCs w:val="22"/>
              </w:rPr>
              <w:t>Author</w:t>
            </w:r>
          </w:p>
        </w:tc>
        <w:tc>
          <w:tcPr>
            <w:tcW w:w="1350" w:type="dxa"/>
            <w:tcBorders>
              <w:bottom w:val="single" w:sz="4" w:space="0" w:color="000000"/>
            </w:tcBorders>
          </w:tcPr>
          <w:p w:rsidR="00D65AA6" w:rsidRPr="00CF0FA5" w:rsidRDefault="00D65AA6" w:rsidP="004502CF">
            <w:pPr>
              <w:rPr>
                <w:rStyle w:val="Codefragment"/>
                <w:szCs w:val="22"/>
              </w:rPr>
            </w:pPr>
            <w:r w:rsidRPr="00CF0FA5">
              <w:rPr>
                <w:rStyle w:val="Codefragment"/>
                <w:szCs w:val="22"/>
              </w:rPr>
              <w:t>string</w:t>
            </w:r>
          </w:p>
        </w:tc>
        <w:tc>
          <w:tcPr>
            <w:tcW w:w="6631" w:type="dxa"/>
            <w:tcBorders>
              <w:bottom w:val="single" w:sz="4" w:space="0" w:color="000000"/>
            </w:tcBorders>
          </w:tcPr>
          <w:p w:rsidR="00D65AA6" w:rsidRPr="00CF0FA5" w:rsidRDefault="00D65AA6" w:rsidP="00D65AA6">
            <w:pPr>
              <w:rPr>
                <w:szCs w:val="22"/>
              </w:rPr>
            </w:pPr>
            <w:r w:rsidRPr="00CF0FA5">
              <w:rPr>
                <w:szCs w:val="22"/>
              </w:rPr>
              <w:t xml:space="preserve">Default value: </w:t>
            </w:r>
            <w:r w:rsidR="00720333" w:rsidRPr="00CF0FA5">
              <w:rPr>
                <w:szCs w:val="22"/>
              </w:rPr>
              <w:t>"</w:t>
            </w:r>
            <w:r w:rsidR="00720333" w:rsidRPr="00CF0FA5">
              <w:rPr>
                <w:rStyle w:val="Production"/>
              </w:rPr>
              <w:t>&lt;username&gt;</w:t>
            </w:r>
            <w:r w:rsidR="00720333" w:rsidRPr="00CF0FA5">
              <w:rPr>
                <w:szCs w:val="22"/>
              </w:rPr>
              <w:t>"</w:t>
            </w:r>
          </w:p>
          <w:p w:rsidR="00D65AA6" w:rsidRPr="00CF0FA5" w:rsidRDefault="00D65AA6" w:rsidP="00D65AA6">
            <w:pPr>
              <w:rPr>
                <w:szCs w:val="22"/>
              </w:rPr>
            </w:pPr>
            <w:r w:rsidRPr="00CF0FA5">
              <w:rPr>
                <w:szCs w:val="22"/>
              </w:rPr>
              <w:t>The module author name.</w:t>
            </w:r>
          </w:p>
        </w:tc>
      </w:tr>
      <w:tr w:rsidR="00D65AA6" w:rsidRPr="00CF0FA5" w:rsidTr="006B7CD4">
        <w:trPr>
          <w:cantSplit/>
        </w:trPr>
        <w:tc>
          <w:tcPr>
            <w:tcW w:w="1609" w:type="dxa"/>
            <w:shd w:val="clear" w:color="auto" w:fill="auto"/>
          </w:tcPr>
          <w:p w:rsidR="00D65AA6" w:rsidRPr="00CF0FA5" w:rsidRDefault="009C3F05" w:rsidP="004502CF">
            <w:pPr>
              <w:rPr>
                <w:rStyle w:val="Codefragment"/>
                <w:szCs w:val="22"/>
              </w:rPr>
            </w:pPr>
            <w:r w:rsidRPr="00CF0FA5">
              <w:rPr>
                <w:rStyle w:val="Codefragment"/>
                <w:szCs w:val="22"/>
              </w:rPr>
              <w:t>ClrVersion</w:t>
            </w:r>
          </w:p>
        </w:tc>
        <w:tc>
          <w:tcPr>
            <w:tcW w:w="1350" w:type="dxa"/>
            <w:shd w:val="clear" w:color="auto" w:fill="auto"/>
          </w:tcPr>
          <w:p w:rsidR="00D65AA6" w:rsidRPr="00CF0FA5" w:rsidRDefault="009C3F05" w:rsidP="004502CF">
            <w:pPr>
              <w:rPr>
                <w:rStyle w:val="Codefragment"/>
                <w:szCs w:val="22"/>
              </w:rPr>
            </w:pPr>
            <w:r w:rsidRPr="00CF0FA5">
              <w:rPr>
                <w:rStyle w:val="Codefragment"/>
                <w:szCs w:val="22"/>
              </w:rPr>
              <w:t>string</w:t>
            </w:r>
          </w:p>
        </w:tc>
        <w:tc>
          <w:tcPr>
            <w:tcW w:w="6631" w:type="dxa"/>
            <w:shd w:val="clear" w:color="auto" w:fill="auto"/>
          </w:tcPr>
          <w:p w:rsidR="006B7CD4" w:rsidRPr="00CF0FA5" w:rsidRDefault="006B7CD4" w:rsidP="006B7CD4">
            <w:pPr>
              <w:pStyle w:val="implementation-definedbehavior"/>
            </w:pPr>
            <w:r w:rsidRPr="00CF0FA5">
              <w:t>Windows PowerShell: Default value: ""</w:t>
            </w:r>
          </w:p>
          <w:p w:rsidR="00D65AA6" w:rsidRPr="00CF0FA5" w:rsidRDefault="006B7CD4" w:rsidP="006B7CD4">
            <w:pPr>
              <w:pStyle w:val="implementation-definedbehavior"/>
            </w:pPr>
            <w:r w:rsidRPr="00CF0FA5">
              <w:t>Specifies the minimum version of the Common Language Runtime (CLR) of the Microsoft .NET Framework that the module requires.</w:t>
            </w:r>
          </w:p>
        </w:tc>
      </w:tr>
      <w:tr w:rsidR="00EF2321" w:rsidRPr="00CF0FA5" w:rsidTr="00607CD1">
        <w:trPr>
          <w:cantSplit/>
        </w:trPr>
        <w:tc>
          <w:tcPr>
            <w:tcW w:w="1609" w:type="dxa"/>
          </w:tcPr>
          <w:p w:rsidR="00EF2321" w:rsidRPr="00CF0FA5" w:rsidRDefault="00EF2321" w:rsidP="00EF2321">
            <w:pPr>
              <w:rPr>
                <w:rStyle w:val="Codefragment"/>
                <w:szCs w:val="22"/>
              </w:rPr>
            </w:pPr>
            <w:r w:rsidRPr="00CF0FA5">
              <w:rPr>
                <w:rStyle w:val="Codefragment"/>
                <w:szCs w:val="22"/>
              </w:rPr>
              <w:t>CmdletsToExport</w:t>
            </w:r>
          </w:p>
        </w:tc>
        <w:tc>
          <w:tcPr>
            <w:tcW w:w="1350" w:type="dxa"/>
          </w:tcPr>
          <w:p w:rsidR="00EF2321" w:rsidRPr="00CF0FA5" w:rsidRDefault="00EF2321" w:rsidP="003972D3">
            <w:pPr>
              <w:rPr>
                <w:rStyle w:val="Codefragment"/>
                <w:szCs w:val="22"/>
              </w:rPr>
            </w:pPr>
            <w:r w:rsidRPr="00CF0FA5">
              <w:rPr>
                <w:rStyle w:val="Codefragment"/>
                <w:szCs w:val="22"/>
              </w:rPr>
              <w:t>string[]</w:t>
            </w:r>
          </w:p>
        </w:tc>
        <w:tc>
          <w:tcPr>
            <w:tcW w:w="6631" w:type="dxa"/>
          </w:tcPr>
          <w:p w:rsidR="00EF2321" w:rsidRPr="00CF0FA5" w:rsidRDefault="00EF2321" w:rsidP="003972D3">
            <w:pPr>
              <w:rPr>
                <w:szCs w:val="22"/>
              </w:rPr>
            </w:pPr>
            <w:r w:rsidRPr="00CF0FA5">
              <w:rPr>
                <w:szCs w:val="22"/>
              </w:rPr>
              <w:t>Default value: * (all cmdlets that are exported)</w:t>
            </w:r>
          </w:p>
          <w:p w:rsidR="00EF2321" w:rsidRPr="00CF0FA5" w:rsidRDefault="00EF2321" w:rsidP="00EF2321">
            <w:pPr>
              <w:rPr>
                <w:szCs w:val="22"/>
              </w:rPr>
            </w:pPr>
            <w:r w:rsidRPr="00CF0FA5">
              <w:rPr>
                <w:szCs w:val="22"/>
              </w:rPr>
              <w:t>Specifies the cmdlets that the module exports. Wildcards are permitted. While it can remove cmdlets from the list of exported cmdlets, it cannot add cmdlets to that list.</w:t>
            </w:r>
          </w:p>
        </w:tc>
      </w:tr>
      <w:tr w:rsidR="00720333" w:rsidRPr="00CF0FA5" w:rsidTr="00607CD1">
        <w:trPr>
          <w:cantSplit/>
        </w:trPr>
        <w:tc>
          <w:tcPr>
            <w:tcW w:w="1609" w:type="dxa"/>
          </w:tcPr>
          <w:p w:rsidR="00720333" w:rsidRPr="00CF0FA5" w:rsidRDefault="00720333" w:rsidP="004502CF">
            <w:pPr>
              <w:rPr>
                <w:rStyle w:val="Codefragment"/>
                <w:szCs w:val="22"/>
              </w:rPr>
            </w:pPr>
            <w:r w:rsidRPr="00CF0FA5">
              <w:rPr>
                <w:rStyle w:val="Codefragment"/>
                <w:szCs w:val="22"/>
              </w:rPr>
              <w:t>CompanyName</w:t>
            </w:r>
          </w:p>
        </w:tc>
        <w:tc>
          <w:tcPr>
            <w:tcW w:w="1350" w:type="dxa"/>
          </w:tcPr>
          <w:p w:rsidR="00720333" w:rsidRPr="00CF0FA5" w:rsidRDefault="00720333" w:rsidP="004502CF">
            <w:pPr>
              <w:rPr>
                <w:rStyle w:val="Codefragment"/>
                <w:szCs w:val="22"/>
              </w:rPr>
            </w:pPr>
            <w:r w:rsidRPr="00CF0FA5">
              <w:rPr>
                <w:rStyle w:val="Codefragment"/>
                <w:szCs w:val="22"/>
              </w:rPr>
              <w:t>string</w:t>
            </w:r>
          </w:p>
        </w:tc>
        <w:tc>
          <w:tcPr>
            <w:tcW w:w="6631" w:type="dxa"/>
          </w:tcPr>
          <w:p w:rsidR="00720333" w:rsidRPr="00CF0FA5" w:rsidRDefault="00720333" w:rsidP="00720333">
            <w:pPr>
              <w:rPr>
                <w:szCs w:val="22"/>
              </w:rPr>
            </w:pPr>
            <w:r w:rsidRPr="00CF0FA5">
              <w:rPr>
                <w:szCs w:val="22"/>
              </w:rPr>
              <w:t>Default value: "Unknown"</w:t>
            </w:r>
          </w:p>
          <w:p w:rsidR="00720333" w:rsidRPr="00CF0FA5" w:rsidRDefault="00720333" w:rsidP="00720333">
            <w:pPr>
              <w:rPr>
                <w:szCs w:val="22"/>
              </w:rPr>
            </w:pPr>
            <w:r w:rsidRPr="00CF0FA5">
              <w:rPr>
                <w:szCs w:val="22"/>
              </w:rPr>
              <w:t>Identifies the company or vendor that created the module.</w:t>
            </w:r>
          </w:p>
        </w:tc>
      </w:tr>
      <w:tr w:rsidR="00720333" w:rsidRPr="00CF0FA5" w:rsidTr="00607CD1">
        <w:trPr>
          <w:cantSplit/>
        </w:trPr>
        <w:tc>
          <w:tcPr>
            <w:tcW w:w="1609" w:type="dxa"/>
          </w:tcPr>
          <w:p w:rsidR="00720333" w:rsidRPr="00CF0FA5" w:rsidRDefault="00720333" w:rsidP="00720333">
            <w:pPr>
              <w:rPr>
                <w:rStyle w:val="Codefragment"/>
                <w:szCs w:val="22"/>
              </w:rPr>
            </w:pPr>
            <w:r w:rsidRPr="00CF0FA5">
              <w:rPr>
                <w:rStyle w:val="Codefragment"/>
                <w:szCs w:val="22"/>
              </w:rPr>
              <w:lastRenderedPageBreak/>
              <w:t>Copyright</w:t>
            </w:r>
          </w:p>
        </w:tc>
        <w:tc>
          <w:tcPr>
            <w:tcW w:w="1350" w:type="dxa"/>
          </w:tcPr>
          <w:p w:rsidR="00720333" w:rsidRPr="00CF0FA5" w:rsidRDefault="00720333" w:rsidP="00720333">
            <w:pPr>
              <w:rPr>
                <w:rStyle w:val="Codefragment"/>
                <w:szCs w:val="22"/>
              </w:rPr>
            </w:pPr>
            <w:r w:rsidRPr="00CF0FA5">
              <w:rPr>
                <w:rStyle w:val="Codefragment"/>
                <w:szCs w:val="22"/>
              </w:rPr>
              <w:t>string</w:t>
            </w:r>
          </w:p>
        </w:tc>
        <w:tc>
          <w:tcPr>
            <w:tcW w:w="6631" w:type="dxa"/>
          </w:tcPr>
          <w:p w:rsidR="00720333" w:rsidRPr="00CF0FA5" w:rsidRDefault="00720333" w:rsidP="00720333">
            <w:pPr>
              <w:rPr>
                <w:szCs w:val="22"/>
              </w:rPr>
            </w:pPr>
            <w:r w:rsidRPr="00CF0FA5">
              <w:rPr>
                <w:szCs w:val="22"/>
              </w:rPr>
              <w:t xml:space="preserve">Default value: "(c) </w:t>
            </w:r>
            <w:r w:rsidRPr="00CF0FA5">
              <w:rPr>
                <w:rStyle w:val="Production"/>
              </w:rPr>
              <w:t>&lt;year&gt; &lt;username&gt;</w:t>
            </w:r>
            <w:r w:rsidRPr="00CF0FA5">
              <w:rPr>
                <w:szCs w:val="22"/>
              </w:rPr>
              <w:t>. All rights reserved."</w:t>
            </w:r>
            <w:r w:rsidR="00427751" w:rsidRPr="00CF0FA5">
              <w:rPr>
                <w:szCs w:val="22"/>
              </w:rPr>
              <w:t xml:space="preserve"> where </w:t>
            </w:r>
            <w:r w:rsidR="00427751" w:rsidRPr="00CF0FA5">
              <w:rPr>
                <w:rStyle w:val="Production"/>
              </w:rPr>
              <w:t>&lt;year&gt;</w:t>
            </w:r>
            <w:r w:rsidR="00427751" w:rsidRPr="00CF0FA5">
              <w:rPr>
                <w:szCs w:val="22"/>
              </w:rPr>
              <w:t xml:space="preserve"> is the current year and </w:t>
            </w:r>
            <w:r w:rsidR="00427751" w:rsidRPr="00CF0FA5">
              <w:rPr>
                <w:rStyle w:val="Production"/>
              </w:rPr>
              <w:t>&lt;username&gt;</w:t>
            </w:r>
            <w:r w:rsidR="00427751" w:rsidRPr="00CF0FA5">
              <w:rPr>
                <w:szCs w:val="22"/>
              </w:rPr>
              <w:t xml:space="preserve"> is the value of the </w:t>
            </w:r>
            <w:r w:rsidR="00427751" w:rsidRPr="00CF0FA5">
              <w:rPr>
                <w:rStyle w:val="Codefragment"/>
                <w:szCs w:val="22"/>
              </w:rPr>
              <w:t>Author</w:t>
            </w:r>
            <w:r w:rsidR="00427751" w:rsidRPr="00CF0FA5">
              <w:rPr>
                <w:szCs w:val="22"/>
              </w:rPr>
              <w:t xml:space="preserve"> key (if one is specified) or the name of the current user.</w:t>
            </w:r>
          </w:p>
          <w:p w:rsidR="00720333" w:rsidRPr="00CF0FA5" w:rsidRDefault="00720333" w:rsidP="00720333">
            <w:pPr>
              <w:rPr>
                <w:szCs w:val="22"/>
              </w:rPr>
            </w:pPr>
            <w:r w:rsidRPr="00CF0FA5">
              <w:rPr>
                <w:szCs w:val="22"/>
              </w:rPr>
              <w:t>Specifies a copyright statement for the module.</w:t>
            </w:r>
          </w:p>
        </w:tc>
      </w:tr>
      <w:tr w:rsidR="00FF5635" w:rsidRPr="00CF0FA5" w:rsidTr="00862F06">
        <w:trPr>
          <w:cantSplit/>
        </w:trPr>
        <w:tc>
          <w:tcPr>
            <w:tcW w:w="1609" w:type="dxa"/>
            <w:tcBorders>
              <w:bottom w:val="single" w:sz="4" w:space="0" w:color="000000"/>
            </w:tcBorders>
          </w:tcPr>
          <w:p w:rsidR="00C44989" w:rsidRPr="00CF0FA5" w:rsidRDefault="00C44989" w:rsidP="00C44989">
            <w:pPr>
              <w:rPr>
                <w:rStyle w:val="Codefragment"/>
                <w:szCs w:val="22"/>
              </w:rPr>
            </w:pPr>
            <w:r w:rsidRPr="00CF0FA5">
              <w:rPr>
                <w:rStyle w:val="Codefragment"/>
                <w:szCs w:val="22"/>
              </w:rPr>
              <w:t>Description</w:t>
            </w:r>
          </w:p>
        </w:tc>
        <w:tc>
          <w:tcPr>
            <w:tcW w:w="1350" w:type="dxa"/>
            <w:tcBorders>
              <w:bottom w:val="single" w:sz="4" w:space="0" w:color="000000"/>
            </w:tcBorders>
          </w:tcPr>
          <w:p w:rsidR="00C44989" w:rsidRPr="00CF0FA5" w:rsidRDefault="00C44989" w:rsidP="00C44989">
            <w:pPr>
              <w:rPr>
                <w:rStyle w:val="Codefragment"/>
                <w:szCs w:val="22"/>
              </w:rPr>
            </w:pPr>
            <w:r w:rsidRPr="00CF0FA5">
              <w:rPr>
                <w:rStyle w:val="Codefragment"/>
                <w:szCs w:val="22"/>
              </w:rPr>
              <w:t>string</w:t>
            </w:r>
          </w:p>
        </w:tc>
        <w:tc>
          <w:tcPr>
            <w:tcW w:w="6631" w:type="dxa"/>
            <w:tcBorders>
              <w:bottom w:val="single" w:sz="4" w:space="0" w:color="000000"/>
            </w:tcBorders>
          </w:tcPr>
          <w:p w:rsidR="00C44989" w:rsidRPr="00CF0FA5" w:rsidRDefault="00C44989" w:rsidP="00C44989">
            <w:pPr>
              <w:rPr>
                <w:szCs w:val="22"/>
              </w:rPr>
            </w:pPr>
            <w:r w:rsidRPr="00CF0FA5">
              <w:rPr>
                <w:szCs w:val="22"/>
              </w:rPr>
              <w:t>Default value: ""</w:t>
            </w:r>
          </w:p>
          <w:p w:rsidR="00C44989" w:rsidRPr="00CF0FA5" w:rsidRDefault="00542592" w:rsidP="00C44989">
            <w:pPr>
              <w:rPr>
                <w:szCs w:val="22"/>
              </w:rPr>
            </w:pPr>
            <w:r w:rsidRPr="00CF0FA5">
              <w:rPr>
                <w:szCs w:val="22"/>
              </w:rPr>
              <w:t>Description of the functionality provided by this module</w:t>
            </w:r>
            <w:r w:rsidR="00C44989" w:rsidRPr="00CF0FA5">
              <w:rPr>
                <w:szCs w:val="22"/>
              </w:rPr>
              <w:t>.</w:t>
            </w:r>
          </w:p>
        </w:tc>
      </w:tr>
      <w:tr w:rsidR="00C44989" w:rsidRPr="00CF0FA5" w:rsidTr="00862F06">
        <w:trPr>
          <w:cantSplit/>
        </w:trPr>
        <w:tc>
          <w:tcPr>
            <w:tcW w:w="1609" w:type="dxa"/>
            <w:shd w:val="clear" w:color="auto" w:fill="auto"/>
          </w:tcPr>
          <w:p w:rsidR="00C44989" w:rsidRPr="00CF0FA5" w:rsidRDefault="00C44989" w:rsidP="004502CF">
            <w:pPr>
              <w:rPr>
                <w:rStyle w:val="Codefragment"/>
                <w:szCs w:val="22"/>
              </w:rPr>
            </w:pPr>
            <w:r w:rsidRPr="00CF0FA5">
              <w:rPr>
                <w:rStyle w:val="Codefragment"/>
                <w:szCs w:val="22"/>
              </w:rPr>
              <w:t>DotNetFrameworkVersion</w:t>
            </w:r>
          </w:p>
        </w:tc>
        <w:tc>
          <w:tcPr>
            <w:tcW w:w="1350" w:type="dxa"/>
            <w:shd w:val="clear" w:color="auto" w:fill="auto"/>
          </w:tcPr>
          <w:p w:rsidR="00C44989" w:rsidRPr="00CF0FA5" w:rsidRDefault="00C44989" w:rsidP="004502CF">
            <w:pPr>
              <w:rPr>
                <w:rStyle w:val="Codefragment"/>
                <w:szCs w:val="22"/>
              </w:rPr>
            </w:pPr>
            <w:r w:rsidRPr="00CF0FA5">
              <w:rPr>
                <w:rStyle w:val="Codefragment"/>
                <w:szCs w:val="22"/>
              </w:rPr>
              <w:t>string</w:t>
            </w:r>
          </w:p>
        </w:tc>
        <w:tc>
          <w:tcPr>
            <w:tcW w:w="6631" w:type="dxa"/>
            <w:shd w:val="clear" w:color="auto" w:fill="auto"/>
          </w:tcPr>
          <w:p w:rsidR="00862F06" w:rsidRPr="00CF0FA5" w:rsidRDefault="00862F06" w:rsidP="00862F06">
            <w:pPr>
              <w:pStyle w:val="implementation-definedbehavior"/>
            </w:pPr>
            <w:r w:rsidRPr="00CF0FA5">
              <w:t>Windows PowerShell: Default value: ""</w:t>
            </w:r>
          </w:p>
          <w:p w:rsidR="00C44989" w:rsidRPr="00CF0FA5" w:rsidRDefault="00862F06" w:rsidP="00862F06">
            <w:pPr>
              <w:pStyle w:val="implementation-definedbehavior"/>
            </w:pPr>
            <w:r w:rsidRPr="00CF0FA5">
              <w:t>Specifies the minimum version of the Microsoft .NET Framework that the module requires</w:t>
            </w:r>
            <w:r w:rsidR="00C44989" w:rsidRPr="00CF0FA5">
              <w:t>.</w:t>
            </w:r>
          </w:p>
        </w:tc>
      </w:tr>
      <w:tr w:rsidR="00AF1842" w:rsidRPr="00CF0FA5" w:rsidTr="00862F06">
        <w:trPr>
          <w:cantSplit/>
        </w:trPr>
        <w:tc>
          <w:tcPr>
            <w:tcW w:w="1609" w:type="dxa"/>
            <w:tcBorders>
              <w:bottom w:val="single" w:sz="4" w:space="0" w:color="000000"/>
            </w:tcBorders>
          </w:tcPr>
          <w:p w:rsidR="00AF1842" w:rsidRPr="00CF0FA5" w:rsidRDefault="00AF1842" w:rsidP="004502CF">
            <w:pPr>
              <w:rPr>
                <w:rStyle w:val="Codefragment"/>
                <w:szCs w:val="22"/>
              </w:rPr>
            </w:pPr>
            <w:r w:rsidRPr="00CF0FA5">
              <w:rPr>
                <w:rStyle w:val="Codefragment"/>
                <w:szCs w:val="22"/>
              </w:rPr>
              <w:t>FileList</w:t>
            </w:r>
          </w:p>
        </w:tc>
        <w:tc>
          <w:tcPr>
            <w:tcW w:w="1350" w:type="dxa"/>
            <w:tcBorders>
              <w:bottom w:val="single" w:sz="4" w:space="0" w:color="000000"/>
            </w:tcBorders>
          </w:tcPr>
          <w:p w:rsidR="00AF1842" w:rsidRPr="00CF0FA5" w:rsidRDefault="00AF1842" w:rsidP="004502CF">
            <w:pPr>
              <w:rPr>
                <w:rStyle w:val="Codefragment"/>
                <w:szCs w:val="22"/>
              </w:rPr>
            </w:pPr>
            <w:r w:rsidRPr="00CF0FA5">
              <w:rPr>
                <w:rStyle w:val="Codefragment"/>
                <w:szCs w:val="22"/>
              </w:rPr>
              <w:t>string[]</w:t>
            </w:r>
          </w:p>
        </w:tc>
        <w:tc>
          <w:tcPr>
            <w:tcW w:w="6631" w:type="dxa"/>
            <w:tcBorders>
              <w:bottom w:val="single" w:sz="4" w:space="0" w:color="000000"/>
            </w:tcBorders>
          </w:tcPr>
          <w:p w:rsidR="00AF1842" w:rsidRPr="00CF0FA5" w:rsidRDefault="00AF1842" w:rsidP="00AF1842">
            <w:pPr>
              <w:rPr>
                <w:szCs w:val="22"/>
              </w:rPr>
            </w:pPr>
            <w:r w:rsidRPr="00CF0FA5">
              <w:rPr>
                <w:szCs w:val="22"/>
              </w:rPr>
              <w:t>Default value: ""</w:t>
            </w:r>
          </w:p>
          <w:p w:rsidR="00AF1842" w:rsidRPr="00CF0FA5" w:rsidRDefault="00AF1842" w:rsidP="00412C74">
            <w:pPr>
              <w:rPr>
                <w:szCs w:val="22"/>
              </w:rPr>
            </w:pPr>
            <w:r w:rsidRPr="00CF0FA5">
              <w:rPr>
                <w:szCs w:val="22"/>
              </w:rPr>
              <w:t xml:space="preserve">Specifies all items that are </w:t>
            </w:r>
            <w:r w:rsidR="00412C74" w:rsidRPr="00CF0FA5">
              <w:rPr>
                <w:szCs w:val="22"/>
              </w:rPr>
              <w:t xml:space="preserve">packaged with </w:t>
            </w:r>
            <w:r w:rsidRPr="00CF0FA5">
              <w:rPr>
                <w:szCs w:val="22"/>
              </w:rPr>
              <w:t>the module. This key is designed to act as a module inventory. These files are not automatically exported with the module.</w:t>
            </w:r>
          </w:p>
        </w:tc>
      </w:tr>
      <w:tr w:rsidR="00AF1842" w:rsidRPr="00CF0FA5" w:rsidTr="00862F06">
        <w:trPr>
          <w:cantSplit/>
        </w:trPr>
        <w:tc>
          <w:tcPr>
            <w:tcW w:w="1609" w:type="dxa"/>
            <w:shd w:val="clear" w:color="auto" w:fill="auto"/>
          </w:tcPr>
          <w:p w:rsidR="00AF1842" w:rsidRPr="00CF0FA5" w:rsidRDefault="004A2B17" w:rsidP="001531BE">
            <w:pPr>
              <w:rPr>
                <w:rStyle w:val="Codefragment"/>
                <w:szCs w:val="22"/>
              </w:rPr>
            </w:pPr>
            <w:r w:rsidRPr="00CF0FA5">
              <w:rPr>
                <w:rStyle w:val="Codefragment"/>
                <w:szCs w:val="22"/>
              </w:rPr>
              <w:t>FormatsToProces</w:t>
            </w:r>
            <w:r w:rsidR="001531BE" w:rsidRPr="00CF0FA5">
              <w:rPr>
                <w:rStyle w:val="Codefragment"/>
                <w:szCs w:val="22"/>
              </w:rPr>
              <w:t>s</w:t>
            </w:r>
          </w:p>
        </w:tc>
        <w:tc>
          <w:tcPr>
            <w:tcW w:w="1350" w:type="dxa"/>
            <w:shd w:val="clear" w:color="auto" w:fill="auto"/>
          </w:tcPr>
          <w:p w:rsidR="00AF1842" w:rsidRPr="00CF0FA5" w:rsidRDefault="004A2B17" w:rsidP="004502CF">
            <w:pPr>
              <w:rPr>
                <w:rStyle w:val="Codefragment"/>
                <w:szCs w:val="22"/>
              </w:rPr>
            </w:pPr>
            <w:r w:rsidRPr="00CF0FA5">
              <w:rPr>
                <w:rStyle w:val="Codefragment"/>
                <w:szCs w:val="22"/>
              </w:rPr>
              <w:t>string[]</w:t>
            </w:r>
          </w:p>
        </w:tc>
        <w:tc>
          <w:tcPr>
            <w:tcW w:w="6631" w:type="dxa"/>
            <w:shd w:val="clear" w:color="auto" w:fill="auto"/>
          </w:tcPr>
          <w:p w:rsidR="00862F06" w:rsidRPr="00CF0FA5" w:rsidRDefault="00862F06" w:rsidP="00862F06">
            <w:pPr>
              <w:pStyle w:val="implementation-definedbehavior"/>
              <w:rPr>
                <w:rStyle w:val="Codefragment"/>
              </w:rPr>
            </w:pPr>
            <w:r w:rsidRPr="00CF0FA5">
              <w:t xml:space="preserve">Windows PowerShell: Default value: </w:t>
            </w:r>
            <w:r w:rsidRPr="00CF0FA5">
              <w:rPr>
                <w:rStyle w:val="Codefragment"/>
              </w:rPr>
              <w:t>@()</w:t>
            </w:r>
          </w:p>
          <w:p w:rsidR="00862F06" w:rsidRPr="00CF0FA5" w:rsidRDefault="00862F06" w:rsidP="00862F06">
            <w:pPr>
              <w:pStyle w:val="implementation-definedbehavior"/>
              <w:rPr>
                <w:rStyle w:val="Codefragment"/>
              </w:rPr>
            </w:pPr>
            <w:r w:rsidRPr="00CF0FA5">
              <w:t>Specifies the formatting files (.ps1xml) that run when the module is imported.</w:t>
            </w:r>
          </w:p>
          <w:p w:rsidR="00AF1842" w:rsidRPr="00CF0FA5" w:rsidRDefault="00862F06" w:rsidP="00862F06">
            <w:pPr>
              <w:pStyle w:val="implementation-definedbehavior"/>
            </w:pPr>
            <w:r w:rsidRPr="00CF0FA5">
              <w:t>When a module is imported, PowerShell runs the Update-FormatData cmdlet with the specified files. As formatting files are not scoped, they affect the whole session.</w:t>
            </w:r>
          </w:p>
        </w:tc>
      </w:tr>
      <w:tr w:rsidR="002A7617" w:rsidRPr="00CF0FA5" w:rsidTr="00607CD1">
        <w:trPr>
          <w:cantSplit/>
        </w:trPr>
        <w:tc>
          <w:tcPr>
            <w:tcW w:w="1609" w:type="dxa"/>
          </w:tcPr>
          <w:p w:rsidR="002A7617" w:rsidRPr="00CF0FA5" w:rsidRDefault="00E8793C" w:rsidP="004502CF">
            <w:pPr>
              <w:rPr>
                <w:rStyle w:val="Codefragment"/>
                <w:szCs w:val="22"/>
              </w:rPr>
            </w:pPr>
            <w:r w:rsidRPr="00CF0FA5">
              <w:rPr>
                <w:rStyle w:val="Codefragment"/>
                <w:szCs w:val="22"/>
              </w:rPr>
              <w:t>FunctionsToExport</w:t>
            </w:r>
          </w:p>
        </w:tc>
        <w:tc>
          <w:tcPr>
            <w:tcW w:w="1350" w:type="dxa"/>
          </w:tcPr>
          <w:p w:rsidR="002A7617" w:rsidRPr="00CF0FA5" w:rsidRDefault="00E8793C" w:rsidP="004502CF">
            <w:pPr>
              <w:rPr>
                <w:rStyle w:val="Codefragment"/>
                <w:szCs w:val="22"/>
              </w:rPr>
            </w:pPr>
            <w:r w:rsidRPr="00CF0FA5">
              <w:rPr>
                <w:rStyle w:val="Codefragment"/>
                <w:szCs w:val="22"/>
              </w:rPr>
              <w:t>string[]</w:t>
            </w:r>
          </w:p>
        </w:tc>
        <w:tc>
          <w:tcPr>
            <w:tcW w:w="6631" w:type="dxa"/>
          </w:tcPr>
          <w:p w:rsidR="00E8793C" w:rsidRPr="00CF0FA5" w:rsidRDefault="00E8793C" w:rsidP="00E8793C">
            <w:pPr>
              <w:rPr>
                <w:szCs w:val="22"/>
              </w:rPr>
            </w:pPr>
            <w:r w:rsidRPr="00CF0FA5">
              <w:rPr>
                <w:szCs w:val="22"/>
              </w:rPr>
              <w:t>Default value: * (all functions are exported)</w:t>
            </w:r>
          </w:p>
          <w:p w:rsidR="002A7617" w:rsidRPr="00CF0FA5" w:rsidRDefault="00E8793C" w:rsidP="00E8793C">
            <w:pPr>
              <w:rPr>
                <w:szCs w:val="22"/>
              </w:rPr>
            </w:pPr>
            <w:r w:rsidRPr="00CF0FA5">
              <w:rPr>
                <w:szCs w:val="22"/>
              </w:rPr>
              <w:t xml:space="preserve">Specifies the functions that the module exports. Wildcards are permitted. While it can remove functions from the list of exported </w:t>
            </w:r>
            <w:r w:rsidR="00A55DFE" w:rsidRPr="00CF0FA5">
              <w:rPr>
                <w:szCs w:val="22"/>
              </w:rPr>
              <w:t>functions</w:t>
            </w:r>
            <w:r w:rsidRPr="00CF0FA5">
              <w:rPr>
                <w:szCs w:val="22"/>
              </w:rPr>
              <w:t>, it cannot add functions to that list.</w:t>
            </w:r>
          </w:p>
        </w:tc>
      </w:tr>
      <w:tr w:rsidR="00D65AA6" w:rsidRPr="00CF0FA5" w:rsidTr="00607CD1">
        <w:trPr>
          <w:cantSplit/>
        </w:trPr>
        <w:tc>
          <w:tcPr>
            <w:tcW w:w="1609" w:type="dxa"/>
          </w:tcPr>
          <w:p w:rsidR="00D65AA6" w:rsidRPr="00CF0FA5" w:rsidRDefault="00F70562" w:rsidP="004502CF">
            <w:pPr>
              <w:rPr>
                <w:rStyle w:val="Codefragment"/>
                <w:szCs w:val="22"/>
              </w:rPr>
            </w:pPr>
            <w:r w:rsidRPr="00CF0FA5">
              <w:rPr>
                <w:rStyle w:val="Codefragment"/>
                <w:szCs w:val="22"/>
              </w:rPr>
              <w:t>ModuleList</w:t>
            </w:r>
          </w:p>
        </w:tc>
        <w:tc>
          <w:tcPr>
            <w:tcW w:w="1350" w:type="dxa"/>
          </w:tcPr>
          <w:p w:rsidR="00D65AA6" w:rsidRPr="00CF0FA5" w:rsidRDefault="007B6E24" w:rsidP="004502CF">
            <w:pPr>
              <w:rPr>
                <w:rStyle w:val="Codefragment"/>
                <w:szCs w:val="22"/>
              </w:rPr>
            </w:pPr>
            <w:r w:rsidRPr="00CF0FA5">
              <w:rPr>
                <w:rStyle w:val="Codefragment"/>
                <w:szCs w:val="22"/>
              </w:rPr>
              <w:t>string</w:t>
            </w:r>
            <w:r w:rsidR="00F70562" w:rsidRPr="00CF0FA5">
              <w:rPr>
                <w:rStyle w:val="Codefragment"/>
                <w:szCs w:val="22"/>
              </w:rPr>
              <w:t>[]</w:t>
            </w:r>
          </w:p>
        </w:tc>
        <w:tc>
          <w:tcPr>
            <w:tcW w:w="6631" w:type="dxa"/>
          </w:tcPr>
          <w:p w:rsidR="00F70562" w:rsidRPr="00CF0FA5" w:rsidRDefault="00F70562" w:rsidP="00F70562">
            <w:pPr>
              <w:rPr>
                <w:szCs w:val="22"/>
              </w:rPr>
            </w:pPr>
            <w:r w:rsidRPr="00CF0FA5">
              <w:rPr>
                <w:szCs w:val="22"/>
              </w:rPr>
              <w:t xml:space="preserve">Default value: </w:t>
            </w:r>
            <w:r w:rsidR="003C2A66" w:rsidRPr="00CF0FA5">
              <w:rPr>
                <w:rStyle w:val="Codefragment"/>
                <w:szCs w:val="22"/>
              </w:rPr>
              <w:t>@()</w:t>
            </w:r>
          </w:p>
          <w:p w:rsidR="00D65AA6" w:rsidRPr="00CF0FA5" w:rsidRDefault="00F70562" w:rsidP="00F70562">
            <w:pPr>
              <w:rPr>
                <w:szCs w:val="22"/>
              </w:rPr>
            </w:pPr>
            <w:r w:rsidRPr="00CF0FA5">
              <w:rPr>
                <w:szCs w:val="22"/>
              </w:rPr>
              <w:t>Lists all modules that are packaged with this module. This key is designed to act as a module inventory. These modules are not automatically processed.</w:t>
            </w:r>
          </w:p>
        </w:tc>
      </w:tr>
      <w:tr w:rsidR="00F70562" w:rsidRPr="00CF0FA5" w:rsidTr="00607CD1">
        <w:trPr>
          <w:cantSplit/>
        </w:trPr>
        <w:tc>
          <w:tcPr>
            <w:tcW w:w="1609" w:type="dxa"/>
          </w:tcPr>
          <w:p w:rsidR="00F70562" w:rsidRPr="00CF0FA5" w:rsidRDefault="00D328F6" w:rsidP="004502CF">
            <w:pPr>
              <w:rPr>
                <w:rStyle w:val="Codefragment"/>
                <w:szCs w:val="22"/>
              </w:rPr>
            </w:pPr>
            <w:r w:rsidRPr="00CF0FA5">
              <w:rPr>
                <w:rStyle w:val="Codefragment"/>
                <w:szCs w:val="22"/>
              </w:rPr>
              <w:lastRenderedPageBreak/>
              <w:t>ModuleToProcess</w:t>
            </w:r>
          </w:p>
        </w:tc>
        <w:tc>
          <w:tcPr>
            <w:tcW w:w="1350" w:type="dxa"/>
          </w:tcPr>
          <w:p w:rsidR="00F70562" w:rsidRPr="00CF0FA5" w:rsidRDefault="00D328F6" w:rsidP="004502CF">
            <w:pPr>
              <w:rPr>
                <w:rStyle w:val="Codefragment"/>
                <w:szCs w:val="22"/>
              </w:rPr>
            </w:pPr>
            <w:r w:rsidRPr="00CF0FA5">
              <w:rPr>
                <w:rStyle w:val="Codefragment"/>
                <w:szCs w:val="22"/>
              </w:rPr>
              <w:t>string</w:t>
            </w:r>
          </w:p>
        </w:tc>
        <w:tc>
          <w:tcPr>
            <w:tcW w:w="6631" w:type="dxa"/>
          </w:tcPr>
          <w:p w:rsidR="00104DE0" w:rsidRPr="00CF0FA5" w:rsidRDefault="00104DE0" w:rsidP="00104DE0">
            <w:pPr>
              <w:rPr>
                <w:szCs w:val="22"/>
              </w:rPr>
            </w:pPr>
            <w:r w:rsidRPr="00CF0FA5">
              <w:rPr>
                <w:szCs w:val="22"/>
              </w:rPr>
              <w:t>Default value: ""</w:t>
            </w:r>
          </w:p>
          <w:p w:rsidR="00D328F6" w:rsidRPr="00CF0FA5" w:rsidRDefault="00D328F6" w:rsidP="00D328F6">
            <w:pPr>
              <w:rPr>
                <w:szCs w:val="22"/>
              </w:rPr>
            </w:pPr>
            <w:r w:rsidRPr="00CF0FA5">
              <w:rPr>
                <w:szCs w:val="22"/>
              </w:rPr>
              <w:t xml:space="preserve">Specifies the primary or root file of the module. When the module is imported, the members that are exported from the root module file are imported into the caller's session state. Enter the file name of </w:t>
            </w:r>
            <w:r w:rsidR="00F07D54" w:rsidRPr="00CF0FA5">
              <w:rPr>
                <w:szCs w:val="22"/>
              </w:rPr>
              <w:t>a</w:t>
            </w:r>
            <w:r w:rsidRPr="00CF0FA5">
              <w:rPr>
                <w:szCs w:val="22"/>
              </w:rPr>
              <w:t xml:space="preserve"> script module or binary module. </w:t>
            </w:r>
          </w:p>
          <w:p w:rsidR="00D328F6" w:rsidRPr="00CF0FA5" w:rsidRDefault="00D328F6" w:rsidP="00D328F6">
            <w:pPr>
              <w:rPr>
                <w:szCs w:val="22"/>
              </w:rPr>
            </w:pPr>
            <w:r w:rsidRPr="00CF0FA5">
              <w:rPr>
                <w:szCs w:val="22"/>
              </w:rPr>
              <w:t xml:space="preserve">If a module has a manifest file and no root file has been designated in the </w:t>
            </w:r>
            <w:r w:rsidRPr="00CF0FA5">
              <w:rPr>
                <w:rStyle w:val="Codefragment"/>
                <w:szCs w:val="22"/>
              </w:rPr>
              <w:t>ModuleToProcess</w:t>
            </w:r>
            <w:r w:rsidRPr="00CF0FA5">
              <w:rPr>
                <w:szCs w:val="22"/>
              </w:rPr>
              <w:t xml:space="preserve"> key, the manifest becomes the primary file for the module, and the module becomes a manifest module (i.e., it's  (</w:t>
            </w:r>
            <w:r w:rsidRPr="00CF0FA5">
              <w:rPr>
                <w:rStyle w:val="Codefragment"/>
                <w:szCs w:val="22"/>
              </w:rPr>
              <w:t>ModuleType</w:t>
            </w:r>
            <w:r w:rsidRPr="00CF0FA5">
              <w:rPr>
                <w:szCs w:val="22"/>
              </w:rPr>
              <w:t xml:space="preserve"> is </w:t>
            </w:r>
            <w:r w:rsidRPr="00CF0FA5">
              <w:rPr>
                <w:rStyle w:val="Codefragment"/>
                <w:szCs w:val="22"/>
              </w:rPr>
              <w:t>Manifest</w:t>
            </w:r>
            <w:r w:rsidRPr="00CF0FA5">
              <w:rPr>
                <w:szCs w:val="22"/>
              </w:rPr>
              <w:t xml:space="preserve">). </w:t>
            </w:r>
          </w:p>
          <w:p w:rsidR="00F70562" w:rsidRPr="00CF0FA5" w:rsidRDefault="00D328F6" w:rsidP="00104DE0">
            <w:pPr>
              <w:rPr>
                <w:szCs w:val="22"/>
              </w:rPr>
            </w:pPr>
            <w:r w:rsidRPr="00CF0FA5">
              <w:rPr>
                <w:szCs w:val="22"/>
              </w:rPr>
              <w:t xml:space="preserve">To export members from </w:t>
            </w:r>
            <w:r w:rsidR="00104DE0" w:rsidRPr="00CF0FA5">
              <w:rPr>
                <w:szCs w:val="22"/>
              </w:rPr>
              <w:t>a</w:t>
            </w:r>
            <w:r w:rsidRPr="00CF0FA5">
              <w:rPr>
                <w:szCs w:val="22"/>
              </w:rPr>
              <w:t xml:space="preserve"> module that has a manifest, the names of those files must be specified in the values of the </w:t>
            </w:r>
            <w:r w:rsidRPr="00CF0FA5">
              <w:rPr>
                <w:rStyle w:val="Codefragment"/>
                <w:szCs w:val="22"/>
              </w:rPr>
              <w:t>ModuleToProcess</w:t>
            </w:r>
            <w:r w:rsidRPr="00CF0FA5">
              <w:rPr>
                <w:szCs w:val="22"/>
              </w:rPr>
              <w:t xml:space="preserve"> or </w:t>
            </w:r>
            <w:r w:rsidRPr="00CF0FA5">
              <w:rPr>
                <w:rStyle w:val="Codefragment"/>
                <w:szCs w:val="22"/>
              </w:rPr>
              <w:t>NestedModules</w:t>
            </w:r>
            <w:r w:rsidRPr="00CF0FA5">
              <w:rPr>
                <w:szCs w:val="22"/>
              </w:rPr>
              <w:t xml:space="preserve"> keys in the manifest. Otherwise, their members are not exported.</w:t>
            </w:r>
          </w:p>
        </w:tc>
      </w:tr>
      <w:tr w:rsidR="003D2778" w:rsidRPr="00CF0FA5" w:rsidTr="00607CD1">
        <w:trPr>
          <w:cantSplit/>
        </w:trPr>
        <w:tc>
          <w:tcPr>
            <w:tcW w:w="1609" w:type="dxa"/>
          </w:tcPr>
          <w:p w:rsidR="003D2778" w:rsidRPr="00CF0FA5" w:rsidRDefault="003D2778" w:rsidP="004502CF">
            <w:pPr>
              <w:rPr>
                <w:rStyle w:val="Codefragment"/>
                <w:szCs w:val="22"/>
              </w:rPr>
            </w:pPr>
            <w:r w:rsidRPr="00CF0FA5">
              <w:rPr>
                <w:rStyle w:val="Codefragment"/>
                <w:szCs w:val="22"/>
              </w:rPr>
              <w:t>ModuleVersion</w:t>
            </w:r>
          </w:p>
        </w:tc>
        <w:tc>
          <w:tcPr>
            <w:tcW w:w="1350" w:type="dxa"/>
          </w:tcPr>
          <w:p w:rsidR="003D2778" w:rsidRPr="00CF0FA5" w:rsidRDefault="003D2778" w:rsidP="004502CF">
            <w:pPr>
              <w:rPr>
                <w:rStyle w:val="Codefragment"/>
                <w:szCs w:val="22"/>
              </w:rPr>
            </w:pPr>
            <w:r w:rsidRPr="00CF0FA5">
              <w:rPr>
                <w:rStyle w:val="Codefragment"/>
                <w:szCs w:val="22"/>
              </w:rPr>
              <w:t>string</w:t>
            </w:r>
          </w:p>
        </w:tc>
        <w:tc>
          <w:tcPr>
            <w:tcW w:w="6631" w:type="dxa"/>
          </w:tcPr>
          <w:p w:rsidR="003D2778" w:rsidRPr="00CF0FA5" w:rsidRDefault="003D2778" w:rsidP="003D2778">
            <w:pPr>
              <w:rPr>
                <w:szCs w:val="22"/>
              </w:rPr>
            </w:pPr>
            <w:r w:rsidRPr="00CF0FA5">
              <w:rPr>
                <w:szCs w:val="22"/>
              </w:rPr>
              <w:t>Default value: "1.0".</w:t>
            </w:r>
          </w:p>
          <w:p w:rsidR="003D2778" w:rsidRPr="00CF0FA5" w:rsidRDefault="003D2778" w:rsidP="004502CF">
            <w:pPr>
              <w:rPr>
                <w:szCs w:val="22"/>
              </w:rPr>
            </w:pPr>
            <w:r w:rsidRPr="00CF0FA5">
              <w:rPr>
                <w:szCs w:val="22"/>
              </w:rPr>
              <w:t>Specifies the version of the module.</w:t>
            </w:r>
          </w:p>
        </w:tc>
      </w:tr>
      <w:tr w:rsidR="003D2778" w:rsidRPr="00CF0FA5" w:rsidTr="00607CD1">
        <w:trPr>
          <w:cantSplit/>
        </w:trPr>
        <w:tc>
          <w:tcPr>
            <w:tcW w:w="1609" w:type="dxa"/>
          </w:tcPr>
          <w:p w:rsidR="003D2778" w:rsidRPr="00CF0FA5" w:rsidRDefault="00C25848" w:rsidP="004502CF">
            <w:pPr>
              <w:rPr>
                <w:rStyle w:val="Codefragment"/>
                <w:szCs w:val="22"/>
              </w:rPr>
            </w:pPr>
            <w:r w:rsidRPr="00CF0FA5">
              <w:rPr>
                <w:rStyle w:val="Codefragment"/>
                <w:szCs w:val="22"/>
              </w:rPr>
              <w:t>NestedModules</w:t>
            </w:r>
          </w:p>
        </w:tc>
        <w:tc>
          <w:tcPr>
            <w:tcW w:w="1350" w:type="dxa"/>
          </w:tcPr>
          <w:p w:rsidR="003D2778" w:rsidRPr="00CF0FA5" w:rsidRDefault="00C25848" w:rsidP="004502CF">
            <w:pPr>
              <w:rPr>
                <w:rStyle w:val="Codefragment"/>
                <w:szCs w:val="22"/>
              </w:rPr>
            </w:pPr>
            <w:r w:rsidRPr="00CF0FA5">
              <w:rPr>
                <w:rStyle w:val="Codefragment"/>
                <w:szCs w:val="22"/>
              </w:rPr>
              <w:t>string[]</w:t>
            </w:r>
          </w:p>
        </w:tc>
        <w:tc>
          <w:tcPr>
            <w:tcW w:w="6631" w:type="dxa"/>
          </w:tcPr>
          <w:p w:rsidR="00C25848" w:rsidRPr="00CF0FA5" w:rsidRDefault="00C25848" w:rsidP="00C25848">
            <w:pPr>
              <w:rPr>
                <w:szCs w:val="22"/>
              </w:rPr>
            </w:pPr>
            <w:r w:rsidRPr="00CF0FA5">
              <w:rPr>
                <w:szCs w:val="22"/>
              </w:rPr>
              <w:t xml:space="preserve">Default value: </w:t>
            </w:r>
            <w:r w:rsidR="003C2A66" w:rsidRPr="00CF0FA5">
              <w:rPr>
                <w:rStyle w:val="Codefragment"/>
                <w:szCs w:val="22"/>
              </w:rPr>
              <w:t>@()</w:t>
            </w:r>
          </w:p>
          <w:p w:rsidR="00C25848" w:rsidRPr="00CF0FA5" w:rsidRDefault="00C25848" w:rsidP="00C25848">
            <w:pPr>
              <w:rPr>
                <w:szCs w:val="22"/>
              </w:rPr>
            </w:pPr>
            <w:r w:rsidRPr="00CF0FA5">
              <w:rPr>
                <w:szCs w:val="22"/>
              </w:rPr>
              <w:t>Specifies script modules and binary modules that are imported into the module's session</w:t>
            </w:r>
            <w:r w:rsidR="00957D99" w:rsidRPr="00CF0FA5">
              <w:rPr>
                <w:szCs w:val="22"/>
              </w:rPr>
              <w:t xml:space="preserve"> </w:t>
            </w:r>
            <w:r w:rsidRPr="00CF0FA5">
              <w:rPr>
                <w:szCs w:val="22"/>
              </w:rPr>
              <w:t xml:space="preserve">state. The files in the </w:t>
            </w:r>
            <w:r w:rsidRPr="00CF0FA5">
              <w:rPr>
                <w:rStyle w:val="Codefragment"/>
                <w:szCs w:val="22"/>
              </w:rPr>
              <w:t>NestedModules</w:t>
            </w:r>
            <w:r w:rsidRPr="00CF0FA5">
              <w:rPr>
                <w:szCs w:val="22"/>
              </w:rPr>
              <w:t xml:space="preserve"> key run in the order in which they are listed in the value. </w:t>
            </w:r>
          </w:p>
          <w:p w:rsidR="00C25848" w:rsidRPr="00CF0FA5" w:rsidRDefault="00C25848" w:rsidP="00C25848">
            <w:pPr>
              <w:rPr>
                <w:szCs w:val="22"/>
              </w:rPr>
            </w:pPr>
            <w:r w:rsidRPr="00CF0FA5">
              <w:rPr>
                <w:szCs w:val="22"/>
              </w:rPr>
              <w:t xml:space="preserve">Typically, nested modules contain commands that the root module needs for its internal processing. By default, the commands in nested modules are exported from the module's session state into the caller's session state, but the root module can restrict the commands that it exports (for example, by using an Export-Module command). </w:t>
            </w:r>
          </w:p>
          <w:p w:rsidR="00C25848" w:rsidRPr="00CF0FA5" w:rsidRDefault="00C25848" w:rsidP="00C25848">
            <w:pPr>
              <w:rPr>
                <w:szCs w:val="22"/>
              </w:rPr>
            </w:pPr>
            <w:r w:rsidRPr="00CF0FA5">
              <w:rPr>
                <w:szCs w:val="22"/>
              </w:rPr>
              <w:t>Nested modules in the module session state are available to the root module, but they are not returned by a Get-Module command in the caller's session state.</w:t>
            </w:r>
          </w:p>
          <w:p w:rsidR="003D2778" w:rsidRPr="00CF0FA5" w:rsidRDefault="00C25848" w:rsidP="00C25848">
            <w:pPr>
              <w:rPr>
                <w:szCs w:val="22"/>
              </w:rPr>
            </w:pPr>
            <w:r w:rsidRPr="00CF0FA5">
              <w:rPr>
                <w:szCs w:val="22"/>
              </w:rPr>
              <w:t xml:space="preserve">Scripts that are listed in the </w:t>
            </w:r>
            <w:r w:rsidRPr="00CF0FA5">
              <w:rPr>
                <w:rStyle w:val="Codefragment"/>
                <w:szCs w:val="22"/>
              </w:rPr>
              <w:t>NestedModules</w:t>
            </w:r>
            <w:r w:rsidRPr="00CF0FA5">
              <w:rPr>
                <w:szCs w:val="22"/>
              </w:rPr>
              <w:t xml:space="preserve"> key are run in the module's session state, not in the caller's session state. To run a script in the caller's session state, list the script file name in the value of the </w:t>
            </w:r>
            <w:r w:rsidRPr="00CF0FA5">
              <w:rPr>
                <w:rStyle w:val="Codefragment"/>
                <w:szCs w:val="22"/>
              </w:rPr>
              <w:t>ScriptsToProcess</w:t>
            </w:r>
            <w:r w:rsidRPr="00CF0FA5">
              <w:rPr>
                <w:szCs w:val="22"/>
              </w:rPr>
              <w:t xml:space="preserve"> key in the manifest.</w:t>
            </w:r>
          </w:p>
        </w:tc>
      </w:tr>
      <w:tr w:rsidR="002E1B66" w:rsidRPr="00CF0FA5" w:rsidTr="00607CD1">
        <w:trPr>
          <w:cantSplit/>
        </w:trPr>
        <w:tc>
          <w:tcPr>
            <w:tcW w:w="1609" w:type="dxa"/>
          </w:tcPr>
          <w:p w:rsidR="002E1B66" w:rsidRPr="00CF0FA5" w:rsidRDefault="002E1B66" w:rsidP="004502CF">
            <w:pPr>
              <w:rPr>
                <w:rStyle w:val="Codefragment"/>
                <w:szCs w:val="22"/>
              </w:rPr>
            </w:pPr>
            <w:r w:rsidRPr="00CF0FA5">
              <w:rPr>
                <w:rStyle w:val="Codefragment"/>
                <w:szCs w:val="22"/>
              </w:rPr>
              <w:t>PowerShellHostName</w:t>
            </w:r>
          </w:p>
        </w:tc>
        <w:tc>
          <w:tcPr>
            <w:tcW w:w="1350" w:type="dxa"/>
          </w:tcPr>
          <w:p w:rsidR="002E1B66" w:rsidRPr="00CF0FA5" w:rsidRDefault="002E1B66" w:rsidP="004502CF">
            <w:pPr>
              <w:rPr>
                <w:rStyle w:val="Codefragment"/>
                <w:szCs w:val="22"/>
              </w:rPr>
            </w:pPr>
            <w:r w:rsidRPr="00CF0FA5">
              <w:rPr>
                <w:rStyle w:val="Codefragment"/>
                <w:szCs w:val="22"/>
              </w:rPr>
              <w:t>string</w:t>
            </w:r>
          </w:p>
        </w:tc>
        <w:tc>
          <w:tcPr>
            <w:tcW w:w="6631" w:type="dxa"/>
          </w:tcPr>
          <w:p w:rsidR="002E1B66" w:rsidRPr="00CF0FA5" w:rsidRDefault="002E1B66" w:rsidP="002E1B66">
            <w:pPr>
              <w:rPr>
                <w:szCs w:val="22"/>
              </w:rPr>
            </w:pPr>
            <w:r w:rsidRPr="00CF0FA5">
              <w:rPr>
                <w:szCs w:val="22"/>
              </w:rPr>
              <w:t>Default value: ""</w:t>
            </w:r>
          </w:p>
          <w:p w:rsidR="002E1B66" w:rsidRPr="00CF0FA5" w:rsidRDefault="002E1B66" w:rsidP="002E1B66">
            <w:pPr>
              <w:rPr>
                <w:szCs w:val="22"/>
              </w:rPr>
            </w:pPr>
            <w:r w:rsidRPr="00CF0FA5">
              <w:rPr>
                <w:szCs w:val="22"/>
              </w:rPr>
              <w:t>Specifies the name of the PowerShell host program that the module requires.</w:t>
            </w:r>
          </w:p>
        </w:tc>
      </w:tr>
      <w:tr w:rsidR="002E1B66" w:rsidRPr="00CF0FA5" w:rsidTr="00607CD1">
        <w:trPr>
          <w:cantSplit/>
        </w:trPr>
        <w:tc>
          <w:tcPr>
            <w:tcW w:w="1609" w:type="dxa"/>
          </w:tcPr>
          <w:p w:rsidR="002E1B66" w:rsidRPr="00CF0FA5" w:rsidRDefault="00D07DE2" w:rsidP="004502CF">
            <w:pPr>
              <w:rPr>
                <w:rStyle w:val="Codefragment"/>
                <w:szCs w:val="22"/>
              </w:rPr>
            </w:pPr>
            <w:r w:rsidRPr="00CF0FA5">
              <w:rPr>
                <w:rStyle w:val="Codefragment"/>
                <w:szCs w:val="22"/>
              </w:rPr>
              <w:t>PowerShellHostVersion</w:t>
            </w:r>
          </w:p>
        </w:tc>
        <w:tc>
          <w:tcPr>
            <w:tcW w:w="1350" w:type="dxa"/>
          </w:tcPr>
          <w:p w:rsidR="002E1B66" w:rsidRPr="00CF0FA5" w:rsidRDefault="00D07DE2" w:rsidP="004502CF">
            <w:pPr>
              <w:rPr>
                <w:rStyle w:val="Codefragment"/>
                <w:szCs w:val="22"/>
              </w:rPr>
            </w:pPr>
            <w:r w:rsidRPr="00CF0FA5">
              <w:rPr>
                <w:rStyle w:val="Codefragment"/>
                <w:szCs w:val="22"/>
              </w:rPr>
              <w:t>string</w:t>
            </w:r>
          </w:p>
        </w:tc>
        <w:tc>
          <w:tcPr>
            <w:tcW w:w="6631" w:type="dxa"/>
          </w:tcPr>
          <w:p w:rsidR="00D07DE2" w:rsidRPr="00CF0FA5" w:rsidRDefault="00D07DE2" w:rsidP="00D07DE2">
            <w:pPr>
              <w:rPr>
                <w:szCs w:val="22"/>
              </w:rPr>
            </w:pPr>
            <w:r w:rsidRPr="00CF0FA5">
              <w:rPr>
                <w:szCs w:val="22"/>
              </w:rPr>
              <w:t>Default value: ""</w:t>
            </w:r>
          </w:p>
          <w:p w:rsidR="002E1B66" w:rsidRPr="00CF0FA5" w:rsidRDefault="00D07DE2" w:rsidP="00D07DE2">
            <w:pPr>
              <w:rPr>
                <w:szCs w:val="22"/>
              </w:rPr>
            </w:pPr>
            <w:r w:rsidRPr="00CF0FA5">
              <w:rPr>
                <w:szCs w:val="22"/>
              </w:rPr>
              <w:t>Specifies the minimum version of the PowerShell host program that works with the module.</w:t>
            </w:r>
          </w:p>
        </w:tc>
      </w:tr>
      <w:tr w:rsidR="00CC6BE1" w:rsidRPr="00CF0FA5" w:rsidTr="00607CD1">
        <w:trPr>
          <w:cantSplit/>
        </w:trPr>
        <w:tc>
          <w:tcPr>
            <w:tcW w:w="1609" w:type="dxa"/>
          </w:tcPr>
          <w:p w:rsidR="00CC6BE1" w:rsidRPr="00CF0FA5" w:rsidRDefault="00CC6BE1" w:rsidP="004502CF">
            <w:pPr>
              <w:rPr>
                <w:rStyle w:val="Codefragment"/>
                <w:szCs w:val="22"/>
              </w:rPr>
            </w:pPr>
            <w:r w:rsidRPr="00CF0FA5">
              <w:rPr>
                <w:rStyle w:val="Codefragment"/>
                <w:szCs w:val="22"/>
              </w:rPr>
              <w:lastRenderedPageBreak/>
              <w:t>PowerShellVersion</w:t>
            </w:r>
          </w:p>
        </w:tc>
        <w:tc>
          <w:tcPr>
            <w:tcW w:w="1350" w:type="dxa"/>
          </w:tcPr>
          <w:p w:rsidR="00CC6BE1" w:rsidRPr="00CF0FA5" w:rsidRDefault="004267C3" w:rsidP="004502CF">
            <w:pPr>
              <w:rPr>
                <w:rStyle w:val="Codefragment"/>
                <w:szCs w:val="22"/>
              </w:rPr>
            </w:pPr>
            <w:r w:rsidRPr="00CF0FA5">
              <w:rPr>
                <w:rStyle w:val="Codefragment"/>
                <w:szCs w:val="22"/>
              </w:rPr>
              <w:t>string</w:t>
            </w:r>
          </w:p>
        </w:tc>
        <w:tc>
          <w:tcPr>
            <w:tcW w:w="6631" w:type="dxa"/>
          </w:tcPr>
          <w:p w:rsidR="00CC6BE1" w:rsidRPr="00CF0FA5" w:rsidRDefault="00CC6BE1" w:rsidP="00CC6BE1">
            <w:pPr>
              <w:rPr>
                <w:szCs w:val="22"/>
              </w:rPr>
            </w:pPr>
            <w:r w:rsidRPr="00CF0FA5">
              <w:rPr>
                <w:szCs w:val="22"/>
              </w:rPr>
              <w:t>Default value: ""</w:t>
            </w:r>
          </w:p>
          <w:p w:rsidR="00CC6BE1" w:rsidRPr="00CF0FA5" w:rsidRDefault="00CC6BE1" w:rsidP="00CC6BE1">
            <w:pPr>
              <w:rPr>
                <w:szCs w:val="22"/>
              </w:rPr>
            </w:pPr>
            <w:r w:rsidRPr="00CF0FA5">
              <w:rPr>
                <w:szCs w:val="22"/>
              </w:rPr>
              <w:t>Specifies the minimum version of PowerShell that will work with this module.</w:t>
            </w:r>
          </w:p>
        </w:tc>
      </w:tr>
      <w:tr w:rsidR="00CC6BE1" w:rsidRPr="00CF0FA5" w:rsidTr="00607CD1">
        <w:trPr>
          <w:cantSplit/>
        </w:trPr>
        <w:tc>
          <w:tcPr>
            <w:tcW w:w="1609" w:type="dxa"/>
          </w:tcPr>
          <w:p w:rsidR="00CC6BE1" w:rsidRPr="00CF0FA5" w:rsidRDefault="004267C3" w:rsidP="004502CF">
            <w:pPr>
              <w:rPr>
                <w:rStyle w:val="Codefragment"/>
                <w:szCs w:val="22"/>
              </w:rPr>
            </w:pPr>
            <w:r w:rsidRPr="00CF0FA5">
              <w:rPr>
                <w:rStyle w:val="Codefragment"/>
                <w:szCs w:val="22"/>
              </w:rPr>
              <w:t>PrivateData</w:t>
            </w:r>
          </w:p>
        </w:tc>
        <w:tc>
          <w:tcPr>
            <w:tcW w:w="1350" w:type="dxa"/>
          </w:tcPr>
          <w:p w:rsidR="00CC6BE1" w:rsidRPr="00CF0FA5" w:rsidRDefault="000B2F24" w:rsidP="005F7CF0">
            <w:pPr>
              <w:rPr>
                <w:rStyle w:val="Codefragment"/>
                <w:szCs w:val="22"/>
              </w:rPr>
            </w:pPr>
            <w:r w:rsidRPr="00CF0FA5">
              <w:rPr>
                <w:rStyle w:val="Codefragment"/>
                <w:szCs w:val="22"/>
              </w:rPr>
              <w:t>string</w:t>
            </w:r>
          </w:p>
        </w:tc>
        <w:tc>
          <w:tcPr>
            <w:tcW w:w="6631" w:type="dxa"/>
          </w:tcPr>
          <w:p w:rsidR="004267C3" w:rsidRPr="00CF0FA5" w:rsidRDefault="004267C3" w:rsidP="004267C3">
            <w:pPr>
              <w:rPr>
                <w:szCs w:val="22"/>
              </w:rPr>
            </w:pPr>
            <w:r w:rsidRPr="00CF0FA5">
              <w:rPr>
                <w:szCs w:val="22"/>
              </w:rPr>
              <w:t>Default value: ""</w:t>
            </w:r>
          </w:p>
          <w:p w:rsidR="00CC6BE1" w:rsidRPr="00CF0FA5" w:rsidRDefault="004267C3" w:rsidP="00412C74">
            <w:pPr>
              <w:rPr>
                <w:szCs w:val="22"/>
              </w:rPr>
            </w:pPr>
            <w:r w:rsidRPr="00CF0FA5">
              <w:rPr>
                <w:szCs w:val="22"/>
              </w:rPr>
              <w:t xml:space="preserve">Specifies </w:t>
            </w:r>
            <w:r w:rsidR="00412C74" w:rsidRPr="00CF0FA5">
              <w:rPr>
                <w:szCs w:val="22"/>
              </w:rPr>
              <w:t xml:space="preserve">private data to pass to the module specified in </w:t>
            </w:r>
            <w:r w:rsidR="00412C74" w:rsidRPr="00CF0FA5">
              <w:rPr>
                <w:rStyle w:val="Codefragment"/>
                <w:szCs w:val="22"/>
              </w:rPr>
              <w:t>ModuleToProcess</w:t>
            </w:r>
            <w:r w:rsidRPr="00CF0FA5">
              <w:rPr>
                <w:szCs w:val="22"/>
              </w:rPr>
              <w:t xml:space="preserve">. </w:t>
            </w:r>
          </w:p>
        </w:tc>
      </w:tr>
      <w:tr w:rsidR="003E4213" w:rsidRPr="00CF0FA5" w:rsidTr="00607CD1">
        <w:trPr>
          <w:cantSplit/>
        </w:trPr>
        <w:tc>
          <w:tcPr>
            <w:tcW w:w="1609" w:type="dxa"/>
          </w:tcPr>
          <w:p w:rsidR="003E4213" w:rsidRPr="00CF0FA5" w:rsidRDefault="007A3008" w:rsidP="004502CF">
            <w:pPr>
              <w:rPr>
                <w:rStyle w:val="Codefragment"/>
                <w:szCs w:val="22"/>
              </w:rPr>
            </w:pPr>
            <w:r w:rsidRPr="00CF0FA5">
              <w:rPr>
                <w:rStyle w:val="Codefragment"/>
                <w:szCs w:val="22"/>
              </w:rPr>
              <w:t>ProcessorArchitecture</w:t>
            </w:r>
          </w:p>
        </w:tc>
        <w:tc>
          <w:tcPr>
            <w:tcW w:w="1350" w:type="dxa"/>
          </w:tcPr>
          <w:p w:rsidR="003E4213" w:rsidRPr="00CF0FA5" w:rsidRDefault="00E725FE" w:rsidP="004502CF">
            <w:pPr>
              <w:rPr>
                <w:rStyle w:val="Codefragment"/>
                <w:szCs w:val="22"/>
              </w:rPr>
            </w:pPr>
            <w:r w:rsidRPr="00CF0FA5">
              <w:rPr>
                <w:rStyle w:val="Codefragment"/>
                <w:szCs w:val="22"/>
              </w:rPr>
              <w:t>string</w:t>
            </w:r>
          </w:p>
        </w:tc>
        <w:tc>
          <w:tcPr>
            <w:tcW w:w="6631" w:type="dxa"/>
          </w:tcPr>
          <w:p w:rsidR="007A3008" w:rsidRPr="00CF0FA5" w:rsidRDefault="007A3008" w:rsidP="007A3008">
            <w:pPr>
              <w:rPr>
                <w:szCs w:val="22"/>
              </w:rPr>
            </w:pPr>
            <w:r w:rsidRPr="00CF0FA5">
              <w:rPr>
                <w:szCs w:val="22"/>
              </w:rPr>
              <w:t>Default value: ""</w:t>
            </w:r>
          </w:p>
          <w:p w:rsidR="003E4213" w:rsidRPr="00CF0FA5" w:rsidRDefault="007A3008" w:rsidP="007A3008">
            <w:pPr>
              <w:rPr>
                <w:szCs w:val="22"/>
              </w:rPr>
            </w:pPr>
            <w:r w:rsidRPr="00CF0FA5">
              <w:rPr>
                <w:szCs w:val="22"/>
              </w:rPr>
              <w:t xml:space="preserve">Specifies the processor architecture that the module requires. Valid values are </w:t>
            </w:r>
            <w:r w:rsidRPr="00CF0FA5">
              <w:rPr>
                <w:rStyle w:val="Codefragment"/>
                <w:szCs w:val="22"/>
              </w:rPr>
              <w:t>x86</w:t>
            </w:r>
            <w:r w:rsidRPr="00CF0FA5">
              <w:rPr>
                <w:szCs w:val="22"/>
              </w:rPr>
              <w:t xml:space="preserve">, </w:t>
            </w:r>
            <w:r w:rsidRPr="00CF0FA5">
              <w:rPr>
                <w:rStyle w:val="Codefragment"/>
                <w:szCs w:val="22"/>
              </w:rPr>
              <w:t>AMD64</w:t>
            </w:r>
            <w:r w:rsidRPr="00CF0FA5">
              <w:rPr>
                <w:szCs w:val="22"/>
              </w:rPr>
              <w:t xml:space="preserve">, </w:t>
            </w:r>
            <w:r w:rsidRPr="00CF0FA5">
              <w:rPr>
                <w:rStyle w:val="Codefragment"/>
                <w:szCs w:val="22"/>
              </w:rPr>
              <w:t>IA64</w:t>
            </w:r>
            <w:r w:rsidRPr="00CF0FA5">
              <w:rPr>
                <w:szCs w:val="22"/>
              </w:rPr>
              <w:t xml:space="preserve">, and </w:t>
            </w:r>
            <w:r w:rsidRPr="00CF0FA5">
              <w:rPr>
                <w:rStyle w:val="Codefragment"/>
                <w:szCs w:val="22"/>
              </w:rPr>
              <w:t>None</w:t>
            </w:r>
            <w:r w:rsidRPr="00CF0FA5">
              <w:rPr>
                <w:szCs w:val="22"/>
              </w:rPr>
              <w:t xml:space="preserve"> (unknown or unspecified).</w:t>
            </w:r>
          </w:p>
        </w:tc>
      </w:tr>
      <w:tr w:rsidR="003E4213" w:rsidRPr="00CF0FA5" w:rsidTr="00607CD1">
        <w:trPr>
          <w:cantSplit/>
        </w:trPr>
        <w:tc>
          <w:tcPr>
            <w:tcW w:w="1609" w:type="dxa"/>
          </w:tcPr>
          <w:p w:rsidR="003E4213" w:rsidRPr="00CF0FA5" w:rsidRDefault="00844BF7" w:rsidP="004502CF">
            <w:pPr>
              <w:rPr>
                <w:rStyle w:val="Codefragment"/>
                <w:szCs w:val="22"/>
              </w:rPr>
            </w:pPr>
            <w:r w:rsidRPr="00CF0FA5">
              <w:rPr>
                <w:rStyle w:val="Codefragment"/>
                <w:szCs w:val="22"/>
              </w:rPr>
              <w:t>RequiredAssemblies</w:t>
            </w:r>
          </w:p>
        </w:tc>
        <w:tc>
          <w:tcPr>
            <w:tcW w:w="1350" w:type="dxa"/>
          </w:tcPr>
          <w:p w:rsidR="003E4213" w:rsidRPr="00CF0FA5" w:rsidRDefault="00844BF7" w:rsidP="004502CF">
            <w:pPr>
              <w:rPr>
                <w:rStyle w:val="Codefragment"/>
                <w:szCs w:val="22"/>
              </w:rPr>
            </w:pPr>
            <w:r w:rsidRPr="00CF0FA5">
              <w:rPr>
                <w:rStyle w:val="Codefragment"/>
                <w:szCs w:val="22"/>
              </w:rPr>
              <w:t>string[]</w:t>
            </w:r>
          </w:p>
        </w:tc>
        <w:tc>
          <w:tcPr>
            <w:tcW w:w="6631" w:type="dxa"/>
          </w:tcPr>
          <w:p w:rsidR="00844BF7" w:rsidRPr="00CF0FA5" w:rsidRDefault="00844BF7" w:rsidP="00844BF7">
            <w:pPr>
              <w:rPr>
                <w:szCs w:val="22"/>
              </w:rPr>
            </w:pPr>
            <w:r w:rsidRPr="00CF0FA5">
              <w:rPr>
                <w:szCs w:val="22"/>
              </w:rPr>
              <w:t xml:space="preserve">Default value: </w:t>
            </w:r>
            <w:r w:rsidR="003C2A66" w:rsidRPr="00CF0FA5">
              <w:rPr>
                <w:rStyle w:val="Codefragment"/>
                <w:szCs w:val="22"/>
              </w:rPr>
              <w:t>@()</w:t>
            </w:r>
          </w:p>
          <w:p w:rsidR="003E4213" w:rsidRPr="00CF0FA5" w:rsidRDefault="00042C77" w:rsidP="00042C77">
            <w:pPr>
              <w:rPr>
                <w:szCs w:val="22"/>
              </w:rPr>
            </w:pPr>
            <w:r w:rsidRPr="00CF0FA5">
              <w:rPr>
                <w:szCs w:val="22"/>
              </w:rPr>
              <w:t>Specifies the assemblies that must be loaded prior to importing this module</w:t>
            </w:r>
          </w:p>
        </w:tc>
      </w:tr>
      <w:tr w:rsidR="00387161" w:rsidRPr="00CF0FA5" w:rsidTr="00607CD1">
        <w:trPr>
          <w:cantSplit/>
        </w:trPr>
        <w:tc>
          <w:tcPr>
            <w:tcW w:w="1609" w:type="dxa"/>
          </w:tcPr>
          <w:p w:rsidR="00387161" w:rsidRPr="00CF0FA5" w:rsidRDefault="002627C5" w:rsidP="004502CF">
            <w:pPr>
              <w:rPr>
                <w:rStyle w:val="Codefragment"/>
                <w:szCs w:val="22"/>
              </w:rPr>
            </w:pPr>
            <w:r w:rsidRPr="00CF0FA5">
              <w:rPr>
                <w:rStyle w:val="Codefragment"/>
                <w:szCs w:val="22"/>
              </w:rPr>
              <w:t>RequiredModules</w:t>
            </w:r>
          </w:p>
        </w:tc>
        <w:tc>
          <w:tcPr>
            <w:tcW w:w="1350" w:type="dxa"/>
          </w:tcPr>
          <w:p w:rsidR="00387161" w:rsidRPr="00CF0FA5" w:rsidRDefault="003A2649" w:rsidP="004502CF">
            <w:pPr>
              <w:rPr>
                <w:rStyle w:val="Codefragment"/>
                <w:szCs w:val="22"/>
              </w:rPr>
            </w:pPr>
            <w:r w:rsidRPr="00CF0FA5">
              <w:rPr>
                <w:rStyle w:val="Codefragment"/>
                <w:szCs w:val="22"/>
              </w:rPr>
              <w:t>string</w:t>
            </w:r>
            <w:r w:rsidR="002627C5" w:rsidRPr="00CF0FA5">
              <w:rPr>
                <w:rStyle w:val="Codefragment"/>
                <w:szCs w:val="22"/>
              </w:rPr>
              <w:t>[]</w:t>
            </w:r>
          </w:p>
        </w:tc>
        <w:tc>
          <w:tcPr>
            <w:tcW w:w="6631" w:type="dxa"/>
          </w:tcPr>
          <w:p w:rsidR="002627C5" w:rsidRPr="00CF0FA5" w:rsidRDefault="002627C5" w:rsidP="002627C5">
            <w:pPr>
              <w:rPr>
                <w:szCs w:val="22"/>
              </w:rPr>
            </w:pPr>
            <w:r w:rsidRPr="00CF0FA5">
              <w:rPr>
                <w:szCs w:val="22"/>
              </w:rPr>
              <w:t xml:space="preserve">Default value: </w:t>
            </w:r>
            <w:r w:rsidR="003C2A66" w:rsidRPr="00CF0FA5">
              <w:rPr>
                <w:rStyle w:val="Codefragment"/>
                <w:szCs w:val="22"/>
              </w:rPr>
              <w:t>@()</w:t>
            </w:r>
          </w:p>
          <w:p w:rsidR="00387161" w:rsidRPr="00CF0FA5" w:rsidRDefault="00FA5FEE" w:rsidP="00FA5FEE">
            <w:pPr>
              <w:rPr>
                <w:szCs w:val="22"/>
              </w:rPr>
            </w:pPr>
            <w:r w:rsidRPr="00CF0FA5">
              <w:rPr>
                <w:szCs w:val="22"/>
              </w:rPr>
              <w:t>Specifies the modules that must be imported into the global environment prior to importing this module</w:t>
            </w:r>
          </w:p>
        </w:tc>
      </w:tr>
      <w:tr w:rsidR="00387161" w:rsidRPr="00CF0FA5" w:rsidTr="00597FB1">
        <w:trPr>
          <w:cantSplit/>
        </w:trPr>
        <w:tc>
          <w:tcPr>
            <w:tcW w:w="1609" w:type="dxa"/>
            <w:tcBorders>
              <w:bottom w:val="single" w:sz="4" w:space="0" w:color="000000"/>
            </w:tcBorders>
          </w:tcPr>
          <w:p w:rsidR="00387161" w:rsidRPr="00CF0FA5" w:rsidRDefault="00FF5635" w:rsidP="004502CF">
            <w:pPr>
              <w:rPr>
                <w:rStyle w:val="Codefragment"/>
                <w:szCs w:val="22"/>
              </w:rPr>
            </w:pPr>
            <w:r w:rsidRPr="00CF0FA5">
              <w:rPr>
                <w:rStyle w:val="Codefragment"/>
                <w:szCs w:val="22"/>
              </w:rPr>
              <w:t>ScriptsToProcess</w:t>
            </w:r>
          </w:p>
        </w:tc>
        <w:tc>
          <w:tcPr>
            <w:tcW w:w="1350" w:type="dxa"/>
            <w:tcBorders>
              <w:bottom w:val="single" w:sz="4" w:space="0" w:color="000000"/>
            </w:tcBorders>
          </w:tcPr>
          <w:p w:rsidR="00387161" w:rsidRPr="00CF0FA5" w:rsidRDefault="00FF5635" w:rsidP="004502CF">
            <w:pPr>
              <w:rPr>
                <w:rStyle w:val="Codefragment"/>
                <w:szCs w:val="22"/>
              </w:rPr>
            </w:pPr>
            <w:r w:rsidRPr="00CF0FA5">
              <w:rPr>
                <w:rStyle w:val="Codefragment"/>
                <w:szCs w:val="22"/>
              </w:rPr>
              <w:t>string[]</w:t>
            </w:r>
          </w:p>
        </w:tc>
        <w:tc>
          <w:tcPr>
            <w:tcW w:w="6631" w:type="dxa"/>
            <w:tcBorders>
              <w:bottom w:val="single" w:sz="4" w:space="0" w:color="000000"/>
            </w:tcBorders>
          </w:tcPr>
          <w:p w:rsidR="00FF5635" w:rsidRPr="00CF0FA5" w:rsidRDefault="00FF5635" w:rsidP="00FF5635">
            <w:pPr>
              <w:rPr>
                <w:szCs w:val="22"/>
              </w:rPr>
            </w:pPr>
            <w:r w:rsidRPr="00CF0FA5">
              <w:rPr>
                <w:szCs w:val="22"/>
              </w:rPr>
              <w:t xml:space="preserve">Default value: </w:t>
            </w:r>
            <w:r w:rsidR="003C2A66" w:rsidRPr="00CF0FA5">
              <w:rPr>
                <w:rStyle w:val="Codefragment"/>
                <w:szCs w:val="22"/>
              </w:rPr>
              <w:t>@()</w:t>
            </w:r>
          </w:p>
          <w:p w:rsidR="00387161" w:rsidRPr="00CF0FA5" w:rsidRDefault="00FF5635" w:rsidP="00FF5635">
            <w:pPr>
              <w:rPr>
                <w:szCs w:val="22"/>
              </w:rPr>
            </w:pPr>
            <w:r w:rsidRPr="00CF0FA5">
              <w:rPr>
                <w:szCs w:val="22"/>
              </w:rPr>
              <w:t xml:space="preserve">Specifies script files that run in the caller's session state when the module is imported. These scripts can be used to prepare an environment. To specify scripts that run in the module's session state, use the </w:t>
            </w:r>
            <w:r w:rsidRPr="00CF0FA5">
              <w:rPr>
                <w:rStyle w:val="Codefragment"/>
                <w:szCs w:val="22"/>
              </w:rPr>
              <w:t>NestedModules</w:t>
            </w:r>
            <w:r w:rsidRPr="00CF0FA5">
              <w:rPr>
                <w:szCs w:val="22"/>
              </w:rPr>
              <w:t xml:space="preserve"> key.</w:t>
            </w:r>
          </w:p>
        </w:tc>
      </w:tr>
      <w:tr w:rsidR="003972D3" w:rsidRPr="00CF0FA5" w:rsidTr="00597FB1">
        <w:trPr>
          <w:cantSplit/>
        </w:trPr>
        <w:tc>
          <w:tcPr>
            <w:tcW w:w="1609" w:type="dxa"/>
            <w:shd w:val="clear" w:color="auto" w:fill="auto"/>
          </w:tcPr>
          <w:p w:rsidR="003972D3" w:rsidRPr="00CF0FA5" w:rsidRDefault="003972D3" w:rsidP="004502CF">
            <w:pPr>
              <w:rPr>
                <w:rStyle w:val="Codefragment"/>
                <w:szCs w:val="22"/>
              </w:rPr>
            </w:pPr>
            <w:r w:rsidRPr="00CF0FA5">
              <w:rPr>
                <w:rStyle w:val="Codefragment"/>
                <w:szCs w:val="22"/>
              </w:rPr>
              <w:t>TypesToProcess</w:t>
            </w:r>
          </w:p>
        </w:tc>
        <w:tc>
          <w:tcPr>
            <w:tcW w:w="1350" w:type="dxa"/>
            <w:shd w:val="clear" w:color="auto" w:fill="auto"/>
          </w:tcPr>
          <w:p w:rsidR="003972D3" w:rsidRPr="00CF0FA5" w:rsidRDefault="003972D3" w:rsidP="004502CF">
            <w:pPr>
              <w:rPr>
                <w:rStyle w:val="Codefragment"/>
                <w:szCs w:val="22"/>
              </w:rPr>
            </w:pPr>
            <w:r w:rsidRPr="00CF0FA5">
              <w:rPr>
                <w:rStyle w:val="Codefragment"/>
                <w:szCs w:val="22"/>
              </w:rPr>
              <w:t>string[]</w:t>
            </w:r>
          </w:p>
        </w:tc>
        <w:tc>
          <w:tcPr>
            <w:tcW w:w="6631" w:type="dxa"/>
            <w:shd w:val="clear" w:color="auto" w:fill="auto"/>
          </w:tcPr>
          <w:p w:rsidR="00597FB1" w:rsidRPr="00CF0FA5" w:rsidRDefault="00597FB1" w:rsidP="00597FB1">
            <w:pPr>
              <w:pStyle w:val="implementation-definedbehavior"/>
            </w:pPr>
            <w:r w:rsidRPr="00CF0FA5">
              <w:t xml:space="preserve">Windows PowerShell: Default value: </w:t>
            </w:r>
            <w:r w:rsidRPr="00CF0FA5">
              <w:rPr>
                <w:rStyle w:val="Codefragment"/>
              </w:rPr>
              <w:t>@()</w:t>
            </w:r>
          </w:p>
          <w:p w:rsidR="00597FB1" w:rsidRPr="00CF0FA5" w:rsidRDefault="00597FB1" w:rsidP="00597FB1">
            <w:pPr>
              <w:pStyle w:val="implementation-definedbehavior"/>
            </w:pPr>
            <w:r w:rsidRPr="00CF0FA5">
              <w:t>Specifies the type files (.ps1xml) to be loaded when importing this module.</w:t>
            </w:r>
          </w:p>
          <w:p w:rsidR="003972D3" w:rsidRPr="00CF0FA5" w:rsidRDefault="00597FB1" w:rsidP="00597FB1">
            <w:pPr>
              <w:pStyle w:val="implementation-definedbehavior"/>
            </w:pPr>
            <w:r w:rsidRPr="00CF0FA5">
              <w:t>When a module is imported, PowerShell runs the Update-TypeData cmdlet with the specified files. As type files are not scoped, they affect all session states in the session.</w:t>
            </w:r>
          </w:p>
        </w:tc>
      </w:tr>
      <w:tr w:rsidR="003972D3" w:rsidRPr="00CF0FA5" w:rsidTr="00607CD1">
        <w:trPr>
          <w:cantSplit/>
        </w:trPr>
        <w:tc>
          <w:tcPr>
            <w:tcW w:w="1609" w:type="dxa"/>
          </w:tcPr>
          <w:p w:rsidR="003972D3" w:rsidRPr="00CF0FA5" w:rsidRDefault="005E273D" w:rsidP="004502CF">
            <w:pPr>
              <w:rPr>
                <w:rStyle w:val="Codefragment"/>
                <w:szCs w:val="22"/>
              </w:rPr>
            </w:pPr>
            <w:r w:rsidRPr="00CF0FA5">
              <w:rPr>
                <w:rStyle w:val="Codefragment"/>
                <w:szCs w:val="22"/>
              </w:rPr>
              <w:t>VariablesToExport</w:t>
            </w:r>
          </w:p>
        </w:tc>
        <w:tc>
          <w:tcPr>
            <w:tcW w:w="1350" w:type="dxa"/>
          </w:tcPr>
          <w:p w:rsidR="003972D3" w:rsidRPr="00CF0FA5" w:rsidRDefault="005E273D" w:rsidP="004502CF">
            <w:pPr>
              <w:rPr>
                <w:rStyle w:val="Codefragment"/>
                <w:szCs w:val="22"/>
              </w:rPr>
            </w:pPr>
            <w:r w:rsidRPr="00CF0FA5">
              <w:rPr>
                <w:rStyle w:val="Codefragment"/>
                <w:szCs w:val="22"/>
              </w:rPr>
              <w:t>string[]</w:t>
            </w:r>
          </w:p>
        </w:tc>
        <w:tc>
          <w:tcPr>
            <w:tcW w:w="6631" w:type="dxa"/>
          </w:tcPr>
          <w:p w:rsidR="005E273D" w:rsidRPr="00CF0FA5" w:rsidRDefault="005E273D" w:rsidP="005E273D">
            <w:pPr>
              <w:rPr>
                <w:szCs w:val="22"/>
              </w:rPr>
            </w:pPr>
            <w:r w:rsidRPr="00CF0FA5">
              <w:rPr>
                <w:szCs w:val="22"/>
              </w:rPr>
              <w:t>Default value: * (all variables are exported)</w:t>
            </w:r>
          </w:p>
          <w:p w:rsidR="003972D3" w:rsidRPr="00CF0FA5" w:rsidRDefault="005E273D" w:rsidP="005E273D">
            <w:pPr>
              <w:rPr>
                <w:szCs w:val="22"/>
              </w:rPr>
            </w:pPr>
            <w:r w:rsidRPr="00CF0FA5">
              <w:rPr>
                <w:szCs w:val="22"/>
              </w:rPr>
              <w:t>Specifies the variables that the module exports. Wildcards are permitted. While it can remove variables from the list of exported variables, it cannot add variables to that list.</w:t>
            </w:r>
          </w:p>
        </w:tc>
      </w:tr>
    </w:tbl>
    <w:p w:rsidR="004502CF" w:rsidRPr="00CF0FA5" w:rsidRDefault="004502CF" w:rsidP="004502CF">
      <w:r w:rsidRPr="00CF0FA5">
        <w:t xml:space="preserve">       </w:t>
      </w:r>
    </w:p>
    <w:p w:rsidR="00B31083" w:rsidRPr="00CF0FA5" w:rsidRDefault="00A55DFE" w:rsidP="00B31083">
      <w:r w:rsidRPr="00CF0FA5">
        <w:t>T</w:t>
      </w:r>
      <w:r w:rsidR="004502CF" w:rsidRPr="00CF0FA5">
        <w:t xml:space="preserve">he </w:t>
      </w:r>
      <w:r w:rsidRPr="00CF0FA5">
        <w:t xml:space="preserve">only key that is required is </w:t>
      </w:r>
      <w:r w:rsidR="004502CF" w:rsidRPr="00CF0FA5">
        <w:rPr>
          <w:rStyle w:val="Codefragment"/>
        </w:rPr>
        <w:t>ModuleVersion</w:t>
      </w:r>
      <w:r w:rsidR="004502CF" w:rsidRPr="00CF0FA5">
        <w:t>.</w:t>
      </w:r>
    </w:p>
    <w:p w:rsidR="005B7893" w:rsidRPr="00CF0FA5" w:rsidRDefault="005B7893" w:rsidP="00B31083">
      <w:r w:rsidRPr="00CF0FA5">
        <w:t>Here is an example of a simple manifest:</w:t>
      </w:r>
    </w:p>
    <w:p w:rsidR="005B7893" w:rsidRPr="00CF0FA5" w:rsidRDefault="005B7893" w:rsidP="005B7893">
      <w:pPr>
        <w:pStyle w:val="Code"/>
      </w:pPr>
      <w:r w:rsidRPr="00CF0FA5">
        <w:lastRenderedPageBreak/>
        <w:t>@{</w:t>
      </w:r>
      <w:r w:rsidRPr="00CF0FA5">
        <w:br/>
      </w:r>
      <w:r w:rsidRPr="00CF0FA5">
        <w:tab/>
        <w:t>ModuleVersion = '1.0'</w:t>
      </w:r>
      <w:r w:rsidR="00A66D09" w:rsidRPr="00CF0FA5">
        <w:br/>
      </w:r>
      <w:r w:rsidRPr="00CF0FA5">
        <w:tab/>
        <w:t>Author = 'John Doe'</w:t>
      </w:r>
      <w:r w:rsidRPr="00CF0FA5">
        <w:br/>
        <w:t xml:space="preserve"> </w:t>
      </w:r>
      <w:r w:rsidRPr="00CF0FA5">
        <w:tab/>
        <w:t>RequiredModules = @()</w:t>
      </w:r>
      <w:r w:rsidRPr="00CF0FA5">
        <w:br/>
      </w:r>
      <w:r w:rsidRPr="00CF0FA5">
        <w:tab/>
        <w:t>FunctionsToExport = 'Set*','Get*','Process*'</w:t>
      </w:r>
      <w:r w:rsidRPr="00CF0FA5">
        <w:br/>
        <w:t>}</w:t>
      </w:r>
    </w:p>
    <w:p w:rsidR="002C3780" w:rsidRPr="00CF0FA5" w:rsidRDefault="002C3780" w:rsidP="002C3780">
      <w:pPr>
        <w:pStyle w:val="implementation-definedbehavior"/>
      </w:pPr>
      <w:bookmarkStart w:id="758" w:name="_Ref255644933"/>
      <w:r w:rsidRPr="00CF0FA5">
        <w:t xml:space="preserve">Windows PowerShell: The key GUID has a string Value. This specifies a Globally Unique IDentifier (GUID) for the module. The GUID can be used to distinguish among modules having the same name. To create a new GUID, call the method </w:t>
      </w:r>
      <w:r w:rsidRPr="00CF0FA5">
        <w:rPr>
          <w:rStyle w:val="Codefragment"/>
        </w:rPr>
        <w:t>[guid]::NewGuid()</w:t>
      </w:r>
      <w:r w:rsidRPr="00CF0FA5">
        <w:t>.</w:t>
      </w:r>
    </w:p>
    <w:p w:rsidR="00767A59" w:rsidRPr="00CF0FA5" w:rsidRDefault="00767A59" w:rsidP="00EB17EA">
      <w:pPr>
        <w:pStyle w:val="Heading2"/>
      </w:pPr>
      <w:bookmarkStart w:id="759" w:name="_Ref257702544"/>
      <w:bookmarkStart w:id="760" w:name="_Ref257702733"/>
      <w:bookmarkStart w:id="761" w:name="_Toc332988989"/>
      <w:r w:rsidRPr="00CF0FA5">
        <w:t>D</w:t>
      </w:r>
      <w:r w:rsidR="00A0711B" w:rsidRPr="00CF0FA5">
        <w:t>ynamic modules</w:t>
      </w:r>
      <w:bookmarkEnd w:id="758"/>
      <w:bookmarkEnd w:id="759"/>
      <w:bookmarkEnd w:id="760"/>
      <w:bookmarkEnd w:id="761"/>
    </w:p>
    <w:p w:rsidR="008057B1" w:rsidRPr="00CF0FA5" w:rsidRDefault="008057B1" w:rsidP="008057B1">
      <w:r w:rsidRPr="00CF0FA5">
        <w:t xml:space="preserve">A </w:t>
      </w:r>
      <w:r w:rsidRPr="00CF0FA5">
        <w:rPr>
          <w:rStyle w:val="Term"/>
        </w:rPr>
        <w:t>dynamic module</w:t>
      </w:r>
      <w:r w:rsidRPr="00CF0FA5">
        <w:t xml:space="preserve"> is a module that is created in memory at runtime</w:t>
      </w:r>
      <w:r w:rsidR="00495159" w:rsidRPr="00CF0FA5">
        <w:t xml:space="preserve"> by the cmdlet New-Module (§</w:t>
      </w:r>
      <w:r w:rsidR="00BA13C0">
        <w:fldChar w:fldCharType="begin"/>
      </w:r>
      <w:r w:rsidR="00BA13C0">
        <w:instrText xml:space="preserve"> REF _Ref255642238 \r \h  \* MERGEFORMAT </w:instrText>
      </w:r>
      <w:r w:rsidR="00BA13C0">
        <w:fldChar w:fldCharType="separate"/>
      </w:r>
      <w:r w:rsidR="00A34E8C">
        <w:t>13.35</w:t>
      </w:r>
      <w:r w:rsidR="00BA13C0">
        <w:fldChar w:fldCharType="end"/>
      </w:r>
      <w:r w:rsidR="00495159" w:rsidRPr="00CF0FA5">
        <w:t>)</w:t>
      </w:r>
      <w:r w:rsidRPr="00CF0FA5">
        <w:t>; it is not loaded from disk.</w:t>
      </w:r>
      <w:r w:rsidR="00531D49" w:rsidRPr="00CF0FA5">
        <w:t xml:space="preserve"> Consider the following example:</w:t>
      </w:r>
    </w:p>
    <w:p w:rsidR="00531D49" w:rsidRPr="00CF0FA5" w:rsidRDefault="00531D49" w:rsidP="00531D49">
      <w:pPr>
        <w:pStyle w:val="Code"/>
      </w:pPr>
      <w:r w:rsidRPr="00CF0FA5">
        <w:t>$sb = {</w:t>
      </w:r>
      <w:r w:rsidRPr="00CF0FA5">
        <w:br/>
      </w:r>
      <w:r w:rsidRPr="00CF0FA5">
        <w:tab/>
        <w:t>function Convert-CentigradeToFahrenheit ([double]$tempC)</w:t>
      </w:r>
      <w:r w:rsidRPr="00CF0FA5">
        <w:br/>
      </w:r>
      <w:r w:rsidRPr="00CF0FA5">
        <w:tab/>
        <w:t>{</w:t>
      </w:r>
      <w:r w:rsidRPr="00CF0FA5">
        <w:br/>
      </w:r>
      <w:r w:rsidRPr="00CF0FA5">
        <w:tab/>
      </w:r>
      <w:r w:rsidRPr="00CF0FA5">
        <w:tab/>
        <w:t>return ($tempC * (9.0/5.0)) + 32.0</w:t>
      </w:r>
      <w:r w:rsidRPr="00CF0FA5">
        <w:br/>
      </w:r>
      <w:r w:rsidRPr="00CF0FA5">
        <w:tab/>
        <w:t>}</w:t>
      </w:r>
    </w:p>
    <w:p w:rsidR="00531D49" w:rsidRPr="00CF0FA5" w:rsidRDefault="00531D49" w:rsidP="00531D49">
      <w:pPr>
        <w:pStyle w:val="Code"/>
      </w:pPr>
      <w:r w:rsidRPr="00CF0FA5">
        <w:t xml:space="preserve"> </w:t>
      </w:r>
      <w:r w:rsidRPr="00CF0FA5">
        <w:tab/>
        <w:t>New-Alias c2f Convert-CentigradeToFahrenheit</w:t>
      </w:r>
    </w:p>
    <w:p w:rsidR="00531D49" w:rsidRPr="00CF0FA5" w:rsidRDefault="00531D49" w:rsidP="00531D49">
      <w:pPr>
        <w:pStyle w:val="Code"/>
      </w:pPr>
      <w:r w:rsidRPr="00CF0FA5">
        <w:tab/>
        <w:t>function Convert-FahrenheitToCentigrade ([double]$tempF)</w:t>
      </w:r>
      <w:r w:rsidRPr="00CF0FA5">
        <w:br/>
      </w:r>
      <w:r w:rsidRPr="00CF0FA5">
        <w:tab/>
        <w:t>{</w:t>
      </w:r>
      <w:r w:rsidRPr="00CF0FA5">
        <w:br/>
      </w:r>
      <w:r w:rsidRPr="00CF0FA5">
        <w:tab/>
      </w:r>
      <w:r w:rsidRPr="00CF0FA5">
        <w:tab/>
        <w:t>return ($tempF - 32.0) * (5.0/9.0)</w:t>
      </w:r>
      <w:r w:rsidRPr="00CF0FA5">
        <w:br/>
        <w:t xml:space="preserve"> </w:t>
      </w:r>
      <w:r w:rsidRPr="00CF0FA5">
        <w:tab/>
        <w:t>}</w:t>
      </w:r>
    </w:p>
    <w:p w:rsidR="00531D49" w:rsidRPr="00CF0FA5" w:rsidRDefault="00531D49" w:rsidP="00531D49">
      <w:pPr>
        <w:pStyle w:val="Code"/>
      </w:pPr>
      <w:r w:rsidRPr="00CF0FA5">
        <w:t xml:space="preserve"> </w:t>
      </w:r>
      <w:r w:rsidRPr="00CF0FA5">
        <w:tab/>
        <w:t>New-Alias f2c Convert-FahrenheitToCentigrade</w:t>
      </w:r>
    </w:p>
    <w:p w:rsidR="00531D49" w:rsidRPr="00CF0FA5" w:rsidRDefault="00531D49" w:rsidP="00531D49">
      <w:pPr>
        <w:pStyle w:val="Code"/>
      </w:pPr>
      <w:r w:rsidRPr="00CF0FA5">
        <w:tab/>
        <w:t>Export-ModuleMember -Function Convert-CentigradeToFahrenheit</w:t>
      </w:r>
      <w:r w:rsidRPr="00CF0FA5">
        <w:br/>
      </w:r>
      <w:r w:rsidRPr="00CF0FA5">
        <w:tab/>
        <w:t>Export-ModuleMember -Function Convert-FahrenheitToCentigrade</w:t>
      </w:r>
      <w:r w:rsidRPr="00CF0FA5">
        <w:br/>
      </w:r>
      <w:r w:rsidRPr="00CF0FA5">
        <w:tab/>
        <w:t>Export-ModuleMember -Alias c2f,f2c</w:t>
      </w:r>
      <w:r w:rsidRPr="00CF0FA5">
        <w:br/>
        <w:t xml:space="preserve">}    </w:t>
      </w:r>
    </w:p>
    <w:p w:rsidR="00531D49" w:rsidRPr="00CF0FA5" w:rsidRDefault="00531D49" w:rsidP="00531D49">
      <w:pPr>
        <w:pStyle w:val="Code"/>
      </w:pPr>
      <w:r w:rsidRPr="00CF0FA5">
        <w:t xml:space="preserve">New-Module -Name </w:t>
      </w:r>
      <w:r w:rsidR="0073270D" w:rsidRPr="00CF0FA5">
        <w:t>My</w:t>
      </w:r>
      <w:r w:rsidRPr="00CF0FA5">
        <w:t>DynMod -ScriptBlock $sb</w:t>
      </w:r>
      <w:r w:rsidR="004740D0" w:rsidRPr="00CF0FA5">
        <w:br/>
      </w:r>
      <w:r w:rsidRPr="00CF0FA5">
        <w:t>Convert-CentigradeToFahrenheit 100</w:t>
      </w:r>
      <w:r w:rsidR="004740D0" w:rsidRPr="00CF0FA5">
        <w:br/>
      </w:r>
      <w:r w:rsidRPr="00CF0FA5">
        <w:t>c2f 100</w:t>
      </w:r>
    </w:p>
    <w:p w:rsidR="008057B1" w:rsidRPr="00CF0FA5" w:rsidRDefault="00DA1C9E" w:rsidP="008057B1">
      <w:r w:rsidRPr="00CF0FA5">
        <w:t>The script block </w:t>
      </w:r>
      <w:r w:rsidRPr="00CF0FA5">
        <w:rPr>
          <w:rStyle w:val="Codefragment"/>
        </w:rPr>
        <w:t>$sb</w:t>
      </w:r>
      <w:r w:rsidRPr="00CF0FA5">
        <w:t xml:space="preserve"> defines the contents of the module, in this case, two functions and two aliases to those functions. As with an on-disk module, only functions are exported by default, so Export-ModuleMember cmdlets calls exist to export both the functions and the aliases.</w:t>
      </w:r>
    </w:p>
    <w:p w:rsidR="00B656A8" w:rsidRPr="00CF0FA5" w:rsidRDefault="0073492F" w:rsidP="00A0711B">
      <w:r w:rsidRPr="00CF0FA5">
        <w:t>Once New-Module runs, the four names exported are available for use</w:t>
      </w:r>
      <w:r w:rsidR="00EC48E9" w:rsidRPr="00CF0FA5">
        <w:t xml:space="preserve"> in the session</w:t>
      </w:r>
      <w:r w:rsidRPr="00CF0FA5">
        <w:t>, as is shown by the calls to the Convert-</w:t>
      </w:r>
      <w:r w:rsidRPr="00CF0FA5">
        <w:rPr>
          <w:rStyle w:val="Codefragment"/>
        </w:rPr>
        <w:t>CentigradeToFahrenheit</w:t>
      </w:r>
      <w:r w:rsidRPr="00CF0FA5">
        <w:t xml:space="preserve"> and </w:t>
      </w:r>
      <w:r w:rsidRPr="00CF0FA5">
        <w:rPr>
          <w:rStyle w:val="Codefragment"/>
        </w:rPr>
        <w:t>c2f</w:t>
      </w:r>
      <w:r w:rsidRPr="00CF0FA5">
        <w:t>.</w:t>
      </w:r>
    </w:p>
    <w:p w:rsidR="00B656A8" w:rsidRPr="00CF0FA5" w:rsidRDefault="00B656A8" w:rsidP="00EC48E9">
      <w:r w:rsidRPr="00CF0FA5">
        <w:t>Like all modules, the members of dynamic modules run in a private module scope that is a child of the global scope. Get-Module cannot get a dynamic module, but Get-Command can get the exported members.</w:t>
      </w:r>
    </w:p>
    <w:p w:rsidR="00B656A8" w:rsidRPr="00CF0FA5" w:rsidRDefault="00B656A8" w:rsidP="00EC48E9">
      <w:r w:rsidRPr="00CF0FA5">
        <w:t>To make a dynamic module available to Get-Module, pipe a New-Module command to Import-Module, or pipe the module object that New-Module returns</w:t>
      </w:r>
      <w:r w:rsidR="00EC48E9" w:rsidRPr="00CF0FA5">
        <w:t>,</w:t>
      </w:r>
      <w:r w:rsidRPr="00CF0FA5">
        <w:t xml:space="preserve"> to Import-Module. This action adds the dynamic module to the Get-Module list, but it does not save the module to disk or make it persistent.</w:t>
      </w:r>
    </w:p>
    <w:p w:rsidR="007C2B71" w:rsidRPr="00CF0FA5" w:rsidRDefault="007C2B71" w:rsidP="007C2B71">
      <w:pPr>
        <w:pStyle w:val="Heading2"/>
      </w:pPr>
      <w:bookmarkStart w:id="762" w:name="_Toc332988990"/>
      <w:r w:rsidRPr="00CF0FA5">
        <w:lastRenderedPageBreak/>
        <w:t>Closures</w:t>
      </w:r>
      <w:bookmarkEnd w:id="762"/>
    </w:p>
    <w:p w:rsidR="0097536C" w:rsidRPr="00CF0FA5" w:rsidRDefault="0097536C" w:rsidP="0097536C">
      <w:r w:rsidRPr="00CF0FA5">
        <w:t xml:space="preserve">A dynamic module can be used to create </w:t>
      </w:r>
      <w:r w:rsidR="008D5DAA" w:rsidRPr="00CF0FA5">
        <w:t>a</w:t>
      </w:r>
      <w:r w:rsidRPr="00CF0FA5">
        <w:t xml:space="preserve"> </w:t>
      </w:r>
      <w:r w:rsidRPr="00CF0FA5">
        <w:rPr>
          <w:rStyle w:val="Term"/>
        </w:rPr>
        <w:t>closure</w:t>
      </w:r>
      <w:r w:rsidRPr="00CF0FA5">
        <w:t xml:space="preserve">, a function </w:t>
      </w:r>
      <w:r w:rsidR="0014403F" w:rsidRPr="00CF0FA5">
        <w:t>with</w:t>
      </w:r>
      <w:r w:rsidRPr="00CF0FA5">
        <w:t xml:space="preserve"> attached data.</w:t>
      </w:r>
      <w:r w:rsidR="0014403F" w:rsidRPr="00CF0FA5">
        <w:t xml:space="preserve"> Consider the following example:</w:t>
      </w:r>
    </w:p>
    <w:p w:rsidR="0014403F" w:rsidRPr="00CF0FA5" w:rsidRDefault="0014403F" w:rsidP="0014403F">
      <w:pPr>
        <w:pStyle w:val="Code"/>
      </w:pPr>
      <w:r w:rsidRPr="00CF0FA5">
        <w:t>function Get-NextID ([int]$startValue = 1)</w:t>
      </w:r>
      <w:r w:rsidRPr="00CF0FA5">
        <w:br/>
        <w:t>{</w:t>
      </w:r>
      <w:r w:rsidRPr="00CF0FA5">
        <w:br/>
        <w:t xml:space="preserve">    $nextID = $startValue</w:t>
      </w:r>
      <w:r w:rsidRPr="00CF0FA5">
        <w:br/>
        <w:t xml:space="preserve">    {</w:t>
      </w:r>
      <w:r w:rsidRPr="00CF0FA5">
        <w:br/>
        <w:t xml:space="preserve">        ($script:nextID++)</w:t>
      </w:r>
      <w:r w:rsidRPr="00CF0FA5">
        <w:br/>
        <w:t xml:space="preserve">    }.GetNewClosure()</w:t>
      </w:r>
      <w:r w:rsidRPr="00CF0FA5">
        <w:br/>
        <w:t>}</w:t>
      </w:r>
    </w:p>
    <w:p w:rsidR="0014403F" w:rsidRPr="00CF0FA5" w:rsidRDefault="0014403F" w:rsidP="0014403F">
      <w:pPr>
        <w:pStyle w:val="Code"/>
      </w:pPr>
      <w:r w:rsidRPr="00CF0FA5">
        <w:t>$v1 = Get-NextID</w:t>
      </w:r>
      <w:r w:rsidR="00224B98" w:rsidRPr="00CF0FA5">
        <w:tab/>
      </w:r>
      <w:r w:rsidR="00224B98" w:rsidRPr="00CF0FA5">
        <w:tab/>
      </w:r>
      <w:r w:rsidR="00224B98" w:rsidRPr="00CF0FA5">
        <w:tab/>
        <w:t># get a scriptblock with $startValue of 0</w:t>
      </w:r>
      <w:r w:rsidRPr="00CF0FA5">
        <w:br/>
        <w:t>&amp;$v1</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w:t>
      </w:r>
      <w:r w:rsidRPr="00CF0FA5">
        <w:br/>
        <w:t>&amp;$v1</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w:t>
      </w:r>
    </w:p>
    <w:p w:rsidR="0014403F" w:rsidRPr="00CF0FA5" w:rsidRDefault="0014403F" w:rsidP="0014403F">
      <w:pPr>
        <w:pStyle w:val="Code"/>
      </w:pPr>
      <w:r w:rsidRPr="00CF0FA5">
        <w:t>$v2 = Get-NextID 100</w:t>
      </w:r>
      <w:r w:rsidR="00224B98" w:rsidRPr="00CF0FA5">
        <w:tab/>
      </w:r>
      <w:r w:rsidR="00224B98" w:rsidRPr="00CF0FA5">
        <w:tab/>
        <w:t># get a scriptblock with $startValue of 100</w:t>
      </w:r>
      <w:r w:rsidRPr="00CF0FA5">
        <w:br/>
        <w:t>&amp;$v2</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100</w:t>
      </w:r>
      <w:r w:rsidRPr="00CF0FA5">
        <w:br/>
        <w:t>&amp;$v2</w:t>
      </w:r>
      <w:r w:rsidR="00224B98" w:rsidRPr="00CF0FA5">
        <w:tab/>
      </w:r>
      <w:r w:rsidR="00224B98" w:rsidRPr="00CF0FA5">
        <w:tab/>
      </w:r>
      <w:r w:rsidR="00224B98" w:rsidRPr="00CF0FA5">
        <w:tab/>
      </w:r>
      <w:r w:rsidR="00224B98" w:rsidRPr="00CF0FA5">
        <w:tab/>
      </w:r>
      <w:r w:rsidR="00224B98" w:rsidRPr="00CF0FA5">
        <w:tab/>
      </w:r>
      <w:r w:rsidR="00224B98" w:rsidRPr="00CF0FA5">
        <w:tab/>
      </w:r>
      <w:r w:rsidR="00224B98" w:rsidRPr="00CF0FA5">
        <w:tab/>
        <w:t># invoke Get-NextID getting back 101</w:t>
      </w:r>
    </w:p>
    <w:p w:rsidR="0014403F" w:rsidRPr="00CF0FA5" w:rsidRDefault="00645583" w:rsidP="00AC1017">
      <w:r w:rsidRPr="00CF0FA5">
        <w:t xml:space="preserve">The intent here is that Get-NextID return the next ID in a sequence whose start value can be specified. However, multiple sequences must be supported, each with its own </w:t>
      </w:r>
      <w:r w:rsidR="00AC1017" w:rsidRPr="00CF0FA5">
        <w:rPr>
          <w:rStyle w:val="Codefragment"/>
        </w:rPr>
        <w:t>$</w:t>
      </w:r>
      <w:r w:rsidRPr="00CF0FA5">
        <w:rPr>
          <w:rStyle w:val="Codefragment"/>
        </w:rPr>
        <w:t>start</w:t>
      </w:r>
      <w:r w:rsidR="00AC1017" w:rsidRPr="00CF0FA5">
        <w:rPr>
          <w:rStyle w:val="Codefragment"/>
        </w:rPr>
        <w:t>V</w:t>
      </w:r>
      <w:r w:rsidRPr="00CF0FA5">
        <w:rPr>
          <w:rStyle w:val="Codefragment"/>
        </w:rPr>
        <w:t>alue</w:t>
      </w:r>
      <w:r w:rsidRPr="00CF0FA5">
        <w:t xml:space="preserve"> and </w:t>
      </w:r>
      <w:r w:rsidR="00AC1017" w:rsidRPr="00CF0FA5">
        <w:rPr>
          <w:rStyle w:val="Codefragment"/>
        </w:rPr>
        <w:t>$</w:t>
      </w:r>
      <w:r w:rsidRPr="00CF0FA5">
        <w:rPr>
          <w:rStyle w:val="Codefragment"/>
        </w:rPr>
        <w:t>nextID</w:t>
      </w:r>
      <w:r w:rsidR="008F34E4" w:rsidRPr="00CF0FA5">
        <w:t xml:space="preserve"> context</w:t>
      </w:r>
      <w:r w:rsidRPr="00CF0FA5">
        <w:t>.</w:t>
      </w:r>
      <w:r w:rsidR="00AC1017" w:rsidRPr="00CF0FA5">
        <w:t xml:space="preserve"> This is achieved by the call to the method </w:t>
      </w:r>
      <w:r w:rsidR="00AC1017" w:rsidRPr="00CF0FA5">
        <w:rPr>
          <w:rStyle w:val="Codefragment"/>
        </w:rPr>
        <w:t>[scriptblock]::GetNewClosure</w:t>
      </w:r>
      <w:r w:rsidR="00AC1017" w:rsidRPr="00CF0FA5">
        <w:t xml:space="preserve"> (§</w:t>
      </w:r>
      <w:r w:rsidR="00FA56A4">
        <w:fldChar w:fldCharType="begin"/>
      </w:r>
      <w:r w:rsidR="00BE78E7">
        <w:instrText xml:space="preserve"> REF _Ref262301470 \r \h </w:instrText>
      </w:r>
      <w:r w:rsidR="00FA56A4">
        <w:fldChar w:fldCharType="separate"/>
      </w:r>
      <w:r w:rsidR="00A34E8C">
        <w:t>4.3.7</w:t>
      </w:r>
      <w:r w:rsidR="00FA56A4">
        <w:fldChar w:fldCharType="end"/>
      </w:r>
      <w:r w:rsidR="00AC1017" w:rsidRPr="00CF0FA5">
        <w:t>).</w:t>
      </w:r>
    </w:p>
    <w:p w:rsidR="007C2B71" w:rsidRPr="00CF0FA5" w:rsidRDefault="00DD73D0" w:rsidP="00DD73D0">
      <w:r w:rsidRPr="00CF0FA5">
        <w:t xml:space="preserve">Each time a new closure is created by </w:t>
      </w:r>
      <w:r w:rsidRPr="00CF0FA5">
        <w:rPr>
          <w:rStyle w:val="Codefragment"/>
        </w:rPr>
        <w:t>GetNewClosure</w:t>
      </w:r>
      <w:r w:rsidRPr="00CF0FA5">
        <w:t xml:space="preserve">, a new dynamic module is created, and the variables in the caller‘s scope </w:t>
      </w:r>
      <w:r w:rsidR="00C351D4">
        <w:t>(in this case, the script block</w:t>
      </w:r>
      <w:r w:rsidR="00501EB7">
        <w:t xml:space="preserve"> containing the increment</w:t>
      </w:r>
      <w:r w:rsidR="00C351D4">
        <w:t xml:space="preserve">) </w:t>
      </w:r>
      <w:r w:rsidRPr="00CF0FA5">
        <w:t>are copied into this new module.</w:t>
      </w:r>
      <w:r w:rsidR="00BB4F83">
        <w:t xml:space="preserve"> To ensure that the </w:t>
      </w:r>
      <w:r w:rsidR="00BB4F83" w:rsidRPr="00BB4F83">
        <w:rPr>
          <w:rStyle w:val="Codefragment"/>
        </w:rPr>
        <w:t>nextId</w:t>
      </w:r>
      <w:r w:rsidR="00BB4F83">
        <w:t xml:space="preserve"> </w:t>
      </w:r>
      <w:r w:rsidR="00501EB7">
        <w:t>defined inside the parent function (but outside the script block)</w:t>
      </w:r>
      <w:r w:rsidR="00BB4F83">
        <w:t xml:space="preserve"> is incremented, the explicit </w:t>
      </w:r>
      <w:r w:rsidR="00BB4F83" w:rsidRPr="00BB4F83">
        <w:rPr>
          <w:rStyle w:val="Codefragment"/>
        </w:rPr>
        <w:t>script:</w:t>
      </w:r>
      <w:r w:rsidR="00BB4F83">
        <w:t xml:space="preserve"> scope prefix is needed.</w:t>
      </w:r>
    </w:p>
    <w:p w:rsidR="00E25AC6" w:rsidRPr="00CF0FA5" w:rsidRDefault="00E25AC6" w:rsidP="00DD73D0">
      <w:r w:rsidRPr="00CF0FA5">
        <w:t>Of course, the script block need not be a named function; for example:</w:t>
      </w:r>
    </w:p>
    <w:p w:rsidR="00F920B2" w:rsidRPr="00CF0FA5" w:rsidRDefault="00F920B2" w:rsidP="00F920B2">
      <w:pPr>
        <w:pStyle w:val="Code"/>
      </w:pPr>
      <w:r w:rsidRPr="00CF0FA5">
        <w:t>$v3 = &amp;{</w:t>
      </w:r>
      <w:r w:rsidR="00042C56" w:rsidRPr="00CF0FA5">
        <w:tab/>
      </w:r>
      <w:r w:rsidR="00042C56" w:rsidRPr="00CF0FA5">
        <w:tab/>
      </w:r>
      <w:r w:rsidR="00042C56" w:rsidRPr="00CF0FA5">
        <w:tab/>
      </w:r>
      <w:r w:rsidR="00042C56" w:rsidRPr="00CF0FA5">
        <w:tab/>
      </w:r>
      <w:r w:rsidR="00042C56" w:rsidRPr="00CF0FA5">
        <w:tab/>
      </w:r>
      <w:r w:rsidR="00042C56" w:rsidRPr="00CF0FA5">
        <w:tab/>
        <w:t># get a scriptblock with $startValue of 200</w:t>
      </w:r>
      <w:r w:rsidRPr="00CF0FA5">
        <w:br/>
      </w:r>
      <w:r w:rsidRPr="00CF0FA5">
        <w:tab/>
        <w:t>param ([int]$startValue = 1)</w:t>
      </w:r>
      <w:r w:rsidRPr="00CF0FA5">
        <w:br/>
      </w:r>
      <w:r w:rsidRPr="00CF0FA5">
        <w:tab/>
        <w:t>$nextID = $startValue</w:t>
      </w:r>
      <w:r w:rsidRPr="00CF0FA5">
        <w:br/>
      </w:r>
      <w:r w:rsidRPr="00CF0FA5">
        <w:tab/>
        <w:t>{</w:t>
      </w:r>
      <w:r w:rsidRPr="00CF0FA5">
        <w:br/>
      </w:r>
      <w:r w:rsidRPr="00CF0FA5">
        <w:tab/>
      </w:r>
      <w:r w:rsidRPr="00CF0FA5">
        <w:tab/>
        <w:t>($script:nextID++)</w:t>
      </w:r>
      <w:r w:rsidRPr="00CF0FA5">
        <w:br/>
      </w:r>
      <w:r w:rsidRPr="00CF0FA5">
        <w:tab/>
        <w:t>}.GetNewClosure()</w:t>
      </w:r>
      <w:r w:rsidRPr="00CF0FA5">
        <w:br/>
        <w:t>} 200</w:t>
      </w:r>
    </w:p>
    <w:p w:rsidR="00042C56" w:rsidRPr="00042C56" w:rsidRDefault="00042C56" w:rsidP="00042C56">
      <w:pPr>
        <w:pStyle w:val="Code"/>
      </w:pPr>
      <w:r w:rsidRPr="00CF0FA5">
        <w:t>&amp;$v3</w:t>
      </w:r>
      <w:r w:rsidRPr="00CF0FA5">
        <w:tab/>
      </w:r>
      <w:r w:rsidRPr="00CF0FA5">
        <w:tab/>
      </w:r>
      <w:r w:rsidRPr="00CF0FA5">
        <w:tab/>
      </w:r>
      <w:r w:rsidRPr="00CF0FA5">
        <w:tab/>
      </w:r>
      <w:r w:rsidRPr="00CF0FA5">
        <w:tab/>
      </w:r>
      <w:r w:rsidRPr="00CF0FA5">
        <w:tab/>
      </w:r>
      <w:r w:rsidRPr="00CF0FA5">
        <w:tab/>
        <w:t xml:space="preserve"># invoke </w:t>
      </w:r>
      <w:r w:rsidR="00F1027E" w:rsidRPr="00CF0FA5">
        <w:t>script</w:t>
      </w:r>
      <w:r w:rsidRPr="00CF0FA5">
        <w:t xml:space="preserve"> getting back 200</w:t>
      </w:r>
      <w:r w:rsidRPr="00CF0FA5">
        <w:br/>
        <w:t>&amp;$v3</w:t>
      </w:r>
      <w:r w:rsidRPr="00CF0FA5">
        <w:tab/>
      </w:r>
      <w:r w:rsidRPr="00CF0FA5">
        <w:tab/>
      </w:r>
      <w:r w:rsidRPr="00CF0FA5">
        <w:tab/>
      </w:r>
      <w:r w:rsidRPr="00CF0FA5">
        <w:tab/>
      </w:r>
      <w:r w:rsidRPr="00CF0FA5">
        <w:tab/>
      </w:r>
      <w:r w:rsidRPr="00CF0FA5">
        <w:tab/>
      </w:r>
      <w:r w:rsidRPr="00CF0FA5">
        <w:tab/>
        <w:t xml:space="preserve"># invoke </w:t>
      </w:r>
      <w:r w:rsidR="00F1027E" w:rsidRPr="00CF0FA5">
        <w:t>script</w:t>
      </w:r>
      <w:r w:rsidRPr="00CF0FA5">
        <w:t xml:space="preserve"> getting back 201</w:t>
      </w:r>
    </w:p>
    <w:p w:rsidR="0028536B" w:rsidRPr="00644EAB" w:rsidRDefault="0028536B">
      <w:pPr>
        <w:pStyle w:val="Heading1"/>
      </w:pPr>
      <w:bookmarkStart w:id="763" w:name="_Toc456601364"/>
      <w:bookmarkStart w:id="764" w:name="_Ref463497458"/>
      <w:bookmarkStart w:id="765" w:name="_Toc250447487"/>
      <w:bookmarkStart w:id="766" w:name="_Ref259374423"/>
      <w:bookmarkStart w:id="767" w:name="_Toc332988991"/>
      <w:bookmarkStart w:id="768" w:name="_Toc445783092"/>
      <w:bookmarkStart w:id="769" w:name="_Ref456607421"/>
      <w:bookmarkEnd w:id="728"/>
      <w:bookmarkEnd w:id="729"/>
      <w:bookmarkEnd w:id="730"/>
      <w:r w:rsidRPr="00644EAB">
        <w:lastRenderedPageBreak/>
        <w:t>Attributes</w:t>
      </w:r>
      <w:bookmarkEnd w:id="763"/>
      <w:bookmarkEnd w:id="764"/>
      <w:bookmarkEnd w:id="765"/>
      <w:bookmarkEnd w:id="766"/>
      <w:bookmarkEnd w:id="767"/>
    </w:p>
    <w:p w:rsidR="009C42A1" w:rsidRPr="00644EAB" w:rsidRDefault="001B5CC8" w:rsidP="00C65D30">
      <w:bookmarkStart w:id="770" w:name="_Ref461621220"/>
      <w:bookmarkStart w:id="771" w:name="_Toc466975632"/>
      <w:bookmarkStart w:id="772" w:name="_Ref6217116"/>
      <w:bookmarkStart w:id="773" w:name="_Toc250447488"/>
      <w:bookmarkStart w:id="774" w:name="_Toc445783095"/>
      <w:bookmarkEnd w:id="768"/>
      <w:bookmarkEnd w:id="769"/>
      <w:r w:rsidRPr="00644EAB">
        <w:t xml:space="preserve">An </w:t>
      </w:r>
      <w:r w:rsidRPr="00644EAB">
        <w:rPr>
          <w:rStyle w:val="Term"/>
        </w:rPr>
        <w:t>a</w:t>
      </w:r>
      <w:r w:rsidR="009C42A1" w:rsidRPr="00644EAB">
        <w:rPr>
          <w:rStyle w:val="Term"/>
        </w:rPr>
        <w:t>ttribute</w:t>
      </w:r>
      <w:r w:rsidR="009C42A1" w:rsidRPr="00644EAB">
        <w:t xml:space="preserve"> </w:t>
      </w:r>
      <w:r w:rsidR="006C6543" w:rsidRPr="00644EAB">
        <w:t xml:space="preserve">object </w:t>
      </w:r>
      <w:r w:rsidR="009C42A1" w:rsidRPr="00644EAB">
        <w:t xml:space="preserve">associates predefined system information with a </w:t>
      </w:r>
      <w:r w:rsidR="009C42A1" w:rsidRPr="008C0D55">
        <w:rPr>
          <w:rStyle w:val="Term"/>
        </w:rPr>
        <w:t>target element</w:t>
      </w:r>
      <w:r w:rsidR="00C65D30" w:rsidRPr="00644EAB">
        <w:t xml:space="preserve">, which can be </w:t>
      </w:r>
      <w:r w:rsidR="009C42A1" w:rsidRPr="00644EAB">
        <w:t>a</w:t>
      </w:r>
      <w:r w:rsidR="00C65D30" w:rsidRPr="00644EAB">
        <w:t xml:space="preserve"> param block or a parameter (§</w:t>
      </w:r>
      <w:r w:rsidR="00BA13C0">
        <w:fldChar w:fldCharType="begin"/>
      </w:r>
      <w:r w:rsidR="00BA13C0">
        <w:instrText xml:space="preserve"> REF _Ref253208691 \r \h  \* MERGEFORMAT </w:instrText>
      </w:r>
      <w:r w:rsidR="00BA13C0">
        <w:fldChar w:fldCharType="separate"/>
      </w:r>
      <w:r w:rsidR="00A34E8C">
        <w:t>8.10</w:t>
      </w:r>
      <w:r w:rsidR="00BA13C0">
        <w:fldChar w:fldCharType="end"/>
      </w:r>
      <w:r w:rsidR="00C65D30" w:rsidRPr="00644EAB">
        <w:t>)</w:t>
      </w:r>
      <w:r w:rsidR="009C42A1" w:rsidRPr="00644EAB">
        <w:t>.</w:t>
      </w:r>
      <w:r w:rsidRPr="00644EAB">
        <w:t xml:space="preserve"> Each attribute object has an </w:t>
      </w:r>
      <w:r w:rsidRPr="00644EAB">
        <w:rPr>
          <w:rStyle w:val="Term"/>
        </w:rPr>
        <w:t>attribute type</w:t>
      </w:r>
      <w:r w:rsidRPr="00644EAB">
        <w:t>.</w:t>
      </w:r>
    </w:p>
    <w:p w:rsidR="009C42A1" w:rsidRPr="00644EAB" w:rsidRDefault="009C42A1" w:rsidP="009C42A1">
      <w:r w:rsidRPr="00644EAB">
        <w:t xml:space="preserve">Information provided by an attribute is also known as </w:t>
      </w:r>
      <w:r w:rsidRPr="00644EAB">
        <w:rPr>
          <w:rStyle w:val="Term"/>
        </w:rPr>
        <w:t>metadata</w:t>
      </w:r>
      <w:r w:rsidRPr="00644EAB">
        <w:t xml:space="preserve">. Metadata can be examined </w:t>
      </w:r>
      <w:r w:rsidR="001B5CC8" w:rsidRPr="00644EAB">
        <w:t xml:space="preserve">by the </w:t>
      </w:r>
      <w:r w:rsidR="00D02EFB" w:rsidRPr="00644EAB">
        <w:t>command</w:t>
      </w:r>
      <w:r w:rsidR="001B5CC8" w:rsidRPr="00644EAB">
        <w:t xml:space="preserve"> </w:t>
      </w:r>
      <w:r w:rsidR="00BF2E52" w:rsidRPr="00644EAB">
        <w:t>or the execution environment</w:t>
      </w:r>
      <w:r w:rsidRPr="00644EAB">
        <w:t xml:space="preserve"> to control how </w:t>
      </w:r>
      <w:r w:rsidR="001B5CC8" w:rsidRPr="00644EAB">
        <w:t xml:space="preserve">the </w:t>
      </w:r>
      <w:r w:rsidR="00D02EFB" w:rsidRPr="00644EAB">
        <w:t>command</w:t>
      </w:r>
      <w:r w:rsidRPr="00644EAB">
        <w:t xml:space="preserve"> processes data or before run time by external tools to control how </w:t>
      </w:r>
      <w:r w:rsidR="001B5CC8" w:rsidRPr="00644EAB">
        <w:t xml:space="preserve">the </w:t>
      </w:r>
      <w:r w:rsidR="00D02EFB" w:rsidRPr="00644EAB">
        <w:t>command</w:t>
      </w:r>
      <w:r w:rsidRPr="00644EAB">
        <w:t xml:space="preserve"> itself is processed or maintained. </w:t>
      </w:r>
    </w:p>
    <w:p w:rsidR="009C42A1" w:rsidRPr="00644EAB" w:rsidRDefault="00BF2E52" w:rsidP="009C42A1">
      <w:r w:rsidRPr="00644EAB">
        <w:t>M</w:t>
      </w:r>
      <w:r w:rsidR="009C42A1" w:rsidRPr="00644EAB">
        <w:t xml:space="preserve">ultiple attributes can be applied to the same target </w:t>
      </w:r>
      <w:r w:rsidR="006C6543" w:rsidRPr="00644EAB">
        <w:t>e</w:t>
      </w:r>
      <w:r w:rsidR="009C42A1" w:rsidRPr="00644EAB">
        <w:t>lement.</w:t>
      </w:r>
    </w:p>
    <w:p w:rsidR="0028536B" w:rsidRPr="00644EAB" w:rsidRDefault="0028536B">
      <w:pPr>
        <w:pStyle w:val="Heading2"/>
      </w:pPr>
      <w:bookmarkStart w:id="775" w:name="_Toc332988992"/>
      <w:r w:rsidRPr="00644EAB">
        <w:t>Attribute specification</w:t>
      </w:r>
      <w:bookmarkEnd w:id="770"/>
      <w:bookmarkEnd w:id="771"/>
      <w:bookmarkEnd w:id="772"/>
      <w:bookmarkEnd w:id="773"/>
      <w:bookmarkEnd w:id="775"/>
    </w:p>
    <w:p w:rsidR="00A34E8C" w:rsidRDefault="00FA56A4" w:rsidP="005E4906">
      <w:pPr>
        <w:pStyle w:val="Grammar"/>
      </w:pPr>
      <w:r>
        <w:rPr>
          <w:i w:val="0"/>
        </w:rPr>
        <w:fldChar w:fldCharType="begin"/>
      </w:r>
      <w:r w:rsidR="00E05CA4">
        <w:rPr>
          <w:i w:val="0"/>
        </w:rPr>
        <w:instrText xml:space="preserve"> REF  grammar_attribute_list \h </w:instrText>
      </w:r>
      <w:r>
        <w:rPr>
          <w:i w:val="0"/>
        </w:rPr>
      </w:r>
      <w:r>
        <w:rPr>
          <w:i w:val="0"/>
        </w:rPr>
        <w:fldChar w:fldCharType="separate"/>
      </w:r>
      <w:r w:rsidR="00A34E8C">
        <w:t>attribute-list:</w:t>
      </w:r>
      <w:r w:rsidR="00A34E8C">
        <w:br/>
        <w:t>attribute</w:t>
      </w:r>
      <w:r w:rsidR="00A34E8C">
        <w:br/>
        <w:t>attribute-list   new-lines</w:t>
      </w:r>
      <w:r w:rsidR="00A34E8C" w:rsidRPr="00B5459B">
        <w:rPr>
          <w:vertAlign w:val="subscript"/>
        </w:rPr>
        <w:t>opt</w:t>
      </w:r>
      <w:r w:rsidR="00A34E8C">
        <w:t xml:space="preserve">   attribute</w:t>
      </w:r>
    </w:p>
    <w:p w:rsidR="00A34E8C" w:rsidRDefault="00A34E8C" w:rsidP="005E4906">
      <w:pPr>
        <w:pStyle w:val="Grammar"/>
        <w:rPr>
          <w:rStyle w:val="Terminal"/>
        </w:rPr>
      </w:pPr>
      <w:r>
        <w:t>attribute:</w:t>
      </w:r>
      <w:r>
        <w:br/>
      </w:r>
      <w:r w:rsidRPr="005E4906">
        <w:rPr>
          <w:rStyle w:val="Terminal"/>
        </w:rPr>
        <w:t>[</w:t>
      </w:r>
      <w:r>
        <w:t xml:space="preserve">   new-lines</w:t>
      </w:r>
      <w:r>
        <w:rPr>
          <w:vertAlign w:val="subscript"/>
        </w:rPr>
        <w:t>opt</w:t>
      </w:r>
      <w:r>
        <w:t xml:space="preserve">    attribute-name   </w:t>
      </w:r>
      <w:r w:rsidRPr="005E4906">
        <w:rPr>
          <w:rStyle w:val="Terminal"/>
        </w:rPr>
        <w:t>(</w:t>
      </w:r>
      <w:r>
        <w:t xml:space="preserve">   attribute-arguments   new-lines</w:t>
      </w:r>
      <w:r>
        <w:rPr>
          <w:vertAlign w:val="subscript"/>
        </w:rPr>
        <w:t>opt</w:t>
      </w:r>
      <w:r>
        <w:t xml:space="preserve">   </w:t>
      </w:r>
      <w:r w:rsidRPr="005E4906">
        <w:rPr>
          <w:rStyle w:val="Terminal"/>
        </w:rPr>
        <w:t>)</w:t>
      </w:r>
      <w:r>
        <w:t xml:space="preserve">  new-lines</w:t>
      </w:r>
      <w:r>
        <w:rPr>
          <w:vertAlign w:val="subscript"/>
        </w:rPr>
        <w:t>opt</w:t>
      </w:r>
      <w:r>
        <w:t xml:space="preserve">   </w:t>
      </w:r>
      <w:r w:rsidRPr="005E4906">
        <w:rPr>
          <w:rStyle w:val="Terminal"/>
        </w:rPr>
        <w:t>]</w:t>
      </w:r>
      <w:r>
        <w:rPr>
          <w:rStyle w:val="Terminal"/>
        </w:rPr>
        <w:br/>
      </w:r>
      <w:r>
        <w:t>type-literal</w:t>
      </w:r>
    </w:p>
    <w:p w:rsidR="00A34E8C" w:rsidRDefault="00A34E8C" w:rsidP="005E4906">
      <w:pPr>
        <w:pStyle w:val="Grammar"/>
      </w:pPr>
      <w:r>
        <w:t>attribute-name:</w:t>
      </w:r>
      <w:r>
        <w:br/>
        <w:t>type-spec</w:t>
      </w:r>
    </w:p>
    <w:p w:rsidR="00A34E8C" w:rsidRDefault="00A34E8C" w:rsidP="000C0EC2">
      <w:pPr>
        <w:pStyle w:val="Grammar"/>
      </w:pPr>
      <w:r>
        <w:t>attribute-arguments:</w:t>
      </w:r>
      <w:r>
        <w:br/>
        <w:t>attribute-argument</w:t>
      </w:r>
      <w:r>
        <w:br/>
        <w:t>attribute-argument   new-lines</w:t>
      </w:r>
      <w:r>
        <w:rPr>
          <w:vertAlign w:val="subscript"/>
        </w:rPr>
        <w:t>opt</w:t>
      </w:r>
      <w:r>
        <w:t xml:space="preserve">   </w:t>
      </w:r>
      <w:r w:rsidRPr="003C25D2">
        <w:rPr>
          <w:rStyle w:val="Terminal"/>
        </w:rPr>
        <w:t>,</w:t>
      </w:r>
      <w:r>
        <w:t xml:space="preserve">   attribute-arguments</w:t>
      </w:r>
    </w:p>
    <w:p w:rsidR="00A34E8C" w:rsidRPr="005E4906" w:rsidRDefault="00A34E8C" w:rsidP="005E4906">
      <w:pPr>
        <w:pStyle w:val="Grammar"/>
      </w:pPr>
      <w:r>
        <w:t>attribute-argument:</w:t>
      </w:r>
      <w:r>
        <w:br/>
        <w:t>new-lines</w:t>
      </w:r>
      <w:r>
        <w:rPr>
          <w:vertAlign w:val="subscript"/>
        </w:rPr>
        <w:t>opt</w:t>
      </w:r>
      <w:r>
        <w:t xml:space="preserve">   expression</w:t>
      </w:r>
      <w:r>
        <w:br/>
        <w:t>new-lines</w:t>
      </w:r>
      <w:r>
        <w:rPr>
          <w:vertAlign w:val="subscript"/>
        </w:rPr>
        <w:t>opt</w:t>
      </w:r>
      <w:r>
        <w:t xml:space="preserve">   simple-name</w:t>
      </w:r>
      <w:r>
        <w:br/>
        <w:t>new-lines</w:t>
      </w:r>
      <w:r>
        <w:rPr>
          <w:vertAlign w:val="subscript"/>
        </w:rPr>
        <w:t>opt</w:t>
      </w:r>
      <w:r>
        <w:t xml:space="preserve">   simple-name   </w:t>
      </w:r>
      <w:r w:rsidRPr="003C25D2">
        <w:rPr>
          <w:rStyle w:val="Terminal"/>
        </w:rPr>
        <w:t>=</w:t>
      </w:r>
      <w:r>
        <w:t xml:space="preserve">   new-lines</w:t>
      </w:r>
      <w:r>
        <w:rPr>
          <w:vertAlign w:val="subscript"/>
        </w:rPr>
        <w:t>opt</w:t>
      </w:r>
      <w:r>
        <w:t xml:space="preserve">   expression</w:t>
      </w:r>
    </w:p>
    <w:p w:rsidR="000D1356" w:rsidRPr="00644EAB" w:rsidRDefault="00FA56A4" w:rsidP="000D1356">
      <w:r>
        <w:rPr>
          <w:rFonts w:ascii="Times New Roman" w:hAnsi="Times New Roman"/>
          <w:i/>
          <w:noProof/>
        </w:rPr>
        <w:fldChar w:fldCharType="end"/>
      </w:r>
      <w:r w:rsidR="000D1356" w:rsidRPr="00644EAB">
        <w:t xml:space="preserve">An attribute consists of an </w:t>
      </w:r>
      <w:r w:rsidR="000D1356" w:rsidRPr="00644EAB">
        <w:rPr>
          <w:rStyle w:val="Production"/>
        </w:rPr>
        <w:t>attribute-name</w:t>
      </w:r>
      <w:r w:rsidR="000D1356" w:rsidRPr="00644EAB">
        <w:t xml:space="preserve"> and an optional list of positional and named arguments. The positional arguments (if any) precede the named arguments. A </w:t>
      </w:r>
      <w:r w:rsidR="00950017">
        <w:t>named</w:t>
      </w:r>
      <w:r w:rsidR="00950017" w:rsidRPr="00644EAB">
        <w:t xml:space="preserve"> </w:t>
      </w:r>
      <w:r w:rsidR="000D1356" w:rsidRPr="00644EAB">
        <w:t xml:space="preserve">argument consists of a </w:t>
      </w:r>
      <w:r w:rsidR="00EB2296" w:rsidRPr="00644EAB">
        <w:rPr>
          <w:rStyle w:val="Production"/>
        </w:rPr>
        <w:t>simple-name</w:t>
      </w:r>
      <w:r w:rsidR="000D1356" w:rsidRPr="00644EAB">
        <w:t xml:space="preserve">, </w:t>
      </w:r>
      <w:r w:rsidR="00950017">
        <w:t xml:space="preserve">optionally </w:t>
      </w:r>
      <w:r w:rsidR="000D1356" w:rsidRPr="00644EAB">
        <w:t>followed by an equal sign</w:t>
      </w:r>
      <w:r w:rsidR="00950017">
        <w:t xml:space="preserve"> and</w:t>
      </w:r>
      <w:r w:rsidR="000D1356" w:rsidRPr="00644EAB">
        <w:t xml:space="preserve"> followed by an </w:t>
      </w:r>
      <w:r w:rsidR="000D1356" w:rsidRPr="00644EAB">
        <w:rPr>
          <w:rStyle w:val="Production"/>
        </w:rPr>
        <w:t>expression</w:t>
      </w:r>
      <w:r w:rsidR="000D1356" w:rsidRPr="00644EAB">
        <w:t>.</w:t>
      </w:r>
      <w:r w:rsidR="000D008D">
        <w:t xml:space="preserve"> If the expression is omitted, the value </w:t>
      </w:r>
      <w:r w:rsidR="000D008D" w:rsidRPr="000D008D">
        <w:rPr>
          <w:rStyle w:val="Codefragment"/>
        </w:rPr>
        <w:t>$true</w:t>
      </w:r>
      <w:r w:rsidR="000D008D">
        <w:t xml:space="preserve"> is assumed.</w:t>
      </w:r>
    </w:p>
    <w:p w:rsidR="000D1356" w:rsidRPr="00644EAB" w:rsidRDefault="000D1356" w:rsidP="000D1356">
      <w:r w:rsidRPr="00644EAB">
        <w:t xml:space="preserve">The </w:t>
      </w:r>
      <w:r w:rsidRPr="00644EAB">
        <w:rPr>
          <w:rStyle w:val="Production"/>
        </w:rPr>
        <w:t>attribute-name</w:t>
      </w:r>
      <w:r w:rsidRPr="00644EAB">
        <w:t xml:space="preserve"> </w:t>
      </w:r>
      <w:r w:rsidR="002F0709" w:rsidRPr="00644EAB">
        <w:t>is</w:t>
      </w:r>
      <w:r w:rsidRPr="00644EAB">
        <w:t xml:space="preserve"> a reserved attribute </w:t>
      </w:r>
      <w:r w:rsidR="002F0709" w:rsidRPr="00644EAB">
        <w:t xml:space="preserve">type </w:t>
      </w:r>
      <w:r w:rsidRPr="00644EAB">
        <w:t>(§</w:t>
      </w:r>
      <w:r w:rsidR="00BA13C0">
        <w:fldChar w:fldCharType="begin"/>
      </w:r>
      <w:r w:rsidR="00BA13C0">
        <w:instrText xml:space="preserve"> REF _Ref253672405 \r \h  \* MERGEFORMAT </w:instrText>
      </w:r>
      <w:r w:rsidR="00BA13C0">
        <w:fldChar w:fldCharType="separate"/>
      </w:r>
      <w:r w:rsidR="00A34E8C">
        <w:t>12.3</w:t>
      </w:r>
      <w:r w:rsidR="00BA13C0">
        <w:fldChar w:fldCharType="end"/>
      </w:r>
      <w:r w:rsidRPr="00644EAB">
        <w:t>) or some implementation-defined attribute type.</w:t>
      </w:r>
    </w:p>
    <w:p w:rsidR="0028536B" w:rsidRPr="00644EAB" w:rsidRDefault="0028536B">
      <w:pPr>
        <w:pStyle w:val="Heading2"/>
      </w:pPr>
      <w:bookmarkStart w:id="776" w:name="_Ref461621235"/>
      <w:bookmarkStart w:id="777" w:name="_Toc466975633"/>
      <w:bookmarkStart w:id="778" w:name="_Ref6931684"/>
      <w:bookmarkStart w:id="779" w:name="_Ref174236832"/>
      <w:bookmarkStart w:id="780" w:name="_Toc250447489"/>
      <w:bookmarkStart w:id="781" w:name="_Toc332988993"/>
      <w:r w:rsidRPr="00644EAB">
        <w:t>Attribute instances</w:t>
      </w:r>
      <w:bookmarkEnd w:id="776"/>
      <w:bookmarkEnd w:id="777"/>
      <w:bookmarkEnd w:id="778"/>
      <w:bookmarkEnd w:id="779"/>
      <w:bookmarkEnd w:id="780"/>
      <w:bookmarkEnd w:id="781"/>
    </w:p>
    <w:p w:rsidR="00CC3A95" w:rsidRPr="00644EAB" w:rsidRDefault="00CC3A95" w:rsidP="00CC3A95">
      <w:r w:rsidRPr="00644EAB">
        <w:t>An attribute instance is an object of an attribute type</w:t>
      </w:r>
      <w:r w:rsidR="0037304E">
        <w:t>. The instance</w:t>
      </w:r>
      <w:r w:rsidRPr="00644EAB">
        <w:t xml:space="preserve"> represents an attribute at run-time.</w:t>
      </w:r>
    </w:p>
    <w:p w:rsidR="00CC3A95" w:rsidRPr="00644EAB" w:rsidRDefault="00CC3A95" w:rsidP="00CC3A95">
      <w:bookmarkStart w:id="782" w:name="_Ref461621174"/>
      <w:bookmarkStart w:id="783" w:name="_Toc466975630"/>
      <w:bookmarkStart w:id="784" w:name="_Toc474027159"/>
      <w:r w:rsidRPr="00644EAB">
        <w:t>To create an object of some attribute type </w:t>
      </w:r>
      <w:r w:rsidRPr="00644EAB">
        <w:rPr>
          <w:rStyle w:val="Emphasis"/>
        </w:rPr>
        <w:t>A</w:t>
      </w:r>
      <w:r w:rsidRPr="00644EAB">
        <w:t>, use the notation </w:t>
      </w:r>
      <w:r w:rsidRPr="00644EAB">
        <w:rPr>
          <w:rStyle w:val="Emphasis"/>
        </w:rPr>
        <w:t>A</w:t>
      </w:r>
      <w:r w:rsidRPr="00644EAB">
        <w:rPr>
          <w:rStyle w:val="Codefragment"/>
        </w:rPr>
        <w:t>()</w:t>
      </w:r>
      <w:r w:rsidRPr="00644EAB">
        <w:t xml:space="preserve">. An attribute is declared by enclosing its instance inside </w:t>
      </w:r>
      <w:r w:rsidRPr="00644EAB">
        <w:rPr>
          <w:rStyle w:val="Codefragment"/>
        </w:rPr>
        <w:t>[</w:t>
      </w:r>
      <w:r w:rsidRPr="00644EAB">
        <w:t> </w:t>
      </w:r>
      <w:r w:rsidRPr="00644EAB">
        <w:rPr>
          <w:rStyle w:val="Codefragment"/>
        </w:rPr>
        <w:t>]</w:t>
      </w:r>
      <w:r w:rsidRPr="00644EAB">
        <w:t xml:space="preserve">, as in </w:t>
      </w:r>
      <w:r w:rsidRPr="00644EAB">
        <w:rPr>
          <w:rStyle w:val="Codefragment"/>
        </w:rPr>
        <w:t>[</w:t>
      </w:r>
      <w:r w:rsidRPr="00644EAB">
        <w:rPr>
          <w:rStyle w:val="Emphasis"/>
        </w:rPr>
        <w:t>A</w:t>
      </w:r>
      <w:r w:rsidRPr="00644EAB">
        <w:rPr>
          <w:rStyle w:val="Codefragment"/>
        </w:rPr>
        <w:t>()]</w:t>
      </w:r>
      <w:r w:rsidRPr="00644EAB">
        <w:t xml:space="preserve">. </w:t>
      </w:r>
      <w:bookmarkEnd w:id="782"/>
      <w:bookmarkEnd w:id="783"/>
      <w:bookmarkEnd w:id="784"/>
      <w:r w:rsidR="002F0709" w:rsidRPr="00644EAB">
        <w:t>S</w:t>
      </w:r>
      <w:r w:rsidRPr="00644EAB">
        <w:t>ome attribute types have positional and named parameters</w:t>
      </w:r>
      <w:r w:rsidR="00BC7034">
        <w:t xml:space="preserve"> </w:t>
      </w:r>
      <w:r w:rsidR="00BC7034" w:rsidRPr="00644EAB">
        <w:t>(§</w:t>
      </w:r>
      <w:r w:rsidR="00FA56A4">
        <w:fldChar w:fldCharType="begin"/>
      </w:r>
      <w:r w:rsidR="00BC7034">
        <w:instrText xml:space="preserve"> REF _Ref259374277 \r \h </w:instrText>
      </w:r>
      <w:r w:rsidR="00FA56A4">
        <w:fldChar w:fldCharType="separate"/>
      </w:r>
      <w:r w:rsidR="00A34E8C">
        <w:t>8.14</w:t>
      </w:r>
      <w:r w:rsidR="00FA56A4">
        <w:fldChar w:fldCharType="end"/>
      </w:r>
      <w:r w:rsidR="00BC7034" w:rsidRPr="00644EAB">
        <w:t>)</w:t>
      </w:r>
      <w:r w:rsidRPr="00644EAB">
        <w:t>, just like functions and cmdlets. For example,</w:t>
      </w:r>
    </w:p>
    <w:p w:rsidR="00CC3A95" w:rsidRPr="00644EAB" w:rsidRDefault="00CC3A95" w:rsidP="00CC3A95">
      <w:pPr>
        <w:pStyle w:val="Code"/>
        <w:rPr>
          <w:rStyle w:val="Codefragment"/>
        </w:rPr>
      </w:pPr>
      <w:r w:rsidRPr="00644EAB">
        <w:rPr>
          <w:rStyle w:val="Codefragment"/>
        </w:rPr>
        <w:t>[</w:t>
      </w:r>
      <w:r w:rsidRPr="00644EAB">
        <w:rPr>
          <w:rStyle w:val="Emphasis"/>
        </w:rPr>
        <w:t>A</w:t>
      </w:r>
      <w:r w:rsidRPr="00644EAB">
        <w:rPr>
          <w:rStyle w:val="Codefragment"/>
        </w:rPr>
        <w:t>(10,IgnoreCase=$true)]</w:t>
      </w:r>
    </w:p>
    <w:p w:rsidR="00CC3A95" w:rsidRPr="00644EAB" w:rsidRDefault="00CC3A95" w:rsidP="00CC3A95">
      <w:r w:rsidRPr="00644EAB">
        <w:t xml:space="preserve">shows </w:t>
      </w:r>
      <w:r w:rsidR="002F0709" w:rsidRPr="00644EAB">
        <w:t xml:space="preserve">an instance of </w:t>
      </w:r>
      <w:r w:rsidRPr="00644EAB">
        <w:t>type </w:t>
      </w:r>
      <w:r w:rsidRPr="00644EAB">
        <w:rPr>
          <w:rStyle w:val="Emphasis"/>
        </w:rPr>
        <w:t>A</w:t>
      </w:r>
      <w:r w:rsidRPr="00644EAB">
        <w:t xml:space="preserve"> being </w:t>
      </w:r>
      <w:r w:rsidR="002F0709" w:rsidRPr="00644EAB">
        <w:t>created</w:t>
      </w:r>
      <w:r w:rsidRPr="00644EAB">
        <w:t xml:space="preserve"> </w:t>
      </w:r>
      <w:r w:rsidR="002F0709" w:rsidRPr="00644EAB">
        <w:t xml:space="preserve">using </w:t>
      </w:r>
      <w:r w:rsidRPr="00644EAB">
        <w:t xml:space="preserve">a positional parameter whose argument value is 10, and a named parameter, </w:t>
      </w:r>
      <w:r w:rsidRPr="00644EAB">
        <w:rPr>
          <w:rStyle w:val="Codefragment"/>
        </w:rPr>
        <w:t>IgnoreCase</w:t>
      </w:r>
      <w:r w:rsidRPr="00644EAB">
        <w:t>, whose argument value is </w:t>
      </w:r>
      <w:r w:rsidRPr="00644EAB">
        <w:rPr>
          <w:rStyle w:val="Codefragment"/>
        </w:rPr>
        <w:t>$true</w:t>
      </w:r>
      <w:r w:rsidRPr="00644EAB">
        <w:t>.</w:t>
      </w:r>
    </w:p>
    <w:p w:rsidR="0028536B" w:rsidRPr="00644EAB" w:rsidRDefault="0028536B">
      <w:pPr>
        <w:pStyle w:val="Heading2"/>
      </w:pPr>
      <w:bookmarkStart w:id="785" w:name="_Toc466975636"/>
      <w:bookmarkStart w:id="786" w:name="_Toc250447490"/>
      <w:bookmarkStart w:id="787" w:name="_Ref253672405"/>
      <w:bookmarkStart w:id="788" w:name="_Ref259374994"/>
      <w:bookmarkStart w:id="789" w:name="_Ref259374995"/>
      <w:bookmarkStart w:id="790" w:name="_Toc332988994"/>
      <w:r w:rsidRPr="00644EAB">
        <w:lastRenderedPageBreak/>
        <w:t>Reserved attributes</w:t>
      </w:r>
      <w:bookmarkEnd w:id="785"/>
      <w:bookmarkEnd w:id="786"/>
      <w:bookmarkEnd w:id="787"/>
      <w:bookmarkEnd w:id="788"/>
      <w:bookmarkEnd w:id="789"/>
      <w:bookmarkEnd w:id="790"/>
    </w:p>
    <w:p w:rsidR="002E2BDC" w:rsidRPr="00644EAB" w:rsidRDefault="00FE28CC" w:rsidP="002E2BDC">
      <w:r w:rsidRPr="00644EAB">
        <w:t>The</w:t>
      </w:r>
      <w:r w:rsidR="002E2BDC" w:rsidRPr="00644EAB">
        <w:t xml:space="preserve"> attributes </w:t>
      </w:r>
      <w:r w:rsidRPr="00644EAB">
        <w:t>described in the following sections can be used to augment or modify the behavior of PowerShell functions</w:t>
      </w:r>
      <w:r w:rsidR="005B440C" w:rsidRPr="00644EAB">
        <w:t xml:space="preserve">, </w:t>
      </w:r>
      <w:r w:rsidR="002F72FC">
        <w:t xml:space="preserve">filters, </w:t>
      </w:r>
      <w:r w:rsidR="005B440C" w:rsidRPr="00644EAB">
        <w:t>scripts, and cmdlets</w:t>
      </w:r>
      <w:r w:rsidRPr="00644EAB">
        <w:t>.</w:t>
      </w:r>
    </w:p>
    <w:p w:rsidR="00C23811" w:rsidRPr="00644EAB" w:rsidRDefault="00C23811" w:rsidP="00C23811">
      <w:pPr>
        <w:pStyle w:val="Heading3"/>
      </w:pPr>
      <w:bookmarkStart w:id="791" w:name="_Toc250447493"/>
      <w:bookmarkStart w:id="792" w:name="_Ref259374703"/>
      <w:bookmarkStart w:id="793" w:name="_Ref260647018"/>
      <w:bookmarkStart w:id="794" w:name="_Toc332988995"/>
      <w:bookmarkStart w:id="795" w:name="_Toc466975638"/>
      <w:r w:rsidRPr="00644EAB">
        <w:t>The Alias attribute</w:t>
      </w:r>
      <w:bookmarkEnd w:id="791"/>
      <w:bookmarkEnd w:id="792"/>
      <w:bookmarkEnd w:id="793"/>
      <w:bookmarkEnd w:id="794"/>
    </w:p>
    <w:p w:rsidR="005C6E9D" w:rsidRPr="00644EAB" w:rsidRDefault="00935F39" w:rsidP="005B5570">
      <w:r w:rsidRPr="00644EAB">
        <w:t xml:space="preserve">This attribute </w:t>
      </w:r>
      <w:r w:rsidR="005B5570" w:rsidRPr="00644EAB">
        <w:t xml:space="preserve">is used </w:t>
      </w:r>
      <w:r w:rsidR="00E3788F" w:rsidRPr="00644EAB">
        <w:t xml:space="preserve">in a </w:t>
      </w:r>
      <w:r w:rsidR="00E3788F" w:rsidRPr="00644EAB">
        <w:rPr>
          <w:rStyle w:val="Production"/>
        </w:rPr>
        <w:t>script-parameter</w:t>
      </w:r>
      <w:r w:rsidR="005B5570" w:rsidRPr="00644EAB">
        <w:t xml:space="preserve"> to </w:t>
      </w:r>
      <w:r w:rsidRPr="00644EAB">
        <w:t>specif</w:t>
      </w:r>
      <w:r w:rsidR="005B5570" w:rsidRPr="00644EAB">
        <w:t>y</w:t>
      </w:r>
      <w:r w:rsidRPr="00644EAB">
        <w:t xml:space="preserve"> a</w:t>
      </w:r>
      <w:r w:rsidR="005C6E9D" w:rsidRPr="00644EAB">
        <w:t xml:space="preserve">n alternate </w:t>
      </w:r>
      <w:r w:rsidRPr="00644EAB">
        <w:t xml:space="preserve">name for </w:t>
      </w:r>
      <w:r w:rsidR="00CB3BE8" w:rsidRPr="00644EAB">
        <w:t>a</w:t>
      </w:r>
      <w:r w:rsidRPr="00644EAB">
        <w:t xml:space="preserve"> parameter. </w:t>
      </w:r>
      <w:r w:rsidR="005C6E9D" w:rsidRPr="00644EAB">
        <w:t>A parameter may have multiple aliases</w:t>
      </w:r>
      <w:r w:rsidR="005B5570" w:rsidRPr="00644EAB">
        <w:t xml:space="preserve">, and each alias name must be unique within a </w:t>
      </w:r>
      <w:r w:rsidR="005B5570" w:rsidRPr="00644EAB">
        <w:rPr>
          <w:rStyle w:val="Production"/>
        </w:rPr>
        <w:t>parameter-list</w:t>
      </w:r>
      <w:r w:rsidR="005B5570" w:rsidRPr="00644EAB">
        <w:t>.</w:t>
      </w:r>
      <w:r w:rsidR="00A91260" w:rsidRPr="00644EAB">
        <w:t xml:space="preserve"> One possible use is to </w:t>
      </w:r>
      <w:r w:rsidR="001571B2" w:rsidRPr="00644EAB">
        <w:t xml:space="preserve">have different names </w:t>
      </w:r>
      <w:r w:rsidR="00A91260" w:rsidRPr="00644EAB">
        <w:t xml:space="preserve">for a parameter </w:t>
      </w:r>
      <w:r w:rsidR="001571B2" w:rsidRPr="00644EAB">
        <w:t>in different parameter sets</w:t>
      </w:r>
      <w:r w:rsidR="00AC3DFA" w:rsidRPr="00644EAB">
        <w:t xml:space="preserve"> (see </w:t>
      </w:r>
      <w:r w:rsidR="00BA13C0">
        <w:fldChar w:fldCharType="begin"/>
      </w:r>
      <w:r w:rsidR="00BA13C0">
        <w:instrText xml:space="preserve"> REF attr_Paramater_arg_ParameterSetName \h  \* MERGEFORMAT </w:instrText>
      </w:r>
      <w:r w:rsidR="00BA13C0">
        <w:fldChar w:fldCharType="separate"/>
      </w:r>
      <w:r w:rsidR="00A34E8C" w:rsidRPr="00644EAB">
        <w:rPr>
          <w:rStyle w:val="Codefragment"/>
          <w:szCs w:val="22"/>
        </w:rPr>
        <w:t>ParameterSetName</w:t>
      </w:r>
      <w:r w:rsidR="00BA13C0">
        <w:fldChar w:fldCharType="end"/>
      </w:r>
      <w:r w:rsidR="00AC3DFA" w:rsidRPr="00644EAB">
        <w:t>)</w:t>
      </w:r>
      <w:r w:rsidR="001571B2" w:rsidRPr="00644EAB">
        <w:t>.</w:t>
      </w:r>
    </w:p>
    <w:p w:rsidR="00A269EB" w:rsidRPr="00644EAB" w:rsidRDefault="00A269EB" w:rsidP="00935F39">
      <w:r w:rsidRPr="00644EAB">
        <w:t xml:space="preserve">The </w:t>
      </w:r>
      <w:r w:rsidR="008175B9" w:rsidRPr="00644EAB">
        <w:t xml:space="preserve">attribute </w:t>
      </w:r>
      <w:r w:rsidRPr="00644EAB">
        <w:t xml:space="preserve">argument </w:t>
      </w:r>
      <w:r w:rsidR="00AD1480" w:rsidRPr="00644EAB">
        <w:t xml:space="preserve">has type </w:t>
      </w:r>
      <w:r w:rsidR="00AD1480" w:rsidRPr="00644EAB">
        <w:rPr>
          <w:rStyle w:val="Codefragment"/>
        </w:rPr>
        <w:t>string[]</w:t>
      </w:r>
      <w:r w:rsidRPr="00644EAB">
        <w:t>.</w:t>
      </w:r>
    </w:p>
    <w:p w:rsidR="005C6E9D" w:rsidRPr="00644EAB" w:rsidRDefault="005C6E9D" w:rsidP="00935F39">
      <w:r w:rsidRPr="00644EAB">
        <w:t xml:space="preserve">Consider a function call </w:t>
      </w:r>
      <w:r w:rsidRPr="00644EAB">
        <w:rPr>
          <w:rStyle w:val="Codefragment"/>
        </w:rPr>
        <w:t>Test</w:t>
      </w:r>
      <w:r w:rsidR="00867C0E">
        <w:rPr>
          <w:rStyle w:val="Codefragment"/>
        </w:rPr>
        <w:t>1</w:t>
      </w:r>
      <w:r w:rsidRPr="00644EAB">
        <w:t xml:space="preserve"> that has the following param block</w:t>
      </w:r>
      <w:r w:rsidR="00F858C6" w:rsidRPr="00644EAB">
        <w:t>, and which is called as shown</w:t>
      </w:r>
      <w:r w:rsidRPr="00644EAB">
        <w:t>:</w:t>
      </w:r>
    </w:p>
    <w:p w:rsidR="005C6E9D" w:rsidRPr="00644EAB" w:rsidRDefault="005C6E9D" w:rsidP="005C6E9D">
      <w:pPr>
        <w:pStyle w:val="Code"/>
      </w:pPr>
      <w:r w:rsidRPr="00644EAB">
        <w:t>param (</w:t>
      </w:r>
      <w:r w:rsidRPr="00644EAB">
        <w:tab/>
        <w:t>[Parameter(Mandatory = $true)]</w:t>
      </w:r>
      <w:r w:rsidRPr="00644EAB">
        <w:br/>
        <w:t xml:space="preserve"> </w:t>
      </w:r>
      <w:r w:rsidRPr="00644EAB">
        <w:tab/>
      </w:r>
      <w:r w:rsidRPr="00644EAB">
        <w:tab/>
      </w:r>
      <w:r w:rsidRPr="00644EAB">
        <w:tab/>
        <w:t>[Alias("CN")]</w:t>
      </w:r>
      <w:r w:rsidRPr="00644EAB">
        <w:br/>
      </w:r>
      <w:r w:rsidRPr="00644EAB">
        <w:tab/>
      </w:r>
      <w:r w:rsidRPr="00644EAB">
        <w:tab/>
      </w:r>
      <w:r w:rsidRPr="00644EAB">
        <w:tab/>
      </w:r>
      <w:r w:rsidR="00403DBB" w:rsidRPr="00644EAB">
        <w:t>[Alias("name","system")]</w:t>
      </w:r>
      <w:r w:rsidRPr="00644EAB">
        <w:br/>
        <w:t xml:space="preserve"> </w:t>
      </w:r>
      <w:r w:rsidRPr="00644EAB">
        <w:tab/>
      </w:r>
      <w:r w:rsidRPr="00644EAB">
        <w:tab/>
      </w:r>
      <w:r w:rsidRPr="00644EAB">
        <w:tab/>
        <w:t>[string[]] $ComputerName</w:t>
      </w:r>
      <w:r w:rsidR="00AD7A4A" w:rsidRPr="00644EAB">
        <w:t xml:space="preserve"> </w:t>
      </w:r>
      <w:r w:rsidRPr="00644EAB">
        <w:t>)</w:t>
      </w:r>
    </w:p>
    <w:p w:rsidR="005C6E9D" w:rsidRDefault="005C6E9D" w:rsidP="005C6E9D">
      <w:pPr>
        <w:pStyle w:val="Code"/>
      </w:pPr>
      <w:r w:rsidRPr="00644EAB">
        <w:t>Test</w:t>
      </w:r>
      <w:r w:rsidR="00867C0E">
        <w:t>1</w:t>
      </w:r>
      <w:r w:rsidRPr="00644EAB">
        <w:t xml:space="preserve"> "Mars","Saturn"</w:t>
      </w:r>
      <w:r w:rsidRPr="00644EAB">
        <w:tab/>
      </w:r>
      <w:r w:rsidRPr="00644EAB">
        <w:tab/>
      </w:r>
      <w:r w:rsidRPr="00644EAB">
        <w:tab/>
      </w:r>
      <w:r w:rsidRPr="00644EAB">
        <w:tab/>
      </w:r>
      <w:r w:rsidRPr="00644EAB">
        <w:tab/>
      </w:r>
      <w:r w:rsidRPr="00644EAB">
        <w:tab/>
        <w:t># pass argument by position</w:t>
      </w:r>
      <w:r w:rsidRPr="00644EAB">
        <w:br/>
        <w:t>Test</w:t>
      </w:r>
      <w:r w:rsidR="00867C0E">
        <w:t>1</w:t>
      </w:r>
      <w:r w:rsidRPr="00644EAB">
        <w:t xml:space="preserve"> -ComputerName "Mars","Saturn"</w:t>
      </w:r>
      <w:r w:rsidRPr="00644EAB">
        <w:tab/>
        <w:t xml:space="preserve"># pass argument </w:t>
      </w:r>
      <w:r w:rsidR="00C56D28">
        <w:t>by</w:t>
      </w:r>
      <w:r w:rsidRPr="00644EAB">
        <w:t xml:space="preserve"> name</w:t>
      </w:r>
      <w:r w:rsidRPr="00644EAB">
        <w:br/>
        <w:t>Test</w:t>
      </w:r>
      <w:r w:rsidR="00867C0E">
        <w:t>1</w:t>
      </w:r>
      <w:r w:rsidRPr="00644EAB">
        <w:t xml:space="preserve"> -CN "Mars","Saturn"</w:t>
      </w:r>
      <w:r w:rsidRPr="00644EAB">
        <w:tab/>
      </w:r>
      <w:r w:rsidRPr="00644EAB">
        <w:tab/>
      </w:r>
      <w:r w:rsidRPr="00644EAB">
        <w:tab/>
      </w:r>
      <w:r w:rsidRPr="00644EAB">
        <w:tab/>
        <w:t># pass argument using first alias</w:t>
      </w:r>
      <w:r w:rsidRPr="00644EAB">
        <w:br/>
      </w:r>
      <w:r w:rsidR="00910120" w:rsidRPr="00644EAB">
        <w:t>Test</w:t>
      </w:r>
      <w:r w:rsidR="00867C0E">
        <w:t>1</w:t>
      </w:r>
      <w:r w:rsidR="00910120" w:rsidRPr="00644EAB">
        <w:t xml:space="preserve"> -</w:t>
      </w:r>
      <w:r w:rsidR="00457E44" w:rsidRPr="00644EAB">
        <w:t>name</w:t>
      </w:r>
      <w:r w:rsidR="00910120" w:rsidRPr="00644EAB">
        <w:t xml:space="preserve"> "Mars","Saturn"</w:t>
      </w:r>
      <w:r w:rsidR="00910120" w:rsidRPr="00644EAB">
        <w:tab/>
      </w:r>
      <w:r w:rsidR="00910120" w:rsidRPr="00644EAB">
        <w:tab/>
      </w:r>
      <w:r w:rsidR="00910120" w:rsidRPr="00644EAB">
        <w:tab/>
      </w:r>
      <w:r w:rsidR="00910120" w:rsidRPr="00644EAB">
        <w:tab/>
        <w:t xml:space="preserve"># pass argument using </w:t>
      </w:r>
      <w:r w:rsidR="00457E44" w:rsidRPr="00644EAB">
        <w:t xml:space="preserve">second </w:t>
      </w:r>
      <w:r w:rsidR="00910120" w:rsidRPr="00644EAB">
        <w:t>alias</w:t>
      </w:r>
      <w:r w:rsidR="00910120" w:rsidRPr="00644EAB">
        <w:br/>
      </w:r>
      <w:r w:rsidRPr="00644EAB">
        <w:t>Test</w:t>
      </w:r>
      <w:r w:rsidR="00867C0E">
        <w:t>1</w:t>
      </w:r>
      <w:r w:rsidRPr="00644EAB">
        <w:t xml:space="preserve"> -</w:t>
      </w:r>
      <w:r w:rsidR="00457E44" w:rsidRPr="00644EAB">
        <w:t>sys</w:t>
      </w:r>
      <w:r w:rsidRPr="00644EAB">
        <w:t xml:space="preserve"> "Mars","Saturn"</w:t>
      </w:r>
      <w:r w:rsidRPr="00644EAB">
        <w:tab/>
      </w:r>
      <w:r w:rsidRPr="00644EAB">
        <w:tab/>
      </w:r>
      <w:r w:rsidRPr="00644EAB">
        <w:tab/>
      </w:r>
      <w:r w:rsidR="00910120" w:rsidRPr="00644EAB">
        <w:tab/>
      </w:r>
      <w:r w:rsidRPr="00644EAB">
        <w:t xml:space="preserve"># pass argument using </w:t>
      </w:r>
      <w:r w:rsidR="0098510B" w:rsidRPr="00644EAB">
        <w:t>third</w:t>
      </w:r>
      <w:r w:rsidRPr="00644EAB">
        <w:t xml:space="preserve"> alias</w:t>
      </w:r>
    </w:p>
    <w:p w:rsidR="00867C0E" w:rsidRPr="00867C0E" w:rsidRDefault="00867C0E" w:rsidP="00867C0E">
      <w:r w:rsidRPr="00867C0E">
        <w:t xml:space="preserve">Consider a function call </w:t>
      </w:r>
      <w:r w:rsidRPr="00867C0E">
        <w:rPr>
          <w:rStyle w:val="Codefragment"/>
        </w:rPr>
        <w:t>Test2</w:t>
      </w:r>
      <w:r w:rsidRPr="00867C0E">
        <w:t xml:space="preserve"> that has the following param block, and which is called as shown:</w:t>
      </w:r>
    </w:p>
    <w:p w:rsidR="00867C0E" w:rsidRDefault="00867C0E" w:rsidP="00867C0E">
      <w:pPr>
        <w:pStyle w:val="Code"/>
      </w:pPr>
      <w:r w:rsidRPr="00867C0E">
        <w:t>param (</w:t>
      </w:r>
      <w:r>
        <w:tab/>
      </w:r>
      <w:r w:rsidRPr="00867C0E">
        <w:t>[Parameter(Mandatory=$true, ValueFromPipelineByPropertyName=$true)]</w:t>
      </w:r>
      <w:r>
        <w:br/>
      </w:r>
      <w:r>
        <w:tab/>
      </w:r>
      <w:r>
        <w:tab/>
      </w:r>
      <w:r>
        <w:tab/>
      </w:r>
      <w:r w:rsidRPr="00867C0E">
        <w:t>[Alias('PSPath')]</w:t>
      </w:r>
      <w:r>
        <w:br/>
      </w:r>
      <w:r>
        <w:tab/>
      </w:r>
      <w:r>
        <w:tab/>
      </w:r>
      <w:r>
        <w:tab/>
      </w:r>
      <w:r w:rsidRPr="00867C0E">
        <w:t>[string] $LiteralPath</w:t>
      </w:r>
      <w:r>
        <w:t xml:space="preserve"> </w:t>
      </w:r>
      <w:r w:rsidRPr="00867C0E">
        <w:t>)</w:t>
      </w:r>
      <w:r>
        <w:br/>
      </w:r>
      <w:r>
        <w:br/>
        <w:t>Dir</w:t>
      </w:r>
      <w:r w:rsidRPr="00867C0E">
        <w:t xml:space="preserve"> "</w:t>
      </w:r>
      <w:r>
        <w:t>E</w:t>
      </w:r>
      <w:r w:rsidRPr="00867C0E">
        <w:t xml:space="preserve">:\*.txt" | </w:t>
      </w:r>
      <w:r>
        <w:t>Test2</w:t>
      </w:r>
      <w:r w:rsidRPr="00867C0E">
        <w:t xml:space="preserve"> -LiteralPath { $_ ;"`n`t"; $_.FullName + ".bak" }</w:t>
      </w:r>
      <w:r>
        <w:br/>
        <w:t>D</w:t>
      </w:r>
      <w:r w:rsidRPr="00867C0E">
        <w:t>ir "</w:t>
      </w:r>
      <w:r>
        <w:t>E</w:t>
      </w:r>
      <w:r w:rsidRPr="00867C0E">
        <w:t>:\*.txt" | Test2</w:t>
      </w:r>
    </w:p>
    <w:p w:rsidR="0071050D" w:rsidRPr="0071050D" w:rsidRDefault="0071050D" w:rsidP="0071050D">
      <w:r w:rsidRPr="0071050D">
        <w:t>Cmdlet GetChildItem (alias Dir)</w:t>
      </w:r>
      <w:r w:rsidR="00C673FC" w:rsidRPr="00C673FC">
        <w:t xml:space="preserve"> </w:t>
      </w:r>
      <w:r w:rsidR="00C673FC">
        <w:t xml:space="preserve">adds </w:t>
      </w:r>
      <w:r w:rsidR="007873D8" w:rsidRPr="007873D8">
        <w:t xml:space="preserve">to the object it returns </w:t>
      </w:r>
      <w:r w:rsidR="00C673FC" w:rsidRPr="00C673FC">
        <w:t xml:space="preserve">a new </w:t>
      </w:r>
      <w:r w:rsidR="00C673FC" w:rsidRPr="00C673FC">
        <w:rPr>
          <w:rStyle w:val="Codefragment"/>
        </w:rPr>
        <w:t>NoteProperty</w:t>
      </w:r>
      <w:r w:rsidR="00C673FC" w:rsidRPr="00C673FC">
        <w:t xml:space="preserve"> of type </w:t>
      </w:r>
      <w:r w:rsidR="00C673FC" w:rsidRPr="00C673FC">
        <w:rPr>
          <w:rStyle w:val="Codefragment"/>
        </w:rPr>
        <w:t>string</w:t>
      </w:r>
      <w:r w:rsidR="00C673FC" w:rsidRPr="00C673FC">
        <w:t xml:space="preserve">, called </w:t>
      </w:r>
      <w:r w:rsidR="00C673FC" w:rsidRPr="00C673FC">
        <w:rPr>
          <w:rStyle w:val="Codefragment"/>
        </w:rPr>
        <w:t>PSPath</w:t>
      </w:r>
      <w:r w:rsidR="00C673FC" w:rsidRPr="00C673FC">
        <w:t>.</w:t>
      </w:r>
    </w:p>
    <w:p w:rsidR="00C23811" w:rsidRPr="00644EAB" w:rsidRDefault="00C23811" w:rsidP="00C23811">
      <w:pPr>
        <w:pStyle w:val="Heading3"/>
      </w:pPr>
      <w:bookmarkStart w:id="796" w:name="_Toc250447494"/>
      <w:bookmarkStart w:id="797" w:name="_Toc332988996"/>
      <w:r w:rsidRPr="00644EAB">
        <w:t>The AllowEmptyCollection attribute</w:t>
      </w:r>
      <w:bookmarkEnd w:id="796"/>
      <w:bookmarkEnd w:id="797"/>
    </w:p>
    <w:p w:rsidR="00935F39" w:rsidRPr="00644EAB" w:rsidRDefault="00946BA8" w:rsidP="00935F39">
      <w:r w:rsidRPr="00644EAB">
        <w:t xml:space="preserve">This attribute is used </w:t>
      </w:r>
      <w:r w:rsidR="00E3788F" w:rsidRPr="00644EAB">
        <w:t xml:space="preserve">in a </w:t>
      </w:r>
      <w:r w:rsidR="00E3788F" w:rsidRPr="00644EAB">
        <w:rPr>
          <w:rStyle w:val="Production"/>
        </w:rPr>
        <w:t>script-parameter</w:t>
      </w:r>
      <w:r w:rsidR="00E3788F" w:rsidRPr="00644EAB">
        <w:t xml:space="preserve"> </w:t>
      </w:r>
      <w:r w:rsidRPr="00644EAB">
        <w:t xml:space="preserve">to </w:t>
      </w:r>
      <w:r w:rsidR="00935F39" w:rsidRPr="00644EAB">
        <w:t>allow an empty collection as the</w:t>
      </w:r>
      <w:r w:rsidRPr="00644EAB">
        <w:t xml:space="preserve"> </w:t>
      </w:r>
      <w:r w:rsidR="00935F39" w:rsidRPr="00644EAB">
        <w:t>argument of a mandatory parameter.</w:t>
      </w:r>
    </w:p>
    <w:p w:rsidR="00D80DCD" w:rsidRPr="00644EAB" w:rsidRDefault="00D80DCD" w:rsidP="00935F39">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935F39" w:rsidRPr="00644EAB" w:rsidRDefault="00946BA8" w:rsidP="00B37881">
      <w:pPr>
        <w:pStyle w:val="Code"/>
      </w:pPr>
      <w:r w:rsidRPr="00644EAB">
        <w:t>p</w:t>
      </w:r>
      <w:r w:rsidR="00935F39" w:rsidRPr="00644EAB">
        <w:t>aram</w:t>
      </w:r>
      <w:r w:rsidRPr="00644EAB">
        <w:t xml:space="preserve"> </w:t>
      </w:r>
      <w:r w:rsidR="00935F39" w:rsidRPr="00644EAB">
        <w:t>(</w:t>
      </w:r>
      <w:r w:rsidRPr="00644EAB">
        <w:tab/>
      </w:r>
      <w:r w:rsidR="00935F39" w:rsidRPr="00644EAB">
        <w:t>[parameter(Mandatory</w:t>
      </w:r>
      <w:r w:rsidR="00B37881" w:rsidRPr="00644EAB">
        <w:t xml:space="preserve"> </w:t>
      </w:r>
      <w:r w:rsidR="00935F39" w:rsidRPr="00644EAB">
        <w:t>=</w:t>
      </w:r>
      <w:r w:rsidR="00B37881" w:rsidRPr="00644EAB">
        <w:t xml:space="preserve"> </w:t>
      </w:r>
      <w:r w:rsidR="00935F39" w:rsidRPr="00644EAB">
        <w:t>$true)]</w:t>
      </w:r>
      <w:r w:rsidRPr="00644EAB">
        <w:br/>
      </w:r>
      <w:r w:rsidRPr="00644EAB">
        <w:tab/>
      </w:r>
      <w:r w:rsidRPr="00644EAB">
        <w:tab/>
      </w:r>
      <w:r w:rsidRPr="00644EAB">
        <w:tab/>
      </w:r>
      <w:r w:rsidR="00B37881" w:rsidRPr="00644EAB">
        <w:t>[AllowEmptyCollection()]</w:t>
      </w:r>
      <w:r w:rsidR="00B37881" w:rsidRPr="00644EAB">
        <w:br/>
      </w:r>
      <w:r w:rsidR="00B37881" w:rsidRPr="00644EAB">
        <w:tab/>
      </w:r>
      <w:r w:rsidR="00B37881" w:rsidRPr="00644EAB">
        <w:tab/>
      </w:r>
      <w:r w:rsidR="00B37881" w:rsidRPr="00644EAB">
        <w:tab/>
        <w:t>[string[]] $ComputerName )</w:t>
      </w:r>
    </w:p>
    <w:p w:rsidR="00D80DCD" w:rsidRPr="00644EAB" w:rsidRDefault="00D80DCD" w:rsidP="00D80DCD">
      <w:pPr>
        <w:pStyle w:val="Code"/>
      </w:pPr>
      <w:r w:rsidRPr="00644EAB">
        <w:t>Test "Red","Green"</w:t>
      </w:r>
      <w:r w:rsidRPr="00644EAB">
        <w:tab/>
      </w:r>
      <w:r w:rsidRPr="00644EAB">
        <w:tab/>
        <w:t># $computerName has Length 2</w:t>
      </w:r>
      <w:r w:rsidRPr="00644EAB">
        <w:br/>
        <w:t>Test "Red"</w:t>
      </w:r>
      <w:r w:rsidRPr="00644EAB">
        <w:tab/>
      </w:r>
      <w:r w:rsidRPr="00644EAB">
        <w:tab/>
      </w:r>
      <w:r w:rsidRPr="00644EAB">
        <w:tab/>
      </w:r>
      <w:r w:rsidRPr="00644EAB">
        <w:tab/>
      </w:r>
      <w:r w:rsidRPr="00644EAB">
        <w:tab/>
        <w:t># $computerName has Length 1</w:t>
      </w:r>
      <w:r w:rsidRPr="00644EAB">
        <w:br/>
        <w:t>Test -comp @()</w:t>
      </w:r>
      <w:r w:rsidRPr="00644EAB">
        <w:tab/>
      </w:r>
      <w:r w:rsidRPr="00644EAB">
        <w:tab/>
      </w:r>
      <w:r w:rsidRPr="00644EAB">
        <w:tab/>
      </w:r>
      <w:r w:rsidRPr="00644EAB">
        <w:tab/>
        <w:t># $computerName has Length 0</w:t>
      </w:r>
    </w:p>
    <w:p w:rsidR="00C23811" w:rsidRPr="00644EAB" w:rsidRDefault="00C23811" w:rsidP="00C23811">
      <w:pPr>
        <w:pStyle w:val="Heading3"/>
      </w:pPr>
      <w:bookmarkStart w:id="798" w:name="_Toc250447495"/>
      <w:bookmarkStart w:id="799" w:name="_Toc332988997"/>
      <w:r w:rsidRPr="00644EAB">
        <w:t>The AllowEmptyString attribute</w:t>
      </w:r>
      <w:bookmarkEnd w:id="798"/>
      <w:bookmarkEnd w:id="799"/>
    </w:p>
    <w:p w:rsidR="007D0E46" w:rsidRPr="00644EAB" w:rsidRDefault="007D0E46" w:rsidP="007D0E46">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Pr="00644EAB">
        <w:t>to allow an empty string as the argument of a mandatory parameter.</w:t>
      </w:r>
    </w:p>
    <w:p w:rsidR="007D0E46" w:rsidRPr="00644EAB" w:rsidRDefault="007D0E46" w:rsidP="007D0E46">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7D0E46" w:rsidRPr="00644EAB" w:rsidRDefault="007D0E46" w:rsidP="007D0E46">
      <w:pPr>
        <w:pStyle w:val="Code"/>
      </w:pPr>
      <w:r w:rsidRPr="00644EAB">
        <w:lastRenderedPageBreak/>
        <w:t>param (</w:t>
      </w:r>
      <w:r w:rsidRPr="00644EAB">
        <w:tab/>
        <w:t>[parameter(Mandatory = $true)]</w:t>
      </w:r>
      <w:r w:rsidRPr="00644EAB">
        <w:br/>
      </w:r>
      <w:r w:rsidRPr="00644EAB">
        <w:tab/>
      </w:r>
      <w:r w:rsidRPr="00644EAB">
        <w:tab/>
      </w:r>
      <w:r w:rsidRPr="00644EAB">
        <w:tab/>
        <w:t>[AllowEmptyString()]</w:t>
      </w:r>
      <w:r w:rsidRPr="00644EAB">
        <w:br/>
      </w:r>
      <w:r w:rsidRPr="00644EAB">
        <w:tab/>
      </w:r>
      <w:r w:rsidRPr="00644EAB">
        <w:tab/>
      </w:r>
      <w:r w:rsidRPr="00644EAB">
        <w:tab/>
        <w:t>[string] $ComputerName )</w:t>
      </w:r>
    </w:p>
    <w:p w:rsidR="007D0E46" w:rsidRPr="00644EAB" w:rsidRDefault="007D0E46" w:rsidP="007D0E46">
      <w:pPr>
        <w:pStyle w:val="Code"/>
      </w:pPr>
      <w:r w:rsidRPr="00644EAB">
        <w:t>Test "Red"</w:t>
      </w:r>
      <w:r w:rsidRPr="00644EAB">
        <w:tab/>
      </w:r>
      <w:r w:rsidRPr="00644EAB">
        <w:tab/>
      </w:r>
      <w:r w:rsidRPr="00644EAB">
        <w:tab/>
        <w:t># $computerName is "Red"</w:t>
      </w:r>
      <w:r w:rsidRPr="00644EAB">
        <w:br/>
        <w:t>Test ""</w:t>
      </w:r>
      <w:r w:rsidRPr="00644EAB">
        <w:tab/>
      </w:r>
      <w:r w:rsidRPr="00644EAB">
        <w:tab/>
      </w:r>
      <w:r w:rsidRPr="00644EAB">
        <w:tab/>
      </w:r>
      <w:r w:rsidRPr="00644EAB">
        <w:tab/>
        <w:t># empty string is permitted</w:t>
      </w:r>
      <w:r w:rsidRPr="00644EAB">
        <w:br/>
        <w:t>Test -comp ""</w:t>
      </w:r>
      <w:r w:rsidRPr="00644EAB">
        <w:tab/>
      </w:r>
      <w:r w:rsidRPr="00644EAB">
        <w:tab/>
        <w:t># empty string is permitted</w:t>
      </w:r>
    </w:p>
    <w:p w:rsidR="00C23811" w:rsidRPr="00644EAB" w:rsidRDefault="00C23811" w:rsidP="00C23811">
      <w:pPr>
        <w:pStyle w:val="Heading3"/>
      </w:pPr>
      <w:bookmarkStart w:id="800" w:name="_Toc250447496"/>
      <w:bookmarkStart w:id="801" w:name="_Toc332988998"/>
      <w:r w:rsidRPr="00644EAB">
        <w:t>The AllowNull attribute</w:t>
      </w:r>
      <w:bookmarkEnd w:id="800"/>
      <w:bookmarkEnd w:id="801"/>
    </w:p>
    <w:p w:rsidR="004626E2" w:rsidRPr="00644EAB" w:rsidRDefault="004626E2" w:rsidP="004626E2">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Pr="00644EAB">
        <w:t xml:space="preserve">to allow </w:t>
      </w:r>
      <w:r w:rsidRPr="00644EAB">
        <w:rPr>
          <w:rStyle w:val="Codefragment"/>
        </w:rPr>
        <w:t>$null</w:t>
      </w:r>
      <w:r w:rsidRPr="00644EAB">
        <w:t xml:space="preserve"> as the argument of a mandatory parameter</w:t>
      </w:r>
      <w:r w:rsidR="0046658B" w:rsidRPr="00644EAB">
        <w:t xml:space="preserve"> for which no implicit conversion is available</w:t>
      </w:r>
      <w:r w:rsidRPr="00644EAB">
        <w:t>.</w:t>
      </w:r>
    </w:p>
    <w:p w:rsidR="004626E2" w:rsidRPr="00644EAB" w:rsidRDefault="004626E2" w:rsidP="004626E2">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4626E2" w:rsidRPr="00644EAB" w:rsidRDefault="004626E2" w:rsidP="004626E2">
      <w:pPr>
        <w:pStyle w:val="Code"/>
      </w:pPr>
      <w:r w:rsidRPr="00644EAB">
        <w:t>param (</w:t>
      </w:r>
      <w:r w:rsidRPr="00644EAB">
        <w:tab/>
        <w:t>[parameter(Mandatory = $true)]</w:t>
      </w:r>
      <w:r w:rsidRPr="00644EAB">
        <w:br/>
      </w:r>
      <w:r w:rsidRPr="00644EAB">
        <w:tab/>
      </w:r>
      <w:r w:rsidRPr="00644EAB">
        <w:tab/>
      </w:r>
      <w:r w:rsidRPr="00644EAB">
        <w:tab/>
        <w:t>[AllowNull()]</w:t>
      </w:r>
      <w:r w:rsidRPr="00644EAB">
        <w:br/>
      </w:r>
      <w:r w:rsidRPr="00644EAB">
        <w:tab/>
      </w:r>
      <w:r w:rsidRPr="00644EAB">
        <w:tab/>
      </w:r>
      <w:r w:rsidRPr="00644EAB">
        <w:tab/>
        <w:t>[int[]] $Values )</w:t>
      </w:r>
    </w:p>
    <w:p w:rsidR="004626E2" w:rsidRPr="00644EAB" w:rsidRDefault="004626E2" w:rsidP="004626E2">
      <w:pPr>
        <w:pStyle w:val="Code"/>
      </w:pPr>
      <w:r w:rsidRPr="00644EAB">
        <w:t>Test 10,20,30</w:t>
      </w:r>
      <w:r w:rsidRPr="00644EAB">
        <w:tab/>
      </w:r>
      <w:r w:rsidRPr="00644EAB">
        <w:tab/>
      </w:r>
      <w:r w:rsidRPr="00644EAB">
        <w:tab/>
        <w:t># $values has Length 3, values 10, 20, 30</w:t>
      </w:r>
      <w:r w:rsidRPr="00644EAB">
        <w:br/>
        <w:t>Test 10,$null,30</w:t>
      </w:r>
      <w:r w:rsidRPr="00644EAB">
        <w:tab/>
      </w:r>
      <w:r w:rsidRPr="00644EAB">
        <w:tab/>
        <w:t># $values has Length 3, values 10, 0, 30</w:t>
      </w:r>
      <w:r w:rsidRPr="00644EAB">
        <w:br/>
        <w:t>Test -val $null</w:t>
      </w:r>
      <w:r w:rsidRPr="00644EAB">
        <w:tab/>
      </w:r>
      <w:r w:rsidRPr="00644EAB">
        <w:tab/>
        <w:t># $values has value $null</w:t>
      </w:r>
    </w:p>
    <w:p w:rsidR="004626E2" w:rsidRPr="00644EAB" w:rsidRDefault="004626E2" w:rsidP="004626E2">
      <w:r w:rsidRPr="00644EAB">
        <w:t xml:space="preserve">Note that the second case above does not need this attribute; there is already an implicit conversion from </w:t>
      </w:r>
      <w:r w:rsidRPr="00644EAB">
        <w:rPr>
          <w:rStyle w:val="Codefragment"/>
        </w:rPr>
        <w:t>$null</w:t>
      </w:r>
      <w:r w:rsidRPr="00644EAB">
        <w:t xml:space="preserve"> to </w:t>
      </w:r>
      <w:r w:rsidRPr="00644EAB">
        <w:rPr>
          <w:rStyle w:val="Codefragment"/>
        </w:rPr>
        <w:t>int</w:t>
      </w:r>
      <w:r w:rsidRPr="00644EAB">
        <w:t>.</w:t>
      </w:r>
    </w:p>
    <w:p w:rsidR="00C66C7F" w:rsidRPr="00644EAB" w:rsidRDefault="00C66C7F" w:rsidP="00C66C7F">
      <w:pPr>
        <w:pStyle w:val="Heading3"/>
      </w:pPr>
      <w:bookmarkStart w:id="802" w:name="_Ref461621265"/>
      <w:bookmarkStart w:id="803" w:name="_Toc466975637"/>
      <w:bookmarkStart w:id="804" w:name="_Toc250447491"/>
      <w:bookmarkStart w:id="805" w:name="_Toc332988999"/>
      <w:bookmarkStart w:id="806" w:name="_Toc250447497"/>
      <w:r w:rsidRPr="00644EAB">
        <w:t>The CmdletBinding attribute</w:t>
      </w:r>
      <w:bookmarkEnd w:id="802"/>
      <w:bookmarkEnd w:id="803"/>
      <w:bookmarkEnd w:id="804"/>
      <w:bookmarkEnd w:id="805"/>
    </w:p>
    <w:p w:rsidR="00D5172A" w:rsidRPr="00644EAB" w:rsidRDefault="00480E46" w:rsidP="00E55283">
      <w:r w:rsidRPr="00644EAB">
        <w:t xml:space="preserve">This attribute is used in the </w:t>
      </w:r>
      <w:r w:rsidRPr="00644EAB">
        <w:rPr>
          <w:rStyle w:val="Production"/>
        </w:rPr>
        <w:t>attribute-list</w:t>
      </w:r>
      <w:r w:rsidRPr="00644EAB">
        <w:t xml:space="preserve"> of </w:t>
      </w:r>
      <w:r w:rsidRPr="00644EAB">
        <w:rPr>
          <w:rStyle w:val="Production"/>
        </w:rPr>
        <w:t>param-block</w:t>
      </w:r>
      <w:r w:rsidRPr="00644EAB">
        <w:t xml:space="preserve"> of a function </w:t>
      </w:r>
      <w:r w:rsidR="00C66C7F" w:rsidRPr="00644EAB">
        <w:t xml:space="preserve">to </w:t>
      </w:r>
      <w:r w:rsidRPr="00644EAB">
        <w:t>indicate that</w:t>
      </w:r>
      <w:r w:rsidR="00C66C7F" w:rsidRPr="00644EAB">
        <w:t xml:space="preserve"> function act</w:t>
      </w:r>
      <w:r w:rsidRPr="00644EAB">
        <w:t>s</w:t>
      </w:r>
      <w:r w:rsidR="00C66C7F" w:rsidRPr="00644EAB">
        <w:t xml:space="preserve"> similar to </w:t>
      </w:r>
      <w:r w:rsidRPr="00644EAB">
        <w:t xml:space="preserve">a </w:t>
      </w:r>
      <w:r w:rsidR="00C66C7F" w:rsidRPr="00644EAB">
        <w:t>cmdlet.</w:t>
      </w:r>
      <w:r w:rsidR="00D5172A" w:rsidRPr="00644EAB">
        <w:t xml:space="preserve"> Specifically, it allows functions to access a number of</w:t>
      </w:r>
      <w:r w:rsidR="00114134" w:rsidRPr="00644EAB">
        <w:t xml:space="preserve"> </w:t>
      </w:r>
      <w:r w:rsidR="00D5172A" w:rsidRPr="00644EAB">
        <w:t xml:space="preserve">methods and properties through the </w:t>
      </w:r>
      <w:r w:rsidR="00BA13C0">
        <w:fldChar w:fldCharType="begin"/>
      </w:r>
      <w:r w:rsidR="00BA13C0">
        <w:instrText xml:space="preserve"> REF autovar_PSCmdlet \h  \* MERGEFORMAT </w:instrText>
      </w:r>
      <w:r w:rsidR="00BA13C0">
        <w:fldChar w:fldCharType="separate"/>
      </w:r>
      <w:r w:rsidR="00A34E8C" w:rsidRPr="00671A02">
        <w:rPr>
          <w:rStyle w:val="Codefragment"/>
        </w:rPr>
        <w:t>$PsCmdlet</w:t>
      </w:r>
      <w:r w:rsidR="00BA13C0">
        <w:fldChar w:fldCharType="end"/>
      </w:r>
      <w:r w:rsidR="00D5172A" w:rsidRPr="00644EAB">
        <w:t xml:space="preserve"> variable</w:t>
      </w:r>
      <w:r w:rsidR="00E55283" w:rsidRPr="00644EAB">
        <w:t xml:space="preserve"> by using begin, process, and end named blocks (§</w:t>
      </w:r>
      <w:r w:rsidR="00FA56A4">
        <w:fldChar w:fldCharType="begin"/>
      </w:r>
      <w:r w:rsidR="005C4B08">
        <w:instrText xml:space="preserve"> REF _Ref259788621 \r \h </w:instrText>
      </w:r>
      <w:r w:rsidR="00FA56A4">
        <w:fldChar w:fldCharType="separate"/>
      </w:r>
      <w:r w:rsidR="00A34E8C">
        <w:t>8.10.7</w:t>
      </w:r>
      <w:r w:rsidR="00FA56A4">
        <w:fldChar w:fldCharType="end"/>
      </w:r>
      <w:r w:rsidR="00E55283" w:rsidRPr="00644EAB">
        <w:t>)</w:t>
      </w:r>
      <w:r w:rsidR="00D5172A" w:rsidRPr="00644EAB">
        <w:t>.</w:t>
      </w:r>
    </w:p>
    <w:p w:rsidR="00114134" w:rsidRPr="00644EAB" w:rsidRDefault="00A349D1" w:rsidP="00114134">
      <w:r w:rsidRPr="00644EAB">
        <w:t xml:space="preserve">When this attribute is present, </w:t>
      </w:r>
      <w:r w:rsidR="00114134" w:rsidRPr="00644EAB">
        <w:t xml:space="preserve">positional arguments that have no matching positional parameters cause </w:t>
      </w:r>
      <w:r w:rsidRPr="00644EAB">
        <w:t>p</w:t>
      </w:r>
      <w:r w:rsidR="00114134" w:rsidRPr="00644EAB">
        <w:t>arameter binding to</w:t>
      </w:r>
      <w:r w:rsidRPr="00644EAB">
        <w:t xml:space="preserve"> fail and </w:t>
      </w:r>
      <w:r w:rsidR="00114134" w:rsidRPr="00644EAB">
        <w:rPr>
          <w:rStyle w:val="Codefragment"/>
        </w:rPr>
        <w:t>$args</w:t>
      </w:r>
      <w:r w:rsidR="00114134" w:rsidRPr="00644EAB">
        <w:t xml:space="preserve"> </w:t>
      </w:r>
      <w:r w:rsidR="00F859E4" w:rsidRPr="00644EAB">
        <w:t xml:space="preserve">is </w:t>
      </w:r>
      <w:r w:rsidR="00397B5E" w:rsidRPr="00644EAB">
        <w:t xml:space="preserve">not </w:t>
      </w:r>
      <w:r w:rsidR="00F859E4" w:rsidRPr="00644EAB">
        <w:t>defined</w:t>
      </w:r>
      <w:r w:rsidR="00114134" w:rsidRPr="00644EAB">
        <w:t>.</w:t>
      </w:r>
      <w:r w:rsidR="000861C0" w:rsidRPr="00644EAB">
        <w:t xml:space="preserve"> (</w:t>
      </w:r>
      <w:r w:rsidR="00992813" w:rsidRPr="00644EAB">
        <w:t>Without this attribute</w:t>
      </w:r>
      <w:r w:rsidR="00F859E4" w:rsidRPr="00644EAB">
        <w:t xml:space="preserve"> </w:t>
      </w:r>
      <w:r w:rsidR="00F859E4" w:rsidRPr="00644EAB">
        <w:rPr>
          <w:rStyle w:val="Codefragment"/>
        </w:rPr>
        <w:t>$args</w:t>
      </w:r>
      <w:r w:rsidR="00F859E4" w:rsidRPr="00644EAB">
        <w:t xml:space="preserve"> </w:t>
      </w:r>
      <w:r w:rsidR="00397B5E" w:rsidRPr="00644EAB">
        <w:t xml:space="preserve">would </w:t>
      </w:r>
      <w:r w:rsidR="00F859E4" w:rsidRPr="00644EAB">
        <w:t>take on any unmatched positional argument values.)</w:t>
      </w:r>
    </w:p>
    <w:p w:rsidR="00AC1DE9" w:rsidRPr="00644EAB" w:rsidRDefault="00AC1DE9" w:rsidP="00AC1DE9">
      <w:r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3229"/>
        <w:gridCol w:w="6361"/>
      </w:tblGrid>
      <w:tr w:rsidR="00AC1DE9" w:rsidRPr="00644EAB" w:rsidTr="00267B01">
        <w:trPr>
          <w:cantSplit/>
          <w:tblHeader/>
        </w:trPr>
        <w:tc>
          <w:tcPr>
            <w:tcW w:w="3229" w:type="dxa"/>
            <w:shd w:val="clear" w:color="auto" w:fill="C0C0C0"/>
          </w:tcPr>
          <w:p w:rsidR="00AC1DE9" w:rsidRPr="00644EAB" w:rsidRDefault="00AC1DE9" w:rsidP="00267B01">
            <w:pPr>
              <w:keepNext/>
              <w:jc w:val="center"/>
              <w:rPr>
                <w:b/>
                <w:szCs w:val="22"/>
              </w:rPr>
            </w:pPr>
            <w:r w:rsidRPr="00644EAB">
              <w:rPr>
                <w:b/>
                <w:szCs w:val="22"/>
              </w:rPr>
              <w:t>Parameter Name</w:t>
            </w:r>
          </w:p>
        </w:tc>
        <w:tc>
          <w:tcPr>
            <w:tcW w:w="6361" w:type="dxa"/>
            <w:shd w:val="clear" w:color="auto" w:fill="C0C0C0"/>
          </w:tcPr>
          <w:p w:rsidR="00AC1DE9" w:rsidRPr="00644EAB" w:rsidRDefault="00AC1DE9" w:rsidP="00267B01">
            <w:pPr>
              <w:keepNext/>
              <w:jc w:val="center"/>
              <w:rPr>
                <w:b/>
                <w:szCs w:val="22"/>
              </w:rPr>
            </w:pPr>
            <w:r w:rsidRPr="00644EAB">
              <w:rPr>
                <w:b/>
                <w:szCs w:val="22"/>
              </w:rPr>
              <w:t>Purpose</w:t>
            </w:r>
          </w:p>
        </w:tc>
      </w:tr>
      <w:tr w:rsidR="003A5A92" w:rsidRPr="00644EAB" w:rsidTr="00267B01">
        <w:trPr>
          <w:cantSplit/>
        </w:trPr>
        <w:tc>
          <w:tcPr>
            <w:tcW w:w="3229" w:type="dxa"/>
          </w:tcPr>
          <w:p w:rsidR="003A5A92" w:rsidRPr="00644EAB" w:rsidRDefault="003A5A92" w:rsidP="003A5A92">
            <w:pPr>
              <w:rPr>
                <w:rStyle w:val="Codefragment"/>
                <w:szCs w:val="22"/>
              </w:rPr>
            </w:pPr>
            <w:r w:rsidRPr="00644EAB">
              <w:rPr>
                <w:rStyle w:val="Codefragment"/>
                <w:szCs w:val="22"/>
              </w:rPr>
              <w:t xml:space="preserve">SupportsShouldProcess </w:t>
            </w:r>
            <w:r w:rsidRPr="00644EAB">
              <w:rPr>
                <w:szCs w:val="22"/>
              </w:rPr>
              <w:t>(named)</w:t>
            </w:r>
          </w:p>
        </w:tc>
        <w:tc>
          <w:tcPr>
            <w:tcW w:w="6361" w:type="dxa"/>
          </w:tcPr>
          <w:p w:rsidR="003A5A92" w:rsidRPr="00644EAB" w:rsidRDefault="003A5A92" w:rsidP="003A5A92">
            <w:pPr>
              <w:rPr>
                <w:szCs w:val="22"/>
              </w:rPr>
            </w:pPr>
            <w:r w:rsidRPr="00644EAB">
              <w:rPr>
                <w:szCs w:val="22"/>
              </w:rPr>
              <w:t xml:space="preserve">Type: </w:t>
            </w:r>
            <w:r w:rsidRPr="00644EAB">
              <w:rPr>
                <w:rStyle w:val="Codefragment"/>
                <w:szCs w:val="22"/>
              </w:rPr>
              <w:t>bool</w:t>
            </w:r>
            <w:r w:rsidRPr="00644EAB">
              <w:rPr>
                <w:szCs w:val="22"/>
              </w:rPr>
              <w:t xml:space="preserve">; Default value: </w:t>
            </w:r>
            <w:r w:rsidR="005055E9" w:rsidRPr="00644EAB">
              <w:rPr>
                <w:rStyle w:val="Codefragment"/>
                <w:szCs w:val="22"/>
              </w:rPr>
              <w:t>$false</w:t>
            </w:r>
          </w:p>
          <w:p w:rsidR="003A5A92" w:rsidRPr="00644EAB" w:rsidRDefault="003A5A92" w:rsidP="009A5FB9">
            <w:pPr>
              <w:rPr>
                <w:szCs w:val="22"/>
              </w:rPr>
            </w:pPr>
            <w:r w:rsidRPr="00644EAB">
              <w:rPr>
                <w:szCs w:val="22"/>
              </w:rPr>
              <w:t xml:space="preserve">Specifies </w:t>
            </w:r>
            <w:r w:rsidR="009A5FB9" w:rsidRPr="00644EAB">
              <w:rPr>
                <w:szCs w:val="22"/>
              </w:rPr>
              <w:t xml:space="preserve">whether the function supports calls to the </w:t>
            </w:r>
            <w:r w:rsidR="009A5FB9" w:rsidRPr="00644EAB">
              <w:rPr>
                <w:rStyle w:val="Codefragment"/>
                <w:szCs w:val="22"/>
              </w:rPr>
              <w:t>ShouldProcess</w:t>
            </w:r>
            <w:r w:rsidR="009A5FB9" w:rsidRPr="00644EAB">
              <w:rPr>
                <w:szCs w:val="22"/>
              </w:rPr>
              <w:t xml:space="preserve"> method, which is used to prompt the user for feedback before the function makes a change to the system. </w:t>
            </w:r>
            <w:r w:rsidRPr="00644EAB">
              <w:rPr>
                <w:szCs w:val="22"/>
              </w:rPr>
              <w:t xml:space="preserve">A value of </w:t>
            </w:r>
            <w:r w:rsidRPr="00644EAB">
              <w:rPr>
                <w:rStyle w:val="Codefragment"/>
                <w:szCs w:val="22"/>
              </w:rPr>
              <w:t>$true</w:t>
            </w:r>
            <w:r w:rsidRPr="00644EAB">
              <w:rPr>
                <w:szCs w:val="22"/>
              </w:rPr>
              <w:t xml:space="preserve"> indicates that it </w:t>
            </w:r>
            <w:r w:rsidR="009A5FB9" w:rsidRPr="00644EAB">
              <w:rPr>
                <w:szCs w:val="22"/>
              </w:rPr>
              <w:t>does</w:t>
            </w:r>
            <w:r w:rsidRPr="00644EAB">
              <w:rPr>
                <w:szCs w:val="22"/>
              </w:rPr>
              <w:t xml:space="preserve">. A value of </w:t>
            </w:r>
            <w:r w:rsidRPr="00644EAB">
              <w:rPr>
                <w:rStyle w:val="Codefragment"/>
                <w:szCs w:val="22"/>
              </w:rPr>
              <w:t>$false</w:t>
            </w:r>
            <w:r w:rsidRPr="00644EAB">
              <w:rPr>
                <w:szCs w:val="22"/>
              </w:rPr>
              <w:t xml:space="preserve"> indicates that it </w:t>
            </w:r>
            <w:r w:rsidR="009A5FB9" w:rsidRPr="00644EAB">
              <w:rPr>
                <w:szCs w:val="22"/>
              </w:rPr>
              <w:t>doesn't</w:t>
            </w:r>
            <w:r w:rsidRPr="00644EAB">
              <w:rPr>
                <w:szCs w:val="22"/>
              </w:rPr>
              <w:t>.</w:t>
            </w:r>
          </w:p>
        </w:tc>
      </w:tr>
      <w:tr w:rsidR="00CB50E6" w:rsidRPr="00644EAB" w:rsidTr="00267B01">
        <w:trPr>
          <w:cantSplit/>
        </w:trPr>
        <w:tc>
          <w:tcPr>
            <w:tcW w:w="3229" w:type="dxa"/>
          </w:tcPr>
          <w:p w:rsidR="00CB50E6" w:rsidRPr="00644EAB" w:rsidRDefault="00CB50E6" w:rsidP="00CB50E6">
            <w:pPr>
              <w:rPr>
                <w:rStyle w:val="Codefragment"/>
                <w:szCs w:val="22"/>
              </w:rPr>
            </w:pPr>
            <w:r w:rsidRPr="00644EAB">
              <w:rPr>
                <w:rStyle w:val="Codefragment"/>
                <w:szCs w:val="22"/>
              </w:rPr>
              <w:lastRenderedPageBreak/>
              <w:t xml:space="preserve">ConfirmImpact </w:t>
            </w:r>
            <w:r w:rsidRPr="00644EAB">
              <w:rPr>
                <w:szCs w:val="22"/>
              </w:rPr>
              <w:t>(named)</w:t>
            </w:r>
          </w:p>
        </w:tc>
        <w:tc>
          <w:tcPr>
            <w:tcW w:w="6361" w:type="dxa"/>
          </w:tcPr>
          <w:p w:rsidR="00CB50E6" w:rsidRPr="00644EAB" w:rsidRDefault="00CB50E6" w:rsidP="00CB50E6">
            <w:pPr>
              <w:rPr>
                <w:szCs w:val="22"/>
              </w:rPr>
            </w:pPr>
            <w:r w:rsidRPr="00644EAB">
              <w:rPr>
                <w:szCs w:val="22"/>
              </w:rPr>
              <w:t xml:space="preserve">Type: </w:t>
            </w:r>
            <w:r w:rsidRPr="00644EAB">
              <w:rPr>
                <w:rStyle w:val="Codefragment"/>
                <w:szCs w:val="22"/>
              </w:rPr>
              <w:t>string</w:t>
            </w:r>
            <w:r w:rsidRPr="00644EAB">
              <w:rPr>
                <w:szCs w:val="22"/>
              </w:rPr>
              <w:t xml:space="preserve">; Default value: </w:t>
            </w:r>
            <w:r w:rsidRPr="00644EAB">
              <w:rPr>
                <w:rStyle w:val="Codefragment"/>
                <w:szCs w:val="22"/>
              </w:rPr>
              <w:t>"Medium"</w:t>
            </w:r>
          </w:p>
          <w:p w:rsidR="00CB50E6" w:rsidRPr="00644EAB" w:rsidRDefault="00CB50E6" w:rsidP="00CB50E6">
            <w:pPr>
              <w:rPr>
                <w:szCs w:val="22"/>
              </w:rPr>
            </w:pPr>
            <w:r w:rsidRPr="00644EAB">
              <w:rPr>
                <w:szCs w:val="22"/>
              </w:rPr>
              <w:t xml:space="preserve">Specifies </w:t>
            </w:r>
            <w:r w:rsidR="006F620E" w:rsidRPr="00644EAB">
              <w:rPr>
                <w:szCs w:val="22"/>
              </w:rPr>
              <w:t>the impact level of the action performed. T</w:t>
            </w:r>
            <w:r w:rsidRPr="00644EAB">
              <w:rPr>
                <w:szCs w:val="22"/>
              </w:rPr>
              <w:t xml:space="preserve">he call to the </w:t>
            </w:r>
            <w:r w:rsidRPr="00644EAB">
              <w:rPr>
                <w:rStyle w:val="Codefragment"/>
                <w:szCs w:val="22"/>
              </w:rPr>
              <w:t>ShouldProcess</w:t>
            </w:r>
            <w:r w:rsidRPr="00644EAB">
              <w:rPr>
                <w:szCs w:val="22"/>
              </w:rPr>
              <w:t xml:space="preserve"> method displays a confirmation prompt only when the </w:t>
            </w:r>
            <w:r w:rsidRPr="00644EAB">
              <w:rPr>
                <w:rStyle w:val="Codefragment"/>
                <w:szCs w:val="22"/>
              </w:rPr>
              <w:t>ConfirmImpact</w:t>
            </w:r>
            <w:r w:rsidRPr="00644EAB">
              <w:rPr>
                <w:szCs w:val="22"/>
              </w:rPr>
              <w:t xml:space="preserve"> argument is greater than </w:t>
            </w:r>
            <w:r w:rsidR="006F620E" w:rsidRPr="00644EAB">
              <w:rPr>
                <w:szCs w:val="22"/>
              </w:rPr>
              <w:t xml:space="preserve">or equal to </w:t>
            </w:r>
            <w:r w:rsidRPr="00644EAB">
              <w:rPr>
                <w:szCs w:val="22"/>
              </w:rPr>
              <w:t xml:space="preserve">the value of the </w:t>
            </w:r>
            <w:r w:rsidRPr="00644EAB">
              <w:rPr>
                <w:rStyle w:val="Codefragment"/>
                <w:szCs w:val="22"/>
              </w:rPr>
              <w:t>$ConfirmPreference</w:t>
            </w:r>
            <w:r w:rsidRPr="00644EAB">
              <w:rPr>
                <w:szCs w:val="22"/>
              </w:rPr>
              <w:t xml:space="preserve"> preference variable.</w:t>
            </w:r>
          </w:p>
          <w:p w:rsidR="00680395" w:rsidRPr="00644EAB" w:rsidRDefault="00291719" w:rsidP="00680395">
            <w:pPr>
              <w:rPr>
                <w:szCs w:val="22"/>
              </w:rPr>
            </w:pPr>
            <w:r w:rsidRPr="00644EAB">
              <w:rPr>
                <w:szCs w:val="22"/>
              </w:rPr>
              <w:t>The possible values of this argument are:</w:t>
            </w:r>
            <w:r w:rsidR="00CB50E6" w:rsidRPr="00644EAB">
              <w:rPr>
                <w:szCs w:val="22"/>
              </w:rPr>
              <w:t xml:space="preserve"> </w:t>
            </w:r>
          </w:p>
          <w:p w:rsidR="00680395" w:rsidRPr="00644EAB" w:rsidRDefault="00291719" w:rsidP="00680395">
            <w:pPr>
              <w:rPr>
                <w:szCs w:val="22"/>
              </w:rPr>
            </w:pPr>
            <w:r w:rsidRPr="00644EAB">
              <w:rPr>
                <w:rStyle w:val="Codefragment"/>
                <w:szCs w:val="22"/>
              </w:rPr>
              <w:t>None</w:t>
            </w:r>
            <w:r w:rsidRPr="00644EAB">
              <w:rPr>
                <w:szCs w:val="22"/>
              </w:rPr>
              <w:t>: Suppress all requests for confirmation.</w:t>
            </w:r>
          </w:p>
          <w:p w:rsidR="00FE6133" w:rsidRPr="00644EAB" w:rsidRDefault="00FE6133" w:rsidP="00680395">
            <w:pPr>
              <w:rPr>
                <w:szCs w:val="22"/>
              </w:rPr>
            </w:pPr>
            <w:r w:rsidRPr="00644EAB">
              <w:rPr>
                <w:rStyle w:val="Codefragment"/>
                <w:szCs w:val="22"/>
              </w:rPr>
              <w:t>Low</w:t>
            </w:r>
            <w:r w:rsidRPr="00644EAB">
              <w:rPr>
                <w:szCs w:val="22"/>
              </w:rPr>
              <w:t>: The action performed has a low risk of losing data.</w:t>
            </w:r>
          </w:p>
          <w:p w:rsidR="00FE6133" w:rsidRPr="00644EAB" w:rsidRDefault="00FE6133" w:rsidP="00680395">
            <w:pPr>
              <w:rPr>
                <w:szCs w:val="22"/>
              </w:rPr>
            </w:pPr>
            <w:r w:rsidRPr="00644EAB">
              <w:rPr>
                <w:rStyle w:val="Codefragment"/>
                <w:szCs w:val="22"/>
              </w:rPr>
              <w:t>Medium</w:t>
            </w:r>
            <w:r w:rsidRPr="00644EAB">
              <w:rPr>
                <w:szCs w:val="22"/>
              </w:rPr>
              <w:t>: The action performed has a medium risk of losing data.</w:t>
            </w:r>
          </w:p>
          <w:p w:rsidR="00FE6133" w:rsidRPr="00644EAB" w:rsidRDefault="00FE6133" w:rsidP="00680395">
            <w:pPr>
              <w:rPr>
                <w:szCs w:val="22"/>
              </w:rPr>
            </w:pPr>
            <w:r w:rsidRPr="00644EAB">
              <w:rPr>
                <w:rStyle w:val="Codefragment"/>
                <w:szCs w:val="22"/>
              </w:rPr>
              <w:t>High</w:t>
            </w:r>
            <w:r w:rsidRPr="00644EAB">
              <w:rPr>
                <w:szCs w:val="22"/>
              </w:rPr>
              <w:t>: The action performed has a high risk of losing data.</w:t>
            </w:r>
          </w:p>
          <w:p w:rsidR="00471EAE" w:rsidRPr="00644EAB" w:rsidRDefault="00471EAE" w:rsidP="00B15FEE">
            <w:pPr>
              <w:rPr>
                <w:szCs w:val="22"/>
              </w:rPr>
            </w:pPr>
            <w:r w:rsidRPr="00644EAB">
              <w:rPr>
                <w:szCs w:val="22"/>
              </w:rPr>
              <w:t xml:space="preserve">The value of </w:t>
            </w:r>
            <w:r w:rsidR="00C27BDA" w:rsidRPr="00644EAB">
              <w:rPr>
                <w:rStyle w:val="Codefragment"/>
                <w:szCs w:val="22"/>
              </w:rPr>
              <w:t>$ConfirmPreference</w:t>
            </w:r>
            <w:r w:rsidR="00C27BDA" w:rsidRPr="00644EAB">
              <w:rPr>
                <w:szCs w:val="22"/>
              </w:rPr>
              <w:t xml:space="preserve"> </w:t>
            </w:r>
            <w:r w:rsidRPr="00644EAB">
              <w:rPr>
                <w:szCs w:val="22"/>
              </w:rPr>
              <w:t>can be set</w:t>
            </w:r>
            <w:r w:rsidR="00C27BDA" w:rsidRPr="00644EAB">
              <w:rPr>
                <w:szCs w:val="22"/>
              </w:rPr>
              <w:t xml:space="preserve"> so that only cmdlets with an equal or higher impact level can request confirmation before they perform their operation. For example, if </w:t>
            </w:r>
            <w:r w:rsidR="00C27BDA" w:rsidRPr="00644EAB">
              <w:rPr>
                <w:rStyle w:val="Codefragment"/>
                <w:szCs w:val="22"/>
              </w:rPr>
              <w:t>$ConfirmPreference</w:t>
            </w:r>
            <w:r w:rsidR="00C27BDA" w:rsidRPr="00644EAB">
              <w:rPr>
                <w:szCs w:val="22"/>
              </w:rPr>
              <w:t xml:space="preserve"> is set to Medium, cmdlets with a </w:t>
            </w:r>
            <w:r w:rsidRPr="00644EAB">
              <w:rPr>
                <w:szCs w:val="22"/>
              </w:rPr>
              <w:t>M</w:t>
            </w:r>
            <w:r w:rsidR="00C27BDA" w:rsidRPr="00644EAB">
              <w:rPr>
                <w:szCs w:val="22"/>
              </w:rPr>
              <w:t xml:space="preserve">edium or </w:t>
            </w:r>
            <w:r w:rsidRPr="00644EAB">
              <w:rPr>
                <w:szCs w:val="22"/>
              </w:rPr>
              <w:t>H</w:t>
            </w:r>
            <w:r w:rsidR="00C27BDA" w:rsidRPr="00644EAB">
              <w:rPr>
                <w:szCs w:val="22"/>
              </w:rPr>
              <w:t>igh impact level can request confirmation. Requests from cmdlets with a low impact level are suppressed.</w:t>
            </w:r>
          </w:p>
        </w:tc>
      </w:tr>
      <w:tr w:rsidR="00AC1DE9" w:rsidRPr="00644EAB" w:rsidTr="00267B01">
        <w:trPr>
          <w:cantSplit/>
        </w:trPr>
        <w:tc>
          <w:tcPr>
            <w:tcW w:w="3229" w:type="dxa"/>
          </w:tcPr>
          <w:p w:rsidR="00AC1DE9" w:rsidRPr="00644EAB" w:rsidRDefault="003A5A92" w:rsidP="00AC1DE9">
            <w:pPr>
              <w:rPr>
                <w:rStyle w:val="Codefragment"/>
                <w:szCs w:val="22"/>
              </w:rPr>
            </w:pPr>
            <w:r w:rsidRPr="00644EAB">
              <w:rPr>
                <w:rStyle w:val="Codefragment"/>
                <w:szCs w:val="22"/>
              </w:rPr>
              <w:t xml:space="preserve">DefaultParameterSetName </w:t>
            </w:r>
            <w:r w:rsidR="00AC1DE9" w:rsidRPr="00644EAB">
              <w:rPr>
                <w:szCs w:val="22"/>
              </w:rPr>
              <w:t>(named)</w:t>
            </w:r>
          </w:p>
        </w:tc>
        <w:tc>
          <w:tcPr>
            <w:tcW w:w="6361" w:type="dxa"/>
          </w:tcPr>
          <w:p w:rsidR="00AC1DE9" w:rsidRPr="00644EAB" w:rsidRDefault="00AC1DE9" w:rsidP="00AC1DE9">
            <w:pPr>
              <w:rPr>
                <w:szCs w:val="22"/>
              </w:rPr>
            </w:pPr>
            <w:r w:rsidRPr="00644EAB">
              <w:rPr>
                <w:szCs w:val="22"/>
              </w:rPr>
              <w:t xml:space="preserve">Type: </w:t>
            </w:r>
            <w:r w:rsidR="003A5A92" w:rsidRPr="00644EAB">
              <w:rPr>
                <w:rStyle w:val="Codefragment"/>
                <w:szCs w:val="22"/>
              </w:rPr>
              <w:t>string</w:t>
            </w:r>
            <w:r w:rsidRPr="00644EAB">
              <w:rPr>
                <w:szCs w:val="22"/>
              </w:rPr>
              <w:t xml:space="preserve">; Default value: </w:t>
            </w:r>
            <w:r w:rsidR="002D19D4" w:rsidRPr="00644EAB">
              <w:rPr>
                <w:rStyle w:val="Codefragment"/>
                <w:szCs w:val="22"/>
              </w:rPr>
              <w:t>"__AllParameterSets"</w:t>
            </w:r>
          </w:p>
          <w:p w:rsidR="001C0102" w:rsidRPr="00644EAB" w:rsidRDefault="00AC1DE9" w:rsidP="00193004">
            <w:pPr>
              <w:rPr>
                <w:szCs w:val="22"/>
              </w:rPr>
            </w:pPr>
            <w:r w:rsidRPr="00644EAB">
              <w:rPr>
                <w:szCs w:val="22"/>
              </w:rPr>
              <w:t xml:space="preserve">Specifies </w:t>
            </w:r>
            <w:r w:rsidR="00193004" w:rsidRPr="00644EAB">
              <w:rPr>
                <w:szCs w:val="22"/>
              </w:rPr>
              <w:t>the parameter set to use if that cannot be determined from the arguments. S</w:t>
            </w:r>
            <w:r w:rsidR="00C919FA" w:rsidRPr="00644EAB">
              <w:rPr>
                <w:szCs w:val="22"/>
              </w:rPr>
              <w:t xml:space="preserve">ee the named argument </w:t>
            </w:r>
            <w:r w:rsidR="00C919FA" w:rsidRPr="00644EAB">
              <w:rPr>
                <w:rStyle w:val="Codefragment"/>
                <w:szCs w:val="22"/>
              </w:rPr>
              <w:t>ParameterSetName</w:t>
            </w:r>
            <w:r w:rsidR="00C919FA" w:rsidRPr="00644EAB">
              <w:rPr>
                <w:szCs w:val="22"/>
              </w:rPr>
              <w:t xml:space="preserve"> in the attribute </w:t>
            </w:r>
            <w:r w:rsidR="00C919FA" w:rsidRPr="00644EAB">
              <w:rPr>
                <w:rStyle w:val="Codefragment"/>
                <w:szCs w:val="22"/>
              </w:rPr>
              <w:t>Parameter</w:t>
            </w:r>
            <w:r w:rsidR="00C919FA" w:rsidRPr="00644EAB">
              <w:rPr>
                <w:szCs w:val="22"/>
              </w:rPr>
              <w:t xml:space="preserve"> (§</w:t>
            </w:r>
            <w:r w:rsidR="00BA13C0">
              <w:fldChar w:fldCharType="begin"/>
            </w:r>
            <w:r w:rsidR="00BA13C0">
              <w:instrText xml:space="preserve"> REF _Ref513828631 \r \h  \* MERGEFORMAT </w:instrText>
            </w:r>
            <w:r w:rsidR="00BA13C0">
              <w:fldChar w:fldCharType="separate"/>
            </w:r>
            <w:r w:rsidR="00A34E8C" w:rsidRPr="00A34E8C">
              <w:rPr>
                <w:szCs w:val="22"/>
              </w:rPr>
              <w:t>12.3.7</w:t>
            </w:r>
            <w:r w:rsidR="00BA13C0">
              <w:fldChar w:fldCharType="end"/>
            </w:r>
            <w:r w:rsidR="00C919FA" w:rsidRPr="00644EAB">
              <w:rPr>
                <w:szCs w:val="22"/>
              </w:rPr>
              <w:t>).</w:t>
            </w:r>
          </w:p>
        </w:tc>
      </w:tr>
      <w:tr w:rsidR="000D008D" w:rsidRPr="00644EAB" w:rsidTr="000D008D">
        <w:trPr>
          <w:cantSplit/>
        </w:trPr>
        <w:tc>
          <w:tcPr>
            <w:tcW w:w="3229" w:type="dxa"/>
          </w:tcPr>
          <w:p w:rsidR="000D008D" w:rsidRPr="00644EAB" w:rsidRDefault="000D008D" w:rsidP="000D008D">
            <w:pPr>
              <w:rPr>
                <w:rStyle w:val="Codefragment"/>
                <w:szCs w:val="22"/>
              </w:rPr>
            </w:pPr>
            <w:r>
              <w:rPr>
                <w:rStyle w:val="Codefragment"/>
                <w:szCs w:val="22"/>
              </w:rPr>
              <w:t xml:space="preserve">PositionalBinding </w:t>
            </w:r>
            <w:r>
              <w:rPr>
                <w:szCs w:val="22"/>
              </w:rPr>
              <w:t>(</w:t>
            </w:r>
            <w:r w:rsidRPr="00644EAB">
              <w:rPr>
                <w:szCs w:val="22"/>
              </w:rPr>
              <w:t>named)</w:t>
            </w:r>
          </w:p>
        </w:tc>
        <w:tc>
          <w:tcPr>
            <w:tcW w:w="6361" w:type="dxa"/>
          </w:tcPr>
          <w:p w:rsidR="000D008D" w:rsidRPr="00644EAB" w:rsidRDefault="000D008D" w:rsidP="000D008D">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w:t>
            </w:r>
            <w:r>
              <w:rPr>
                <w:rStyle w:val="Codefragment"/>
                <w:szCs w:val="22"/>
              </w:rPr>
              <w:t>true</w:t>
            </w:r>
          </w:p>
          <w:p w:rsidR="000D008D" w:rsidRPr="00644EAB" w:rsidRDefault="000D008D" w:rsidP="000D008D">
            <w:pPr>
              <w:rPr>
                <w:szCs w:val="22"/>
              </w:rPr>
            </w:pPr>
            <w:r>
              <w:rPr>
                <w:szCs w:val="22"/>
              </w:rPr>
              <w:t xml:space="preserve">Specifies whether positional binding is supported or not. The value of this argument is ignored if any parameters specify non-default values for either the named argument </w:t>
            </w:r>
            <w:r w:rsidRPr="00644EAB">
              <w:rPr>
                <w:rStyle w:val="Codefragment"/>
                <w:szCs w:val="22"/>
              </w:rPr>
              <w:t>P</w:t>
            </w:r>
            <w:r>
              <w:rPr>
                <w:rStyle w:val="Codefragment"/>
                <w:szCs w:val="22"/>
              </w:rPr>
              <w:t>osition</w:t>
            </w:r>
            <w:r>
              <w:rPr>
                <w:szCs w:val="22"/>
              </w:rPr>
              <w:t xml:space="preserve"> or the named argument </w:t>
            </w:r>
            <w:r w:rsidRPr="00644EAB">
              <w:rPr>
                <w:rStyle w:val="Codefragment"/>
                <w:szCs w:val="22"/>
              </w:rPr>
              <w:t>P</w:t>
            </w:r>
            <w:r>
              <w:rPr>
                <w:rStyle w:val="Codefragment"/>
                <w:szCs w:val="22"/>
              </w:rPr>
              <w:t xml:space="preserve">arameterSetName </w:t>
            </w:r>
            <w:r>
              <w:rPr>
                <w:szCs w:val="22"/>
              </w:rPr>
              <w:t xml:space="preserve">in the attribute </w:t>
            </w:r>
            <w:r w:rsidRPr="00644EAB">
              <w:rPr>
                <w:rStyle w:val="Codefragment"/>
                <w:szCs w:val="22"/>
              </w:rPr>
              <w:t>Parameter</w:t>
            </w:r>
            <w:r w:rsidRPr="00644EAB">
              <w:rPr>
                <w:szCs w:val="22"/>
              </w:rPr>
              <w:t xml:space="preserve"> (§</w:t>
            </w:r>
            <w:r>
              <w:fldChar w:fldCharType="begin"/>
            </w:r>
            <w:r>
              <w:instrText xml:space="preserve"> REF _Ref513828631 \r \h  \* MERGEFORMAT </w:instrText>
            </w:r>
            <w:r>
              <w:fldChar w:fldCharType="separate"/>
            </w:r>
            <w:r w:rsidR="00A34E8C" w:rsidRPr="00A34E8C">
              <w:rPr>
                <w:szCs w:val="22"/>
              </w:rPr>
              <w:t>12.3.7</w:t>
            </w:r>
            <w:r>
              <w:fldChar w:fldCharType="end"/>
            </w:r>
            <w:r w:rsidRPr="00644EAB">
              <w:rPr>
                <w:szCs w:val="22"/>
              </w:rPr>
              <w:t>)</w:t>
            </w:r>
            <w:r>
              <w:rPr>
                <w:szCs w:val="22"/>
              </w:rPr>
              <w:t xml:space="preserve">. Otherwise, if the argument is </w:t>
            </w:r>
            <w:r w:rsidRPr="00644EAB">
              <w:rPr>
                <w:rStyle w:val="Codefragment"/>
                <w:szCs w:val="22"/>
              </w:rPr>
              <w:t>$false</w:t>
            </w:r>
            <w:r>
              <w:rPr>
                <w:rStyle w:val="Codefragment"/>
                <w:szCs w:val="22"/>
              </w:rPr>
              <w:t xml:space="preserve"> </w:t>
            </w:r>
            <w:r>
              <w:rPr>
                <w:szCs w:val="22"/>
              </w:rPr>
              <w:t>then no parameters are positional, otherwise parameters are assigned a position based on the order the parameters are specified.</w:t>
            </w:r>
          </w:p>
        </w:tc>
      </w:tr>
    </w:tbl>
    <w:p w:rsidR="00AC1DE9" w:rsidRPr="00644EAB" w:rsidRDefault="00AC1DE9" w:rsidP="00C66C7F"/>
    <w:p w:rsidR="009D4432" w:rsidRPr="00644EAB" w:rsidRDefault="009D4432" w:rsidP="00935586">
      <w:pPr>
        <w:keepNext/>
      </w:pPr>
      <w:r w:rsidRPr="00644EAB">
        <w:t>Here’s is an example of the framework for using this attribute:</w:t>
      </w:r>
    </w:p>
    <w:p w:rsidR="0028720A" w:rsidRPr="00644EAB" w:rsidRDefault="0028720A" w:rsidP="0028720A">
      <w:pPr>
        <w:pStyle w:val="Code"/>
      </w:pPr>
      <w:r w:rsidRPr="00644EAB">
        <w:t>[CmdletBinding(SupportsShouldProcess = $true, ConfirmImpact = "Low")]</w:t>
      </w:r>
      <w:r w:rsidRPr="00644EAB">
        <w:br/>
        <w:t>param ( … )</w:t>
      </w:r>
      <w:r w:rsidR="009B6B1C" w:rsidRPr="00644EAB">
        <w:br/>
      </w:r>
      <w:r w:rsidR="009B6B1C" w:rsidRPr="00644EAB">
        <w:br/>
      </w:r>
      <w:r w:rsidRPr="00644EAB">
        <w:t>begin { … }</w:t>
      </w:r>
      <w:r w:rsidRPr="00644EAB">
        <w:br/>
        <w:t>process { … }</w:t>
      </w:r>
      <w:r w:rsidRPr="00644EAB">
        <w:br/>
        <w:t>end { … }</w:t>
      </w:r>
    </w:p>
    <w:p w:rsidR="00C23811" w:rsidRPr="00644EAB" w:rsidRDefault="00C23811" w:rsidP="00C23811">
      <w:pPr>
        <w:pStyle w:val="Heading3"/>
      </w:pPr>
      <w:bookmarkStart w:id="807" w:name="_Ref256344155"/>
      <w:bookmarkStart w:id="808" w:name="_Toc332989000"/>
      <w:r w:rsidRPr="00644EAB">
        <w:lastRenderedPageBreak/>
        <w:t>The OutputType attribute</w:t>
      </w:r>
      <w:bookmarkEnd w:id="806"/>
      <w:bookmarkEnd w:id="807"/>
      <w:bookmarkEnd w:id="808"/>
    </w:p>
    <w:p w:rsidR="009D3AE0" w:rsidRPr="00644EAB" w:rsidRDefault="009E3DB4" w:rsidP="009D3AE0">
      <w:r w:rsidRPr="00644EAB">
        <w:t xml:space="preserve">This attribute is </w:t>
      </w:r>
      <w:r w:rsidR="00372BD7" w:rsidRPr="00644EAB">
        <w:t xml:space="preserve">used </w:t>
      </w:r>
      <w:r w:rsidRPr="00644EAB">
        <w:t xml:space="preserve">in the </w:t>
      </w:r>
      <w:r w:rsidRPr="00644EAB">
        <w:rPr>
          <w:rStyle w:val="Production"/>
        </w:rPr>
        <w:t>attribute-list</w:t>
      </w:r>
      <w:r w:rsidRPr="00644EAB">
        <w:t xml:space="preserve"> of </w:t>
      </w:r>
      <w:r w:rsidRPr="00644EAB">
        <w:rPr>
          <w:rStyle w:val="Production"/>
        </w:rPr>
        <w:t>param-block</w:t>
      </w:r>
      <w:r w:rsidR="00DB52F2" w:rsidRPr="00644EAB">
        <w:t xml:space="preserve"> to specify the types returned.</w:t>
      </w:r>
      <w:r w:rsidRPr="00644EAB">
        <w:t xml:space="preserve"> 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B759FE" w:rsidRPr="00644EAB" w:rsidTr="00267B01">
        <w:trPr>
          <w:cantSplit/>
          <w:tblHeader/>
        </w:trPr>
        <w:tc>
          <w:tcPr>
            <w:tcW w:w="2419" w:type="dxa"/>
            <w:shd w:val="clear" w:color="auto" w:fill="C0C0C0"/>
          </w:tcPr>
          <w:p w:rsidR="00B759FE" w:rsidRPr="00644EAB" w:rsidRDefault="00B759FE" w:rsidP="00267B01">
            <w:pPr>
              <w:keepNext/>
              <w:jc w:val="center"/>
              <w:rPr>
                <w:b/>
                <w:szCs w:val="22"/>
              </w:rPr>
            </w:pPr>
            <w:r w:rsidRPr="00644EAB">
              <w:rPr>
                <w:b/>
                <w:szCs w:val="22"/>
              </w:rPr>
              <w:t>Parameter Name</w:t>
            </w:r>
          </w:p>
        </w:tc>
        <w:tc>
          <w:tcPr>
            <w:tcW w:w="7171" w:type="dxa"/>
            <w:shd w:val="clear" w:color="auto" w:fill="C0C0C0"/>
          </w:tcPr>
          <w:p w:rsidR="00B759FE" w:rsidRPr="00644EAB" w:rsidRDefault="00B759FE" w:rsidP="00267B01">
            <w:pPr>
              <w:keepNext/>
              <w:jc w:val="center"/>
              <w:rPr>
                <w:b/>
                <w:szCs w:val="22"/>
              </w:rPr>
            </w:pPr>
            <w:r w:rsidRPr="00644EAB">
              <w:rPr>
                <w:b/>
                <w:szCs w:val="22"/>
              </w:rPr>
              <w:t>Purpose</w:t>
            </w:r>
          </w:p>
        </w:tc>
      </w:tr>
      <w:tr w:rsidR="00B759FE" w:rsidRPr="00644EAB" w:rsidTr="00267B01">
        <w:trPr>
          <w:cantSplit/>
        </w:trPr>
        <w:tc>
          <w:tcPr>
            <w:tcW w:w="2419" w:type="dxa"/>
          </w:tcPr>
          <w:p w:rsidR="00B759FE" w:rsidRPr="00644EAB" w:rsidRDefault="00B759FE" w:rsidP="00B759FE">
            <w:pPr>
              <w:rPr>
                <w:rStyle w:val="Codefragment"/>
                <w:szCs w:val="22"/>
              </w:rPr>
            </w:pPr>
            <w:r w:rsidRPr="00644EAB">
              <w:rPr>
                <w:rStyle w:val="Codefragment"/>
                <w:szCs w:val="22"/>
              </w:rPr>
              <w:t>Type</w:t>
            </w:r>
            <w:r w:rsidRPr="00644EAB">
              <w:rPr>
                <w:szCs w:val="22"/>
              </w:rPr>
              <w:t xml:space="preserve"> (position 0)</w:t>
            </w:r>
          </w:p>
        </w:tc>
        <w:tc>
          <w:tcPr>
            <w:tcW w:w="7171" w:type="dxa"/>
          </w:tcPr>
          <w:p w:rsidR="00B759FE" w:rsidRPr="00644EAB" w:rsidRDefault="00B759FE" w:rsidP="00B759FE">
            <w:pPr>
              <w:rPr>
                <w:szCs w:val="22"/>
              </w:rPr>
            </w:pPr>
            <w:r w:rsidRPr="00644EAB">
              <w:rPr>
                <w:szCs w:val="22"/>
              </w:rPr>
              <w:t xml:space="preserve">Type: </w:t>
            </w:r>
            <w:r w:rsidRPr="00644EAB">
              <w:rPr>
                <w:rStyle w:val="Codefragment"/>
                <w:szCs w:val="22"/>
              </w:rPr>
              <w:t>string[]</w:t>
            </w:r>
            <w:r w:rsidRPr="00644EAB">
              <w:rPr>
                <w:szCs w:val="22"/>
              </w:rPr>
              <w:t xml:space="preserve"> or array of type literals</w:t>
            </w:r>
          </w:p>
          <w:p w:rsidR="00B759FE" w:rsidRPr="00644EAB" w:rsidRDefault="00B759FE" w:rsidP="00935E46">
            <w:pPr>
              <w:rPr>
                <w:szCs w:val="22"/>
              </w:rPr>
            </w:pPr>
            <w:r w:rsidRPr="00644EAB">
              <w:rPr>
                <w:szCs w:val="22"/>
              </w:rPr>
              <w:t xml:space="preserve">A </w:t>
            </w:r>
            <w:r w:rsidR="00935E46" w:rsidRPr="00644EAB">
              <w:rPr>
                <w:szCs w:val="22"/>
              </w:rPr>
              <w:t>list of the types of the values that are returned.</w:t>
            </w:r>
          </w:p>
        </w:tc>
      </w:tr>
      <w:tr w:rsidR="00B759FE" w:rsidRPr="00644EAB" w:rsidTr="00267B01">
        <w:trPr>
          <w:cantSplit/>
        </w:trPr>
        <w:tc>
          <w:tcPr>
            <w:tcW w:w="2419" w:type="dxa"/>
          </w:tcPr>
          <w:p w:rsidR="00B759FE" w:rsidRPr="00644EAB" w:rsidRDefault="00B759FE" w:rsidP="00B759FE">
            <w:pPr>
              <w:rPr>
                <w:rStyle w:val="Codefragment"/>
                <w:szCs w:val="22"/>
              </w:rPr>
            </w:pPr>
            <w:r w:rsidRPr="00644EAB">
              <w:rPr>
                <w:rStyle w:val="Codefragment"/>
                <w:szCs w:val="22"/>
              </w:rPr>
              <w:t>ParameterSetName</w:t>
            </w:r>
            <w:r w:rsidRPr="00644EAB">
              <w:rPr>
                <w:szCs w:val="22"/>
              </w:rPr>
              <w:t xml:space="preserve"> (named)</w:t>
            </w:r>
          </w:p>
        </w:tc>
        <w:tc>
          <w:tcPr>
            <w:tcW w:w="7171" w:type="dxa"/>
          </w:tcPr>
          <w:p w:rsidR="00B759FE" w:rsidRPr="00644EAB" w:rsidRDefault="00B759FE" w:rsidP="00B759FE">
            <w:pPr>
              <w:rPr>
                <w:szCs w:val="22"/>
              </w:rPr>
            </w:pPr>
            <w:r w:rsidRPr="00644EAB">
              <w:rPr>
                <w:szCs w:val="22"/>
              </w:rPr>
              <w:t xml:space="preserve">Type: </w:t>
            </w:r>
            <w:r w:rsidRPr="00644EAB">
              <w:rPr>
                <w:rStyle w:val="Codefragment"/>
                <w:szCs w:val="22"/>
              </w:rPr>
              <w:t>string[]</w:t>
            </w:r>
          </w:p>
          <w:p w:rsidR="00B759FE" w:rsidRPr="00644EAB" w:rsidRDefault="00B759FE" w:rsidP="00935E46">
            <w:pPr>
              <w:rPr>
                <w:szCs w:val="22"/>
              </w:rPr>
            </w:pPr>
            <w:r w:rsidRPr="00644EAB">
              <w:rPr>
                <w:szCs w:val="22"/>
              </w:rPr>
              <w:t xml:space="preserve">Specifies the parameter sets that return the types </w:t>
            </w:r>
            <w:r w:rsidR="00935E46" w:rsidRPr="00644EAB">
              <w:rPr>
                <w:szCs w:val="22"/>
              </w:rPr>
              <w:t>indicated by</w:t>
            </w:r>
            <w:r w:rsidRPr="00644EAB">
              <w:rPr>
                <w:szCs w:val="22"/>
              </w:rPr>
              <w:t xml:space="preserve"> the</w:t>
            </w:r>
            <w:r w:rsidR="00935E46" w:rsidRPr="00644EAB">
              <w:rPr>
                <w:szCs w:val="22"/>
              </w:rPr>
              <w:t xml:space="preserve"> corresponding elements of the</w:t>
            </w:r>
            <w:r w:rsidRPr="00644EAB">
              <w:rPr>
                <w:szCs w:val="22"/>
              </w:rPr>
              <w:t xml:space="preserve"> </w:t>
            </w:r>
            <w:r w:rsidR="00935E46" w:rsidRPr="00644EAB">
              <w:rPr>
                <w:rStyle w:val="Codefragment"/>
                <w:szCs w:val="22"/>
              </w:rPr>
              <w:t>Type</w:t>
            </w:r>
            <w:r w:rsidR="00935E46" w:rsidRPr="00644EAB">
              <w:rPr>
                <w:szCs w:val="22"/>
              </w:rPr>
              <w:t xml:space="preserve"> </w:t>
            </w:r>
            <w:r w:rsidRPr="00644EAB">
              <w:rPr>
                <w:szCs w:val="22"/>
              </w:rPr>
              <w:t>parameter.</w:t>
            </w:r>
          </w:p>
        </w:tc>
      </w:tr>
    </w:tbl>
    <w:p w:rsidR="009E3DB4" w:rsidRPr="00644EAB" w:rsidRDefault="009E3DB4" w:rsidP="009D3AE0"/>
    <w:p w:rsidR="000D0A6F" w:rsidRPr="00644EAB" w:rsidRDefault="000D0A6F" w:rsidP="00935586">
      <w:pPr>
        <w:keepNext/>
      </w:pPr>
      <w:r w:rsidRPr="00644EAB">
        <w:t>Here are several examples of this attribute's use:</w:t>
      </w:r>
    </w:p>
    <w:p w:rsidR="004F1194" w:rsidRPr="00644EAB" w:rsidRDefault="005A275D" w:rsidP="005A275D">
      <w:pPr>
        <w:pStyle w:val="Code"/>
      </w:pPr>
      <w:r w:rsidRPr="00644EAB">
        <w:t>[OutputType([int])] param (</w:t>
      </w:r>
      <w:r w:rsidR="004F1194" w:rsidRPr="00644EAB">
        <w:t xml:space="preserve"> … </w:t>
      </w:r>
      <w:r w:rsidRPr="00644EAB">
        <w:t>)</w:t>
      </w:r>
      <w:r w:rsidRPr="00644EAB">
        <w:br/>
        <w:t>[OutputType("double")] param (</w:t>
      </w:r>
      <w:r w:rsidR="004F1194" w:rsidRPr="00644EAB">
        <w:t xml:space="preserve"> … </w:t>
      </w:r>
      <w:r w:rsidRPr="00644EAB">
        <w:t>)</w:t>
      </w:r>
      <w:r w:rsidR="004F1194" w:rsidRPr="00644EAB">
        <w:br/>
        <w:t>[OutputType("string","string")] param ( … )</w:t>
      </w:r>
    </w:p>
    <w:p w:rsidR="00C66C7F" w:rsidRPr="00644EAB" w:rsidRDefault="00C66C7F" w:rsidP="00C66C7F">
      <w:pPr>
        <w:pStyle w:val="Heading3"/>
      </w:pPr>
      <w:bookmarkStart w:id="809" w:name="_Ref513828631"/>
      <w:bookmarkStart w:id="810" w:name="_Toc250447492"/>
      <w:bookmarkStart w:id="811" w:name="_Toc332989001"/>
      <w:bookmarkStart w:id="812" w:name="_Toc250447498"/>
      <w:r w:rsidRPr="00644EAB">
        <w:t>The Parameter attribute</w:t>
      </w:r>
      <w:bookmarkEnd w:id="809"/>
      <w:bookmarkEnd w:id="810"/>
      <w:bookmarkEnd w:id="811"/>
    </w:p>
    <w:p w:rsidR="00C66C7F" w:rsidRPr="00644EAB" w:rsidRDefault="00C66C7F" w:rsidP="00C66C7F">
      <w:r w:rsidRPr="00644EAB">
        <w:t xml:space="preserve">This attribute is used in </w:t>
      </w:r>
      <w:r w:rsidR="00E3788F" w:rsidRPr="00644EAB">
        <w:t xml:space="preserve">a </w:t>
      </w:r>
      <w:r w:rsidR="00E3788F" w:rsidRPr="00644EAB">
        <w:rPr>
          <w:rStyle w:val="Production"/>
        </w:rPr>
        <w:t>script-parameter</w:t>
      </w:r>
      <w:r w:rsidRPr="00644EAB">
        <w:t>. The following named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C66C7F" w:rsidRPr="00644EAB" w:rsidTr="00A13D44">
        <w:trPr>
          <w:cantSplit/>
          <w:tblHeader/>
        </w:trPr>
        <w:tc>
          <w:tcPr>
            <w:tcW w:w="2419" w:type="dxa"/>
            <w:shd w:val="clear" w:color="auto" w:fill="C0C0C0"/>
          </w:tcPr>
          <w:p w:rsidR="00C66C7F" w:rsidRPr="00644EAB" w:rsidRDefault="00C66C7F" w:rsidP="00A13D44">
            <w:pPr>
              <w:keepNext/>
              <w:jc w:val="center"/>
              <w:rPr>
                <w:b/>
                <w:szCs w:val="22"/>
              </w:rPr>
            </w:pPr>
            <w:r w:rsidRPr="00644EAB">
              <w:rPr>
                <w:b/>
                <w:szCs w:val="22"/>
              </w:rPr>
              <w:t>Parameter</w:t>
            </w:r>
          </w:p>
        </w:tc>
        <w:tc>
          <w:tcPr>
            <w:tcW w:w="7171" w:type="dxa"/>
            <w:shd w:val="clear" w:color="auto" w:fill="C0C0C0"/>
          </w:tcPr>
          <w:p w:rsidR="00C66C7F" w:rsidRPr="00644EAB" w:rsidRDefault="00C66C7F" w:rsidP="00A13D44">
            <w:pPr>
              <w:keepNext/>
              <w:jc w:val="center"/>
              <w:rPr>
                <w:b/>
                <w:szCs w:val="22"/>
              </w:rPr>
            </w:pPr>
            <w:r w:rsidRPr="00644EAB">
              <w:rPr>
                <w:b/>
                <w:szCs w:val="22"/>
              </w:rPr>
              <w:t>Purpose</w:t>
            </w:r>
          </w:p>
        </w:tc>
      </w:tr>
      <w:tr w:rsidR="00C66C7F" w:rsidRPr="00644EAB" w:rsidTr="00A13D44">
        <w:trPr>
          <w:cantSplit/>
        </w:trPr>
        <w:tc>
          <w:tcPr>
            <w:tcW w:w="2419" w:type="dxa"/>
          </w:tcPr>
          <w:p w:rsidR="00C66C7F" w:rsidRPr="00644EAB" w:rsidRDefault="00C66C7F" w:rsidP="00A473BB">
            <w:pPr>
              <w:rPr>
                <w:rStyle w:val="Codefragment"/>
                <w:szCs w:val="22"/>
              </w:rPr>
            </w:pPr>
            <w:r w:rsidRPr="00644EAB">
              <w:rPr>
                <w:rStyle w:val="Codefragment"/>
                <w:szCs w:val="22"/>
              </w:rPr>
              <w:t>HelpMessage</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string</w:t>
            </w:r>
          </w:p>
          <w:p w:rsidR="00C66C7F" w:rsidRPr="00644EAB" w:rsidRDefault="00C66C7F" w:rsidP="00C66C7F">
            <w:pPr>
              <w:rPr>
                <w:szCs w:val="22"/>
              </w:rPr>
            </w:pPr>
            <w:r w:rsidRPr="00644EAB">
              <w:rPr>
                <w:szCs w:val="22"/>
              </w:rPr>
              <w:t xml:space="preserve">This argument specifies a message that is intended to contain a short description of the parameter. This message is used in an implementation-defined manner when the function or cmdlet is run yet a mandatory parameter having a </w:t>
            </w:r>
            <w:r w:rsidRPr="006613D3">
              <w:rPr>
                <w:rStyle w:val="Codefragment"/>
              </w:rPr>
              <w:t>HelpMessage</w:t>
            </w:r>
            <w:r w:rsidRPr="00644EAB">
              <w:rPr>
                <w:szCs w:val="22"/>
              </w:rPr>
              <w:t xml:space="preserve"> does not have a corresponding argument.</w:t>
            </w:r>
          </w:p>
          <w:p w:rsidR="00C66C7F" w:rsidRPr="00644EAB" w:rsidRDefault="00C66C7F" w:rsidP="00C66C7F">
            <w:pPr>
              <w:rPr>
                <w:szCs w:val="22"/>
              </w:rPr>
            </w:pPr>
            <w:r w:rsidRPr="00644EAB">
              <w:rPr>
                <w:szCs w:val="22"/>
              </w:rPr>
              <w:t>The following example shows a parameter declaration that provides a description of the parameter.</w:t>
            </w:r>
          </w:p>
          <w:p w:rsidR="00C66C7F" w:rsidRPr="00FE34A6" w:rsidRDefault="00C66C7F" w:rsidP="00C66C7F">
            <w:pPr>
              <w:pStyle w:val="Code"/>
              <w:rPr>
                <w:szCs w:val="22"/>
              </w:rPr>
            </w:pPr>
            <w:r w:rsidRPr="00FD548E">
              <w:rPr>
                <w:szCs w:val="22"/>
              </w:rPr>
              <w:t>param ( [Parameter(Mandatory = $true</w:t>
            </w:r>
            <w:r w:rsidR="00165E96" w:rsidRPr="00FD548E">
              <w:rPr>
                <w:szCs w:val="22"/>
              </w:rPr>
              <w:t>,</w:t>
            </w:r>
            <w:r w:rsidR="00165E96" w:rsidRPr="00FD548E">
              <w:rPr>
                <w:szCs w:val="22"/>
              </w:rPr>
              <w:br/>
              <w:t xml:space="preserve">     </w:t>
            </w:r>
            <w:r w:rsidRPr="00FD548E">
              <w:rPr>
                <w:szCs w:val="22"/>
              </w:rPr>
              <w:t>HelpMessage = "An array of computer names.")]</w:t>
            </w:r>
            <w:r w:rsidRPr="00FD548E">
              <w:rPr>
                <w:szCs w:val="22"/>
              </w:rPr>
              <w:br/>
              <w:t xml:space="preserve">        [string[]]  $ComputerName )</w:t>
            </w:r>
          </w:p>
          <w:p w:rsidR="00C66C7F" w:rsidRPr="00644EAB" w:rsidRDefault="00C66C7F" w:rsidP="00C66C7F">
            <w:pPr>
              <w:pStyle w:val="implementation-definedbehavior"/>
            </w:pPr>
            <w:r w:rsidRPr="00644EAB">
              <w:t xml:space="preserve">Windows PowerShell: If a required parameter is not provided the runtime prompts the user for a parameter value. The prompt dialog box includes the </w:t>
            </w:r>
            <w:r w:rsidRPr="00CB4E1C">
              <w:rPr>
                <w:rStyle w:val="Codefragment"/>
              </w:rPr>
              <w:t>HelpMessage</w:t>
            </w:r>
            <w:r w:rsidRPr="00644EAB">
              <w:t xml:space="preserve"> text.</w:t>
            </w:r>
          </w:p>
        </w:tc>
      </w:tr>
      <w:tr w:rsidR="00C66C7F" w:rsidRPr="00644EAB" w:rsidTr="00A13D44">
        <w:trPr>
          <w:cantSplit/>
        </w:trPr>
        <w:tc>
          <w:tcPr>
            <w:tcW w:w="2419" w:type="dxa"/>
          </w:tcPr>
          <w:p w:rsidR="00C66C7F" w:rsidRPr="00644EAB" w:rsidRDefault="00C66C7F" w:rsidP="00C66C7F">
            <w:pPr>
              <w:rPr>
                <w:rStyle w:val="Codefragment"/>
                <w:szCs w:val="22"/>
              </w:rPr>
            </w:pPr>
            <w:r w:rsidRPr="00644EAB">
              <w:rPr>
                <w:rStyle w:val="Codefragment"/>
                <w:szCs w:val="22"/>
              </w:rPr>
              <w:lastRenderedPageBreak/>
              <w:t>Mandatory</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is required within the given parameter set (see </w:t>
            </w:r>
            <w:r w:rsidR="00BA13C0">
              <w:fldChar w:fldCharType="begin"/>
            </w:r>
            <w:r w:rsidR="00BA13C0">
              <w:instrText xml:space="preserve"> REF attr_Paramater_arg_ParameterSetName \h  \* MERGEFORMAT </w:instrText>
            </w:r>
            <w:r w:rsidR="00BA13C0">
              <w:fldChar w:fldCharType="separate"/>
            </w:r>
            <w:r w:rsidR="00A34E8C" w:rsidRPr="00644EAB">
              <w:rPr>
                <w:rStyle w:val="Codefragment"/>
                <w:szCs w:val="22"/>
              </w:rPr>
              <w:t>ParameterSetName</w:t>
            </w:r>
            <w:r w:rsidR="00BA13C0">
              <w:fldChar w:fldCharType="end"/>
            </w:r>
            <w:r w:rsidRPr="00644EAB">
              <w:rPr>
                <w:szCs w:val="22"/>
              </w:rPr>
              <w:t xml:space="preserve"> argument below). A value of </w:t>
            </w:r>
            <w:r w:rsidRPr="00644EAB">
              <w:rPr>
                <w:rStyle w:val="Codefragment"/>
                <w:szCs w:val="22"/>
              </w:rPr>
              <w:t>$true</w:t>
            </w:r>
            <w:r w:rsidRPr="00644EAB">
              <w:rPr>
                <w:szCs w:val="22"/>
              </w:rPr>
              <w:t xml:space="preserve"> indicates that it is. A value of </w:t>
            </w:r>
            <w:r w:rsidRPr="00644EAB">
              <w:rPr>
                <w:rStyle w:val="Codefragment"/>
                <w:szCs w:val="22"/>
              </w:rPr>
              <w:t>$false</w:t>
            </w:r>
            <w:r w:rsidRPr="00644EAB">
              <w:rPr>
                <w:szCs w:val="22"/>
              </w:rPr>
              <w:t xml:space="preserve"> indicates that it isn't.</w:t>
            </w:r>
          </w:p>
          <w:p w:rsidR="00C66C7F" w:rsidRPr="00FE34A6" w:rsidRDefault="00C66C7F" w:rsidP="00C66C7F">
            <w:pPr>
              <w:pStyle w:val="Code"/>
              <w:rPr>
                <w:szCs w:val="22"/>
              </w:rPr>
            </w:pPr>
            <w:r w:rsidRPr="00FD548E">
              <w:rPr>
                <w:szCs w:val="22"/>
              </w:rPr>
              <w:t>param ( [Parameter(Mandatory = $true)]</w:t>
            </w:r>
            <w:r w:rsidRPr="00FD548E">
              <w:rPr>
                <w:szCs w:val="22"/>
              </w:rPr>
              <w:br/>
              <w:t xml:space="preserve">        [string[]] $ComputerName )</w:t>
            </w:r>
          </w:p>
          <w:p w:rsidR="00C66C7F" w:rsidRPr="00644EAB" w:rsidRDefault="00C66C7F" w:rsidP="00C66C7F">
            <w:pPr>
              <w:pStyle w:val="implementation-definedbehavior"/>
            </w:pPr>
            <w:r w:rsidRPr="00644EAB">
              <w:t xml:space="preserve">Windows PowerShell: If a required parameter is not provided the runtime prompts the user for a parameter value. The prompt dialog box includes the </w:t>
            </w:r>
            <w:r w:rsidRPr="00506804">
              <w:rPr>
                <w:rStyle w:val="Codefragment"/>
              </w:rPr>
              <w:t>HelpMessage</w:t>
            </w:r>
            <w:r w:rsidRPr="00644EAB">
              <w:t xml:space="preserve"> text, if any.</w:t>
            </w:r>
          </w:p>
        </w:tc>
      </w:tr>
      <w:tr w:rsidR="00C66C7F" w:rsidRPr="00644EAB" w:rsidTr="005B440C">
        <w:tc>
          <w:tcPr>
            <w:tcW w:w="2419" w:type="dxa"/>
          </w:tcPr>
          <w:p w:rsidR="00C66C7F" w:rsidRPr="00644EAB" w:rsidRDefault="00C66C7F" w:rsidP="00C66C7F">
            <w:pPr>
              <w:rPr>
                <w:rStyle w:val="Codefragment"/>
                <w:szCs w:val="22"/>
              </w:rPr>
            </w:pPr>
            <w:bookmarkStart w:id="813" w:name="attr_Paramater_arg_ParameterSetName"/>
            <w:r w:rsidRPr="00644EAB">
              <w:rPr>
                <w:rStyle w:val="Codefragment"/>
                <w:szCs w:val="22"/>
              </w:rPr>
              <w:t>ParameterSetName</w:t>
            </w:r>
            <w:bookmarkEnd w:id="813"/>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string</w:t>
            </w:r>
            <w:r w:rsidRPr="00644EAB">
              <w:rPr>
                <w:szCs w:val="22"/>
              </w:rPr>
              <w:t>; Default value: "</w:t>
            </w:r>
            <w:r w:rsidRPr="00644EAB">
              <w:rPr>
                <w:rStyle w:val="Codefragment"/>
                <w:szCs w:val="22"/>
              </w:rPr>
              <w:t>__AllParameterSets</w:t>
            </w:r>
            <w:r w:rsidRPr="00644EAB">
              <w:rPr>
                <w:szCs w:val="22"/>
              </w:rPr>
              <w:t>"</w:t>
            </w:r>
          </w:p>
          <w:p w:rsidR="00C66C7F" w:rsidRPr="00644EAB" w:rsidRDefault="00C66C7F" w:rsidP="00C66C7F">
            <w:pPr>
              <w:rPr>
                <w:szCs w:val="22"/>
              </w:rPr>
            </w:pPr>
            <w:r w:rsidRPr="00644EAB">
              <w:rPr>
                <w:szCs w:val="22"/>
              </w:rPr>
              <w:t xml:space="preserve">It is possible to write a single function or cmdlet that can perform different actions for different scenarios. It does this by exposing different groups of parameters depending on the action it wants to take. Such parameter groupings are called </w:t>
            </w:r>
            <w:r w:rsidRPr="00644EAB">
              <w:rPr>
                <w:rStyle w:val="Term"/>
                <w:szCs w:val="22"/>
              </w:rPr>
              <w:t>parameter sets</w:t>
            </w:r>
            <w:r w:rsidRPr="00644EAB">
              <w:rPr>
                <w:szCs w:val="22"/>
              </w:rPr>
              <w:t xml:space="preserve">. </w:t>
            </w:r>
          </w:p>
          <w:p w:rsidR="00C66C7F" w:rsidRPr="00644EAB" w:rsidRDefault="00C66C7F" w:rsidP="00C66C7F">
            <w:pPr>
              <w:rPr>
                <w:szCs w:val="22"/>
              </w:rPr>
            </w:pPr>
            <w:r w:rsidRPr="00644EAB">
              <w:rPr>
                <w:szCs w:val="22"/>
              </w:rPr>
              <w:t xml:space="preserve">The argument </w:t>
            </w:r>
            <w:r w:rsidRPr="00644EAB">
              <w:rPr>
                <w:rStyle w:val="Codefragment"/>
                <w:szCs w:val="22"/>
              </w:rPr>
              <w:t>ParameterSetName</w:t>
            </w:r>
            <w:r w:rsidRPr="00644EAB">
              <w:rPr>
                <w:szCs w:val="22"/>
              </w:rPr>
              <w:t xml:space="preserve"> specifies the parameter set to which a parameter belongs. This behavior means that each parameter set must have one unique parameter that is not a member of any other parameter set.</w:t>
            </w:r>
          </w:p>
          <w:p w:rsidR="00C66C7F" w:rsidRPr="00644EAB" w:rsidRDefault="00C66C7F" w:rsidP="00C66C7F">
            <w:pPr>
              <w:rPr>
                <w:szCs w:val="22"/>
              </w:rPr>
            </w:pPr>
            <w:r w:rsidRPr="00644EAB">
              <w:rPr>
                <w:szCs w:val="22"/>
              </w:rPr>
              <w:t xml:space="preserve">For parameters that belong to multiple parameter sets, add a </w:t>
            </w:r>
            <w:r w:rsidRPr="00644EAB">
              <w:rPr>
                <w:rStyle w:val="Codefragment"/>
                <w:szCs w:val="22"/>
              </w:rPr>
              <w:t>Parameter</w:t>
            </w:r>
            <w:r w:rsidRPr="00644EAB">
              <w:rPr>
                <w:szCs w:val="22"/>
              </w:rPr>
              <w:t xml:space="preserve"> attribute for each parameter set. This allows the parameter to be defined differently for each parameter set.</w:t>
            </w:r>
          </w:p>
          <w:p w:rsidR="00C66C7F" w:rsidRPr="00644EAB" w:rsidRDefault="00C66C7F" w:rsidP="00C66C7F">
            <w:pPr>
              <w:rPr>
                <w:szCs w:val="22"/>
              </w:rPr>
            </w:pPr>
            <w:r w:rsidRPr="00644EAB">
              <w:rPr>
                <w:szCs w:val="22"/>
              </w:rPr>
              <w:t xml:space="preserve">A parameter set that contains multiple positional parameters must define unique positions for each parameter. No two positional parameters can specify the same position. </w:t>
            </w:r>
          </w:p>
          <w:p w:rsidR="00C66C7F" w:rsidRPr="00644EAB" w:rsidRDefault="00C66C7F" w:rsidP="00C66C7F">
            <w:pPr>
              <w:rPr>
                <w:szCs w:val="22"/>
              </w:rPr>
            </w:pPr>
            <w:r w:rsidRPr="00644EAB">
              <w:rPr>
                <w:szCs w:val="22"/>
              </w:rPr>
              <w:t>If no parameter set is specified for a parameter, the parameter belongs to all parameter sets.</w:t>
            </w:r>
          </w:p>
          <w:p w:rsidR="00C66C7F" w:rsidRPr="00644EAB" w:rsidRDefault="00C66C7F" w:rsidP="00C919FA">
            <w:pPr>
              <w:rPr>
                <w:szCs w:val="22"/>
              </w:rPr>
            </w:pPr>
            <w:r w:rsidRPr="00644EAB">
              <w:rPr>
                <w:szCs w:val="22"/>
              </w:rPr>
              <w:t>When multiple parameter sets are defined,</w:t>
            </w:r>
            <w:r w:rsidR="00C919FA" w:rsidRPr="00644EAB">
              <w:t xml:space="preserve"> the named argument </w:t>
            </w:r>
            <w:r w:rsidRPr="00644EAB">
              <w:rPr>
                <w:rStyle w:val="Codefragment"/>
                <w:szCs w:val="22"/>
              </w:rPr>
              <w:t>DefaultParameterSetName</w:t>
            </w:r>
            <w:r w:rsidRPr="00644EAB">
              <w:rPr>
                <w:szCs w:val="22"/>
              </w:rPr>
              <w:t xml:space="preserve"> </w:t>
            </w:r>
            <w:r w:rsidR="00C919FA" w:rsidRPr="00644EAB">
              <w:t xml:space="preserve">of the attribute </w:t>
            </w:r>
            <w:r w:rsidR="00C919FA" w:rsidRPr="00644EAB">
              <w:rPr>
                <w:rStyle w:val="Codefragment"/>
              </w:rPr>
              <w:t>CmdletBinding</w:t>
            </w:r>
            <w:r w:rsidR="00C919FA" w:rsidRPr="00644EAB">
              <w:t xml:space="preserve"> (§</w:t>
            </w:r>
            <w:r w:rsidR="00BA13C0">
              <w:fldChar w:fldCharType="begin"/>
            </w:r>
            <w:r w:rsidR="00BA13C0">
              <w:instrText xml:space="preserve"> REF _Ref461621265 \r \h  \* MERGEFORMAT </w:instrText>
            </w:r>
            <w:r w:rsidR="00BA13C0">
              <w:fldChar w:fldCharType="separate"/>
            </w:r>
            <w:r w:rsidR="00A34E8C">
              <w:t>12.3.5</w:t>
            </w:r>
            <w:r w:rsidR="00BA13C0">
              <w:fldChar w:fldCharType="end"/>
            </w:r>
            <w:r w:rsidR="00C919FA" w:rsidRPr="00644EAB">
              <w:t xml:space="preserve">) </w:t>
            </w:r>
            <w:r w:rsidRPr="00644EAB">
              <w:rPr>
                <w:szCs w:val="22"/>
              </w:rPr>
              <w:t>is used to specify the default parameter set. The runtime uses the default parameter set if it cannot determine the parameter set to use based on the information provided by the command</w:t>
            </w:r>
            <w:r w:rsidR="00AC69E5">
              <w:t>, or raises an exception if no default parameter set has been specified</w:t>
            </w:r>
            <w:r w:rsidRPr="00644EAB">
              <w:rPr>
                <w:szCs w:val="22"/>
              </w:rPr>
              <w:t>.</w:t>
            </w:r>
          </w:p>
          <w:p w:rsidR="00C66C7F" w:rsidRPr="00644EAB" w:rsidRDefault="00C66C7F" w:rsidP="00C66C7F">
            <w:pPr>
              <w:rPr>
                <w:szCs w:val="22"/>
              </w:rPr>
            </w:pPr>
            <w:r w:rsidRPr="00644EAB">
              <w:rPr>
                <w:szCs w:val="22"/>
              </w:rPr>
              <w:t xml:space="preserve">The following example shows a function </w:t>
            </w:r>
            <w:r w:rsidRPr="00644EAB">
              <w:rPr>
                <w:rStyle w:val="Codefragment"/>
                <w:szCs w:val="22"/>
              </w:rPr>
              <w:t>Test</w:t>
            </w:r>
            <w:r w:rsidRPr="00644EAB">
              <w:rPr>
                <w:szCs w:val="22"/>
              </w:rPr>
              <w:t xml:space="preserve"> with a parameter declaration of two parameters that belong to two different parameter sets, and a third parameter that belongs to both sets:</w:t>
            </w:r>
          </w:p>
          <w:p w:rsidR="00C66C7F" w:rsidRPr="00FE34A6" w:rsidRDefault="00C66C7F" w:rsidP="00C66C7F">
            <w:pPr>
              <w:pStyle w:val="Code"/>
              <w:rPr>
                <w:szCs w:val="22"/>
              </w:rPr>
            </w:pPr>
            <w:r w:rsidRPr="00FD548E">
              <w:rPr>
                <w:szCs w:val="22"/>
              </w:rPr>
              <w:t>param ( [Parameter(Mandat</w:t>
            </w:r>
            <w:r w:rsidR="0024712A" w:rsidRPr="00FD548E">
              <w:rPr>
                <w:szCs w:val="22"/>
              </w:rPr>
              <w:t>ory = $true,</w:t>
            </w:r>
            <w:r w:rsidR="0024712A" w:rsidRPr="00FD548E">
              <w:rPr>
                <w:szCs w:val="22"/>
              </w:rPr>
              <w:br/>
              <w:t xml:space="preserve">           </w:t>
            </w:r>
            <w:r w:rsidRPr="00FD548E">
              <w:rPr>
                <w:szCs w:val="22"/>
              </w:rPr>
              <w:t>ParameterSetName = "Computer")]</w:t>
            </w:r>
            <w:r w:rsidRPr="00FD548E">
              <w:rPr>
                <w:szCs w:val="22"/>
              </w:rPr>
              <w:br/>
              <w:t xml:space="preserve">        [string[]] $ComputerName,</w:t>
            </w:r>
          </w:p>
          <w:p w:rsidR="00C66C7F" w:rsidRPr="00FE34A6" w:rsidRDefault="00C66C7F" w:rsidP="00C66C7F">
            <w:pPr>
              <w:pStyle w:val="Code"/>
              <w:rPr>
                <w:szCs w:val="22"/>
              </w:rPr>
            </w:pPr>
            <w:r w:rsidRPr="00FD548E">
              <w:rPr>
                <w:szCs w:val="22"/>
              </w:rPr>
              <w:t xml:space="preserve">        [Parameter(Mandatory = $true,</w:t>
            </w:r>
            <w:r w:rsidRPr="00FD548E">
              <w:rPr>
                <w:szCs w:val="22"/>
              </w:rPr>
              <w:br/>
              <w:t xml:space="preserve">           ParameterSetName = "User")]</w:t>
            </w:r>
            <w:r w:rsidRPr="00FD548E">
              <w:rPr>
                <w:szCs w:val="22"/>
              </w:rPr>
              <w:br/>
            </w:r>
            <w:r w:rsidRPr="00FD548E">
              <w:rPr>
                <w:szCs w:val="22"/>
              </w:rPr>
              <w:lastRenderedPageBreak/>
              <w:t xml:space="preserve">        [string[]] $UserName,</w:t>
            </w:r>
          </w:p>
          <w:p w:rsidR="00C66C7F" w:rsidRPr="00FE34A6" w:rsidRDefault="00C66C7F" w:rsidP="00C66C7F">
            <w:pPr>
              <w:pStyle w:val="Code"/>
              <w:rPr>
                <w:szCs w:val="22"/>
              </w:rPr>
            </w:pPr>
            <w:r w:rsidRPr="00FD548E">
              <w:rPr>
                <w:szCs w:val="22"/>
              </w:rPr>
              <w:t xml:space="preserve">        [Parameter(Mandatory = $true,</w:t>
            </w:r>
            <w:r w:rsidRPr="00FD548E">
              <w:rPr>
                <w:szCs w:val="22"/>
              </w:rPr>
              <w:br/>
              <w:t xml:space="preserve">           ParameterSetName = "Computer")]</w:t>
            </w:r>
            <w:r w:rsidRPr="00FD548E">
              <w:rPr>
                <w:szCs w:val="22"/>
              </w:rPr>
              <w:br/>
              <w:t xml:space="preserve">        [Parameter(ParameterSetName = "User")]</w:t>
            </w:r>
            <w:r w:rsidRPr="00FD548E">
              <w:rPr>
                <w:szCs w:val="22"/>
              </w:rPr>
              <w:br/>
              <w:t xml:space="preserve">        [int] $SharedParam = 5 )</w:t>
            </w:r>
          </w:p>
          <w:p w:rsidR="00C66C7F" w:rsidRPr="00FE34A6" w:rsidRDefault="00C66C7F" w:rsidP="00C66C7F">
            <w:pPr>
              <w:pStyle w:val="Code"/>
              <w:rPr>
                <w:szCs w:val="22"/>
              </w:rPr>
            </w:pPr>
            <w:r w:rsidRPr="00FD548E">
              <w:rPr>
                <w:szCs w:val="22"/>
              </w:rPr>
              <w:t xml:space="preserve">    if (</w:t>
            </w:r>
            <w:r w:rsidR="00914B21" w:rsidRPr="00FD548E">
              <w:rPr>
                <w:szCs w:val="22"/>
              </w:rPr>
              <w:t>$Ps</w:t>
            </w:r>
            <w:r w:rsidRPr="00FD548E">
              <w:rPr>
                <w:szCs w:val="22"/>
              </w:rPr>
              <w:t>Cmdlet.ParameterSetName -eq "Computer")</w:t>
            </w:r>
            <w:r w:rsidRPr="00FD548E">
              <w:rPr>
                <w:szCs w:val="22"/>
              </w:rPr>
              <w:br/>
              <w:t xml:space="preserve">    {</w:t>
            </w:r>
            <w:r w:rsidRPr="00FD548E">
              <w:rPr>
                <w:szCs w:val="22"/>
              </w:rPr>
              <w:br/>
              <w:t xml:space="preserve">        # handle "Computer" parameter set</w:t>
            </w:r>
            <w:r w:rsidRPr="00FD548E">
              <w:rPr>
                <w:szCs w:val="22"/>
              </w:rPr>
              <w:br/>
              <w:t xml:space="preserve">    }</w:t>
            </w:r>
          </w:p>
          <w:p w:rsidR="00C66C7F" w:rsidRPr="00FE34A6" w:rsidRDefault="00C66C7F" w:rsidP="00C66C7F">
            <w:pPr>
              <w:pStyle w:val="Code"/>
              <w:rPr>
                <w:szCs w:val="22"/>
              </w:rPr>
            </w:pPr>
            <w:r w:rsidRPr="00FD548E">
              <w:rPr>
                <w:szCs w:val="22"/>
              </w:rPr>
              <w:t xml:space="preserve">    elseif (</w:t>
            </w:r>
            <w:r w:rsidR="00914B21" w:rsidRPr="00FD548E">
              <w:rPr>
                <w:szCs w:val="22"/>
              </w:rPr>
              <w:t>$Ps</w:t>
            </w:r>
            <w:r w:rsidRPr="00FD548E">
              <w:rPr>
                <w:szCs w:val="22"/>
              </w:rPr>
              <w:t>Cmdlet.ParameterSetName -eq "User")</w:t>
            </w:r>
            <w:r w:rsidRPr="00FD548E">
              <w:rPr>
                <w:szCs w:val="22"/>
              </w:rPr>
              <w:br/>
              <w:t xml:space="preserve">    {</w:t>
            </w:r>
            <w:r w:rsidRPr="00FD548E">
              <w:rPr>
                <w:szCs w:val="22"/>
              </w:rPr>
              <w:br/>
              <w:t xml:space="preserve">        # handle "User" parameter set</w:t>
            </w:r>
            <w:r w:rsidRPr="00FD548E">
              <w:rPr>
                <w:szCs w:val="22"/>
              </w:rPr>
              <w:br/>
              <w:t xml:space="preserve">    }</w:t>
            </w:r>
            <w:r w:rsidRPr="00FD548E">
              <w:rPr>
                <w:szCs w:val="22"/>
              </w:rPr>
              <w:br/>
              <w:t xml:space="preserve">    …</w:t>
            </w:r>
            <w:r w:rsidRPr="00FD548E">
              <w:rPr>
                <w:szCs w:val="22"/>
              </w:rPr>
              <w:br/>
              <w:t>}</w:t>
            </w:r>
          </w:p>
          <w:p w:rsidR="00C66C7F" w:rsidRPr="00FE34A6" w:rsidRDefault="00C66C7F" w:rsidP="00C66C7F">
            <w:pPr>
              <w:pStyle w:val="Code"/>
              <w:rPr>
                <w:szCs w:val="22"/>
              </w:rPr>
            </w:pPr>
            <w:r w:rsidRPr="00FD548E">
              <w:rPr>
                <w:szCs w:val="22"/>
              </w:rPr>
              <w:t>Test -ComputerName "Mars","Venus" -SharedParam 10</w:t>
            </w:r>
            <w:r w:rsidRPr="00FD548E">
              <w:rPr>
                <w:szCs w:val="22"/>
              </w:rPr>
              <w:br/>
              <w:t>Test -UserName "Mary","Jack"</w:t>
            </w:r>
            <w:r w:rsidRPr="00FD548E">
              <w:rPr>
                <w:szCs w:val="22"/>
              </w:rPr>
              <w:br/>
              <w:t>Test -UserName "Mary","Jack" -SharedParam 20</w:t>
            </w:r>
          </w:p>
        </w:tc>
      </w:tr>
      <w:tr w:rsidR="00C66C7F" w:rsidRPr="00644EAB" w:rsidTr="00A13D44">
        <w:trPr>
          <w:cantSplit/>
        </w:trPr>
        <w:tc>
          <w:tcPr>
            <w:tcW w:w="2419" w:type="dxa"/>
          </w:tcPr>
          <w:p w:rsidR="00C66C7F" w:rsidRPr="00644EAB" w:rsidRDefault="00C66C7F" w:rsidP="00C66C7F">
            <w:pPr>
              <w:rPr>
                <w:rStyle w:val="Codefragment"/>
                <w:szCs w:val="22"/>
              </w:rPr>
            </w:pPr>
            <w:r w:rsidRPr="00644EAB">
              <w:rPr>
                <w:rStyle w:val="Codefragment"/>
                <w:szCs w:val="22"/>
              </w:rPr>
              <w:lastRenderedPageBreak/>
              <w:t>Position</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int</w:t>
            </w:r>
          </w:p>
          <w:p w:rsidR="00C66C7F" w:rsidRPr="00644EAB" w:rsidRDefault="00C66C7F" w:rsidP="00C66C7F">
            <w:pPr>
              <w:rPr>
                <w:szCs w:val="22"/>
              </w:rPr>
            </w:pPr>
            <w:r w:rsidRPr="00644EAB">
              <w:rPr>
                <w:szCs w:val="22"/>
              </w:rPr>
              <w:t>This argument specifies the position of the parameter in the argument list. If this argument is not specified, the parameter name or its alias must be specified explicitly when the parameter is set. If none of the parameters of a function has positions, positions are assigned to each parameter based on the order in which they are received.</w:t>
            </w:r>
          </w:p>
          <w:p w:rsidR="00C66C7F" w:rsidRPr="00644EAB" w:rsidRDefault="00C66C7F" w:rsidP="00C66C7F">
            <w:pPr>
              <w:rPr>
                <w:szCs w:val="22"/>
              </w:rPr>
            </w:pPr>
            <w:r w:rsidRPr="00644EAB">
              <w:rPr>
                <w:szCs w:val="22"/>
              </w:rPr>
              <w:t>The following example shows the declaration of a parameter whose value         must be specified as the first argument when the function is called.</w:t>
            </w:r>
          </w:p>
          <w:p w:rsidR="00C66C7F" w:rsidRPr="00FE34A6" w:rsidRDefault="00C66C7F" w:rsidP="00C66C7F">
            <w:pPr>
              <w:pStyle w:val="Code"/>
              <w:rPr>
                <w:szCs w:val="22"/>
              </w:rPr>
            </w:pPr>
            <w:r w:rsidRPr="00FD548E">
              <w:rPr>
                <w:szCs w:val="22"/>
              </w:rPr>
              <w:t>param ( [Parameter(Position = 0)]</w:t>
            </w:r>
            <w:r w:rsidRPr="00FD548E">
              <w:rPr>
                <w:szCs w:val="22"/>
              </w:rPr>
              <w:br/>
              <w:t xml:space="preserve">        [string[]] $ComputerName )</w:t>
            </w:r>
          </w:p>
        </w:tc>
      </w:tr>
      <w:tr w:rsidR="00C66C7F" w:rsidRPr="00644EAB" w:rsidTr="00A13D44">
        <w:trPr>
          <w:cantSplit/>
        </w:trPr>
        <w:tc>
          <w:tcPr>
            <w:tcW w:w="2419" w:type="dxa"/>
          </w:tcPr>
          <w:p w:rsidR="00C66C7F" w:rsidRPr="00644EAB" w:rsidRDefault="00C66C7F" w:rsidP="00C66C7F">
            <w:pPr>
              <w:rPr>
                <w:rStyle w:val="Codefragment"/>
                <w:szCs w:val="22"/>
              </w:rPr>
            </w:pPr>
            <w:r w:rsidRPr="00644EAB">
              <w:rPr>
                <w:rStyle w:val="Codefragment"/>
                <w:szCs w:val="22"/>
              </w:rPr>
              <w:lastRenderedPageBreak/>
              <w:t>ValueFromPipeline</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accepts input from a pipeline object. A value of </w:t>
            </w:r>
            <w:r w:rsidRPr="00644EAB">
              <w:rPr>
                <w:rStyle w:val="Codefragment"/>
                <w:szCs w:val="22"/>
              </w:rPr>
              <w:t>$true</w:t>
            </w:r>
            <w:r w:rsidRPr="00644EAB">
              <w:rPr>
                <w:szCs w:val="22"/>
              </w:rPr>
              <w:t xml:space="preserve"> indicates that it does. A value of </w:t>
            </w:r>
            <w:r w:rsidRPr="00644EAB">
              <w:rPr>
                <w:rStyle w:val="Codefragment"/>
                <w:szCs w:val="22"/>
              </w:rPr>
              <w:t>$false</w:t>
            </w:r>
            <w:r w:rsidRPr="00644EAB">
              <w:rPr>
                <w:szCs w:val="22"/>
              </w:rPr>
              <w:t xml:space="preserve"> indicates that it does not. </w:t>
            </w:r>
          </w:p>
          <w:p w:rsidR="00C66C7F" w:rsidRPr="00644EAB" w:rsidRDefault="00C66C7F" w:rsidP="00C66C7F">
            <w:pPr>
              <w:rPr>
                <w:szCs w:val="22"/>
              </w:rPr>
            </w:pPr>
            <w:r w:rsidRPr="00644EAB">
              <w:rPr>
                <w:szCs w:val="22"/>
              </w:rPr>
              <w:t xml:space="preserve">Specify </w:t>
            </w:r>
            <w:r w:rsidRPr="00644EAB">
              <w:rPr>
                <w:rStyle w:val="Codefragment"/>
                <w:szCs w:val="22"/>
              </w:rPr>
              <w:t>$true</w:t>
            </w:r>
            <w:r w:rsidRPr="00644EAB">
              <w:rPr>
                <w:szCs w:val="22"/>
              </w:rPr>
              <w:t xml:space="preserve"> if the function or cmdlet accesses the complete object, not just a property of the object. </w:t>
            </w:r>
          </w:p>
          <w:p w:rsidR="009B446F" w:rsidRPr="009B446F" w:rsidRDefault="00E541C4" w:rsidP="009B446F">
            <w:r w:rsidRPr="00E541C4">
              <w:t xml:space="preserve">Only one parameter in a </w:t>
            </w:r>
            <w:r>
              <w:t xml:space="preserve">parameter </w:t>
            </w:r>
            <w:r w:rsidRPr="00E541C4">
              <w:t xml:space="preserve">set can declare </w:t>
            </w:r>
            <w:r w:rsidRPr="00E541C4">
              <w:rPr>
                <w:rStyle w:val="Codefragment"/>
              </w:rPr>
              <w:t>ValueFromPipeline</w:t>
            </w:r>
            <w:r w:rsidRPr="00E541C4">
              <w:t xml:space="preserve"> as </w:t>
            </w:r>
            <w:r w:rsidRPr="00E541C4">
              <w:rPr>
                <w:rStyle w:val="Codefragment"/>
              </w:rPr>
              <w:t>$true</w:t>
            </w:r>
            <w:r w:rsidRPr="00E541C4">
              <w:t xml:space="preserve">. </w:t>
            </w:r>
          </w:p>
          <w:p w:rsidR="00C66C7F" w:rsidRPr="00644EAB" w:rsidRDefault="00C66C7F" w:rsidP="00C66C7F">
            <w:pPr>
              <w:rPr>
                <w:szCs w:val="22"/>
              </w:rPr>
            </w:pPr>
            <w:r w:rsidRPr="00644EAB">
              <w:rPr>
                <w:szCs w:val="22"/>
              </w:rPr>
              <w:t xml:space="preserve">The following example shows the parameter declaration of a mandatory        </w:t>
            </w:r>
            <w:r w:rsidR="00DA519E" w:rsidRPr="00DA519E">
              <w:t>parameter</w:t>
            </w:r>
            <w:r w:rsidR="00DA519E">
              <w:t>,</w:t>
            </w:r>
            <w:r w:rsidR="00DA519E" w:rsidRPr="00DA519E">
              <w:t xml:space="preserve"> </w:t>
            </w:r>
            <w:r w:rsidRPr="00644EAB">
              <w:rPr>
                <w:rStyle w:val="Codefragment"/>
                <w:szCs w:val="22"/>
              </w:rPr>
              <w:t>$ComputerName</w:t>
            </w:r>
            <w:r w:rsidR="00DA519E">
              <w:t xml:space="preserve">, </w:t>
            </w:r>
            <w:r w:rsidRPr="00644EAB">
              <w:rPr>
                <w:szCs w:val="22"/>
              </w:rPr>
              <w:t>that accepts the input object that is passed        to the function from the pipeline.</w:t>
            </w:r>
          </w:p>
          <w:p w:rsidR="00C66C7F" w:rsidRPr="00FE34A6" w:rsidRDefault="00C66C7F" w:rsidP="00C66C7F">
            <w:pPr>
              <w:pStyle w:val="Code"/>
            </w:pPr>
            <w:r w:rsidRPr="00FD548E">
              <w:rPr>
                <w:szCs w:val="22"/>
              </w:rPr>
              <w:t>param ( [Parameter(Mandat</w:t>
            </w:r>
            <w:r w:rsidR="000C56CE" w:rsidRPr="00FD548E">
              <w:rPr>
                <w:szCs w:val="22"/>
              </w:rPr>
              <w:t>ory = $true,</w:t>
            </w:r>
            <w:r w:rsidR="000C56CE" w:rsidRPr="00FD548E">
              <w:rPr>
                <w:szCs w:val="22"/>
              </w:rPr>
              <w:br/>
              <w:t xml:space="preserve">           </w:t>
            </w:r>
            <w:r w:rsidRPr="00FD548E">
              <w:rPr>
                <w:szCs w:val="22"/>
              </w:rPr>
              <w:t>ValueFromPipeline=$true)]</w:t>
            </w:r>
            <w:r w:rsidRPr="00FD548E">
              <w:rPr>
                <w:szCs w:val="22"/>
              </w:rPr>
              <w:br/>
              <w:t xml:space="preserve">        [string[]] $ComputerName )</w:t>
            </w:r>
          </w:p>
          <w:p w:rsidR="00F9244C" w:rsidRPr="00F9244C" w:rsidRDefault="00F9244C" w:rsidP="00F9244C">
            <w:r>
              <w:t xml:space="preserve">For an example of using this parameter in conjunction with the </w:t>
            </w:r>
            <w:r w:rsidRPr="00F9244C">
              <w:rPr>
                <w:rStyle w:val="Codefragment"/>
              </w:rPr>
              <w:t>Alias</w:t>
            </w:r>
            <w:r>
              <w:t xml:space="preserve"> attribute see</w:t>
            </w:r>
            <w:r w:rsidRPr="00F9244C">
              <w:t xml:space="preserve"> §</w:t>
            </w:r>
            <w:r w:rsidR="00FA56A4">
              <w:fldChar w:fldCharType="begin"/>
            </w:r>
            <w:r>
              <w:instrText xml:space="preserve"> REF _Ref260647018 \r \h </w:instrText>
            </w:r>
            <w:r w:rsidR="00FA56A4">
              <w:fldChar w:fldCharType="separate"/>
            </w:r>
            <w:r w:rsidR="00A34E8C">
              <w:t>12.3.1</w:t>
            </w:r>
            <w:r w:rsidR="00FA56A4">
              <w:fldChar w:fldCharType="end"/>
            </w:r>
            <w:r>
              <w:t>.</w:t>
            </w:r>
          </w:p>
        </w:tc>
      </w:tr>
      <w:tr w:rsidR="00C66C7F" w:rsidRPr="00644EAB" w:rsidTr="009A4F0A">
        <w:tc>
          <w:tcPr>
            <w:tcW w:w="2419" w:type="dxa"/>
          </w:tcPr>
          <w:p w:rsidR="00C66C7F" w:rsidRPr="00644EAB" w:rsidRDefault="00C66C7F" w:rsidP="00C66C7F">
            <w:pPr>
              <w:rPr>
                <w:rStyle w:val="Codefragment"/>
                <w:szCs w:val="22"/>
              </w:rPr>
            </w:pPr>
            <w:r w:rsidRPr="00644EAB">
              <w:rPr>
                <w:rStyle w:val="Codefragment"/>
                <w:szCs w:val="22"/>
              </w:rPr>
              <w:t>ValueFromPipelineByPropertyName</w:t>
            </w:r>
            <w:r w:rsidR="00A473BB" w:rsidRPr="00644EAB">
              <w:rPr>
                <w:szCs w:val="22"/>
              </w:rPr>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takes its value from a property of a pipeline object that has either the same name or the same alias as this parameter. A value of </w:t>
            </w:r>
            <w:r w:rsidRPr="00644EAB">
              <w:rPr>
                <w:rStyle w:val="Codefragment"/>
                <w:szCs w:val="22"/>
              </w:rPr>
              <w:t>$true</w:t>
            </w:r>
            <w:r w:rsidRPr="00644EAB">
              <w:rPr>
                <w:szCs w:val="22"/>
              </w:rPr>
              <w:t xml:space="preserve"> indicates that it does. A value of </w:t>
            </w:r>
            <w:r w:rsidRPr="00644EAB">
              <w:rPr>
                <w:rStyle w:val="Codefragment"/>
                <w:szCs w:val="22"/>
              </w:rPr>
              <w:t>$false</w:t>
            </w:r>
            <w:r w:rsidRPr="00644EAB">
              <w:rPr>
                <w:szCs w:val="22"/>
              </w:rPr>
              <w:t xml:space="preserve"> indicates that it does not.</w:t>
            </w:r>
          </w:p>
          <w:p w:rsidR="00C66C7F" w:rsidRPr="00644EAB" w:rsidRDefault="00C66C7F" w:rsidP="00C66C7F">
            <w:pPr>
              <w:rPr>
                <w:szCs w:val="22"/>
              </w:rPr>
            </w:pPr>
            <w:r w:rsidRPr="00644EAB">
              <w:rPr>
                <w:szCs w:val="22"/>
              </w:rPr>
              <w:t xml:space="preserve">Specify </w:t>
            </w:r>
            <w:r w:rsidRPr="00644EAB">
              <w:rPr>
                <w:rStyle w:val="Codefragment"/>
                <w:szCs w:val="22"/>
              </w:rPr>
              <w:t>$true</w:t>
            </w:r>
            <w:r w:rsidRPr="00644EAB">
              <w:rPr>
                <w:szCs w:val="22"/>
              </w:rPr>
              <w:t xml:space="preserve"> if the following conditions are true: the parameter accesses a property of the piped object, and the property has the same name as the parameter, or the property has the same alias as the parameter.</w:t>
            </w:r>
          </w:p>
          <w:p w:rsidR="00290FE3" w:rsidRPr="00290FE3" w:rsidRDefault="00290FE3" w:rsidP="00290FE3">
            <w:r w:rsidRPr="00290FE3">
              <w:t xml:space="preserve">A parameter having </w:t>
            </w:r>
            <w:r w:rsidRPr="00290FE3">
              <w:rPr>
                <w:rStyle w:val="Codefragment"/>
              </w:rPr>
              <w:t>ValueFromPipelineByPropertyName</w:t>
            </w:r>
            <w:r w:rsidRPr="00290FE3">
              <w:t xml:space="preserve"> set to </w:t>
            </w:r>
            <w:r w:rsidRPr="00290FE3">
              <w:rPr>
                <w:rStyle w:val="Codefragment"/>
              </w:rPr>
              <w:t>$true</w:t>
            </w:r>
            <w:r w:rsidRPr="00290FE3">
              <w:t xml:space="preserve"> need not have a parameter in the same set with </w:t>
            </w:r>
            <w:r w:rsidRPr="00290FE3">
              <w:rPr>
                <w:rStyle w:val="Codefragment"/>
              </w:rPr>
              <w:t>ValueFromPipeline</w:t>
            </w:r>
            <w:r w:rsidRPr="00290FE3">
              <w:t xml:space="preserve"> set to </w:t>
            </w:r>
            <w:r w:rsidRPr="00290FE3">
              <w:rPr>
                <w:rStyle w:val="Codefragment"/>
              </w:rPr>
              <w:t>$true</w:t>
            </w:r>
            <w:r w:rsidRPr="00290FE3">
              <w:t>.</w:t>
            </w:r>
          </w:p>
          <w:p w:rsidR="00C66C7F" w:rsidRPr="00644EAB" w:rsidRDefault="00CF2C03" w:rsidP="00C66C7F">
            <w:pPr>
              <w:rPr>
                <w:szCs w:val="22"/>
              </w:rPr>
            </w:pPr>
            <w:r>
              <w:t>If a</w:t>
            </w:r>
            <w:r w:rsidR="00C66C7F" w:rsidRPr="00644EAB">
              <w:rPr>
                <w:szCs w:val="22"/>
              </w:rPr>
              <w:t xml:space="preserve"> function has a</w:t>
            </w:r>
            <w:r w:rsidR="004A39C9" w:rsidRPr="00644EAB">
              <w:rPr>
                <w:szCs w:val="22"/>
              </w:rPr>
              <w:t xml:space="preserve"> </w:t>
            </w:r>
            <w:r w:rsidR="004A39C9" w:rsidRPr="004A39C9">
              <w:t>parameter</w:t>
            </w:r>
            <w:r w:rsidR="00C66C7F" w:rsidRPr="00644EAB">
              <w:rPr>
                <w:szCs w:val="22"/>
              </w:rPr>
              <w:t xml:space="preserve"> </w:t>
            </w:r>
            <w:r w:rsidR="00C66C7F" w:rsidRPr="00644EAB">
              <w:rPr>
                <w:rStyle w:val="Codefragment"/>
                <w:szCs w:val="22"/>
              </w:rPr>
              <w:t>$ComputerName</w:t>
            </w:r>
            <w:r w:rsidR="00C66C7F" w:rsidRPr="00644EAB">
              <w:rPr>
                <w:szCs w:val="22"/>
              </w:rPr>
              <w:t xml:space="preserve">, and the piped object has a </w:t>
            </w:r>
            <w:r w:rsidR="00C66C7F" w:rsidRPr="00644EAB">
              <w:rPr>
                <w:rStyle w:val="Codefragment"/>
                <w:szCs w:val="22"/>
              </w:rPr>
              <w:t>ComputerName</w:t>
            </w:r>
            <w:r w:rsidR="00C66C7F" w:rsidRPr="00644EAB">
              <w:rPr>
                <w:szCs w:val="22"/>
              </w:rPr>
              <w:t xml:space="preserve"> property, the value of the </w:t>
            </w:r>
            <w:r w:rsidR="00C66C7F" w:rsidRPr="00644EAB">
              <w:rPr>
                <w:rStyle w:val="Codefragment"/>
                <w:szCs w:val="22"/>
              </w:rPr>
              <w:t>ComputerName</w:t>
            </w:r>
            <w:r w:rsidR="00C66C7F" w:rsidRPr="00644EAB">
              <w:rPr>
                <w:szCs w:val="22"/>
              </w:rPr>
              <w:t xml:space="preserve"> property is assigned to the </w:t>
            </w:r>
            <w:r w:rsidR="00C66C7F" w:rsidRPr="00644EAB">
              <w:rPr>
                <w:rStyle w:val="Codefragment"/>
                <w:szCs w:val="22"/>
              </w:rPr>
              <w:t>$ComputerName</w:t>
            </w:r>
            <w:r>
              <w:rPr>
                <w:szCs w:val="22"/>
              </w:rPr>
              <w:t xml:space="preserve"> parameter of the function</w:t>
            </w:r>
            <w:r>
              <w:t>:</w:t>
            </w:r>
          </w:p>
          <w:p w:rsidR="00C66C7F" w:rsidRPr="00FE34A6" w:rsidRDefault="00C66C7F" w:rsidP="00C66C7F">
            <w:pPr>
              <w:pStyle w:val="Code"/>
            </w:pPr>
            <w:r w:rsidRPr="00FD548E">
              <w:rPr>
                <w:szCs w:val="22"/>
              </w:rPr>
              <w:t>param ( [parameter(Man</w:t>
            </w:r>
            <w:r w:rsidR="00591721" w:rsidRPr="00FD548E">
              <w:rPr>
                <w:szCs w:val="22"/>
              </w:rPr>
              <w:t>datory = $true,</w:t>
            </w:r>
            <w:r w:rsidR="00591721" w:rsidRPr="00FD548E">
              <w:rPr>
                <w:szCs w:val="22"/>
              </w:rPr>
              <w:br/>
              <w:t xml:space="preserve">        </w:t>
            </w:r>
            <w:r w:rsidR="00591721" w:rsidRPr="00FD548E">
              <w:t xml:space="preserve"> </w:t>
            </w:r>
            <w:r w:rsidRPr="00FD548E">
              <w:rPr>
                <w:szCs w:val="22"/>
              </w:rPr>
              <w:t>ValueFromPipelineByPropertyName = $true)]</w:t>
            </w:r>
            <w:r w:rsidRPr="00FD548E">
              <w:rPr>
                <w:szCs w:val="22"/>
              </w:rPr>
              <w:br/>
              <w:t xml:space="preserve">        [string[]] $ComputerName )</w:t>
            </w:r>
          </w:p>
          <w:p w:rsidR="009A4F0A" w:rsidRPr="009A4F0A" w:rsidRDefault="009A4F0A" w:rsidP="009A4F0A">
            <w:r w:rsidRPr="009A4F0A">
              <w:t xml:space="preserve">Multiple parameters in a parameter set can define the </w:t>
            </w:r>
            <w:r w:rsidRPr="009A4F0A">
              <w:rPr>
                <w:rStyle w:val="Codefragment"/>
              </w:rPr>
              <w:t>ValueFromPipelineByPropertyName</w:t>
            </w:r>
            <w:r w:rsidRPr="009A4F0A">
              <w:t xml:space="preserve"> as </w:t>
            </w:r>
            <w:r w:rsidRPr="009A4F0A">
              <w:rPr>
                <w:rStyle w:val="Codefragment"/>
              </w:rPr>
              <w:t>$true</w:t>
            </w:r>
            <w:r w:rsidRPr="009A4F0A">
              <w:t>. Although, a single input object cannot be bound to multiple parameters, different properties in that input object may be bound to different parameters.</w:t>
            </w:r>
          </w:p>
          <w:p w:rsidR="00CF2C03" w:rsidRDefault="00CF2C03" w:rsidP="00CF2C03">
            <w:r>
              <w:t xml:space="preserve">When binding a parameter with a property of an input object, the runtime environment first </w:t>
            </w:r>
            <w:r w:rsidRPr="00CF2C03">
              <w:t>look</w:t>
            </w:r>
            <w:r>
              <w:t>s</w:t>
            </w:r>
            <w:r w:rsidRPr="00CF2C03">
              <w:t xml:space="preserve"> for a property with the same name as the </w:t>
            </w:r>
            <w:r w:rsidRPr="00CF2C03">
              <w:lastRenderedPageBreak/>
              <w:t xml:space="preserve">parameter.  If </w:t>
            </w:r>
            <w:r>
              <w:t xml:space="preserve">such a property </w:t>
            </w:r>
            <w:r w:rsidRPr="00CF2C03">
              <w:t xml:space="preserve">does not exist, </w:t>
            </w:r>
            <w:r>
              <w:t xml:space="preserve">the runtime environment </w:t>
            </w:r>
            <w:r w:rsidRPr="00CF2C03">
              <w:t>look</w:t>
            </w:r>
            <w:r>
              <w:t>s</w:t>
            </w:r>
            <w:r w:rsidRPr="00CF2C03">
              <w:t xml:space="preserve"> for aliases </w:t>
            </w:r>
            <w:r>
              <w:t xml:space="preserve">to that parameter, </w:t>
            </w:r>
            <w:r w:rsidRPr="00CF2C03">
              <w:t xml:space="preserve">in </w:t>
            </w:r>
            <w:r>
              <w:t xml:space="preserve">their </w:t>
            </w:r>
            <w:r w:rsidRPr="00CF2C03">
              <w:t xml:space="preserve">declaration order, picking the first </w:t>
            </w:r>
            <w:r>
              <w:t xml:space="preserve">such </w:t>
            </w:r>
            <w:r w:rsidRPr="00CF2C03">
              <w:t>alias for which a property exists.</w:t>
            </w:r>
          </w:p>
          <w:p w:rsidR="009A4F0A" w:rsidRPr="00FE34A6" w:rsidRDefault="009A4F0A" w:rsidP="009A4F0A">
            <w:pPr>
              <w:pStyle w:val="Code"/>
            </w:pPr>
            <w:r w:rsidRPr="00FD548E">
              <w:t>function Process-Date</w:t>
            </w:r>
            <w:r w:rsidRPr="00FD548E">
              <w:br/>
              <w:t>{</w:t>
            </w:r>
            <w:r w:rsidRPr="00FD548E">
              <w:br/>
              <w:t xml:space="preserve"> param(</w:t>
            </w:r>
            <w:r w:rsidRPr="00FD548E">
              <w:br/>
              <w:t xml:space="preserve"> [Parameter(ValueFromPipelineByPropertyName=$true)]</w:t>
            </w:r>
            <w:r w:rsidRPr="00FD548E">
              <w:br/>
              <w:t xml:space="preserve"> [int]$Year,</w:t>
            </w:r>
          </w:p>
          <w:p w:rsidR="009A4F0A" w:rsidRPr="00FE34A6" w:rsidRDefault="009A4F0A" w:rsidP="009A4F0A">
            <w:pPr>
              <w:pStyle w:val="Code"/>
            </w:pPr>
            <w:r w:rsidRPr="00FD548E">
              <w:t xml:space="preserve"> [Parameter(ValueFromPipelineByPropertyName=$true)]</w:t>
            </w:r>
            <w:r w:rsidRPr="00FD548E">
              <w:br/>
              <w:t xml:space="preserve"> [int]$Month,</w:t>
            </w:r>
          </w:p>
          <w:p w:rsidR="009A4F0A" w:rsidRPr="00FE34A6" w:rsidRDefault="009A4F0A" w:rsidP="009A4F0A">
            <w:pPr>
              <w:pStyle w:val="Code"/>
            </w:pPr>
            <w:r w:rsidRPr="00FD548E">
              <w:t xml:space="preserve"> [Parameter(ValueFromPipelineByPropertyName=$true)]</w:t>
            </w:r>
            <w:r w:rsidRPr="00FD548E">
              <w:br/>
              <w:t xml:space="preserve"> [int]$Day</w:t>
            </w:r>
            <w:r w:rsidRPr="00FD548E">
              <w:br/>
            </w:r>
            <w:r w:rsidR="00C01F00" w:rsidRPr="00FD548E">
              <w:t xml:space="preserve"> </w:t>
            </w:r>
            <w:r w:rsidRPr="00FD548E">
              <w:t>)</w:t>
            </w:r>
          </w:p>
          <w:p w:rsidR="009A4F0A" w:rsidRPr="00FE34A6" w:rsidRDefault="009A4F0A" w:rsidP="00C01F00">
            <w:pPr>
              <w:pStyle w:val="Code"/>
              <w:rPr>
                <w:szCs w:val="22"/>
              </w:rPr>
            </w:pPr>
            <w:r w:rsidRPr="00FD548E">
              <w:t xml:space="preserve"> </w:t>
            </w:r>
            <w:r w:rsidR="00C01F00" w:rsidRPr="00FD548E">
              <w:t>p</w:t>
            </w:r>
            <w:r w:rsidRPr="00FD548E">
              <w:t>rocess</w:t>
            </w:r>
            <w:r w:rsidR="00C01F00" w:rsidRPr="00FD548E">
              <w:t xml:space="preserve"> </w:t>
            </w:r>
            <w:r w:rsidRPr="00FD548E">
              <w:t>{</w:t>
            </w:r>
            <w:r w:rsidR="00C01F00" w:rsidRPr="00FD548E">
              <w:t xml:space="preserve"> </w:t>
            </w:r>
            <w:r w:rsidRPr="00FD548E">
              <w:t>…</w:t>
            </w:r>
            <w:r w:rsidR="00C01F00" w:rsidRPr="00FD548E">
              <w:t xml:space="preserve"> </w:t>
            </w:r>
            <w:r w:rsidRPr="00FD548E">
              <w:t>}</w:t>
            </w:r>
            <w:r w:rsidR="00C01F00" w:rsidRPr="00FD548E">
              <w:br/>
            </w:r>
            <w:r w:rsidRPr="00FD548E">
              <w:t>}</w:t>
            </w:r>
            <w:r w:rsidR="00C01F00" w:rsidRPr="00FD548E">
              <w:br/>
            </w:r>
            <w:r w:rsidR="00C01F00" w:rsidRPr="00FD548E">
              <w:br/>
            </w:r>
            <w:r w:rsidRPr="00FD548E">
              <w:t xml:space="preserve">Get-Date | </w:t>
            </w:r>
            <w:r w:rsidR="00C01F00" w:rsidRPr="00FD548E">
              <w:t>Process-Date</w:t>
            </w:r>
          </w:p>
        </w:tc>
      </w:tr>
      <w:tr w:rsidR="00C66C7F" w:rsidRPr="00644EAB" w:rsidTr="00A13D44">
        <w:trPr>
          <w:cantSplit/>
        </w:trPr>
        <w:tc>
          <w:tcPr>
            <w:tcW w:w="2419" w:type="dxa"/>
          </w:tcPr>
          <w:p w:rsidR="00C66C7F" w:rsidRPr="00644EAB" w:rsidRDefault="00C66C7F" w:rsidP="005C5FA4">
            <w:pPr>
              <w:pStyle w:val="implementation-definedbehavior"/>
              <w:rPr>
                <w:rStyle w:val="Codefragment"/>
              </w:rPr>
            </w:pPr>
            <w:r w:rsidRPr="00644EAB">
              <w:rPr>
                <w:rStyle w:val="Codefragment"/>
              </w:rPr>
              <w:lastRenderedPageBreak/>
              <w:t>ValueFromRemainingArguments</w:t>
            </w:r>
            <w:r w:rsidR="00A473BB" w:rsidRPr="00644EAB">
              <w:t xml:space="preserve"> (named)</w:t>
            </w:r>
          </w:p>
        </w:tc>
        <w:tc>
          <w:tcPr>
            <w:tcW w:w="7171" w:type="dxa"/>
          </w:tcPr>
          <w:p w:rsidR="00C66C7F" w:rsidRPr="00644EAB" w:rsidRDefault="00C66C7F" w:rsidP="00C66C7F">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$false</w:t>
            </w:r>
          </w:p>
          <w:p w:rsidR="00C66C7F" w:rsidRPr="00644EAB" w:rsidRDefault="00C66C7F" w:rsidP="00C66C7F">
            <w:pPr>
              <w:rPr>
                <w:szCs w:val="22"/>
              </w:rPr>
            </w:pPr>
            <w:r w:rsidRPr="00644EAB">
              <w:rPr>
                <w:szCs w:val="22"/>
              </w:rPr>
              <w:t xml:space="preserve">This argument specifies whether the parameter accepts all of the remaining arguments that are not bound to the parameters of the function. A value of </w:t>
            </w:r>
            <w:r w:rsidRPr="00644EAB">
              <w:rPr>
                <w:rStyle w:val="Codefragment"/>
                <w:szCs w:val="22"/>
              </w:rPr>
              <w:t>$true</w:t>
            </w:r>
            <w:r w:rsidRPr="00644EAB">
              <w:rPr>
                <w:szCs w:val="22"/>
              </w:rPr>
              <w:t xml:space="preserve"> indicates that it does. A value of </w:t>
            </w:r>
            <w:r w:rsidRPr="00644EAB">
              <w:rPr>
                <w:rStyle w:val="Codefragment"/>
                <w:szCs w:val="22"/>
              </w:rPr>
              <w:t>$false</w:t>
            </w:r>
            <w:r w:rsidRPr="00644EAB">
              <w:rPr>
                <w:szCs w:val="22"/>
              </w:rPr>
              <w:t xml:space="preserve"> indicates that it does not.</w:t>
            </w:r>
          </w:p>
          <w:p w:rsidR="00C66C7F" w:rsidRPr="00644EAB" w:rsidRDefault="00C66C7F" w:rsidP="00C66C7F">
            <w:pPr>
              <w:rPr>
                <w:szCs w:val="22"/>
              </w:rPr>
            </w:pPr>
            <w:r w:rsidRPr="00644EAB">
              <w:rPr>
                <w:szCs w:val="22"/>
              </w:rPr>
              <w:t xml:space="preserve">The following example shows a parameter </w:t>
            </w:r>
            <w:r w:rsidRPr="00644EAB">
              <w:rPr>
                <w:rStyle w:val="Codefragment"/>
                <w:szCs w:val="22"/>
              </w:rPr>
              <w:t>$others</w:t>
            </w:r>
            <w:r w:rsidRPr="00644EAB">
              <w:rPr>
                <w:szCs w:val="22"/>
              </w:rPr>
              <w:t xml:space="preserve"> that accepts all the remaining arguments of the input object that is passed to the function </w:t>
            </w:r>
            <w:r w:rsidRPr="00644EAB">
              <w:rPr>
                <w:rStyle w:val="Codefragment"/>
                <w:szCs w:val="22"/>
              </w:rPr>
              <w:t>Test</w:t>
            </w:r>
            <w:r w:rsidRPr="00644EAB">
              <w:rPr>
                <w:szCs w:val="22"/>
              </w:rPr>
              <w:t>:</w:t>
            </w:r>
          </w:p>
          <w:p w:rsidR="00C66C7F" w:rsidRPr="00FE34A6" w:rsidRDefault="00C66C7F" w:rsidP="00C66C7F">
            <w:pPr>
              <w:pStyle w:val="Code"/>
              <w:rPr>
                <w:szCs w:val="22"/>
              </w:rPr>
            </w:pPr>
            <w:r w:rsidRPr="00FD548E">
              <w:rPr>
                <w:szCs w:val="22"/>
              </w:rPr>
              <w:t>param ( [parameter(Mandatory = $true)][int] $p1,</w:t>
            </w:r>
            <w:r w:rsidRPr="00FD548E">
              <w:rPr>
                <w:szCs w:val="22"/>
              </w:rPr>
              <w:br/>
              <w:t xml:space="preserve">        [parameter(Mandatory = $true)][int] $p2,</w:t>
            </w:r>
            <w:r w:rsidRPr="00FD548E">
              <w:rPr>
                <w:szCs w:val="22"/>
              </w:rPr>
              <w:br/>
              <w:t xml:space="preserve">        [parameter(ValueFromRemainingArguments = $true)]</w:t>
            </w:r>
            <w:r w:rsidRPr="00FD548E">
              <w:rPr>
                <w:szCs w:val="22"/>
              </w:rPr>
              <w:br/>
              <w:t xml:space="preserve">        [string[]] $others )</w:t>
            </w:r>
          </w:p>
          <w:p w:rsidR="00C66C7F" w:rsidRPr="00FE34A6" w:rsidRDefault="00C66C7F" w:rsidP="00C66C7F">
            <w:pPr>
              <w:pStyle w:val="Code"/>
              <w:rPr>
                <w:szCs w:val="22"/>
              </w:rPr>
            </w:pPr>
            <w:r w:rsidRPr="00FD548E">
              <w:rPr>
                <w:szCs w:val="22"/>
              </w:rPr>
              <w:t>Test 10 20        # $others has Length 0</w:t>
            </w:r>
            <w:r w:rsidRPr="00FD548E">
              <w:rPr>
                <w:szCs w:val="22"/>
              </w:rPr>
              <w:br/>
              <w:t>Test 10 20 30 40  # $others has Length 2, value 30,40</w:t>
            </w:r>
          </w:p>
        </w:tc>
      </w:tr>
    </w:tbl>
    <w:p w:rsidR="00C66C7F" w:rsidRPr="00644EAB" w:rsidRDefault="00C66C7F" w:rsidP="00C66C7F"/>
    <w:p w:rsidR="00C66C7F" w:rsidRPr="00644EAB" w:rsidRDefault="00C66C7F" w:rsidP="00C66C7F">
      <w:r w:rsidRPr="00644EAB">
        <w:t>An implementation may define other attributes as well.</w:t>
      </w:r>
    </w:p>
    <w:p w:rsidR="00C66C7F" w:rsidRPr="00644EAB" w:rsidRDefault="00C66C7F" w:rsidP="00C66C7F">
      <w:pPr>
        <w:pStyle w:val="implementation-definedbehavior"/>
      </w:pPr>
      <w:r w:rsidRPr="00644EAB">
        <w:t>Windows PowerShell: The following attributes are provided as well:</w:t>
      </w:r>
    </w:p>
    <w:p w:rsidR="00C66C7F" w:rsidRPr="00644EAB" w:rsidRDefault="00C66C7F" w:rsidP="00C66C7F">
      <w:pPr>
        <w:pStyle w:val="implementation-definedbehavior"/>
      </w:pPr>
      <w:r w:rsidRPr="00644EAB">
        <w:rPr>
          <w:rStyle w:val="Codefragment"/>
        </w:rPr>
        <w:t>HelpMessageBaseName</w:t>
      </w:r>
      <w:r w:rsidRPr="00644EAB">
        <w:t>: Specifies the location where resource identifiers reside. For example, this parameter could specify a resource assembly that contains Help messages that are to be localized.</w:t>
      </w:r>
    </w:p>
    <w:p w:rsidR="00C66C7F" w:rsidRPr="00644EAB" w:rsidRDefault="00C66C7F" w:rsidP="00C66C7F">
      <w:pPr>
        <w:pStyle w:val="implementation-definedbehavior"/>
      </w:pPr>
      <w:r w:rsidRPr="00644EAB">
        <w:rPr>
          <w:rStyle w:val="Codefragment"/>
        </w:rPr>
        <w:t>HelpMessageResourceId</w:t>
      </w:r>
      <w:r w:rsidRPr="00644EAB">
        <w:t>: Specifies the resource identifier for a Help message.</w:t>
      </w:r>
    </w:p>
    <w:p w:rsidR="000D008D" w:rsidRDefault="000D008D" w:rsidP="000D008D">
      <w:pPr>
        <w:pStyle w:val="Heading3"/>
      </w:pPr>
      <w:bookmarkStart w:id="814" w:name="_Toc332292243"/>
      <w:bookmarkStart w:id="815" w:name="_Toc332989002"/>
      <w:r>
        <w:lastRenderedPageBreak/>
        <w:t>The PSDefaultValue attribute</w:t>
      </w:r>
      <w:bookmarkEnd w:id="814"/>
      <w:bookmarkEnd w:id="815"/>
    </w:p>
    <w:p w:rsidR="000D008D" w:rsidRPr="00CE693B" w:rsidRDefault="000D008D" w:rsidP="000D008D">
      <w:r>
        <w:t xml:space="preserve">This attribute is used in a </w:t>
      </w:r>
      <w:r w:rsidRPr="00644EAB">
        <w:rPr>
          <w:rStyle w:val="Production"/>
        </w:rPr>
        <w:t>script-parameter</w:t>
      </w:r>
      <w:r>
        <w:rPr>
          <w:rStyle w:val="Production"/>
        </w:rPr>
        <w:t xml:space="preserve"> </w:t>
      </w:r>
      <w:r>
        <w:t>to provide additional information about the parameter. The attribute is used in an implementation defined manner.</w:t>
      </w:r>
      <w:r w:rsidRPr="007B6194">
        <w:t xml:space="preserve"> </w:t>
      </w:r>
      <w:r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0D008D" w:rsidRPr="00644EAB" w:rsidTr="000D008D">
        <w:trPr>
          <w:cantSplit/>
          <w:tblHeader/>
        </w:trPr>
        <w:tc>
          <w:tcPr>
            <w:tcW w:w="2419" w:type="dxa"/>
            <w:shd w:val="clear" w:color="auto" w:fill="C0C0C0"/>
          </w:tcPr>
          <w:p w:rsidR="000D008D" w:rsidRPr="00644EAB" w:rsidRDefault="000D008D" w:rsidP="000D008D">
            <w:pPr>
              <w:keepNext/>
              <w:jc w:val="center"/>
              <w:rPr>
                <w:b/>
                <w:szCs w:val="22"/>
              </w:rPr>
            </w:pPr>
            <w:r w:rsidRPr="00644EAB">
              <w:rPr>
                <w:b/>
                <w:szCs w:val="22"/>
              </w:rPr>
              <w:t>Parameter Name</w:t>
            </w:r>
          </w:p>
        </w:tc>
        <w:tc>
          <w:tcPr>
            <w:tcW w:w="7171" w:type="dxa"/>
            <w:shd w:val="clear" w:color="auto" w:fill="C0C0C0"/>
          </w:tcPr>
          <w:p w:rsidR="000D008D" w:rsidRPr="00644EAB" w:rsidRDefault="000D008D" w:rsidP="000D008D">
            <w:pPr>
              <w:keepNext/>
              <w:jc w:val="center"/>
              <w:rPr>
                <w:b/>
                <w:szCs w:val="22"/>
              </w:rPr>
            </w:pPr>
            <w:r w:rsidRPr="00644EAB">
              <w:rPr>
                <w:b/>
                <w:szCs w:val="22"/>
              </w:rPr>
              <w:t>Purpose</w:t>
            </w:r>
          </w:p>
        </w:tc>
      </w:tr>
      <w:tr w:rsidR="000D008D" w:rsidRPr="00644EAB" w:rsidTr="000D008D">
        <w:trPr>
          <w:cantSplit/>
        </w:trPr>
        <w:tc>
          <w:tcPr>
            <w:tcW w:w="2419" w:type="dxa"/>
          </w:tcPr>
          <w:p w:rsidR="000D008D" w:rsidRPr="00644EAB" w:rsidRDefault="000D008D" w:rsidP="000D008D">
            <w:pPr>
              <w:rPr>
                <w:rStyle w:val="Codefragment"/>
                <w:szCs w:val="22"/>
              </w:rPr>
            </w:pPr>
            <w:r>
              <w:rPr>
                <w:rStyle w:val="Codefragment"/>
                <w:szCs w:val="22"/>
              </w:rPr>
              <w:t>Help</w:t>
            </w:r>
            <w:r w:rsidRPr="00644EAB">
              <w:rPr>
                <w:szCs w:val="22"/>
              </w:rPr>
              <w:t xml:space="preserve"> (</w:t>
            </w:r>
            <w:r>
              <w:rPr>
                <w:szCs w:val="22"/>
              </w:rPr>
              <w:t>named</w:t>
            </w:r>
            <w:r w:rsidRPr="00644EAB">
              <w:rPr>
                <w:szCs w:val="22"/>
              </w:rPr>
              <w:t>)</w:t>
            </w:r>
          </w:p>
        </w:tc>
        <w:tc>
          <w:tcPr>
            <w:tcW w:w="7171" w:type="dxa"/>
          </w:tcPr>
          <w:p w:rsidR="000D008D" w:rsidRPr="00644EAB" w:rsidRDefault="000D008D" w:rsidP="000D008D">
            <w:pPr>
              <w:rPr>
                <w:szCs w:val="22"/>
              </w:rPr>
            </w:pPr>
            <w:r w:rsidRPr="00644EAB">
              <w:rPr>
                <w:szCs w:val="22"/>
              </w:rPr>
              <w:t xml:space="preserve">Type: </w:t>
            </w:r>
            <w:r>
              <w:rPr>
                <w:rStyle w:val="Codefragment"/>
                <w:szCs w:val="22"/>
              </w:rPr>
              <w:t>string</w:t>
            </w:r>
          </w:p>
          <w:p w:rsidR="000D008D" w:rsidRPr="00644EAB" w:rsidRDefault="000D008D" w:rsidP="000D008D">
            <w:pPr>
              <w:rPr>
                <w:szCs w:val="22"/>
              </w:rPr>
            </w:pPr>
            <w:r w:rsidRPr="00644EAB">
              <w:rPr>
                <w:szCs w:val="22"/>
              </w:rPr>
              <w:t>This argument specifies a message that is intended to contain a short description of the</w:t>
            </w:r>
            <w:r>
              <w:rPr>
                <w:szCs w:val="22"/>
              </w:rPr>
              <w:t xml:space="preserve"> default value of a</w:t>
            </w:r>
            <w:r w:rsidRPr="00644EAB">
              <w:rPr>
                <w:szCs w:val="22"/>
              </w:rPr>
              <w:t xml:space="preserve"> parameter. This message is used in an implementation-defined manner.</w:t>
            </w:r>
          </w:p>
          <w:p w:rsidR="000D008D" w:rsidRPr="00644EAB" w:rsidRDefault="000D008D" w:rsidP="000D008D">
            <w:pPr>
              <w:pStyle w:val="implementation-definedbehavior"/>
            </w:pPr>
            <w:r>
              <w:t xml:space="preserve">Windows PowerShell: The message is used as part of the description of the parameter for the help topic displayed by the Get-Help </w:t>
            </w:r>
            <w:r w:rsidRPr="00644EAB">
              <w:t>(§</w:t>
            </w:r>
            <w:r>
              <w:fldChar w:fldCharType="begin"/>
            </w:r>
            <w:r>
              <w:instrText xml:space="preserve"> REF _Ref262304331 \r \h </w:instrText>
            </w:r>
            <w:r>
              <w:fldChar w:fldCharType="separate"/>
            </w:r>
            <w:r w:rsidR="00A34E8C">
              <w:t>13.19</w:t>
            </w:r>
            <w:r>
              <w:fldChar w:fldCharType="end"/>
            </w:r>
            <w:r>
              <w:t>) cmdlet.</w:t>
            </w:r>
          </w:p>
        </w:tc>
      </w:tr>
      <w:tr w:rsidR="000D008D" w:rsidRPr="00644EAB" w:rsidTr="000D008D">
        <w:trPr>
          <w:cantSplit/>
        </w:trPr>
        <w:tc>
          <w:tcPr>
            <w:tcW w:w="2419" w:type="dxa"/>
          </w:tcPr>
          <w:p w:rsidR="000D008D" w:rsidRPr="00644EAB" w:rsidRDefault="000D008D" w:rsidP="000D008D">
            <w:pPr>
              <w:rPr>
                <w:rStyle w:val="Codefragment"/>
                <w:szCs w:val="22"/>
              </w:rPr>
            </w:pPr>
            <w:r>
              <w:rPr>
                <w:rStyle w:val="Codefragment"/>
                <w:szCs w:val="22"/>
              </w:rPr>
              <w:t>Value</w:t>
            </w:r>
            <w:r w:rsidRPr="00644EAB">
              <w:rPr>
                <w:szCs w:val="22"/>
              </w:rPr>
              <w:t xml:space="preserve"> (</w:t>
            </w:r>
            <w:r>
              <w:rPr>
                <w:szCs w:val="22"/>
              </w:rPr>
              <w:t>named</w:t>
            </w:r>
            <w:r w:rsidRPr="00644EAB">
              <w:rPr>
                <w:szCs w:val="22"/>
              </w:rPr>
              <w:t>)</w:t>
            </w:r>
          </w:p>
        </w:tc>
        <w:tc>
          <w:tcPr>
            <w:tcW w:w="7171" w:type="dxa"/>
          </w:tcPr>
          <w:p w:rsidR="000D008D" w:rsidRPr="00644EAB" w:rsidRDefault="000D008D" w:rsidP="000D008D">
            <w:pPr>
              <w:rPr>
                <w:szCs w:val="22"/>
              </w:rPr>
            </w:pPr>
            <w:r w:rsidRPr="00644EAB">
              <w:rPr>
                <w:szCs w:val="22"/>
              </w:rPr>
              <w:t xml:space="preserve">Type: </w:t>
            </w:r>
            <w:r>
              <w:rPr>
                <w:rStyle w:val="Codefragment"/>
                <w:szCs w:val="22"/>
              </w:rPr>
              <w:t>object</w:t>
            </w:r>
          </w:p>
          <w:p w:rsidR="000D008D" w:rsidRDefault="000D008D" w:rsidP="000D008D">
            <w:pPr>
              <w:rPr>
                <w:szCs w:val="22"/>
              </w:rPr>
            </w:pPr>
            <w:r w:rsidRPr="00644EAB">
              <w:rPr>
                <w:szCs w:val="22"/>
              </w:rPr>
              <w:t xml:space="preserve">This argument specifies </w:t>
            </w:r>
            <w:r>
              <w:rPr>
                <w:szCs w:val="22"/>
              </w:rPr>
              <w:t>a value that is intended to be the default value of a parameter. The value is used in an implementation-defined manner.</w:t>
            </w:r>
          </w:p>
          <w:p w:rsidR="000D008D" w:rsidRPr="00644EAB" w:rsidRDefault="000D008D" w:rsidP="000D008D">
            <w:pPr>
              <w:pStyle w:val="implementation-definedbehavior"/>
            </w:pPr>
            <w:r>
              <w:t xml:space="preserve">Windows PowerShell: The value is used as part of the description of the parameter for the help topic displayed by the Get-Help </w:t>
            </w:r>
            <w:r w:rsidRPr="00644EAB">
              <w:t>(§</w:t>
            </w:r>
            <w:r>
              <w:fldChar w:fldCharType="begin"/>
            </w:r>
            <w:r>
              <w:instrText xml:space="preserve"> REF _Ref262304331 \r \h </w:instrText>
            </w:r>
            <w:r>
              <w:fldChar w:fldCharType="separate"/>
            </w:r>
            <w:r w:rsidR="00A34E8C">
              <w:t>13.19</w:t>
            </w:r>
            <w:r>
              <w:fldChar w:fldCharType="end"/>
            </w:r>
            <w:r>
              <w:t xml:space="preserve">) cmdlet when the </w:t>
            </w:r>
            <w:r>
              <w:rPr>
                <w:rStyle w:val="Codefragment"/>
              </w:rPr>
              <w:t>Help</w:t>
            </w:r>
            <w:r>
              <w:t xml:space="preserve"> property is not specified.</w:t>
            </w:r>
          </w:p>
        </w:tc>
      </w:tr>
    </w:tbl>
    <w:p w:rsidR="000D008D" w:rsidRPr="00CE693B" w:rsidRDefault="000D008D" w:rsidP="000D008D"/>
    <w:p w:rsidR="000D008D" w:rsidRDefault="000D008D" w:rsidP="000D008D">
      <w:pPr>
        <w:pStyle w:val="Heading3"/>
      </w:pPr>
      <w:bookmarkStart w:id="816" w:name="_Toc332292244"/>
      <w:bookmarkStart w:id="817" w:name="_Toc332989003"/>
      <w:r>
        <w:t>The SupportsWildcards attribute</w:t>
      </w:r>
      <w:bookmarkEnd w:id="816"/>
      <w:bookmarkEnd w:id="817"/>
    </w:p>
    <w:p w:rsidR="000D008D" w:rsidRDefault="000D008D" w:rsidP="000D008D">
      <w:r>
        <w:t xml:space="preserve">This attribute is used in a </w:t>
      </w:r>
      <w:r w:rsidRPr="00644EAB">
        <w:rPr>
          <w:rStyle w:val="Production"/>
        </w:rPr>
        <w:t>script-parameter</w:t>
      </w:r>
      <w:r>
        <w:rPr>
          <w:rStyle w:val="Production"/>
        </w:rPr>
        <w:t xml:space="preserve"> </w:t>
      </w:r>
      <w:r>
        <w:t>to provide additional information about the parameter. The attribute is used in an implementation defined manner.</w:t>
      </w:r>
    </w:p>
    <w:p w:rsidR="000D008D" w:rsidRPr="00CE693B" w:rsidRDefault="000D008D" w:rsidP="000D008D">
      <w:pPr>
        <w:pStyle w:val="implementation-definedbehavior"/>
      </w:pPr>
      <w:r>
        <w:t xml:space="preserve">Windows PowerShell: This attribute is used as part of the description of the parameter for the help topic displayed by the Get-Help </w:t>
      </w:r>
      <w:r w:rsidRPr="00644EAB">
        <w:t>(§</w:t>
      </w:r>
      <w:r>
        <w:fldChar w:fldCharType="begin"/>
      </w:r>
      <w:r>
        <w:instrText xml:space="preserve"> REF _Ref262304331 \r \h </w:instrText>
      </w:r>
      <w:r>
        <w:fldChar w:fldCharType="separate"/>
      </w:r>
      <w:r w:rsidR="00A34E8C">
        <w:t>13.19</w:t>
      </w:r>
      <w:r>
        <w:fldChar w:fldCharType="end"/>
      </w:r>
      <w:r>
        <w:t>) cmdlet.</w:t>
      </w:r>
    </w:p>
    <w:p w:rsidR="00C23811" w:rsidRPr="00644EAB" w:rsidRDefault="00C23811" w:rsidP="00C23811">
      <w:pPr>
        <w:pStyle w:val="Heading3"/>
      </w:pPr>
      <w:bookmarkStart w:id="818" w:name="_Toc332989004"/>
      <w:r w:rsidRPr="00644EAB">
        <w:t>The ValidateCount attribute</w:t>
      </w:r>
      <w:bookmarkEnd w:id="812"/>
      <w:bookmarkEnd w:id="818"/>
    </w:p>
    <w:p w:rsidR="004D6F3B" w:rsidRPr="00644EAB" w:rsidRDefault="004D6F3B" w:rsidP="00935F39">
      <w:r w:rsidRPr="00644EAB">
        <w:t xml:space="preserve">This attribute is used in a </w:t>
      </w:r>
      <w:r w:rsidRPr="00644EAB">
        <w:rPr>
          <w:rStyle w:val="Production"/>
        </w:rPr>
        <w:t>script-parameter</w:t>
      </w:r>
      <w:r w:rsidRPr="00644EAB">
        <w:t xml:space="preserve"> to specify </w:t>
      </w:r>
      <w:r w:rsidR="00935F39" w:rsidRPr="00644EAB">
        <w:t>the minimum and maximum number</w:t>
      </w:r>
      <w:r w:rsidR="009D3AE0" w:rsidRPr="00644EAB">
        <w:t xml:space="preserve"> </w:t>
      </w:r>
      <w:r w:rsidR="00935F39" w:rsidRPr="00644EAB">
        <w:t>of argument</w:t>
      </w:r>
      <w:r w:rsidR="00B55DE9" w:rsidRPr="00644EAB">
        <w:t xml:space="preserve"> values</w:t>
      </w:r>
      <w:r w:rsidR="00935F39" w:rsidRPr="00644EAB">
        <w:t xml:space="preserve"> that the parameter can accept.</w:t>
      </w:r>
      <w:r w:rsidR="00573407" w:rsidRPr="00644EAB">
        <w:t xml:space="preserve"> 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B55DE9" w:rsidRPr="00644EAB" w:rsidTr="00A13D44">
        <w:trPr>
          <w:cantSplit/>
          <w:tblHeader/>
        </w:trPr>
        <w:tc>
          <w:tcPr>
            <w:tcW w:w="2419" w:type="dxa"/>
            <w:shd w:val="clear" w:color="auto" w:fill="C0C0C0"/>
          </w:tcPr>
          <w:p w:rsidR="00B55DE9" w:rsidRPr="00644EAB" w:rsidRDefault="00B55DE9" w:rsidP="00A13D44">
            <w:pPr>
              <w:keepNext/>
              <w:jc w:val="center"/>
              <w:rPr>
                <w:b/>
                <w:szCs w:val="22"/>
              </w:rPr>
            </w:pPr>
            <w:r w:rsidRPr="00644EAB">
              <w:rPr>
                <w:b/>
                <w:szCs w:val="22"/>
              </w:rPr>
              <w:t>Parameter Name</w:t>
            </w:r>
          </w:p>
        </w:tc>
        <w:tc>
          <w:tcPr>
            <w:tcW w:w="7171" w:type="dxa"/>
            <w:shd w:val="clear" w:color="auto" w:fill="C0C0C0"/>
          </w:tcPr>
          <w:p w:rsidR="00B55DE9" w:rsidRPr="00644EAB" w:rsidRDefault="00B55DE9" w:rsidP="00A13D44">
            <w:pPr>
              <w:keepNext/>
              <w:jc w:val="center"/>
              <w:rPr>
                <w:b/>
                <w:szCs w:val="22"/>
              </w:rPr>
            </w:pPr>
            <w:r w:rsidRPr="00644EAB">
              <w:rPr>
                <w:b/>
                <w:szCs w:val="22"/>
              </w:rPr>
              <w:t>Purpose</w:t>
            </w:r>
          </w:p>
        </w:tc>
      </w:tr>
      <w:tr w:rsidR="00B55DE9" w:rsidRPr="00644EAB" w:rsidTr="00A13D44">
        <w:trPr>
          <w:cantSplit/>
        </w:trPr>
        <w:tc>
          <w:tcPr>
            <w:tcW w:w="2419" w:type="dxa"/>
          </w:tcPr>
          <w:p w:rsidR="00B55DE9" w:rsidRPr="00644EAB" w:rsidRDefault="00B55DE9" w:rsidP="00B55DE9">
            <w:pPr>
              <w:rPr>
                <w:rStyle w:val="Codefragment"/>
                <w:szCs w:val="22"/>
              </w:rPr>
            </w:pPr>
            <w:r w:rsidRPr="00644EAB">
              <w:rPr>
                <w:rStyle w:val="Codefragment"/>
                <w:szCs w:val="22"/>
              </w:rPr>
              <w:t>MinLength</w:t>
            </w:r>
            <w:r w:rsidRPr="00644EAB">
              <w:rPr>
                <w:szCs w:val="22"/>
              </w:rPr>
              <w:t xml:space="preserve"> (position 0)</w:t>
            </w:r>
          </w:p>
        </w:tc>
        <w:tc>
          <w:tcPr>
            <w:tcW w:w="7171" w:type="dxa"/>
          </w:tcPr>
          <w:p w:rsidR="00B55DE9" w:rsidRPr="00644EAB" w:rsidRDefault="00B55DE9" w:rsidP="00B55DE9">
            <w:pPr>
              <w:rPr>
                <w:szCs w:val="22"/>
              </w:rPr>
            </w:pPr>
            <w:r w:rsidRPr="00644EAB">
              <w:rPr>
                <w:szCs w:val="22"/>
              </w:rPr>
              <w:t xml:space="preserve">Type: </w:t>
            </w:r>
            <w:r w:rsidRPr="00644EAB">
              <w:rPr>
                <w:rStyle w:val="Codefragment"/>
                <w:szCs w:val="22"/>
              </w:rPr>
              <w:t>int</w:t>
            </w:r>
          </w:p>
          <w:p w:rsidR="00B55DE9" w:rsidRPr="00644EAB" w:rsidRDefault="00B55DE9" w:rsidP="00B55DE9">
            <w:pPr>
              <w:rPr>
                <w:szCs w:val="22"/>
              </w:rPr>
            </w:pPr>
            <w:r w:rsidRPr="00644EAB">
              <w:rPr>
                <w:szCs w:val="22"/>
              </w:rPr>
              <w:t>This argument specifies the minimum number of argument values allowed.</w:t>
            </w:r>
          </w:p>
        </w:tc>
      </w:tr>
      <w:tr w:rsidR="00B55DE9" w:rsidRPr="00644EAB" w:rsidTr="00A13D44">
        <w:trPr>
          <w:cantSplit/>
        </w:trPr>
        <w:tc>
          <w:tcPr>
            <w:tcW w:w="2419" w:type="dxa"/>
          </w:tcPr>
          <w:p w:rsidR="00B55DE9" w:rsidRPr="00644EAB" w:rsidRDefault="00B55DE9" w:rsidP="00B55DE9">
            <w:pPr>
              <w:rPr>
                <w:rStyle w:val="Codefragment"/>
                <w:szCs w:val="22"/>
              </w:rPr>
            </w:pPr>
            <w:r w:rsidRPr="00644EAB">
              <w:rPr>
                <w:rStyle w:val="Codefragment"/>
                <w:szCs w:val="22"/>
              </w:rPr>
              <w:t>MaxLength</w:t>
            </w:r>
            <w:r w:rsidRPr="00644EAB">
              <w:rPr>
                <w:szCs w:val="22"/>
              </w:rPr>
              <w:t xml:space="preserve"> (position 1)</w:t>
            </w:r>
          </w:p>
        </w:tc>
        <w:tc>
          <w:tcPr>
            <w:tcW w:w="7171" w:type="dxa"/>
          </w:tcPr>
          <w:p w:rsidR="00B55DE9" w:rsidRPr="00644EAB" w:rsidRDefault="00B55DE9" w:rsidP="00B55DE9">
            <w:pPr>
              <w:rPr>
                <w:szCs w:val="22"/>
              </w:rPr>
            </w:pPr>
            <w:r w:rsidRPr="00644EAB">
              <w:rPr>
                <w:szCs w:val="22"/>
              </w:rPr>
              <w:t xml:space="preserve">Type: </w:t>
            </w:r>
            <w:r w:rsidRPr="00644EAB">
              <w:rPr>
                <w:rStyle w:val="Codefragment"/>
                <w:szCs w:val="22"/>
              </w:rPr>
              <w:t>int</w:t>
            </w:r>
          </w:p>
          <w:p w:rsidR="00B55DE9" w:rsidRPr="00644EAB" w:rsidRDefault="00B55DE9" w:rsidP="00B55DE9">
            <w:pPr>
              <w:rPr>
                <w:szCs w:val="22"/>
              </w:rPr>
            </w:pPr>
            <w:r w:rsidRPr="00644EAB">
              <w:rPr>
                <w:szCs w:val="22"/>
              </w:rPr>
              <w:t>This argument specifies the maximum number of argument values allowed.</w:t>
            </w:r>
          </w:p>
        </w:tc>
      </w:tr>
    </w:tbl>
    <w:p w:rsidR="00B55DE9" w:rsidRPr="00644EAB" w:rsidRDefault="00B55DE9" w:rsidP="00B55DE9"/>
    <w:p w:rsidR="00B55DE9" w:rsidRPr="00644EAB" w:rsidRDefault="00B55DE9" w:rsidP="00B55DE9">
      <w:r w:rsidRPr="00644EAB">
        <w:t>In the absence of this attribute, the parameter's corresponding argument</w:t>
      </w:r>
      <w:r w:rsidR="00026828" w:rsidRPr="00644EAB">
        <w:t xml:space="preserve"> value list</w:t>
      </w:r>
      <w:r w:rsidRPr="00644EAB">
        <w:t xml:space="preserve"> can be of any length.</w:t>
      </w:r>
    </w:p>
    <w:p w:rsidR="0096428B" w:rsidRPr="00644EAB" w:rsidRDefault="0096428B" w:rsidP="00935586">
      <w:pPr>
        <w:keepNext/>
      </w:pPr>
      <w:r w:rsidRPr="00644EAB">
        <w:lastRenderedPageBreak/>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935F39" w:rsidRPr="00644EAB" w:rsidRDefault="0096428B" w:rsidP="0096428B">
      <w:pPr>
        <w:pStyle w:val="Code"/>
      </w:pPr>
      <w:r w:rsidRPr="00644EAB">
        <w:t>param (</w:t>
      </w:r>
      <w:r w:rsidRPr="00644EAB">
        <w:tab/>
        <w:t>[ValidateCount(2,5)]</w:t>
      </w:r>
      <w:r w:rsidRPr="00644EAB">
        <w:br/>
      </w:r>
      <w:r w:rsidRPr="00644EAB">
        <w:tab/>
      </w:r>
      <w:r w:rsidRPr="00644EAB">
        <w:tab/>
      </w:r>
      <w:r w:rsidRPr="00644EAB">
        <w:tab/>
        <w:t>[int[]] $Values )</w:t>
      </w:r>
    </w:p>
    <w:p w:rsidR="0096428B" w:rsidRDefault="0096428B" w:rsidP="0096428B">
      <w:pPr>
        <w:pStyle w:val="Code"/>
      </w:pPr>
      <w:r w:rsidRPr="00644EAB">
        <w:t>Temp 10,20,30</w:t>
      </w:r>
      <w:r w:rsidRPr="00644EAB">
        <w:br/>
        <w:t>Temp 10</w:t>
      </w:r>
      <w:r w:rsidRPr="00644EAB">
        <w:tab/>
      </w:r>
      <w:r w:rsidRPr="00644EAB">
        <w:tab/>
      </w:r>
      <w:r w:rsidRPr="00644EAB">
        <w:tab/>
      </w:r>
      <w:r w:rsidRPr="00644EAB">
        <w:tab/>
      </w:r>
      <w:r w:rsidRPr="00644EAB">
        <w:tab/>
      </w:r>
      <w:r w:rsidRPr="00644EAB">
        <w:tab/>
      </w:r>
      <w:r w:rsidRPr="00644EAB">
        <w:tab/>
        <w:t># too few argument values</w:t>
      </w:r>
      <w:r w:rsidRPr="00644EAB">
        <w:br/>
        <w:t>Temp 10,20,30,40,50,60</w:t>
      </w:r>
      <w:r w:rsidRPr="00644EAB">
        <w:tab/>
      </w:r>
      <w:r w:rsidRPr="00644EAB">
        <w:tab/>
        <w:t># too many argument values</w:t>
      </w:r>
    </w:p>
    <w:p w:rsidR="000D008D" w:rsidRPr="00644EAB" w:rsidRDefault="000D008D" w:rsidP="0096428B">
      <w:pPr>
        <w:pStyle w:val="Code"/>
      </w:pPr>
      <w:r>
        <w:t>[ValidateCount(3,4)]$Array = 1..3</w:t>
      </w:r>
      <w:r>
        <w:br/>
        <w:t xml:space="preserve">$Array = 10                </w:t>
      </w:r>
      <w:r w:rsidRPr="00644EAB">
        <w:t># too few argument values</w:t>
      </w:r>
      <w:r w:rsidRPr="00644EAB">
        <w:br/>
      </w:r>
      <w:r>
        <w:t>$Array = 1..100            # too many argument values</w:t>
      </w:r>
    </w:p>
    <w:p w:rsidR="00C23811" w:rsidRPr="00644EAB" w:rsidRDefault="00C23811" w:rsidP="00C23811">
      <w:pPr>
        <w:pStyle w:val="Heading3"/>
      </w:pPr>
      <w:bookmarkStart w:id="819" w:name="_Toc250447499"/>
      <w:bookmarkStart w:id="820" w:name="_Toc332989005"/>
      <w:r w:rsidRPr="00644EAB">
        <w:t>The ValidateLength attribute</w:t>
      </w:r>
      <w:bookmarkEnd w:id="819"/>
      <w:bookmarkEnd w:id="820"/>
    </w:p>
    <w:p w:rsidR="008E090B" w:rsidRPr="00644EAB" w:rsidRDefault="00C55D9E" w:rsidP="008E090B">
      <w:r w:rsidRPr="00644EAB">
        <w:t xml:space="preserve">This attribute is </w:t>
      </w:r>
      <w:r w:rsidR="00E3788F" w:rsidRPr="00644EAB">
        <w:t xml:space="preserve">used in a </w:t>
      </w:r>
      <w:r w:rsidR="00E3788F" w:rsidRPr="00644EAB">
        <w:rPr>
          <w:rStyle w:val="Production"/>
        </w:rPr>
        <w:t>script-parameter</w:t>
      </w:r>
      <w:r w:rsidR="00E3788F" w:rsidRPr="00644EAB">
        <w:t xml:space="preserve"> </w:t>
      </w:r>
      <w:r w:rsidR="000D008D">
        <w:t xml:space="preserve">or </w:t>
      </w:r>
      <w:r w:rsidR="000D008D" w:rsidRPr="000D008D">
        <w:rPr>
          <w:rStyle w:val="GrammarChar"/>
        </w:rPr>
        <w:t>variable</w:t>
      </w:r>
      <w:r w:rsidR="000D008D">
        <w:t xml:space="preserve"> </w:t>
      </w:r>
      <w:r w:rsidRPr="00644EAB">
        <w:t xml:space="preserve">to specify </w:t>
      </w:r>
      <w:r w:rsidR="008E090B" w:rsidRPr="00644EAB">
        <w:t xml:space="preserve">the minimum and maximum length of the parameter's argument, which must have type </w:t>
      </w:r>
      <w:r w:rsidR="008E090B" w:rsidRPr="00644EAB">
        <w:rPr>
          <w:rStyle w:val="Codefragment"/>
        </w:rPr>
        <w:t>string</w:t>
      </w:r>
      <w:r w:rsidR="008E090B" w:rsidRPr="00644EAB">
        <w:t xml:space="preserve">.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8E090B" w:rsidRPr="00644EAB" w:rsidTr="00A13D44">
        <w:trPr>
          <w:cantSplit/>
          <w:tblHeader/>
        </w:trPr>
        <w:tc>
          <w:tcPr>
            <w:tcW w:w="2419" w:type="dxa"/>
            <w:shd w:val="clear" w:color="auto" w:fill="C0C0C0"/>
          </w:tcPr>
          <w:p w:rsidR="008E090B" w:rsidRPr="00644EAB" w:rsidRDefault="008E090B" w:rsidP="00A13D44">
            <w:pPr>
              <w:keepNext/>
              <w:jc w:val="center"/>
              <w:rPr>
                <w:b/>
                <w:szCs w:val="22"/>
              </w:rPr>
            </w:pPr>
            <w:r w:rsidRPr="00644EAB">
              <w:rPr>
                <w:b/>
                <w:szCs w:val="22"/>
              </w:rPr>
              <w:t>Parameter Name</w:t>
            </w:r>
          </w:p>
        </w:tc>
        <w:tc>
          <w:tcPr>
            <w:tcW w:w="7171" w:type="dxa"/>
            <w:shd w:val="clear" w:color="auto" w:fill="C0C0C0"/>
          </w:tcPr>
          <w:p w:rsidR="008E090B" w:rsidRPr="00644EAB" w:rsidRDefault="008E090B" w:rsidP="00A13D44">
            <w:pPr>
              <w:keepNext/>
              <w:jc w:val="center"/>
              <w:rPr>
                <w:b/>
                <w:szCs w:val="22"/>
              </w:rPr>
            </w:pPr>
            <w:r w:rsidRPr="00644EAB">
              <w:rPr>
                <w:b/>
                <w:szCs w:val="22"/>
              </w:rPr>
              <w:t>Purpose</w:t>
            </w:r>
          </w:p>
        </w:tc>
      </w:tr>
      <w:tr w:rsidR="008E090B" w:rsidRPr="00644EAB" w:rsidTr="00A13D44">
        <w:trPr>
          <w:cantSplit/>
        </w:trPr>
        <w:tc>
          <w:tcPr>
            <w:tcW w:w="2419" w:type="dxa"/>
          </w:tcPr>
          <w:p w:rsidR="008E090B" w:rsidRPr="00644EAB" w:rsidRDefault="008E090B" w:rsidP="00E07A55">
            <w:pPr>
              <w:rPr>
                <w:rStyle w:val="Codefragment"/>
                <w:szCs w:val="22"/>
              </w:rPr>
            </w:pPr>
            <w:r w:rsidRPr="00644EAB">
              <w:rPr>
                <w:rStyle w:val="Codefragment"/>
                <w:szCs w:val="22"/>
              </w:rPr>
              <w:t>MinLength</w:t>
            </w:r>
            <w:r w:rsidR="00E07A55" w:rsidRPr="00644EAB">
              <w:rPr>
                <w:szCs w:val="22"/>
              </w:rPr>
              <w:t xml:space="preserve"> (position 0)</w:t>
            </w:r>
          </w:p>
        </w:tc>
        <w:tc>
          <w:tcPr>
            <w:tcW w:w="7171" w:type="dxa"/>
          </w:tcPr>
          <w:p w:rsidR="008E090B" w:rsidRPr="00644EAB" w:rsidRDefault="008E090B" w:rsidP="008E090B">
            <w:pPr>
              <w:rPr>
                <w:szCs w:val="22"/>
              </w:rPr>
            </w:pPr>
            <w:r w:rsidRPr="00644EAB">
              <w:rPr>
                <w:szCs w:val="22"/>
              </w:rPr>
              <w:t xml:space="preserve">Type: </w:t>
            </w:r>
            <w:r w:rsidRPr="00644EAB">
              <w:rPr>
                <w:rStyle w:val="Codefragment"/>
                <w:szCs w:val="22"/>
              </w:rPr>
              <w:t>int</w:t>
            </w:r>
          </w:p>
          <w:p w:rsidR="008E090B" w:rsidRPr="00644EAB" w:rsidRDefault="008E090B" w:rsidP="008E090B">
            <w:pPr>
              <w:rPr>
                <w:szCs w:val="22"/>
              </w:rPr>
            </w:pPr>
            <w:r w:rsidRPr="00644EAB">
              <w:rPr>
                <w:szCs w:val="22"/>
              </w:rPr>
              <w:t>This argument specifies the minimum number of characters allowed.</w:t>
            </w:r>
          </w:p>
        </w:tc>
      </w:tr>
      <w:tr w:rsidR="008E090B" w:rsidRPr="00644EAB" w:rsidTr="00A13D44">
        <w:trPr>
          <w:cantSplit/>
        </w:trPr>
        <w:tc>
          <w:tcPr>
            <w:tcW w:w="2419" w:type="dxa"/>
          </w:tcPr>
          <w:p w:rsidR="008E090B" w:rsidRPr="00644EAB" w:rsidRDefault="008E090B" w:rsidP="00E07A55">
            <w:pPr>
              <w:rPr>
                <w:rStyle w:val="Codefragment"/>
                <w:szCs w:val="22"/>
              </w:rPr>
            </w:pPr>
            <w:r w:rsidRPr="00644EAB">
              <w:rPr>
                <w:rStyle w:val="Codefragment"/>
                <w:szCs w:val="22"/>
              </w:rPr>
              <w:t>MaxLength</w:t>
            </w:r>
            <w:r w:rsidR="00E07A55" w:rsidRPr="00644EAB">
              <w:rPr>
                <w:szCs w:val="22"/>
              </w:rPr>
              <w:t xml:space="preserve"> (position 1)</w:t>
            </w:r>
          </w:p>
        </w:tc>
        <w:tc>
          <w:tcPr>
            <w:tcW w:w="7171" w:type="dxa"/>
          </w:tcPr>
          <w:p w:rsidR="008E090B" w:rsidRPr="00644EAB" w:rsidRDefault="008E090B" w:rsidP="008E090B">
            <w:pPr>
              <w:rPr>
                <w:szCs w:val="22"/>
              </w:rPr>
            </w:pPr>
            <w:r w:rsidRPr="00644EAB">
              <w:rPr>
                <w:szCs w:val="22"/>
              </w:rPr>
              <w:t xml:space="preserve">Type: </w:t>
            </w:r>
            <w:r w:rsidRPr="00644EAB">
              <w:rPr>
                <w:rStyle w:val="Codefragment"/>
                <w:szCs w:val="22"/>
              </w:rPr>
              <w:t>int</w:t>
            </w:r>
          </w:p>
          <w:p w:rsidR="008E090B" w:rsidRPr="00644EAB" w:rsidRDefault="008E090B" w:rsidP="008E090B">
            <w:pPr>
              <w:rPr>
                <w:szCs w:val="22"/>
              </w:rPr>
            </w:pPr>
            <w:r w:rsidRPr="00644EAB">
              <w:rPr>
                <w:szCs w:val="22"/>
              </w:rPr>
              <w:t>This argument specifies the maximum number of characters allowed.</w:t>
            </w:r>
          </w:p>
        </w:tc>
      </w:tr>
    </w:tbl>
    <w:p w:rsidR="008E090B" w:rsidRPr="00644EAB" w:rsidRDefault="008E090B" w:rsidP="00935F39"/>
    <w:p w:rsidR="008B1776" w:rsidRPr="00644EAB" w:rsidRDefault="008B1776" w:rsidP="008B1776">
      <w:r w:rsidRPr="00644EAB">
        <w:t>In the absence of this attribute, the parameter's corresponding argument can be of any length.</w:t>
      </w:r>
    </w:p>
    <w:p w:rsidR="00690595" w:rsidRPr="00644EAB" w:rsidRDefault="00690595"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8B1776" w:rsidRPr="00644EAB" w:rsidRDefault="00690595" w:rsidP="00690595">
      <w:pPr>
        <w:pStyle w:val="Code"/>
      </w:pPr>
      <w:r w:rsidRPr="00644EAB">
        <w:t>param (</w:t>
      </w:r>
      <w:r w:rsidRPr="00644EAB">
        <w:tab/>
        <w:t>[parameter(Mandatory = $true)]</w:t>
      </w:r>
      <w:r w:rsidRPr="00644EAB">
        <w:br/>
      </w:r>
      <w:r w:rsidRPr="00644EAB">
        <w:tab/>
      </w:r>
      <w:r w:rsidRPr="00644EAB">
        <w:tab/>
      </w:r>
      <w:r w:rsidRPr="00644EAB">
        <w:tab/>
        <w:t>[ValidateLength(3,6)]</w:t>
      </w:r>
      <w:r w:rsidRPr="00644EAB">
        <w:br/>
      </w:r>
      <w:r w:rsidRPr="00644EAB">
        <w:tab/>
      </w:r>
      <w:r w:rsidRPr="00644EAB">
        <w:tab/>
      </w:r>
      <w:r w:rsidRPr="00644EAB">
        <w:tab/>
        <w:t>[string[]] $ComputerName )</w:t>
      </w:r>
    </w:p>
    <w:p w:rsidR="000D008D" w:rsidRPr="00644EAB" w:rsidRDefault="00690595" w:rsidP="00690595">
      <w:pPr>
        <w:pStyle w:val="Code"/>
      </w:pPr>
      <w:r w:rsidRPr="00644EAB">
        <w:t>Test "Thor","Mars"</w:t>
      </w:r>
      <w:r w:rsidRPr="00644EAB">
        <w:tab/>
      </w:r>
      <w:r w:rsidRPr="00644EAB">
        <w:tab/>
      </w:r>
      <w:r w:rsidRPr="00644EAB">
        <w:tab/>
        <w:t># length</w:t>
      </w:r>
      <w:r w:rsidR="000D008D">
        <w:t xml:space="preserve"> i</w:t>
      </w:r>
      <w:r w:rsidRPr="00644EAB">
        <w:t>s ok</w:t>
      </w:r>
      <w:r w:rsidRPr="00644EAB">
        <w:br/>
        <w:t>Test "Io","Mars"</w:t>
      </w:r>
      <w:r w:rsidRPr="00644EAB">
        <w:tab/>
      </w:r>
      <w:r w:rsidRPr="00644EAB">
        <w:tab/>
      </w:r>
      <w:r w:rsidRPr="00644EAB">
        <w:tab/>
      </w:r>
      <w:r w:rsidRPr="00644EAB">
        <w:tab/>
        <w:t># "Io" is too short</w:t>
      </w:r>
      <w:r w:rsidRPr="00644EAB">
        <w:br/>
        <w:t>Test "Thor","Jupiter"</w:t>
      </w:r>
      <w:r w:rsidRPr="00644EAB">
        <w:tab/>
      </w:r>
      <w:r w:rsidRPr="00644EAB">
        <w:tab/>
        <w:t># "Jupiter" is too long</w:t>
      </w:r>
    </w:p>
    <w:p w:rsidR="00C23811" w:rsidRPr="00644EAB" w:rsidRDefault="00C23811" w:rsidP="00C23811">
      <w:pPr>
        <w:pStyle w:val="Heading3"/>
      </w:pPr>
      <w:bookmarkStart w:id="821" w:name="_Toc250447500"/>
      <w:bookmarkStart w:id="822" w:name="_Toc332989006"/>
      <w:r w:rsidRPr="00644EAB">
        <w:t>The ValidateNotNull attribute</w:t>
      </w:r>
      <w:bookmarkEnd w:id="821"/>
      <w:bookmarkEnd w:id="822"/>
    </w:p>
    <w:p w:rsidR="00F87CAC" w:rsidRPr="00644EAB" w:rsidRDefault="000B154E" w:rsidP="000B154E">
      <w:r w:rsidRPr="00644EAB">
        <w:t>Th</w:t>
      </w:r>
      <w:r w:rsidR="009D3AE0" w:rsidRPr="00644EAB">
        <w:t xml:space="preserve">is </w:t>
      </w:r>
      <w:r w:rsidRPr="00644EAB">
        <w:t xml:space="preserve">attribute </w:t>
      </w:r>
      <w:r w:rsidR="00156504" w:rsidRPr="00644EAB">
        <w:t xml:space="preserve">is </w:t>
      </w:r>
      <w:r w:rsidR="00E3788F" w:rsidRPr="00644EAB">
        <w:t xml:space="preserve">used in a </w:t>
      </w:r>
      <w:r w:rsidR="00E3788F" w:rsidRPr="00644EAB">
        <w:rPr>
          <w:rStyle w:val="Production"/>
        </w:rPr>
        <w:t>script-parameter</w:t>
      </w:r>
      <w:r w:rsidR="000D008D" w:rsidRPr="00644EAB">
        <w:t xml:space="preserve"> </w:t>
      </w:r>
      <w:r w:rsidR="000D008D">
        <w:t xml:space="preserve">or </w:t>
      </w:r>
      <w:r w:rsidR="000D008D" w:rsidRPr="000D008D">
        <w:rPr>
          <w:rStyle w:val="GrammarChar"/>
        </w:rPr>
        <w:t>variable</w:t>
      </w:r>
      <w:r w:rsidR="00E3788F" w:rsidRPr="00644EAB">
        <w:t xml:space="preserve"> </w:t>
      </w:r>
      <w:r w:rsidR="00156504" w:rsidRPr="00644EAB">
        <w:t>to specify</w:t>
      </w:r>
      <w:r w:rsidRPr="00644EAB">
        <w:t xml:space="preserve"> that the argument of the parameter cannot be </w:t>
      </w:r>
      <w:r w:rsidR="002E20EA" w:rsidRPr="00644EAB">
        <w:rPr>
          <w:rStyle w:val="Codefragment"/>
        </w:rPr>
        <w:t>$n</w:t>
      </w:r>
      <w:r w:rsidRPr="00644EAB">
        <w:rPr>
          <w:rStyle w:val="Codefragment"/>
        </w:rPr>
        <w:t>ull</w:t>
      </w:r>
      <w:r w:rsidR="002E20EA" w:rsidRPr="00644EAB">
        <w:t xml:space="preserve"> or be a collection containing a </w:t>
      </w:r>
      <w:r w:rsidR="002E20EA" w:rsidRPr="00644EAB">
        <w:rPr>
          <w:rStyle w:val="Codefragment"/>
        </w:rPr>
        <w:t>$null</w:t>
      </w:r>
      <w:r w:rsidR="002E20EA" w:rsidRPr="00644EAB">
        <w:t>-valued element</w:t>
      </w:r>
      <w:r w:rsidRPr="00644EAB">
        <w:t>.</w:t>
      </w:r>
    </w:p>
    <w:p w:rsidR="002E20EA" w:rsidRPr="00644EAB" w:rsidRDefault="002E20EA"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B1319D" w:rsidRPr="00644EAB" w:rsidRDefault="005E59C4" w:rsidP="005E59C4">
      <w:pPr>
        <w:pStyle w:val="Code"/>
      </w:pPr>
      <w:r w:rsidRPr="00644EAB">
        <w:t>param (</w:t>
      </w:r>
      <w:r w:rsidRPr="00644EAB">
        <w:tab/>
        <w:t>[ValidateNotNull()]</w:t>
      </w:r>
      <w:r w:rsidRPr="00644EAB">
        <w:br/>
      </w:r>
      <w:r w:rsidRPr="00644EAB">
        <w:tab/>
      </w:r>
      <w:r w:rsidRPr="00644EAB">
        <w:tab/>
      </w:r>
      <w:r w:rsidRPr="00644EAB">
        <w:tab/>
        <w:t>[string[]] $Names )</w:t>
      </w:r>
    </w:p>
    <w:p w:rsidR="005E59C4" w:rsidRDefault="005E59C4" w:rsidP="005E59C4">
      <w:pPr>
        <w:pStyle w:val="Code"/>
      </w:pPr>
      <w:r w:rsidRPr="00644EAB">
        <w:t>Test "Jack","Jill"</w:t>
      </w:r>
      <w:r w:rsidRPr="00644EAB">
        <w:tab/>
      </w:r>
      <w:r w:rsidRPr="00644EAB">
        <w:tab/>
        <w:t># ok</w:t>
      </w:r>
      <w:r w:rsidRPr="00644EAB">
        <w:br/>
        <w:t>Test "Jane",$null</w:t>
      </w:r>
      <w:r w:rsidRPr="00644EAB">
        <w:tab/>
      </w:r>
      <w:r w:rsidRPr="00644EAB">
        <w:tab/>
      </w:r>
      <w:r w:rsidRPr="00644EAB">
        <w:tab/>
        <w:t xml:space="preserve"># $null array element value not allowed </w:t>
      </w:r>
      <w:r w:rsidRPr="00644EAB">
        <w:br/>
        <w:t>Test $null</w:t>
      </w:r>
      <w:r w:rsidRPr="00644EAB">
        <w:tab/>
      </w:r>
      <w:r w:rsidRPr="00644EAB">
        <w:tab/>
      </w:r>
      <w:r w:rsidRPr="00644EAB">
        <w:tab/>
      </w:r>
      <w:r w:rsidRPr="00644EAB">
        <w:tab/>
      </w:r>
      <w:r w:rsidRPr="00644EAB">
        <w:tab/>
        <w:t># null array not allowed</w:t>
      </w:r>
    </w:p>
    <w:p w:rsidR="000D008D" w:rsidRPr="00644EAB" w:rsidRDefault="000D008D" w:rsidP="005E59C4">
      <w:pPr>
        <w:pStyle w:val="Code"/>
      </w:pPr>
      <w:r>
        <w:t>[ValidateNotNull()]$Name = "Jack" # ok</w:t>
      </w:r>
      <w:r>
        <w:br/>
        <w:t>$Name = $null           # null value not allowed</w:t>
      </w:r>
    </w:p>
    <w:p w:rsidR="00C23811" w:rsidRPr="00644EAB" w:rsidRDefault="00C23811" w:rsidP="00C23811">
      <w:pPr>
        <w:pStyle w:val="Heading3"/>
      </w:pPr>
      <w:bookmarkStart w:id="823" w:name="_Toc250447501"/>
      <w:bookmarkStart w:id="824" w:name="_Toc332989007"/>
      <w:r w:rsidRPr="00644EAB">
        <w:lastRenderedPageBreak/>
        <w:t>The ValidateNotNullOrEmpty attribute</w:t>
      </w:r>
      <w:bookmarkEnd w:id="823"/>
      <w:bookmarkEnd w:id="824"/>
    </w:p>
    <w:p w:rsidR="00156504" w:rsidRPr="00644EAB" w:rsidRDefault="00156504" w:rsidP="00156504">
      <w:r w:rsidRPr="00644EAB">
        <w:t xml:space="preserve">This attribute </w:t>
      </w:r>
      <w:r w:rsidR="00325A75" w:rsidRPr="00644EAB">
        <w:t xml:space="preserve">is </w:t>
      </w:r>
      <w:r w:rsidRPr="00644EAB">
        <w:t xml:space="preserve">used in a </w:t>
      </w:r>
      <w:r w:rsidRPr="00644EAB">
        <w:rPr>
          <w:rStyle w:val="Production"/>
        </w:rPr>
        <w:t>script-parameter</w:t>
      </w:r>
      <w:r w:rsidR="000D008D" w:rsidRPr="00644EAB">
        <w:t xml:space="preserve"> </w:t>
      </w:r>
      <w:r w:rsidR="000D008D">
        <w:t xml:space="preserve">or </w:t>
      </w:r>
      <w:r w:rsidR="000D008D" w:rsidRPr="000D008D">
        <w:rPr>
          <w:rStyle w:val="GrammarChar"/>
        </w:rPr>
        <w:t>variable</w:t>
      </w:r>
      <w:r w:rsidRPr="00644EAB">
        <w:t xml:space="preserve"> to specify</w:t>
      </w:r>
      <w:r w:rsidR="00325A75" w:rsidRPr="00644EAB">
        <w:t xml:space="preserve"> that the argument i</w:t>
      </w:r>
      <w:r w:rsidRPr="00644EAB">
        <w:t xml:space="preserve">f the parameter cannot be </w:t>
      </w:r>
      <w:r w:rsidRPr="00644EAB">
        <w:rPr>
          <w:rStyle w:val="Codefragment"/>
        </w:rPr>
        <w:t>$null</w:t>
      </w:r>
      <w:r w:rsidRPr="00644EAB">
        <w:t xml:space="preserve">, an empty string, or an empty array, or be a collection containing a </w:t>
      </w:r>
      <w:r w:rsidRPr="00644EAB">
        <w:rPr>
          <w:rStyle w:val="Codefragment"/>
        </w:rPr>
        <w:t>$null</w:t>
      </w:r>
      <w:r w:rsidRPr="00644EAB">
        <w:t xml:space="preserve">-valued </w:t>
      </w:r>
      <w:r w:rsidR="00B869A1" w:rsidRPr="00644EAB">
        <w:t xml:space="preserve">or empty string </w:t>
      </w:r>
      <w:r w:rsidRPr="00644EAB">
        <w:t>element.</w:t>
      </w:r>
    </w:p>
    <w:p w:rsidR="00156504" w:rsidRPr="00644EAB" w:rsidRDefault="00156504"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156504" w:rsidRPr="00644EAB" w:rsidRDefault="00462AF8" w:rsidP="00462AF8">
      <w:pPr>
        <w:pStyle w:val="Code"/>
      </w:pPr>
      <w:r w:rsidRPr="00644EAB">
        <w:t>param (</w:t>
      </w:r>
      <w:r w:rsidRPr="00644EAB">
        <w:tab/>
        <w:t>[ValidateNotNullOrEmpty()]</w:t>
      </w:r>
      <w:r w:rsidRPr="00644EAB">
        <w:br/>
      </w:r>
      <w:r w:rsidRPr="00644EAB">
        <w:tab/>
      </w:r>
      <w:r w:rsidRPr="00644EAB">
        <w:tab/>
      </w:r>
      <w:r w:rsidRPr="00644EAB">
        <w:tab/>
        <w:t>[string[]] $Names )</w:t>
      </w:r>
    </w:p>
    <w:p w:rsidR="00325A75" w:rsidRDefault="00462AF8" w:rsidP="00462AF8">
      <w:pPr>
        <w:pStyle w:val="Code"/>
      </w:pPr>
      <w:r w:rsidRPr="00644EAB">
        <w:t>Test "Jack","Jill"</w:t>
      </w:r>
      <w:r w:rsidRPr="00644EAB">
        <w:tab/>
        <w:t># ok</w:t>
      </w:r>
      <w:r w:rsidRPr="00644EAB">
        <w:br/>
        <w:t>Test "Mary",""</w:t>
      </w:r>
      <w:r w:rsidRPr="00644EAB">
        <w:tab/>
      </w:r>
      <w:r w:rsidRPr="00644EAB">
        <w:tab/>
      </w:r>
      <w:r w:rsidRPr="00644EAB">
        <w:tab/>
        <w:t xml:space="preserve"># empty string not allowed </w:t>
      </w:r>
      <w:r w:rsidRPr="00644EAB">
        <w:br/>
        <w:t>Test "Jane",$null</w:t>
      </w:r>
      <w:r w:rsidRPr="00644EAB">
        <w:tab/>
      </w:r>
      <w:r w:rsidRPr="00644EAB">
        <w:tab/>
        <w:t xml:space="preserve"># $null array element value not allowed </w:t>
      </w:r>
      <w:r w:rsidRPr="00644EAB">
        <w:br/>
        <w:t>Test $null</w:t>
      </w:r>
      <w:r w:rsidRPr="00644EAB">
        <w:tab/>
      </w:r>
      <w:r w:rsidRPr="00644EAB">
        <w:tab/>
      </w:r>
      <w:r w:rsidRPr="00644EAB">
        <w:tab/>
      </w:r>
      <w:r w:rsidRPr="00644EAB">
        <w:tab/>
        <w:t># null array not allowed</w:t>
      </w:r>
      <w:r w:rsidRPr="00644EAB">
        <w:br/>
        <w:t>Test @()</w:t>
      </w:r>
      <w:r w:rsidRPr="00644EAB">
        <w:tab/>
      </w:r>
      <w:r w:rsidRPr="00644EAB">
        <w:tab/>
      </w:r>
      <w:r w:rsidRPr="00644EAB">
        <w:tab/>
      </w:r>
      <w:r w:rsidRPr="00644EAB">
        <w:tab/>
      </w:r>
      <w:r w:rsidRPr="00644EAB">
        <w:tab/>
        <w:t># empty array not allowed</w:t>
      </w:r>
    </w:p>
    <w:p w:rsidR="000D008D" w:rsidRPr="00644EAB" w:rsidRDefault="000D008D" w:rsidP="00462AF8">
      <w:pPr>
        <w:pStyle w:val="Code"/>
      </w:pPr>
      <w:r>
        <w:t>[ValidateNotNullOrEmpty()]$Name = "Jack" # ok</w:t>
      </w:r>
      <w:r>
        <w:br/>
        <w:t>$Name = ""           # empty string not allowed</w:t>
      </w:r>
      <w:r>
        <w:br/>
        <w:t>$Name = $null        # null value not allowed</w:t>
      </w:r>
    </w:p>
    <w:p w:rsidR="00C23811" w:rsidRPr="00644EAB" w:rsidRDefault="00C23811" w:rsidP="00C23811">
      <w:pPr>
        <w:pStyle w:val="Heading3"/>
      </w:pPr>
      <w:bookmarkStart w:id="825" w:name="_Toc250447502"/>
      <w:bookmarkStart w:id="826" w:name="_Toc332989008"/>
      <w:r w:rsidRPr="00644EAB">
        <w:t>The ValidatePattern attribute</w:t>
      </w:r>
      <w:bookmarkEnd w:id="825"/>
      <w:bookmarkEnd w:id="826"/>
    </w:p>
    <w:p w:rsidR="00935F39" w:rsidRPr="00644EAB" w:rsidRDefault="00910426" w:rsidP="00935F39">
      <w:r w:rsidRPr="00644EAB">
        <w:t xml:space="preserve">This attribute is used in a </w:t>
      </w:r>
      <w:r w:rsidRPr="00644EAB">
        <w:rPr>
          <w:rStyle w:val="Production"/>
        </w:rPr>
        <w:t>script-parameter</w:t>
      </w:r>
      <w:r w:rsidR="000D008D" w:rsidRPr="00644EAB">
        <w:t xml:space="preserve"> </w:t>
      </w:r>
      <w:r w:rsidR="000D008D">
        <w:t xml:space="preserve">or </w:t>
      </w:r>
      <w:r w:rsidR="000D008D" w:rsidRPr="000D008D">
        <w:rPr>
          <w:rStyle w:val="GrammarChar"/>
        </w:rPr>
        <w:t>variable</w:t>
      </w:r>
      <w:r w:rsidRPr="00644EAB">
        <w:t xml:space="preserve"> to specify a regular expression for matching </w:t>
      </w:r>
      <w:r w:rsidR="00935F39" w:rsidRPr="00644EAB">
        <w:t>the pattern of the parameter</w:t>
      </w:r>
      <w:r w:rsidRPr="00644EAB">
        <w:t>'s</w:t>
      </w:r>
      <w:r w:rsidR="00935F39" w:rsidRPr="00644EAB">
        <w:t xml:space="preserve"> argument.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A13D44" w:rsidRPr="00644EAB" w:rsidTr="00A13D44">
        <w:trPr>
          <w:cantSplit/>
          <w:tblHeader/>
        </w:trPr>
        <w:tc>
          <w:tcPr>
            <w:tcW w:w="2419" w:type="dxa"/>
            <w:shd w:val="clear" w:color="auto" w:fill="C0C0C0"/>
          </w:tcPr>
          <w:p w:rsidR="006B541C" w:rsidRPr="00644EAB" w:rsidRDefault="006B541C" w:rsidP="00A13D44">
            <w:pPr>
              <w:keepNext/>
              <w:jc w:val="center"/>
              <w:rPr>
                <w:b/>
                <w:szCs w:val="22"/>
              </w:rPr>
            </w:pPr>
            <w:r w:rsidRPr="00644EAB">
              <w:rPr>
                <w:b/>
                <w:szCs w:val="22"/>
              </w:rPr>
              <w:t>Parameter Name</w:t>
            </w:r>
          </w:p>
        </w:tc>
        <w:tc>
          <w:tcPr>
            <w:tcW w:w="7171" w:type="dxa"/>
            <w:shd w:val="clear" w:color="auto" w:fill="C0C0C0"/>
          </w:tcPr>
          <w:p w:rsidR="006B541C" w:rsidRPr="00644EAB" w:rsidRDefault="006B541C" w:rsidP="00A13D44">
            <w:pPr>
              <w:keepNext/>
              <w:jc w:val="center"/>
              <w:rPr>
                <w:b/>
                <w:szCs w:val="22"/>
              </w:rPr>
            </w:pPr>
            <w:r w:rsidRPr="00644EAB">
              <w:rPr>
                <w:b/>
                <w:szCs w:val="22"/>
              </w:rPr>
              <w:t>Purpose</w:t>
            </w:r>
          </w:p>
        </w:tc>
      </w:tr>
      <w:tr w:rsidR="00A13D44" w:rsidRPr="00644EAB" w:rsidTr="00A13D44">
        <w:trPr>
          <w:cantSplit/>
        </w:trPr>
        <w:tc>
          <w:tcPr>
            <w:tcW w:w="2419" w:type="dxa"/>
          </w:tcPr>
          <w:p w:rsidR="006B541C" w:rsidRPr="00644EAB" w:rsidRDefault="006B541C" w:rsidP="006B541C">
            <w:pPr>
              <w:rPr>
                <w:rStyle w:val="Codefragment"/>
                <w:szCs w:val="22"/>
              </w:rPr>
            </w:pPr>
            <w:r w:rsidRPr="00644EAB">
              <w:rPr>
                <w:rStyle w:val="Codefragment"/>
                <w:szCs w:val="22"/>
              </w:rPr>
              <w:t>RegexString</w:t>
            </w:r>
            <w:r w:rsidRPr="00644EAB">
              <w:rPr>
                <w:szCs w:val="22"/>
              </w:rPr>
              <w:t xml:space="preserve"> (position 0)</w:t>
            </w:r>
          </w:p>
        </w:tc>
        <w:tc>
          <w:tcPr>
            <w:tcW w:w="7171" w:type="dxa"/>
          </w:tcPr>
          <w:p w:rsidR="006B541C" w:rsidRPr="00644EAB" w:rsidRDefault="006B541C" w:rsidP="006B541C">
            <w:pPr>
              <w:rPr>
                <w:szCs w:val="22"/>
              </w:rPr>
            </w:pPr>
            <w:r w:rsidRPr="00644EAB">
              <w:rPr>
                <w:szCs w:val="22"/>
              </w:rPr>
              <w:t xml:space="preserve">Type: </w:t>
            </w:r>
            <w:r w:rsidRPr="00644EAB">
              <w:rPr>
                <w:rStyle w:val="Codefragment"/>
                <w:szCs w:val="22"/>
              </w:rPr>
              <w:t>String</w:t>
            </w:r>
          </w:p>
          <w:p w:rsidR="006B541C" w:rsidRPr="00644EAB" w:rsidRDefault="006B541C" w:rsidP="006B541C">
            <w:pPr>
              <w:rPr>
                <w:szCs w:val="22"/>
              </w:rPr>
            </w:pPr>
            <w:r w:rsidRPr="00644EAB">
              <w:rPr>
                <w:szCs w:val="22"/>
              </w:rPr>
              <w:t>A regular expression that is used to validate the parameter's argument</w:t>
            </w:r>
          </w:p>
        </w:tc>
      </w:tr>
      <w:tr w:rsidR="00A13D44" w:rsidRPr="00644EAB" w:rsidTr="00A13D44">
        <w:trPr>
          <w:cantSplit/>
        </w:trPr>
        <w:tc>
          <w:tcPr>
            <w:tcW w:w="2419" w:type="dxa"/>
          </w:tcPr>
          <w:p w:rsidR="006B541C" w:rsidRPr="00644EAB" w:rsidRDefault="006B541C" w:rsidP="006B541C">
            <w:pPr>
              <w:rPr>
                <w:rStyle w:val="Codefragment"/>
                <w:szCs w:val="22"/>
              </w:rPr>
            </w:pPr>
            <w:r w:rsidRPr="00644EAB">
              <w:rPr>
                <w:rStyle w:val="Codefragment"/>
                <w:szCs w:val="22"/>
              </w:rPr>
              <w:t>Options</w:t>
            </w:r>
            <w:r w:rsidRPr="00644EAB">
              <w:rPr>
                <w:szCs w:val="22"/>
              </w:rPr>
              <w:t xml:space="preserve"> (named)</w:t>
            </w:r>
          </w:p>
        </w:tc>
        <w:tc>
          <w:tcPr>
            <w:tcW w:w="7171" w:type="dxa"/>
          </w:tcPr>
          <w:p w:rsidR="003A4E32" w:rsidRDefault="006B541C" w:rsidP="006B541C">
            <w:r w:rsidRPr="00644EAB">
              <w:rPr>
                <w:szCs w:val="22"/>
              </w:rPr>
              <w:t xml:space="preserve">Type: </w:t>
            </w:r>
            <w:r w:rsidR="003A4E32" w:rsidRPr="003A4E32">
              <w:t xml:space="preserve">Regular-Expression-Option </w:t>
            </w:r>
          </w:p>
          <w:p w:rsidR="007A52CE" w:rsidRPr="00644EAB" w:rsidRDefault="003A4E32" w:rsidP="001B1D2D">
            <w:r>
              <w:t xml:space="preserve">See </w:t>
            </w:r>
            <w:r w:rsidRPr="003A4E32">
              <w:t>§</w:t>
            </w:r>
            <w:r w:rsidR="00FA56A4">
              <w:fldChar w:fldCharType="begin"/>
            </w:r>
            <w:r>
              <w:instrText xml:space="preserve"> REF _Ref258876220 \r \h </w:instrText>
            </w:r>
            <w:r w:rsidR="00FA56A4">
              <w:fldChar w:fldCharType="separate"/>
            </w:r>
            <w:r w:rsidR="00A34E8C">
              <w:t>4.2.6.4</w:t>
            </w:r>
            <w:r w:rsidR="00FA56A4">
              <w:fldChar w:fldCharType="end"/>
            </w:r>
            <w:r>
              <w:t xml:space="preserve"> for the allowed values.</w:t>
            </w:r>
          </w:p>
        </w:tc>
      </w:tr>
    </w:tbl>
    <w:p w:rsidR="005E4544" w:rsidRPr="00644EAB" w:rsidRDefault="005E4544" w:rsidP="004F2595"/>
    <w:p w:rsidR="006B541C" w:rsidRPr="00644EAB" w:rsidRDefault="006B541C" w:rsidP="006B541C">
      <w:r w:rsidRPr="00644EAB">
        <w:t>If th</w:t>
      </w:r>
      <w:r w:rsidR="00952009" w:rsidRPr="00644EAB">
        <w:t xml:space="preserve">e argument is </w:t>
      </w:r>
      <w:r w:rsidRPr="00644EAB">
        <w:t>a collection, each element in the collection must match the pattern.</w:t>
      </w:r>
    </w:p>
    <w:p w:rsidR="006B541C" w:rsidRPr="00644EAB" w:rsidRDefault="006B541C" w:rsidP="00935586">
      <w:pPr>
        <w:keepNext/>
      </w:pPr>
      <w:r w:rsidRPr="00644EAB">
        <w:t xml:space="preserve">Consider a function call </w:t>
      </w:r>
      <w:r w:rsidRPr="00644EAB">
        <w:rPr>
          <w:rStyle w:val="Codefragment"/>
        </w:rPr>
        <w:t>Test</w:t>
      </w:r>
      <w:r w:rsidRPr="00644EAB">
        <w:t xml:space="preserve"> that has the following param block, and which is called as shown:</w:t>
      </w:r>
    </w:p>
    <w:p w:rsidR="000B4A0C" w:rsidRPr="00644EAB" w:rsidRDefault="000B4A0C" w:rsidP="000B4A0C">
      <w:pPr>
        <w:pStyle w:val="Code"/>
      </w:pPr>
      <w:r w:rsidRPr="00644EAB">
        <w:t>param (</w:t>
      </w:r>
      <w:r w:rsidRPr="00644EAB">
        <w:tab/>
        <w:t>[ValidatePattern(</w:t>
      </w:r>
      <w:r w:rsidR="00372692" w:rsidRPr="00644EAB">
        <w:t>'</w:t>
      </w:r>
      <w:r w:rsidRPr="00644EAB">
        <w:t>^[A-Z][1-5][0-9]$</w:t>
      </w:r>
      <w:r w:rsidR="00372692" w:rsidRPr="00644EAB">
        <w:t>'</w:t>
      </w:r>
      <w:r w:rsidRPr="00644EAB">
        <w:t>)]</w:t>
      </w:r>
      <w:r w:rsidRPr="00644EAB">
        <w:br/>
      </w:r>
      <w:r w:rsidRPr="00644EAB">
        <w:tab/>
      </w:r>
      <w:r w:rsidRPr="00644EAB">
        <w:tab/>
      </w:r>
      <w:r w:rsidRPr="00644EAB">
        <w:tab/>
        <w:t>[string] $Code,</w:t>
      </w:r>
    </w:p>
    <w:p w:rsidR="000B4A0C" w:rsidRPr="00644EAB" w:rsidRDefault="000B4A0C" w:rsidP="000B4A0C">
      <w:pPr>
        <w:pStyle w:val="Code"/>
      </w:pPr>
      <w:r w:rsidRPr="00644EAB">
        <w:tab/>
        <w:t>[ValidatePattern(</w:t>
      </w:r>
      <w:r w:rsidR="00372692" w:rsidRPr="00644EAB">
        <w:t>'</w:t>
      </w:r>
      <w:r w:rsidRPr="00644EAB">
        <w:t>^(0x|0X)([A-F]|[a-f]|[0-9])([A-F]|[a-f]|[0-9])$</w:t>
      </w:r>
      <w:r w:rsidR="00372692" w:rsidRPr="00644EAB">
        <w:t>'</w:t>
      </w:r>
      <w:r w:rsidRPr="00644EAB">
        <w:t>)]</w:t>
      </w:r>
      <w:r w:rsidRPr="00644EAB">
        <w:br/>
      </w:r>
      <w:r w:rsidRPr="00644EAB">
        <w:tab/>
      </w:r>
      <w:r w:rsidRPr="00644EAB">
        <w:tab/>
      </w:r>
      <w:r w:rsidRPr="00644EAB">
        <w:tab/>
        <w:t>[string] $HexNum,</w:t>
      </w:r>
    </w:p>
    <w:p w:rsidR="000B4A0C" w:rsidRPr="00644EAB" w:rsidRDefault="000B4A0C" w:rsidP="000B4A0C">
      <w:pPr>
        <w:pStyle w:val="Code"/>
      </w:pPr>
      <w:r w:rsidRPr="00644EAB">
        <w:tab/>
      </w:r>
      <w:r w:rsidRPr="00644EAB">
        <w:tab/>
      </w:r>
      <w:r w:rsidRPr="00644EAB">
        <w:tab/>
        <w:t>[ValidatePattern(</w:t>
      </w:r>
      <w:r w:rsidR="00372692" w:rsidRPr="00644EAB">
        <w:t>'</w:t>
      </w:r>
      <w:r w:rsidRPr="00644EAB">
        <w:t>^[+|-]?[1-9]$</w:t>
      </w:r>
      <w:r w:rsidR="00372692" w:rsidRPr="00644EAB">
        <w:t>'</w:t>
      </w:r>
      <w:r w:rsidRPr="00644EAB">
        <w:t>)]</w:t>
      </w:r>
      <w:r w:rsidRPr="00644EAB">
        <w:br/>
      </w:r>
      <w:r w:rsidRPr="00644EAB">
        <w:tab/>
      </w:r>
      <w:r w:rsidRPr="00644EAB">
        <w:tab/>
      </w:r>
      <w:r w:rsidRPr="00644EAB">
        <w:tab/>
        <w:t>[int] $Minimum )</w:t>
      </w:r>
    </w:p>
    <w:p w:rsidR="000B4A0C" w:rsidRPr="00644EAB" w:rsidRDefault="000B4A0C" w:rsidP="000B4A0C">
      <w:pPr>
        <w:pStyle w:val="Code"/>
      </w:pPr>
      <w:r w:rsidRPr="00644EAB">
        <w:rPr>
          <w:rStyle w:val="Codefragment"/>
        </w:rPr>
        <w:t>Test</w:t>
      </w:r>
      <w:r w:rsidRPr="00644EAB">
        <w:t xml:space="preserve"> -c A12</w:t>
      </w:r>
      <w:r w:rsidRPr="00644EAB">
        <w:tab/>
      </w:r>
      <w:r w:rsidRPr="00644EAB">
        <w:tab/>
      </w:r>
      <w:r w:rsidRPr="00644EAB">
        <w:tab/>
      </w:r>
      <w:r w:rsidRPr="00644EAB">
        <w:tab/>
        <w:t># matches pattern</w:t>
      </w:r>
      <w:r w:rsidRPr="00644EAB">
        <w:br/>
      </w:r>
      <w:r w:rsidRPr="00644EAB">
        <w:rPr>
          <w:rStyle w:val="Codefragment"/>
        </w:rPr>
        <w:t>Test</w:t>
      </w:r>
      <w:r w:rsidRPr="00644EAB">
        <w:t xml:space="preserve"> -c A63</w:t>
      </w:r>
      <w:r w:rsidRPr="00644EAB">
        <w:tab/>
      </w:r>
      <w:r w:rsidRPr="00644EAB">
        <w:tab/>
      </w:r>
      <w:r w:rsidRPr="00644EAB">
        <w:tab/>
      </w:r>
      <w:r w:rsidRPr="00644EAB">
        <w:tab/>
        <w:t># does not match pattern</w:t>
      </w:r>
    </w:p>
    <w:p w:rsidR="000B4A0C" w:rsidRPr="00644EAB" w:rsidRDefault="000B4A0C" w:rsidP="000B4A0C">
      <w:pPr>
        <w:pStyle w:val="Code"/>
      </w:pPr>
      <w:r w:rsidRPr="00644EAB">
        <w:rPr>
          <w:rStyle w:val="Codefragment"/>
        </w:rPr>
        <w:t>Test</w:t>
      </w:r>
      <w:r w:rsidRPr="00644EAB">
        <w:t xml:space="preserve"> -h 0x4f</w:t>
      </w:r>
      <w:r w:rsidRPr="00644EAB">
        <w:tab/>
      </w:r>
      <w:r w:rsidRPr="00644EAB">
        <w:tab/>
      </w:r>
      <w:r w:rsidRPr="00644EAB">
        <w:tab/>
        <w:t># matches pattern</w:t>
      </w:r>
      <w:r w:rsidRPr="00644EAB">
        <w:br/>
      </w:r>
      <w:r w:rsidRPr="00644EAB">
        <w:rPr>
          <w:rStyle w:val="Codefragment"/>
        </w:rPr>
        <w:t>Test</w:t>
      </w:r>
      <w:r w:rsidRPr="00644EAB">
        <w:t xml:space="preserve"> -h "0XB2"</w:t>
      </w:r>
      <w:r w:rsidRPr="00644EAB">
        <w:tab/>
      </w:r>
      <w:r w:rsidRPr="00644EAB">
        <w:tab/>
      </w:r>
      <w:r w:rsidRPr="00644EAB">
        <w:tab/>
        <w:t># matches pattern</w:t>
      </w:r>
      <w:r w:rsidRPr="00644EAB">
        <w:br/>
      </w:r>
      <w:r w:rsidRPr="00644EAB">
        <w:rPr>
          <w:rStyle w:val="Codefragment"/>
        </w:rPr>
        <w:t>Test</w:t>
      </w:r>
      <w:r w:rsidRPr="00644EAB">
        <w:t xml:space="preserve"> -h 0xK3</w:t>
      </w:r>
      <w:r w:rsidRPr="00644EAB">
        <w:tab/>
      </w:r>
      <w:r w:rsidRPr="00644EAB">
        <w:tab/>
      </w:r>
      <w:r w:rsidRPr="00644EAB">
        <w:tab/>
        <w:t># does not match pattern</w:t>
      </w:r>
    </w:p>
    <w:p w:rsidR="000B4A0C" w:rsidRDefault="000B4A0C" w:rsidP="000B4A0C">
      <w:pPr>
        <w:pStyle w:val="Code"/>
      </w:pPr>
      <w:r w:rsidRPr="00644EAB">
        <w:rPr>
          <w:rStyle w:val="Codefragment"/>
        </w:rPr>
        <w:lastRenderedPageBreak/>
        <w:t>Test</w:t>
      </w:r>
      <w:r w:rsidRPr="00644EAB">
        <w:t xml:space="preserve"> -m -4</w:t>
      </w:r>
      <w:r w:rsidRPr="00644EAB">
        <w:tab/>
      </w:r>
      <w:r w:rsidRPr="00644EAB">
        <w:tab/>
      </w:r>
      <w:r w:rsidRPr="00644EAB">
        <w:tab/>
      </w:r>
      <w:r w:rsidRPr="00644EAB">
        <w:tab/>
        <w:t># matches pattern</w:t>
      </w:r>
      <w:r w:rsidRPr="00644EAB">
        <w:br/>
      </w:r>
      <w:r w:rsidRPr="00644EAB">
        <w:rPr>
          <w:rStyle w:val="Codefragment"/>
        </w:rPr>
        <w:t>Test</w:t>
      </w:r>
      <w:r w:rsidRPr="00644EAB">
        <w:t xml:space="preserve"> -m "+7"</w:t>
      </w:r>
      <w:r w:rsidRPr="00644EAB">
        <w:tab/>
      </w:r>
      <w:r w:rsidRPr="00644EAB">
        <w:tab/>
      </w:r>
      <w:r w:rsidRPr="00644EAB">
        <w:tab/>
        <w:t># matches pattern</w:t>
      </w:r>
      <w:r w:rsidRPr="00644EAB">
        <w:br/>
      </w:r>
      <w:r w:rsidRPr="00644EAB">
        <w:rPr>
          <w:rStyle w:val="Codefragment"/>
        </w:rPr>
        <w:t>Test</w:t>
      </w:r>
      <w:r w:rsidRPr="00644EAB">
        <w:t xml:space="preserve"> -m -12</w:t>
      </w:r>
      <w:r w:rsidRPr="00644EAB">
        <w:tab/>
      </w:r>
      <w:r w:rsidRPr="00644EAB">
        <w:tab/>
      </w:r>
      <w:r w:rsidRPr="00644EAB">
        <w:tab/>
      </w:r>
      <w:r w:rsidRPr="00644EAB">
        <w:tab/>
        <w:t># matches pattern, but is too long</w:t>
      </w:r>
    </w:p>
    <w:p w:rsidR="000D008D" w:rsidRPr="00644EAB" w:rsidRDefault="000D008D" w:rsidP="000B4A0C">
      <w:pPr>
        <w:pStyle w:val="Code"/>
      </w:pPr>
      <w:r>
        <w:t>[ValidatePattern('^[a-z][a-z0-9]*$')]$ident = "abc"</w:t>
      </w:r>
      <w:r>
        <w:br/>
        <w:t>$ident = "123"       # does not match pattern</w:t>
      </w:r>
    </w:p>
    <w:p w:rsidR="00C23811" w:rsidRPr="00644EAB" w:rsidRDefault="00C23811" w:rsidP="00C23811">
      <w:pPr>
        <w:pStyle w:val="Heading3"/>
      </w:pPr>
      <w:bookmarkStart w:id="827" w:name="_Toc250447503"/>
      <w:bookmarkStart w:id="828" w:name="_Toc332989009"/>
      <w:r w:rsidRPr="00644EAB">
        <w:t>The ValidateRange attribute</w:t>
      </w:r>
      <w:bookmarkEnd w:id="827"/>
      <w:bookmarkEnd w:id="828"/>
    </w:p>
    <w:p w:rsidR="00780911" w:rsidRPr="00644EAB" w:rsidRDefault="00780911" w:rsidP="00780911">
      <w:r w:rsidRPr="00644EAB">
        <w:t xml:space="preserve">This attribute is </w:t>
      </w:r>
      <w:r w:rsidR="00E3788F" w:rsidRPr="00644EAB">
        <w:t xml:space="preserve">used in a </w:t>
      </w:r>
      <w:r w:rsidR="00E3788F" w:rsidRPr="00644EAB">
        <w:rPr>
          <w:rStyle w:val="Production"/>
        </w:rPr>
        <w:t>script-parameter</w:t>
      </w:r>
      <w:r w:rsidR="000D008D" w:rsidRPr="00644EAB">
        <w:t xml:space="preserve"> </w:t>
      </w:r>
      <w:r w:rsidR="000D008D">
        <w:t xml:space="preserve">or </w:t>
      </w:r>
      <w:r w:rsidR="000D008D" w:rsidRPr="000D008D">
        <w:rPr>
          <w:rStyle w:val="GrammarChar"/>
        </w:rPr>
        <w:t>variable</w:t>
      </w:r>
      <w:r w:rsidR="00E3788F" w:rsidRPr="00644EAB">
        <w:t xml:space="preserve"> </w:t>
      </w:r>
      <w:r w:rsidRPr="00644EAB">
        <w:t xml:space="preserve">to specify the minimum and maximum values of the parameter's argument.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780911" w:rsidRPr="00644EAB" w:rsidTr="00A13D44">
        <w:trPr>
          <w:cantSplit/>
          <w:tblHeader/>
        </w:trPr>
        <w:tc>
          <w:tcPr>
            <w:tcW w:w="2419" w:type="dxa"/>
            <w:shd w:val="clear" w:color="auto" w:fill="C0C0C0"/>
          </w:tcPr>
          <w:p w:rsidR="00780911" w:rsidRPr="00644EAB" w:rsidRDefault="00780911" w:rsidP="00A13D44">
            <w:pPr>
              <w:keepNext/>
              <w:jc w:val="center"/>
              <w:rPr>
                <w:b/>
                <w:szCs w:val="22"/>
              </w:rPr>
            </w:pPr>
            <w:r w:rsidRPr="00644EAB">
              <w:rPr>
                <w:b/>
                <w:szCs w:val="22"/>
              </w:rPr>
              <w:t>Parameter Name</w:t>
            </w:r>
          </w:p>
        </w:tc>
        <w:tc>
          <w:tcPr>
            <w:tcW w:w="7171" w:type="dxa"/>
            <w:shd w:val="clear" w:color="auto" w:fill="C0C0C0"/>
          </w:tcPr>
          <w:p w:rsidR="00780911" w:rsidRPr="00644EAB" w:rsidRDefault="00780911" w:rsidP="00A13D44">
            <w:pPr>
              <w:keepNext/>
              <w:jc w:val="center"/>
              <w:rPr>
                <w:b/>
                <w:szCs w:val="22"/>
              </w:rPr>
            </w:pPr>
            <w:r w:rsidRPr="00644EAB">
              <w:rPr>
                <w:b/>
                <w:szCs w:val="22"/>
              </w:rPr>
              <w:t>Purpose</w:t>
            </w:r>
          </w:p>
        </w:tc>
      </w:tr>
      <w:tr w:rsidR="00780911" w:rsidRPr="00644EAB" w:rsidTr="00A13D44">
        <w:trPr>
          <w:cantSplit/>
        </w:trPr>
        <w:tc>
          <w:tcPr>
            <w:tcW w:w="2419" w:type="dxa"/>
          </w:tcPr>
          <w:p w:rsidR="00780911" w:rsidRPr="00644EAB" w:rsidRDefault="00780911" w:rsidP="00780911">
            <w:pPr>
              <w:rPr>
                <w:rStyle w:val="Codefragment"/>
                <w:szCs w:val="22"/>
              </w:rPr>
            </w:pPr>
            <w:r w:rsidRPr="00644EAB">
              <w:rPr>
                <w:rStyle w:val="Codefragment"/>
                <w:szCs w:val="22"/>
              </w:rPr>
              <w:t>MinRange</w:t>
            </w:r>
            <w:r w:rsidR="00E07A55" w:rsidRPr="00644EAB">
              <w:rPr>
                <w:szCs w:val="22"/>
              </w:rPr>
              <w:t xml:space="preserve"> (position 0)</w:t>
            </w:r>
          </w:p>
        </w:tc>
        <w:tc>
          <w:tcPr>
            <w:tcW w:w="7171" w:type="dxa"/>
          </w:tcPr>
          <w:p w:rsidR="00780911" w:rsidRPr="00644EAB" w:rsidRDefault="00780911" w:rsidP="00780911">
            <w:pPr>
              <w:rPr>
                <w:szCs w:val="22"/>
              </w:rPr>
            </w:pPr>
            <w:r w:rsidRPr="00644EAB">
              <w:rPr>
                <w:szCs w:val="22"/>
              </w:rPr>
              <w:t xml:space="preserve">Type: </w:t>
            </w:r>
            <w:r w:rsidRPr="00644EAB">
              <w:rPr>
                <w:rStyle w:val="Codefragment"/>
                <w:szCs w:val="22"/>
              </w:rPr>
              <w:t>object</w:t>
            </w:r>
          </w:p>
          <w:p w:rsidR="00780911" w:rsidRPr="00644EAB" w:rsidRDefault="00780911" w:rsidP="00780911">
            <w:pPr>
              <w:rPr>
                <w:szCs w:val="22"/>
              </w:rPr>
            </w:pPr>
            <w:r w:rsidRPr="00644EAB">
              <w:rPr>
                <w:szCs w:val="22"/>
              </w:rPr>
              <w:t>This argument specifies the minimum value allowed.</w:t>
            </w:r>
          </w:p>
        </w:tc>
      </w:tr>
      <w:tr w:rsidR="00780911" w:rsidRPr="00644EAB" w:rsidTr="00A13D44">
        <w:trPr>
          <w:cantSplit/>
        </w:trPr>
        <w:tc>
          <w:tcPr>
            <w:tcW w:w="2419" w:type="dxa"/>
          </w:tcPr>
          <w:p w:rsidR="00780911" w:rsidRPr="00644EAB" w:rsidRDefault="00780911" w:rsidP="00E07A55">
            <w:pPr>
              <w:rPr>
                <w:rStyle w:val="Codefragment"/>
                <w:szCs w:val="22"/>
              </w:rPr>
            </w:pPr>
            <w:r w:rsidRPr="00644EAB">
              <w:rPr>
                <w:rStyle w:val="Codefragment"/>
                <w:szCs w:val="22"/>
              </w:rPr>
              <w:t>MaxRange</w:t>
            </w:r>
            <w:r w:rsidR="00E07A55" w:rsidRPr="00644EAB">
              <w:rPr>
                <w:szCs w:val="22"/>
              </w:rPr>
              <w:t xml:space="preserve"> (position 1)</w:t>
            </w:r>
          </w:p>
        </w:tc>
        <w:tc>
          <w:tcPr>
            <w:tcW w:w="7171" w:type="dxa"/>
          </w:tcPr>
          <w:p w:rsidR="00780911" w:rsidRPr="00644EAB" w:rsidRDefault="00780911" w:rsidP="00780911">
            <w:pPr>
              <w:rPr>
                <w:szCs w:val="22"/>
              </w:rPr>
            </w:pPr>
            <w:r w:rsidRPr="00644EAB">
              <w:rPr>
                <w:szCs w:val="22"/>
              </w:rPr>
              <w:t xml:space="preserve">Type: </w:t>
            </w:r>
            <w:r w:rsidRPr="00644EAB">
              <w:rPr>
                <w:rStyle w:val="Codefragment"/>
                <w:szCs w:val="22"/>
              </w:rPr>
              <w:t>object</w:t>
            </w:r>
          </w:p>
          <w:p w:rsidR="00780911" w:rsidRPr="00644EAB" w:rsidRDefault="00780911" w:rsidP="00780911">
            <w:pPr>
              <w:rPr>
                <w:szCs w:val="22"/>
              </w:rPr>
            </w:pPr>
            <w:r w:rsidRPr="00644EAB">
              <w:rPr>
                <w:szCs w:val="22"/>
              </w:rPr>
              <w:t>This argument specifies the maximum value allowed.</w:t>
            </w:r>
          </w:p>
        </w:tc>
      </w:tr>
    </w:tbl>
    <w:p w:rsidR="00780911" w:rsidRPr="00644EAB" w:rsidRDefault="00780911" w:rsidP="00780911"/>
    <w:p w:rsidR="000B174B" w:rsidRPr="00644EAB" w:rsidRDefault="000B174B" w:rsidP="000B174B">
      <w:r w:rsidRPr="00644EAB">
        <w:t>In the absence of this attribute, the</w:t>
      </w:r>
      <w:r w:rsidR="002B443B" w:rsidRPr="00644EAB">
        <w:t>re is no range restriction</w:t>
      </w:r>
      <w:r w:rsidRPr="00644EAB">
        <w:t>.</w:t>
      </w:r>
    </w:p>
    <w:p w:rsidR="000B174B" w:rsidRPr="00644EAB" w:rsidRDefault="000B174B" w:rsidP="00935586">
      <w:pPr>
        <w:keepNext/>
      </w:pPr>
      <w:r w:rsidRPr="00644EAB">
        <w:t xml:space="preserve">Consider a function call </w:t>
      </w:r>
      <w:r w:rsidRPr="00644EAB">
        <w:rPr>
          <w:rStyle w:val="Codefragment"/>
        </w:rPr>
        <w:t>Test</w:t>
      </w:r>
      <w:r w:rsidR="00961F27" w:rsidRPr="00644EAB">
        <w:rPr>
          <w:rStyle w:val="Codefragment"/>
        </w:rPr>
        <w:t>1</w:t>
      </w:r>
      <w:r w:rsidRPr="00644EAB">
        <w:t xml:space="preserve"> that has the following param block</w:t>
      </w:r>
      <w:r w:rsidR="00F858C6" w:rsidRPr="00644EAB">
        <w:t>, and which is called as shown</w:t>
      </w:r>
      <w:r w:rsidRPr="00644EAB">
        <w:t>:</w:t>
      </w:r>
    </w:p>
    <w:p w:rsidR="00DE507E" w:rsidRPr="00644EAB" w:rsidRDefault="00961F27" w:rsidP="00DE507E">
      <w:pPr>
        <w:pStyle w:val="Code"/>
      </w:pPr>
      <w:r w:rsidRPr="00644EAB">
        <w:t>param (</w:t>
      </w:r>
      <w:r w:rsidR="00DE507E" w:rsidRPr="00644EAB">
        <w:tab/>
      </w:r>
      <w:r w:rsidRPr="00644EAB">
        <w:t>[parameter(Mandatory = $true)]</w:t>
      </w:r>
      <w:r w:rsidR="00DE507E" w:rsidRPr="00644EAB">
        <w:br/>
      </w:r>
      <w:r w:rsidR="00DE507E" w:rsidRPr="00644EAB">
        <w:tab/>
      </w:r>
      <w:r w:rsidR="00DE507E" w:rsidRPr="00644EAB">
        <w:tab/>
      </w:r>
      <w:r w:rsidR="00DE507E" w:rsidRPr="00644EAB">
        <w:tab/>
      </w:r>
      <w:r w:rsidRPr="00644EAB">
        <w:t>[ValidateRange(1,10)]</w:t>
      </w:r>
      <w:r w:rsidR="00DE507E" w:rsidRPr="00644EAB">
        <w:br/>
      </w:r>
      <w:r w:rsidR="00DE507E" w:rsidRPr="00644EAB">
        <w:tab/>
      </w:r>
      <w:r w:rsidR="00DE507E" w:rsidRPr="00644EAB">
        <w:tab/>
      </w:r>
      <w:r w:rsidR="00DE507E" w:rsidRPr="00644EAB">
        <w:tab/>
      </w:r>
      <w:r w:rsidRPr="00644EAB">
        <w:t>[int] $StartValue )</w:t>
      </w:r>
    </w:p>
    <w:p w:rsidR="00DE507E" w:rsidRPr="00644EAB" w:rsidRDefault="00DE507E" w:rsidP="00DE507E">
      <w:pPr>
        <w:pStyle w:val="Code"/>
      </w:pPr>
      <w:r w:rsidRPr="00644EAB">
        <w:t>Test1 2</w:t>
      </w:r>
      <w:r w:rsidRPr="00644EAB">
        <w:br/>
        <w:t>Test</w:t>
      </w:r>
      <w:r w:rsidR="00307805" w:rsidRPr="00644EAB">
        <w:t>1</w:t>
      </w:r>
      <w:r w:rsidRPr="00644EAB">
        <w:t xml:space="preserve"> -</w:t>
      </w:r>
      <w:r w:rsidR="00307805" w:rsidRPr="00644EAB">
        <w:t>st</w:t>
      </w:r>
      <w:r w:rsidRPr="00644EAB">
        <w:t xml:space="preserve"> 7</w:t>
      </w:r>
      <w:r w:rsidR="00307805" w:rsidRPr="00644EAB">
        <w:br/>
        <w:t>Test1</w:t>
      </w:r>
      <w:r w:rsidRPr="00644EAB">
        <w:t xml:space="preserve"> -3</w:t>
      </w:r>
      <w:r w:rsidR="00307805" w:rsidRPr="00644EAB">
        <w:tab/>
      </w:r>
      <w:r w:rsidR="00307805" w:rsidRPr="00644EAB">
        <w:tab/>
      </w:r>
      <w:r w:rsidR="00307805" w:rsidRPr="00644EAB">
        <w:tab/>
      </w:r>
      <w:r w:rsidR="00307805" w:rsidRPr="00644EAB">
        <w:tab/>
      </w:r>
      <w:r w:rsidR="00307805" w:rsidRPr="00644EAB">
        <w:tab/>
      </w:r>
      <w:r w:rsidR="00307805" w:rsidRPr="00644EAB">
        <w:tab/>
      </w:r>
      <w:r w:rsidRPr="00644EAB">
        <w:t># value is too small</w:t>
      </w:r>
      <w:r w:rsidR="00307805" w:rsidRPr="00644EAB">
        <w:br/>
        <w:t>Test1</w:t>
      </w:r>
      <w:r w:rsidRPr="00644EAB">
        <w:t xml:space="preserve"> 12</w:t>
      </w:r>
      <w:r w:rsidR="00307805" w:rsidRPr="00644EAB">
        <w:tab/>
      </w:r>
      <w:r w:rsidR="00307805" w:rsidRPr="00644EAB">
        <w:tab/>
      </w:r>
      <w:r w:rsidR="00307805" w:rsidRPr="00644EAB">
        <w:tab/>
      </w:r>
      <w:r w:rsidR="00307805" w:rsidRPr="00644EAB">
        <w:tab/>
      </w:r>
      <w:r w:rsidR="00307805" w:rsidRPr="00644EAB">
        <w:tab/>
      </w:r>
      <w:r w:rsidR="00307805" w:rsidRPr="00644EAB">
        <w:tab/>
      </w:r>
      <w:r w:rsidRPr="00644EAB">
        <w:t># value is too large</w:t>
      </w:r>
    </w:p>
    <w:p w:rsidR="00307805" w:rsidRPr="00644EAB" w:rsidRDefault="00307805" w:rsidP="00935586">
      <w:pPr>
        <w:keepNext/>
      </w:pPr>
      <w:r w:rsidRPr="00644EAB">
        <w:t xml:space="preserve">Consider a function call </w:t>
      </w:r>
      <w:r w:rsidRPr="00644EAB">
        <w:rPr>
          <w:rStyle w:val="Codefragment"/>
        </w:rPr>
        <w:t>Test2</w:t>
      </w:r>
      <w:r w:rsidRPr="00644EAB">
        <w:t xml:space="preserve"> that has the following param block and calls:</w:t>
      </w:r>
    </w:p>
    <w:p w:rsidR="00961F27" w:rsidRPr="00644EAB" w:rsidRDefault="00961F27" w:rsidP="00DE507E">
      <w:pPr>
        <w:pStyle w:val="Code"/>
      </w:pPr>
      <w:r w:rsidRPr="00644EAB">
        <w:t>param (</w:t>
      </w:r>
      <w:r w:rsidR="00307805" w:rsidRPr="00644EAB">
        <w:tab/>
      </w:r>
      <w:r w:rsidRPr="00644EAB">
        <w:t>[parameter(Mandatory = $true)]</w:t>
      </w:r>
      <w:r w:rsidR="00307805" w:rsidRPr="00644EAB">
        <w:br/>
      </w:r>
      <w:r w:rsidR="00307805" w:rsidRPr="00644EAB">
        <w:tab/>
      </w:r>
      <w:r w:rsidR="00307805" w:rsidRPr="00644EAB">
        <w:tab/>
      </w:r>
      <w:r w:rsidR="00307805" w:rsidRPr="00644EAB">
        <w:tab/>
      </w:r>
      <w:r w:rsidRPr="00644EAB">
        <w:t>[ValidateRange("b","f")]</w:t>
      </w:r>
      <w:r w:rsidR="00307805" w:rsidRPr="00644EAB">
        <w:br/>
      </w:r>
      <w:r w:rsidR="00307805" w:rsidRPr="00644EAB">
        <w:tab/>
      </w:r>
      <w:r w:rsidR="00307805" w:rsidRPr="00644EAB">
        <w:tab/>
      </w:r>
      <w:r w:rsidR="00307805" w:rsidRPr="00644EAB">
        <w:tab/>
      </w:r>
      <w:r w:rsidRPr="00644EAB">
        <w:t xml:space="preserve">[string] $Name ) </w:t>
      </w:r>
    </w:p>
    <w:p w:rsidR="00DE507E" w:rsidRPr="00644EAB" w:rsidRDefault="00307805" w:rsidP="00DE507E">
      <w:pPr>
        <w:pStyle w:val="Code"/>
      </w:pPr>
      <w:r w:rsidRPr="00644EAB">
        <w:t>Test2</w:t>
      </w:r>
      <w:r w:rsidR="00DE507E" w:rsidRPr="00644EAB">
        <w:t xml:space="preserve"> "Bravo"</w:t>
      </w:r>
      <w:r w:rsidRPr="00644EAB">
        <w:tab/>
      </w:r>
      <w:r w:rsidRPr="00644EAB">
        <w:tab/>
      </w:r>
      <w:r w:rsidRPr="00644EAB">
        <w:tab/>
      </w:r>
      <w:r w:rsidRPr="00644EAB">
        <w:tab/>
        <w:t># ok</w:t>
      </w:r>
      <w:r w:rsidRPr="00644EAB">
        <w:br/>
        <w:t>Test2</w:t>
      </w:r>
      <w:r w:rsidR="00DE507E" w:rsidRPr="00644EAB">
        <w:t xml:space="preserve"> "Alpha"</w:t>
      </w:r>
      <w:r w:rsidRPr="00644EAB">
        <w:tab/>
      </w:r>
      <w:r w:rsidRPr="00644EAB">
        <w:tab/>
      </w:r>
      <w:r w:rsidRPr="00644EAB">
        <w:tab/>
      </w:r>
      <w:r w:rsidRPr="00644EAB">
        <w:tab/>
      </w:r>
      <w:r w:rsidR="00DE507E" w:rsidRPr="00644EAB">
        <w:t xml:space="preserve"># value </w:t>
      </w:r>
      <w:r w:rsidRPr="00644EAB">
        <w:t xml:space="preserve">compares </w:t>
      </w:r>
      <w:r w:rsidR="00DE507E" w:rsidRPr="00644EAB">
        <w:t xml:space="preserve">less than </w:t>
      </w:r>
      <w:r w:rsidRPr="00644EAB">
        <w:t xml:space="preserve">the </w:t>
      </w:r>
      <w:r w:rsidR="00DE507E" w:rsidRPr="00644EAB">
        <w:t>minimum</w:t>
      </w:r>
      <w:r w:rsidRPr="00644EAB">
        <w:br/>
        <w:t>Test2</w:t>
      </w:r>
      <w:r w:rsidR="00DE507E" w:rsidRPr="00644EAB">
        <w:t xml:space="preserve"> "Hotel"</w:t>
      </w:r>
      <w:r w:rsidRPr="00644EAB">
        <w:tab/>
      </w:r>
      <w:r w:rsidRPr="00644EAB">
        <w:tab/>
      </w:r>
      <w:r w:rsidRPr="00644EAB">
        <w:tab/>
      </w:r>
      <w:r w:rsidRPr="00644EAB">
        <w:tab/>
      </w:r>
      <w:r w:rsidR="00DE507E" w:rsidRPr="00644EAB">
        <w:t xml:space="preserve"># value </w:t>
      </w:r>
      <w:r w:rsidRPr="00644EAB">
        <w:t xml:space="preserve">compares </w:t>
      </w:r>
      <w:r w:rsidR="00DE507E" w:rsidRPr="00644EAB">
        <w:t xml:space="preserve">greater than </w:t>
      </w:r>
      <w:r w:rsidRPr="00644EAB">
        <w:t xml:space="preserve">the </w:t>
      </w:r>
      <w:r w:rsidR="00DE507E" w:rsidRPr="00644EAB">
        <w:t>maximum</w:t>
      </w:r>
    </w:p>
    <w:p w:rsidR="00DC4E4A" w:rsidRPr="00644EAB" w:rsidRDefault="00DC4E4A" w:rsidP="00935586">
      <w:pPr>
        <w:keepNext/>
      </w:pPr>
      <w:r w:rsidRPr="00644EAB">
        <w:t xml:space="preserve">Consider a function call </w:t>
      </w:r>
      <w:r w:rsidRPr="00644EAB">
        <w:rPr>
          <w:rStyle w:val="Codefragment"/>
        </w:rPr>
        <w:t>Test3</w:t>
      </w:r>
      <w:r w:rsidRPr="00644EAB">
        <w:t xml:space="preserve"> that has the following param block</w:t>
      </w:r>
      <w:r w:rsidR="00F858C6" w:rsidRPr="00644EAB">
        <w:t>, and which is called as shown</w:t>
      </w:r>
      <w:r w:rsidRPr="00644EAB">
        <w:t>:</w:t>
      </w:r>
    </w:p>
    <w:p w:rsidR="00DC4E4A" w:rsidRPr="00644EAB" w:rsidRDefault="00961F27" w:rsidP="00DE507E">
      <w:pPr>
        <w:pStyle w:val="Code"/>
      </w:pPr>
      <w:r w:rsidRPr="00644EAB">
        <w:t>param (</w:t>
      </w:r>
      <w:r w:rsidR="00DC4E4A" w:rsidRPr="00644EAB">
        <w:tab/>
      </w:r>
      <w:r w:rsidRPr="00644EAB">
        <w:t>[parameter(Mandatory = $true)]</w:t>
      </w:r>
      <w:r w:rsidR="00DC4E4A" w:rsidRPr="00644EAB">
        <w:br/>
      </w:r>
      <w:r w:rsidR="00DC4E4A" w:rsidRPr="00644EAB">
        <w:tab/>
      </w:r>
      <w:r w:rsidR="00DC4E4A" w:rsidRPr="00644EAB">
        <w:tab/>
      </w:r>
      <w:r w:rsidR="00DC4E4A" w:rsidRPr="00644EAB">
        <w:tab/>
      </w:r>
      <w:r w:rsidRPr="00644EAB">
        <w:t>[ValidateRange(0.002,0.003)]</w:t>
      </w:r>
      <w:r w:rsidR="00DC4E4A" w:rsidRPr="00644EAB">
        <w:br/>
      </w:r>
      <w:r w:rsidRPr="00644EAB">
        <w:tab/>
      </w:r>
      <w:r w:rsidRPr="00644EAB">
        <w:tab/>
      </w:r>
      <w:r w:rsidRPr="00644EAB">
        <w:tab/>
        <w:t>[double] $Distance )</w:t>
      </w:r>
    </w:p>
    <w:p w:rsidR="00DE507E" w:rsidRDefault="00DC4E4A" w:rsidP="00DE507E">
      <w:pPr>
        <w:pStyle w:val="Code"/>
      </w:pPr>
      <w:r w:rsidRPr="00644EAB">
        <w:t>Test3</w:t>
      </w:r>
      <w:r w:rsidR="00DE507E" w:rsidRPr="00644EAB">
        <w:t xml:space="preserve"> 0.002</w:t>
      </w:r>
      <w:r w:rsidRPr="00644EAB">
        <w:br/>
        <w:t>Test3</w:t>
      </w:r>
      <w:r w:rsidR="00DE507E" w:rsidRPr="00644EAB">
        <w:t xml:space="preserve"> 0.0019</w:t>
      </w:r>
      <w:r w:rsidRPr="00644EAB">
        <w:tab/>
      </w:r>
      <w:r w:rsidRPr="00644EAB">
        <w:tab/>
      </w:r>
      <w:r w:rsidRPr="00644EAB">
        <w:tab/>
      </w:r>
      <w:r w:rsidRPr="00644EAB">
        <w:tab/>
      </w:r>
      <w:r w:rsidR="00DE507E" w:rsidRPr="00644EAB">
        <w:t># value is too small</w:t>
      </w:r>
      <w:r w:rsidRPr="00644EAB">
        <w:br/>
        <w:t>Test3</w:t>
      </w:r>
      <w:r w:rsidR="00DE507E" w:rsidRPr="00644EAB">
        <w:t xml:space="preserve"> "0.005"</w:t>
      </w:r>
      <w:r w:rsidRPr="00644EAB">
        <w:tab/>
      </w:r>
      <w:r w:rsidRPr="00644EAB">
        <w:tab/>
      </w:r>
      <w:r w:rsidRPr="00644EAB">
        <w:tab/>
      </w:r>
      <w:r w:rsidRPr="00644EAB">
        <w:tab/>
      </w:r>
      <w:r w:rsidR="00DE507E" w:rsidRPr="00644EAB">
        <w:t># value is too large</w:t>
      </w:r>
    </w:p>
    <w:p w:rsidR="000D008D" w:rsidRPr="00644EAB" w:rsidRDefault="000D008D" w:rsidP="00DE507E">
      <w:pPr>
        <w:pStyle w:val="Code"/>
      </w:pPr>
      <w:r>
        <w:t>[ValidateRange(13,19)]$teenager = 15</w:t>
      </w:r>
      <w:r>
        <w:br/>
        <w:t>$teenager = 20          # value is too large</w:t>
      </w:r>
    </w:p>
    <w:p w:rsidR="00C23811" w:rsidRPr="00644EAB" w:rsidRDefault="00C23811" w:rsidP="00C23811">
      <w:pPr>
        <w:pStyle w:val="Heading3"/>
      </w:pPr>
      <w:bookmarkStart w:id="829" w:name="_Toc250447504"/>
      <w:bookmarkStart w:id="830" w:name="_Ref253646530"/>
      <w:bookmarkStart w:id="831" w:name="_Toc332989010"/>
      <w:r w:rsidRPr="00644EAB">
        <w:lastRenderedPageBreak/>
        <w:t>The ValidateScript attribute</w:t>
      </w:r>
      <w:bookmarkEnd w:id="829"/>
      <w:bookmarkEnd w:id="830"/>
      <w:bookmarkEnd w:id="831"/>
    </w:p>
    <w:p w:rsidR="005F6A41" w:rsidRPr="00644EAB" w:rsidRDefault="005F6A41" w:rsidP="005F6A41">
      <w:r w:rsidRPr="00644EAB">
        <w:t xml:space="preserve">This attribute is used in a </w:t>
      </w:r>
      <w:r w:rsidRPr="00644EAB">
        <w:rPr>
          <w:rStyle w:val="Production"/>
        </w:rPr>
        <w:t>script-parameter</w:t>
      </w:r>
      <w:r w:rsidR="000D008D" w:rsidRPr="00644EAB">
        <w:t xml:space="preserve"> </w:t>
      </w:r>
      <w:r w:rsidR="000D008D">
        <w:t xml:space="preserve">or </w:t>
      </w:r>
      <w:r w:rsidR="000D008D" w:rsidRPr="000D008D">
        <w:rPr>
          <w:rStyle w:val="GrammarChar"/>
        </w:rPr>
        <w:t>variable</w:t>
      </w:r>
      <w:r w:rsidRPr="00644EAB">
        <w:t xml:space="preserve"> to specify a script that is to be used to validate the parameter's argument.</w:t>
      </w:r>
    </w:p>
    <w:p w:rsidR="005F6A41" w:rsidRPr="00644EAB" w:rsidRDefault="00EF46FB" w:rsidP="00935F39">
      <w:r w:rsidRPr="00644EAB">
        <w:t xml:space="preserve">The argument in position 1 is a </w:t>
      </w:r>
      <w:r w:rsidRPr="00644EAB">
        <w:rPr>
          <w:rStyle w:val="Production"/>
        </w:rPr>
        <w:t>script-</w:t>
      </w:r>
      <w:r w:rsidR="003F401E" w:rsidRPr="00644EAB">
        <w:rPr>
          <w:rStyle w:val="Production"/>
        </w:rPr>
        <w:t>block-expression</w:t>
      </w:r>
      <w:r w:rsidRPr="00644EAB">
        <w:t xml:space="preserve">. </w:t>
      </w:r>
    </w:p>
    <w:p w:rsidR="002D1C49" w:rsidRPr="00644EAB" w:rsidRDefault="002D1C49" w:rsidP="00935586">
      <w:pPr>
        <w:keepNext/>
      </w:pPr>
      <w:r w:rsidRPr="00644EAB">
        <w:t xml:space="preserve">Consider a function call </w:t>
      </w:r>
      <w:r w:rsidRPr="00644EAB">
        <w:rPr>
          <w:rStyle w:val="Codefragment"/>
        </w:rPr>
        <w:t>Test</w:t>
      </w:r>
      <w:r w:rsidRPr="00644EAB">
        <w:t xml:space="preserve"> that has the following param block, and which is called as shown:</w:t>
      </w:r>
    </w:p>
    <w:p w:rsidR="005F6A41" w:rsidRPr="00644EAB" w:rsidRDefault="00971B51" w:rsidP="00971B51">
      <w:pPr>
        <w:pStyle w:val="Code"/>
      </w:pPr>
      <w:r w:rsidRPr="00644EAB">
        <w:t>param (</w:t>
      </w:r>
      <w:r w:rsidRPr="00644EAB">
        <w:tab/>
        <w:t>[Parameter(Mandatory = $true)]</w:t>
      </w:r>
      <w:r w:rsidRPr="00644EAB">
        <w:br/>
      </w:r>
      <w:r w:rsidRPr="00644EAB">
        <w:tab/>
      </w:r>
      <w:r w:rsidRPr="00644EAB">
        <w:tab/>
      </w:r>
      <w:r w:rsidRPr="00644EAB">
        <w:tab/>
        <w:t>[ValidateScript({($_ -ge 1 -and $_ -le 3) -or ($_ -ge 20)})]</w:t>
      </w:r>
      <w:r w:rsidRPr="00644EAB">
        <w:br/>
      </w:r>
      <w:r w:rsidRPr="00644EAB">
        <w:tab/>
      </w:r>
      <w:r w:rsidRPr="00644EAB">
        <w:tab/>
      </w:r>
      <w:r w:rsidRPr="00644EAB">
        <w:tab/>
        <w:t>[int] $Count )</w:t>
      </w:r>
    </w:p>
    <w:p w:rsidR="00971B51" w:rsidRDefault="00971B51" w:rsidP="00971B51">
      <w:pPr>
        <w:pStyle w:val="Code"/>
      </w:pPr>
      <w:r w:rsidRPr="00644EAB">
        <w:t>Test 2</w:t>
      </w:r>
      <w:r w:rsidRPr="00644EAB">
        <w:tab/>
      </w:r>
      <w:r w:rsidRPr="00644EAB">
        <w:tab/>
      </w:r>
      <w:r w:rsidRPr="00644EAB">
        <w:tab/>
      </w:r>
      <w:r w:rsidRPr="00644EAB">
        <w:tab/>
        <w:t># ok, valid value</w:t>
      </w:r>
      <w:r w:rsidRPr="00644EAB">
        <w:br/>
        <w:t>Test 25</w:t>
      </w:r>
      <w:r w:rsidRPr="00644EAB">
        <w:tab/>
      </w:r>
      <w:r w:rsidRPr="00644EAB">
        <w:tab/>
      </w:r>
      <w:r w:rsidRPr="00644EAB">
        <w:tab/>
      </w:r>
      <w:r w:rsidRPr="00644EAB">
        <w:tab/>
        <w:t># ok, valid value</w:t>
      </w:r>
      <w:r w:rsidRPr="00644EAB">
        <w:br/>
        <w:t>Test 5</w:t>
      </w:r>
      <w:r w:rsidRPr="00644EAB">
        <w:tab/>
      </w:r>
      <w:r w:rsidRPr="00644EAB">
        <w:tab/>
      </w:r>
      <w:r w:rsidRPr="00644EAB">
        <w:tab/>
      </w:r>
      <w:r w:rsidRPr="00644EAB">
        <w:tab/>
        <w:t># invalid value</w:t>
      </w:r>
      <w:r w:rsidRPr="00644EAB">
        <w:br/>
        <w:t>Test 0</w:t>
      </w:r>
      <w:r w:rsidRPr="00644EAB">
        <w:tab/>
      </w:r>
      <w:r w:rsidRPr="00644EAB">
        <w:tab/>
      </w:r>
      <w:r w:rsidRPr="00644EAB">
        <w:tab/>
      </w:r>
      <w:r w:rsidRPr="00644EAB">
        <w:tab/>
        <w:t># invalid value</w:t>
      </w:r>
    </w:p>
    <w:p w:rsidR="000D008D" w:rsidRPr="00644EAB" w:rsidRDefault="000D008D" w:rsidP="000D008D">
      <w:pPr>
        <w:pStyle w:val="Code"/>
      </w:pPr>
      <w:r>
        <w:t>[ValidateScript({$_.Length –gt 7})]$password = "password" # ok</w:t>
      </w:r>
      <w:r>
        <w:br/>
        <w:t>$password = "abc123" # invalid value</w:t>
      </w:r>
    </w:p>
    <w:p w:rsidR="002E70D7" w:rsidRPr="00644EAB" w:rsidRDefault="00C23811" w:rsidP="00374850">
      <w:pPr>
        <w:pStyle w:val="Heading3"/>
      </w:pPr>
      <w:bookmarkStart w:id="832" w:name="_Toc250447505"/>
      <w:bookmarkStart w:id="833" w:name="_Toc332989011"/>
      <w:r w:rsidRPr="00644EAB">
        <w:t>The ValidateSet attribute</w:t>
      </w:r>
      <w:bookmarkStart w:id="834" w:name="_Ref463365573"/>
      <w:bookmarkStart w:id="835" w:name="_Toc448303248"/>
      <w:bookmarkEnd w:id="774"/>
      <w:bookmarkEnd w:id="795"/>
      <w:bookmarkEnd w:id="832"/>
      <w:bookmarkEnd w:id="833"/>
    </w:p>
    <w:p w:rsidR="00897D17" w:rsidRPr="00644EAB" w:rsidRDefault="00897D17" w:rsidP="00897D17">
      <w:r w:rsidRPr="00644EAB">
        <w:t xml:space="preserve">This attribute is </w:t>
      </w:r>
      <w:r w:rsidR="00E3788F" w:rsidRPr="00644EAB">
        <w:t xml:space="preserve">used in a </w:t>
      </w:r>
      <w:r w:rsidR="00E3788F" w:rsidRPr="00644EAB">
        <w:rPr>
          <w:rStyle w:val="Production"/>
        </w:rPr>
        <w:t>script-parameter</w:t>
      </w:r>
      <w:r w:rsidR="000D008D" w:rsidRPr="00644EAB">
        <w:t xml:space="preserve"> </w:t>
      </w:r>
      <w:r w:rsidR="000D008D">
        <w:t xml:space="preserve">or </w:t>
      </w:r>
      <w:r w:rsidR="000D008D" w:rsidRPr="000D008D">
        <w:rPr>
          <w:rStyle w:val="GrammarChar"/>
        </w:rPr>
        <w:t>variable</w:t>
      </w:r>
      <w:r w:rsidR="00E3788F" w:rsidRPr="00644EAB">
        <w:t xml:space="preserve"> </w:t>
      </w:r>
      <w:r w:rsidRPr="00644EAB">
        <w:t xml:space="preserve">to specify a set of valid values for the argument of the parameter. </w:t>
      </w:r>
      <w:r w:rsidR="00573407" w:rsidRPr="00644EAB">
        <w:t>The following arguments are used to define the characteristics of the parameter:</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419"/>
        <w:gridCol w:w="7171"/>
      </w:tblGrid>
      <w:tr w:rsidR="00897D17" w:rsidRPr="00644EAB" w:rsidTr="00A13D44">
        <w:trPr>
          <w:cantSplit/>
          <w:tblHeader/>
        </w:trPr>
        <w:tc>
          <w:tcPr>
            <w:tcW w:w="2419" w:type="dxa"/>
            <w:shd w:val="clear" w:color="auto" w:fill="C0C0C0"/>
          </w:tcPr>
          <w:p w:rsidR="00897D17" w:rsidRPr="00644EAB" w:rsidRDefault="00897D17" w:rsidP="00A13D44">
            <w:pPr>
              <w:keepNext/>
              <w:jc w:val="center"/>
              <w:rPr>
                <w:b/>
                <w:szCs w:val="22"/>
              </w:rPr>
            </w:pPr>
            <w:r w:rsidRPr="00644EAB">
              <w:rPr>
                <w:b/>
                <w:szCs w:val="22"/>
              </w:rPr>
              <w:t>Parameter Name</w:t>
            </w:r>
          </w:p>
        </w:tc>
        <w:tc>
          <w:tcPr>
            <w:tcW w:w="7171" w:type="dxa"/>
            <w:shd w:val="clear" w:color="auto" w:fill="C0C0C0"/>
          </w:tcPr>
          <w:p w:rsidR="00897D17" w:rsidRPr="00644EAB" w:rsidRDefault="00897D17" w:rsidP="00A13D44">
            <w:pPr>
              <w:keepNext/>
              <w:jc w:val="center"/>
              <w:rPr>
                <w:b/>
                <w:szCs w:val="22"/>
              </w:rPr>
            </w:pPr>
            <w:r w:rsidRPr="00644EAB">
              <w:rPr>
                <w:b/>
                <w:szCs w:val="22"/>
              </w:rPr>
              <w:t>Purpose</w:t>
            </w:r>
          </w:p>
        </w:tc>
      </w:tr>
      <w:tr w:rsidR="00897D17" w:rsidRPr="00644EAB" w:rsidTr="00A13D44">
        <w:trPr>
          <w:cantSplit/>
        </w:trPr>
        <w:tc>
          <w:tcPr>
            <w:tcW w:w="2419" w:type="dxa"/>
          </w:tcPr>
          <w:p w:rsidR="00897D17" w:rsidRPr="00644EAB" w:rsidRDefault="00897D17" w:rsidP="00897D17">
            <w:pPr>
              <w:rPr>
                <w:rStyle w:val="Codefragment"/>
                <w:szCs w:val="22"/>
              </w:rPr>
            </w:pPr>
            <w:r w:rsidRPr="00644EAB">
              <w:rPr>
                <w:rStyle w:val="Codefragment"/>
                <w:szCs w:val="22"/>
              </w:rPr>
              <w:t>ValidValues</w:t>
            </w:r>
            <w:r w:rsidRPr="00644EAB">
              <w:rPr>
                <w:szCs w:val="22"/>
              </w:rPr>
              <w:t xml:space="preserve"> (position 0)</w:t>
            </w:r>
          </w:p>
        </w:tc>
        <w:tc>
          <w:tcPr>
            <w:tcW w:w="7171" w:type="dxa"/>
          </w:tcPr>
          <w:p w:rsidR="00897D17" w:rsidRPr="00644EAB" w:rsidRDefault="00897D17" w:rsidP="00897D17">
            <w:pPr>
              <w:rPr>
                <w:szCs w:val="22"/>
              </w:rPr>
            </w:pPr>
            <w:r w:rsidRPr="00644EAB">
              <w:rPr>
                <w:szCs w:val="22"/>
              </w:rPr>
              <w:t xml:space="preserve">Type: </w:t>
            </w:r>
            <w:r w:rsidR="00D6050F" w:rsidRPr="00644EAB">
              <w:rPr>
                <w:rStyle w:val="Codefragment"/>
              </w:rPr>
              <w:t>string</w:t>
            </w:r>
            <w:r w:rsidRPr="00644EAB">
              <w:rPr>
                <w:rStyle w:val="Codefragment"/>
                <w:szCs w:val="22"/>
              </w:rPr>
              <w:t>[]</w:t>
            </w:r>
          </w:p>
          <w:p w:rsidR="00897D17" w:rsidRPr="00644EAB" w:rsidRDefault="00897D17" w:rsidP="00054A3A">
            <w:pPr>
              <w:rPr>
                <w:szCs w:val="22"/>
              </w:rPr>
            </w:pPr>
            <w:r w:rsidRPr="00644EAB">
              <w:rPr>
                <w:szCs w:val="22"/>
              </w:rPr>
              <w:t>Th</w:t>
            </w:r>
            <w:r w:rsidR="00054A3A" w:rsidRPr="00644EAB">
              <w:rPr>
                <w:szCs w:val="22"/>
              </w:rPr>
              <w:t>e set of valid values</w:t>
            </w:r>
            <w:r w:rsidRPr="00644EAB">
              <w:rPr>
                <w:szCs w:val="22"/>
              </w:rPr>
              <w:t>.</w:t>
            </w:r>
          </w:p>
        </w:tc>
      </w:tr>
      <w:tr w:rsidR="00897D17" w:rsidRPr="00644EAB" w:rsidTr="00A13D44">
        <w:trPr>
          <w:cantSplit/>
        </w:trPr>
        <w:tc>
          <w:tcPr>
            <w:tcW w:w="2419" w:type="dxa"/>
          </w:tcPr>
          <w:p w:rsidR="00897D17" w:rsidRPr="00644EAB" w:rsidRDefault="00897D17" w:rsidP="00E63ECE">
            <w:pPr>
              <w:rPr>
                <w:rStyle w:val="Codefragment"/>
                <w:szCs w:val="22"/>
              </w:rPr>
            </w:pPr>
            <w:r w:rsidRPr="00644EAB">
              <w:rPr>
                <w:rStyle w:val="Codefragment"/>
                <w:szCs w:val="22"/>
              </w:rPr>
              <w:t>IgnoreCase</w:t>
            </w:r>
            <w:r w:rsidRPr="00644EAB">
              <w:rPr>
                <w:szCs w:val="22"/>
              </w:rPr>
              <w:t xml:space="preserve"> (</w:t>
            </w:r>
            <w:r w:rsidR="00E63ECE" w:rsidRPr="00644EAB">
              <w:rPr>
                <w:szCs w:val="22"/>
              </w:rPr>
              <w:t>n</w:t>
            </w:r>
            <w:r w:rsidRPr="00644EAB">
              <w:rPr>
                <w:szCs w:val="22"/>
              </w:rPr>
              <w:t>amed)</w:t>
            </w:r>
          </w:p>
        </w:tc>
        <w:tc>
          <w:tcPr>
            <w:tcW w:w="7171" w:type="dxa"/>
          </w:tcPr>
          <w:p w:rsidR="00897D17" w:rsidRPr="00644EAB" w:rsidRDefault="00897D17" w:rsidP="00897D17">
            <w:pPr>
              <w:rPr>
                <w:szCs w:val="22"/>
              </w:rPr>
            </w:pPr>
            <w:r w:rsidRPr="00644EAB">
              <w:rPr>
                <w:szCs w:val="22"/>
              </w:rPr>
              <w:t xml:space="preserve">Type: </w:t>
            </w:r>
            <w:r w:rsidRPr="00644EAB">
              <w:rPr>
                <w:rStyle w:val="Codefragment"/>
                <w:szCs w:val="22"/>
              </w:rPr>
              <w:t>bool</w:t>
            </w:r>
            <w:r w:rsidRPr="00644EAB">
              <w:rPr>
                <w:szCs w:val="22"/>
              </w:rPr>
              <w:t xml:space="preserve">; Default value: </w:t>
            </w:r>
            <w:r w:rsidRPr="00644EAB">
              <w:rPr>
                <w:rStyle w:val="Codefragment"/>
                <w:szCs w:val="22"/>
              </w:rPr>
              <w:t>$true</w:t>
            </w:r>
          </w:p>
          <w:p w:rsidR="00897D17" w:rsidRPr="00644EAB" w:rsidRDefault="00054A3A" w:rsidP="00E63ECE">
            <w:pPr>
              <w:rPr>
                <w:szCs w:val="22"/>
              </w:rPr>
            </w:pPr>
            <w:r w:rsidRPr="00644EAB">
              <w:rPr>
                <w:szCs w:val="22"/>
              </w:rPr>
              <w:t>S</w:t>
            </w:r>
            <w:r w:rsidR="00897D17" w:rsidRPr="00644EAB">
              <w:rPr>
                <w:szCs w:val="22"/>
              </w:rPr>
              <w:t xml:space="preserve">pecifies </w:t>
            </w:r>
            <w:r w:rsidR="00E63ECE" w:rsidRPr="00644EAB">
              <w:rPr>
                <w:szCs w:val="22"/>
              </w:rPr>
              <w:t xml:space="preserve">whether case should be ignored for parameters of type </w:t>
            </w:r>
            <w:r w:rsidR="00E63ECE" w:rsidRPr="00644EAB">
              <w:rPr>
                <w:rStyle w:val="Codefragment"/>
                <w:szCs w:val="22"/>
              </w:rPr>
              <w:t>string</w:t>
            </w:r>
            <w:r w:rsidR="00897D17" w:rsidRPr="00644EAB">
              <w:rPr>
                <w:szCs w:val="22"/>
              </w:rPr>
              <w:t>.</w:t>
            </w:r>
          </w:p>
        </w:tc>
      </w:tr>
    </w:tbl>
    <w:p w:rsidR="00897D17" w:rsidRPr="00644EAB" w:rsidRDefault="00897D17" w:rsidP="00897D17"/>
    <w:p w:rsidR="00935F39" w:rsidRPr="00644EAB" w:rsidRDefault="00011389" w:rsidP="00935F39">
      <w:r w:rsidRPr="00644EAB">
        <w:t xml:space="preserve">If the parameter has an array type, every element of the corresponding argument array must match an element of the value set. </w:t>
      </w:r>
    </w:p>
    <w:p w:rsidR="007D629C" w:rsidRPr="00644EAB" w:rsidRDefault="007D629C" w:rsidP="00935586">
      <w:pPr>
        <w:keepNext/>
      </w:pPr>
      <w:r w:rsidRPr="00644EAB">
        <w:t xml:space="preserve">Consider a function call </w:t>
      </w:r>
      <w:r w:rsidRPr="00644EAB">
        <w:rPr>
          <w:rStyle w:val="Codefragment"/>
        </w:rPr>
        <w:t>Test</w:t>
      </w:r>
      <w:r w:rsidRPr="00644EAB">
        <w:t xml:space="preserve"> that has the following param block</w:t>
      </w:r>
      <w:r w:rsidR="00F858C6" w:rsidRPr="00644EAB">
        <w:t>, and which is called as shown</w:t>
      </w:r>
      <w:r w:rsidRPr="00644EAB">
        <w:t>:</w:t>
      </w:r>
    </w:p>
    <w:p w:rsidR="007D629C" w:rsidRPr="00644EAB" w:rsidRDefault="007D629C" w:rsidP="007D629C">
      <w:pPr>
        <w:pStyle w:val="Code"/>
      </w:pPr>
      <w:r w:rsidRPr="00644EAB">
        <w:t>param (</w:t>
      </w:r>
      <w:r w:rsidRPr="00644EAB">
        <w:tab/>
        <w:t>[ValidateSet("Red","Green","Blue")]</w:t>
      </w:r>
      <w:r w:rsidRPr="00644EAB">
        <w:br/>
      </w:r>
      <w:r w:rsidRPr="00644EAB">
        <w:tab/>
      </w:r>
      <w:r w:rsidRPr="00644EAB">
        <w:tab/>
      </w:r>
      <w:r w:rsidRPr="00644EAB">
        <w:tab/>
        <w:t>[string] $Color,</w:t>
      </w:r>
    </w:p>
    <w:p w:rsidR="00D6050F" w:rsidRPr="00644EAB" w:rsidRDefault="007D629C" w:rsidP="00D6050F">
      <w:pPr>
        <w:pStyle w:val="Code"/>
      </w:pPr>
      <w:r w:rsidRPr="00644EAB">
        <w:tab/>
      </w:r>
      <w:r w:rsidRPr="00644EAB">
        <w:tab/>
      </w:r>
      <w:r w:rsidRPr="00644EAB">
        <w:tab/>
        <w:t>[ValidateSet("up","down","left","right", IgnoreCase = $false)]</w:t>
      </w:r>
      <w:r w:rsidRPr="00644EAB">
        <w:br/>
      </w:r>
      <w:r w:rsidRPr="00644EAB">
        <w:tab/>
      </w:r>
      <w:r w:rsidRPr="00644EAB">
        <w:tab/>
      </w:r>
      <w:r w:rsidRPr="00644EAB">
        <w:tab/>
        <w:t>[string] $Direction</w:t>
      </w:r>
    </w:p>
    <w:p w:rsidR="00011389" w:rsidRPr="00644EAB" w:rsidRDefault="007D629C" w:rsidP="007D629C">
      <w:pPr>
        <w:pStyle w:val="Code"/>
      </w:pPr>
      <w:r w:rsidRPr="00644EAB">
        <w:t>)</w:t>
      </w:r>
    </w:p>
    <w:p w:rsidR="007D629C" w:rsidRPr="00644EAB" w:rsidRDefault="007D629C" w:rsidP="007D629C">
      <w:pPr>
        <w:pStyle w:val="Code"/>
      </w:pPr>
      <w:r w:rsidRPr="00644EAB">
        <w:t>Test -col "RED"</w:t>
      </w:r>
      <w:r w:rsidRPr="00644EAB">
        <w:tab/>
      </w:r>
      <w:r w:rsidRPr="00644EAB">
        <w:tab/>
      </w:r>
      <w:r w:rsidRPr="00644EAB">
        <w:tab/>
        <w:t xml:space="preserve"># case is ignored, is a member of the set </w:t>
      </w:r>
      <w:r w:rsidRPr="00644EAB">
        <w:br/>
        <w:t>Test -col "white"</w:t>
      </w:r>
      <w:r w:rsidRPr="00644EAB">
        <w:tab/>
      </w:r>
      <w:r w:rsidRPr="00644EAB">
        <w:tab/>
      </w:r>
      <w:r w:rsidRPr="00644EAB">
        <w:tab/>
        <w:t># case is ignored, is not a member of the set</w:t>
      </w:r>
    </w:p>
    <w:p w:rsidR="007D629C" w:rsidRDefault="007D629C" w:rsidP="007D629C">
      <w:pPr>
        <w:pStyle w:val="Code"/>
      </w:pPr>
      <w:r w:rsidRPr="00644EAB">
        <w:t>Test -dir "up"</w:t>
      </w:r>
      <w:r w:rsidRPr="00644EAB">
        <w:tab/>
      </w:r>
      <w:r w:rsidRPr="00644EAB">
        <w:tab/>
      </w:r>
      <w:r w:rsidRPr="00644EAB">
        <w:tab/>
      </w:r>
      <w:r w:rsidRPr="00644EAB">
        <w:tab/>
        <w:t># case is not ignored, is a member of the set</w:t>
      </w:r>
      <w:r w:rsidRPr="00644EAB">
        <w:br/>
        <w:t>Test -dir "Up"</w:t>
      </w:r>
      <w:r w:rsidRPr="00644EAB">
        <w:tab/>
      </w:r>
      <w:r w:rsidRPr="00644EAB">
        <w:tab/>
      </w:r>
      <w:r w:rsidRPr="00644EAB">
        <w:tab/>
      </w:r>
      <w:r w:rsidRPr="00644EAB">
        <w:tab/>
        <w:t># case is not ignored, is not a member of the set</w:t>
      </w:r>
    </w:p>
    <w:p w:rsidR="000D008D" w:rsidRDefault="000D008D" w:rsidP="007D629C">
      <w:pPr>
        <w:pStyle w:val="Code"/>
      </w:pPr>
      <w:r>
        <w:t>[ValidateSet(</w:t>
      </w:r>
      <w:r w:rsidRPr="00644EAB">
        <w:t>("Red","Green","Blue"</w:t>
      </w:r>
      <w:r>
        <w:t>)]$color = "RED" # ok, case is ignored</w:t>
      </w:r>
      <w:r>
        <w:br/>
        <w:t xml:space="preserve">$color = "Purple"       # case is ignored, is not a member of the set </w:t>
      </w:r>
    </w:p>
    <w:p w:rsidR="007476A6" w:rsidRPr="007476A6" w:rsidRDefault="007476A6" w:rsidP="007476A6">
      <w:pPr>
        <w:pStyle w:val="Heading1"/>
      </w:pPr>
      <w:bookmarkStart w:id="836" w:name="_Ref250454102"/>
      <w:bookmarkStart w:id="837" w:name="_Toc332989012"/>
      <w:r>
        <w:lastRenderedPageBreak/>
        <w:t>Cmdlets</w:t>
      </w:r>
      <w:bookmarkEnd w:id="836"/>
      <w:bookmarkEnd w:id="837"/>
    </w:p>
    <w:p w:rsidR="007476A6" w:rsidRDefault="007476A6" w:rsidP="007476A6"/>
    <w:p w:rsidR="007476A6" w:rsidRPr="007476A6" w:rsidRDefault="007476A6" w:rsidP="007476A6">
      <w:r w:rsidRPr="007476A6">
        <w:t xml:space="preserve">A cmdlet is a single-feature command that manipulates objects in PowerShell. </w:t>
      </w:r>
      <w:r>
        <w:t>C</w:t>
      </w:r>
      <w:r w:rsidRPr="007476A6">
        <w:t xml:space="preserve">mdlets </w:t>
      </w:r>
      <w:r>
        <w:t xml:space="preserve">can be recognized </w:t>
      </w:r>
      <w:r w:rsidRPr="007476A6">
        <w:t>by their name format</w:t>
      </w:r>
      <w:r>
        <w:t xml:space="preserve">, </w:t>
      </w:r>
      <w:r w:rsidRPr="007476A6">
        <w:t>a verb and noun separated by a dash</w:t>
      </w:r>
      <w:r>
        <w:t> </w:t>
      </w:r>
      <w:r w:rsidRPr="007476A6">
        <w:t>(-), such as Get-Help, Get-Process, and Start-Service.</w:t>
      </w:r>
      <w:r w:rsidR="002E407A">
        <w:t xml:space="preserve"> </w:t>
      </w:r>
      <w:r w:rsidR="002E407A" w:rsidRPr="002E407A">
        <w:t xml:space="preserve">A </w:t>
      </w:r>
      <w:r w:rsidR="00356E49">
        <w:rPr>
          <w:rStyle w:val="Term"/>
        </w:rPr>
        <w:t>verb</w:t>
      </w:r>
      <w:r w:rsidR="002E407A" w:rsidRPr="002E407A">
        <w:rPr>
          <w:rStyle w:val="Term"/>
        </w:rPr>
        <w:t xml:space="preserve"> pattern</w:t>
      </w:r>
      <w:r w:rsidR="002E407A" w:rsidRPr="002E407A">
        <w:t xml:space="preserve"> is a </w:t>
      </w:r>
      <w:r w:rsidR="00356E49">
        <w:t>verb</w:t>
      </w:r>
      <w:r w:rsidR="002E407A" w:rsidRPr="002E407A">
        <w:t xml:space="preserve"> expressed using wildcards, as in</w:t>
      </w:r>
      <w:r w:rsidR="00356E49">
        <w:t> </w:t>
      </w:r>
      <w:r w:rsidR="00356E49">
        <w:rPr>
          <w:rStyle w:val="Codefragment"/>
        </w:rPr>
        <w:t>W*</w:t>
      </w:r>
      <w:r w:rsidR="002E407A" w:rsidRPr="002E407A">
        <w:t>.</w:t>
      </w:r>
      <w:r w:rsidR="00356E49">
        <w:t xml:space="preserve"> </w:t>
      </w:r>
      <w:r w:rsidR="002E407A">
        <w:t xml:space="preserve">A </w:t>
      </w:r>
      <w:r w:rsidR="002E407A" w:rsidRPr="002E407A">
        <w:rPr>
          <w:rStyle w:val="Term"/>
        </w:rPr>
        <w:t>noun pattern</w:t>
      </w:r>
      <w:r w:rsidR="002E407A">
        <w:t xml:space="preserve"> is a noun expressed using wildcards, as in</w:t>
      </w:r>
      <w:r w:rsidR="00356E49">
        <w:t xml:space="preserve"> </w:t>
      </w:r>
      <w:r w:rsidR="002E407A" w:rsidRPr="002E407A">
        <w:rPr>
          <w:rStyle w:val="Codefragment"/>
        </w:rPr>
        <w:t>*</w:t>
      </w:r>
      <w:r w:rsidR="00356E49">
        <w:rPr>
          <w:rStyle w:val="Codefragment"/>
        </w:rPr>
        <w:t>event*</w:t>
      </w:r>
      <w:r w:rsidR="002E407A">
        <w:t>.</w:t>
      </w:r>
    </w:p>
    <w:p w:rsidR="007476A6" w:rsidRPr="007476A6" w:rsidRDefault="00127CB9" w:rsidP="007476A6">
      <w:r>
        <w:t>C</w:t>
      </w:r>
      <w:r w:rsidR="007476A6" w:rsidRPr="007476A6">
        <w:t xml:space="preserve">mdlets </w:t>
      </w:r>
      <w:r>
        <w:t xml:space="preserve">should be </w:t>
      </w:r>
      <w:r w:rsidR="007476A6" w:rsidRPr="007476A6">
        <w:t xml:space="preserve">simple and </w:t>
      </w:r>
      <w:r>
        <w:t xml:space="preserve">be </w:t>
      </w:r>
      <w:r w:rsidR="007476A6" w:rsidRPr="007476A6">
        <w:t xml:space="preserve">designed to be used in combination with other cmdlets. For example, "get" cmdlets </w:t>
      </w:r>
      <w:r>
        <w:t xml:space="preserve">should </w:t>
      </w:r>
      <w:r w:rsidR="007476A6" w:rsidRPr="007476A6">
        <w:t xml:space="preserve">only retrieve data, "set" cmdlets </w:t>
      </w:r>
      <w:r>
        <w:t xml:space="preserve">should </w:t>
      </w:r>
      <w:r w:rsidR="007476A6" w:rsidRPr="007476A6">
        <w:t xml:space="preserve">only establish or change data, "format" cmdlets </w:t>
      </w:r>
      <w:r>
        <w:t xml:space="preserve">should </w:t>
      </w:r>
      <w:r w:rsidR="007476A6" w:rsidRPr="007476A6">
        <w:t xml:space="preserve">only format data, and </w:t>
      </w:r>
      <w:r>
        <w:t>"</w:t>
      </w:r>
      <w:r w:rsidR="007476A6" w:rsidRPr="007476A6">
        <w:t xml:space="preserve">out" cmdlets </w:t>
      </w:r>
      <w:r>
        <w:t xml:space="preserve">should </w:t>
      </w:r>
      <w:r w:rsidR="007476A6" w:rsidRPr="007476A6">
        <w:t>only direct the output to a specified destination.</w:t>
      </w:r>
    </w:p>
    <w:p w:rsidR="007476A6" w:rsidRPr="007476A6" w:rsidRDefault="00127CB9" w:rsidP="007476A6">
      <w:r>
        <w:t>[</w:t>
      </w:r>
      <w:r w:rsidRPr="00127CB9">
        <w:rPr>
          <w:rStyle w:val="Non-normativeBracket"/>
        </w:rPr>
        <w:t>Implementer's Note</w:t>
      </w:r>
      <w:r>
        <w:t>: For e</w:t>
      </w:r>
      <w:r w:rsidR="007476A6" w:rsidRPr="007476A6">
        <w:t xml:space="preserve">ach cmdlet </w:t>
      </w:r>
      <w:r>
        <w:t xml:space="preserve">provide </w:t>
      </w:r>
      <w:r w:rsidR="007476A6" w:rsidRPr="007476A6">
        <w:t xml:space="preserve">a help file that can </w:t>
      </w:r>
      <w:r>
        <w:t xml:space="preserve">be </w:t>
      </w:r>
      <w:r w:rsidR="007476A6" w:rsidRPr="007476A6">
        <w:t>access</w:t>
      </w:r>
      <w:r w:rsidR="00BA53E0">
        <w:t>ed</w:t>
      </w:r>
      <w:r w:rsidR="007476A6" w:rsidRPr="007476A6">
        <w:t xml:space="preserve"> by typing:</w:t>
      </w:r>
    </w:p>
    <w:p w:rsidR="007476A6" w:rsidRPr="007476A6" w:rsidRDefault="007476A6" w:rsidP="00373CA6">
      <w:pPr>
        <w:pStyle w:val="Code"/>
      </w:pPr>
      <w:r w:rsidRPr="007476A6">
        <w:t xml:space="preserve">get-help </w:t>
      </w:r>
      <w:r w:rsidRPr="000E1EB7">
        <w:rPr>
          <w:rStyle w:val="Emphasis"/>
        </w:rPr>
        <w:t>cmdlet-name</w:t>
      </w:r>
      <w:r w:rsidRPr="007476A6">
        <w:t xml:space="preserve"> -detailed</w:t>
      </w:r>
    </w:p>
    <w:p w:rsidR="007476A6" w:rsidRDefault="007476A6" w:rsidP="007476A6">
      <w:r w:rsidRPr="007476A6">
        <w:t xml:space="preserve">The detailed view of the cmdlet help file </w:t>
      </w:r>
      <w:r w:rsidR="00373CA6">
        <w:t xml:space="preserve">should </w:t>
      </w:r>
      <w:r w:rsidRPr="007476A6">
        <w:t xml:space="preserve">include a description of the cmdlet, the command syntax, descriptions of the parameters, and an example that demonstrate </w:t>
      </w:r>
      <w:r w:rsidR="00373CA6">
        <w:t xml:space="preserve">the </w:t>
      </w:r>
      <w:r w:rsidRPr="007476A6">
        <w:t>use of th</w:t>
      </w:r>
      <w:r w:rsidR="00373CA6">
        <w:t>at</w:t>
      </w:r>
      <w:r w:rsidRPr="007476A6">
        <w:t xml:space="preserve"> cmdlet.</w:t>
      </w:r>
      <w:r w:rsidR="00127CB9">
        <w:t xml:space="preserve"> </w:t>
      </w:r>
      <w:r w:rsidR="004D7310">
        <w:rPr>
          <w:rStyle w:val="Non-normativeBracket"/>
        </w:rPr>
        <w:t>e</w:t>
      </w:r>
      <w:r w:rsidR="00127CB9" w:rsidRPr="00127CB9">
        <w:rPr>
          <w:rStyle w:val="Non-normativeBracket"/>
        </w:rPr>
        <w:t>nd note</w:t>
      </w:r>
      <w:r w:rsidR="00127CB9">
        <w:t>]</w:t>
      </w:r>
    </w:p>
    <w:p w:rsidR="0041150D" w:rsidRDefault="0041150D" w:rsidP="007476A6">
      <w:r>
        <w:t>C</w:t>
      </w:r>
      <w:r w:rsidRPr="0041150D">
        <w:t xml:space="preserve">mdlets </w:t>
      </w:r>
      <w:r>
        <w:t xml:space="preserve">are used </w:t>
      </w:r>
      <w:r w:rsidR="00E7654F">
        <w:t>similarly to</w:t>
      </w:r>
      <w:r>
        <w:t xml:space="preserve"> operating system </w:t>
      </w:r>
      <w:r w:rsidRPr="0041150D">
        <w:t>commands and utilities. PowerShell commands are not case-sensitive.</w:t>
      </w:r>
    </w:p>
    <w:p w:rsidR="001C307A" w:rsidRPr="005101E6" w:rsidRDefault="001C307A" w:rsidP="001C307A">
      <w:pPr>
        <w:pStyle w:val="Heading2"/>
      </w:pPr>
      <w:bookmarkStart w:id="838" w:name="_Ref255506620"/>
      <w:bookmarkStart w:id="839" w:name="_Ref257628073"/>
      <w:bookmarkStart w:id="840" w:name="_Ref257628077"/>
      <w:bookmarkStart w:id="841" w:name="_Ref257628092"/>
      <w:bookmarkStart w:id="842" w:name="_Toc332989013"/>
      <w:bookmarkStart w:id="843" w:name="_Ref254877343"/>
      <w:r w:rsidRPr="005101E6">
        <w:t>Add-Content</w:t>
      </w:r>
      <w:bookmarkEnd w:id="838"/>
      <w:r w:rsidR="00C55DC0" w:rsidRPr="005101E6">
        <w:t xml:space="preserve"> (alias ac)</w:t>
      </w:r>
      <w:bookmarkEnd w:id="839"/>
      <w:bookmarkEnd w:id="840"/>
      <w:bookmarkEnd w:id="841"/>
      <w:bookmarkEnd w:id="842"/>
    </w:p>
    <w:p w:rsidR="00D8638A" w:rsidRPr="005101E6" w:rsidRDefault="00D8638A" w:rsidP="00D8638A">
      <w:pPr>
        <w:pStyle w:val="subhead"/>
      </w:pPr>
      <w:r w:rsidRPr="005101E6">
        <w:t>Synopsis:</w:t>
      </w:r>
    </w:p>
    <w:p w:rsidR="00006199" w:rsidRPr="005101E6" w:rsidRDefault="00006199" w:rsidP="00006199">
      <w:r w:rsidRPr="005101E6">
        <w:t>Adds content to the specified items</w:t>
      </w:r>
      <w:r w:rsidR="00E92A30"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E92A30" w:rsidRPr="005101E6">
        <w:t>)</w:t>
      </w:r>
      <w:r w:rsidRPr="005101E6">
        <w:t>.</w:t>
      </w:r>
    </w:p>
    <w:p w:rsidR="00D8638A" w:rsidRPr="005101E6" w:rsidRDefault="00E61E13" w:rsidP="00D8638A">
      <w:pPr>
        <w:pStyle w:val="subhead"/>
      </w:pPr>
      <w:r w:rsidRPr="005101E6">
        <w:t>Syntax:</w:t>
      </w:r>
    </w:p>
    <w:p w:rsidR="00D8638A" w:rsidRPr="005101E6" w:rsidRDefault="00F97142" w:rsidP="00D8638A">
      <w:pPr>
        <w:pStyle w:val="Grammar"/>
        <w:rPr>
          <w:rStyle w:val="GrammarText"/>
        </w:rPr>
      </w:pPr>
      <w:r w:rsidRPr="005101E6">
        <w:rPr>
          <w:rStyle w:val="Terminal"/>
        </w:rPr>
        <w:t>Add-Content</w:t>
      </w:r>
      <w:r w:rsidR="00D8638A" w:rsidRPr="005101E6">
        <w:rPr>
          <w:rStyle w:val="GrammarText"/>
        </w:rPr>
        <w:t xml:space="preserve">  </w:t>
      </w:r>
      <w:r w:rsidR="00D8638A" w:rsidRPr="005101E6">
        <w:rPr>
          <w:rStyle w:val="Terminal"/>
        </w:rPr>
        <w:t>-</w:t>
      </w:r>
      <w:r w:rsidRPr="005101E6">
        <w:rPr>
          <w:rStyle w:val="Terminal"/>
        </w:rPr>
        <w:t>Literal</w:t>
      </w:r>
      <w:r w:rsidR="00D8638A" w:rsidRPr="005101E6">
        <w:rPr>
          <w:rStyle w:val="Terminal"/>
        </w:rPr>
        <w:t>Path</w:t>
      </w:r>
      <w:r w:rsidR="00D8638A" w:rsidRPr="005101E6">
        <w:rPr>
          <w:rStyle w:val="GrammarText"/>
        </w:rPr>
        <w:t xml:space="preserve">  </w:t>
      </w:r>
      <w:r w:rsidR="00D8638A" w:rsidRPr="005101E6">
        <w:t>&lt;string[]&gt;</w:t>
      </w:r>
      <w:r w:rsidR="00D8638A" w:rsidRPr="005101E6">
        <w:rPr>
          <w:rStyle w:val="GrammarText"/>
        </w:rPr>
        <w:t xml:space="preserve">  </w:t>
      </w:r>
      <w:r w:rsidRPr="005101E6">
        <w:rPr>
          <w:rStyle w:val="GrammarText"/>
        </w:rPr>
        <w:t xml:space="preserve">  [  </w:t>
      </w:r>
      <w:r w:rsidRPr="005101E6">
        <w:rPr>
          <w:rStyle w:val="Terminal"/>
        </w:rPr>
        <w:t>-Value</w:t>
      </w:r>
      <w:r w:rsidRPr="005101E6">
        <w:rPr>
          <w:rStyle w:val="GrammarText"/>
        </w:rPr>
        <w:t xml:space="preserve">  </w:t>
      </w:r>
      <w:r w:rsidRPr="005101E6">
        <w:t>&lt;object[]&gt;</w:t>
      </w:r>
      <w:r w:rsidRPr="005101E6">
        <w:rPr>
          <w:rStyle w:val="GrammarText"/>
        </w:rPr>
        <w:t xml:space="preserve">  ]</w:t>
      </w:r>
      <w:r w:rsidRPr="005101E6">
        <w:rPr>
          <w:rStyle w:val="GrammarText"/>
        </w:rPr>
        <w:br/>
      </w:r>
      <w:r w:rsidR="00D8638A" w:rsidRPr="005101E6">
        <w:rPr>
          <w:rStyle w:val="GrammarText"/>
        </w:rPr>
        <w:t xml:space="preserve">[  </w:t>
      </w:r>
      <w:r w:rsidR="00D8638A" w:rsidRPr="005101E6">
        <w:rPr>
          <w:rStyle w:val="Terminal"/>
        </w:rPr>
        <w:t>-Credential</w:t>
      </w:r>
      <w:r w:rsidR="00D8638A" w:rsidRPr="005101E6">
        <w:rPr>
          <w:rStyle w:val="GrammarText"/>
        </w:rPr>
        <w:t xml:space="preserve">  </w:t>
      </w:r>
      <w:r w:rsidR="00D8638A" w:rsidRPr="005101E6">
        <w:t>&lt;</w:t>
      </w:r>
      <w:r w:rsidR="00AC11EB">
        <w:t>Credential</w:t>
      </w:r>
      <w:r w:rsidR="00D8638A" w:rsidRPr="005101E6">
        <w:t>&gt;</w:t>
      </w:r>
      <w:r w:rsidR="00D8638A" w:rsidRPr="005101E6">
        <w:rPr>
          <w:rStyle w:val="GrammarText"/>
        </w:rPr>
        <w:t xml:space="preserve">  ]  </w:t>
      </w:r>
      <w:r w:rsidRPr="005101E6">
        <w:rPr>
          <w:rStyle w:val="GrammarText"/>
        </w:rP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w:t>
      </w:r>
      <w:r w:rsidRPr="005101E6">
        <w:rPr>
          <w:rStyle w:val="GrammarText"/>
        </w:rPr>
        <w:br/>
      </w:r>
      <w:r w:rsidR="00D8638A" w:rsidRPr="005101E6">
        <w:rPr>
          <w:rStyle w:val="GrammarText"/>
        </w:rPr>
        <w:t xml:space="preserve">[  </w:t>
      </w:r>
      <w:r w:rsidR="00D8638A" w:rsidRPr="005101E6">
        <w:rPr>
          <w:rStyle w:val="Terminal"/>
        </w:rPr>
        <w:t>-Force</w:t>
      </w:r>
      <w:r w:rsidR="00D8638A" w:rsidRPr="005101E6">
        <w:rPr>
          <w:rStyle w:val="GrammarText"/>
        </w:rPr>
        <w:t xml:space="preserve">  ]</w:t>
      </w:r>
      <w:r w:rsidRPr="005101E6">
        <w:rPr>
          <w:rStyle w:val="GrammarText"/>
        </w:rPr>
        <w:t xml:space="preserve">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-PassThru</w:t>
      </w:r>
      <w:r w:rsidRPr="005101E6">
        <w:rPr>
          <w:rStyle w:val="GrammarText"/>
        </w:rPr>
        <w:t xml:space="preserve">  ]  </w:t>
      </w:r>
      <w:r w:rsidR="00D8638A" w:rsidRPr="005101E6">
        <w:rPr>
          <w:rStyle w:val="GrammarText"/>
        </w:rPr>
        <w:t xml:space="preserve">[  </w:t>
      </w:r>
      <w:r w:rsidR="00D8638A" w:rsidRPr="005101E6">
        <w:rPr>
          <w:rStyle w:val="Terminal"/>
        </w:rPr>
        <w:t>-Confirm</w:t>
      </w:r>
      <w:r w:rsidR="00D8638A" w:rsidRPr="005101E6">
        <w:rPr>
          <w:rStyle w:val="GrammarText"/>
        </w:rPr>
        <w:t xml:space="preserve">  ]  [  </w:t>
      </w:r>
      <w:r w:rsidR="00D8638A" w:rsidRPr="005101E6">
        <w:rPr>
          <w:rStyle w:val="Terminal"/>
        </w:rPr>
        <w:t>-WhatIf</w:t>
      </w:r>
      <w:r w:rsidR="00D8638A" w:rsidRPr="005101E6">
        <w:rPr>
          <w:rStyle w:val="GrammarText"/>
        </w:rPr>
        <w:t xml:space="preserve">  ]</w:t>
      </w:r>
      <w:r w:rsidR="00D8638A" w:rsidRPr="005101E6">
        <w:rPr>
          <w:rStyle w:val="GrammarText"/>
        </w:rPr>
        <w:br/>
        <w:t xml:space="preserve">[  </w:t>
      </w:r>
      <w:r w:rsidR="00D8638A" w:rsidRPr="005101E6">
        <w:t>&lt;CommonParameters&gt;</w:t>
      </w:r>
      <w:r w:rsidR="00D8638A" w:rsidRPr="005101E6">
        <w:rPr>
          <w:rStyle w:val="GrammarText"/>
        </w:rPr>
        <w:t xml:space="preserve">  ]</w:t>
      </w:r>
    </w:p>
    <w:p w:rsidR="00F97142" w:rsidRPr="005101E6" w:rsidRDefault="00F97142" w:rsidP="00F97142">
      <w:pPr>
        <w:pStyle w:val="Grammar"/>
        <w:rPr>
          <w:rStyle w:val="GrammarText"/>
        </w:rPr>
      </w:pPr>
      <w:r w:rsidRPr="005101E6">
        <w:rPr>
          <w:rStyle w:val="Terminal"/>
        </w:rPr>
        <w:t>Add-Content</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-Value</w:t>
      </w:r>
      <w:r w:rsidRPr="005101E6">
        <w:rPr>
          <w:rStyle w:val="GrammarText"/>
        </w:rPr>
        <w:t xml:space="preserve">  </w:t>
      </w:r>
      <w:r w:rsidRPr="005101E6">
        <w:t>&lt;object[]&gt;</w:t>
      </w:r>
      <w:r w:rsidRPr="005101E6">
        <w:rPr>
          <w:rStyle w:val="GrammarText"/>
        </w:rPr>
        <w:t xml:space="preserve">  ]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D8638A" w:rsidRPr="005101E6" w:rsidRDefault="00C02370" w:rsidP="00D8638A">
      <w:pPr>
        <w:pStyle w:val="subhead"/>
      </w:pPr>
      <w:r w:rsidRPr="005101E6">
        <w:t>Description:</w:t>
      </w:r>
    </w:p>
    <w:p w:rsidR="00D8638A" w:rsidRPr="005101E6" w:rsidRDefault="00D8638A" w:rsidP="00006199">
      <w:r w:rsidRPr="005101E6">
        <w:t xml:space="preserve">This cmdlet </w:t>
      </w:r>
      <w:r w:rsidR="00006199" w:rsidRPr="005101E6">
        <w:t>appends content to a specified item.</w:t>
      </w:r>
    </w:p>
    <w:p w:rsidR="00D8638A" w:rsidRPr="005101E6" w:rsidRDefault="00D8638A" w:rsidP="00D8638A">
      <w:pPr>
        <w:pStyle w:val="subhead"/>
      </w:pPr>
      <w:r w:rsidRPr="005101E6">
        <w:t>Parameters:</w:t>
      </w:r>
    </w:p>
    <w:p w:rsidR="00D8638A" w:rsidRPr="005101E6" w:rsidRDefault="00D8638A" w:rsidP="00620CC9">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 xml:space="preserve">Default value: </w:t>
            </w:r>
            <w:r w:rsidRPr="005101E6">
              <w:rPr>
                <w:rStyle w:val="Codefragment"/>
              </w:rPr>
              <w:t>$true</w:t>
            </w:r>
          </w:p>
        </w:tc>
      </w:tr>
      <w:tr w:rsidR="00D8638A" w:rsidRPr="005101E6" w:rsidTr="0094201D">
        <w:tc>
          <w:tcPr>
            <w:tcW w:w="5940" w:type="dxa"/>
            <w:gridSpan w:val="2"/>
          </w:tcPr>
          <w:p w:rsidR="00D8638A" w:rsidRPr="005101E6" w:rsidRDefault="00D8638A" w:rsidP="0094201D">
            <w:r w:rsidRPr="005101E6">
              <w:t>Accept pipeline input: No</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D8638A" w:rsidRPr="005101E6" w:rsidRDefault="00D8638A" w:rsidP="00D8638A">
      <w:r w:rsidRPr="005101E6">
        <w:rPr>
          <w:rStyle w:val="Codefragment"/>
        </w:rPr>
        <w:lastRenderedPageBreak/>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t xml:space="preserve"> See </w:t>
      </w:r>
      <w:r w:rsidR="003B1165" w:rsidRPr="003B1165">
        <w:t>§</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r w:rsidR="003B1165">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Default value: None</w:t>
            </w:r>
          </w:p>
        </w:tc>
      </w:tr>
      <w:tr w:rsidR="00D8638A" w:rsidRPr="005101E6" w:rsidTr="0094201D">
        <w:tc>
          <w:tcPr>
            <w:tcW w:w="5940" w:type="dxa"/>
            <w:gridSpan w:val="2"/>
          </w:tcPr>
          <w:p w:rsidR="00D8638A" w:rsidRPr="005101E6" w:rsidRDefault="00D8638A" w:rsidP="0094201D">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7618CE" w:rsidRPr="005101E6" w:rsidRDefault="007618CE" w:rsidP="007618CE">
      <w:r w:rsidRPr="005101E6">
        <w:rPr>
          <w:rStyle w:val="Codefragment"/>
        </w:rPr>
        <w:t>-Exclude</w:t>
      </w:r>
      <w:r w:rsidRPr="005101E6">
        <w:t xml:space="preserve">  </w:t>
      </w:r>
      <w:r w:rsidRPr="005101E6">
        <w:rPr>
          <w:rStyle w:val="Production"/>
        </w:rPr>
        <w:t>&lt;string[]&gt;</w:t>
      </w:r>
      <w:r w:rsidRPr="005101E6">
        <w:t xml:space="preserve"> — Specifies the path(s)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0201E2">
            <w:r w:rsidRPr="005101E6">
              <w:t>Position/Named: Position 1</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618CE" w:rsidRPr="005101E6" w:rsidRDefault="007618CE" w:rsidP="000201E2">
            <w:r w:rsidRPr="005101E6">
              <w:t>Accept wildcard characters: Yes</w:t>
            </w:r>
          </w:p>
        </w:tc>
      </w:tr>
    </w:tbl>
    <w:p w:rsidR="007618CE" w:rsidRPr="005101E6" w:rsidRDefault="007618CE" w:rsidP="007618CE">
      <w:pPr>
        <w:rPr>
          <w:rStyle w:val="Codefragment"/>
        </w:rPr>
      </w:pPr>
    </w:p>
    <w:p w:rsidR="007618CE" w:rsidRPr="005101E6" w:rsidRDefault="007618CE" w:rsidP="007618CE">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0201E2">
            <w:r w:rsidRPr="005101E6">
              <w:t>Position/Named: Named</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No</w:t>
            </w:r>
          </w:p>
        </w:tc>
        <w:tc>
          <w:tcPr>
            <w:tcW w:w="3294" w:type="dxa"/>
          </w:tcPr>
          <w:p w:rsidR="007618CE" w:rsidRPr="005101E6" w:rsidRDefault="007618CE" w:rsidP="000201E2">
            <w:r w:rsidRPr="005101E6">
              <w:t>Accept wildcard characters: No</w:t>
            </w:r>
          </w:p>
        </w:tc>
      </w:tr>
    </w:tbl>
    <w:p w:rsidR="007618CE" w:rsidRPr="005101E6" w:rsidRDefault="007618CE" w:rsidP="007618CE">
      <w:pPr>
        <w:rPr>
          <w:rStyle w:val="Codefragment"/>
        </w:rPr>
      </w:pPr>
    </w:p>
    <w:p w:rsidR="00D8638A" w:rsidRPr="005101E6" w:rsidRDefault="00D8638A" w:rsidP="00D8638A">
      <w:r w:rsidRPr="005101E6">
        <w:rPr>
          <w:rStyle w:val="Codefragment"/>
        </w:rPr>
        <w:t>-Force</w:t>
      </w:r>
      <w:r w:rsidRPr="005101E6">
        <w:t xml:space="preserve">  [  </w:t>
      </w:r>
      <w:r w:rsidRPr="005101E6">
        <w:rPr>
          <w:rStyle w:val="Production"/>
        </w:rPr>
        <w:t>&lt;SwitchParameter&gt;</w:t>
      </w:r>
      <w:r w:rsidRPr="005101E6">
        <w:t xml:space="preserve">  ] — This switch parameter allows the cmdlet to write over an existing item.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 xml:space="preserve">Default value: </w:t>
            </w:r>
            <w:r w:rsidRPr="005101E6">
              <w:rPr>
                <w:rStyle w:val="Codefragment"/>
              </w:rPr>
              <w:t>$true</w:t>
            </w:r>
          </w:p>
        </w:tc>
      </w:tr>
      <w:tr w:rsidR="00D8638A" w:rsidRPr="005101E6" w:rsidTr="0094201D">
        <w:tc>
          <w:tcPr>
            <w:tcW w:w="5940" w:type="dxa"/>
            <w:gridSpan w:val="2"/>
          </w:tcPr>
          <w:p w:rsidR="00D8638A" w:rsidRPr="005101E6" w:rsidRDefault="00D8638A" w:rsidP="0094201D">
            <w:r w:rsidRPr="005101E6">
              <w:t>Accept pipeline input: No</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7618CE" w:rsidRPr="005101E6" w:rsidRDefault="007618CE" w:rsidP="007618CE">
      <w:r w:rsidRPr="005101E6">
        <w:rPr>
          <w:rStyle w:val="Codefragment"/>
        </w:rPr>
        <w:t>-Include</w:t>
      </w:r>
      <w:r w:rsidRPr="005101E6">
        <w:t xml:space="preserve">  </w:t>
      </w:r>
      <w:r w:rsidRPr="005101E6">
        <w:rPr>
          <w:rStyle w:val="Production"/>
        </w:rPr>
        <w:t>&lt;string[]&gt;</w:t>
      </w:r>
      <w:r w:rsidRPr="005101E6">
        <w:t xml:space="preserve"> — Specifies the path(s) to be included </w:t>
      </w:r>
      <w:r w:rsidR="00777659" w:rsidRPr="005101E6">
        <w:t>in</w:t>
      </w:r>
      <w:r w:rsidRPr="005101E6">
        <w:t xml:space="preserve">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0201E2">
            <w:r w:rsidRPr="005101E6">
              <w:t>Position/Named: Position 1</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618CE" w:rsidRPr="005101E6" w:rsidRDefault="007618CE" w:rsidP="000201E2">
            <w:r w:rsidRPr="005101E6">
              <w:t>Accept wildcard characters: Yes</w:t>
            </w:r>
          </w:p>
        </w:tc>
      </w:tr>
    </w:tbl>
    <w:p w:rsidR="007618CE" w:rsidRPr="005101E6" w:rsidRDefault="007618CE" w:rsidP="007618CE">
      <w:pPr>
        <w:rPr>
          <w:rStyle w:val="Codefragment"/>
        </w:rPr>
      </w:pPr>
    </w:p>
    <w:p w:rsidR="00F15359" w:rsidRDefault="007618CE" w:rsidP="007618CE">
      <w:pPr>
        <w:rPr>
          <w:rStyle w:val="Codefragment"/>
        </w:rPr>
      </w:pPr>
      <w:r w:rsidRPr="005101E6">
        <w:rPr>
          <w:rStyle w:val="Codefragment"/>
        </w:rPr>
        <w:t>-LiteralPath</w:t>
      </w:r>
    </w:p>
    <w:p w:rsidR="007618CE" w:rsidRPr="005101E6" w:rsidRDefault="007618CE" w:rsidP="007618CE">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of the item.</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618CE" w:rsidRPr="005101E6" w:rsidTr="000201E2">
        <w:tc>
          <w:tcPr>
            <w:tcW w:w="2916" w:type="dxa"/>
          </w:tcPr>
          <w:p w:rsidR="007618CE" w:rsidRPr="005101E6" w:rsidRDefault="007618CE" w:rsidP="000201E2">
            <w:r w:rsidRPr="005101E6">
              <w:t xml:space="preserve">Required: Yes  </w:t>
            </w:r>
          </w:p>
        </w:tc>
        <w:tc>
          <w:tcPr>
            <w:tcW w:w="3474" w:type="dxa"/>
          </w:tcPr>
          <w:p w:rsidR="007618CE" w:rsidRPr="005101E6" w:rsidRDefault="007618CE" w:rsidP="00F15359">
            <w:r w:rsidRPr="005101E6">
              <w:t xml:space="preserve">Position/Named: </w:t>
            </w:r>
            <w:r w:rsidR="00F15359">
              <w:t>Named</w:t>
            </w:r>
          </w:p>
        </w:tc>
        <w:tc>
          <w:tcPr>
            <w:tcW w:w="3294" w:type="dxa"/>
          </w:tcPr>
          <w:p w:rsidR="007618CE" w:rsidRPr="005101E6" w:rsidRDefault="007618CE" w:rsidP="000201E2">
            <w:r w:rsidRPr="005101E6">
              <w:t>Default value: None</w:t>
            </w:r>
          </w:p>
        </w:tc>
      </w:tr>
      <w:tr w:rsidR="007618CE" w:rsidRPr="005101E6" w:rsidTr="000201E2">
        <w:tc>
          <w:tcPr>
            <w:tcW w:w="6390" w:type="dxa"/>
            <w:gridSpan w:val="2"/>
          </w:tcPr>
          <w:p w:rsidR="007618CE" w:rsidRPr="005101E6" w:rsidRDefault="007618CE"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618CE" w:rsidRPr="005101E6" w:rsidRDefault="007618CE" w:rsidP="000A3055">
            <w:r w:rsidRPr="005101E6">
              <w:t xml:space="preserve">Accept wildcard characters: </w:t>
            </w:r>
            <w:r w:rsidR="000A3055">
              <w:t>No</w:t>
            </w:r>
          </w:p>
        </w:tc>
      </w:tr>
    </w:tbl>
    <w:p w:rsidR="007618CE" w:rsidRPr="005101E6" w:rsidRDefault="007618CE" w:rsidP="007618CE">
      <w:pPr>
        <w:rPr>
          <w:rStyle w:val="Codefragment"/>
        </w:rPr>
      </w:pPr>
    </w:p>
    <w:p w:rsidR="004D0D3A" w:rsidRPr="005101E6" w:rsidRDefault="004D0D3A" w:rsidP="004D0D3A">
      <w:r w:rsidRPr="005101E6">
        <w:rPr>
          <w:rStyle w:val="Codefragment"/>
        </w:rPr>
        <w:t>-PassThru</w:t>
      </w:r>
      <w:r w:rsidRPr="005101E6">
        <w:t xml:space="preserve">  [  </w:t>
      </w:r>
      <w:r w:rsidRPr="005101E6">
        <w:rPr>
          <w:rStyle w:val="Production"/>
        </w:rPr>
        <w:t>&lt;SwitchParameter&gt;</w:t>
      </w:r>
      <w:r w:rsidRPr="005101E6">
        <w:t xml:space="preserve">  ] — Returns an object representing the added content.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D0D3A" w:rsidRPr="005101E6" w:rsidTr="000201E2">
        <w:tc>
          <w:tcPr>
            <w:tcW w:w="2916" w:type="dxa"/>
          </w:tcPr>
          <w:p w:rsidR="004D0D3A" w:rsidRPr="005101E6" w:rsidRDefault="004D0D3A" w:rsidP="000201E2">
            <w:r w:rsidRPr="005101E6">
              <w:t xml:space="preserve">Required: No  </w:t>
            </w:r>
          </w:p>
        </w:tc>
        <w:tc>
          <w:tcPr>
            <w:tcW w:w="3024" w:type="dxa"/>
          </w:tcPr>
          <w:p w:rsidR="004D0D3A" w:rsidRPr="005101E6" w:rsidRDefault="004D0D3A" w:rsidP="000201E2">
            <w:r w:rsidRPr="005101E6">
              <w:t>Position/Named: Named</w:t>
            </w:r>
          </w:p>
        </w:tc>
        <w:tc>
          <w:tcPr>
            <w:tcW w:w="3744" w:type="dxa"/>
          </w:tcPr>
          <w:p w:rsidR="004D0D3A" w:rsidRPr="005101E6" w:rsidRDefault="004D0D3A" w:rsidP="000201E2">
            <w:r w:rsidRPr="005101E6">
              <w:t xml:space="preserve">Default value: </w:t>
            </w:r>
            <w:r w:rsidRPr="005101E6">
              <w:rPr>
                <w:rStyle w:val="Codefragment"/>
              </w:rPr>
              <w:t>$true</w:t>
            </w:r>
          </w:p>
        </w:tc>
      </w:tr>
      <w:tr w:rsidR="004D0D3A" w:rsidRPr="005101E6" w:rsidTr="000201E2">
        <w:tc>
          <w:tcPr>
            <w:tcW w:w="5940" w:type="dxa"/>
            <w:gridSpan w:val="2"/>
          </w:tcPr>
          <w:p w:rsidR="004D0D3A" w:rsidRPr="005101E6" w:rsidRDefault="004D0D3A" w:rsidP="000201E2">
            <w:r w:rsidRPr="005101E6">
              <w:t>Accept pipeline input: No</w:t>
            </w:r>
          </w:p>
        </w:tc>
        <w:tc>
          <w:tcPr>
            <w:tcW w:w="3744" w:type="dxa"/>
          </w:tcPr>
          <w:p w:rsidR="004D0D3A" w:rsidRPr="005101E6" w:rsidRDefault="004D0D3A" w:rsidP="000201E2">
            <w:r w:rsidRPr="005101E6">
              <w:t>Accept wildcard characters: No</w:t>
            </w:r>
          </w:p>
        </w:tc>
      </w:tr>
    </w:tbl>
    <w:p w:rsidR="004D0D3A" w:rsidRPr="005101E6" w:rsidRDefault="004D0D3A" w:rsidP="004D0D3A">
      <w:pPr>
        <w:rPr>
          <w:rStyle w:val="Codefragment"/>
        </w:rPr>
      </w:pPr>
    </w:p>
    <w:p w:rsidR="00D8638A" w:rsidRPr="005101E6" w:rsidRDefault="00D8638A" w:rsidP="00D8638A">
      <w:r w:rsidRPr="005101E6">
        <w:rPr>
          <w:rStyle w:val="Codefragment"/>
        </w:rPr>
        <w:lastRenderedPageBreak/>
        <w:t>-Path</w:t>
      </w:r>
      <w:r w:rsidRPr="005101E6">
        <w:t xml:space="preserve">  </w:t>
      </w:r>
      <w:r w:rsidRPr="005101E6">
        <w:rPr>
          <w:rStyle w:val="Production"/>
        </w:rPr>
        <w:t>&lt;string[]&gt;</w:t>
      </w:r>
      <w:r w:rsidRPr="005101E6">
        <w:t xml:space="preserve"> — Specifies the path(s)</w:t>
      </w:r>
      <w:r w:rsidR="007618CE" w:rsidRPr="005101E6">
        <w:t xml:space="preserve"> of the item.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8638A" w:rsidRPr="005101E6" w:rsidTr="0094201D">
        <w:tc>
          <w:tcPr>
            <w:tcW w:w="2916" w:type="dxa"/>
          </w:tcPr>
          <w:p w:rsidR="00D8638A" w:rsidRPr="005101E6" w:rsidRDefault="00D8638A" w:rsidP="0094201D">
            <w:r w:rsidRPr="005101E6">
              <w:t xml:space="preserve">Required: Yes  </w:t>
            </w:r>
          </w:p>
        </w:tc>
        <w:tc>
          <w:tcPr>
            <w:tcW w:w="3474" w:type="dxa"/>
          </w:tcPr>
          <w:p w:rsidR="00D8638A" w:rsidRPr="005101E6" w:rsidRDefault="00D8638A" w:rsidP="0094201D">
            <w:r w:rsidRPr="005101E6">
              <w:t>Position/Named: Position 1</w:t>
            </w:r>
          </w:p>
        </w:tc>
        <w:tc>
          <w:tcPr>
            <w:tcW w:w="3294" w:type="dxa"/>
          </w:tcPr>
          <w:p w:rsidR="00D8638A" w:rsidRPr="005101E6" w:rsidRDefault="00D8638A" w:rsidP="0094201D">
            <w:r w:rsidRPr="005101E6">
              <w:t>Default value: None</w:t>
            </w:r>
          </w:p>
        </w:tc>
      </w:tr>
      <w:tr w:rsidR="00D8638A" w:rsidRPr="005101E6" w:rsidTr="0094201D">
        <w:tc>
          <w:tcPr>
            <w:tcW w:w="6390" w:type="dxa"/>
            <w:gridSpan w:val="2"/>
          </w:tcPr>
          <w:p w:rsidR="00D8638A" w:rsidRPr="005101E6" w:rsidRDefault="00D8638A" w:rsidP="0094201D">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8638A" w:rsidRPr="005101E6" w:rsidRDefault="00D8638A" w:rsidP="0094201D">
            <w:r w:rsidRPr="005101E6">
              <w:t>Accept wildcard characters: Yes</w:t>
            </w:r>
          </w:p>
        </w:tc>
      </w:tr>
    </w:tbl>
    <w:p w:rsidR="00D8638A" w:rsidRPr="005101E6" w:rsidRDefault="00D8638A" w:rsidP="00D8638A">
      <w:pPr>
        <w:rPr>
          <w:rStyle w:val="Codefragment"/>
        </w:rPr>
      </w:pPr>
    </w:p>
    <w:p w:rsidR="00D8638A" w:rsidRPr="005101E6" w:rsidRDefault="00D8638A" w:rsidP="00D8638A">
      <w:r w:rsidRPr="005101E6">
        <w:rPr>
          <w:rStyle w:val="Codefragment"/>
        </w:rPr>
        <w:t>-Value</w:t>
      </w:r>
      <w:r w:rsidRPr="005101E6">
        <w:t xml:space="preserve">  </w:t>
      </w:r>
      <w:r w:rsidRPr="005101E6">
        <w:rPr>
          <w:rStyle w:val="Production"/>
        </w:rPr>
        <w:t>&lt;object</w:t>
      </w:r>
      <w:r w:rsidR="006A2C2A" w:rsidRPr="005101E6">
        <w:rPr>
          <w:rStyle w:val="Production"/>
        </w:rPr>
        <w:t>[]</w:t>
      </w:r>
      <w:r w:rsidRPr="005101E6">
        <w:rPr>
          <w:rStyle w:val="Production"/>
        </w:rPr>
        <w:t>&gt;</w:t>
      </w:r>
      <w:r w:rsidRPr="005101E6">
        <w:t xml:space="preserve"> — Specifies the value</w:t>
      </w:r>
      <w:r w:rsidR="006A2C2A" w:rsidRPr="005101E6">
        <w:t>s</w:t>
      </w:r>
      <w:r w:rsidRPr="005101E6">
        <w:t xml:space="preserve"> </w:t>
      </w:r>
      <w:r w:rsidR="004D0D3A" w:rsidRPr="005101E6">
        <w:t>to be added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Default value: None</w:t>
            </w:r>
          </w:p>
        </w:tc>
      </w:tr>
      <w:tr w:rsidR="00D8638A" w:rsidRPr="005101E6" w:rsidTr="0094201D">
        <w:tc>
          <w:tcPr>
            <w:tcW w:w="5940" w:type="dxa"/>
            <w:gridSpan w:val="2"/>
          </w:tcPr>
          <w:p w:rsidR="00D8638A" w:rsidRPr="005101E6" w:rsidRDefault="00D8638A" w:rsidP="0094201D">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D8638A" w:rsidRPr="005101E6" w:rsidRDefault="00D8638A" w:rsidP="00D8638A">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638A" w:rsidRPr="005101E6" w:rsidTr="0094201D">
        <w:tc>
          <w:tcPr>
            <w:tcW w:w="2916" w:type="dxa"/>
          </w:tcPr>
          <w:p w:rsidR="00D8638A" w:rsidRPr="005101E6" w:rsidRDefault="00D8638A" w:rsidP="0094201D">
            <w:r w:rsidRPr="005101E6">
              <w:t xml:space="preserve">Required: No  </w:t>
            </w:r>
          </w:p>
        </w:tc>
        <w:tc>
          <w:tcPr>
            <w:tcW w:w="3024" w:type="dxa"/>
          </w:tcPr>
          <w:p w:rsidR="00D8638A" w:rsidRPr="005101E6" w:rsidRDefault="00D8638A" w:rsidP="0094201D">
            <w:r w:rsidRPr="005101E6">
              <w:t>Position/Named: Named</w:t>
            </w:r>
          </w:p>
        </w:tc>
        <w:tc>
          <w:tcPr>
            <w:tcW w:w="3744" w:type="dxa"/>
          </w:tcPr>
          <w:p w:rsidR="00D8638A" w:rsidRPr="005101E6" w:rsidRDefault="00D8638A" w:rsidP="0094201D">
            <w:r w:rsidRPr="005101E6">
              <w:t xml:space="preserve">Default value: </w:t>
            </w:r>
            <w:r w:rsidRPr="005101E6">
              <w:rPr>
                <w:rStyle w:val="Codefragment"/>
              </w:rPr>
              <w:t>$true</w:t>
            </w:r>
          </w:p>
        </w:tc>
      </w:tr>
      <w:tr w:rsidR="00D8638A" w:rsidRPr="005101E6" w:rsidTr="0094201D">
        <w:tc>
          <w:tcPr>
            <w:tcW w:w="5940" w:type="dxa"/>
            <w:gridSpan w:val="2"/>
          </w:tcPr>
          <w:p w:rsidR="00D8638A" w:rsidRPr="005101E6" w:rsidRDefault="00D8638A" w:rsidP="0094201D">
            <w:r w:rsidRPr="005101E6">
              <w:t>Accept pipeline input: No</w:t>
            </w:r>
          </w:p>
        </w:tc>
        <w:tc>
          <w:tcPr>
            <w:tcW w:w="3744" w:type="dxa"/>
          </w:tcPr>
          <w:p w:rsidR="00D8638A" w:rsidRPr="005101E6" w:rsidRDefault="00D8638A" w:rsidP="0094201D">
            <w:r w:rsidRPr="005101E6">
              <w:t>Accept wildcard characters: No</w:t>
            </w:r>
          </w:p>
        </w:tc>
      </w:tr>
    </w:tbl>
    <w:p w:rsidR="00D8638A" w:rsidRPr="005101E6" w:rsidRDefault="00D8638A" w:rsidP="00D8638A">
      <w:pPr>
        <w:rPr>
          <w:rStyle w:val="Codefragment"/>
        </w:rPr>
      </w:pPr>
    </w:p>
    <w:p w:rsidR="00D8638A" w:rsidRPr="005101E6" w:rsidRDefault="00D8638A" w:rsidP="00D8638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8638A" w:rsidRPr="005101E6" w:rsidRDefault="00D8638A" w:rsidP="00D8638A">
      <w:pPr>
        <w:pStyle w:val="subhead"/>
      </w:pPr>
      <w:r w:rsidRPr="005101E6">
        <w:t>Inputs:</w:t>
      </w:r>
    </w:p>
    <w:p w:rsidR="00D8638A" w:rsidRPr="005101E6" w:rsidRDefault="00D3328D" w:rsidP="00D8638A">
      <w:r w:rsidRPr="005101E6">
        <w:t xml:space="preserve">For the </w:t>
      </w:r>
      <w:r w:rsidRPr="005101E6">
        <w:rPr>
          <w:rStyle w:val="Codefragment"/>
        </w:rPr>
        <w:t>Value</w:t>
      </w:r>
      <w:r w:rsidRPr="005101E6">
        <w:t xml:space="preserve"> parameter, one or more </w:t>
      </w:r>
      <w:r w:rsidR="00D8638A" w:rsidRPr="005101E6">
        <w:t>object</w:t>
      </w:r>
      <w:r w:rsidRPr="005101E6">
        <w:t>s of any kind</w:t>
      </w:r>
      <w:r w:rsidR="00D8638A" w:rsidRPr="005101E6">
        <w:t xml:space="preserve"> can be </w:t>
      </w:r>
      <w:r w:rsidR="00AC0B5D" w:rsidRPr="00AC0B5D">
        <w:t>written</w:t>
      </w:r>
      <w:r w:rsidR="00D8638A" w:rsidRPr="005101E6">
        <w:t xml:space="preserve"> </w:t>
      </w:r>
      <w:r w:rsidR="00AC0B5D">
        <w:t>to</w:t>
      </w:r>
      <w:r w:rsidR="00D8638A" w:rsidRPr="005101E6">
        <w:t xml:space="preserve"> the pipeline.</w:t>
      </w:r>
      <w:r w:rsidR="003720CC" w:rsidRPr="005101E6">
        <w:t xml:space="preserve"> However, the object is converted to a string before it is added to the item.</w:t>
      </w:r>
    </w:p>
    <w:p w:rsidR="00D8638A" w:rsidRPr="005101E6" w:rsidRDefault="00D8638A" w:rsidP="00D8638A">
      <w:pPr>
        <w:pStyle w:val="subhead"/>
      </w:pPr>
      <w:r w:rsidRPr="005101E6">
        <w:t>Outputs:</w:t>
      </w:r>
    </w:p>
    <w:p w:rsidR="00E13574" w:rsidRPr="005101E6" w:rsidRDefault="00E13574" w:rsidP="00E13574">
      <w:r w:rsidRPr="005101E6">
        <w:t xml:space="preserve">None unless the </w:t>
      </w:r>
      <w:r w:rsidRPr="005101E6">
        <w:rPr>
          <w:rStyle w:val="Codefragment"/>
        </w:rPr>
        <w:t>PassThru</w:t>
      </w:r>
      <w:r w:rsidRPr="005101E6">
        <w:t xml:space="preserve"> switch parameter is used.</w:t>
      </w:r>
    </w:p>
    <w:p w:rsidR="00D8638A" w:rsidRPr="005101E6" w:rsidRDefault="004D4F70" w:rsidP="00D8638A">
      <w:pPr>
        <w:pStyle w:val="subhead"/>
      </w:pPr>
      <w:r w:rsidRPr="005101E6">
        <w:t>Examples:</w:t>
      </w:r>
    </w:p>
    <w:p w:rsidR="00843C1A" w:rsidRPr="005101E6" w:rsidRDefault="00E55AA0" w:rsidP="00E55AA0">
      <w:pPr>
        <w:pStyle w:val="Code"/>
      </w:pPr>
      <w:r w:rsidRPr="005101E6">
        <w:t>A</w:t>
      </w:r>
      <w:r w:rsidR="00843C1A" w:rsidRPr="005101E6">
        <w:t>dd-Content "J:\Te</w:t>
      </w:r>
      <w:r w:rsidRPr="005101E6">
        <w:t>st\File2.txt" -Value "`nLine 5"</w:t>
      </w:r>
    </w:p>
    <w:p w:rsidR="00D9404E" w:rsidRPr="005101E6" w:rsidRDefault="00D9404E" w:rsidP="00D9404E">
      <w:pPr>
        <w:pStyle w:val="Heading2"/>
      </w:pPr>
      <w:bookmarkStart w:id="844" w:name="_Ref261696727"/>
      <w:bookmarkStart w:id="845" w:name="_Toc332989014"/>
      <w:bookmarkStart w:id="846" w:name="_Ref255506625"/>
      <w:r>
        <w:t>Add-Member</w:t>
      </w:r>
      <w:bookmarkEnd w:id="844"/>
      <w:bookmarkEnd w:id="845"/>
    </w:p>
    <w:p w:rsidR="00D9404E" w:rsidRPr="005101E6" w:rsidRDefault="00D9404E" w:rsidP="00D9404E">
      <w:pPr>
        <w:pStyle w:val="subhead"/>
      </w:pPr>
      <w:r w:rsidRPr="005101E6">
        <w:t>Synopsis:</w:t>
      </w:r>
    </w:p>
    <w:p w:rsidR="009A404A" w:rsidRDefault="009A404A" w:rsidP="00D9404E">
      <w:r w:rsidRPr="009A404A">
        <w:t>Adds a user-defined custom member to an instance of a</w:t>
      </w:r>
      <w:r w:rsidR="00295222">
        <w:t xml:space="preserve"> PowerShell</w:t>
      </w:r>
      <w:r w:rsidRPr="009A404A">
        <w:t xml:space="preserve"> object.</w:t>
      </w:r>
    </w:p>
    <w:p w:rsidR="00D9404E" w:rsidRPr="005101E6" w:rsidRDefault="00D9404E" w:rsidP="00D9404E">
      <w:pPr>
        <w:pStyle w:val="subhead"/>
      </w:pPr>
      <w:r w:rsidRPr="005101E6">
        <w:t>Syntax:</w:t>
      </w:r>
    </w:p>
    <w:p w:rsidR="00D9404E" w:rsidRPr="005101E6" w:rsidRDefault="003F3985" w:rsidP="00D9404E">
      <w:pPr>
        <w:pStyle w:val="Grammar"/>
      </w:pPr>
      <w:r>
        <w:rPr>
          <w:rStyle w:val="Terminal"/>
        </w:rPr>
        <w:t>Add-Member</w:t>
      </w:r>
      <w:r w:rsidR="00D9404E" w:rsidRPr="005101E6">
        <w:rPr>
          <w:rStyle w:val="GrammarText"/>
        </w:rPr>
        <w:t xml:space="preserve">  [  </w:t>
      </w:r>
      <w:r w:rsidR="00D9404E" w:rsidRPr="005101E6">
        <w:rPr>
          <w:rStyle w:val="Terminal"/>
        </w:rPr>
        <w:t>-</w:t>
      </w:r>
      <w:r>
        <w:rPr>
          <w:rStyle w:val="Terminal"/>
        </w:rPr>
        <w:t>MemberType</w:t>
      </w:r>
      <w:r w:rsidR="00D9404E" w:rsidRPr="005101E6">
        <w:rPr>
          <w:rStyle w:val="GrammarText"/>
        </w:rPr>
        <w:t xml:space="preserve">  ]  </w:t>
      </w:r>
      <w:r w:rsidRPr="003F3985">
        <w:rPr>
          <w:rStyle w:val="GrammarText"/>
        </w:rPr>
        <w:t xml:space="preserve">{  </w:t>
      </w:r>
      <w:r w:rsidRPr="00AE793F">
        <w:rPr>
          <w:rStyle w:val="Terminal"/>
        </w:rPr>
        <w:t>AliasProperty</w:t>
      </w:r>
      <w:r w:rsidRPr="00AE793F">
        <w:rPr>
          <w:rStyle w:val="GrammarText"/>
        </w:rPr>
        <w:t xml:space="preserve">  |  </w:t>
      </w:r>
      <w:r w:rsidRPr="00AE793F">
        <w:rPr>
          <w:rStyle w:val="Terminal"/>
        </w:rPr>
        <w:t>NoteProperty</w:t>
      </w:r>
      <w:r w:rsidRPr="00AE793F">
        <w:rPr>
          <w:rStyle w:val="GrammarText"/>
        </w:rPr>
        <w:t xml:space="preserve">  |  </w:t>
      </w:r>
      <w:r w:rsidRPr="00AE793F">
        <w:rPr>
          <w:rStyle w:val="Terminal"/>
        </w:rPr>
        <w:t>ScriptProperty</w:t>
      </w:r>
      <w:r w:rsidR="00AE793F" w:rsidRPr="00AE793F">
        <w:rPr>
          <w:rStyle w:val="GrammarText"/>
        </w:rPr>
        <w:br/>
      </w:r>
      <w:r w:rsidRPr="00AE793F">
        <w:rPr>
          <w:rStyle w:val="GrammarText"/>
        </w:rPr>
        <w:t xml:space="preserve">|  </w:t>
      </w:r>
      <w:r w:rsidRPr="00AE793F">
        <w:rPr>
          <w:rStyle w:val="Terminal"/>
        </w:rPr>
        <w:t>PropertySet</w:t>
      </w:r>
      <w:r w:rsidRPr="00AE793F">
        <w:rPr>
          <w:rStyle w:val="GrammarText"/>
        </w:rPr>
        <w:t xml:space="preserve">  |  </w:t>
      </w:r>
      <w:r w:rsidRPr="00AE793F">
        <w:rPr>
          <w:rStyle w:val="Terminal"/>
        </w:rPr>
        <w:t>ScriptMethod</w:t>
      </w:r>
      <w:r w:rsidRPr="00AE793F">
        <w:rPr>
          <w:rStyle w:val="GrammarText"/>
        </w:rPr>
        <w:t xml:space="preserve">   </w:t>
      </w:r>
      <w:r w:rsidR="004554BA" w:rsidRPr="004554BA">
        <w:rPr>
          <w:rStyle w:val="GrammarText"/>
        </w:rPr>
        <w:t xml:space="preserve">| </w:t>
      </w:r>
      <w:r w:rsidR="004554BA">
        <w:rPr>
          <w:rStyle w:val="GrammarText"/>
        </w:rPr>
        <w:t xml:space="preserve"> </w:t>
      </w:r>
      <w:r w:rsidR="004554BA" w:rsidRPr="004554BA">
        <w:rPr>
          <w:rStyle w:val="GrammarText"/>
        </w:rPr>
        <w:t xml:space="preserve"> </w:t>
      </w:r>
      <w:r w:rsidRPr="00AE793F">
        <w:rPr>
          <w:rStyle w:val="Terminal"/>
        </w:rPr>
        <w:t>MemberSet</w:t>
      </w:r>
      <w:r w:rsidRPr="00AE793F">
        <w:rPr>
          <w:rStyle w:val="GrammarText"/>
        </w:rPr>
        <w:t xml:space="preserve"> }</w:t>
      </w:r>
      <w:r w:rsidR="00D9404E" w:rsidRPr="005101E6">
        <w:rPr>
          <w:rStyle w:val="GrammarText"/>
        </w:rPr>
        <w:t xml:space="preserve">  [  </w:t>
      </w:r>
      <w:r w:rsidR="00D9404E" w:rsidRPr="005101E6">
        <w:rPr>
          <w:rStyle w:val="Terminal"/>
        </w:rPr>
        <w:t>-Name</w:t>
      </w:r>
      <w:r w:rsidR="00D9404E" w:rsidRPr="005101E6">
        <w:rPr>
          <w:rStyle w:val="GrammarText"/>
        </w:rPr>
        <w:t xml:space="preserve">  ]  </w:t>
      </w:r>
      <w:r w:rsidR="00D9404E" w:rsidRPr="005101E6">
        <w:t>&lt;string&gt;</w:t>
      </w:r>
      <w:r w:rsidR="00AE793F">
        <w:rPr>
          <w:rStyle w:val="GrammarText"/>
        </w:rPr>
        <w:br/>
      </w:r>
      <w:r w:rsidR="00AA4E56" w:rsidRPr="00AA4E56">
        <w:rPr>
          <w:rStyle w:val="Terminal"/>
        </w:rPr>
        <w:t>-</w:t>
      </w:r>
      <w:r w:rsidR="00AA4E56">
        <w:rPr>
          <w:rStyle w:val="Terminal"/>
        </w:rPr>
        <w:t>InputObject</w:t>
      </w:r>
      <w:r w:rsidR="00AA4E56" w:rsidRPr="00AA4E56">
        <w:rPr>
          <w:rStyle w:val="GrammarText"/>
        </w:rPr>
        <w:t xml:space="preserve">  </w:t>
      </w:r>
      <w:r w:rsidR="00AA4E56" w:rsidRPr="00AA4E56">
        <w:t>&lt;</w:t>
      </w:r>
      <w:r w:rsidR="002D5AB6">
        <w:t>o</w:t>
      </w:r>
      <w:r w:rsidR="00AA4E56">
        <w:t>bject</w:t>
      </w:r>
      <w:r w:rsidR="00AA4E56" w:rsidRPr="00AA4E56">
        <w:t>&gt;</w:t>
      </w:r>
      <w:r w:rsidR="00D9404E" w:rsidRPr="005101E6">
        <w:rPr>
          <w:rStyle w:val="GrammarText"/>
        </w:rPr>
        <w:t xml:space="preserve">  </w:t>
      </w:r>
      <w:r w:rsidR="00AA4E56">
        <w:rPr>
          <w:rStyle w:val="GrammarText"/>
        </w:rPr>
        <w:t xml:space="preserve"> </w:t>
      </w:r>
      <w:r w:rsidR="00D9404E" w:rsidRPr="005101E6">
        <w:rPr>
          <w:rStyle w:val="GrammarText"/>
        </w:rPr>
        <w:t xml:space="preserve">[   [  </w:t>
      </w:r>
      <w:r w:rsidR="00D9404E" w:rsidRPr="005101E6">
        <w:rPr>
          <w:rStyle w:val="Terminal"/>
        </w:rPr>
        <w:t>-</w:t>
      </w:r>
      <w:r w:rsidR="00AA4E56">
        <w:rPr>
          <w:rStyle w:val="Terminal"/>
        </w:rPr>
        <w:t>Value</w:t>
      </w:r>
      <w:r w:rsidR="00D9404E" w:rsidRPr="005101E6">
        <w:rPr>
          <w:rStyle w:val="GrammarText"/>
        </w:rPr>
        <w:t xml:space="preserve">  ]</w:t>
      </w:r>
      <w:r w:rsidR="00AA4E56">
        <w:rPr>
          <w:rStyle w:val="GrammarText"/>
        </w:rPr>
        <w:t xml:space="preserve">  </w:t>
      </w:r>
      <w:r w:rsidR="00AA4E56" w:rsidRPr="00AA4E56">
        <w:t>&lt;</w:t>
      </w:r>
      <w:r w:rsidR="00AA4E56">
        <w:t>o</w:t>
      </w:r>
      <w:r w:rsidR="00AA4E56" w:rsidRPr="00AA4E56">
        <w:t>bject&gt;</w:t>
      </w:r>
      <w:r w:rsidR="00AA4E56" w:rsidRPr="00AA4E56">
        <w:rPr>
          <w:rStyle w:val="GrammarText"/>
        </w:rPr>
        <w:t xml:space="preserve">   ]  [   [  </w:t>
      </w:r>
      <w:r w:rsidR="00AA4E56" w:rsidRPr="00AA4E56">
        <w:rPr>
          <w:rStyle w:val="Terminal"/>
        </w:rPr>
        <w:t>-</w:t>
      </w:r>
      <w:r w:rsidR="00AA4E56">
        <w:rPr>
          <w:rStyle w:val="Terminal"/>
        </w:rPr>
        <w:t>Second</w:t>
      </w:r>
      <w:r w:rsidR="00AA4E56" w:rsidRPr="00AA4E56">
        <w:rPr>
          <w:rStyle w:val="Terminal"/>
        </w:rPr>
        <w:t>Value</w:t>
      </w:r>
      <w:r w:rsidR="00AA4E56" w:rsidRPr="00AA4E56">
        <w:rPr>
          <w:rStyle w:val="GrammarText"/>
        </w:rPr>
        <w:t xml:space="preserve">  ]  </w:t>
      </w:r>
      <w:r w:rsidR="00AA4E56" w:rsidRPr="00AA4E56">
        <w:t>&lt;object&gt;</w:t>
      </w:r>
      <w:r w:rsidR="00AA4E56" w:rsidRPr="00AA4E56">
        <w:rPr>
          <w:rStyle w:val="GrammarText"/>
        </w:rPr>
        <w:t>]</w:t>
      </w:r>
      <w:r w:rsidR="00AE793F">
        <w:rPr>
          <w:rStyle w:val="GrammarText"/>
        </w:rPr>
        <w:br/>
      </w:r>
      <w:r w:rsidR="00D9404E" w:rsidRPr="005101E6">
        <w:rPr>
          <w:rStyle w:val="GrammarText"/>
        </w:rPr>
        <w:t xml:space="preserve">[  </w:t>
      </w:r>
      <w:r w:rsidR="00D9404E" w:rsidRPr="005101E6">
        <w:rPr>
          <w:rStyle w:val="Terminal"/>
        </w:rPr>
        <w:t>-Force</w:t>
      </w:r>
      <w:r w:rsidR="00D9404E" w:rsidRPr="005101E6">
        <w:rPr>
          <w:rStyle w:val="GrammarText"/>
        </w:rPr>
        <w:t xml:space="preserve">  ]  [  </w:t>
      </w:r>
      <w:r w:rsidR="00D9404E" w:rsidRPr="005101E6">
        <w:rPr>
          <w:rStyle w:val="Terminal"/>
        </w:rPr>
        <w:t>-PassThru</w:t>
      </w:r>
      <w:r w:rsidR="00D9404E" w:rsidRPr="005101E6">
        <w:rPr>
          <w:rStyle w:val="GrammarText"/>
        </w:rPr>
        <w:t xml:space="preserve">  ]  [  </w:t>
      </w:r>
      <w:r w:rsidR="00D9404E" w:rsidRPr="005101E6">
        <w:t>&lt;CommonParameters&gt;</w:t>
      </w:r>
      <w:r w:rsidR="00D9404E" w:rsidRPr="005101E6">
        <w:rPr>
          <w:rStyle w:val="GrammarText"/>
        </w:rPr>
        <w:t>]</w:t>
      </w:r>
    </w:p>
    <w:p w:rsidR="00D9404E" w:rsidRPr="005101E6" w:rsidRDefault="00D9404E" w:rsidP="00D9404E">
      <w:pPr>
        <w:pStyle w:val="subhead"/>
      </w:pPr>
      <w:r w:rsidRPr="005101E6">
        <w:t>Description:</w:t>
      </w:r>
    </w:p>
    <w:p w:rsidR="005A62B6" w:rsidRPr="005A62B6" w:rsidRDefault="00D9404E" w:rsidP="005A62B6">
      <w:r w:rsidRPr="005101E6">
        <w:t>This cmdlet</w:t>
      </w:r>
      <w:r w:rsidR="005A62B6">
        <w:t xml:space="preserve"> </w:t>
      </w:r>
      <w:r w:rsidR="005A62B6" w:rsidRPr="005A62B6">
        <w:t>adds a user-defined custom member to an instance of a</w:t>
      </w:r>
      <w:r w:rsidR="00295222" w:rsidRPr="00295222">
        <w:t xml:space="preserve"> PowerShell</w:t>
      </w:r>
      <w:r w:rsidR="005A62B6" w:rsidRPr="005A62B6">
        <w:t xml:space="preserve"> object. </w:t>
      </w:r>
      <w:r w:rsidR="005A62B6">
        <w:t xml:space="preserve">The </w:t>
      </w:r>
      <w:r w:rsidR="005A62B6" w:rsidRPr="005A62B6">
        <w:t>followin</w:t>
      </w:r>
      <w:r w:rsidR="005A62B6">
        <w:t xml:space="preserve">g </w:t>
      </w:r>
      <w:r w:rsidR="00A57769">
        <w:t>types</w:t>
      </w:r>
      <w:r w:rsidR="005A62B6" w:rsidRPr="005A62B6">
        <w:t xml:space="preserve"> of members</w:t>
      </w:r>
      <w:r w:rsidR="005A62B6">
        <w:t xml:space="preserve"> can be added</w:t>
      </w:r>
      <w:r w:rsidR="005A62B6" w:rsidRPr="005A62B6">
        <w:t>: AliasProperty, NoteProperty, ScriptProperty, PropertySet, ScriptMethod</w:t>
      </w:r>
      <w:r w:rsidR="005A62B6">
        <w:t xml:space="preserve">, and </w:t>
      </w:r>
      <w:r w:rsidR="005A62B6" w:rsidRPr="005A62B6">
        <w:t xml:space="preserve">MemberSet. </w:t>
      </w:r>
      <w:r w:rsidR="005A62B6">
        <w:t xml:space="preserve">The initial value of </w:t>
      </w:r>
      <w:r w:rsidR="005A62B6" w:rsidRPr="005A62B6">
        <w:t xml:space="preserve">the member </w:t>
      </w:r>
      <w:r w:rsidR="005A62B6">
        <w:t xml:space="preserve">can be set via the </w:t>
      </w:r>
      <w:r w:rsidR="005A62B6" w:rsidRPr="005A62B6">
        <w:rPr>
          <w:rStyle w:val="Codefragment"/>
        </w:rPr>
        <w:t>Value</w:t>
      </w:r>
      <w:r w:rsidR="005A62B6" w:rsidRPr="005A62B6">
        <w:t xml:space="preserve"> parameter. </w:t>
      </w:r>
      <w:r w:rsidR="005A62B6">
        <w:t xml:space="preserve">For </w:t>
      </w:r>
      <w:r w:rsidR="005A62B6" w:rsidRPr="005A62B6">
        <w:t>AliasProperty</w:t>
      </w:r>
      <w:r w:rsidR="005A62B6">
        <w:t xml:space="preserve"> and </w:t>
      </w:r>
      <w:r w:rsidR="005A62B6" w:rsidRPr="005A62B6">
        <w:t xml:space="preserve">ScriptProperty, additional information </w:t>
      </w:r>
      <w:r w:rsidR="005A62B6">
        <w:t xml:space="preserve">can be supplied via the </w:t>
      </w:r>
      <w:r w:rsidR="005A62B6" w:rsidRPr="005A62B6">
        <w:rPr>
          <w:rStyle w:val="Codefragment"/>
        </w:rPr>
        <w:t>SecondValue</w:t>
      </w:r>
      <w:r w:rsidR="005A62B6" w:rsidRPr="005A62B6">
        <w:t xml:space="preserve"> parameter.</w:t>
      </w:r>
    </w:p>
    <w:p w:rsidR="005A62B6" w:rsidRDefault="00136F53" w:rsidP="00D9404E">
      <w:r>
        <w:lastRenderedPageBreak/>
        <w:t>T</w:t>
      </w:r>
      <w:r w:rsidR="005A62B6" w:rsidRPr="005A62B6">
        <w:t xml:space="preserve">he </w:t>
      </w:r>
      <w:r>
        <w:t>new</w:t>
      </w:r>
      <w:r w:rsidR="005A62B6" w:rsidRPr="005A62B6">
        <w:t xml:space="preserve"> member </w:t>
      </w:r>
      <w:r>
        <w:t>is</w:t>
      </w:r>
      <w:r w:rsidR="005A62B6" w:rsidRPr="005A62B6">
        <w:t xml:space="preserve"> added to the object pipe</w:t>
      </w:r>
      <w:r>
        <w:t>d</w:t>
      </w:r>
      <w:r w:rsidR="005A62B6" w:rsidRPr="005A62B6">
        <w:t xml:space="preserve"> to </w:t>
      </w:r>
      <w:r>
        <w:t xml:space="preserve">this cmdlet </w:t>
      </w:r>
      <w:r w:rsidR="005A62B6" w:rsidRPr="005A62B6">
        <w:t xml:space="preserve">or </w:t>
      </w:r>
      <w:r>
        <w:t xml:space="preserve">the one </w:t>
      </w:r>
      <w:r w:rsidR="005A62B6" w:rsidRPr="005A62B6">
        <w:t>specif</w:t>
      </w:r>
      <w:r>
        <w:t xml:space="preserve">ied via the </w:t>
      </w:r>
      <w:r w:rsidR="005A62B6" w:rsidRPr="00136F53">
        <w:rPr>
          <w:rStyle w:val="Codefragment"/>
        </w:rPr>
        <w:t>InputObject</w:t>
      </w:r>
      <w:r w:rsidR="005A62B6" w:rsidRPr="005A62B6">
        <w:t xml:space="preserve"> parameter. The additional member is available only while that instance exists.</w:t>
      </w:r>
    </w:p>
    <w:p w:rsidR="00A57769" w:rsidRPr="00A57769" w:rsidRDefault="00A57769" w:rsidP="00A57769">
      <w:pPr>
        <w:pStyle w:val="implementation-definedbehavior"/>
      </w:pPr>
      <w:r w:rsidRPr="00A57769">
        <w:t xml:space="preserve">Windows PowerShell: </w:t>
      </w:r>
      <w:r>
        <w:t xml:space="preserve">The following extra member types are permitted: </w:t>
      </w:r>
      <w:r w:rsidRPr="00A57769">
        <w:t>CodeProperty</w:t>
      </w:r>
      <w:r w:rsidR="001B4D6B">
        <w:t xml:space="preserve"> and </w:t>
      </w:r>
      <w:r w:rsidRPr="00A57769">
        <w:t>CodeMethod</w:t>
      </w:r>
      <w:r>
        <w:t>.</w:t>
      </w:r>
    </w:p>
    <w:p w:rsidR="00A57769" w:rsidRPr="00A57769" w:rsidRDefault="00A57769" w:rsidP="00A57769">
      <w:pPr>
        <w:pStyle w:val="implementation-definedbehavior"/>
      </w:pPr>
      <w:r>
        <w:t xml:space="preserve">The object (including the addition member) can be saved to disk using the cmdlet </w:t>
      </w:r>
      <w:r w:rsidRPr="00A57769">
        <w:t>Export-Clixml</w:t>
      </w:r>
      <w:r>
        <w:t>.</w:t>
      </w:r>
    </w:p>
    <w:p w:rsidR="00D9404E" w:rsidRPr="005101E6" w:rsidRDefault="00D9404E" w:rsidP="00D9404E">
      <w:pPr>
        <w:pStyle w:val="subhead"/>
      </w:pPr>
      <w:r w:rsidRPr="005101E6">
        <w:t>Parameters:</w:t>
      </w:r>
    </w:p>
    <w:p w:rsidR="005A13AB" w:rsidRPr="005A13AB" w:rsidRDefault="005A13AB" w:rsidP="005A13AB">
      <w:r w:rsidRPr="005101E6">
        <w:rPr>
          <w:rStyle w:val="Codefragment"/>
        </w:rPr>
        <w:t>-Force</w:t>
      </w:r>
      <w:r w:rsidRPr="005101E6">
        <w:t xml:space="preserve">  [  </w:t>
      </w:r>
      <w:r w:rsidRPr="005101E6">
        <w:rPr>
          <w:rStyle w:val="Production"/>
        </w:rPr>
        <w:t>&lt;SwitchParameter&gt;</w:t>
      </w:r>
      <w:r w:rsidRPr="005101E6">
        <w:t xml:space="preserve">  ] — This switch parameter </w:t>
      </w:r>
      <w:r>
        <w:t xml:space="preserve">causes </w:t>
      </w:r>
      <w:r w:rsidRPr="005A13AB">
        <w:t xml:space="preserve">a new member </w:t>
      </w:r>
      <w:r>
        <w:t>to be added e</w:t>
      </w:r>
      <w:r w:rsidRPr="005A13AB">
        <w:t xml:space="preserve">ven if one with the same name </w:t>
      </w:r>
      <w:r>
        <w:t xml:space="preserve">(that was previously added by Add-Member) </w:t>
      </w:r>
      <w:r w:rsidRPr="005A13AB">
        <w:t xml:space="preserve">already exists.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A13AB" w:rsidRPr="005101E6" w:rsidTr="006A6759">
        <w:tc>
          <w:tcPr>
            <w:tcW w:w="2916" w:type="dxa"/>
          </w:tcPr>
          <w:p w:rsidR="005A13AB" w:rsidRPr="005101E6" w:rsidRDefault="005A13AB" w:rsidP="006A6759">
            <w:r w:rsidRPr="005101E6">
              <w:t xml:space="preserve">Required: No  </w:t>
            </w:r>
          </w:p>
        </w:tc>
        <w:tc>
          <w:tcPr>
            <w:tcW w:w="3024" w:type="dxa"/>
          </w:tcPr>
          <w:p w:rsidR="005A13AB" w:rsidRPr="005101E6" w:rsidRDefault="005A13AB" w:rsidP="006A6759">
            <w:r w:rsidRPr="005101E6">
              <w:t>Position/Named: Named</w:t>
            </w:r>
          </w:p>
        </w:tc>
        <w:tc>
          <w:tcPr>
            <w:tcW w:w="3744" w:type="dxa"/>
          </w:tcPr>
          <w:p w:rsidR="005A13AB" w:rsidRPr="005101E6" w:rsidRDefault="005A13AB" w:rsidP="006A6759">
            <w:r w:rsidRPr="005101E6">
              <w:t xml:space="preserve">Default value: </w:t>
            </w:r>
            <w:r w:rsidRPr="005101E6">
              <w:rPr>
                <w:rStyle w:val="Codefragment"/>
              </w:rPr>
              <w:t>$true</w:t>
            </w:r>
          </w:p>
        </w:tc>
      </w:tr>
      <w:tr w:rsidR="005A13AB" w:rsidRPr="005101E6" w:rsidTr="006A6759">
        <w:tc>
          <w:tcPr>
            <w:tcW w:w="5940" w:type="dxa"/>
            <w:gridSpan w:val="2"/>
          </w:tcPr>
          <w:p w:rsidR="005A13AB" w:rsidRPr="005101E6" w:rsidRDefault="005A13AB" w:rsidP="006A6759">
            <w:r w:rsidRPr="005101E6">
              <w:t>Accept pipeline input: No</w:t>
            </w:r>
          </w:p>
        </w:tc>
        <w:tc>
          <w:tcPr>
            <w:tcW w:w="3744" w:type="dxa"/>
          </w:tcPr>
          <w:p w:rsidR="005A13AB" w:rsidRPr="005101E6" w:rsidRDefault="005A13AB" w:rsidP="006A6759">
            <w:r w:rsidRPr="005101E6">
              <w:t>Accept wildcard characters: No</w:t>
            </w:r>
          </w:p>
        </w:tc>
      </w:tr>
    </w:tbl>
    <w:p w:rsidR="005A13AB" w:rsidRPr="005101E6" w:rsidRDefault="005A13AB" w:rsidP="005A13AB">
      <w:pPr>
        <w:rPr>
          <w:rStyle w:val="Codefragment"/>
        </w:rPr>
      </w:pPr>
    </w:p>
    <w:p w:rsidR="00D12726" w:rsidRPr="00D12726" w:rsidRDefault="00D12726" w:rsidP="00D12726">
      <w:r w:rsidRPr="00D12726">
        <w:rPr>
          <w:rStyle w:val="Codefragment"/>
        </w:rPr>
        <w:t>-InputObject</w:t>
      </w:r>
      <w:r w:rsidRPr="00D12726">
        <w:t xml:space="preserve">  </w:t>
      </w:r>
      <w:r w:rsidRPr="00D12726">
        <w:rPr>
          <w:rStyle w:val="Production"/>
        </w:rPr>
        <w:t>&lt;</w:t>
      </w:r>
      <w:r w:rsidR="002D5AB6">
        <w:rPr>
          <w:rStyle w:val="Production"/>
        </w:rPr>
        <w:t>o</w:t>
      </w:r>
      <w:r w:rsidRPr="00D12726">
        <w:rPr>
          <w:rStyle w:val="Production"/>
        </w:rPr>
        <w:t>bject&gt;</w:t>
      </w:r>
      <w:r w:rsidRPr="00D12726">
        <w:t xml:space="preserve"> — The object to which the new member is added.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12726" w:rsidRPr="005101E6" w:rsidTr="006A6759">
        <w:tc>
          <w:tcPr>
            <w:tcW w:w="2916" w:type="dxa"/>
          </w:tcPr>
          <w:p w:rsidR="00D12726" w:rsidRPr="00D12726" w:rsidRDefault="00D12726" w:rsidP="00492D65">
            <w:r w:rsidRPr="00D12726">
              <w:t xml:space="preserve">Required: </w:t>
            </w:r>
            <w:r w:rsidR="00492D65">
              <w:t>Yes</w:t>
            </w:r>
            <w:r w:rsidRPr="00D12726">
              <w:t xml:space="preserve">  </w:t>
            </w:r>
          </w:p>
        </w:tc>
        <w:tc>
          <w:tcPr>
            <w:tcW w:w="3474" w:type="dxa"/>
          </w:tcPr>
          <w:p w:rsidR="00D12726" w:rsidRPr="00D12726" w:rsidRDefault="00D12726" w:rsidP="006A6759">
            <w:r w:rsidRPr="00D12726">
              <w:t>Position/Named: Named</w:t>
            </w:r>
          </w:p>
        </w:tc>
        <w:tc>
          <w:tcPr>
            <w:tcW w:w="3294" w:type="dxa"/>
          </w:tcPr>
          <w:p w:rsidR="00D12726" w:rsidRPr="00D12726" w:rsidRDefault="00D12726" w:rsidP="006A6759">
            <w:r w:rsidRPr="00D12726">
              <w:t>Default value: None</w:t>
            </w:r>
          </w:p>
        </w:tc>
      </w:tr>
      <w:tr w:rsidR="00D12726" w:rsidRPr="005101E6" w:rsidTr="006A6759">
        <w:tc>
          <w:tcPr>
            <w:tcW w:w="6390" w:type="dxa"/>
            <w:gridSpan w:val="2"/>
          </w:tcPr>
          <w:p w:rsidR="00D12726" w:rsidRPr="00D12726" w:rsidRDefault="00D12726" w:rsidP="006A6759">
            <w:r w:rsidRPr="00D1272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D12726">
              <w:t>)</w:t>
            </w:r>
          </w:p>
        </w:tc>
        <w:tc>
          <w:tcPr>
            <w:tcW w:w="3294" w:type="dxa"/>
          </w:tcPr>
          <w:p w:rsidR="00D12726" w:rsidRPr="00D12726" w:rsidRDefault="00D12726" w:rsidP="006A6759">
            <w:r w:rsidRPr="00D12726">
              <w:t>Accept wildcard characters: No</w:t>
            </w:r>
          </w:p>
        </w:tc>
      </w:tr>
    </w:tbl>
    <w:p w:rsidR="00D12726" w:rsidRPr="00D12726" w:rsidRDefault="00D12726" w:rsidP="00D12726">
      <w:pPr>
        <w:rPr>
          <w:rStyle w:val="Codefragment"/>
        </w:rPr>
      </w:pPr>
    </w:p>
    <w:p w:rsidR="001452D3" w:rsidRPr="001452D3" w:rsidRDefault="001452D3" w:rsidP="001452D3">
      <w:r w:rsidRPr="001452D3">
        <w:rPr>
          <w:rStyle w:val="Codefragment"/>
        </w:rPr>
        <w:t>-</w:t>
      </w:r>
      <w:r>
        <w:rPr>
          <w:rStyle w:val="Codefragment"/>
        </w:rPr>
        <w:t>MemberType</w:t>
      </w:r>
      <w:r w:rsidRPr="001452D3">
        <w:t xml:space="preserve">  </w:t>
      </w:r>
      <w:r w:rsidRPr="001452D3">
        <w:rPr>
          <w:rStyle w:val="Production"/>
        </w:rPr>
        <w:t>&lt;</w:t>
      </w:r>
      <w:r w:rsidR="00387BC4">
        <w:rPr>
          <w:rStyle w:val="Production"/>
        </w:rPr>
        <w:t>PsMemberTypes</w:t>
      </w:r>
      <w:r w:rsidRPr="001452D3">
        <w:rPr>
          <w:rStyle w:val="Production"/>
        </w:rPr>
        <w:t>&gt;</w:t>
      </w:r>
      <w:r w:rsidRPr="001452D3">
        <w:t xml:space="preserve"> —</w:t>
      </w:r>
      <w:r w:rsidR="00387BC4" w:rsidRPr="00387BC4">
        <w:t>Specifies the type of the member to add</w:t>
      </w:r>
      <w:r w:rsidR="00387BC4">
        <w:t>.</w:t>
      </w:r>
    </w:p>
    <w:p w:rsidR="00387BC4" w:rsidRPr="00387BC4" w:rsidRDefault="00387BC4" w:rsidP="00387BC4">
      <w:pPr>
        <w:pStyle w:val="ListBullet"/>
      </w:pPr>
      <w:r w:rsidRPr="00387BC4">
        <w:rPr>
          <w:rStyle w:val="Codefragment"/>
        </w:rPr>
        <w:t>AliasProperty</w:t>
      </w:r>
      <w:r w:rsidRPr="00387BC4">
        <w:t xml:space="preserve">: </w:t>
      </w:r>
      <w:r w:rsidR="0026247B">
        <w:t>A</w:t>
      </w:r>
      <w:r w:rsidR="008F14A7" w:rsidRPr="008F14A7">
        <w:t xml:space="preserve"> new name for an existing property</w:t>
      </w:r>
      <w:r w:rsidR="008F14A7">
        <w:t>.</w:t>
      </w:r>
    </w:p>
    <w:p w:rsidR="008F14A7" w:rsidRPr="008D5FA3" w:rsidRDefault="008F14A7" w:rsidP="008D5FA3">
      <w:pPr>
        <w:pStyle w:val="ListBullet"/>
      </w:pPr>
      <w:r>
        <w:rPr>
          <w:rStyle w:val="Codefragment"/>
        </w:rPr>
        <w:t>Member</w:t>
      </w:r>
      <w:r w:rsidRPr="008F14A7">
        <w:rPr>
          <w:rStyle w:val="Codefragment"/>
        </w:rPr>
        <w:t>Set</w:t>
      </w:r>
      <w:r w:rsidRPr="008F14A7">
        <w:t xml:space="preserve">: A predefined collection of properties and methods, such as </w:t>
      </w:r>
      <w:r w:rsidRPr="00314676">
        <w:rPr>
          <w:rStyle w:val="Codefragment"/>
        </w:rPr>
        <w:t>P</w:t>
      </w:r>
      <w:r w:rsidR="00314676" w:rsidRPr="00314676">
        <w:rPr>
          <w:rStyle w:val="Codefragment"/>
        </w:rPr>
        <w:t>s</w:t>
      </w:r>
      <w:r w:rsidRPr="00314676">
        <w:rPr>
          <w:rStyle w:val="Codefragment"/>
        </w:rPr>
        <w:t>Base</w:t>
      </w:r>
      <w:r w:rsidRPr="008F14A7">
        <w:t xml:space="preserve"> and </w:t>
      </w:r>
      <w:r w:rsidRPr="00314676">
        <w:rPr>
          <w:rStyle w:val="Codefragment"/>
        </w:rPr>
        <w:t>P</w:t>
      </w:r>
      <w:r w:rsidR="00314676" w:rsidRPr="00314676">
        <w:rPr>
          <w:rStyle w:val="Codefragment"/>
        </w:rPr>
        <w:t>s</w:t>
      </w:r>
      <w:r w:rsidRPr="00314676">
        <w:rPr>
          <w:rStyle w:val="Codefragment"/>
        </w:rPr>
        <w:t>TypeNames</w:t>
      </w:r>
      <w:r w:rsidR="008D5FA3">
        <w:t> (</w:t>
      </w:r>
      <w:r w:rsidR="008D5FA3" w:rsidRPr="008D5FA3">
        <w:t>§</w:t>
      </w:r>
      <w:r w:rsidR="00FA56A4">
        <w:fldChar w:fldCharType="begin"/>
      </w:r>
      <w:r w:rsidR="008D5FA3">
        <w:instrText xml:space="preserve"> REF _Ref261699558 \r \h </w:instrText>
      </w:r>
      <w:r w:rsidR="00FA56A4">
        <w:fldChar w:fldCharType="separate"/>
      </w:r>
      <w:r w:rsidR="00A34E8C">
        <w:t>4.6</w:t>
      </w:r>
      <w:r w:rsidR="00FA56A4">
        <w:fldChar w:fldCharType="end"/>
      </w:r>
      <w:r w:rsidR="008D5FA3" w:rsidRPr="008D5FA3">
        <w:t>).</w:t>
      </w:r>
    </w:p>
    <w:p w:rsidR="008F14A7" w:rsidRPr="008F14A7" w:rsidRDefault="008F14A7" w:rsidP="008F14A7">
      <w:pPr>
        <w:pStyle w:val="ListBullet"/>
      </w:pPr>
      <w:r w:rsidRPr="008F14A7">
        <w:rPr>
          <w:rStyle w:val="Codefragment"/>
        </w:rPr>
        <w:t>NoteProperty</w:t>
      </w:r>
      <w:r w:rsidRPr="008F14A7">
        <w:t xml:space="preserve">: </w:t>
      </w:r>
      <w:r w:rsidR="0026247B">
        <w:t>A</w:t>
      </w:r>
      <w:r w:rsidR="00314676">
        <w:t xml:space="preserve"> </w:t>
      </w:r>
      <w:r w:rsidR="00314676" w:rsidRPr="00314676">
        <w:t>property with a static value.</w:t>
      </w:r>
    </w:p>
    <w:p w:rsidR="001452D3" w:rsidRPr="001452D3" w:rsidRDefault="00387BC4" w:rsidP="001452D3">
      <w:pPr>
        <w:pStyle w:val="ListBullet"/>
      </w:pPr>
      <w:r>
        <w:rPr>
          <w:rStyle w:val="Codefragment"/>
        </w:rPr>
        <w:t>Property</w:t>
      </w:r>
      <w:r w:rsidR="008F14A7">
        <w:rPr>
          <w:rStyle w:val="Codefragment"/>
        </w:rPr>
        <w:t>Set</w:t>
      </w:r>
      <w:r w:rsidR="001452D3" w:rsidRPr="001452D3">
        <w:t>:</w:t>
      </w:r>
      <w:r>
        <w:t xml:space="preserve"> </w:t>
      </w:r>
      <w:r w:rsidR="00314676" w:rsidRPr="00314676">
        <w:t>A predefined collection of object properties.</w:t>
      </w:r>
    </w:p>
    <w:p w:rsidR="008F14A7" w:rsidRPr="008F14A7" w:rsidRDefault="008F14A7" w:rsidP="008F14A7">
      <w:pPr>
        <w:pStyle w:val="ListBullet"/>
      </w:pPr>
      <w:r w:rsidRPr="008F14A7">
        <w:rPr>
          <w:rStyle w:val="Codefragment"/>
        </w:rPr>
        <w:t>Script</w:t>
      </w:r>
      <w:r>
        <w:rPr>
          <w:rStyle w:val="Codefragment"/>
        </w:rPr>
        <w:t>Method</w:t>
      </w:r>
      <w:r w:rsidRPr="008F14A7">
        <w:t xml:space="preserve">: </w:t>
      </w:r>
      <w:r w:rsidR="00314676" w:rsidRPr="00314676">
        <w:t>A method whose value is the output of a script.</w:t>
      </w:r>
    </w:p>
    <w:p w:rsidR="001452D3" w:rsidRPr="001452D3" w:rsidRDefault="001452D3" w:rsidP="001452D3">
      <w:pPr>
        <w:pStyle w:val="ListBullet"/>
      </w:pPr>
      <w:r w:rsidRPr="001452D3">
        <w:rPr>
          <w:rStyle w:val="Codefragment"/>
        </w:rPr>
        <w:t>Script</w:t>
      </w:r>
      <w:r w:rsidR="00387BC4">
        <w:rPr>
          <w:rStyle w:val="Codefragment"/>
        </w:rPr>
        <w:t>Property</w:t>
      </w:r>
      <w:r w:rsidRPr="001452D3">
        <w:t xml:space="preserve">: </w:t>
      </w:r>
      <w:r w:rsidR="00314676" w:rsidRPr="00314676">
        <w:t>A property whose value is the output of a script.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52D3" w:rsidRPr="005101E6" w:rsidTr="006A6759">
        <w:tc>
          <w:tcPr>
            <w:tcW w:w="2916" w:type="dxa"/>
          </w:tcPr>
          <w:p w:rsidR="001452D3" w:rsidRPr="001452D3" w:rsidRDefault="001452D3" w:rsidP="00692A22">
            <w:r w:rsidRPr="001452D3">
              <w:t xml:space="preserve">Required: </w:t>
            </w:r>
            <w:r w:rsidR="00692A22">
              <w:t>Yes</w:t>
            </w:r>
            <w:r w:rsidRPr="001452D3">
              <w:t xml:space="preserve">  </w:t>
            </w:r>
          </w:p>
        </w:tc>
        <w:tc>
          <w:tcPr>
            <w:tcW w:w="3474" w:type="dxa"/>
          </w:tcPr>
          <w:p w:rsidR="001452D3" w:rsidRPr="001452D3" w:rsidRDefault="001452D3" w:rsidP="00692A22">
            <w:r w:rsidRPr="001452D3">
              <w:t xml:space="preserve">Position/Named: </w:t>
            </w:r>
            <w:r w:rsidR="00692A22">
              <w:t>Position 1</w:t>
            </w:r>
          </w:p>
        </w:tc>
        <w:tc>
          <w:tcPr>
            <w:tcW w:w="3294" w:type="dxa"/>
          </w:tcPr>
          <w:p w:rsidR="001452D3" w:rsidRPr="001452D3" w:rsidRDefault="001452D3" w:rsidP="00692A22">
            <w:r w:rsidRPr="001452D3">
              <w:t xml:space="preserve">Default value: </w:t>
            </w:r>
            <w:r w:rsidR="00692A22">
              <w:t>none</w:t>
            </w:r>
          </w:p>
        </w:tc>
      </w:tr>
      <w:tr w:rsidR="001452D3" w:rsidRPr="005101E6" w:rsidTr="006A6759">
        <w:tc>
          <w:tcPr>
            <w:tcW w:w="6390" w:type="dxa"/>
            <w:gridSpan w:val="2"/>
          </w:tcPr>
          <w:p w:rsidR="001452D3" w:rsidRPr="001452D3" w:rsidRDefault="001452D3" w:rsidP="006A6759">
            <w:r w:rsidRPr="001452D3">
              <w:t>Accept pipeline input: No</w:t>
            </w:r>
          </w:p>
        </w:tc>
        <w:tc>
          <w:tcPr>
            <w:tcW w:w="3294" w:type="dxa"/>
          </w:tcPr>
          <w:p w:rsidR="001452D3" w:rsidRPr="001452D3" w:rsidRDefault="001452D3" w:rsidP="006A6759">
            <w:r w:rsidRPr="001452D3">
              <w:t>Accept wildcard characters: No</w:t>
            </w:r>
          </w:p>
        </w:tc>
      </w:tr>
    </w:tbl>
    <w:p w:rsidR="00387BC4" w:rsidRPr="001452D3" w:rsidRDefault="00387BC4" w:rsidP="001452D3"/>
    <w:p w:rsidR="00F3628E" w:rsidRPr="00F3628E" w:rsidRDefault="00F3628E" w:rsidP="00F3628E">
      <w:r w:rsidRPr="00F3628E">
        <w:rPr>
          <w:rStyle w:val="Codefragment"/>
        </w:rPr>
        <w:t>-</w:t>
      </w:r>
      <w:r>
        <w:rPr>
          <w:rStyle w:val="Codefragment"/>
        </w:rPr>
        <w:t>Name</w:t>
      </w:r>
      <w:r w:rsidRPr="00F3628E">
        <w:t xml:space="preserve">  </w:t>
      </w:r>
      <w:r w:rsidRPr="00F3628E">
        <w:rPr>
          <w:rStyle w:val="Production"/>
        </w:rPr>
        <w:t>&lt;string&gt;</w:t>
      </w:r>
      <w:r w:rsidRPr="00F3628E">
        <w:t xml:space="preserve"> — Specifies the name of the </w:t>
      </w:r>
      <w:r>
        <w:t xml:space="preserve">new </w:t>
      </w:r>
      <w:r w:rsidRPr="00F3628E">
        <w:t xml:space="preserve">member.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3628E" w:rsidRPr="005101E6" w:rsidTr="006A6759">
        <w:tc>
          <w:tcPr>
            <w:tcW w:w="2916" w:type="dxa"/>
          </w:tcPr>
          <w:p w:rsidR="00F3628E" w:rsidRPr="00F3628E" w:rsidRDefault="00F3628E" w:rsidP="00F3628E">
            <w:r w:rsidRPr="00F3628E">
              <w:t xml:space="preserve">Required: </w:t>
            </w:r>
            <w:r>
              <w:t>Yes</w:t>
            </w:r>
            <w:r w:rsidRPr="00F3628E">
              <w:t xml:space="preserve">  </w:t>
            </w:r>
          </w:p>
        </w:tc>
        <w:tc>
          <w:tcPr>
            <w:tcW w:w="3474" w:type="dxa"/>
          </w:tcPr>
          <w:p w:rsidR="00F3628E" w:rsidRPr="00F3628E" w:rsidRDefault="00F3628E" w:rsidP="00F3628E">
            <w:r w:rsidRPr="00F3628E">
              <w:t>Position/Named: Position </w:t>
            </w:r>
            <w:r>
              <w:t>2</w:t>
            </w:r>
          </w:p>
        </w:tc>
        <w:tc>
          <w:tcPr>
            <w:tcW w:w="3294" w:type="dxa"/>
          </w:tcPr>
          <w:p w:rsidR="00F3628E" w:rsidRPr="00F3628E" w:rsidRDefault="00F3628E" w:rsidP="006A6759">
            <w:r w:rsidRPr="00F3628E">
              <w:t>Default value: None</w:t>
            </w:r>
          </w:p>
        </w:tc>
      </w:tr>
      <w:tr w:rsidR="00F3628E" w:rsidRPr="005101E6" w:rsidTr="006A6759">
        <w:tc>
          <w:tcPr>
            <w:tcW w:w="6390" w:type="dxa"/>
            <w:gridSpan w:val="2"/>
          </w:tcPr>
          <w:p w:rsidR="00F3628E" w:rsidRPr="00F3628E" w:rsidRDefault="00F3628E" w:rsidP="006A6759">
            <w:r w:rsidRPr="00F3628E">
              <w:t>Accept pipeline input: No</w:t>
            </w:r>
          </w:p>
        </w:tc>
        <w:tc>
          <w:tcPr>
            <w:tcW w:w="3294" w:type="dxa"/>
          </w:tcPr>
          <w:p w:rsidR="00F3628E" w:rsidRPr="00F3628E" w:rsidRDefault="00F3628E" w:rsidP="006A6759">
            <w:r w:rsidRPr="00F3628E">
              <w:t>Accept wildcard characters: No</w:t>
            </w:r>
          </w:p>
        </w:tc>
      </w:tr>
    </w:tbl>
    <w:p w:rsidR="00F3628E" w:rsidRPr="00F3628E" w:rsidRDefault="00F3628E" w:rsidP="00F3628E">
      <w:pPr>
        <w:rPr>
          <w:rStyle w:val="Codefragment"/>
        </w:rPr>
      </w:pPr>
    </w:p>
    <w:p w:rsidR="008A5629" w:rsidRPr="008A5629" w:rsidRDefault="002E6ED9" w:rsidP="008A5629">
      <w:r w:rsidRPr="002E6ED9">
        <w:rPr>
          <w:rStyle w:val="Codefragment"/>
        </w:rPr>
        <w:t>-PassThru</w:t>
      </w:r>
      <w:r w:rsidRPr="002E6ED9">
        <w:t xml:space="preserve">  [  </w:t>
      </w:r>
      <w:r w:rsidRPr="002E6ED9">
        <w:rPr>
          <w:rStyle w:val="Production"/>
        </w:rPr>
        <w:t>&lt;SwitchParameter&gt;</w:t>
      </w:r>
      <w:r w:rsidRPr="002E6ED9">
        <w:t xml:space="preserve">  ] — </w:t>
      </w:r>
      <w:r w:rsidR="008A5629" w:rsidRPr="008A5629">
        <w:t xml:space="preserve"> Passes the newly extended object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E6ED9" w:rsidRPr="005101E6" w:rsidTr="006A6759">
        <w:tc>
          <w:tcPr>
            <w:tcW w:w="2916" w:type="dxa"/>
          </w:tcPr>
          <w:p w:rsidR="002E6ED9" w:rsidRPr="002E6ED9" w:rsidRDefault="002E6ED9" w:rsidP="006A6759">
            <w:r w:rsidRPr="002E6ED9">
              <w:t xml:space="preserve">Required: No  </w:t>
            </w:r>
          </w:p>
        </w:tc>
        <w:tc>
          <w:tcPr>
            <w:tcW w:w="3024" w:type="dxa"/>
          </w:tcPr>
          <w:p w:rsidR="002E6ED9" w:rsidRPr="002E6ED9" w:rsidRDefault="002E6ED9" w:rsidP="006A6759">
            <w:r w:rsidRPr="002E6ED9">
              <w:t>Position/Named: Named</w:t>
            </w:r>
          </w:p>
        </w:tc>
        <w:tc>
          <w:tcPr>
            <w:tcW w:w="3744" w:type="dxa"/>
          </w:tcPr>
          <w:p w:rsidR="002E6ED9" w:rsidRPr="002E6ED9" w:rsidRDefault="002E6ED9" w:rsidP="006A6759">
            <w:r w:rsidRPr="002E6ED9">
              <w:t xml:space="preserve">Default value: </w:t>
            </w:r>
            <w:r w:rsidRPr="002E6ED9">
              <w:rPr>
                <w:rStyle w:val="Codefragment"/>
              </w:rPr>
              <w:t>$true</w:t>
            </w:r>
          </w:p>
        </w:tc>
      </w:tr>
      <w:tr w:rsidR="002E6ED9" w:rsidRPr="005101E6" w:rsidTr="006A6759">
        <w:tc>
          <w:tcPr>
            <w:tcW w:w="5940" w:type="dxa"/>
            <w:gridSpan w:val="2"/>
          </w:tcPr>
          <w:p w:rsidR="002E6ED9" w:rsidRPr="002E6ED9" w:rsidRDefault="002E6ED9" w:rsidP="006A6759">
            <w:r w:rsidRPr="002E6ED9">
              <w:t>Accept pipeline input: No</w:t>
            </w:r>
          </w:p>
        </w:tc>
        <w:tc>
          <w:tcPr>
            <w:tcW w:w="3744" w:type="dxa"/>
          </w:tcPr>
          <w:p w:rsidR="002E6ED9" w:rsidRPr="002E6ED9" w:rsidRDefault="002E6ED9" w:rsidP="006A6759">
            <w:r w:rsidRPr="002E6ED9">
              <w:t>Accept wildcard characters: No</w:t>
            </w:r>
          </w:p>
        </w:tc>
      </w:tr>
    </w:tbl>
    <w:p w:rsidR="002E6ED9" w:rsidRPr="002E6ED9" w:rsidRDefault="002E6ED9" w:rsidP="002E6ED9">
      <w:pPr>
        <w:rPr>
          <w:rStyle w:val="Codefragment"/>
        </w:rPr>
      </w:pPr>
    </w:p>
    <w:p w:rsidR="00C34389" w:rsidRPr="00C34389" w:rsidRDefault="00017DF2" w:rsidP="00C34389">
      <w:r w:rsidRPr="00017DF2">
        <w:rPr>
          <w:rStyle w:val="Codefragment"/>
        </w:rPr>
        <w:t>-</w:t>
      </w:r>
      <w:r>
        <w:rPr>
          <w:rStyle w:val="Codefragment"/>
        </w:rPr>
        <w:t>Second</w:t>
      </w:r>
      <w:r w:rsidRPr="00017DF2">
        <w:rPr>
          <w:rStyle w:val="Codefragment"/>
        </w:rPr>
        <w:t>Value</w:t>
      </w:r>
      <w:r w:rsidRPr="00017DF2">
        <w:t xml:space="preserve">  </w:t>
      </w:r>
      <w:r w:rsidRPr="00017DF2">
        <w:rPr>
          <w:rStyle w:val="Production"/>
        </w:rPr>
        <w:t>&lt;object&gt;</w:t>
      </w:r>
      <w:r w:rsidRPr="00017DF2">
        <w:t xml:space="preserve"> —  </w:t>
      </w:r>
      <w:r w:rsidR="00C34389">
        <w:t>S</w:t>
      </w:r>
      <w:r w:rsidR="00C34389" w:rsidRPr="00C34389">
        <w:t>pecifies optional additional information</w:t>
      </w:r>
      <w:r w:rsidR="00C34389">
        <w:t xml:space="preserve">. </w:t>
      </w:r>
      <w:r w:rsidR="00C34389" w:rsidRPr="00C34389">
        <w:t xml:space="preserve">If used when adding an AliasProperty, this parameter must be a data type. A conversion to the specified data type is added to the value of the AliasProperty. </w:t>
      </w:r>
      <w:r w:rsidR="00C34389">
        <w:t>(</w:t>
      </w:r>
      <w:r w:rsidR="00C34389" w:rsidRPr="00C34389">
        <w:t xml:space="preserve">For example, if an AliasProperty </w:t>
      </w:r>
      <w:r w:rsidR="00C34389">
        <w:t xml:space="preserve">is added </w:t>
      </w:r>
      <w:r w:rsidR="00C34389" w:rsidRPr="00C34389">
        <w:t xml:space="preserve">that provides an alternate name for a string property, a SecondValue parameter of </w:t>
      </w:r>
      <w:r w:rsidR="00C34389" w:rsidRPr="00C34389">
        <w:rPr>
          <w:rStyle w:val="Codefragment"/>
        </w:rPr>
        <w:t>int</w:t>
      </w:r>
      <w:r w:rsidR="00C34389">
        <w:t xml:space="preserve"> might be specified </w:t>
      </w:r>
      <w:r w:rsidR="00C34389" w:rsidRPr="00C34389">
        <w:t>to indicate that the value of that string property should be converted</w:t>
      </w:r>
      <w:r w:rsidR="00C34389">
        <w:t xml:space="preserve"> </w:t>
      </w:r>
      <w:r w:rsidR="00C34389" w:rsidRPr="00C34389">
        <w:t>to an integer.</w:t>
      </w:r>
      <w:r w:rsidR="00C34389">
        <w:t xml:space="preserve">) </w:t>
      </w:r>
      <w:r w:rsidR="00C34389" w:rsidRPr="00C34389">
        <w:t>If used when adding a ScriptProperty,</w:t>
      </w:r>
      <w:r w:rsidR="00C34389">
        <w:t xml:space="preserve"> this parameter </w:t>
      </w:r>
      <w:r w:rsidR="00C34389" w:rsidRPr="00C34389">
        <w:t>specif</w:t>
      </w:r>
      <w:r w:rsidR="00C34389">
        <w:t>ies</w:t>
      </w:r>
      <w:r w:rsidR="00C34389" w:rsidRPr="00C34389">
        <w:t xml:space="preserve"> an additional ScriptBlock</w:t>
      </w:r>
      <w:r w:rsidR="00C34389">
        <w:t>. In that case</w:t>
      </w:r>
      <w:r w:rsidR="00C34389" w:rsidRPr="00C34389">
        <w:t xml:space="preserve">, the ScriptBlock specified in the </w:t>
      </w:r>
      <w:r w:rsidR="00C34389" w:rsidRPr="00C34389">
        <w:rPr>
          <w:rStyle w:val="Codefragment"/>
        </w:rPr>
        <w:t>Value</w:t>
      </w:r>
      <w:r w:rsidR="00C34389" w:rsidRPr="00C34389">
        <w:t xml:space="preserve"> parameter is used to get the value of a variable. The ScriptBlock specifie</w:t>
      </w:r>
      <w:r w:rsidR="00C34389">
        <w:t xml:space="preserve">s </w:t>
      </w:r>
      <w:r w:rsidR="00C34389" w:rsidRPr="00C34389">
        <w:t xml:space="preserve">in the </w:t>
      </w:r>
      <w:r w:rsidR="00C34389" w:rsidRPr="00C34389">
        <w:rPr>
          <w:rStyle w:val="Codefragment"/>
        </w:rPr>
        <w:t>SecondValue</w:t>
      </w:r>
      <w:r w:rsidR="00C34389" w:rsidRPr="00C34389">
        <w:t xml:space="preserve"> parameter is used to set the value of a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17DF2" w:rsidRPr="005101E6" w:rsidTr="006A6759">
        <w:tc>
          <w:tcPr>
            <w:tcW w:w="2916" w:type="dxa"/>
          </w:tcPr>
          <w:p w:rsidR="00017DF2" w:rsidRPr="00017DF2" w:rsidRDefault="00017DF2" w:rsidP="006A6759">
            <w:r w:rsidRPr="00017DF2">
              <w:t xml:space="preserve">Required: No  </w:t>
            </w:r>
          </w:p>
        </w:tc>
        <w:tc>
          <w:tcPr>
            <w:tcW w:w="3474" w:type="dxa"/>
          </w:tcPr>
          <w:p w:rsidR="00017DF2" w:rsidRPr="00017DF2" w:rsidRDefault="00017DF2" w:rsidP="006A7691">
            <w:r w:rsidRPr="00017DF2">
              <w:t>Position/Named: Position </w:t>
            </w:r>
            <w:r w:rsidR="006A7691">
              <w:t>4</w:t>
            </w:r>
          </w:p>
        </w:tc>
        <w:tc>
          <w:tcPr>
            <w:tcW w:w="3294" w:type="dxa"/>
          </w:tcPr>
          <w:p w:rsidR="00017DF2" w:rsidRPr="00017DF2" w:rsidRDefault="00017DF2" w:rsidP="006A6759">
            <w:r w:rsidRPr="00017DF2">
              <w:t>Default value: None</w:t>
            </w:r>
          </w:p>
        </w:tc>
      </w:tr>
      <w:tr w:rsidR="00017DF2" w:rsidRPr="005101E6" w:rsidTr="006A6759">
        <w:tc>
          <w:tcPr>
            <w:tcW w:w="6390" w:type="dxa"/>
            <w:gridSpan w:val="2"/>
          </w:tcPr>
          <w:p w:rsidR="00017DF2" w:rsidRPr="00017DF2" w:rsidRDefault="00017DF2" w:rsidP="006A6759">
            <w:r w:rsidRPr="00017DF2">
              <w:t>Accept pipeline input: No</w:t>
            </w:r>
          </w:p>
        </w:tc>
        <w:tc>
          <w:tcPr>
            <w:tcW w:w="3294" w:type="dxa"/>
          </w:tcPr>
          <w:p w:rsidR="00017DF2" w:rsidRPr="00017DF2" w:rsidRDefault="00017DF2" w:rsidP="006A6759">
            <w:r w:rsidRPr="00017DF2">
              <w:t>Accept wildcard characters: No</w:t>
            </w:r>
          </w:p>
        </w:tc>
      </w:tr>
    </w:tbl>
    <w:p w:rsidR="00017DF2" w:rsidRPr="00017DF2" w:rsidRDefault="00017DF2" w:rsidP="00017DF2">
      <w:pPr>
        <w:rPr>
          <w:rStyle w:val="Codefragment"/>
        </w:rPr>
      </w:pPr>
    </w:p>
    <w:p w:rsidR="00C04F6C" w:rsidRPr="00C04F6C" w:rsidRDefault="0021228C" w:rsidP="00C04F6C">
      <w:r w:rsidRPr="0021228C">
        <w:rPr>
          <w:rStyle w:val="Codefragment"/>
        </w:rPr>
        <w:t>-</w:t>
      </w:r>
      <w:r>
        <w:rPr>
          <w:rStyle w:val="Codefragment"/>
        </w:rPr>
        <w:t>Value</w:t>
      </w:r>
      <w:r w:rsidRPr="0021228C">
        <w:t xml:space="preserve">  </w:t>
      </w:r>
      <w:r w:rsidRPr="0021228C">
        <w:rPr>
          <w:rStyle w:val="Production"/>
        </w:rPr>
        <w:t>&lt;</w:t>
      </w:r>
      <w:r>
        <w:rPr>
          <w:rStyle w:val="Production"/>
        </w:rPr>
        <w:t>o</w:t>
      </w:r>
      <w:r w:rsidRPr="0021228C">
        <w:rPr>
          <w:rStyle w:val="Production"/>
        </w:rPr>
        <w:t>bject&gt;</w:t>
      </w:r>
      <w:r w:rsidRPr="0021228C">
        <w:t xml:space="preserve"> — </w:t>
      </w:r>
      <w:r w:rsidR="00C04F6C" w:rsidRPr="00C04F6C">
        <w:t xml:space="preserve">Specifies the value of the </w:t>
      </w:r>
      <w:r w:rsidR="00017DF2">
        <w:t>new</w:t>
      </w:r>
      <w:r w:rsidR="00C04F6C" w:rsidRPr="00C04F6C">
        <w:t xml:space="preserve"> member</w:t>
      </w:r>
      <w:r w:rsidR="008B093F">
        <w:t>, or for M</w:t>
      </w:r>
      <w:r w:rsidR="008B093F" w:rsidRPr="008B093F">
        <w:t>ember</w:t>
      </w:r>
      <w:r w:rsidR="008B093F">
        <w:t>S</w:t>
      </w:r>
      <w:r w:rsidR="008B093F" w:rsidRPr="008B093F">
        <w:t xml:space="preserve">et or </w:t>
      </w:r>
      <w:r w:rsidR="008B093F">
        <w:t>P</w:t>
      </w:r>
      <w:r w:rsidR="008B093F" w:rsidRPr="008B093F">
        <w:t>roperty</w:t>
      </w:r>
      <w:r w:rsidR="008B093F">
        <w:t>S</w:t>
      </w:r>
      <w:r w:rsidR="008B093F" w:rsidRPr="008B093F">
        <w:t xml:space="preserve">et, </w:t>
      </w:r>
      <w:r w:rsidR="008B093F">
        <w:t xml:space="preserve">specifies a </w:t>
      </w:r>
      <w:r w:rsidR="008B093F" w:rsidRPr="008B093F">
        <w:t xml:space="preserve"> collection of members.</w:t>
      </w:r>
      <w:r w:rsidR="00C04F6C" w:rsidRPr="00C04F6C">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1228C" w:rsidRPr="005101E6" w:rsidTr="006A6759">
        <w:tc>
          <w:tcPr>
            <w:tcW w:w="2916" w:type="dxa"/>
          </w:tcPr>
          <w:p w:rsidR="0021228C" w:rsidRPr="0021228C" w:rsidRDefault="0021228C" w:rsidP="00017DF2">
            <w:r w:rsidRPr="0021228C">
              <w:t xml:space="preserve">Required: </w:t>
            </w:r>
            <w:r w:rsidR="00017DF2">
              <w:t>No</w:t>
            </w:r>
            <w:r w:rsidRPr="0021228C">
              <w:t xml:space="preserve">  </w:t>
            </w:r>
          </w:p>
        </w:tc>
        <w:tc>
          <w:tcPr>
            <w:tcW w:w="3474" w:type="dxa"/>
          </w:tcPr>
          <w:p w:rsidR="0021228C" w:rsidRPr="0021228C" w:rsidRDefault="0021228C" w:rsidP="00017DF2">
            <w:r w:rsidRPr="0021228C">
              <w:t xml:space="preserve">Position/Named: </w:t>
            </w:r>
            <w:r w:rsidR="00017DF2">
              <w:t>Position 3</w:t>
            </w:r>
          </w:p>
        </w:tc>
        <w:tc>
          <w:tcPr>
            <w:tcW w:w="3294" w:type="dxa"/>
          </w:tcPr>
          <w:p w:rsidR="0021228C" w:rsidRPr="0021228C" w:rsidRDefault="0021228C" w:rsidP="006A6759">
            <w:r w:rsidRPr="0021228C">
              <w:t>Default value: None</w:t>
            </w:r>
          </w:p>
        </w:tc>
      </w:tr>
      <w:tr w:rsidR="0021228C" w:rsidRPr="005101E6" w:rsidTr="006A6759">
        <w:tc>
          <w:tcPr>
            <w:tcW w:w="6390" w:type="dxa"/>
            <w:gridSpan w:val="2"/>
          </w:tcPr>
          <w:p w:rsidR="0021228C" w:rsidRPr="0021228C" w:rsidRDefault="0021228C" w:rsidP="00017DF2">
            <w:r w:rsidRPr="0021228C">
              <w:t xml:space="preserve">Accept pipeline input: </w:t>
            </w:r>
            <w:r w:rsidR="00017DF2">
              <w:t>No</w:t>
            </w:r>
          </w:p>
        </w:tc>
        <w:tc>
          <w:tcPr>
            <w:tcW w:w="3294" w:type="dxa"/>
          </w:tcPr>
          <w:p w:rsidR="0021228C" w:rsidRPr="0021228C" w:rsidRDefault="0021228C" w:rsidP="006A6759">
            <w:r w:rsidRPr="0021228C">
              <w:t>Accept wildcard characters: No</w:t>
            </w:r>
          </w:p>
        </w:tc>
      </w:tr>
    </w:tbl>
    <w:p w:rsidR="0021228C" w:rsidRPr="0021228C" w:rsidRDefault="0021228C" w:rsidP="0021228C">
      <w:pPr>
        <w:rPr>
          <w:rStyle w:val="Codefragment"/>
        </w:rPr>
      </w:pPr>
    </w:p>
    <w:p w:rsidR="00D9404E" w:rsidRPr="005101E6" w:rsidRDefault="00D9404E" w:rsidP="00D9404E">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9404E" w:rsidRPr="005101E6" w:rsidRDefault="00D9404E" w:rsidP="00D9404E">
      <w:pPr>
        <w:pStyle w:val="subhead"/>
      </w:pPr>
      <w:r w:rsidRPr="005101E6">
        <w:t>Inputs:</w:t>
      </w:r>
    </w:p>
    <w:p w:rsidR="00D9404E" w:rsidRPr="005101E6" w:rsidRDefault="00B739D8" w:rsidP="00D9404E">
      <w:r>
        <w:t>Any object can be piped to this cmdlet.</w:t>
      </w:r>
    </w:p>
    <w:p w:rsidR="00D9404E" w:rsidRPr="005101E6" w:rsidRDefault="00D9404E" w:rsidP="00D9404E">
      <w:pPr>
        <w:pStyle w:val="subhead"/>
      </w:pPr>
      <w:r w:rsidRPr="005101E6">
        <w:t>Outputs:</w:t>
      </w:r>
    </w:p>
    <w:p w:rsidR="00D9404E" w:rsidRPr="005101E6" w:rsidRDefault="00D9404E" w:rsidP="00D9404E">
      <w:r w:rsidRPr="005101E6">
        <w:t xml:space="preserve">None unless the </w:t>
      </w:r>
      <w:r w:rsidRPr="005101E6">
        <w:rPr>
          <w:rStyle w:val="Codefragment"/>
        </w:rPr>
        <w:t>PassThru</w:t>
      </w:r>
      <w:r w:rsidRPr="005101E6">
        <w:t xml:space="preserve"> switch parameter is used</w:t>
      </w:r>
      <w:r w:rsidR="00884027">
        <w:t xml:space="preserve">, in which case, </w:t>
      </w:r>
      <w:r w:rsidR="00884027" w:rsidRPr="00884027">
        <w:t>the newly</w:t>
      </w:r>
      <w:r w:rsidR="00884027">
        <w:t xml:space="preserve"> </w:t>
      </w:r>
      <w:r w:rsidR="00884027" w:rsidRPr="00884027">
        <w:t>extended object</w:t>
      </w:r>
      <w:r w:rsidR="00884027">
        <w:t xml:space="preserve"> is returned.</w:t>
      </w:r>
    </w:p>
    <w:p w:rsidR="00D9404E" w:rsidRPr="005101E6" w:rsidRDefault="00D9404E" w:rsidP="00D9404E">
      <w:pPr>
        <w:pStyle w:val="subhead"/>
      </w:pPr>
      <w:r w:rsidRPr="005101E6">
        <w:t>Examples:</w:t>
      </w:r>
    </w:p>
    <w:p w:rsidR="005822B9" w:rsidRDefault="005822B9" w:rsidP="00D90F3E">
      <w:pPr>
        <w:pStyle w:val="Code"/>
      </w:pPr>
      <w:r w:rsidRPr="005822B9">
        <w:t>(get-childitem)[0]</w:t>
      </w:r>
      <w:r w:rsidR="003C0708">
        <w:t xml:space="preserve"> </w:t>
      </w:r>
      <w:r w:rsidRPr="005822B9">
        <w:t xml:space="preserve">| </w:t>
      </w:r>
      <w:r w:rsidR="003C0708">
        <w:t>A</w:t>
      </w:r>
      <w:r w:rsidRPr="005822B9">
        <w:t>dd-</w:t>
      </w:r>
      <w:r w:rsidR="003C0708">
        <w:t>M</w:t>
      </w:r>
      <w:r w:rsidRPr="005822B9">
        <w:t>ember -</w:t>
      </w:r>
      <w:r w:rsidR="003C0708">
        <w:t>M</w:t>
      </w:r>
      <w:r w:rsidRPr="005822B9">
        <w:t>ember</w:t>
      </w:r>
      <w:r w:rsidR="003C0708">
        <w:t>T</w:t>
      </w:r>
      <w:r w:rsidRPr="005822B9">
        <w:t xml:space="preserve">ype </w:t>
      </w:r>
      <w:r w:rsidR="003C0708">
        <w:t>N</w:t>
      </w:r>
      <w:r w:rsidRPr="005822B9">
        <w:t>ote</w:t>
      </w:r>
      <w:r w:rsidR="003C0708">
        <w:t>P</w:t>
      </w:r>
      <w:r w:rsidRPr="005822B9">
        <w:t>roperty -</w:t>
      </w:r>
      <w:r w:rsidR="003C0708">
        <w:t>N</w:t>
      </w:r>
      <w:r w:rsidRPr="005822B9">
        <w:t>ame Status</w:t>
      </w:r>
      <w:r w:rsidR="003C0708">
        <w:br/>
        <w:t xml:space="preserve"> </w:t>
      </w:r>
      <w:r w:rsidR="003C0708">
        <w:tab/>
      </w:r>
      <w:r w:rsidRPr="005822B9">
        <w:t>-</w:t>
      </w:r>
      <w:r w:rsidR="003C0708">
        <w:t>V</w:t>
      </w:r>
      <w:r w:rsidRPr="005822B9">
        <w:t>alue done</w:t>
      </w:r>
      <w:r w:rsidR="00003702">
        <w:br/>
      </w:r>
      <w:r w:rsidR="00003702" w:rsidRPr="00003702">
        <w:t>(get-childitem)[0]</w:t>
      </w:r>
      <w:r w:rsidR="00003702">
        <w:t xml:space="preserve"> </w:t>
      </w:r>
      <w:r w:rsidR="00003702" w:rsidRPr="00003702">
        <w:t xml:space="preserve">| </w:t>
      </w:r>
      <w:r w:rsidR="00003702">
        <w:t>A</w:t>
      </w:r>
      <w:r w:rsidR="00003702" w:rsidRPr="00003702">
        <w:t>dd-</w:t>
      </w:r>
      <w:r w:rsidR="00003702">
        <w:t>M</w:t>
      </w:r>
      <w:r w:rsidR="00003702" w:rsidRPr="00003702">
        <w:t>ember -</w:t>
      </w:r>
      <w:r w:rsidR="00003702">
        <w:t>M</w:t>
      </w:r>
      <w:r w:rsidR="00003702" w:rsidRPr="00003702">
        <w:t>ember</w:t>
      </w:r>
      <w:r w:rsidR="00003702">
        <w:t>T</w:t>
      </w:r>
      <w:r w:rsidR="00003702" w:rsidRPr="00003702">
        <w:t xml:space="preserve">ype </w:t>
      </w:r>
      <w:r w:rsidR="00003702">
        <w:t>A</w:t>
      </w:r>
      <w:r w:rsidR="00003702" w:rsidRPr="00003702">
        <w:t>lias</w:t>
      </w:r>
      <w:r w:rsidR="00003702">
        <w:t>P</w:t>
      </w:r>
      <w:r w:rsidR="00003702" w:rsidRPr="00003702">
        <w:t>roperty -</w:t>
      </w:r>
      <w:r w:rsidR="00003702">
        <w:t>N</w:t>
      </w:r>
      <w:r w:rsidR="00003702" w:rsidRPr="00003702">
        <w:t>ame FileLength</w:t>
      </w:r>
      <w:r w:rsidR="00003702">
        <w:t xml:space="preserve">" </w:t>
      </w:r>
      <w:r w:rsidR="00003702">
        <w:tab/>
      </w:r>
      <w:r w:rsidR="00003702" w:rsidRPr="00003702">
        <w:t>-</w:t>
      </w:r>
      <w:r w:rsidR="00003702">
        <w:t>V</w:t>
      </w:r>
      <w:r w:rsidR="00003702" w:rsidRPr="00003702">
        <w:t>alue Length</w:t>
      </w:r>
      <w:r w:rsidR="00D90F3E">
        <w:br/>
      </w:r>
      <w:r w:rsidR="00D90F3E" w:rsidRPr="00D90F3E">
        <w:t>$a = "a string"</w:t>
      </w:r>
      <w:r w:rsidR="00D90F3E">
        <w:br/>
      </w:r>
      <w:r w:rsidR="00D90F3E" w:rsidRPr="00D90F3E">
        <w:t xml:space="preserve">$a = $a | </w:t>
      </w:r>
      <w:r w:rsidR="00D90F3E">
        <w:t>A</w:t>
      </w:r>
      <w:r w:rsidR="00D90F3E" w:rsidRPr="00D90F3E">
        <w:t>dd-</w:t>
      </w:r>
      <w:r w:rsidR="00D90F3E">
        <w:t>M</w:t>
      </w:r>
      <w:r w:rsidR="00D90F3E" w:rsidRPr="00D90F3E">
        <w:t>ember -</w:t>
      </w:r>
      <w:r w:rsidR="00D90F3E">
        <w:t>M</w:t>
      </w:r>
      <w:r w:rsidR="00D90F3E" w:rsidRPr="00D90F3E">
        <w:t>ember</w:t>
      </w:r>
      <w:r w:rsidR="00D90F3E">
        <w:t>T</w:t>
      </w:r>
      <w:r w:rsidR="00D90F3E" w:rsidRPr="00D90F3E">
        <w:t xml:space="preserve">ype </w:t>
      </w:r>
      <w:r w:rsidR="00D90F3E">
        <w:t>N</w:t>
      </w:r>
      <w:r w:rsidR="00D90F3E" w:rsidRPr="00D90F3E">
        <w:t>ote</w:t>
      </w:r>
      <w:r w:rsidR="00D90F3E">
        <w:t>P</w:t>
      </w:r>
      <w:r w:rsidR="00D90F3E" w:rsidRPr="00D90F3E">
        <w:t>roperty -</w:t>
      </w:r>
      <w:r w:rsidR="00D90F3E">
        <w:t>N</w:t>
      </w:r>
      <w:r w:rsidR="00D90F3E" w:rsidRPr="00D90F3E">
        <w:t>ame StringUse -</w:t>
      </w:r>
      <w:r w:rsidR="00D90F3E">
        <w:t>V</w:t>
      </w:r>
      <w:r w:rsidR="00D90F3E" w:rsidRPr="00D90F3E">
        <w:t>alue Display</w:t>
      </w:r>
      <w:r w:rsidR="00D90F3E">
        <w:br/>
        <w:t xml:space="preserve"> </w:t>
      </w:r>
      <w:r w:rsidR="00D90F3E">
        <w:tab/>
      </w:r>
      <w:r w:rsidR="00D90F3E" w:rsidRPr="00D90F3E">
        <w:t>-</w:t>
      </w:r>
      <w:r w:rsidR="00D90F3E">
        <w:t>P</w:t>
      </w:r>
      <w:r w:rsidR="00D90F3E" w:rsidRPr="00D90F3E">
        <w:t>assthru</w:t>
      </w:r>
    </w:p>
    <w:p w:rsidR="001C307A" w:rsidRPr="005101E6" w:rsidRDefault="001C307A" w:rsidP="001C307A">
      <w:pPr>
        <w:pStyle w:val="Heading2"/>
      </w:pPr>
      <w:bookmarkStart w:id="847" w:name="_Ref262297777"/>
      <w:bookmarkStart w:id="848" w:name="_Toc332989015"/>
      <w:r w:rsidRPr="005101E6">
        <w:t>Clear-Content</w:t>
      </w:r>
      <w:bookmarkEnd w:id="846"/>
      <w:r w:rsidR="00C55DC0" w:rsidRPr="005101E6">
        <w:t xml:space="preserve"> (alias clc)</w:t>
      </w:r>
      <w:bookmarkEnd w:id="847"/>
      <w:bookmarkEnd w:id="848"/>
    </w:p>
    <w:p w:rsidR="00A721A8" w:rsidRPr="005101E6" w:rsidRDefault="00A721A8" w:rsidP="00A721A8">
      <w:pPr>
        <w:pStyle w:val="subhead"/>
      </w:pPr>
      <w:r w:rsidRPr="005101E6">
        <w:t>Synopsis:</w:t>
      </w:r>
    </w:p>
    <w:p w:rsidR="00A721A8" w:rsidRPr="005101E6" w:rsidRDefault="00A721A8" w:rsidP="00A721A8">
      <w:r w:rsidRPr="005101E6">
        <w:t xml:space="preserve">Deletes the contents of </w:t>
      </w:r>
      <w:r w:rsidR="00777659" w:rsidRPr="005101E6">
        <w:t xml:space="preserve">one or more </w:t>
      </w:r>
      <w:r w:rsidRPr="005101E6">
        <w:t>item</w:t>
      </w:r>
      <w:r w:rsidR="00777659" w:rsidRPr="005101E6">
        <w:t>s</w:t>
      </w:r>
      <w:r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but does not delete the</w:t>
      </w:r>
      <w:r w:rsidR="00777659" w:rsidRPr="005101E6">
        <w:t>m.</w:t>
      </w:r>
    </w:p>
    <w:p w:rsidR="00A721A8" w:rsidRPr="005101E6" w:rsidRDefault="00E61E13" w:rsidP="00A721A8">
      <w:pPr>
        <w:pStyle w:val="subhead"/>
      </w:pPr>
      <w:r w:rsidRPr="005101E6">
        <w:t>Syntax:</w:t>
      </w:r>
    </w:p>
    <w:p w:rsidR="00A721A8" w:rsidRPr="005101E6" w:rsidRDefault="00636809" w:rsidP="00A721A8">
      <w:pPr>
        <w:pStyle w:val="Grammar"/>
        <w:rPr>
          <w:rStyle w:val="GrammarText"/>
        </w:rPr>
      </w:pPr>
      <w:r w:rsidRPr="005101E6">
        <w:rPr>
          <w:rStyle w:val="Terminal"/>
        </w:rPr>
        <w:t>Clear</w:t>
      </w:r>
      <w:r w:rsidR="00A721A8" w:rsidRPr="005101E6">
        <w:rPr>
          <w:rStyle w:val="Terminal"/>
        </w:rPr>
        <w:t>-Content</w:t>
      </w:r>
      <w:r w:rsidR="00A721A8" w:rsidRPr="005101E6">
        <w:rPr>
          <w:rStyle w:val="GrammarText"/>
        </w:rPr>
        <w:t xml:space="preserve">  </w:t>
      </w:r>
      <w:r w:rsidR="00A721A8" w:rsidRPr="005101E6">
        <w:rPr>
          <w:rStyle w:val="Terminal"/>
        </w:rPr>
        <w:t>-LiteralPath</w:t>
      </w:r>
      <w:r w:rsidR="00A721A8" w:rsidRPr="005101E6">
        <w:rPr>
          <w:rStyle w:val="GrammarText"/>
        </w:rPr>
        <w:t xml:space="preserve">  </w:t>
      </w:r>
      <w:r w:rsidR="00A721A8" w:rsidRPr="005101E6">
        <w:t>&lt;string[]&gt;</w:t>
      </w:r>
      <w:r w:rsidR="00A721A8" w:rsidRPr="005101E6">
        <w:rPr>
          <w:rStyle w:val="GrammarText"/>
        </w:rPr>
        <w:t xml:space="preserve">    [  </w:t>
      </w:r>
      <w:r w:rsidR="00A721A8" w:rsidRPr="005101E6">
        <w:rPr>
          <w:rStyle w:val="Terminal"/>
        </w:rPr>
        <w:t>-Credential</w:t>
      </w:r>
      <w:r w:rsidR="00A721A8" w:rsidRPr="005101E6">
        <w:rPr>
          <w:rStyle w:val="GrammarText"/>
        </w:rPr>
        <w:t xml:space="preserve">  </w:t>
      </w:r>
      <w:r w:rsidR="00A721A8" w:rsidRPr="005101E6">
        <w:t>&lt;</w:t>
      </w:r>
      <w:r w:rsidR="00AC11EB">
        <w:t>Credential</w:t>
      </w:r>
      <w:r w:rsidR="00A721A8" w:rsidRPr="005101E6">
        <w:t>&gt;</w:t>
      </w:r>
      <w:r w:rsidR="00A721A8" w:rsidRPr="005101E6">
        <w:rPr>
          <w:rStyle w:val="GrammarText"/>
        </w:rPr>
        <w:t xml:space="preserve">  ]</w:t>
      </w:r>
      <w:r w:rsidRPr="005101E6">
        <w:rPr>
          <w:rStyle w:val="GrammarText"/>
        </w:rPr>
        <w:br/>
      </w:r>
      <w:r w:rsidR="00A721A8" w:rsidRPr="005101E6">
        <w:rPr>
          <w:rStyle w:val="GrammarText"/>
        </w:rPr>
        <w:t xml:space="preserve">[  </w:t>
      </w:r>
      <w:r w:rsidR="00A721A8" w:rsidRPr="005101E6">
        <w:rPr>
          <w:rStyle w:val="Terminal"/>
        </w:rPr>
        <w:t>-Exclude</w:t>
      </w:r>
      <w:r w:rsidR="00A721A8" w:rsidRPr="005101E6">
        <w:rPr>
          <w:rStyle w:val="GrammarText"/>
        </w:rPr>
        <w:t xml:space="preserve">  </w:t>
      </w:r>
      <w:r w:rsidR="00A721A8" w:rsidRPr="005101E6">
        <w:t>&lt;string[]&gt;</w:t>
      </w:r>
      <w:r w:rsidR="00A721A8" w:rsidRPr="005101E6">
        <w:rPr>
          <w:rStyle w:val="GrammarText"/>
        </w:rPr>
        <w:t xml:space="preserve">  ]  [  </w:t>
      </w:r>
      <w:r w:rsidR="00A721A8" w:rsidRPr="005101E6">
        <w:rPr>
          <w:rStyle w:val="Terminal"/>
        </w:rPr>
        <w:t>-Filter</w:t>
      </w:r>
      <w:r w:rsidR="00A721A8" w:rsidRPr="005101E6">
        <w:rPr>
          <w:rStyle w:val="GrammarText"/>
        </w:rPr>
        <w:t xml:space="preserve">  </w:t>
      </w:r>
      <w:r w:rsidR="00A721A8" w:rsidRPr="005101E6">
        <w:t>&lt;string&gt;</w:t>
      </w:r>
      <w:r w:rsidR="00A721A8" w:rsidRPr="005101E6">
        <w:rPr>
          <w:rStyle w:val="GrammarText"/>
        </w:rPr>
        <w:t xml:space="preserve">  ]</w:t>
      </w:r>
      <w:r w:rsidRPr="005101E6">
        <w:rPr>
          <w:rStyle w:val="GrammarText"/>
        </w:rPr>
        <w:t xml:space="preserve">  </w:t>
      </w:r>
      <w:r w:rsidR="00A721A8" w:rsidRPr="005101E6">
        <w:rPr>
          <w:rStyle w:val="GrammarText"/>
        </w:rPr>
        <w:t xml:space="preserve">[  </w:t>
      </w:r>
      <w:r w:rsidR="00A721A8" w:rsidRPr="005101E6">
        <w:rPr>
          <w:rStyle w:val="Terminal"/>
        </w:rPr>
        <w:t>-Force</w:t>
      </w:r>
      <w:r w:rsidR="00A721A8" w:rsidRPr="005101E6">
        <w:rPr>
          <w:rStyle w:val="GrammarText"/>
        </w:rPr>
        <w:t xml:space="preserve">  ]  [  </w:t>
      </w:r>
      <w:r w:rsidR="00A721A8" w:rsidRPr="005101E6">
        <w:rPr>
          <w:rStyle w:val="Terminal"/>
        </w:rPr>
        <w:t>-Include</w:t>
      </w:r>
      <w:r w:rsidR="00A721A8" w:rsidRPr="005101E6">
        <w:rPr>
          <w:rStyle w:val="GrammarText"/>
        </w:rPr>
        <w:t xml:space="preserve">  </w:t>
      </w:r>
      <w:r w:rsidR="00A721A8" w:rsidRPr="005101E6">
        <w:t>&lt;string[]&gt;</w:t>
      </w:r>
      <w:r w:rsidR="00A721A8" w:rsidRPr="005101E6">
        <w:rPr>
          <w:rStyle w:val="GrammarText"/>
        </w:rPr>
        <w:t xml:space="preserve">  ]</w:t>
      </w:r>
      <w:r w:rsidRPr="005101E6">
        <w:rPr>
          <w:rStyle w:val="GrammarText"/>
        </w:rPr>
        <w:br/>
      </w:r>
      <w:r w:rsidR="00A721A8" w:rsidRPr="005101E6">
        <w:rPr>
          <w:rStyle w:val="GrammarText"/>
        </w:rPr>
        <w:t xml:space="preserve">[  </w:t>
      </w:r>
      <w:r w:rsidR="00A721A8" w:rsidRPr="005101E6">
        <w:rPr>
          <w:rStyle w:val="Terminal"/>
        </w:rPr>
        <w:t>-Confirm</w:t>
      </w:r>
      <w:r w:rsidR="00A721A8" w:rsidRPr="005101E6">
        <w:rPr>
          <w:rStyle w:val="GrammarText"/>
        </w:rPr>
        <w:t xml:space="preserve">  ]  [  </w:t>
      </w:r>
      <w:r w:rsidR="00A721A8" w:rsidRPr="005101E6">
        <w:rPr>
          <w:rStyle w:val="Terminal"/>
        </w:rPr>
        <w:t>-WhatIf</w:t>
      </w:r>
      <w:r w:rsidR="00A721A8" w:rsidRPr="005101E6">
        <w:rPr>
          <w:rStyle w:val="GrammarText"/>
        </w:rPr>
        <w:t xml:space="preserve">  ]  [  </w:t>
      </w:r>
      <w:r w:rsidR="00A721A8" w:rsidRPr="005101E6">
        <w:t>&lt;CommonParameters&gt;</w:t>
      </w:r>
      <w:r w:rsidR="00A721A8" w:rsidRPr="005101E6">
        <w:rPr>
          <w:rStyle w:val="GrammarText"/>
        </w:rPr>
        <w:t xml:space="preserve">  ]</w:t>
      </w:r>
    </w:p>
    <w:p w:rsidR="00636809" w:rsidRPr="005101E6" w:rsidRDefault="00636809" w:rsidP="00636809">
      <w:pPr>
        <w:pStyle w:val="Grammar"/>
        <w:rPr>
          <w:rStyle w:val="GrammarText"/>
        </w:rPr>
      </w:pPr>
      <w:r w:rsidRPr="005101E6">
        <w:rPr>
          <w:rStyle w:val="Terminal"/>
        </w:rPr>
        <w:lastRenderedPageBreak/>
        <w:t>Clear-Content</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A721A8" w:rsidRPr="005101E6" w:rsidRDefault="00C02370" w:rsidP="00A721A8">
      <w:pPr>
        <w:pStyle w:val="subhead"/>
      </w:pPr>
      <w:r w:rsidRPr="005101E6">
        <w:t>Description:</w:t>
      </w:r>
    </w:p>
    <w:p w:rsidR="00A721A8" w:rsidRPr="005101E6" w:rsidRDefault="00A721A8" w:rsidP="00A721A8">
      <w:r w:rsidRPr="005101E6">
        <w:t xml:space="preserve">This cmdlet deletes the contents of </w:t>
      </w:r>
      <w:r w:rsidR="00777659" w:rsidRPr="005101E6">
        <w:t xml:space="preserve">one or more </w:t>
      </w:r>
      <w:r w:rsidRPr="005101E6">
        <w:t>item</w:t>
      </w:r>
      <w:r w:rsidR="00777659" w:rsidRPr="005101E6">
        <w:t>s</w:t>
      </w:r>
      <w:r w:rsidRPr="005101E6">
        <w:t>, but it does not delete them. Clear-Content is similar to Clear-Item, but Clear-Content works on files instead of on aliases and variables.</w:t>
      </w:r>
    </w:p>
    <w:p w:rsidR="00A721A8" w:rsidRPr="005101E6" w:rsidRDefault="00A721A8" w:rsidP="00A721A8">
      <w:pPr>
        <w:pStyle w:val="subhead"/>
      </w:pPr>
      <w:r w:rsidRPr="005101E6">
        <w:t>Parameters:</w:t>
      </w:r>
    </w:p>
    <w:p w:rsidR="00A721A8" w:rsidRPr="005101E6" w:rsidRDefault="00A721A8" w:rsidP="00A721A8">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 xml:space="preserve">Default value: </w:t>
            </w:r>
            <w:r w:rsidRPr="005101E6">
              <w:rPr>
                <w:rStyle w:val="Codefragment"/>
              </w:rPr>
              <w:t>$true</w:t>
            </w:r>
          </w:p>
        </w:tc>
      </w:tr>
      <w:tr w:rsidR="00A721A8" w:rsidRPr="005101E6" w:rsidTr="000201E2">
        <w:tc>
          <w:tcPr>
            <w:tcW w:w="5940" w:type="dxa"/>
            <w:gridSpan w:val="2"/>
          </w:tcPr>
          <w:p w:rsidR="00A721A8" w:rsidRPr="005101E6" w:rsidRDefault="00A721A8" w:rsidP="000201E2">
            <w:r w:rsidRPr="005101E6">
              <w:t>Accept pipeline input: No</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Default value: None</w:t>
            </w:r>
          </w:p>
        </w:tc>
      </w:tr>
      <w:tr w:rsidR="00A721A8" w:rsidRPr="005101E6" w:rsidTr="000201E2">
        <w:tc>
          <w:tcPr>
            <w:tcW w:w="5940" w:type="dxa"/>
            <w:gridSpan w:val="2"/>
          </w:tcPr>
          <w:p w:rsidR="00A721A8" w:rsidRPr="005101E6" w:rsidRDefault="00A721A8"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-Exclude</w:t>
      </w:r>
      <w:r w:rsidRPr="005101E6">
        <w:t xml:space="preserve">  </w:t>
      </w:r>
      <w:r w:rsidRPr="005101E6">
        <w:rPr>
          <w:rStyle w:val="Production"/>
        </w:rPr>
        <w:t>&lt;string[]&gt;</w:t>
      </w:r>
      <w:r w:rsidRPr="005101E6">
        <w:t xml:space="preserve"> — Specifies the path(s)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Position 1</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C91836">
            <w:r w:rsidRPr="005101E6">
              <w:t xml:space="preserve">Accept pipeline input: </w:t>
            </w:r>
            <w:r w:rsidR="00C91836" w:rsidRPr="005101E6">
              <w:t>No</w:t>
            </w:r>
          </w:p>
        </w:tc>
        <w:tc>
          <w:tcPr>
            <w:tcW w:w="3294" w:type="dxa"/>
          </w:tcPr>
          <w:p w:rsidR="00A721A8" w:rsidRPr="005101E6" w:rsidRDefault="00A721A8" w:rsidP="000201E2">
            <w:r w:rsidRPr="005101E6">
              <w:t>Accept wildcard characters: Yes</w:t>
            </w:r>
          </w:p>
        </w:tc>
      </w:tr>
    </w:tbl>
    <w:p w:rsidR="00A721A8" w:rsidRPr="005101E6" w:rsidRDefault="00A721A8" w:rsidP="00A721A8">
      <w:pPr>
        <w:rPr>
          <w:rStyle w:val="Codefragment"/>
        </w:rPr>
      </w:pPr>
    </w:p>
    <w:p w:rsidR="00A721A8" w:rsidRPr="005101E6" w:rsidRDefault="00A721A8" w:rsidP="00A721A8">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Named</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0201E2">
            <w:r w:rsidRPr="005101E6">
              <w:t>Accept pipeline input: No</w:t>
            </w:r>
          </w:p>
        </w:tc>
        <w:tc>
          <w:tcPr>
            <w:tcW w:w="329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-Force</w:t>
      </w:r>
      <w:r w:rsidRPr="005101E6">
        <w:t xml:space="preserve">  [  </w:t>
      </w:r>
      <w:r w:rsidRPr="005101E6">
        <w:rPr>
          <w:rStyle w:val="Production"/>
        </w:rPr>
        <w:t>&lt;SwitchParameter&gt;</w:t>
      </w:r>
      <w:r w:rsidRPr="005101E6">
        <w:t xml:space="preserve">  ] — </w:t>
      </w:r>
      <w:r w:rsidR="00636809" w:rsidRPr="005101E6">
        <w:t xml:space="preserve">Allows the file contents </w:t>
      </w:r>
      <w:r w:rsidR="006143DC" w:rsidRPr="005101E6">
        <w:t xml:space="preserve">to be cleared </w:t>
      </w:r>
      <w:r w:rsidR="00636809" w:rsidRPr="005101E6">
        <w:t>even if the file is read-only.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 xml:space="preserve">Default value: </w:t>
            </w:r>
            <w:r w:rsidRPr="005101E6">
              <w:rPr>
                <w:rStyle w:val="Codefragment"/>
              </w:rPr>
              <w:t>$true</w:t>
            </w:r>
          </w:p>
        </w:tc>
      </w:tr>
      <w:tr w:rsidR="00A721A8" w:rsidRPr="005101E6" w:rsidTr="000201E2">
        <w:tc>
          <w:tcPr>
            <w:tcW w:w="5940" w:type="dxa"/>
            <w:gridSpan w:val="2"/>
          </w:tcPr>
          <w:p w:rsidR="00A721A8" w:rsidRPr="005101E6" w:rsidRDefault="00A721A8" w:rsidP="000201E2">
            <w:r w:rsidRPr="005101E6">
              <w:t>Accept pipeline input: No</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Codefragment"/>
        </w:rPr>
        <w:t>-Include</w:t>
      </w:r>
      <w:r w:rsidRPr="005101E6">
        <w:t xml:space="preserve">  </w:t>
      </w:r>
      <w:r w:rsidRPr="005101E6">
        <w:rPr>
          <w:rStyle w:val="Production"/>
        </w:rPr>
        <w:t>&lt;string[]&gt;</w:t>
      </w:r>
      <w:r w:rsidRPr="005101E6">
        <w:t xml:space="preserve"> — Specifies the path(s) to be included </w:t>
      </w:r>
      <w:r w:rsidR="006143DC" w:rsidRPr="005101E6">
        <w:t>in</w:t>
      </w:r>
      <w:r w:rsidRPr="005101E6">
        <w:t xml:space="preserve">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Position 1</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C91836">
            <w:r w:rsidRPr="005101E6">
              <w:t xml:space="preserve">Accept pipeline input: </w:t>
            </w:r>
            <w:r w:rsidR="00C91836" w:rsidRPr="005101E6">
              <w:t>No</w:t>
            </w:r>
          </w:p>
        </w:tc>
        <w:tc>
          <w:tcPr>
            <w:tcW w:w="3294" w:type="dxa"/>
          </w:tcPr>
          <w:p w:rsidR="00A721A8" w:rsidRPr="005101E6" w:rsidRDefault="00A721A8" w:rsidP="000201E2">
            <w:r w:rsidRPr="005101E6">
              <w:t>Accept wildcard characters: Yes</w:t>
            </w:r>
          </w:p>
        </w:tc>
      </w:tr>
    </w:tbl>
    <w:p w:rsidR="00A721A8" w:rsidRPr="005101E6" w:rsidRDefault="00A721A8" w:rsidP="00A721A8">
      <w:pPr>
        <w:rPr>
          <w:rStyle w:val="Codefragment"/>
        </w:rPr>
      </w:pPr>
    </w:p>
    <w:p w:rsidR="00A721A8" w:rsidRPr="005101E6" w:rsidRDefault="00A721A8" w:rsidP="00A721A8">
      <w:r w:rsidRPr="005101E6">
        <w:rPr>
          <w:rStyle w:val="Codefragment"/>
        </w:rPr>
        <w:lastRenderedPageBreak/>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of the item</w:t>
      </w:r>
      <w:r w:rsidR="00777659" w:rsidRPr="005101E6">
        <w:t>(s)</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F15359">
            <w:r w:rsidRPr="005101E6">
              <w:t xml:space="preserve">Position/Named: </w:t>
            </w:r>
            <w:r w:rsidR="00F15359">
              <w:t>Named</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A721A8" w:rsidRPr="005101E6" w:rsidRDefault="00A721A8" w:rsidP="000A3055">
            <w:r w:rsidRPr="005101E6">
              <w:t xml:space="preserve">Accept wildcard characters: </w:t>
            </w:r>
            <w:r w:rsidR="000A3055">
              <w:t>No</w:t>
            </w:r>
          </w:p>
        </w:tc>
      </w:tr>
    </w:tbl>
    <w:p w:rsidR="00A721A8" w:rsidRPr="005101E6" w:rsidRDefault="00A721A8" w:rsidP="00A721A8">
      <w:pPr>
        <w:rPr>
          <w:rStyle w:val="Codefragment"/>
        </w:rPr>
      </w:pPr>
    </w:p>
    <w:p w:rsidR="00A721A8" w:rsidRPr="005101E6" w:rsidRDefault="00A721A8" w:rsidP="00A721A8">
      <w:r w:rsidRPr="005101E6">
        <w:rPr>
          <w:rStyle w:val="Codefragment"/>
        </w:rPr>
        <w:t>-Path</w:t>
      </w:r>
      <w:r w:rsidRPr="005101E6">
        <w:t xml:space="preserve">  </w:t>
      </w:r>
      <w:r w:rsidRPr="005101E6">
        <w:rPr>
          <w:rStyle w:val="Production"/>
        </w:rPr>
        <w:t>&lt;string[]&gt;</w:t>
      </w:r>
      <w:r w:rsidRPr="005101E6">
        <w:t xml:space="preserve"> — Specifies the path(s) of the item</w:t>
      </w:r>
      <w:r w:rsidR="00777659" w:rsidRPr="005101E6">
        <w:t>(s)</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721A8" w:rsidRPr="005101E6" w:rsidTr="000201E2">
        <w:tc>
          <w:tcPr>
            <w:tcW w:w="2916" w:type="dxa"/>
          </w:tcPr>
          <w:p w:rsidR="00A721A8" w:rsidRPr="005101E6" w:rsidRDefault="00A721A8" w:rsidP="000201E2">
            <w:r w:rsidRPr="005101E6">
              <w:t xml:space="preserve">Required: Yes  </w:t>
            </w:r>
          </w:p>
        </w:tc>
        <w:tc>
          <w:tcPr>
            <w:tcW w:w="3474" w:type="dxa"/>
          </w:tcPr>
          <w:p w:rsidR="00A721A8" w:rsidRPr="005101E6" w:rsidRDefault="00A721A8" w:rsidP="000201E2">
            <w:r w:rsidRPr="005101E6">
              <w:t>Position/Named: Position 1</w:t>
            </w:r>
          </w:p>
        </w:tc>
        <w:tc>
          <w:tcPr>
            <w:tcW w:w="3294" w:type="dxa"/>
          </w:tcPr>
          <w:p w:rsidR="00A721A8" w:rsidRPr="005101E6" w:rsidRDefault="00A721A8" w:rsidP="000201E2">
            <w:r w:rsidRPr="005101E6">
              <w:t>Default value: None</w:t>
            </w:r>
          </w:p>
        </w:tc>
      </w:tr>
      <w:tr w:rsidR="00A721A8" w:rsidRPr="005101E6" w:rsidTr="000201E2">
        <w:tc>
          <w:tcPr>
            <w:tcW w:w="6390" w:type="dxa"/>
            <w:gridSpan w:val="2"/>
          </w:tcPr>
          <w:p w:rsidR="00A721A8" w:rsidRPr="005101E6" w:rsidRDefault="00A721A8"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A721A8" w:rsidRPr="005101E6" w:rsidRDefault="00A721A8" w:rsidP="000201E2">
            <w:r w:rsidRPr="005101E6">
              <w:t>Accept wildcard characters: Yes</w:t>
            </w:r>
          </w:p>
        </w:tc>
      </w:tr>
    </w:tbl>
    <w:p w:rsidR="00A721A8" w:rsidRPr="005101E6" w:rsidRDefault="00A721A8" w:rsidP="00A721A8">
      <w:pPr>
        <w:rPr>
          <w:rStyle w:val="Codefragment"/>
        </w:rPr>
      </w:pPr>
    </w:p>
    <w:p w:rsidR="00A721A8" w:rsidRPr="005101E6" w:rsidRDefault="00A721A8" w:rsidP="00A721A8">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721A8" w:rsidRPr="005101E6" w:rsidTr="000201E2">
        <w:tc>
          <w:tcPr>
            <w:tcW w:w="2916" w:type="dxa"/>
          </w:tcPr>
          <w:p w:rsidR="00A721A8" w:rsidRPr="005101E6" w:rsidRDefault="00A721A8" w:rsidP="000201E2">
            <w:r w:rsidRPr="005101E6">
              <w:t xml:space="preserve">Required: No  </w:t>
            </w:r>
          </w:p>
        </w:tc>
        <w:tc>
          <w:tcPr>
            <w:tcW w:w="3024" w:type="dxa"/>
          </w:tcPr>
          <w:p w:rsidR="00A721A8" w:rsidRPr="005101E6" w:rsidRDefault="00A721A8" w:rsidP="000201E2">
            <w:r w:rsidRPr="005101E6">
              <w:t>Position/Named: Named</w:t>
            </w:r>
          </w:p>
        </w:tc>
        <w:tc>
          <w:tcPr>
            <w:tcW w:w="3744" w:type="dxa"/>
          </w:tcPr>
          <w:p w:rsidR="00A721A8" w:rsidRPr="005101E6" w:rsidRDefault="00A721A8" w:rsidP="000201E2">
            <w:r w:rsidRPr="005101E6">
              <w:t xml:space="preserve">Default value: </w:t>
            </w:r>
            <w:r w:rsidRPr="005101E6">
              <w:rPr>
                <w:rStyle w:val="Codefragment"/>
              </w:rPr>
              <w:t>$true</w:t>
            </w:r>
          </w:p>
        </w:tc>
      </w:tr>
      <w:tr w:rsidR="00A721A8" w:rsidRPr="005101E6" w:rsidTr="000201E2">
        <w:tc>
          <w:tcPr>
            <w:tcW w:w="5940" w:type="dxa"/>
            <w:gridSpan w:val="2"/>
          </w:tcPr>
          <w:p w:rsidR="00A721A8" w:rsidRPr="005101E6" w:rsidRDefault="00A721A8" w:rsidP="000201E2">
            <w:r w:rsidRPr="005101E6">
              <w:t>Accept pipeline input: No</w:t>
            </w:r>
          </w:p>
        </w:tc>
        <w:tc>
          <w:tcPr>
            <w:tcW w:w="3744" w:type="dxa"/>
          </w:tcPr>
          <w:p w:rsidR="00A721A8" w:rsidRPr="005101E6" w:rsidRDefault="00A721A8" w:rsidP="000201E2">
            <w:r w:rsidRPr="005101E6">
              <w:t>Accept wildcard characters: No</w:t>
            </w:r>
          </w:p>
        </w:tc>
      </w:tr>
    </w:tbl>
    <w:p w:rsidR="00A721A8" w:rsidRPr="005101E6" w:rsidRDefault="00A721A8" w:rsidP="00A721A8">
      <w:pPr>
        <w:rPr>
          <w:rStyle w:val="Codefragment"/>
        </w:rPr>
      </w:pPr>
    </w:p>
    <w:p w:rsidR="00A721A8" w:rsidRPr="005101E6" w:rsidRDefault="00A721A8" w:rsidP="00A721A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A721A8" w:rsidRPr="005101E6" w:rsidRDefault="00A721A8" w:rsidP="00A721A8">
      <w:pPr>
        <w:pStyle w:val="subhead"/>
      </w:pPr>
      <w:r w:rsidRPr="005101E6">
        <w:t>Inputs:</w:t>
      </w:r>
    </w:p>
    <w:p w:rsidR="00DC2245" w:rsidRPr="005101E6" w:rsidRDefault="00DC2245" w:rsidP="00DC2245">
      <w:r w:rsidRPr="005101E6">
        <w:t xml:space="preserve">A path (but not literal path) can be </w:t>
      </w:r>
      <w:r w:rsidR="00AC0B5D" w:rsidRPr="00AC0B5D">
        <w:t>written</w:t>
      </w:r>
      <w:r w:rsidRPr="005101E6">
        <w:t xml:space="preserve"> </w:t>
      </w:r>
      <w:r w:rsidR="00AC0B5D">
        <w:t>to</w:t>
      </w:r>
      <w:r w:rsidRPr="005101E6">
        <w:t xml:space="preserve"> the pipeline to Clear-Content.</w:t>
      </w:r>
    </w:p>
    <w:p w:rsidR="00A721A8" w:rsidRPr="005101E6" w:rsidRDefault="00A721A8" w:rsidP="00A721A8">
      <w:pPr>
        <w:pStyle w:val="subhead"/>
      </w:pPr>
      <w:r w:rsidRPr="005101E6">
        <w:t>Outputs:</w:t>
      </w:r>
    </w:p>
    <w:p w:rsidR="00A721A8" w:rsidRPr="005101E6" w:rsidRDefault="00A721A8" w:rsidP="00A721A8">
      <w:r w:rsidRPr="005101E6">
        <w:t>None</w:t>
      </w:r>
    </w:p>
    <w:p w:rsidR="00A721A8" w:rsidRPr="005101E6" w:rsidRDefault="004D4F70" w:rsidP="00A721A8">
      <w:pPr>
        <w:pStyle w:val="subhead"/>
      </w:pPr>
      <w:r w:rsidRPr="005101E6">
        <w:t>Examples:</w:t>
      </w:r>
    </w:p>
    <w:p w:rsidR="00B01B67" w:rsidRPr="005101E6" w:rsidRDefault="00B01B67" w:rsidP="00B01B67">
      <w:pPr>
        <w:pStyle w:val="Code"/>
      </w:pPr>
      <w:r w:rsidRPr="005101E6">
        <w:t>Clear-Content J:\Files\Test*.*</w:t>
      </w:r>
    </w:p>
    <w:p w:rsidR="001C307A" w:rsidRPr="005101E6" w:rsidRDefault="001C307A" w:rsidP="001C307A">
      <w:pPr>
        <w:pStyle w:val="Heading2"/>
      </w:pPr>
      <w:bookmarkStart w:id="849" w:name="_Ref255294425"/>
      <w:bookmarkStart w:id="850" w:name="_Toc332989016"/>
      <w:r w:rsidRPr="005101E6">
        <w:t>Clear-Item</w:t>
      </w:r>
      <w:bookmarkEnd w:id="849"/>
      <w:r w:rsidR="00C55DC0" w:rsidRPr="005101E6">
        <w:t xml:space="preserve"> (alias cli)</w:t>
      </w:r>
      <w:bookmarkEnd w:id="850"/>
    </w:p>
    <w:p w:rsidR="00992322" w:rsidRPr="005101E6" w:rsidRDefault="00992322" w:rsidP="00992322">
      <w:pPr>
        <w:pStyle w:val="subhead"/>
      </w:pPr>
      <w:r w:rsidRPr="005101E6">
        <w:t>Synopsis:</w:t>
      </w:r>
    </w:p>
    <w:p w:rsidR="00992322" w:rsidRPr="005101E6" w:rsidRDefault="00992322" w:rsidP="00992322">
      <w:r w:rsidRPr="005101E6">
        <w:t>Deletes the contents of one or more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but does not delete them.</w:t>
      </w:r>
    </w:p>
    <w:p w:rsidR="00992322" w:rsidRPr="005101E6" w:rsidRDefault="00E61E13" w:rsidP="00992322">
      <w:pPr>
        <w:pStyle w:val="subhead"/>
      </w:pPr>
      <w:r w:rsidRPr="005101E6">
        <w:t>Syntax:</w:t>
      </w:r>
    </w:p>
    <w:p w:rsidR="00992322" w:rsidRPr="005101E6" w:rsidRDefault="00992322" w:rsidP="00992322">
      <w:pPr>
        <w:pStyle w:val="Grammar"/>
        <w:rPr>
          <w:rStyle w:val="GrammarText"/>
        </w:rPr>
      </w:pPr>
      <w:r w:rsidRPr="005101E6">
        <w:rPr>
          <w:rStyle w:val="Terminal"/>
        </w:rPr>
        <w:t>Clear-Item</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-Confirm</w:t>
      </w:r>
      <w:r w:rsidRPr="005101E6">
        <w:rPr>
          <w:rStyle w:val="GrammarText"/>
        </w:rPr>
        <w:t xml:space="preserve">  ] </w:t>
      </w:r>
      <w:r w:rsidR="007327FA">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7A10C0" w:rsidRPr="005101E6" w:rsidRDefault="007A10C0" w:rsidP="007A10C0">
      <w:pPr>
        <w:pStyle w:val="Grammar"/>
        <w:rPr>
          <w:rStyle w:val="GrammarText"/>
        </w:rPr>
      </w:pPr>
      <w:r w:rsidRPr="005101E6">
        <w:rPr>
          <w:rStyle w:val="Terminal"/>
        </w:rPr>
        <w:t>Clear-Item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-Confirm</w:t>
      </w:r>
      <w:r w:rsidRPr="005101E6">
        <w:rPr>
          <w:rStyle w:val="GrammarText"/>
        </w:rPr>
        <w:t xml:space="preserve">  ]</w:t>
      </w:r>
      <w:r w:rsidR="007327FA">
        <w:rPr>
          <w:rStyle w:val="GrammarText"/>
        </w:rPr>
        <w:t xml:space="preserve"> </w:t>
      </w:r>
      <w:r w:rsidRPr="005101E6">
        <w:rPr>
          <w:rStyle w:val="GrammarText"/>
        </w:rPr>
        <w:t xml:space="preserve"> [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992322" w:rsidRPr="005101E6" w:rsidRDefault="00C02370" w:rsidP="00992322">
      <w:pPr>
        <w:pStyle w:val="subhead"/>
      </w:pPr>
      <w:r w:rsidRPr="005101E6">
        <w:t>Description:</w:t>
      </w:r>
    </w:p>
    <w:p w:rsidR="00992322" w:rsidRPr="005101E6" w:rsidRDefault="00992322" w:rsidP="00992322">
      <w:r w:rsidRPr="005101E6">
        <w:t>This cmdlet deletes the value of one or more items, but it does not delete them.</w:t>
      </w:r>
    </w:p>
    <w:p w:rsidR="00992322" w:rsidRPr="005101E6" w:rsidRDefault="00992322" w:rsidP="00992322">
      <w:pPr>
        <w:pStyle w:val="subhead"/>
      </w:pPr>
      <w:r w:rsidRPr="005101E6">
        <w:lastRenderedPageBreak/>
        <w:t>Parameters:</w:t>
      </w:r>
    </w:p>
    <w:p w:rsidR="00992322" w:rsidRPr="005101E6" w:rsidRDefault="00992322" w:rsidP="00992322">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 xml:space="preserve">Default value: </w:t>
            </w:r>
            <w:r w:rsidRPr="005101E6">
              <w:rPr>
                <w:rStyle w:val="Codefragment"/>
              </w:rPr>
              <w:t>$true</w:t>
            </w:r>
          </w:p>
        </w:tc>
      </w:tr>
      <w:tr w:rsidR="00992322" w:rsidRPr="005101E6" w:rsidTr="00247C44">
        <w:tc>
          <w:tcPr>
            <w:tcW w:w="5940" w:type="dxa"/>
            <w:gridSpan w:val="2"/>
          </w:tcPr>
          <w:p w:rsidR="00992322" w:rsidRPr="005101E6" w:rsidRDefault="00992322" w:rsidP="00247C44">
            <w:r w:rsidRPr="005101E6">
              <w:t>Accept pipeline input: No</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Default value: None</w:t>
            </w:r>
          </w:p>
        </w:tc>
      </w:tr>
      <w:tr w:rsidR="00992322" w:rsidRPr="005101E6" w:rsidTr="00247C44">
        <w:tc>
          <w:tcPr>
            <w:tcW w:w="5940" w:type="dxa"/>
            <w:gridSpan w:val="2"/>
          </w:tcPr>
          <w:p w:rsidR="00992322" w:rsidRPr="005101E6" w:rsidRDefault="0099232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Position 1</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92322" w:rsidRPr="005101E6" w:rsidRDefault="00992322" w:rsidP="00247C44">
            <w:r w:rsidRPr="005101E6">
              <w:t>Accept wildcard characters: Yes</w:t>
            </w:r>
          </w:p>
        </w:tc>
      </w:tr>
    </w:tbl>
    <w:p w:rsidR="00992322" w:rsidRPr="005101E6" w:rsidRDefault="00992322" w:rsidP="00992322">
      <w:pPr>
        <w:rPr>
          <w:rStyle w:val="Codefragment"/>
        </w:rPr>
      </w:pPr>
    </w:p>
    <w:p w:rsidR="00992322" w:rsidRPr="005101E6" w:rsidRDefault="00992322" w:rsidP="00992322">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Named</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No</w:t>
            </w:r>
          </w:p>
        </w:tc>
        <w:tc>
          <w:tcPr>
            <w:tcW w:w="329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-Force</w:t>
      </w:r>
      <w:r w:rsidRPr="005101E6">
        <w:t xml:space="preserve">  [  </w:t>
      </w:r>
      <w:r w:rsidRPr="005101E6">
        <w:rPr>
          <w:rStyle w:val="Production"/>
        </w:rPr>
        <w:t>&lt;SwitchParameter&gt;</w:t>
      </w:r>
      <w:r w:rsidRPr="005101E6">
        <w:t xml:space="preserve">  ] — </w:t>
      </w:r>
      <w:r w:rsidR="007A10C0" w:rsidRPr="005101E6">
        <w:t>Allows the cmdlet to clear items that cannot otherwise be changed, such as read- only aliases. The cmdlet cannot clear constants.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 xml:space="preserve">Default value: </w:t>
            </w:r>
            <w:r w:rsidRPr="005101E6">
              <w:rPr>
                <w:rStyle w:val="Codefragment"/>
              </w:rPr>
              <w:t>$true</w:t>
            </w:r>
          </w:p>
        </w:tc>
      </w:tr>
      <w:tr w:rsidR="00992322" w:rsidRPr="005101E6" w:rsidTr="00247C44">
        <w:tc>
          <w:tcPr>
            <w:tcW w:w="5940" w:type="dxa"/>
            <w:gridSpan w:val="2"/>
          </w:tcPr>
          <w:p w:rsidR="00992322" w:rsidRPr="005101E6" w:rsidRDefault="00992322" w:rsidP="00247C44">
            <w:r w:rsidRPr="005101E6">
              <w:t>Accept pipeline input: No</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Position 1</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92322" w:rsidRPr="005101E6" w:rsidRDefault="00992322" w:rsidP="00247C44">
            <w:r w:rsidRPr="005101E6">
              <w:t>Accept wildcard characters: Yes</w:t>
            </w:r>
          </w:p>
        </w:tc>
      </w:tr>
    </w:tbl>
    <w:p w:rsidR="00992322" w:rsidRPr="005101E6" w:rsidRDefault="00992322" w:rsidP="00992322">
      <w:pPr>
        <w:rPr>
          <w:rStyle w:val="Codefragment"/>
        </w:rPr>
      </w:pPr>
    </w:p>
    <w:p w:rsidR="00992322" w:rsidRPr="005101E6" w:rsidRDefault="00992322" w:rsidP="00992322">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to be </w:t>
      </w:r>
      <w:r w:rsidR="007A10C0" w:rsidRPr="005101E6">
        <w:t>cleared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 xml:space="preserve">Position/Named: </w:t>
            </w:r>
            <w:r w:rsidR="00F15359">
              <w:t>Named</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92322" w:rsidRPr="005101E6" w:rsidRDefault="00992322" w:rsidP="000A3055">
            <w:r w:rsidRPr="005101E6">
              <w:t xml:space="preserve">Accept wildcard characters: </w:t>
            </w:r>
            <w:r w:rsidR="000A3055">
              <w:t>No</w:t>
            </w:r>
          </w:p>
        </w:tc>
      </w:tr>
    </w:tbl>
    <w:p w:rsidR="00992322" w:rsidRPr="005101E6" w:rsidRDefault="00992322" w:rsidP="00992322">
      <w:pPr>
        <w:rPr>
          <w:rStyle w:val="Codefragment"/>
        </w:rPr>
      </w:pPr>
    </w:p>
    <w:p w:rsidR="00992322" w:rsidRPr="005101E6" w:rsidRDefault="00992322" w:rsidP="00992322">
      <w:r w:rsidRPr="005101E6">
        <w:rPr>
          <w:rStyle w:val="Codefragment"/>
        </w:rPr>
        <w:lastRenderedPageBreak/>
        <w:t>-Path</w:t>
      </w:r>
      <w:r w:rsidRPr="005101E6">
        <w:t xml:space="preserve">  </w:t>
      </w:r>
      <w:r w:rsidRPr="005101E6">
        <w:rPr>
          <w:rStyle w:val="Production"/>
        </w:rPr>
        <w:t>&lt;string[]&gt;</w:t>
      </w:r>
      <w:r w:rsidRPr="005101E6">
        <w:t xml:space="preserve"> — Specifies the path(s) to the item(s) to be </w:t>
      </w:r>
      <w:r w:rsidR="007A10C0" w:rsidRPr="005101E6">
        <w:t>cleared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2322" w:rsidRPr="005101E6" w:rsidTr="00247C44">
        <w:tc>
          <w:tcPr>
            <w:tcW w:w="2916" w:type="dxa"/>
          </w:tcPr>
          <w:p w:rsidR="00992322" w:rsidRPr="005101E6" w:rsidRDefault="00992322" w:rsidP="00247C44">
            <w:r w:rsidRPr="005101E6">
              <w:t xml:space="preserve">Required: Yes  </w:t>
            </w:r>
          </w:p>
        </w:tc>
        <w:tc>
          <w:tcPr>
            <w:tcW w:w="3474" w:type="dxa"/>
          </w:tcPr>
          <w:p w:rsidR="00992322" w:rsidRPr="005101E6" w:rsidRDefault="00992322" w:rsidP="00247C44">
            <w:r w:rsidRPr="005101E6">
              <w:t>Position/Named: Position 1</w:t>
            </w:r>
          </w:p>
        </w:tc>
        <w:tc>
          <w:tcPr>
            <w:tcW w:w="3294" w:type="dxa"/>
          </w:tcPr>
          <w:p w:rsidR="00992322" w:rsidRPr="005101E6" w:rsidRDefault="00992322" w:rsidP="00247C44">
            <w:r w:rsidRPr="005101E6">
              <w:t>Default value: None</w:t>
            </w:r>
          </w:p>
        </w:tc>
      </w:tr>
      <w:tr w:rsidR="00992322" w:rsidRPr="005101E6" w:rsidTr="00247C44">
        <w:tc>
          <w:tcPr>
            <w:tcW w:w="6390" w:type="dxa"/>
            <w:gridSpan w:val="2"/>
          </w:tcPr>
          <w:p w:rsidR="00992322" w:rsidRPr="005101E6" w:rsidRDefault="00992322"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92322" w:rsidRPr="005101E6" w:rsidRDefault="00992322" w:rsidP="00247C44">
            <w:r w:rsidRPr="005101E6">
              <w:t>Accept wildcard characters: Yes</w:t>
            </w:r>
          </w:p>
        </w:tc>
      </w:tr>
    </w:tbl>
    <w:p w:rsidR="00992322" w:rsidRPr="005101E6" w:rsidRDefault="00992322" w:rsidP="00992322">
      <w:pPr>
        <w:rPr>
          <w:rStyle w:val="Codefragment"/>
        </w:rPr>
      </w:pPr>
    </w:p>
    <w:p w:rsidR="00992322" w:rsidRPr="005101E6" w:rsidRDefault="00992322" w:rsidP="00992322">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92322" w:rsidRPr="005101E6" w:rsidTr="00247C44">
        <w:tc>
          <w:tcPr>
            <w:tcW w:w="2916" w:type="dxa"/>
          </w:tcPr>
          <w:p w:rsidR="00992322" w:rsidRPr="005101E6" w:rsidRDefault="00992322" w:rsidP="00247C44">
            <w:r w:rsidRPr="005101E6">
              <w:t xml:space="preserve">Required: No  </w:t>
            </w:r>
          </w:p>
        </w:tc>
        <w:tc>
          <w:tcPr>
            <w:tcW w:w="3024" w:type="dxa"/>
          </w:tcPr>
          <w:p w:rsidR="00992322" w:rsidRPr="005101E6" w:rsidRDefault="00992322" w:rsidP="00247C44">
            <w:r w:rsidRPr="005101E6">
              <w:t>Position/Named: Named</w:t>
            </w:r>
          </w:p>
        </w:tc>
        <w:tc>
          <w:tcPr>
            <w:tcW w:w="3744" w:type="dxa"/>
          </w:tcPr>
          <w:p w:rsidR="00992322" w:rsidRPr="005101E6" w:rsidRDefault="00992322" w:rsidP="00247C44">
            <w:r w:rsidRPr="005101E6">
              <w:t xml:space="preserve">Default value: </w:t>
            </w:r>
            <w:r w:rsidRPr="005101E6">
              <w:rPr>
                <w:rStyle w:val="Codefragment"/>
              </w:rPr>
              <w:t>$true</w:t>
            </w:r>
          </w:p>
        </w:tc>
      </w:tr>
      <w:tr w:rsidR="00992322" w:rsidRPr="005101E6" w:rsidTr="00247C44">
        <w:tc>
          <w:tcPr>
            <w:tcW w:w="5940" w:type="dxa"/>
            <w:gridSpan w:val="2"/>
          </w:tcPr>
          <w:p w:rsidR="00992322" w:rsidRPr="005101E6" w:rsidRDefault="00992322" w:rsidP="00247C44">
            <w:r w:rsidRPr="005101E6">
              <w:t>Accept pipeline input: No</w:t>
            </w:r>
          </w:p>
        </w:tc>
        <w:tc>
          <w:tcPr>
            <w:tcW w:w="3744" w:type="dxa"/>
          </w:tcPr>
          <w:p w:rsidR="00992322" w:rsidRPr="005101E6" w:rsidRDefault="00992322" w:rsidP="00247C44">
            <w:r w:rsidRPr="005101E6">
              <w:t>Accept wildcard characters: No</w:t>
            </w:r>
          </w:p>
        </w:tc>
      </w:tr>
    </w:tbl>
    <w:p w:rsidR="00992322" w:rsidRPr="005101E6" w:rsidRDefault="00992322" w:rsidP="00992322">
      <w:pPr>
        <w:rPr>
          <w:rStyle w:val="Codefragment"/>
        </w:rPr>
      </w:pPr>
    </w:p>
    <w:p w:rsidR="00992322" w:rsidRPr="005101E6" w:rsidRDefault="00992322" w:rsidP="0099232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92322" w:rsidRPr="005101E6" w:rsidRDefault="00992322" w:rsidP="00992322">
      <w:pPr>
        <w:pStyle w:val="subhead"/>
      </w:pPr>
      <w:r w:rsidRPr="005101E6">
        <w:t>Inputs:</w:t>
      </w:r>
    </w:p>
    <w:p w:rsidR="00992322" w:rsidRPr="005101E6" w:rsidRDefault="00992322" w:rsidP="00992322">
      <w:r w:rsidRPr="005101E6">
        <w:t xml:space="preserve">A path (but not literal path) can be </w:t>
      </w:r>
      <w:r w:rsidR="00AC0B5D" w:rsidRPr="00AC0B5D">
        <w:t xml:space="preserve">written </w:t>
      </w:r>
      <w:r w:rsidR="00AC0B5D">
        <w:t xml:space="preserve">to </w:t>
      </w:r>
      <w:r w:rsidRPr="005101E6">
        <w:t>the pipeline to C</w:t>
      </w:r>
      <w:r w:rsidR="007A10C0" w:rsidRPr="005101E6">
        <w:t>lear</w:t>
      </w:r>
      <w:r w:rsidRPr="005101E6">
        <w:t>-Item.</w:t>
      </w:r>
    </w:p>
    <w:p w:rsidR="00992322" w:rsidRPr="005101E6" w:rsidRDefault="00992322" w:rsidP="00992322">
      <w:pPr>
        <w:pStyle w:val="subhead"/>
      </w:pPr>
      <w:r w:rsidRPr="005101E6">
        <w:t>Outputs:</w:t>
      </w:r>
    </w:p>
    <w:p w:rsidR="00992322" w:rsidRPr="005101E6" w:rsidRDefault="007A10C0" w:rsidP="00992322">
      <w:r w:rsidRPr="005101E6">
        <w:t>None</w:t>
      </w:r>
    </w:p>
    <w:p w:rsidR="00992322" w:rsidRPr="005101E6" w:rsidRDefault="004D4F70" w:rsidP="00992322">
      <w:pPr>
        <w:pStyle w:val="subhead"/>
      </w:pPr>
      <w:r w:rsidRPr="005101E6">
        <w:t>Examples:</w:t>
      </w:r>
    </w:p>
    <w:p w:rsidR="00374A1B" w:rsidRPr="00374A1B" w:rsidRDefault="00374A1B" w:rsidP="00374A1B">
      <w:pPr>
        <w:pStyle w:val="Code"/>
      </w:pPr>
      <w:r w:rsidRPr="005101E6">
        <w:t>Clear-Item Variable:</w:t>
      </w:r>
      <w:r w:rsidR="00975921" w:rsidRPr="005101E6">
        <w:t>Count</w:t>
      </w:r>
      <w:r w:rsidRPr="005101E6">
        <w:br/>
        <w:t>Clear-Item Alias:log* -Include *1* -Exclude *3*</w:t>
      </w:r>
    </w:p>
    <w:p w:rsidR="00CC28B9" w:rsidRPr="005101E6" w:rsidRDefault="00CC28B9" w:rsidP="00403AD4">
      <w:pPr>
        <w:pStyle w:val="Heading2"/>
      </w:pPr>
      <w:bookmarkStart w:id="851" w:name="_Ref255636859"/>
      <w:bookmarkStart w:id="852" w:name="_Toc332989017"/>
      <w:r w:rsidRPr="005101E6">
        <w:t>Clear-Variable</w:t>
      </w:r>
      <w:bookmarkEnd w:id="843"/>
      <w:r w:rsidR="00C55DC0" w:rsidRPr="005101E6">
        <w:t xml:space="preserve"> (alias clv)</w:t>
      </w:r>
      <w:bookmarkEnd w:id="851"/>
      <w:bookmarkEnd w:id="852"/>
    </w:p>
    <w:p w:rsidR="00901D56" w:rsidRPr="005101E6" w:rsidRDefault="00901D56" w:rsidP="00901D56">
      <w:pPr>
        <w:pStyle w:val="subhead"/>
      </w:pPr>
      <w:r w:rsidRPr="005101E6">
        <w:t>Synopsis:</w:t>
      </w:r>
    </w:p>
    <w:p w:rsidR="00901D56" w:rsidRPr="005101E6" w:rsidRDefault="002531D6" w:rsidP="002531D6">
      <w:r w:rsidRPr="005101E6">
        <w:t>Deletes the value</w:t>
      </w:r>
      <w:r w:rsidR="00901D56" w:rsidRPr="005101E6">
        <w:t xml:space="preserve"> of one or more existing variables.</w:t>
      </w:r>
    </w:p>
    <w:p w:rsidR="00901D56" w:rsidRPr="005101E6" w:rsidRDefault="00E61E13" w:rsidP="00901D56">
      <w:pPr>
        <w:pStyle w:val="subhead"/>
      </w:pPr>
      <w:r w:rsidRPr="005101E6">
        <w:t>Syntax:</w:t>
      </w:r>
    </w:p>
    <w:p w:rsidR="00901D56" w:rsidRPr="005101E6" w:rsidRDefault="00901D56" w:rsidP="00AD287F">
      <w:pPr>
        <w:pStyle w:val="Grammar"/>
      </w:pPr>
      <w:r w:rsidRPr="005101E6">
        <w:rPr>
          <w:rStyle w:val="Terminal"/>
        </w:rPr>
        <w:t>Clear-Variable</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-Exclude</w:t>
      </w:r>
      <w:r w:rsidRPr="005101E6">
        <w:rPr>
          <w:rStyle w:val="GrammarText"/>
        </w:rPr>
        <w:t xml:space="preserve">  </w:t>
      </w:r>
      <w:r w:rsidRPr="005101E6">
        <w:rPr>
          <w:rStyle w:val="GrammarText"/>
          <w:i/>
        </w:rPr>
        <w:t>&lt;string[]&gt;</w:t>
      </w:r>
      <w:r w:rsidRPr="005101E6">
        <w:rPr>
          <w:rStyle w:val="GrammarText"/>
        </w:rPr>
        <w:t xml:space="preserve">  ]</w:t>
      </w:r>
      <w:r w:rsidR="00B76803" w:rsidRPr="005101E6">
        <w:rPr>
          <w:rStyle w:val="GrammarText"/>
        </w:rPr>
        <w:t xml:space="preserve"> </w:t>
      </w:r>
      <w:r w:rsidRPr="005101E6">
        <w:rPr>
          <w:rStyle w:val="GrammarText"/>
        </w:rPr>
        <w:t xml:space="preserve"> [  </w:t>
      </w:r>
      <w:r w:rsidRPr="005101E6">
        <w:rPr>
          <w:rStyle w:val="Terminal"/>
        </w:rPr>
        <w:t>-Force</w:t>
      </w:r>
      <w:r w:rsidRPr="005101E6">
        <w:rPr>
          <w:rStyle w:val="GrammarText"/>
        </w:rPr>
        <w:t xml:space="preserve">  ]</w:t>
      </w:r>
      <w:r w:rsidR="00B76803" w:rsidRPr="005101E6">
        <w:rPr>
          <w:rStyle w:val="GrammarText"/>
        </w:rPr>
        <w:br/>
      </w:r>
      <w:r w:rsidRPr="005101E6">
        <w:rPr>
          <w:rStyle w:val="GrammarText"/>
        </w:rPr>
        <w:t xml:space="preserve">[  </w:t>
      </w:r>
      <w:r w:rsidRPr="005101E6">
        <w:rPr>
          <w:rStyle w:val="Terminal"/>
        </w:rPr>
        <w:t>-Include</w:t>
      </w:r>
      <w:r w:rsidRPr="005101E6">
        <w:rPr>
          <w:rStyle w:val="GrammarText"/>
        </w:rPr>
        <w:t xml:space="preserve">  </w:t>
      </w:r>
      <w:r w:rsidRPr="005101E6">
        <w:rPr>
          <w:rStyle w:val="GrammarText"/>
          <w:i/>
        </w:rPr>
        <w:t>&lt;string[]&gt;</w:t>
      </w:r>
      <w:r w:rsidRPr="005101E6">
        <w:rPr>
          <w:rStyle w:val="GrammarText"/>
        </w:rPr>
        <w:t xml:space="preserve">  ]</w:t>
      </w:r>
      <w:r w:rsidR="00B76803" w:rsidRPr="005101E6">
        <w:rPr>
          <w:rStyle w:val="GrammarText"/>
        </w:rPr>
        <w:t xml:space="preserve">  </w:t>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w:t>
      </w:r>
      <w:r w:rsidRPr="005101E6">
        <w:rPr>
          <w:rStyle w:val="GrammarText"/>
        </w:rPr>
        <w:b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901D56" w:rsidRPr="005101E6" w:rsidRDefault="00C02370" w:rsidP="00901D56">
      <w:pPr>
        <w:pStyle w:val="subhead"/>
      </w:pPr>
      <w:r w:rsidRPr="005101E6">
        <w:t>Description:</w:t>
      </w:r>
    </w:p>
    <w:p w:rsidR="00901D56" w:rsidRPr="005101E6" w:rsidRDefault="00901D56" w:rsidP="002531D6">
      <w:r w:rsidRPr="005101E6">
        <w:t xml:space="preserve">This cmdlet </w:t>
      </w:r>
      <w:r w:rsidR="002531D6" w:rsidRPr="005101E6">
        <w:t>deletes the value of one or more existing variables, but the variable itself is not deleted</w:t>
      </w:r>
      <w:r w:rsidRPr="005101E6">
        <w:t>.</w:t>
      </w:r>
    </w:p>
    <w:p w:rsidR="00901D56" w:rsidRPr="005101E6" w:rsidRDefault="00901D56" w:rsidP="0011470F">
      <w:pPr>
        <w:pStyle w:val="subhead"/>
      </w:pPr>
      <w:r w:rsidRPr="005101E6">
        <w:t>Parameters:</w:t>
      </w:r>
    </w:p>
    <w:p w:rsidR="00872B0B" w:rsidRPr="005101E6" w:rsidRDefault="00872B0B" w:rsidP="00872B0B">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Default value: None</w:t>
            </w:r>
          </w:p>
        </w:tc>
      </w:tr>
      <w:tr w:rsidR="00872B0B" w:rsidRPr="005101E6" w:rsidTr="00DA353F">
        <w:tc>
          <w:tcPr>
            <w:tcW w:w="5940" w:type="dxa"/>
            <w:gridSpan w:val="2"/>
          </w:tcPr>
          <w:p w:rsidR="00872B0B" w:rsidRPr="005101E6" w:rsidRDefault="00872B0B" w:rsidP="00DA353F">
            <w:r w:rsidRPr="005101E6">
              <w:lastRenderedPageBreak/>
              <w:t>Accept pipeline input: No</w:t>
            </w:r>
          </w:p>
        </w:tc>
        <w:tc>
          <w:tcPr>
            <w:tcW w:w="3744" w:type="dxa"/>
          </w:tcPr>
          <w:p w:rsidR="00872B0B" w:rsidRPr="005101E6" w:rsidRDefault="00872B0B" w:rsidP="00DA353F">
            <w:r w:rsidRPr="005101E6">
              <w:t>Accept wildcard characters: Yes</w:t>
            </w:r>
          </w:p>
        </w:tc>
      </w:tr>
    </w:tbl>
    <w:p w:rsidR="00872B0B" w:rsidRPr="005101E6" w:rsidRDefault="00872B0B" w:rsidP="00872B0B">
      <w:pPr>
        <w:rPr>
          <w:rStyle w:val="Codefragment"/>
        </w:rPr>
      </w:pPr>
    </w:p>
    <w:p w:rsidR="00872B0B" w:rsidRPr="005101E6" w:rsidRDefault="00872B0B" w:rsidP="00872B0B">
      <w:r w:rsidRPr="005101E6">
        <w:rPr>
          <w:rStyle w:val="Codefragment"/>
        </w:rPr>
        <w:t>-Force</w:t>
      </w:r>
      <w:r w:rsidRPr="005101E6">
        <w:t xml:space="preserve">  [  </w:t>
      </w:r>
      <w:r w:rsidRPr="005101E6">
        <w:rPr>
          <w:rStyle w:val="Production"/>
        </w:rPr>
        <w:t>&lt;SwitchParameter&gt;</w:t>
      </w:r>
      <w:r w:rsidRPr="005101E6">
        <w:t xml:space="preserve">  ] — This switch parameter allows the value of an existing read-only variable to be deleted.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-Include</w:t>
      </w:r>
      <w:r w:rsidRPr="005101E6">
        <w:t xml:space="preserve">  </w:t>
      </w:r>
      <w:r w:rsidRPr="005101E6">
        <w:rPr>
          <w:rStyle w:val="Production"/>
        </w:rPr>
        <w:t>&lt;string[]&gt;</w:t>
      </w:r>
      <w:r w:rsidRPr="005101E6">
        <w:t xml:space="preserve"> — Specifies the name(s) to be included in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3C4AEC">
        <w:tc>
          <w:tcPr>
            <w:tcW w:w="2916" w:type="dxa"/>
          </w:tcPr>
          <w:p w:rsidR="00872B0B" w:rsidRPr="005101E6" w:rsidRDefault="00872B0B" w:rsidP="003C4AEC">
            <w:r w:rsidRPr="005101E6">
              <w:t xml:space="preserve">Required: No  </w:t>
            </w:r>
          </w:p>
        </w:tc>
        <w:tc>
          <w:tcPr>
            <w:tcW w:w="3024" w:type="dxa"/>
          </w:tcPr>
          <w:p w:rsidR="00872B0B" w:rsidRPr="005101E6" w:rsidRDefault="00872B0B" w:rsidP="003C4AEC">
            <w:r w:rsidRPr="005101E6">
              <w:t>Position/Named: Named</w:t>
            </w:r>
          </w:p>
        </w:tc>
        <w:tc>
          <w:tcPr>
            <w:tcW w:w="3744" w:type="dxa"/>
          </w:tcPr>
          <w:p w:rsidR="00872B0B" w:rsidRPr="005101E6" w:rsidRDefault="00872B0B" w:rsidP="003C4AEC">
            <w:r w:rsidRPr="005101E6">
              <w:t>Default value: None</w:t>
            </w:r>
          </w:p>
        </w:tc>
      </w:tr>
      <w:tr w:rsidR="00872B0B" w:rsidRPr="005101E6" w:rsidTr="003C4AEC">
        <w:tc>
          <w:tcPr>
            <w:tcW w:w="5940" w:type="dxa"/>
            <w:gridSpan w:val="2"/>
          </w:tcPr>
          <w:p w:rsidR="00872B0B" w:rsidRPr="005101E6" w:rsidRDefault="00872B0B" w:rsidP="003C4AEC">
            <w:r w:rsidRPr="005101E6">
              <w:t>Accept pipeline input: No</w:t>
            </w:r>
          </w:p>
        </w:tc>
        <w:tc>
          <w:tcPr>
            <w:tcW w:w="3744" w:type="dxa"/>
          </w:tcPr>
          <w:p w:rsidR="00872B0B" w:rsidRPr="005101E6" w:rsidRDefault="00872B0B" w:rsidP="003C4AEC">
            <w:r w:rsidRPr="005101E6">
              <w:t>Accept wildcard characters: Yes</w:t>
            </w:r>
          </w:p>
        </w:tc>
      </w:tr>
    </w:tbl>
    <w:p w:rsidR="00872B0B" w:rsidRPr="005101E6" w:rsidRDefault="00872B0B" w:rsidP="00872B0B">
      <w:pPr>
        <w:rPr>
          <w:rStyle w:val="Codefragment"/>
        </w:rPr>
      </w:pPr>
    </w:p>
    <w:p w:rsidR="00901D56" w:rsidRPr="005101E6" w:rsidRDefault="00901D56" w:rsidP="0011470F">
      <w:r w:rsidRPr="005101E6">
        <w:rPr>
          <w:rStyle w:val="Codefragment"/>
        </w:rPr>
        <w:t>-Name</w:t>
      </w:r>
      <w:r w:rsidRPr="005101E6">
        <w:t xml:space="preserve">  </w:t>
      </w:r>
      <w:r w:rsidRPr="005101E6">
        <w:rPr>
          <w:rStyle w:val="Production"/>
        </w:rPr>
        <w:t>&lt;string[]&gt;</w:t>
      </w:r>
      <w:r w:rsidRPr="005101E6">
        <w:t xml:space="preserve"> — Specifies the name(s) of the variables</w:t>
      </w:r>
      <w:r w:rsidR="00FE2BAB" w:rsidRPr="005101E6">
        <w:t xml:space="preserve"> whose values are to be deleted</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E7E51" w:rsidRPr="005101E6" w:rsidTr="00104174">
        <w:tc>
          <w:tcPr>
            <w:tcW w:w="2916" w:type="dxa"/>
          </w:tcPr>
          <w:p w:rsidR="000E7E51" w:rsidRPr="005101E6" w:rsidRDefault="000E7E51" w:rsidP="00901D56">
            <w:r w:rsidRPr="005101E6">
              <w:t xml:space="preserve">Required: Yes  </w:t>
            </w:r>
          </w:p>
        </w:tc>
        <w:tc>
          <w:tcPr>
            <w:tcW w:w="3024" w:type="dxa"/>
          </w:tcPr>
          <w:p w:rsidR="000E7E51" w:rsidRPr="005101E6" w:rsidRDefault="000E7E51" w:rsidP="00901D56">
            <w:r w:rsidRPr="005101E6">
              <w:t>Position/Named: Position 1</w:t>
            </w:r>
          </w:p>
        </w:tc>
        <w:tc>
          <w:tcPr>
            <w:tcW w:w="3744" w:type="dxa"/>
          </w:tcPr>
          <w:p w:rsidR="000E7E51" w:rsidRPr="005101E6" w:rsidRDefault="000E7E51" w:rsidP="00901D56">
            <w:r w:rsidRPr="005101E6">
              <w:t>Default value: None</w:t>
            </w:r>
          </w:p>
        </w:tc>
      </w:tr>
      <w:tr w:rsidR="000E7E51" w:rsidRPr="005101E6" w:rsidTr="00104174">
        <w:tc>
          <w:tcPr>
            <w:tcW w:w="5940" w:type="dxa"/>
            <w:gridSpan w:val="2"/>
          </w:tcPr>
          <w:p w:rsidR="000E7E51" w:rsidRPr="005101E6" w:rsidRDefault="000E7E51" w:rsidP="00901D56">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E7E51" w:rsidRPr="005101E6" w:rsidRDefault="000E7E51" w:rsidP="006B2A1B">
            <w:r w:rsidRPr="005101E6">
              <w:t xml:space="preserve">Accept wildcard characters: </w:t>
            </w:r>
            <w:r w:rsidR="006B2A1B" w:rsidRPr="005101E6">
              <w:t>Yes</w:t>
            </w:r>
          </w:p>
        </w:tc>
      </w:tr>
    </w:tbl>
    <w:p w:rsidR="000E7E51" w:rsidRPr="005101E6" w:rsidRDefault="000E7E51" w:rsidP="00901D56"/>
    <w:p w:rsidR="00901D56" w:rsidRPr="005101E6" w:rsidRDefault="00901D56" w:rsidP="00773410">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w:t>
      </w:r>
      <w:r w:rsidR="00A05DF6" w:rsidRPr="005101E6">
        <w:t xml:space="preserve">cleared </w:t>
      </w:r>
      <w:r w:rsidRPr="005101E6">
        <w:t>variable</w:t>
      </w:r>
      <w:r w:rsidR="00773410" w:rsidRPr="005101E6">
        <w:t xml:space="preserv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00773410" w:rsidRPr="005101E6">
        <w:t>)</w:t>
      </w:r>
      <w:r w:rsidRPr="005101E6">
        <w:t xml:space="preserve">. (Ordinarily, the cmdlet does not </w:t>
      </w:r>
      <w:r w:rsidR="00ED0482">
        <w:t>write</w:t>
      </w:r>
      <w:r w:rsidRPr="005101E6">
        <w:t xml:space="preserve"> any output to the pipeline.</w:t>
      </w:r>
      <w:r w:rsidR="00F32B73"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B3C7A" w:rsidRPr="005101E6" w:rsidTr="00104174">
        <w:tc>
          <w:tcPr>
            <w:tcW w:w="2916" w:type="dxa"/>
          </w:tcPr>
          <w:p w:rsidR="005B3C7A" w:rsidRPr="005101E6" w:rsidRDefault="005B3C7A" w:rsidP="00AF65B7">
            <w:r w:rsidRPr="005101E6">
              <w:t xml:space="preserve">Required: No  </w:t>
            </w:r>
          </w:p>
        </w:tc>
        <w:tc>
          <w:tcPr>
            <w:tcW w:w="3024" w:type="dxa"/>
          </w:tcPr>
          <w:p w:rsidR="005B3C7A" w:rsidRPr="005101E6" w:rsidRDefault="005B3C7A" w:rsidP="00AF65B7">
            <w:r w:rsidRPr="005101E6">
              <w:t>Position/Named: Named</w:t>
            </w:r>
          </w:p>
        </w:tc>
        <w:tc>
          <w:tcPr>
            <w:tcW w:w="3744" w:type="dxa"/>
          </w:tcPr>
          <w:p w:rsidR="005B3C7A" w:rsidRPr="005101E6" w:rsidRDefault="005B3C7A" w:rsidP="00AF65B7">
            <w:r w:rsidRPr="005101E6">
              <w:t xml:space="preserve">Default value: </w:t>
            </w:r>
            <w:r w:rsidRPr="005101E6">
              <w:rPr>
                <w:rStyle w:val="Codefragment"/>
              </w:rPr>
              <w:t>$true</w:t>
            </w:r>
          </w:p>
        </w:tc>
      </w:tr>
      <w:tr w:rsidR="005B3C7A" w:rsidRPr="005101E6" w:rsidTr="00104174">
        <w:tc>
          <w:tcPr>
            <w:tcW w:w="5940" w:type="dxa"/>
            <w:gridSpan w:val="2"/>
          </w:tcPr>
          <w:p w:rsidR="005B3C7A" w:rsidRPr="005101E6" w:rsidRDefault="005B3C7A" w:rsidP="00AF65B7">
            <w:r w:rsidRPr="005101E6">
              <w:t>Accept pipeline input: No</w:t>
            </w:r>
          </w:p>
        </w:tc>
        <w:tc>
          <w:tcPr>
            <w:tcW w:w="3744" w:type="dxa"/>
          </w:tcPr>
          <w:p w:rsidR="005B3C7A" w:rsidRPr="005101E6" w:rsidRDefault="005B3C7A" w:rsidP="00AF65B7">
            <w:r w:rsidRPr="005101E6">
              <w:t>Accept wildcard characters: No</w:t>
            </w:r>
          </w:p>
        </w:tc>
      </w:tr>
    </w:tbl>
    <w:p w:rsidR="005B3C7A" w:rsidRPr="005101E6" w:rsidRDefault="005B3C7A" w:rsidP="005B3C7A">
      <w:pPr>
        <w:rPr>
          <w:rStyle w:val="Codefragment"/>
        </w:rPr>
      </w:pPr>
    </w:p>
    <w:p w:rsidR="00901D56" w:rsidRPr="005101E6" w:rsidRDefault="00901D56" w:rsidP="00901D56">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of the variable</w:t>
      </w:r>
      <w:r w:rsidR="0074375B" w:rsidRPr="005101E6">
        <w:t xml:space="preserve"> whose value is to be deleted</w:t>
      </w:r>
      <w:r w:rsidRPr="005101E6">
        <w:t xml:space="preserve">. The valid values are </w:t>
      </w:r>
      <w:r w:rsidRPr="005101E6">
        <w:rPr>
          <w:rStyle w:val="Codefragment"/>
        </w:rPr>
        <w:t>"Global"</w:t>
      </w:r>
      <w:r w:rsidRPr="005101E6">
        <w:t xml:space="preserve">, </w:t>
      </w:r>
      <w:r w:rsidRPr="005101E6">
        <w:rPr>
          <w:rStyle w:val="Codefragment"/>
        </w:rPr>
        <w:t>"</w:t>
      </w:r>
      <w:r w:rsidR="008C492F" w:rsidRPr="005101E6">
        <w:rPr>
          <w:rStyle w:val="Codefragment"/>
        </w:rPr>
        <w:t>Script</w:t>
      </w:r>
      <w:r w:rsidRPr="005101E6">
        <w:rPr>
          <w:rStyle w:val="Codefragment"/>
        </w:rPr>
        <w:t>"</w:t>
      </w:r>
      <w:r w:rsidR="008C492F" w:rsidRPr="005101E6">
        <w:t>,</w:t>
      </w:r>
      <w:r w:rsidR="00BE343A" w:rsidRPr="005101E6">
        <w:t xml:space="preserve"> and</w:t>
      </w:r>
      <w:r w:rsidR="008C492F" w:rsidRPr="005101E6">
        <w:t xml:space="preserve"> </w:t>
      </w:r>
      <w:r w:rsidR="008C492F"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798B" w:rsidRPr="005101E6" w:rsidTr="00104174">
        <w:tc>
          <w:tcPr>
            <w:tcW w:w="2916" w:type="dxa"/>
          </w:tcPr>
          <w:p w:rsidR="007F798B" w:rsidRPr="005101E6" w:rsidRDefault="007F798B" w:rsidP="007F798B">
            <w:r w:rsidRPr="005101E6">
              <w:t xml:space="preserve">Required: No  </w:t>
            </w:r>
          </w:p>
        </w:tc>
        <w:tc>
          <w:tcPr>
            <w:tcW w:w="3024" w:type="dxa"/>
          </w:tcPr>
          <w:p w:rsidR="007F798B" w:rsidRPr="005101E6" w:rsidRDefault="007F798B" w:rsidP="00AF65B7">
            <w:r w:rsidRPr="005101E6">
              <w:t>Position/Named: Named</w:t>
            </w:r>
          </w:p>
        </w:tc>
        <w:tc>
          <w:tcPr>
            <w:tcW w:w="3744" w:type="dxa"/>
          </w:tcPr>
          <w:p w:rsidR="007F798B" w:rsidRPr="005101E6" w:rsidRDefault="007F798B" w:rsidP="00AF65B7">
            <w:r w:rsidRPr="005101E6">
              <w:t>Default value: "Local"</w:t>
            </w:r>
          </w:p>
        </w:tc>
      </w:tr>
      <w:tr w:rsidR="007F798B" w:rsidRPr="005101E6" w:rsidTr="00104174">
        <w:tc>
          <w:tcPr>
            <w:tcW w:w="5940" w:type="dxa"/>
            <w:gridSpan w:val="2"/>
          </w:tcPr>
          <w:p w:rsidR="007F798B" w:rsidRPr="005101E6" w:rsidRDefault="007F798B" w:rsidP="00AF65B7">
            <w:r w:rsidRPr="005101E6">
              <w:t>Accept pipeline input: No</w:t>
            </w:r>
          </w:p>
        </w:tc>
        <w:tc>
          <w:tcPr>
            <w:tcW w:w="3744" w:type="dxa"/>
          </w:tcPr>
          <w:p w:rsidR="007F798B" w:rsidRPr="005101E6" w:rsidRDefault="007F798B" w:rsidP="00AF65B7">
            <w:r w:rsidRPr="005101E6">
              <w:t>Accept wildcard characters: No</w:t>
            </w:r>
          </w:p>
        </w:tc>
      </w:tr>
    </w:tbl>
    <w:p w:rsidR="007F798B" w:rsidRPr="005101E6" w:rsidRDefault="007F798B" w:rsidP="007F798B">
      <w:pPr>
        <w:rPr>
          <w:rStyle w:val="Codefragment"/>
        </w:rPr>
      </w:pPr>
    </w:p>
    <w:p w:rsidR="00901D56" w:rsidRPr="005101E6" w:rsidRDefault="00901D56" w:rsidP="00901D56">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901D56" w:rsidRPr="005101E6" w:rsidRDefault="00901D56" w:rsidP="00901D5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01D56" w:rsidRPr="005101E6" w:rsidRDefault="00901D56" w:rsidP="00901D56">
      <w:pPr>
        <w:pStyle w:val="subhead"/>
      </w:pPr>
      <w:r w:rsidRPr="005101E6">
        <w:t>Inputs:</w:t>
      </w:r>
    </w:p>
    <w:p w:rsidR="00901D56" w:rsidRPr="005101E6" w:rsidRDefault="00417FCB" w:rsidP="00901D56">
      <w:r w:rsidRPr="005101E6">
        <w:t>None</w:t>
      </w:r>
      <w:r w:rsidR="00901D56" w:rsidRPr="005101E6">
        <w:t>.</w:t>
      </w:r>
    </w:p>
    <w:p w:rsidR="00901D56" w:rsidRPr="005101E6" w:rsidRDefault="00901D56" w:rsidP="00901D56">
      <w:pPr>
        <w:pStyle w:val="subhead"/>
      </w:pPr>
      <w:r w:rsidRPr="005101E6">
        <w:lastRenderedPageBreak/>
        <w:t>Outputs:</w:t>
      </w:r>
    </w:p>
    <w:p w:rsidR="00901D56" w:rsidRPr="005101E6" w:rsidRDefault="00901D56" w:rsidP="00901D56">
      <w:r w:rsidRPr="005101E6">
        <w:t xml:space="preserve">None unless the </w:t>
      </w:r>
      <w:r w:rsidRPr="005101E6">
        <w:rPr>
          <w:rStyle w:val="Codefragment"/>
        </w:rPr>
        <w:t>PassThru</w:t>
      </w:r>
      <w:r w:rsidRPr="005101E6">
        <w:t xml:space="preserve"> switch parameter is used.</w:t>
      </w:r>
    </w:p>
    <w:p w:rsidR="00901D56" w:rsidRPr="005101E6" w:rsidRDefault="004D4F70" w:rsidP="00901D56">
      <w:pPr>
        <w:pStyle w:val="subhead"/>
      </w:pPr>
      <w:r w:rsidRPr="005101E6">
        <w:t>Examples:</w:t>
      </w:r>
    </w:p>
    <w:p w:rsidR="00901D56" w:rsidRPr="005101E6" w:rsidRDefault="00BA0286" w:rsidP="00901D56">
      <w:pPr>
        <w:pStyle w:val="Code"/>
      </w:pPr>
      <w:r w:rsidRPr="005101E6">
        <w:t>Clear</w:t>
      </w:r>
      <w:r w:rsidR="00901D56" w:rsidRPr="005101E6">
        <w:t xml:space="preserve">-Variable 'Count10?' </w:t>
      </w:r>
      <w:r w:rsidRPr="005101E6">
        <w:t>-</w:t>
      </w:r>
      <w:r w:rsidR="00901D56" w:rsidRPr="005101E6">
        <w:t>Exclude 'Count101','Count102'</w:t>
      </w:r>
    </w:p>
    <w:p w:rsidR="00EF6D52" w:rsidRDefault="00EF6D52" w:rsidP="001C307A">
      <w:pPr>
        <w:pStyle w:val="Heading2"/>
      </w:pPr>
      <w:bookmarkStart w:id="853" w:name="_Toc332989018"/>
      <w:bookmarkStart w:id="854" w:name="_Ref255333414"/>
      <w:bookmarkStart w:id="855" w:name="_Ref254876608"/>
      <w:r>
        <w:t>Compare-Object (alias compare)</w:t>
      </w:r>
      <w:bookmarkEnd w:id="853"/>
    </w:p>
    <w:p w:rsidR="00EF6D52" w:rsidRPr="00EF6D52" w:rsidRDefault="00EF6D52" w:rsidP="00EF6D52">
      <w:pPr>
        <w:pStyle w:val="subhead"/>
      </w:pPr>
      <w:r w:rsidRPr="00EF6D52">
        <w:t>Synopsis:</w:t>
      </w:r>
    </w:p>
    <w:p w:rsidR="00EF6D52" w:rsidRDefault="00185B11" w:rsidP="00EF6D52">
      <w:r w:rsidRPr="00185B11">
        <w:t>Compares two sets of objects.</w:t>
      </w:r>
    </w:p>
    <w:p w:rsidR="00EF6D52" w:rsidRPr="00EF6D52" w:rsidRDefault="00EF6D52" w:rsidP="00EF6D52">
      <w:pPr>
        <w:pStyle w:val="subhead"/>
      </w:pPr>
      <w:r w:rsidRPr="00EF6D52">
        <w:t>Syntax:</w:t>
      </w:r>
    </w:p>
    <w:p w:rsidR="00EF6D52" w:rsidRPr="00EF6D52" w:rsidRDefault="00185B11" w:rsidP="00EF6D52">
      <w:pPr>
        <w:pStyle w:val="Grammar"/>
        <w:rPr>
          <w:rStyle w:val="GrammarText"/>
        </w:rPr>
      </w:pPr>
      <w:r>
        <w:rPr>
          <w:rStyle w:val="Terminal"/>
        </w:rPr>
        <w:t>Conpare</w:t>
      </w:r>
      <w:r w:rsidR="00EF6D52" w:rsidRPr="00EF6D52">
        <w:rPr>
          <w:rStyle w:val="Terminal"/>
        </w:rPr>
        <w:t>-Object</w:t>
      </w:r>
      <w:r w:rsidR="00EF6D52" w:rsidRPr="00EF6D52">
        <w:rPr>
          <w:rStyle w:val="GrammarText"/>
        </w:rPr>
        <w:t xml:space="preserve">  </w:t>
      </w:r>
      <w:r w:rsidRPr="00185B11">
        <w:rPr>
          <w:rStyle w:val="GrammarText"/>
        </w:rPr>
        <w:t xml:space="preserve">[  </w:t>
      </w:r>
      <w:r w:rsidRPr="00185B11">
        <w:rPr>
          <w:rStyle w:val="Terminal"/>
        </w:rPr>
        <w:t>-</w:t>
      </w:r>
      <w:r>
        <w:rPr>
          <w:rStyle w:val="Terminal"/>
        </w:rPr>
        <w:t>ReferenceObject</w:t>
      </w:r>
      <w:r w:rsidRPr="00185B11">
        <w:rPr>
          <w:rStyle w:val="GrammarText"/>
        </w:rPr>
        <w:t xml:space="preserve">  </w:t>
      </w:r>
      <w:r>
        <w:rPr>
          <w:rStyle w:val="GrammarText"/>
        </w:rPr>
        <w:t xml:space="preserve">]  </w:t>
      </w:r>
      <w:r w:rsidRPr="00185B11">
        <w:t>&lt;</w:t>
      </w:r>
      <w:r w:rsidR="00D9710B">
        <w:t>o</w:t>
      </w:r>
      <w:r w:rsidRPr="00185B11">
        <w:t>bject</w:t>
      </w:r>
      <w:r>
        <w:t>[]</w:t>
      </w:r>
      <w:r w:rsidRPr="00185B11">
        <w:t>&gt;</w:t>
      </w:r>
      <w:r w:rsidRPr="00185B11">
        <w:rPr>
          <w:rStyle w:val="GrammarText"/>
        </w:rPr>
        <w:t xml:space="preserve">  ]</w:t>
      </w:r>
      <w:r>
        <w:rPr>
          <w:rStyle w:val="GrammarText"/>
        </w:rPr>
        <w:br/>
      </w:r>
      <w:r w:rsidRPr="00185B11">
        <w:rPr>
          <w:rStyle w:val="GrammarText"/>
        </w:rPr>
        <w:t xml:space="preserve">[  </w:t>
      </w:r>
      <w:r w:rsidRPr="00185B11">
        <w:rPr>
          <w:rStyle w:val="Terminal"/>
        </w:rPr>
        <w:t>-</w:t>
      </w:r>
      <w:r>
        <w:rPr>
          <w:rStyle w:val="Terminal"/>
        </w:rPr>
        <w:t>Difference</w:t>
      </w:r>
      <w:r w:rsidRPr="00185B11">
        <w:rPr>
          <w:rStyle w:val="Terminal"/>
        </w:rPr>
        <w:t>Object</w:t>
      </w:r>
      <w:r w:rsidRPr="00185B11">
        <w:rPr>
          <w:rStyle w:val="GrammarText"/>
        </w:rPr>
        <w:t xml:space="preserve">  ]  </w:t>
      </w:r>
      <w:r w:rsidRPr="00185B11">
        <w:t>&lt;</w:t>
      </w:r>
      <w:r w:rsidR="00D9710B">
        <w:t>o</w:t>
      </w:r>
      <w:r w:rsidRPr="00185B11">
        <w:t>bject[]&gt;</w:t>
      </w:r>
      <w:r w:rsidRPr="00185B11">
        <w:rPr>
          <w:rStyle w:val="GrammarText"/>
        </w:rPr>
        <w:t xml:space="preserve">  ]</w:t>
      </w:r>
      <w:r w:rsidR="00EF6D52" w:rsidRPr="00EF6D52">
        <w:rPr>
          <w:rStyle w:val="GrammarText"/>
        </w:rPr>
        <w:t xml:space="preserve">  [  </w:t>
      </w:r>
      <w:r w:rsidR="00EF6D52" w:rsidRPr="00EF6D52">
        <w:rPr>
          <w:rStyle w:val="Terminal"/>
        </w:rPr>
        <w:t xml:space="preserve">-CaseSensitive </w:t>
      </w:r>
      <w:r w:rsidR="00EF6D52" w:rsidRPr="00EF6D52">
        <w:rPr>
          <w:rStyle w:val="GrammarText"/>
        </w:rPr>
        <w:t xml:space="preserve"> ]</w:t>
      </w:r>
      <w:r w:rsidR="00EF6D52" w:rsidRPr="00EF6D52">
        <w:rPr>
          <w:rStyle w:val="GrammarText"/>
        </w:rPr>
        <w:br/>
        <w:t xml:space="preserve">[  </w:t>
      </w:r>
      <w:r w:rsidR="00EF6D52" w:rsidRPr="00EF6D52">
        <w:rPr>
          <w:rStyle w:val="Terminal"/>
        </w:rPr>
        <w:t xml:space="preserve">-Culture </w:t>
      </w:r>
      <w:r w:rsidR="00EF6D52" w:rsidRPr="00EF6D52">
        <w:rPr>
          <w:rStyle w:val="GrammarText"/>
        </w:rPr>
        <w:t xml:space="preserve"> </w:t>
      </w:r>
      <w:r w:rsidR="00EF6D52" w:rsidRPr="00EF6D52">
        <w:t>&lt;string&gt;</w:t>
      </w:r>
      <w:r w:rsidR="00EF6D52" w:rsidRPr="00EF6D52">
        <w:rPr>
          <w:rStyle w:val="GrammarText"/>
        </w:rPr>
        <w:t xml:space="preserve">  ]</w:t>
      </w:r>
      <w:r w:rsidRPr="00185B11">
        <w:rPr>
          <w:rStyle w:val="GrammarText"/>
        </w:rPr>
        <w:t xml:space="preserve">  [  </w:t>
      </w:r>
      <w:r w:rsidRPr="00185B11">
        <w:rPr>
          <w:rStyle w:val="Terminal"/>
        </w:rPr>
        <w:t>-</w:t>
      </w:r>
      <w:r>
        <w:rPr>
          <w:rStyle w:val="Terminal"/>
        </w:rPr>
        <w:t>ExcludeDifferent</w:t>
      </w:r>
      <w:r w:rsidRPr="00185B11">
        <w:rPr>
          <w:rStyle w:val="Terminal"/>
        </w:rPr>
        <w:t xml:space="preserve"> </w:t>
      </w:r>
      <w:r w:rsidRPr="00185B11">
        <w:rPr>
          <w:rStyle w:val="GrammarText"/>
        </w:rPr>
        <w:t xml:space="preserve"> ]</w:t>
      </w:r>
      <w:r w:rsidR="00EF6D52" w:rsidRPr="00EF6D52">
        <w:rPr>
          <w:rStyle w:val="GrammarText"/>
        </w:rPr>
        <w:t xml:space="preserve">  </w:t>
      </w:r>
      <w:r w:rsidRPr="00185B11">
        <w:rPr>
          <w:rStyle w:val="GrammarText"/>
        </w:rPr>
        <w:t xml:space="preserve">[  </w:t>
      </w:r>
      <w:r w:rsidRPr="00185B11">
        <w:rPr>
          <w:rStyle w:val="Terminal"/>
        </w:rPr>
        <w:t>-</w:t>
      </w:r>
      <w:r>
        <w:rPr>
          <w:rStyle w:val="Terminal"/>
        </w:rPr>
        <w:t>IncludeEqual</w:t>
      </w:r>
      <w:r w:rsidRPr="00185B11">
        <w:rPr>
          <w:rStyle w:val="Terminal"/>
        </w:rPr>
        <w:t xml:space="preserve"> </w:t>
      </w:r>
      <w:r w:rsidRPr="00185B11">
        <w:rPr>
          <w:rStyle w:val="GrammarText"/>
        </w:rPr>
        <w:t xml:space="preserve"> ]</w:t>
      </w:r>
      <w:r w:rsidR="0066734A">
        <w:rPr>
          <w:rStyle w:val="GrammarText"/>
        </w:rPr>
        <w:t xml:space="preserve"> </w:t>
      </w:r>
      <w:r w:rsidRPr="00185B11">
        <w:rPr>
          <w:rStyle w:val="GrammarText"/>
        </w:rPr>
        <w:t xml:space="preserve"> </w:t>
      </w:r>
      <w:r w:rsidR="00EF6D52" w:rsidRPr="00EF6D52">
        <w:rPr>
          <w:rStyle w:val="GrammarText"/>
        </w:rPr>
        <w:t xml:space="preserve">[  </w:t>
      </w:r>
      <w:r w:rsidR="00EF6D52" w:rsidRPr="00EF6D52">
        <w:rPr>
          <w:rStyle w:val="Terminal"/>
        </w:rPr>
        <w:t>-</w:t>
      </w:r>
      <w:r>
        <w:rPr>
          <w:rStyle w:val="Terminal"/>
        </w:rPr>
        <w:t>PassThru</w:t>
      </w:r>
      <w:r w:rsidR="00EF6D52" w:rsidRPr="00EF6D52">
        <w:rPr>
          <w:rStyle w:val="Terminal"/>
        </w:rPr>
        <w:t xml:space="preserve"> </w:t>
      </w:r>
      <w:r w:rsidR="00EF6D52" w:rsidRPr="00EF6D52">
        <w:rPr>
          <w:rStyle w:val="GrammarText"/>
        </w:rPr>
        <w:t xml:space="preserve"> ]</w:t>
      </w:r>
      <w:r>
        <w:rPr>
          <w:rStyle w:val="GrammarText"/>
        </w:rPr>
        <w:br/>
      </w:r>
      <w:r w:rsidR="00EF6D52" w:rsidRPr="00EF6D52">
        <w:rPr>
          <w:rStyle w:val="GrammarText"/>
        </w:rPr>
        <w:t xml:space="preserve">[  </w:t>
      </w:r>
      <w:r w:rsidR="00EF6D52" w:rsidRPr="00EF6D52">
        <w:rPr>
          <w:rStyle w:val="Terminal"/>
        </w:rPr>
        <w:t>-</w:t>
      </w:r>
      <w:r>
        <w:rPr>
          <w:rStyle w:val="Terminal"/>
        </w:rPr>
        <w:t>Property</w:t>
      </w:r>
      <w:r w:rsidR="00EF6D52" w:rsidRPr="00EF6D52">
        <w:rPr>
          <w:rStyle w:val="GrammarText"/>
        </w:rPr>
        <w:t xml:space="preserve">  </w:t>
      </w:r>
      <w:r w:rsidR="00EF6D52" w:rsidRPr="00EF6D52">
        <w:t>&lt;</w:t>
      </w:r>
      <w:r>
        <w:t>object[]</w:t>
      </w:r>
      <w:r w:rsidR="00EF6D52" w:rsidRPr="00EF6D52">
        <w:t>&gt;</w:t>
      </w:r>
      <w:r w:rsidR="00EF6D52" w:rsidRPr="00EF6D52">
        <w:rPr>
          <w:rStyle w:val="GrammarText"/>
        </w:rPr>
        <w:t xml:space="preserve">  ]</w:t>
      </w:r>
      <w:r>
        <w:rPr>
          <w:rStyle w:val="GrammarText"/>
        </w:rPr>
        <w:t xml:space="preserve"> </w:t>
      </w:r>
      <w:r w:rsidRPr="00185B11">
        <w:rPr>
          <w:rStyle w:val="GrammarText"/>
        </w:rPr>
        <w:t xml:space="preserve"> [  </w:t>
      </w:r>
      <w:r w:rsidRPr="00185B11">
        <w:rPr>
          <w:rStyle w:val="Terminal"/>
        </w:rPr>
        <w:t>-</w:t>
      </w:r>
      <w:r>
        <w:rPr>
          <w:rStyle w:val="Terminal"/>
        </w:rPr>
        <w:t>SyncWindow</w:t>
      </w:r>
      <w:r w:rsidRPr="00185B11">
        <w:rPr>
          <w:rStyle w:val="GrammarText"/>
        </w:rPr>
        <w:t xml:space="preserve">  </w:t>
      </w:r>
      <w:r w:rsidRPr="00185B11">
        <w:t>&lt;</w:t>
      </w:r>
      <w:r>
        <w:t>int</w:t>
      </w:r>
      <w:r w:rsidRPr="00185B11">
        <w:t>&gt;</w:t>
      </w:r>
      <w:r w:rsidRPr="00185B11">
        <w:rPr>
          <w:rStyle w:val="GrammarText"/>
        </w:rPr>
        <w:t xml:space="preserve">  ]</w:t>
      </w:r>
      <w:r>
        <w:rPr>
          <w:rStyle w:val="GrammarText"/>
        </w:rPr>
        <w:t xml:space="preserve">  </w:t>
      </w:r>
      <w:r w:rsidR="00EF6D52" w:rsidRPr="00EF6D52">
        <w:rPr>
          <w:rStyle w:val="GrammarText"/>
        </w:rPr>
        <w:t xml:space="preserve">[  </w:t>
      </w:r>
      <w:r w:rsidR="00EF6D52" w:rsidRPr="00EF6D52">
        <w:t>CommonParameters&gt;</w:t>
      </w:r>
      <w:r w:rsidR="00EF6D52" w:rsidRPr="00EF6D52">
        <w:rPr>
          <w:rStyle w:val="GrammarText"/>
        </w:rPr>
        <w:t xml:space="preserve">  ]</w:t>
      </w:r>
    </w:p>
    <w:p w:rsidR="00EF6D52" w:rsidRPr="00EF6D52" w:rsidRDefault="00EF6D52" w:rsidP="00EF6D52">
      <w:pPr>
        <w:pStyle w:val="subhead"/>
      </w:pPr>
      <w:r w:rsidRPr="00EF6D52">
        <w:t>Description:</w:t>
      </w:r>
    </w:p>
    <w:p w:rsidR="007D0418" w:rsidRPr="00EF6D52" w:rsidRDefault="00EF6D52" w:rsidP="00B02BAD">
      <w:r w:rsidRPr="00EF6D52">
        <w:t xml:space="preserve">This cmdlet </w:t>
      </w:r>
      <w:r w:rsidR="007D0418" w:rsidRPr="007D0418">
        <w:t>compares two sets of objects</w:t>
      </w:r>
      <w:r w:rsidR="007D0418">
        <w:t xml:space="preserve">, </w:t>
      </w:r>
      <w:r w:rsidR="007D0418" w:rsidRPr="007D0418">
        <w:t xml:space="preserve">the Reference set, and the Difference set. The result of the comparison indicates whether a property value appeared only in the object from the Reference set, only in the object from the Difference set or, if the </w:t>
      </w:r>
      <w:r w:rsidR="007D0418" w:rsidRPr="007D0418">
        <w:rPr>
          <w:rStyle w:val="Codefragment"/>
        </w:rPr>
        <w:t>IncludeEqual</w:t>
      </w:r>
      <w:r w:rsidR="007D0418" w:rsidRPr="007D0418">
        <w:t xml:space="preserve"> parameter is specified, in both objects.</w:t>
      </w:r>
    </w:p>
    <w:p w:rsidR="00EF6D52" w:rsidRPr="00EF6D52" w:rsidRDefault="00EF6D52" w:rsidP="00EF6D52">
      <w:pPr>
        <w:pStyle w:val="subhead"/>
      </w:pPr>
      <w:r w:rsidRPr="00EF6D52">
        <w:t>Parameters:</w:t>
      </w:r>
    </w:p>
    <w:p w:rsidR="00EF6D52" w:rsidRPr="00EF6D52" w:rsidRDefault="00EF6D52" w:rsidP="00EF6D52">
      <w:r w:rsidRPr="00EF6D52">
        <w:rPr>
          <w:rStyle w:val="Codefragment"/>
        </w:rPr>
        <w:t xml:space="preserve">-CaseSensitive </w:t>
      </w:r>
      <w:r w:rsidRPr="00EF6D52">
        <w:t xml:space="preserve"> [  </w:t>
      </w:r>
      <w:r w:rsidRPr="00EF6D52">
        <w:rPr>
          <w:rStyle w:val="Production"/>
        </w:rPr>
        <w:t>&lt;SwitchParameter&gt;</w:t>
      </w:r>
      <w:r w:rsidRPr="00EF6D52">
        <w:t xml:space="preserve">  ] — Indicates that the </w:t>
      </w:r>
      <w:r w:rsidR="00810C86">
        <w:t>comparisons</w:t>
      </w:r>
      <w:r w:rsidRPr="00EF6D52">
        <w:t xml:space="preserve"> should be case sensitive. By default, </w:t>
      </w:r>
      <w:r w:rsidR="00810C86" w:rsidRPr="00810C86">
        <w:t xml:space="preserve">the comparisons </w:t>
      </w:r>
      <w:r w:rsidR="00810C86">
        <w:t xml:space="preserve">are </w:t>
      </w:r>
      <w:r w:rsidRPr="00EF6D52">
        <w:t>not case sensitive.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F6D52" w:rsidRPr="005101E6" w:rsidTr="002B65E8">
        <w:tc>
          <w:tcPr>
            <w:tcW w:w="2916" w:type="dxa"/>
          </w:tcPr>
          <w:p w:rsidR="00EF6D52" w:rsidRPr="00EF6D52" w:rsidRDefault="00EF6D52" w:rsidP="00EF6D52">
            <w:r w:rsidRPr="00EF6D52">
              <w:t xml:space="preserve">Required: No  </w:t>
            </w:r>
          </w:p>
        </w:tc>
        <w:tc>
          <w:tcPr>
            <w:tcW w:w="3024" w:type="dxa"/>
          </w:tcPr>
          <w:p w:rsidR="00EF6D52" w:rsidRPr="00EF6D52" w:rsidRDefault="00EF6D52" w:rsidP="00EF6D52">
            <w:r w:rsidRPr="00EF6D52">
              <w:t>Position/Named: Named</w:t>
            </w:r>
          </w:p>
        </w:tc>
        <w:tc>
          <w:tcPr>
            <w:tcW w:w="3744" w:type="dxa"/>
          </w:tcPr>
          <w:p w:rsidR="00EF6D52" w:rsidRPr="00EF6D52" w:rsidRDefault="00EF6D52" w:rsidP="00EF6D52">
            <w:r w:rsidRPr="00EF6D52">
              <w:t>Default value: None</w:t>
            </w:r>
          </w:p>
        </w:tc>
      </w:tr>
      <w:tr w:rsidR="00EF6D52" w:rsidRPr="005101E6" w:rsidTr="002B65E8">
        <w:tc>
          <w:tcPr>
            <w:tcW w:w="5940" w:type="dxa"/>
            <w:gridSpan w:val="2"/>
          </w:tcPr>
          <w:p w:rsidR="00EF6D52" w:rsidRPr="00EF6D52" w:rsidRDefault="00EF6D52" w:rsidP="00EF6D52">
            <w:r w:rsidRPr="00EF6D52">
              <w:t>Accept pipeline input: No</w:t>
            </w:r>
          </w:p>
        </w:tc>
        <w:tc>
          <w:tcPr>
            <w:tcW w:w="3744" w:type="dxa"/>
          </w:tcPr>
          <w:p w:rsidR="00EF6D52" w:rsidRPr="00EF6D52" w:rsidRDefault="00EF6D52" w:rsidP="00EF6D52">
            <w:r w:rsidRPr="00EF6D52">
              <w:t>Accept wildcard characters: No</w:t>
            </w:r>
          </w:p>
        </w:tc>
      </w:tr>
    </w:tbl>
    <w:p w:rsidR="00EF6D52" w:rsidRPr="00EF6D52" w:rsidRDefault="00EF6D52" w:rsidP="00EF6D52">
      <w:pPr>
        <w:rPr>
          <w:rStyle w:val="Codefragment"/>
        </w:rPr>
      </w:pPr>
    </w:p>
    <w:p w:rsidR="00EF6D52" w:rsidRPr="00EF6D52" w:rsidRDefault="00EF6D52" w:rsidP="00EF6D52">
      <w:r w:rsidRPr="00EF6D52">
        <w:rPr>
          <w:rStyle w:val="Codefragment"/>
        </w:rPr>
        <w:t>-Culture</w:t>
      </w:r>
      <w:r w:rsidRPr="00EF6D52">
        <w:t xml:space="preserve">  </w:t>
      </w:r>
      <w:r w:rsidRPr="00EF6D52">
        <w:rPr>
          <w:rStyle w:val="Production"/>
        </w:rPr>
        <w:t>&lt;string&gt;</w:t>
      </w:r>
      <w:r w:rsidRPr="00EF6D52">
        <w:t xml:space="preserve"> — Specifies the cultural configuration to use </w:t>
      </w:r>
      <w:r w:rsidR="00F42303">
        <w:t>for comparisons</w:t>
      </w:r>
      <w:r w:rsidR="00B64B19" w:rsidRPr="00B64B19">
        <w:t xml:space="preserve"> </w:t>
      </w:r>
      <w:r w:rsidR="00B64B19">
        <w:t xml:space="preserve">(as in "en-US" for US English using language codes from ISO 639-1 and country codes from ISO </w:t>
      </w:r>
      <w:r w:rsidR="00E05BBF">
        <w:t>3166-1</w:t>
      </w:r>
      <w:r w:rsidR="00B64B19">
        <w:t>)</w:t>
      </w:r>
      <w:r w:rsidR="00B64B19" w:rsidRPr="004D621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F6D52" w:rsidRPr="005101E6" w:rsidTr="002B65E8">
        <w:tc>
          <w:tcPr>
            <w:tcW w:w="2916" w:type="dxa"/>
          </w:tcPr>
          <w:p w:rsidR="00EF6D52" w:rsidRPr="00EF6D52" w:rsidRDefault="00EF6D52" w:rsidP="00EF6D52">
            <w:r w:rsidRPr="00EF6D52">
              <w:t xml:space="preserve">Required: No  </w:t>
            </w:r>
          </w:p>
        </w:tc>
        <w:tc>
          <w:tcPr>
            <w:tcW w:w="3474" w:type="dxa"/>
          </w:tcPr>
          <w:p w:rsidR="00EF6D52" w:rsidRPr="00EF6D52" w:rsidRDefault="00EF6D52" w:rsidP="00EF6D52">
            <w:r w:rsidRPr="00EF6D52">
              <w:t>Position/Named: Named</w:t>
            </w:r>
          </w:p>
        </w:tc>
        <w:tc>
          <w:tcPr>
            <w:tcW w:w="3294" w:type="dxa"/>
          </w:tcPr>
          <w:p w:rsidR="00EF6D52" w:rsidRPr="00EF6D52" w:rsidRDefault="00EF6D52" w:rsidP="00EF6D52">
            <w:r w:rsidRPr="00EF6D52">
              <w:t>Default value: None</w:t>
            </w:r>
          </w:p>
        </w:tc>
      </w:tr>
      <w:tr w:rsidR="00EF6D52" w:rsidRPr="005101E6" w:rsidTr="002B65E8">
        <w:tc>
          <w:tcPr>
            <w:tcW w:w="6390" w:type="dxa"/>
            <w:gridSpan w:val="2"/>
          </w:tcPr>
          <w:p w:rsidR="00EF6D52" w:rsidRPr="00EF6D52" w:rsidRDefault="00EF6D52" w:rsidP="00EF6D52">
            <w:r w:rsidRPr="00EF6D52">
              <w:t>Accept pipeline input: No</w:t>
            </w:r>
          </w:p>
        </w:tc>
        <w:tc>
          <w:tcPr>
            <w:tcW w:w="3294" w:type="dxa"/>
          </w:tcPr>
          <w:p w:rsidR="00EF6D52" w:rsidRPr="00EF6D52" w:rsidRDefault="00EF6D52" w:rsidP="00EF6D52">
            <w:r w:rsidRPr="00EF6D52">
              <w:t>Accept wildcard characters: No</w:t>
            </w:r>
          </w:p>
        </w:tc>
      </w:tr>
    </w:tbl>
    <w:p w:rsidR="00EF6D52" w:rsidRPr="00EF6D52" w:rsidRDefault="00EF6D52" w:rsidP="00EF6D52">
      <w:pPr>
        <w:rPr>
          <w:rStyle w:val="Codefragment"/>
        </w:rPr>
      </w:pPr>
    </w:p>
    <w:p w:rsidR="00327972" w:rsidRPr="00327972" w:rsidRDefault="00327972" w:rsidP="00327972">
      <w:r w:rsidRPr="00327972">
        <w:rPr>
          <w:rStyle w:val="Codefragment"/>
        </w:rPr>
        <w:t>-DifferenceObject</w:t>
      </w:r>
      <w:r w:rsidRPr="00327972">
        <w:t xml:space="preserve">  </w:t>
      </w:r>
      <w:r w:rsidRPr="00327972">
        <w:rPr>
          <w:rStyle w:val="Production"/>
        </w:rPr>
        <w:t>&lt;</w:t>
      </w:r>
      <w:r w:rsidR="00D9710B">
        <w:rPr>
          <w:rStyle w:val="Production"/>
        </w:rPr>
        <w:t>o</w:t>
      </w:r>
      <w:r w:rsidRPr="00327972">
        <w:rPr>
          <w:rStyle w:val="Production"/>
        </w:rPr>
        <w:t>bject[]&gt;</w:t>
      </w:r>
      <w:r w:rsidRPr="00327972">
        <w:t xml:space="preserve"> — Specifies the objects that are compared to the reference objects.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27972" w:rsidRPr="005101E6" w:rsidTr="002B65E8">
        <w:tc>
          <w:tcPr>
            <w:tcW w:w="2916" w:type="dxa"/>
          </w:tcPr>
          <w:p w:rsidR="00327972" w:rsidRPr="00327972" w:rsidRDefault="00327972" w:rsidP="00327972">
            <w:r w:rsidRPr="00327972">
              <w:t xml:space="preserve">Required: Yes  </w:t>
            </w:r>
          </w:p>
        </w:tc>
        <w:tc>
          <w:tcPr>
            <w:tcW w:w="3474" w:type="dxa"/>
          </w:tcPr>
          <w:p w:rsidR="00327972" w:rsidRPr="00327972" w:rsidRDefault="00327972" w:rsidP="00327972">
            <w:r w:rsidRPr="00327972">
              <w:t>Position/Named: Position 2</w:t>
            </w:r>
          </w:p>
        </w:tc>
        <w:tc>
          <w:tcPr>
            <w:tcW w:w="3294" w:type="dxa"/>
          </w:tcPr>
          <w:p w:rsidR="00327972" w:rsidRPr="00327972" w:rsidRDefault="00327972" w:rsidP="00327972">
            <w:r w:rsidRPr="00327972">
              <w:t>Default value: None</w:t>
            </w:r>
          </w:p>
        </w:tc>
      </w:tr>
      <w:tr w:rsidR="00327972" w:rsidRPr="005101E6" w:rsidTr="002B65E8">
        <w:tc>
          <w:tcPr>
            <w:tcW w:w="6390" w:type="dxa"/>
            <w:gridSpan w:val="2"/>
          </w:tcPr>
          <w:p w:rsidR="00327972" w:rsidRPr="00327972" w:rsidRDefault="00327972" w:rsidP="00327972">
            <w:r w:rsidRPr="00327972">
              <w:t>Accept pipeline input: Yes, ByPropertyValue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327972">
              <w:t>)</w:t>
            </w:r>
          </w:p>
        </w:tc>
        <w:tc>
          <w:tcPr>
            <w:tcW w:w="3294" w:type="dxa"/>
          </w:tcPr>
          <w:p w:rsidR="00327972" w:rsidRPr="00327972" w:rsidRDefault="00327972" w:rsidP="00327972">
            <w:r w:rsidRPr="00327972">
              <w:t>Accept wildcard characters: No</w:t>
            </w:r>
          </w:p>
        </w:tc>
      </w:tr>
    </w:tbl>
    <w:p w:rsidR="00327972" w:rsidRPr="00327972" w:rsidRDefault="00327972" w:rsidP="00327972">
      <w:pPr>
        <w:rPr>
          <w:rStyle w:val="Codefragment"/>
        </w:rPr>
      </w:pPr>
    </w:p>
    <w:p w:rsidR="00421AC7" w:rsidRPr="00421AC7" w:rsidRDefault="00421AC7" w:rsidP="00421AC7">
      <w:r w:rsidRPr="00421AC7">
        <w:rPr>
          <w:rStyle w:val="Codefragment"/>
        </w:rPr>
        <w:t xml:space="preserve">-ExcludeDifferent </w:t>
      </w:r>
      <w:r w:rsidRPr="00421AC7">
        <w:t xml:space="preserve"> [  </w:t>
      </w:r>
      <w:r w:rsidRPr="00421AC7">
        <w:rPr>
          <w:rStyle w:val="Production"/>
        </w:rPr>
        <w:t>&lt;SwitchParameter&gt;</w:t>
      </w:r>
      <w:r w:rsidRPr="00421AC7">
        <w:t xml:space="preserve">  ] — Outputs only the characteristics of compared objects that are equal.</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1AC7" w:rsidRPr="005101E6" w:rsidTr="002B65E8">
        <w:tc>
          <w:tcPr>
            <w:tcW w:w="2916" w:type="dxa"/>
          </w:tcPr>
          <w:p w:rsidR="00421AC7" w:rsidRPr="00421AC7" w:rsidRDefault="00421AC7" w:rsidP="00421AC7">
            <w:r w:rsidRPr="00421AC7">
              <w:t xml:space="preserve">Required: No  </w:t>
            </w:r>
          </w:p>
        </w:tc>
        <w:tc>
          <w:tcPr>
            <w:tcW w:w="3024" w:type="dxa"/>
          </w:tcPr>
          <w:p w:rsidR="00421AC7" w:rsidRPr="00421AC7" w:rsidRDefault="00421AC7" w:rsidP="00421AC7">
            <w:r w:rsidRPr="00421AC7">
              <w:t>Position/Named: Named</w:t>
            </w:r>
          </w:p>
        </w:tc>
        <w:tc>
          <w:tcPr>
            <w:tcW w:w="3744" w:type="dxa"/>
          </w:tcPr>
          <w:p w:rsidR="00421AC7" w:rsidRPr="00421AC7" w:rsidRDefault="00421AC7" w:rsidP="00421AC7">
            <w:r w:rsidRPr="00421AC7">
              <w:t>Default value: None</w:t>
            </w:r>
          </w:p>
        </w:tc>
      </w:tr>
      <w:tr w:rsidR="00421AC7" w:rsidRPr="005101E6" w:rsidTr="002B65E8">
        <w:tc>
          <w:tcPr>
            <w:tcW w:w="5940" w:type="dxa"/>
            <w:gridSpan w:val="2"/>
          </w:tcPr>
          <w:p w:rsidR="00421AC7" w:rsidRPr="00421AC7" w:rsidRDefault="00421AC7" w:rsidP="00421AC7">
            <w:r w:rsidRPr="00421AC7">
              <w:t>Accept pipeline input: No</w:t>
            </w:r>
          </w:p>
        </w:tc>
        <w:tc>
          <w:tcPr>
            <w:tcW w:w="3744" w:type="dxa"/>
          </w:tcPr>
          <w:p w:rsidR="00421AC7" w:rsidRPr="00421AC7" w:rsidRDefault="00421AC7" w:rsidP="00421AC7">
            <w:r w:rsidRPr="00421AC7">
              <w:t>Accept wildcard characters: No</w:t>
            </w:r>
          </w:p>
        </w:tc>
      </w:tr>
    </w:tbl>
    <w:p w:rsidR="00421AC7" w:rsidRPr="00421AC7" w:rsidRDefault="00421AC7" w:rsidP="00421AC7">
      <w:pPr>
        <w:rPr>
          <w:rStyle w:val="Codefragment"/>
        </w:rPr>
      </w:pPr>
    </w:p>
    <w:p w:rsidR="00421AC7" w:rsidRPr="00421AC7" w:rsidRDefault="00421AC7" w:rsidP="00421AC7">
      <w:r w:rsidRPr="00421AC7">
        <w:rPr>
          <w:rStyle w:val="Codefragment"/>
        </w:rPr>
        <w:lastRenderedPageBreak/>
        <w:t>-</w:t>
      </w:r>
      <w:r>
        <w:rPr>
          <w:rStyle w:val="Codefragment"/>
        </w:rPr>
        <w:t>IncludeEqual</w:t>
      </w:r>
      <w:r w:rsidRPr="00421AC7">
        <w:rPr>
          <w:rStyle w:val="Codefragment"/>
        </w:rPr>
        <w:t xml:space="preserve"> </w:t>
      </w:r>
      <w:r w:rsidRPr="00421AC7">
        <w:t xml:space="preserve"> [  </w:t>
      </w:r>
      <w:r w:rsidRPr="00421AC7">
        <w:rPr>
          <w:rStyle w:val="Production"/>
        </w:rPr>
        <w:t>&lt;SwitchParameter&gt;</w:t>
      </w:r>
      <w:r w:rsidRPr="00421AC7">
        <w:t xml:space="preserve">  ] —</w:t>
      </w:r>
      <w:r>
        <w:t xml:space="preserve"> </w:t>
      </w:r>
      <w:r w:rsidR="00036D1E">
        <w:t>Outputs</w:t>
      </w:r>
      <w:r w:rsidR="00036D1E" w:rsidRPr="00036D1E">
        <w:t xml:space="preserve"> characteristics of compared objects that are equal. By default, only characteristics that differ between the reference and difference objects are </w:t>
      </w:r>
      <w:r w:rsidR="00036D1E">
        <w:t>output</w:t>
      </w:r>
      <w:r w:rsidRPr="00421AC7">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1AC7" w:rsidRPr="005101E6" w:rsidTr="002B65E8">
        <w:tc>
          <w:tcPr>
            <w:tcW w:w="2916" w:type="dxa"/>
          </w:tcPr>
          <w:p w:rsidR="00421AC7" w:rsidRPr="00421AC7" w:rsidRDefault="00421AC7" w:rsidP="00421AC7">
            <w:r w:rsidRPr="00421AC7">
              <w:t xml:space="preserve">Required: No  </w:t>
            </w:r>
          </w:p>
        </w:tc>
        <w:tc>
          <w:tcPr>
            <w:tcW w:w="3024" w:type="dxa"/>
          </w:tcPr>
          <w:p w:rsidR="00421AC7" w:rsidRPr="00421AC7" w:rsidRDefault="00421AC7" w:rsidP="00421AC7">
            <w:r w:rsidRPr="00421AC7">
              <w:t>Position/Named: Named</w:t>
            </w:r>
          </w:p>
        </w:tc>
        <w:tc>
          <w:tcPr>
            <w:tcW w:w="3744" w:type="dxa"/>
          </w:tcPr>
          <w:p w:rsidR="00421AC7" w:rsidRPr="00421AC7" w:rsidRDefault="00421AC7" w:rsidP="00421AC7">
            <w:r w:rsidRPr="00421AC7">
              <w:t>Default value: None</w:t>
            </w:r>
          </w:p>
        </w:tc>
      </w:tr>
      <w:tr w:rsidR="00421AC7" w:rsidRPr="005101E6" w:rsidTr="002B65E8">
        <w:tc>
          <w:tcPr>
            <w:tcW w:w="5940" w:type="dxa"/>
            <w:gridSpan w:val="2"/>
          </w:tcPr>
          <w:p w:rsidR="00421AC7" w:rsidRPr="00421AC7" w:rsidRDefault="00421AC7" w:rsidP="00421AC7">
            <w:r w:rsidRPr="00421AC7">
              <w:t>Accept pipeline input: No</w:t>
            </w:r>
          </w:p>
        </w:tc>
        <w:tc>
          <w:tcPr>
            <w:tcW w:w="3744" w:type="dxa"/>
          </w:tcPr>
          <w:p w:rsidR="00421AC7" w:rsidRPr="00421AC7" w:rsidRDefault="00421AC7" w:rsidP="00421AC7">
            <w:r w:rsidRPr="00421AC7">
              <w:t>Accept wildcard characters: No</w:t>
            </w:r>
          </w:p>
        </w:tc>
      </w:tr>
    </w:tbl>
    <w:p w:rsidR="00421AC7" w:rsidRPr="00421AC7" w:rsidRDefault="00421AC7" w:rsidP="00421AC7">
      <w:pPr>
        <w:rPr>
          <w:rStyle w:val="Codefragment"/>
        </w:rPr>
      </w:pPr>
    </w:p>
    <w:p w:rsidR="00EF6D52" w:rsidRPr="00EF6D52" w:rsidRDefault="00EF6D52" w:rsidP="00EF6D52">
      <w:r w:rsidRPr="00EF6D52">
        <w:rPr>
          <w:rStyle w:val="Codefragment"/>
        </w:rPr>
        <w:t>-</w:t>
      </w:r>
      <w:r w:rsidR="00421AC7">
        <w:rPr>
          <w:rStyle w:val="Codefragment"/>
        </w:rPr>
        <w:t>PassThru</w:t>
      </w:r>
      <w:r w:rsidRPr="00EF6D52">
        <w:rPr>
          <w:rStyle w:val="Codefragment"/>
        </w:rPr>
        <w:t xml:space="preserve"> </w:t>
      </w:r>
      <w:r w:rsidRPr="00EF6D52">
        <w:t xml:space="preserve"> [  </w:t>
      </w:r>
      <w:r w:rsidRPr="00EF6D52">
        <w:rPr>
          <w:rStyle w:val="Production"/>
        </w:rPr>
        <w:t>&lt;SwitchParameter&gt;</w:t>
      </w:r>
      <w:r w:rsidRPr="00EF6D52">
        <w:t xml:space="preserve">  ] —</w:t>
      </w:r>
      <w:r w:rsidR="00421AC7">
        <w:t xml:space="preserve"> </w:t>
      </w:r>
      <w:r w:rsidR="00EE5D69" w:rsidRPr="00EE5D69">
        <w:t>Passes to the pipeline the objects that differed.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F6D52" w:rsidRPr="005101E6" w:rsidTr="002B65E8">
        <w:tc>
          <w:tcPr>
            <w:tcW w:w="2916" w:type="dxa"/>
          </w:tcPr>
          <w:p w:rsidR="00EF6D52" w:rsidRPr="00EF6D52" w:rsidRDefault="00EF6D52" w:rsidP="00EF6D52">
            <w:r w:rsidRPr="00EF6D52">
              <w:t xml:space="preserve">Required: No  </w:t>
            </w:r>
          </w:p>
        </w:tc>
        <w:tc>
          <w:tcPr>
            <w:tcW w:w="3024" w:type="dxa"/>
          </w:tcPr>
          <w:p w:rsidR="00EF6D52" w:rsidRPr="00EF6D52" w:rsidRDefault="00EF6D52" w:rsidP="00EF6D52">
            <w:r w:rsidRPr="00EF6D52">
              <w:t>Position/Named: Named</w:t>
            </w:r>
          </w:p>
        </w:tc>
        <w:tc>
          <w:tcPr>
            <w:tcW w:w="3744" w:type="dxa"/>
          </w:tcPr>
          <w:p w:rsidR="00EF6D52" w:rsidRPr="00EF6D52" w:rsidRDefault="00EF6D52" w:rsidP="00EF6D52">
            <w:r w:rsidRPr="00EF6D52">
              <w:t>Default value: None</w:t>
            </w:r>
          </w:p>
        </w:tc>
      </w:tr>
      <w:tr w:rsidR="00EF6D52" w:rsidRPr="005101E6" w:rsidTr="002B65E8">
        <w:tc>
          <w:tcPr>
            <w:tcW w:w="5940" w:type="dxa"/>
            <w:gridSpan w:val="2"/>
          </w:tcPr>
          <w:p w:rsidR="00EF6D52" w:rsidRPr="00EF6D52" w:rsidRDefault="00EF6D52" w:rsidP="00EF6D52">
            <w:r w:rsidRPr="00EF6D52">
              <w:t>Accept pipeline input: No</w:t>
            </w:r>
          </w:p>
        </w:tc>
        <w:tc>
          <w:tcPr>
            <w:tcW w:w="3744" w:type="dxa"/>
          </w:tcPr>
          <w:p w:rsidR="00EF6D52" w:rsidRPr="00EF6D52" w:rsidRDefault="00EF6D52" w:rsidP="00EF6D52">
            <w:r w:rsidRPr="00EF6D52">
              <w:t>Accept wildcard characters: No</w:t>
            </w:r>
          </w:p>
        </w:tc>
      </w:tr>
    </w:tbl>
    <w:p w:rsidR="00EF6D52" w:rsidRPr="00EF6D52" w:rsidRDefault="00EF6D52" w:rsidP="00EF6D52">
      <w:pPr>
        <w:rPr>
          <w:rStyle w:val="Codefragment"/>
        </w:rPr>
      </w:pPr>
    </w:p>
    <w:p w:rsidR="00995F80" w:rsidRPr="00995F80" w:rsidRDefault="00995F80" w:rsidP="00995F80">
      <w:r w:rsidRPr="00995F80">
        <w:rPr>
          <w:rStyle w:val="Codefragment"/>
        </w:rPr>
        <w:t>-ReferenceObject</w:t>
      </w:r>
      <w:r w:rsidRPr="00995F80">
        <w:t xml:space="preserve">  </w:t>
      </w:r>
      <w:r w:rsidRPr="00995F80">
        <w:rPr>
          <w:rStyle w:val="Production"/>
        </w:rPr>
        <w:t>&lt;</w:t>
      </w:r>
      <w:r w:rsidR="00D9710B">
        <w:rPr>
          <w:rStyle w:val="Production"/>
        </w:rPr>
        <w:t>o</w:t>
      </w:r>
      <w:r w:rsidRPr="00995F80">
        <w:rPr>
          <w:rStyle w:val="Production"/>
        </w:rPr>
        <w:t>bject[]&gt;</w:t>
      </w:r>
      <w:r w:rsidRPr="00995F80">
        <w:t xml:space="preserve"> — Objects used as a reference for comparison.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95F80" w:rsidRPr="005101E6" w:rsidTr="002B65E8">
        <w:tc>
          <w:tcPr>
            <w:tcW w:w="2916" w:type="dxa"/>
          </w:tcPr>
          <w:p w:rsidR="00995F80" w:rsidRPr="00995F80" w:rsidRDefault="00995F80" w:rsidP="00995F80">
            <w:r w:rsidRPr="00995F80">
              <w:t xml:space="preserve">Required: Yes  </w:t>
            </w:r>
          </w:p>
        </w:tc>
        <w:tc>
          <w:tcPr>
            <w:tcW w:w="3474" w:type="dxa"/>
          </w:tcPr>
          <w:p w:rsidR="00995F80" w:rsidRPr="00995F80" w:rsidRDefault="00995F80" w:rsidP="00995F80">
            <w:r w:rsidRPr="00995F80">
              <w:t>Position/Named: Position 1</w:t>
            </w:r>
          </w:p>
        </w:tc>
        <w:tc>
          <w:tcPr>
            <w:tcW w:w="3294" w:type="dxa"/>
          </w:tcPr>
          <w:p w:rsidR="00995F80" w:rsidRPr="00995F80" w:rsidRDefault="00995F80" w:rsidP="00995F80">
            <w:r w:rsidRPr="00995F80">
              <w:t>Default value: None</w:t>
            </w:r>
          </w:p>
        </w:tc>
      </w:tr>
      <w:tr w:rsidR="00995F80" w:rsidRPr="005101E6" w:rsidTr="002B65E8">
        <w:tc>
          <w:tcPr>
            <w:tcW w:w="6390" w:type="dxa"/>
            <w:gridSpan w:val="2"/>
          </w:tcPr>
          <w:p w:rsidR="00995F80" w:rsidRPr="00995F80" w:rsidRDefault="00995F80" w:rsidP="00995F80">
            <w:r w:rsidRPr="00995F80">
              <w:t>Accept pipeline input: No</w:t>
            </w:r>
          </w:p>
        </w:tc>
        <w:tc>
          <w:tcPr>
            <w:tcW w:w="3294" w:type="dxa"/>
          </w:tcPr>
          <w:p w:rsidR="00995F80" w:rsidRPr="00995F80" w:rsidRDefault="00995F80" w:rsidP="00995F80">
            <w:r w:rsidRPr="00995F80">
              <w:t>Accept wildcard characters: No</w:t>
            </w:r>
          </w:p>
        </w:tc>
      </w:tr>
    </w:tbl>
    <w:p w:rsidR="00995F80" w:rsidRPr="00995F80" w:rsidRDefault="00995F80" w:rsidP="00995F80">
      <w:pPr>
        <w:rPr>
          <w:rStyle w:val="Codefragment"/>
        </w:rPr>
      </w:pPr>
    </w:p>
    <w:p w:rsidR="00B2254C" w:rsidRPr="00B2254C" w:rsidRDefault="00B2254C" w:rsidP="00B2254C">
      <w:r w:rsidRPr="00B2254C">
        <w:rPr>
          <w:rStyle w:val="Codefragment"/>
        </w:rPr>
        <w:t>-Property</w:t>
      </w:r>
      <w:r w:rsidRPr="00B2254C">
        <w:t xml:space="preserve">  </w:t>
      </w:r>
      <w:r w:rsidRPr="00B2254C">
        <w:rPr>
          <w:rStyle w:val="Production"/>
        </w:rPr>
        <w:t>&lt;object[]&gt;</w:t>
      </w:r>
      <w:r w:rsidRPr="00B2254C">
        <w:t xml:space="preserve"> — </w:t>
      </w:r>
      <w:r w:rsidR="00CC3073" w:rsidRPr="00CC3073">
        <w:t>Specifies the properties of the reference and difference objects to compare.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2254C" w:rsidRPr="005101E6" w:rsidTr="002B65E8">
        <w:tc>
          <w:tcPr>
            <w:tcW w:w="2916" w:type="dxa"/>
          </w:tcPr>
          <w:p w:rsidR="00B2254C" w:rsidRPr="00B2254C" w:rsidRDefault="00B2254C" w:rsidP="00B2254C">
            <w:r w:rsidRPr="00B2254C">
              <w:t xml:space="preserve">Required: No  </w:t>
            </w:r>
          </w:p>
        </w:tc>
        <w:tc>
          <w:tcPr>
            <w:tcW w:w="3474" w:type="dxa"/>
          </w:tcPr>
          <w:p w:rsidR="00B2254C" w:rsidRPr="00B2254C" w:rsidRDefault="00B2254C" w:rsidP="00BA2B3B">
            <w:r w:rsidRPr="00B2254C">
              <w:t xml:space="preserve">Position/Named: </w:t>
            </w:r>
            <w:r w:rsidR="00BA2B3B">
              <w:t>Named</w:t>
            </w:r>
          </w:p>
        </w:tc>
        <w:tc>
          <w:tcPr>
            <w:tcW w:w="3294" w:type="dxa"/>
          </w:tcPr>
          <w:p w:rsidR="00B2254C" w:rsidRPr="00B2254C" w:rsidRDefault="00B2254C" w:rsidP="00B2254C">
            <w:r w:rsidRPr="00B2254C">
              <w:t>Default value: None</w:t>
            </w:r>
          </w:p>
        </w:tc>
      </w:tr>
      <w:tr w:rsidR="00B2254C" w:rsidRPr="005101E6" w:rsidTr="002B65E8">
        <w:tc>
          <w:tcPr>
            <w:tcW w:w="6390" w:type="dxa"/>
            <w:gridSpan w:val="2"/>
          </w:tcPr>
          <w:p w:rsidR="00B2254C" w:rsidRPr="00B2254C" w:rsidRDefault="00B2254C" w:rsidP="00B2254C">
            <w:r w:rsidRPr="00B2254C">
              <w:t>Accept pipeline input: No</w:t>
            </w:r>
          </w:p>
        </w:tc>
        <w:tc>
          <w:tcPr>
            <w:tcW w:w="3294" w:type="dxa"/>
          </w:tcPr>
          <w:p w:rsidR="00B2254C" w:rsidRPr="00B2254C" w:rsidRDefault="00B2254C" w:rsidP="00BA2B3B">
            <w:r w:rsidRPr="00B2254C">
              <w:t xml:space="preserve">Accept wildcard characters: </w:t>
            </w:r>
            <w:r w:rsidR="00BA2B3B">
              <w:t>No</w:t>
            </w:r>
          </w:p>
        </w:tc>
      </w:tr>
    </w:tbl>
    <w:p w:rsidR="00B2254C" w:rsidRPr="00B2254C" w:rsidRDefault="00B2254C" w:rsidP="00B2254C">
      <w:pPr>
        <w:rPr>
          <w:rStyle w:val="Codefragment"/>
        </w:rPr>
      </w:pPr>
    </w:p>
    <w:p w:rsidR="00EF6D52" w:rsidRPr="00EF6D52" w:rsidRDefault="00EF6D52" w:rsidP="00EF6D52">
      <w:r w:rsidRPr="00EF6D52">
        <w:rPr>
          <w:rStyle w:val="Codefragment"/>
        </w:rPr>
        <w:t>-</w:t>
      </w:r>
      <w:r w:rsidR="00B2254C">
        <w:rPr>
          <w:rStyle w:val="Codefragment"/>
        </w:rPr>
        <w:t>SyncWindow</w:t>
      </w:r>
      <w:r w:rsidRPr="00EF6D52">
        <w:t xml:space="preserve">  </w:t>
      </w:r>
      <w:r w:rsidRPr="00EF6D52">
        <w:rPr>
          <w:rStyle w:val="Production"/>
        </w:rPr>
        <w:t>&lt;</w:t>
      </w:r>
      <w:r w:rsidR="00B2254C">
        <w:rPr>
          <w:rStyle w:val="Production"/>
        </w:rPr>
        <w:t>int</w:t>
      </w:r>
      <w:r w:rsidRPr="00EF6D52">
        <w:rPr>
          <w:rStyle w:val="Production"/>
        </w:rPr>
        <w:t>&gt;</w:t>
      </w:r>
      <w:r w:rsidRPr="00EF6D52">
        <w:t xml:space="preserve"> — </w:t>
      </w:r>
      <w:r w:rsidR="00FC2E60" w:rsidRPr="00FC2E60">
        <w:t>Defines a search region in which an attempt is made to re-synchronize the order if there is no match.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F6D52" w:rsidRPr="005101E6" w:rsidTr="002B65E8">
        <w:tc>
          <w:tcPr>
            <w:tcW w:w="2916" w:type="dxa"/>
          </w:tcPr>
          <w:p w:rsidR="00EF6D52" w:rsidRPr="00EF6D52" w:rsidRDefault="00EF6D52" w:rsidP="00EF6D52">
            <w:r w:rsidRPr="00EF6D52">
              <w:t xml:space="preserve">Required: No  </w:t>
            </w:r>
          </w:p>
        </w:tc>
        <w:tc>
          <w:tcPr>
            <w:tcW w:w="3474" w:type="dxa"/>
          </w:tcPr>
          <w:p w:rsidR="00EF6D52" w:rsidRPr="00EF6D52" w:rsidRDefault="00EF6D52" w:rsidP="00EF6D52">
            <w:r w:rsidRPr="00EF6D52">
              <w:t xml:space="preserve">Position/Named: </w:t>
            </w:r>
            <w:r w:rsidR="00BA2B3B" w:rsidRPr="00BA2B3B">
              <w:t>Named</w:t>
            </w:r>
          </w:p>
        </w:tc>
        <w:tc>
          <w:tcPr>
            <w:tcW w:w="3294" w:type="dxa"/>
          </w:tcPr>
          <w:p w:rsidR="00EF6D52" w:rsidRPr="00EF6D52" w:rsidRDefault="00EF6D52" w:rsidP="00EF6D52">
            <w:r w:rsidRPr="00EF6D52">
              <w:t xml:space="preserve">Default value: </w:t>
            </w:r>
            <w:r w:rsidR="00C5470A" w:rsidRPr="00C5470A">
              <w:rPr>
                <w:rStyle w:val="Codefragment"/>
              </w:rPr>
              <w:t>[int]::MaxValue</w:t>
            </w:r>
          </w:p>
        </w:tc>
      </w:tr>
      <w:tr w:rsidR="00EF6D52" w:rsidRPr="005101E6" w:rsidTr="002B65E8">
        <w:tc>
          <w:tcPr>
            <w:tcW w:w="6390" w:type="dxa"/>
            <w:gridSpan w:val="2"/>
          </w:tcPr>
          <w:p w:rsidR="00EF6D52" w:rsidRPr="00EF6D52" w:rsidRDefault="00EF6D52" w:rsidP="00EF6D52">
            <w:r w:rsidRPr="00EF6D52">
              <w:t>Accept pipeline input: No</w:t>
            </w:r>
          </w:p>
        </w:tc>
        <w:tc>
          <w:tcPr>
            <w:tcW w:w="3294" w:type="dxa"/>
          </w:tcPr>
          <w:p w:rsidR="00EF6D52" w:rsidRPr="00EF6D52" w:rsidRDefault="00EF6D52" w:rsidP="00BA2B3B">
            <w:r w:rsidRPr="00EF6D52">
              <w:t xml:space="preserve">Accept wildcard characters: </w:t>
            </w:r>
            <w:r w:rsidR="00BA2B3B">
              <w:t>No</w:t>
            </w:r>
          </w:p>
        </w:tc>
      </w:tr>
    </w:tbl>
    <w:p w:rsidR="00EF6D52" w:rsidRPr="00EF6D52" w:rsidRDefault="00EF6D52" w:rsidP="00EF6D52">
      <w:pPr>
        <w:rPr>
          <w:rStyle w:val="Codefragment"/>
        </w:rPr>
      </w:pPr>
    </w:p>
    <w:p w:rsidR="00EF6D52" w:rsidRPr="00EF6D52" w:rsidRDefault="00EF6D52" w:rsidP="00EF6D52">
      <w:r w:rsidRPr="00EF6D52">
        <w:rPr>
          <w:rStyle w:val="Production"/>
        </w:rPr>
        <w:t>&lt;CommonParameters&gt;</w:t>
      </w:r>
      <w:r w:rsidRPr="00EF6D52">
        <w:t xml:space="preserve"> — This cmdlet supports the common parameters </w:t>
      </w:r>
      <w:r w:rsidRPr="00EF6D52">
        <w:rPr>
          <w:rStyle w:val="Codefragment"/>
        </w:rPr>
        <w:t>Debug</w:t>
      </w:r>
      <w:r w:rsidRPr="00EF6D52">
        <w:t xml:space="preserve">, </w:t>
      </w:r>
      <w:r w:rsidRPr="00EF6D52">
        <w:rPr>
          <w:rStyle w:val="Codefragment"/>
        </w:rPr>
        <w:t>ErrorAction</w:t>
      </w:r>
      <w:r w:rsidRPr="00EF6D52">
        <w:t xml:space="preserve">, </w:t>
      </w:r>
      <w:r w:rsidRPr="00EF6D52">
        <w:rPr>
          <w:rStyle w:val="Codefragment"/>
        </w:rPr>
        <w:t>ErrorVariable</w:t>
      </w:r>
      <w:r w:rsidRPr="00EF6D52">
        <w:t xml:space="preserve">, </w:t>
      </w:r>
      <w:r w:rsidRPr="00EF6D52">
        <w:rPr>
          <w:rStyle w:val="Codefragment"/>
        </w:rPr>
        <w:t>OutBuffer</w:t>
      </w:r>
      <w:r w:rsidRPr="00EF6D52">
        <w:t xml:space="preserve">, </w:t>
      </w:r>
      <w:r w:rsidRPr="00EF6D52">
        <w:rPr>
          <w:rStyle w:val="Codefragment"/>
        </w:rPr>
        <w:t>OutVariable</w:t>
      </w:r>
      <w:r w:rsidRPr="00EF6D52">
        <w:t xml:space="preserve">, </w:t>
      </w:r>
      <w:r w:rsidRPr="00EF6D52">
        <w:rPr>
          <w:rStyle w:val="Codefragment"/>
        </w:rPr>
        <w:t>Verbose</w:t>
      </w:r>
      <w:r w:rsidRPr="00EF6D52">
        <w:t xml:space="preserve">, </w:t>
      </w:r>
      <w:r w:rsidRPr="00EF6D52">
        <w:rPr>
          <w:rStyle w:val="Codefragment"/>
        </w:rPr>
        <w:t>WarningAction</w:t>
      </w:r>
      <w:r w:rsidRPr="00EF6D52">
        <w:t xml:space="preserve">, and </w:t>
      </w:r>
      <w:r w:rsidRPr="00EF6D52">
        <w:rPr>
          <w:rStyle w:val="Codefragment"/>
        </w:rPr>
        <w:t>WarningVariable</w:t>
      </w:r>
      <w:r w:rsidRPr="00EF6D52">
        <w:t>.</w:t>
      </w:r>
    </w:p>
    <w:p w:rsidR="00EF6D52" w:rsidRPr="00EF6D52" w:rsidRDefault="00EF6D52" w:rsidP="00EF6D52">
      <w:pPr>
        <w:pStyle w:val="subhead"/>
      </w:pPr>
      <w:r w:rsidRPr="00EF6D52">
        <w:t>Inputs:</w:t>
      </w:r>
    </w:p>
    <w:p w:rsidR="0034248F" w:rsidRPr="0034248F" w:rsidRDefault="0034248F" w:rsidP="0034248F">
      <w:r>
        <w:t xml:space="preserve">The </w:t>
      </w:r>
      <w:r w:rsidRPr="0034248F">
        <w:rPr>
          <w:rStyle w:val="Codefragment"/>
        </w:rPr>
        <w:t>DifferenceObject</w:t>
      </w:r>
      <w:r w:rsidRPr="0034248F">
        <w:t xml:space="preserve"> object </w:t>
      </w:r>
      <w:r>
        <w:t>set can be piped to this cmdlet</w:t>
      </w:r>
      <w:r w:rsidRPr="0034248F">
        <w:t>.</w:t>
      </w:r>
    </w:p>
    <w:p w:rsidR="00EF6D52" w:rsidRPr="00EF6D52" w:rsidRDefault="00EF6D52" w:rsidP="00EF6D52">
      <w:pPr>
        <w:pStyle w:val="subhead"/>
      </w:pPr>
      <w:r w:rsidRPr="00EF6D52">
        <w:t>Outputs:</w:t>
      </w:r>
    </w:p>
    <w:p w:rsidR="00EF6D52" w:rsidRPr="00EF6D52" w:rsidRDefault="0077715F" w:rsidP="00EF6D52">
      <w:r>
        <w:t xml:space="preserve">Depends on the use of the </w:t>
      </w:r>
      <w:r w:rsidRPr="0077715F">
        <w:rPr>
          <w:rStyle w:val="Codefragment"/>
        </w:rPr>
        <w:t>PassThru</w:t>
      </w:r>
      <w:r>
        <w:t xml:space="preserve">, </w:t>
      </w:r>
      <w:r w:rsidRPr="006533F6">
        <w:rPr>
          <w:rStyle w:val="Codefragment"/>
        </w:rPr>
        <w:t>ExcludeDifferent</w:t>
      </w:r>
      <w:r>
        <w:t xml:space="preserve">, and </w:t>
      </w:r>
      <w:r w:rsidRPr="006533F6">
        <w:rPr>
          <w:rStyle w:val="Codefragment"/>
        </w:rPr>
        <w:t>IncludeEqual</w:t>
      </w:r>
      <w:r>
        <w:t xml:space="preserve"> parameters</w:t>
      </w:r>
      <w:r w:rsidRPr="0077715F">
        <w:t>.</w:t>
      </w:r>
    </w:p>
    <w:p w:rsidR="00EF6D52" w:rsidRPr="00EF6D52" w:rsidRDefault="00EF6D52" w:rsidP="00EF6D52">
      <w:pPr>
        <w:pStyle w:val="subhead"/>
      </w:pPr>
      <w:r w:rsidRPr="00EF6D52">
        <w:t>Examples:</w:t>
      </w:r>
    </w:p>
    <w:p w:rsidR="000427B0" w:rsidRDefault="000427B0" w:rsidP="00BE7494">
      <w:r w:rsidRPr="00BE7494">
        <w:t>File1.txt contains the records red, green, yellow, blue, and black.</w:t>
      </w:r>
      <w:r w:rsidR="00BE7494">
        <w:t xml:space="preserve"> </w:t>
      </w:r>
      <w:r w:rsidRPr="00BE7494">
        <w:t>File1.txt contains the records red, Green, blue, Black, and white.</w:t>
      </w:r>
    </w:p>
    <w:p w:rsidR="001140F3" w:rsidRPr="00BE7494" w:rsidRDefault="001140F3" w:rsidP="00BE7494">
      <w:r>
        <w:t>Example 1:</w:t>
      </w:r>
    </w:p>
    <w:p w:rsidR="000427B0" w:rsidRPr="000427B0" w:rsidRDefault="000427B0" w:rsidP="000427B0">
      <w:pPr>
        <w:pStyle w:val="Code"/>
      </w:pPr>
      <w:r w:rsidRPr="000427B0">
        <w:t xml:space="preserve">Compare-Object -ReferenceObject $(Get-Content </w:t>
      </w:r>
      <w:r>
        <w:t>F</w:t>
      </w:r>
      <w:r w:rsidRPr="000427B0">
        <w:t>ile1.txt) -DifferenceObject</w:t>
      </w:r>
      <w:r>
        <w:br/>
      </w:r>
      <w:r>
        <w:tab/>
      </w:r>
      <w:r w:rsidRPr="000427B0">
        <w:t>$(Get-Content File2.txt) -PassThru</w:t>
      </w:r>
    </w:p>
    <w:p w:rsidR="00BE7494" w:rsidRDefault="00BE7494" w:rsidP="00BE7494">
      <w:r>
        <w:lastRenderedPageBreak/>
        <w:t>The output produced is:</w:t>
      </w:r>
    </w:p>
    <w:p w:rsidR="001140F3" w:rsidRDefault="001140F3" w:rsidP="001140F3">
      <w:pPr>
        <w:pStyle w:val="Code"/>
      </w:pPr>
      <w:r w:rsidRPr="001140F3">
        <w:t>White</w:t>
      </w:r>
      <w:r>
        <w:br/>
      </w:r>
      <w:r w:rsidRPr="001140F3">
        <w:t>yellow</w:t>
      </w:r>
    </w:p>
    <w:p w:rsidR="001140F3" w:rsidRPr="001140F3" w:rsidRDefault="001140F3" w:rsidP="001140F3">
      <w:r w:rsidRPr="001140F3">
        <w:t>Example </w:t>
      </w:r>
      <w:r>
        <w:t>2</w:t>
      </w:r>
      <w:r w:rsidRPr="001140F3">
        <w:t>:</w:t>
      </w:r>
    </w:p>
    <w:p w:rsidR="000427B0" w:rsidRPr="000427B0" w:rsidRDefault="000427B0" w:rsidP="000427B0">
      <w:pPr>
        <w:pStyle w:val="Code"/>
      </w:pPr>
      <w:r w:rsidRPr="000427B0">
        <w:t>Compare-Object -ReferenceObject $(Get-Content File1.txt) -DifferenceObject</w:t>
      </w:r>
      <w:r>
        <w:br/>
      </w:r>
      <w:r>
        <w:tab/>
      </w:r>
      <w:r w:rsidRPr="000427B0">
        <w:t>$(Get-Content File2.txt) -PassThru -CaseSensitive</w:t>
      </w:r>
    </w:p>
    <w:p w:rsidR="00BE7494" w:rsidRDefault="00BE7494" w:rsidP="00BE7494">
      <w:r w:rsidRPr="00BE7494">
        <w:t>The output produced is:</w:t>
      </w:r>
    </w:p>
    <w:p w:rsidR="001140F3" w:rsidRPr="00BE7494" w:rsidRDefault="001140F3" w:rsidP="001140F3">
      <w:pPr>
        <w:pStyle w:val="Code"/>
      </w:pPr>
      <w:r w:rsidRPr="001140F3">
        <w:t>Green</w:t>
      </w:r>
      <w:r>
        <w:br/>
      </w:r>
      <w:r w:rsidRPr="001140F3">
        <w:t>Black</w:t>
      </w:r>
      <w:r>
        <w:br/>
      </w:r>
      <w:r w:rsidRPr="001140F3">
        <w:t>white</w:t>
      </w:r>
      <w:r>
        <w:br/>
      </w:r>
      <w:r w:rsidRPr="001140F3">
        <w:t>green</w:t>
      </w:r>
      <w:r>
        <w:br/>
      </w:r>
      <w:r w:rsidRPr="001140F3">
        <w:t>yellow</w:t>
      </w:r>
      <w:r>
        <w:br/>
      </w:r>
      <w:r w:rsidRPr="001140F3">
        <w:t>black</w:t>
      </w:r>
    </w:p>
    <w:p w:rsidR="001140F3" w:rsidRPr="001140F3" w:rsidRDefault="001140F3" w:rsidP="001140F3">
      <w:r w:rsidRPr="001140F3">
        <w:t>Example </w:t>
      </w:r>
      <w:r>
        <w:t>3</w:t>
      </w:r>
      <w:r w:rsidRPr="001140F3">
        <w:t>:</w:t>
      </w:r>
    </w:p>
    <w:p w:rsidR="000427B0" w:rsidRDefault="000427B0" w:rsidP="000427B0">
      <w:pPr>
        <w:pStyle w:val="Code"/>
      </w:pPr>
      <w:r w:rsidRPr="000427B0">
        <w:t xml:space="preserve">Compare-Object -ReferenceObject $(Get-Content File1.txt) -DifferenceObject </w:t>
      </w:r>
      <w:r>
        <w:br/>
      </w:r>
      <w:r>
        <w:tab/>
      </w:r>
      <w:r w:rsidRPr="000427B0">
        <w:t>$(Get-Content File2.txt) -PassThru -ExcludeDifferent -IncludeEqual</w:t>
      </w:r>
    </w:p>
    <w:p w:rsidR="00BE7494" w:rsidRPr="00BE7494" w:rsidRDefault="00BE7494" w:rsidP="00BE7494">
      <w:r w:rsidRPr="00BE7494">
        <w:t>The output produced is:</w:t>
      </w:r>
    </w:p>
    <w:p w:rsidR="00BE7494" w:rsidRDefault="001140F3" w:rsidP="001140F3">
      <w:pPr>
        <w:pStyle w:val="Code"/>
      </w:pPr>
      <w:r>
        <w:t>r</w:t>
      </w:r>
      <w:r w:rsidRPr="001140F3">
        <w:t>ed</w:t>
      </w:r>
      <w:r>
        <w:br/>
      </w:r>
      <w:r w:rsidRPr="001140F3">
        <w:t>green</w:t>
      </w:r>
      <w:r>
        <w:br/>
      </w:r>
      <w:r w:rsidRPr="001140F3">
        <w:t>blue</w:t>
      </w:r>
      <w:r>
        <w:br/>
      </w:r>
      <w:r w:rsidRPr="001140F3">
        <w:t>black</w:t>
      </w:r>
    </w:p>
    <w:p w:rsidR="0058587E" w:rsidRPr="00D431CB" w:rsidRDefault="0058587E" w:rsidP="001C307A">
      <w:pPr>
        <w:pStyle w:val="Heading2"/>
      </w:pPr>
      <w:bookmarkStart w:id="856" w:name="_Ref259631222"/>
      <w:bookmarkStart w:id="857" w:name="_Toc332989019"/>
      <w:r w:rsidRPr="00D431CB">
        <w:t>ConvertFrom-StringData</w:t>
      </w:r>
      <w:bookmarkEnd w:id="856"/>
      <w:bookmarkEnd w:id="857"/>
    </w:p>
    <w:p w:rsidR="001C5B7B" w:rsidRPr="005101E6" w:rsidRDefault="001C5B7B" w:rsidP="001C5B7B">
      <w:pPr>
        <w:pStyle w:val="subhead"/>
      </w:pPr>
      <w:r w:rsidRPr="005101E6">
        <w:t>Synopsis:</w:t>
      </w:r>
    </w:p>
    <w:p w:rsidR="000D0738" w:rsidRPr="000D0738" w:rsidRDefault="000D0738" w:rsidP="000D0738">
      <w:r w:rsidRPr="000D0738">
        <w:t>Converts a string containing one or more key/value pairs to a hash table.</w:t>
      </w:r>
    </w:p>
    <w:p w:rsidR="001C5B7B" w:rsidRPr="005101E6" w:rsidRDefault="001C5B7B" w:rsidP="001C5B7B">
      <w:pPr>
        <w:pStyle w:val="subhead"/>
      </w:pPr>
      <w:r w:rsidRPr="005101E6">
        <w:t>Syntax:</w:t>
      </w:r>
    </w:p>
    <w:p w:rsidR="001C5B7B" w:rsidRPr="005101E6" w:rsidRDefault="001C5B7B" w:rsidP="001C5B7B">
      <w:pPr>
        <w:pStyle w:val="Grammar"/>
        <w:rPr>
          <w:rStyle w:val="GrammarText"/>
        </w:rPr>
      </w:pPr>
      <w:r w:rsidRPr="005101E6">
        <w:rPr>
          <w:rStyle w:val="Terminal"/>
        </w:rPr>
        <w:t>Convert</w:t>
      </w:r>
      <w:r w:rsidR="000D0738">
        <w:rPr>
          <w:rStyle w:val="Terminal"/>
        </w:rPr>
        <w:t>From</w:t>
      </w:r>
      <w:r w:rsidRPr="005101E6">
        <w:rPr>
          <w:rStyle w:val="Terminal"/>
        </w:rPr>
        <w:t>-</w:t>
      </w:r>
      <w:r w:rsidR="000D0738">
        <w:rPr>
          <w:rStyle w:val="Terminal"/>
        </w:rPr>
        <w:t>StringData</w:t>
      </w:r>
      <w:r w:rsidRPr="005101E6">
        <w:rPr>
          <w:rStyle w:val="GrammarText"/>
        </w:rPr>
        <w:t xml:space="preserve">  [  </w:t>
      </w:r>
      <w:r w:rsidRPr="005101E6">
        <w:rPr>
          <w:rStyle w:val="Terminal"/>
        </w:rPr>
        <w:t>-</w:t>
      </w:r>
      <w:r w:rsidR="000D0738">
        <w:rPr>
          <w:rStyle w:val="Terminal"/>
        </w:rPr>
        <w:t>StringData</w:t>
      </w:r>
      <w:r w:rsidRPr="005101E6">
        <w:rPr>
          <w:rStyle w:val="GrammarText"/>
        </w:rPr>
        <w:t xml:space="preserve">  ] </w:t>
      </w:r>
      <w:r w:rsidRPr="005101E6">
        <w:t>&lt;string&gt;</w:t>
      </w:r>
      <w:r w:rsidRPr="005101E6">
        <w:rPr>
          <w:rStyle w:val="GrammarText"/>
        </w:rPr>
        <w:t xml:space="preserve"> </w:t>
      </w:r>
      <w:r>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1C5B7B" w:rsidRPr="005101E6" w:rsidRDefault="001C5B7B" w:rsidP="001C5B7B">
      <w:pPr>
        <w:pStyle w:val="subhead"/>
      </w:pPr>
      <w:r w:rsidRPr="005101E6">
        <w:t>Description:</w:t>
      </w:r>
    </w:p>
    <w:p w:rsidR="000D0738" w:rsidRPr="000D0738" w:rsidRDefault="001C5B7B" w:rsidP="000D0738">
      <w:r w:rsidRPr="005101E6">
        <w:t xml:space="preserve">This cmdlet </w:t>
      </w:r>
      <w:r w:rsidR="000D0738" w:rsidRPr="000D0738">
        <w:t>converts a string that contains one or more key</w:t>
      </w:r>
      <w:r w:rsidR="00325626">
        <w:t>/value pairs into a hash table.</w:t>
      </w:r>
    </w:p>
    <w:p w:rsidR="001C5B7B" w:rsidRPr="005101E6" w:rsidRDefault="000D0738" w:rsidP="001C5B7B">
      <w:r w:rsidRPr="000D0738">
        <w:t>Th</w:t>
      </w:r>
      <w:r w:rsidR="004E27D0">
        <w:t>is</w:t>
      </w:r>
      <w:r w:rsidRPr="000D0738">
        <w:t xml:space="preserve"> </w:t>
      </w:r>
      <w:r w:rsidR="00253D31">
        <w:t xml:space="preserve">cmdlet </w:t>
      </w:r>
      <w:r w:rsidRPr="000D0738">
        <w:t xml:space="preserve">can be </w:t>
      </w:r>
      <w:r w:rsidR="00253D31">
        <w:t>called from with</w:t>
      </w:r>
      <w:r w:rsidRPr="000D0738">
        <w:t xml:space="preserve">in </w:t>
      </w:r>
      <w:r w:rsidR="004E27D0">
        <w:t>t</w:t>
      </w:r>
      <w:r w:rsidR="004E27D0" w:rsidRPr="004E27D0">
        <w:t xml:space="preserve">he </w:t>
      </w:r>
      <w:r w:rsidR="004E27D0" w:rsidRPr="004E27D0">
        <w:rPr>
          <w:rStyle w:val="Production"/>
        </w:rPr>
        <w:t>statement-block</w:t>
      </w:r>
      <w:r w:rsidR="004E27D0" w:rsidRPr="004E27D0">
        <w:t xml:space="preserve"> of a data section </w:t>
      </w:r>
      <w:r w:rsidR="004E27D0">
        <w:t>(</w:t>
      </w:r>
      <w:r w:rsidR="004E27D0" w:rsidRPr="004E27D0">
        <w:t>§</w:t>
      </w:r>
      <w:r w:rsidR="00FA56A4">
        <w:fldChar w:fldCharType="begin"/>
      </w:r>
      <w:r w:rsidR="004E27D0">
        <w:instrText xml:space="preserve"> REF _Ref259631507 \r \h </w:instrText>
      </w:r>
      <w:r w:rsidR="00FA56A4">
        <w:fldChar w:fldCharType="separate"/>
      </w:r>
      <w:r w:rsidR="00A34E8C">
        <w:t>8.9</w:t>
      </w:r>
      <w:r w:rsidR="00FA56A4">
        <w:fldChar w:fldCharType="end"/>
      </w:r>
      <w:r w:rsidR="004E27D0">
        <w:t>)</w:t>
      </w:r>
      <w:r w:rsidRPr="000D0738">
        <w:t>.</w:t>
      </w:r>
    </w:p>
    <w:p w:rsidR="001C5B7B" w:rsidRPr="005101E6" w:rsidRDefault="001C5B7B" w:rsidP="001C5B7B">
      <w:pPr>
        <w:pStyle w:val="subhead"/>
      </w:pPr>
      <w:r w:rsidRPr="005101E6">
        <w:t>Parameters:</w:t>
      </w:r>
    </w:p>
    <w:p w:rsidR="0071732B" w:rsidRPr="0071732B" w:rsidRDefault="001C5B7B" w:rsidP="0071732B">
      <w:r w:rsidRPr="005101E6">
        <w:rPr>
          <w:rStyle w:val="Codefragment"/>
        </w:rPr>
        <w:t>-</w:t>
      </w:r>
      <w:r w:rsidR="000F7B1E">
        <w:rPr>
          <w:rStyle w:val="Codefragment"/>
        </w:rPr>
        <w:t>StringData</w:t>
      </w:r>
      <w:r w:rsidRPr="005101E6">
        <w:t xml:space="preserve">  </w:t>
      </w:r>
      <w:r w:rsidRPr="005101E6">
        <w:rPr>
          <w:rStyle w:val="Production"/>
        </w:rPr>
        <w:t>&lt;string&gt;</w:t>
      </w:r>
      <w:r w:rsidRPr="005101E6">
        <w:t xml:space="preserve"> — </w:t>
      </w:r>
      <w:r w:rsidR="0071732B" w:rsidRPr="0071732B">
        <w:t>Specifies the string to be converted.</w:t>
      </w:r>
      <w:r w:rsidR="0071732B">
        <w:t xml:space="preserve"> </w:t>
      </w:r>
      <w:r w:rsidR="0071732B" w:rsidRPr="0071732B">
        <w:t xml:space="preserve">Each key/value pair must be on a separate line, or each pair must be separated by </w:t>
      </w:r>
      <w:r w:rsidR="0071732B">
        <w:t xml:space="preserve">a </w:t>
      </w:r>
      <w:r w:rsidR="0071732B" w:rsidRPr="0071732B">
        <w:t>newline character</w:t>
      </w:r>
      <w:r w:rsidR="0071732B">
        <w:t> </w:t>
      </w:r>
      <w:r w:rsidR="0071732B" w:rsidRPr="0071732B">
        <w:t>(`n).</w:t>
      </w:r>
    </w:p>
    <w:p w:rsidR="00C84229" w:rsidRDefault="00C84229" w:rsidP="0071732B">
      <w:r>
        <w:t xml:space="preserve">If the string contains multiple lines, any line that does not define a key/value pair may contain text that looks like a </w:t>
      </w:r>
      <w:r w:rsidR="00291ADC" w:rsidRPr="00291ADC">
        <w:rPr>
          <w:rStyle w:val="Production"/>
        </w:rPr>
        <w:t>single-line-comment</w:t>
      </w:r>
      <w:r w:rsidR="00291ADC">
        <w:t>. Such comment-like lines are ignored.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C5B7B" w:rsidRPr="005101E6" w:rsidTr="00A84684">
        <w:tc>
          <w:tcPr>
            <w:tcW w:w="2916" w:type="dxa"/>
          </w:tcPr>
          <w:p w:rsidR="001C5B7B" w:rsidRPr="001C5B7B" w:rsidRDefault="001C5B7B" w:rsidP="001C5B7B">
            <w:r w:rsidRPr="005101E6">
              <w:t xml:space="preserve">Required: Yes  </w:t>
            </w:r>
          </w:p>
        </w:tc>
        <w:tc>
          <w:tcPr>
            <w:tcW w:w="3474" w:type="dxa"/>
          </w:tcPr>
          <w:p w:rsidR="001C5B7B" w:rsidRPr="001C5B7B" w:rsidRDefault="001C5B7B" w:rsidP="001C5B7B">
            <w:r w:rsidRPr="005101E6">
              <w:t>Position/Named: Position 1</w:t>
            </w:r>
          </w:p>
        </w:tc>
        <w:tc>
          <w:tcPr>
            <w:tcW w:w="3294" w:type="dxa"/>
          </w:tcPr>
          <w:p w:rsidR="001C5B7B" w:rsidRPr="001C5B7B" w:rsidRDefault="001C5B7B" w:rsidP="001C5B7B">
            <w:r w:rsidRPr="005101E6">
              <w:t>Default value: None</w:t>
            </w:r>
          </w:p>
        </w:tc>
      </w:tr>
      <w:tr w:rsidR="001C5B7B" w:rsidRPr="005101E6" w:rsidTr="00A84684">
        <w:tc>
          <w:tcPr>
            <w:tcW w:w="6390" w:type="dxa"/>
            <w:gridSpan w:val="2"/>
          </w:tcPr>
          <w:p w:rsidR="001C5B7B" w:rsidRPr="001C5B7B" w:rsidRDefault="001C5B7B" w:rsidP="001C5B7B">
            <w:r w:rsidRPr="005101E6">
              <w:t xml:space="preserve">Accept pipeline input: </w:t>
            </w:r>
            <w:r w:rsidR="0072576E" w:rsidRPr="0072576E">
              <w:t>Yes, ByPropertyValue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72576E" w:rsidRPr="0072576E">
              <w:t>)</w:t>
            </w:r>
          </w:p>
        </w:tc>
        <w:tc>
          <w:tcPr>
            <w:tcW w:w="3294" w:type="dxa"/>
          </w:tcPr>
          <w:p w:rsidR="001C5B7B" w:rsidRPr="001C5B7B" w:rsidRDefault="001C5B7B" w:rsidP="001C5B7B">
            <w:r w:rsidRPr="005101E6">
              <w:t xml:space="preserve">Accept wildcard characters: </w:t>
            </w:r>
            <w:r w:rsidRPr="001C5B7B">
              <w:t>No</w:t>
            </w:r>
          </w:p>
        </w:tc>
      </w:tr>
    </w:tbl>
    <w:p w:rsidR="001C5B7B" w:rsidRPr="005101E6" w:rsidRDefault="001C5B7B" w:rsidP="001C5B7B">
      <w:pPr>
        <w:rPr>
          <w:rStyle w:val="Codefragment"/>
        </w:rPr>
      </w:pPr>
    </w:p>
    <w:p w:rsidR="001C5B7B" w:rsidRPr="005101E6" w:rsidRDefault="001C5B7B" w:rsidP="001C5B7B">
      <w:r w:rsidRPr="005101E6">
        <w:rPr>
          <w:rStyle w:val="Production"/>
        </w:rPr>
        <w:lastRenderedPageBreak/>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C5B7B" w:rsidRPr="005101E6" w:rsidRDefault="001C5B7B" w:rsidP="001C5B7B">
      <w:pPr>
        <w:pStyle w:val="subhead"/>
      </w:pPr>
      <w:r w:rsidRPr="005101E6">
        <w:t>Inputs:</w:t>
      </w:r>
    </w:p>
    <w:p w:rsidR="00400667" w:rsidRPr="00400667" w:rsidRDefault="001C5B7B" w:rsidP="00400667">
      <w:r w:rsidRPr="005101E6">
        <w:t xml:space="preserve">A string </w:t>
      </w:r>
      <w:r w:rsidR="00400667" w:rsidRPr="00400667">
        <w:t xml:space="preserve">containing a key/value pair to </w:t>
      </w:r>
      <w:r w:rsidR="00400667">
        <w:t xml:space="preserve">can be written to the pipeline to </w:t>
      </w:r>
      <w:r w:rsidR="00400667" w:rsidRPr="00400667">
        <w:t>ConvertFrom-StringData.</w:t>
      </w:r>
    </w:p>
    <w:p w:rsidR="001C5B7B" w:rsidRPr="005101E6" w:rsidRDefault="001C5B7B" w:rsidP="001C5B7B">
      <w:pPr>
        <w:pStyle w:val="subhead"/>
      </w:pPr>
      <w:r w:rsidRPr="005101E6">
        <w:t>Outputs:</w:t>
      </w:r>
    </w:p>
    <w:p w:rsidR="001C5B7B" w:rsidRPr="005101E6" w:rsidRDefault="002939D3" w:rsidP="001C5B7B">
      <w:r>
        <w:t>The h</w:t>
      </w:r>
      <w:r w:rsidRPr="002939D3">
        <w:t>ash table that i</w:t>
      </w:r>
      <w:r>
        <w:t>s</w:t>
      </w:r>
      <w:r w:rsidRPr="002939D3">
        <w:t xml:space="preserve"> create</w:t>
      </w:r>
      <w:r>
        <w:t>d</w:t>
      </w:r>
      <w:r w:rsidRPr="002939D3">
        <w:t xml:space="preserve"> from the key/value pairs.</w:t>
      </w:r>
    </w:p>
    <w:p w:rsidR="001C5B7B" w:rsidRPr="005101E6" w:rsidRDefault="001C5B7B" w:rsidP="001C5B7B">
      <w:pPr>
        <w:pStyle w:val="subhead"/>
      </w:pPr>
      <w:r w:rsidRPr="005101E6">
        <w:t>Examples:</w:t>
      </w:r>
    </w:p>
    <w:p w:rsidR="00D136CC" w:rsidRDefault="00D136CC" w:rsidP="00D136CC">
      <w:pPr>
        <w:pStyle w:val="Code"/>
      </w:pPr>
      <w:r w:rsidRPr="00D136CC">
        <w:t>$str = @'</w:t>
      </w:r>
      <w:r>
        <w:br/>
      </w:r>
      <w:r w:rsidRPr="00D136CC">
        <w:t>Msg1 = The string parameter is required.</w:t>
      </w:r>
      <w:r>
        <w:br/>
      </w:r>
      <w:r w:rsidRPr="00D136CC">
        <w:t>Msg2 = Credentials are required for this command.</w:t>
      </w:r>
      <w:r>
        <w:br/>
      </w:r>
      <w:r w:rsidRPr="00D136CC">
        <w:t>Msg3 = The specified variable does not exist.</w:t>
      </w:r>
      <w:r>
        <w:br/>
      </w:r>
      <w:r w:rsidRPr="00D136CC">
        <w:t>'@</w:t>
      </w:r>
      <w:r>
        <w:br/>
      </w:r>
      <w:r w:rsidRPr="00D136CC">
        <w:t>$v = ConvertFrom-StringData -StringData $str</w:t>
      </w:r>
    </w:p>
    <w:p w:rsidR="00D136CC" w:rsidRDefault="00D136CC" w:rsidP="00D136CC">
      <w:pPr>
        <w:pStyle w:val="Code"/>
      </w:pPr>
      <w:r w:rsidRPr="00D136CC">
        <w:t>$v = $str | ConvertFrom-StringData</w:t>
      </w:r>
    </w:p>
    <w:p w:rsidR="00D136CC" w:rsidRDefault="00D136CC" w:rsidP="00D136CC">
      <w:pPr>
        <w:pStyle w:val="Code"/>
      </w:pPr>
      <w:r w:rsidRPr="00D136CC">
        <w:t>$v = ConvertFrom-StringData -StringData @'</w:t>
      </w:r>
      <w:r>
        <w:br/>
      </w:r>
      <w:r w:rsidRPr="00D136CC">
        <w:t xml:space="preserve">   Name = Disks.ps1</w:t>
      </w:r>
      <w:r>
        <w:br/>
      </w:r>
      <w:r w:rsidRPr="00D136CC">
        <w:t xml:space="preserve">   # Category is optional.</w:t>
      </w:r>
      <w:r>
        <w:br/>
      </w:r>
      <w:r w:rsidRPr="00D136CC">
        <w:t xml:space="preserve">   Category = Storage</w:t>
      </w:r>
      <w:r>
        <w:br/>
      </w:r>
      <w:r w:rsidRPr="00D136CC">
        <w:t xml:space="preserve">   Cost = Free</w:t>
      </w:r>
      <w:r>
        <w:br/>
      </w:r>
      <w:r w:rsidRPr="00D136CC">
        <w:t>'@</w:t>
      </w:r>
      <w:r>
        <w:br/>
      </w:r>
      <w:r w:rsidRPr="00D136CC">
        <w:t>$v = ConvertFrom-StringData -StringData "Top = Red `n Bottom = Blue"</w:t>
      </w:r>
    </w:p>
    <w:p w:rsidR="001C307A" w:rsidRPr="005101E6" w:rsidRDefault="001C307A" w:rsidP="001C307A">
      <w:pPr>
        <w:pStyle w:val="Heading2"/>
      </w:pPr>
      <w:bookmarkStart w:id="858" w:name="_Ref262297813"/>
      <w:bookmarkStart w:id="859" w:name="_Toc332989020"/>
      <w:r w:rsidRPr="005101E6">
        <w:t>Convert-Path</w:t>
      </w:r>
      <w:bookmarkEnd w:id="854"/>
      <w:r w:rsidR="00C55DC0" w:rsidRPr="005101E6">
        <w:t xml:space="preserve"> (alias cvpa)</w:t>
      </w:r>
      <w:bookmarkEnd w:id="858"/>
      <w:bookmarkEnd w:id="859"/>
    </w:p>
    <w:p w:rsidR="00AD2B04" w:rsidRPr="005101E6" w:rsidRDefault="00AD2B04" w:rsidP="00AD2B04">
      <w:pPr>
        <w:pStyle w:val="subhead"/>
      </w:pPr>
      <w:r w:rsidRPr="005101E6">
        <w:t>Synopsis:</w:t>
      </w:r>
    </w:p>
    <w:p w:rsidR="00AD2B04" w:rsidRPr="005101E6" w:rsidRDefault="00AD2B04" w:rsidP="00AD2B04">
      <w:r w:rsidRPr="005101E6">
        <w:t>Converts a path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Pr="005101E6">
        <w:t>) from a PowerShell path to a PowerShell provider path.</w:t>
      </w:r>
    </w:p>
    <w:p w:rsidR="00AD2B04" w:rsidRPr="005101E6" w:rsidRDefault="00E61E13" w:rsidP="00AD2B04">
      <w:pPr>
        <w:pStyle w:val="subhead"/>
      </w:pPr>
      <w:r w:rsidRPr="005101E6">
        <w:t>Syntax:</w:t>
      </w:r>
    </w:p>
    <w:p w:rsidR="00AD2B04" w:rsidRPr="005101E6" w:rsidRDefault="00AD2B04" w:rsidP="00AD2B04">
      <w:pPr>
        <w:pStyle w:val="Grammar"/>
        <w:rPr>
          <w:rStyle w:val="GrammarText"/>
        </w:rPr>
      </w:pPr>
      <w:r w:rsidRPr="005101E6">
        <w:rPr>
          <w:rStyle w:val="Terminal"/>
        </w:rPr>
        <w:t>Convert-Path</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w:t>
      </w:r>
      <w:r w:rsidR="007327FA">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AD2B04" w:rsidRPr="005101E6" w:rsidRDefault="00AD2B04" w:rsidP="00AD2B04">
      <w:pPr>
        <w:pStyle w:val="Grammar"/>
        <w:rPr>
          <w:rStyle w:val="GrammarText"/>
        </w:rPr>
      </w:pPr>
      <w:r w:rsidRPr="005101E6">
        <w:rPr>
          <w:rStyle w:val="Terminal"/>
        </w:rPr>
        <w:t>Convert-Path</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t>&lt;CommonParameters&gt;</w:t>
      </w:r>
      <w:r w:rsidRPr="005101E6">
        <w:rPr>
          <w:rStyle w:val="GrammarText"/>
        </w:rPr>
        <w:t xml:space="preserve">  ]</w:t>
      </w:r>
    </w:p>
    <w:p w:rsidR="00AD2B04" w:rsidRPr="005101E6" w:rsidRDefault="00C02370" w:rsidP="00AD2B04">
      <w:pPr>
        <w:pStyle w:val="subhead"/>
      </w:pPr>
      <w:r w:rsidRPr="005101E6">
        <w:t>Description:</w:t>
      </w:r>
    </w:p>
    <w:p w:rsidR="00AD2B04" w:rsidRPr="005101E6" w:rsidRDefault="00AD2B04" w:rsidP="00AD2B04">
      <w:r w:rsidRPr="005101E6">
        <w:t>This cmdlet converts a path from a PowerShell path to a PowerShell provider path.</w:t>
      </w:r>
    </w:p>
    <w:p w:rsidR="00AD2B04" w:rsidRPr="005101E6" w:rsidRDefault="00AD2B04" w:rsidP="00AD2B04">
      <w:pPr>
        <w:pStyle w:val="subhead"/>
      </w:pPr>
      <w:r w:rsidRPr="005101E6">
        <w:t>Parameters:</w:t>
      </w:r>
    </w:p>
    <w:p w:rsidR="0041076A" w:rsidRPr="005101E6" w:rsidRDefault="0041076A" w:rsidP="0041076A">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6A2D33" w:rsidRPr="005101E6">
        <w:t>Specifies the path</w:t>
      </w:r>
      <w:r w:rsidR="00E70F5C" w:rsidRPr="005101E6">
        <w:t>(s)</w:t>
      </w:r>
      <w:r w:rsidR="006A2D33" w:rsidRPr="005101E6">
        <w:t xml:space="preserve"> to be converted.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1076A" w:rsidRPr="005101E6" w:rsidTr="00E17B9F">
        <w:tc>
          <w:tcPr>
            <w:tcW w:w="2916" w:type="dxa"/>
          </w:tcPr>
          <w:p w:rsidR="0041076A" w:rsidRPr="005101E6" w:rsidRDefault="0041076A" w:rsidP="00E17B9F">
            <w:r w:rsidRPr="005101E6">
              <w:t xml:space="preserve">Required: Yes  </w:t>
            </w:r>
          </w:p>
        </w:tc>
        <w:tc>
          <w:tcPr>
            <w:tcW w:w="3474" w:type="dxa"/>
          </w:tcPr>
          <w:p w:rsidR="0041076A" w:rsidRPr="005101E6" w:rsidRDefault="0041076A" w:rsidP="00E17B9F">
            <w:r w:rsidRPr="005101E6">
              <w:t xml:space="preserve">Position/Named: </w:t>
            </w:r>
            <w:r w:rsidR="00F15359">
              <w:t>Named</w:t>
            </w:r>
          </w:p>
        </w:tc>
        <w:tc>
          <w:tcPr>
            <w:tcW w:w="3294" w:type="dxa"/>
          </w:tcPr>
          <w:p w:rsidR="0041076A" w:rsidRPr="005101E6" w:rsidRDefault="0041076A" w:rsidP="00E17B9F">
            <w:r w:rsidRPr="005101E6">
              <w:t>Default value: None</w:t>
            </w:r>
          </w:p>
        </w:tc>
      </w:tr>
      <w:tr w:rsidR="0041076A" w:rsidRPr="005101E6" w:rsidTr="00E17B9F">
        <w:tc>
          <w:tcPr>
            <w:tcW w:w="6390" w:type="dxa"/>
            <w:gridSpan w:val="2"/>
          </w:tcPr>
          <w:p w:rsidR="0041076A" w:rsidRPr="005101E6" w:rsidRDefault="0041076A" w:rsidP="006A2D33">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1076A" w:rsidRPr="005101E6" w:rsidRDefault="0041076A" w:rsidP="006A2D33">
            <w:r w:rsidRPr="005101E6">
              <w:t xml:space="preserve">Accept wildcard characters: </w:t>
            </w:r>
            <w:r w:rsidR="006A2D33" w:rsidRPr="005101E6">
              <w:t>No</w:t>
            </w:r>
          </w:p>
        </w:tc>
      </w:tr>
    </w:tbl>
    <w:p w:rsidR="0041076A" w:rsidRPr="005101E6" w:rsidRDefault="0041076A" w:rsidP="0041076A">
      <w:pPr>
        <w:rPr>
          <w:rStyle w:val="Codefragment"/>
        </w:rPr>
      </w:pPr>
    </w:p>
    <w:p w:rsidR="00AD2B04" w:rsidRPr="005101E6" w:rsidRDefault="00AD2B04" w:rsidP="00AD2B04">
      <w:r w:rsidRPr="005101E6">
        <w:rPr>
          <w:rStyle w:val="Codefragment"/>
        </w:rPr>
        <w:t>-Path</w:t>
      </w:r>
      <w:r w:rsidRPr="005101E6">
        <w:t xml:space="preserve">  </w:t>
      </w:r>
      <w:r w:rsidRPr="005101E6">
        <w:rPr>
          <w:rStyle w:val="Production"/>
        </w:rPr>
        <w:t>&lt;string[]&gt;</w:t>
      </w:r>
      <w:r w:rsidRPr="005101E6">
        <w:t xml:space="preserve"> — </w:t>
      </w:r>
      <w:r w:rsidR="00E70F5C" w:rsidRPr="005101E6">
        <w:t>Specifies the path(s) to be converted.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D2B04" w:rsidRPr="005101E6" w:rsidTr="00E17B9F">
        <w:tc>
          <w:tcPr>
            <w:tcW w:w="2916" w:type="dxa"/>
          </w:tcPr>
          <w:p w:rsidR="00AD2B04" w:rsidRPr="005101E6" w:rsidRDefault="00AD2B04" w:rsidP="00E17B9F">
            <w:r w:rsidRPr="005101E6">
              <w:t xml:space="preserve">Required: Yes  </w:t>
            </w:r>
          </w:p>
        </w:tc>
        <w:tc>
          <w:tcPr>
            <w:tcW w:w="3474" w:type="dxa"/>
          </w:tcPr>
          <w:p w:rsidR="00AD2B04" w:rsidRPr="005101E6" w:rsidRDefault="00AD2B04" w:rsidP="00E17B9F">
            <w:r w:rsidRPr="005101E6">
              <w:t>Position/Named: Position 1</w:t>
            </w:r>
          </w:p>
        </w:tc>
        <w:tc>
          <w:tcPr>
            <w:tcW w:w="3294" w:type="dxa"/>
          </w:tcPr>
          <w:p w:rsidR="00AD2B04" w:rsidRPr="005101E6" w:rsidRDefault="00AD2B04" w:rsidP="00E17B9F">
            <w:r w:rsidRPr="005101E6">
              <w:t>Default value: None</w:t>
            </w:r>
          </w:p>
        </w:tc>
      </w:tr>
      <w:tr w:rsidR="00AD2B04" w:rsidRPr="005101E6" w:rsidTr="00E17B9F">
        <w:tc>
          <w:tcPr>
            <w:tcW w:w="6390" w:type="dxa"/>
            <w:gridSpan w:val="2"/>
          </w:tcPr>
          <w:p w:rsidR="00AD2B04" w:rsidRPr="005101E6" w:rsidRDefault="00AD2B04" w:rsidP="00E17B9F">
            <w:r w:rsidRPr="005101E6">
              <w:lastRenderedPageBreak/>
              <w:t>Accept pipeline input: Yes, ByName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AD2B04" w:rsidRPr="005101E6" w:rsidRDefault="00AD2B04" w:rsidP="00E17B9F">
            <w:r w:rsidRPr="005101E6">
              <w:t>Accept wildcard characters: Yes</w:t>
            </w:r>
          </w:p>
        </w:tc>
      </w:tr>
    </w:tbl>
    <w:p w:rsidR="00AD2B04" w:rsidRPr="005101E6" w:rsidRDefault="00AD2B04" w:rsidP="00AD2B04">
      <w:pPr>
        <w:rPr>
          <w:rStyle w:val="Codefragment"/>
        </w:rPr>
      </w:pPr>
    </w:p>
    <w:p w:rsidR="00AD2B04" w:rsidRPr="005101E6" w:rsidRDefault="00AD2B04" w:rsidP="00AD2B04">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AD2B04" w:rsidRPr="005101E6" w:rsidRDefault="00AD2B04" w:rsidP="00AD2B04">
      <w:pPr>
        <w:pStyle w:val="subhead"/>
      </w:pPr>
      <w:r w:rsidRPr="005101E6">
        <w:t>Inputs:</w:t>
      </w:r>
    </w:p>
    <w:p w:rsidR="00AD2B04" w:rsidRPr="005101E6" w:rsidRDefault="00AD2B04" w:rsidP="00AD2B04">
      <w:r w:rsidRPr="005101E6">
        <w:t xml:space="preserve">A string containing a path (but not a child path) can be </w:t>
      </w:r>
      <w:r w:rsidR="00AC0B5D" w:rsidRPr="00AC0B5D">
        <w:t>written</w:t>
      </w:r>
      <w:r w:rsidR="00AC0B5D">
        <w:t xml:space="preserve"> to</w:t>
      </w:r>
      <w:r w:rsidRPr="005101E6">
        <w:t xml:space="preserve"> the pipeline to </w:t>
      </w:r>
      <w:r w:rsidR="00C13537" w:rsidRPr="005101E6">
        <w:t>Convert</w:t>
      </w:r>
      <w:r w:rsidRPr="005101E6">
        <w:t>-Path.</w:t>
      </w:r>
    </w:p>
    <w:p w:rsidR="00AD2B04" w:rsidRPr="005101E6" w:rsidRDefault="00AD2B04" w:rsidP="00AD2B04">
      <w:pPr>
        <w:pStyle w:val="subhead"/>
      </w:pPr>
      <w:r w:rsidRPr="005101E6">
        <w:t>Outputs:</w:t>
      </w:r>
    </w:p>
    <w:p w:rsidR="00AD2B04" w:rsidRPr="005101E6" w:rsidRDefault="00AD2B04" w:rsidP="00AD2B04">
      <w:r w:rsidRPr="005101E6">
        <w:t xml:space="preserve">If the result is one path, that string is output. Otherwise, an </w:t>
      </w:r>
      <w:r w:rsidR="00C92D97" w:rsidRPr="005101E6">
        <w:t>unconstrained 1-dimensional array</w:t>
      </w:r>
      <w:r w:rsidRPr="005101E6">
        <w:t xml:space="preserve"> of string values is output, whose elements correspond to the path results.</w:t>
      </w:r>
    </w:p>
    <w:p w:rsidR="00AD2B04" w:rsidRPr="005101E6" w:rsidRDefault="004D4F70" w:rsidP="00AD2B04">
      <w:pPr>
        <w:pStyle w:val="subhead"/>
      </w:pPr>
      <w:r w:rsidRPr="005101E6">
        <w:t>Examples:</w:t>
      </w:r>
    </w:p>
    <w:p w:rsidR="00CA5C6B" w:rsidRPr="005101E6" w:rsidRDefault="00CA5C6B" w:rsidP="00CA5C6B">
      <w:pPr>
        <w:pStyle w:val="Code"/>
      </w:pPr>
      <w:r w:rsidRPr="005101E6">
        <w:t>Convert-Path -Path E:.</w:t>
      </w:r>
      <w:r w:rsidRPr="005101E6">
        <w:br/>
        <w:t>Convert-Path -Path E:.,G:\Temp\..</w:t>
      </w:r>
    </w:p>
    <w:p w:rsidR="001C307A" w:rsidRPr="005101E6" w:rsidRDefault="001C307A" w:rsidP="00C55DC0">
      <w:pPr>
        <w:pStyle w:val="Heading2"/>
      </w:pPr>
      <w:bookmarkStart w:id="860" w:name="_Ref255294430"/>
      <w:bookmarkStart w:id="861" w:name="_Ref257628101"/>
      <w:bookmarkStart w:id="862" w:name="_Toc332989021"/>
      <w:r w:rsidRPr="005101E6">
        <w:t>Copy-Item</w:t>
      </w:r>
      <w:bookmarkEnd w:id="860"/>
      <w:r w:rsidR="00C55DC0" w:rsidRPr="005101E6">
        <w:t xml:space="preserve"> (alias copy, cp, cpi)</w:t>
      </w:r>
      <w:bookmarkEnd w:id="861"/>
      <w:bookmarkEnd w:id="862"/>
    </w:p>
    <w:p w:rsidR="00E7282D" w:rsidRPr="005101E6" w:rsidRDefault="00E7282D" w:rsidP="00E7282D">
      <w:pPr>
        <w:pStyle w:val="subhead"/>
      </w:pPr>
      <w:r w:rsidRPr="005101E6">
        <w:t>Synopsis:</w:t>
      </w:r>
    </w:p>
    <w:p w:rsidR="00E7282D" w:rsidRPr="005101E6" w:rsidRDefault="00E7282D" w:rsidP="00E7282D">
      <w:r w:rsidRPr="005101E6">
        <w:t xml:space="preserve">Copies </w:t>
      </w:r>
      <w:r w:rsidR="00873A01" w:rsidRPr="005101E6">
        <w:t xml:space="preserve">one or more </w:t>
      </w:r>
      <w:r w:rsidRPr="005101E6">
        <w:t>item</w:t>
      </w:r>
      <w:r w:rsidR="00873A01" w:rsidRPr="005101E6">
        <w:t>s</w:t>
      </w:r>
      <w:r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from one location to another.</w:t>
      </w:r>
    </w:p>
    <w:p w:rsidR="00E7282D" w:rsidRPr="005101E6" w:rsidRDefault="00E61E13" w:rsidP="00E7282D">
      <w:pPr>
        <w:pStyle w:val="subhead"/>
      </w:pPr>
      <w:r w:rsidRPr="005101E6">
        <w:t>Syntax:</w:t>
      </w:r>
    </w:p>
    <w:p w:rsidR="0024781D" w:rsidRPr="005101E6" w:rsidRDefault="0024781D" w:rsidP="0024781D">
      <w:pPr>
        <w:pStyle w:val="Grammar"/>
        <w:rPr>
          <w:rStyle w:val="GrammarText"/>
        </w:rPr>
      </w:pPr>
      <w:r w:rsidRPr="005101E6">
        <w:rPr>
          <w:rStyle w:val="Terminal"/>
        </w:rPr>
        <w:t>Copy-Item</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-Destination</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-Container</w:t>
      </w:r>
      <w:r w:rsidRPr="005101E6">
        <w:rPr>
          <w:rStyle w:val="GrammarText"/>
        </w:rPr>
        <w:t xml:space="preserve">  ]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-Exclude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-PassThru</w:t>
      </w:r>
      <w:r w:rsidRPr="005101E6">
        <w:rPr>
          <w:rStyle w:val="GrammarText"/>
        </w:rPr>
        <w:t xml:space="preserve">  ]</w:t>
      </w:r>
      <w:r w:rsidRPr="005101E6">
        <w:rPr>
          <w:rStyle w:val="GrammarText"/>
        </w:rPr>
        <w:br/>
        <w:t xml:space="preserve">[  </w:t>
      </w:r>
      <w:r w:rsidRPr="005101E6">
        <w:rPr>
          <w:rStyle w:val="Terminal"/>
        </w:rPr>
        <w:t>-Recurse</w:t>
      </w:r>
      <w:r w:rsidRPr="005101E6">
        <w:rPr>
          <w:rStyle w:val="GrammarText"/>
        </w:rPr>
        <w:t xml:space="preserve">  ]  [  </w:t>
      </w:r>
      <w:r w:rsidRPr="005101E6">
        <w:rPr>
          <w:rStyle w:val="Terminal"/>
        </w:rPr>
        <w:t>-Confirm</w:t>
      </w:r>
      <w:r w:rsidRPr="005101E6">
        <w:rPr>
          <w:rStyle w:val="GrammarText"/>
        </w:rPr>
        <w:t xml:space="preserve">  ] </w:t>
      </w:r>
      <w:r w:rsidR="007327FA">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w:t>
      </w:r>
      <w:r w:rsidR="007327FA">
        <w:rPr>
          <w:rStyle w:val="GrammarText"/>
        </w:rPr>
        <w:t xml:space="preserve"> </w:t>
      </w:r>
      <w:r w:rsidRPr="005101E6">
        <w:rPr>
          <w:rStyle w:val="GrammarText"/>
        </w:rPr>
        <w:t xml:space="preserve"> [  </w:t>
      </w:r>
      <w:r w:rsidRPr="005101E6">
        <w:t>&lt;CommonParameters&gt;</w:t>
      </w:r>
      <w:r w:rsidRPr="005101E6">
        <w:rPr>
          <w:rStyle w:val="GrammarText"/>
        </w:rPr>
        <w:t xml:space="preserve">  ]</w:t>
      </w:r>
    </w:p>
    <w:p w:rsidR="00E7282D" w:rsidRPr="005101E6" w:rsidRDefault="00FA4870" w:rsidP="00E7282D">
      <w:pPr>
        <w:pStyle w:val="Grammar"/>
        <w:rPr>
          <w:rStyle w:val="GrammarText"/>
        </w:rPr>
      </w:pPr>
      <w:r w:rsidRPr="005101E6">
        <w:rPr>
          <w:rStyle w:val="Terminal"/>
        </w:rPr>
        <w:t>Copy</w:t>
      </w:r>
      <w:r w:rsidR="00E7282D" w:rsidRPr="005101E6">
        <w:rPr>
          <w:rStyle w:val="Terminal"/>
        </w:rPr>
        <w:t>-Item</w:t>
      </w:r>
      <w:r w:rsidR="00E7282D" w:rsidRPr="005101E6">
        <w:rPr>
          <w:rStyle w:val="GrammarText"/>
        </w:rPr>
        <w:t xml:space="preserve">  [  </w:t>
      </w:r>
      <w:r w:rsidR="00E7282D" w:rsidRPr="005101E6">
        <w:rPr>
          <w:rStyle w:val="Terminal"/>
        </w:rPr>
        <w:t>-Path</w:t>
      </w:r>
      <w:r w:rsidR="00E7282D" w:rsidRPr="005101E6">
        <w:rPr>
          <w:rStyle w:val="GrammarText"/>
        </w:rPr>
        <w:t xml:space="preserve">  ]  </w:t>
      </w:r>
      <w:r w:rsidR="00E7282D" w:rsidRPr="005101E6">
        <w:t>&lt;string[]&gt;</w:t>
      </w:r>
      <w:r w:rsidR="00E7282D" w:rsidRPr="005101E6">
        <w:rPr>
          <w:rStyle w:val="GrammarText"/>
        </w:rPr>
        <w:t xml:space="preserve">  </w:t>
      </w:r>
      <w:r w:rsidRPr="005101E6">
        <w:rPr>
          <w:rStyle w:val="GrammarText"/>
        </w:rPr>
        <w:t xml:space="preserve">[  [  </w:t>
      </w:r>
      <w:r w:rsidRPr="005101E6">
        <w:rPr>
          <w:rStyle w:val="Terminal"/>
        </w:rPr>
        <w:t>-Destination</w:t>
      </w:r>
      <w:r w:rsidRPr="005101E6">
        <w:rPr>
          <w:rStyle w:val="GrammarText"/>
        </w:rPr>
        <w:t xml:space="preserve">  ]  </w:t>
      </w:r>
      <w:r w:rsidRPr="005101E6">
        <w:t>&lt;string&gt;</w:t>
      </w:r>
      <w:r w:rsidRPr="005101E6">
        <w:rPr>
          <w:rStyle w:val="GrammarText"/>
        </w:rPr>
        <w:t xml:space="preserve">   ]</w:t>
      </w:r>
      <w:r w:rsidR="0024781D" w:rsidRPr="005101E6">
        <w:rPr>
          <w:rStyle w:val="GrammarText"/>
        </w:rPr>
        <w:t xml:space="preserve">  </w:t>
      </w:r>
      <w:r w:rsidRPr="005101E6">
        <w:rPr>
          <w:rStyle w:val="GrammarText"/>
        </w:rPr>
        <w:t xml:space="preserve">[  </w:t>
      </w:r>
      <w:r w:rsidRPr="005101E6">
        <w:rPr>
          <w:rStyle w:val="Terminal"/>
        </w:rPr>
        <w:t>-Container</w:t>
      </w:r>
      <w:r w:rsidRPr="005101E6">
        <w:rPr>
          <w:rStyle w:val="GrammarText"/>
        </w:rPr>
        <w:t xml:space="preserve">  ]</w:t>
      </w:r>
      <w:r w:rsidR="0024781D" w:rsidRPr="005101E6">
        <w:rPr>
          <w:rStyle w:val="GrammarText"/>
        </w:rPr>
        <w:br/>
      </w:r>
      <w:r w:rsidR="00E7282D" w:rsidRPr="005101E6">
        <w:rPr>
          <w:rStyle w:val="GrammarText"/>
        </w:rPr>
        <w:t xml:space="preserve">[  </w:t>
      </w:r>
      <w:r w:rsidR="00E7282D" w:rsidRPr="005101E6">
        <w:rPr>
          <w:rStyle w:val="Terminal"/>
        </w:rPr>
        <w:t>-Credential</w:t>
      </w:r>
      <w:r w:rsidR="00E7282D" w:rsidRPr="005101E6">
        <w:rPr>
          <w:rStyle w:val="GrammarText"/>
        </w:rPr>
        <w:t xml:space="preserve">  </w:t>
      </w:r>
      <w:r w:rsidR="00E7282D" w:rsidRPr="005101E6">
        <w:t>&lt;</w:t>
      </w:r>
      <w:r w:rsidR="00AC11EB">
        <w:t>Credential</w:t>
      </w:r>
      <w:r w:rsidR="00E7282D" w:rsidRPr="005101E6">
        <w:t>&gt;</w:t>
      </w:r>
      <w:r w:rsidR="00E7282D" w:rsidRPr="005101E6">
        <w:rPr>
          <w:rStyle w:val="GrammarText"/>
        </w:rPr>
        <w:t xml:space="preserve">  ]  </w:t>
      </w:r>
      <w:r w:rsidRPr="005101E6">
        <w:rPr>
          <w:rStyle w:val="GrammarText"/>
        </w:rP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w:t>
      </w:r>
      <w:r w:rsidR="0024781D" w:rsidRPr="005101E6">
        <w:rPr>
          <w:rStyle w:val="GrammarText"/>
        </w:rPr>
        <w:t xml:space="preserve">  </w:t>
      </w:r>
      <w:r w:rsidR="00E7282D" w:rsidRPr="005101E6">
        <w:rPr>
          <w:rStyle w:val="GrammarText"/>
        </w:rPr>
        <w:t xml:space="preserve">[  </w:t>
      </w:r>
      <w:r w:rsidR="00E7282D" w:rsidRPr="005101E6">
        <w:rPr>
          <w:rStyle w:val="Terminal"/>
        </w:rPr>
        <w:t>-F</w:t>
      </w:r>
      <w:r w:rsidRPr="005101E6">
        <w:rPr>
          <w:rStyle w:val="Terminal"/>
        </w:rPr>
        <w:t>ilter</w:t>
      </w:r>
      <w:r w:rsidR="00E7282D" w:rsidRPr="005101E6">
        <w:rPr>
          <w:rStyle w:val="GrammarText"/>
        </w:rPr>
        <w:t xml:space="preserve">  </w:t>
      </w:r>
      <w:r w:rsidR="00E7282D" w:rsidRPr="005101E6">
        <w:t>&lt;string&gt;</w:t>
      </w:r>
      <w:r w:rsidR="00E7282D" w:rsidRPr="005101E6">
        <w:rPr>
          <w:rStyle w:val="GrammarText"/>
        </w:rPr>
        <w:t xml:space="preserve">  ]</w:t>
      </w:r>
      <w:r w:rsidR="0024781D" w:rsidRPr="005101E6">
        <w:rPr>
          <w:rStyle w:val="GrammarText"/>
        </w:rPr>
        <w:br/>
      </w:r>
      <w:r w:rsidRPr="005101E6">
        <w:rPr>
          <w:rStyle w:val="GrammarText"/>
        </w:rPr>
        <w:t xml:space="preserve">[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00E7282D" w:rsidRPr="005101E6">
        <w:rPr>
          <w:rStyle w:val="GrammarText"/>
        </w:rPr>
        <w:t xml:space="preserve">  [  </w:t>
      </w:r>
      <w:r w:rsidR="00E7282D" w:rsidRPr="005101E6">
        <w:rPr>
          <w:rStyle w:val="Terminal"/>
        </w:rPr>
        <w:t>-</w:t>
      </w:r>
      <w:r w:rsidRPr="005101E6">
        <w:rPr>
          <w:rStyle w:val="Terminal"/>
        </w:rPr>
        <w:t>PassThru</w:t>
      </w:r>
      <w:r w:rsidR="00E7282D" w:rsidRPr="005101E6">
        <w:rPr>
          <w:rStyle w:val="GrammarText"/>
        </w:rPr>
        <w:t xml:space="preserve">  ]</w:t>
      </w:r>
      <w:r w:rsidR="0024781D" w:rsidRPr="005101E6">
        <w:rPr>
          <w:rStyle w:val="GrammarText"/>
        </w:rPr>
        <w:t xml:space="preserve">  </w:t>
      </w:r>
      <w:r w:rsidR="00E7282D" w:rsidRPr="005101E6">
        <w:rPr>
          <w:rStyle w:val="GrammarText"/>
        </w:rPr>
        <w:t xml:space="preserve">[  </w:t>
      </w:r>
      <w:r w:rsidR="00E7282D" w:rsidRPr="005101E6">
        <w:rPr>
          <w:rStyle w:val="Terminal"/>
        </w:rPr>
        <w:t>-</w:t>
      </w:r>
      <w:r w:rsidRPr="005101E6">
        <w:rPr>
          <w:rStyle w:val="Terminal"/>
        </w:rPr>
        <w:t>Recurse</w:t>
      </w:r>
      <w:r w:rsidR="00E7282D" w:rsidRPr="005101E6">
        <w:rPr>
          <w:rStyle w:val="GrammarText"/>
        </w:rPr>
        <w:t xml:space="preserve">  ]  </w:t>
      </w:r>
      <w:r w:rsidRPr="005101E6">
        <w:rPr>
          <w:rStyle w:val="GrammarText"/>
        </w:rPr>
        <w:t xml:space="preserve">[  </w:t>
      </w:r>
      <w:r w:rsidRPr="005101E6">
        <w:rPr>
          <w:rStyle w:val="Terminal"/>
        </w:rPr>
        <w:t>-Confirm</w:t>
      </w:r>
      <w:r w:rsidRPr="005101E6">
        <w:rPr>
          <w:rStyle w:val="GrammarText"/>
        </w:rPr>
        <w:t xml:space="preserve">  ]</w:t>
      </w:r>
      <w:r w:rsidR="0024781D" w:rsidRPr="005101E6">
        <w:rPr>
          <w:rStyle w:val="GrammarText"/>
        </w:rPr>
        <w:br/>
      </w:r>
      <w:r w:rsidR="00E7282D" w:rsidRPr="005101E6">
        <w:rPr>
          <w:rStyle w:val="GrammarText"/>
        </w:rPr>
        <w:t xml:space="preserve">[  </w:t>
      </w:r>
      <w:r w:rsidR="00E7282D" w:rsidRPr="005101E6">
        <w:rPr>
          <w:rStyle w:val="Terminal"/>
        </w:rPr>
        <w:t>-WhatIf</w:t>
      </w:r>
      <w:r w:rsidR="00E7282D" w:rsidRPr="005101E6">
        <w:rPr>
          <w:rStyle w:val="GrammarText"/>
        </w:rPr>
        <w:t xml:space="preserve">  ]</w:t>
      </w:r>
      <w:r w:rsidRPr="005101E6">
        <w:rPr>
          <w:rStyle w:val="GrammarText"/>
        </w:rPr>
        <w:t xml:space="preserve"> </w:t>
      </w:r>
      <w:r w:rsidR="0024781D" w:rsidRPr="005101E6">
        <w:rPr>
          <w:rStyle w:val="GrammarText"/>
        </w:rPr>
        <w:t xml:space="preserve"> </w:t>
      </w:r>
      <w:r w:rsidR="00E7282D" w:rsidRPr="005101E6">
        <w:rPr>
          <w:rStyle w:val="GrammarText"/>
        </w:rPr>
        <w:t xml:space="preserve">[  </w:t>
      </w:r>
      <w:r w:rsidR="00E7282D" w:rsidRPr="005101E6">
        <w:t>&lt;CommonParameters&gt;</w:t>
      </w:r>
      <w:r w:rsidR="00E7282D" w:rsidRPr="005101E6">
        <w:rPr>
          <w:rStyle w:val="GrammarText"/>
        </w:rPr>
        <w:t xml:space="preserve">  ]</w:t>
      </w:r>
    </w:p>
    <w:p w:rsidR="00E7282D" w:rsidRPr="005101E6" w:rsidRDefault="00C02370" w:rsidP="00E7282D">
      <w:pPr>
        <w:pStyle w:val="subhead"/>
      </w:pPr>
      <w:r w:rsidRPr="005101E6">
        <w:t>Description:</w:t>
      </w:r>
    </w:p>
    <w:p w:rsidR="00E7282D" w:rsidRPr="005101E6" w:rsidRDefault="00E7282D" w:rsidP="00E7282D">
      <w:r w:rsidRPr="005101E6">
        <w:t xml:space="preserve">This cmdlet copies </w:t>
      </w:r>
      <w:r w:rsidR="00873A01" w:rsidRPr="005101E6">
        <w:t xml:space="preserve">one or more </w:t>
      </w:r>
      <w:r w:rsidRPr="005101E6">
        <w:t>item</w:t>
      </w:r>
      <w:r w:rsidR="00873A01" w:rsidRPr="005101E6">
        <w:t>s</w:t>
      </w:r>
      <w:r w:rsidRPr="005101E6">
        <w:t xml:space="preserve"> from one location to another. The particular items that the cmdlet can copy depend on the providers available. </w:t>
      </w:r>
    </w:p>
    <w:p w:rsidR="00E7282D" w:rsidRPr="005101E6" w:rsidRDefault="00E7282D" w:rsidP="00E7282D">
      <w:pPr>
        <w:pStyle w:val="subhead"/>
      </w:pPr>
      <w:r w:rsidRPr="005101E6">
        <w:t>Parameters:</w:t>
      </w:r>
    </w:p>
    <w:p w:rsidR="00854DD6" w:rsidRPr="005101E6" w:rsidRDefault="00854DD6" w:rsidP="00854DD6">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54DD6" w:rsidRPr="005101E6" w:rsidTr="00247C44">
        <w:tc>
          <w:tcPr>
            <w:tcW w:w="2916" w:type="dxa"/>
          </w:tcPr>
          <w:p w:rsidR="00854DD6" w:rsidRPr="005101E6" w:rsidRDefault="00854DD6" w:rsidP="00247C44">
            <w:r w:rsidRPr="005101E6">
              <w:t xml:space="preserve">Required: No  </w:t>
            </w:r>
          </w:p>
        </w:tc>
        <w:tc>
          <w:tcPr>
            <w:tcW w:w="3024" w:type="dxa"/>
          </w:tcPr>
          <w:p w:rsidR="00854DD6" w:rsidRPr="005101E6" w:rsidRDefault="00854DD6" w:rsidP="00247C44">
            <w:r w:rsidRPr="005101E6">
              <w:t>Position/Named: Named</w:t>
            </w:r>
          </w:p>
        </w:tc>
        <w:tc>
          <w:tcPr>
            <w:tcW w:w="3744" w:type="dxa"/>
          </w:tcPr>
          <w:p w:rsidR="00854DD6" w:rsidRPr="005101E6" w:rsidRDefault="00854DD6" w:rsidP="00247C44">
            <w:r w:rsidRPr="005101E6">
              <w:t xml:space="preserve">Default value: </w:t>
            </w:r>
            <w:r w:rsidRPr="005101E6">
              <w:rPr>
                <w:rStyle w:val="Codefragment"/>
              </w:rPr>
              <w:t>$true</w:t>
            </w:r>
          </w:p>
        </w:tc>
      </w:tr>
      <w:tr w:rsidR="00854DD6" w:rsidRPr="005101E6" w:rsidTr="00247C44">
        <w:tc>
          <w:tcPr>
            <w:tcW w:w="5940" w:type="dxa"/>
            <w:gridSpan w:val="2"/>
          </w:tcPr>
          <w:p w:rsidR="00854DD6" w:rsidRPr="005101E6" w:rsidRDefault="00854DD6" w:rsidP="00247C44">
            <w:r w:rsidRPr="005101E6">
              <w:t>Accept pipeline input: No</w:t>
            </w:r>
          </w:p>
        </w:tc>
        <w:tc>
          <w:tcPr>
            <w:tcW w:w="3744" w:type="dxa"/>
          </w:tcPr>
          <w:p w:rsidR="00854DD6" w:rsidRPr="005101E6" w:rsidRDefault="00854DD6" w:rsidP="00247C44">
            <w:r w:rsidRPr="005101E6">
              <w:t>Accept wildcard characters: No</w:t>
            </w:r>
          </w:p>
        </w:tc>
      </w:tr>
    </w:tbl>
    <w:p w:rsidR="00854DD6" w:rsidRPr="005101E6" w:rsidRDefault="00854DD6" w:rsidP="00854DD6">
      <w:pPr>
        <w:rPr>
          <w:rStyle w:val="Codefragment"/>
        </w:rPr>
      </w:pPr>
    </w:p>
    <w:p w:rsidR="00D30DD7" w:rsidRPr="005101E6" w:rsidRDefault="00D30DD7" w:rsidP="00D30DD7">
      <w:r w:rsidRPr="005101E6">
        <w:rPr>
          <w:rStyle w:val="Codefragment"/>
        </w:rPr>
        <w:t>-Container</w:t>
      </w:r>
      <w:r w:rsidRPr="005101E6">
        <w:t xml:space="preserve">  [  </w:t>
      </w:r>
      <w:r w:rsidRPr="005101E6">
        <w:rPr>
          <w:rStyle w:val="Production"/>
        </w:rPr>
        <w:t>&lt;SwitchParameter&gt;</w:t>
      </w:r>
      <w:r w:rsidRPr="005101E6">
        <w:t xml:space="preserve">  ] — Preserves container objects during the copy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30DD7" w:rsidRPr="005101E6" w:rsidTr="00247C44">
        <w:tc>
          <w:tcPr>
            <w:tcW w:w="2916" w:type="dxa"/>
          </w:tcPr>
          <w:p w:rsidR="00D30DD7" w:rsidRPr="005101E6" w:rsidRDefault="00D30DD7" w:rsidP="00247C44">
            <w:r w:rsidRPr="005101E6">
              <w:t xml:space="preserve">Required: No  </w:t>
            </w:r>
          </w:p>
        </w:tc>
        <w:tc>
          <w:tcPr>
            <w:tcW w:w="3024" w:type="dxa"/>
          </w:tcPr>
          <w:p w:rsidR="00D30DD7" w:rsidRPr="005101E6" w:rsidRDefault="00D30DD7" w:rsidP="00247C44">
            <w:r w:rsidRPr="005101E6">
              <w:t>Position/Named: Named</w:t>
            </w:r>
          </w:p>
        </w:tc>
        <w:tc>
          <w:tcPr>
            <w:tcW w:w="3744" w:type="dxa"/>
          </w:tcPr>
          <w:p w:rsidR="00D30DD7" w:rsidRPr="005101E6" w:rsidRDefault="00D30DD7" w:rsidP="00247C44">
            <w:r w:rsidRPr="005101E6">
              <w:t xml:space="preserve">Default value: </w:t>
            </w:r>
            <w:r w:rsidRPr="005101E6">
              <w:rPr>
                <w:rStyle w:val="Codefragment"/>
              </w:rPr>
              <w:t>$true</w:t>
            </w:r>
          </w:p>
        </w:tc>
      </w:tr>
      <w:tr w:rsidR="00D30DD7" w:rsidRPr="005101E6" w:rsidTr="00247C44">
        <w:tc>
          <w:tcPr>
            <w:tcW w:w="5940" w:type="dxa"/>
            <w:gridSpan w:val="2"/>
          </w:tcPr>
          <w:p w:rsidR="00D30DD7" w:rsidRPr="005101E6" w:rsidRDefault="00D30DD7" w:rsidP="00247C44">
            <w:r w:rsidRPr="005101E6">
              <w:t>Accept pipeline input: No</w:t>
            </w:r>
          </w:p>
        </w:tc>
        <w:tc>
          <w:tcPr>
            <w:tcW w:w="3744" w:type="dxa"/>
          </w:tcPr>
          <w:p w:rsidR="00D30DD7" w:rsidRPr="005101E6" w:rsidRDefault="00D30DD7" w:rsidP="00247C44">
            <w:r w:rsidRPr="005101E6">
              <w:t>Accept wildcard characters: No</w:t>
            </w:r>
          </w:p>
        </w:tc>
      </w:tr>
    </w:tbl>
    <w:p w:rsidR="00D30DD7" w:rsidRPr="005101E6" w:rsidRDefault="00D30DD7" w:rsidP="00D30DD7">
      <w:pPr>
        <w:rPr>
          <w:rStyle w:val="Codefragment"/>
        </w:rPr>
      </w:pPr>
    </w:p>
    <w:p w:rsidR="00E94016" w:rsidRPr="005101E6" w:rsidRDefault="00E94016" w:rsidP="00E94016">
      <w:r w:rsidRPr="005101E6">
        <w:rPr>
          <w:rStyle w:val="Codefragment"/>
        </w:rPr>
        <w:lastRenderedPageBreak/>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94016" w:rsidRPr="005101E6" w:rsidTr="00247C44">
        <w:tc>
          <w:tcPr>
            <w:tcW w:w="2916" w:type="dxa"/>
          </w:tcPr>
          <w:p w:rsidR="00E94016" w:rsidRPr="005101E6" w:rsidRDefault="00E94016" w:rsidP="00247C44">
            <w:r w:rsidRPr="005101E6">
              <w:t xml:space="preserve">Required: No  </w:t>
            </w:r>
          </w:p>
        </w:tc>
        <w:tc>
          <w:tcPr>
            <w:tcW w:w="3024" w:type="dxa"/>
          </w:tcPr>
          <w:p w:rsidR="00E94016" w:rsidRPr="005101E6" w:rsidRDefault="00E94016" w:rsidP="00247C44">
            <w:r w:rsidRPr="005101E6">
              <w:t>Position/Named: Named</w:t>
            </w:r>
          </w:p>
        </w:tc>
        <w:tc>
          <w:tcPr>
            <w:tcW w:w="3744" w:type="dxa"/>
          </w:tcPr>
          <w:p w:rsidR="00E94016" w:rsidRPr="005101E6" w:rsidRDefault="00E94016" w:rsidP="00247C44">
            <w:r w:rsidRPr="005101E6">
              <w:t>Default value: None</w:t>
            </w:r>
          </w:p>
        </w:tc>
      </w:tr>
      <w:tr w:rsidR="00E94016" w:rsidRPr="005101E6" w:rsidTr="00247C44">
        <w:tc>
          <w:tcPr>
            <w:tcW w:w="5940" w:type="dxa"/>
            <w:gridSpan w:val="2"/>
          </w:tcPr>
          <w:p w:rsidR="00E94016" w:rsidRPr="005101E6" w:rsidRDefault="00E94016"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E94016" w:rsidRPr="005101E6" w:rsidRDefault="00E94016" w:rsidP="00247C44">
            <w:r w:rsidRPr="005101E6">
              <w:t>Accept wildcard characters: No</w:t>
            </w:r>
          </w:p>
        </w:tc>
      </w:tr>
    </w:tbl>
    <w:p w:rsidR="00E94016" w:rsidRPr="005101E6" w:rsidRDefault="00E94016" w:rsidP="00E94016">
      <w:pPr>
        <w:rPr>
          <w:rStyle w:val="Codefragment"/>
        </w:rPr>
      </w:pPr>
    </w:p>
    <w:p w:rsidR="00592BAE" w:rsidRPr="005101E6" w:rsidRDefault="00592BAE" w:rsidP="00592BAE">
      <w:r w:rsidRPr="005101E6">
        <w:rPr>
          <w:rStyle w:val="Codefragment"/>
        </w:rPr>
        <w:t>-Destination</w:t>
      </w:r>
      <w:r w:rsidRPr="005101E6">
        <w:t xml:space="preserve">  </w:t>
      </w:r>
      <w:r w:rsidRPr="005101E6">
        <w:rPr>
          <w:rStyle w:val="Production"/>
        </w:rPr>
        <w:t>&lt;string&gt;</w:t>
      </w:r>
      <w:r w:rsidRPr="005101E6">
        <w:t xml:space="preserve"> — Specifies the </w:t>
      </w:r>
      <w:r w:rsidR="001E5EF8" w:rsidRPr="005101E6">
        <w:t xml:space="preserve">destination </w:t>
      </w:r>
      <w:r w:rsidRPr="005101E6">
        <w:t xml:space="preserve">path </w:t>
      </w:r>
      <w:r w:rsidR="001E5EF8" w:rsidRPr="005101E6">
        <w:t>of the copy</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592BAE" w:rsidRPr="005101E6" w:rsidTr="00247C44">
        <w:tc>
          <w:tcPr>
            <w:tcW w:w="2916" w:type="dxa"/>
          </w:tcPr>
          <w:p w:rsidR="00592BAE" w:rsidRPr="005101E6" w:rsidRDefault="00592BAE" w:rsidP="00247C44">
            <w:r w:rsidRPr="005101E6">
              <w:t xml:space="preserve">Required: Yes  </w:t>
            </w:r>
          </w:p>
        </w:tc>
        <w:tc>
          <w:tcPr>
            <w:tcW w:w="3474" w:type="dxa"/>
          </w:tcPr>
          <w:p w:rsidR="00592BAE" w:rsidRPr="005101E6" w:rsidRDefault="00592BAE" w:rsidP="00247C44">
            <w:r w:rsidRPr="005101E6">
              <w:t>Position/Named: Position </w:t>
            </w:r>
            <w:r w:rsidR="001E5EF8" w:rsidRPr="005101E6">
              <w:t>2</w:t>
            </w:r>
          </w:p>
        </w:tc>
        <w:tc>
          <w:tcPr>
            <w:tcW w:w="3294" w:type="dxa"/>
          </w:tcPr>
          <w:p w:rsidR="00592BAE" w:rsidRPr="005101E6" w:rsidRDefault="00592BAE" w:rsidP="00247C44">
            <w:r w:rsidRPr="005101E6">
              <w:t>Default value: None</w:t>
            </w:r>
          </w:p>
        </w:tc>
      </w:tr>
      <w:tr w:rsidR="00592BAE" w:rsidRPr="005101E6" w:rsidTr="00247C44">
        <w:tc>
          <w:tcPr>
            <w:tcW w:w="6390" w:type="dxa"/>
            <w:gridSpan w:val="2"/>
          </w:tcPr>
          <w:p w:rsidR="00592BAE" w:rsidRPr="005101E6" w:rsidRDefault="00592BAE"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592BAE" w:rsidRPr="005101E6" w:rsidRDefault="00592BAE" w:rsidP="001E5EF8">
            <w:r w:rsidRPr="005101E6">
              <w:t xml:space="preserve">Accept wildcard characters: </w:t>
            </w:r>
            <w:r w:rsidR="001E5EF8" w:rsidRPr="005101E6">
              <w:t>No</w:t>
            </w:r>
          </w:p>
        </w:tc>
      </w:tr>
    </w:tbl>
    <w:p w:rsidR="00592BAE" w:rsidRPr="005101E6" w:rsidRDefault="00592BAE" w:rsidP="00592BAE">
      <w:pPr>
        <w:rPr>
          <w:rStyle w:val="Codefragment"/>
        </w:rPr>
      </w:pPr>
    </w:p>
    <w:p w:rsidR="001E2BB9" w:rsidRPr="005101E6" w:rsidRDefault="001E2BB9" w:rsidP="001E2BB9">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E2BB9" w:rsidRPr="005101E6" w:rsidTr="00247C44">
        <w:tc>
          <w:tcPr>
            <w:tcW w:w="2916" w:type="dxa"/>
          </w:tcPr>
          <w:p w:rsidR="001E2BB9" w:rsidRPr="005101E6" w:rsidRDefault="001E2BB9" w:rsidP="00247C44">
            <w:r w:rsidRPr="005101E6">
              <w:t xml:space="preserve">Required: Yes  </w:t>
            </w:r>
          </w:p>
        </w:tc>
        <w:tc>
          <w:tcPr>
            <w:tcW w:w="3474" w:type="dxa"/>
          </w:tcPr>
          <w:p w:rsidR="001E2BB9" w:rsidRPr="005101E6" w:rsidRDefault="001E2BB9" w:rsidP="00247C44">
            <w:r w:rsidRPr="005101E6">
              <w:t>Position/Named: Position 1</w:t>
            </w:r>
          </w:p>
        </w:tc>
        <w:tc>
          <w:tcPr>
            <w:tcW w:w="3294" w:type="dxa"/>
          </w:tcPr>
          <w:p w:rsidR="001E2BB9" w:rsidRPr="005101E6" w:rsidRDefault="001E2BB9" w:rsidP="00247C44">
            <w:r w:rsidRPr="005101E6">
              <w:t>Default value: None</w:t>
            </w:r>
          </w:p>
        </w:tc>
      </w:tr>
      <w:tr w:rsidR="001E2BB9" w:rsidRPr="005101E6" w:rsidTr="00247C44">
        <w:tc>
          <w:tcPr>
            <w:tcW w:w="6390" w:type="dxa"/>
            <w:gridSpan w:val="2"/>
          </w:tcPr>
          <w:p w:rsidR="001E2BB9" w:rsidRPr="005101E6" w:rsidRDefault="001E2BB9"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E2BB9" w:rsidRPr="005101E6" w:rsidRDefault="001E2BB9" w:rsidP="00247C44">
            <w:r w:rsidRPr="005101E6">
              <w:t>Accept wildcard characters: Yes</w:t>
            </w:r>
          </w:p>
        </w:tc>
      </w:tr>
    </w:tbl>
    <w:p w:rsidR="001E2BB9" w:rsidRPr="005101E6" w:rsidRDefault="001E2BB9" w:rsidP="001E2BB9">
      <w:pPr>
        <w:rPr>
          <w:rStyle w:val="Codefragment"/>
        </w:rPr>
      </w:pPr>
    </w:p>
    <w:p w:rsidR="002F1279" w:rsidRPr="005101E6" w:rsidRDefault="002F1279" w:rsidP="002F1279">
      <w:r w:rsidRPr="005101E6">
        <w:rPr>
          <w:rStyle w:val="Codefragment"/>
        </w:rPr>
        <w:t>-</w:t>
      </w:r>
      <w:r w:rsidR="001E2BB9"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001E2BB9"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F1279" w:rsidRPr="005101E6" w:rsidTr="00247C44">
        <w:tc>
          <w:tcPr>
            <w:tcW w:w="2916" w:type="dxa"/>
          </w:tcPr>
          <w:p w:rsidR="002F1279" w:rsidRPr="005101E6" w:rsidRDefault="002F1279" w:rsidP="00247C44">
            <w:r w:rsidRPr="005101E6">
              <w:t xml:space="preserve">Required: Yes  </w:t>
            </w:r>
          </w:p>
        </w:tc>
        <w:tc>
          <w:tcPr>
            <w:tcW w:w="3474" w:type="dxa"/>
          </w:tcPr>
          <w:p w:rsidR="002F1279" w:rsidRPr="005101E6" w:rsidRDefault="002F1279" w:rsidP="001E2BB9">
            <w:r w:rsidRPr="005101E6">
              <w:t xml:space="preserve">Position/Named: </w:t>
            </w:r>
            <w:r w:rsidR="001E2BB9" w:rsidRPr="005101E6">
              <w:t>Named</w:t>
            </w:r>
          </w:p>
        </w:tc>
        <w:tc>
          <w:tcPr>
            <w:tcW w:w="3294" w:type="dxa"/>
          </w:tcPr>
          <w:p w:rsidR="002F1279" w:rsidRPr="005101E6" w:rsidRDefault="002F1279" w:rsidP="00247C44">
            <w:r w:rsidRPr="005101E6">
              <w:t>Default value: None</w:t>
            </w:r>
          </w:p>
        </w:tc>
      </w:tr>
      <w:tr w:rsidR="002F1279" w:rsidRPr="005101E6" w:rsidTr="00247C44">
        <w:tc>
          <w:tcPr>
            <w:tcW w:w="6390" w:type="dxa"/>
            <w:gridSpan w:val="2"/>
          </w:tcPr>
          <w:p w:rsidR="002F1279" w:rsidRPr="005101E6" w:rsidRDefault="002F1279" w:rsidP="001E2BB9">
            <w:r w:rsidRPr="005101E6">
              <w:t xml:space="preserve">Accept pipeline input: </w:t>
            </w:r>
            <w:r w:rsidR="001E2BB9" w:rsidRPr="005101E6">
              <w:t>No</w:t>
            </w:r>
          </w:p>
        </w:tc>
        <w:tc>
          <w:tcPr>
            <w:tcW w:w="3294" w:type="dxa"/>
          </w:tcPr>
          <w:p w:rsidR="002F1279" w:rsidRPr="005101E6" w:rsidRDefault="002F1279" w:rsidP="001E2BB9">
            <w:r w:rsidRPr="005101E6">
              <w:t xml:space="preserve">Accept wildcard characters: </w:t>
            </w:r>
            <w:r w:rsidR="001E2BB9" w:rsidRPr="005101E6">
              <w:t>No</w:t>
            </w:r>
          </w:p>
        </w:tc>
      </w:tr>
    </w:tbl>
    <w:p w:rsidR="002F1279" w:rsidRPr="005101E6" w:rsidRDefault="002F1279" w:rsidP="002F1279">
      <w:pPr>
        <w:rPr>
          <w:rStyle w:val="Codefragment"/>
        </w:rPr>
      </w:pPr>
    </w:p>
    <w:p w:rsidR="00D1796C" w:rsidRPr="005101E6" w:rsidRDefault="00D1796C" w:rsidP="00D1796C">
      <w:r w:rsidRPr="005101E6">
        <w:rPr>
          <w:rStyle w:val="Codefragment"/>
        </w:rPr>
        <w:t>-Force</w:t>
      </w:r>
      <w:r w:rsidRPr="005101E6">
        <w:t xml:space="preserve">  [  </w:t>
      </w:r>
      <w:r w:rsidRPr="005101E6">
        <w:rPr>
          <w:rStyle w:val="Production"/>
        </w:rPr>
        <w:t>&lt;SwitchParameter&gt;</w:t>
      </w:r>
      <w:r w:rsidRPr="005101E6">
        <w:t xml:space="preserve">  ] — </w:t>
      </w:r>
      <w:r w:rsidR="00476AA8" w:rsidRPr="005101E6">
        <w:t>Allows the cmdlet to copy items that cannot otherwise be changed, such as copying over a read-only file or alias.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1796C" w:rsidRPr="005101E6" w:rsidTr="00247C44">
        <w:tc>
          <w:tcPr>
            <w:tcW w:w="2916" w:type="dxa"/>
          </w:tcPr>
          <w:p w:rsidR="00D1796C" w:rsidRPr="005101E6" w:rsidRDefault="00D1796C" w:rsidP="00247C44">
            <w:r w:rsidRPr="005101E6">
              <w:t xml:space="preserve">Required: No  </w:t>
            </w:r>
          </w:p>
        </w:tc>
        <w:tc>
          <w:tcPr>
            <w:tcW w:w="3024" w:type="dxa"/>
          </w:tcPr>
          <w:p w:rsidR="00D1796C" w:rsidRPr="005101E6" w:rsidRDefault="00D1796C" w:rsidP="00247C44">
            <w:r w:rsidRPr="005101E6">
              <w:t>Position/Named: Named</w:t>
            </w:r>
          </w:p>
        </w:tc>
        <w:tc>
          <w:tcPr>
            <w:tcW w:w="3744" w:type="dxa"/>
          </w:tcPr>
          <w:p w:rsidR="00D1796C" w:rsidRPr="005101E6" w:rsidRDefault="00D1796C" w:rsidP="00247C44">
            <w:r w:rsidRPr="005101E6">
              <w:t xml:space="preserve">Default value: </w:t>
            </w:r>
            <w:r w:rsidRPr="005101E6">
              <w:rPr>
                <w:rStyle w:val="Codefragment"/>
              </w:rPr>
              <w:t>$true</w:t>
            </w:r>
          </w:p>
        </w:tc>
      </w:tr>
      <w:tr w:rsidR="00D1796C" w:rsidRPr="005101E6" w:rsidTr="00247C44">
        <w:tc>
          <w:tcPr>
            <w:tcW w:w="5940" w:type="dxa"/>
            <w:gridSpan w:val="2"/>
          </w:tcPr>
          <w:p w:rsidR="00D1796C" w:rsidRPr="005101E6" w:rsidRDefault="00D1796C" w:rsidP="00247C44">
            <w:r w:rsidRPr="005101E6">
              <w:t>Accept pipeline input: No</w:t>
            </w:r>
          </w:p>
        </w:tc>
        <w:tc>
          <w:tcPr>
            <w:tcW w:w="3744" w:type="dxa"/>
          </w:tcPr>
          <w:p w:rsidR="00D1796C" w:rsidRPr="005101E6" w:rsidRDefault="00D1796C" w:rsidP="00247C44">
            <w:r w:rsidRPr="005101E6">
              <w:t>Accept wildcard characters: No</w:t>
            </w:r>
          </w:p>
        </w:tc>
      </w:tr>
    </w:tbl>
    <w:p w:rsidR="00D1796C" w:rsidRPr="005101E6" w:rsidRDefault="00D1796C" w:rsidP="00D1796C">
      <w:pPr>
        <w:rPr>
          <w:rStyle w:val="Codefragment"/>
        </w:rPr>
      </w:pPr>
    </w:p>
    <w:p w:rsidR="002F1279" w:rsidRPr="005101E6" w:rsidRDefault="002F1279" w:rsidP="002F1279">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F1279" w:rsidRPr="005101E6" w:rsidTr="00247C44">
        <w:tc>
          <w:tcPr>
            <w:tcW w:w="2916" w:type="dxa"/>
          </w:tcPr>
          <w:p w:rsidR="002F1279" w:rsidRPr="005101E6" w:rsidRDefault="002F1279" w:rsidP="00247C44">
            <w:r w:rsidRPr="005101E6">
              <w:t xml:space="preserve">Required: Yes  </w:t>
            </w:r>
          </w:p>
        </w:tc>
        <w:tc>
          <w:tcPr>
            <w:tcW w:w="3474" w:type="dxa"/>
          </w:tcPr>
          <w:p w:rsidR="002F1279" w:rsidRPr="005101E6" w:rsidRDefault="002F1279" w:rsidP="00247C44">
            <w:r w:rsidRPr="005101E6">
              <w:t>Position/Named: Position 1</w:t>
            </w:r>
          </w:p>
        </w:tc>
        <w:tc>
          <w:tcPr>
            <w:tcW w:w="3294" w:type="dxa"/>
          </w:tcPr>
          <w:p w:rsidR="002F1279" w:rsidRPr="005101E6" w:rsidRDefault="002F1279" w:rsidP="00247C44">
            <w:r w:rsidRPr="005101E6">
              <w:t>Default value: None</w:t>
            </w:r>
          </w:p>
        </w:tc>
      </w:tr>
      <w:tr w:rsidR="002F1279" w:rsidRPr="005101E6" w:rsidTr="00247C44">
        <w:tc>
          <w:tcPr>
            <w:tcW w:w="6390" w:type="dxa"/>
            <w:gridSpan w:val="2"/>
          </w:tcPr>
          <w:p w:rsidR="002F1279" w:rsidRPr="005101E6" w:rsidRDefault="002F1279"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2F1279" w:rsidRPr="005101E6" w:rsidRDefault="002F1279" w:rsidP="00247C44">
            <w:r w:rsidRPr="005101E6">
              <w:t>Accept wildcard characters: Yes</w:t>
            </w:r>
          </w:p>
        </w:tc>
      </w:tr>
    </w:tbl>
    <w:p w:rsidR="002F1279" w:rsidRPr="005101E6" w:rsidRDefault="002F1279" w:rsidP="002F1279">
      <w:pPr>
        <w:rPr>
          <w:rStyle w:val="Codefragment"/>
        </w:rPr>
      </w:pPr>
    </w:p>
    <w:p w:rsidR="008F07A3" w:rsidRPr="005101E6" w:rsidRDefault="008F07A3" w:rsidP="008F07A3">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 to be copied.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F07A3" w:rsidRPr="005101E6" w:rsidTr="00247C44">
        <w:tc>
          <w:tcPr>
            <w:tcW w:w="2916" w:type="dxa"/>
          </w:tcPr>
          <w:p w:rsidR="008F07A3" w:rsidRPr="005101E6" w:rsidRDefault="008F07A3" w:rsidP="00247C44">
            <w:r w:rsidRPr="005101E6">
              <w:t xml:space="preserve">Required: Yes  </w:t>
            </w:r>
          </w:p>
        </w:tc>
        <w:tc>
          <w:tcPr>
            <w:tcW w:w="3474" w:type="dxa"/>
          </w:tcPr>
          <w:p w:rsidR="008F07A3" w:rsidRPr="005101E6" w:rsidRDefault="008F07A3" w:rsidP="00247C44">
            <w:r w:rsidRPr="005101E6">
              <w:t xml:space="preserve">Position/Named: </w:t>
            </w:r>
            <w:r w:rsidR="00F15359">
              <w:t>Named</w:t>
            </w:r>
          </w:p>
        </w:tc>
        <w:tc>
          <w:tcPr>
            <w:tcW w:w="3294" w:type="dxa"/>
          </w:tcPr>
          <w:p w:rsidR="008F07A3" w:rsidRPr="005101E6" w:rsidRDefault="008F07A3" w:rsidP="00247C44">
            <w:r w:rsidRPr="005101E6">
              <w:t>Default value: None</w:t>
            </w:r>
          </w:p>
        </w:tc>
      </w:tr>
      <w:tr w:rsidR="008F07A3" w:rsidRPr="005101E6" w:rsidTr="00247C44">
        <w:tc>
          <w:tcPr>
            <w:tcW w:w="6390" w:type="dxa"/>
            <w:gridSpan w:val="2"/>
          </w:tcPr>
          <w:p w:rsidR="008F07A3" w:rsidRPr="005101E6" w:rsidRDefault="008F07A3"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F07A3" w:rsidRPr="005101E6" w:rsidRDefault="008F07A3" w:rsidP="000A3055">
            <w:r w:rsidRPr="005101E6">
              <w:t xml:space="preserve">Accept wildcard characters: </w:t>
            </w:r>
            <w:r w:rsidR="000A3055">
              <w:t>No</w:t>
            </w:r>
          </w:p>
        </w:tc>
      </w:tr>
    </w:tbl>
    <w:p w:rsidR="008F07A3" w:rsidRPr="005101E6" w:rsidRDefault="008F07A3" w:rsidP="008F07A3">
      <w:pPr>
        <w:rPr>
          <w:rStyle w:val="Codefragment"/>
        </w:rPr>
      </w:pPr>
    </w:p>
    <w:p w:rsidR="00D1796C" w:rsidRPr="005101E6" w:rsidRDefault="00D1796C" w:rsidP="00D1796C">
      <w:r w:rsidRPr="005101E6">
        <w:rPr>
          <w:rStyle w:val="Codefragment"/>
        </w:rPr>
        <w:t>-PassThru</w:t>
      </w:r>
      <w:r w:rsidRPr="005101E6">
        <w:t xml:space="preserve">  [  </w:t>
      </w:r>
      <w:r w:rsidRPr="005101E6">
        <w:rPr>
          <w:rStyle w:val="Production"/>
        </w:rPr>
        <w:t>&lt;SwitchParameter&gt;</w:t>
      </w:r>
      <w:r w:rsidRPr="005101E6">
        <w:t xml:space="preserve">  ] — </w:t>
      </w:r>
      <w:r w:rsidR="00476AA8" w:rsidRPr="005101E6">
        <w:t>Returns one or more objects representing the copied items.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1796C" w:rsidRPr="005101E6" w:rsidTr="00247C44">
        <w:tc>
          <w:tcPr>
            <w:tcW w:w="2916" w:type="dxa"/>
          </w:tcPr>
          <w:p w:rsidR="00D1796C" w:rsidRPr="005101E6" w:rsidRDefault="00D1796C" w:rsidP="00247C44">
            <w:r w:rsidRPr="005101E6">
              <w:lastRenderedPageBreak/>
              <w:t xml:space="preserve">Required: No  </w:t>
            </w:r>
          </w:p>
        </w:tc>
        <w:tc>
          <w:tcPr>
            <w:tcW w:w="3024" w:type="dxa"/>
          </w:tcPr>
          <w:p w:rsidR="00D1796C" w:rsidRPr="005101E6" w:rsidRDefault="00D1796C" w:rsidP="00247C44">
            <w:r w:rsidRPr="005101E6">
              <w:t>Position/Named: Named</w:t>
            </w:r>
          </w:p>
        </w:tc>
        <w:tc>
          <w:tcPr>
            <w:tcW w:w="3744" w:type="dxa"/>
          </w:tcPr>
          <w:p w:rsidR="00D1796C" w:rsidRPr="005101E6" w:rsidRDefault="00D1796C" w:rsidP="00247C44">
            <w:r w:rsidRPr="005101E6">
              <w:t xml:space="preserve">Default value: </w:t>
            </w:r>
            <w:r w:rsidRPr="005101E6">
              <w:rPr>
                <w:rStyle w:val="Codefragment"/>
              </w:rPr>
              <w:t>$true</w:t>
            </w:r>
          </w:p>
        </w:tc>
      </w:tr>
      <w:tr w:rsidR="00D1796C" w:rsidRPr="005101E6" w:rsidTr="00247C44">
        <w:tc>
          <w:tcPr>
            <w:tcW w:w="5940" w:type="dxa"/>
            <w:gridSpan w:val="2"/>
          </w:tcPr>
          <w:p w:rsidR="00D1796C" w:rsidRPr="005101E6" w:rsidRDefault="00D1796C" w:rsidP="00247C44">
            <w:r w:rsidRPr="005101E6">
              <w:t>Accept pipeline input: No</w:t>
            </w:r>
          </w:p>
        </w:tc>
        <w:tc>
          <w:tcPr>
            <w:tcW w:w="3744" w:type="dxa"/>
          </w:tcPr>
          <w:p w:rsidR="00D1796C" w:rsidRPr="005101E6" w:rsidRDefault="00D1796C" w:rsidP="00247C44">
            <w:r w:rsidRPr="005101E6">
              <w:t>Accept wildcard characters: No</w:t>
            </w:r>
          </w:p>
        </w:tc>
      </w:tr>
    </w:tbl>
    <w:p w:rsidR="00D1796C" w:rsidRPr="005101E6" w:rsidRDefault="00D1796C" w:rsidP="00D1796C">
      <w:pPr>
        <w:rPr>
          <w:rStyle w:val="Codefragment"/>
        </w:rPr>
      </w:pPr>
    </w:p>
    <w:p w:rsidR="008F07A3" w:rsidRPr="005101E6" w:rsidRDefault="008F07A3" w:rsidP="008F07A3">
      <w:r w:rsidRPr="005101E6">
        <w:rPr>
          <w:rStyle w:val="Codefragment"/>
        </w:rPr>
        <w:t>-Path</w:t>
      </w:r>
      <w:r w:rsidRPr="005101E6">
        <w:t xml:space="preserve">  </w:t>
      </w:r>
      <w:r w:rsidRPr="005101E6">
        <w:rPr>
          <w:rStyle w:val="Production"/>
        </w:rPr>
        <w:t>&lt;string[]&gt;</w:t>
      </w:r>
      <w:r w:rsidRPr="005101E6">
        <w:t xml:space="preserve"> — Specifies the path(s) to the item(s) to be copied.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F07A3" w:rsidRPr="005101E6" w:rsidTr="00247C44">
        <w:tc>
          <w:tcPr>
            <w:tcW w:w="2916" w:type="dxa"/>
          </w:tcPr>
          <w:p w:rsidR="008F07A3" w:rsidRPr="005101E6" w:rsidRDefault="008F07A3" w:rsidP="00247C44">
            <w:r w:rsidRPr="005101E6">
              <w:t xml:space="preserve">Required: Yes  </w:t>
            </w:r>
          </w:p>
        </w:tc>
        <w:tc>
          <w:tcPr>
            <w:tcW w:w="3474" w:type="dxa"/>
          </w:tcPr>
          <w:p w:rsidR="008F07A3" w:rsidRPr="005101E6" w:rsidRDefault="008F07A3" w:rsidP="00247C44">
            <w:r w:rsidRPr="005101E6">
              <w:t>Position/Named: Position 1</w:t>
            </w:r>
          </w:p>
        </w:tc>
        <w:tc>
          <w:tcPr>
            <w:tcW w:w="3294" w:type="dxa"/>
          </w:tcPr>
          <w:p w:rsidR="008F07A3" w:rsidRPr="005101E6" w:rsidRDefault="008F07A3" w:rsidP="00247C44">
            <w:r w:rsidRPr="005101E6">
              <w:t>Default value: None</w:t>
            </w:r>
          </w:p>
        </w:tc>
      </w:tr>
      <w:tr w:rsidR="008F07A3" w:rsidRPr="005101E6" w:rsidTr="00247C44">
        <w:tc>
          <w:tcPr>
            <w:tcW w:w="6390" w:type="dxa"/>
            <w:gridSpan w:val="2"/>
          </w:tcPr>
          <w:p w:rsidR="008F07A3" w:rsidRPr="005101E6" w:rsidRDefault="008F07A3" w:rsidP="00247C44">
            <w:r w:rsidRPr="005101E6">
              <w:t xml:space="preserve">Accept pipeline input: Yes, </w:t>
            </w:r>
            <w:r w:rsidR="009913DA"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F07A3" w:rsidRPr="005101E6" w:rsidRDefault="008F07A3" w:rsidP="00247C44">
            <w:r w:rsidRPr="005101E6">
              <w:t>Accept wildcard characters: Yes</w:t>
            </w:r>
          </w:p>
        </w:tc>
      </w:tr>
    </w:tbl>
    <w:p w:rsidR="008F07A3" w:rsidRPr="005101E6" w:rsidRDefault="008F07A3" w:rsidP="008F07A3">
      <w:pPr>
        <w:rPr>
          <w:rStyle w:val="Codefragment"/>
        </w:rPr>
      </w:pPr>
    </w:p>
    <w:p w:rsidR="00927634" w:rsidRPr="005101E6" w:rsidRDefault="00927634" w:rsidP="00927634">
      <w:r w:rsidRPr="005101E6">
        <w:rPr>
          <w:rStyle w:val="Codefragment"/>
        </w:rPr>
        <w:t>-Recurse</w:t>
      </w:r>
      <w:r w:rsidRPr="005101E6">
        <w:t xml:space="preserve">  [  </w:t>
      </w:r>
      <w:r w:rsidRPr="005101E6">
        <w:rPr>
          <w:rStyle w:val="Production"/>
        </w:rPr>
        <w:t>&lt;SwitchParameter&gt;</w:t>
      </w:r>
      <w:r w:rsidRPr="005101E6">
        <w:t xml:space="preserve">  ] — Specifies a recursive copy.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27634" w:rsidRPr="005101E6" w:rsidTr="00247C44">
        <w:tc>
          <w:tcPr>
            <w:tcW w:w="2916" w:type="dxa"/>
          </w:tcPr>
          <w:p w:rsidR="00927634" w:rsidRPr="005101E6" w:rsidRDefault="00927634" w:rsidP="00247C44">
            <w:r w:rsidRPr="005101E6">
              <w:t xml:space="preserve">Required: No  </w:t>
            </w:r>
          </w:p>
        </w:tc>
        <w:tc>
          <w:tcPr>
            <w:tcW w:w="3024" w:type="dxa"/>
          </w:tcPr>
          <w:p w:rsidR="00927634" w:rsidRPr="005101E6" w:rsidRDefault="00927634" w:rsidP="00247C44">
            <w:r w:rsidRPr="005101E6">
              <w:t>Position/Named: Named</w:t>
            </w:r>
          </w:p>
        </w:tc>
        <w:tc>
          <w:tcPr>
            <w:tcW w:w="3744" w:type="dxa"/>
          </w:tcPr>
          <w:p w:rsidR="00927634" w:rsidRPr="005101E6" w:rsidRDefault="00927634" w:rsidP="00247C44">
            <w:r w:rsidRPr="005101E6">
              <w:t xml:space="preserve">Default value: </w:t>
            </w:r>
            <w:r w:rsidRPr="005101E6">
              <w:rPr>
                <w:rStyle w:val="Codefragment"/>
              </w:rPr>
              <w:t>$true</w:t>
            </w:r>
          </w:p>
        </w:tc>
      </w:tr>
      <w:tr w:rsidR="00927634" w:rsidRPr="005101E6" w:rsidTr="00247C44">
        <w:tc>
          <w:tcPr>
            <w:tcW w:w="5940" w:type="dxa"/>
            <w:gridSpan w:val="2"/>
          </w:tcPr>
          <w:p w:rsidR="00927634" w:rsidRPr="005101E6" w:rsidRDefault="00927634" w:rsidP="00247C44">
            <w:r w:rsidRPr="005101E6">
              <w:t>Accept pipeline input: No</w:t>
            </w:r>
          </w:p>
        </w:tc>
        <w:tc>
          <w:tcPr>
            <w:tcW w:w="3744" w:type="dxa"/>
          </w:tcPr>
          <w:p w:rsidR="00927634" w:rsidRPr="005101E6" w:rsidRDefault="00927634" w:rsidP="00247C44">
            <w:r w:rsidRPr="005101E6">
              <w:t>Accept wildcard characters: No</w:t>
            </w:r>
          </w:p>
        </w:tc>
      </w:tr>
    </w:tbl>
    <w:p w:rsidR="00927634" w:rsidRPr="005101E6" w:rsidRDefault="00927634" w:rsidP="00927634">
      <w:pPr>
        <w:rPr>
          <w:rStyle w:val="Codefragment"/>
        </w:rPr>
      </w:pPr>
    </w:p>
    <w:p w:rsidR="00E7282D" w:rsidRPr="005101E6" w:rsidRDefault="00E7282D" w:rsidP="00E7282D">
      <w:r w:rsidRPr="005101E6">
        <w:rPr>
          <w:rStyle w:val="Codefragment"/>
        </w:rPr>
        <w:t>-WhatIf</w:t>
      </w:r>
      <w:r w:rsidRPr="005101E6">
        <w:t xml:space="preserve">  [  </w:t>
      </w:r>
      <w:r w:rsidRPr="005101E6">
        <w:rPr>
          <w:rStyle w:val="Production"/>
        </w:rPr>
        <w:t>&lt;SwitchParameter&gt;</w:t>
      </w:r>
      <w:r w:rsidRPr="005101E6">
        <w:t xml:space="preserve">  ] — </w:t>
      </w:r>
      <w:r w:rsidR="00C3059E">
        <w:t>(alias </w:t>
      </w:r>
      <w:r w:rsidR="00C3059E">
        <w:rPr>
          <w:rStyle w:val="Codefragment"/>
        </w:rPr>
        <w:t>wi</w:t>
      </w:r>
      <w:r w:rsidR="00C3059E">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7282D" w:rsidRPr="005101E6" w:rsidTr="00247C44">
        <w:tc>
          <w:tcPr>
            <w:tcW w:w="2916" w:type="dxa"/>
          </w:tcPr>
          <w:p w:rsidR="00E7282D" w:rsidRPr="005101E6" w:rsidRDefault="00E7282D" w:rsidP="00247C44">
            <w:r w:rsidRPr="005101E6">
              <w:t xml:space="preserve">Required: No  </w:t>
            </w:r>
          </w:p>
        </w:tc>
        <w:tc>
          <w:tcPr>
            <w:tcW w:w="3024" w:type="dxa"/>
          </w:tcPr>
          <w:p w:rsidR="00E7282D" w:rsidRPr="005101E6" w:rsidRDefault="00E7282D" w:rsidP="00247C44">
            <w:r w:rsidRPr="005101E6">
              <w:t>Position/Named: Named</w:t>
            </w:r>
          </w:p>
        </w:tc>
        <w:tc>
          <w:tcPr>
            <w:tcW w:w="3744" w:type="dxa"/>
          </w:tcPr>
          <w:p w:rsidR="00E7282D" w:rsidRPr="005101E6" w:rsidRDefault="00E7282D" w:rsidP="00247C44">
            <w:r w:rsidRPr="005101E6">
              <w:t xml:space="preserve">Default value: </w:t>
            </w:r>
            <w:r w:rsidRPr="005101E6">
              <w:rPr>
                <w:rStyle w:val="Codefragment"/>
              </w:rPr>
              <w:t>$true</w:t>
            </w:r>
          </w:p>
        </w:tc>
      </w:tr>
      <w:tr w:rsidR="00E7282D" w:rsidRPr="005101E6" w:rsidTr="00247C44">
        <w:tc>
          <w:tcPr>
            <w:tcW w:w="5940" w:type="dxa"/>
            <w:gridSpan w:val="2"/>
          </w:tcPr>
          <w:p w:rsidR="00E7282D" w:rsidRPr="005101E6" w:rsidRDefault="00E7282D" w:rsidP="00247C44">
            <w:r w:rsidRPr="005101E6">
              <w:t>Accept pipeline input: No</w:t>
            </w:r>
          </w:p>
        </w:tc>
        <w:tc>
          <w:tcPr>
            <w:tcW w:w="3744" w:type="dxa"/>
          </w:tcPr>
          <w:p w:rsidR="00E7282D" w:rsidRPr="005101E6" w:rsidRDefault="00E7282D" w:rsidP="00247C44">
            <w:r w:rsidRPr="005101E6">
              <w:t>Accept wildcard characters: No</w:t>
            </w:r>
          </w:p>
        </w:tc>
      </w:tr>
    </w:tbl>
    <w:p w:rsidR="00E7282D" w:rsidRPr="005101E6" w:rsidRDefault="00E7282D" w:rsidP="00E7282D">
      <w:pPr>
        <w:rPr>
          <w:rStyle w:val="Codefragment"/>
        </w:rPr>
      </w:pPr>
    </w:p>
    <w:p w:rsidR="00E7282D" w:rsidRPr="005101E6" w:rsidRDefault="00E7282D" w:rsidP="00E7282D">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7282D" w:rsidRPr="005101E6" w:rsidRDefault="00E7282D" w:rsidP="00E7282D">
      <w:pPr>
        <w:pStyle w:val="subhead"/>
      </w:pPr>
      <w:r w:rsidRPr="005101E6">
        <w:t>Inputs:</w:t>
      </w:r>
    </w:p>
    <w:p w:rsidR="00E7282D" w:rsidRPr="005101E6" w:rsidRDefault="00F111E9" w:rsidP="00E7282D">
      <w:r w:rsidRPr="005101E6">
        <w:t xml:space="preserve">A path (but not literal path) </w:t>
      </w:r>
      <w:r w:rsidR="00E7282D" w:rsidRPr="005101E6">
        <w:t xml:space="preserve">can be </w:t>
      </w:r>
      <w:r w:rsidR="00AC0B5D" w:rsidRPr="00AC0B5D">
        <w:t>written</w:t>
      </w:r>
      <w:r w:rsidR="00AC0B5D">
        <w:t xml:space="preserve"> to</w:t>
      </w:r>
      <w:r w:rsidR="00E7282D" w:rsidRPr="005101E6">
        <w:t xml:space="preserve"> the pipeline to </w:t>
      </w:r>
      <w:r w:rsidRPr="005101E6">
        <w:t>Copy</w:t>
      </w:r>
      <w:r w:rsidR="00E7282D" w:rsidRPr="005101E6">
        <w:t>-Item.</w:t>
      </w:r>
    </w:p>
    <w:p w:rsidR="00E7282D" w:rsidRPr="005101E6" w:rsidRDefault="00E7282D" w:rsidP="00E7282D">
      <w:pPr>
        <w:pStyle w:val="subhead"/>
      </w:pPr>
      <w:r w:rsidRPr="005101E6">
        <w:t>Outputs:</w:t>
      </w:r>
    </w:p>
    <w:p w:rsidR="00E7282D" w:rsidRPr="005101E6" w:rsidRDefault="00F111E9" w:rsidP="00E7282D">
      <w:r w:rsidRPr="005101E6">
        <w:t xml:space="preserve">If </w:t>
      </w:r>
      <w:r w:rsidRPr="005101E6">
        <w:rPr>
          <w:rStyle w:val="Codefragment"/>
        </w:rPr>
        <w:t>PassThru</w:t>
      </w:r>
      <w:r w:rsidRPr="005101E6">
        <w:t xml:space="preserve"> is present, a</w:t>
      </w:r>
      <w:r w:rsidR="00E7282D" w:rsidRPr="005101E6">
        <w:t xml:space="preserve">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00E7282D" w:rsidRPr="005101E6">
        <w:t xml:space="preserve">) </w:t>
      </w:r>
      <w:r w:rsidR="00A02528" w:rsidRPr="005101E6">
        <w:t xml:space="preserve">or an </w:t>
      </w:r>
      <w:r w:rsidR="00C92D97" w:rsidRPr="005101E6">
        <w:t>unconstrained 1-dimensional array</w:t>
      </w:r>
      <w:r w:rsidR="00A02528" w:rsidRPr="005101E6">
        <w:t xml:space="preserve"> of objects </w:t>
      </w:r>
      <w:r w:rsidR="00E7282D" w:rsidRPr="005101E6">
        <w:t xml:space="preserve">that describes the item(s) </w:t>
      </w:r>
      <w:r w:rsidRPr="005101E6">
        <w:t>cop</w:t>
      </w:r>
      <w:r w:rsidR="00AB2BCC" w:rsidRPr="005101E6">
        <w:t>ied</w:t>
      </w:r>
      <w:r w:rsidR="00E7282D" w:rsidRPr="005101E6">
        <w:t>.</w:t>
      </w:r>
    </w:p>
    <w:p w:rsidR="00E7282D" w:rsidRPr="005101E6" w:rsidRDefault="004D4F70" w:rsidP="00E7282D">
      <w:pPr>
        <w:pStyle w:val="subhead"/>
      </w:pPr>
      <w:r w:rsidRPr="005101E6">
        <w:t>Examples:</w:t>
      </w:r>
    </w:p>
    <w:p w:rsidR="00A564D1" w:rsidRPr="00E7282D" w:rsidRDefault="005F230E" w:rsidP="005F230E">
      <w:pPr>
        <w:pStyle w:val="Code"/>
      </w:pPr>
      <w:r w:rsidRPr="005101E6">
        <w:t>Copy-Item -Path "J:\Test\File2.txt" -Destination "J:\Test\File2-v2.txt"</w:t>
      </w:r>
      <w:r w:rsidRPr="005101E6">
        <w:br/>
        <w:t>Copy-Item -Path "J:\Test\*","J:\Test3\*" -Destination "J:\" -PassThru</w:t>
      </w:r>
      <w:r w:rsidRPr="005101E6">
        <w:br/>
        <w:t>Copy-Item -Path "E:\Temp\*" -Destination "J:\Test" -Container -Recurse</w:t>
      </w:r>
    </w:p>
    <w:p w:rsidR="00403AD4" w:rsidRPr="005101E6" w:rsidRDefault="00403AD4" w:rsidP="00403AD4">
      <w:pPr>
        <w:pStyle w:val="Heading2"/>
      </w:pPr>
      <w:bookmarkStart w:id="863" w:name="_Ref255333131"/>
      <w:bookmarkStart w:id="864" w:name="_Ref255741745"/>
      <w:bookmarkStart w:id="865" w:name="_Toc332989022"/>
      <w:r w:rsidRPr="005101E6">
        <w:t>Export-Alias</w:t>
      </w:r>
      <w:bookmarkEnd w:id="855"/>
      <w:bookmarkEnd w:id="863"/>
      <w:r w:rsidR="00C55DC0" w:rsidRPr="005101E6">
        <w:t xml:space="preserve"> (alias epal)</w:t>
      </w:r>
      <w:bookmarkEnd w:id="864"/>
      <w:bookmarkEnd w:id="865"/>
    </w:p>
    <w:p w:rsidR="00047998" w:rsidRPr="005101E6" w:rsidRDefault="00047998" w:rsidP="00047998">
      <w:pPr>
        <w:pStyle w:val="subhead"/>
      </w:pPr>
      <w:r w:rsidRPr="005101E6">
        <w:t>Synopsis:</w:t>
      </w:r>
    </w:p>
    <w:p w:rsidR="00047998" w:rsidRPr="005101E6" w:rsidRDefault="00047998" w:rsidP="00047998">
      <w:r w:rsidRPr="005101E6">
        <w:t>Exports alias information to a file.</w:t>
      </w:r>
    </w:p>
    <w:p w:rsidR="00047998" w:rsidRPr="005101E6" w:rsidRDefault="00E61E13" w:rsidP="00047998">
      <w:pPr>
        <w:pStyle w:val="subhead"/>
      </w:pPr>
      <w:r w:rsidRPr="005101E6">
        <w:t>Syntax:</w:t>
      </w:r>
    </w:p>
    <w:p w:rsidR="000036AE" w:rsidRDefault="000036AE" w:rsidP="00047998">
      <w:pPr>
        <w:pStyle w:val="Grammar"/>
        <w:rPr>
          <w:rStyle w:val="Terminal"/>
        </w:rPr>
      </w:pPr>
      <w:r w:rsidRPr="005101E6">
        <w:rPr>
          <w:rStyle w:val="Terminal"/>
        </w:rPr>
        <w:t>Export-Alias</w:t>
      </w:r>
      <w:r w:rsidRPr="005101E6">
        <w:rPr>
          <w:rStyle w:val="GrammarText"/>
        </w:rPr>
        <w:t xml:space="preserve">  </w:t>
      </w:r>
      <w:r w:rsidRPr="005101E6">
        <w:rPr>
          <w:rStyle w:val="Terminal"/>
        </w:rPr>
        <w:t>-</w:t>
      </w:r>
      <w:r>
        <w:rPr>
          <w:rStyle w:val="Terminal"/>
        </w:rPr>
        <w:t>Literal</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-Name</w:t>
      </w:r>
      <w:r w:rsidRPr="005101E6">
        <w:rPr>
          <w:rStyle w:val="GrammarText"/>
        </w:rPr>
        <w:t xml:space="preserve">  ]  </w:t>
      </w:r>
      <w:r w:rsidRPr="005101E6">
        <w:t>&lt;string&gt;</w:t>
      </w:r>
      <w:r w:rsidRPr="005101E6">
        <w:rPr>
          <w:rStyle w:val="GrammarText"/>
        </w:rPr>
        <w:t xml:space="preserve">  ]   [   [  </w:t>
      </w:r>
      <w:r w:rsidRPr="005101E6">
        <w:rPr>
          <w:rStyle w:val="Terminal"/>
        </w:rPr>
        <w:t>-Append</w:t>
      </w:r>
      <w:r w:rsidRPr="005101E6">
        <w:rPr>
          <w:rStyle w:val="GrammarText"/>
        </w:rPr>
        <w:t xml:space="preserve">  ]</w:t>
      </w:r>
      <w:r w:rsidRPr="005101E6">
        <w:rPr>
          <w:rStyle w:val="GrammarText"/>
        </w:rPr>
        <w:br/>
        <w:t xml:space="preserve">[  </w:t>
      </w:r>
      <w:r w:rsidRPr="005101E6">
        <w:rPr>
          <w:rStyle w:val="Terminal"/>
        </w:rPr>
        <w:t>-As</w:t>
      </w:r>
      <w:r w:rsidRPr="005101E6">
        <w:rPr>
          <w:rStyle w:val="GrammarText"/>
        </w:rPr>
        <w:t xml:space="preserve">  {  </w:t>
      </w:r>
      <w:r w:rsidRPr="005101E6">
        <w:rPr>
          <w:rStyle w:val="Terminal"/>
        </w:rPr>
        <w:t>Csv</w:t>
      </w:r>
      <w:r w:rsidRPr="005101E6">
        <w:rPr>
          <w:rStyle w:val="GrammarText"/>
        </w:rPr>
        <w:t xml:space="preserve">  |  </w:t>
      </w:r>
      <w:r w:rsidRPr="005101E6">
        <w:rPr>
          <w:rStyle w:val="Terminal"/>
        </w:rPr>
        <w:t>Script</w:t>
      </w:r>
      <w:r w:rsidRPr="005101E6">
        <w:rPr>
          <w:rStyle w:val="GrammarText"/>
        </w:rPr>
        <w:t xml:space="preserve">  }  ]   [  </w:t>
      </w:r>
      <w:r w:rsidRPr="005101E6">
        <w:rPr>
          <w:rStyle w:val="Terminal"/>
        </w:rPr>
        <w:t>-Description</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-NoClobber</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047998" w:rsidRPr="005101E6" w:rsidRDefault="00047998" w:rsidP="00047998">
      <w:pPr>
        <w:pStyle w:val="Grammar"/>
      </w:pPr>
      <w:r w:rsidRPr="005101E6">
        <w:rPr>
          <w:rStyle w:val="Terminal"/>
        </w:rPr>
        <w:lastRenderedPageBreak/>
        <w:t>Export-Alias</w:t>
      </w:r>
      <w:r w:rsidRPr="005101E6">
        <w:rPr>
          <w:rStyle w:val="GrammarText"/>
        </w:rPr>
        <w:t xml:space="preserve">  </w:t>
      </w:r>
      <w:r w:rsidR="002F56AD" w:rsidRPr="005101E6">
        <w:rPr>
          <w:rStyle w:val="GrammarText"/>
        </w:rPr>
        <w:t xml:space="preserve">[  </w:t>
      </w:r>
      <w:r w:rsidR="002F56AD" w:rsidRPr="005101E6">
        <w:rPr>
          <w:rStyle w:val="Terminal"/>
        </w:rPr>
        <w:t>-Path</w:t>
      </w:r>
      <w:r w:rsidR="002F56AD" w:rsidRPr="005101E6">
        <w:rPr>
          <w:rStyle w:val="GrammarText"/>
        </w:rPr>
        <w:t xml:space="preserve">  ]  </w:t>
      </w:r>
      <w:r w:rsidR="002F56AD" w:rsidRPr="005101E6">
        <w:t>&lt;string&gt;</w:t>
      </w:r>
      <w:r w:rsidR="002F56AD" w:rsidRPr="005101E6">
        <w:rPr>
          <w:rStyle w:val="GrammarText"/>
        </w:rPr>
        <w:t xml:space="preserve">  </w:t>
      </w:r>
      <w:r w:rsidRPr="005101E6">
        <w:rPr>
          <w:rStyle w:val="GrammarText"/>
        </w:rPr>
        <w:t>[</w:t>
      </w:r>
      <w:r w:rsidR="002F56AD" w:rsidRPr="005101E6">
        <w:rPr>
          <w:rStyle w:val="GrammarText"/>
        </w:rPr>
        <w:t xml:space="preserve">   [</w:t>
      </w:r>
      <w:r w:rsidRPr="005101E6">
        <w:rPr>
          <w:rStyle w:val="GrammarText"/>
        </w:rPr>
        <w:t xml:space="preserve">  </w:t>
      </w:r>
      <w:r w:rsidRPr="005101E6">
        <w:rPr>
          <w:rStyle w:val="Terminal"/>
        </w:rPr>
        <w:t>-Name</w:t>
      </w:r>
      <w:r w:rsidRPr="005101E6">
        <w:rPr>
          <w:rStyle w:val="GrammarText"/>
        </w:rPr>
        <w:t xml:space="preserve">  ]  </w:t>
      </w:r>
      <w:r w:rsidRPr="005101E6">
        <w:t>&lt;string&gt;</w:t>
      </w:r>
      <w:r w:rsidRPr="005101E6">
        <w:rPr>
          <w:rStyle w:val="GrammarText"/>
        </w:rPr>
        <w:t xml:space="preserve">  </w:t>
      </w:r>
      <w:r w:rsidR="002F56AD" w:rsidRPr="005101E6">
        <w:rPr>
          <w:rStyle w:val="GrammarText"/>
        </w:rPr>
        <w:t xml:space="preserve">]   </w:t>
      </w:r>
      <w:r w:rsidRPr="005101E6">
        <w:rPr>
          <w:rStyle w:val="GrammarText"/>
        </w:rPr>
        <w:t xml:space="preserve">[   [  </w:t>
      </w:r>
      <w:r w:rsidRPr="005101E6">
        <w:rPr>
          <w:rStyle w:val="Terminal"/>
        </w:rPr>
        <w:t>-</w:t>
      </w:r>
      <w:r w:rsidR="00B8145E" w:rsidRPr="005101E6">
        <w:rPr>
          <w:rStyle w:val="Terminal"/>
        </w:rPr>
        <w:t>Append</w:t>
      </w:r>
      <w:r w:rsidRPr="005101E6">
        <w:rPr>
          <w:rStyle w:val="GrammarText"/>
        </w:rPr>
        <w:t xml:space="preserve">  ]</w:t>
      </w:r>
      <w:r w:rsidR="00B8145E" w:rsidRPr="005101E6">
        <w:rPr>
          <w:rStyle w:val="GrammarText"/>
        </w:rPr>
        <w:br/>
        <w:t xml:space="preserve">[  </w:t>
      </w:r>
      <w:r w:rsidR="00B8145E" w:rsidRPr="005101E6">
        <w:rPr>
          <w:rStyle w:val="Terminal"/>
        </w:rPr>
        <w:t>-As</w:t>
      </w:r>
      <w:r w:rsidR="00B8145E" w:rsidRPr="005101E6">
        <w:rPr>
          <w:rStyle w:val="GrammarText"/>
        </w:rPr>
        <w:t xml:space="preserve">  {  </w:t>
      </w:r>
      <w:r w:rsidR="00B8145E" w:rsidRPr="005101E6">
        <w:rPr>
          <w:rStyle w:val="Terminal"/>
        </w:rPr>
        <w:t>Csv</w:t>
      </w:r>
      <w:r w:rsidR="00B8145E" w:rsidRPr="005101E6">
        <w:rPr>
          <w:rStyle w:val="GrammarText"/>
        </w:rPr>
        <w:t xml:space="preserve">  |  </w:t>
      </w:r>
      <w:r w:rsidR="00B8145E" w:rsidRPr="005101E6">
        <w:rPr>
          <w:rStyle w:val="Terminal"/>
        </w:rPr>
        <w:t>Script</w:t>
      </w:r>
      <w:r w:rsidR="00B8145E" w:rsidRPr="005101E6">
        <w:rPr>
          <w:rStyle w:val="GrammarText"/>
        </w:rPr>
        <w:t xml:space="preserve">  }  ]   </w:t>
      </w:r>
      <w:r w:rsidRPr="005101E6">
        <w:rPr>
          <w:rStyle w:val="GrammarText"/>
        </w:rPr>
        <w:t xml:space="preserve">[  </w:t>
      </w:r>
      <w:r w:rsidRPr="005101E6">
        <w:rPr>
          <w:rStyle w:val="Terminal"/>
        </w:rPr>
        <w:t>-Description</w:t>
      </w:r>
      <w:r w:rsidRPr="005101E6">
        <w:rPr>
          <w:rStyle w:val="GrammarText"/>
        </w:rPr>
        <w:t xml:space="preserve">  </w:t>
      </w:r>
      <w:r w:rsidRPr="005101E6">
        <w:t>&lt;string&gt;</w:t>
      </w:r>
      <w:r w:rsidRPr="005101E6">
        <w:rPr>
          <w:rStyle w:val="GrammarText"/>
        </w:rPr>
        <w:t xml:space="preserve">  ]</w:t>
      </w:r>
      <w:r w:rsidR="005F3A45" w:rsidRPr="005101E6">
        <w:rPr>
          <w:rStyle w:val="GrammarText"/>
        </w:rPr>
        <w:t xml:space="preserve">  </w:t>
      </w:r>
      <w:r w:rsidRPr="005101E6">
        <w:rPr>
          <w:rStyle w:val="GrammarText"/>
        </w:rPr>
        <w:t xml:space="preserve">[  </w:t>
      </w:r>
      <w:r w:rsidRPr="005101E6">
        <w:rPr>
          <w:rStyle w:val="Terminal"/>
        </w:rPr>
        <w:t>-Force</w:t>
      </w:r>
      <w:r w:rsidRPr="005101E6">
        <w:rPr>
          <w:rStyle w:val="GrammarText"/>
        </w:rPr>
        <w:t xml:space="preserve">  ]  </w:t>
      </w:r>
      <w:r w:rsidR="005F3A45" w:rsidRPr="005101E6">
        <w:rPr>
          <w:rStyle w:val="GrammarText"/>
        </w:rPr>
        <w:t xml:space="preserve">[  </w:t>
      </w:r>
      <w:r w:rsidR="005F3A45" w:rsidRPr="005101E6">
        <w:rPr>
          <w:rStyle w:val="Terminal"/>
        </w:rPr>
        <w:t>-NoClobber</w:t>
      </w:r>
      <w:r w:rsidR="005F3A45" w:rsidRPr="005101E6">
        <w:rPr>
          <w:rStyle w:val="GrammarText"/>
        </w:rPr>
        <w:t xml:space="preserve">  ]</w:t>
      </w:r>
      <w:r w:rsidR="005F3A45" w:rsidRPr="005101E6">
        <w:rPr>
          <w:rStyle w:val="GrammarText"/>
        </w:rPr>
        <w:br/>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w:t>
      </w:r>
      <w:r w:rsidR="005F3A45" w:rsidRPr="005101E6">
        <w:rPr>
          <w:rStyle w:val="GrammarText"/>
        </w:rPr>
        <w:t xml:space="preserve"> </w:t>
      </w:r>
      <w:r w:rsidRPr="005101E6">
        <w:rPr>
          <w:rStyle w:val="GrammarText"/>
        </w:rP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047998" w:rsidRPr="005101E6" w:rsidRDefault="00C02370" w:rsidP="00047998">
      <w:pPr>
        <w:pStyle w:val="subhead"/>
      </w:pPr>
      <w:r w:rsidRPr="005101E6">
        <w:t>Description:</w:t>
      </w:r>
    </w:p>
    <w:p w:rsidR="00047998" w:rsidRPr="005101E6" w:rsidRDefault="00047998" w:rsidP="00047998">
      <w:r w:rsidRPr="005101E6">
        <w:t>This cmdlet exports alias information to a file, allowing the scope and file format to be specified.</w:t>
      </w:r>
    </w:p>
    <w:p w:rsidR="00047998" w:rsidRPr="005101E6" w:rsidRDefault="00047998" w:rsidP="00047998">
      <w:pPr>
        <w:pStyle w:val="subhead"/>
      </w:pPr>
      <w:r w:rsidRPr="005101E6">
        <w:t>Parameters:</w:t>
      </w:r>
    </w:p>
    <w:p w:rsidR="00872B0B" w:rsidRPr="005101E6" w:rsidRDefault="00872B0B" w:rsidP="00872B0B">
      <w:r w:rsidRPr="005101E6">
        <w:rPr>
          <w:rStyle w:val="Codefragment"/>
        </w:rPr>
        <w:t>-Append</w:t>
      </w:r>
      <w:r w:rsidRPr="005101E6">
        <w:t xml:space="preserve">  [  </w:t>
      </w:r>
      <w:r w:rsidRPr="005101E6">
        <w:rPr>
          <w:rStyle w:val="Production"/>
        </w:rPr>
        <w:t>&lt;SwitchParameter&gt;</w:t>
      </w:r>
      <w:r w:rsidRPr="005101E6">
        <w:t xml:space="preserve">  ] — This switch parameter causes the output to be appended if the output file exists; otherwise, it causes the output file to be created.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-As</w:t>
      </w:r>
      <w:r w:rsidRPr="005101E6">
        <w:t xml:space="preserve">  </w:t>
      </w:r>
      <w:r w:rsidRPr="005101E6">
        <w:rPr>
          <w:rStyle w:val="Production"/>
        </w:rPr>
        <w:t>&lt;ExportAliasFormat&gt;</w:t>
      </w:r>
      <w:r w:rsidRPr="005101E6">
        <w:t xml:space="preserve"> — Sets the format of the output file. The valid values are:</w:t>
      </w:r>
    </w:p>
    <w:p w:rsidR="00872B0B" w:rsidRPr="005101E6" w:rsidRDefault="00872B0B" w:rsidP="00872B0B">
      <w:pPr>
        <w:pStyle w:val="ListBullet"/>
      </w:pPr>
      <w:r w:rsidRPr="005101E6">
        <w:rPr>
          <w:rStyle w:val="Codefragment"/>
        </w:rPr>
        <w:t>Csv</w:t>
      </w:r>
      <w:r w:rsidRPr="005101E6">
        <w:t>: Use comma-separated value format.</w:t>
      </w:r>
    </w:p>
    <w:p w:rsidR="00872B0B" w:rsidRPr="005101E6" w:rsidRDefault="00872B0B" w:rsidP="00872B0B">
      <w:pPr>
        <w:pStyle w:val="ListBullet"/>
      </w:pPr>
      <w:r w:rsidRPr="005101E6">
        <w:rPr>
          <w:rStyle w:val="Codefragment"/>
        </w:rPr>
        <w:t>Script</w:t>
      </w:r>
      <w:r w:rsidRPr="005101E6">
        <w:t>: Write a Set-Alias command for each alias exported, such that the resulting file is suitable for direct use as a script file.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2B0B" w:rsidRPr="005101E6" w:rsidTr="00DA353F">
        <w:tc>
          <w:tcPr>
            <w:tcW w:w="2916" w:type="dxa"/>
          </w:tcPr>
          <w:p w:rsidR="00872B0B" w:rsidRPr="005101E6" w:rsidRDefault="00872B0B" w:rsidP="00DA353F">
            <w:r w:rsidRPr="005101E6">
              <w:t xml:space="preserve">Required: No  </w:t>
            </w:r>
          </w:p>
        </w:tc>
        <w:tc>
          <w:tcPr>
            <w:tcW w:w="3474" w:type="dxa"/>
          </w:tcPr>
          <w:p w:rsidR="00872B0B" w:rsidRPr="005101E6" w:rsidRDefault="00872B0B" w:rsidP="00DA353F">
            <w:r w:rsidRPr="005101E6">
              <w:t>Position/Named: Named</w:t>
            </w:r>
          </w:p>
        </w:tc>
        <w:tc>
          <w:tcPr>
            <w:tcW w:w="3294" w:type="dxa"/>
          </w:tcPr>
          <w:p w:rsidR="00872B0B" w:rsidRPr="005101E6" w:rsidRDefault="00872B0B" w:rsidP="00DA353F">
            <w:r w:rsidRPr="005101E6">
              <w:t>Default value: "Csv"</w:t>
            </w:r>
          </w:p>
        </w:tc>
      </w:tr>
      <w:tr w:rsidR="00872B0B" w:rsidRPr="005101E6" w:rsidTr="00DA353F">
        <w:tc>
          <w:tcPr>
            <w:tcW w:w="6390" w:type="dxa"/>
            <w:gridSpan w:val="2"/>
          </w:tcPr>
          <w:p w:rsidR="00872B0B" w:rsidRPr="005101E6" w:rsidRDefault="00872B0B" w:rsidP="00DA353F">
            <w:r w:rsidRPr="005101E6">
              <w:t>Accept pipeline input: No</w:t>
            </w:r>
          </w:p>
        </w:tc>
        <w:tc>
          <w:tcPr>
            <w:tcW w:w="3294" w:type="dxa"/>
          </w:tcPr>
          <w:p w:rsidR="00872B0B" w:rsidRPr="005101E6" w:rsidRDefault="00872B0B" w:rsidP="00DA353F">
            <w:r w:rsidRPr="005101E6">
              <w:t>Accept wildcard characters: No</w:t>
            </w:r>
          </w:p>
        </w:tc>
      </w:tr>
    </w:tbl>
    <w:p w:rsidR="00872B0B" w:rsidRPr="005101E6" w:rsidRDefault="00872B0B" w:rsidP="00872B0B"/>
    <w:p w:rsidR="00872B0B" w:rsidRPr="005101E6" w:rsidRDefault="00872B0B" w:rsidP="00872B0B">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-Description</w:t>
      </w:r>
      <w:r w:rsidRPr="005101E6">
        <w:t xml:space="preserve">  </w:t>
      </w:r>
      <w:r w:rsidRPr="005101E6">
        <w:rPr>
          <w:rStyle w:val="Production"/>
        </w:rPr>
        <w:t>&lt;string&gt;</w:t>
      </w:r>
      <w:r w:rsidRPr="005101E6">
        <w:t xml:space="preserve"> — Adds a description to the exported file as a comment at the top of the file, following the header information comments.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2B0B" w:rsidRPr="005101E6" w:rsidTr="00DA353F">
        <w:tc>
          <w:tcPr>
            <w:tcW w:w="2916" w:type="dxa"/>
          </w:tcPr>
          <w:p w:rsidR="00872B0B" w:rsidRPr="005101E6" w:rsidRDefault="00872B0B" w:rsidP="00DA353F">
            <w:r w:rsidRPr="005101E6">
              <w:t xml:space="preserve">Required: No  </w:t>
            </w:r>
          </w:p>
        </w:tc>
        <w:tc>
          <w:tcPr>
            <w:tcW w:w="3474" w:type="dxa"/>
          </w:tcPr>
          <w:p w:rsidR="00872B0B" w:rsidRPr="005101E6" w:rsidRDefault="00872B0B" w:rsidP="00DA353F">
            <w:r w:rsidRPr="005101E6">
              <w:t>Position/Named: Named</w:t>
            </w:r>
          </w:p>
        </w:tc>
        <w:tc>
          <w:tcPr>
            <w:tcW w:w="3294" w:type="dxa"/>
          </w:tcPr>
          <w:p w:rsidR="00872B0B" w:rsidRPr="005101E6" w:rsidRDefault="00872B0B" w:rsidP="00DA353F">
            <w:r w:rsidRPr="005101E6">
              <w:t>Default value: None</w:t>
            </w:r>
          </w:p>
        </w:tc>
      </w:tr>
      <w:tr w:rsidR="00872B0B" w:rsidRPr="005101E6" w:rsidTr="00DA353F">
        <w:tc>
          <w:tcPr>
            <w:tcW w:w="6390" w:type="dxa"/>
            <w:gridSpan w:val="2"/>
          </w:tcPr>
          <w:p w:rsidR="00872B0B" w:rsidRPr="005101E6" w:rsidRDefault="00872B0B" w:rsidP="00DA353F">
            <w:r w:rsidRPr="005101E6">
              <w:t>Accept pipeline input: No</w:t>
            </w:r>
          </w:p>
        </w:tc>
        <w:tc>
          <w:tcPr>
            <w:tcW w:w="329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-Force</w:t>
      </w:r>
      <w:r w:rsidRPr="005101E6">
        <w:t xml:space="preserve">  [  </w:t>
      </w:r>
      <w:r w:rsidRPr="005101E6">
        <w:rPr>
          <w:rStyle w:val="Production"/>
        </w:rPr>
        <w:t>&lt;SwitchParameter&gt;</w:t>
      </w:r>
      <w:r w:rsidRPr="005101E6">
        <w:t xml:space="preserve">  ] — This switch parameter causes the output file to be overridden if it is marked read-only. If both </w:t>
      </w:r>
      <w:r w:rsidRPr="005101E6">
        <w:rPr>
          <w:rStyle w:val="Codefragment"/>
        </w:rPr>
        <w:t>Force</w:t>
      </w:r>
      <w:r w:rsidRPr="005101E6">
        <w:t xml:space="preserve"> and </w:t>
      </w:r>
      <w:r w:rsidRPr="005101E6">
        <w:rPr>
          <w:rStyle w:val="Codefragment"/>
        </w:rPr>
        <w:t>NoClobber</w:t>
      </w:r>
      <w:r w:rsidRPr="005101E6">
        <w:t xml:space="preserve"> are used, </w:t>
      </w:r>
      <w:r w:rsidRPr="005101E6">
        <w:rPr>
          <w:rStyle w:val="Codefragment"/>
        </w:rPr>
        <w:t>NoClobber</w:t>
      </w:r>
      <w:r w:rsidRPr="005101E6">
        <w:t xml:space="preserve"> takes precedence.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Default="00872B0B" w:rsidP="00872B0B">
      <w:pPr>
        <w:rPr>
          <w:rStyle w:val="Codefragment"/>
        </w:rPr>
      </w:pPr>
    </w:p>
    <w:p w:rsidR="000A3055" w:rsidRPr="005101E6" w:rsidRDefault="000A3055" w:rsidP="000A3055">
      <w:r w:rsidRPr="005101E6">
        <w:rPr>
          <w:rStyle w:val="Codefragment"/>
        </w:rPr>
        <w:t>-LiteralPath</w:t>
      </w:r>
      <w:r w:rsidRPr="005101E6">
        <w:t xml:space="preserve">  </w:t>
      </w:r>
      <w:r w:rsidRPr="005101E6">
        <w:rPr>
          <w:rStyle w:val="Production"/>
        </w:rPr>
        <w:t>&lt;string&gt;</w:t>
      </w:r>
      <w:r w:rsidRPr="005101E6">
        <w:t xml:space="preserve"> — </w:t>
      </w:r>
      <w:r>
        <w:t xml:space="preserve">(alias </w:t>
      </w:r>
      <w:r>
        <w:rPr>
          <w:rStyle w:val="Codefragment"/>
        </w:rPr>
        <w:t>PSPath</w:t>
      </w:r>
      <w:r>
        <w:t xml:space="preserve">) </w:t>
      </w:r>
      <w:r w:rsidRPr="005101E6">
        <w:t>Specifies the path of the item. The string</w:t>
      </w:r>
      <w:r w:rsidR="00A5132A">
        <w:t xml:space="preserve"> is</w:t>
      </w:r>
      <w:r w:rsidRPr="005101E6">
        <w:t xml:space="preserve"> used exactly as </w:t>
      </w:r>
      <w:r w:rsidR="00A5132A">
        <w:t xml:space="preserve">it is </w:t>
      </w:r>
      <w:r w:rsidRPr="005101E6">
        <w:t>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A3055" w:rsidRPr="005101E6" w:rsidTr="00602346">
        <w:tc>
          <w:tcPr>
            <w:tcW w:w="2916" w:type="dxa"/>
          </w:tcPr>
          <w:p w:rsidR="000A3055" w:rsidRPr="005101E6" w:rsidRDefault="000A3055" w:rsidP="00602346">
            <w:r w:rsidRPr="005101E6">
              <w:lastRenderedPageBreak/>
              <w:t xml:space="preserve">Required: Yes  </w:t>
            </w:r>
          </w:p>
        </w:tc>
        <w:tc>
          <w:tcPr>
            <w:tcW w:w="3474" w:type="dxa"/>
          </w:tcPr>
          <w:p w:rsidR="000A3055" w:rsidRPr="005101E6" w:rsidRDefault="000A3055" w:rsidP="000A3055">
            <w:r w:rsidRPr="005101E6">
              <w:t xml:space="preserve">Position/Named: </w:t>
            </w:r>
            <w:r>
              <w:t>Named</w:t>
            </w:r>
          </w:p>
        </w:tc>
        <w:tc>
          <w:tcPr>
            <w:tcW w:w="3294" w:type="dxa"/>
          </w:tcPr>
          <w:p w:rsidR="000A3055" w:rsidRPr="005101E6" w:rsidRDefault="000A3055" w:rsidP="00602346">
            <w:r w:rsidRPr="005101E6">
              <w:t>Default value: None</w:t>
            </w:r>
          </w:p>
        </w:tc>
      </w:tr>
      <w:tr w:rsidR="000A3055" w:rsidRPr="005101E6" w:rsidTr="00602346">
        <w:tc>
          <w:tcPr>
            <w:tcW w:w="6390" w:type="dxa"/>
            <w:gridSpan w:val="2"/>
          </w:tcPr>
          <w:p w:rsidR="000A3055" w:rsidRPr="005101E6" w:rsidRDefault="000A3055" w:rsidP="00602346">
            <w:r w:rsidRPr="005101E6">
              <w:t>Accept pipeline input: Yes, ByPropertyName (§</w:t>
            </w:r>
            <w:r>
              <w:fldChar w:fldCharType="begin"/>
            </w:r>
            <w:r>
              <w:instrText xml:space="preserve"> REF _Ref513828631 \r \h  \* MERGEFORMAT </w:instrText>
            </w:r>
            <w:r>
              <w:fldChar w:fldCharType="separate"/>
            </w:r>
            <w:r w:rsidR="00A34E8C">
              <w:t>12.3.7</w:t>
            </w:r>
            <w:r>
              <w:fldChar w:fldCharType="end"/>
            </w:r>
            <w:r w:rsidRPr="005101E6">
              <w:t>)</w:t>
            </w:r>
          </w:p>
        </w:tc>
        <w:tc>
          <w:tcPr>
            <w:tcW w:w="3294" w:type="dxa"/>
          </w:tcPr>
          <w:p w:rsidR="000A3055" w:rsidRPr="005101E6" w:rsidRDefault="000A3055" w:rsidP="000A3055">
            <w:r w:rsidRPr="005101E6">
              <w:t xml:space="preserve">Accept wildcard characters: </w:t>
            </w:r>
            <w:r>
              <w:t>No</w:t>
            </w:r>
          </w:p>
        </w:tc>
      </w:tr>
    </w:tbl>
    <w:p w:rsidR="000A3055" w:rsidRPr="005101E6" w:rsidRDefault="000A3055" w:rsidP="00872B0B">
      <w:pPr>
        <w:rPr>
          <w:rStyle w:val="Codefragment"/>
        </w:rPr>
      </w:pPr>
    </w:p>
    <w:p w:rsidR="00872B0B" w:rsidRPr="005101E6" w:rsidRDefault="00872B0B" w:rsidP="00872B0B">
      <w:r w:rsidRPr="005101E6">
        <w:rPr>
          <w:rStyle w:val="Codefragment"/>
        </w:rPr>
        <w:t>-Name</w:t>
      </w:r>
      <w:r w:rsidRPr="005101E6">
        <w:t xml:space="preserve">  </w:t>
      </w:r>
      <w:r w:rsidRPr="005101E6">
        <w:rPr>
          <w:rStyle w:val="Production"/>
        </w:rPr>
        <w:t>&lt;string&gt;</w:t>
      </w:r>
      <w:r w:rsidRPr="005101E6">
        <w:t xml:space="preserve"> — Specifies the names of the aliases to be 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Position 1</w:t>
            </w:r>
          </w:p>
        </w:tc>
        <w:tc>
          <w:tcPr>
            <w:tcW w:w="3744" w:type="dxa"/>
          </w:tcPr>
          <w:p w:rsidR="00872B0B" w:rsidRPr="005101E6" w:rsidRDefault="00872B0B" w:rsidP="00DA353F">
            <w:r w:rsidRPr="005101E6">
              <w:t>Default value: Export all aliases</w:t>
            </w:r>
          </w:p>
        </w:tc>
      </w:tr>
      <w:tr w:rsidR="00872B0B" w:rsidRPr="005101E6" w:rsidTr="00DA353F">
        <w:tc>
          <w:tcPr>
            <w:tcW w:w="5940" w:type="dxa"/>
            <w:gridSpan w:val="2"/>
          </w:tcPr>
          <w:p w:rsidR="00872B0B" w:rsidRPr="005101E6" w:rsidRDefault="00872B0B"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872B0B" w:rsidRPr="005101E6" w:rsidRDefault="00872B0B" w:rsidP="00DA353F">
            <w:r w:rsidRPr="005101E6">
              <w:t>Accept wildcard characters: Yes</w:t>
            </w:r>
          </w:p>
        </w:tc>
      </w:tr>
    </w:tbl>
    <w:p w:rsidR="00872B0B" w:rsidRPr="005101E6" w:rsidRDefault="00872B0B" w:rsidP="00872B0B">
      <w:pPr>
        <w:rPr>
          <w:rStyle w:val="Codefragment"/>
        </w:rPr>
      </w:pPr>
    </w:p>
    <w:p w:rsidR="00872B0B" w:rsidRPr="005101E6" w:rsidRDefault="00872B0B" w:rsidP="00872B0B">
      <w:r w:rsidRPr="005101E6">
        <w:rPr>
          <w:rStyle w:val="Codefragment"/>
        </w:rPr>
        <w:t>-NoClobber</w:t>
      </w:r>
      <w:r w:rsidRPr="005101E6">
        <w:t xml:space="preserve">  [  </w:t>
      </w:r>
      <w:r w:rsidRPr="005101E6">
        <w:rPr>
          <w:rStyle w:val="Production"/>
        </w:rPr>
        <w:t>&lt;SwitchParameter&gt;</w:t>
      </w:r>
      <w:r w:rsidRPr="005101E6">
        <w:t xml:space="preserve">  ] — This switch parameter prevents Export-Alias from overwriting any files, even if </w:t>
      </w:r>
      <w:r w:rsidRPr="005101E6">
        <w:rPr>
          <w:rStyle w:val="Codefragment"/>
        </w:rPr>
        <w:t>Force</w:t>
      </w:r>
      <w:r w:rsidRPr="005101E6">
        <w:t xml:space="preserve"> is present. If </w:t>
      </w:r>
      <w:r w:rsidRPr="005101E6">
        <w:rPr>
          <w:rStyle w:val="Codefragment"/>
        </w:rPr>
        <w:t>NoClobber</w:t>
      </w:r>
      <w:r w:rsidRPr="005101E6">
        <w:t xml:space="preserve"> is omitted, Export-Alias overwrites an existing file without warning, unless the read-only attribute is set on the file. </w:t>
      </w:r>
      <w:r w:rsidRPr="005101E6">
        <w:rPr>
          <w:rStyle w:val="Codefragment"/>
        </w:rPr>
        <w:t>NoClobber</w:t>
      </w:r>
      <w:r w:rsidRPr="005101E6">
        <w:t xml:space="preserve"> does not prevent </w:t>
      </w:r>
      <w:r w:rsidRPr="005101E6">
        <w:rPr>
          <w:rStyle w:val="Codefragment"/>
        </w:rPr>
        <w:t>-Append</w:t>
      </w:r>
      <w:r w:rsidRPr="005101E6">
        <w:t xml:space="preserve"> from adding content to an existing file. If both </w:t>
      </w:r>
      <w:r w:rsidRPr="005101E6">
        <w:rPr>
          <w:rStyle w:val="Codefragment"/>
        </w:rPr>
        <w:t>Force</w:t>
      </w:r>
      <w:r w:rsidRPr="005101E6">
        <w:t xml:space="preserve"> and </w:t>
      </w:r>
      <w:r w:rsidRPr="005101E6">
        <w:rPr>
          <w:rStyle w:val="Codefragment"/>
        </w:rPr>
        <w:t>NoClobber</w:t>
      </w:r>
      <w:r w:rsidRPr="005101E6">
        <w:t xml:space="preserve"> are used, </w:t>
      </w:r>
      <w:r w:rsidRPr="005101E6">
        <w:rPr>
          <w:rStyle w:val="Codefragment"/>
        </w:rPr>
        <w:t>NoClobber</w:t>
      </w:r>
      <w:r w:rsidRPr="005101E6">
        <w:t xml:space="preserve"> takes precedence.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Default value: Overwrites read-write files</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872B0B" w:rsidRPr="005101E6" w:rsidRDefault="00872B0B" w:rsidP="00872B0B">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each alias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Pr="005101E6">
        <w:t xml:space="preserve">) written to the file.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2B0B" w:rsidRPr="005101E6" w:rsidTr="00DA353F">
        <w:tc>
          <w:tcPr>
            <w:tcW w:w="2916" w:type="dxa"/>
          </w:tcPr>
          <w:p w:rsidR="00872B0B" w:rsidRPr="005101E6" w:rsidRDefault="00872B0B" w:rsidP="00DA353F">
            <w:r w:rsidRPr="005101E6">
              <w:t xml:space="preserve">Required: No  </w:t>
            </w:r>
          </w:p>
        </w:tc>
        <w:tc>
          <w:tcPr>
            <w:tcW w:w="3024" w:type="dxa"/>
          </w:tcPr>
          <w:p w:rsidR="00872B0B" w:rsidRPr="005101E6" w:rsidRDefault="00872B0B" w:rsidP="00DA353F">
            <w:r w:rsidRPr="005101E6">
              <w:t>Position/Named: Named</w:t>
            </w:r>
          </w:p>
        </w:tc>
        <w:tc>
          <w:tcPr>
            <w:tcW w:w="3744" w:type="dxa"/>
          </w:tcPr>
          <w:p w:rsidR="00872B0B" w:rsidRPr="005101E6" w:rsidRDefault="00872B0B" w:rsidP="00DA353F">
            <w:r w:rsidRPr="005101E6">
              <w:t xml:space="preserve">Default value: </w:t>
            </w:r>
            <w:r w:rsidRPr="005101E6">
              <w:rPr>
                <w:rStyle w:val="Codefragment"/>
              </w:rPr>
              <w:t>$true</w:t>
            </w:r>
          </w:p>
        </w:tc>
      </w:tr>
      <w:tr w:rsidR="00872B0B" w:rsidRPr="005101E6" w:rsidTr="00DA353F">
        <w:tc>
          <w:tcPr>
            <w:tcW w:w="5940" w:type="dxa"/>
            <w:gridSpan w:val="2"/>
          </w:tcPr>
          <w:p w:rsidR="00872B0B" w:rsidRPr="005101E6" w:rsidRDefault="00872B0B" w:rsidP="00DA353F">
            <w:r w:rsidRPr="005101E6">
              <w:t>Accept pipeline input: No</w:t>
            </w:r>
          </w:p>
        </w:tc>
        <w:tc>
          <w:tcPr>
            <w:tcW w:w="3744" w:type="dxa"/>
          </w:tcPr>
          <w:p w:rsidR="00872B0B" w:rsidRPr="005101E6" w:rsidRDefault="00872B0B" w:rsidP="00DA353F">
            <w:r w:rsidRPr="005101E6">
              <w:t>Accept wildcard characters: No</w:t>
            </w:r>
          </w:p>
        </w:tc>
      </w:tr>
    </w:tbl>
    <w:p w:rsidR="00872B0B" w:rsidRPr="005101E6" w:rsidRDefault="00872B0B" w:rsidP="00872B0B">
      <w:pPr>
        <w:rPr>
          <w:rStyle w:val="Codefragment"/>
        </w:rPr>
      </w:pPr>
    </w:p>
    <w:p w:rsidR="00733D10" w:rsidRPr="005101E6" w:rsidRDefault="00733D10" w:rsidP="00733D10">
      <w:r w:rsidRPr="005101E6">
        <w:rPr>
          <w:rStyle w:val="Codefragment"/>
        </w:rPr>
        <w:t>-Path</w:t>
      </w:r>
      <w:r w:rsidRPr="005101E6">
        <w:t xml:space="preserve">  </w:t>
      </w:r>
      <w:r w:rsidRPr="005101E6">
        <w:rPr>
          <w:rStyle w:val="Production"/>
        </w:rPr>
        <w:t>&lt;string&gt;</w:t>
      </w:r>
      <w:r w:rsidRPr="005101E6">
        <w:t xml:space="preserve"> — </w:t>
      </w:r>
      <w:r w:rsidR="00E86EED">
        <w:t xml:space="preserve">(alias </w:t>
      </w:r>
      <w:r w:rsidR="00E86EED">
        <w:rPr>
          <w:rStyle w:val="Codefragment"/>
        </w:rPr>
        <w:t>PSPath</w:t>
      </w:r>
      <w:r w:rsidR="00E86EED">
        <w:t xml:space="preserve">) </w:t>
      </w:r>
      <w:r w:rsidRPr="005101E6">
        <w:t>Specifies the path of the file to be written to. Although wildcards are permitted, they must resolve to a single file.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33D10" w:rsidRPr="005101E6" w:rsidTr="00AF65B7">
        <w:tc>
          <w:tcPr>
            <w:tcW w:w="2916" w:type="dxa"/>
          </w:tcPr>
          <w:p w:rsidR="00733D10" w:rsidRPr="005101E6" w:rsidRDefault="00733D10" w:rsidP="00733D10">
            <w:r w:rsidRPr="005101E6">
              <w:t xml:space="preserve">Required: Yes  </w:t>
            </w:r>
          </w:p>
        </w:tc>
        <w:tc>
          <w:tcPr>
            <w:tcW w:w="3024" w:type="dxa"/>
          </w:tcPr>
          <w:p w:rsidR="00733D10" w:rsidRPr="005101E6" w:rsidRDefault="00733D10" w:rsidP="00733D10">
            <w:r w:rsidRPr="005101E6">
              <w:t>Position/Named: Position 1</w:t>
            </w:r>
          </w:p>
        </w:tc>
        <w:tc>
          <w:tcPr>
            <w:tcW w:w="3744" w:type="dxa"/>
          </w:tcPr>
          <w:p w:rsidR="00733D10" w:rsidRPr="005101E6" w:rsidRDefault="00733D10" w:rsidP="00733D10">
            <w:r w:rsidRPr="005101E6">
              <w:t>Default value: None</w:t>
            </w:r>
          </w:p>
        </w:tc>
      </w:tr>
      <w:tr w:rsidR="00733D10" w:rsidRPr="005101E6" w:rsidTr="00AF65B7">
        <w:tc>
          <w:tcPr>
            <w:tcW w:w="5940" w:type="dxa"/>
            <w:gridSpan w:val="2"/>
          </w:tcPr>
          <w:p w:rsidR="00733D10" w:rsidRPr="005101E6" w:rsidRDefault="00733D10" w:rsidP="00733D10">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733D10" w:rsidRPr="005101E6" w:rsidRDefault="00733D10" w:rsidP="00733D10">
            <w:r w:rsidRPr="005101E6">
              <w:t>Accept wildcard characters: Yes</w:t>
            </w:r>
          </w:p>
        </w:tc>
      </w:tr>
    </w:tbl>
    <w:p w:rsidR="00733D10" w:rsidRPr="005101E6" w:rsidRDefault="00733D10" w:rsidP="00733D10">
      <w:pPr>
        <w:rPr>
          <w:rStyle w:val="Codefragment"/>
        </w:rPr>
      </w:pPr>
    </w:p>
    <w:p w:rsidR="00047998" w:rsidRPr="005101E6" w:rsidRDefault="00047998" w:rsidP="00047998">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of the alias</w:t>
      </w:r>
      <w:r w:rsidR="00B41753" w:rsidRPr="005101E6">
        <w:t>es to be exported</w:t>
      </w:r>
      <w:r w:rsidRPr="005101E6">
        <w:t xml:space="preserve">. The valid values are </w:t>
      </w:r>
      <w:r w:rsidRPr="005101E6">
        <w:rPr>
          <w:rStyle w:val="Codefragment"/>
        </w:rPr>
        <w:t>"Global"</w:t>
      </w:r>
      <w:r w:rsidRPr="005101E6">
        <w:t xml:space="preserve">, </w:t>
      </w:r>
      <w:r w:rsidRPr="005101E6">
        <w:rPr>
          <w:rStyle w:val="Codefragment"/>
        </w:rPr>
        <w:t>"Script</w:t>
      </w:r>
      <w:r w:rsidR="00BE343A" w:rsidRPr="005101E6">
        <w:rPr>
          <w:rStyle w:val="Codefragment"/>
        </w:rPr>
        <w:t>"</w:t>
      </w:r>
      <w:r w:rsidR="00BE343A" w:rsidRPr="005101E6">
        <w:t xml:space="preserve">, and </w:t>
      </w:r>
      <w:r w:rsidR="00BE343A" w:rsidRPr="005101E6">
        <w:rPr>
          <w:rStyle w:val="Codefragment"/>
        </w:rPr>
        <w:t>"Local</w:t>
      </w:r>
      <w:r w:rsidRPr="005101E6">
        <w:rPr>
          <w:rStyle w:val="Codefragment"/>
        </w:rPr>
        <w:t>"</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47998" w:rsidRPr="005101E6" w:rsidTr="00104174">
        <w:tc>
          <w:tcPr>
            <w:tcW w:w="2916" w:type="dxa"/>
          </w:tcPr>
          <w:p w:rsidR="00047998" w:rsidRPr="005101E6" w:rsidRDefault="00047998" w:rsidP="00AF65B7">
            <w:r w:rsidRPr="005101E6">
              <w:t xml:space="preserve">Required: No  </w:t>
            </w:r>
          </w:p>
        </w:tc>
        <w:tc>
          <w:tcPr>
            <w:tcW w:w="3024" w:type="dxa"/>
          </w:tcPr>
          <w:p w:rsidR="00047998" w:rsidRPr="005101E6" w:rsidRDefault="00047998" w:rsidP="00AF65B7">
            <w:r w:rsidRPr="005101E6">
              <w:t>Position/Named: Named</w:t>
            </w:r>
          </w:p>
        </w:tc>
        <w:tc>
          <w:tcPr>
            <w:tcW w:w="3744" w:type="dxa"/>
          </w:tcPr>
          <w:p w:rsidR="00047998" w:rsidRPr="005101E6" w:rsidRDefault="00047998" w:rsidP="00AF65B7">
            <w:r w:rsidRPr="005101E6">
              <w:t>Default value: "Local"</w:t>
            </w:r>
          </w:p>
        </w:tc>
      </w:tr>
      <w:tr w:rsidR="00047998" w:rsidRPr="005101E6" w:rsidTr="00104174">
        <w:tc>
          <w:tcPr>
            <w:tcW w:w="5940" w:type="dxa"/>
            <w:gridSpan w:val="2"/>
          </w:tcPr>
          <w:p w:rsidR="00047998" w:rsidRPr="005101E6" w:rsidRDefault="00047998" w:rsidP="00AF65B7">
            <w:r w:rsidRPr="005101E6">
              <w:t>Accept pipeline input: No</w:t>
            </w:r>
          </w:p>
        </w:tc>
        <w:tc>
          <w:tcPr>
            <w:tcW w:w="3744" w:type="dxa"/>
          </w:tcPr>
          <w:p w:rsidR="00047998" w:rsidRPr="005101E6" w:rsidRDefault="00047998" w:rsidP="00AF65B7">
            <w:r w:rsidRPr="005101E6">
              <w:t>Accept wildcard characters: No</w:t>
            </w:r>
          </w:p>
        </w:tc>
      </w:tr>
    </w:tbl>
    <w:p w:rsidR="00047998" w:rsidRPr="005101E6" w:rsidRDefault="00047998" w:rsidP="00047998">
      <w:pPr>
        <w:rPr>
          <w:rStyle w:val="Codefragment"/>
        </w:rPr>
      </w:pPr>
    </w:p>
    <w:p w:rsidR="00047998" w:rsidRPr="005101E6" w:rsidRDefault="00047998" w:rsidP="00047998">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47998" w:rsidRPr="005101E6" w:rsidTr="00104174">
        <w:tc>
          <w:tcPr>
            <w:tcW w:w="2916" w:type="dxa"/>
          </w:tcPr>
          <w:p w:rsidR="00047998" w:rsidRPr="005101E6" w:rsidRDefault="00047998" w:rsidP="00AF65B7">
            <w:r w:rsidRPr="005101E6">
              <w:t xml:space="preserve">Required: No  </w:t>
            </w:r>
          </w:p>
        </w:tc>
        <w:tc>
          <w:tcPr>
            <w:tcW w:w="3024" w:type="dxa"/>
          </w:tcPr>
          <w:p w:rsidR="00047998" w:rsidRPr="005101E6" w:rsidRDefault="00047998" w:rsidP="00AF65B7">
            <w:r w:rsidRPr="005101E6">
              <w:t>Position/Named: Named</w:t>
            </w:r>
          </w:p>
        </w:tc>
        <w:tc>
          <w:tcPr>
            <w:tcW w:w="3744" w:type="dxa"/>
          </w:tcPr>
          <w:p w:rsidR="00047998" w:rsidRPr="005101E6" w:rsidRDefault="00047998" w:rsidP="00AF65B7">
            <w:r w:rsidRPr="005101E6">
              <w:t xml:space="preserve">Default value: </w:t>
            </w:r>
            <w:r w:rsidRPr="005101E6">
              <w:rPr>
                <w:rStyle w:val="Codefragment"/>
              </w:rPr>
              <w:t>$true</w:t>
            </w:r>
          </w:p>
        </w:tc>
      </w:tr>
      <w:tr w:rsidR="00047998" w:rsidRPr="005101E6" w:rsidTr="00104174">
        <w:tc>
          <w:tcPr>
            <w:tcW w:w="5940" w:type="dxa"/>
            <w:gridSpan w:val="2"/>
          </w:tcPr>
          <w:p w:rsidR="00047998" w:rsidRPr="005101E6" w:rsidRDefault="00047998" w:rsidP="00AF65B7">
            <w:r w:rsidRPr="005101E6">
              <w:t>Accept pipeline input: No</w:t>
            </w:r>
          </w:p>
        </w:tc>
        <w:tc>
          <w:tcPr>
            <w:tcW w:w="3744" w:type="dxa"/>
          </w:tcPr>
          <w:p w:rsidR="00047998" w:rsidRPr="005101E6" w:rsidRDefault="00047998" w:rsidP="00AF65B7">
            <w:r w:rsidRPr="005101E6">
              <w:t>Accept wildcard characters: No</w:t>
            </w:r>
          </w:p>
        </w:tc>
      </w:tr>
    </w:tbl>
    <w:p w:rsidR="00047998" w:rsidRPr="005101E6" w:rsidRDefault="00047998" w:rsidP="00047998">
      <w:pPr>
        <w:rPr>
          <w:rStyle w:val="Codefragment"/>
        </w:rPr>
      </w:pPr>
    </w:p>
    <w:p w:rsidR="00047998" w:rsidRPr="005101E6" w:rsidRDefault="00047998" w:rsidP="00047998">
      <w:r w:rsidRPr="005101E6">
        <w:rPr>
          <w:rStyle w:val="Production"/>
        </w:rPr>
        <w:lastRenderedPageBreak/>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047998" w:rsidRPr="005101E6" w:rsidRDefault="00047998" w:rsidP="00047998">
      <w:pPr>
        <w:pStyle w:val="subhead"/>
      </w:pPr>
      <w:r w:rsidRPr="005101E6">
        <w:t>Inputs:</w:t>
      </w:r>
    </w:p>
    <w:p w:rsidR="00047998" w:rsidRPr="005101E6" w:rsidRDefault="00047998" w:rsidP="00047998">
      <w:r w:rsidRPr="005101E6">
        <w:t>None.</w:t>
      </w:r>
    </w:p>
    <w:p w:rsidR="00047998" w:rsidRPr="005101E6" w:rsidRDefault="00047998" w:rsidP="00047998">
      <w:pPr>
        <w:pStyle w:val="subhead"/>
      </w:pPr>
      <w:r w:rsidRPr="005101E6">
        <w:t>Outputs:</w:t>
      </w:r>
    </w:p>
    <w:p w:rsidR="00047998" w:rsidRPr="005101E6" w:rsidRDefault="00047998" w:rsidP="00047998">
      <w:r w:rsidRPr="005101E6">
        <w:t xml:space="preserve">None unless the </w:t>
      </w:r>
      <w:r w:rsidRPr="005101E6">
        <w:rPr>
          <w:rStyle w:val="Codefragment"/>
        </w:rPr>
        <w:t>PassThru</w:t>
      </w:r>
      <w:r w:rsidRPr="005101E6">
        <w:t xml:space="preserve"> switch parameter is used.</w:t>
      </w:r>
    </w:p>
    <w:p w:rsidR="00047998" w:rsidRPr="005101E6" w:rsidRDefault="004D4F70" w:rsidP="00047998">
      <w:pPr>
        <w:pStyle w:val="subhead"/>
      </w:pPr>
      <w:r w:rsidRPr="005101E6">
        <w:t>Examples:</w:t>
      </w:r>
    </w:p>
    <w:p w:rsidR="001A28F8" w:rsidRPr="005101E6" w:rsidRDefault="001A28F8" w:rsidP="001A28F8">
      <w:pPr>
        <w:pStyle w:val="Code"/>
      </w:pPr>
      <w:r w:rsidRPr="005101E6">
        <w:t>Export-Alias 'E:\Powershell\Scripts\AliasList.txt' -As Csv</w:t>
      </w:r>
      <w:r w:rsidRPr="005101E6">
        <w:br/>
        <w:t>Export-Alias 'E:\Powershell\Scripts\Locals.ps1' -As Script -Scope "Local"</w:t>
      </w:r>
    </w:p>
    <w:p w:rsidR="00020EC4" w:rsidRPr="005101E6" w:rsidRDefault="00020EC4" w:rsidP="001C307A">
      <w:pPr>
        <w:pStyle w:val="Heading2"/>
      </w:pPr>
      <w:bookmarkStart w:id="866" w:name="_Ref255633894"/>
      <w:bookmarkStart w:id="867" w:name="_Toc332989023"/>
      <w:bookmarkStart w:id="868" w:name="_Ref254876602"/>
      <w:r w:rsidRPr="005101E6">
        <w:t>Export-ModuleMember</w:t>
      </w:r>
      <w:bookmarkEnd w:id="866"/>
      <w:bookmarkEnd w:id="867"/>
    </w:p>
    <w:p w:rsidR="00CD50A0" w:rsidRPr="005101E6" w:rsidRDefault="00CD50A0" w:rsidP="00CD50A0">
      <w:pPr>
        <w:pStyle w:val="subhead"/>
      </w:pPr>
      <w:r w:rsidRPr="005101E6">
        <w:t>Synopsis:</w:t>
      </w:r>
    </w:p>
    <w:p w:rsidR="00CD50A0" w:rsidRPr="005101E6" w:rsidRDefault="00CD50A0" w:rsidP="00CD50A0">
      <w:r w:rsidRPr="005101E6">
        <w:t>Identifies the module (§</w:t>
      </w:r>
      <w:r w:rsidR="00BA13C0">
        <w:fldChar w:fldCharType="begin"/>
      </w:r>
      <w:r w:rsidR="00BA13C0">
        <w:instrText xml:space="preserve"> REF _Ref255576086 \r \h  \* MERGEFORMAT </w:instrText>
      </w:r>
      <w:r w:rsidR="00BA13C0">
        <w:fldChar w:fldCharType="separate"/>
      </w:r>
      <w:r w:rsidR="00A34E8C">
        <w:t>3.14</w:t>
      </w:r>
      <w:r w:rsidR="00BA13C0">
        <w:fldChar w:fldCharType="end"/>
      </w:r>
      <w:r w:rsidRPr="005101E6">
        <w:t>) members that are to be exported.</w:t>
      </w:r>
    </w:p>
    <w:p w:rsidR="00CD50A0" w:rsidRPr="005101E6" w:rsidRDefault="00E61E13" w:rsidP="00CD50A0">
      <w:pPr>
        <w:pStyle w:val="subhead"/>
      </w:pPr>
      <w:r w:rsidRPr="005101E6">
        <w:t>Syntax:</w:t>
      </w:r>
    </w:p>
    <w:p w:rsidR="00CD50A0" w:rsidRPr="005101E6" w:rsidRDefault="00CD50A0" w:rsidP="00CD50A0">
      <w:pPr>
        <w:pStyle w:val="Grammar"/>
        <w:rPr>
          <w:rStyle w:val="GrammarText"/>
        </w:rPr>
      </w:pPr>
      <w:r w:rsidRPr="005101E6">
        <w:rPr>
          <w:rStyle w:val="Terminal"/>
        </w:rPr>
        <w:t>Export-ModuleMember</w:t>
      </w:r>
      <w:r w:rsidRPr="005101E6">
        <w:rPr>
          <w:rStyle w:val="GrammarText"/>
        </w:rPr>
        <w:t xml:space="preserve">  [  [  </w:t>
      </w:r>
      <w:r w:rsidRPr="005101E6">
        <w:rPr>
          <w:rStyle w:val="Terminal"/>
        </w:rPr>
        <w:t xml:space="preserve">-Function </w:t>
      </w:r>
      <w:r w:rsidRPr="005101E6">
        <w:rPr>
          <w:rStyle w:val="GrammarText"/>
        </w:rPr>
        <w:t xml:space="preserve"> ]  </w:t>
      </w:r>
      <w:r w:rsidRPr="005101E6">
        <w:t>&lt;string[]&gt;</w:t>
      </w:r>
      <w:r w:rsidRPr="005101E6">
        <w:rPr>
          <w:rStyle w:val="GrammarText"/>
        </w:rPr>
        <w:t xml:space="preserve">  ]  [  </w:t>
      </w:r>
      <w:r w:rsidRPr="005101E6">
        <w:rPr>
          <w:rStyle w:val="Terminal"/>
        </w:rPr>
        <w:t>-Alias</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-Cmdlet</w:t>
      </w:r>
      <w:r w:rsidRPr="005101E6">
        <w:rPr>
          <w:rStyle w:val="GrammarText"/>
        </w:rPr>
        <w:t xml:space="preserve">  </w:t>
      </w:r>
      <w:r w:rsidRPr="005101E6">
        <w:t>&lt;string[]&gt;</w:t>
      </w:r>
      <w:r w:rsidRPr="005101E6">
        <w:rPr>
          <w:rStyle w:val="GrammarText"/>
        </w:rPr>
        <w:t xml:space="preserve">  ]  [  </w:t>
      </w:r>
      <w:r w:rsidRPr="005101E6">
        <w:rPr>
          <w:rStyle w:val="Terminal"/>
        </w:rPr>
        <w:t>-Variable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CD50A0" w:rsidRPr="005101E6" w:rsidRDefault="00C02370" w:rsidP="00CD50A0">
      <w:pPr>
        <w:pStyle w:val="subhead"/>
      </w:pPr>
      <w:r w:rsidRPr="005101E6">
        <w:t>Description:</w:t>
      </w:r>
    </w:p>
    <w:p w:rsidR="00CD50A0" w:rsidRPr="005101E6" w:rsidRDefault="00CD50A0" w:rsidP="00CD50A0">
      <w:r w:rsidRPr="005101E6">
        <w:t>This cmdlet specifies the module members that are to be exported from a script module or from a dynamic module. (This cmdlet can be used only in a script module file or a dynamic module.)</w:t>
      </w:r>
    </w:p>
    <w:p w:rsidR="00CD50A0" w:rsidRPr="005101E6" w:rsidRDefault="00CD50A0" w:rsidP="00CD50A0">
      <w:r w:rsidRPr="005101E6">
        <w:t>If a script module does not include an Export-ModuleMember command, the functions in the script module are exported, but no names are. When a script module includes one or more Export-ModuleMember commands, only the members specified in the Export-ModuleMember commands are exported.</w:t>
      </w:r>
    </w:p>
    <w:p w:rsidR="00CD50A0" w:rsidRPr="005101E6" w:rsidRDefault="00CD50A0" w:rsidP="00CD50A0">
      <w:r w:rsidRPr="005101E6">
        <w:t>Export-ModuleMember can be used to export members that the script module imports from other modules.</w:t>
      </w:r>
    </w:p>
    <w:p w:rsidR="00CD50A0" w:rsidRPr="005101E6" w:rsidRDefault="00CD50A0" w:rsidP="00CD50A0">
      <w:pPr>
        <w:pStyle w:val="subhead"/>
      </w:pPr>
      <w:r w:rsidRPr="005101E6">
        <w:t>Parameters:</w:t>
      </w:r>
    </w:p>
    <w:p w:rsidR="00CD50A0" w:rsidRPr="005101E6" w:rsidRDefault="00CD50A0" w:rsidP="00CD50A0">
      <w:r w:rsidRPr="005101E6">
        <w:rPr>
          <w:rStyle w:val="Codefragment"/>
        </w:rPr>
        <w:t>-</w:t>
      </w:r>
      <w:r w:rsidR="00425387" w:rsidRPr="005101E6">
        <w:rPr>
          <w:rStyle w:val="Codefragment"/>
        </w:rPr>
        <w:t>Alias</w:t>
      </w:r>
      <w:r w:rsidRPr="005101E6">
        <w:t xml:space="preserve">  </w:t>
      </w:r>
      <w:r w:rsidRPr="005101E6">
        <w:rPr>
          <w:rStyle w:val="Production"/>
        </w:rPr>
        <w:t>&lt;string[]&gt;</w:t>
      </w:r>
      <w:r w:rsidRPr="005101E6">
        <w:t xml:space="preserve"> — </w:t>
      </w:r>
      <w:r w:rsidR="00425387" w:rsidRPr="005101E6">
        <w:t xml:space="preserve">Specifies the aliases that are to </w:t>
      </w:r>
      <w:r w:rsidR="00602568" w:rsidRPr="005101E6">
        <w:t xml:space="preserve">be </w:t>
      </w:r>
      <w:r w:rsidR="00425387" w:rsidRPr="005101E6">
        <w:t>exported from the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D50A0" w:rsidRPr="005101E6" w:rsidTr="005C6834">
        <w:tc>
          <w:tcPr>
            <w:tcW w:w="2916" w:type="dxa"/>
          </w:tcPr>
          <w:p w:rsidR="00CD50A0" w:rsidRPr="005101E6" w:rsidRDefault="00CD50A0" w:rsidP="005C6834">
            <w:r w:rsidRPr="005101E6">
              <w:t xml:space="preserve">Required: No  </w:t>
            </w:r>
          </w:p>
        </w:tc>
        <w:tc>
          <w:tcPr>
            <w:tcW w:w="3474" w:type="dxa"/>
          </w:tcPr>
          <w:p w:rsidR="00CD50A0" w:rsidRPr="005101E6" w:rsidRDefault="00CD50A0" w:rsidP="00425387">
            <w:r w:rsidRPr="005101E6">
              <w:t xml:space="preserve">Position/Named: </w:t>
            </w:r>
            <w:r w:rsidR="00425387" w:rsidRPr="005101E6">
              <w:t>Named</w:t>
            </w:r>
          </w:p>
        </w:tc>
        <w:tc>
          <w:tcPr>
            <w:tcW w:w="3294" w:type="dxa"/>
          </w:tcPr>
          <w:p w:rsidR="00CD50A0" w:rsidRPr="005101E6" w:rsidRDefault="00CD50A0" w:rsidP="005C6834">
            <w:r w:rsidRPr="005101E6">
              <w:t>Default value: None</w:t>
            </w:r>
          </w:p>
        </w:tc>
      </w:tr>
      <w:tr w:rsidR="00CD50A0" w:rsidRPr="005101E6" w:rsidTr="005C6834">
        <w:tc>
          <w:tcPr>
            <w:tcW w:w="6390" w:type="dxa"/>
            <w:gridSpan w:val="2"/>
          </w:tcPr>
          <w:p w:rsidR="00CD50A0" w:rsidRPr="005101E6" w:rsidRDefault="00CD50A0" w:rsidP="00425387">
            <w:r w:rsidRPr="005101E6">
              <w:t>Accept pipeline input: Yes, By</w:t>
            </w:r>
            <w:r w:rsidR="00425387" w:rsidRPr="005101E6">
              <w:t>PropertyName</w:t>
            </w:r>
            <w:r w:rsidRPr="005101E6">
              <w:t xml:space="preserv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CD50A0" w:rsidRPr="005101E6" w:rsidRDefault="00CD50A0" w:rsidP="005C6834">
            <w:r w:rsidRPr="005101E6">
              <w:t>Accept wildcard characters: Yes</w:t>
            </w:r>
          </w:p>
        </w:tc>
      </w:tr>
    </w:tbl>
    <w:p w:rsidR="00CD50A0" w:rsidRPr="005101E6" w:rsidRDefault="00CD50A0" w:rsidP="00CD50A0">
      <w:pPr>
        <w:rPr>
          <w:rStyle w:val="Codefragment"/>
        </w:rPr>
      </w:pPr>
    </w:p>
    <w:p w:rsidR="00602568" w:rsidRPr="005101E6" w:rsidRDefault="00602568" w:rsidP="00602568">
      <w:r w:rsidRPr="005101E6">
        <w:rPr>
          <w:rStyle w:val="Codefragment"/>
        </w:rPr>
        <w:t>-Cmdlet</w:t>
      </w:r>
      <w:r w:rsidRPr="005101E6">
        <w:t xml:space="preserve">  </w:t>
      </w:r>
      <w:r w:rsidRPr="005101E6">
        <w:rPr>
          <w:rStyle w:val="Production"/>
        </w:rPr>
        <w:t>&lt;string[]&gt;</w:t>
      </w:r>
      <w:r w:rsidRPr="005101E6">
        <w:t xml:space="preserve"> — Specifies the cmdlets that are to be exported from the module. (Although cmdlets cannot be defined in a script module, they can be imported into one from a binary module, and then re-exported.)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02568" w:rsidRPr="005101E6" w:rsidTr="005C6834">
        <w:tc>
          <w:tcPr>
            <w:tcW w:w="2916" w:type="dxa"/>
          </w:tcPr>
          <w:p w:rsidR="00602568" w:rsidRPr="005101E6" w:rsidRDefault="00602568" w:rsidP="005C6834">
            <w:r w:rsidRPr="005101E6">
              <w:t xml:space="preserve">Required: No  </w:t>
            </w:r>
          </w:p>
        </w:tc>
        <w:tc>
          <w:tcPr>
            <w:tcW w:w="3474" w:type="dxa"/>
          </w:tcPr>
          <w:p w:rsidR="00602568" w:rsidRPr="005101E6" w:rsidRDefault="00602568" w:rsidP="005C6834">
            <w:r w:rsidRPr="005101E6">
              <w:t>Position/Named: Named</w:t>
            </w:r>
          </w:p>
        </w:tc>
        <w:tc>
          <w:tcPr>
            <w:tcW w:w="3294" w:type="dxa"/>
          </w:tcPr>
          <w:p w:rsidR="00602568" w:rsidRPr="005101E6" w:rsidRDefault="00602568" w:rsidP="005C6834">
            <w:r w:rsidRPr="005101E6">
              <w:t>Default value: None</w:t>
            </w:r>
          </w:p>
        </w:tc>
      </w:tr>
      <w:tr w:rsidR="00602568" w:rsidRPr="005101E6" w:rsidTr="005C6834">
        <w:tc>
          <w:tcPr>
            <w:tcW w:w="6390" w:type="dxa"/>
            <w:gridSpan w:val="2"/>
          </w:tcPr>
          <w:p w:rsidR="00602568" w:rsidRPr="005101E6" w:rsidRDefault="00602568" w:rsidP="005C683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602568" w:rsidRPr="005101E6" w:rsidRDefault="00602568" w:rsidP="005C6834">
            <w:r w:rsidRPr="005101E6">
              <w:t>Accept wildcard characters: Yes</w:t>
            </w:r>
          </w:p>
        </w:tc>
      </w:tr>
    </w:tbl>
    <w:p w:rsidR="00602568" w:rsidRPr="005101E6" w:rsidRDefault="00602568" w:rsidP="00602568">
      <w:pPr>
        <w:rPr>
          <w:rStyle w:val="Codefragment"/>
        </w:rPr>
      </w:pPr>
    </w:p>
    <w:p w:rsidR="00602568" w:rsidRPr="005101E6" w:rsidRDefault="00425387" w:rsidP="00425387">
      <w:r w:rsidRPr="005101E6">
        <w:rPr>
          <w:rStyle w:val="Codefragment"/>
        </w:rPr>
        <w:t>-</w:t>
      </w:r>
      <w:r w:rsidR="00602568" w:rsidRPr="005101E6">
        <w:rPr>
          <w:rStyle w:val="Codefragment"/>
        </w:rPr>
        <w:t>Function</w:t>
      </w:r>
      <w:r w:rsidRPr="005101E6">
        <w:t xml:space="preserve">  </w:t>
      </w:r>
      <w:r w:rsidRPr="005101E6">
        <w:rPr>
          <w:rStyle w:val="Production"/>
        </w:rPr>
        <w:t>&lt;string[]&gt;</w:t>
      </w:r>
      <w:r w:rsidRPr="005101E6">
        <w:t xml:space="preserve"> — </w:t>
      </w:r>
      <w:r w:rsidR="00602568" w:rsidRPr="005101E6">
        <w:t>Specifies the functions that are to be exported from the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25387" w:rsidRPr="005101E6" w:rsidTr="005C6834">
        <w:tc>
          <w:tcPr>
            <w:tcW w:w="2916" w:type="dxa"/>
          </w:tcPr>
          <w:p w:rsidR="00425387" w:rsidRPr="005101E6" w:rsidRDefault="00425387" w:rsidP="005C6834">
            <w:r w:rsidRPr="005101E6">
              <w:t xml:space="preserve">Required: No  </w:t>
            </w:r>
          </w:p>
        </w:tc>
        <w:tc>
          <w:tcPr>
            <w:tcW w:w="3474" w:type="dxa"/>
          </w:tcPr>
          <w:p w:rsidR="00425387" w:rsidRPr="005101E6" w:rsidRDefault="00425387" w:rsidP="00602568">
            <w:r w:rsidRPr="005101E6">
              <w:t xml:space="preserve">Position/Named: </w:t>
            </w:r>
            <w:r w:rsidR="00602568" w:rsidRPr="005101E6">
              <w:t>Position 1</w:t>
            </w:r>
          </w:p>
        </w:tc>
        <w:tc>
          <w:tcPr>
            <w:tcW w:w="3294" w:type="dxa"/>
          </w:tcPr>
          <w:p w:rsidR="00425387" w:rsidRPr="005101E6" w:rsidRDefault="00425387" w:rsidP="005C6834">
            <w:r w:rsidRPr="005101E6">
              <w:t>Default value: None</w:t>
            </w:r>
          </w:p>
        </w:tc>
      </w:tr>
      <w:tr w:rsidR="00425387" w:rsidRPr="005101E6" w:rsidTr="005C6834">
        <w:tc>
          <w:tcPr>
            <w:tcW w:w="6390" w:type="dxa"/>
            <w:gridSpan w:val="2"/>
          </w:tcPr>
          <w:p w:rsidR="00425387" w:rsidRPr="005101E6" w:rsidRDefault="00425387" w:rsidP="005C6834">
            <w:r w:rsidRPr="005101E6">
              <w:lastRenderedPageBreak/>
              <w:t xml:space="preserve">Accept pipeline input: Yes, </w:t>
            </w:r>
            <w:r w:rsidR="00602568"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25387" w:rsidRPr="005101E6" w:rsidRDefault="00425387" w:rsidP="005C6834">
            <w:r w:rsidRPr="005101E6">
              <w:t>Accept wildcard characters: Yes</w:t>
            </w:r>
          </w:p>
        </w:tc>
      </w:tr>
    </w:tbl>
    <w:p w:rsidR="00425387" w:rsidRPr="005101E6" w:rsidRDefault="00425387" w:rsidP="00425387">
      <w:pPr>
        <w:rPr>
          <w:rStyle w:val="Codefragment"/>
        </w:rPr>
      </w:pPr>
    </w:p>
    <w:p w:rsidR="00D67296" w:rsidRPr="005101E6" w:rsidRDefault="00D67296" w:rsidP="00D67296">
      <w:r w:rsidRPr="005101E6">
        <w:rPr>
          <w:rStyle w:val="Codefragment"/>
        </w:rPr>
        <w:t>-Variable</w:t>
      </w:r>
      <w:r w:rsidRPr="005101E6">
        <w:t xml:space="preserve">  </w:t>
      </w:r>
      <w:r w:rsidRPr="005101E6">
        <w:rPr>
          <w:rStyle w:val="Production"/>
        </w:rPr>
        <w:t>&lt;string[]&gt;</w:t>
      </w:r>
      <w:r w:rsidRPr="005101E6">
        <w:t xml:space="preserve"> — Specifies the variables that are to be exported from the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67296" w:rsidRPr="005101E6" w:rsidTr="005C6834">
        <w:tc>
          <w:tcPr>
            <w:tcW w:w="2916" w:type="dxa"/>
          </w:tcPr>
          <w:p w:rsidR="00D67296" w:rsidRPr="005101E6" w:rsidRDefault="00D67296" w:rsidP="005C6834">
            <w:r w:rsidRPr="005101E6">
              <w:t xml:space="preserve">Required: No  </w:t>
            </w:r>
          </w:p>
        </w:tc>
        <w:tc>
          <w:tcPr>
            <w:tcW w:w="3474" w:type="dxa"/>
          </w:tcPr>
          <w:p w:rsidR="00D67296" w:rsidRPr="005101E6" w:rsidRDefault="00D67296" w:rsidP="00D67296">
            <w:r w:rsidRPr="005101E6">
              <w:t>Position/Named: Named</w:t>
            </w:r>
          </w:p>
        </w:tc>
        <w:tc>
          <w:tcPr>
            <w:tcW w:w="3294" w:type="dxa"/>
          </w:tcPr>
          <w:p w:rsidR="00D67296" w:rsidRPr="005101E6" w:rsidRDefault="00D67296" w:rsidP="005C6834">
            <w:r w:rsidRPr="005101E6">
              <w:t>Default value: None</w:t>
            </w:r>
          </w:p>
        </w:tc>
      </w:tr>
      <w:tr w:rsidR="00D67296" w:rsidRPr="005101E6" w:rsidTr="005C6834">
        <w:tc>
          <w:tcPr>
            <w:tcW w:w="6390" w:type="dxa"/>
            <w:gridSpan w:val="2"/>
          </w:tcPr>
          <w:p w:rsidR="00D67296" w:rsidRPr="005101E6" w:rsidRDefault="00D67296" w:rsidP="00D67296">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67296" w:rsidRPr="005101E6" w:rsidRDefault="00D67296" w:rsidP="005C6834">
            <w:r w:rsidRPr="005101E6">
              <w:t>Accept wildcard characters: Yes</w:t>
            </w:r>
          </w:p>
        </w:tc>
      </w:tr>
    </w:tbl>
    <w:p w:rsidR="00D67296" w:rsidRPr="005101E6" w:rsidRDefault="00D67296" w:rsidP="00D67296">
      <w:pPr>
        <w:rPr>
          <w:rStyle w:val="Codefragment"/>
        </w:rPr>
      </w:pPr>
    </w:p>
    <w:p w:rsidR="00CD50A0" w:rsidRPr="005101E6" w:rsidRDefault="00CD50A0" w:rsidP="00CD50A0">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CD50A0" w:rsidRPr="005101E6" w:rsidRDefault="00CD50A0" w:rsidP="00CD50A0">
      <w:pPr>
        <w:pStyle w:val="subhead"/>
      </w:pPr>
      <w:r w:rsidRPr="005101E6">
        <w:t>Inputs:</w:t>
      </w:r>
    </w:p>
    <w:p w:rsidR="00CD50A0" w:rsidRPr="005101E6" w:rsidRDefault="00602568" w:rsidP="00602568">
      <w:r w:rsidRPr="005101E6">
        <w:t>Function</w:t>
      </w:r>
      <w:r w:rsidR="00CD50A0" w:rsidRPr="005101E6">
        <w:t xml:space="preserve"> names can be </w:t>
      </w:r>
      <w:r w:rsidR="00AC0B5D" w:rsidRPr="00AC0B5D">
        <w:t>written</w:t>
      </w:r>
      <w:r w:rsidR="00AC0B5D">
        <w:t xml:space="preserve"> to</w:t>
      </w:r>
      <w:r w:rsidR="00CD50A0" w:rsidRPr="005101E6">
        <w:t xml:space="preserve"> the pipeline to </w:t>
      </w:r>
      <w:r w:rsidRPr="005101E6">
        <w:t>Export-ModuleMember</w:t>
      </w:r>
      <w:r w:rsidR="00CD50A0" w:rsidRPr="005101E6">
        <w:t>.</w:t>
      </w:r>
    </w:p>
    <w:p w:rsidR="00CD50A0" w:rsidRPr="005101E6" w:rsidRDefault="00CD50A0" w:rsidP="00CD50A0">
      <w:pPr>
        <w:pStyle w:val="subhead"/>
      </w:pPr>
      <w:r w:rsidRPr="005101E6">
        <w:t>Outputs:</w:t>
      </w:r>
    </w:p>
    <w:p w:rsidR="00CD50A0" w:rsidRPr="005101E6" w:rsidRDefault="001244EB" w:rsidP="00CD50A0">
      <w:r w:rsidRPr="005101E6">
        <w:t>None</w:t>
      </w:r>
    </w:p>
    <w:p w:rsidR="00CD50A0" w:rsidRPr="005101E6" w:rsidRDefault="004D4F70" w:rsidP="00CD50A0">
      <w:pPr>
        <w:pStyle w:val="subhead"/>
      </w:pPr>
      <w:r w:rsidRPr="005101E6">
        <w:t>Examples:</w:t>
      </w:r>
    </w:p>
    <w:p w:rsidR="00CD50A0" w:rsidRPr="00742649" w:rsidRDefault="001244EB" w:rsidP="001244EB">
      <w:pPr>
        <w:pStyle w:val="Code"/>
      </w:pPr>
      <w:r w:rsidRPr="005101E6">
        <w:t>Export-ModuleMember -Function CToF,FToC -Alias c2f,f2c</w:t>
      </w:r>
      <w:r w:rsidRPr="005101E6">
        <w:br/>
        <w:t>Export-ModuleMember -Variable boolingTempC,boolingTempF</w:t>
      </w:r>
      <w:r w:rsidRPr="005101E6">
        <w:br/>
        <w:t>Export-ModuleMember -Variable freezingTempC,freezingTempF</w:t>
      </w:r>
    </w:p>
    <w:p w:rsidR="003B4022" w:rsidRDefault="003B4022" w:rsidP="001C307A">
      <w:pPr>
        <w:pStyle w:val="Heading2"/>
      </w:pPr>
      <w:bookmarkStart w:id="869" w:name="_Ref258582529"/>
      <w:bookmarkStart w:id="870" w:name="_Toc332989024"/>
      <w:r w:rsidRPr="003B4022">
        <w:t xml:space="preserve">ForEach-Object (alias </w:t>
      </w:r>
      <w:r w:rsidR="00D82BA4">
        <w:t>%</w:t>
      </w:r>
      <w:r w:rsidR="006636CF">
        <w:t>, foreach</w:t>
      </w:r>
      <w:r w:rsidRPr="003B4022">
        <w:t>)</w:t>
      </w:r>
      <w:bookmarkEnd w:id="869"/>
      <w:bookmarkEnd w:id="870"/>
    </w:p>
    <w:p w:rsidR="00FE763D" w:rsidRPr="00FE763D" w:rsidRDefault="00FE763D" w:rsidP="00FE763D">
      <w:pPr>
        <w:pStyle w:val="subhead"/>
      </w:pPr>
      <w:r w:rsidRPr="00FE763D">
        <w:t>Synopsis:</w:t>
      </w:r>
    </w:p>
    <w:p w:rsidR="00FE763D" w:rsidRPr="00FE763D" w:rsidRDefault="00FE763D" w:rsidP="00FE763D">
      <w:r w:rsidRPr="00FE763D">
        <w:t>Performs an operation against each of a set of input objects.</w:t>
      </w:r>
    </w:p>
    <w:p w:rsidR="00FE763D" w:rsidRPr="00FE763D" w:rsidRDefault="00FE763D" w:rsidP="00FE763D">
      <w:pPr>
        <w:pStyle w:val="subhead"/>
      </w:pPr>
      <w:r w:rsidRPr="00FE763D">
        <w:t>Syntax:</w:t>
      </w:r>
    </w:p>
    <w:p w:rsidR="00FE763D" w:rsidRDefault="001C2377" w:rsidP="00FE763D">
      <w:pPr>
        <w:pStyle w:val="Grammar"/>
        <w:rPr>
          <w:rStyle w:val="GrammarText"/>
        </w:rPr>
      </w:pPr>
      <w:r>
        <w:rPr>
          <w:rStyle w:val="Terminal"/>
        </w:rPr>
        <w:t>ForEach-Object</w:t>
      </w:r>
      <w:r w:rsidR="00FE763D" w:rsidRPr="00FE763D">
        <w:rPr>
          <w:rStyle w:val="GrammarText"/>
        </w:rPr>
        <w:t xml:space="preserve">  [  </w:t>
      </w:r>
      <w:r w:rsidR="00FE763D" w:rsidRPr="00FE763D">
        <w:rPr>
          <w:rStyle w:val="Terminal"/>
        </w:rPr>
        <w:t>-</w:t>
      </w:r>
      <w:r>
        <w:rPr>
          <w:rStyle w:val="Terminal"/>
        </w:rPr>
        <w:t>Process</w:t>
      </w:r>
      <w:r w:rsidR="00FE763D" w:rsidRPr="00FE763D">
        <w:rPr>
          <w:rStyle w:val="Terminal"/>
        </w:rPr>
        <w:t xml:space="preserve"> </w:t>
      </w:r>
      <w:r w:rsidR="00FE763D" w:rsidRPr="00FE763D">
        <w:rPr>
          <w:rStyle w:val="GrammarText"/>
        </w:rPr>
        <w:t xml:space="preserve"> ]  </w:t>
      </w:r>
      <w:r w:rsidR="00FE763D" w:rsidRPr="00FE763D">
        <w:t>&lt;s</w:t>
      </w:r>
      <w:r>
        <w:t>criptblock</w:t>
      </w:r>
      <w:r w:rsidR="001952B4">
        <w:t>[]</w:t>
      </w:r>
      <w:r w:rsidR="00FE763D" w:rsidRPr="00FE763D">
        <w:t>&gt;</w:t>
      </w:r>
      <w:r w:rsidR="00FE763D" w:rsidRPr="00FE763D">
        <w:rPr>
          <w:rStyle w:val="GrammarText"/>
        </w:rPr>
        <w:t xml:space="preserve">  [  </w:t>
      </w:r>
      <w:r w:rsidR="00FE763D" w:rsidRPr="00FE763D">
        <w:rPr>
          <w:rStyle w:val="Terminal"/>
        </w:rPr>
        <w:t>-</w:t>
      </w:r>
      <w:r w:rsidR="00425F8B">
        <w:rPr>
          <w:rStyle w:val="Terminal"/>
        </w:rPr>
        <w:t>Begin</w:t>
      </w:r>
      <w:r w:rsidR="00FE763D" w:rsidRPr="00FE763D">
        <w:rPr>
          <w:rStyle w:val="GrammarText"/>
        </w:rPr>
        <w:t xml:space="preserve">  </w:t>
      </w:r>
      <w:r w:rsidR="00FE763D" w:rsidRPr="00FE763D">
        <w:t>&lt;</w:t>
      </w:r>
      <w:r w:rsidR="00425F8B" w:rsidRPr="00425F8B">
        <w:t>scriptblock</w:t>
      </w:r>
      <w:r w:rsidR="00FE763D" w:rsidRPr="00FE763D">
        <w:t>&gt;</w:t>
      </w:r>
      <w:r w:rsidR="00FE763D" w:rsidRPr="00FE763D">
        <w:rPr>
          <w:rStyle w:val="GrammarText"/>
        </w:rPr>
        <w:t xml:space="preserve">  ]</w:t>
      </w:r>
      <w:r w:rsidR="00FE763D" w:rsidRPr="00FE763D">
        <w:rPr>
          <w:rStyle w:val="GrammarText"/>
        </w:rPr>
        <w:br/>
      </w:r>
      <w:r w:rsidR="00425F8B" w:rsidRPr="00425F8B">
        <w:rPr>
          <w:rStyle w:val="GrammarText"/>
        </w:rPr>
        <w:t xml:space="preserve">[  </w:t>
      </w:r>
      <w:r w:rsidR="00425F8B" w:rsidRPr="00425F8B">
        <w:rPr>
          <w:rStyle w:val="Terminal"/>
        </w:rPr>
        <w:t>-</w:t>
      </w:r>
      <w:r w:rsidR="00425F8B">
        <w:rPr>
          <w:rStyle w:val="Terminal"/>
        </w:rPr>
        <w:t>End</w:t>
      </w:r>
      <w:r w:rsidR="00425F8B" w:rsidRPr="00425F8B">
        <w:rPr>
          <w:rStyle w:val="GrammarText"/>
        </w:rPr>
        <w:t xml:space="preserve">  </w:t>
      </w:r>
      <w:r w:rsidR="00425F8B" w:rsidRPr="00425F8B">
        <w:t>&lt;scriptblock&gt;</w:t>
      </w:r>
      <w:r w:rsidR="00425F8B" w:rsidRPr="00425F8B">
        <w:rPr>
          <w:rStyle w:val="GrammarText"/>
        </w:rPr>
        <w:t xml:space="preserve">  ]</w:t>
      </w:r>
      <w:r w:rsidR="005F410A" w:rsidRPr="00FE763D">
        <w:rPr>
          <w:rStyle w:val="GrammarText"/>
        </w:rPr>
        <w:t xml:space="preserve">  </w:t>
      </w:r>
      <w:r w:rsidR="00FE763D" w:rsidRPr="00FE763D">
        <w:rPr>
          <w:rStyle w:val="GrammarText"/>
        </w:rPr>
        <w:t xml:space="preserve">[  </w:t>
      </w:r>
      <w:r w:rsidR="00FE763D" w:rsidRPr="00FE763D">
        <w:rPr>
          <w:rStyle w:val="Terminal"/>
        </w:rPr>
        <w:t>-</w:t>
      </w:r>
      <w:r w:rsidR="00425F8B">
        <w:rPr>
          <w:rStyle w:val="Terminal"/>
        </w:rPr>
        <w:t>InputObject</w:t>
      </w:r>
      <w:r w:rsidR="00FE763D" w:rsidRPr="00FE763D">
        <w:rPr>
          <w:rStyle w:val="GrammarText"/>
        </w:rPr>
        <w:t xml:space="preserve">  </w:t>
      </w:r>
      <w:r w:rsidR="00FE763D" w:rsidRPr="00FE763D">
        <w:t>&lt;</w:t>
      </w:r>
      <w:r w:rsidR="00D9710B">
        <w:t>o</w:t>
      </w:r>
      <w:r w:rsidR="00425F8B">
        <w:t>bject</w:t>
      </w:r>
      <w:r w:rsidR="00FE763D" w:rsidRPr="00FE763D">
        <w:t>&gt;</w:t>
      </w:r>
      <w:r w:rsidR="00FE763D" w:rsidRPr="00FE763D">
        <w:rPr>
          <w:rStyle w:val="GrammarText"/>
        </w:rPr>
        <w:t xml:space="preserve">  ]  </w:t>
      </w:r>
      <w:r w:rsidR="00973EB9" w:rsidRPr="00425F8B">
        <w:rPr>
          <w:rStyle w:val="GrammarText"/>
        </w:rPr>
        <w:t xml:space="preserve">[  </w:t>
      </w:r>
      <w:r w:rsidR="00973EB9" w:rsidRPr="00425F8B">
        <w:rPr>
          <w:rStyle w:val="Terminal"/>
        </w:rPr>
        <w:t>-</w:t>
      </w:r>
      <w:r w:rsidR="00973EB9">
        <w:rPr>
          <w:rStyle w:val="Terminal"/>
        </w:rPr>
        <w:t>WhatIf</w:t>
      </w:r>
      <w:r w:rsidR="00973EB9" w:rsidRPr="00425F8B">
        <w:rPr>
          <w:rStyle w:val="GrammarText"/>
        </w:rPr>
        <w:t xml:space="preserve">  ]</w:t>
      </w:r>
      <w:r w:rsidR="00973EB9">
        <w:rPr>
          <w:rStyle w:val="GrammarText"/>
        </w:rPr>
        <w:t xml:space="preserve"> </w:t>
      </w:r>
      <w:r w:rsidR="00973EB9" w:rsidRPr="00425F8B">
        <w:rPr>
          <w:rStyle w:val="GrammarText"/>
        </w:rPr>
        <w:t xml:space="preserve"> [  </w:t>
      </w:r>
      <w:r w:rsidR="00973EB9" w:rsidRPr="00425F8B">
        <w:rPr>
          <w:rStyle w:val="Terminal"/>
        </w:rPr>
        <w:t>-</w:t>
      </w:r>
      <w:r w:rsidR="00973EB9">
        <w:rPr>
          <w:rStyle w:val="Terminal"/>
        </w:rPr>
        <w:t>Confirm</w:t>
      </w:r>
      <w:r w:rsidR="00973EB9" w:rsidRPr="00425F8B">
        <w:rPr>
          <w:rStyle w:val="GrammarText"/>
        </w:rPr>
        <w:t xml:space="preserve">  ]</w:t>
      </w:r>
      <w:r w:rsidR="005F410A">
        <w:rPr>
          <w:rStyle w:val="GrammarText"/>
        </w:rPr>
        <w:br/>
      </w:r>
      <w:r w:rsidR="00FE763D" w:rsidRPr="00FE763D">
        <w:rPr>
          <w:rStyle w:val="GrammarText"/>
        </w:rPr>
        <w:t xml:space="preserve">[  </w:t>
      </w:r>
      <w:r w:rsidR="00FE763D" w:rsidRPr="00FE763D">
        <w:t>&lt;CommonParameters&gt;</w:t>
      </w:r>
      <w:r w:rsidR="00FE763D" w:rsidRPr="00FE763D">
        <w:rPr>
          <w:rStyle w:val="GrammarText"/>
        </w:rPr>
        <w:t xml:space="preserve">  ]</w:t>
      </w:r>
    </w:p>
    <w:p w:rsidR="00973EB9" w:rsidRPr="00FE763D" w:rsidRDefault="00973EB9" w:rsidP="00973EB9">
      <w:pPr>
        <w:pStyle w:val="Grammar"/>
        <w:rPr>
          <w:rStyle w:val="GrammarText"/>
        </w:rPr>
      </w:pPr>
      <w:r>
        <w:rPr>
          <w:rStyle w:val="Terminal"/>
        </w:rPr>
        <w:t>ForEach-Object</w:t>
      </w:r>
      <w:r w:rsidRPr="00FE763D">
        <w:rPr>
          <w:rStyle w:val="GrammarText"/>
        </w:rPr>
        <w:t xml:space="preserve">  [  </w:t>
      </w:r>
      <w:r w:rsidRPr="00FE763D">
        <w:rPr>
          <w:rStyle w:val="Terminal"/>
        </w:rPr>
        <w:t>-</w:t>
      </w:r>
      <w:r>
        <w:rPr>
          <w:rStyle w:val="Terminal"/>
        </w:rPr>
        <w:t>MemberName</w:t>
      </w:r>
      <w:r w:rsidRPr="00FE763D">
        <w:rPr>
          <w:rStyle w:val="Terminal"/>
        </w:rPr>
        <w:t xml:space="preserve"> </w:t>
      </w:r>
      <w:r w:rsidRPr="00FE763D">
        <w:rPr>
          <w:rStyle w:val="GrammarText"/>
        </w:rPr>
        <w:t xml:space="preserve"> ]  </w:t>
      </w:r>
      <w:r w:rsidRPr="00FE763D">
        <w:t>&lt;</w:t>
      </w:r>
      <w:r>
        <w:t>string</w:t>
      </w:r>
      <w:r w:rsidRPr="00FE763D">
        <w:t>&gt;</w:t>
      </w:r>
      <w:r w:rsidRPr="00FE763D">
        <w:rPr>
          <w:rStyle w:val="GrammarText"/>
        </w:rPr>
        <w:t xml:space="preserve">  [  </w:t>
      </w:r>
      <w:r w:rsidRPr="00FE763D">
        <w:rPr>
          <w:rStyle w:val="Terminal"/>
        </w:rPr>
        <w:t>-</w:t>
      </w:r>
      <w:r>
        <w:rPr>
          <w:rStyle w:val="Terminal"/>
        </w:rPr>
        <w:t>ArgumentList</w:t>
      </w:r>
      <w:r w:rsidRPr="00FE763D">
        <w:rPr>
          <w:rStyle w:val="GrammarText"/>
        </w:rPr>
        <w:t xml:space="preserve"> </w:t>
      </w:r>
      <w:r w:rsidRPr="00FE763D">
        <w:t>&lt;</w:t>
      </w:r>
      <w:r>
        <w:t>object</w:t>
      </w:r>
      <w:r w:rsidR="009D01B9">
        <w:t>[]</w:t>
      </w:r>
      <w:r w:rsidRPr="00FE763D">
        <w:t>&gt;</w:t>
      </w:r>
      <w:r w:rsidRPr="00FE763D">
        <w:rPr>
          <w:rStyle w:val="GrammarText"/>
        </w:rPr>
        <w:t xml:space="preserve">  ]</w:t>
      </w:r>
      <w:r w:rsidRPr="00FE763D">
        <w:rPr>
          <w:rStyle w:val="GrammarText"/>
        </w:rPr>
        <w:br/>
        <w:t xml:space="preserve">[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w:t>
      </w:r>
      <w:r w:rsidRPr="00425F8B">
        <w:rPr>
          <w:rStyle w:val="GrammarText"/>
        </w:rPr>
        <w:t xml:space="preserve">[  </w:t>
      </w:r>
      <w:r w:rsidRPr="00425F8B">
        <w:rPr>
          <w:rStyle w:val="Terminal"/>
        </w:rPr>
        <w:t>-</w:t>
      </w:r>
      <w:r>
        <w:rPr>
          <w:rStyle w:val="Terminal"/>
        </w:rPr>
        <w:t>WhatIf</w:t>
      </w:r>
      <w:r w:rsidRPr="00425F8B">
        <w:rPr>
          <w:rStyle w:val="GrammarText"/>
        </w:rPr>
        <w:t xml:space="preserve">  ]</w:t>
      </w:r>
      <w:r>
        <w:rPr>
          <w:rStyle w:val="GrammarText"/>
        </w:rPr>
        <w:t xml:space="preserve"> </w:t>
      </w:r>
      <w:r w:rsidRPr="00425F8B">
        <w:rPr>
          <w:rStyle w:val="GrammarText"/>
        </w:rPr>
        <w:t xml:space="preserve"> [  </w:t>
      </w:r>
      <w:r w:rsidRPr="00425F8B">
        <w:rPr>
          <w:rStyle w:val="Terminal"/>
        </w:rPr>
        <w:t>-</w:t>
      </w:r>
      <w:r>
        <w:rPr>
          <w:rStyle w:val="Terminal"/>
        </w:rPr>
        <w:t>Confirm</w:t>
      </w:r>
      <w:r w:rsidRPr="00425F8B">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FE763D" w:rsidRPr="00FE763D" w:rsidRDefault="00FE763D" w:rsidP="00FE763D">
      <w:pPr>
        <w:pStyle w:val="subhead"/>
      </w:pPr>
      <w:r w:rsidRPr="00FE763D">
        <w:t>Description:</w:t>
      </w:r>
    </w:p>
    <w:p w:rsidR="00FE763D" w:rsidRPr="00FE763D" w:rsidRDefault="00FE763D" w:rsidP="00FE763D">
      <w:r w:rsidRPr="00FE763D">
        <w:t xml:space="preserve">This cmdlet performs </w:t>
      </w:r>
      <w:r w:rsidR="001952B4">
        <w:t xml:space="preserve">one </w:t>
      </w:r>
      <w:r w:rsidR="000F2CED">
        <w:t xml:space="preserve">or </w:t>
      </w:r>
      <w:r w:rsidR="001952B4">
        <w:t xml:space="preserve">more </w:t>
      </w:r>
      <w:r w:rsidRPr="00FE763D">
        <w:t>operation</w:t>
      </w:r>
      <w:r w:rsidR="001952B4">
        <w:t>s</w:t>
      </w:r>
      <w:r w:rsidRPr="00FE763D">
        <w:t xml:space="preserve"> on each of a set of input objects.</w:t>
      </w:r>
      <w:r w:rsidR="001952B4">
        <w:t xml:space="preserve"> These </w:t>
      </w:r>
      <w:r w:rsidRPr="00FE763D">
        <w:t>operation</w:t>
      </w:r>
      <w:r w:rsidR="001952B4">
        <w:t>s</w:t>
      </w:r>
      <w:r w:rsidRPr="00FE763D">
        <w:t xml:space="preserve"> </w:t>
      </w:r>
      <w:r w:rsidR="001952B4">
        <w:t xml:space="preserve">are </w:t>
      </w:r>
      <w:r w:rsidRPr="00FE763D">
        <w:t xml:space="preserve">described </w:t>
      </w:r>
      <w:r w:rsidR="005118A6">
        <w:t xml:space="preserve">by </w:t>
      </w:r>
      <w:r w:rsidR="005F410A">
        <w:t xml:space="preserve">either </w:t>
      </w:r>
      <w:r w:rsidR="005118A6">
        <w:t xml:space="preserve">the </w:t>
      </w:r>
      <w:r w:rsidR="005118A6" w:rsidRPr="005118A6">
        <w:rPr>
          <w:rStyle w:val="Codefragment"/>
        </w:rPr>
        <w:t>MemberName</w:t>
      </w:r>
      <w:r w:rsidR="005118A6">
        <w:t xml:space="preserve"> parameter or </w:t>
      </w:r>
      <w:r w:rsidRPr="00FE763D">
        <w:t xml:space="preserve">within </w:t>
      </w:r>
      <w:r w:rsidR="001952B4">
        <w:t xml:space="preserve">one or more </w:t>
      </w:r>
      <w:r w:rsidRPr="00FE763D">
        <w:t>script block</w:t>
      </w:r>
      <w:r w:rsidR="001952B4">
        <w:t>s</w:t>
      </w:r>
      <w:r w:rsidRPr="00FE763D">
        <w:t xml:space="preserve"> provided as the value of the </w:t>
      </w:r>
      <w:r w:rsidRPr="00FE763D">
        <w:rPr>
          <w:rStyle w:val="Codefragment"/>
        </w:rPr>
        <w:t>Process</w:t>
      </w:r>
      <w:r w:rsidRPr="00FE763D">
        <w:t xml:space="preserve"> parameter.</w:t>
      </w:r>
      <w:r>
        <w:t xml:space="preserve"> </w:t>
      </w:r>
      <w:r w:rsidRPr="00FE763D">
        <w:t>Within the</w:t>
      </w:r>
      <w:r w:rsidR="001952B4">
        <w:t>se</w:t>
      </w:r>
      <w:r w:rsidRPr="00FE763D">
        <w:t xml:space="preserve"> script block</w:t>
      </w:r>
      <w:r w:rsidR="001952B4">
        <w:t>s</w:t>
      </w:r>
      <w:r w:rsidRPr="00FE763D">
        <w:t>, the current input object is represented by the variable</w:t>
      </w:r>
      <w:r>
        <w:t> </w:t>
      </w:r>
      <w:r w:rsidRPr="00FE763D">
        <w:rPr>
          <w:rStyle w:val="Codefragment"/>
        </w:rPr>
        <w:t>$_</w:t>
      </w:r>
      <w:r w:rsidRPr="00FE763D">
        <w:t>.</w:t>
      </w:r>
    </w:p>
    <w:p w:rsidR="00FE763D" w:rsidRPr="00FE763D" w:rsidRDefault="00FE763D" w:rsidP="00FE763D">
      <w:r w:rsidRPr="00FE763D">
        <w:t xml:space="preserve">In addition to using the script block that describes the operations to be carried out on each input object, </w:t>
      </w:r>
      <w:r>
        <w:t>two</w:t>
      </w:r>
      <w:r w:rsidRPr="00FE763D">
        <w:t xml:space="preserve"> additional script blocks</w:t>
      </w:r>
      <w:r>
        <w:t xml:space="preserve"> can be provided</w:t>
      </w:r>
      <w:r w:rsidRPr="00FE763D">
        <w:t xml:space="preserve">. One, specified as the value of the </w:t>
      </w:r>
      <w:r w:rsidRPr="00FE763D">
        <w:rPr>
          <w:rStyle w:val="Codefragment"/>
        </w:rPr>
        <w:t>Begin</w:t>
      </w:r>
      <w:r w:rsidRPr="00FE763D">
        <w:t xml:space="preserve"> parameter, runs before the first input object is processed. The other, specified as the value of the </w:t>
      </w:r>
      <w:r w:rsidRPr="00FE763D">
        <w:rPr>
          <w:rStyle w:val="Codefragment"/>
        </w:rPr>
        <w:t>End</w:t>
      </w:r>
      <w:r w:rsidRPr="00FE763D">
        <w:t xml:space="preserve"> parameter, runs after the last input object is processed. </w:t>
      </w:r>
    </w:p>
    <w:p w:rsidR="00FE763D" w:rsidRDefault="00FE763D" w:rsidP="00FE763D">
      <w:r w:rsidRPr="00FE763D">
        <w:t>The results of the evaluation of all the script blocks are passed down the pipeline.</w:t>
      </w:r>
    </w:p>
    <w:p w:rsidR="00930D77" w:rsidRDefault="000E703F" w:rsidP="00FE763D">
      <w:r>
        <w:t xml:space="preserve">If the </w:t>
      </w:r>
      <w:r w:rsidRPr="000E703F">
        <w:rPr>
          <w:rStyle w:val="Codefragment"/>
        </w:rPr>
        <w:t>Begin</w:t>
      </w:r>
      <w:r>
        <w:t xml:space="preserve"> and </w:t>
      </w:r>
      <w:r w:rsidRPr="000E703F">
        <w:rPr>
          <w:rStyle w:val="Codefragment"/>
        </w:rPr>
        <w:t>End</w:t>
      </w:r>
      <w:r>
        <w:t xml:space="preserve"> parameters are omitted, then,</w:t>
      </w:r>
      <w:r w:rsidRPr="000E703F">
        <w:t xml:space="preserve"> </w:t>
      </w:r>
      <w:r>
        <w:t xml:space="preserve">if the </w:t>
      </w:r>
      <w:r w:rsidRPr="000E703F">
        <w:rPr>
          <w:rStyle w:val="Codefragment"/>
        </w:rPr>
        <w:t>Process</w:t>
      </w:r>
      <w:r w:rsidRPr="000E703F">
        <w:t xml:space="preserve"> </w:t>
      </w:r>
      <w:r>
        <w:t xml:space="preserve">parameter contains </w:t>
      </w:r>
      <w:r w:rsidRPr="000E703F">
        <w:t xml:space="preserve">only one block, it is interpreted as the </w:t>
      </w:r>
      <w:r>
        <w:t>p</w:t>
      </w:r>
      <w:r w:rsidRPr="000E703F">
        <w:t>rocess block (§</w:t>
      </w:r>
      <w:r w:rsidR="00FA56A4">
        <w:fldChar w:fldCharType="begin"/>
      </w:r>
      <w:r w:rsidR="00875DED">
        <w:instrText xml:space="preserve"> REF _Ref259788621 \r \h </w:instrText>
      </w:r>
      <w:r w:rsidR="00FA56A4">
        <w:fldChar w:fldCharType="separate"/>
      </w:r>
      <w:r w:rsidR="00A34E8C">
        <w:t>8.10.7</w:t>
      </w:r>
      <w:r w:rsidR="00FA56A4">
        <w:fldChar w:fldCharType="end"/>
      </w:r>
      <w:r w:rsidRPr="000E703F">
        <w:t xml:space="preserve">). If </w:t>
      </w:r>
      <w:r>
        <w:t xml:space="preserve">it </w:t>
      </w:r>
      <w:r w:rsidRPr="000E703F">
        <w:t xml:space="preserve">contains </w:t>
      </w:r>
      <w:r>
        <w:t>two</w:t>
      </w:r>
      <w:r w:rsidRPr="000E703F">
        <w:t xml:space="preserve"> blocks, the first is taken as the </w:t>
      </w:r>
      <w:r>
        <w:t>b</w:t>
      </w:r>
      <w:r w:rsidRPr="000E703F">
        <w:t xml:space="preserve">egin block and the second as the </w:t>
      </w:r>
      <w:r>
        <w:t>p</w:t>
      </w:r>
      <w:r w:rsidRPr="000E703F">
        <w:t xml:space="preserve">rocess block. If </w:t>
      </w:r>
      <w:r>
        <w:t>it contains three</w:t>
      </w:r>
      <w:r w:rsidRPr="000E703F">
        <w:t xml:space="preserve"> blocks, they </w:t>
      </w:r>
      <w:r>
        <w:t xml:space="preserve">represent </w:t>
      </w:r>
      <w:r w:rsidRPr="000E703F">
        <w:t xml:space="preserve">the </w:t>
      </w:r>
      <w:r>
        <w:t>b</w:t>
      </w:r>
      <w:r w:rsidRPr="000E703F">
        <w:t xml:space="preserve">egin, </w:t>
      </w:r>
      <w:r>
        <w:t>p</w:t>
      </w:r>
      <w:r w:rsidRPr="000E703F">
        <w:t xml:space="preserve">rocess, </w:t>
      </w:r>
      <w:r>
        <w:t>and e</w:t>
      </w:r>
      <w:r w:rsidRPr="000E703F">
        <w:t xml:space="preserve">nd blocks, in </w:t>
      </w:r>
      <w:r w:rsidRPr="000E703F">
        <w:lastRenderedPageBreak/>
        <w:t xml:space="preserve">that order. If </w:t>
      </w:r>
      <w:r>
        <w:t xml:space="preserve">it contains </w:t>
      </w:r>
      <w:r w:rsidRPr="000E703F">
        <w:t xml:space="preserve">more than </w:t>
      </w:r>
      <w:r>
        <w:t xml:space="preserve">three </w:t>
      </w:r>
      <w:r w:rsidRPr="000E703F">
        <w:t xml:space="preserve">blocks, the first and last correspond to the </w:t>
      </w:r>
      <w:r>
        <w:t>b</w:t>
      </w:r>
      <w:r w:rsidRPr="000E703F">
        <w:t xml:space="preserve">egin and </w:t>
      </w:r>
      <w:r>
        <w:t>e</w:t>
      </w:r>
      <w:r w:rsidRPr="000E703F">
        <w:t>nd</w:t>
      </w:r>
      <w:r>
        <w:t xml:space="preserve"> blocks, respectively</w:t>
      </w:r>
      <w:r w:rsidRPr="000E703F">
        <w:t xml:space="preserve">, and the rest are collectively taken to be </w:t>
      </w:r>
      <w:r>
        <w:t>the set of p</w:t>
      </w:r>
      <w:r w:rsidRPr="000E703F">
        <w:t>rocess</w:t>
      </w:r>
      <w:r>
        <w:t xml:space="preserve"> blocks</w:t>
      </w:r>
      <w:r w:rsidRPr="000E703F">
        <w:t>.</w:t>
      </w:r>
    </w:p>
    <w:p w:rsidR="000E703F" w:rsidRDefault="00930D77" w:rsidP="00930D77">
      <w:r w:rsidRPr="00930D77">
        <w:t xml:space="preserve">If the </w:t>
      </w:r>
      <w:r w:rsidRPr="00930D77">
        <w:rPr>
          <w:rStyle w:val="Codefragment"/>
        </w:rPr>
        <w:t>Begin</w:t>
      </w:r>
      <w:r w:rsidRPr="00930D77">
        <w:t xml:space="preserve"> </w:t>
      </w:r>
      <w:r>
        <w:t xml:space="preserve">and </w:t>
      </w:r>
      <w:r w:rsidRPr="00930D77">
        <w:rPr>
          <w:rStyle w:val="Codefragment"/>
        </w:rPr>
        <w:t>Process</w:t>
      </w:r>
      <w:r>
        <w:t xml:space="preserve"> </w:t>
      </w:r>
      <w:r w:rsidRPr="00930D77">
        <w:t xml:space="preserve">parameters are </w:t>
      </w:r>
      <w:r>
        <w:t xml:space="preserve">both </w:t>
      </w:r>
      <w:r w:rsidRPr="00930D77">
        <w:t xml:space="preserve">present, </w:t>
      </w:r>
      <w:r>
        <w:t xml:space="preserve">the first block specified by </w:t>
      </w:r>
      <w:r w:rsidRPr="00930D77">
        <w:rPr>
          <w:rStyle w:val="Codefragment"/>
        </w:rPr>
        <w:t>Process</w:t>
      </w:r>
      <w:r>
        <w:t xml:space="preserve"> is the first process block, not a begin block.</w:t>
      </w:r>
      <w:r w:rsidRPr="00930D77">
        <w:t xml:space="preserve"> If the </w:t>
      </w:r>
      <w:r>
        <w:rPr>
          <w:rStyle w:val="Codefragment"/>
        </w:rPr>
        <w:t>End</w:t>
      </w:r>
      <w:r w:rsidRPr="00930D77">
        <w:t xml:space="preserve"> and </w:t>
      </w:r>
      <w:r w:rsidRPr="00930D77">
        <w:rPr>
          <w:rStyle w:val="Codefragment"/>
        </w:rPr>
        <w:t>Process</w:t>
      </w:r>
      <w:r w:rsidRPr="00930D77">
        <w:t xml:space="preserve"> parameters are both present, the </w:t>
      </w:r>
      <w:r>
        <w:t>last</w:t>
      </w:r>
      <w:r w:rsidRPr="00930D77">
        <w:t xml:space="preserve"> block specified by </w:t>
      </w:r>
      <w:r w:rsidRPr="00930D77">
        <w:rPr>
          <w:rStyle w:val="Codefragment"/>
        </w:rPr>
        <w:t>Process</w:t>
      </w:r>
      <w:r w:rsidRPr="00930D77">
        <w:t xml:space="preserve"> is the </w:t>
      </w:r>
      <w:r>
        <w:t>last</w:t>
      </w:r>
      <w:r w:rsidRPr="00930D77">
        <w:t xml:space="preserve"> process block, not a</w:t>
      </w:r>
      <w:r>
        <w:t>n end</w:t>
      </w:r>
      <w:r w:rsidRPr="00930D77">
        <w:t xml:space="preserve"> block.</w:t>
      </w:r>
    </w:p>
    <w:p w:rsidR="005F410A" w:rsidRPr="00FE763D" w:rsidRDefault="005F410A" w:rsidP="00930D77">
      <w:r>
        <w:t xml:space="preserve">If the </w:t>
      </w:r>
      <w:r w:rsidRPr="005F410A">
        <w:rPr>
          <w:rStyle w:val="Codefragment"/>
        </w:rPr>
        <w:t>MemberName</w:t>
      </w:r>
      <w:r>
        <w:t xml:space="preserve"> parameter has been specified, this cmdlet will, for each input object, pass the value of the property specified by </w:t>
      </w:r>
      <w:r w:rsidRPr="005F410A">
        <w:rPr>
          <w:rStyle w:val="Codefragment"/>
        </w:rPr>
        <w:t>MemberName</w:t>
      </w:r>
      <w:r>
        <w:t xml:space="preserve">, or if </w:t>
      </w:r>
      <w:r w:rsidRPr="005F410A">
        <w:rPr>
          <w:rStyle w:val="Codefragment"/>
        </w:rPr>
        <w:t>ArgumentList</w:t>
      </w:r>
      <w:r>
        <w:t xml:space="preserve"> parameter has been specified, the result of invoking the method specified by </w:t>
      </w:r>
      <w:r w:rsidRPr="005F410A">
        <w:rPr>
          <w:rStyle w:val="Codefragment"/>
        </w:rPr>
        <w:t>MemberName</w:t>
      </w:r>
      <w:r>
        <w:t xml:space="preserve"> down the pipeline.</w:t>
      </w:r>
    </w:p>
    <w:p w:rsidR="00FE763D" w:rsidRPr="00FE763D" w:rsidRDefault="00FE763D" w:rsidP="00FE763D">
      <w:pPr>
        <w:pStyle w:val="subhead"/>
      </w:pPr>
      <w:r w:rsidRPr="00FE763D">
        <w:t>Parameters:</w:t>
      </w:r>
    </w:p>
    <w:p w:rsidR="009D01B9" w:rsidRPr="005101E6" w:rsidRDefault="009D01B9" w:rsidP="009D01B9">
      <w:r w:rsidRPr="005101E6">
        <w:rPr>
          <w:rStyle w:val="Codefragment"/>
        </w:rPr>
        <w:t>-</w:t>
      </w:r>
      <w:r>
        <w:rPr>
          <w:rStyle w:val="Codefragment"/>
        </w:rPr>
        <w:t>ArgumentList</w:t>
      </w:r>
      <w:r w:rsidRPr="005101E6">
        <w:t xml:space="preserve">  [  </w:t>
      </w:r>
      <w:r w:rsidRPr="005101E6">
        <w:rPr>
          <w:rStyle w:val="Production"/>
        </w:rPr>
        <w:t>&lt;</w:t>
      </w:r>
      <w:r>
        <w:rPr>
          <w:rStyle w:val="Production"/>
        </w:rPr>
        <w:t>object[]</w:t>
      </w:r>
      <w:r w:rsidRPr="005101E6">
        <w:rPr>
          <w:rStyle w:val="Production"/>
        </w:rPr>
        <w:t>&gt;</w:t>
      </w:r>
      <w:r w:rsidRPr="005101E6">
        <w:t xml:space="preserve">  ] — </w:t>
      </w:r>
      <w:r>
        <w:t xml:space="preserve">The arguments to pass when </w:t>
      </w:r>
      <w:r w:rsidRPr="009D01B9">
        <w:rPr>
          <w:rStyle w:val="Codefragment"/>
        </w:rPr>
        <w:t>MemberName</w:t>
      </w:r>
      <w:r>
        <w:t xml:space="preserve"> is a method to be invoked.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01B9" w:rsidRPr="005101E6" w:rsidTr="007D3DAB">
        <w:tc>
          <w:tcPr>
            <w:tcW w:w="2916" w:type="dxa"/>
          </w:tcPr>
          <w:p w:rsidR="009D01B9" w:rsidRPr="005101E6" w:rsidRDefault="009D01B9" w:rsidP="007D3DAB">
            <w:r w:rsidRPr="005101E6">
              <w:t xml:space="preserve">Required: No  </w:t>
            </w:r>
          </w:p>
        </w:tc>
        <w:tc>
          <w:tcPr>
            <w:tcW w:w="3024" w:type="dxa"/>
          </w:tcPr>
          <w:p w:rsidR="009D01B9" w:rsidRPr="005101E6" w:rsidRDefault="009D01B9" w:rsidP="009D01B9">
            <w:r w:rsidRPr="005101E6">
              <w:t xml:space="preserve">Position/Named: </w:t>
            </w:r>
            <w:r>
              <w:t>Named</w:t>
            </w:r>
          </w:p>
        </w:tc>
        <w:tc>
          <w:tcPr>
            <w:tcW w:w="3744" w:type="dxa"/>
          </w:tcPr>
          <w:p w:rsidR="009D01B9" w:rsidRPr="005101E6" w:rsidRDefault="009D01B9" w:rsidP="009D01B9">
            <w:r w:rsidRPr="005101E6">
              <w:t xml:space="preserve">Default value: </w:t>
            </w:r>
            <w:r>
              <w:t>None</w:t>
            </w:r>
          </w:p>
        </w:tc>
      </w:tr>
      <w:tr w:rsidR="009D01B9" w:rsidRPr="005101E6" w:rsidTr="007D3DAB">
        <w:tc>
          <w:tcPr>
            <w:tcW w:w="5940" w:type="dxa"/>
            <w:gridSpan w:val="2"/>
          </w:tcPr>
          <w:p w:rsidR="009D01B9" w:rsidRPr="005101E6" w:rsidRDefault="009D01B9" w:rsidP="007D3DAB">
            <w:r w:rsidRPr="005101E6">
              <w:t>Accept pipeline input: No</w:t>
            </w:r>
          </w:p>
        </w:tc>
        <w:tc>
          <w:tcPr>
            <w:tcW w:w="3744" w:type="dxa"/>
          </w:tcPr>
          <w:p w:rsidR="009D01B9" w:rsidRPr="005101E6" w:rsidRDefault="009D01B9" w:rsidP="007D3DAB">
            <w:r w:rsidRPr="005101E6">
              <w:t>Accept wildcard characters: No</w:t>
            </w:r>
          </w:p>
        </w:tc>
      </w:tr>
    </w:tbl>
    <w:p w:rsidR="009D01B9" w:rsidRPr="005101E6" w:rsidRDefault="009D01B9" w:rsidP="009D01B9">
      <w:pPr>
        <w:rPr>
          <w:rStyle w:val="Codefragment"/>
        </w:rPr>
      </w:pPr>
    </w:p>
    <w:p w:rsidR="00220911" w:rsidRPr="00220911" w:rsidRDefault="00220911" w:rsidP="00220911">
      <w:r w:rsidRPr="00220911">
        <w:rPr>
          <w:rStyle w:val="Codefragment"/>
        </w:rPr>
        <w:t>-Begin</w:t>
      </w:r>
      <w:r w:rsidRPr="00220911">
        <w:t xml:space="preserve">  </w:t>
      </w:r>
      <w:r w:rsidRPr="00220911">
        <w:rPr>
          <w:rStyle w:val="Production"/>
        </w:rPr>
        <w:t>&lt;scriptblock&gt;</w:t>
      </w:r>
      <w:r w:rsidRPr="00220911">
        <w:t xml:space="preserve"> — Specifies a script block to run after processing all input objects (see §</w:t>
      </w:r>
      <w:r w:rsidR="00FA56A4" w:rsidRPr="00220911">
        <w:fldChar w:fldCharType="begin"/>
      </w:r>
      <w:r w:rsidRPr="00220911">
        <w:instrText xml:space="preserve"> REF _Ref253211104 \r \h </w:instrText>
      </w:r>
      <w:r w:rsidR="00FA56A4" w:rsidRPr="00220911">
        <w:fldChar w:fldCharType="separate"/>
      </w:r>
      <w:r w:rsidR="00A34E8C">
        <w:t>8.10.6</w:t>
      </w:r>
      <w:r w:rsidR="00FA56A4" w:rsidRPr="00220911">
        <w:fldChar w:fldCharType="end"/>
      </w:r>
      <w:r w:rsidRPr="00220911">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20911" w:rsidRPr="005101E6" w:rsidTr="002B65E8">
        <w:tc>
          <w:tcPr>
            <w:tcW w:w="2916" w:type="dxa"/>
          </w:tcPr>
          <w:p w:rsidR="00220911" w:rsidRPr="00220911" w:rsidRDefault="00220911" w:rsidP="00220911">
            <w:r w:rsidRPr="00220911">
              <w:t xml:space="preserve">Required: No  </w:t>
            </w:r>
          </w:p>
        </w:tc>
        <w:tc>
          <w:tcPr>
            <w:tcW w:w="3474" w:type="dxa"/>
          </w:tcPr>
          <w:p w:rsidR="00220911" w:rsidRPr="00220911" w:rsidRDefault="00220911" w:rsidP="00220911">
            <w:r w:rsidRPr="00220911">
              <w:t>Position/Named: Named</w:t>
            </w:r>
          </w:p>
        </w:tc>
        <w:tc>
          <w:tcPr>
            <w:tcW w:w="3294" w:type="dxa"/>
          </w:tcPr>
          <w:p w:rsidR="00220911" w:rsidRPr="00220911" w:rsidRDefault="00220911" w:rsidP="00220911">
            <w:r w:rsidRPr="00220911">
              <w:t>Default value: None</w:t>
            </w:r>
          </w:p>
        </w:tc>
      </w:tr>
      <w:tr w:rsidR="00220911" w:rsidRPr="005101E6" w:rsidTr="002B65E8">
        <w:tc>
          <w:tcPr>
            <w:tcW w:w="6390" w:type="dxa"/>
            <w:gridSpan w:val="2"/>
          </w:tcPr>
          <w:p w:rsidR="00220911" w:rsidRPr="00220911" w:rsidRDefault="00220911" w:rsidP="00220911">
            <w:r w:rsidRPr="00220911">
              <w:t>Accept pipeline input: No</w:t>
            </w:r>
          </w:p>
        </w:tc>
        <w:tc>
          <w:tcPr>
            <w:tcW w:w="3294" w:type="dxa"/>
          </w:tcPr>
          <w:p w:rsidR="00220911" w:rsidRPr="00220911" w:rsidRDefault="00220911" w:rsidP="00220911">
            <w:r w:rsidRPr="00220911">
              <w:t>Accept wildcard characters: No</w:t>
            </w:r>
          </w:p>
        </w:tc>
      </w:tr>
    </w:tbl>
    <w:p w:rsidR="00220911" w:rsidRPr="00220911" w:rsidRDefault="00220911" w:rsidP="00220911">
      <w:pPr>
        <w:rPr>
          <w:rStyle w:val="Codefragment"/>
        </w:rPr>
      </w:pPr>
    </w:p>
    <w:p w:rsidR="009D01B9" w:rsidRPr="005101E6" w:rsidRDefault="009D01B9" w:rsidP="009D01B9">
      <w:r w:rsidRPr="005101E6">
        <w:rPr>
          <w:rStyle w:val="Codefragment"/>
        </w:rPr>
        <w:t>-Confirm</w:t>
      </w:r>
      <w:r w:rsidRPr="005101E6">
        <w:t xml:space="preserve">  [  </w:t>
      </w:r>
      <w:r w:rsidRPr="005101E6">
        <w:rPr>
          <w:rStyle w:val="Production"/>
        </w:rPr>
        <w:t>&lt;SwitchParameter&gt;</w:t>
      </w:r>
      <w:r w:rsidRPr="005101E6">
        <w:t xml:space="preserve">  ] — </w:t>
      </w:r>
      <w:r>
        <w:t>(alias </w:t>
      </w:r>
      <w:r w:rsidRPr="00620CC9">
        <w:rPr>
          <w:rStyle w:val="Codefragment"/>
        </w:rPr>
        <w:t>cf</w:t>
      </w:r>
      <w:r>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01B9" w:rsidRPr="005101E6" w:rsidTr="007D3DAB">
        <w:tc>
          <w:tcPr>
            <w:tcW w:w="2916" w:type="dxa"/>
          </w:tcPr>
          <w:p w:rsidR="009D01B9" w:rsidRPr="005101E6" w:rsidRDefault="009D01B9" w:rsidP="007D3DAB">
            <w:r w:rsidRPr="005101E6">
              <w:t xml:space="preserve">Required: No  </w:t>
            </w:r>
          </w:p>
        </w:tc>
        <w:tc>
          <w:tcPr>
            <w:tcW w:w="3024" w:type="dxa"/>
          </w:tcPr>
          <w:p w:rsidR="009D01B9" w:rsidRPr="005101E6" w:rsidRDefault="009D01B9" w:rsidP="007D3DAB">
            <w:r w:rsidRPr="005101E6">
              <w:t>Position/Named: Named</w:t>
            </w:r>
          </w:p>
        </w:tc>
        <w:tc>
          <w:tcPr>
            <w:tcW w:w="3744" w:type="dxa"/>
          </w:tcPr>
          <w:p w:rsidR="009D01B9" w:rsidRPr="005101E6" w:rsidRDefault="009D01B9" w:rsidP="007D3DAB">
            <w:r w:rsidRPr="005101E6">
              <w:t xml:space="preserve">Default value: </w:t>
            </w:r>
            <w:r w:rsidRPr="005101E6">
              <w:rPr>
                <w:rStyle w:val="Codefragment"/>
              </w:rPr>
              <w:t>$true</w:t>
            </w:r>
          </w:p>
        </w:tc>
      </w:tr>
      <w:tr w:rsidR="009D01B9" w:rsidRPr="005101E6" w:rsidTr="007D3DAB">
        <w:tc>
          <w:tcPr>
            <w:tcW w:w="5940" w:type="dxa"/>
            <w:gridSpan w:val="2"/>
          </w:tcPr>
          <w:p w:rsidR="009D01B9" w:rsidRPr="005101E6" w:rsidRDefault="009D01B9" w:rsidP="007D3DAB">
            <w:r w:rsidRPr="005101E6">
              <w:t>Accept pipeline input: No</w:t>
            </w:r>
          </w:p>
        </w:tc>
        <w:tc>
          <w:tcPr>
            <w:tcW w:w="3744" w:type="dxa"/>
          </w:tcPr>
          <w:p w:rsidR="009D01B9" w:rsidRPr="005101E6" w:rsidRDefault="009D01B9" w:rsidP="007D3DAB">
            <w:r w:rsidRPr="005101E6">
              <w:t>Accept wildcard characters: No</w:t>
            </w:r>
          </w:p>
        </w:tc>
      </w:tr>
    </w:tbl>
    <w:p w:rsidR="009D01B9" w:rsidRPr="005101E6" w:rsidRDefault="009D01B9" w:rsidP="009D01B9">
      <w:pPr>
        <w:rPr>
          <w:rStyle w:val="Codefragment"/>
        </w:rPr>
      </w:pPr>
    </w:p>
    <w:p w:rsidR="00220911" w:rsidRPr="00220911" w:rsidRDefault="00220911" w:rsidP="00220911">
      <w:r w:rsidRPr="00220911">
        <w:rPr>
          <w:rStyle w:val="Codefragment"/>
        </w:rPr>
        <w:t>-</w:t>
      </w:r>
      <w:r>
        <w:rPr>
          <w:rStyle w:val="Codefragment"/>
        </w:rPr>
        <w:t>End</w:t>
      </w:r>
      <w:r w:rsidRPr="00220911">
        <w:t xml:space="preserve">  </w:t>
      </w:r>
      <w:r w:rsidRPr="00220911">
        <w:rPr>
          <w:rStyle w:val="Production"/>
        </w:rPr>
        <w:t>&lt;scriptblock&gt;</w:t>
      </w:r>
      <w:r w:rsidRPr="00220911">
        <w:t xml:space="preserve"> — Specifies a script block to run before processing any input objects (see §</w:t>
      </w:r>
      <w:r w:rsidR="00FA56A4" w:rsidRPr="00220911">
        <w:fldChar w:fldCharType="begin"/>
      </w:r>
      <w:r w:rsidRPr="00220911">
        <w:instrText xml:space="preserve"> REF _Ref253211104 \r \h </w:instrText>
      </w:r>
      <w:r w:rsidR="00FA56A4" w:rsidRPr="00220911">
        <w:fldChar w:fldCharType="separate"/>
      </w:r>
      <w:r w:rsidR="00A34E8C">
        <w:t>8.10.6</w:t>
      </w:r>
      <w:r w:rsidR="00FA56A4" w:rsidRPr="00220911">
        <w:fldChar w:fldCharType="end"/>
      </w:r>
      <w:r w:rsidRPr="00220911">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20911" w:rsidRPr="005101E6" w:rsidTr="002B65E8">
        <w:tc>
          <w:tcPr>
            <w:tcW w:w="2916" w:type="dxa"/>
          </w:tcPr>
          <w:p w:rsidR="00220911" w:rsidRPr="00220911" w:rsidRDefault="00220911" w:rsidP="00220911">
            <w:r w:rsidRPr="00220911">
              <w:t xml:space="preserve">Required: </w:t>
            </w:r>
            <w:r>
              <w:t>No</w:t>
            </w:r>
            <w:r w:rsidRPr="00220911">
              <w:t xml:space="preserve">  </w:t>
            </w:r>
          </w:p>
        </w:tc>
        <w:tc>
          <w:tcPr>
            <w:tcW w:w="3474" w:type="dxa"/>
          </w:tcPr>
          <w:p w:rsidR="00220911" w:rsidRPr="00220911" w:rsidRDefault="00220911" w:rsidP="00220911">
            <w:r w:rsidRPr="00220911">
              <w:t xml:space="preserve">Position/Named: </w:t>
            </w:r>
            <w:r>
              <w:t>Named</w:t>
            </w:r>
          </w:p>
        </w:tc>
        <w:tc>
          <w:tcPr>
            <w:tcW w:w="3294" w:type="dxa"/>
          </w:tcPr>
          <w:p w:rsidR="00220911" w:rsidRPr="00220911" w:rsidRDefault="00220911" w:rsidP="00220911">
            <w:r w:rsidRPr="00220911">
              <w:t>Default value: None</w:t>
            </w:r>
          </w:p>
        </w:tc>
      </w:tr>
      <w:tr w:rsidR="00220911" w:rsidRPr="005101E6" w:rsidTr="002B65E8">
        <w:tc>
          <w:tcPr>
            <w:tcW w:w="6390" w:type="dxa"/>
            <w:gridSpan w:val="2"/>
          </w:tcPr>
          <w:p w:rsidR="00220911" w:rsidRPr="00220911" w:rsidRDefault="00220911" w:rsidP="00220911">
            <w:r w:rsidRPr="00220911">
              <w:t>Accept pipeline input: No</w:t>
            </w:r>
          </w:p>
        </w:tc>
        <w:tc>
          <w:tcPr>
            <w:tcW w:w="3294" w:type="dxa"/>
          </w:tcPr>
          <w:p w:rsidR="00220911" w:rsidRPr="00220911" w:rsidRDefault="00220911" w:rsidP="00220911">
            <w:r w:rsidRPr="00220911">
              <w:t>Accept wildcard characters: No</w:t>
            </w:r>
          </w:p>
        </w:tc>
      </w:tr>
    </w:tbl>
    <w:p w:rsidR="00220911" w:rsidRPr="00220911" w:rsidRDefault="00220911" w:rsidP="00220911">
      <w:pPr>
        <w:rPr>
          <w:rStyle w:val="Codefragment"/>
        </w:rPr>
      </w:pPr>
    </w:p>
    <w:p w:rsidR="00487E03" w:rsidRPr="00487E03" w:rsidRDefault="00487E03" w:rsidP="00487E03">
      <w:r w:rsidRPr="00487E03">
        <w:rPr>
          <w:rStyle w:val="Codefragment"/>
        </w:rPr>
        <w:t>-InputObject</w:t>
      </w:r>
      <w:r w:rsidRPr="00487E03">
        <w:t xml:space="preserve">  </w:t>
      </w:r>
      <w:r w:rsidRPr="00487E03">
        <w:rPr>
          <w:rStyle w:val="Production"/>
        </w:rPr>
        <w:t>&lt;</w:t>
      </w:r>
      <w:r w:rsidR="00D9710B">
        <w:rPr>
          <w:rStyle w:val="Production"/>
        </w:rPr>
        <w:t>o</w:t>
      </w:r>
      <w:r w:rsidRPr="00487E03">
        <w:rPr>
          <w:rStyle w:val="Production"/>
        </w:rPr>
        <w:t>bject&gt;</w:t>
      </w:r>
      <w:r w:rsidRPr="00487E03">
        <w:t xml:space="preserve"> — </w:t>
      </w:r>
      <w:r>
        <w:t>The</w:t>
      </w:r>
      <w:r w:rsidRPr="00487E03">
        <w:t xml:space="preserve"> object </w:t>
      </w:r>
      <w:r>
        <w:t xml:space="preserve">on which the </w:t>
      </w:r>
      <w:r w:rsidRPr="00487E03">
        <w:rPr>
          <w:rStyle w:val="Codefragment"/>
        </w:rPr>
        <w:t>Process</w:t>
      </w:r>
      <w:r>
        <w:t xml:space="preserve"> parameter </w:t>
      </w:r>
      <w:r w:rsidRPr="00487E03">
        <w:t xml:space="preserve">script block </w:t>
      </w:r>
      <w:r>
        <w:t>operates</w:t>
      </w:r>
      <w:r w:rsidRPr="00487E03">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87E03" w:rsidRPr="005101E6" w:rsidTr="002B65E8">
        <w:tc>
          <w:tcPr>
            <w:tcW w:w="2916" w:type="dxa"/>
          </w:tcPr>
          <w:p w:rsidR="00487E03" w:rsidRPr="00487E03" w:rsidRDefault="00487E03" w:rsidP="00487E03">
            <w:r w:rsidRPr="00487E03">
              <w:t xml:space="preserve">Required: No  </w:t>
            </w:r>
          </w:p>
        </w:tc>
        <w:tc>
          <w:tcPr>
            <w:tcW w:w="3474" w:type="dxa"/>
          </w:tcPr>
          <w:p w:rsidR="00487E03" w:rsidRPr="00487E03" w:rsidRDefault="00487E03" w:rsidP="00487E03">
            <w:r w:rsidRPr="00487E03">
              <w:t>Position/Named: Named</w:t>
            </w:r>
          </w:p>
        </w:tc>
        <w:tc>
          <w:tcPr>
            <w:tcW w:w="3294" w:type="dxa"/>
          </w:tcPr>
          <w:p w:rsidR="00487E03" w:rsidRPr="00487E03" w:rsidRDefault="00487E03" w:rsidP="00487E03">
            <w:r w:rsidRPr="00487E03">
              <w:t>Default value: None</w:t>
            </w:r>
          </w:p>
        </w:tc>
      </w:tr>
      <w:tr w:rsidR="00487E03" w:rsidRPr="005101E6" w:rsidTr="002B65E8">
        <w:tc>
          <w:tcPr>
            <w:tcW w:w="6390" w:type="dxa"/>
            <w:gridSpan w:val="2"/>
          </w:tcPr>
          <w:p w:rsidR="00487E03" w:rsidRPr="00487E03" w:rsidRDefault="00487E03" w:rsidP="00487E03">
            <w:r w:rsidRPr="00487E03">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487E03">
              <w:t>)</w:t>
            </w:r>
          </w:p>
        </w:tc>
        <w:tc>
          <w:tcPr>
            <w:tcW w:w="3294" w:type="dxa"/>
          </w:tcPr>
          <w:p w:rsidR="00487E03" w:rsidRPr="00487E03" w:rsidRDefault="00487E03" w:rsidP="00487E03">
            <w:r w:rsidRPr="00487E03">
              <w:t>Accept wildcard characters: No</w:t>
            </w:r>
          </w:p>
        </w:tc>
      </w:tr>
    </w:tbl>
    <w:p w:rsidR="00487E03" w:rsidRPr="00487E03" w:rsidRDefault="00487E03" w:rsidP="00487E03">
      <w:pPr>
        <w:rPr>
          <w:rStyle w:val="Codefragment"/>
        </w:rPr>
      </w:pPr>
    </w:p>
    <w:p w:rsidR="009D01B9" w:rsidRPr="005101E6" w:rsidRDefault="009D01B9" w:rsidP="009D01B9">
      <w:r w:rsidRPr="005101E6">
        <w:rPr>
          <w:rStyle w:val="Codefragment"/>
        </w:rPr>
        <w:t>-</w:t>
      </w:r>
      <w:r>
        <w:rPr>
          <w:rStyle w:val="Codefragment"/>
        </w:rPr>
        <w:t>MemberName</w:t>
      </w:r>
      <w:r w:rsidRPr="005101E6">
        <w:t xml:space="preserve">  [  </w:t>
      </w:r>
      <w:r w:rsidRPr="005101E6">
        <w:rPr>
          <w:rStyle w:val="Production"/>
        </w:rPr>
        <w:t>&lt;</w:t>
      </w:r>
      <w:r>
        <w:rPr>
          <w:rStyle w:val="Production"/>
        </w:rPr>
        <w:t>string]</w:t>
      </w:r>
      <w:r w:rsidRPr="005101E6">
        <w:rPr>
          <w:rStyle w:val="Production"/>
        </w:rPr>
        <w:t>&gt;</w:t>
      </w:r>
      <w:r w:rsidRPr="005101E6">
        <w:t xml:space="preserve">  ] — </w:t>
      </w:r>
      <w:r>
        <w:t>The name of a property to access or method to invoke on each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01B9" w:rsidRPr="005101E6" w:rsidTr="007D3DAB">
        <w:tc>
          <w:tcPr>
            <w:tcW w:w="2916" w:type="dxa"/>
          </w:tcPr>
          <w:p w:rsidR="009D01B9" w:rsidRPr="005101E6" w:rsidRDefault="009D01B9" w:rsidP="007D3DAB">
            <w:r w:rsidRPr="005101E6">
              <w:t xml:space="preserve">Required: No  </w:t>
            </w:r>
          </w:p>
        </w:tc>
        <w:tc>
          <w:tcPr>
            <w:tcW w:w="3024" w:type="dxa"/>
          </w:tcPr>
          <w:p w:rsidR="009D01B9" w:rsidRPr="005101E6" w:rsidRDefault="009D01B9" w:rsidP="009D01B9">
            <w:r w:rsidRPr="005101E6">
              <w:t xml:space="preserve">Position/Named: </w:t>
            </w:r>
            <w:r>
              <w:t>Position 0</w:t>
            </w:r>
          </w:p>
        </w:tc>
        <w:tc>
          <w:tcPr>
            <w:tcW w:w="3744" w:type="dxa"/>
          </w:tcPr>
          <w:p w:rsidR="009D01B9" w:rsidRPr="005101E6" w:rsidRDefault="009D01B9" w:rsidP="007D3DAB">
            <w:r w:rsidRPr="005101E6">
              <w:t xml:space="preserve">Default value: </w:t>
            </w:r>
            <w:r>
              <w:t>None</w:t>
            </w:r>
          </w:p>
        </w:tc>
      </w:tr>
      <w:tr w:rsidR="009D01B9" w:rsidRPr="005101E6" w:rsidTr="007D3DAB">
        <w:tc>
          <w:tcPr>
            <w:tcW w:w="5940" w:type="dxa"/>
            <w:gridSpan w:val="2"/>
          </w:tcPr>
          <w:p w:rsidR="009D01B9" w:rsidRPr="005101E6" w:rsidRDefault="009D01B9" w:rsidP="007D3DAB">
            <w:r w:rsidRPr="005101E6">
              <w:t>Accept pipeline input: No</w:t>
            </w:r>
          </w:p>
        </w:tc>
        <w:tc>
          <w:tcPr>
            <w:tcW w:w="3744" w:type="dxa"/>
          </w:tcPr>
          <w:p w:rsidR="009D01B9" w:rsidRPr="005101E6" w:rsidRDefault="009D01B9" w:rsidP="007D3DAB">
            <w:r w:rsidRPr="005101E6">
              <w:t>Accept wildcard characters: No</w:t>
            </w:r>
          </w:p>
        </w:tc>
      </w:tr>
    </w:tbl>
    <w:p w:rsidR="009D01B9" w:rsidRPr="005101E6" w:rsidRDefault="009D01B9" w:rsidP="009D01B9">
      <w:pPr>
        <w:rPr>
          <w:rStyle w:val="Codefragment"/>
        </w:rPr>
      </w:pPr>
    </w:p>
    <w:p w:rsidR="00FE763D" w:rsidRPr="00FE763D" w:rsidRDefault="00FE763D" w:rsidP="00EE7502">
      <w:r w:rsidRPr="00FE763D">
        <w:rPr>
          <w:rStyle w:val="Codefragment"/>
        </w:rPr>
        <w:t>-</w:t>
      </w:r>
      <w:r w:rsidR="00C36DF8">
        <w:rPr>
          <w:rStyle w:val="Codefragment"/>
        </w:rPr>
        <w:t>Process</w:t>
      </w:r>
      <w:r w:rsidRPr="00FE763D">
        <w:t xml:space="preserve">  </w:t>
      </w:r>
      <w:r w:rsidRPr="00FE763D">
        <w:rPr>
          <w:rStyle w:val="Production"/>
        </w:rPr>
        <w:t>&lt;s</w:t>
      </w:r>
      <w:r w:rsidR="00C36DF8">
        <w:rPr>
          <w:rStyle w:val="Production"/>
        </w:rPr>
        <w:t>criptblock</w:t>
      </w:r>
      <w:r w:rsidR="00BE2B6E">
        <w:rPr>
          <w:rStyle w:val="Production"/>
        </w:rPr>
        <w:t>[]</w:t>
      </w:r>
      <w:r w:rsidRPr="00FE763D">
        <w:rPr>
          <w:rStyle w:val="Production"/>
        </w:rPr>
        <w:t>&gt;</w:t>
      </w:r>
      <w:r w:rsidRPr="00FE763D">
        <w:t xml:space="preserve"> — </w:t>
      </w:r>
      <w:r w:rsidR="00C36DF8" w:rsidRPr="00C36DF8">
        <w:t xml:space="preserve">Specifies </w:t>
      </w:r>
      <w:r w:rsidR="00BE2B6E">
        <w:t>one or more</w:t>
      </w:r>
      <w:r w:rsidR="00C36DF8" w:rsidRPr="00C36DF8">
        <w:t xml:space="preserve"> script block</w:t>
      </w:r>
      <w:r w:rsidR="00BE2B6E">
        <w:t>s</w:t>
      </w:r>
      <w:r w:rsidR="00C36DF8" w:rsidRPr="00C36DF8">
        <w:t xml:space="preserve"> </w:t>
      </w:r>
      <w:r w:rsidR="00BE2B6E">
        <w:t xml:space="preserve">to be </w:t>
      </w:r>
      <w:r w:rsidR="00C36DF8" w:rsidRPr="00C36DF8">
        <w:t>applied to each incoming object</w:t>
      </w:r>
      <w:r w:rsidRPr="00FE763D">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E763D" w:rsidRPr="005101E6" w:rsidTr="002B65E8">
        <w:tc>
          <w:tcPr>
            <w:tcW w:w="2916" w:type="dxa"/>
          </w:tcPr>
          <w:p w:rsidR="00FE763D" w:rsidRPr="00FE763D" w:rsidRDefault="00FE763D" w:rsidP="00C36DF8">
            <w:r w:rsidRPr="00FE763D">
              <w:lastRenderedPageBreak/>
              <w:t xml:space="preserve">Required: </w:t>
            </w:r>
            <w:r w:rsidR="00C36DF8">
              <w:t>Yes</w:t>
            </w:r>
            <w:r w:rsidRPr="00FE763D">
              <w:t xml:space="preserve">  </w:t>
            </w:r>
          </w:p>
        </w:tc>
        <w:tc>
          <w:tcPr>
            <w:tcW w:w="3474" w:type="dxa"/>
          </w:tcPr>
          <w:p w:rsidR="00FE763D" w:rsidRPr="00FE763D" w:rsidRDefault="00FE763D" w:rsidP="00C36DF8">
            <w:r w:rsidRPr="00FE763D">
              <w:t xml:space="preserve">Position/Named: </w:t>
            </w:r>
            <w:r w:rsidR="00C36DF8">
              <w:t>Position 1</w:t>
            </w:r>
          </w:p>
        </w:tc>
        <w:tc>
          <w:tcPr>
            <w:tcW w:w="3294" w:type="dxa"/>
          </w:tcPr>
          <w:p w:rsidR="00FE763D" w:rsidRPr="00FE763D" w:rsidRDefault="00FE763D" w:rsidP="00FE763D">
            <w:r w:rsidRPr="00FE763D">
              <w:t>Default value: None</w:t>
            </w:r>
          </w:p>
        </w:tc>
      </w:tr>
      <w:tr w:rsidR="00FE763D" w:rsidRPr="005101E6" w:rsidTr="002B65E8">
        <w:tc>
          <w:tcPr>
            <w:tcW w:w="6390" w:type="dxa"/>
            <w:gridSpan w:val="2"/>
          </w:tcPr>
          <w:p w:rsidR="00FE763D" w:rsidRPr="00FE763D" w:rsidRDefault="00FE763D" w:rsidP="00C36DF8">
            <w:r w:rsidRPr="00FE763D">
              <w:t xml:space="preserve">Accept pipeline input: </w:t>
            </w:r>
            <w:r w:rsidR="00C36DF8">
              <w:t>No</w:t>
            </w:r>
          </w:p>
        </w:tc>
        <w:tc>
          <w:tcPr>
            <w:tcW w:w="3294" w:type="dxa"/>
          </w:tcPr>
          <w:p w:rsidR="00FE763D" w:rsidRPr="00FE763D" w:rsidRDefault="00FE763D" w:rsidP="00C36DF8">
            <w:r w:rsidRPr="00FE763D">
              <w:t xml:space="preserve">Accept wildcard characters: </w:t>
            </w:r>
            <w:r w:rsidR="00C36DF8">
              <w:t>No</w:t>
            </w:r>
          </w:p>
        </w:tc>
      </w:tr>
    </w:tbl>
    <w:p w:rsidR="00FE763D" w:rsidRPr="00FE763D" w:rsidRDefault="00FE763D" w:rsidP="00FE763D">
      <w:pPr>
        <w:rPr>
          <w:rStyle w:val="Codefragment"/>
        </w:rPr>
      </w:pPr>
    </w:p>
    <w:p w:rsidR="009D01B9" w:rsidRPr="005101E6" w:rsidRDefault="009D01B9" w:rsidP="009D01B9">
      <w:r w:rsidRPr="005101E6">
        <w:rPr>
          <w:rStyle w:val="Codefragment"/>
        </w:rPr>
        <w:t>-WhatIf</w:t>
      </w:r>
      <w:r w:rsidRPr="005101E6">
        <w:t xml:space="preserve">  [  </w:t>
      </w:r>
      <w:r w:rsidRPr="005101E6">
        <w:rPr>
          <w:rStyle w:val="Production"/>
        </w:rPr>
        <w:t>&lt;SwitchParameter&gt;</w:t>
      </w:r>
      <w:r w:rsidRPr="005101E6">
        <w:t xml:space="preserve">  ] — </w:t>
      </w:r>
      <w:r>
        <w:t>(alias </w:t>
      </w:r>
      <w:r>
        <w:rPr>
          <w:rStyle w:val="Codefragment"/>
        </w:rPr>
        <w:t>wi</w:t>
      </w:r>
      <w:r>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01B9" w:rsidRPr="005101E6" w:rsidTr="007D3DAB">
        <w:tc>
          <w:tcPr>
            <w:tcW w:w="2916" w:type="dxa"/>
          </w:tcPr>
          <w:p w:rsidR="009D01B9" w:rsidRPr="005101E6" w:rsidRDefault="009D01B9" w:rsidP="007D3DAB">
            <w:r w:rsidRPr="005101E6">
              <w:t xml:space="preserve">Required: No  </w:t>
            </w:r>
          </w:p>
        </w:tc>
        <w:tc>
          <w:tcPr>
            <w:tcW w:w="3024" w:type="dxa"/>
          </w:tcPr>
          <w:p w:rsidR="009D01B9" w:rsidRPr="005101E6" w:rsidRDefault="009D01B9" w:rsidP="007D3DAB">
            <w:r w:rsidRPr="005101E6">
              <w:t>Position/Named: Named</w:t>
            </w:r>
          </w:p>
        </w:tc>
        <w:tc>
          <w:tcPr>
            <w:tcW w:w="3744" w:type="dxa"/>
          </w:tcPr>
          <w:p w:rsidR="009D01B9" w:rsidRPr="005101E6" w:rsidRDefault="009D01B9" w:rsidP="007D3DAB">
            <w:r w:rsidRPr="005101E6">
              <w:t xml:space="preserve">Default value: </w:t>
            </w:r>
            <w:r w:rsidRPr="005101E6">
              <w:rPr>
                <w:rStyle w:val="Codefragment"/>
              </w:rPr>
              <w:t>$true</w:t>
            </w:r>
          </w:p>
        </w:tc>
      </w:tr>
      <w:tr w:rsidR="009D01B9" w:rsidRPr="005101E6" w:rsidTr="007D3DAB">
        <w:tc>
          <w:tcPr>
            <w:tcW w:w="5940" w:type="dxa"/>
            <w:gridSpan w:val="2"/>
          </w:tcPr>
          <w:p w:rsidR="009D01B9" w:rsidRPr="005101E6" w:rsidRDefault="009D01B9" w:rsidP="007D3DAB">
            <w:r w:rsidRPr="005101E6">
              <w:t>Accept pipeline input: No</w:t>
            </w:r>
          </w:p>
        </w:tc>
        <w:tc>
          <w:tcPr>
            <w:tcW w:w="3744" w:type="dxa"/>
          </w:tcPr>
          <w:p w:rsidR="009D01B9" w:rsidRPr="005101E6" w:rsidRDefault="009D01B9" w:rsidP="007D3DAB">
            <w:r w:rsidRPr="005101E6">
              <w:t>Accept wildcard characters: No</w:t>
            </w:r>
          </w:p>
        </w:tc>
      </w:tr>
    </w:tbl>
    <w:p w:rsidR="009D01B9" w:rsidRPr="005101E6" w:rsidRDefault="009D01B9" w:rsidP="009D01B9">
      <w:pPr>
        <w:rPr>
          <w:rStyle w:val="Codefragment"/>
        </w:rPr>
      </w:pPr>
    </w:p>
    <w:p w:rsidR="00FE763D" w:rsidRPr="00FE763D" w:rsidRDefault="00FE763D" w:rsidP="00FE763D">
      <w:r w:rsidRPr="00FE763D">
        <w:rPr>
          <w:rStyle w:val="Production"/>
        </w:rPr>
        <w:t>&lt;CommonParameters&gt;</w:t>
      </w:r>
      <w:r w:rsidRPr="00FE763D">
        <w:t xml:space="preserve"> — This cmdlet supports the common parameters </w:t>
      </w:r>
      <w:r w:rsidRPr="00FE763D">
        <w:rPr>
          <w:rStyle w:val="Codefragment"/>
        </w:rPr>
        <w:t>Debug</w:t>
      </w:r>
      <w:r w:rsidRPr="00FE763D">
        <w:t xml:space="preserve">, </w:t>
      </w:r>
      <w:r w:rsidRPr="00FE763D">
        <w:rPr>
          <w:rStyle w:val="Codefragment"/>
        </w:rPr>
        <w:t>ErrorAction</w:t>
      </w:r>
      <w:r w:rsidRPr="00FE763D">
        <w:t xml:space="preserve">, </w:t>
      </w:r>
      <w:r w:rsidRPr="00FE763D">
        <w:rPr>
          <w:rStyle w:val="Codefragment"/>
        </w:rPr>
        <w:t>ErrorVariable</w:t>
      </w:r>
      <w:r w:rsidRPr="00FE763D">
        <w:t xml:space="preserve">, </w:t>
      </w:r>
      <w:r w:rsidRPr="00FE763D">
        <w:rPr>
          <w:rStyle w:val="Codefragment"/>
        </w:rPr>
        <w:t>OutBuffer</w:t>
      </w:r>
      <w:r w:rsidRPr="00FE763D">
        <w:t xml:space="preserve">, </w:t>
      </w:r>
      <w:r w:rsidRPr="00FE763D">
        <w:rPr>
          <w:rStyle w:val="Codefragment"/>
        </w:rPr>
        <w:t>OutVariable</w:t>
      </w:r>
      <w:r w:rsidRPr="00FE763D">
        <w:t xml:space="preserve">, </w:t>
      </w:r>
      <w:r w:rsidRPr="00FE763D">
        <w:rPr>
          <w:rStyle w:val="Codefragment"/>
        </w:rPr>
        <w:t>Verbose</w:t>
      </w:r>
      <w:r w:rsidRPr="00FE763D">
        <w:t xml:space="preserve">, </w:t>
      </w:r>
      <w:r w:rsidRPr="00FE763D">
        <w:rPr>
          <w:rStyle w:val="Codefragment"/>
        </w:rPr>
        <w:t>WarningAction</w:t>
      </w:r>
      <w:r w:rsidRPr="00FE763D">
        <w:t xml:space="preserve">, and </w:t>
      </w:r>
      <w:r w:rsidRPr="00FE763D">
        <w:rPr>
          <w:rStyle w:val="Codefragment"/>
        </w:rPr>
        <w:t>WarningVariable</w:t>
      </w:r>
      <w:r w:rsidRPr="00FE763D">
        <w:t>.</w:t>
      </w:r>
    </w:p>
    <w:p w:rsidR="00FE763D" w:rsidRPr="00FE763D" w:rsidRDefault="00FE763D" w:rsidP="00FE763D">
      <w:pPr>
        <w:pStyle w:val="subhead"/>
      </w:pPr>
      <w:r w:rsidRPr="00FE763D">
        <w:t>Inputs:</w:t>
      </w:r>
    </w:p>
    <w:p w:rsidR="00FE763D" w:rsidRPr="00FE763D" w:rsidRDefault="00C929BF" w:rsidP="00FE763D">
      <w:r>
        <w:t xml:space="preserve">Any object </w:t>
      </w:r>
      <w:r w:rsidR="00FE763D" w:rsidRPr="00FE763D">
        <w:t xml:space="preserve">can be </w:t>
      </w:r>
      <w:r w:rsidR="00AC0B5D" w:rsidRPr="00AC0B5D">
        <w:t>written</w:t>
      </w:r>
      <w:r w:rsidR="00AC0B5D">
        <w:t xml:space="preserve"> to</w:t>
      </w:r>
      <w:r w:rsidR="00FE763D" w:rsidRPr="00FE763D">
        <w:t xml:space="preserve"> the pipeline </w:t>
      </w:r>
      <w:r>
        <w:t xml:space="preserve">in place of an </w:t>
      </w:r>
      <w:r w:rsidRPr="00C929BF">
        <w:rPr>
          <w:rStyle w:val="Codefragment"/>
        </w:rPr>
        <w:t>InputObject</w:t>
      </w:r>
      <w:r>
        <w:t xml:space="preserve"> parameter value</w:t>
      </w:r>
      <w:r w:rsidR="00FE763D" w:rsidRPr="00FE763D">
        <w:t>.</w:t>
      </w:r>
    </w:p>
    <w:p w:rsidR="00FE763D" w:rsidRPr="00FE763D" w:rsidRDefault="00FE763D" w:rsidP="00FE763D">
      <w:pPr>
        <w:pStyle w:val="subhead"/>
      </w:pPr>
      <w:r w:rsidRPr="00FE763D">
        <w:t>Outputs:</w:t>
      </w:r>
    </w:p>
    <w:p w:rsidR="00FE763D" w:rsidRPr="00FE763D" w:rsidRDefault="008A7C9C" w:rsidP="00FE763D">
      <w:r>
        <w:t xml:space="preserve">The cumulative output produced by the </w:t>
      </w:r>
      <w:r w:rsidRPr="008A7C9C">
        <w:rPr>
          <w:rStyle w:val="Codefragment"/>
        </w:rPr>
        <w:t>Begin</w:t>
      </w:r>
      <w:r>
        <w:t xml:space="preserve">, </w:t>
      </w:r>
      <w:r w:rsidRPr="008A7C9C">
        <w:rPr>
          <w:rStyle w:val="Codefragment"/>
        </w:rPr>
        <w:t>Process</w:t>
      </w:r>
      <w:r>
        <w:t xml:space="preserve">, and </w:t>
      </w:r>
      <w:r w:rsidRPr="008A7C9C">
        <w:rPr>
          <w:rStyle w:val="Codefragment"/>
        </w:rPr>
        <w:t>End</w:t>
      </w:r>
      <w:r>
        <w:t xml:space="preserve"> script blocks, in that order.</w:t>
      </w:r>
    </w:p>
    <w:p w:rsidR="00FE763D" w:rsidRPr="00FE763D" w:rsidRDefault="00FE763D" w:rsidP="00FE763D">
      <w:pPr>
        <w:pStyle w:val="subhead"/>
      </w:pPr>
      <w:r w:rsidRPr="00FE763D">
        <w:t>Examples:</w:t>
      </w:r>
    </w:p>
    <w:p w:rsidR="00230966" w:rsidRPr="00230966" w:rsidRDefault="00230966" w:rsidP="00230966">
      <w:pPr>
        <w:pStyle w:val="Code"/>
      </w:pPr>
      <w:r w:rsidRPr="00230966">
        <w:t>5,20,-3 | ForEach-Object -Process {$_ * 2}</w:t>
      </w:r>
      <w:r>
        <w:br/>
      </w:r>
      <w:r w:rsidRPr="00230966">
        <w:t>5,20,-3 | % -Begin { "Setup" } -Process {$_ * $_} -End { "Cleanup" }</w:t>
      </w:r>
    </w:p>
    <w:p w:rsidR="00403AD4" w:rsidRPr="005101E6" w:rsidRDefault="00403AD4" w:rsidP="00403AD4">
      <w:pPr>
        <w:pStyle w:val="Heading2"/>
      </w:pPr>
      <w:bookmarkStart w:id="871" w:name="_Ref255333125"/>
      <w:bookmarkStart w:id="872" w:name="_Ref255741738"/>
      <w:bookmarkStart w:id="873" w:name="_Toc332989025"/>
      <w:r w:rsidRPr="005101E6">
        <w:t>Get-Alias</w:t>
      </w:r>
      <w:bookmarkEnd w:id="868"/>
      <w:bookmarkEnd w:id="871"/>
      <w:r w:rsidR="00C55DC0" w:rsidRPr="005101E6">
        <w:t xml:space="preserve"> (alias gal)</w:t>
      </w:r>
      <w:bookmarkEnd w:id="872"/>
      <w:bookmarkEnd w:id="873"/>
    </w:p>
    <w:p w:rsidR="002E1852" w:rsidRPr="005101E6" w:rsidRDefault="002E1852" w:rsidP="002E1852">
      <w:pPr>
        <w:pStyle w:val="subhead"/>
      </w:pPr>
      <w:r w:rsidRPr="005101E6">
        <w:t>Synopsis:</w:t>
      </w:r>
    </w:p>
    <w:p w:rsidR="002E1852" w:rsidRPr="005101E6" w:rsidRDefault="00390AE7" w:rsidP="002E1852">
      <w:r w:rsidRPr="005101E6">
        <w:t>Gets alias information</w:t>
      </w:r>
      <w:r w:rsidR="002E1852" w:rsidRPr="005101E6">
        <w:t>.</w:t>
      </w:r>
    </w:p>
    <w:p w:rsidR="002E1852" w:rsidRPr="005101E6" w:rsidRDefault="00E61E13" w:rsidP="002E1852">
      <w:pPr>
        <w:pStyle w:val="subhead"/>
      </w:pPr>
      <w:r w:rsidRPr="005101E6">
        <w:t>Syntax:</w:t>
      </w:r>
    </w:p>
    <w:p w:rsidR="004B62FD" w:rsidRPr="005101E6" w:rsidRDefault="004B62FD" w:rsidP="004B62FD">
      <w:pPr>
        <w:pStyle w:val="Grammar"/>
      </w:pPr>
      <w:r w:rsidRPr="005101E6">
        <w:rPr>
          <w:rStyle w:val="Terminal"/>
        </w:rPr>
        <w:t>Get-Alias</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2E1852" w:rsidRPr="005101E6" w:rsidRDefault="002E1852" w:rsidP="002E1852">
      <w:pPr>
        <w:pStyle w:val="Grammar"/>
      </w:pPr>
      <w:r w:rsidRPr="005101E6">
        <w:rPr>
          <w:rStyle w:val="Terminal"/>
        </w:rPr>
        <w:t>Get-Alias</w:t>
      </w:r>
      <w:r w:rsidRPr="005101E6">
        <w:rPr>
          <w:rStyle w:val="GrammarText"/>
        </w:rPr>
        <w:t xml:space="preserve">  [  </w:t>
      </w:r>
      <w:r w:rsidRPr="005101E6">
        <w:rPr>
          <w:rStyle w:val="Terminal"/>
        </w:rPr>
        <w:t>-</w:t>
      </w:r>
      <w:r w:rsidR="004B62FD" w:rsidRPr="005101E6">
        <w:rPr>
          <w:rStyle w:val="Terminal"/>
        </w:rPr>
        <w:t>Definition</w:t>
      </w:r>
      <w:r w:rsidRPr="005101E6">
        <w:rPr>
          <w:rStyle w:val="GrammarText"/>
        </w:rPr>
        <w:t xml:space="preserve">  </w:t>
      </w:r>
      <w:r w:rsidRPr="005101E6">
        <w:t>&lt;string</w:t>
      </w:r>
      <w:r w:rsidR="00C447F3" w:rsidRPr="005101E6">
        <w:t>[]</w:t>
      </w:r>
      <w:r w:rsidRPr="005101E6">
        <w:t>&gt;</w:t>
      </w:r>
      <w:r w:rsidR="004B62FD" w:rsidRPr="005101E6">
        <w:rPr>
          <w:rStyle w:val="GrammarText"/>
        </w:rPr>
        <w:t xml:space="preserve">  ]</w:t>
      </w:r>
      <w:r w:rsidR="00FA7DF6" w:rsidRPr="005101E6">
        <w:rPr>
          <w:rStyle w:val="GrammarText"/>
        </w:rPr>
        <w:t xml:space="preserve">  [  </w:t>
      </w:r>
      <w:r w:rsidR="00FA7DF6" w:rsidRPr="005101E6">
        <w:rPr>
          <w:rStyle w:val="Terminal"/>
        </w:rPr>
        <w:t>-Exclude</w:t>
      </w:r>
      <w:r w:rsidR="00FA7DF6" w:rsidRPr="005101E6">
        <w:rPr>
          <w:rStyle w:val="GrammarText"/>
        </w:rPr>
        <w:t xml:space="preserve">  </w:t>
      </w:r>
      <w:r w:rsidR="00FA7DF6" w:rsidRPr="005101E6">
        <w:t>&lt;string[]&gt;</w:t>
      </w:r>
      <w:r w:rsidR="00FA7DF6" w:rsidRPr="005101E6">
        <w:rPr>
          <w:rStyle w:val="GrammarText"/>
        </w:rPr>
        <w:t xml:space="preserve">  ]</w:t>
      </w:r>
      <w:r w:rsidRPr="005101E6">
        <w:rPr>
          <w:rStyle w:val="GrammarText"/>
        </w:rPr>
        <w:t xml:space="preserve">  [  </w:t>
      </w:r>
      <w:r w:rsidRPr="005101E6">
        <w:rPr>
          <w:rStyle w:val="Terminal"/>
        </w:rPr>
        <w:t>-Scope</w:t>
      </w:r>
      <w:r w:rsidRPr="005101E6">
        <w:rPr>
          <w:rStyle w:val="GrammarText"/>
        </w:rPr>
        <w:t xml:space="preserve">  </w:t>
      </w:r>
      <w:r w:rsidRPr="005101E6">
        <w:t>&lt;string&gt;</w:t>
      </w:r>
      <w:r w:rsidRPr="005101E6">
        <w:rPr>
          <w:rStyle w:val="GrammarText"/>
        </w:rPr>
        <w:t xml:space="preserve">  ]</w:t>
      </w:r>
      <w:r w:rsidR="00FA7DF6" w:rsidRPr="005101E6">
        <w:rPr>
          <w:rStyle w:val="GrammarText"/>
        </w:rPr>
        <w:br/>
      </w:r>
      <w:r w:rsidRPr="005101E6">
        <w:rPr>
          <w:rStyle w:val="GrammarText"/>
        </w:rPr>
        <w:t xml:space="preserve">[  </w:t>
      </w:r>
      <w:r w:rsidRPr="005101E6">
        <w:t>&lt;CommonParameters&gt;</w:t>
      </w:r>
      <w:r w:rsidRPr="005101E6">
        <w:rPr>
          <w:rStyle w:val="GrammarText"/>
        </w:rPr>
        <w:t xml:space="preserve">  ]</w:t>
      </w:r>
    </w:p>
    <w:p w:rsidR="002E1852" w:rsidRPr="005101E6" w:rsidRDefault="00C02370" w:rsidP="002E1852">
      <w:pPr>
        <w:pStyle w:val="subhead"/>
      </w:pPr>
      <w:r w:rsidRPr="005101E6">
        <w:t>Description:</w:t>
      </w:r>
    </w:p>
    <w:p w:rsidR="002E1852" w:rsidRPr="005101E6" w:rsidRDefault="00666531" w:rsidP="002E1852">
      <w:r w:rsidRPr="005101E6">
        <w:t>Using the first form above, t</w:t>
      </w:r>
      <w:r w:rsidR="002E1852" w:rsidRPr="005101E6">
        <w:t xml:space="preserve">his cmdlet </w:t>
      </w:r>
      <w:r w:rsidR="00390AE7" w:rsidRPr="005101E6">
        <w:t xml:space="preserve">gets information </w:t>
      </w:r>
      <w:r w:rsidRPr="005101E6">
        <w:t xml:space="preserve">about the specified aliases. Using the second form above, this cmdlet gets information about the aliases for one or more </w:t>
      </w:r>
      <w:r w:rsidR="00911A15" w:rsidRPr="005101E6">
        <w:t>command or command element</w:t>
      </w:r>
      <w:r w:rsidRPr="005101E6">
        <w:t>s</w:t>
      </w:r>
      <w:r w:rsidR="002E1852" w:rsidRPr="005101E6">
        <w:t>.</w:t>
      </w:r>
    </w:p>
    <w:p w:rsidR="002E1852" w:rsidRPr="005101E6" w:rsidRDefault="002E1852" w:rsidP="002E1852">
      <w:pPr>
        <w:pStyle w:val="subhead"/>
      </w:pPr>
      <w:r w:rsidRPr="005101E6">
        <w:t>Parameters:</w:t>
      </w:r>
    </w:p>
    <w:p w:rsidR="002D0CC1" w:rsidRPr="005101E6" w:rsidRDefault="002D0CC1" w:rsidP="002D0CC1">
      <w:r w:rsidRPr="005101E6">
        <w:rPr>
          <w:rStyle w:val="Codefragment"/>
        </w:rPr>
        <w:t>-Definition</w:t>
      </w:r>
      <w:r w:rsidRPr="005101E6">
        <w:t xml:space="preserve">  </w:t>
      </w:r>
      <w:r w:rsidRPr="005101E6">
        <w:rPr>
          <w:rStyle w:val="Production"/>
        </w:rPr>
        <w:t>&lt;string[]&gt;</w:t>
      </w:r>
      <w:r w:rsidRPr="005101E6">
        <w:t xml:space="preserve"> — Specifies the name(s) of one or more command or command elements whose alias information is to be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D0CC1" w:rsidRPr="005101E6" w:rsidTr="00DA353F">
        <w:tc>
          <w:tcPr>
            <w:tcW w:w="2916" w:type="dxa"/>
          </w:tcPr>
          <w:p w:rsidR="002D0CC1" w:rsidRPr="005101E6" w:rsidRDefault="002D0CC1" w:rsidP="00DA353F">
            <w:r w:rsidRPr="005101E6">
              <w:t xml:space="preserve">Required: No  </w:t>
            </w:r>
          </w:p>
        </w:tc>
        <w:tc>
          <w:tcPr>
            <w:tcW w:w="3024" w:type="dxa"/>
          </w:tcPr>
          <w:p w:rsidR="002D0CC1" w:rsidRPr="005101E6" w:rsidRDefault="002D0CC1" w:rsidP="00DA353F">
            <w:r w:rsidRPr="005101E6">
              <w:t>Position/Named: Named</w:t>
            </w:r>
          </w:p>
        </w:tc>
        <w:tc>
          <w:tcPr>
            <w:tcW w:w="3744" w:type="dxa"/>
          </w:tcPr>
          <w:p w:rsidR="002D0CC1" w:rsidRPr="005101E6" w:rsidRDefault="002D0CC1" w:rsidP="00DA353F">
            <w:r w:rsidRPr="005101E6">
              <w:t>Default value: None</w:t>
            </w:r>
          </w:p>
        </w:tc>
      </w:tr>
      <w:tr w:rsidR="002D0CC1" w:rsidRPr="005101E6" w:rsidTr="00DA353F">
        <w:tc>
          <w:tcPr>
            <w:tcW w:w="5940" w:type="dxa"/>
            <w:gridSpan w:val="2"/>
          </w:tcPr>
          <w:p w:rsidR="002D0CC1" w:rsidRPr="005101E6" w:rsidRDefault="002D0CC1" w:rsidP="00DA353F">
            <w:r w:rsidRPr="005101E6">
              <w:t>Accept pipeline input: No</w:t>
            </w:r>
          </w:p>
        </w:tc>
        <w:tc>
          <w:tcPr>
            <w:tcW w:w="3744" w:type="dxa"/>
          </w:tcPr>
          <w:p w:rsidR="002D0CC1" w:rsidRPr="005101E6" w:rsidRDefault="002D0CC1" w:rsidP="00DA353F">
            <w:r w:rsidRPr="005101E6">
              <w:t>Accept wildcard characters: Yes</w:t>
            </w:r>
          </w:p>
        </w:tc>
      </w:tr>
    </w:tbl>
    <w:p w:rsidR="002D0CC1" w:rsidRPr="005101E6" w:rsidRDefault="002D0CC1" w:rsidP="002D0CC1">
      <w:pPr>
        <w:rPr>
          <w:rStyle w:val="Codefragment"/>
        </w:rPr>
      </w:pPr>
    </w:p>
    <w:p w:rsidR="002D0CC1" w:rsidRPr="005101E6" w:rsidRDefault="002D0CC1" w:rsidP="002D0CC1">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D0CC1" w:rsidRPr="005101E6" w:rsidTr="00DA353F">
        <w:tc>
          <w:tcPr>
            <w:tcW w:w="2916" w:type="dxa"/>
          </w:tcPr>
          <w:p w:rsidR="002D0CC1" w:rsidRPr="005101E6" w:rsidRDefault="002D0CC1" w:rsidP="00DA353F">
            <w:r w:rsidRPr="005101E6">
              <w:lastRenderedPageBreak/>
              <w:t xml:space="preserve">Required: No  </w:t>
            </w:r>
          </w:p>
        </w:tc>
        <w:tc>
          <w:tcPr>
            <w:tcW w:w="3024" w:type="dxa"/>
          </w:tcPr>
          <w:p w:rsidR="002D0CC1" w:rsidRPr="005101E6" w:rsidRDefault="002D0CC1" w:rsidP="00DA353F">
            <w:r w:rsidRPr="005101E6">
              <w:t>Position/Named: Named</w:t>
            </w:r>
          </w:p>
        </w:tc>
        <w:tc>
          <w:tcPr>
            <w:tcW w:w="3744" w:type="dxa"/>
          </w:tcPr>
          <w:p w:rsidR="002D0CC1" w:rsidRPr="005101E6" w:rsidRDefault="002D0CC1" w:rsidP="00DA353F">
            <w:r w:rsidRPr="005101E6">
              <w:t>Default value: None</w:t>
            </w:r>
          </w:p>
        </w:tc>
      </w:tr>
      <w:tr w:rsidR="002D0CC1" w:rsidRPr="005101E6" w:rsidTr="00DA353F">
        <w:tc>
          <w:tcPr>
            <w:tcW w:w="5940" w:type="dxa"/>
            <w:gridSpan w:val="2"/>
          </w:tcPr>
          <w:p w:rsidR="002D0CC1" w:rsidRPr="005101E6" w:rsidRDefault="002D0CC1" w:rsidP="00DA353F">
            <w:r w:rsidRPr="005101E6">
              <w:t>Accept pipeline input: No</w:t>
            </w:r>
          </w:p>
        </w:tc>
        <w:tc>
          <w:tcPr>
            <w:tcW w:w="3744" w:type="dxa"/>
          </w:tcPr>
          <w:p w:rsidR="002D0CC1" w:rsidRPr="005101E6" w:rsidRDefault="002D0CC1" w:rsidP="00DA353F">
            <w:r w:rsidRPr="005101E6">
              <w:t>Accept wildcard characters: Yes</w:t>
            </w:r>
          </w:p>
        </w:tc>
      </w:tr>
    </w:tbl>
    <w:p w:rsidR="002D0CC1" w:rsidRPr="005101E6" w:rsidRDefault="002D0CC1" w:rsidP="002D0CC1">
      <w:pPr>
        <w:rPr>
          <w:rStyle w:val="Codefragment"/>
        </w:rPr>
      </w:pPr>
    </w:p>
    <w:p w:rsidR="002E1852" w:rsidRPr="005101E6" w:rsidRDefault="002E1852" w:rsidP="002E1852">
      <w:r w:rsidRPr="005101E6">
        <w:rPr>
          <w:rStyle w:val="Codefragment"/>
        </w:rPr>
        <w:t>-Name</w:t>
      </w:r>
      <w:r w:rsidRPr="005101E6">
        <w:t xml:space="preserve">  </w:t>
      </w:r>
      <w:r w:rsidRPr="005101E6">
        <w:rPr>
          <w:rStyle w:val="Production"/>
        </w:rPr>
        <w:t>&lt;string</w:t>
      </w:r>
      <w:r w:rsidR="003C509B" w:rsidRPr="005101E6">
        <w:rPr>
          <w:rStyle w:val="Production"/>
        </w:rPr>
        <w:t>[]</w:t>
      </w:r>
      <w:r w:rsidRPr="005101E6">
        <w:rPr>
          <w:rStyle w:val="Production"/>
        </w:rPr>
        <w:t>&gt;</w:t>
      </w:r>
      <w:r w:rsidRPr="005101E6">
        <w:t xml:space="preserve"> — Specifies the alias</w:t>
      </w:r>
      <w:r w:rsidR="00491015" w:rsidRPr="005101E6">
        <w:t>es whose information is to be retrieved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E1852" w:rsidRPr="005101E6" w:rsidTr="001B4838">
        <w:tc>
          <w:tcPr>
            <w:tcW w:w="2916" w:type="dxa"/>
          </w:tcPr>
          <w:p w:rsidR="002E1852" w:rsidRPr="005101E6" w:rsidRDefault="002E1852" w:rsidP="00491015">
            <w:r w:rsidRPr="005101E6">
              <w:t xml:space="preserve">Required: </w:t>
            </w:r>
            <w:r w:rsidR="00491015" w:rsidRPr="005101E6">
              <w:t>No</w:t>
            </w:r>
            <w:r w:rsidRPr="005101E6">
              <w:t xml:space="preserve">  </w:t>
            </w:r>
          </w:p>
        </w:tc>
        <w:tc>
          <w:tcPr>
            <w:tcW w:w="3474" w:type="dxa"/>
          </w:tcPr>
          <w:p w:rsidR="002E1852" w:rsidRPr="005101E6" w:rsidRDefault="002E1852" w:rsidP="002E1852">
            <w:r w:rsidRPr="005101E6">
              <w:t>Position/Named: Position 1</w:t>
            </w:r>
          </w:p>
        </w:tc>
        <w:tc>
          <w:tcPr>
            <w:tcW w:w="3294" w:type="dxa"/>
          </w:tcPr>
          <w:p w:rsidR="002E1852" w:rsidRPr="005101E6" w:rsidRDefault="002E1852" w:rsidP="002E1852">
            <w:r w:rsidRPr="005101E6">
              <w:t>Default value: None</w:t>
            </w:r>
          </w:p>
        </w:tc>
      </w:tr>
      <w:tr w:rsidR="002E1852" w:rsidRPr="005101E6" w:rsidTr="001B4838">
        <w:tc>
          <w:tcPr>
            <w:tcW w:w="6390" w:type="dxa"/>
            <w:gridSpan w:val="2"/>
          </w:tcPr>
          <w:p w:rsidR="002E1852" w:rsidRPr="005101E6" w:rsidRDefault="002E1852" w:rsidP="002E1852">
            <w:r w:rsidRPr="005101E6">
              <w:t xml:space="preserve">Accept pipeline input: Yes, </w:t>
            </w:r>
            <w:r w:rsidR="00491015"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2E1852" w:rsidRPr="005101E6" w:rsidRDefault="002E1852" w:rsidP="003C140A">
            <w:r w:rsidRPr="005101E6">
              <w:t xml:space="preserve">Accept wildcard characters: </w:t>
            </w:r>
            <w:r w:rsidR="003C140A" w:rsidRPr="005101E6">
              <w:t>Yes</w:t>
            </w:r>
          </w:p>
        </w:tc>
      </w:tr>
    </w:tbl>
    <w:p w:rsidR="002E1852" w:rsidRPr="005101E6" w:rsidRDefault="002E1852" w:rsidP="002E1852">
      <w:pPr>
        <w:rPr>
          <w:rStyle w:val="Codefragment"/>
        </w:rPr>
      </w:pPr>
    </w:p>
    <w:p w:rsidR="002E1852" w:rsidRPr="005101E6" w:rsidRDefault="002E1852" w:rsidP="002E1852">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new alias. The valid values are </w:t>
      </w:r>
      <w:r w:rsidRPr="005101E6">
        <w:rPr>
          <w:rStyle w:val="Codefragment"/>
        </w:rPr>
        <w:t>"Global"</w:t>
      </w:r>
      <w:r w:rsidRPr="005101E6">
        <w:t xml:space="preserve">, </w:t>
      </w:r>
      <w:r w:rsidRPr="005101E6">
        <w:rPr>
          <w:rStyle w:val="Codefragment"/>
        </w:rPr>
        <w:t>"Script"</w:t>
      </w:r>
      <w:r w:rsidRPr="005101E6">
        <w:t>,</w:t>
      </w:r>
      <w:r w:rsidR="00BE343A" w:rsidRPr="005101E6">
        <w:t xml:space="preserve"> and </w:t>
      </w:r>
      <w:r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E1852" w:rsidRPr="005101E6" w:rsidTr="002E1852">
        <w:tc>
          <w:tcPr>
            <w:tcW w:w="2916" w:type="dxa"/>
          </w:tcPr>
          <w:p w:rsidR="002E1852" w:rsidRPr="005101E6" w:rsidRDefault="002E1852" w:rsidP="002E1852">
            <w:r w:rsidRPr="005101E6">
              <w:t xml:space="preserve">Required: No  </w:t>
            </w:r>
          </w:p>
        </w:tc>
        <w:tc>
          <w:tcPr>
            <w:tcW w:w="3024" w:type="dxa"/>
          </w:tcPr>
          <w:p w:rsidR="002E1852" w:rsidRPr="005101E6" w:rsidRDefault="002E1852" w:rsidP="002E1852">
            <w:r w:rsidRPr="005101E6">
              <w:t>Position/Named: Named</w:t>
            </w:r>
          </w:p>
        </w:tc>
        <w:tc>
          <w:tcPr>
            <w:tcW w:w="3744" w:type="dxa"/>
          </w:tcPr>
          <w:p w:rsidR="002E1852" w:rsidRPr="005101E6" w:rsidRDefault="002E1852" w:rsidP="002E1852">
            <w:r w:rsidRPr="005101E6">
              <w:t>Default value: "Local"</w:t>
            </w:r>
          </w:p>
        </w:tc>
      </w:tr>
      <w:tr w:rsidR="002E1852" w:rsidRPr="005101E6" w:rsidTr="002E1852">
        <w:tc>
          <w:tcPr>
            <w:tcW w:w="5940" w:type="dxa"/>
            <w:gridSpan w:val="2"/>
          </w:tcPr>
          <w:p w:rsidR="002E1852" w:rsidRPr="005101E6" w:rsidRDefault="002E1852" w:rsidP="002E1852">
            <w:r w:rsidRPr="005101E6">
              <w:t>Accept pipeline input: No</w:t>
            </w:r>
          </w:p>
        </w:tc>
        <w:tc>
          <w:tcPr>
            <w:tcW w:w="3744" w:type="dxa"/>
          </w:tcPr>
          <w:p w:rsidR="002E1852" w:rsidRPr="005101E6" w:rsidRDefault="002E1852" w:rsidP="002E1852">
            <w:r w:rsidRPr="005101E6">
              <w:t>Accept wildcard characters: No</w:t>
            </w:r>
          </w:p>
        </w:tc>
      </w:tr>
    </w:tbl>
    <w:p w:rsidR="002E1852" w:rsidRPr="005101E6" w:rsidRDefault="002E1852" w:rsidP="002E1852">
      <w:pPr>
        <w:rPr>
          <w:rStyle w:val="Codefragment"/>
        </w:rPr>
      </w:pPr>
    </w:p>
    <w:p w:rsidR="002E1852" w:rsidRPr="005101E6" w:rsidRDefault="002E1852" w:rsidP="002E185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2E1852" w:rsidRPr="005101E6" w:rsidRDefault="002E1852" w:rsidP="002E1852">
      <w:pPr>
        <w:pStyle w:val="subhead"/>
      </w:pPr>
      <w:r w:rsidRPr="005101E6">
        <w:t>Inputs:</w:t>
      </w:r>
    </w:p>
    <w:p w:rsidR="002E1852" w:rsidRPr="005101E6" w:rsidRDefault="00F32B73" w:rsidP="002E1852">
      <w:r w:rsidRPr="005101E6">
        <w:t xml:space="preserve">One or more alias names can be </w:t>
      </w:r>
      <w:r w:rsidR="00AC0B5D">
        <w:t>given</w:t>
      </w:r>
      <w:r w:rsidRPr="005101E6">
        <w:t xml:space="preserve"> to this cmdlet</w:t>
      </w:r>
      <w:r w:rsidR="002E1852" w:rsidRPr="005101E6">
        <w:t>.</w:t>
      </w:r>
    </w:p>
    <w:p w:rsidR="002E1852" w:rsidRPr="005101E6" w:rsidRDefault="002E1852" w:rsidP="002E1852">
      <w:pPr>
        <w:pStyle w:val="subhead"/>
      </w:pPr>
      <w:r w:rsidRPr="005101E6">
        <w:t>Outputs:</w:t>
      </w:r>
    </w:p>
    <w:p w:rsidR="002E1852" w:rsidRPr="005101E6" w:rsidRDefault="00F32B73" w:rsidP="002E1852">
      <w:r w:rsidRPr="005101E6">
        <w:t>An object that represents each alias retrieved</w:t>
      </w:r>
      <w:r w:rsidR="00D25B68" w:rsidRPr="005101E6">
        <w:t xml:space="preserve">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00D25B68" w:rsidRPr="005101E6">
        <w:t>)</w:t>
      </w:r>
      <w:r w:rsidRPr="005101E6">
        <w:t>.</w:t>
      </w:r>
    </w:p>
    <w:p w:rsidR="002E1852" w:rsidRPr="005101E6" w:rsidRDefault="004D4F70" w:rsidP="002E1852">
      <w:pPr>
        <w:pStyle w:val="subhead"/>
      </w:pPr>
      <w:r w:rsidRPr="005101E6">
        <w:t>Examples:</w:t>
      </w:r>
    </w:p>
    <w:p w:rsidR="004C1337" w:rsidRPr="005101E6" w:rsidRDefault="004C1337" w:rsidP="004C1337">
      <w:pPr>
        <w:pStyle w:val="Code"/>
      </w:pPr>
      <w:r w:rsidRPr="005101E6">
        <w:t>Get-Alias -Name "Fun*"</w:t>
      </w:r>
      <w:r w:rsidRPr="005101E6">
        <w:br/>
        <w:t>Get-Alias -Definition F1,F2</w:t>
      </w:r>
    </w:p>
    <w:p w:rsidR="001C307A" w:rsidRPr="005101E6" w:rsidRDefault="001C307A" w:rsidP="00C55DC0">
      <w:pPr>
        <w:pStyle w:val="Heading2"/>
      </w:pPr>
      <w:bookmarkStart w:id="874" w:name="_Ref255560654"/>
      <w:bookmarkStart w:id="875" w:name="_Toc332989026"/>
      <w:bookmarkStart w:id="876" w:name="_Ref254877329"/>
      <w:r w:rsidRPr="005101E6">
        <w:t>Get-ChildItem</w:t>
      </w:r>
      <w:bookmarkEnd w:id="874"/>
      <w:r w:rsidR="00C55DC0" w:rsidRPr="005101E6">
        <w:t xml:space="preserve"> (alias dir, gci, ls)</w:t>
      </w:r>
      <w:bookmarkEnd w:id="875"/>
    </w:p>
    <w:p w:rsidR="001400BA" w:rsidRPr="005101E6" w:rsidRDefault="001400BA" w:rsidP="001400BA">
      <w:pPr>
        <w:pStyle w:val="subhead"/>
      </w:pPr>
      <w:r w:rsidRPr="005101E6">
        <w:t>Synopsis:</w:t>
      </w:r>
    </w:p>
    <w:p w:rsidR="001400BA" w:rsidRPr="005101E6" w:rsidRDefault="001400BA" w:rsidP="001400BA">
      <w:r w:rsidRPr="005101E6">
        <w:t>Gets the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and child items at one or more specified locations.</w:t>
      </w:r>
    </w:p>
    <w:p w:rsidR="001400BA" w:rsidRPr="005101E6" w:rsidRDefault="00E61E13" w:rsidP="001400BA">
      <w:pPr>
        <w:pStyle w:val="subhead"/>
      </w:pPr>
      <w:r w:rsidRPr="005101E6">
        <w:t>Syntax:</w:t>
      </w:r>
    </w:p>
    <w:p w:rsidR="001400BA" w:rsidRPr="005101E6" w:rsidRDefault="001400BA" w:rsidP="001400BA">
      <w:pPr>
        <w:pStyle w:val="Grammar"/>
        <w:rPr>
          <w:rStyle w:val="GrammarText"/>
        </w:rPr>
      </w:pPr>
      <w:r w:rsidRPr="005101E6">
        <w:rPr>
          <w:rStyle w:val="Terminal"/>
        </w:rPr>
        <w:t>Get-C</w:t>
      </w:r>
      <w:r w:rsidR="00C113B6" w:rsidRPr="005101E6">
        <w:rPr>
          <w:rStyle w:val="Terminal"/>
        </w:rPr>
        <w:t>hildItem</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  [  </w:t>
      </w:r>
      <w:r w:rsidRPr="005101E6">
        <w:rPr>
          <w:rStyle w:val="Terminal"/>
        </w:rPr>
        <w:t>-Filter</w:t>
      </w:r>
      <w:r w:rsidRPr="005101E6">
        <w:rPr>
          <w:rStyle w:val="GrammarText"/>
        </w:rPr>
        <w:t xml:space="preserve">  ]  </w:t>
      </w:r>
      <w:r w:rsidRPr="005101E6">
        <w:t>&lt;string&gt;</w:t>
      </w:r>
      <w:r w:rsidRPr="005101E6">
        <w:rPr>
          <w:rStyle w:val="GrammarText"/>
        </w:rPr>
        <w:t xml:space="preserve">  ] [  </w:t>
      </w:r>
      <w:r w:rsidRPr="005101E6">
        <w:rPr>
          <w:rStyle w:val="Terminal"/>
        </w:rPr>
        <w:t>-Exclude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-Name</w:t>
      </w:r>
      <w:r w:rsidRPr="005101E6">
        <w:rPr>
          <w:rStyle w:val="GrammarText"/>
        </w:rPr>
        <w:t xml:space="preserve">  ]  [  </w:t>
      </w:r>
      <w:r w:rsidRPr="005101E6">
        <w:rPr>
          <w:rStyle w:val="Terminal"/>
        </w:rPr>
        <w:t>-Recurse</w:t>
      </w:r>
      <w:r w:rsidRPr="005101E6">
        <w:rPr>
          <w:rStyle w:val="GrammarText"/>
        </w:rPr>
        <w:t xml:space="preserve">  ]</w:t>
      </w:r>
      <w:r w:rsidR="00581E9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1400BA" w:rsidRPr="005101E6" w:rsidRDefault="001400BA" w:rsidP="001400BA">
      <w:pPr>
        <w:pStyle w:val="Grammar"/>
        <w:rPr>
          <w:rStyle w:val="GrammarText"/>
        </w:rPr>
      </w:pPr>
      <w:r w:rsidRPr="005101E6">
        <w:rPr>
          <w:rStyle w:val="Terminal"/>
        </w:rPr>
        <w:t>Get-</w:t>
      </w:r>
      <w:r w:rsidR="00C113B6" w:rsidRPr="005101E6">
        <w:rPr>
          <w:rStyle w:val="Terminal"/>
        </w:rPr>
        <w:t>ChildItem</w:t>
      </w:r>
      <w:r w:rsidR="00C113B6"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-Name</w:t>
      </w:r>
      <w:r w:rsidRPr="005101E6">
        <w:rPr>
          <w:rStyle w:val="GrammarText"/>
        </w:rPr>
        <w:t xml:space="preserve">  ]  [  </w:t>
      </w:r>
      <w:r w:rsidRPr="005101E6">
        <w:rPr>
          <w:rStyle w:val="Terminal"/>
        </w:rPr>
        <w:t>-Recurse</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1400BA" w:rsidRPr="005101E6" w:rsidRDefault="00C02370" w:rsidP="001400BA">
      <w:pPr>
        <w:pStyle w:val="subhead"/>
      </w:pPr>
      <w:r w:rsidRPr="005101E6">
        <w:t>Description:</w:t>
      </w:r>
    </w:p>
    <w:p w:rsidR="001400BA" w:rsidRDefault="001400BA" w:rsidP="001400BA">
      <w:r w:rsidRPr="005101E6">
        <w:t xml:space="preserve">This cmdlet gets the items in one or more specified locations. If the item is a container, </w:t>
      </w:r>
      <w:r w:rsidR="00073FD3">
        <w:t xml:space="preserve">the </w:t>
      </w:r>
      <w:r w:rsidR="00073FD3" w:rsidRPr="005101E6">
        <w:t xml:space="preserve">cmdlet </w:t>
      </w:r>
      <w:r w:rsidRPr="005101E6">
        <w:t xml:space="preserve">gets the items inside the container, known as </w:t>
      </w:r>
      <w:r w:rsidRPr="005101E6">
        <w:rPr>
          <w:rStyle w:val="Term"/>
        </w:rPr>
        <w:t>child items</w:t>
      </w:r>
      <w:r w:rsidRPr="005101E6">
        <w:t xml:space="preserve">. The Recurse parameter provides access to the items in all child containers. </w:t>
      </w:r>
    </w:p>
    <w:p w:rsidR="001400BA" w:rsidRPr="005101E6" w:rsidRDefault="001400BA" w:rsidP="001400BA">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lastRenderedPageBreak/>
              <w:t xml:space="preserve">Required: Yes  </w:t>
            </w:r>
          </w:p>
        </w:tc>
        <w:tc>
          <w:tcPr>
            <w:tcW w:w="3474" w:type="dxa"/>
          </w:tcPr>
          <w:p w:rsidR="001400BA" w:rsidRPr="005101E6" w:rsidRDefault="001400BA" w:rsidP="000201E2">
            <w:r w:rsidRPr="005101E6">
              <w:t>Position/Named: Position 1</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2973B6">
            <w:r w:rsidRPr="005101E6">
              <w:t xml:space="preserve">Accept pipeline input: </w:t>
            </w:r>
            <w:r w:rsidR="002973B6" w:rsidRPr="005101E6">
              <w:t>No</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1400BA" w:rsidRPr="005101E6" w:rsidRDefault="001400BA" w:rsidP="001400BA">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AF7B4A">
            <w:r w:rsidRPr="005101E6">
              <w:t xml:space="preserve">Position/Named: </w:t>
            </w:r>
            <w:r w:rsidR="00AF7B4A" w:rsidRPr="005101E6">
              <w:t>Position 2</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 xml:space="preserve">Accept pipeline input: </w:t>
            </w:r>
            <w:r w:rsidR="002973B6" w:rsidRPr="005101E6">
              <w:t>No</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1400BA" w:rsidRPr="005101E6" w:rsidRDefault="001400BA" w:rsidP="001400BA">
      <w:r w:rsidRPr="005101E6">
        <w:rPr>
          <w:rStyle w:val="Codefragment"/>
        </w:rPr>
        <w:t>-Force</w:t>
      </w:r>
      <w:r w:rsidRPr="005101E6">
        <w:t xml:space="preserve">  [  </w:t>
      </w:r>
      <w:r w:rsidRPr="005101E6">
        <w:rPr>
          <w:rStyle w:val="Production"/>
        </w:rPr>
        <w:t>&lt;SwitchParameter&gt;</w:t>
      </w:r>
      <w:r w:rsidRPr="005101E6">
        <w:t xml:space="preserve">  ] — </w:t>
      </w:r>
      <w:r w:rsidR="00567AC9" w:rsidRPr="005101E6">
        <w:t>Allows the cmdlet to get items that cannot otherwise be accessed by the user, such as hidden or system files.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400BA" w:rsidRPr="005101E6" w:rsidTr="000201E2">
        <w:tc>
          <w:tcPr>
            <w:tcW w:w="2916" w:type="dxa"/>
          </w:tcPr>
          <w:p w:rsidR="001400BA" w:rsidRPr="005101E6" w:rsidRDefault="001400BA" w:rsidP="000201E2">
            <w:r w:rsidRPr="005101E6">
              <w:t xml:space="preserve">Required: No  </w:t>
            </w:r>
          </w:p>
        </w:tc>
        <w:tc>
          <w:tcPr>
            <w:tcW w:w="3024" w:type="dxa"/>
          </w:tcPr>
          <w:p w:rsidR="001400BA" w:rsidRPr="005101E6" w:rsidRDefault="001400BA" w:rsidP="000201E2">
            <w:r w:rsidRPr="005101E6">
              <w:t>Position/Named: Named</w:t>
            </w:r>
          </w:p>
        </w:tc>
        <w:tc>
          <w:tcPr>
            <w:tcW w:w="3744" w:type="dxa"/>
          </w:tcPr>
          <w:p w:rsidR="001400BA" w:rsidRPr="005101E6" w:rsidRDefault="001400BA" w:rsidP="000201E2">
            <w:r w:rsidRPr="005101E6">
              <w:t xml:space="preserve">Default value: </w:t>
            </w:r>
            <w:r w:rsidRPr="005101E6">
              <w:rPr>
                <w:rStyle w:val="Codefragment"/>
              </w:rPr>
              <w:t>$true</w:t>
            </w:r>
          </w:p>
        </w:tc>
      </w:tr>
      <w:tr w:rsidR="001400BA" w:rsidRPr="005101E6" w:rsidTr="000201E2">
        <w:tc>
          <w:tcPr>
            <w:tcW w:w="5940" w:type="dxa"/>
            <w:gridSpan w:val="2"/>
          </w:tcPr>
          <w:p w:rsidR="001400BA" w:rsidRPr="005101E6" w:rsidRDefault="001400BA" w:rsidP="000201E2">
            <w:r w:rsidRPr="005101E6">
              <w:t>Accept pipeline input: No</w:t>
            </w:r>
          </w:p>
        </w:tc>
        <w:tc>
          <w:tcPr>
            <w:tcW w:w="3744" w:type="dxa"/>
          </w:tcPr>
          <w:p w:rsidR="001400BA" w:rsidRPr="005101E6" w:rsidRDefault="001400BA" w:rsidP="000201E2">
            <w:r w:rsidRPr="005101E6">
              <w:t>Accept wildcard characters: No</w:t>
            </w:r>
          </w:p>
        </w:tc>
      </w:tr>
    </w:tbl>
    <w:p w:rsidR="001400BA" w:rsidRPr="005101E6" w:rsidRDefault="001400BA" w:rsidP="001400BA">
      <w:pPr>
        <w:rPr>
          <w:rStyle w:val="Codefragment"/>
        </w:rPr>
      </w:pPr>
    </w:p>
    <w:p w:rsidR="001400BA" w:rsidRPr="005101E6" w:rsidRDefault="001400BA" w:rsidP="001400BA">
      <w:r w:rsidRPr="005101E6">
        <w:rPr>
          <w:rStyle w:val="Codefragment"/>
        </w:rPr>
        <w:t>-Include</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Position/Named: Position 1</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 xml:space="preserve">Accept pipeline input: </w:t>
            </w:r>
            <w:r w:rsidR="002973B6" w:rsidRPr="005101E6">
              <w:t>No</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1400BA" w:rsidRPr="005101E6" w:rsidRDefault="001400BA" w:rsidP="001400BA">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 xml:space="preserve">Position/Named: </w:t>
            </w:r>
            <w:r w:rsidR="00F15359">
              <w:t>Named</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400BA" w:rsidRPr="005101E6" w:rsidRDefault="001400BA" w:rsidP="000A3055">
            <w:r w:rsidRPr="005101E6">
              <w:t xml:space="preserve">Accept wildcard characters: </w:t>
            </w:r>
            <w:r w:rsidR="000A3055">
              <w:t>No</w:t>
            </w:r>
          </w:p>
        </w:tc>
      </w:tr>
    </w:tbl>
    <w:p w:rsidR="001400BA" w:rsidRPr="005101E6" w:rsidRDefault="001400BA" w:rsidP="001400BA">
      <w:pPr>
        <w:rPr>
          <w:rStyle w:val="Codefragment"/>
        </w:rPr>
      </w:pPr>
    </w:p>
    <w:p w:rsidR="00567AC9" w:rsidRPr="005101E6" w:rsidRDefault="00567AC9" w:rsidP="00567AC9">
      <w:r w:rsidRPr="005101E6">
        <w:rPr>
          <w:rStyle w:val="Codefragment"/>
        </w:rPr>
        <w:t>-Name</w:t>
      </w:r>
      <w:r w:rsidRPr="005101E6">
        <w:t xml:space="preserve">  [  </w:t>
      </w:r>
      <w:r w:rsidRPr="005101E6">
        <w:rPr>
          <w:rStyle w:val="Production"/>
        </w:rPr>
        <w:t>&lt;SwitchParameter&gt;</w:t>
      </w:r>
      <w:r w:rsidRPr="005101E6">
        <w:t xml:space="preserve">  ] — </w:t>
      </w:r>
      <w:r w:rsidR="000528A7" w:rsidRPr="005101E6">
        <w:t>Retrieves the names of the items, not the items themselves.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67AC9" w:rsidRPr="005101E6" w:rsidTr="000201E2">
        <w:tc>
          <w:tcPr>
            <w:tcW w:w="2916" w:type="dxa"/>
          </w:tcPr>
          <w:p w:rsidR="00567AC9" w:rsidRPr="005101E6" w:rsidRDefault="00567AC9" w:rsidP="000201E2">
            <w:r w:rsidRPr="005101E6">
              <w:t xml:space="preserve">Required: No  </w:t>
            </w:r>
          </w:p>
        </w:tc>
        <w:tc>
          <w:tcPr>
            <w:tcW w:w="3024" w:type="dxa"/>
          </w:tcPr>
          <w:p w:rsidR="00567AC9" w:rsidRPr="005101E6" w:rsidRDefault="00567AC9" w:rsidP="000201E2">
            <w:r w:rsidRPr="005101E6">
              <w:t>Position/Named: Named</w:t>
            </w:r>
          </w:p>
        </w:tc>
        <w:tc>
          <w:tcPr>
            <w:tcW w:w="3744" w:type="dxa"/>
          </w:tcPr>
          <w:p w:rsidR="00567AC9" w:rsidRPr="005101E6" w:rsidRDefault="00567AC9" w:rsidP="000201E2">
            <w:r w:rsidRPr="005101E6">
              <w:t xml:space="preserve">Default value: </w:t>
            </w:r>
            <w:r w:rsidRPr="005101E6">
              <w:rPr>
                <w:rStyle w:val="Codefragment"/>
              </w:rPr>
              <w:t>$true</w:t>
            </w:r>
          </w:p>
        </w:tc>
      </w:tr>
      <w:tr w:rsidR="00567AC9" w:rsidRPr="005101E6" w:rsidTr="000201E2">
        <w:tc>
          <w:tcPr>
            <w:tcW w:w="5940" w:type="dxa"/>
            <w:gridSpan w:val="2"/>
          </w:tcPr>
          <w:p w:rsidR="00567AC9" w:rsidRPr="005101E6" w:rsidRDefault="00567AC9" w:rsidP="000201E2">
            <w:r w:rsidRPr="005101E6">
              <w:t>Accept pipeline input: No</w:t>
            </w:r>
          </w:p>
        </w:tc>
        <w:tc>
          <w:tcPr>
            <w:tcW w:w="3744" w:type="dxa"/>
          </w:tcPr>
          <w:p w:rsidR="00567AC9" w:rsidRPr="005101E6" w:rsidRDefault="00567AC9" w:rsidP="000201E2">
            <w:r w:rsidRPr="005101E6">
              <w:t>Accept wildcard characters: No</w:t>
            </w:r>
          </w:p>
        </w:tc>
      </w:tr>
    </w:tbl>
    <w:p w:rsidR="00567AC9" w:rsidRPr="005101E6" w:rsidRDefault="00567AC9" w:rsidP="00567AC9">
      <w:pPr>
        <w:rPr>
          <w:rStyle w:val="Codefragment"/>
        </w:rPr>
      </w:pPr>
    </w:p>
    <w:p w:rsidR="001400BA" w:rsidRPr="005101E6" w:rsidRDefault="001400BA" w:rsidP="001400BA">
      <w:r w:rsidRPr="005101E6">
        <w:rPr>
          <w:rStyle w:val="Codefragment"/>
        </w:rPr>
        <w:t>-Path</w:t>
      </w:r>
      <w:r w:rsidRPr="005101E6">
        <w:t xml:space="preserve">  </w:t>
      </w:r>
      <w:r w:rsidRPr="005101E6">
        <w:rPr>
          <w:rStyle w:val="Production"/>
        </w:rPr>
        <w:t>&lt;string[]&gt;</w:t>
      </w:r>
      <w:r w:rsidRPr="005101E6">
        <w:t xml:space="preserve"> — Specifies the path(s) to the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400BA" w:rsidRPr="005101E6" w:rsidTr="000201E2">
        <w:tc>
          <w:tcPr>
            <w:tcW w:w="2916" w:type="dxa"/>
          </w:tcPr>
          <w:p w:rsidR="001400BA" w:rsidRPr="005101E6" w:rsidRDefault="001400BA" w:rsidP="000201E2">
            <w:r w:rsidRPr="005101E6">
              <w:t xml:space="preserve">Required: Yes  </w:t>
            </w:r>
          </w:p>
        </w:tc>
        <w:tc>
          <w:tcPr>
            <w:tcW w:w="3474" w:type="dxa"/>
          </w:tcPr>
          <w:p w:rsidR="001400BA" w:rsidRPr="005101E6" w:rsidRDefault="001400BA" w:rsidP="000201E2">
            <w:r w:rsidRPr="005101E6">
              <w:t>Position/Named: Position 1</w:t>
            </w:r>
          </w:p>
        </w:tc>
        <w:tc>
          <w:tcPr>
            <w:tcW w:w="3294" w:type="dxa"/>
          </w:tcPr>
          <w:p w:rsidR="001400BA" w:rsidRPr="005101E6" w:rsidRDefault="001400BA" w:rsidP="000201E2">
            <w:r w:rsidRPr="005101E6">
              <w:t>Default value: None</w:t>
            </w:r>
          </w:p>
        </w:tc>
      </w:tr>
      <w:tr w:rsidR="001400BA" w:rsidRPr="005101E6" w:rsidTr="000201E2">
        <w:tc>
          <w:tcPr>
            <w:tcW w:w="6390" w:type="dxa"/>
            <w:gridSpan w:val="2"/>
          </w:tcPr>
          <w:p w:rsidR="001400BA" w:rsidRPr="005101E6" w:rsidRDefault="001400BA" w:rsidP="000201E2">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400BA" w:rsidRPr="005101E6" w:rsidRDefault="001400BA" w:rsidP="000201E2">
            <w:r w:rsidRPr="005101E6">
              <w:t>Accept wildcard characters: Yes</w:t>
            </w:r>
          </w:p>
        </w:tc>
      </w:tr>
    </w:tbl>
    <w:p w:rsidR="001400BA" w:rsidRPr="005101E6" w:rsidRDefault="001400BA" w:rsidP="001400BA">
      <w:pPr>
        <w:rPr>
          <w:rStyle w:val="Codefragment"/>
        </w:rPr>
      </w:pPr>
    </w:p>
    <w:p w:rsidR="00567AC9" w:rsidRPr="005101E6" w:rsidRDefault="00567AC9" w:rsidP="00567AC9">
      <w:r w:rsidRPr="005101E6">
        <w:rPr>
          <w:rStyle w:val="Codefragment"/>
        </w:rPr>
        <w:t>-Recurse</w:t>
      </w:r>
      <w:r w:rsidRPr="005101E6">
        <w:t xml:space="preserve">  [  </w:t>
      </w:r>
      <w:r w:rsidRPr="005101E6">
        <w:rPr>
          <w:rStyle w:val="Production"/>
        </w:rPr>
        <w:t>&lt;SwitchParameter&gt;</w:t>
      </w:r>
      <w:r w:rsidRPr="005101E6">
        <w:t xml:space="preserve">  ] — </w:t>
      </w:r>
      <w:r w:rsidR="00EC4E0A" w:rsidRPr="005101E6">
        <w:t>Gets the items in the specified locations and in all child items of the locations.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67AC9" w:rsidRPr="005101E6" w:rsidTr="000201E2">
        <w:tc>
          <w:tcPr>
            <w:tcW w:w="2916" w:type="dxa"/>
          </w:tcPr>
          <w:p w:rsidR="00567AC9" w:rsidRPr="005101E6" w:rsidRDefault="00567AC9" w:rsidP="000201E2">
            <w:r w:rsidRPr="005101E6">
              <w:t xml:space="preserve">Required: No  </w:t>
            </w:r>
          </w:p>
        </w:tc>
        <w:tc>
          <w:tcPr>
            <w:tcW w:w="3024" w:type="dxa"/>
          </w:tcPr>
          <w:p w:rsidR="00567AC9" w:rsidRPr="005101E6" w:rsidRDefault="00567AC9" w:rsidP="000201E2">
            <w:r w:rsidRPr="005101E6">
              <w:t>Position/Named: Named</w:t>
            </w:r>
          </w:p>
        </w:tc>
        <w:tc>
          <w:tcPr>
            <w:tcW w:w="3744" w:type="dxa"/>
          </w:tcPr>
          <w:p w:rsidR="00567AC9" w:rsidRPr="005101E6" w:rsidRDefault="00567AC9" w:rsidP="000201E2">
            <w:r w:rsidRPr="005101E6">
              <w:t xml:space="preserve">Default value: </w:t>
            </w:r>
            <w:r w:rsidRPr="005101E6">
              <w:rPr>
                <w:rStyle w:val="Codefragment"/>
              </w:rPr>
              <w:t>$true</w:t>
            </w:r>
          </w:p>
        </w:tc>
      </w:tr>
      <w:tr w:rsidR="00567AC9" w:rsidRPr="005101E6" w:rsidTr="000201E2">
        <w:tc>
          <w:tcPr>
            <w:tcW w:w="5940" w:type="dxa"/>
            <w:gridSpan w:val="2"/>
          </w:tcPr>
          <w:p w:rsidR="00567AC9" w:rsidRPr="005101E6" w:rsidRDefault="00567AC9" w:rsidP="000201E2">
            <w:r w:rsidRPr="005101E6">
              <w:t>Accept pipeline input: No</w:t>
            </w:r>
          </w:p>
        </w:tc>
        <w:tc>
          <w:tcPr>
            <w:tcW w:w="3744" w:type="dxa"/>
          </w:tcPr>
          <w:p w:rsidR="00567AC9" w:rsidRPr="005101E6" w:rsidRDefault="00567AC9" w:rsidP="000201E2">
            <w:r w:rsidRPr="005101E6">
              <w:t>Accept wildcard characters: No</w:t>
            </w:r>
          </w:p>
        </w:tc>
      </w:tr>
    </w:tbl>
    <w:p w:rsidR="00567AC9" w:rsidRPr="005101E6" w:rsidRDefault="00567AC9" w:rsidP="00567AC9">
      <w:pPr>
        <w:rPr>
          <w:rStyle w:val="Codefragment"/>
        </w:rPr>
      </w:pPr>
    </w:p>
    <w:p w:rsidR="001400BA" w:rsidRPr="005101E6" w:rsidRDefault="001400BA" w:rsidP="001400B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400BA" w:rsidRPr="005101E6" w:rsidRDefault="001400BA" w:rsidP="001400BA">
      <w:pPr>
        <w:pStyle w:val="subhead"/>
      </w:pPr>
      <w:r w:rsidRPr="005101E6">
        <w:t>Inputs:</w:t>
      </w:r>
    </w:p>
    <w:p w:rsidR="002E37CA" w:rsidRPr="005101E6" w:rsidRDefault="002E37CA" w:rsidP="002E37CA">
      <w:r w:rsidRPr="005101E6">
        <w:t xml:space="preserve">A path (but not a literal path) can be </w:t>
      </w:r>
      <w:r w:rsidR="00AC0B5D" w:rsidRPr="00AC0B5D">
        <w:t>written</w:t>
      </w:r>
      <w:r w:rsidR="00AC0B5D">
        <w:t xml:space="preserve"> to</w:t>
      </w:r>
      <w:r w:rsidRPr="005101E6">
        <w:t xml:space="preserve"> the pipeline to Get-ChildItem.</w:t>
      </w:r>
    </w:p>
    <w:p w:rsidR="002E37CA" w:rsidRPr="005101E6" w:rsidRDefault="002E37CA" w:rsidP="002E37CA">
      <w:pPr>
        <w:pStyle w:val="subhead"/>
      </w:pPr>
      <w:r w:rsidRPr="005101E6">
        <w:t>Outputs:</w:t>
      </w:r>
    </w:p>
    <w:p w:rsidR="00C95807" w:rsidRPr="005101E6" w:rsidRDefault="00C95807" w:rsidP="00C95807">
      <w:r w:rsidRPr="005101E6">
        <w:t xml:space="preserve">When </w:t>
      </w:r>
      <w:r w:rsidRPr="005101E6">
        <w:rPr>
          <w:rStyle w:val="Codefragment"/>
        </w:rPr>
        <w:t>Name</w:t>
      </w:r>
      <w:r w:rsidRPr="005101E6">
        <w:t xml:space="preserve"> is specified, a single string or an </w:t>
      </w:r>
      <w:r w:rsidR="00C92D97" w:rsidRPr="005101E6">
        <w:t>unconstrained 1-dimensional array</w:t>
      </w:r>
      <w:r w:rsidRPr="005101E6">
        <w:t xml:space="preserve"> of string containing the name(s) of the item(s) found.</w:t>
      </w:r>
    </w:p>
    <w:p w:rsidR="002E37CA" w:rsidRDefault="002E37CA" w:rsidP="002E37CA">
      <w:r w:rsidRPr="005101E6">
        <w:t xml:space="preserve">When </w:t>
      </w:r>
      <w:r w:rsidRPr="005101E6">
        <w:rPr>
          <w:rStyle w:val="Codefragment"/>
        </w:rPr>
        <w:t>Name</w:t>
      </w:r>
      <w:r w:rsidRPr="005101E6">
        <w:t xml:space="preserve"> is not specified, a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or an </w:t>
      </w:r>
      <w:r w:rsidR="00C92D97" w:rsidRPr="005101E6">
        <w:t>unconstrained 1-dimensional array</w:t>
      </w:r>
      <w:r w:rsidRPr="005101E6">
        <w:t xml:space="preserve"> of objects that describes the item(s) </w:t>
      </w:r>
      <w:r w:rsidR="00C95807" w:rsidRPr="005101E6">
        <w:t>found</w:t>
      </w:r>
      <w:r w:rsidRPr="005101E6">
        <w:t>.</w:t>
      </w:r>
    </w:p>
    <w:p w:rsidR="00D11395" w:rsidRPr="005101E6" w:rsidRDefault="00D11395" w:rsidP="002E37CA">
      <w:r>
        <w:t>T</w:t>
      </w:r>
      <w:r w:rsidRPr="00D11395">
        <w:t xml:space="preserve">he object returned </w:t>
      </w:r>
      <w:r>
        <w:t xml:space="preserve">contains a new </w:t>
      </w:r>
      <w:r w:rsidRPr="00D11395">
        <w:rPr>
          <w:rStyle w:val="Codefragment"/>
        </w:rPr>
        <w:t>NoteProperty</w:t>
      </w:r>
      <w:r>
        <w:t xml:space="preserve"> of type </w:t>
      </w:r>
      <w:r w:rsidRPr="00D11395">
        <w:rPr>
          <w:rStyle w:val="Codefragment"/>
        </w:rPr>
        <w:t>string</w:t>
      </w:r>
      <w:r w:rsidRPr="00D11395">
        <w:t xml:space="preserve">, </w:t>
      </w:r>
      <w:r>
        <w:t xml:space="preserve">called </w:t>
      </w:r>
      <w:r w:rsidRPr="00D11395">
        <w:rPr>
          <w:rStyle w:val="Codefragment"/>
        </w:rPr>
        <w:t>PSPath</w:t>
      </w:r>
      <w:r>
        <w:t>.</w:t>
      </w:r>
    </w:p>
    <w:p w:rsidR="001400BA" w:rsidRPr="005101E6" w:rsidRDefault="004D4F70" w:rsidP="001400BA">
      <w:pPr>
        <w:pStyle w:val="subhead"/>
      </w:pPr>
      <w:r w:rsidRPr="005101E6">
        <w:t>Examples:</w:t>
      </w:r>
    </w:p>
    <w:p w:rsidR="001400BA" w:rsidRPr="005101E6" w:rsidRDefault="00C95807" w:rsidP="00C95807">
      <w:pPr>
        <w:pStyle w:val="Code"/>
      </w:pPr>
      <w:r w:rsidRPr="005101E6">
        <w:t>Get-ChildItem "J:\Test\File2.txt"</w:t>
      </w:r>
      <w:r w:rsidRPr="005101E6">
        <w:br/>
        <w:t>Get-ChildItem "J:\Test\File2.txt" -Name</w:t>
      </w:r>
      <w:r w:rsidRPr="005101E6">
        <w:br/>
        <w:t>Get-ChildItem "J:\F*.*" -Recurse</w:t>
      </w:r>
    </w:p>
    <w:p w:rsidR="0072474B" w:rsidRPr="005101E6" w:rsidRDefault="0072474B" w:rsidP="00C55DC0">
      <w:pPr>
        <w:pStyle w:val="Heading2"/>
      </w:pPr>
      <w:bookmarkStart w:id="877" w:name="_Toc332989027"/>
      <w:bookmarkStart w:id="878" w:name="_Ref255506612"/>
      <w:r w:rsidRPr="005101E6">
        <w:t>Get-Command</w:t>
      </w:r>
      <w:r w:rsidR="00F84EAB" w:rsidRPr="005101E6">
        <w:t xml:space="preserve"> (alias gcm)</w:t>
      </w:r>
      <w:bookmarkEnd w:id="877"/>
    </w:p>
    <w:p w:rsidR="00713BD6" w:rsidRPr="005101E6" w:rsidRDefault="00713BD6" w:rsidP="00713BD6">
      <w:pPr>
        <w:pStyle w:val="subhead"/>
      </w:pPr>
      <w:r w:rsidRPr="005101E6">
        <w:t>Synopsis:</w:t>
      </w:r>
    </w:p>
    <w:p w:rsidR="00821C35" w:rsidRPr="005101E6" w:rsidRDefault="00821C35" w:rsidP="00821C35">
      <w:r w:rsidRPr="005101E6">
        <w:t>This cmdlet gets information about cmdlets and other elements of commands.</w:t>
      </w:r>
    </w:p>
    <w:p w:rsidR="00713BD6" w:rsidRPr="005101E6" w:rsidRDefault="00E61E13" w:rsidP="00713BD6">
      <w:pPr>
        <w:pStyle w:val="subhead"/>
      </w:pPr>
      <w:r w:rsidRPr="005101E6">
        <w:t>Syntax:</w:t>
      </w:r>
    </w:p>
    <w:p w:rsidR="001C526A" w:rsidRPr="005101E6" w:rsidRDefault="001C526A" w:rsidP="001C526A">
      <w:pPr>
        <w:pStyle w:val="Grammar"/>
        <w:rPr>
          <w:rStyle w:val="GrammarText"/>
        </w:rPr>
      </w:pPr>
      <w:r w:rsidRPr="005101E6">
        <w:rPr>
          <w:rStyle w:val="Terminal"/>
        </w:rPr>
        <w:t>Get-Command</w:t>
      </w:r>
      <w:r w:rsidRPr="005101E6">
        <w:rPr>
          <w:rStyle w:val="GrammarText"/>
        </w:rPr>
        <w:t xml:space="preserve">  [  [  </w:t>
      </w:r>
      <w:r w:rsidRPr="005101E6">
        <w:rPr>
          <w:rStyle w:val="Terminal"/>
        </w:rPr>
        <w:t>-Name</w:t>
      </w:r>
      <w:r w:rsidRPr="005101E6">
        <w:rPr>
          <w:rStyle w:val="GrammarText"/>
        </w:rPr>
        <w:t xml:space="preserve">  ]  </w:t>
      </w:r>
      <w:r w:rsidRPr="005101E6">
        <w:t>&lt;string[]&gt;</w:t>
      </w:r>
      <w:r w:rsidRPr="005101E6">
        <w:rPr>
          <w:rStyle w:val="GrammarText"/>
        </w:rPr>
        <w:t xml:space="preserve">  ]  [  [  </w:t>
      </w:r>
      <w:r w:rsidRPr="005101E6">
        <w:rPr>
          <w:rStyle w:val="Terminal"/>
        </w:rPr>
        <w:t>-ArgumentList</w:t>
      </w:r>
      <w:r w:rsidRPr="005101E6">
        <w:rPr>
          <w:rStyle w:val="GrammarText"/>
        </w:rPr>
        <w:t xml:space="preserve">  ]  </w:t>
      </w:r>
      <w:r w:rsidRPr="005101E6">
        <w:t>&lt;object[]&gt;</w:t>
      </w:r>
      <w:r w:rsidRPr="005101E6">
        <w:rPr>
          <w:rStyle w:val="GrammarText"/>
        </w:rPr>
        <w:t xml:space="preserve">  ]</w:t>
      </w:r>
      <w:r w:rsidRPr="005101E6">
        <w:rPr>
          <w:rStyle w:val="GrammarText"/>
        </w:rPr>
        <w:br/>
        <w:t xml:space="preserve">[  </w:t>
      </w:r>
      <w:r w:rsidRPr="005101E6">
        <w:rPr>
          <w:rStyle w:val="Terminal"/>
        </w:rPr>
        <w:t>-CommandType</w:t>
      </w:r>
      <w:r w:rsidRPr="005101E6">
        <w:rPr>
          <w:rStyle w:val="GrammarText"/>
        </w:rPr>
        <w:t xml:space="preserve">  {  </w:t>
      </w:r>
      <w:r w:rsidRPr="005101E6">
        <w:rPr>
          <w:rStyle w:val="Terminal"/>
        </w:rPr>
        <w:t>Alias</w:t>
      </w:r>
      <w:r w:rsidRPr="005101E6">
        <w:rPr>
          <w:rStyle w:val="GrammarText"/>
        </w:rPr>
        <w:t xml:space="preserve">  |  </w:t>
      </w:r>
      <w:r w:rsidRPr="005101E6">
        <w:rPr>
          <w:rStyle w:val="Terminal"/>
        </w:rPr>
        <w:t>Function</w:t>
      </w:r>
      <w:r w:rsidRPr="005101E6">
        <w:rPr>
          <w:rStyle w:val="GrammarText"/>
        </w:rPr>
        <w:t xml:space="preserve">  |  </w:t>
      </w:r>
      <w:r w:rsidRPr="005101E6">
        <w:rPr>
          <w:rStyle w:val="Terminal"/>
        </w:rPr>
        <w:t>Filter</w:t>
      </w:r>
      <w:r w:rsidRPr="005101E6">
        <w:rPr>
          <w:rStyle w:val="GrammarText"/>
        </w:rPr>
        <w:t xml:space="preserve">  |  </w:t>
      </w:r>
      <w:r w:rsidRPr="005101E6">
        <w:rPr>
          <w:rStyle w:val="Terminal"/>
        </w:rPr>
        <w:t>Cmdlet</w:t>
      </w:r>
      <w:r w:rsidRPr="005101E6">
        <w:rPr>
          <w:rStyle w:val="GrammarText"/>
        </w:rPr>
        <w:t xml:space="preserve">  |  </w:t>
      </w:r>
      <w:r w:rsidRPr="005101E6">
        <w:rPr>
          <w:rStyle w:val="Terminal"/>
        </w:rPr>
        <w:t>ExternalScript</w:t>
      </w:r>
      <w:r w:rsidR="002F7128" w:rsidRPr="005101E6">
        <w:rPr>
          <w:rStyle w:val="Terminal"/>
        </w:rPr>
        <w:br/>
      </w:r>
      <w:r w:rsidRPr="005101E6">
        <w:rPr>
          <w:rStyle w:val="GrammarText"/>
        </w:rPr>
        <w:t xml:space="preserve">|  </w:t>
      </w:r>
      <w:r w:rsidRPr="005101E6">
        <w:rPr>
          <w:rStyle w:val="Terminal"/>
        </w:rPr>
        <w:t>Application</w:t>
      </w:r>
      <w:r w:rsidRPr="005101E6">
        <w:rPr>
          <w:rStyle w:val="GrammarText"/>
        </w:rPr>
        <w:t xml:space="preserve">  |  </w:t>
      </w:r>
      <w:r w:rsidRPr="005101E6">
        <w:rPr>
          <w:rStyle w:val="Terminal"/>
        </w:rPr>
        <w:t>Script</w:t>
      </w:r>
      <w:r w:rsidRPr="005101E6">
        <w:rPr>
          <w:rStyle w:val="GrammarText"/>
        </w:rPr>
        <w:t xml:space="preserve">  |  </w:t>
      </w:r>
      <w:r w:rsidRPr="005101E6">
        <w:rPr>
          <w:rStyle w:val="Terminal"/>
        </w:rPr>
        <w:t>All</w:t>
      </w:r>
      <w:r w:rsidRPr="005101E6">
        <w:rPr>
          <w:rStyle w:val="GrammarText"/>
        </w:rPr>
        <w:t xml:space="preserve">  }  ]  [  </w:t>
      </w:r>
      <w:r w:rsidRPr="005101E6">
        <w:rPr>
          <w:rStyle w:val="Terminal"/>
        </w:rPr>
        <w:t>-Module</w:t>
      </w:r>
      <w:r w:rsidRPr="005101E6">
        <w:rPr>
          <w:rStyle w:val="GrammarText"/>
        </w:rPr>
        <w:t xml:space="preserve">  </w:t>
      </w:r>
      <w:r w:rsidRPr="005101E6">
        <w:t>&lt;string[]&gt;</w:t>
      </w:r>
      <w:r w:rsidRPr="005101E6">
        <w:rPr>
          <w:rStyle w:val="GrammarText"/>
        </w:rPr>
        <w:t xml:space="preserve">  ]</w:t>
      </w:r>
      <w:r w:rsidR="002F7128" w:rsidRPr="005101E6">
        <w:rPr>
          <w:rStyle w:val="GrammarText"/>
        </w:rPr>
        <w:t xml:space="preserve">  </w:t>
      </w:r>
      <w:r w:rsidRPr="005101E6">
        <w:rPr>
          <w:rStyle w:val="GrammarText"/>
        </w:rPr>
        <w:t xml:space="preserve">[  </w:t>
      </w:r>
      <w:r w:rsidRPr="005101E6">
        <w:rPr>
          <w:rStyle w:val="Terminal"/>
        </w:rPr>
        <w:t>-Syntax</w:t>
      </w:r>
      <w:r w:rsidRPr="005101E6">
        <w:rPr>
          <w:rStyle w:val="GrammarText"/>
        </w:rPr>
        <w:t xml:space="preserve">  ]</w:t>
      </w:r>
      <w:r w:rsidR="002F7128" w:rsidRPr="005101E6">
        <w:rPr>
          <w:rStyle w:val="GrammarText"/>
        </w:rPr>
        <w:br/>
      </w:r>
      <w:r w:rsidRPr="005101E6">
        <w:rPr>
          <w:rStyle w:val="GrammarText"/>
        </w:rPr>
        <w:t xml:space="preserve">[  </w:t>
      </w:r>
      <w:r w:rsidRPr="005101E6">
        <w:rPr>
          <w:rStyle w:val="Terminal"/>
        </w:rPr>
        <w:t>-TotalCount</w:t>
      </w:r>
      <w:r w:rsidRPr="005101E6">
        <w:rPr>
          <w:rStyle w:val="GrammarText"/>
        </w:rPr>
        <w:t xml:space="preserve">  </w:t>
      </w:r>
      <w:r w:rsidRPr="005101E6">
        <w:t>&lt;int&gt;</w:t>
      </w:r>
      <w:r w:rsidRPr="005101E6">
        <w:rPr>
          <w:rStyle w:val="GrammarText"/>
        </w:rPr>
        <w:t xml:space="preserve">  ]  [  </w:t>
      </w:r>
      <w:r w:rsidRPr="005101E6">
        <w:t>&lt;CommonParameters&gt;</w:t>
      </w:r>
      <w:r w:rsidRPr="005101E6">
        <w:rPr>
          <w:rStyle w:val="GrammarText"/>
        </w:rPr>
        <w:t xml:space="preserve">  ]</w:t>
      </w:r>
    </w:p>
    <w:p w:rsidR="004B088C" w:rsidRPr="005101E6" w:rsidRDefault="00713BD6" w:rsidP="00713BD6">
      <w:pPr>
        <w:pStyle w:val="Grammar"/>
        <w:rPr>
          <w:rStyle w:val="GrammarText"/>
        </w:rPr>
      </w:pPr>
      <w:r w:rsidRPr="005101E6">
        <w:rPr>
          <w:rStyle w:val="Terminal"/>
        </w:rPr>
        <w:t>Get-</w:t>
      </w:r>
      <w:r w:rsidR="004B088C" w:rsidRPr="005101E6">
        <w:rPr>
          <w:rStyle w:val="Terminal"/>
        </w:rPr>
        <w:t>Command</w:t>
      </w:r>
      <w:r w:rsidRPr="005101E6">
        <w:rPr>
          <w:rStyle w:val="GrammarText"/>
        </w:rPr>
        <w:t xml:space="preserve">  [</w:t>
      </w:r>
      <w:r w:rsidR="004B088C" w:rsidRPr="005101E6">
        <w:rPr>
          <w:rStyle w:val="GrammarText"/>
        </w:rPr>
        <w:t xml:space="preserve">  [</w:t>
      </w:r>
      <w:r w:rsidRPr="005101E6">
        <w:rPr>
          <w:rStyle w:val="GrammarText"/>
        </w:rPr>
        <w:t xml:space="preserve">  </w:t>
      </w:r>
      <w:r w:rsidRPr="005101E6">
        <w:rPr>
          <w:rStyle w:val="Terminal"/>
        </w:rPr>
        <w:t>-</w:t>
      </w:r>
      <w:r w:rsidR="004B088C" w:rsidRPr="005101E6">
        <w:rPr>
          <w:rStyle w:val="Terminal"/>
        </w:rPr>
        <w:t>ArgumentList</w:t>
      </w:r>
      <w:r w:rsidRPr="005101E6">
        <w:rPr>
          <w:rStyle w:val="GrammarText"/>
        </w:rPr>
        <w:t xml:space="preserve">  </w:t>
      </w:r>
      <w:r w:rsidR="004B088C" w:rsidRPr="005101E6">
        <w:rPr>
          <w:rStyle w:val="GrammarText"/>
        </w:rPr>
        <w:t xml:space="preserve">]  </w:t>
      </w:r>
      <w:r w:rsidRPr="005101E6">
        <w:t>&lt;</w:t>
      </w:r>
      <w:r w:rsidR="004B088C" w:rsidRPr="005101E6">
        <w:t>object[]</w:t>
      </w:r>
      <w:r w:rsidRPr="005101E6">
        <w:t>&gt;</w:t>
      </w:r>
      <w:r w:rsidRPr="005101E6">
        <w:rPr>
          <w:rStyle w:val="GrammarText"/>
        </w:rPr>
        <w:t xml:space="preserve">  ]  [   </w:t>
      </w:r>
      <w:r w:rsidRPr="005101E6">
        <w:rPr>
          <w:rStyle w:val="Terminal"/>
        </w:rPr>
        <w:t>-</w:t>
      </w:r>
      <w:r w:rsidR="004B088C" w:rsidRPr="005101E6">
        <w:rPr>
          <w:rStyle w:val="Terminal"/>
        </w:rPr>
        <w:t>Module</w:t>
      </w:r>
      <w:r w:rsidRPr="005101E6">
        <w:rPr>
          <w:rStyle w:val="GrammarText"/>
        </w:rPr>
        <w:t xml:space="preserve">  </w:t>
      </w:r>
      <w:r w:rsidRPr="005101E6">
        <w:t>&lt;string</w:t>
      </w:r>
      <w:r w:rsidR="004B088C" w:rsidRPr="005101E6">
        <w:t>[]</w:t>
      </w:r>
      <w:r w:rsidRPr="005101E6">
        <w:t>&gt;</w:t>
      </w:r>
      <w:r w:rsidRPr="005101E6">
        <w:rPr>
          <w:rStyle w:val="GrammarText"/>
        </w:rPr>
        <w:t xml:space="preserve">  ]</w:t>
      </w:r>
      <w:r w:rsidR="004B088C" w:rsidRPr="005101E6">
        <w:rPr>
          <w:rStyle w:val="GrammarText"/>
        </w:rPr>
        <w:br/>
      </w:r>
      <w:r w:rsidRPr="005101E6">
        <w:rPr>
          <w:rStyle w:val="GrammarText"/>
        </w:rPr>
        <w:t xml:space="preserve">[  </w:t>
      </w:r>
      <w:r w:rsidRPr="005101E6">
        <w:rPr>
          <w:rStyle w:val="Terminal"/>
        </w:rPr>
        <w:t>-</w:t>
      </w:r>
      <w:r w:rsidR="004B088C" w:rsidRPr="005101E6">
        <w:rPr>
          <w:rStyle w:val="Terminal"/>
        </w:rPr>
        <w:t>Noun</w:t>
      </w:r>
      <w:r w:rsidRPr="005101E6">
        <w:rPr>
          <w:rStyle w:val="GrammarText"/>
        </w:rPr>
        <w:t xml:space="preserve">  </w:t>
      </w:r>
      <w:r w:rsidRPr="005101E6">
        <w:t>&lt;</w:t>
      </w:r>
      <w:r w:rsidR="004B088C" w:rsidRPr="005101E6">
        <w:t>string[]</w:t>
      </w:r>
      <w:r w:rsidRPr="005101E6">
        <w:t>&gt;</w:t>
      </w:r>
      <w:r w:rsidRPr="005101E6">
        <w:rPr>
          <w:rStyle w:val="GrammarText"/>
        </w:rPr>
        <w:t xml:space="preserve">  ]</w:t>
      </w:r>
      <w:r w:rsidR="004B088C" w:rsidRPr="005101E6">
        <w:rPr>
          <w:rStyle w:val="GrammarText"/>
        </w:rPr>
        <w:t xml:space="preserve">   [  </w:t>
      </w:r>
      <w:r w:rsidR="004B088C" w:rsidRPr="005101E6">
        <w:rPr>
          <w:rStyle w:val="Terminal"/>
        </w:rPr>
        <w:t>-Syntax</w:t>
      </w:r>
      <w:r w:rsidR="004B088C" w:rsidRPr="005101E6">
        <w:rPr>
          <w:rStyle w:val="GrammarText"/>
        </w:rPr>
        <w:t xml:space="preserve">  ]  [  </w:t>
      </w:r>
      <w:r w:rsidR="004B088C" w:rsidRPr="005101E6">
        <w:rPr>
          <w:rStyle w:val="Terminal"/>
        </w:rPr>
        <w:t>-TotalCount</w:t>
      </w:r>
      <w:r w:rsidR="004B088C" w:rsidRPr="005101E6">
        <w:rPr>
          <w:rStyle w:val="GrammarText"/>
        </w:rPr>
        <w:t xml:space="preserve">  </w:t>
      </w:r>
      <w:r w:rsidR="004B088C" w:rsidRPr="005101E6">
        <w:t>&lt;int&gt;</w:t>
      </w:r>
      <w:r w:rsidR="004B088C" w:rsidRPr="005101E6">
        <w:rPr>
          <w:rStyle w:val="GrammarText"/>
        </w:rPr>
        <w:t xml:space="preserve">  ]  [  </w:t>
      </w:r>
      <w:r w:rsidR="004B088C" w:rsidRPr="005101E6">
        <w:rPr>
          <w:rStyle w:val="Terminal"/>
        </w:rPr>
        <w:t>-Verb</w:t>
      </w:r>
      <w:r w:rsidR="004B088C" w:rsidRPr="005101E6">
        <w:rPr>
          <w:rStyle w:val="GrammarText"/>
        </w:rPr>
        <w:t xml:space="preserve">  </w:t>
      </w:r>
      <w:r w:rsidR="004B088C" w:rsidRPr="005101E6">
        <w:t>&lt;string[]&gt;</w:t>
      </w:r>
      <w:r w:rsidR="004B088C" w:rsidRPr="005101E6">
        <w:rPr>
          <w:rStyle w:val="GrammarText"/>
        </w:rPr>
        <w:t xml:space="preserve">  ]</w:t>
      </w:r>
      <w:r w:rsidR="004B088C" w:rsidRPr="005101E6">
        <w:rPr>
          <w:rStyle w:val="GrammarText"/>
        </w:rPr>
        <w:br/>
        <w:t xml:space="preserve">[  </w:t>
      </w:r>
      <w:r w:rsidR="004B088C" w:rsidRPr="005101E6">
        <w:t>&lt;CommonParameters&gt;</w:t>
      </w:r>
      <w:r w:rsidR="004B088C" w:rsidRPr="005101E6">
        <w:rPr>
          <w:rStyle w:val="GrammarText"/>
        </w:rPr>
        <w:t xml:space="preserve">  ]</w:t>
      </w:r>
    </w:p>
    <w:p w:rsidR="00713BD6" w:rsidRPr="005101E6" w:rsidRDefault="00C02370" w:rsidP="00713BD6">
      <w:pPr>
        <w:pStyle w:val="subhead"/>
      </w:pPr>
      <w:r w:rsidRPr="005101E6">
        <w:t>Description:</w:t>
      </w:r>
    </w:p>
    <w:p w:rsidR="00821C35" w:rsidRPr="005101E6" w:rsidRDefault="00713BD6" w:rsidP="00821C35">
      <w:r w:rsidRPr="005101E6">
        <w:t xml:space="preserve">This cmdlet </w:t>
      </w:r>
      <w:r w:rsidR="00821C35" w:rsidRPr="005101E6">
        <w:t>gets information about cmdlets and other elements of commands in the current session, such as aliases, functions, filters, scripts, and applications.</w:t>
      </w:r>
    </w:p>
    <w:p w:rsidR="00713BD6" w:rsidRPr="005101E6" w:rsidRDefault="00713BD6" w:rsidP="00713BD6">
      <w:pPr>
        <w:pStyle w:val="subhead"/>
      </w:pPr>
      <w:r w:rsidRPr="005101E6">
        <w:t>Parameters:</w:t>
      </w:r>
    </w:p>
    <w:p w:rsidR="005C03A9" w:rsidRPr="005101E6" w:rsidRDefault="00F8421E" w:rsidP="005C03A9">
      <w:r w:rsidRPr="005101E6">
        <w:rPr>
          <w:rStyle w:val="Codefragment"/>
        </w:rPr>
        <w:t>-ArgumentList</w:t>
      </w:r>
      <w:r w:rsidRPr="005101E6">
        <w:t xml:space="preserve">  </w:t>
      </w:r>
      <w:r w:rsidRPr="005101E6">
        <w:rPr>
          <w:rStyle w:val="Production"/>
        </w:rPr>
        <w:t>&lt;object[]&gt;</w:t>
      </w:r>
      <w:r w:rsidRPr="005101E6">
        <w:t xml:space="preserve"> — </w:t>
      </w:r>
      <w:r w:rsidR="006B21C2">
        <w:t>(alias </w:t>
      </w:r>
      <w:r w:rsidR="006B21C2">
        <w:rPr>
          <w:rStyle w:val="Codefragment"/>
        </w:rPr>
        <w:t>Args</w:t>
      </w:r>
      <w:r w:rsidR="006B21C2">
        <w:t xml:space="preserve">) </w:t>
      </w:r>
      <w:r w:rsidR="005C03A9" w:rsidRPr="005101E6">
        <w:t>Gets information about a cmdlet or function when it is used with the specified parameters.</w:t>
      </w:r>
    </w:p>
    <w:p w:rsidR="005C03A9" w:rsidRPr="005101E6" w:rsidRDefault="005C03A9" w:rsidP="005C03A9">
      <w:r w:rsidRPr="005101E6">
        <w:t xml:space="preserve">To detect dynamic parameters that are available only when certain other parameters are used, set the value of </w:t>
      </w:r>
      <w:r w:rsidRPr="005101E6">
        <w:rPr>
          <w:rStyle w:val="Codefragment"/>
        </w:rPr>
        <w:t>ArgumentList</w:t>
      </w:r>
      <w:r w:rsidRPr="005101E6">
        <w:t xml:space="preserve"> to the parameters that trigger the dynamic parameters. </w:t>
      </w:r>
    </w:p>
    <w:p w:rsidR="00F8421E" w:rsidRPr="005101E6" w:rsidRDefault="005C03A9" w:rsidP="00F8421E">
      <w:r w:rsidRPr="005101E6">
        <w:t xml:space="preserve">To detect the dynamic parameters that a provider adds to a cmdlet, set the value of </w:t>
      </w:r>
      <w:r w:rsidRPr="005101E6">
        <w:rPr>
          <w:rStyle w:val="Codefragment"/>
        </w:rPr>
        <w:t>ArgumentList</w:t>
      </w:r>
      <w:r w:rsidRPr="005101E6">
        <w:t xml:space="preserve"> to a path in the provider drive. When the command is a PowerShell core provider cmdlet, enter only one path in each command; the provider cmdlets return only the dynamic parameters for the first path the value of </w:t>
      </w:r>
      <w:r w:rsidRPr="005101E6">
        <w:rPr>
          <w:rStyle w:val="Codefragment"/>
        </w:rPr>
        <w:t>ArgumentList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8421E" w:rsidRPr="005101E6" w:rsidTr="00A6496E">
        <w:tc>
          <w:tcPr>
            <w:tcW w:w="2916" w:type="dxa"/>
          </w:tcPr>
          <w:p w:rsidR="00F8421E" w:rsidRPr="005101E6" w:rsidRDefault="00F8421E" w:rsidP="00A6496E">
            <w:r w:rsidRPr="005101E6">
              <w:lastRenderedPageBreak/>
              <w:t xml:space="preserve">Required: No  </w:t>
            </w:r>
          </w:p>
        </w:tc>
        <w:tc>
          <w:tcPr>
            <w:tcW w:w="3474" w:type="dxa"/>
          </w:tcPr>
          <w:p w:rsidR="00F8421E" w:rsidRPr="005101E6" w:rsidRDefault="00F8421E" w:rsidP="00A6496E">
            <w:r w:rsidRPr="005101E6">
              <w:t xml:space="preserve">Position/Named: </w:t>
            </w:r>
            <w:r w:rsidR="005C03A9" w:rsidRPr="005101E6">
              <w:t>Position </w:t>
            </w:r>
            <w:r w:rsidRPr="005101E6">
              <w:t>1</w:t>
            </w:r>
          </w:p>
        </w:tc>
        <w:tc>
          <w:tcPr>
            <w:tcW w:w="3294" w:type="dxa"/>
          </w:tcPr>
          <w:p w:rsidR="00F8421E" w:rsidRPr="005101E6" w:rsidRDefault="00F8421E" w:rsidP="00A6496E">
            <w:r w:rsidRPr="005101E6">
              <w:t>Default value: None</w:t>
            </w:r>
          </w:p>
        </w:tc>
      </w:tr>
      <w:tr w:rsidR="00F8421E" w:rsidRPr="005101E6" w:rsidTr="00A6496E">
        <w:tc>
          <w:tcPr>
            <w:tcW w:w="6390" w:type="dxa"/>
            <w:gridSpan w:val="2"/>
          </w:tcPr>
          <w:p w:rsidR="00F8421E" w:rsidRPr="005101E6" w:rsidRDefault="00F8421E" w:rsidP="005C03A9">
            <w:r w:rsidRPr="005101E6">
              <w:t xml:space="preserve">Accept pipeline input: </w:t>
            </w:r>
            <w:r w:rsidR="005C03A9" w:rsidRPr="005101E6">
              <w:t>No.</w:t>
            </w:r>
          </w:p>
        </w:tc>
        <w:tc>
          <w:tcPr>
            <w:tcW w:w="3294" w:type="dxa"/>
          </w:tcPr>
          <w:p w:rsidR="00F8421E" w:rsidRPr="005101E6" w:rsidRDefault="00F8421E" w:rsidP="00A6496E">
            <w:r w:rsidRPr="005101E6">
              <w:t>Accept wildcard characters: No</w:t>
            </w:r>
          </w:p>
        </w:tc>
      </w:tr>
    </w:tbl>
    <w:p w:rsidR="00F8421E" w:rsidRPr="005101E6" w:rsidRDefault="00F8421E" w:rsidP="00F8421E">
      <w:pPr>
        <w:rPr>
          <w:rStyle w:val="Codefragment"/>
        </w:rPr>
      </w:pPr>
    </w:p>
    <w:p w:rsidR="007D4471" w:rsidRPr="005101E6" w:rsidRDefault="007D4471" w:rsidP="007D4471">
      <w:r w:rsidRPr="005101E6">
        <w:rPr>
          <w:rStyle w:val="Codefragment"/>
        </w:rPr>
        <w:t>-CommandType</w:t>
      </w:r>
      <w:r w:rsidRPr="005101E6">
        <w:t xml:space="preserve">  </w:t>
      </w:r>
      <w:r w:rsidRPr="005101E6">
        <w:rPr>
          <w:rStyle w:val="Production"/>
        </w:rPr>
        <w:t>&lt;CommandTypes&gt;</w:t>
      </w:r>
      <w:r w:rsidRPr="005101E6">
        <w:t xml:space="preserve"> — </w:t>
      </w:r>
      <w:r w:rsidR="006B21C2">
        <w:t>(alias </w:t>
      </w:r>
      <w:r w:rsidR="006B21C2">
        <w:rPr>
          <w:rStyle w:val="Codefragment"/>
        </w:rPr>
        <w:t>Type</w:t>
      </w:r>
      <w:r w:rsidR="006B21C2">
        <w:t xml:space="preserve">) </w:t>
      </w:r>
      <w:r w:rsidRPr="005101E6">
        <w:t>Specifies the kinds of commands to include. The valid values are:</w:t>
      </w:r>
    </w:p>
    <w:p w:rsidR="007D4471" w:rsidRPr="005101E6" w:rsidRDefault="007D4471" w:rsidP="003A191B">
      <w:pPr>
        <w:pStyle w:val="ListBullet"/>
      </w:pPr>
      <w:r w:rsidRPr="005101E6">
        <w:rPr>
          <w:rStyle w:val="Codefragment"/>
        </w:rPr>
        <w:t>Alias</w:t>
      </w:r>
      <w:r w:rsidRPr="005101E6">
        <w:t>: All aliases in the current session.</w:t>
      </w:r>
    </w:p>
    <w:p w:rsidR="007D4471" w:rsidRPr="005101E6" w:rsidRDefault="007D4471" w:rsidP="003A191B">
      <w:pPr>
        <w:pStyle w:val="ListBullet"/>
      </w:pPr>
      <w:r w:rsidRPr="005101E6">
        <w:rPr>
          <w:rStyle w:val="Codefragment"/>
        </w:rPr>
        <w:t>All</w:t>
      </w:r>
      <w:r w:rsidRPr="005101E6">
        <w:t xml:space="preserve">: All command types. </w:t>
      </w:r>
      <w:r w:rsidR="003A191B" w:rsidRPr="005101E6">
        <w:t xml:space="preserve">This </w:t>
      </w:r>
      <w:r w:rsidRPr="005101E6">
        <w:t xml:space="preserve">is the equivalent of </w:t>
      </w:r>
      <w:r w:rsidR="003A191B" w:rsidRPr="005101E6">
        <w:rPr>
          <w:rStyle w:val="Codefragment"/>
        </w:rPr>
        <w:t>G</w:t>
      </w:r>
      <w:r w:rsidRPr="005101E6">
        <w:rPr>
          <w:rStyle w:val="Codefragment"/>
        </w:rPr>
        <w:t>et-</w:t>
      </w:r>
      <w:r w:rsidR="003A191B" w:rsidRPr="005101E6">
        <w:rPr>
          <w:rStyle w:val="Codefragment"/>
        </w:rPr>
        <w:t>C</w:t>
      </w:r>
      <w:r w:rsidRPr="005101E6">
        <w:rPr>
          <w:rStyle w:val="Codefragment"/>
        </w:rPr>
        <w:t>ommand</w:t>
      </w:r>
      <w:r w:rsidR="003A191B" w:rsidRPr="005101E6">
        <w:rPr>
          <w:rStyle w:val="Codefragment"/>
        </w:rPr>
        <w:t> </w:t>
      </w:r>
      <w:r w:rsidRPr="005101E6">
        <w:rPr>
          <w:rStyle w:val="Codefragment"/>
        </w:rPr>
        <w:t>*</w:t>
      </w:r>
      <w:r w:rsidRPr="005101E6">
        <w:t>.</w:t>
      </w:r>
    </w:p>
    <w:p w:rsidR="007D4471" w:rsidRPr="005101E6" w:rsidRDefault="007D4471" w:rsidP="003A191B">
      <w:pPr>
        <w:pStyle w:val="ListBullet"/>
      </w:pPr>
      <w:r w:rsidRPr="005101E6">
        <w:rPr>
          <w:rStyle w:val="Codefragment"/>
        </w:rPr>
        <w:t>Application</w:t>
      </w:r>
      <w:r w:rsidRPr="005101E6">
        <w:t xml:space="preserve">: All non-PowerShell files in paths listed in the environment variable </w:t>
      </w:r>
      <w:r w:rsidRPr="005101E6">
        <w:rPr>
          <w:rStyle w:val="Codefragment"/>
        </w:rPr>
        <w:t>$env:path</w:t>
      </w:r>
      <w:r w:rsidRPr="005101E6">
        <w:t>.</w:t>
      </w:r>
    </w:p>
    <w:p w:rsidR="007D4471" w:rsidRPr="005101E6" w:rsidRDefault="007D4471" w:rsidP="003A191B">
      <w:pPr>
        <w:pStyle w:val="ListBullet"/>
      </w:pPr>
      <w:r w:rsidRPr="005101E6">
        <w:rPr>
          <w:rStyle w:val="Codefragment"/>
        </w:rPr>
        <w:t>Cmdlet</w:t>
      </w:r>
      <w:r w:rsidRPr="005101E6">
        <w:t xml:space="preserve">: The </w:t>
      </w:r>
      <w:r w:rsidR="003A191B" w:rsidRPr="005101E6">
        <w:t>cmdlets in the current session.</w:t>
      </w:r>
    </w:p>
    <w:p w:rsidR="007D4471" w:rsidRPr="005101E6" w:rsidRDefault="007D4471" w:rsidP="003A191B">
      <w:pPr>
        <w:pStyle w:val="ListBullet"/>
      </w:pPr>
      <w:r w:rsidRPr="005101E6">
        <w:rPr>
          <w:rStyle w:val="Codefragment"/>
        </w:rPr>
        <w:t>ExternalScript</w:t>
      </w:r>
      <w:r w:rsidRPr="005101E6">
        <w:t xml:space="preserve">: All .ps1 files in the paths listed in the environment variable </w:t>
      </w:r>
      <w:r w:rsidRPr="005101E6">
        <w:rPr>
          <w:rStyle w:val="Codefragment"/>
        </w:rPr>
        <w:t>$env:path</w:t>
      </w:r>
      <w:r w:rsidRPr="005101E6">
        <w:t>.</w:t>
      </w:r>
    </w:p>
    <w:p w:rsidR="003A191B" w:rsidRPr="005101E6" w:rsidRDefault="003A191B" w:rsidP="003A191B">
      <w:pPr>
        <w:pStyle w:val="ListBullet"/>
      </w:pPr>
      <w:r w:rsidRPr="005101E6">
        <w:rPr>
          <w:rStyle w:val="Codefragment"/>
        </w:rPr>
        <w:t>Filter</w:t>
      </w:r>
      <w:r w:rsidRPr="005101E6">
        <w:t>: All functions.</w:t>
      </w:r>
    </w:p>
    <w:p w:rsidR="007D4471" w:rsidRPr="005101E6" w:rsidRDefault="007D4471" w:rsidP="003A191B">
      <w:pPr>
        <w:pStyle w:val="ListBullet"/>
      </w:pPr>
      <w:r w:rsidRPr="005101E6">
        <w:rPr>
          <w:rStyle w:val="Codefragment"/>
        </w:rPr>
        <w:t>Function</w:t>
      </w:r>
      <w:r w:rsidRPr="005101E6">
        <w:t>: All functions.</w:t>
      </w:r>
    </w:p>
    <w:p w:rsidR="009E755D" w:rsidRPr="005101E6" w:rsidRDefault="009E755D" w:rsidP="009E755D">
      <w:pPr>
        <w:pStyle w:val="implementation-definedbehavior"/>
      </w:pPr>
      <w:r w:rsidRPr="005101E6">
        <w:t xml:space="preserve">Windows PowerShell: Another valid value is </w:t>
      </w:r>
      <w:r w:rsidRPr="005101E6">
        <w:rPr>
          <w:rStyle w:val="Codefragment"/>
        </w:rPr>
        <w:t>Script</w:t>
      </w:r>
      <w:r w:rsidRPr="005101E6">
        <w:t>: Script blocks in the current session.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D4471" w:rsidRPr="005101E6" w:rsidTr="00A6496E">
        <w:tc>
          <w:tcPr>
            <w:tcW w:w="2916" w:type="dxa"/>
          </w:tcPr>
          <w:p w:rsidR="007D4471" w:rsidRPr="005101E6" w:rsidRDefault="007D4471" w:rsidP="00A6496E">
            <w:r w:rsidRPr="005101E6">
              <w:t xml:space="preserve">Required: No  </w:t>
            </w:r>
          </w:p>
        </w:tc>
        <w:tc>
          <w:tcPr>
            <w:tcW w:w="3474" w:type="dxa"/>
          </w:tcPr>
          <w:p w:rsidR="007D4471" w:rsidRPr="005101E6" w:rsidRDefault="007D4471" w:rsidP="00A6496E">
            <w:r w:rsidRPr="005101E6">
              <w:t>Position/Named: Named</w:t>
            </w:r>
          </w:p>
        </w:tc>
        <w:tc>
          <w:tcPr>
            <w:tcW w:w="3294" w:type="dxa"/>
          </w:tcPr>
          <w:p w:rsidR="007D4471" w:rsidRPr="005101E6" w:rsidRDefault="007D4471" w:rsidP="00D954CF">
            <w:r w:rsidRPr="005101E6">
              <w:t>Default value: "</w:t>
            </w:r>
            <w:r w:rsidR="00D954CF">
              <w:t>Alias,Function,Filter,</w:t>
            </w:r>
            <w:r w:rsidR="003A191B" w:rsidRPr="005101E6">
              <w:t>Cmdlet</w:t>
            </w:r>
            <w:r w:rsidRPr="005101E6">
              <w:t>"</w:t>
            </w:r>
          </w:p>
        </w:tc>
      </w:tr>
      <w:tr w:rsidR="007D4471" w:rsidRPr="005101E6" w:rsidTr="00A6496E">
        <w:tc>
          <w:tcPr>
            <w:tcW w:w="6390" w:type="dxa"/>
            <w:gridSpan w:val="2"/>
          </w:tcPr>
          <w:p w:rsidR="007D4471" w:rsidRPr="005101E6" w:rsidRDefault="007D4471" w:rsidP="00A6496E">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D4471" w:rsidRPr="005101E6" w:rsidRDefault="007D4471" w:rsidP="00A6496E">
            <w:r w:rsidRPr="005101E6">
              <w:t>Accept wildcard characters: No</w:t>
            </w:r>
          </w:p>
        </w:tc>
      </w:tr>
    </w:tbl>
    <w:p w:rsidR="007D4471" w:rsidRPr="005101E6" w:rsidRDefault="007D4471" w:rsidP="007D4471"/>
    <w:p w:rsidR="00EF386E" w:rsidRPr="005101E6" w:rsidRDefault="003D303F" w:rsidP="00EF386E">
      <w:r w:rsidRPr="005101E6">
        <w:rPr>
          <w:rStyle w:val="Codefragment"/>
        </w:rPr>
        <w:t>-Module</w:t>
      </w:r>
      <w:r w:rsidRPr="005101E6">
        <w:t xml:space="preserve">  </w:t>
      </w:r>
      <w:r w:rsidRPr="005101E6">
        <w:rPr>
          <w:rStyle w:val="Production"/>
        </w:rPr>
        <w:t>&lt;</w:t>
      </w:r>
      <w:r w:rsidR="00887330" w:rsidRPr="005101E6">
        <w:rPr>
          <w:rStyle w:val="Production"/>
        </w:rPr>
        <w:t>object</w:t>
      </w:r>
      <w:r w:rsidRPr="005101E6">
        <w:rPr>
          <w:rStyle w:val="Production"/>
        </w:rPr>
        <w:t>[]&gt;</w:t>
      </w:r>
      <w:r w:rsidRPr="005101E6">
        <w:t xml:space="preserve"> — </w:t>
      </w:r>
      <w:r w:rsidR="00E86EED">
        <w:t xml:space="preserve">(alias </w:t>
      </w:r>
      <w:r w:rsidR="00E86EED">
        <w:rPr>
          <w:rStyle w:val="Codefragment"/>
        </w:rPr>
        <w:t>PSSnapin</w:t>
      </w:r>
      <w:r w:rsidR="00E86EED">
        <w:t xml:space="preserve">) </w:t>
      </w:r>
      <w:r w:rsidR="00AF7932" w:rsidRPr="005101E6">
        <w:t>S</w:t>
      </w:r>
      <w:r w:rsidR="00EF386E" w:rsidRPr="005101E6">
        <w:t>pecifie</w:t>
      </w:r>
      <w:r w:rsidR="00AF7932" w:rsidRPr="005101E6">
        <w:t>s</w:t>
      </w:r>
      <w:r w:rsidR="00EF386E" w:rsidRPr="005101E6">
        <w:t xml:space="preserve"> </w:t>
      </w:r>
      <w:r w:rsidR="00AF7932" w:rsidRPr="005101E6">
        <w:t xml:space="preserve">the </w:t>
      </w:r>
      <w:r w:rsidR="00EF386E" w:rsidRPr="005101E6">
        <w:t xml:space="preserve">modules </w:t>
      </w:r>
      <w:r w:rsidR="00AF7932" w:rsidRPr="005101E6">
        <w:t>to include</w:t>
      </w:r>
      <w:r w:rsidR="00887330" w:rsidRPr="005101E6">
        <w:t>, either by name or module description object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887330" w:rsidRPr="005101E6">
        <w:t>)</w:t>
      </w:r>
      <w:r w:rsidR="00EF386E"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D303F" w:rsidRPr="005101E6" w:rsidTr="00A6496E">
        <w:tc>
          <w:tcPr>
            <w:tcW w:w="2916" w:type="dxa"/>
          </w:tcPr>
          <w:p w:rsidR="003D303F" w:rsidRPr="005101E6" w:rsidRDefault="003D303F" w:rsidP="00A6496E">
            <w:r w:rsidRPr="005101E6">
              <w:t xml:space="preserve">Required: No  </w:t>
            </w:r>
          </w:p>
        </w:tc>
        <w:tc>
          <w:tcPr>
            <w:tcW w:w="3474" w:type="dxa"/>
          </w:tcPr>
          <w:p w:rsidR="003D303F" w:rsidRPr="005101E6" w:rsidRDefault="003D303F" w:rsidP="00EF386E">
            <w:r w:rsidRPr="005101E6">
              <w:t xml:space="preserve">Position/Named: </w:t>
            </w:r>
            <w:r w:rsidR="00EF386E" w:rsidRPr="005101E6">
              <w:t>Named</w:t>
            </w:r>
          </w:p>
        </w:tc>
        <w:tc>
          <w:tcPr>
            <w:tcW w:w="3294" w:type="dxa"/>
          </w:tcPr>
          <w:p w:rsidR="003D303F" w:rsidRPr="005101E6" w:rsidRDefault="003D303F" w:rsidP="00A6496E">
            <w:r w:rsidRPr="005101E6">
              <w:t>Default value: None</w:t>
            </w:r>
          </w:p>
        </w:tc>
      </w:tr>
      <w:tr w:rsidR="003D303F" w:rsidRPr="005101E6" w:rsidTr="00A6496E">
        <w:tc>
          <w:tcPr>
            <w:tcW w:w="6390" w:type="dxa"/>
            <w:gridSpan w:val="2"/>
          </w:tcPr>
          <w:p w:rsidR="003D303F" w:rsidRPr="005101E6" w:rsidRDefault="003D303F" w:rsidP="00A6496E">
            <w:r w:rsidRPr="005101E6">
              <w:t xml:space="preserve">Accept pipeline input: </w:t>
            </w:r>
            <w:r w:rsidR="00EF386E"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EF386E" w:rsidRPr="005101E6">
              <w:t>)</w:t>
            </w:r>
          </w:p>
        </w:tc>
        <w:tc>
          <w:tcPr>
            <w:tcW w:w="3294" w:type="dxa"/>
          </w:tcPr>
          <w:p w:rsidR="003D303F" w:rsidRPr="005101E6" w:rsidRDefault="003D303F" w:rsidP="00A6496E">
            <w:r w:rsidRPr="005101E6">
              <w:t>Accept wildcard characters: Yes</w:t>
            </w:r>
          </w:p>
        </w:tc>
      </w:tr>
    </w:tbl>
    <w:p w:rsidR="003D303F" w:rsidRPr="005101E6" w:rsidRDefault="003D303F" w:rsidP="003D303F">
      <w:pPr>
        <w:rPr>
          <w:rStyle w:val="Codefragment"/>
        </w:rPr>
      </w:pPr>
    </w:p>
    <w:p w:rsidR="00C330E6" w:rsidRPr="005101E6" w:rsidRDefault="00C330E6" w:rsidP="00C330E6">
      <w:r w:rsidRPr="005101E6">
        <w:rPr>
          <w:rStyle w:val="Codefragment"/>
        </w:rPr>
        <w:t>-Name</w:t>
      </w:r>
      <w:r w:rsidRPr="005101E6">
        <w:t xml:space="preserve">  </w:t>
      </w:r>
      <w:r w:rsidRPr="005101E6">
        <w:rPr>
          <w:rStyle w:val="Production"/>
        </w:rPr>
        <w:t>&lt;string[]&gt;</w:t>
      </w:r>
      <w:r w:rsidRPr="005101E6">
        <w:t xml:space="preserve"> — Specifies the cmdlets or command elements to be included.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330E6" w:rsidRPr="005101E6" w:rsidTr="002E407A">
        <w:tc>
          <w:tcPr>
            <w:tcW w:w="2916" w:type="dxa"/>
          </w:tcPr>
          <w:p w:rsidR="00C330E6" w:rsidRPr="005101E6" w:rsidRDefault="00C330E6" w:rsidP="002E407A">
            <w:r w:rsidRPr="005101E6">
              <w:t xml:space="preserve">Required: No  </w:t>
            </w:r>
          </w:p>
        </w:tc>
        <w:tc>
          <w:tcPr>
            <w:tcW w:w="3474" w:type="dxa"/>
          </w:tcPr>
          <w:p w:rsidR="00C330E6" w:rsidRPr="005101E6" w:rsidRDefault="00C330E6" w:rsidP="002E407A">
            <w:r w:rsidRPr="005101E6">
              <w:t>Position/Named: Position 1</w:t>
            </w:r>
          </w:p>
        </w:tc>
        <w:tc>
          <w:tcPr>
            <w:tcW w:w="3294" w:type="dxa"/>
          </w:tcPr>
          <w:p w:rsidR="00C330E6" w:rsidRPr="005101E6" w:rsidRDefault="00C330E6" w:rsidP="002E407A">
            <w:r w:rsidRPr="005101E6">
              <w:t>Default value: None</w:t>
            </w:r>
          </w:p>
        </w:tc>
      </w:tr>
      <w:tr w:rsidR="00C330E6" w:rsidRPr="005101E6" w:rsidTr="002E407A">
        <w:tc>
          <w:tcPr>
            <w:tcW w:w="6390" w:type="dxa"/>
            <w:gridSpan w:val="2"/>
          </w:tcPr>
          <w:p w:rsidR="00C330E6" w:rsidRPr="005101E6" w:rsidRDefault="00C330E6" w:rsidP="002E407A">
            <w:r w:rsidRPr="005101E6">
              <w:t xml:space="preserve">Accept pipeline input: </w:t>
            </w:r>
            <w:r w:rsidR="008A529A" w:rsidRPr="005101E6">
              <w:t>Yes, ByValue and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8A529A" w:rsidRPr="005101E6">
              <w:t>)</w:t>
            </w:r>
          </w:p>
        </w:tc>
        <w:tc>
          <w:tcPr>
            <w:tcW w:w="3294" w:type="dxa"/>
          </w:tcPr>
          <w:p w:rsidR="00C330E6" w:rsidRPr="005101E6" w:rsidRDefault="00C330E6" w:rsidP="002E407A">
            <w:r w:rsidRPr="005101E6">
              <w:t>Accept wildcard characters: Yes</w:t>
            </w:r>
          </w:p>
        </w:tc>
      </w:tr>
    </w:tbl>
    <w:p w:rsidR="00C330E6" w:rsidRPr="005101E6" w:rsidRDefault="00C330E6" w:rsidP="00C330E6">
      <w:pPr>
        <w:rPr>
          <w:rStyle w:val="Codefragment"/>
        </w:rPr>
      </w:pPr>
    </w:p>
    <w:p w:rsidR="00C4586C" w:rsidRPr="005101E6" w:rsidRDefault="00C4586C" w:rsidP="00E20CA9">
      <w:r w:rsidRPr="005101E6">
        <w:rPr>
          <w:rStyle w:val="Codefragment"/>
        </w:rPr>
        <w:t>-Noun</w:t>
      </w:r>
      <w:r w:rsidRPr="005101E6">
        <w:t xml:space="preserve">  </w:t>
      </w:r>
      <w:r w:rsidRPr="005101E6">
        <w:rPr>
          <w:rStyle w:val="Production"/>
        </w:rPr>
        <w:t>&lt;string[]&gt;</w:t>
      </w:r>
      <w:r w:rsidRPr="005101E6">
        <w:t xml:space="preserve"> — Specifies cmdlets and function names that include the specified noun/noun patterns</w:t>
      </w:r>
      <w:r w:rsidR="00E20CA9" w:rsidRPr="005101E6">
        <w:t> (§</w:t>
      </w:r>
      <w:r w:rsidR="00BA13C0">
        <w:fldChar w:fldCharType="begin"/>
      </w:r>
      <w:r w:rsidR="00BA13C0">
        <w:instrText xml:space="preserve"> REF _Ref250454102 \r \h  \* MERGEFORMAT </w:instrText>
      </w:r>
      <w:r w:rsidR="00BA13C0">
        <w:fldChar w:fldCharType="separate"/>
      </w:r>
      <w:r w:rsidR="00A34E8C">
        <w:t>13</w:t>
      </w:r>
      <w:r w:rsidR="00BA13C0">
        <w:fldChar w:fldCharType="end"/>
      </w:r>
      <w:r w:rsidR="00E20CA9" w:rsidRPr="005101E6">
        <w: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4586C" w:rsidRPr="005101E6" w:rsidTr="002E407A">
        <w:tc>
          <w:tcPr>
            <w:tcW w:w="2916" w:type="dxa"/>
          </w:tcPr>
          <w:p w:rsidR="00C4586C" w:rsidRPr="005101E6" w:rsidRDefault="00C4586C" w:rsidP="002E407A">
            <w:r w:rsidRPr="005101E6">
              <w:t xml:space="preserve">Required: No  </w:t>
            </w:r>
          </w:p>
        </w:tc>
        <w:tc>
          <w:tcPr>
            <w:tcW w:w="3474" w:type="dxa"/>
          </w:tcPr>
          <w:p w:rsidR="00C4586C" w:rsidRPr="005101E6" w:rsidRDefault="00C4586C" w:rsidP="002E407A">
            <w:r w:rsidRPr="005101E6">
              <w:t>Position/Named: Named</w:t>
            </w:r>
          </w:p>
        </w:tc>
        <w:tc>
          <w:tcPr>
            <w:tcW w:w="3294" w:type="dxa"/>
          </w:tcPr>
          <w:p w:rsidR="00C4586C" w:rsidRPr="005101E6" w:rsidRDefault="00C4586C" w:rsidP="002E407A">
            <w:r w:rsidRPr="005101E6">
              <w:t>Default value: None</w:t>
            </w:r>
          </w:p>
        </w:tc>
      </w:tr>
      <w:tr w:rsidR="00C4586C" w:rsidRPr="005101E6" w:rsidTr="002E407A">
        <w:tc>
          <w:tcPr>
            <w:tcW w:w="6390" w:type="dxa"/>
            <w:gridSpan w:val="2"/>
          </w:tcPr>
          <w:p w:rsidR="00C4586C" w:rsidRPr="005101E6" w:rsidRDefault="00C4586C" w:rsidP="002E407A">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C4586C" w:rsidRPr="005101E6" w:rsidRDefault="00C4586C" w:rsidP="002E407A">
            <w:r w:rsidRPr="005101E6">
              <w:t>Accept wildcard characters: Yes</w:t>
            </w:r>
          </w:p>
        </w:tc>
      </w:tr>
    </w:tbl>
    <w:p w:rsidR="00C4586C" w:rsidRPr="005101E6" w:rsidRDefault="00C4586C" w:rsidP="00C4586C">
      <w:pPr>
        <w:rPr>
          <w:rStyle w:val="Codefragment"/>
        </w:rPr>
      </w:pPr>
    </w:p>
    <w:p w:rsidR="00E41A87" w:rsidRPr="005101E6" w:rsidRDefault="00E41A87" w:rsidP="00E41A87">
      <w:r w:rsidRPr="005101E6">
        <w:rPr>
          <w:rStyle w:val="Codefragment"/>
        </w:rPr>
        <w:t>-Syntax</w:t>
      </w:r>
      <w:r w:rsidRPr="005101E6">
        <w:t xml:space="preserve">  [  </w:t>
      </w:r>
      <w:r w:rsidRPr="005101E6">
        <w:rPr>
          <w:rStyle w:val="Production"/>
        </w:rPr>
        <w:t>&lt;SwitchParameter&gt;</w:t>
      </w:r>
      <w:r w:rsidRPr="005101E6">
        <w:t xml:space="preserve">  ] — Specifie</w:t>
      </w:r>
      <w:r w:rsidR="00E73B06" w:rsidRPr="005101E6">
        <w:t>s</w:t>
      </w:r>
      <w:r w:rsidRPr="005101E6">
        <w:t xml:space="preserve"> the data to be retrieved.</w:t>
      </w:r>
    </w:p>
    <w:p w:rsidR="00E41A87" w:rsidRPr="005101E6" w:rsidRDefault="00E41A87" w:rsidP="00E41A87">
      <w:pPr>
        <w:pStyle w:val="ListBullet"/>
      </w:pPr>
      <w:r w:rsidRPr="005101E6">
        <w:lastRenderedPageBreak/>
        <w:t>For aliases, the standard name.</w:t>
      </w:r>
    </w:p>
    <w:p w:rsidR="00E41A87" w:rsidRPr="005101E6" w:rsidRDefault="00E41A87" w:rsidP="00E41A87">
      <w:pPr>
        <w:pStyle w:val="ListBullet"/>
      </w:pPr>
      <w:r w:rsidRPr="005101E6">
        <w:t>For cmdlets</w:t>
      </w:r>
      <w:r w:rsidR="006F0C28">
        <w:t>, functions, filters, and scripts</w:t>
      </w:r>
      <w:r w:rsidRPr="005101E6">
        <w:t>, the syntax</w:t>
      </w:r>
      <w:r w:rsidR="005C5DF0" w:rsidRPr="005101E6">
        <w:t xml:space="preserve"> for calling them</w:t>
      </w:r>
      <w:r w:rsidRPr="005101E6">
        <w:t>.</w:t>
      </w:r>
    </w:p>
    <w:p w:rsidR="00E41A87" w:rsidRPr="005101E6" w:rsidRDefault="00E41A87" w:rsidP="00E41A87">
      <w:pPr>
        <w:pStyle w:val="ListBullet"/>
      </w:pPr>
      <w:r w:rsidRPr="005101E6">
        <w:t xml:space="preserve">For applications, the </w:t>
      </w:r>
      <w:r w:rsidR="00994288" w:rsidRPr="005101E6">
        <w:t xml:space="preserve">full </w:t>
      </w:r>
      <w:r w:rsidRPr="005101E6">
        <w:t>pathname.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41A87" w:rsidRPr="005101E6" w:rsidTr="002E407A">
        <w:tc>
          <w:tcPr>
            <w:tcW w:w="2916" w:type="dxa"/>
          </w:tcPr>
          <w:p w:rsidR="00E41A87" w:rsidRPr="005101E6" w:rsidRDefault="00E41A87" w:rsidP="002E407A">
            <w:r w:rsidRPr="005101E6">
              <w:t xml:space="preserve">Required: No  </w:t>
            </w:r>
          </w:p>
        </w:tc>
        <w:tc>
          <w:tcPr>
            <w:tcW w:w="3024" w:type="dxa"/>
          </w:tcPr>
          <w:p w:rsidR="00E41A87" w:rsidRPr="005101E6" w:rsidRDefault="00E41A87" w:rsidP="002E407A">
            <w:r w:rsidRPr="005101E6">
              <w:t>Position/Named: Named</w:t>
            </w:r>
          </w:p>
        </w:tc>
        <w:tc>
          <w:tcPr>
            <w:tcW w:w="3744" w:type="dxa"/>
          </w:tcPr>
          <w:p w:rsidR="00E41A87" w:rsidRPr="005101E6" w:rsidRDefault="00E41A87" w:rsidP="002E407A">
            <w:r w:rsidRPr="005101E6">
              <w:t xml:space="preserve">Default value: </w:t>
            </w:r>
            <w:r w:rsidRPr="005101E6">
              <w:rPr>
                <w:rStyle w:val="Codefragment"/>
              </w:rPr>
              <w:t>$true</w:t>
            </w:r>
          </w:p>
        </w:tc>
      </w:tr>
      <w:tr w:rsidR="00E41A87" w:rsidRPr="005101E6" w:rsidTr="002E407A">
        <w:tc>
          <w:tcPr>
            <w:tcW w:w="5940" w:type="dxa"/>
            <w:gridSpan w:val="2"/>
          </w:tcPr>
          <w:p w:rsidR="00E41A87" w:rsidRPr="005101E6" w:rsidRDefault="00E41A87" w:rsidP="002E407A">
            <w:r w:rsidRPr="005101E6">
              <w:t xml:space="preserve">Accept pipeline input: </w:t>
            </w:r>
            <w:r w:rsidR="00AF3833"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AF3833" w:rsidRPr="005101E6">
              <w:t>)</w:t>
            </w:r>
          </w:p>
        </w:tc>
        <w:tc>
          <w:tcPr>
            <w:tcW w:w="3744" w:type="dxa"/>
          </w:tcPr>
          <w:p w:rsidR="00E41A87" w:rsidRPr="005101E6" w:rsidRDefault="00E41A87" w:rsidP="002E407A">
            <w:r w:rsidRPr="005101E6">
              <w:t>Accept wildcard characters: No</w:t>
            </w:r>
          </w:p>
        </w:tc>
      </w:tr>
    </w:tbl>
    <w:p w:rsidR="00E41A87" w:rsidRPr="005101E6" w:rsidRDefault="00E41A87" w:rsidP="00E41A87">
      <w:pPr>
        <w:rPr>
          <w:rStyle w:val="Codefragment"/>
        </w:rPr>
      </w:pPr>
    </w:p>
    <w:p w:rsidR="00747061" w:rsidRPr="005101E6" w:rsidRDefault="00747061" w:rsidP="00747061">
      <w:r w:rsidRPr="005101E6">
        <w:rPr>
          <w:rStyle w:val="Codefragment"/>
        </w:rPr>
        <w:t>-TotalCount</w:t>
      </w:r>
      <w:r w:rsidRPr="005101E6">
        <w:t xml:space="preserve">  </w:t>
      </w:r>
      <w:r w:rsidRPr="005101E6">
        <w:rPr>
          <w:rStyle w:val="Production"/>
        </w:rPr>
        <w:t>&lt;int&gt;</w:t>
      </w:r>
      <w:r w:rsidRPr="005101E6">
        <w:t xml:space="preserve"> — </w:t>
      </w:r>
      <w:r w:rsidR="00121FB4" w:rsidRPr="005101E6">
        <w:t>S</w:t>
      </w:r>
      <w:r w:rsidR="00407D4E" w:rsidRPr="005101E6">
        <w:t>pecifie</w:t>
      </w:r>
      <w:r w:rsidR="00121FB4" w:rsidRPr="005101E6">
        <w:t>s</w:t>
      </w:r>
      <w:r w:rsidR="00407D4E" w:rsidRPr="005101E6">
        <w:t xml:space="preserve"> </w:t>
      </w:r>
      <w:r w:rsidR="00121FB4" w:rsidRPr="005101E6">
        <w:t xml:space="preserve">the maximum </w:t>
      </w:r>
      <w:r w:rsidR="00407D4E" w:rsidRPr="005101E6">
        <w:t>number of command</w:t>
      </w:r>
      <w:r w:rsidR="00121FB4" w:rsidRPr="005101E6">
        <w:t>s or command</w:t>
      </w:r>
      <w:r w:rsidR="00407D4E" w:rsidRPr="005101E6">
        <w:t xml:space="preserve"> elements.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47061" w:rsidRPr="005101E6" w:rsidTr="002E407A">
        <w:tc>
          <w:tcPr>
            <w:tcW w:w="2916" w:type="dxa"/>
          </w:tcPr>
          <w:p w:rsidR="00747061" w:rsidRPr="005101E6" w:rsidRDefault="00747061" w:rsidP="002E407A">
            <w:r w:rsidRPr="005101E6">
              <w:t xml:space="preserve">Required: No  </w:t>
            </w:r>
          </w:p>
        </w:tc>
        <w:tc>
          <w:tcPr>
            <w:tcW w:w="3474" w:type="dxa"/>
          </w:tcPr>
          <w:p w:rsidR="00747061" w:rsidRPr="005101E6" w:rsidRDefault="00747061" w:rsidP="002E407A">
            <w:r w:rsidRPr="005101E6">
              <w:t>Position/Named: Named</w:t>
            </w:r>
          </w:p>
        </w:tc>
        <w:tc>
          <w:tcPr>
            <w:tcW w:w="3294" w:type="dxa"/>
          </w:tcPr>
          <w:p w:rsidR="00747061" w:rsidRPr="005101E6" w:rsidRDefault="00747061" w:rsidP="002E407A">
            <w:r w:rsidRPr="005101E6">
              <w:t>Default value: None</w:t>
            </w:r>
          </w:p>
        </w:tc>
      </w:tr>
      <w:tr w:rsidR="00747061" w:rsidRPr="005101E6" w:rsidTr="002E407A">
        <w:tc>
          <w:tcPr>
            <w:tcW w:w="6390" w:type="dxa"/>
            <w:gridSpan w:val="2"/>
          </w:tcPr>
          <w:p w:rsidR="00747061" w:rsidRPr="005101E6" w:rsidRDefault="00747061" w:rsidP="002E407A">
            <w:r w:rsidRPr="005101E6">
              <w:t xml:space="preserve">Accept pipeline input: </w:t>
            </w:r>
            <w:r w:rsidR="00121FB4"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121FB4" w:rsidRPr="005101E6">
              <w:t>)</w:t>
            </w:r>
          </w:p>
        </w:tc>
        <w:tc>
          <w:tcPr>
            <w:tcW w:w="3294" w:type="dxa"/>
          </w:tcPr>
          <w:p w:rsidR="00747061" w:rsidRPr="005101E6" w:rsidRDefault="00747061" w:rsidP="002E407A">
            <w:r w:rsidRPr="005101E6">
              <w:t>Accept wildcard characters: No</w:t>
            </w:r>
          </w:p>
        </w:tc>
      </w:tr>
    </w:tbl>
    <w:p w:rsidR="00747061" w:rsidRPr="005101E6" w:rsidRDefault="00747061" w:rsidP="00747061">
      <w:pPr>
        <w:rPr>
          <w:rStyle w:val="Codefragment"/>
        </w:rPr>
      </w:pPr>
    </w:p>
    <w:p w:rsidR="00266445" w:rsidRPr="005101E6" w:rsidRDefault="00266445" w:rsidP="00266445">
      <w:r w:rsidRPr="005101E6">
        <w:rPr>
          <w:rStyle w:val="Codefragment"/>
        </w:rPr>
        <w:t>-</w:t>
      </w:r>
      <w:r w:rsidR="00C4586C" w:rsidRPr="005101E6">
        <w:rPr>
          <w:rStyle w:val="Codefragment"/>
        </w:rPr>
        <w:t>Verb</w:t>
      </w:r>
      <w:r w:rsidRPr="005101E6">
        <w:t xml:space="preserve">  </w:t>
      </w:r>
      <w:r w:rsidRPr="005101E6">
        <w:rPr>
          <w:rStyle w:val="Production"/>
        </w:rPr>
        <w:t>&lt;string[]&gt;</w:t>
      </w:r>
      <w:r w:rsidRPr="005101E6">
        <w:t xml:space="preserve"> — </w:t>
      </w:r>
      <w:r w:rsidR="00960A7C" w:rsidRPr="005101E6">
        <w:t xml:space="preserve">Specifies </w:t>
      </w:r>
      <w:r w:rsidR="00C330E6" w:rsidRPr="005101E6">
        <w:t xml:space="preserve">cmdlets and function names that include the specified </w:t>
      </w:r>
      <w:r w:rsidR="00C4586C" w:rsidRPr="005101E6">
        <w:t>verb</w:t>
      </w:r>
      <w:r w:rsidR="00960A7C" w:rsidRPr="005101E6">
        <w:t>/</w:t>
      </w:r>
      <w:r w:rsidR="00C4586C" w:rsidRPr="005101E6">
        <w:t>verb</w:t>
      </w:r>
      <w:r w:rsidR="00960A7C" w:rsidRPr="005101E6">
        <w:t xml:space="preserve"> patterns</w:t>
      </w:r>
      <w:r w:rsidR="00E20CA9" w:rsidRPr="005101E6">
        <w:t> (§</w:t>
      </w:r>
      <w:r w:rsidR="00BA13C0">
        <w:fldChar w:fldCharType="begin"/>
      </w:r>
      <w:r w:rsidR="00BA13C0">
        <w:instrText xml:space="preserve"> REF _Ref250454102 \r \h  \* MERGEFORMAT </w:instrText>
      </w:r>
      <w:r w:rsidR="00BA13C0">
        <w:fldChar w:fldCharType="separate"/>
      </w:r>
      <w:r w:rsidR="00A34E8C">
        <w:t>13</w:t>
      </w:r>
      <w:r w:rsidR="00BA13C0">
        <w:fldChar w:fldCharType="end"/>
      </w:r>
      <w:r w:rsidR="00E20CA9" w:rsidRPr="005101E6">
        <w:t>)</w:t>
      </w:r>
      <w:r w:rsidR="00C330E6"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66445" w:rsidRPr="005101E6" w:rsidTr="00A6496E">
        <w:tc>
          <w:tcPr>
            <w:tcW w:w="2916" w:type="dxa"/>
          </w:tcPr>
          <w:p w:rsidR="00266445" w:rsidRPr="005101E6" w:rsidRDefault="00266445" w:rsidP="00A6496E">
            <w:r w:rsidRPr="005101E6">
              <w:t xml:space="preserve">Required: No  </w:t>
            </w:r>
          </w:p>
        </w:tc>
        <w:tc>
          <w:tcPr>
            <w:tcW w:w="3474" w:type="dxa"/>
          </w:tcPr>
          <w:p w:rsidR="00266445" w:rsidRPr="005101E6" w:rsidRDefault="00266445" w:rsidP="00C330E6">
            <w:r w:rsidRPr="005101E6">
              <w:t xml:space="preserve">Position/Named: </w:t>
            </w:r>
            <w:r w:rsidR="00C330E6" w:rsidRPr="005101E6">
              <w:t>Named</w:t>
            </w:r>
          </w:p>
        </w:tc>
        <w:tc>
          <w:tcPr>
            <w:tcW w:w="3294" w:type="dxa"/>
          </w:tcPr>
          <w:p w:rsidR="00266445" w:rsidRPr="005101E6" w:rsidRDefault="00266445" w:rsidP="00A6496E">
            <w:r w:rsidRPr="005101E6">
              <w:t>Default value: None</w:t>
            </w:r>
          </w:p>
        </w:tc>
      </w:tr>
      <w:tr w:rsidR="00266445" w:rsidRPr="005101E6" w:rsidTr="00A6496E">
        <w:tc>
          <w:tcPr>
            <w:tcW w:w="6390" w:type="dxa"/>
            <w:gridSpan w:val="2"/>
          </w:tcPr>
          <w:p w:rsidR="00266445" w:rsidRPr="005101E6" w:rsidRDefault="00266445" w:rsidP="00A6496E">
            <w:r w:rsidRPr="005101E6">
              <w:t xml:space="preserve">Accept pipeline input: </w:t>
            </w:r>
            <w:r w:rsidR="00C330E6"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C330E6" w:rsidRPr="005101E6">
              <w:t>)</w:t>
            </w:r>
          </w:p>
        </w:tc>
        <w:tc>
          <w:tcPr>
            <w:tcW w:w="3294" w:type="dxa"/>
          </w:tcPr>
          <w:p w:rsidR="00266445" w:rsidRPr="005101E6" w:rsidRDefault="00266445" w:rsidP="0089689A">
            <w:r w:rsidRPr="005101E6">
              <w:t xml:space="preserve">Accept wildcard characters: </w:t>
            </w:r>
            <w:r w:rsidR="0089689A" w:rsidRPr="005101E6">
              <w:t>Yes</w:t>
            </w:r>
          </w:p>
        </w:tc>
      </w:tr>
    </w:tbl>
    <w:p w:rsidR="00266445" w:rsidRPr="005101E6" w:rsidRDefault="00266445" w:rsidP="00266445">
      <w:pPr>
        <w:rPr>
          <w:rStyle w:val="Codefragment"/>
        </w:rPr>
      </w:pPr>
    </w:p>
    <w:p w:rsidR="00713BD6" w:rsidRPr="005101E6" w:rsidRDefault="00713BD6" w:rsidP="00713BD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13BD6" w:rsidRPr="005101E6" w:rsidRDefault="00713BD6" w:rsidP="00713BD6">
      <w:pPr>
        <w:pStyle w:val="subhead"/>
      </w:pPr>
      <w:r w:rsidRPr="005101E6">
        <w:t>Inputs:</w:t>
      </w:r>
    </w:p>
    <w:p w:rsidR="008A529A" w:rsidRPr="005101E6" w:rsidRDefault="00FE7226" w:rsidP="00713BD6">
      <w:r w:rsidRPr="005101E6">
        <w:t xml:space="preserve">For the </w:t>
      </w:r>
      <w:r w:rsidRPr="005101E6">
        <w:rPr>
          <w:rStyle w:val="Codefragment"/>
        </w:rPr>
        <w:t>Name</w:t>
      </w:r>
      <w:r w:rsidRPr="005101E6">
        <w:t xml:space="preserve"> parameter, one or more strings can be </w:t>
      </w:r>
      <w:r w:rsidR="00AC0B5D" w:rsidRPr="00AC0B5D">
        <w:t>written</w:t>
      </w:r>
      <w:r w:rsidR="00AC0B5D">
        <w:t xml:space="preserve"> to</w:t>
      </w:r>
      <w:r w:rsidRPr="005101E6">
        <w:t xml:space="preserve"> the pipeline.</w:t>
      </w:r>
    </w:p>
    <w:p w:rsidR="00713BD6" w:rsidRPr="005101E6" w:rsidRDefault="00713BD6" w:rsidP="00713BD6">
      <w:pPr>
        <w:pStyle w:val="subhead"/>
      </w:pPr>
      <w:r w:rsidRPr="005101E6">
        <w:t>Outputs:</w:t>
      </w:r>
    </w:p>
    <w:p w:rsidR="00ED0F05" w:rsidRPr="005101E6" w:rsidRDefault="0006548D" w:rsidP="00ED0F05">
      <w:r w:rsidRPr="005101E6">
        <w:t xml:space="preserve">When the parameter </w:t>
      </w:r>
      <w:r w:rsidRPr="00484D62">
        <w:rPr>
          <w:rStyle w:val="Codefragment"/>
        </w:rPr>
        <w:t>Syntax</w:t>
      </w:r>
      <w:r w:rsidRPr="005101E6">
        <w:t xml:space="preserve"> is used, a string is returned. Otherwise, a</w:t>
      </w:r>
      <w:r w:rsidR="00ED0F05" w:rsidRPr="005101E6">
        <w:t xml:space="preserve"> single object or an unconstrained 1-dimensional array of objects as follows</w:t>
      </w:r>
      <w:r w:rsidRPr="005101E6">
        <w:t>, is returned</w:t>
      </w:r>
      <w:r w:rsidR="00ED0F05" w:rsidRPr="005101E6">
        <w:t>:</w:t>
      </w:r>
    </w:p>
    <w:p w:rsidR="00C10C52" w:rsidRPr="005101E6" w:rsidRDefault="00ED0F05" w:rsidP="00D84BED">
      <w:pPr>
        <w:pStyle w:val="ListBullet"/>
      </w:pPr>
      <w:r w:rsidRPr="005101E6">
        <w:t>For each alias, an alias description object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Pr="005101E6">
        <w:t>)</w:t>
      </w:r>
    </w:p>
    <w:p w:rsidR="00D84BED" w:rsidRPr="005101E6" w:rsidRDefault="00D84BED" w:rsidP="00D84BED">
      <w:pPr>
        <w:pStyle w:val="ListBullet"/>
      </w:pPr>
      <w:r w:rsidRPr="005101E6">
        <w:t>For each application, an application description object (§</w:t>
      </w:r>
      <w:r w:rsidR="00BA13C0">
        <w:fldChar w:fldCharType="begin"/>
      </w:r>
      <w:r w:rsidR="00BA13C0">
        <w:instrText xml:space="preserve"> REF _Ref256432875 \r \h  \* MERGEFORMAT </w:instrText>
      </w:r>
      <w:r w:rsidR="00BA13C0">
        <w:fldChar w:fldCharType="separate"/>
      </w:r>
      <w:r w:rsidR="00A34E8C">
        <w:t>4.5.7</w:t>
      </w:r>
      <w:r w:rsidR="00BA13C0">
        <w:fldChar w:fldCharType="end"/>
      </w:r>
      <w:r w:rsidRPr="005101E6">
        <w:t>)</w:t>
      </w:r>
    </w:p>
    <w:p w:rsidR="00D84BED" w:rsidRPr="005101E6" w:rsidRDefault="00D84BED" w:rsidP="00D84BED">
      <w:pPr>
        <w:pStyle w:val="ListBullet"/>
      </w:pPr>
      <w:r w:rsidRPr="005101E6">
        <w:t>For each cmdlet, a cmdlet description object (§</w:t>
      </w:r>
      <w:r w:rsidR="00BA13C0">
        <w:fldChar w:fldCharType="begin"/>
      </w:r>
      <w:r w:rsidR="00BA13C0">
        <w:instrText xml:space="preserve"> REF _Ref256432876 \r \h  \* MERGEFORMAT </w:instrText>
      </w:r>
      <w:r w:rsidR="00BA13C0">
        <w:fldChar w:fldCharType="separate"/>
      </w:r>
      <w:r w:rsidR="00A34E8C">
        <w:t>4.5.8</w:t>
      </w:r>
      <w:r w:rsidR="00BA13C0">
        <w:fldChar w:fldCharType="end"/>
      </w:r>
      <w:r w:rsidRPr="005101E6">
        <w:t>)</w:t>
      </w:r>
    </w:p>
    <w:p w:rsidR="00D84BED" w:rsidRPr="005101E6" w:rsidRDefault="00D84BED" w:rsidP="00D84BED">
      <w:pPr>
        <w:pStyle w:val="ListBullet"/>
      </w:pPr>
      <w:r w:rsidRPr="005101E6">
        <w:t>For each external script, an external script description object (§</w:t>
      </w:r>
      <w:r w:rsidR="00BA13C0">
        <w:fldChar w:fldCharType="begin"/>
      </w:r>
      <w:r w:rsidR="00BA13C0">
        <w:instrText xml:space="preserve"> REF _Ref256432877 \r \h  \* MERGEFORMAT </w:instrText>
      </w:r>
      <w:r w:rsidR="00BA13C0">
        <w:fldChar w:fldCharType="separate"/>
      </w:r>
      <w:r w:rsidR="00A34E8C">
        <w:t>4.5.9</w:t>
      </w:r>
      <w:r w:rsidR="00BA13C0">
        <w:fldChar w:fldCharType="end"/>
      </w:r>
      <w:r w:rsidRPr="005101E6">
        <w:t>)</w:t>
      </w:r>
    </w:p>
    <w:p w:rsidR="00D84BED" w:rsidRPr="005101E6" w:rsidRDefault="00D84BED" w:rsidP="00D84BED">
      <w:pPr>
        <w:pStyle w:val="ListBullet"/>
      </w:pPr>
      <w:r w:rsidRPr="005101E6">
        <w:t>For each filter, a filter description object (§</w:t>
      </w:r>
      <w:r w:rsidR="00BA13C0">
        <w:fldChar w:fldCharType="begin"/>
      </w:r>
      <w:r w:rsidR="00BA13C0">
        <w:instrText xml:space="preserve"> REF _Ref255504143 \r \h  \* MERGEFORMAT </w:instrText>
      </w:r>
      <w:r w:rsidR="00BA13C0">
        <w:fldChar w:fldCharType="separate"/>
      </w:r>
      <w:r w:rsidR="00A34E8C">
        <w:t>4.5.11</w:t>
      </w:r>
      <w:r w:rsidR="00BA13C0">
        <w:fldChar w:fldCharType="end"/>
      </w:r>
      <w:r w:rsidRPr="005101E6">
        <w:t>)</w:t>
      </w:r>
    </w:p>
    <w:p w:rsidR="00820E7E" w:rsidRPr="005101E6" w:rsidRDefault="00820E7E" w:rsidP="00820E7E">
      <w:pPr>
        <w:pStyle w:val="ListBullet"/>
      </w:pPr>
      <w:r w:rsidRPr="005101E6">
        <w:t>For each function, a function description object (§</w:t>
      </w:r>
      <w:r w:rsidR="00BA13C0">
        <w:fldChar w:fldCharType="begin"/>
      </w:r>
      <w:r w:rsidR="00BA13C0">
        <w:instrText xml:space="preserve"> REF _Ref256432891 \r \h  \* MERGEFORMAT </w:instrText>
      </w:r>
      <w:r w:rsidR="00BA13C0">
        <w:fldChar w:fldCharType="separate"/>
      </w:r>
      <w:r w:rsidR="00A34E8C">
        <w:t>4.5.10</w:t>
      </w:r>
      <w:r w:rsidR="00BA13C0">
        <w:fldChar w:fldCharType="end"/>
      </w:r>
      <w:r w:rsidRPr="005101E6">
        <w:t>)</w:t>
      </w:r>
    </w:p>
    <w:p w:rsidR="00A6496E" w:rsidRPr="005101E6" w:rsidRDefault="00A6496E" w:rsidP="00A6496E">
      <w:r w:rsidRPr="005101E6">
        <w:t>Get-Command returns the commands in alphabetical order</w:t>
      </w:r>
      <w:r w:rsidR="00EA0471" w:rsidRPr="005101E6">
        <w:t xml:space="preserve"> by name</w:t>
      </w:r>
      <w:r w:rsidRPr="005101E6">
        <w:t>. When the session contains more than one command with the same name, Get-Command returns the commands in execution order.</w:t>
      </w:r>
    </w:p>
    <w:p w:rsidR="00713BD6" w:rsidRPr="005101E6" w:rsidRDefault="004D4F70" w:rsidP="00713BD6">
      <w:pPr>
        <w:pStyle w:val="subhead"/>
      </w:pPr>
      <w:r w:rsidRPr="005101E6">
        <w:t>Examples:</w:t>
      </w:r>
    </w:p>
    <w:p w:rsidR="00841CE8" w:rsidRPr="005101E6" w:rsidRDefault="00841CE8" w:rsidP="00841CE8">
      <w:pPr>
        <w:pStyle w:val="Code"/>
      </w:pPr>
      <w:r w:rsidRPr="005101E6">
        <w:t>Get-Command -CommandType Alias -TotalCount 10</w:t>
      </w:r>
      <w:r w:rsidRPr="005101E6">
        <w:br/>
        <w:t xml:space="preserve">Get-Command -Name "Get-Date" -ArgumentList "Day","Month","Year" </w:t>
      </w:r>
      <w:r w:rsidRPr="005101E6">
        <w:br/>
        <w:t>Get-Command -Name "Get-Date" -CommandType Cmdlet -Syntax</w:t>
      </w:r>
    </w:p>
    <w:p w:rsidR="001C307A" w:rsidRPr="005101E6" w:rsidRDefault="001C307A" w:rsidP="00C55DC0">
      <w:pPr>
        <w:pStyle w:val="Heading2"/>
      </w:pPr>
      <w:bookmarkStart w:id="879" w:name="_Ref262297754"/>
      <w:bookmarkStart w:id="880" w:name="_Toc332989028"/>
      <w:r w:rsidRPr="005101E6">
        <w:lastRenderedPageBreak/>
        <w:t>Get-Content</w:t>
      </w:r>
      <w:bookmarkEnd w:id="878"/>
      <w:r w:rsidR="00C55DC0" w:rsidRPr="005101E6">
        <w:t xml:space="preserve"> (alias cat, gc, type)</w:t>
      </w:r>
      <w:bookmarkEnd w:id="879"/>
      <w:bookmarkEnd w:id="880"/>
    </w:p>
    <w:p w:rsidR="004C18BF" w:rsidRPr="005101E6" w:rsidRDefault="004C18BF" w:rsidP="004C18BF">
      <w:pPr>
        <w:pStyle w:val="subhead"/>
      </w:pPr>
      <w:r w:rsidRPr="005101E6">
        <w:t>Synopsis:</w:t>
      </w:r>
    </w:p>
    <w:p w:rsidR="004C18BF" w:rsidRPr="005101E6" w:rsidRDefault="004C18BF" w:rsidP="004C18BF">
      <w:r w:rsidRPr="005101E6">
        <w:t>Gets the content of the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 at the specified locations.</w:t>
      </w:r>
    </w:p>
    <w:p w:rsidR="004C18BF" w:rsidRPr="005101E6" w:rsidRDefault="00E61E13" w:rsidP="004C18BF">
      <w:pPr>
        <w:pStyle w:val="subhead"/>
      </w:pPr>
      <w:r w:rsidRPr="005101E6">
        <w:t>Syntax:</w:t>
      </w:r>
    </w:p>
    <w:p w:rsidR="004C18BF" w:rsidRPr="005101E6" w:rsidRDefault="004C18BF" w:rsidP="004C18BF">
      <w:pPr>
        <w:pStyle w:val="Grammar"/>
        <w:rPr>
          <w:rStyle w:val="GrammarText"/>
        </w:rPr>
      </w:pPr>
      <w:r w:rsidRPr="005101E6">
        <w:rPr>
          <w:rStyle w:val="Terminal"/>
        </w:rPr>
        <w:t>Get-Content</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r>
      <w:r w:rsidR="00182E06" w:rsidRPr="005101E6">
        <w:rPr>
          <w:rStyle w:val="GrammarText"/>
        </w:rPr>
        <w:t xml:space="preserve">[  </w:t>
      </w:r>
      <w:r w:rsidR="00182E06" w:rsidRPr="005101E6">
        <w:rPr>
          <w:rStyle w:val="Terminal"/>
        </w:rPr>
        <w:t>-</w:t>
      </w:r>
      <w:r w:rsidR="00182E06">
        <w:rPr>
          <w:rStyle w:val="Terminal"/>
        </w:rPr>
        <w:t>Raw</w:t>
      </w:r>
      <w:r w:rsidR="00182E06" w:rsidRPr="00182E06">
        <w:rPr>
          <w:rStyle w:val="GrammarText"/>
        </w:rPr>
        <w:t xml:space="preserve"> </w:t>
      </w:r>
      <w:r w:rsidR="00182E06">
        <w:rPr>
          <w:rStyle w:val="GrammarText"/>
        </w:rPr>
        <w:t xml:space="preserve"> </w:t>
      </w:r>
      <w:r w:rsidR="00182E06" w:rsidRPr="005101E6">
        <w:rPr>
          <w:rStyle w:val="GrammarText"/>
        </w:rPr>
        <w:t>]</w:t>
      </w:r>
      <w:r w:rsidR="00182E06">
        <w:rPr>
          <w:rStyle w:val="GrammarText"/>
        </w:rPr>
        <w:t xml:space="preserve">  </w:t>
      </w:r>
      <w:r w:rsidRPr="005101E6">
        <w:rPr>
          <w:rStyle w:val="GrammarText"/>
        </w:rPr>
        <w:t xml:space="preserve">[  </w:t>
      </w:r>
      <w:r w:rsidRPr="005101E6">
        <w:rPr>
          <w:rStyle w:val="Terminal"/>
        </w:rPr>
        <w:t>-ReadCount</w:t>
      </w:r>
      <w:r w:rsidRPr="005101E6">
        <w:rPr>
          <w:rStyle w:val="GrammarText"/>
        </w:rPr>
        <w:t xml:space="preserve">  </w:t>
      </w:r>
      <w:r w:rsidRPr="005101E6">
        <w:t>&lt;long&gt;</w:t>
      </w:r>
      <w:r w:rsidRPr="005101E6">
        <w:rPr>
          <w:rStyle w:val="GrammarText"/>
        </w:rPr>
        <w:t xml:space="preserve">  ]  </w:t>
      </w:r>
      <w:r w:rsidR="00182E06" w:rsidRPr="005101E6">
        <w:rPr>
          <w:rStyle w:val="GrammarText"/>
        </w:rPr>
        <w:t xml:space="preserve">[  </w:t>
      </w:r>
      <w:r w:rsidR="00182E06" w:rsidRPr="005101E6">
        <w:rPr>
          <w:rStyle w:val="Terminal"/>
        </w:rPr>
        <w:t>-</w:t>
      </w:r>
      <w:r w:rsidR="00182E06">
        <w:rPr>
          <w:rStyle w:val="Terminal"/>
        </w:rPr>
        <w:t>Tail</w:t>
      </w:r>
      <w:r w:rsidR="00182E06" w:rsidRPr="005101E6">
        <w:rPr>
          <w:rStyle w:val="GrammarText"/>
        </w:rPr>
        <w:t xml:space="preserve"> </w:t>
      </w:r>
      <w:r w:rsidR="00182E06" w:rsidRPr="005101E6">
        <w:t>&lt;</w:t>
      </w:r>
      <w:r w:rsidR="00182E06">
        <w:t>int</w:t>
      </w:r>
      <w:r w:rsidR="00182E06" w:rsidRPr="005101E6">
        <w:t>&gt;</w:t>
      </w:r>
      <w:r w:rsidR="00182E06" w:rsidRPr="005101E6">
        <w:rPr>
          <w:rStyle w:val="GrammarText"/>
        </w:rPr>
        <w:t xml:space="preserve">  ] </w:t>
      </w:r>
      <w:r w:rsidR="00182E06">
        <w:rPr>
          <w:rStyle w:val="GrammarText"/>
        </w:rPr>
        <w:t xml:space="preserve"> </w:t>
      </w:r>
      <w:r w:rsidRPr="005101E6">
        <w:rPr>
          <w:rStyle w:val="GrammarText"/>
        </w:rPr>
        <w:t xml:space="preserve">[  </w:t>
      </w:r>
      <w:r w:rsidRPr="005101E6">
        <w:rPr>
          <w:rStyle w:val="Terminal"/>
        </w:rPr>
        <w:t>-TotalCount</w:t>
      </w:r>
      <w:r w:rsidRPr="005101E6">
        <w:rPr>
          <w:rStyle w:val="GrammarText"/>
        </w:rPr>
        <w:t xml:space="preserve">  </w:t>
      </w:r>
      <w:r w:rsidRPr="005101E6">
        <w:t>&lt;long&gt;</w:t>
      </w:r>
      <w:r w:rsidRPr="005101E6">
        <w:rPr>
          <w:rStyle w:val="GrammarText"/>
        </w:rPr>
        <w:t xml:space="preserve">  ]</w:t>
      </w:r>
      <w:r w:rsidR="00182E06">
        <w:rPr>
          <w:rStyle w:val="GrammarText"/>
        </w:rPr>
        <w:br/>
      </w:r>
      <w:r w:rsidR="005823A2" w:rsidRPr="005101E6">
        <w:rPr>
          <w:rStyle w:val="GrammarText"/>
        </w:rPr>
        <w:t xml:space="preserve">[  </w:t>
      </w:r>
      <w:r w:rsidR="005823A2" w:rsidRPr="005101E6">
        <w:rPr>
          <w:rStyle w:val="Terminal"/>
        </w:rPr>
        <w:t>-</w:t>
      </w:r>
      <w:r w:rsidR="005823A2">
        <w:rPr>
          <w:rStyle w:val="Terminal"/>
        </w:rPr>
        <w:t>Wait</w:t>
      </w:r>
      <w:r w:rsidR="005823A2" w:rsidRPr="00182E06">
        <w:rPr>
          <w:rStyle w:val="GrammarText"/>
        </w:rPr>
        <w:t xml:space="preserve"> </w:t>
      </w:r>
      <w:r w:rsidR="005823A2">
        <w:rPr>
          <w:rStyle w:val="GrammarText"/>
        </w:rPr>
        <w:t xml:space="preserve"> </w:t>
      </w:r>
      <w:r w:rsidR="005823A2" w:rsidRPr="005101E6">
        <w:rPr>
          <w:rStyle w:val="GrammarText"/>
        </w:rPr>
        <w:t>]</w:t>
      </w:r>
      <w:r w:rsidR="005823A2">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4C18BF" w:rsidRPr="005101E6" w:rsidRDefault="004C18BF" w:rsidP="004C18BF">
      <w:pPr>
        <w:pStyle w:val="Grammar"/>
        <w:rPr>
          <w:rStyle w:val="GrammarText"/>
        </w:rPr>
      </w:pPr>
      <w:r w:rsidRPr="005101E6">
        <w:rPr>
          <w:rStyle w:val="Terminal"/>
        </w:rPr>
        <w:t>Get-Content</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r>
      <w:r w:rsidR="00182E06" w:rsidRPr="005101E6">
        <w:rPr>
          <w:rStyle w:val="GrammarText"/>
        </w:rPr>
        <w:t xml:space="preserve">[  </w:t>
      </w:r>
      <w:r w:rsidR="00182E06" w:rsidRPr="005101E6">
        <w:rPr>
          <w:rStyle w:val="Terminal"/>
        </w:rPr>
        <w:t>-</w:t>
      </w:r>
      <w:r w:rsidR="00182E06">
        <w:rPr>
          <w:rStyle w:val="Terminal"/>
        </w:rPr>
        <w:t>Raw</w:t>
      </w:r>
      <w:r w:rsidR="00182E06" w:rsidRPr="00182E06">
        <w:rPr>
          <w:rStyle w:val="GrammarText"/>
        </w:rPr>
        <w:t xml:space="preserve"> </w:t>
      </w:r>
      <w:r w:rsidR="00182E06">
        <w:rPr>
          <w:rStyle w:val="GrammarText"/>
        </w:rPr>
        <w:t xml:space="preserve"> </w:t>
      </w:r>
      <w:r w:rsidR="00182E06" w:rsidRPr="005101E6">
        <w:rPr>
          <w:rStyle w:val="GrammarText"/>
        </w:rPr>
        <w:t>]</w:t>
      </w:r>
      <w:r w:rsidR="00182E06">
        <w:rPr>
          <w:rStyle w:val="GrammarText"/>
        </w:rPr>
        <w:t xml:space="preserve">  </w:t>
      </w:r>
      <w:r w:rsidRPr="005101E6">
        <w:rPr>
          <w:rStyle w:val="GrammarText"/>
        </w:rPr>
        <w:t xml:space="preserve">[  </w:t>
      </w:r>
      <w:r w:rsidRPr="005101E6">
        <w:rPr>
          <w:rStyle w:val="Terminal"/>
        </w:rPr>
        <w:t>-ReadCount</w:t>
      </w:r>
      <w:r w:rsidRPr="005101E6">
        <w:rPr>
          <w:rStyle w:val="GrammarText"/>
        </w:rPr>
        <w:t xml:space="preserve">  </w:t>
      </w:r>
      <w:r w:rsidRPr="005101E6">
        <w:t>&lt;long&gt;</w:t>
      </w:r>
      <w:r w:rsidRPr="005101E6">
        <w:rPr>
          <w:rStyle w:val="GrammarText"/>
        </w:rPr>
        <w:t xml:space="preserve">  ]  </w:t>
      </w:r>
      <w:r w:rsidR="005823A2" w:rsidRPr="005101E6">
        <w:rPr>
          <w:rStyle w:val="GrammarText"/>
        </w:rPr>
        <w:t xml:space="preserve">[  </w:t>
      </w:r>
      <w:r w:rsidR="005823A2" w:rsidRPr="005101E6">
        <w:rPr>
          <w:rStyle w:val="Terminal"/>
        </w:rPr>
        <w:t>-</w:t>
      </w:r>
      <w:r w:rsidR="005823A2">
        <w:rPr>
          <w:rStyle w:val="Terminal"/>
        </w:rPr>
        <w:t>Tail</w:t>
      </w:r>
      <w:r w:rsidR="005823A2" w:rsidRPr="005101E6">
        <w:rPr>
          <w:rStyle w:val="GrammarText"/>
        </w:rPr>
        <w:t xml:space="preserve"> </w:t>
      </w:r>
      <w:r w:rsidR="005823A2" w:rsidRPr="005101E6">
        <w:t>&lt;</w:t>
      </w:r>
      <w:r w:rsidR="005823A2">
        <w:t>int</w:t>
      </w:r>
      <w:r w:rsidR="005823A2" w:rsidRPr="005101E6">
        <w:t>&gt;</w:t>
      </w:r>
      <w:r w:rsidR="005823A2" w:rsidRPr="005101E6">
        <w:rPr>
          <w:rStyle w:val="GrammarText"/>
        </w:rPr>
        <w:t xml:space="preserve">  ]</w:t>
      </w:r>
      <w:r w:rsidR="005823A2">
        <w:rPr>
          <w:rStyle w:val="GrammarText"/>
        </w:rPr>
        <w:t xml:space="preserve">  </w:t>
      </w:r>
      <w:r w:rsidRPr="005101E6">
        <w:rPr>
          <w:rStyle w:val="GrammarText"/>
        </w:rPr>
        <w:t xml:space="preserve">[  </w:t>
      </w:r>
      <w:r w:rsidRPr="005101E6">
        <w:rPr>
          <w:rStyle w:val="Terminal"/>
        </w:rPr>
        <w:t>-TotalCount</w:t>
      </w:r>
      <w:r w:rsidRPr="005101E6">
        <w:rPr>
          <w:rStyle w:val="GrammarText"/>
        </w:rPr>
        <w:t xml:space="preserve">  </w:t>
      </w:r>
      <w:r w:rsidRPr="005101E6">
        <w:t>&lt;long&gt;</w:t>
      </w:r>
      <w:r w:rsidRPr="005101E6">
        <w:rPr>
          <w:rStyle w:val="GrammarText"/>
        </w:rPr>
        <w:t xml:space="preserve">  ]</w:t>
      </w:r>
      <w:r w:rsidR="00182E06">
        <w:rPr>
          <w:rStyle w:val="GrammarText"/>
        </w:rPr>
        <w:br/>
      </w:r>
      <w:r w:rsidR="005823A2" w:rsidRPr="005101E6">
        <w:rPr>
          <w:rStyle w:val="GrammarText"/>
        </w:rPr>
        <w:t xml:space="preserve">[  </w:t>
      </w:r>
      <w:r w:rsidR="005823A2" w:rsidRPr="005101E6">
        <w:rPr>
          <w:rStyle w:val="Terminal"/>
        </w:rPr>
        <w:t>-</w:t>
      </w:r>
      <w:r w:rsidR="005823A2">
        <w:rPr>
          <w:rStyle w:val="Terminal"/>
        </w:rPr>
        <w:t>Wait</w:t>
      </w:r>
      <w:r w:rsidR="005823A2" w:rsidRPr="00182E06">
        <w:rPr>
          <w:rStyle w:val="GrammarText"/>
        </w:rPr>
        <w:t xml:space="preserve"> </w:t>
      </w:r>
      <w:r w:rsidR="005823A2">
        <w:rPr>
          <w:rStyle w:val="GrammarText"/>
        </w:rPr>
        <w:t xml:space="preserve"> </w:t>
      </w:r>
      <w:r w:rsidR="005823A2" w:rsidRPr="005101E6">
        <w:rPr>
          <w:rStyle w:val="GrammarText"/>
        </w:rPr>
        <w:t>]</w:t>
      </w:r>
      <w:r w:rsidR="005823A2">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4C18BF" w:rsidRPr="005101E6" w:rsidRDefault="00C02370" w:rsidP="004C18BF">
      <w:pPr>
        <w:pStyle w:val="subhead"/>
      </w:pPr>
      <w:r w:rsidRPr="005101E6">
        <w:t>Description:</w:t>
      </w:r>
    </w:p>
    <w:p w:rsidR="004C18BF" w:rsidRPr="005101E6" w:rsidRDefault="004C18BF" w:rsidP="004C18BF">
      <w:r w:rsidRPr="005101E6">
        <w:t xml:space="preserve">This cmdlet gets the content of the items at the locations specified, such as the text in a file. </w:t>
      </w:r>
      <w:r w:rsidR="00182E06">
        <w:t xml:space="preserve">When the parameter </w:t>
      </w:r>
      <w:r w:rsidR="00182E06">
        <w:rPr>
          <w:rStyle w:val="Terminal"/>
        </w:rPr>
        <w:t>–</w:t>
      </w:r>
      <w:r w:rsidR="00182E06" w:rsidRPr="00182E06">
        <w:rPr>
          <w:rStyle w:val="Terminal"/>
          <w:i w:val="0"/>
        </w:rPr>
        <w:t>Raw</w:t>
      </w:r>
      <w:r w:rsidR="00182E06" w:rsidRPr="00182E06">
        <w:t xml:space="preserve"> </w:t>
      </w:r>
      <w:r w:rsidR="00182E06">
        <w:t>is specified, it reads the content and returns a single object, otherwise i</w:t>
      </w:r>
      <w:r w:rsidRPr="005101E6">
        <w:t>t reads the content one line at a time and returns an object for each line.</w:t>
      </w:r>
    </w:p>
    <w:p w:rsidR="004C18BF" w:rsidRPr="005101E6" w:rsidRDefault="004C18BF" w:rsidP="004C18BF">
      <w:pPr>
        <w:pStyle w:val="subhead"/>
      </w:pPr>
      <w:r w:rsidRPr="005101E6">
        <w:t>Parameters:</w:t>
      </w:r>
    </w:p>
    <w:p w:rsidR="004C18BF" w:rsidRPr="005101E6" w:rsidRDefault="004C18BF" w:rsidP="004C18BF">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C18BF" w:rsidRPr="005101E6" w:rsidTr="0094201D">
        <w:tc>
          <w:tcPr>
            <w:tcW w:w="2916" w:type="dxa"/>
          </w:tcPr>
          <w:p w:rsidR="004C18BF" w:rsidRPr="005101E6" w:rsidRDefault="004C18BF" w:rsidP="004C18BF">
            <w:r w:rsidRPr="005101E6">
              <w:t xml:space="preserve">Required: No  </w:t>
            </w:r>
          </w:p>
        </w:tc>
        <w:tc>
          <w:tcPr>
            <w:tcW w:w="3024" w:type="dxa"/>
          </w:tcPr>
          <w:p w:rsidR="004C18BF" w:rsidRPr="005101E6" w:rsidRDefault="004C18BF" w:rsidP="004C18BF">
            <w:r w:rsidRPr="005101E6">
              <w:t>Position/Named: Named</w:t>
            </w:r>
          </w:p>
        </w:tc>
        <w:tc>
          <w:tcPr>
            <w:tcW w:w="3744" w:type="dxa"/>
          </w:tcPr>
          <w:p w:rsidR="004C18BF" w:rsidRPr="005101E6" w:rsidRDefault="004C18BF" w:rsidP="004C18BF">
            <w:r w:rsidRPr="005101E6">
              <w:t>Default value: None</w:t>
            </w:r>
          </w:p>
        </w:tc>
      </w:tr>
      <w:tr w:rsidR="004C18BF" w:rsidRPr="005101E6" w:rsidTr="0094201D">
        <w:tc>
          <w:tcPr>
            <w:tcW w:w="5940" w:type="dxa"/>
            <w:gridSpan w:val="2"/>
          </w:tcPr>
          <w:p w:rsidR="004C18BF" w:rsidRPr="005101E6" w:rsidRDefault="004C18BF" w:rsidP="004C18B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4C18BF" w:rsidRPr="005101E6" w:rsidRDefault="004C18BF" w:rsidP="004C18BF">
            <w:r w:rsidRPr="005101E6">
              <w:t>Accept wildcard characters: No</w:t>
            </w:r>
          </w:p>
        </w:tc>
      </w:tr>
    </w:tbl>
    <w:p w:rsidR="004C18BF" w:rsidRPr="005101E6" w:rsidRDefault="004C18BF" w:rsidP="004C18BF">
      <w:pPr>
        <w:rPr>
          <w:rStyle w:val="Codefragment"/>
        </w:rPr>
      </w:pPr>
    </w:p>
    <w:p w:rsidR="004C18BF" w:rsidRPr="005101E6" w:rsidRDefault="004C18BF" w:rsidP="004C18BF">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Position 1</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4C18BF" w:rsidRPr="005101E6" w:rsidRDefault="004C18BF" w:rsidP="004C18BF">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00F96A96" w:rsidRPr="005101E6">
        <w:t>in the provider's format or language. Th</w:t>
      </w:r>
      <w:r w:rsidR="0094201D" w:rsidRPr="005101E6">
        <w:t>i</w:t>
      </w:r>
      <w:r w:rsidR="00F96A96" w:rsidRPr="005101E6">
        <w:t>s parameter qualifies the Path parameter. The syntax of the filter, including the use of wildcards, depends on the provider</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Name</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4C18BF" w:rsidRPr="005101E6" w:rsidRDefault="004C18BF" w:rsidP="004C18BF">
      <w:r w:rsidRPr="005101E6">
        <w:rPr>
          <w:rStyle w:val="Codefragment"/>
        </w:rPr>
        <w:t>-Force</w:t>
      </w:r>
      <w:r w:rsidRPr="005101E6">
        <w:t xml:space="preserve">  [  </w:t>
      </w:r>
      <w:r w:rsidRPr="005101E6">
        <w:rPr>
          <w:rStyle w:val="Production"/>
        </w:rPr>
        <w:t>&lt;SwitchParameter&gt;</w:t>
      </w:r>
      <w:r w:rsidRPr="005101E6">
        <w:t xml:space="preserve">  ] — </w:t>
      </w:r>
      <w:r w:rsidR="005E0338" w:rsidRPr="005101E6">
        <w:t>Overrides restrictions that prevent the command from succeeding, just so the changes do not compromise security.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C18BF" w:rsidRPr="005101E6" w:rsidTr="0094201D">
        <w:tc>
          <w:tcPr>
            <w:tcW w:w="2916" w:type="dxa"/>
          </w:tcPr>
          <w:p w:rsidR="004C18BF" w:rsidRPr="005101E6" w:rsidRDefault="004C18BF" w:rsidP="004C18BF">
            <w:r w:rsidRPr="005101E6">
              <w:t xml:space="preserve">Required: No  </w:t>
            </w:r>
          </w:p>
        </w:tc>
        <w:tc>
          <w:tcPr>
            <w:tcW w:w="3024" w:type="dxa"/>
          </w:tcPr>
          <w:p w:rsidR="004C18BF" w:rsidRPr="005101E6" w:rsidRDefault="004C18BF" w:rsidP="004C18BF">
            <w:r w:rsidRPr="005101E6">
              <w:t>Position/Named: Named</w:t>
            </w:r>
          </w:p>
        </w:tc>
        <w:tc>
          <w:tcPr>
            <w:tcW w:w="3744" w:type="dxa"/>
          </w:tcPr>
          <w:p w:rsidR="004C18BF" w:rsidRPr="005101E6" w:rsidRDefault="004C18BF" w:rsidP="004C18BF">
            <w:r w:rsidRPr="005101E6">
              <w:t xml:space="preserve">Default value: </w:t>
            </w:r>
            <w:r w:rsidRPr="005101E6">
              <w:rPr>
                <w:rStyle w:val="Codefragment"/>
              </w:rPr>
              <w:t>$true</w:t>
            </w:r>
          </w:p>
        </w:tc>
      </w:tr>
      <w:tr w:rsidR="004C18BF" w:rsidRPr="005101E6" w:rsidTr="0094201D">
        <w:tc>
          <w:tcPr>
            <w:tcW w:w="5940" w:type="dxa"/>
            <w:gridSpan w:val="2"/>
          </w:tcPr>
          <w:p w:rsidR="004C18BF" w:rsidRPr="005101E6" w:rsidRDefault="004C18BF" w:rsidP="004C18BF">
            <w:r w:rsidRPr="005101E6">
              <w:t>Accept pipeline input: No</w:t>
            </w:r>
          </w:p>
        </w:tc>
        <w:tc>
          <w:tcPr>
            <w:tcW w:w="3744" w:type="dxa"/>
          </w:tcPr>
          <w:p w:rsidR="004C18BF" w:rsidRPr="005101E6" w:rsidRDefault="004C18BF" w:rsidP="004C18BF">
            <w:r w:rsidRPr="005101E6">
              <w:t>Accept wildcard characters: No</w:t>
            </w:r>
          </w:p>
        </w:tc>
      </w:tr>
    </w:tbl>
    <w:p w:rsidR="004C18BF" w:rsidRPr="005101E6" w:rsidRDefault="004C18BF" w:rsidP="004C18BF">
      <w:pPr>
        <w:rPr>
          <w:rStyle w:val="Codefragment"/>
        </w:rPr>
      </w:pPr>
    </w:p>
    <w:p w:rsidR="004C18BF" w:rsidRPr="005101E6" w:rsidRDefault="004C18BF" w:rsidP="004C18BF">
      <w:r w:rsidRPr="005101E6">
        <w:rPr>
          <w:rStyle w:val="Codefragment"/>
        </w:rPr>
        <w:t>-Include</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lastRenderedPageBreak/>
              <w:t xml:space="preserve">Required: Yes  </w:t>
            </w:r>
          </w:p>
        </w:tc>
        <w:tc>
          <w:tcPr>
            <w:tcW w:w="3474" w:type="dxa"/>
          </w:tcPr>
          <w:p w:rsidR="004C18BF" w:rsidRPr="005101E6" w:rsidRDefault="004C18BF" w:rsidP="004C18BF">
            <w:r w:rsidRPr="005101E6">
              <w:t>Position/Named: Position 1</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4C18BF" w:rsidRPr="005101E6" w:rsidRDefault="004C18BF" w:rsidP="004C18BF">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 xml:space="preserve">Position/Named: </w:t>
            </w:r>
            <w:r w:rsidR="00F15359">
              <w:t>Named</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0A3055">
            <w:r w:rsidRPr="005101E6">
              <w:t xml:space="preserve">Accept wildcard characters: </w:t>
            </w:r>
            <w:r w:rsidR="000A3055">
              <w:t>No</w:t>
            </w:r>
          </w:p>
        </w:tc>
      </w:tr>
    </w:tbl>
    <w:p w:rsidR="004C18BF" w:rsidRPr="005101E6" w:rsidRDefault="004C18BF" w:rsidP="004C18BF">
      <w:pPr>
        <w:rPr>
          <w:rStyle w:val="Codefragment"/>
        </w:rPr>
      </w:pPr>
    </w:p>
    <w:p w:rsidR="004C18BF" w:rsidRPr="005101E6" w:rsidRDefault="004C18BF" w:rsidP="004C18BF">
      <w:r w:rsidRPr="005101E6">
        <w:rPr>
          <w:rStyle w:val="Codefragment"/>
        </w:rPr>
        <w:t>-Path</w:t>
      </w:r>
      <w:r w:rsidRPr="005101E6">
        <w:t xml:space="preserve">  </w:t>
      </w:r>
      <w:r w:rsidRPr="005101E6">
        <w:rPr>
          <w:rStyle w:val="Production"/>
        </w:rPr>
        <w:t>&lt;string[]&gt;</w:t>
      </w:r>
      <w:r w:rsidRPr="005101E6">
        <w:t xml:space="preserve"> — Specifies the path(s) to the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C18BF" w:rsidRPr="005101E6" w:rsidTr="0094201D">
        <w:tc>
          <w:tcPr>
            <w:tcW w:w="2916" w:type="dxa"/>
          </w:tcPr>
          <w:p w:rsidR="004C18BF" w:rsidRPr="005101E6" w:rsidRDefault="004C18BF" w:rsidP="004C18BF">
            <w:r w:rsidRPr="005101E6">
              <w:t xml:space="preserve">Required: Yes  </w:t>
            </w:r>
          </w:p>
        </w:tc>
        <w:tc>
          <w:tcPr>
            <w:tcW w:w="3474" w:type="dxa"/>
          </w:tcPr>
          <w:p w:rsidR="004C18BF" w:rsidRPr="005101E6" w:rsidRDefault="004C18BF" w:rsidP="004C18BF">
            <w:r w:rsidRPr="005101E6">
              <w:t>Position/Named: Position 1</w:t>
            </w:r>
          </w:p>
        </w:tc>
        <w:tc>
          <w:tcPr>
            <w:tcW w:w="3294" w:type="dxa"/>
          </w:tcPr>
          <w:p w:rsidR="004C18BF" w:rsidRPr="005101E6" w:rsidRDefault="004C18BF" w:rsidP="004C18BF">
            <w:r w:rsidRPr="005101E6">
              <w:t>Default value: None</w:t>
            </w:r>
          </w:p>
        </w:tc>
      </w:tr>
      <w:tr w:rsidR="004C18BF" w:rsidRPr="005101E6" w:rsidTr="0094201D">
        <w:tc>
          <w:tcPr>
            <w:tcW w:w="6390" w:type="dxa"/>
            <w:gridSpan w:val="2"/>
          </w:tcPr>
          <w:p w:rsidR="004C18BF" w:rsidRPr="005101E6" w:rsidRDefault="004C18BF" w:rsidP="004C18BF">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C18BF" w:rsidRPr="005101E6" w:rsidRDefault="004C18BF" w:rsidP="004C18BF">
            <w:r w:rsidRPr="005101E6">
              <w:t>Accept wildcard characters: Yes</w:t>
            </w:r>
          </w:p>
        </w:tc>
      </w:tr>
    </w:tbl>
    <w:p w:rsidR="004C18BF" w:rsidRPr="005101E6" w:rsidRDefault="004C18BF" w:rsidP="004C18BF">
      <w:pPr>
        <w:rPr>
          <w:rStyle w:val="Codefragment"/>
        </w:rPr>
      </w:pPr>
    </w:p>
    <w:p w:rsidR="00182E06" w:rsidRPr="005101E6" w:rsidRDefault="00182E06" w:rsidP="00182E06">
      <w:r w:rsidRPr="005101E6">
        <w:rPr>
          <w:rStyle w:val="Codefragment"/>
        </w:rPr>
        <w:t>-</w:t>
      </w:r>
      <w:r>
        <w:rPr>
          <w:rStyle w:val="Codefragment"/>
        </w:rPr>
        <w:t>Raw</w:t>
      </w:r>
      <w:r w:rsidRPr="005101E6">
        <w:t xml:space="preserve"> [  </w:t>
      </w:r>
      <w:r w:rsidRPr="005101E6">
        <w:rPr>
          <w:rStyle w:val="Production"/>
        </w:rPr>
        <w:t>&lt;SwitchParameter&gt;</w:t>
      </w:r>
      <w:r w:rsidRPr="005101E6">
        <w:t xml:space="preserve">  ] — </w:t>
      </w:r>
      <w:r>
        <w:t xml:space="preserve">Returns the </w:t>
      </w:r>
      <w:r w:rsidR="005823A2">
        <w:t>l</w:t>
      </w:r>
      <w:r>
        <w:t>content as a single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82E06" w:rsidRPr="005101E6" w:rsidTr="00602346">
        <w:tc>
          <w:tcPr>
            <w:tcW w:w="2916" w:type="dxa"/>
          </w:tcPr>
          <w:p w:rsidR="00182E06" w:rsidRPr="005101E6" w:rsidRDefault="00182E06" w:rsidP="00602346">
            <w:r w:rsidRPr="005101E6">
              <w:t xml:space="preserve">Required: No  </w:t>
            </w:r>
          </w:p>
        </w:tc>
        <w:tc>
          <w:tcPr>
            <w:tcW w:w="3024" w:type="dxa"/>
          </w:tcPr>
          <w:p w:rsidR="00182E06" w:rsidRPr="005101E6" w:rsidRDefault="00182E06" w:rsidP="00602346">
            <w:r w:rsidRPr="005101E6">
              <w:t>Position/Named: Named</w:t>
            </w:r>
          </w:p>
        </w:tc>
        <w:tc>
          <w:tcPr>
            <w:tcW w:w="3744" w:type="dxa"/>
          </w:tcPr>
          <w:p w:rsidR="00182E06" w:rsidRPr="005101E6" w:rsidRDefault="00182E06" w:rsidP="00602346">
            <w:r w:rsidRPr="005101E6">
              <w:t xml:space="preserve">Default value: </w:t>
            </w:r>
            <w:r w:rsidRPr="005101E6">
              <w:rPr>
                <w:rStyle w:val="Codefragment"/>
              </w:rPr>
              <w:t>$true</w:t>
            </w:r>
          </w:p>
        </w:tc>
      </w:tr>
      <w:tr w:rsidR="00182E06" w:rsidRPr="005101E6" w:rsidTr="00602346">
        <w:tc>
          <w:tcPr>
            <w:tcW w:w="5940" w:type="dxa"/>
            <w:gridSpan w:val="2"/>
          </w:tcPr>
          <w:p w:rsidR="00182E06" w:rsidRPr="005101E6" w:rsidRDefault="00182E06" w:rsidP="00602346">
            <w:r w:rsidRPr="005101E6">
              <w:t>Accept pipeline input: No</w:t>
            </w:r>
          </w:p>
        </w:tc>
        <w:tc>
          <w:tcPr>
            <w:tcW w:w="3744" w:type="dxa"/>
          </w:tcPr>
          <w:p w:rsidR="00182E06" w:rsidRPr="005101E6" w:rsidRDefault="00182E06" w:rsidP="00602346">
            <w:r w:rsidRPr="005101E6">
              <w:t>Accept wildcard characters: No</w:t>
            </w:r>
          </w:p>
        </w:tc>
      </w:tr>
    </w:tbl>
    <w:p w:rsidR="00182E06" w:rsidRDefault="00182E06" w:rsidP="008D2925">
      <w:pPr>
        <w:rPr>
          <w:rStyle w:val="Codefragment"/>
        </w:rPr>
      </w:pPr>
    </w:p>
    <w:p w:rsidR="008D2925" w:rsidRPr="005101E6" w:rsidRDefault="008D2925" w:rsidP="008D2925">
      <w:r w:rsidRPr="005101E6">
        <w:rPr>
          <w:rStyle w:val="Codefragment"/>
        </w:rPr>
        <w:t>-ReadCount</w:t>
      </w:r>
      <w:r w:rsidRPr="005101E6">
        <w:t xml:space="preserve">  </w:t>
      </w:r>
      <w:r w:rsidRPr="005101E6">
        <w:rPr>
          <w:rStyle w:val="Production"/>
        </w:rPr>
        <w:t>&lt;long&gt;</w:t>
      </w:r>
      <w:r w:rsidRPr="005101E6">
        <w:t xml:space="preserve"> — </w:t>
      </w:r>
      <w:r w:rsidR="00F46903" w:rsidRPr="005101E6">
        <w:t xml:space="preserve">Specifies the number of lines of content to be </w:t>
      </w:r>
      <w:r w:rsidR="00AC0B5D" w:rsidRPr="00AC0B5D">
        <w:t>written</w:t>
      </w:r>
      <w:r w:rsidR="00F46903" w:rsidRPr="005101E6">
        <w:t xml:space="preserve"> to the pipeline at a time. A value of zero causes all of the content to be </w:t>
      </w:r>
      <w:r w:rsidR="00AC0B5D" w:rsidRPr="00AC0B5D">
        <w:t>written</w:t>
      </w:r>
      <w:r w:rsidR="00F46903" w:rsidRPr="005101E6">
        <w:t xml:space="preserve"> together.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D2925" w:rsidRPr="005101E6" w:rsidTr="0094201D">
        <w:tc>
          <w:tcPr>
            <w:tcW w:w="2916" w:type="dxa"/>
          </w:tcPr>
          <w:p w:rsidR="008D2925" w:rsidRPr="005101E6" w:rsidRDefault="008D2925" w:rsidP="008D2925">
            <w:r w:rsidRPr="005101E6">
              <w:t xml:space="preserve">Required: Yes  </w:t>
            </w:r>
          </w:p>
        </w:tc>
        <w:tc>
          <w:tcPr>
            <w:tcW w:w="3474" w:type="dxa"/>
          </w:tcPr>
          <w:p w:rsidR="008D2925" w:rsidRPr="005101E6" w:rsidRDefault="008D2925" w:rsidP="008D2925">
            <w:r w:rsidRPr="005101E6">
              <w:t>Position/Named: Name</w:t>
            </w:r>
          </w:p>
        </w:tc>
        <w:tc>
          <w:tcPr>
            <w:tcW w:w="3294" w:type="dxa"/>
          </w:tcPr>
          <w:p w:rsidR="008D2925" w:rsidRPr="005101E6" w:rsidRDefault="008D2925" w:rsidP="00F46903">
            <w:r w:rsidRPr="005101E6">
              <w:t xml:space="preserve">Default value: </w:t>
            </w:r>
            <w:r w:rsidR="00F46903" w:rsidRPr="005101E6">
              <w:t>1</w:t>
            </w:r>
          </w:p>
        </w:tc>
      </w:tr>
      <w:tr w:rsidR="008D2925" w:rsidRPr="005101E6" w:rsidTr="0094201D">
        <w:tc>
          <w:tcPr>
            <w:tcW w:w="6390" w:type="dxa"/>
            <w:gridSpan w:val="2"/>
          </w:tcPr>
          <w:p w:rsidR="008D2925" w:rsidRPr="005101E6" w:rsidRDefault="008D2925" w:rsidP="008D2925">
            <w:r w:rsidRPr="005101E6">
              <w:t xml:space="preserve">Accept </w:t>
            </w:r>
            <w:r w:rsidR="00BB664F" w:rsidRPr="005101E6">
              <w:t xml:space="preserve">pipeline input: Yes,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D2925" w:rsidRPr="005101E6" w:rsidRDefault="008D2925" w:rsidP="00BB664F">
            <w:r w:rsidRPr="005101E6">
              <w:t xml:space="preserve">Accept wildcard characters: </w:t>
            </w:r>
            <w:r w:rsidR="00BB664F" w:rsidRPr="005101E6">
              <w:t>No</w:t>
            </w:r>
          </w:p>
        </w:tc>
      </w:tr>
    </w:tbl>
    <w:p w:rsidR="008D2925" w:rsidRPr="005101E6" w:rsidRDefault="008D2925" w:rsidP="008D2925">
      <w:pPr>
        <w:rPr>
          <w:rStyle w:val="Codefragment"/>
        </w:rPr>
      </w:pPr>
    </w:p>
    <w:p w:rsidR="00182E06" w:rsidRPr="005101E6" w:rsidRDefault="00182E06" w:rsidP="00182E06">
      <w:r w:rsidRPr="005101E6">
        <w:rPr>
          <w:rStyle w:val="Codefragment"/>
        </w:rPr>
        <w:t>-</w:t>
      </w:r>
      <w:r>
        <w:rPr>
          <w:rStyle w:val="Codefragment"/>
        </w:rPr>
        <w:t>Tail</w:t>
      </w:r>
      <w:r w:rsidRPr="005101E6">
        <w:t xml:space="preserve"> </w:t>
      </w:r>
      <w:r w:rsidRPr="005101E6">
        <w:rPr>
          <w:rStyle w:val="Production"/>
        </w:rPr>
        <w:t>&lt;</w:t>
      </w:r>
      <w:r>
        <w:rPr>
          <w:rStyle w:val="Production"/>
        </w:rPr>
        <w:t>int</w:t>
      </w:r>
      <w:r w:rsidRPr="005101E6">
        <w:rPr>
          <w:rStyle w:val="Production"/>
        </w:rPr>
        <w:t>&gt;</w:t>
      </w:r>
      <w:r w:rsidRPr="005101E6">
        <w:t xml:space="preserve"> — Specifies the number of lines of content to be retrieved</w:t>
      </w:r>
      <w:r>
        <w:t xml:space="preserve"> counting backwards from the end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82E06" w:rsidRPr="005101E6" w:rsidTr="00602346">
        <w:tc>
          <w:tcPr>
            <w:tcW w:w="2916" w:type="dxa"/>
          </w:tcPr>
          <w:p w:rsidR="00182E06" w:rsidRPr="005101E6" w:rsidRDefault="00182E06" w:rsidP="00602346">
            <w:r w:rsidRPr="005101E6">
              <w:t xml:space="preserve">Required: Yes  </w:t>
            </w:r>
          </w:p>
        </w:tc>
        <w:tc>
          <w:tcPr>
            <w:tcW w:w="3474" w:type="dxa"/>
          </w:tcPr>
          <w:p w:rsidR="00182E06" w:rsidRPr="005101E6" w:rsidRDefault="00182E06" w:rsidP="00602346">
            <w:r w:rsidRPr="005101E6">
              <w:t>Position/Named: Name</w:t>
            </w:r>
          </w:p>
        </w:tc>
        <w:tc>
          <w:tcPr>
            <w:tcW w:w="3294" w:type="dxa"/>
          </w:tcPr>
          <w:p w:rsidR="00182E06" w:rsidRPr="005101E6" w:rsidRDefault="00182E06" w:rsidP="00602346">
            <w:r w:rsidRPr="005101E6">
              <w:t>Default value: -1 (all lines)</w:t>
            </w:r>
          </w:p>
        </w:tc>
      </w:tr>
      <w:tr w:rsidR="00182E06" w:rsidRPr="005101E6" w:rsidTr="00602346">
        <w:tc>
          <w:tcPr>
            <w:tcW w:w="6390" w:type="dxa"/>
            <w:gridSpan w:val="2"/>
          </w:tcPr>
          <w:p w:rsidR="00182E06" w:rsidRPr="005101E6" w:rsidRDefault="00182E06" w:rsidP="00602346">
            <w:r w:rsidRPr="005101E6">
              <w:t>Accept pipeline input: Yes, ByPropertyName (§</w:t>
            </w:r>
            <w:r>
              <w:fldChar w:fldCharType="begin"/>
            </w:r>
            <w:r>
              <w:instrText xml:space="preserve"> REF _Ref513828631 \r \h  \* MERGEFORMAT </w:instrText>
            </w:r>
            <w:r>
              <w:fldChar w:fldCharType="separate"/>
            </w:r>
            <w:r w:rsidR="00A34E8C">
              <w:t>12.3.7</w:t>
            </w:r>
            <w:r>
              <w:fldChar w:fldCharType="end"/>
            </w:r>
            <w:r w:rsidRPr="005101E6">
              <w:t>)</w:t>
            </w:r>
          </w:p>
        </w:tc>
        <w:tc>
          <w:tcPr>
            <w:tcW w:w="3294" w:type="dxa"/>
          </w:tcPr>
          <w:p w:rsidR="00182E06" w:rsidRPr="005101E6" w:rsidRDefault="00182E06" w:rsidP="00602346">
            <w:r w:rsidRPr="005101E6">
              <w:t>Accept wildcard characters: No</w:t>
            </w:r>
          </w:p>
        </w:tc>
      </w:tr>
    </w:tbl>
    <w:p w:rsidR="00182E06" w:rsidRDefault="00182E06" w:rsidP="008D2925">
      <w:pPr>
        <w:rPr>
          <w:rStyle w:val="Codefragment"/>
        </w:rPr>
      </w:pPr>
    </w:p>
    <w:p w:rsidR="008D2925" w:rsidRPr="005101E6" w:rsidRDefault="008D2925" w:rsidP="008D2925">
      <w:r w:rsidRPr="005101E6">
        <w:rPr>
          <w:rStyle w:val="Codefragment"/>
        </w:rPr>
        <w:t>-TotalCount</w:t>
      </w:r>
      <w:r w:rsidRPr="005101E6">
        <w:t xml:space="preserve">  </w:t>
      </w:r>
      <w:r w:rsidRPr="005101E6">
        <w:rPr>
          <w:rStyle w:val="Production"/>
        </w:rPr>
        <w:t>&lt;long&gt;</w:t>
      </w:r>
      <w:r w:rsidRPr="005101E6">
        <w:t xml:space="preserve"> — </w:t>
      </w:r>
      <w:r w:rsidR="00767666" w:rsidRPr="005101E6">
        <w:t>Specifies the number of lines of content to be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D2925" w:rsidRPr="005101E6" w:rsidTr="0094201D">
        <w:tc>
          <w:tcPr>
            <w:tcW w:w="2916" w:type="dxa"/>
          </w:tcPr>
          <w:p w:rsidR="008D2925" w:rsidRPr="005101E6" w:rsidRDefault="008D2925" w:rsidP="008D2925">
            <w:r w:rsidRPr="005101E6">
              <w:t xml:space="preserve">Required: Yes  </w:t>
            </w:r>
          </w:p>
        </w:tc>
        <w:tc>
          <w:tcPr>
            <w:tcW w:w="3474" w:type="dxa"/>
          </w:tcPr>
          <w:p w:rsidR="008D2925" w:rsidRPr="005101E6" w:rsidRDefault="008D2925" w:rsidP="008D2925">
            <w:r w:rsidRPr="005101E6">
              <w:t>Position/Named: Name</w:t>
            </w:r>
          </w:p>
        </w:tc>
        <w:tc>
          <w:tcPr>
            <w:tcW w:w="3294" w:type="dxa"/>
          </w:tcPr>
          <w:p w:rsidR="008D2925" w:rsidRPr="005101E6" w:rsidRDefault="008D2925" w:rsidP="00767666">
            <w:r w:rsidRPr="005101E6">
              <w:t xml:space="preserve">Default value: </w:t>
            </w:r>
            <w:r w:rsidR="00767666" w:rsidRPr="005101E6">
              <w:t>-1 (all lines)</w:t>
            </w:r>
          </w:p>
        </w:tc>
      </w:tr>
      <w:tr w:rsidR="008D2925" w:rsidRPr="005101E6" w:rsidTr="0094201D">
        <w:tc>
          <w:tcPr>
            <w:tcW w:w="6390" w:type="dxa"/>
            <w:gridSpan w:val="2"/>
          </w:tcPr>
          <w:p w:rsidR="008D2925" w:rsidRPr="005101E6" w:rsidRDefault="008D2925" w:rsidP="00767666">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D2925" w:rsidRPr="005101E6" w:rsidRDefault="008D2925" w:rsidP="00767666">
            <w:r w:rsidRPr="005101E6">
              <w:t xml:space="preserve">Accept wildcard characters: </w:t>
            </w:r>
            <w:r w:rsidR="00767666" w:rsidRPr="005101E6">
              <w:t>No</w:t>
            </w:r>
          </w:p>
        </w:tc>
      </w:tr>
    </w:tbl>
    <w:p w:rsidR="008D2925" w:rsidRDefault="008D2925" w:rsidP="008D2925">
      <w:pPr>
        <w:rPr>
          <w:rStyle w:val="Codefragment"/>
        </w:rPr>
      </w:pPr>
    </w:p>
    <w:p w:rsidR="005823A2" w:rsidRPr="005101E6" w:rsidRDefault="005823A2" w:rsidP="005823A2">
      <w:r w:rsidRPr="005101E6">
        <w:rPr>
          <w:rStyle w:val="Codefragment"/>
        </w:rPr>
        <w:t>-</w:t>
      </w:r>
      <w:r>
        <w:rPr>
          <w:rStyle w:val="Codefragment"/>
        </w:rPr>
        <w:t>Wait</w:t>
      </w:r>
      <w:r w:rsidRPr="005101E6">
        <w:t xml:space="preserve"> [  </w:t>
      </w:r>
      <w:r w:rsidRPr="005101E6">
        <w:rPr>
          <w:rStyle w:val="Production"/>
        </w:rPr>
        <w:t>&lt;SwitchParameter&gt;</w:t>
      </w:r>
      <w:r w:rsidRPr="005101E6">
        <w:t xml:space="preserve">  ] — </w:t>
      </w:r>
      <w:r>
        <w:t>If the location specifies a file, after returning the object for the last line in the file, the cmdlet waits for additional content to be added to the file instead of terminating.</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823A2" w:rsidRPr="005101E6" w:rsidTr="00602346">
        <w:tc>
          <w:tcPr>
            <w:tcW w:w="2916" w:type="dxa"/>
          </w:tcPr>
          <w:p w:rsidR="005823A2" w:rsidRPr="005101E6" w:rsidRDefault="005823A2" w:rsidP="00602346">
            <w:r w:rsidRPr="005101E6">
              <w:t xml:space="preserve">Required: No  </w:t>
            </w:r>
          </w:p>
        </w:tc>
        <w:tc>
          <w:tcPr>
            <w:tcW w:w="3024" w:type="dxa"/>
          </w:tcPr>
          <w:p w:rsidR="005823A2" w:rsidRPr="005101E6" w:rsidRDefault="005823A2" w:rsidP="00602346">
            <w:r w:rsidRPr="005101E6">
              <w:t>Position/Named: Named</w:t>
            </w:r>
          </w:p>
        </w:tc>
        <w:tc>
          <w:tcPr>
            <w:tcW w:w="3744" w:type="dxa"/>
          </w:tcPr>
          <w:p w:rsidR="005823A2" w:rsidRPr="005101E6" w:rsidRDefault="005823A2" w:rsidP="00602346">
            <w:r w:rsidRPr="005101E6">
              <w:t xml:space="preserve">Default value: </w:t>
            </w:r>
            <w:r w:rsidRPr="005101E6">
              <w:rPr>
                <w:rStyle w:val="Codefragment"/>
              </w:rPr>
              <w:t>$true</w:t>
            </w:r>
          </w:p>
        </w:tc>
      </w:tr>
      <w:tr w:rsidR="005823A2" w:rsidRPr="005101E6" w:rsidTr="00602346">
        <w:tc>
          <w:tcPr>
            <w:tcW w:w="5940" w:type="dxa"/>
            <w:gridSpan w:val="2"/>
          </w:tcPr>
          <w:p w:rsidR="005823A2" w:rsidRPr="005101E6" w:rsidRDefault="005823A2" w:rsidP="00602346">
            <w:r w:rsidRPr="005101E6">
              <w:t>Accept pipeline input: No</w:t>
            </w:r>
          </w:p>
        </w:tc>
        <w:tc>
          <w:tcPr>
            <w:tcW w:w="3744" w:type="dxa"/>
          </w:tcPr>
          <w:p w:rsidR="005823A2" w:rsidRPr="005101E6" w:rsidRDefault="005823A2" w:rsidP="00602346">
            <w:r w:rsidRPr="005101E6">
              <w:t>Accept wildcard characters: No</w:t>
            </w:r>
          </w:p>
        </w:tc>
      </w:tr>
    </w:tbl>
    <w:p w:rsidR="005823A2" w:rsidRPr="005101E6" w:rsidRDefault="005823A2" w:rsidP="008D2925">
      <w:pPr>
        <w:rPr>
          <w:rStyle w:val="Codefragment"/>
        </w:rPr>
      </w:pPr>
    </w:p>
    <w:p w:rsidR="004C18BF" w:rsidRPr="005101E6" w:rsidRDefault="004C18BF" w:rsidP="004C18BF">
      <w:r w:rsidRPr="005101E6">
        <w:rPr>
          <w:rStyle w:val="Production"/>
        </w:rPr>
        <w:lastRenderedPageBreak/>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C18BF" w:rsidRPr="005101E6" w:rsidRDefault="004C18BF" w:rsidP="004C18BF">
      <w:pPr>
        <w:pStyle w:val="subhead"/>
      </w:pPr>
      <w:r w:rsidRPr="005101E6">
        <w:t>Inputs:</w:t>
      </w:r>
    </w:p>
    <w:p w:rsidR="004C18BF" w:rsidRPr="005101E6" w:rsidRDefault="00155B9B" w:rsidP="004C18BF">
      <w:r w:rsidRPr="005101E6">
        <w:t>None</w:t>
      </w:r>
    </w:p>
    <w:p w:rsidR="004C18BF" w:rsidRPr="005101E6" w:rsidRDefault="004C18BF" w:rsidP="004C18BF">
      <w:pPr>
        <w:pStyle w:val="subhead"/>
      </w:pPr>
      <w:r w:rsidRPr="005101E6">
        <w:t>Outputs:</w:t>
      </w:r>
    </w:p>
    <w:p w:rsidR="004C18BF" w:rsidRPr="005101E6" w:rsidRDefault="004C18BF" w:rsidP="004C18BF">
      <w:r w:rsidRPr="005101E6">
        <w:t xml:space="preserve">A </w:t>
      </w:r>
      <w:r w:rsidR="00A02528" w:rsidRPr="005101E6">
        <w:t xml:space="preserve">single object or an </w:t>
      </w:r>
      <w:r w:rsidR="00C92D97" w:rsidRPr="005101E6">
        <w:t>unconstrained 1-dimensional array</w:t>
      </w:r>
      <w:r w:rsidR="00A02528" w:rsidRPr="005101E6">
        <w:t xml:space="preserve"> of objects </w:t>
      </w:r>
      <w:r w:rsidRPr="005101E6">
        <w:t xml:space="preserve">that describes the </w:t>
      </w:r>
      <w:r w:rsidR="00150442" w:rsidRPr="005101E6">
        <w:t>content</w:t>
      </w:r>
      <w:r w:rsidRPr="005101E6">
        <w:t xml:space="preserve"> retrieved.</w:t>
      </w:r>
      <w:r w:rsidR="005F3497" w:rsidRPr="005101E6">
        <w:t xml:space="preserve"> (For example, a text file or an environment variable result in output of type </w:t>
      </w:r>
      <w:r w:rsidR="005F3497" w:rsidRPr="005101E6">
        <w:rPr>
          <w:rStyle w:val="Codefragment"/>
        </w:rPr>
        <w:t>string</w:t>
      </w:r>
      <w:r w:rsidR="005F3497" w:rsidRPr="005101E6">
        <w:t xml:space="preserve">, while a variable of type </w:t>
      </w:r>
      <w:r w:rsidR="005F3497" w:rsidRPr="005101E6">
        <w:rPr>
          <w:rStyle w:val="Codefragment"/>
        </w:rPr>
        <w:t>int</w:t>
      </w:r>
      <w:r w:rsidR="005F3497" w:rsidRPr="005101E6">
        <w:t xml:space="preserve"> has a value of that type.)</w:t>
      </w:r>
    </w:p>
    <w:p w:rsidR="004C18BF" w:rsidRPr="005101E6" w:rsidRDefault="004D4F70" w:rsidP="004C18BF">
      <w:pPr>
        <w:pStyle w:val="subhead"/>
      </w:pPr>
      <w:r w:rsidRPr="005101E6">
        <w:t>Examples:</w:t>
      </w:r>
    </w:p>
    <w:p w:rsidR="00847158" w:rsidRPr="005101E6" w:rsidRDefault="00847158" w:rsidP="00847158">
      <w:pPr>
        <w:pStyle w:val="Code"/>
      </w:pPr>
      <w:r w:rsidRPr="005101E6">
        <w:t>Get-Content "J:\Test\File2.txt" -TotalCount 3</w:t>
      </w:r>
      <w:r w:rsidRPr="005101E6">
        <w:br/>
        <w:t>Get-Content "Env:\Path"</w:t>
      </w:r>
      <w:r w:rsidRPr="005101E6">
        <w:br/>
        <w:t>Get-Content "Variable:\Count"</w:t>
      </w:r>
    </w:p>
    <w:p w:rsidR="00455F37" w:rsidRDefault="00455F37" w:rsidP="001C307A">
      <w:pPr>
        <w:pStyle w:val="Heading2"/>
      </w:pPr>
      <w:bookmarkStart w:id="881" w:name="_Ref258865876"/>
      <w:bookmarkStart w:id="882" w:name="_Toc332989029"/>
      <w:bookmarkStart w:id="883" w:name="_Ref256420699"/>
      <w:bookmarkStart w:id="884" w:name="_Ref256142135"/>
      <w:bookmarkStart w:id="885" w:name="_Ref255294435"/>
      <w:r>
        <w:t>Get-Credential</w:t>
      </w:r>
      <w:bookmarkEnd w:id="881"/>
      <w:bookmarkEnd w:id="882"/>
    </w:p>
    <w:p w:rsidR="00980FB3" w:rsidRPr="00980FB3" w:rsidRDefault="00980FB3" w:rsidP="00980FB3">
      <w:r w:rsidRPr="00980FB3">
        <w:t>Gets a credential object (§</w:t>
      </w:r>
      <w:r w:rsidR="00FA56A4">
        <w:fldChar w:fldCharType="begin"/>
      </w:r>
      <w:r w:rsidR="00835D32">
        <w:instrText xml:space="preserve"> REF _Ref258865543 \r \h </w:instrText>
      </w:r>
      <w:r w:rsidR="00FA56A4">
        <w:fldChar w:fldCharType="separate"/>
      </w:r>
      <w:r w:rsidR="00A34E8C">
        <w:t>4.5.23</w:t>
      </w:r>
      <w:r w:rsidR="00FA56A4">
        <w:fldChar w:fldCharType="end"/>
      </w:r>
      <w:r w:rsidRPr="00980FB3">
        <w:t>)</w:t>
      </w:r>
      <w:r>
        <w:t xml:space="preserve"> </w:t>
      </w:r>
      <w:r w:rsidRPr="00980FB3">
        <w:t>based on a user name and password.</w:t>
      </w:r>
    </w:p>
    <w:p w:rsidR="00980FB3" w:rsidRPr="005101E6" w:rsidRDefault="00980FB3" w:rsidP="00980FB3">
      <w:pPr>
        <w:pStyle w:val="subhead"/>
      </w:pPr>
      <w:r w:rsidRPr="005101E6">
        <w:t>Syntax:</w:t>
      </w:r>
    </w:p>
    <w:p w:rsidR="00980FB3" w:rsidRPr="005101E6" w:rsidRDefault="00980FB3" w:rsidP="00980FB3">
      <w:pPr>
        <w:pStyle w:val="Grammar"/>
        <w:rPr>
          <w:rStyle w:val="GrammarText"/>
        </w:rPr>
      </w:pPr>
      <w:r w:rsidRPr="005101E6">
        <w:rPr>
          <w:rStyle w:val="Terminal"/>
        </w:rPr>
        <w:t>Get-C</w:t>
      </w:r>
      <w:r>
        <w:rPr>
          <w:rStyle w:val="Terminal"/>
        </w:rPr>
        <w:t>redential</w:t>
      </w:r>
      <w:r w:rsidRPr="005101E6">
        <w:rPr>
          <w:rStyle w:val="GrammarText"/>
        </w:rPr>
        <w:t xml:space="preserve">  [  </w:t>
      </w:r>
      <w:r w:rsidRPr="005101E6">
        <w:rPr>
          <w:rStyle w:val="Terminal"/>
        </w:rPr>
        <w:t>-</w:t>
      </w:r>
      <w:r>
        <w:rPr>
          <w:rStyle w:val="Terminal"/>
        </w:rPr>
        <w:t>Credential</w:t>
      </w:r>
      <w:r w:rsidRPr="005101E6">
        <w:rPr>
          <w:rStyle w:val="GrammarText"/>
        </w:rPr>
        <w:t xml:space="preserve">  ]  </w:t>
      </w:r>
      <w:r w:rsidRPr="005101E6">
        <w:t>&lt;</w:t>
      </w:r>
      <w:r w:rsidR="00AC11EB">
        <w:t>Credential</w:t>
      </w:r>
      <w:r w:rsidRPr="005101E6">
        <w:t>&gt;</w:t>
      </w:r>
      <w:r w:rsidRPr="005101E6">
        <w:rPr>
          <w:rStyle w:val="GrammarText"/>
        </w:rPr>
        <w:t xml:space="preserve">  [  </w:t>
      </w:r>
      <w:r w:rsidRPr="005101E6">
        <w:t>&lt;CommonParameters&gt;</w:t>
      </w:r>
      <w:r w:rsidRPr="005101E6">
        <w:rPr>
          <w:rStyle w:val="GrammarText"/>
        </w:rPr>
        <w:t xml:space="preserve">  ]</w:t>
      </w:r>
    </w:p>
    <w:p w:rsidR="00980FB3" w:rsidRPr="005101E6" w:rsidRDefault="00980FB3" w:rsidP="00980FB3">
      <w:pPr>
        <w:pStyle w:val="subhead"/>
      </w:pPr>
      <w:r w:rsidRPr="005101E6">
        <w:t>Description:</w:t>
      </w:r>
    </w:p>
    <w:p w:rsidR="00AF4F91" w:rsidRPr="005101E6" w:rsidRDefault="00980FB3" w:rsidP="00980FB3">
      <w:r w:rsidRPr="005101E6">
        <w:t xml:space="preserve">This cmdlet </w:t>
      </w:r>
      <w:r w:rsidR="00AF4F91" w:rsidRPr="00AF4F91">
        <w:t xml:space="preserve">creates a credential object for a specified user name and password. </w:t>
      </w:r>
      <w:r w:rsidR="00835D32">
        <w:t xml:space="preserve">If the </w:t>
      </w:r>
      <w:r w:rsidR="00835D32" w:rsidRPr="002C5A0A">
        <w:rPr>
          <w:rStyle w:val="Codefragment"/>
        </w:rPr>
        <w:t>Credential</w:t>
      </w:r>
      <w:r w:rsidR="00835D32">
        <w:t xml:space="preserve"> parameter is omitted, t</w:t>
      </w:r>
      <w:r w:rsidR="00AF4F91" w:rsidRPr="00AF4F91">
        <w:t xml:space="preserve">he cmdlet prompts the user for </w:t>
      </w:r>
      <w:r w:rsidR="00835D32">
        <w:t xml:space="preserve">a </w:t>
      </w:r>
      <w:r w:rsidR="00AF4F91" w:rsidRPr="00AF4F91">
        <w:t>user name and password.</w:t>
      </w:r>
      <w:r w:rsidR="002C5A0A" w:rsidRPr="002C5A0A">
        <w:t xml:space="preserve"> </w:t>
      </w:r>
      <w:r w:rsidR="002C5A0A">
        <w:t xml:space="preserve">If the </w:t>
      </w:r>
      <w:r w:rsidR="002C5A0A" w:rsidRPr="002C5A0A">
        <w:rPr>
          <w:rStyle w:val="Codefragment"/>
        </w:rPr>
        <w:t>Credential</w:t>
      </w:r>
      <w:r w:rsidR="002C5A0A">
        <w:t xml:space="preserve"> parameter is present, t</w:t>
      </w:r>
      <w:r w:rsidR="002C5A0A" w:rsidRPr="00AF4F91">
        <w:t xml:space="preserve">he </w:t>
      </w:r>
      <w:r w:rsidR="002C5A0A">
        <w:t xml:space="preserve">username from within it is used and the </w:t>
      </w:r>
      <w:r w:rsidR="002C5A0A" w:rsidRPr="00AF4F91">
        <w:t xml:space="preserve">cmdlet prompts the user for </w:t>
      </w:r>
      <w:r w:rsidR="002C5A0A">
        <w:t xml:space="preserve">a </w:t>
      </w:r>
      <w:r w:rsidR="002C5A0A" w:rsidRPr="00AF4F91">
        <w:t>password.</w:t>
      </w:r>
    </w:p>
    <w:p w:rsidR="00980FB3" w:rsidRPr="005101E6" w:rsidRDefault="00980FB3" w:rsidP="00980FB3">
      <w:pPr>
        <w:pStyle w:val="subhead"/>
      </w:pPr>
      <w:r w:rsidRPr="005101E6">
        <w:t>Parameters:</w:t>
      </w:r>
    </w:p>
    <w:p w:rsidR="00980FB3" w:rsidRPr="005101E6" w:rsidRDefault="00980FB3" w:rsidP="00980FB3">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F27682">
        <w:t xml:space="preserve"> The username can be specified as a string.</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80FB3" w:rsidRPr="005101E6" w:rsidTr="002B65E8">
        <w:tc>
          <w:tcPr>
            <w:tcW w:w="2916" w:type="dxa"/>
          </w:tcPr>
          <w:p w:rsidR="00980FB3" w:rsidRPr="00980FB3" w:rsidRDefault="00980FB3" w:rsidP="007A0C8E">
            <w:r w:rsidRPr="005101E6">
              <w:t xml:space="preserve">Required: </w:t>
            </w:r>
            <w:r w:rsidR="007A0C8E">
              <w:t>Yes</w:t>
            </w:r>
            <w:r w:rsidRPr="005101E6">
              <w:t xml:space="preserve">  </w:t>
            </w:r>
          </w:p>
        </w:tc>
        <w:tc>
          <w:tcPr>
            <w:tcW w:w="3024" w:type="dxa"/>
          </w:tcPr>
          <w:p w:rsidR="00980FB3" w:rsidRPr="007A0C8E" w:rsidRDefault="00980FB3" w:rsidP="007A0C8E">
            <w:r w:rsidRPr="005101E6">
              <w:t xml:space="preserve">Position/Named: </w:t>
            </w:r>
            <w:r w:rsidR="007A0C8E">
              <w:t>Position 1</w:t>
            </w:r>
          </w:p>
        </w:tc>
        <w:tc>
          <w:tcPr>
            <w:tcW w:w="3744" w:type="dxa"/>
          </w:tcPr>
          <w:p w:rsidR="00980FB3" w:rsidRPr="00980FB3" w:rsidRDefault="00980FB3" w:rsidP="00980FB3">
            <w:r w:rsidRPr="005101E6">
              <w:t>Default value: None</w:t>
            </w:r>
          </w:p>
        </w:tc>
      </w:tr>
      <w:tr w:rsidR="00980FB3" w:rsidRPr="005101E6" w:rsidTr="002B65E8">
        <w:tc>
          <w:tcPr>
            <w:tcW w:w="5940" w:type="dxa"/>
            <w:gridSpan w:val="2"/>
          </w:tcPr>
          <w:p w:rsidR="00980FB3" w:rsidRPr="00980FB3" w:rsidRDefault="00980FB3" w:rsidP="007A0C8E">
            <w:r w:rsidRPr="005101E6">
              <w:t xml:space="preserve">Accept pipeline input: </w:t>
            </w:r>
            <w:r w:rsidR="007A0C8E">
              <w:t>No</w:t>
            </w:r>
          </w:p>
        </w:tc>
        <w:tc>
          <w:tcPr>
            <w:tcW w:w="3744" w:type="dxa"/>
          </w:tcPr>
          <w:p w:rsidR="00980FB3" w:rsidRPr="00980FB3" w:rsidRDefault="00980FB3" w:rsidP="00980FB3">
            <w:r w:rsidRPr="005101E6">
              <w:t>Accept wildcard characters: No</w:t>
            </w:r>
          </w:p>
        </w:tc>
      </w:tr>
    </w:tbl>
    <w:p w:rsidR="00980FB3" w:rsidRPr="005101E6" w:rsidRDefault="00980FB3" w:rsidP="00980FB3">
      <w:pPr>
        <w:rPr>
          <w:rStyle w:val="Codefragment"/>
        </w:rPr>
      </w:pPr>
    </w:p>
    <w:p w:rsidR="00980FB3" w:rsidRPr="005101E6" w:rsidRDefault="00980FB3" w:rsidP="00980FB3">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80FB3" w:rsidRPr="005101E6" w:rsidRDefault="00980FB3" w:rsidP="00980FB3">
      <w:pPr>
        <w:pStyle w:val="subhead"/>
      </w:pPr>
      <w:r w:rsidRPr="005101E6">
        <w:t>Inputs:</w:t>
      </w:r>
    </w:p>
    <w:p w:rsidR="00980FB3" w:rsidRPr="005101E6" w:rsidRDefault="00980FB3" w:rsidP="00980FB3">
      <w:r w:rsidRPr="005101E6">
        <w:t>None</w:t>
      </w:r>
    </w:p>
    <w:p w:rsidR="00980FB3" w:rsidRPr="005101E6" w:rsidRDefault="00980FB3" w:rsidP="00980FB3">
      <w:pPr>
        <w:pStyle w:val="subhead"/>
      </w:pPr>
      <w:r w:rsidRPr="005101E6">
        <w:t>Outputs:</w:t>
      </w:r>
    </w:p>
    <w:p w:rsidR="00143644" w:rsidRPr="00980FB3" w:rsidRDefault="00143644" w:rsidP="00143644">
      <w:r>
        <w:t>A</w:t>
      </w:r>
      <w:r w:rsidRPr="00980FB3">
        <w:t xml:space="preserve"> credential object (§</w:t>
      </w:r>
      <w:r w:rsidR="00FA56A4">
        <w:fldChar w:fldCharType="begin"/>
      </w:r>
      <w:r>
        <w:instrText xml:space="preserve"> REF _Ref258865543 \r \h </w:instrText>
      </w:r>
      <w:r w:rsidR="00FA56A4">
        <w:fldChar w:fldCharType="separate"/>
      </w:r>
      <w:r w:rsidR="00A34E8C">
        <w:t>4.5.23</w:t>
      </w:r>
      <w:r w:rsidR="00FA56A4">
        <w:fldChar w:fldCharType="end"/>
      </w:r>
      <w:r w:rsidRPr="00980FB3">
        <w:t>).</w:t>
      </w:r>
    </w:p>
    <w:p w:rsidR="00980FB3" w:rsidRPr="005101E6" w:rsidRDefault="00980FB3" w:rsidP="00980FB3">
      <w:pPr>
        <w:pStyle w:val="subhead"/>
      </w:pPr>
      <w:r w:rsidRPr="005101E6">
        <w:t>Examples:</w:t>
      </w:r>
    </w:p>
    <w:p w:rsidR="00455F37" w:rsidRPr="00455F37" w:rsidRDefault="00D8164C" w:rsidP="00D8164C">
      <w:pPr>
        <w:pStyle w:val="Code"/>
      </w:pPr>
      <w:r>
        <w:t>$v = Get-Credential</w:t>
      </w:r>
      <w:r>
        <w:br/>
      </w:r>
      <w:r w:rsidRPr="00D8164C">
        <w:t>$v = Get-Credential -Credential "User1</w:t>
      </w:r>
      <w:r>
        <w:t>0</w:t>
      </w:r>
      <w:r w:rsidRPr="00D8164C">
        <w:t>"</w:t>
      </w:r>
    </w:p>
    <w:p w:rsidR="00B62E24" w:rsidRPr="005101E6" w:rsidRDefault="00B62E24" w:rsidP="001C307A">
      <w:pPr>
        <w:pStyle w:val="Heading2"/>
      </w:pPr>
      <w:bookmarkStart w:id="886" w:name="_Ref262299645"/>
      <w:bookmarkStart w:id="887" w:name="_Toc332989030"/>
      <w:r w:rsidRPr="005101E6">
        <w:lastRenderedPageBreak/>
        <w:t>Get-Date</w:t>
      </w:r>
      <w:bookmarkEnd w:id="883"/>
      <w:bookmarkEnd w:id="886"/>
      <w:bookmarkEnd w:id="887"/>
      <w:r w:rsidRPr="005101E6">
        <w:t xml:space="preserve"> </w:t>
      </w:r>
    </w:p>
    <w:p w:rsidR="00A957D2" w:rsidRPr="005101E6" w:rsidRDefault="00A957D2" w:rsidP="00A957D2">
      <w:pPr>
        <w:pStyle w:val="subhead"/>
      </w:pPr>
      <w:r w:rsidRPr="005101E6">
        <w:t>Synopsis:</w:t>
      </w:r>
    </w:p>
    <w:p w:rsidR="00A957D2" w:rsidRPr="005101E6" w:rsidRDefault="00A957D2" w:rsidP="003D5635">
      <w:r w:rsidRPr="005101E6">
        <w:t xml:space="preserve">This cmdlet gets a date-time object </w:t>
      </w:r>
      <w:r w:rsidR="003D5635" w:rsidRPr="005101E6">
        <w:t>(§</w:t>
      </w:r>
      <w:r w:rsidR="00BA13C0">
        <w:fldChar w:fldCharType="begin"/>
      </w:r>
      <w:r w:rsidR="00BA13C0">
        <w:instrText xml:space="preserve"> REF _Ref256331398 \r \h  \* MERGEFORMAT </w:instrText>
      </w:r>
      <w:r w:rsidR="00BA13C0">
        <w:fldChar w:fldCharType="separate"/>
      </w:r>
      <w:r w:rsidR="00A34E8C">
        <w:t>4.5.19</w:t>
      </w:r>
      <w:r w:rsidR="00BA13C0">
        <w:fldChar w:fldCharType="end"/>
      </w:r>
      <w:r w:rsidR="003D5635" w:rsidRPr="005101E6">
        <w:t xml:space="preserve">) </w:t>
      </w:r>
      <w:r w:rsidRPr="005101E6">
        <w:t xml:space="preserve">that represents the current or </w:t>
      </w:r>
      <w:r w:rsidR="00423FD3" w:rsidRPr="005101E6">
        <w:t xml:space="preserve">the </w:t>
      </w:r>
      <w:r w:rsidRPr="005101E6">
        <w:t>specified date.</w:t>
      </w:r>
    </w:p>
    <w:p w:rsidR="00A957D2" w:rsidRPr="005101E6" w:rsidRDefault="00E61E13" w:rsidP="00A957D2">
      <w:pPr>
        <w:pStyle w:val="subhead"/>
      </w:pPr>
      <w:r w:rsidRPr="005101E6">
        <w:t>Syntax:</w:t>
      </w:r>
    </w:p>
    <w:p w:rsidR="00923498" w:rsidRPr="005101E6" w:rsidRDefault="00923498" w:rsidP="00923498">
      <w:pPr>
        <w:pStyle w:val="Grammar"/>
      </w:pPr>
      <w:r w:rsidRPr="005101E6">
        <w:rPr>
          <w:rStyle w:val="Terminal"/>
        </w:rPr>
        <w:t>Get-Date</w:t>
      </w:r>
      <w:r w:rsidRPr="005101E6">
        <w:rPr>
          <w:rStyle w:val="GrammarText"/>
        </w:rPr>
        <w:t xml:space="preserve">  [  </w:t>
      </w:r>
      <w:r w:rsidRPr="005101E6">
        <w:rPr>
          <w:rStyle w:val="Terminal"/>
        </w:rPr>
        <w:t>-Format</w:t>
      </w:r>
      <w:r w:rsidRPr="005101E6">
        <w:rPr>
          <w:rStyle w:val="GrammarText"/>
        </w:rPr>
        <w:t xml:space="preserve">  </w:t>
      </w:r>
      <w:r w:rsidRPr="005101E6">
        <w:t>&lt;string&gt;</w:t>
      </w:r>
      <w:r w:rsidRPr="005101E6">
        <w:rPr>
          <w:rStyle w:val="GrammarText"/>
        </w:rPr>
        <w:t xml:space="preserve">  ]  [   [  </w:t>
      </w:r>
      <w:r w:rsidRPr="005101E6">
        <w:rPr>
          <w:rStyle w:val="Terminal"/>
        </w:rPr>
        <w:t>-Date</w:t>
      </w:r>
      <w:r w:rsidRPr="005101E6">
        <w:rPr>
          <w:rStyle w:val="GrammarText"/>
        </w:rPr>
        <w:t xml:space="preserve">  ]  </w:t>
      </w:r>
      <w:r w:rsidRPr="005101E6">
        <w:t>&lt;</w:t>
      </w:r>
      <w:r w:rsidR="00695919" w:rsidRPr="005101E6">
        <w:t>string</w:t>
      </w:r>
      <w:r w:rsidRPr="005101E6">
        <w:t>&gt;</w:t>
      </w:r>
      <w:r w:rsidRPr="005101E6">
        <w:rPr>
          <w:rStyle w:val="GrammarText"/>
        </w:rPr>
        <w:t xml:space="preserve">  ]  [  </w:t>
      </w:r>
      <w:r w:rsidRPr="005101E6">
        <w:rPr>
          <w:rStyle w:val="Terminal"/>
        </w:rPr>
        <w:t>-Day</w:t>
      </w:r>
      <w:r w:rsidRPr="005101E6">
        <w:rPr>
          <w:rStyle w:val="GrammarText"/>
        </w:rPr>
        <w:t xml:space="preserve">  </w:t>
      </w:r>
      <w:r w:rsidRPr="005101E6">
        <w:t>&lt;int&gt;</w:t>
      </w:r>
      <w:r w:rsidRPr="005101E6">
        <w:rPr>
          <w:rStyle w:val="GrammarText"/>
        </w:rPr>
        <w:t xml:space="preserve">  ]</w:t>
      </w:r>
      <w:r w:rsidRPr="005101E6">
        <w:br/>
      </w:r>
      <w:r w:rsidRPr="005101E6">
        <w:rPr>
          <w:rStyle w:val="GrammarText"/>
        </w:rPr>
        <w:t xml:space="preserve">[  </w:t>
      </w:r>
      <w:r w:rsidRPr="005101E6">
        <w:rPr>
          <w:rStyle w:val="Terminal"/>
        </w:rPr>
        <w:t>-DisplayHint</w:t>
      </w:r>
      <w:r w:rsidRPr="005101E6">
        <w:rPr>
          <w:rStyle w:val="GrammarText"/>
        </w:rPr>
        <w:t xml:space="preserve">  {  </w:t>
      </w:r>
      <w:r w:rsidRPr="005101E6">
        <w:rPr>
          <w:rStyle w:val="Terminal"/>
        </w:rPr>
        <w:t>Date</w:t>
      </w:r>
      <w:r w:rsidRPr="005101E6">
        <w:rPr>
          <w:rStyle w:val="GrammarText"/>
        </w:rPr>
        <w:t xml:space="preserve">  |  </w:t>
      </w:r>
      <w:r w:rsidRPr="005101E6">
        <w:rPr>
          <w:rStyle w:val="Terminal"/>
        </w:rPr>
        <w:t>Time</w:t>
      </w:r>
      <w:r w:rsidRPr="005101E6">
        <w:rPr>
          <w:rStyle w:val="GrammarText"/>
        </w:rPr>
        <w:t xml:space="preserve">  |  </w:t>
      </w:r>
      <w:r w:rsidRPr="005101E6">
        <w:rPr>
          <w:rStyle w:val="Terminal"/>
        </w:rPr>
        <w:t>DateTime</w:t>
      </w:r>
      <w:r w:rsidRPr="005101E6">
        <w:rPr>
          <w:rStyle w:val="GrammarText"/>
        </w:rPr>
        <w:t xml:space="preserve">  }  ]  [  </w:t>
      </w:r>
      <w:r w:rsidRPr="005101E6">
        <w:rPr>
          <w:rStyle w:val="Terminal"/>
        </w:rPr>
        <w:t>-Hour</w:t>
      </w:r>
      <w:r w:rsidRPr="005101E6">
        <w:rPr>
          <w:rStyle w:val="GrammarText"/>
        </w:rPr>
        <w:t xml:space="preserve">  </w:t>
      </w:r>
      <w:r w:rsidRPr="005101E6">
        <w:t>&lt;int&gt;</w:t>
      </w:r>
      <w:r w:rsidRPr="005101E6">
        <w:rPr>
          <w:rStyle w:val="GrammarText"/>
        </w:rPr>
        <w:t xml:space="preserve">  ]</w:t>
      </w:r>
      <w:r w:rsidR="00722A66">
        <w:rPr>
          <w:rStyle w:val="GrammarText"/>
        </w:rPr>
        <w:br/>
      </w:r>
      <w:r w:rsidR="00C47D87" w:rsidRPr="005101E6">
        <w:rPr>
          <w:rStyle w:val="GrammarText"/>
        </w:rPr>
        <w:t xml:space="preserve">[  </w:t>
      </w:r>
      <w:r w:rsidR="00C47D87" w:rsidRPr="005101E6">
        <w:rPr>
          <w:rStyle w:val="Terminal"/>
        </w:rPr>
        <w:t>-Mi</w:t>
      </w:r>
      <w:r w:rsidR="00722A66">
        <w:rPr>
          <w:rStyle w:val="Terminal"/>
        </w:rPr>
        <w:t>llisecond</w:t>
      </w:r>
      <w:r w:rsidR="00C47D87" w:rsidRPr="005101E6">
        <w:rPr>
          <w:rStyle w:val="GrammarText"/>
        </w:rPr>
        <w:t xml:space="preserve">  </w:t>
      </w:r>
      <w:r w:rsidR="00C47D87" w:rsidRPr="005101E6">
        <w:t>&lt;int&gt;</w:t>
      </w:r>
      <w:r w:rsidR="00C47D87" w:rsidRPr="005101E6">
        <w:rPr>
          <w:rStyle w:val="GrammarText"/>
        </w:rPr>
        <w:t xml:space="preserve">  ]</w:t>
      </w:r>
      <w:r w:rsidR="00722A66">
        <w:rPr>
          <w:rStyle w:val="GrammarText"/>
        </w:rPr>
        <w:t xml:space="preserve">  </w:t>
      </w:r>
      <w:r w:rsidRPr="005101E6">
        <w:rPr>
          <w:rStyle w:val="GrammarText"/>
        </w:rPr>
        <w:t xml:space="preserve">[  </w:t>
      </w:r>
      <w:r w:rsidRPr="005101E6">
        <w:rPr>
          <w:rStyle w:val="Terminal"/>
        </w:rPr>
        <w:t>-Minute</w:t>
      </w:r>
      <w:r w:rsidRPr="005101E6">
        <w:rPr>
          <w:rStyle w:val="GrammarText"/>
        </w:rPr>
        <w:t xml:space="preserve">  </w:t>
      </w:r>
      <w:r w:rsidRPr="005101E6">
        <w:t>&lt;int&gt;</w:t>
      </w:r>
      <w:r w:rsidRPr="005101E6">
        <w:rPr>
          <w:rStyle w:val="GrammarText"/>
        </w:rPr>
        <w:t xml:space="preserve">  ]</w:t>
      </w:r>
      <w:r w:rsidR="00C47D87">
        <w:rPr>
          <w:rStyle w:val="GrammarText"/>
        </w:rPr>
        <w:t xml:space="preserve">  </w:t>
      </w:r>
      <w:r w:rsidRPr="005101E6">
        <w:rPr>
          <w:rStyle w:val="GrammarText"/>
        </w:rPr>
        <w:t xml:space="preserve">[  </w:t>
      </w:r>
      <w:r w:rsidRPr="005101E6">
        <w:rPr>
          <w:rStyle w:val="Terminal"/>
        </w:rPr>
        <w:t>-Month</w:t>
      </w:r>
      <w:r w:rsidRPr="005101E6">
        <w:rPr>
          <w:rStyle w:val="GrammarText"/>
        </w:rPr>
        <w:t xml:space="preserve">  </w:t>
      </w:r>
      <w:r w:rsidRPr="005101E6">
        <w:t>&lt;int&gt;</w:t>
      </w:r>
      <w:r w:rsidRPr="005101E6">
        <w:rPr>
          <w:rStyle w:val="GrammarText"/>
        </w:rPr>
        <w:t xml:space="preserve">  ]  [  </w:t>
      </w:r>
      <w:r w:rsidRPr="005101E6">
        <w:rPr>
          <w:rStyle w:val="Terminal"/>
        </w:rPr>
        <w:t>-Second</w:t>
      </w:r>
      <w:r w:rsidRPr="005101E6">
        <w:rPr>
          <w:rStyle w:val="GrammarText"/>
        </w:rPr>
        <w:t xml:space="preserve">  </w:t>
      </w:r>
      <w:r w:rsidRPr="005101E6">
        <w:t>&lt;int&gt;</w:t>
      </w:r>
      <w:r w:rsidRPr="005101E6">
        <w:rPr>
          <w:rStyle w:val="GrammarText"/>
        </w:rPr>
        <w:t xml:space="preserve">  ]</w:t>
      </w:r>
      <w:r w:rsidR="00722A66">
        <w:rPr>
          <w:rStyle w:val="GrammarText"/>
        </w:rPr>
        <w:br/>
      </w:r>
      <w:r w:rsidRPr="005101E6">
        <w:rPr>
          <w:rStyle w:val="GrammarText"/>
        </w:rPr>
        <w:t xml:space="preserve">[  </w:t>
      </w:r>
      <w:r w:rsidRPr="005101E6">
        <w:rPr>
          <w:rStyle w:val="Terminal"/>
        </w:rPr>
        <w:t>-Year</w:t>
      </w:r>
      <w:r w:rsidRPr="005101E6">
        <w:rPr>
          <w:rStyle w:val="GrammarText"/>
        </w:rPr>
        <w:t xml:space="preserve">  </w:t>
      </w:r>
      <w:r w:rsidRPr="005101E6">
        <w:t>&lt;int&gt;</w:t>
      </w:r>
      <w:r w:rsidRPr="005101E6">
        <w:rPr>
          <w:rStyle w:val="GrammarText"/>
        </w:rPr>
        <w:t xml:space="preserve">  ]</w:t>
      </w:r>
      <w:r w:rsidR="00722A6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A957D2" w:rsidRPr="005101E6" w:rsidRDefault="00C94440" w:rsidP="00A957D2">
      <w:pPr>
        <w:pStyle w:val="Grammar"/>
      </w:pPr>
      <w:r w:rsidRPr="005101E6">
        <w:rPr>
          <w:rStyle w:val="Terminal"/>
        </w:rPr>
        <w:t>Get</w:t>
      </w:r>
      <w:r w:rsidR="00A957D2" w:rsidRPr="005101E6">
        <w:rPr>
          <w:rStyle w:val="Terminal"/>
        </w:rPr>
        <w:t>-</w:t>
      </w:r>
      <w:r w:rsidRPr="005101E6">
        <w:rPr>
          <w:rStyle w:val="Terminal"/>
        </w:rPr>
        <w:t>Date</w:t>
      </w:r>
      <w:r w:rsidR="00A957D2" w:rsidRPr="005101E6">
        <w:rPr>
          <w:rStyle w:val="GrammarText"/>
        </w:rPr>
        <w:t xml:space="preserve">  [  </w:t>
      </w:r>
      <w:r w:rsidR="00A957D2" w:rsidRPr="005101E6">
        <w:rPr>
          <w:rStyle w:val="Terminal"/>
        </w:rPr>
        <w:t>-</w:t>
      </w:r>
      <w:r w:rsidRPr="005101E6">
        <w:rPr>
          <w:rStyle w:val="Terminal"/>
        </w:rPr>
        <w:t>UFormat</w:t>
      </w:r>
      <w:r w:rsidR="00A957D2" w:rsidRPr="005101E6">
        <w:rPr>
          <w:rStyle w:val="GrammarText"/>
        </w:rPr>
        <w:t xml:space="preserve">  </w:t>
      </w:r>
      <w:r w:rsidR="00A957D2" w:rsidRPr="005101E6">
        <w:t>&lt;string&gt;</w:t>
      </w:r>
      <w:r w:rsidR="00A957D2" w:rsidRPr="005101E6">
        <w:rPr>
          <w:rStyle w:val="GrammarText"/>
        </w:rPr>
        <w:t xml:space="preserve">  </w:t>
      </w:r>
      <w:r w:rsidRPr="005101E6">
        <w:rPr>
          <w:rStyle w:val="GrammarText"/>
        </w:rPr>
        <w:t xml:space="preserve">]  </w:t>
      </w:r>
      <w:r w:rsidR="00A957D2" w:rsidRPr="005101E6">
        <w:rPr>
          <w:rStyle w:val="GrammarText"/>
        </w:rPr>
        <w:t xml:space="preserve">[   [  </w:t>
      </w:r>
      <w:r w:rsidR="00A957D2" w:rsidRPr="005101E6">
        <w:rPr>
          <w:rStyle w:val="Terminal"/>
        </w:rPr>
        <w:t>-</w:t>
      </w:r>
      <w:r w:rsidRPr="005101E6">
        <w:rPr>
          <w:rStyle w:val="Terminal"/>
        </w:rPr>
        <w:t>Date</w:t>
      </w:r>
      <w:r w:rsidR="00A957D2" w:rsidRPr="005101E6">
        <w:rPr>
          <w:rStyle w:val="GrammarText"/>
        </w:rPr>
        <w:t xml:space="preserve">  ]  </w:t>
      </w:r>
      <w:r w:rsidR="00A957D2" w:rsidRPr="005101E6">
        <w:t>&lt;</w:t>
      </w:r>
      <w:r w:rsidRPr="005101E6">
        <w:t>DateTime</w:t>
      </w:r>
      <w:r w:rsidR="00A957D2" w:rsidRPr="005101E6">
        <w:t>&gt;</w:t>
      </w:r>
      <w:r w:rsidR="00A957D2" w:rsidRPr="005101E6">
        <w:rPr>
          <w:rStyle w:val="GrammarText"/>
        </w:rPr>
        <w:t xml:space="preserve">  ]  [  </w:t>
      </w:r>
      <w:r w:rsidR="00A957D2" w:rsidRPr="005101E6">
        <w:rPr>
          <w:rStyle w:val="Terminal"/>
        </w:rPr>
        <w:t>-D</w:t>
      </w:r>
      <w:r w:rsidRPr="005101E6">
        <w:rPr>
          <w:rStyle w:val="Terminal"/>
        </w:rPr>
        <w:t>ay</w:t>
      </w:r>
      <w:r w:rsidR="00A957D2" w:rsidRPr="005101E6">
        <w:rPr>
          <w:rStyle w:val="GrammarText"/>
        </w:rPr>
        <w:t xml:space="preserve">  </w:t>
      </w:r>
      <w:r w:rsidR="00A957D2" w:rsidRPr="005101E6">
        <w:t>&lt;</w:t>
      </w:r>
      <w:r w:rsidRPr="005101E6">
        <w:t>int</w:t>
      </w:r>
      <w:r w:rsidR="00A957D2" w:rsidRPr="005101E6">
        <w:t>&gt;</w:t>
      </w:r>
      <w:r w:rsidR="00A957D2" w:rsidRPr="005101E6">
        <w:rPr>
          <w:rStyle w:val="GrammarText"/>
        </w:rPr>
        <w:t xml:space="preserve">  ]</w:t>
      </w:r>
      <w:r w:rsidR="00A957D2" w:rsidRPr="005101E6">
        <w:br/>
      </w:r>
      <w:r w:rsidR="00A957D2" w:rsidRPr="005101E6">
        <w:rPr>
          <w:rStyle w:val="GrammarText"/>
        </w:rPr>
        <w:t xml:space="preserve">[  </w:t>
      </w:r>
      <w:r w:rsidR="00A957D2" w:rsidRPr="005101E6">
        <w:rPr>
          <w:rStyle w:val="Terminal"/>
        </w:rPr>
        <w:t>-</w:t>
      </w:r>
      <w:r w:rsidRPr="005101E6">
        <w:rPr>
          <w:rStyle w:val="Terminal"/>
        </w:rPr>
        <w:t>DisplayHint</w:t>
      </w:r>
      <w:r w:rsidR="00A957D2" w:rsidRPr="005101E6">
        <w:rPr>
          <w:rStyle w:val="GrammarText"/>
        </w:rPr>
        <w:t xml:space="preserve">  {  </w:t>
      </w:r>
      <w:r w:rsidRPr="005101E6">
        <w:rPr>
          <w:rStyle w:val="Terminal"/>
        </w:rPr>
        <w:t>Date</w:t>
      </w:r>
      <w:r w:rsidR="00A957D2" w:rsidRPr="005101E6">
        <w:rPr>
          <w:rStyle w:val="GrammarText"/>
        </w:rPr>
        <w:t xml:space="preserve">  |  </w:t>
      </w:r>
      <w:r w:rsidRPr="005101E6">
        <w:rPr>
          <w:rStyle w:val="Terminal"/>
        </w:rPr>
        <w:t>Time</w:t>
      </w:r>
      <w:r w:rsidR="00A957D2" w:rsidRPr="005101E6">
        <w:rPr>
          <w:rStyle w:val="GrammarText"/>
        </w:rPr>
        <w:t xml:space="preserve">  |  </w:t>
      </w:r>
      <w:r w:rsidRPr="005101E6">
        <w:rPr>
          <w:rStyle w:val="Terminal"/>
        </w:rPr>
        <w:t>DateTime</w:t>
      </w:r>
      <w:r w:rsidR="00A957D2" w:rsidRPr="005101E6">
        <w:rPr>
          <w:rStyle w:val="GrammarText"/>
        </w:rPr>
        <w:t xml:space="preserve">  }  ]</w:t>
      </w:r>
      <w:r w:rsidRPr="005101E6">
        <w:rPr>
          <w:rStyle w:val="GrammarText"/>
        </w:rPr>
        <w:t xml:space="preserve">  [  </w:t>
      </w:r>
      <w:r w:rsidRPr="005101E6">
        <w:rPr>
          <w:rStyle w:val="Terminal"/>
        </w:rPr>
        <w:t>-Hour</w:t>
      </w:r>
      <w:r w:rsidRPr="005101E6">
        <w:rPr>
          <w:rStyle w:val="GrammarText"/>
        </w:rPr>
        <w:t xml:space="preserve">  </w:t>
      </w:r>
      <w:r w:rsidRPr="005101E6">
        <w:t>&lt;int&gt;</w:t>
      </w:r>
      <w:r w:rsidRPr="005101E6">
        <w:rPr>
          <w:rStyle w:val="GrammarText"/>
        </w:rPr>
        <w:t xml:space="preserve">  ]</w:t>
      </w:r>
      <w:r w:rsidR="00722A66">
        <w:rPr>
          <w:rStyle w:val="GrammarText"/>
        </w:rPr>
        <w:br/>
      </w:r>
      <w:r w:rsidR="00722A66" w:rsidRPr="005101E6">
        <w:rPr>
          <w:rStyle w:val="GrammarText"/>
        </w:rPr>
        <w:t xml:space="preserve">[  </w:t>
      </w:r>
      <w:r w:rsidR="00722A66" w:rsidRPr="005101E6">
        <w:rPr>
          <w:rStyle w:val="Terminal"/>
        </w:rPr>
        <w:t>-Mi</w:t>
      </w:r>
      <w:r w:rsidR="00722A66">
        <w:rPr>
          <w:rStyle w:val="Terminal"/>
        </w:rPr>
        <w:t>llisecond</w:t>
      </w:r>
      <w:r w:rsidR="00722A66" w:rsidRPr="005101E6">
        <w:rPr>
          <w:rStyle w:val="GrammarText"/>
        </w:rPr>
        <w:t xml:space="preserve">  </w:t>
      </w:r>
      <w:r w:rsidR="00722A66" w:rsidRPr="005101E6">
        <w:t>&lt;int&gt;</w:t>
      </w:r>
      <w:r w:rsidR="00722A66" w:rsidRPr="005101E6">
        <w:rPr>
          <w:rStyle w:val="GrammarText"/>
        </w:rPr>
        <w:t xml:space="preserve">  ]</w:t>
      </w:r>
      <w:r w:rsidR="00722A66">
        <w:rPr>
          <w:rStyle w:val="GrammarText"/>
        </w:rPr>
        <w:t xml:space="preserve">  </w:t>
      </w:r>
      <w:r w:rsidRPr="005101E6">
        <w:rPr>
          <w:rStyle w:val="GrammarText"/>
        </w:rPr>
        <w:t xml:space="preserve">[  </w:t>
      </w:r>
      <w:r w:rsidRPr="005101E6">
        <w:rPr>
          <w:rStyle w:val="Terminal"/>
        </w:rPr>
        <w:t>-Minute</w:t>
      </w:r>
      <w:r w:rsidRPr="005101E6">
        <w:rPr>
          <w:rStyle w:val="GrammarText"/>
        </w:rPr>
        <w:t xml:space="preserve">  </w:t>
      </w:r>
      <w:r w:rsidRPr="005101E6">
        <w:t>&lt;int&gt;</w:t>
      </w:r>
      <w:r w:rsidRPr="005101E6">
        <w:rPr>
          <w:rStyle w:val="GrammarText"/>
        </w:rPr>
        <w:t xml:space="preserve">  ]</w:t>
      </w:r>
      <w:r w:rsidR="00722A66">
        <w:rPr>
          <w:rStyle w:val="GrammarText"/>
        </w:rPr>
        <w:t xml:space="preserve">  </w:t>
      </w:r>
      <w:r w:rsidRPr="005101E6">
        <w:rPr>
          <w:rStyle w:val="GrammarText"/>
        </w:rPr>
        <w:t xml:space="preserve">[  </w:t>
      </w:r>
      <w:r w:rsidRPr="005101E6">
        <w:rPr>
          <w:rStyle w:val="Terminal"/>
        </w:rPr>
        <w:t>-Month</w:t>
      </w:r>
      <w:r w:rsidRPr="005101E6">
        <w:rPr>
          <w:rStyle w:val="GrammarText"/>
        </w:rPr>
        <w:t xml:space="preserve">  </w:t>
      </w:r>
      <w:r w:rsidRPr="005101E6">
        <w:t>&lt;int&gt;</w:t>
      </w:r>
      <w:r w:rsidRPr="005101E6">
        <w:rPr>
          <w:rStyle w:val="GrammarText"/>
        </w:rPr>
        <w:t xml:space="preserve">  ]  [  </w:t>
      </w:r>
      <w:r w:rsidRPr="005101E6">
        <w:rPr>
          <w:rStyle w:val="Terminal"/>
        </w:rPr>
        <w:t>-Second</w:t>
      </w:r>
      <w:r w:rsidRPr="005101E6">
        <w:rPr>
          <w:rStyle w:val="GrammarText"/>
        </w:rPr>
        <w:t xml:space="preserve">  </w:t>
      </w:r>
      <w:r w:rsidRPr="005101E6">
        <w:t>&lt;int&gt;</w:t>
      </w:r>
      <w:r w:rsidRPr="005101E6">
        <w:rPr>
          <w:rStyle w:val="GrammarText"/>
        </w:rPr>
        <w:t xml:space="preserve">  ]</w:t>
      </w:r>
      <w:r w:rsidR="00722A66">
        <w:rPr>
          <w:rStyle w:val="GrammarText"/>
        </w:rPr>
        <w:br/>
      </w:r>
      <w:r w:rsidRPr="005101E6">
        <w:rPr>
          <w:rStyle w:val="GrammarText"/>
        </w:rPr>
        <w:t xml:space="preserve">[  </w:t>
      </w:r>
      <w:r w:rsidRPr="005101E6">
        <w:rPr>
          <w:rStyle w:val="Terminal"/>
        </w:rPr>
        <w:t>-Year</w:t>
      </w:r>
      <w:r w:rsidRPr="005101E6">
        <w:rPr>
          <w:rStyle w:val="GrammarText"/>
        </w:rPr>
        <w:t xml:space="preserve">  </w:t>
      </w:r>
      <w:r w:rsidRPr="005101E6">
        <w:t>&lt;int&gt;</w:t>
      </w:r>
      <w:r w:rsidRPr="005101E6">
        <w:rPr>
          <w:rStyle w:val="GrammarText"/>
        </w:rPr>
        <w:t xml:space="preserve">  ]  </w:t>
      </w:r>
      <w:r w:rsidR="00A957D2" w:rsidRPr="005101E6">
        <w:rPr>
          <w:rStyle w:val="GrammarText"/>
        </w:rPr>
        <w:t xml:space="preserve">[  </w:t>
      </w:r>
      <w:r w:rsidR="00A957D2" w:rsidRPr="005101E6">
        <w:t>&lt;CommonParameters&gt;</w:t>
      </w:r>
      <w:r w:rsidR="00A957D2" w:rsidRPr="005101E6">
        <w:rPr>
          <w:rStyle w:val="GrammarText"/>
        </w:rPr>
        <w:t xml:space="preserve">  ]</w:t>
      </w:r>
    </w:p>
    <w:p w:rsidR="00A957D2" w:rsidRPr="005101E6" w:rsidRDefault="00C02370" w:rsidP="00A957D2">
      <w:pPr>
        <w:pStyle w:val="subhead"/>
      </w:pPr>
      <w:r w:rsidRPr="005101E6">
        <w:t>Description:</w:t>
      </w:r>
    </w:p>
    <w:p w:rsidR="00A957D2" w:rsidRPr="005101E6" w:rsidRDefault="00A957D2" w:rsidP="00A957D2">
      <w:r w:rsidRPr="005101E6">
        <w:t xml:space="preserve">This cmdlet gets a date-time object that represents the current or </w:t>
      </w:r>
      <w:r w:rsidR="003D5635" w:rsidRPr="005101E6">
        <w:t xml:space="preserve">the </w:t>
      </w:r>
      <w:r w:rsidRPr="005101E6">
        <w:t xml:space="preserve">specified date. </w:t>
      </w:r>
      <w:r w:rsidR="003D5635" w:rsidRPr="005101E6">
        <w:t xml:space="preserve">Alternatively, it can get a date-time string </w:t>
      </w:r>
      <w:r w:rsidRPr="005101E6">
        <w:t xml:space="preserve">in </w:t>
      </w:r>
      <w:r w:rsidR="003D5635" w:rsidRPr="005101E6">
        <w:t>a number of different</w:t>
      </w:r>
      <w:r w:rsidRPr="005101E6">
        <w:t xml:space="preserve"> formats.</w:t>
      </w:r>
      <w:r w:rsidR="000A3B9F" w:rsidRPr="005101E6">
        <w:t xml:space="preserve"> When a date-time object is returned, any date-time component parameters that are omitted take on default values from the current date and time.</w:t>
      </w:r>
    </w:p>
    <w:p w:rsidR="00A957D2" w:rsidRPr="005101E6" w:rsidRDefault="00A957D2" w:rsidP="00A957D2">
      <w:pPr>
        <w:pStyle w:val="subhead"/>
      </w:pPr>
      <w:r w:rsidRPr="005101E6">
        <w:t>Parameters:</w:t>
      </w:r>
    </w:p>
    <w:p w:rsidR="008F3EC4" w:rsidRPr="005101E6" w:rsidRDefault="008F3EC4" w:rsidP="008F3EC4">
      <w:r w:rsidRPr="005101E6">
        <w:rPr>
          <w:rStyle w:val="Codefragment"/>
        </w:rPr>
        <w:t>-Date</w:t>
      </w:r>
      <w:r w:rsidRPr="005101E6">
        <w:t xml:space="preserve">  </w:t>
      </w:r>
      <w:r w:rsidRPr="005101E6">
        <w:rPr>
          <w:rStyle w:val="Production"/>
        </w:rPr>
        <w:t>&lt;</w:t>
      </w:r>
      <w:r w:rsidR="0082028E" w:rsidRPr="005101E6">
        <w:rPr>
          <w:rStyle w:val="Production"/>
        </w:rPr>
        <w:t>string</w:t>
      </w:r>
      <w:r w:rsidRPr="005101E6">
        <w:rPr>
          <w:rStyle w:val="Production"/>
        </w:rPr>
        <w:t>&gt;</w:t>
      </w:r>
      <w:r w:rsidRPr="005101E6">
        <w:t xml:space="preserve"> — Specifies a date and time</w:t>
      </w:r>
      <w:r w:rsidR="008A1BDE" w:rsidRPr="005101E6">
        <w:t xml:space="preserve"> in a format that is standard for the system locale, such as </w:t>
      </w:r>
      <w:r w:rsidR="0082028E" w:rsidRPr="005101E6">
        <w:t>"</w:t>
      </w:r>
      <w:r w:rsidR="008A1BDE" w:rsidRPr="005101E6">
        <w:t>dd</w:t>
      </w:r>
      <w:r w:rsidR="008A1BDE" w:rsidRPr="005101E6">
        <w:noBreakHyphen/>
        <w:t>MM</w:t>
      </w:r>
      <w:r w:rsidR="008A1BDE" w:rsidRPr="005101E6">
        <w:noBreakHyphen/>
        <w:t>yyyy</w:t>
      </w:r>
      <w:r w:rsidR="0082028E" w:rsidRPr="005101E6">
        <w:t xml:space="preserve"> </w:t>
      </w:r>
      <w:r w:rsidR="00D166FF" w:rsidRPr="005101E6">
        <w:t>HH:mm:ss</w:t>
      </w:r>
      <w:r w:rsidR="0082028E" w:rsidRPr="005101E6">
        <w:t>"</w:t>
      </w:r>
      <w:r w:rsidR="008A1BDE" w:rsidRPr="005101E6">
        <w:t xml:space="preserve"> (German [Germany]) or </w:t>
      </w:r>
      <w:r w:rsidR="0082028E" w:rsidRPr="005101E6">
        <w:t>"</w:t>
      </w:r>
      <w:r w:rsidR="008A1BDE" w:rsidRPr="005101E6">
        <w:t>MM/dd/yyyy</w:t>
      </w:r>
      <w:r w:rsidR="0082028E" w:rsidRPr="005101E6">
        <w:t xml:space="preserve"> </w:t>
      </w:r>
      <w:r w:rsidR="00D166FF" w:rsidRPr="005101E6">
        <w:t>h:mm:ss tt</w:t>
      </w:r>
      <w:r w:rsidR="0082028E" w:rsidRPr="005101E6">
        <w:t>"</w:t>
      </w:r>
      <w:r w:rsidR="008A1BDE" w:rsidRPr="005101E6">
        <w:t xml:space="preserve"> (English [United States]).</w:t>
      </w:r>
      <w:r w:rsidRPr="005101E6">
        <w:t xml:space="preserve"> By default, Get-Date gets the current system date and time.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F3EC4" w:rsidRPr="005101E6" w:rsidTr="007E66AB">
        <w:tc>
          <w:tcPr>
            <w:tcW w:w="2916" w:type="dxa"/>
          </w:tcPr>
          <w:p w:rsidR="008F3EC4" w:rsidRPr="005101E6" w:rsidRDefault="008F3EC4" w:rsidP="007E66AB">
            <w:r w:rsidRPr="005101E6">
              <w:t xml:space="preserve">Required: No  </w:t>
            </w:r>
          </w:p>
        </w:tc>
        <w:tc>
          <w:tcPr>
            <w:tcW w:w="3474" w:type="dxa"/>
          </w:tcPr>
          <w:p w:rsidR="008F3EC4" w:rsidRPr="005101E6" w:rsidRDefault="008F3EC4" w:rsidP="008F3EC4">
            <w:r w:rsidRPr="005101E6">
              <w:t xml:space="preserve">Position/Named: </w:t>
            </w:r>
            <w:r w:rsidR="007975F0" w:rsidRPr="005101E6">
              <w:t>Position 1</w:t>
            </w:r>
          </w:p>
        </w:tc>
        <w:tc>
          <w:tcPr>
            <w:tcW w:w="3294" w:type="dxa"/>
          </w:tcPr>
          <w:p w:rsidR="008F3EC4" w:rsidRPr="005101E6" w:rsidRDefault="008F3EC4" w:rsidP="007E66AB">
            <w:r w:rsidRPr="005101E6">
              <w:t>Default value: None</w:t>
            </w:r>
          </w:p>
        </w:tc>
      </w:tr>
      <w:tr w:rsidR="008F3EC4" w:rsidRPr="005101E6" w:rsidTr="007E66AB">
        <w:tc>
          <w:tcPr>
            <w:tcW w:w="6390" w:type="dxa"/>
            <w:gridSpan w:val="2"/>
          </w:tcPr>
          <w:p w:rsidR="008F3EC4" w:rsidRPr="005101E6" w:rsidRDefault="008F3EC4" w:rsidP="00975BFB">
            <w:r w:rsidRPr="005101E6">
              <w:t>Accept pipeline input: Yes, ByValue</w:t>
            </w:r>
            <w:r w:rsidR="00975BFB" w:rsidRPr="005101E6">
              <w:t xml:space="preserve"> or</w:t>
            </w:r>
            <w:r w:rsidRPr="005101E6">
              <w:t xml:space="preserve">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F3EC4" w:rsidRPr="005101E6" w:rsidRDefault="008F3EC4" w:rsidP="007E66AB">
            <w:r w:rsidRPr="005101E6">
              <w:t>Accept wildcard characters: No</w:t>
            </w:r>
          </w:p>
        </w:tc>
      </w:tr>
    </w:tbl>
    <w:p w:rsidR="008F3EC4" w:rsidRPr="005101E6" w:rsidRDefault="008F3EC4" w:rsidP="008F3EC4">
      <w:pPr>
        <w:rPr>
          <w:rStyle w:val="Codefragment"/>
        </w:rPr>
      </w:pPr>
    </w:p>
    <w:p w:rsidR="00797F24" w:rsidRPr="005101E6" w:rsidRDefault="00A957D2" w:rsidP="00797F24">
      <w:r w:rsidRPr="005101E6">
        <w:rPr>
          <w:rStyle w:val="Codefragment"/>
        </w:rPr>
        <w:t>-D</w:t>
      </w:r>
      <w:r w:rsidR="00797F24" w:rsidRPr="005101E6">
        <w:rPr>
          <w:rStyle w:val="Codefragment"/>
        </w:rPr>
        <w:t>ay</w:t>
      </w:r>
      <w:r w:rsidRPr="005101E6">
        <w:t xml:space="preserve">  </w:t>
      </w:r>
      <w:r w:rsidRPr="005101E6">
        <w:rPr>
          <w:rStyle w:val="Production"/>
        </w:rPr>
        <w:t>&lt;</w:t>
      </w:r>
      <w:r w:rsidR="00797F24" w:rsidRPr="005101E6">
        <w:rPr>
          <w:rStyle w:val="Production"/>
        </w:rPr>
        <w:t>int</w:t>
      </w:r>
      <w:r w:rsidRPr="005101E6">
        <w:rPr>
          <w:rStyle w:val="Production"/>
        </w:rPr>
        <w:t>&gt;</w:t>
      </w:r>
      <w:r w:rsidRPr="005101E6">
        <w:t xml:space="preserve"> — </w:t>
      </w:r>
      <w:r w:rsidR="00797F24" w:rsidRPr="005101E6">
        <w:t>Specifies the day of the month</w:t>
      </w:r>
      <w:r w:rsidR="00C42B65" w:rsidRPr="005101E6">
        <w:t xml:space="preserve"> in the range 1–31</w:t>
      </w:r>
      <w:r w:rsidR="00797F24" w:rsidRPr="005101E6">
        <w:t xml:space="preserve">. If the value is greater than the number of days in the month, the </w:t>
      </w:r>
      <w:r w:rsidR="00C42B65" w:rsidRPr="005101E6">
        <w:t xml:space="preserve">given </w:t>
      </w:r>
      <w:r w:rsidR="00797F24" w:rsidRPr="005101E6">
        <w:t xml:space="preserve">number of days </w:t>
      </w:r>
      <w:r w:rsidR="00C42B65" w:rsidRPr="005101E6">
        <w:t xml:space="preserve">is added to the first day of the </w:t>
      </w:r>
      <w:r w:rsidR="00797F24" w:rsidRPr="005101E6">
        <w:t>month</w:t>
      </w:r>
      <w:r w:rsidR="00C42B65" w:rsidRPr="005101E6">
        <w:t xml:space="preserve"> resulting in a date in the following month</w:t>
      </w:r>
      <w:r w:rsidR="00797F24" w:rsidRPr="005101E6">
        <w:t xml:space="preserve">. For example, </w:t>
      </w:r>
      <w:r w:rsidR="00797F24" w:rsidRPr="005101E6">
        <w:rPr>
          <w:rStyle w:val="Codefragment"/>
        </w:rPr>
        <w:t>-</w:t>
      </w:r>
      <w:r w:rsidR="00C42B65" w:rsidRPr="005101E6">
        <w:rPr>
          <w:rStyle w:val="Codefragment"/>
        </w:rPr>
        <w:t>M</w:t>
      </w:r>
      <w:r w:rsidR="00797F24" w:rsidRPr="005101E6">
        <w:rPr>
          <w:rStyle w:val="Codefragment"/>
        </w:rPr>
        <w:t xml:space="preserve">onth </w:t>
      </w:r>
      <w:r w:rsidR="00C42B65" w:rsidRPr="005101E6">
        <w:rPr>
          <w:rStyle w:val="Codefragment"/>
        </w:rPr>
        <w:t>11</w:t>
      </w:r>
      <w:r w:rsidR="00797F24" w:rsidRPr="005101E6">
        <w:rPr>
          <w:rStyle w:val="Codefragment"/>
        </w:rPr>
        <w:t xml:space="preserve"> -</w:t>
      </w:r>
      <w:r w:rsidR="00C42B65" w:rsidRPr="005101E6">
        <w:rPr>
          <w:rStyle w:val="Codefragment"/>
        </w:rPr>
        <w:t>D</w:t>
      </w:r>
      <w:r w:rsidR="00797F24" w:rsidRPr="005101E6">
        <w:rPr>
          <w:rStyle w:val="Codefragment"/>
        </w:rPr>
        <w:t>ay 31</w:t>
      </w:r>
      <w:r w:rsidR="00797F24" w:rsidRPr="005101E6">
        <w:t xml:space="preserve"> </w:t>
      </w:r>
      <w:r w:rsidR="00C42B65" w:rsidRPr="005101E6">
        <w:t>results in December 1, not November 31.</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957D2" w:rsidRPr="005101E6" w:rsidTr="007E66AB">
        <w:tc>
          <w:tcPr>
            <w:tcW w:w="2916" w:type="dxa"/>
          </w:tcPr>
          <w:p w:rsidR="00A957D2" w:rsidRPr="005101E6" w:rsidRDefault="00A957D2" w:rsidP="007E66AB">
            <w:r w:rsidRPr="005101E6">
              <w:t xml:space="preserve">Required: No  </w:t>
            </w:r>
          </w:p>
        </w:tc>
        <w:tc>
          <w:tcPr>
            <w:tcW w:w="3474" w:type="dxa"/>
          </w:tcPr>
          <w:p w:rsidR="00A957D2" w:rsidRPr="005101E6" w:rsidRDefault="00A957D2" w:rsidP="007E66AB">
            <w:r w:rsidRPr="005101E6">
              <w:t>Position/Named: Named</w:t>
            </w:r>
          </w:p>
        </w:tc>
        <w:tc>
          <w:tcPr>
            <w:tcW w:w="3294" w:type="dxa"/>
          </w:tcPr>
          <w:p w:rsidR="00A957D2" w:rsidRPr="005101E6" w:rsidRDefault="00A957D2" w:rsidP="007E66AB">
            <w:r w:rsidRPr="005101E6">
              <w:t>Default value: None</w:t>
            </w:r>
          </w:p>
        </w:tc>
      </w:tr>
      <w:tr w:rsidR="00A957D2" w:rsidRPr="005101E6" w:rsidTr="007E66AB">
        <w:tc>
          <w:tcPr>
            <w:tcW w:w="6390" w:type="dxa"/>
            <w:gridSpan w:val="2"/>
          </w:tcPr>
          <w:p w:rsidR="00A957D2" w:rsidRPr="005101E6" w:rsidRDefault="00A957D2" w:rsidP="007E66AB">
            <w:r w:rsidRPr="005101E6">
              <w:t>Accept pipeline input: No</w:t>
            </w:r>
          </w:p>
        </w:tc>
        <w:tc>
          <w:tcPr>
            <w:tcW w:w="3294" w:type="dxa"/>
          </w:tcPr>
          <w:p w:rsidR="00A957D2" w:rsidRPr="005101E6" w:rsidRDefault="00A957D2" w:rsidP="007E66AB">
            <w:r w:rsidRPr="005101E6">
              <w:t>Accept wildcard characters: No</w:t>
            </w:r>
          </w:p>
        </w:tc>
      </w:tr>
    </w:tbl>
    <w:p w:rsidR="00A957D2" w:rsidRPr="005101E6" w:rsidRDefault="00A957D2" w:rsidP="00A957D2">
      <w:pPr>
        <w:rPr>
          <w:rStyle w:val="Codefragment"/>
        </w:rPr>
      </w:pPr>
    </w:p>
    <w:p w:rsidR="0066631D" w:rsidRPr="005101E6" w:rsidRDefault="0066631D" w:rsidP="0066631D">
      <w:r w:rsidRPr="005101E6">
        <w:rPr>
          <w:rStyle w:val="Codefragment"/>
        </w:rPr>
        <w:t>-DisplayHint</w:t>
      </w:r>
      <w:r w:rsidRPr="005101E6">
        <w:t xml:space="preserve">  </w:t>
      </w:r>
      <w:r w:rsidRPr="005101E6">
        <w:rPr>
          <w:rStyle w:val="Production"/>
        </w:rPr>
        <w:t>&lt;DisplayHintType&gt;</w:t>
      </w:r>
      <w:r w:rsidRPr="005101E6">
        <w:t xml:space="preserve"> — Determines which elements of the date and time are </w:t>
      </w:r>
      <w:r w:rsidR="00AC0B5D" w:rsidRPr="00AC0B5D">
        <w:t>written</w:t>
      </w:r>
      <w:r w:rsidR="00306949" w:rsidRPr="005101E6">
        <w:t xml:space="preserve"> t</w:t>
      </w:r>
      <w:r w:rsidRPr="005101E6">
        <w:t>o the pipeline. The valid values are:</w:t>
      </w:r>
    </w:p>
    <w:p w:rsidR="0066631D" w:rsidRPr="005101E6" w:rsidRDefault="0066631D" w:rsidP="0066631D">
      <w:pPr>
        <w:pStyle w:val="ListBullet"/>
      </w:pPr>
      <w:r w:rsidRPr="005101E6">
        <w:rPr>
          <w:rStyle w:val="Codefragment"/>
        </w:rPr>
        <w:t>Date</w:t>
      </w:r>
      <w:r w:rsidRPr="005101E6">
        <w:t>: displays only the date</w:t>
      </w:r>
    </w:p>
    <w:p w:rsidR="0066631D" w:rsidRPr="005101E6" w:rsidRDefault="0066631D" w:rsidP="0066631D">
      <w:pPr>
        <w:pStyle w:val="ListBullet"/>
      </w:pPr>
      <w:r w:rsidRPr="005101E6">
        <w:rPr>
          <w:rStyle w:val="Codefragment"/>
        </w:rPr>
        <w:t>Time</w:t>
      </w:r>
      <w:r w:rsidRPr="005101E6">
        <w:t>: displays only the time</w:t>
      </w:r>
    </w:p>
    <w:p w:rsidR="0066631D" w:rsidRPr="005101E6" w:rsidRDefault="0066631D" w:rsidP="0066631D">
      <w:pPr>
        <w:pStyle w:val="ListBullet"/>
      </w:pPr>
      <w:r w:rsidRPr="005101E6">
        <w:rPr>
          <w:rStyle w:val="Codefragment"/>
        </w:rPr>
        <w:t>DateTime</w:t>
      </w:r>
      <w:r w:rsidRPr="005101E6">
        <w:t>: displays the date and time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6631D" w:rsidRPr="005101E6" w:rsidTr="007E66AB">
        <w:tc>
          <w:tcPr>
            <w:tcW w:w="2916" w:type="dxa"/>
          </w:tcPr>
          <w:p w:rsidR="0066631D" w:rsidRPr="005101E6" w:rsidRDefault="0066631D" w:rsidP="007E66AB">
            <w:r w:rsidRPr="005101E6">
              <w:t xml:space="preserve">Required: No  </w:t>
            </w:r>
          </w:p>
        </w:tc>
        <w:tc>
          <w:tcPr>
            <w:tcW w:w="3474" w:type="dxa"/>
          </w:tcPr>
          <w:p w:rsidR="0066631D" w:rsidRPr="005101E6" w:rsidRDefault="0066631D" w:rsidP="007E66AB">
            <w:r w:rsidRPr="005101E6">
              <w:t>Position/Named: Named</w:t>
            </w:r>
          </w:p>
        </w:tc>
        <w:tc>
          <w:tcPr>
            <w:tcW w:w="3294" w:type="dxa"/>
          </w:tcPr>
          <w:p w:rsidR="0066631D" w:rsidRPr="005101E6" w:rsidRDefault="0066631D" w:rsidP="0066631D">
            <w:r w:rsidRPr="005101E6">
              <w:t>Default value: "Date</w:t>
            </w:r>
            <w:r w:rsidR="00AA2D7E" w:rsidRPr="005101E6">
              <w:t>Time</w:t>
            </w:r>
            <w:r w:rsidRPr="005101E6">
              <w:t>"</w:t>
            </w:r>
          </w:p>
        </w:tc>
      </w:tr>
      <w:tr w:rsidR="0066631D" w:rsidRPr="005101E6" w:rsidTr="007E66AB">
        <w:tc>
          <w:tcPr>
            <w:tcW w:w="6390" w:type="dxa"/>
            <w:gridSpan w:val="2"/>
          </w:tcPr>
          <w:p w:rsidR="0066631D" w:rsidRPr="005101E6" w:rsidRDefault="0066631D" w:rsidP="007E66AB">
            <w:r w:rsidRPr="005101E6">
              <w:t>Accept pipeline input: No</w:t>
            </w:r>
          </w:p>
        </w:tc>
        <w:tc>
          <w:tcPr>
            <w:tcW w:w="3294" w:type="dxa"/>
          </w:tcPr>
          <w:p w:rsidR="0066631D" w:rsidRPr="005101E6" w:rsidRDefault="0066631D" w:rsidP="007E66AB">
            <w:r w:rsidRPr="005101E6">
              <w:t>Accept wildcard characters: No</w:t>
            </w:r>
          </w:p>
        </w:tc>
      </w:tr>
    </w:tbl>
    <w:p w:rsidR="0066631D" w:rsidRPr="005101E6" w:rsidRDefault="0066631D" w:rsidP="0066631D"/>
    <w:p w:rsidR="00AA279F" w:rsidRPr="005101E6" w:rsidRDefault="00AA279F" w:rsidP="00AA279F">
      <w:r w:rsidRPr="005101E6">
        <w:rPr>
          <w:rStyle w:val="Codefragment"/>
        </w:rPr>
        <w:lastRenderedPageBreak/>
        <w:t>-Format</w:t>
      </w:r>
      <w:r w:rsidRPr="005101E6">
        <w:t xml:space="preserve">  </w:t>
      </w:r>
      <w:r w:rsidRPr="005101E6">
        <w:rPr>
          <w:rStyle w:val="Production"/>
        </w:rPr>
        <w:t>&lt;string&gt;</w:t>
      </w:r>
      <w:r w:rsidRPr="005101E6">
        <w:t xml:space="preserve"> — Specifies the format </w:t>
      </w:r>
      <w:r w:rsidR="000C269F" w:rsidRPr="005101E6">
        <w:t xml:space="preserve">of the date-time </w:t>
      </w:r>
      <w:r w:rsidR="005D6E0F" w:rsidRPr="005101E6">
        <w:t xml:space="preserve">string </w:t>
      </w:r>
      <w:r w:rsidR="00AC0B5D" w:rsidRPr="00AC0B5D">
        <w:t>written</w:t>
      </w:r>
      <w:r w:rsidR="000C269F" w:rsidRPr="005101E6">
        <w:t xml:space="preserve"> to the pipeline.</w:t>
      </w:r>
      <w:r w:rsidR="005D6E0F" w:rsidRPr="005101E6">
        <w:t xml:space="preserve"> </w:t>
      </w:r>
      <w:r w:rsidR="000C269F" w:rsidRPr="005101E6">
        <w:t xml:space="preserve">For a complete definition of </w:t>
      </w:r>
      <w:r w:rsidR="005D6E0F" w:rsidRPr="005101E6">
        <w:t xml:space="preserve">the </w:t>
      </w:r>
      <w:r w:rsidR="000C269F" w:rsidRPr="005101E6">
        <w:t xml:space="preserve">format specification, see the type </w:t>
      </w:r>
      <w:r w:rsidR="000C269F" w:rsidRPr="005101E6">
        <w:rPr>
          <w:rStyle w:val="Codefragment"/>
        </w:rPr>
        <w:t>System.DateTimeFormatInfo</w:t>
      </w:r>
      <w:r w:rsidR="000C269F" w:rsidRPr="005101E6">
        <w:t xml:space="preserve"> in Ecma Technical Report TR/84.</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A279F" w:rsidRPr="005101E6" w:rsidTr="007E66AB">
        <w:tc>
          <w:tcPr>
            <w:tcW w:w="2916" w:type="dxa"/>
          </w:tcPr>
          <w:p w:rsidR="00AA279F" w:rsidRPr="005101E6" w:rsidRDefault="00AA279F" w:rsidP="00AA279F">
            <w:r w:rsidRPr="005101E6">
              <w:t xml:space="preserve">Required: No  </w:t>
            </w:r>
          </w:p>
        </w:tc>
        <w:tc>
          <w:tcPr>
            <w:tcW w:w="3024" w:type="dxa"/>
          </w:tcPr>
          <w:p w:rsidR="00AA279F" w:rsidRPr="005101E6" w:rsidRDefault="00AA279F" w:rsidP="00AA279F">
            <w:r w:rsidRPr="005101E6">
              <w:t>Position/Named: Named</w:t>
            </w:r>
          </w:p>
        </w:tc>
        <w:tc>
          <w:tcPr>
            <w:tcW w:w="3744" w:type="dxa"/>
          </w:tcPr>
          <w:p w:rsidR="00AA279F" w:rsidRPr="005101E6" w:rsidRDefault="00AA279F" w:rsidP="007E66AB">
            <w:r w:rsidRPr="005101E6">
              <w:t>Default value: None</w:t>
            </w:r>
          </w:p>
        </w:tc>
      </w:tr>
      <w:tr w:rsidR="00AA279F" w:rsidRPr="005101E6" w:rsidTr="007E66AB">
        <w:tc>
          <w:tcPr>
            <w:tcW w:w="5940" w:type="dxa"/>
            <w:gridSpan w:val="2"/>
          </w:tcPr>
          <w:p w:rsidR="00AA279F" w:rsidRPr="005101E6" w:rsidRDefault="00AA279F" w:rsidP="00AA279F">
            <w:r w:rsidRPr="005101E6">
              <w:t>Accept pipeline input: No</w:t>
            </w:r>
          </w:p>
        </w:tc>
        <w:tc>
          <w:tcPr>
            <w:tcW w:w="3744" w:type="dxa"/>
          </w:tcPr>
          <w:p w:rsidR="00AA279F" w:rsidRPr="005101E6" w:rsidRDefault="00AA279F" w:rsidP="007E66AB">
            <w:r w:rsidRPr="005101E6">
              <w:t>Accept wildcard characters: No</w:t>
            </w:r>
          </w:p>
        </w:tc>
      </w:tr>
    </w:tbl>
    <w:p w:rsidR="00AA279F" w:rsidRPr="005101E6" w:rsidRDefault="00AA279F" w:rsidP="00AA279F">
      <w:pPr>
        <w:rPr>
          <w:rStyle w:val="Codefragment"/>
        </w:rPr>
      </w:pPr>
    </w:p>
    <w:p w:rsidR="00722A66" w:rsidRPr="005101E6" w:rsidRDefault="00722A66" w:rsidP="00722A66">
      <w:r w:rsidRPr="005101E6">
        <w:rPr>
          <w:rStyle w:val="Codefragment"/>
        </w:rPr>
        <w:t>-Mi</w:t>
      </w:r>
      <w:r>
        <w:rPr>
          <w:rStyle w:val="Codefragment"/>
        </w:rPr>
        <w:t>llisecond</w:t>
      </w:r>
      <w:r w:rsidRPr="005101E6">
        <w:t xml:space="preserve">  </w:t>
      </w:r>
      <w:r w:rsidRPr="005101E6">
        <w:rPr>
          <w:rStyle w:val="Production"/>
        </w:rPr>
        <w:t>&lt;int&gt;</w:t>
      </w:r>
      <w:r w:rsidRPr="005101E6">
        <w:t xml:space="preserve"> — Specifies the </w:t>
      </w:r>
      <w:r>
        <w:t>millisecond of the second in the range 0–99</w:t>
      </w:r>
      <w:r w:rsidRPr="005101E6">
        <w:t>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22A66" w:rsidRPr="005101E6" w:rsidTr="00602346">
        <w:tc>
          <w:tcPr>
            <w:tcW w:w="2916" w:type="dxa"/>
          </w:tcPr>
          <w:p w:rsidR="00722A66" w:rsidRPr="005101E6" w:rsidRDefault="00722A66" w:rsidP="00602346">
            <w:r w:rsidRPr="005101E6">
              <w:t xml:space="preserve">Required: No  </w:t>
            </w:r>
          </w:p>
        </w:tc>
        <w:tc>
          <w:tcPr>
            <w:tcW w:w="3474" w:type="dxa"/>
          </w:tcPr>
          <w:p w:rsidR="00722A66" w:rsidRPr="005101E6" w:rsidRDefault="00722A66" w:rsidP="00602346">
            <w:r w:rsidRPr="005101E6">
              <w:t>Position/Named: Named</w:t>
            </w:r>
          </w:p>
        </w:tc>
        <w:tc>
          <w:tcPr>
            <w:tcW w:w="3294" w:type="dxa"/>
          </w:tcPr>
          <w:p w:rsidR="00722A66" w:rsidRPr="005101E6" w:rsidRDefault="00722A66" w:rsidP="00602346">
            <w:r w:rsidRPr="005101E6">
              <w:t>Default value: None</w:t>
            </w:r>
          </w:p>
        </w:tc>
      </w:tr>
      <w:tr w:rsidR="00722A66" w:rsidRPr="005101E6" w:rsidTr="00602346">
        <w:tc>
          <w:tcPr>
            <w:tcW w:w="6390" w:type="dxa"/>
            <w:gridSpan w:val="2"/>
          </w:tcPr>
          <w:p w:rsidR="00722A66" w:rsidRPr="005101E6" w:rsidRDefault="00722A66" w:rsidP="00602346">
            <w:r w:rsidRPr="005101E6">
              <w:t>Accept pipeline input: No</w:t>
            </w:r>
          </w:p>
        </w:tc>
        <w:tc>
          <w:tcPr>
            <w:tcW w:w="3294" w:type="dxa"/>
          </w:tcPr>
          <w:p w:rsidR="00722A66" w:rsidRPr="005101E6" w:rsidRDefault="00722A66" w:rsidP="00602346">
            <w:r w:rsidRPr="005101E6">
              <w:t>Accept wildcard characters: No</w:t>
            </w:r>
          </w:p>
        </w:tc>
      </w:tr>
    </w:tbl>
    <w:p w:rsidR="00722A66" w:rsidRDefault="00722A66" w:rsidP="006E2676">
      <w:pPr>
        <w:rPr>
          <w:rStyle w:val="Codefragment"/>
        </w:rPr>
      </w:pPr>
    </w:p>
    <w:p w:rsidR="006E2676" w:rsidRPr="005101E6" w:rsidRDefault="006E2676" w:rsidP="006E2676">
      <w:r w:rsidRPr="005101E6">
        <w:rPr>
          <w:rStyle w:val="Codefragment"/>
        </w:rPr>
        <w:t>-Minute</w:t>
      </w:r>
      <w:r w:rsidRPr="005101E6">
        <w:t xml:space="preserve">  </w:t>
      </w:r>
      <w:r w:rsidRPr="005101E6">
        <w:rPr>
          <w:rStyle w:val="Production"/>
        </w:rPr>
        <w:t>&lt;int&gt;</w:t>
      </w:r>
      <w:r w:rsidRPr="005101E6">
        <w:t xml:space="preserve"> — Specifies the minute of the hour in the range 0–59.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E2676" w:rsidRPr="005101E6" w:rsidTr="007E66AB">
        <w:tc>
          <w:tcPr>
            <w:tcW w:w="2916" w:type="dxa"/>
          </w:tcPr>
          <w:p w:rsidR="006E2676" w:rsidRPr="005101E6" w:rsidRDefault="006E2676" w:rsidP="007E66AB">
            <w:r w:rsidRPr="005101E6">
              <w:t xml:space="preserve">Required: No  </w:t>
            </w:r>
          </w:p>
        </w:tc>
        <w:tc>
          <w:tcPr>
            <w:tcW w:w="3474" w:type="dxa"/>
          </w:tcPr>
          <w:p w:rsidR="006E2676" w:rsidRPr="005101E6" w:rsidRDefault="006E2676" w:rsidP="007E66AB">
            <w:r w:rsidRPr="005101E6">
              <w:t>Position/Named: Named</w:t>
            </w:r>
          </w:p>
        </w:tc>
        <w:tc>
          <w:tcPr>
            <w:tcW w:w="3294" w:type="dxa"/>
          </w:tcPr>
          <w:p w:rsidR="006E2676" w:rsidRPr="005101E6" w:rsidRDefault="006E2676" w:rsidP="007E66AB">
            <w:r w:rsidRPr="005101E6">
              <w:t>Default value: None</w:t>
            </w:r>
          </w:p>
        </w:tc>
      </w:tr>
      <w:tr w:rsidR="006E2676" w:rsidRPr="005101E6" w:rsidTr="007E66AB">
        <w:tc>
          <w:tcPr>
            <w:tcW w:w="6390" w:type="dxa"/>
            <w:gridSpan w:val="2"/>
          </w:tcPr>
          <w:p w:rsidR="006E2676" w:rsidRPr="005101E6" w:rsidRDefault="006E2676" w:rsidP="007E66AB">
            <w:r w:rsidRPr="005101E6">
              <w:t>Accept pipeline input: No</w:t>
            </w:r>
          </w:p>
        </w:tc>
        <w:tc>
          <w:tcPr>
            <w:tcW w:w="3294" w:type="dxa"/>
          </w:tcPr>
          <w:p w:rsidR="006E2676" w:rsidRPr="005101E6" w:rsidRDefault="006E2676" w:rsidP="007E66AB">
            <w:r w:rsidRPr="005101E6">
              <w:t>Accept wildcard characters: No</w:t>
            </w:r>
          </w:p>
        </w:tc>
      </w:tr>
    </w:tbl>
    <w:p w:rsidR="006E2676" w:rsidRPr="005101E6" w:rsidRDefault="006E2676" w:rsidP="006E2676">
      <w:pPr>
        <w:rPr>
          <w:rStyle w:val="Codefragment"/>
        </w:rPr>
      </w:pPr>
    </w:p>
    <w:p w:rsidR="009232C1" w:rsidRPr="005101E6" w:rsidRDefault="009232C1" w:rsidP="009232C1">
      <w:r w:rsidRPr="005101E6">
        <w:rPr>
          <w:rStyle w:val="Codefragment"/>
        </w:rPr>
        <w:t>-Hour</w:t>
      </w:r>
      <w:r w:rsidRPr="005101E6">
        <w:t xml:space="preserve">  </w:t>
      </w:r>
      <w:r w:rsidRPr="005101E6">
        <w:rPr>
          <w:rStyle w:val="Production"/>
        </w:rPr>
        <w:t>&lt;int&gt;</w:t>
      </w:r>
      <w:r w:rsidRPr="005101E6">
        <w:t xml:space="preserve"> — Specifies the </w:t>
      </w:r>
      <w:r w:rsidR="00407450" w:rsidRPr="005101E6">
        <w:t>hour</w:t>
      </w:r>
      <w:r w:rsidRPr="005101E6">
        <w:t xml:space="preserve"> of the </w:t>
      </w:r>
      <w:r w:rsidR="00407450" w:rsidRPr="005101E6">
        <w:t>day</w:t>
      </w:r>
      <w:r w:rsidRPr="005101E6">
        <w:t xml:space="preserve"> in the range </w:t>
      </w:r>
      <w:r w:rsidR="00407450" w:rsidRPr="005101E6">
        <w:t>0</w:t>
      </w:r>
      <w:r w:rsidRPr="005101E6">
        <w:t>–</w:t>
      </w:r>
      <w:r w:rsidR="00407450" w:rsidRPr="005101E6">
        <w:t>23</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232C1" w:rsidRPr="005101E6" w:rsidTr="007E66AB">
        <w:tc>
          <w:tcPr>
            <w:tcW w:w="2916" w:type="dxa"/>
          </w:tcPr>
          <w:p w:rsidR="009232C1" w:rsidRPr="005101E6" w:rsidRDefault="009232C1" w:rsidP="007E66AB">
            <w:r w:rsidRPr="005101E6">
              <w:t xml:space="preserve">Required: No  </w:t>
            </w:r>
          </w:p>
        </w:tc>
        <w:tc>
          <w:tcPr>
            <w:tcW w:w="3474" w:type="dxa"/>
          </w:tcPr>
          <w:p w:rsidR="009232C1" w:rsidRPr="005101E6" w:rsidRDefault="009232C1" w:rsidP="007E66AB">
            <w:r w:rsidRPr="005101E6">
              <w:t>Position/Named: Named</w:t>
            </w:r>
          </w:p>
        </w:tc>
        <w:tc>
          <w:tcPr>
            <w:tcW w:w="3294" w:type="dxa"/>
          </w:tcPr>
          <w:p w:rsidR="009232C1" w:rsidRPr="005101E6" w:rsidRDefault="009232C1" w:rsidP="007E66AB">
            <w:r w:rsidRPr="005101E6">
              <w:t>Default value: None</w:t>
            </w:r>
          </w:p>
        </w:tc>
      </w:tr>
      <w:tr w:rsidR="009232C1" w:rsidRPr="005101E6" w:rsidTr="007E66AB">
        <w:tc>
          <w:tcPr>
            <w:tcW w:w="6390" w:type="dxa"/>
            <w:gridSpan w:val="2"/>
          </w:tcPr>
          <w:p w:rsidR="009232C1" w:rsidRPr="005101E6" w:rsidRDefault="009232C1" w:rsidP="007E66AB">
            <w:r w:rsidRPr="005101E6">
              <w:t>Accept pipeline input: No</w:t>
            </w:r>
          </w:p>
        </w:tc>
        <w:tc>
          <w:tcPr>
            <w:tcW w:w="3294" w:type="dxa"/>
          </w:tcPr>
          <w:p w:rsidR="009232C1" w:rsidRPr="005101E6" w:rsidRDefault="009232C1" w:rsidP="007E66AB">
            <w:r w:rsidRPr="005101E6">
              <w:t>Accept wildcard characters: No</w:t>
            </w:r>
          </w:p>
        </w:tc>
      </w:tr>
    </w:tbl>
    <w:p w:rsidR="009232C1" w:rsidRPr="005101E6" w:rsidRDefault="009232C1" w:rsidP="009232C1">
      <w:pPr>
        <w:rPr>
          <w:rStyle w:val="Codefragment"/>
        </w:rPr>
      </w:pPr>
    </w:p>
    <w:p w:rsidR="001B3F10" w:rsidRPr="005101E6" w:rsidRDefault="001B3F10" w:rsidP="001B3F10">
      <w:r w:rsidRPr="005101E6">
        <w:rPr>
          <w:rStyle w:val="Codefragment"/>
        </w:rPr>
        <w:t>-Month</w:t>
      </w:r>
      <w:r w:rsidRPr="005101E6">
        <w:t xml:space="preserve">  </w:t>
      </w:r>
      <w:r w:rsidRPr="005101E6">
        <w:rPr>
          <w:rStyle w:val="Production"/>
        </w:rPr>
        <w:t>&lt;int&gt;</w:t>
      </w:r>
      <w:r w:rsidRPr="005101E6">
        <w:t xml:space="preserve"> — Specifies the month of the year in the range 1–12.</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B3F10" w:rsidRPr="005101E6" w:rsidTr="007E66AB">
        <w:tc>
          <w:tcPr>
            <w:tcW w:w="2916" w:type="dxa"/>
          </w:tcPr>
          <w:p w:rsidR="001B3F10" w:rsidRPr="005101E6" w:rsidRDefault="001B3F10" w:rsidP="007E66AB">
            <w:r w:rsidRPr="005101E6">
              <w:t xml:space="preserve">Required: No  </w:t>
            </w:r>
          </w:p>
        </w:tc>
        <w:tc>
          <w:tcPr>
            <w:tcW w:w="3474" w:type="dxa"/>
          </w:tcPr>
          <w:p w:rsidR="001B3F10" w:rsidRPr="005101E6" w:rsidRDefault="001B3F10" w:rsidP="007E66AB">
            <w:r w:rsidRPr="005101E6">
              <w:t>Position/Named: Named</w:t>
            </w:r>
          </w:p>
        </w:tc>
        <w:tc>
          <w:tcPr>
            <w:tcW w:w="3294" w:type="dxa"/>
          </w:tcPr>
          <w:p w:rsidR="001B3F10" w:rsidRPr="005101E6" w:rsidRDefault="001B3F10" w:rsidP="007E66AB">
            <w:r w:rsidRPr="005101E6">
              <w:t>Default value: None</w:t>
            </w:r>
          </w:p>
        </w:tc>
      </w:tr>
      <w:tr w:rsidR="001B3F10" w:rsidRPr="005101E6" w:rsidTr="007E66AB">
        <w:tc>
          <w:tcPr>
            <w:tcW w:w="6390" w:type="dxa"/>
            <w:gridSpan w:val="2"/>
          </w:tcPr>
          <w:p w:rsidR="001B3F10" w:rsidRPr="005101E6" w:rsidRDefault="001B3F10" w:rsidP="007E66AB">
            <w:r w:rsidRPr="005101E6">
              <w:t>Accept pipeline input: No</w:t>
            </w:r>
          </w:p>
        </w:tc>
        <w:tc>
          <w:tcPr>
            <w:tcW w:w="3294" w:type="dxa"/>
          </w:tcPr>
          <w:p w:rsidR="001B3F10" w:rsidRPr="005101E6" w:rsidRDefault="001B3F10" w:rsidP="007E66AB">
            <w:r w:rsidRPr="005101E6">
              <w:t>Accept wildcard characters: No</w:t>
            </w:r>
          </w:p>
        </w:tc>
      </w:tr>
    </w:tbl>
    <w:p w:rsidR="001B3F10" w:rsidRPr="005101E6" w:rsidRDefault="001B3F10" w:rsidP="001B3F10">
      <w:pPr>
        <w:rPr>
          <w:rStyle w:val="Codefragment"/>
        </w:rPr>
      </w:pPr>
    </w:p>
    <w:p w:rsidR="00F47C9A" w:rsidRPr="005101E6" w:rsidRDefault="00F47C9A" w:rsidP="00F47C9A">
      <w:r w:rsidRPr="005101E6">
        <w:rPr>
          <w:rStyle w:val="Codefragment"/>
        </w:rPr>
        <w:t>-Second</w:t>
      </w:r>
      <w:r w:rsidRPr="005101E6">
        <w:t xml:space="preserve">  </w:t>
      </w:r>
      <w:r w:rsidRPr="005101E6">
        <w:rPr>
          <w:rStyle w:val="Production"/>
        </w:rPr>
        <w:t>&lt;int&gt;</w:t>
      </w:r>
      <w:r w:rsidRPr="005101E6">
        <w:t xml:space="preserve"> — Specifies the second of the minute in the range 0–59.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47C9A" w:rsidRPr="005101E6" w:rsidTr="007E66AB">
        <w:tc>
          <w:tcPr>
            <w:tcW w:w="2916" w:type="dxa"/>
          </w:tcPr>
          <w:p w:rsidR="00F47C9A" w:rsidRPr="005101E6" w:rsidRDefault="00F47C9A" w:rsidP="007E66AB">
            <w:r w:rsidRPr="005101E6">
              <w:t xml:space="preserve">Required: No  </w:t>
            </w:r>
          </w:p>
        </w:tc>
        <w:tc>
          <w:tcPr>
            <w:tcW w:w="3474" w:type="dxa"/>
          </w:tcPr>
          <w:p w:rsidR="00F47C9A" w:rsidRPr="005101E6" w:rsidRDefault="00F47C9A" w:rsidP="007E66AB">
            <w:r w:rsidRPr="005101E6">
              <w:t>Position/Named: Named</w:t>
            </w:r>
          </w:p>
        </w:tc>
        <w:tc>
          <w:tcPr>
            <w:tcW w:w="3294" w:type="dxa"/>
          </w:tcPr>
          <w:p w:rsidR="00F47C9A" w:rsidRPr="005101E6" w:rsidRDefault="00F47C9A" w:rsidP="007E66AB">
            <w:r w:rsidRPr="005101E6">
              <w:t>Default value: None</w:t>
            </w:r>
          </w:p>
        </w:tc>
      </w:tr>
      <w:tr w:rsidR="00F47C9A" w:rsidRPr="005101E6" w:rsidTr="007E66AB">
        <w:tc>
          <w:tcPr>
            <w:tcW w:w="6390" w:type="dxa"/>
            <w:gridSpan w:val="2"/>
          </w:tcPr>
          <w:p w:rsidR="00F47C9A" w:rsidRPr="005101E6" w:rsidRDefault="00F47C9A" w:rsidP="007E66AB">
            <w:r w:rsidRPr="005101E6">
              <w:t>Accept pipeline input: No</w:t>
            </w:r>
          </w:p>
        </w:tc>
        <w:tc>
          <w:tcPr>
            <w:tcW w:w="3294" w:type="dxa"/>
          </w:tcPr>
          <w:p w:rsidR="00F47C9A" w:rsidRPr="005101E6" w:rsidRDefault="00F47C9A" w:rsidP="007E66AB">
            <w:r w:rsidRPr="005101E6">
              <w:t>Accept wildcard characters: No</w:t>
            </w:r>
          </w:p>
        </w:tc>
      </w:tr>
    </w:tbl>
    <w:p w:rsidR="00F47C9A" w:rsidRPr="005101E6" w:rsidRDefault="00F47C9A" w:rsidP="00F47C9A">
      <w:pPr>
        <w:rPr>
          <w:rStyle w:val="Codefragment"/>
        </w:rPr>
      </w:pPr>
    </w:p>
    <w:p w:rsidR="007E66AB" w:rsidRPr="005101E6" w:rsidRDefault="001473A7" w:rsidP="001473A7">
      <w:r w:rsidRPr="005101E6">
        <w:rPr>
          <w:rStyle w:val="Codefragment"/>
        </w:rPr>
        <w:t>-UFormat</w:t>
      </w:r>
      <w:r w:rsidRPr="005101E6">
        <w:t xml:space="preserve">  </w:t>
      </w:r>
      <w:r w:rsidRPr="005101E6">
        <w:rPr>
          <w:rStyle w:val="Production"/>
        </w:rPr>
        <w:t>&lt;string&gt;</w:t>
      </w:r>
      <w:r w:rsidRPr="005101E6">
        <w:t xml:space="preserve"> — Specifies the </w:t>
      </w:r>
      <w:r w:rsidR="007E66AB" w:rsidRPr="005101E6">
        <w:t>UNIX</w:t>
      </w:r>
      <w:r w:rsidR="009903F8" w:rsidRPr="005101E6">
        <w:t>-like</w:t>
      </w:r>
      <w:r w:rsidR="007E66AB" w:rsidRPr="005101E6">
        <w:t xml:space="preserve"> </w:t>
      </w:r>
      <w:r w:rsidRPr="005101E6">
        <w:t xml:space="preserve">format of the date-time string </w:t>
      </w:r>
      <w:r w:rsidR="00AC0B5D" w:rsidRPr="00AC0B5D">
        <w:t>written</w:t>
      </w:r>
      <w:r w:rsidRPr="005101E6">
        <w:t xml:space="preserve"> to the pipeline.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473A7" w:rsidRPr="005101E6" w:rsidTr="007E66AB">
        <w:tc>
          <w:tcPr>
            <w:tcW w:w="2916" w:type="dxa"/>
          </w:tcPr>
          <w:p w:rsidR="001473A7" w:rsidRPr="005101E6" w:rsidRDefault="001473A7" w:rsidP="007E66AB">
            <w:r w:rsidRPr="005101E6">
              <w:t xml:space="preserve">Required: No  </w:t>
            </w:r>
          </w:p>
        </w:tc>
        <w:tc>
          <w:tcPr>
            <w:tcW w:w="3024" w:type="dxa"/>
          </w:tcPr>
          <w:p w:rsidR="001473A7" w:rsidRPr="005101E6" w:rsidRDefault="001473A7" w:rsidP="007E66AB">
            <w:r w:rsidRPr="005101E6">
              <w:t>Position/Named: Named</w:t>
            </w:r>
          </w:p>
        </w:tc>
        <w:tc>
          <w:tcPr>
            <w:tcW w:w="3744" w:type="dxa"/>
          </w:tcPr>
          <w:p w:rsidR="001473A7" w:rsidRPr="005101E6" w:rsidRDefault="001473A7" w:rsidP="007E66AB">
            <w:r w:rsidRPr="005101E6">
              <w:t>Default value: None</w:t>
            </w:r>
          </w:p>
        </w:tc>
      </w:tr>
      <w:tr w:rsidR="001473A7" w:rsidRPr="005101E6" w:rsidTr="007E66AB">
        <w:tc>
          <w:tcPr>
            <w:tcW w:w="5940" w:type="dxa"/>
            <w:gridSpan w:val="2"/>
          </w:tcPr>
          <w:p w:rsidR="001473A7" w:rsidRPr="005101E6" w:rsidRDefault="001473A7" w:rsidP="007E66AB">
            <w:r w:rsidRPr="005101E6">
              <w:t>Accept pipeline input: No</w:t>
            </w:r>
          </w:p>
        </w:tc>
        <w:tc>
          <w:tcPr>
            <w:tcW w:w="3744" w:type="dxa"/>
          </w:tcPr>
          <w:p w:rsidR="001473A7" w:rsidRPr="005101E6" w:rsidRDefault="001473A7" w:rsidP="007E66AB">
            <w:r w:rsidRPr="005101E6">
              <w:t>Accept wildcard characters: No</w:t>
            </w:r>
          </w:p>
        </w:tc>
      </w:tr>
    </w:tbl>
    <w:p w:rsidR="009903F8" w:rsidRPr="005101E6" w:rsidRDefault="009903F8" w:rsidP="009903F8"/>
    <w:p w:rsidR="009903F8" w:rsidRPr="005101E6" w:rsidRDefault="009903F8" w:rsidP="009903F8">
      <w:r w:rsidRPr="005101E6">
        <w:t>Here are the valid format specifiers</w:t>
      </w:r>
      <w:r w:rsidR="006301F7" w:rsidRPr="005101E6">
        <w:t>, each of which must be preceded by %</w:t>
      </w:r>
      <w:r w:rsidRPr="005101E6">
        <w:t>:</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1113"/>
        <w:gridCol w:w="4636"/>
        <w:gridCol w:w="2610"/>
      </w:tblGrid>
      <w:tr w:rsidR="00B30A83" w:rsidRPr="005101E6" w:rsidTr="00C67839">
        <w:trPr>
          <w:cantSplit/>
          <w:tblHeader/>
        </w:trPr>
        <w:tc>
          <w:tcPr>
            <w:tcW w:w="1113" w:type="dxa"/>
            <w:shd w:val="clear" w:color="auto" w:fill="C0C0C0"/>
          </w:tcPr>
          <w:p w:rsidR="00B30A83" w:rsidRPr="005101E6" w:rsidRDefault="00B30A83" w:rsidP="00C67839">
            <w:pPr>
              <w:keepNext/>
              <w:jc w:val="center"/>
              <w:rPr>
                <w:b/>
                <w:szCs w:val="22"/>
              </w:rPr>
            </w:pPr>
            <w:r w:rsidRPr="005101E6">
              <w:rPr>
                <w:b/>
                <w:szCs w:val="22"/>
              </w:rPr>
              <w:lastRenderedPageBreak/>
              <w:t>Format</w:t>
            </w:r>
            <w:r w:rsidRPr="005101E6">
              <w:rPr>
                <w:b/>
                <w:szCs w:val="22"/>
              </w:rPr>
              <w:br/>
              <w:t>specifier</w:t>
            </w:r>
          </w:p>
        </w:tc>
        <w:tc>
          <w:tcPr>
            <w:tcW w:w="4636" w:type="dxa"/>
            <w:shd w:val="clear" w:color="auto" w:fill="C0C0C0"/>
          </w:tcPr>
          <w:p w:rsidR="00B30A83" w:rsidRPr="005101E6" w:rsidRDefault="00B30A83" w:rsidP="00C67839">
            <w:pPr>
              <w:keepNext/>
              <w:jc w:val="center"/>
              <w:rPr>
                <w:b/>
                <w:szCs w:val="22"/>
              </w:rPr>
            </w:pPr>
            <w:r w:rsidRPr="005101E6">
              <w:rPr>
                <w:b/>
                <w:szCs w:val="22"/>
              </w:rPr>
              <w:t>Meaning</w:t>
            </w:r>
          </w:p>
        </w:tc>
        <w:tc>
          <w:tcPr>
            <w:tcW w:w="2610" w:type="dxa"/>
            <w:shd w:val="clear" w:color="auto" w:fill="C0C0C0"/>
          </w:tcPr>
          <w:p w:rsidR="00B30A83" w:rsidRPr="005101E6" w:rsidRDefault="00B30A83" w:rsidP="00C67839">
            <w:pPr>
              <w:keepNext/>
              <w:jc w:val="center"/>
              <w:rPr>
                <w:b/>
                <w:szCs w:val="22"/>
              </w:rPr>
            </w:pPr>
            <w:r w:rsidRPr="005101E6">
              <w:rPr>
                <w:b/>
                <w:szCs w:val="22"/>
              </w:rPr>
              <w:t>Example</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A</w:t>
            </w:r>
          </w:p>
        </w:tc>
        <w:tc>
          <w:tcPr>
            <w:tcW w:w="4636" w:type="dxa"/>
          </w:tcPr>
          <w:p w:rsidR="006556DF" w:rsidRPr="005101E6" w:rsidRDefault="006556DF" w:rsidP="006556DF">
            <w:pPr>
              <w:rPr>
                <w:szCs w:val="22"/>
              </w:rPr>
            </w:pPr>
            <w:r w:rsidRPr="005101E6">
              <w:rPr>
                <w:szCs w:val="22"/>
              </w:rPr>
              <w:t>Day of the week - full name</w:t>
            </w:r>
          </w:p>
        </w:tc>
        <w:tc>
          <w:tcPr>
            <w:tcW w:w="2610" w:type="dxa"/>
          </w:tcPr>
          <w:p w:rsidR="006556DF" w:rsidRPr="005101E6" w:rsidRDefault="006556DF" w:rsidP="006556DF">
            <w:pPr>
              <w:rPr>
                <w:szCs w:val="22"/>
              </w:rPr>
            </w:pPr>
            <w:r w:rsidRPr="005101E6">
              <w:rPr>
                <w:szCs w:val="22"/>
              </w:rPr>
              <w:t>Monday</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a</w:t>
            </w:r>
          </w:p>
        </w:tc>
        <w:tc>
          <w:tcPr>
            <w:tcW w:w="4636" w:type="dxa"/>
          </w:tcPr>
          <w:p w:rsidR="006556DF" w:rsidRPr="005101E6" w:rsidRDefault="006556DF" w:rsidP="006556DF">
            <w:pPr>
              <w:rPr>
                <w:szCs w:val="22"/>
              </w:rPr>
            </w:pPr>
            <w:r w:rsidRPr="005101E6">
              <w:rPr>
                <w:szCs w:val="22"/>
              </w:rPr>
              <w:t>Day of the week - abbreviated name</w:t>
            </w:r>
          </w:p>
        </w:tc>
        <w:tc>
          <w:tcPr>
            <w:tcW w:w="2610" w:type="dxa"/>
          </w:tcPr>
          <w:p w:rsidR="006556DF" w:rsidRPr="005101E6" w:rsidRDefault="006556DF" w:rsidP="006556DF">
            <w:pPr>
              <w:rPr>
                <w:szCs w:val="22"/>
              </w:rPr>
            </w:pPr>
            <w:r w:rsidRPr="005101E6">
              <w:rPr>
                <w:szCs w:val="22"/>
              </w:rPr>
              <w:t>Mon</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B</w:t>
            </w:r>
          </w:p>
        </w:tc>
        <w:tc>
          <w:tcPr>
            <w:tcW w:w="4636" w:type="dxa"/>
          </w:tcPr>
          <w:p w:rsidR="006556DF" w:rsidRPr="005101E6" w:rsidRDefault="006556DF" w:rsidP="006556DF">
            <w:pPr>
              <w:rPr>
                <w:szCs w:val="22"/>
              </w:rPr>
            </w:pPr>
            <w:r w:rsidRPr="005101E6">
              <w:rPr>
                <w:szCs w:val="22"/>
              </w:rPr>
              <w:t>Month name - full</w:t>
            </w:r>
          </w:p>
        </w:tc>
        <w:tc>
          <w:tcPr>
            <w:tcW w:w="2610" w:type="dxa"/>
          </w:tcPr>
          <w:p w:rsidR="006556DF" w:rsidRPr="005101E6" w:rsidRDefault="006556DF" w:rsidP="006556DF">
            <w:pPr>
              <w:rPr>
                <w:szCs w:val="22"/>
              </w:rPr>
            </w:pPr>
            <w:r w:rsidRPr="005101E6">
              <w:rPr>
                <w:szCs w:val="22"/>
              </w:rPr>
              <w:t>January</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b</w:t>
            </w:r>
          </w:p>
        </w:tc>
        <w:tc>
          <w:tcPr>
            <w:tcW w:w="4636" w:type="dxa"/>
          </w:tcPr>
          <w:p w:rsidR="006556DF" w:rsidRPr="005101E6" w:rsidRDefault="006556DF" w:rsidP="006556DF">
            <w:pPr>
              <w:rPr>
                <w:szCs w:val="22"/>
              </w:rPr>
            </w:pPr>
            <w:r w:rsidRPr="005101E6">
              <w:rPr>
                <w:szCs w:val="22"/>
              </w:rPr>
              <w:t>Month name - abbreviated</w:t>
            </w:r>
          </w:p>
        </w:tc>
        <w:tc>
          <w:tcPr>
            <w:tcW w:w="2610" w:type="dxa"/>
          </w:tcPr>
          <w:p w:rsidR="006556DF" w:rsidRPr="005101E6" w:rsidRDefault="006556DF" w:rsidP="006556DF">
            <w:pPr>
              <w:rPr>
                <w:szCs w:val="22"/>
              </w:rPr>
            </w:pPr>
            <w:r w:rsidRPr="005101E6">
              <w:rPr>
                <w:szCs w:val="22"/>
              </w:rPr>
              <w:t>Jan</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C</w:t>
            </w:r>
          </w:p>
        </w:tc>
        <w:tc>
          <w:tcPr>
            <w:tcW w:w="4636" w:type="dxa"/>
          </w:tcPr>
          <w:p w:rsidR="006556DF" w:rsidRPr="005101E6" w:rsidRDefault="006556DF" w:rsidP="006556DF">
            <w:pPr>
              <w:rPr>
                <w:szCs w:val="22"/>
              </w:rPr>
            </w:pPr>
            <w:r w:rsidRPr="005101E6">
              <w:rPr>
                <w:szCs w:val="22"/>
              </w:rPr>
              <w:t>Century</w:t>
            </w:r>
          </w:p>
        </w:tc>
        <w:tc>
          <w:tcPr>
            <w:tcW w:w="2610" w:type="dxa"/>
          </w:tcPr>
          <w:p w:rsidR="006556DF" w:rsidRPr="005101E6" w:rsidRDefault="006556DF" w:rsidP="006556DF">
            <w:pPr>
              <w:rPr>
                <w:szCs w:val="22"/>
              </w:rPr>
            </w:pPr>
            <w:r w:rsidRPr="005101E6">
              <w:rPr>
                <w:szCs w:val="22"/>
              </w:rPr>
              <w:t>20 for 2006</w:t>
            </w:r>
          </w:p>
        </w:tc>
      </w:tr>
      <w:tr w:rsidR="001A6AD6" w:rsidRPr="005101E6" w:rsidTr="00C67839">
        <w:trPr>
          <w:cantSplit/>
        </w:trPr>
        <w:tc>
          <w:tcPr>
            <w:tcW w:w="1113" w:type="dxa"/>
          </w:tcPr>
          <w:p w:rsidR="001A6AD6" w:rsidRPr="005101E6" w:rsidRDefault="00BE1335" w:rsidP="001A6AD6">
            <w:pPr>
              <w:rPr>
                <w:rStyle w:val="Codefragment"/>
                <w:szCs w:val="22"/>
              </w:rPr>
            </w:pPr>
            <w:r w:rsidRPr="005101E6">
              <w:rPr>
                <w:rStyle w:val="Codefragment"/>
                <w:szCs w:val="22"/>
              </w:rPr>
              <w:t>c</w:t>
            </w:r>
          </w:p>
        </w:tc>
        <w:tc>
          <w:tcPr>
            <w:tcW w:w="4636" w:type="dxa"/>
          </w:tcPr>
          <w:p w:rsidR="001A6AD6" w:rsidRPr="005101E6" w:rsidRDefault="00BE1335" w:rsidP="001A6AD6">
            <w:pPr>
              <w:rPr>
                <w:szCs w:val="22"/>
              </w:rPr>
            </w:pPr>
            <w:r w:rsidRPr="005101E6">
              <w:rPr>
                <w:szCs w:val="22"/>
              </w:rPr>
              <w:t>Date and time - abbreviated</w:t>
            </w:r>
          </w:p>
        </w:tc>
        <w:tc>
          <w:tcPr>
            <w:tcW w:w="2610" w:type="dxa"/>
          </w:tcPr>
          <w:p w:rsidR="001A6AD6" w:rsidRPr="005101E6" w:rsidRDefault="00BE1335" w:rsidP="001A6AD6">
            <w:pPr>
              <w:rPr>
                <w:szCs w:val="22"/>
              </w:rPr>
            </w:pPr>
            <w:r w:rsidRPr="005101E6">
              <w:rPr>
                <w:szCs w:val="22"/>
              </w:rPr>
              <w:t>Fri Jun 16 10:31:27 2006</w:t>
            </w:r>
          </w:p>
        </w:tc>
      </w:tr>
      <w:tr w:rsidR="001A6AD6" w:rsidRPr="005101E6" w:rsidTr="00C67839">
        <w:trPr>
          <w:cantSplit/>
        </w:trPr>
        <w:tc>
          <w:tcPr>
            <w:tcW w:w="1113" w:type="dxa"/>
          </w:tcPr>
          <w:p w:rsidR="001A6AD6" w:rsidRPr="005101E6" w:rsidRDefault="00BE1335" w:rsidP="001A6AD6">
            <w:pPr>
              <w:rPr>
                <w:rStyle w:val="Codefragment"/>
                <w:szCs w:val="22"/>
              </w:rPr>
            </w:pPr>
            <w:r w:rsidRPr="005101E6">
              <w:rPr>
                <w:rStyle w:val="Codefragment"/>
                <w:szCs w:val="22"/>
              </w:rPr>
              <w:t>D</w:t>
            </w:r>
          </w:p>
        </w:tc>
        <w:tc>
          <w:tcPr>
            <w:tcW w:w="4636" w:type="dxa"/>
          </w:tcPr>
          <w:p w:rsidR="001A6AD6" w:rsidRPr="005101E6" w:rsidRDefault="00BE1335" w:rsidP="001A6AD6">
            <w:pPr>
              <w:rPr>
                <w:szCs w:val="22"/>
              </w:rPr>
            </w:pPr>
            <w:r w:rsidRPr="005101E6">
              <w:rPr>
                <w:szCs w:val="22"/>
              </w:rPr>
              <w:t>Date in mm/dd/yy format</w:t>
            </w:r>
          </w:p>
        </w:tc>
        <w:tc>
          <w:tcPr>
            <w:tcW w:w="2610" w:type="dxa"/>
          </w:tcPr>
          <w:p w:rsidR="001A6AD6" w:rsidRPr="005101E6" w:rsidRDefault="00BE1335" w:rsidP="001A6AD6">
            <w:pPr>
              <w:rPr>
                <w:szCs w:val="22"/>
              </w:rPr>
            </w:pPr>
            <w:r w:rsidRPr="005101E6">
              <w:rPr>
                <w:szCs w:val="22"/>
              </w:rPr>
              <w:t>06/14/06</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d</w:t>
            </w:r>
          </w:p>
        </w:tc>
        <w:tc>
          <w:tcPr>
            <w:tcW w:w="4636" w:type="dxa"/>
          </w:tcPr>
          <w:p w:rsidR="001079AC" w:rsidRPr="005101E6" w:rsidRDefault="001079AC" w:rsidP="001079AC">
            <w:pPr>
              <w:rPr>
                <w:szCs w:val="22"/>
              </w:rPr>
            </w:pPr>
            <w:r w:rsidRPr="005101E6">
              <w:rPr>
                <w:szCs w:val="22"/>
              </w:rPr>
              <w:t>Day of the month - 2 digits</w:t>
            </w:r>
          </w:p>
        </w:tc>
        <w:tc>
          <w:tcPr>
            <w:tcW w:w="2610" w:type="dxa"/>
          </w:tcPr>
          <w:p w:rsidR="001079AC" w:rsidRPr="005101E6" w:rsidRDefault="001079AC" w:rsidP="001079AC">
            <w:pPr>
              <w:rPr>
                <w:szCs w:val="22"/>
              </w:rPr>
            </w:pPr>
            <w:r w:rsidRPr="005101E6">
              <w:rPr>
                <w:szCs w:val="22"/>
              </w:rPr>
              <w:t>05</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e</w:t>
            </w:r>
          </w:p>
        </w:tc>
        <w:tc>
          <w:tcPr>
            <w:tcW w:w="4636" w:type="dxa"/>
          </w:tcPr>
          <w:p w:rsidR="001079AC" w:rsidRPr="005101E6" w:rsidRDefault="001079AC" w:rsidP="001079AC">
            <w:pPr>
              <w:rPr>
                <w:szCs w:val="22"/>
              </w:rPr>
            </w:pPr>
            <w:r w:rsidRPr="005101E6">
              <w:rPr>
                <w:szCs w:val="22"/>
              </w:rPr>
              <w:t>Day of the month - digit preceded by a space</w:t>
            </w:r>
          </w:p>
        </w:tc>
        <w:tc>
          <w:tcPr>
            <w:tcW w:w="2610" w:type="dxa"/>
          </w:tcPr>
          <w:p w:rsidR="001079AC" w:rsidRPr="005101E6" w:rsidRDefault="001079AC" w:rsidP="001079AC">
            <w:pPr>
              <w:rPr>
                <w:szCs w:val="22"/>
              </w:rPr>
            </w:pPr>
            <w:r w:rsidRPr="005101E6">
              <w:rPr>
                <w:szCs w:val="22"/>
              </w:rPr>
              <w:t>&lt;space&gt;5</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G</w:t>
            </w:r>
          </w:p>
        </w:tc>
        <w:tc>
          <w:tcPr>
            <w:tcW w:w="4636" w:type="dxa"/>
          </w:tcPr>
          <w:p w:rsidR="006556DF" w:rsidRPr="005101E6" w:rsidRDefault="006556DF" w:rsidP="006556DF">
            <w:pPr>
              <w:rPr>
                <w:szCs w:val="22"/>
              </w:rPr>
            </w:pPr>
            <w:r w:rsidRPr="005101E6">
              <w:rPr>
                <w:szCs w:val="22"/>
              </w:rPr>
              <w:t>Same as 'Y'</w:t>
            </w:r>
          </w:p>
        </w:tc>
        <w:tc>
          <w:tcPr>
            <w:tcW w:w="2610" w:type="dxa"/>
          </w:tcPr>
          <w:p w:rsidR="006556DF" w:rsidRPr="005101E6" w:rsidRDefault="006556DF" w:rsidP="006556DF">
            <w:pPr>
              <w:rPr>
                <w:szCs w:val="22"/>
              </w:rPr>
            </w:pP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g</w:t>
            </w:r>
          </w:p>
        </w:tc>
        <w:tc>
          <w:tcPr>
            <w:tcW w:w="4636" w:type="dxa"/>
          </w:tcPr>
          <w:p w:rsidR="006556DF" w:rsidRPr="005101E6" w:rsidRDefault="006556DF" w:rsidP="006556DF">
            <w:pPr>
              <w:rPr>
                <w:szCs w:val="22"/>
              </w:rPr>
            </w:pPr>
            <w:r w:rsidRPr="005101E6">
              <w:rPr>
                <w:szCs w:val="22"/>
              </w:rPr>
              <w:t>Same as '</w:t>
            </w:r>
            <w:r w:rsidRPr="005101E6">
              <w:rPr>
                <w:rStyle w:val="Codefragment"/>
                <w:szCs w:val="22"/>
              </w:rPr>
              <w:t>y</w:t>
            </w:r>
            <w:r w:rsidRPr="005101E6">
              <w:rPr>
                <w:szCs w:val="22"/>
              </w:rPr>
              <w:t>'</w:t>
            </w:r>
          </w:p>
        </w:tc>
        <w:tc>
          <w:tcPr>
            <w:tcW w:w="2610" w:type="dxa"/>
          </w:tcPr>
          <w:p w:rsidR="006556DF" w:rsidRPr="005101E6" w:rsidRDefault="006556DF" w:rsidP="006556DF">
            <w:pPr>
              <w:rPr>
                <w:szCs w:val="22"/>
              </w:rPr>
            </w:pP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H</w:t>
            </w:r>
          </w:p>
        </w:tc>
        <w:tc>
          <w:tcPr>
            <w:tcW w:w="4636" w:type="dxa"/>
          </w:tcPr>
          <w:p w:rsidR="006572D9" w:rsidRPr="005101E6" w:rsidRDefault="006572D9" w:rsidP="006572D9">
            <w:pPr>
              <w:rPr>
                <w:szCs w:val="22"/>
              </w:rPr>
            </w:pPr>
            <w:r w:rsidRPr="005101E6">
              <w:rPr>
                <w:szCs w:val="22"/>
              </w:rPr>
              <w:t>Hour in 24-hour format</w:t>
            </w:r>
          </w:p>
        </w:tc>
        <w:tc>
          <w:tcPr>
            <w:tcW w:w="2610" w:type="dxa"/>
          </w:tcPr>
          <w:p w:rsidR="006572D9" w:rsidRPr="005101E6" w:rsidRDefault="006572D9" w:rsidP="006572D9">
            <w:pPr>
              <w:rPr>
                <w:szCs w:val="22"/>
              </w:rPr>
            </w:pPr>
            <w:r w:rsidRPr="005101E6">
              <w:rPr>
                <w:szCs w:val="22"/>
              </w:rPr>
              <w:t>17</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h</w:t>
            </w:r>
          </w:p>
        </w:tc>
        <w:tc>
          <w:tcPr>
            <w:tcW w:w="4636" w:type="dxa"/>
          </w:tcPr>
          <w:p w:rsidR="006556DF" w:rsidRPr="005101E6" w:rsidRDefault="006556DF" w:rsidP="006556DF">
            <w:pPr>
              <w:rPr>
                <w:szCs w:val="22"/>
              </w:rPr>
            </w:pPr>
            <w:r w:rsidRPr="005101E6">
              <w:rPr>
                <w:szCs w:val="22"/>
              </w:rPr>
              <w:t>Same as '</w:t>
            </w:r>
            <w:r w:rsidRPr="005101E6">
              <w:rPr>
                <w:rStyle w:val="Codefragment"/>
                <w:szCs w:val="22"/>
              </w:rPr>
              <w:t>b</w:t>
            </w:r>
            <w:r w:rsidRPr="005101E6">
              <w:rPr>
                <w:szCs w:val="22"/>
              </w:rPr>
              <w:t>'</w:t>
            </w:r>
          </w:p>
        </w:tc>
        <w:tc>
          <w:tcPr>
            <w:tcW w:w="2610" w:type="dxa"/>
          </w:tcPr>
          <w:p w:rsidR="006556DF" w:rsidRPr="005101E6" w:rsidRDefault="006556DF" w:rsidP="006556DF">
            <w:pPr>
              <w:rPr>
                <w:szCs w:val="22"/>
              </w:rPr>
            </w:pPr>
          </w:p>
        </w:tc>
      </w:tr>
      <w:tr w:rsidR="00B55EC3" w:rsidRPr="005101E6" w:rsidTr="00C67839">
        <w:trPr>
          <w:cantSplit/>
        </w:trPr>
        <w:tc>
          <w:tcPr>
            <w:tcW w:w="1113" w:type="dxa"/>
          </w:tcPr>
          <w:p w:rsidR="00B55EC3" w:rsidRPr="005101E6" w:rsidRDefault="00B55EC3" w:rsidP="00B55EC3">
            <w:pPr>
              <w:rPr>
                <w:rStyle w:val="Codefragment"/>
                <w:szCs w:val="22"/>
              </w:rPr>
            </w:pPr>
            <w:r w:rsidRPr="005101E6">
              <w:rPr>
                <w:rStyle w:val="Codefragment"/>
                <w:szCs w:val="22"/>
              </w:rPr>
              <w:t>I</w:t>
            </w:r>
          </w:p>
        </w:tc>
        <w:tc>
          <w:tcPr>
            <w:tcW w:w="4636" w:type="dxa"/>
          </w:tcPr>
          <w:p w:rsidR="00B55EC3" w:rsidRPr="005101E6" w:rsidRDefault="00B55EC3" w:rsidP="00B55EC3">
            <w:pPr>
              <w:rPr>
                <w:szCs w:val="22"/>
              </w:rPr>
            </w:pPr>
            <w:r w:rsidRPr="005101E6">
              <w:rPr>
                <w:szCs w:val="22"/>
              </w:rPr>
              <w:t>Hour in 12 hour format</w:t>
            </w:r>
          </w:p>
        </w:tc>
        <w:tc>
          <w:tcPr>
            <w:tcW w:w="2610" w:type="dxa"/>
          </w:tcPr>
          <w:p w:rsidR="00B55EC3" w:rsidRPr="005101E6" w:rsidRDefault="00B55EC3" w:rsidP="00B55EC3">
            <w:pPr>
              <w:rPr>
                <w:szCs w:val="22"/>
              </w:rPr>
            </w:pPr>
            <w:r w:rsidRPr="005101E6">
              <w:rPr>
                <w:szCs w:val="22"/>
              </w:rPr>
              <w:t>05</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j</w:t>
            </w:r>
          </w:p>
        </w:tc>
        <w:tc>
          <w:tcPr>
            <w:tcW w:w="4636" w:type="dxa"/>
          </w:tcPr>
          <w:p w:rsidR="001079AC" w:rsidRPr="005101E6" w:rsidRDefault="001079AC" w:rsidP="001079AC">
            <w:pPr>
              <w:rPr>
                <w:szCs w:val="22"/>
              </w:rPr>
            </w:pPr>
            <w:r w:rsidRPr="005101E6">
              <w:rPr>
                <w:szCs w:val="22"/>
              </w:rPr>
              <w:t>Day of the year</w:t>
            </w:r>
          </w:p>
        </w:tc>
        <w:tc>
          <w:tcPr>
            <w:tcW w:w="2610" w:type="dxa"/>
          </w:tcPr>
          <w:p w:rsidR="001079AC" w:rsidRPr="005101E6" w:rsidRDefault="001079AC" w:rsidP="001079AC">
            <w:pPr>
              <w:rPr>
                <w:szCs w:val="22"/>
              </w:rPr>
            </w:pPr>
            <w:r w:rsidRPr="005101E6">
              <w:rPr>
                <w:szCs w:val="22"/>
              </w:rPr>
              <w:t>1-366</w:t>
            </w: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k</w:t>
            </w:r>
          </w:p>
        </w:tc>
        <w:tc>
          <w:tcPr>
            <w:tcW w:w="4636" w:type="dxa"/>
          </w:tcPr>
          <w:p w:rsidR="006572D9" w:rsidRPr="005101E6" w:rsidRDefault="006572D9" w:rsidP="006572D9">
            <w:pPr>
              <w:rPr>
                <w:szCs w:val="22"/>
              </w:rPr>
            </w:pPr>
            <w:r w:rsidRPr="005101E6">
              <w:rPr>
                <w:szCs w:val="22"/>
              </w:rPr>
              <w:t>Same as '</w:t>
            </w:r>
            <w:r w:rsidRPr="005101E6">
              <w:rPr>
                <w:rStyle w:val="Codefragment"/>
                <w:szCs w:val="22"/>
              </w:rPr>
              <w:t>H</w:t>
            </w:r>
            <w:r w:rsidRPr="005101E6">
              <w:rPr>
                <w:szCs w:val="22"/>
              </w:rPr>
              <w:t>'</w:t>
            </w:r>
          </w:p>
        </w:tc>
        <w:tc>
          <w:tcPr>
            <w:tcW w:w="2610" w:type="dxa"/>
          </w:tcPr>
          <w:p w:rsidR="006572D9" w:rsidRPr="005101E6" w:rsidRDefault="006572D9" w:rsidP="006572D9">
            <w:pPr>
              <w:rPr>
                <w:szCs w:val="22"/>
              </w:rPr>
            </w:pPr>
          </w:p>
        </w:tc>
      </w:tr>
      <w:tr w:rsidR="006572D9" w:rsidRPr="005101E6" w:rsidTr="00C67839">
        <w:trPr>
          <w:cantSplit/>
        </w:trPr>
        <w:tc>
          <w:tcPr>
            <w:tcW w:w="1113" w:type="dxa"/>
          </w:tcPr>
          <w:p w:rsidR="006572D9" w:rsidRPr="005101E6" w:rsidRDefault="001611A4" w:rsidP="006572D9">
            <w:pPr>
              <w:rPr>
                <w:rStyle w:val="Codefragment"/>
                <w:szCs w:val="22"/>
              </w:rPr>
            </w:pPr>
            <w:r w:rsidRPr="005101E6">
              <w:rPr>
                <w:rStyle w:val="Codefragment"/>
                <w:szCs w:val="22"/>
              </w:rPr>
              <w:t>l</w:t>
            </w:r>
          </w:p>
        </w:tc>
        <w:tc>
          <w:tcPr>
            <w:tcW w:w="4636" w:type="dxa"/>
          </w:tcPr>
          <w:p w:rsidR="006572D9" w:rsidRPr="005101E6" w:rsidRDefault="001611A4" w:rsidP="001611A4">
            <w:pPr>
              <w:rPr>
                <w:szCs w:val="22"/>
              </w:rPr>
            </w:pPr>
            <w:r w:rsidRPr="005101E6">
              <w:rPr>
                <w:szCs w:val="22"/>
              </w:rPr>
              <w:t>Same as '</w:t>
            </w:r>
            <w:r w:rsidRPr="005101E6">
              <w:rPr>
                <w:rStyle w:val="Codefragment"/>
                <w:szCs w:val="22"/>
              </w:rPr>
              <w:t>I</w:t>
            </w:r>
            <w:r w:rsidRPr="005101E6">
              <w:rPr>
                <w:szCs w:val="22"/>
              </w:rPr>
              <w:t>'</w:t>
            </w:r>
          </w:p>
        </w:tc>
        <w:tc>
          <w:tcPr>
            <w:tcW w:w="2610" w:type="dxa"/>
          </w:tcPr>
          <w:p w:rsidR="006572D9" w:rsidRPr="005101E6" w:rsidRDefault="006572D9" w:rsidP="006572D9">
            <w:pPr>
              <w:rPr>
                <w:szCs w:val="22"/>
              </w:rPr>
            </w:pPr>
            <w:r w:rsidRPr="005101E6">
              <w:rPr>
                <w:szCs w:val="22"/>
              </w:rPr>
              <w:t>05</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M</w:t>
            </w:r>
          </w:p>
        </w:tc>
        <w:tc>
          <w:tcPr>
            <w:tcW w:w="4636" w:type="dxa"/>
          </w:tcPr>
          <w:p w:rsidR="00BE1CFC" w:rsidRPr="005101E6" w:rsidRDefault="00BE1CFC" w:rsidP="00BE1CFC">
            <w:pPr>
              <w:rPr>
                <w:szCs w:val="22"/>
              </w:rPr>
            </w:pPr>
            <w:r w:rsidRPr="005101E6">
              <w:rPr>
                <w:szCs w:val="22"/>
              </w:rPr>
              <w:t>Minutes</w:t>
            </w:r>
          </w:p>
        </w:tc>
        <w:tc>
          <w:tcPr>
            <w:tcW w:w="2610" w:type="dxa"/>
          </w:tcPr>
          <w:p w:rsidR="00BE1CFC" w:rsidRPr="005101E6" w:rsidRDefault="00BE1CFC" w:rsidP="00BE1CFC">
            <w:pPr>
              <w:rPr>
                <w:szCs w:val="22"/>
              </w:rPr>
            </w:pPr>
            <w:r w:rsidRPr="005101E6">
              <w:rPr>
                <w:szCs w:val="22"/>
              </w:rPr>
              <w:t>35</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m</w:t>
            </w:r>
          </w:p>
        </w:tc>
        <w:tc>
          <w:tcPr>
            <w:tcW w:w="4636" w:type="dxa"/>
          </w:tcPr>
          <w:p w:rsidR="006556DF" w:rsidRPr="005101E6" w:rsidRDefault="006556DF" w:rsidP="006556DF">
            <w:pPr>
              <w:rPr>
                <w:szCs w:val="22"/>
              </w:rPr>
            </w:pPr>
            <w:r w:rsidRPr="005101E6">
              <w:rPr>
                <w:szCs w:val="22"/>
              </w:rPr>
              <w:t>Month number</w:t>
            </w:r>
          </w:p>
        </w:tc>
        <w:tc>
          <w:tcPr>
            <w:tcW w:w="2610" w:type="dxa"/>
          </w:tcPr>
          <w:p w:rsidR="006556DF" w:rsidRPr="005101E6" w:rsidRDefault="006556DF" w:rsidP="006556DF">
            <w:pPr>
              <w:rPr>
                <w:szCs w:val="22"/>
              </w:rPr>
            </w:pPr>
            <w:r w:rsidRPr="005101E6">
              <w:rPr>
                <w:szCs w:val="22"/>
              </w:rPr>
              <w:t>06</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n</w:t>
            </w:r>
          </w:p>
        </w:tc>
        <w:tc>
          <w:tcPr>
            <w:tcW w:w="4636" w:type="dxa"/>
          </w:tcPr>
          <w:p w:rsidR="00BE1CFC" w:rsidRPr="005101E6" w:rsidRDefault="00BE1CFC" w:rsidP="00BE1CFC">
            <w:pPr>
              <w:rPr>
                <w:szCs w:val="22"/>
              </w:rPr>
            </w:pPr>
            <w:r w:rsidRPr="005101E6">
              <w:rPr>
                <w:szCs w:val="22"/>
              </w:rPr>
              <w:t>newline character</w:t>
            </w:r>
          </w:p>
        </w:tc>
        <w:tc>
          <w:tcPr>
            <w:tcW w:w="2610" w:type="dxa"/>
          </w:tcPr>
          <w:p w:rsidR="00BE1CFC" w:rsidRPr="005101E6" w:rsidRDefault="00BE1CFC" w:rsidP="00BE1CFC">
            <w:pPr>
              <w:rPr>
                <w:szCs w:val="22"/>
              </w:rPr>
            </w:pP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p</w:t>
            </w:r>
          </w:p>
        </w:tc>
        <w:tc>
          <w:tcPr>
            <w:tcW w:w="4636" w:type="dxa"/>
          </w:tcPr>
          <w:p w:rsidR="001079AC" w:rsidRPr="005101E6" w:rsidRDefault="001079AC" w:rsidP="001079AC">
            <w:pPr>
              <w:rPr>
                <w:szCs w:val="22"/>
              </w:rPr>
            </w:pPr>
            <w:r w:rsidRPr="005101E6">
              <w:rPr>
                <w:szCs w:val="22"/>
              </w:rPr>
              <w:t>AM or PM</w:t>
            </w:r>
          </w:p>
        </w:tc>
        <w:tc>
          <w:tcPr>
            <w:tcW w:w="2610" w:type="dxa"/>
          </w:tcPr>
          <w:p w:rsidR="001079AC" w:rsidRPr="005101E6" w:rsidRDefault="001079AC" w:rsidP="001079AC">
            <w:pPr>
              <w:rPr>
                <w:szCs w:val="22"/>
              </w:rPr>
            </w:pP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R</w:t>
            </w:r>
          </w:p>
        </w:tc>
        <w:tc>
          <w:tcPr>
            <w:tcW w:w="4636" w:type="dxa"/>
          </w:tcPr>
          <w:p w:rsidR="001079AC" w:rsidRPr="005101E6" w:rsidRDefault="001079AC" w:rsidP="001079AC">
            <w:pPr>
              <w:rPr>
                <w:szCs w:val="22"/>
              </w:rPr>
            </w:pPr>
            <w:r w:rsidRPr="005101E6">
              <w:rPr>
                <w:szCs w:val="22"/>
              </w:rPr>
              <w:t>Time in 24-hour format - no seconds</w:t>
            </w:r>
          </w:p>
        </w:tc>
        <w:tc>
          <w:tcPr>
            <w:tcW w:w="2610" w:type="dxa"/>
          </w:tcPr>
          <w:p w:rsidR="001079AC" w:rsidRPr="005101E6" w:rsidRDefault="001079AC" w:rsidP="001079AC">
            <w:pPr>
              <w:rPr>
                <w:szCs w:val="22"/>
              </w:rPr>
            </w:pPr>
            <w:r w:rsidRPr="005101E6">
              <w:rPr>
                <w:szCs w:val="22"/>
              </w:rPr>
              <w:t>17:45</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r</w:t>
            </w:r>
          </w:p>
        </w:tc>
        <w:tc>
          <w:tcPr>
            <w:tcW w:w="4636" w:type="dxa"/>
          </w:tcPr>
          <w:p w:rsidR="001079AC" w:rsidRPr="005101E6" w:rsidRDefault="001079AC" w:rsidP="001079AC">
            <w:pPr>
              <w:rPr>
                <w:szCs w:val="22"/>
              </w:rPr>
            </w:pPr>
            <w:r w:rsidRPr="005101E6">
              <w:rPr>
                <w:szCs w:val="22"/>
              </w:rPr>
              <w:t>Time in 12-hour format</w:t>
            </w:r>
          </w:p>
        </w:tc>
        <w:tc>
          <w:tcPr>
            <w:tcW w:w="2610" w:type="dxa"/>
          </w:tcPr>
          <w:p w:rsidR="001079AC" w:rsidRPr="005101E6" w:rsidRDefault="001079AC" w:rsidP="001079AC">
            <w:pPr>
              <w:rPr>
                <w:szCs w:val="22"/>
              </w:rPr>
            </w:pPr>
            <w:r w:rsidRPr="005101E6">
              <w:rPr>
                <w:szCs w:val="22"/>
              </w:rPr>
              <w:t>09:15:36 AM</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S</w:t>
            </w:r>
          </w:p>
        </w:tc>
        <w:tc>
          <w:tcPr>
            <w:tcW w:w="4636" w:type="dxa"/>
          </w:tcPr>
          <w:p w:rsidR="00BE1CFC" w:rsidRPr="005101E6" w:rsidRDefault="00BE1CFC" w:rsidP="00BE1CFC">
            <w:pPr>
              <w:rPr>
                <w:szCs w:val="22"/>
              </w:rPr>
            </w:pPr>
            <w:r w:rsidRPr="005101E6">
              <w:rPr>
                <w:szCs w:val="22"/>
              </w:rPr>
              <w:t>Seconds</w:t>
            </w:r>
          </w:p>
        </w:tc>
        <w:tc>
          <w:tcPr>
            <w:tcW w:w="2610" w:type="dxa"/>
          </w:tcPr>
          <w:p w:rsidR="00BE1CFC" w:rsidRPr="005101E6" w:rsidRDefault="00BE1CFC" w:rsidP="00BE1CFC">
            <w:pPr>
              <w:rPr>
                <w:szCs w:val="22"/>
              </w:rPr>
            </w:pPr>
            <w:r w:rsidRPr="005101E6">
              <w:rPr>
                <w:szCs w:val="22"/>
              </w:rPr>
              <w:t>05</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t>s</w:t>
            </w:r>
          </w:p>
        </w:tc>
        <w:tc>
          <w:tcPr>
            <w:tcW w:w="4636" w:type="dxa"/>
          </w:tcPr>
          <w:p w:rsidR="00BE1CFC" w:rsidRPr="005101E6" w:rsidRDefault="00BE1CFC" w:rsidP="00BE1CFC">
            <w:pPr>
              <w:rPr>
                <w:szCs w:val="22"/>
              </w:rPr>
            </w:pPr>
            <w:r w:rsidRPr="005101E6">
              <w:rPr>
                <w:szCs w:val="22"/>
              </w:rPr>
              <w:t>Seconds elapsed since January 1, 1970 00:00:00</w:t>
            </w:r>
          </w:p>
        </w:tc>
        <w:tc>
          <w:tcPr>
            <w:tcW w:w="2610" w:type="dxa"/>
          </w:tcPr>
          <w:p w:rsidR="00BE1CFC" w:rsidRPr="005101E6" w:rsidRDefault="00BE1CFC" w:rsidP="00BE1CFC">
            <w:pPr>
              <w:rPr>
                <w:szCs w:val="22"/>
              </w:rPr>
            </w:pPr>
            <w:r w:rsidRPr="005101E6">
              <w:rPr>
                <w:szCs w:val="22"/>
              </w:rPr>
              <w:t>1150451174.95705</w:t>
            </w:r>
          </w:p>
        </w:tc>
      </w:tr>
      <w:tr w:rsidR="00BE1CFC" w:rsidRPr="005101E6" w:rsidTr="00C67839">
        <w:trPr>
          <w:cantSplit/>
        </w:trPr>
        <w:tc>
          <w:tcPr>
            <w:tcW w:w="1113" w:type="dxa"/>
          </w:tcPr>
          <w:p w:rsidR="00BE1CFC" w:rsidRPr="005101E6" w:rsidRDefault="00BE1CFC" w:rsidP="00BE1CFC">
            <w:pPr>
              <w:rPr>
                <w:rStyle w:val="Codefragment"/>
                <w:szCs w:val="22"/>
              </w:rPr>
            </w:pPr>
            <w:r w:rsidRPr="005101E6">
              <w:rPr>
                <w:rStyle w:val="Codefragment"/>
                <w:szCs w:val="22"/>
              </w:rPr>
              <w:lastRenderedPageBreak/>
              <w:t>t</w:t>
            </w:r>
          </w:p>
        </w:tc>
        <w:tc>
          <w:tcPr>
            <w:tcW w:w="4636" w:type="dxa"/>
          </w:tcPr>
          <w:p w:rsidR="00BE1CFC" w:rsidRPr="005101E6" w:rsidRDefault="00BE1CFC" w:rsidP="00BE1CFC">
            <w:pPr>
              <w:rPr>
                <w:szCs w:val="22"/>
              </w:rPr>
            </w:pPr>
            <w:r w:rsidRPr="005101E6">
              <w:rPr>
                <w:szCs w:val="22"/>
              </w:rPr>
              <w:t>Horizontal tab character</w:t>
            </w:r>
          </w:p>
        </w:tc>
        <w:tc>
          <w:tcPr>
            <w:tcW w:w="2610" w:type="dxa"/>
          </w:tcPr>
          <w:p w:rsidR="00BE1CFC" w:rsidRPr="005101E6" w:rsidRDefault="00BE1CFC" w:rsidP="00BE1CFC">
            <w:pPr>
              <w:rPr>
                <w:szCs w:val="22"/>
              </w:rPr>
            </w:pP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T</w:t>
            </w:r>
          </w:p>
        </w:tc>
        <w:tc>
          <w:tcPr>
            <w:tcW w:w="4636" w:type="dxa"/>
          </w:tcPr>
          <w:p w:rsidR="006572D9" w:rsidRPr="005101E6" w:rsidRDefault="006572D9" w:rsidP="006572D9">
            <w:pPr>
              <w:rPr>
                <w:szCs w:val="22"/>
              </w:rPr>
            </w:pPr>
            <w:r w:rsidRPr="005101E6">
              <w:rPr>
                <w:szCs w:val="22"/>
              </w:rPr>
              <w:t>Time in 24 hour format</w:t>
            </w:r>
          </w:p>
        </w:tc>
        <w:tc>
          <w:tcPr>
            <w:tcW w:w="2610" w:type="dxa"/>
          </w:tcPr>
          <w:p w:rsidR="006572D9" w:rsidRPr="005101E6" w:rsidRDefault="006572D9" w:rsidP="006572D9">
            <w:pPr>
              <w:rPr>
                <w:szCs w:val="22"/>
              </w:rPr>
            </w:pPr>
            <w:r w:rsidRPr="005101E6">
              <w:rPr>
                <w:szCs w:val="22"/>
              </w:rPr>
              <w:t>17:45:52</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U</w:t>
            </w:r>
          </w:p>
        </w:tc>
        <w:tc>
          <w:tcPr>
            <w:tcW w:w="4636" w:type="dxa"/>
          </w:tcPr>
          <w:p w:rsidR="006556DF" w:rsidRPr="005101E6" w:rsidRDefault="006556DF" w:rsidP="006556DF">
            <w:pPr>
              <w:rPr>
                <w:szCs w:val="22"/>
              </w:rPr>
            </w:pPr>
            <w:r w:rsidRPr="005101E6">
              <w:rPr>
                <w:szCs w:val="22"/>
              </w:rPr>
              <w:t>Same as '</w:t>
            </w:r>
            <w:r w:rsidRPr="005101E6">
              <w:rPr>
                <w:rStyle w:val="Codefragment"/>
                <w:szCs w:val="22"/>
              </w:rPr>
              <w:t>W</w:t>
            </w:r>
            <w:r w:rsidRPr="005101E6">
              <w:rPr>
                <w:szCs w:val="22"/>
              </w:rPr>
              <w:t>'</w:t>
            </w:r>
          </w:p>
        </w:tc>
        <w:tc>
          <w:tcPr>
            <w:tcW w:w="2610" w:type="dxa"/>
          </w:tcPr>
          <w:p w:rsidR="006556DF" w:rsidRPr="005101E6" w:rsidRDefault="006556DF" w:rsidP="006556DF">
            <w:pPr>
              <w:rPr>
                <w:szCs w:val="22"/>
              </w:rPr>
            </w:pP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u</w:t>
            </w:r>
          </w:p>
        </w:tc>
        <w:tc>
          <w:tcPr>
            <w:tcW w:w="4636" w:type="dxa"/>
          </w:tcPr>
          <w:p w:rsidR="001079AC" w:rsidRPr="005101E6" w:rsidRDefault="001079AC" w:rsidP="001079AC">
            <w:pPr>
              <w:rPr>
                <w:szCs w:val="22"/>
              </w:rPr>
            </w:pPr>
            <w:r w:rsidRPr="005101E6">
              <w:rPr>
                <w:szCs w:val="22"/>
              </w:rPr>
              <w:t>Day of the week - number</w:t>
            </w:r>
          </w:p>
        </w:tc>
        <w:tc>
          <w:tcPr>
            <w:tcW w:w="2610" w:type="dxa"/>
          </w:tcPr>
          <w:p w:rsidR="001079AC" w:rsidRPr="005101E6" w:rsidRDefault="001079AC" w:rsidP="001079AC">
            <w:pPr>
              <w:rPr>
                <w:szCs w:val="22"/>
              </w:rPr>
            </w:pPr>
            <w:r w:rsidRPr="005101E6">
              <w:rPr>
                <w:szCs w:val="22"/>
              </w:rPr>
              <w:t>Monday = 1</w:t>
            </w: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V</w:t>
            </w:r>
          </w:p>
        </w:tc>
        <w:tc>
          <w:tcPr>
            <w:tcW w:w="4636" w:type="dxa"/>
          </w:tcPr>
          <w:p w:rsidR="006556DF" w:rsidRPr="005101E6" w:rsidRDefault="006556DF" w:rsidP="006556DF">
            <w:pPr>
              <w:rPr>
                <w:szCs w:val="22"/>
              </w:rPr>
            </w:pPr>
            <w:r w:rsidRPr="005101E6">
              <w:rPr>
                <w:szCs w:val="22"/>
              </w:rPr>
              <w:t>Week of the year</w:t>
            </w:r>
          </w:p>
        </w:tc>
        <w:tc>
          <w:tcPr>
            <w:tcW w:w="2610" w:type="dxa"/>
          </w:tcPr>
          <w:p w:rsidR="006556DF" w:rsidRPr="005101E6" w:rsidRDefault="006556DF" w:rsidP="006556DF">
            <w:pPr>
              <w:rPr>
                <w:szCs w:val="22"/>
              </w:rPr>
            </w:pPr>
            <w:r w:rsidRPr="005101E6">
              <w:rPr>
                <w:szCs w:val="22"/>
              </w:rPr>
              <w:t>01-53</w:t>
            </w:r>
          </w:p>
        </w:tc>
      </w:tr>
      <w:tr w:rsidR="001079AC" w:rsidRPr="005101E6" w:rsidTr="00C67839">
        <w:trPr>
          <w:cantSplit/>
        </w:trPr>
        <w:tc>
          <w:tcPr>
            <w:tcW w:w="1113" w:type="dxa"/>
          </w:tcPr>
          <w:p w:rsidR="001079AC" w:rsidRPr="005101E6" w:rsidRDefault="001079AC" w:rsidP="001079AC">
            <w:pPr>
              <w:rPr>
                <w:rStyle w:val="Codefragment"/>
                <w:szCs w:val="22"/>
              </w:rPr>
            </w:pPr>
            <w:r w:rsidRPr="005101E6">
              <w:rPr>
                <w:rStyle w:val="Codefragment"/>
                <w:szCs w:val="22"/>
              </w:rPr>
              <w:t>w</w:t>
            </w:r>
          </w:p>
        </w:tc>
        <w:tc>
          <w:tcPr>
            <w:tcW w:w="4636" w:type="dxa"/>
          </w:tcPr>
          <w:p w:rsidR="001079AC" w:rsidRPr="005101E6" w:rsidRDefault="001079AC" w:rsidP="001079AC">
            <w:pPr>
              <w:rPr>
                <w:szCs w:val="22"/>
              </w:rPr>
            </w:pPr>
            <w:r w:rsidRPr="005101E6">
              <w:rPr>
                <w:szCs w:val="22"/>
              </w:rPr>
              <w:t>Same as '</w:t>
            </w:r>
            <w:r w:rsidRPr="005101E6">
              <w:rPr>
                <w:rStyle w:val="Codefragment"/>
                <w:szCs w:val="22"/>
              </w:rPr>
              <w:t>u</w:t>
            </w:r>
            <w:r w:rsidRPr="005101E6">
              <w:rPr>
                <w:szCs w:val="22"/>
              </w:rPr>
              <w:t>'</w:t>
            </w:r>
          </w:p>
        </w:tc>
        <w:tc>
          <w:tcPr>
            <w:tcW w:w="2610" w:type="dxa"/>
          </w:tcPr>
          <w:p w:rsidR="001079AC" w:rsidRPr="005101E6" w:rsidRDefault="001079AC" w:rsidP="001079AC">
            <w:pPr>
              <w:rPr>
                <w:szCs w:val="22"/>
              </w:rPr>
            </w:pPr>
          </w:p>
        </w:tc>
      </w:tr>
      <w:tr w:rsidR="006556DF" w:rsidRPr="005101E6" w:rsidTr="00C67839">
        <w:trPr>
          <w:cantSplit/>
        </w:trPr>
        <w:tc>
          <w:tcPr>
            <w:tcW w:w="1113" w:type="dxa"/>
          </w:tcPr>
          <w:p w:rsidR="006556DF" w:rsidRPr="005101E6" w:rsidRDefault="006556DF" w:rsidP="006556DF">
            <w:pPr>
              <w:rPr>
                <w:rStyle w:val="Codefragment"/>
                <w:szCs w:val="22"/>
              </w:rPr>
            </w:pPr>
            <w:r w:rsidRPr="005101E6">
              <w:rPr>
                <w:rStyle w:val="Codefragment"/>
                <w:szCs w:val="22"/>
              </w:rPr>
              <w:t>W</w:t>
            </w:r>
          </w:p>
        </w:tc>
        <w:tc>
          <w:tcPr>
            <w:tcW w:w="4636" w:type="dxa"/>
          </w:tcPr>
          <w:p w:rsidR="006556DF" w:rsidRPr="005101E6" w:rsidRDefault="006556DF" w:rsidP="006556DF">
            <w:pPr>
              <w:rPr>
                <w:szCs w:val="22"/>
              </w:rPr>
            </w:pPr>
            <w:r w:rsidRPr="005101E6">
              <w:rPr>
                <w:szCs w:val="22"/>
              </w:rPr>
              <w:t>Week of the year</w:t>
            </w:r>
          </w:p>
        </w:tc>
        <w:tc>
          <w:tcPr>
            <w:tcW w:w="2610" w:type="dxa"/>
          </w:tcPr>
          <w:p w:rsidR="006556DF" w:rsidRPr="005101E6" w:rsidRDefault="006556DF" w:rsidP="006556DF">
            <w:pPr>
              <w:rPr>
                <w:szCs w:val="22"/>
              </w:rPr>
            </w:pPr>
            <w:r w:rsidRPr="005101E6">
              <w:rPr>
                <w:szCs w:val="22"/>
              </w:rPr>
              <w:t>00-52</w:t>
            </w:r>
          </w:p>
        </w:tc>
      </w:tr>
      <w:tr w:rsidR="006572D9" w:rsidRPr="005101E6" w:rsidTr="00C67839">
        <w:trPr>
          <w:cantSplit/>
        </w:trPr>
        <w:tc>
          <w:tcPr>
            <w:tcW w:w="1113" w:type="dxa"/>
          </w:tcPr>
          <w:p w:rsidR="006572D9" w:rsidRPr="005101E6" w:rsidRDefault="006572D9" w:rsidP="006572D9">
            <w:pPr>
              <w:rPr>
                <w:rStyle w:val="Codefragment"/>
                <w:szCs w:val="22"/>
              </w:rPr>
            </w:pPr>
            <w:r w:rsidRPr="005101E6">
              <w:rPr>
                <w:rStyle w:val="Codefragment"/>
                <w:szCs w:val="22"/>
              </w:rPr>
              <w:t>X</w:t>
            </w:r>
          </w:p>
        </w:tc>
        <w:tc>
          <w:tcPr>
            <w:tcW w:w="4636" w:type="dxa"/>
          </w:tcPr>
          <w:p w:rsidR="006572D9" w:rsidRPr="005101E6" w:rsidRDefault="006572D9" w:rsidP="006572D9">
            <w:pPr>
              <w:rPr>
                <w:szCs w:val="22"/>
              </w:rPr>
            </w:pPr>
            <w:r w:rsidRPr="005101E6">
              <w:rPr>
                <w:szCs w:val="22"/>
              </w:rPr>
              <w:t>Same as '</w:t>
            </w:r>
            <w:r w:rsidRPr="005101E6">
              <w:rPr>
                <w:rStyle w:val="Codefragment"/>
                <w:szCs w:val="22"/>
              </w:rPr>
              <w:t>T</w:t>
            </w:r>
            <w:r w:rsidRPr="005101E6">
              <w:rPr>
                <w:szCs w:val="22"/>
              </w:rPr>
              <w:t>'</w:t>
            </w:r>
          </w:p>
        </w:tc>
        <w:tc>
          <w:tcPr>
            <w:tcW w:w="2610" w:type="dxa"/>
          </w:tcPr>
          <w:p w:rsidR="006572D9" w:rsidRPr="005101E6" w:rsidRDefault="006572D9" w:rsidP="006572D9">
            <w:pPr>
              <w:rPr>
                <w:szCs w:val="22"/>
              </w:rPr>
            </w:pPr>
          </w:p>
        </w:tc>
      </w:tr>
      <w:tr w:rsidR="001A6AD6" w:rsidRPr="005101E6" w:rsidTr="00C67839">
        <w:trPr>
          <w:cantSplit/>
        </w:trPr>
        <w:tc>
          <w:tcPr>
            <w:tcW w:w="1113" w:type="dxa"/>
          </w:tcPr>
          <w:p w:rsidR="001A6AD6" w:rsidRPr="005101E6" w:rsidRDefault="00BE1335" w:rsidP="001A6AD6">
            <w:pPr>
              <w:rPr>
                <w:rStyle w:val="Codefragment"/>
                <w:szCs w:val="22"/>
              </w:rPr>
            </w:pPr>
            <w:r w:rsidRPr="005101E6">
              <w:rPr>
                <w:rStyle w:val="Codefragment"/>
                <w:szCs w:val="22"/>
              </w:rPr>
              <w:t>x</w:t>
            </w:r>
          </w:p>
        </w:tc>
        <w:tc>
          <w:tcPr>
            <w:tcW w:w="4636" w:type="dxa"/>
          </w:tcPr>
          <w:p w:rsidR="001A6AD6" w:rsidRPr="005101E6" w:rsidRDefault="00BE1335" w:rsidP="001A6AD6">
            <w:pPr>
              <w:rPr>
                <w:szCs w:val="22"/>
              </w:rPr>
            </w:pPr>
            <w:r w:rsidRPr="005101E6">
              <w:rPr>
                <w:szCs w:val="22"/>
              </w:rPr>
              <w:t>Date in standard format for locale</w:t>
            </w:r>
          </w:p>
        </w:tc>
        <w:tc>
          <w:tcPr>
            <w:tcW w:w="2610" w:type="dxa"/>
          </w:tcPr>
          <w:p w:rsidR="001A6AD6" w:rsidRPr="005101E6" w:rsidRDefault="00BE1335" w:rsidP="001A6AD6">
            <w:pPr>
              <w:rPr>
                <w:szCs w:val="22"/>
              </w:rPr>
            </w:pPr>
            <w:r w:rsidRPr="005101E6">
              <w:rPr>
                <w:szCs w:val="22"/>
              </w:rPr>
              <w:t>09/12/07 for English-US</w:t>
            </w:r>
          </w:p>
        </w:tc>
      </w:tr>
      <w:tr w:rsidR="00717456" w:rsidRPr="005101E6" w:rsidTr="00C67839">
        <w:trPr>
          <w:cantSplit/>
        </w:trPr>
        <w:tc>
          <w:tcPr>
            <w:tcW w:w="1113" w:type="dxa"/>
          </w:tcPr>
          <w:p w:rsidR="00717456" w:rsidRPr="005101E6" w:rsidRDefault="00BE1335" w:rsidP="00A6496E">
            <w:pPr>
              <w:rPr>
                <w:rStyle w:val="Codefragment"/>
                <w:szCs w:val="22"/>
              </w:rPr>
            </w:pPr>
            <w:r w:rsidRPr="005101E6">
              <w:rPr>
                <w:rStyle w:val="Codefragment"/>
                <w:szCs w:val="22"/>
              </w:rPr>
              <w:t>Y</w:t>
            </w:r>
          </w:p>
        </w:tc>
        <w:tc>
          <w:tcPr>
            <w:tcW w:w="4636" w:type="dxa"/>
          </w:tcPr>
          <w:p w:rsidR="00717456" w:rsidRPr="005101E6" w:rsidRDefault="00BE1335" w:rsidP="00A6496E">
            <w:pPr>
              <w:rPr>
                <w:szCs w:val="22"/>
              </w:rPr>
            </w:pPr>
            <w:r w:rsidRPr="005101E6">
              <w:rPr>
                <w:szCs w:val="22"/>
              </w:rPr>
              <w:t>Year in 4-digit format</w:t>
            </w:r>
          </w:p>
        </w:tc>
        <w:tc>
          <w:tcPr>
            <w:tcW w:w="2610" w:type="dxa"/>
          </w:tcPr>
          <w:p w:rsidR="00717456" w:rsidRPr="005101E6" w:rsidRDefault="00BE1335" w:rsidP="00A6496E">
            <w:pPr>
              <w:rPr>
                <w:szCs w:val="22"/>
              </w:rPr>
            </w:pPr>
            <w:r w:rsidRPr="005101E6">
              <w:rPr>
                <w:szCs w:val="22"/>
              </w:rPr>
              <w:t>2006</w:t>
            </w:r>
          </w:p>
        </w:tc>
      </w:tr>
      <w:tr w:rsidR="00717456" w:rsidRPr="005101E6" w:rsidTr="00C67839">
        <w:trPr>
          <w:cantSplit/>
        </w:trPr>
        <w:tc>
          <w:tcPr>
            <w:tcW w:w="1113" w:type="dxa"/>
          </w:tcPr>
          <w:p w:rsidR="00717456" w:rsidRPr="005101E6" w:rsidRDefault="00BE1335" w:rsidP="00A6496E">
            <w:pPr>
              <w:rPr>
                <w:rStyle w:val="Codefragment"/>
                <w:szCs w:val="22"/>
              </w:rPr>
            </w:pPr>
            <w:r w:rsidRPr="005101E6">
              <w:rPr>
                <w:rStyle w:val="Codefragment"/>
                <w:szCs w:val="22"/>
              </w:rPr>
              <w:t>y</w:t>
            </w:r>
          </w:p>
        </w:tc>
        <w:tc>
          <w:tcPr>
            <w:tcW w:w="4636" w:type="dxa"/>
          </w:tcPr>
          <w:p w:rsidR="00717456" w:rsidRPr="005101E6" w:rsidRDefault="00BE1335" w:rsidP="00A6496E">
            <w:pPr>
              <w:rPr>
                <w:szCs w:val="22"/>
              </w:rPr>
            </w:pPr>
            <w:r w:rsidRPr="005101E6">
              <w:rPr>
                <w:szCs w:val="22"/>
              </w:rPr>
              <w:t>Year in 2-digit format</w:t>
            </w:r>
          </w:p>
        </w:tc>
        <w:tc>
          <w:tcPr>
            <w:tcW w:w="2610" w:type="dxa"/>
          </w:tcPr>
          <w:p w:rsidR="00717456" w:rsidRPr="005101E6" w:rsidRDefault="00BE1335" w:rsidP="00A6496E">
            <w:pPr>
              <w:rPr>
                <w:szCs w:val="22"/>
              </w:rPr>
            </w:pPr>
            <w:r w:rsidRPr="005101E6">
              <w:rPr>
                <w:szCs w:val="22"/>
              </w:rPr>
              <w:t>06</w:t>
            </w:r>
          </w:p>
        </w:tc>
      </w:tr>
      <w:tr w:rsidR="00AF39A3" w:rsidRPr="005101E6" w:rsidTr="00C67839">
        <w:trPr>
          <w:cantSplit/>
        </w:trPr>
        <w:tc>
          <w:tcPr>
            <w:tcW w:w="1113" w:type="dxa"/>
          </w:tcPr>
          <w:p w:rsidR="00AF39A3" w:rsidRPr="005101E6" w:rsidRDefault="00957BE4" w:rsidP="00AF39A3">
            <w:pPr>
              <w:rPr>
                <w:rStyle w:val="Codefragment"/>
                <w:szCs w:val="22"/>
              </w:rPr>
            </w:pPr>
            <w:r w:rsidRPr="005101E6">
              <w:rPr>
                <w:rStyle w:val="Codefragment"/>
                <w:szCs w:val="22"/>
              </w:rPr>
              <w:t>Z</w:t>
            </w:r>
          </w:p>
        </w:tc>
        <w:tc>
          <w:tcPr>
            <w:tcW w:w="4636" w:type="dxa"/>
          </w:tcPr>
          <w:p w:rsidR="00AF39A3" w:rsidRPr="005101E6" w:rsidRDefault="00957BE4" w:rsidP="00AF39A3">
            <w:pPr>
              <w:rPr>
                <w:szCs w:val="22"/>
              </w:rPr>
            </w:pPr>
            <w:r w:rsidRPr="005101E6">
              <w:rPr>
                <w:szCs w:val="22"/>
              </w:rPr>
              <w:t>Time zone offset from Universal Time Coordinate (UTC)</w:t>
            </w:r>
          </w:p>
        </w:tc>
        <w:tc>
          <w:tcPr>
            <w:tcW w:w="2610" w:type="dxa"/>
          </w:tcPr>
          <w:p w:rsidR="00AF39A3" w:rsidRPr="005101E6" w:rsidRDefault="00957BE4" w:rsidP="00AF39A3">
            <w:pPr>
              <w:rPr>
                <w:szCs w:val="22"/>
              </w:rPr>
            </w:pPr>
            <w:r w:rsidRPr="005101E6">
              <w:rPr>
                <w:szCs w:val="22"/>
              </w:rPr>
              <w:t>-07</w:t>
            </w:r>
          </w:p>
        </w:tc>
      </w:tr>
    </w:tbl>
    <w:p w:rsidR="001473A7" w:rsidRPr="005101E6" w:rsidRDefault="001473A7" w:rsidP="001473A7">
      <w:pPr>
        <w:rPr>
          <w:rStyle w:val="Codefragment"/>
        </w:rPr>
      </w:pPr>
    </w:p>
    <w:p w:rsidR="00EB3AF9" w:rsidRPr="005101E6" w:rsidRDefault="00EB3AF9" w:rsidP="00EB3AF9">
      <w:r w:rsidRPr="005101E6">
        <w:rPr>
          <w:rStyle w:val="Codefragment"/>
        </w:rPr>
        <w:t>-Year</w:t>
      </w:r>
      <w:r w:rsidRPr="005101E6">
        <w:t xml:space="preserve">  </w:t>
      </w:r>
      <w:r w:rsidRPr="005101E6">
        <w:rPr>
          <w:rStyle w:val="Production"/>
        </w:rPr>
        <w:t>&lt;int&gt;</w:t>
      </w:r>
      <w:r w:rsidRPr="005101E6">
        <w:t xml:space="preserve"> — Specifies the year of the minute in the range 0–9999.</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B3AF9" w:rsidRPr="005101E6" w:rsidTr="00A6496E">
        <w:tc>
          <w:tcPr>
            <w:tcW w:w="2916" w:type="dxa"/>
          </w:tcPr>
          <w:p w:rsidR="00EB3AF9" w:rsidRPr="005101E6" w:rsidRDefault="00EB3AF9" w:rsidP="00A6496E">
            <w:r w:rsidRPr="005101E6">
              <w:t xml:space="preserve">Required: No  </w:t>
            </w:r>
          </w:p>
        </w:tc>
        <w:tc>
          <w:tcPr>
            <w:tcW w:w="3474" w:type="dxa"/>
          </w:tcPr>
          <w:p w:rsidR="00EB3AF9" w:rsidRPr="005101E6" w:rsidRDefault="00EB3AF9" w:rsidP="00A6496E">
            <w:r w:rsidRPr="005101E6">
              <w:t>Position/Named: Named</w:t>
            </w:r>
          </w:p>
        </w:tc>
        <w:tc>
          <w:tcPr>
            <w:tcW w:w="3294" w:type="dxa"/>
          </w:tcPr>
          <w:p w:rsidR="00EB3AF9" w:rsidRPr="005101E6" w:rsidRDefault="00EB3AF9" w:rsidP="00A6496E">
            <w:r w:rsidRPr="005101E6">
              <w:t>Default value: None</w:t>
            </w:r>
          </w:p>
        </w:tc>
      </w:tr>
      <w:tr w:rsidR="00EB3AF9" w:rsidRPr="005101E6" w:rsidTr="00A6496E">
        <w:tc>
          <w:tcPr>
            <w:tcW w:w="6390" w:type="dxa"/>
            <w:gridSpan w:val="2"/>
          </w:tcPr>
          <w:p w:rsidR="00EB3AF9" w:rsidRPr="005101E6" w:rsidRDefault="00EB3AF9" w:rsidP="00A6496E">
            <w:r w:rsidRPr="005101E6">
              <w:t>Accept pipeline input: No</w:t>
            </w:r>
          </w:p>
        </w:tc>
        <w:tc>
          <w:tcPr>
            <w:tcW w:w="3294" w:type="dxa"/>
          </w:tcPr>
          <w:p w:rsidR="00EB3AF9" w:rsidRPr="005101E6" w:rsidRDefault="00EB3AF9" w:rsidP="00A6496E">
            <w:r w:rsidRPr="005101E6">
              <w:t>Accept wildcard characters: No</w:t>
            </w:r>
          </w:p>
        </w:tc>
      </w:tr>
    </w:tbl>
    <w:p w:rsidR="00EB3AF9" w:rsidRPr="005101E6" w:rsidRDefault="00EB3AF9" w:rsidP="00EB3AF9">
      <w:pPr>
        <w:rPr>
          <w:rStyle w:val="Codefragment"/>
        </w:rPr>
      </w:pPr>
    </w:p>
    <w:p w:rsidR="00A957D2" w:rsidRPr="005101E6" w:rsidRDefault="00A957D2" w:rsidP="00A957D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A957D2" w:rsidRPr="005101E6" w:rsidRDefault="00A957D2" w:rsidP="00A957D2">
      <w:pPr>
        <w:pStyle w:val="subhead"/>
      </w:pPr>
      <w:r w:rsidRPr="005101E6">
        <w:t>Inputs:</w:t>
      </w:r>
    </w:p>
    <w:p w:rsidR="00A957D2" w:rsidRPr="005101E6" w:rsidRDefault="00A957D2" w:rsidP="00A957D2">
      <w:r w:rsidRPr="005101E6">
        <w:t>None.</w:t>
      </w:r>
    </w:p>
    <w:p w:rsidR="00A957D2" w:rsidRPr="005101E6" w:rsidRDefault="00A957D2" w:rsidP="00A957D2">
      <w:pPr>
        <w:pStyle w:val="subhead"/>
      </w:pPr>
      <w:r w:rsidRPr="005101E6">
        <w:t>Outputs:</w:t>
      </w:r>
    </w:p>
    <w:p w:rsidR="003D5635" w:rsidRPr="005101E6" w:rsidRDefault="00A8339F" w:rsidP="003D5635">
      <w:r w:rsidRPr="005101E6">
        <w:t xml:space="preserve">If the </w:t>
      </w:r>
      <w:r w:rsidRPr="005101E6">
        <w:rPr>
          <w:rStyle w:val="Codefragment"/>
        </w:rPr>
        <w:t>Format</w:t>
      </w:r>
      <w:r w:rsidRPr="005101E6">
        <w:t xml:space="preserve"> or </w:t>
      </w:r>
      <w:r w:rsidRPr="005101E6">
        <w:rPr>
          <w:rStyle w:val="Codefragment"/>
        </w:rPr>
        <w:t>UFormat</w:t>
      </w:r>
      <w:r w:rsidRPr="005101E6">
        <w:t xml:space="preserve"> parameters are present, </w:t>
      </w:r>
      <w:r w:rsidR="0025049A" w:rsidRPr="005101E6">
        <w:t>a string that represents the selected date-time; otherwise, a</w:t>
      </w:r>
      <w:r w:rsidR="003D5635" w:rsidRPr="005101E6">
        <w:t xml:space="preserve"> date-time object (§</w:t>
      </w:r>
      <w:r w:rsidR="00BA13C0">
        <w:fldChar w:fldCharType="begin"/>
      </w:r>
      <w:r w:rsidR="00BA13C0">
        <w:instrText xml:space="preserve"> REF _Ref256331398 \r \h  \* MERGEFORMAT </w:instrText>
      </w:r>
      <w:r w:rsidR="00BA13C0">
        <w:fldChar w:fldCharType="separate"/>
      </w:r>
      <w:r w:rsidR="00A34E8C">
        <w:t>4.5.19</w:t>
      </w:r>
      <w:r w:rsidR="00BA13C0">
        <w:fldChar w:fldCharType="end"/>
      </w:r>
      <w:r w:rsidR="003D5635" w:rsidRPr="005101E6">
        <w:t>) that</w:t>
      </w:r>
      <w:r w:rsidR="0025049A" w:rsidRPr="005101E6">
        <w:t xml:space="preserve"> represents the selected date-time.</w:t>
      </w:r>
    </w:p>
    <w:p w:rsidR="00A957D2" w:rsidRPr="005101E6" w:rsidRDefault="004D4F70" w:rsidP="00A957D2">
      <w:pPr>
        <w:pStyle w:val="subhead"/>
      </w:pPr>
      <w:r w:rsidRPr="005101E6">
        <w:t>Examples:</w:t>
      </w:r>
    </w:p>
    <w:p w:rsidR="008B2308" w:rsidRPr="005101E6" w:rsidRDefault="008B2308" w:rsidP="008B2308">
      <w:r w:rsidRPr="005101E6">
        <w:t>When run on 2010</w:t>
      </w:r>
      <w:r w:rsidR="00D64182" w:rsidRPr="005101E6">
        <w:t>-03-15 at</w:t>
      </w:r>
      <w:r w:rsidRPr="005101E6">
        <w:t xml:space="preserve"> 12:38:01</w:t>
      </w:r>
    </w:p>
    <w:p w:rsidR="00ED7FAE" w:rsidRPr="005101E6" w:rsidRDefault="00ED7FAE" w:rsidP="00317ABC">
      <w:pPr>
        <w:pStyle w:val="Code"/>
      </w:pPr>
      <w:r w:rsidRPr="005101E6">
        <w:lastRenderedPageBreak/>
        <w:t>Get-Date -Date "2010-2-1</w:t>
      </w:r>
      <w:r w:rsidR="00700DEB" w:rsidRPr="005101E6">
        <w:t xml:space="preserve"> </w:t>
      </w:r>
      <w:r w:rsidRPr="005101E6">
        <w:t>10:12:14 pm"</w:t>
      </w:r>
      <w:r w:rsidR="00700DEB" w:rsidRPr="005101E6">
        <w:tab/>
      </w:r>
      <w:r w:rsidR="00700DEB" w:rsidRPr="005101E6">
        <w:tab/>
      </w:r>
      <w:r w:rsidR="00700DEB" w:rsidRPr="005101E6">
        <w:tab/>
        <w:t># 02/01/2010 22:12:14</w:t>
      </w:r>
      <w:r w:rsidR="00700DEB" w:rsidRPr="005101E6">
        <w:br/>
      </w:r>
      <w:r w:rsidRPr="005101E6">
        <w:t>Get-Date -Format "m"</w:t>
      </w:r>
      <w:r w:rsidR="00700DEB" w:rsidRPr="005101E6">
        <w:tab/>
      </w:r>
      <w:r w:rsidR="00700DEB" w:rsidRPr="005101E6">
        <w:tab/>
      </w:r>
      <w:r w:rsidR="00700DEB" w:rsidRPr="005101E6">
        <w:tab/>
      </w:r>
      <w:r w:rsidR="00700DEB" w:rsidRPr="005101E6">
        <w:tab/>
      </w:r>
      <w:r w:rsidR="00700DEB" w:rsidRPr="005101E6">
        <w:tab/>
      </w:r>
      <w:r w:rsidR="00700DEB" w:rsidRPr="005101E6">
        <w:tab/>
      </w:r>
      <w:r w:rsidR="00700DEB" w:rsidRPr="005101E6">
        <w:tab/>
      </w:r>
      <w:r w:rsidR="00700DEB" w:rsidRPr="005101E6">
        <w:tab/>
      </w:r>
      <w:r w:rsidR="00700DEB" w:rsidRPr="005101E6">
        <w:tab/>
        <w:t># March 15</w:t>
      </w:r>
      <w:r w:rsidR="00700DEB" w:rsidRPr="005101E6">
        <w:br/>
      </w:r>
      <w:r w:rsidRPr="005101E6">
        <w:t>Get-Date -Format "dd-MMM-yyyy"</w:t>
      </w:r>
      <w:r w:rsidR="00700DEB" w:rsidRPr="005101E6">
        <w:tab/>
      </w:r>
      <w:r w:rsidR="00700DEB" w:rsidRPr="005101E6">
        <w:tab/>
      </w:r>
      <w:r w:rsidR="00700DEB" w:rsidRPr="005101E6">
        <w:tab/>
      </w:r>
      <w:r w:rsidR="00700DEB" w:rsidRPr="005101E6">
        <w:tab/>
      </w:r>
      <w:r w:rsidR="00700DEB" w:rsidRPr="005101E6">
        <w:tab/>
        <w:t># 15-Mar-2010</w:t>
      </w:r>
      <w:r w:rsidR="00700DEB" w:rsidRPr="005101E6">
        <w:br/>
      </w:r>
      <w:r w:rsidRPr="005101E6">
        <w:t>Get-Date -UFormat "%Y-%m-%d %A %Z"</w:t>
      </w:r>
      <w:r w:rsidR="00700DEB" w:rsidRPr="005101E6">
        <w:tab/>
      </w:r>
      <w:r w:rsidR="00700DEB" w:rsidRPr="005101E6">
        <w:tab/>
      </w:r>
      <w:r w:rsidR="00700DEB" w:rsidRPr="005101E6">
        <w:tab/>
      </w:r>
      <w:r w:rsidR="00700DEB" w:rsidRPr="005101E6">
        <w:tab/>
        <w:t># 2010-03-15 Monday -04</w:t>
      </w:r>
      <w:r w:rsidR="00700DEB" w:rsidRPr="005101E6">
        <w:br/>
      </w:r>
      <w:r w:rsidRPr="005101E6">
        <w:t>Get-Date -Day 2 -Month 3 -Year 2006</w:t>
      </w:r>
      <w:r w:rsidR="008B2308" w:rsidRPr="005101E6">
        <w:tab/>
      </w:r>
      <w:r w:rsidR="008B2308" w:rsidRPr="005101E6">
        <w:tab/>
      </w:r>
      <w:r w:rsidR="008B2308" w:rsidRPr="005101E6">
        <w:tab/>
      </w:r>
      <w:r w:rsidR="008B2308" w:rsidRPr="005101E6">
        <w:tab/>
        <w:t># 03/02/2006 12:38:01</w:t>
      </w:r>
      <w:r w:rsidR="00700DEB" w:rsidRPr="005101E6">
        <w:br/>
      </w:r>
      <w:r w:rsidRPr="005101E6">
        <w:t>Get-Date -Hour 11 -Minute 3 -Second 23</w:t>
      </w:r>
      <w:r w:rsidR="008B2308" w:rsidRPr="005101E6">
        <w:tab/>
      </w:r>
      <w:r w:rsidR="008B2308" w:rsidRPr="005101E6">
        <w:tab/>
      </w:r>
      <w:r w:rsidR="008B2308" w:rsidRPr="005101E6">
        <w:tab/>
        <w:t># 03/15/2010 11:03:23</w:t>
      </w:r>
    </w:p>
    <w:p w:rsidR="006200C2" w:rsidRPr="005101E6" w:rsidRDefault="006200C2" w:rsidP="001C307A">
      <w:pPr>
        <w:pStyle w:val="Heading2"/>
      </w:pPr>
      <w:bookmarkStart w:id="888" w:name="_Ref262304331"/>
      <w:bookmarkStart w:id="889" w:name="_Toc332989031"/>
      <w:r w:rsidRPr="005101E6">
        <w:t>Get-Help</w:t>
      </w:r>
      <w:bookmarkEnd w:id="884"/>
      <w:r w:rsidR="00035A82" w:rsidRPr="005101E6">
        <w:t xml:space="preserve"> (alias help, man)</w:t>
      </w:r>
      <w:bookmarkEnd w:id="888"/>
      <w:bookmarkEnd w:id="889"/>
    </w:p>
    <w:p w:rsidR="00735E2A" w:rsidRPr="005101E6" w:rsidRDefault="00735E2A" w:rsidP="00735E2A">
      <w:pPr>
        <w:pStyle w:val="subhead"/>
      </w:pPr>
      <w:r w:rsidRPr="005101E6">
        <w:t>Synopsis:</w:t>
      </w:r>
    </w:p>
    <w:p w:rsidR="00735E2A" w:rsidRPr="005101E6" w:rsidRDefault="000B6F41" w:rsidP="00735E2A">
      <w:r w:rsidRPr="005101E6">
        <w:t xml:space="preserve">Displays information about </w:t>
      </w:r>
      <w:r w:rsidR="00D459B4" w:rsidRPr="005101E6">
        <w:t xml:space="preserve">the specified </w:t>
      </w:r>
      <w:r w:rsidR="00695A38" w:rsidRPr="005101E6">
        <w:t>command</w:t>
      </w:r>
      <w:r w:rsidRPr="005101E6">
        <w:t>.</w:t>
      </w:r>
      <w:r w:rsidR="00D459B4" w:rsidRPr="005101E6">
        <w:t xml:space="preserve"> See §</w:t>
      </w:r>
      <w:r w:rsidR="00BA13C0">
        <w:fldChar w:fldCharType="begin"/>
      </w:r>
      <w:r w:rsidR="00BA13C0">
        <w:instrText xml:space="preserve"> REF _Ref256158955 \r \h  \* MERGEFORMAT </w:instrText>
      </w:r>
      <w:r w:rsidR="00BA13C0">
        <w:fldChar w:fldCharType="separate"/>
      </w:r>
      <w:r w:rsidR="00A34E8C">
        <w:t>A</w:t>
      </w:r>
      <w:r w:rsidR="00BA13C0">
        <w:fldChar w:fldCharType="end"/>
      </w:r>
      <w:r w:rsidR="00D459B4" w:rsidRPr="005101E6">
        <w:t xml:space="preserve"> for information about </w:t>
      </w:r>
      <w:r w:rsidR="000F2C12" w:rsidRPr="005101E6">
        <w:t xml:space="preserve">creating script files that contain </w:t>
      </w:r>
      <w:r w:rsidR="00D459B4" w:rsidRPr="005101E6">
        <w:t>help comments.</w:t>
      </w:r>
    </w:p>
    <w:p w:rsidR="00735E2A" w:rsidRPr="005101E6" w:rsidRDefault="00E61E13" w:rsidP="00735E2A">
      <w:pPr>
        <w:pStyle w:val="subhead"/>
      </w:pPr>
      <w:r w:rsidRPr="005101E6">
        <w:t>Syntax:</w:t>
      </w:r>
    </w:p>
    <w:p w:rsidR="00B847C1" w:rsidRPr="005101E6" w:rsidRDefault="00B847C1" w:rsidP="00B847C1">
      <w:pPr>
        <w:pStyle w:val="Grammar"/>
        <w:rPr>
          <w:rStyle w:val="GrammarText"/>
        </w:rPr>
      </w:pPr>
      <w:r w:rsidRPr="005101E6">
        <w:rPr>
          <w:rStyle w:val="Terminal"/>
        </w:rPr>
        <w:t>Get-</w:t>
      </w:r>
      <w:r w:rsidR="008C1135" w:rsidRPr="005101E6">
        <w:rPr>
          <w:rStyle w:val="Terminal"/>
        </w:rPr>
        <w:t xml:space="preserve"> Help</w:t>
      </w:r>
      <w:r w:rsidR="008C1135" w:rsidRPr="005101E6">
        <w:rPr>
          <w:rStyle w:val="GrammarText"/>
        </w:rPr>
        <w:t xml:space="preserve">  </w:t>
      </w:r>
      <w:r w:rsidRPr="005101E6">
        <w:rPr>
          <w:rStyle w:val="GrammarText"/>
        </w:rPr>
        <w:t xml:space="preserve">[  </w:t>
      </w:r>
      <w:r w:rsidRPr="005101E6">
        <w:rPr>
          <w:rStyle w:val="Terminal"/>
        </w:rPr>
        <w:t>-Full</w:t>
      </w:r>
      <w:r w:rsidRPr="005101E6">
        <w:rPr>
          <w:rStyle w:val="GrammarText"/>
        </w:rPr>
        <w:t xml:space="preserve">  ]  [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-Category</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-Component</w:t>
      </w:r>
      <w:r w:rsidRPr="005101E6">
        <w:rPr>
          <w:rStyle w:val="GrammarText"/>
        </w:rPr>
        <w:t xml:space="preserve">  </w:t>
      </w:r>
      <w:r w:rsidRPr="005101E6">
        <w:t>&lt;string[]&gt;</w:t>
      </w:r>
      <w:r w:rsidRPr="005101E6">
        <w:rPr>
          <w:rStyle w:val="GrammarText"/>
        </w:rPr>
        <w:t xml:space="preserve">  ]  [  </w:t>
      </w:r>
      <w:r w:rsidRPr="005101E6">
        <w:rPr>
          <w:rStyle w:val="Terminal"/>
        </w:rPr>
        <w:t>-Functionality</w:t>
      </w:r>
      <w:r w:rsidRPr="005101E6">
        <w:rPr>
          <w:rStyle w:val="GrammarText"/>
        </w:rPr>
        <w:t xml:space="preserve">  </w:t>
      </w:r>
      <w:r w:rsidRPr="005101E6">
        <w:t>&lt;string[]&gt;</w:t>
      </w:r>
      <w:r w:rsidRPr="005101E6">
        <w:rPr>
          <w:rStyle w:val="GrammarText"/>
        </w:rPr>
        <w:t xml:space="preserve">  ]  [  </w:t>
      </w:r>
      <w:r w:rsidRPr="005101E6">
        <w:rPr>
          <w:rStyle w:val="Terminal"/>
        </w:rPr>
        <w:t>-Online</w:t>
      </w:r>
      <w:r w:rsidRPr="005101E6">
        <w:rPr>
          <w:rStyle w:val="GrammarText"/>
        </w:rPr>
        <w:t xml:space="preserve">  ]</w:t>
      </w:r>
      <w:r w:rsidRPr="005101E6">
        <w:rPr>
          <w:rStyle w:val="GrammarText"/>
        </w:rPr>
        <w:br/>
        <w:t xml:space="preserve">[  </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-Role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B847C1" w:rsidRPr="005101E6" w:rsidRDefault="00B847C1" w:rsidP="00B847C1">
      <w:pPr>
        <w:pStyle w:val="Grammar"/>
        <w:rPr>
          <w:rStyle w:val="GrammarText"/>
        </w:rPr>
      </w:pPr>
      <w:r w:rsidRPr="005101E6">
        <w:rPr>
          <w:rStyle w:val="Terminal"/>
        </w:rPr>
        <w:t>Get-</w:t>
      </w:r>
      <w:r w:rsidR="008C1135" w:rsidRPr="005101E6">
        <w:rPr>
          <w:rStyle w:val="Terminal"/>
        </w:rPr>
        <w:t xml:space="preserve"> Help</w:t>
      </w:r>
      <w:r w:rsidR="008C1135" w:rsidRPr="005101E6">
        <w:rPr>
          <w:rStyle w:val="GrammarText"/>
        </w:rPr>
        <w:t xml:space="preserve">  </w:t>
      </w:r>
      <w:r w:rsidRPr="005101E6">
        <w:rPr>
          <w:rStyle w:val="GrammarText"/>
        </w:rPr>
        <w:t xml:space="preserve">[  </w:t>
      </w:r>
      <w:r w:rsidRPr="005101E6">
        <w:rPr>
          <w:rStyle w:val="Terminal"/>
        </w:rPr>
        <w:t>-Detailed</w:t>
      </w:r>
      <w:r w:rsidRPr="005101E6">
        <w:rPr>
          <w:rStyle w:val="GrammarText"/>
        </w:rPr>
        <w:t xml:space="preserve">  ]  [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-Category</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-Component</w:t>
      </w:r>
      <w:r w:rsidRPr="005101E6">
        <w:rPr>
          <w:rStyle w:val="GrammarText"/>
        </w:rPr>
        <w:t xml:space="preserve">  </w:t>
      </w:r>
      <w:r w:rsidRPr="005101E6">
        <w:t>&lt;string[]&gt;</w:t>
      </w:r>
      <w:r w:rsidRPr="005101E6">
        <w:rPr>
          <w:rStyle w:val="GrammarText"/>
        </w:rPr>
        <w:t xml:space="preserve">  ]  [  </w:t>
      </w:r>
      <w:r w:rsidRPr="005101E6">
        <w:rPr>
          <w:rStyle w:val="Terminal"/>
        </w:rPr>
        <w:t>-Functionality</w:t>
      </w:r>
      <w:r w:rsidRPr="005101E6">
        <w:rPr>
          <w:rStyle w:val="GrammarText"/>
        </w:rPr>
        <w:t xml:space="preserve">  </w:t>
      </w:r>
      <w:r w:rsidRPr="005101E6">
        <w:t>&lt;string[]&gt;</w:t>
      </w:r>
      <w:r w:rsidRPr="005101E6">
        <w:rPr>
          <w:rStyle w:val="GrammarText"/>
        </w:rPr>
        <w:t xml:space="preserve">  ]  [  </w:t>
      </w:r>
      <w:r w:rsidRPr="005101E6">
        <w:rPr>
          <w:rStyle w:val="Terminal"/>
        </w:rPr>
        <w:t>-Online</w:t>
      </w:r>
      <w:r w:rsidRPr="005101E6">
        <w:rPr>
          <w:rStyle w:val="GrammarText"/>
        </w:rPr>
        <w:t xml:space="preserve">  ]</w:t>
      </w:r>
      <w:r w:rsidRPr="005101E6">
        <w:rPr>
          <w:rStyle w:val="GrammarText"/>
        </w:rPr>
        <w:br/>
        <w:t xml:space="preserve">[  </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-Role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B847C1" w:rsidRPr="005101E6" w:rsidRDefault="00B847C1" w:rsidP="00B847C1">
      <w:pPr>
        <w:pStyle w:val="Grammar"/>
        <w:rPr>
          <w:rStyle w:val="GrammarText"/>
        </w:rPr>
      </w:pPr>
      <w:r w:rsidRPr="005101E6">
        <w:rPr>
          <w:rStyle w:val="Terminal"/>
        </w:rPr>
        <w:t>Get-</w:t>
      </w:r>
      <w:r w:rsidR="008C1135" w:rsidRPr="005101E6">
        <w:rPr>
          <w:rStyle w:val="Terminal"/>
        </w:rPr>
        <w:t xml:space="preserve"> Help</w:t>
      </w:r>
      <w:r w:rsidR="008C1135" w:rsidRPr="005101E6">
        <w:rPr>
          <w:rStyle w:val="GrammarText"/>
        </w:rPr>
        <w:t xml:space="preserve">  </w:t>
      </w:r>
      <w:r w:rsidRPr="005101E6">
        <w:rPr>
          <w:rStyle w:val="GrammarText"/>
        </w:rPr>
        <w:t xml:space="preserve">[  </w:t>
      </w:r>
      <w:r w:rsidRPr="005101E6">
        <w:rPr>
          <w:rStyle w:val="Terminal"/>
        </w:rPr>
        <w:t>-Examples</w:t>
      </w:r>
      <w:r w:rsidRPr="005101E6">
        <w:rPr>
          <w:rStyle w:val="GrammarText"/>
        </w:rPr>
        <w:t xml:space="preserve">  ]  [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-Category</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-Component</w:t>
      </w:r>
      <w:r w:rsidRPr="005101E6">
        <w:rPr>
          <w:rStyle w:val="GrammarText"/>
        </w:rPr>
        <w:t xml:space="preserve">  </w:t>
      </w:r>
      <w:r w:rsidRPr="005101E6">
        <w:t>&lt;string[]&gt;</w:t>
      </w:r>
      <w:r w:rsidRPr="005101E6">
        <w:rPr>
          <w:rStyle w:val="GrammarText"/>
        </w:rPr>
        <w:t xml:space="preserve">  ]  [  </w:t>
      </w:r>
      <w:r w:rsidRPr="005101E6">
        <w:rPr>
          <w:rStyle w:val="Terminal"/>
        </w:rPr>
        <w:t>-Functionality</w:t>
      </w:r>
      <w:r w:rsidRPr="005101E6">
        <w:rPr>
          <w:rStyle w:val="GrammarText"/>
        </w:rPr>
        <w:t xml:space="preserve">  </w:t>
      </w:r>
      <w:r w:rsidRPr="005101E6">
        <w:t>&lt;string[]&gt;</w:t>
      </w:r>
      <w:r w:rsidRPr="005101E6">
        <w:rPr>
          <w:rStyle w:val="GrammarText"/>
        </w:rPr>
        <w:t xml:space="preserve">  ]  [  </w:t>
      </w:r>
      <w:r w:rsidRPr="005101E6">
        <w:rPr>
          <w:rStyle w:val="Terminal"/>
        </w:rPr>
        <w:t>-Online</w:t>
      </w:r>
      <w:r w:rsidRPr="005101E6">
        <w:rPr>
          <w:rStyle w:val="GrammarText"/>
        </w:rPr>
        <w:t xml:space="preserve">  ]</w:t>
      </w:r>
      <w:r w:rsidRPr="005101E6">
        <w:rPr>
          <w:rStyle w:val="GrammarText"/>
        </w:rPr>
        <w:br/>
        <w:t xml:space="preserve">[  </w:t>
      </w:r>
      <w:r w:rsidRPr="005101E6">
        <w:rPr>
          <w:rStyle w:val="Terminal"/>
        </w:rPr>
        <w:t>-Path</w:t>
      </w:r>
      <w:r w:rsidRPr="005101E6">
        <w:rPr>
          <w:rStyle w:val="GrammarText"/>
        </w:rPr>
        <w:t xml:space="preserve">  </w:t>
      </w:r>
      <w:r w:rsidRPr="005101E6">
        <w:t>&lt;string&gt;</w:t>
      </w:r>
      <w:r w:rsidRPr="005101E6">
        <w:rPr>
          <w:rStyle w:val="GrammarText"/>
        </w:rPr>
        <w:t xml:space="preserve">  ]  [  </w:t>
      </w:r>
      <w:r w:rsidRPr="005101E6">
        <w:rPr>
          <w:rStyle w:val="Terminal"/>
        </w:rPr>
        <w:t>-Role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735E2A" w:rsidRPr="005101E6" w:rsidRDefault="005C6464" w:rsidP="00735E2A">
      <w:pPr>
        <w:pStyle w:val="Grammar"/>
        <w:rPr>
          <w:rStyle w:val="GrammarText"/>
        </w:rPr>
      </w:pPr>
      <w:r w:rsidRPr="005101E6">
        <w:rPr>
          <w:rStyle w:val="Terminal"/>
        </w:rPr>
        <w:t>Get-Help</w:t>
      </w:r>
      <w:r w:rsidR="00735E2A" w:rsidRPr="005101E6">
        <w:rPr>
          <w:rStyle w:val="GrammarText"/>
        </w:rPr>
        <w:t xml:space="preserve">  [  </w:t>
      </w:r>
      <w:r w:rsidR="00735E2A" w:rsidRPr="005101E6">
        <w:rPr>
          <w:rStyle w:val="Terminal"/>
        </w:rPr>
        <w:t>-Pa</w:t>
      </w:r>
      <w:r w:rsidRPr="005101E6">
        <w:rPr>
          <w:rStyle w:val="Terminal"/>
        </w:rPr>
        <w:t>ram</w:t>
      </w:r>
      <w:r w:rsidR="00C80988" w:rsidRPr="005101E6">
        <w:rPr>
          <w:rStyle w:val="Terminal"/>
        </w:rPr>
        <w:t>e</w:t>
      </w:r>
      <w:r w:rsidRPr="005101E6">
        <w:rPr>
          <w:rStyle w:val="Terminal"/>
        </w:rPr>
        <w:t>ter</w:t>
      </w:r>
      <w:r w:rsidR="00735E2A" w:rsidRPr="005101E6">
        <w:rPr>
          <w:rStyle w:val="GrammarText"/>
        </w:rPr>
        <w:t xml:space="preserve">  </w:t>
      </w:r>
      <w:r w:rsidR="00735E2A" w:rsidRPr="005101E6">
        <w:t>&lt;string&gt;</w:t>
      </w:r>
      <w:r w:rsidR="00735E2A" w:rsidRPr="005101E6">
        <w:rPr>
          <w:rStyle w:val="GrammarText"/>
        </w:rPr>
        <w:t xml:space="preserve">   </w:t>
      </w:r>
      <w:r w:rsidR="00C80988" w:rsidRPr="005101E6">
        <w:rPr>
          <w:rStyle w:val="GrammarText"/>
        </w:rPr>
        <w:t xml:space="preserve">]  </w:t>
      </w:r>
      <w:r w:rsidRPr="005101E6">
        <w:rPr>
          <w:rStyle w:val="GrammarText"/>
        </w:rPr>
        <w:t xml:space="preserve">[  </w:t>
      </w:r>
      <w:r w:rsidR="00735E2A" w:rsidRPr="005101E6">
        <w:rPr>
          <w:rStyle w:val="GrammarText"/>
        </w:rPr>
        <w:t xml:space="preserve">[  </w:t>
      </w:r>
      <w:r w:rsidR="00735E2A" w:rsidRPr="005101E6">
        <w:rPr>
          <w:rStyle w:val="Terminal"/>
        </w:rPr>
        <w:t>-</w:t>
      </w:r>
      <w:r w:rsidRPr="005101E6">
        <w:rPr>
          <w:rStyle w:val="Terminal"/>
        </w:rPr>
        <w:t>Name</w:t>
      </w:r>
      <w:r w:rsidR="00735E2A" w:rsidRPr="005101E6">
        <w:rPr>
          <w:rStyle w:val="GrammarText"/>
        </w:rPr>
        <w:t xml:space="preserve">  </w:t>
      </w:r>
      <w:r w:rsidRPr="005101E6">
        <w:rPr>
          <w:rStyle w:val="GrammarText"/>
        </w:rPr>
        <w:t xml:space="preserve">]  </w:t>
      </w:r>
      <w:r w:rsidR="00735E2A" w:rsidRPr="005101E6">
        <w:t>&lt;</w:t>
      </w:r>
      <w:r w:rsidRPr="005101E6">
        <w:t>string</w:t>
      </w:r>
      <w:r w:rsidR="00735E2A" w:rsidRPr="005101E6">
        <w:t>&gt;</w:t>
      </w:r>
      <w:r w:rsidR="00735E2A" w:rsidRPr="005101E6">
        <w:rPr>
          <w:rStyle w:val="GrammarText"/>
        </w:rPr>
        <w:t xml:space="preserve">  ]</w:t>
      </w:r>
      <w:r w:rsidRPr="005101E6">
        <w:rPr>
          <w:rStyle w:val="GrammarText"/>
        </w:rPr>
        <w:t xml:space="preserve">  </w:t>
      </w:r>
      <w:r w:rsidR="00735E2A" w:rsidRPr="005101E6">
        <w:rPr>
          <w:rStyle w:val="GrammarText"/>
        </w:rPr>
        <w:t xml:space="preserve">[  </w:t>
      </w:r>
      <w:r w:rsidR="00735E2A" w:rsidRPr="005101E6">
        <w:rPr>
          <w:rStyle w:val="Terminal"/>
        </w:rPr>
        <w:t>-</w:t>
      </w:r>
      <w:r w:rsidRPr="005101E6">
        <w:rPr>
          <w:rStyle w:val="Terminal"/>
        </w:rPr>
        <w:t>Category</w:t>
      </w:r>
      <w:r w:rsidR="00735E2A" w:rsidRPr="005101E6">
        <w:rPr>
          <w:rStyle w:val="GrammarText"/>
        </w:rPr>
        <w:t xml:space="preserve">  </w:t>
      </w:r>
      <w:r w:rsidR="00735E2A" w:rsidRPr="005101E6">
        <w:t>&lt;string[]&gt;</w:t>
      </w:r>
      <w:r w:rsidR="00735E2A" w:rsidRPr="005101E6">
        <w:rPr>
          <w:rStyle w:val="GrammarText"/>
        </w:rPr>
        <w:t xml:space="preserve">  ]</w:t>
      </w:r>
      <w:r w:rsidRPr="005101E6">
        <w:rPr>
          <w:rStyle w:val="GrammarText"/>
        </w:rPr>
        <w:br/>
      </w:r>
      <w:r w:rsidR="00735E2A" w:rsidRPr="005101E6">
        <w:rPr>
          <w:rStyle w:val="GrammarText"/>
        </w:rPr>
        <w:t xml:space="preserve">[  </w:t>
      </w:r>
      <w:r w:rsidR="00735E2A" w:rsidRPr="005101E6">
        <w:rPr>
          <w:rStyle w:val="Terminal"/>
        </w:rPr>
        <w:t>-</w:t>
      </w:r>
      <w:r w:rsidRPr="005101E6">
        <w:rPr>
          <w:rStyle w:val="Terminal"/>
        </w:rPr>
        <w:t>Component</w:t>
      </w:r>
      <w:r w:rsidR="00735E2A" w:rsidRPr="005101E6">
        <w:rPr>
          <w:rStyle w:val="GrammarText"/>
        </w:rPr>
        <w:t xml:space="preserve">  </w:t>
      </w:r>
      <w:r w:rsidR="00735E2A" w:rsidRPr="005101E6">
        <w:t>&lt;string</w:t>
      </w:r>
      <w:r w:rsidRPr="005101E6">
        <w:t>[]</w:t>
      </w:r>
      <w:r w:rsidR="00735E2A" w:rsidRPr="005101E6">
        <w:t>&gt;</w:t>
      </w:r>
      <w:r w:rsidR="00735E2A" w:rsidRPr="005101E6">
        <w:rPr>
          <w:rStyle w:val="GrammarText"/>
        </w:rPr>
        <w:t xml:space="preserve">  ]  [  </w:t>
      </w:r>
      <w:r w:rsidR="00735E2A" w:rsidRPr="005101E6">
        <w:rPr>
          <w:rStyle w:val="Terminal"/>
        </w:rPr>
        <w:t>-</w:t>
      </w:r>
      <w:r w:rsidRPr="005101E6">
        <w:rPr>
          <w:rStyle w:val="Terminal"/>
        </w:rPr>
        <w:t>Functionality</w:t>
      </w:r>
      <w:r w:rsidR="00735E2A" w:rsidRPr="005101E6">
        <w:rPr>
          <w:rStyle w:val="GrammarText"/>
        </w:rPr>
        <w:t xml:space="preserve">  </w:t>
      </w:r>
      <w:r w:rsidR="00735E2A" w:rsidRPr="005101E6">
        <w:t>&lt;string[]&gt;</w:t>
      </w:r>
      <w:r w:rsidR="00735E2A" w:rsidRPr="005101E6">
        <w:rPr>
          <w:rStyle w:val="GrammarText"/>
        </w:rPr>
        <w:t xml:space="preserve">  ]</w:t>
      </w:r>
      <w:r w:rsidRPr="005101E6">
        <w:rPr>
          <w:rStyle w:val="GrammarText"/>
        </w:rPr>
        <w:t xml:space="preserve">  </w:t>
      </w:r>
      <w:r w:rsidR="00735E2A" w:rsidRPr="005101E6">
        <w:rPr>
          <w:rStyle w:val="GrammarText"/>
        </w:rPr>
        <w:t xml:space="preserve">[  </w:t>
      </w:r>
      <w:r w:rsidR="00735E2A" w:rsidRPr="005101E6">
        <w:rPr>
          <w:rStyle w:val="Terminal"/>
        </w:rPr>
        <w:t>-</w:t>
      </w:r>
      <w:r w:rsidRPr="005101E6">
        <w:rPr>
          <w:rStyle w:val="Terminal"/>
        </w:rPr>
        <w:t>Online</w:t>
      </w:r>
      <w:r w:rsidR="00735E2A" w:rsidRPr="005101E6">
        <w:rPr>
          <w:rStyle w:val="GrammarText"/>
        </w:rPr>
        <w:t xml:space="preserve">  ]</w:t>
      </w:r>
      <w:r w:rsidRPr="005101E6">
        <w:rPr>
          <w:rStyle w:val="GrammarText"/>
        </w:rPr>
        <w:br/>
      </w:r>
      <w:r w:rsidR="00C80988" w:rsidRPr="005101E6">
        <w:rPr>
          <w:rStyle w:val="GrammarText"/>
        </w:rPr>
        <w:t xml:space="preserve">[  </w:t>
      </w:r>
      <w:r w:rsidR="00C80988" w:rsidRPr="005101E6">
        <w:rPr>
          <w:rStyle w:val="Terminal"/>
        </w:rPr>
        <w:t>-Path</w:t>
      </w:r>
      <w:r w:rsidR="00C80988" w:rsidRPr="005101E6">
        <w:rPr>
          <w:rStyle w:val="GrammarText"/>
        </w:rPr>
        <w:t xml:space="preserve">  </w:t>
      </w:r>
      <w:r w:rsidR="00C80988" w:rsidRPr="005101E6">
        <w:t>&lt;string&gt;</w:t>
      </w:r>
      <w:r w:rsidR="00C80988" w:rsidRPr="005101E6">
        <w:rPr>
          <w:rStyle w:val="GrammarText"/>
        </w:rPr>
        <w:t xml:space="preserve">  ]  [  </w:t>
      </w:r>
      <w:r w:rsidR="00C80988" w:rsidRPr="005101E6">
        <w:rPr>
          <w:rStyle w:val="Terminal"/>
        </w:rPr>
        <w:t>-Role</w:t>
      </w:r>
      <w:r w:rsidR="00C80988" w:rsidRPr="005101E6">
        <w:rPr>
          <w:rStyle w:val="GrammarText"/>
        </w:rPr>
        <w:t xml:space="preserve">  </w:t>
      </w:r>
      <w:r w:rsidR="00C80988" w:rsidRPr="005101E6">
        <w:t>&lt;string[]&gt;</w:t>
      </w:r>
      <w:r w:rsidR="00C80988" w:rsidRPr="005101E6">
        <w:rPr>
          <w:rStyle w:val="GrammarText"/>
        </w:rPr>
        <w:t xml:space="preserve">  ]  </w:t>
      </w:r>
      <w:r w:rsidR="00735E2A" w:rsidRPr="005101E6">
        <w:rPr>
          <w:rStyle w:val="GrammarText"/>
        </w:rPr>
        <w:t xml:space="preserve">[  </w:t>
      </w:r>
      <w:r w:rsidR="00735E2A" w:rsidRPr="005101E6">
        <w:t>&lt;CommonParameters&gt;</w:t>
      </w:r>
      <w:r w:rsidR="00735E2A" w:rsidRPr="005101E6">
        <w:rPr>
          <w:rStyle w:val="GrammarText"/>
        </w:rPr>
        <w:t xml:space="preserve">  ]</w:t>
      </w:r>
    </w:p>
    <w:p w:rsidR="00735E2A" w:rsidRPr="005101E6" w:rsidRDefault="00C02370" w:rsidP="00735E2A">
      <w:pPr>
        <w:pStyle w:val="subhead"/>
      </w:pPr>
      <w:r w:rsidRPr="005101E6">
        <w:t>Description:</w:t>
      </w:r>
    </w:p>
    <w:p w:rsidR="00035A82" w:rsidRPr="005101E6" w:rsidRDefault="00735E2A" w:rsidP="00035A82">
      <w:r w:rsidRPr="005101E6">
        <w:t>This cmdlet</w:t>
      </w:r>
      <w:r w:rsidR="00035A82" w:rsidRPr="005101E6">
        <w:t xml:space="preserve"> displays information about the specified topic, which might be a concept or a command. </w:t>
      </w:r>
      <w:r w:rsidR="00393338" w:rsidRPr="005101E6">
        <w:t>The format in which this information is presented is unspecified.</w:t>
      </w:r>
    </w:p>
    <w:p w:rsidR="00035A82" w:rsidRPr="005101E6" w:rsidRDefault="00035A82" w:rsidP="00035A82">
      <w:r w:rsidRPr="005101E6">
        <w:t xml:space="preserve">To get a list of all topic titles, type </w:t>
      </w:r>
      <w:r w:rsidRPr="005101E6">
        <w:rPr>
          <w:rStyle w:val="Codefragment"/>
        </w:rPr>
        <w:t>Get-Help *</w:t>
      </w:r>
      <w:r w:rsidRPr="005101E6">
        <w:t xml:space="preserve">. </w:t>
      </w:r>
    </w:p>
    <w:p w:rsidR="00035A82" w:rsidRPr="005101E6" w:rsidRDefault="00035A82" w:rsidP="00035A82">
      <w:r w:rsidRPr="005101E6">
        <w:t xml:space="preserve">Typing </w:t>
      </w:r>
      <w:r w:rsidRPr="005101E6">
        <w:rPr>
          <w:rStyle w:val="Codefragment"/>
        </w:rPr>
        <w:t>Get-Help</w:t>
      </w:r>
      <w:r w:rsidRPr="005101E6">
        <w:t xml:space="preserve"> </w:t>
      </w:r>
      <w:r w:rsidR="00C01067" w:rsidRPr="005101E6">
        <w:rPr>
          <w:rStyle w:val="Production"/>
        </w:rPr>
        <w:t>&lt;n</w:t>
      </w:r>
      <w:r w:rsidRPr="005101E6">
        <w:rPr>
          <w:rStyle w:val="Production"/>
        </w:rPr>
        <w:t>ame</w:t>
      </w:r>
      <w:r w:rsidR="00C01067" w:rsidRPr="005101E6">
        <w:rPr>
          <w:rStyle w:val="Production"/>
        </w:rPr>
        <w:t>&gt;</w:t>
      </w:r>
      <w:r w:rsidRPr="005101E6">
        <w:t xml:space="preserve">, where </w:t>
      </w:r>
      <w:r w:rsidR="00C01067" w:rsidRPr="005101E6">
        <w:rPr>
          <w:rStyle w:val="Production"/>
        </w:rPr>
        <w:t xml:space="preserve">&lt;name&gt; </w:t>
      </w:r>
      <w:r w:rsidRPr="005101E6">
        <w:t xml:space="preserve">is a help topic or a word unique to a help topic, </w:t>
      </w:r>
      <w:r w:rsidR="00C01067" w:rsidRPr="005101E6">
        <w:t xml:space="preserve">results in </w:t>
      </w:r>
      <w:r w:rsidRPr="005101E6">
        <w:t>Get-Help display</w:t>
      </w:r>
      <w:r w:rsidR="00C01067" w:rsidRPr="005101E6">
        <w:t>ing</w:t>
      </w:r>
      <w:r w:rsidRPr="005101E6">
        <w:t xml:space="preserve"> the topic contents. If </w:t>
      </w:r>
      <w:r w:rsidR="00C01067" w:rsidRPr="005101E6">
        <w:rPr>
          <w:rStyle w:val="Production"/>
        </w:rPr>
        <w:t xml:space="preserve">&lt;name&gt; </w:t>
      </w:r>
      <w:r w:rsidRPr="005101E6">
        <w:t>is a word or wildcard pattern that appears in several help topic titles, Get-Help displays a list of the matching titles. If the word does not appear in any help topic titles, Get-Help displays a list of topics that include that word in their contents.</w:t>
      </w:r>
    </w:p>
    <w:p w:rsidR="00035A82" w:rsidRPr="005101E6" w:rsidRDefault="00FC5263" w:rsidP="00035A82">
      <w:r w:rsidRPr="005101E6">
        <w:t xml:space="preserve">The </w:t>
      </w:r>
      <w:r w:rsidR="00035A82" w:rsidRPr="005101E6">
        <w:t xml:space="preserve">display </w:t>
      </w:r>
      <w:r w:rsidRPr="005101E6">
        <w:t xml:space="preserve">can be configured </w:t>
      </w:r>
      <w:r w:rsidR="00C01067" w:rsidRPr="005101E6">
        <w:t xml:space="preserve">to show an </w:t>
      </w:r>
      <w:r w:rsidR="00035A82" w:rsidRPr="005101E6">
        <w:t>entire help file or selected parts of th</w:t>
      </w:r>
      <w:r w:rsidR="00C01067" w:rsidRPr="005101E6">
        <w:t>at</w:t>
      </w:r>
      <w:r w:rsidR="00035A82" w:rsidRPr="005101E6">
        <w:t xml:space="preserve"> file, such as the syntax, parameters, or examples.</w:t>
      </w:r>
    </w:p>
    <w:p w:rsidR="00354D5E" w:rsidRPr="005101E6" w:rsidRDefault="00354D5E" w:rsidP="00354D5E">
      <w:r w:rsidRPr="005101E6">
        <w:t>The display items name, syntax, parameter list, parameter attribute table, common parameters, and remarks are automatically generated by Get-Help. The text for these does not derive from help comments.</w:t>
      </w:r>
    </w:p>
    <w:p w:rsidR="00735E2A" w:rsidRPr="005101E6" w:rsidRDefault="00735E2A" w:rsidP="00735E2A">
      <w:pPr>
        <w:pStyle w:val="subhead"/>
      </w:pPr>
      <w:r w:rsidRPr="005101E6">
        <w:t>Parameters:</w:t>
      </w:r>
    </w:p>
    <w:p w:rsidR="00D06840" w:rsidRPr="005101E6" w:rsidRDefault="004B72B2" w:rsidP="00102A81">
      <w:r w:rsidRPr="005101E6">
        <w:rPr>
          <w:rStyle w:val="Codefragment"/>
        </w:rPr>
        <w:t>-Category</w:t>
      </w:r>
      <w:r w:rsidRPr="005101E6">
        <w:t xml:space="preserve">  </w:t>
      </w:r>
      <w:r w:rsidRPr="005101E6">
        <w:rPr>
          <w:rStyle w:val="Production"/>
        </w:rPr>
        <w:t>&lt;string[]&gt;</w:t>
      </w:r>
      <w:r w:rsidRPr="005101E6">
        <w:t xml:space="preserve"> — </w:t>
      </w:r>
      <w:r w:rsidR="00D06840" w:rsidRPr="005101E6">
        <w:t xml:space="preserve">Displays help for items in the specified categories. Valid values are </w:t>
      </w:r>
      <w:r w:rsidR="00D06840" w:rsidRPr="005101E6">
        <w:rPr>
          <w:rStyle w:val="Codefragment"/>
        </w:rPr>
        <w:t>Alias</w:t>
      </w:r>
      <w:r w:rsidR="00D06840" w:rsidRPr="005101E6">
        <w:t xml:space="preserve">, </w:t>
      </w:r>
      <w:r w:rsidR="00D06840" w:rsidRPr="005101E6">
        <w:rPr>
          <w:rStyle w:val="Codefragment"/>
        </w:rPr>
        <w:t>Cmdlet</w:t>
      </w:r>
      <w:r w:rsidR="00D06840" w:rsidRPr="005101E6">
        <w:t>,</w:t>
      </w:r>
      <w:r w:rsidR="00901F54" w:rsidRPr="005101E6">
        <w:t xml:space="preserve"> </w:t>
      </w:r>
      <w:r w:rsidR="00D06840" w:rsidRPr="005101E6">
        <w:rPr>
          <w:rStyle w:val="Codefragment"/>
        </w:rPr>
        <w:t>Provider</w:t>
      </w:r>
      <w:r w:rsidR="00D06840" w:rsidRPr="005101E6">
        <w:t xml:space="preserve">, and </w:t>
      </w:r>
      <w:r w:rsidR="00D06840" w:rsidRPr="005101E6">
        <w:rPr>
          <w:rStyle w:val="Codefragment"/>
        </w:rPr>
        <w:t>HelpFile</w:t>
      </w:r>
      <w:r w:rsidR="00D06840" w:rsidRPr="005101E6">
        <w:t xml:space="preserve">. </w:t>
      </w:r>
      <w:r w:rsidR="00CD05AF" w:rsidRPr="005101E6">
        <w:rPr>
          <w:rStyle w:val="Codefragment"/>
        </w:rPr>
        <w:t>Category</w:t>
      </w:r>
      <w:r w:rsidR="00CD05AF" w:rsidRPr="005101E6">
        <w:t xml:space="preserve">  is a property of the </w:t>
      </w:r>
      <w:r w:rsidR="00CD05AF" w:rsidRPr="005101E6">
        <w:rPr>
          <w:rStyle w:val="Codefragment"/>
        </w:rPr>
        <w:t>MamlCommandHelpInfo</w:t>
      </w:r>
      <w:r w:rsidR="00CD05AF" w:rsidRPr="005101E6">
        <w:t xml:space="preserve"> object that Get-Help returns.</w:t>
      </w:r>
      <w:r w:rsidR="00D06840"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B72B2" w:rsidRPr="005101E6" w:rsidTr="00CC451E">
        <w:tc>
          <w:tcPr>
            <w:tcW w:w="2916" w:type="dxa"/>
          </w:tcPr>
          <w:p w:rsidR="004B72B2" w:rsidRPr="005101E6" w:rsidRDefault="004B72B2" w:rsidP="00102A81">
            <w:r w:rsidRPr="005101E6">
              <w:t xml:space="preserve">Required: </w:t>
            </w:r>
            <w:r w:rsidR="00D06840" w:rsidRPr="005101E6">
              <w:t>No</w:t>
            </w:r>
            <w:r w:rsidRPr="005101E6">
              <w:t xml:space="preserve">  </w:t>
            </w:r>
          </w:p>
        </w:tc>
        <w:tc>
          <w:tcPr>
            <w:tcW w:w="3474" w:type="dxa"/>
          </w:tcPr>
          <w:p w:rsidR="004B72B2" w:rsidRPr="005101E6" w:rsidRDefault="004B72B2" w:rsidP="00102A81">
            <w:r w:rsidRPr="005101E6">
              <w:t xml:space="preserve">Position/Named: </w:t>
            </w:r>
            <w:r w:rsidR="00D06840" w:rsidRPr="005101E6">
              <w:t>Named</w:t>
            </w:r>
          </w:p>
        </w:tc>
        <w:tc>
          <w:tcPr>
            <w:tcW w:w="3294" w:type="dxa"/>
          </w:tcPr>
          <w:p w:rsidR="004B72B2" w:rsidRPr="005101E6" w:rsidRDefault="004B72B2" w:rsidP="00102A81">
            <w:r w:rsidRPr="005101E6">
              <w:t>Default value: None</w:t>
            </w:r>
          </w:p>
        </w:tc>
      </w:tr>
      <w:tr w:rsidR="004B72B2" w:rsidRPr="005101E6" w:rsidTr="00CC451E">
        <w:tc>
          <w:tcPr>
            <w:tcW w:w="6390" w:type="dxa"/>
            <w:gridSpan w:val="2"/>
          </w:tcPr>
          <w:p w:rsidR="004B72B2" w:rsidRPr="005101E6" w:rsidRDefault="004B72B2" w:rsidP="00102A81">
            <w:r w:rsidRPr="005101E6">
              <w:lastRenderedPageBreak/>
              <w:t xml:space="preserve">Accept pipeline input: </w:t>
            </w:r>
            <w:r w:rsidR="00D06840" w:rsidRPr="005101E6">
              <w:t>No</w:t>
            </w:r>
          </w:p>
        </w:tc>
        <w:tc>
          <w:tcPr>
            <w:tcW w:w="3294" w:type="dxa"/>
          </w:tcPr>
          <w:p w:rsidR="004B72B2" w:rsidRPr="005101E6" w:rsidRDefault="004B72B2" w:rsidP="00102A81">
            <w:r w:rsidRPr="005101E6">
              <w:t xml:space="preserve">Accept wildcard characters: </w:t>
            </w:r>
            <w:r w:rsidR="00D06840" w:rsidRPr="005101E6">
              <w:t>No</w:t>
            </w:r>
          </w:p>
        </w:tc>
      </w:tr>
    </w:tbl>
    <w:p w:rsidR="004B72B2" w:rsidRPr="005101E6" w:rsidRDefault="004B72B2" w:rsidP="00102A81">
      <w:pPr>
        <w:rPr>
          <w:rStyle w:val="Codefragment"/>
        </w:rPr>
      </w:pPr>
    </w:p>
    <w:p w:rsidR="00473B6C" w:rsidRPr="005101E6" w:rsidRDefault="009D6472" w:rsidP="00473B6C">
      <w:r w:rsidRPr="005101E6">
        <w:rPr>
          <w:rStyle w:val="Codefragment"/>
        </w:rPr>
        <w:t>-Detailed</w:t>
      </w:r>
      <w:r w:rsidRPr="005101E6">
        <w:t xml:space="preserve">  [  </w:t>
      </w:r>
      <w:r w:rsidRPr="005101E6">
        <w:rPr>
          <w:rStyle w:val="Production"/>
        </w:rPr>
        <w:t>&lt;SwitchParameter&gt;</w:t>
      </w:r>
      <w:r w:rsidRPr="005101E6">
        <w:t xml:space="preserve">  ] — </w:t>
      </w:r>
      <w:r w:rsidR="00473B6C" w:rsidRPr="005101E6">
        <w:t>Adds parameter descriptions and examples to the basic help display.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6769F9" w:rsidRPr="005101E6" w:rsidRDefault="009D6472" w:rsidP="006769F9">
      <w:r w:rsidRPr="005101E6">
        <w:rPr>
          <w:rStyle w:val="Codefragment"/>
        </w:rPr>
        <w:t>-Examples</w:t>
      </w:r>
      <w:r w:rsidRPr="005101E6">
        <w:t xml:space="preserve">  [  </w:t>
      </w:r>
      <w:r w:rsidRPr="005101E6">
        <w:rPr>
          <w:rStyle w:val="Production"/>
        </w:rPr>
        <w:t>&lt;SwitchParameter&gt;</w:t>
      </w:r>
      <w:r w:rsidRPr="005101E6">
        <w:t xml:space="preserve">  ] — </w:t>
      </w:r>
      <w:r w:rsidR="006769F9" w:rsidRPr="005101E6">
        <w:t xml:space="preserve">Displays only the name, synopsis, and examples.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812033" w:rsidRPr="005101E6" w:rsidRDefault="009D6472" w:rsidP="00812033">
      <w:r w:rsidRPr="005101E6">
        <w:rPr>
          <w:rStyle w:val="Codefragment"/>
        </w:rPr>
        <w:t>-Full</w:t>
      </w:r>
      <w:r w:rsidRPr="005101E6">
        <w:t xml:space="preserve">  [  </w:t>
      </w:r>
      <w:r w:rsidRPr="005101E6">
        <w:rPr>
          <w:rStyle w:val="Production"/>
        </w:rPr>
        <w:t>&lt;SwitchParameter&gt;</w:t>
      </w:r>
      <w:r w:rsidRPr="005101E6">
        <w:t xml:space="preserve">  ] — </w:t>
      </w:r>
      <w:r w:rsidR="00812033" w:rsidRPr="005101E6">
        <w:t xml:space="preserve">Displays the entire help file.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E74A9A" w:rsidRPr="005101E6" w:rsidRDefault="00E74A9A" w:rsidP="00E74A9A">
      <w:r w:rsidRPr="005101E6">
        <w:rPr>
          <w:rStyle w:val="Codefragment"/>
        </w:rPr>
        <w:t>-Name</w:t>
      </w:r>
      <w:r w:rsidRPr="005101E6">
        <w:t xml:space="preserve">  </w:t>
      </w:r>
      <w:r w:rsidRPr="005101E6">
        <w:rPr>
          <w:rStyle w:val="Production"/>
        </w:rPr>
        <w:t>&lt;string&gt;</w:t>
      </w:r>
      <w:r w:rsidRPr="005101E6">
        <w:t xml:space="preserve"> — Requests help about the topic designated by </w:t>
      </w:r>
      <w:r w:rsidRPr="005101E6">
        <w:rPr>
          <w:rStyle w:val="Production"/>
        </w:rPr>
        <w:t>string</w:t>
      </w:r>
      <w:r w:rsidR="000D24A0" w:rsidRPr="005101E6">
        <w:t xml:space="preserve">, where </w:t>
      </w:r>
      <w:r w:rsidR="000D24A0" w:rsidRPr="005101E6">
        <w:rPr>
          <w:rStyle w:val="Production"/>
        </w:rPr>
        <w:t>string</w:t>
      </w:r>
      <w:r w:rsidR="000D24A0" w:rsidRPr="005101E6">
        <w:t xml:space="preserve"> is the name of that help topic’s script file.</w:t>
      </w:r>
      <w:r w:rsidRPr="005101E6">
        <w:t xml:space="preserve"> To get help for a script </w:t>
      </w:r>
      <w:r w:rsidR="000D24A0" w:rsidRPr="005101E6">
        <w:t xml:space="preserve">file </w:t>
      </w:r>
      <w:r w:rsidRPr="005101E6">
        <w:t xml:space="preserve">that is not located in the </w:t>
      </w:r>
      <w:r w:rsidR="000D24A0" w:rsidRPr="005101E6">
        <w:t>current</w:t>
      </w:r>
      <w:r w:rsidRPr="005101E6">
        <w:t xml:space="preserve"> path, include path information as well as the file name of the </w:t>
      </w:r>
      <w:r w:rsidR="003D3D63" w:rsidRPr="005101E6">
        <w:t>script.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74A9A" w:rsidRPr="005101E6" w:rsidTr="00CC451E">
        <w:tc>
          <w:tcPr>
            <w:tcW w:w="2916" w:type="dxa"/>
          </w:tcPr>
          <w:p w:rsidR="00E74A9A" w:rsidRPr="005101E6" w:rsidRDefault="00E74A9A" w:rsidP="00E74A9A">
            <w:r w:rsidRPr="005101E6">
              <w:t xml:space="preserve">Required: No  </w:t>
            </w:r>
          </w:p>
        </w:tc>
        <w:tc>
          <w:tcPr>
            <w:tcW w:w="3474" w:type="dxa"/>
          </w:tcPr>
          <w:p w:rsidR="00E74A9A" w:rsidRPr="005101E6" w:rsidRDefault="00E74A9A" w:rsidP="00CC451E">
            <w:r w:rsidRPr="005101E6">
              <w:t>Position/Named: Position 1</w:t>
            </w:r>
          </w:p>
        </w:tc>
        <w:tc>
          <w:tcPr>
            <w:tcW w:w="3294" w:type="dxa"/>
          </w:tcPr>
          <w:p w:rsidR="00E74A9A" w:rsidRPr="005101E6" w:rsidRDefault="00E74A9A" w:rsidP="00CC451E">
            <w:r w:rsidRPr="005101E6">
              <w:t>Default value: None</w:t>
            </w:r>
          </w:p>
        </w:tc>
      </w:tr>
      <w:tr w:rsidR="00E74A9A" w:rsidRPr="005101E6" w:rsidTr="00CC451E">
        <w:tc>
          <w:tcPr>
            <w:tcW w:w="6390" w:type="dxa"/>
            <w:gridSpan w:val="2"/>
          </w:tcPr>
          <w:p w:rsidR="00E74A9A" w:rsidRPr="005101E6" w:rsidRDefault="00E74A9A" w:rsidP="00CC451E">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E74A9A" w:rsidRPr="005101E6" w:rsidRDefault="00E74A9A" w:rsidP="00E74A9A">
            <w:r w:rsidRPr="005101E6">
              <w:t>Accept wildcard characters: No</w:t>
            </w:r>
          </w:p>
        </w:tc>
      </w:tr>
    </w:tbl>
    <w:p w:rsidR="00E74A9A" w:rsidRPr="005101E6" w:rsidRDefault="00E74A9A" w:rsidP="00E74A9A">
      <w:pPr>
        <w:rPr>
          <w:rStyle w:val="Codefragment"/>
        </w:rPr>
      </w:pPr>
    </w:p>
    <w:p w:rsidR="00B27C6C" w:rsidRPr="005101E6" w:rsidRDefault="009D6472" w:rsidP="00B27C6C">
      <w:r w:rsidRPr="005101E6">
        <w:rPr>
          <w:rStyle w:val="Codefragment"/>
        </w:rPr>
        <w:t>-Online</w:t>
      </w:r>
      <w:r w:rsidRPr="005101E6">
        <w:t xml:space="preserve">  [  </w:t>
      </w:r>
      <w:r w:rsidRPr="005101E6">
        <w:rPr>
          <w:rStyle w:val="Production"/>
        </w:rPr>
        <w:t>&lt;SwitchParameter&gt;</w:t>
      </w:r>
      <w:r w:rsidRPr="005101E6">
        <w:t xml:space="preserve">  ] — </w:t>
      </w:r>
      <w:r w:rsidR="00B27C6C" w:rsidRPr="005101E6">
        <w:t>Displays the online version of a help topic in the default Internet browser. Get-Help uses the URI that appears in the first item of the Related Links section of a help topic. Th</w:t>
      </w:r>
      <w:r w:rsidR="00CF4590" w:rsidRPr="005101E6">
        <w:t>e</w:t>
      </w:r>
      <w:r w:rsidR="00B27C6C" w:rsidRPr="005101E6">
        <w:t xml:space="preserve"> </w:t>
      </w:r>
      <w:r w:rsidR="00CF4590" w:rsidRPr="005101E6">
        <w:t>he</w:t>
      </w:r>
      <w:r w:rsidR="00B27C6C" w:rsidRPr="005101E6">
        <w:t xml:space="preserve">lp topic </w:t>
      </w:r>
      <w:r w:rsidR="00CF4590" w:rsidRPr="005101E6">
        <w:t xml:space="preserve">must </w:t>
      </w:r>
      <w:r w:rsidR="00B27C6C" w:rsidRPr="005101E6">
        <w:t xml:space="preserve">include a URI that begins with "Http" or "Https" and an Internet browser </w:t>
      </w:r>
      <w:r w:rsidR="00CF4590" w:rsidRPr="005101E6">
        <w:t xml:space="preserve">must be </w:t>
      </w:r>
      <w:r w:rsidR="00B27C6C" w:rsidRPr="005101E6">
        <w:t xml:space="preserve">installed on the </w:t>
      </w:r>
      <w:r w:rsidR="00CF4590" w:rsidRPr="005101E6">
        <w:t xml:space="preserve">host </w:t>
      </w:r>
      <w:r w:rsidR="00B27C6C" w:rsidRPr="005101E6">
        <w:t xml:space="preserve">system.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D6472" w:rsidRPr="005101E6" w:rsidTr="00CC451E">
        <w:tc>
          <w:tcPr>
            <w:tcW w:w="2916" w:type="dxa"/>
          </w:tcPr>
          <w:p w:rsidR="009D6472" w:rsidRPr="005101E6" w:rsidRDefault="009D6472" w:rsidP="00CC451E">
            <w:r w:rsidRPr="005101E6">
              <w:t xml:space="preserve">Required: No  </w:t>
            </w:r>
          </w:p>
        </w:tc>
        <w:tc>
          <w:tcPr>
            <w:tcW w:w="3024" w:type="dxa"/>
          </w:tcPr>
          <w:p w:rsidR="009D6472" w:rsidRPr="005101E6" w:rsidRDefault="009D6472" w:rsidP="00CC451E">
            <w:r w:rsidRPr="005101E6">
              <w:t>Position/Named: Named</w:t>
            </w:r>
          </w:p>
        </w:tc>
        <w:tc>
          <w:tcPr>
            <w:tcW w:w="3744" w:type="dxa"/>
          </w:tcPr>
          <w:p w:rsidR="009D6472" w:rsidRPr="005101E6" w:rsidRDefault="009D6472" w:rsidP="00CC451E">
            <w:r w:rsidRPr="005101E6">
              <w:t xml:space="preserve">Default value: </w:t>
            </w:r>
            <w:r w:rsidRPr="005101E6">
              <w:rPr>
                <w:rStyle w:val="Codefragment"/>
              </w:rPr>
              <w:t>$true</w:t>
            </w:r>
          </w:p>
        </w:tc>
      </w:tr>
      <w:tr w:rsidR="009D6472" w:rsidRPr="005101E6" w:rsidTr="00CC451E">
        <w:tc>
          <w:tcPr>
            <w:tcW w:w="5940" w:type="dxa"/>
            <w:gridSpan w:val="2"/>
          </w:tcPr>
          <w:p w:rsidR="009D6472" w:rsidRPr="005101E6" w:rsidRDefault="009D6472" w:rsidP="00CC451E">
            <w:r w:rsidRPr="005101E6">
              <w:t>Accept pipeline input: No</w:t>
            </w:r>
          </w:p>
        </w:tc>
        <w:tc>
          <w:tcPr>
            <w:tcW w:w="3744" w:type="dxa"/>
          </w:tcPr>
          <w:p w:rsidR="009D6472" w:rsidRPr="005101E6" w:rsidRDefault="009D6472" w:rsidP="00CC451E">
            <w:r w:rsidRPr="005101E6">
              <w:t>Accept wildcard characters: No</w:t>
            </w:r>
          </w:p>
        </w:tc>
      </w:tr>
    </w:tbl>
    <w:p w:rsidR="009D6472" w:rsidRPr="005101E6" w:rsidRDefault="009D6472" w:rsidP="009D6472">
      <w:pPr>
        <w:rPr>
          <w:rStyle w:val="Codefragment"/>
        </w:rPr>
      </w:pPr>
    </w:p>
    <w:p w:rsidR="006D65E3" w:rsidRPr="005101E6" w:rsidRDefault="00CF49E4" w:rsidP="00102A81">
      <w:r w:rsidRPr="005101E6">
        <w:rPr>
          <w:rStyle w:val="Codefragment"/>
        </w:rPr>
        <w:t>-Path</w:t>
      </w:r>
      <w:r w:rsidRPr="005101E6">
        <w:t xml:space="preserve">  </w:t>
      </w:r>
      <w:r w:rsidRPr="005101E6">
        <w:rPr>
          <w:rStyle w:val="Production"/>
        </w:rPr>
        <w:t>&lt;string&gt;</w:t>
      </w:r>
      <w:r w:rsidRPr="005101E6">
        <w:t xml:space="preserve"> — </w:t>
      </w:r>
      <w:r w:rsidR="006D65E3" w:rsidRPr="005101E6">
        <w:t xml:space="preserve">Gets help that explains how the cmdlet works in the specified provider path. This parameter gets a customized version of a cmdlet help topic that explains how the cmdlet works in the specified Windows PowerShell provider path. This parameter is effective only for help about a provider cmdlet and </w:t>
      </w:r>
      <w:r w:rsidR="00C6447E" w:rsidRPr="005101E6">
        <w:t>then only</w:t>
      </w:r>
      <w:r w:rsidR="006D65E3" w:rsidRPr="005101E6">
        <w:t xml:space="preserve"> when the provider includes a custom version of the provider cmdlet help topic.</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F49E4" w:rsidRPr="005101E6" w:rsidTr="008952C7">
        <w:tc>
          <w:tcPr>
            <w:tcW w:w="2916" w:type="dxa"/>
          </w:tcPr>
          <w:p w:rsidR="00CF49E4" w:rsidRPr="005101E6" w:rsidRDefault="00CF49E4" w:rsidP="00102A81">
            <w:r w:rsidRPr="005101E6">
              <w:t xml:space="preserve">Required: No  </w:t>
            </w:r>
          </w:p>
        </w:tc>
        <w:tc>
          <w:tcPr>
            <w:tcW w:w="3474" w:type="dxa"/>
          </w:tcPr>
          <w:p w:rsidR="00CF49E4" w:rsidRPr="005101E6" w:rsidRDefault="00CF49E4" w:rsidP="00102A81">
            <w:r w:rsidRPr="005101E6">
              <w:t xml:space="preserve">Position/Named: </w:t>
            </w:r>
            <w:r w:rsidR="006D65E3" w:rsidRPr="005101E6">
              <w:t>Named</w:t>
            </w:r>
          </w:p>
        </w:tc>
        <w:tc>
          <w:tcPr>
            <w:tcW w:w="3294" w:type="dxa"/>
          </w:tcPr>
          <w:p w:rsidR="00CF49E4" w:rsidRPr="005101E6" w:rsidRDefault="00CF49E4" w:rsidP="00102A81">
            <w:r w:rsidRPr="005101E6">
              <w:t>Default value: None</w:t>
            </w:r>
          </w:p>
        </w:tc>
      </w:tr>
      <w:tr w:rsidR="00CF49E4" w:rsidRPr="005101E6" w:rsidTr="008952C7">
        <w:tc>
          <w:tcPr>
            <w:tcW w:w="6390" w:type="dxa"/>
            <w:gridSpan w:val="2"/>
          </w:tcPr>
          <w:p w:rsidR="00CF49E4" w:rsidRPr="005101E6" w:rsidRDefault="00CF49E4" w:rsidP="00102A81">
            <w:r w:rsidRPr="005101E6">
              <w:t xml:space="preserve">Accept pipeline input: </w:t>
            </w:r>
            <w:r w:rsidR="006D65E3" w:rsidRPr="005101E6">
              <w:t>No</w:t>
            </w:r>
          </w:p>
        </w:tc>
        <w:tc>
          <w:tcPr>
            <w:tcW w:w="3294" w:type="dxa"/>
          </w:tcPr>
          <w:p w:rsidR="00CF49E4" w:rsidRPr="005101E6" w:rsidRDefault="00CF49E4" w:rsidP="00102A81">
            <w:r w:rsidRPr="005101E6">
              <w:t>Accept wildcard characters: No</w:t>
            </w:r>
          </w:p>
        </w:tc>
      </w:tr>
    </w:tbl>
    <w:p w:rsidR="00CF49E4" w:rsidRPr="005101E6" w:rsidRDefault="00CF49E4" w:rsidP="00102A81">
      <w:pPr>
        <w:rPr>
          <w:rStyle w:val="Codefragment"/>
        </w:rPr>
      </w:pPr>
    </w:p>
    <w:p w:rsidR="00735E2A" w:rsidRPr="005101E6" w:rsidRDefault="00735E2A" w:rsidP="00735E2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35E2A" w:rsidRPr="005101E6" w:rsidRDefault="00735E2A" w:rsidP="00735E2A">
      <w:pPr>
        <w:pStyle w:val="subhead"/>
      </w:pPr>
      <w:r w:rsidRPr="005101E6">
        <w:lastRenderedPageBreak/>
        <w:t>Inputs:</w:t>
      </w:r>
    </w:p>
    <w:p w:rsidR="000541C7" w:rsidRPr="005101E6" w:rsidRDefault="000541C7" w:rsidP="000541C7">
      <w:r w:rsidRPr="005101E6">
        <w:t>None.</w:t>
      </w:r>
    </w:p>
    <w:p w:rsidR="00735E2A" w:rsidRPr="005101E6" w:rsidRDefault="00735E2A" w:rsidP="00735E2A">
      <w:pPr>
        <w:pStyle w:val="subhead"/>
      </w:pPr>
      <w:r w:rsidRPr="005101E6">
        <w:t>Outputs:</w:t>
      </w:r>
    </w:p>
    <w:p w:rsidR="001D321F" w:rsidRPr="005101E6" w:rsidRDefault="00F340C7" w:rsidP="00695A38">
      <w:r w:rsidRPr="005101E6">
        <w:t xml:space="preserve">This cmdlet </w:t>
      </w:r>
      <w:r w:rsidR="00FB0F03">
        <w:t>writes</w:t>
      </w:r>
      <w:r w:rsidRPr="005101E6">
        <w:t xml:space="preserve"> to the pipeline an object that represents help information.</w:t>
      </w:r>
      <w:r w:rsidR="006C5426" w:rsidRPr="005101E6">
        <w:t xml:space="preserve"> The type of that object is not defined by this specification.</w:t>
      </w:r>
    </w:p>
    <w:p w:rsidR="00735E2A" w:rsidRPr="005101E6" w:rsidRDefault="004D4F70" w:rsidP="00735E2A">
      <w:pPr>
        <w:pStyle w:val="subhead"/>
      </w:pPr>
      <w:r w:rsidRPr="005101E6">
        <w:t>Examples:</w:t>
      </w:r>
    </w:p>
    <w:p w:rsidR="00735E2A" w:rsidRPr="005101E6" w:rsidRDefault="004B2B08" w:rsidP="004B2B08">
      <w:pPr>
        <w:pStyle w:val="Code"/>
      </w:pPr>
      <w:r w:rsidRPr="005101E6">
        <w:t>Get-Help Get-*</w:t>
      </w:r>
      <w:r w:rsidRPr="005101E6">
        <w:br/>
        <w:t>Get-Help Add-Content -Examples</w:t>
      </w:r>
      <w:r w:rsidRPr="005101E6">
        <w:br/>
        <w:t>Get-Help Add-Content -Full</w:t>
      </w:r>
      <w:r w:rsidRPr="005101E6">
        <w:br/>
      </w:r>
      <w:r w:rsidR="000C7075" w:rsidRPr="005101E6">
        <w:t xml:space="preserve">Get-Help </w:t>
      </w:r>
      <w:r w:rsidRPr="005101E6">
        <w:t>E:\Scripts\Help\Get-Power</w:t>
      </w:r>
    </w:p>
    <w:p w:rsidR="001C307A" w:rsidRPr="005101E6" w:rsidRDefault="001C307A" w:rsidP="001C307A">
      <w:pPr>
        <w:pStyle w:val="Heading2"/>
      </w:pPr>
      <w:bookmarkStart w:id="890" w:name="_Toc332989032"/>
      <w:r w:rsidRPr="005101E6">
        <w:t>Get-Item</w:t>
      </w:r>
      <w:bookmarkEnd w:id="885"/>
      <w:r w:rsidR="00C55DC0" w:rsidRPr="005101E6">
        <w:t xml:space="preserve"> (alias gi)</w:t>
      </w:r>
      <w:bookmarkEnd w:id="890"/>
    </w:p>
    <w:p w:rsidR="00BD42B6" w:rsidRPr="005101E6" w:rsidRDefault="00BD42B6" w:rsidP="00BD42B6">
      <w:pPr>
        <w:pStyle w:val="subhead"/>
      </w:pPr>
      <w:r w:rsidRPr="005101E6">
        <w:t>Synopsis:</w:t>
      </w:r>
    </w:p>
    <w:p w:rsidR="00FC492D" w:rsidRPr="005101E6" w:rsidRDefault="00FC492D" w:rsidP="00FC492D">
      <w:r w:rsidRPr="005101E6">
        <w:t>Gets one or more items from the specified locations.</w:t>
      </w:r>
    </w:p>
    <w:p w:rsidR="00BD42B6" w:rsidRPr="005101E6" w:rsidRDefault="00E61E13" w:rsidP="00BD42B6">
      <w:pPr>
        <w:pStyle w:val="subhead"/>
      </w:pPr>
      <w:r w:rsidRPr="005101E6">
        <w:t>Syntax:</w:t>
      </w:r>
    </w:p>
    <w:p w:rsidR="00BD42B6" w:rsidRPr="005101E6" w:rsidRDefault="00DD1B75" w:rsidP="00BD42B6">
      <w:pPr>
        <w:pStyle w:val="Grammar"/>
        <w:rPr>
          <w:rStyle w:val="GrammarText"/>
        </w:rPr>
      </w:pPr>
      <w:r w:rsidRPr="005101E6">
        <w:rPr>
          <w:rStyle w:val="Terminal"/>
        </w:rPr>
        <w:t>Get</w:t>
      </w:r>
      <w:r w:rsidR="00BD42B6" w:rsidRPr="005101E6">
        <w:rPr>
          <w:rStyle w:val="Terminal"/>
        </w:rPr>
        <w:t>-Item</w:t>
      </w:r>
      <w:r w:rsidR="00BD42B6" w:rsidRPr="005101E6">
        <w:rPr>
          <w:rStyle w:val="GrammarText"/>
        </w:rPr>
        <w:t xml:space="preserve">  </w:t>
      </w:r>
      <w:r w:rsidR="00BD42B6" w:rsidRPr="005101E6">
        <w:rPr>
          <w:rStyle w:val="Terminal"/>
        </w:rPr>
        <w:t>-</w:t>
      </w:r>
      <w:r w:rsidRPr="005101E6">
        <w:rPr>
          <w:rStyle w:val="Terminal"/>
        </w:rPr>
        <w:t>Literal</w:t>
      </w:r>
      <w:r w:rsidR="00BD42B6" w:rsidRPr="005101E6">
        <w:rPr>
          <w:rStyle w:val="Terminal"/>
        </w:rPr>
        <w:t>Path</w:t>
      </w:r>
      <w:r w:rsidR="00BD42B6" w:rsidRPr="005101E6">
        <w:rPr>
          <w:rStyle w:val="GrammarText"/>
        </w:rPr>
        <w:t xml:space="preserve">  </w:t>
      </w:r>
      <w:r w:rsidR="00BD42B6" w:rsidRPr="005101E6">
        <w:t>&lt;string[]&gt;</w:t>
      </w:r>
      <w:r w:rsidR="00BD42B6" w:rsidRPr="005101E6">
        <w:rPr>
          <w:rStyle w:val="GrammarText"/>
        </w:rPr>
        <w:t xml:space="preserve">  [  </w:t>
      </w:r>
      <w:r w:rsidR="00BD42B6" w:rsidRPr="005101E6">
        <w:rPr>
          <w:rStyle w:val="Terminal"/>
        </w:rPr>
        <w:t>-Credential</w:t>
      </w:r>
      <w:r w:rsidR="00BD42B6" w:rsidRPr="005101E6">
        <w:rPr>
          <w:rStyle w:val="GrammarText"/>
        </w:rPr>
        <w:t xml:space="preserve">  </w:t>
      </w:r>
      <w:r w:rsidR="00BD42B6" w:rsidRPr="005101E6">
        <w:t>&lt;</w:t>
      </w:r>
      <w:r w:rsidR="00AC11EB">
        <w:t>Credential</w:t>
      </w:r>
      <w:r w:rsidR="00BD42B6" w:rsidRPr="005101E6">
        <w:t>&gt;</w:t>
      </w:r>
      <w:r w:rsidR="00BD42B6"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w:t>
      </w:r>
      <w:r w:rsidR="00BD42B6" w:rsidRPr="005101E6">
        <w:rPr>
          <w:rStyle w:val="GrammarText"/>
        </w:rPr>
        <w:t xml:space="preserve">[  </w:t>
      </w:r>
      <w:r w:rsidR="00BD42B6" w:rsidRPr="005101E6">
        <w:rPr>
          <w:rStyle w:val="Terminal"/>
        </w:rPr>
        <w:t>-Force</w:t>
      </w:r>
      <w:r w:rsidR="00BD42B6" w:rsidRPr="005101E6">
        <w:rPr>
          <w:rStyle w:val="GrammarText"/>
        </w:rPr>
        <w:t xml:space="preserve">  ]</w:t>
      </w:r>
      <w:r w:rsidRPr="005101E6">
        <w:rPr>
          <w:rStyle w:val="GrammarText"/>
        </w:rPr>
        <w:t xml:space="preserve">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00BD42B6" w:rsidRPr="005101E6">
        <w:rPr>
          <w:rStyle w:val="GrammarText"/>
        </w:rPr>
        <w:br/>
        <w:t xml:space="preserve">[  </w:t>
      </w:r>
      <w:r w:rsidR="00BD42B6" w:rsidRPr="005101E6">
        <w:t>&lt;CommonParameters&gt;</w:t>
      </w:r>
      <w:r w:rsidR="00BD42B6" w:rsidRPr="005101E6">
        <w:rPr>
          <w:rStyle w:val="GrammarText"/>
        </w:rPr>
        <w:t xml:space="preserve">  ]</w:t>
      </w:r>
    </w:p>
    <w:p w:rsidR="00DD1B75" w:rsidRPr="005101E6" w:rsidRDefault="00DD1B75" w:rsidP="00DD1B75">
      <w:pPr>
        <w:pStyle w:val="Grammar"/>
        <w:rPr>
          <w:rStyle w:val="GrammarText"/>
        </w:rPr>
      </w:pPr>
      <w:r w:rsidRPr="005101E6">
        <w:rPr>
          <w:rStyle w:val="Terminal"/>
        </w:rPr>
        <w:t>Get-Item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BD42B6" w:rsidRPr="005101E6" w:rsidRDefault="00C02370" w:rsidP="00BD42B6">
      <w:pPr>
        <w:pStyle w:val="subhead"/>
      </w:pPr>
      <w:r w:rsidRPr="005101E6">
        <w:t>Description:</w:t>
      </w:r>
    </w:p>
    <w:p w:rsidR="00FC492D" w:rsidRPr="005101E6" w:rsidRDefault="00BD42B6" w:rsidP="00FC492D">
      <w:r w:rsidRPr="005101E6">
        <w:t xml:space="preserve">This cmdlet </w:t>
      </w:r>
      <w:r w:rsidR="00FC492D" w:rsidRPr="005101E6">
        <w:t>gets the item(s) at the specified location(s).</w:t>
      </w:r>
    </w:p>
    <w:p w:rsidR="00BD42B6" w:rsidRPr="005101E6" w:rsidRDefault="00BD42B6" w:rsidP="00BD42B6">
      <w:pPr>
        <w:pStyle w:val="subhead"/>
      </w:pPr>
      <w:r w:rsidRPr="005101E6">
        <w:t>Parameters:</w:t>
      </w:r>
    </w:p>
    <w:p w:rsidR="00305727" w:rsidRPr="005101E6" w:rsidRDefault="00305727" w:rsidP="00305727">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305727" w:rsidRPr="005101E6" w:rsidTr="00247C44">
        <w:tc>
          <w:tcPr>
            <w:tcW w:w="2916" w:type="dxa"/>
          </w:tcPr>
          <w:p w:rsidR="00305727" w:rsidRPr="005101E6" w:rsidRDefault="00305727" w:rsidP="00247C44">
            <w:r w:rsidRPr="005101E6">
              <w:t xml:space="preserve">Required: No  </w:t>
            </w:r>
          </w:p>
        </w:tc>
        <w:tc>
          <w:tcPr>
            <w:tcW w:w="3024" w:type="dxa"/>
          </w:tcPr>
          <w:p w:rsidR="00305727" w:rsidRPr="005101E6" w:rsidRDefault="00305727" w:rsidP="00247C44">
            <w:r w:rsidRPr="005101E6">
              <w:t>Position/Named: Named</w:t>
            </w:r>
          </w:p>
        </w:tc>
        <w:tc>
          <w:tcPr>
            <w:tcW w:w="3744" w:type="dxa"/>
          </w:tcPr>
          <w:p w:rsidR="00305727" w:rsidRPr="005101E6" w:rsidRDefault="00305727" w:rsidP="00247C44">
            <w:r w:rsidRPr="005101E6">
              <w:t>Default value: None</w:t>
            </w:r>
          </w:p>
        </w:tc>
      </w:tr>
      <w:tr w:rsidR="00305727" w:rsidRPr="005101E6" w:rsidTr="00247C44">
        <w:tc>
          <w:tcPr>
            <w:tcW w:w="5940" w:type="dxa"/>
            <w:gridSpan w:val="2"/>
          </w:tcPr>
          <w:p w:rsidR="00305727" w:rsidRPr="005101E6" w:rsidRDefault="0030572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305727" w:rsidRPr="005101E6" w:rsidRDefault="00305727" w:rsidP="00247C44">
            <w:r w:rsidRPr="005101E6">
              <w:t>Accept wildcard characters: No</w:t>
            </w:r>
          </w:p>
        </w:tc>
      </w:tr>
    </w:tbl>
    <w:p w:rsidR="00305727" w:rsidRPr="005101E6" w:rsidRDefault="00305727" w:rsidP="00305727">
      <w:pPr>
        <w:rPr>
          <w:rStyle w:val="Codefragment"/>
        </w:rPr>
      </w:pPr>
    </w:p>
    <w:p w:rsidR="001A74C2" w:rsidRPr="005101E6" w:rsidRDefault="001A74C2" w:rsidP="001A74C2">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A74C2" w:rsidRPr="005101E6" w:rsidTr="00247C44">
        <w:tc>
          <w:tcPr>
            <w:tcW w:w="2916" w:type="dxa"/>
          </w:tcPr>
          <w:p w:rsidR="001A74C2" w:rsidRPr="005101E6" w:rsidRDefault="001A74C2" w:rsidP="00247C44">
            <w:r w:rsidRPr="005101E6">
              <w:t xml:space="preserve">Required: Yes  </w:t>
            </w:r>
          </w:p>
        </w:tc>
        <w:tc>
          <w:tcPr>
            <w:tcW w:w="3474" w:type="dxa"/>
          </w:tcPr>
          <w:p w:rsidR="001A74C2" w:rsidRPr="005101E6" w:rsidRDefault="001A74C2" w:rsidP="00247C44">
            <w:r w:rsidRPr="005101E6">
              <w:t>Position/Named: Position 1</w:t>
            </w:r>
          </w:p>
        </w:tc>
        <w:tc>
          <w:tcPr>
            <w:tcW w:w="3294" w:type="dxa"/>
          </w:tcPr>
          <w:p w:rsidR="001A74C2" w:rsidRPr="005101E6" w:rsidRDefault="001A74C2" w:rsidP="00247C44">
            <w:r w:rsidRPr="005101E6">
              <w:t>Default value: None</w:t>
            </w:r>
          </w:p>
        </w:tc>
      </w:tr>
      <w:tr w:rsidR="001A74C2" w:rsidRPr="005101E6" w:rsidTr="00247C44">
        <w:tc>
          <w:tcPr>
            <w:tcW w:w="6390" w:type="dxa"/>
            <w:gridSpan w:val="2"/>
          </w:tcPr>
          <w:p w:rsidR="001A74C2" w:rsidRPr="005101E6" w:rsidRDefault="001A74C2"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A74C2" w:rsidRPr="005101E6" w:rsidRDefault="001A74C2" w:rsidP="00247C44">
            <w:r w:rsidRPr="005101E6">
              <w:t>Accept wildcard characters: Yes</w:t>
            </w:r>
          </w:p>
        </w:tc>
      </w:tr>
    </w:tbl>
    <w:p w:rsidR="001A74C2" w:rsidRPr="005101E6" w:rsidRDefault="001A74C2" w:rsidP="001A74C2">
      <w:pPr>
        <w:rPr>
          <w:rStyle w:val="Codefragment"/>
        </w:rPr>
      </w:pPr>
    </w:p>
    <w:p w:rsidR="00305727" w:rsidRPr="005101E6" w:rsidRDefault="00305727" w:rsidP="00305727">
      <w:r w:rsidRPr="005101E6">
        <w:rPr>
          <w:rStyle w:val="Codefragment"/>
        </w:rPr>
        <w:t>-</w:t>
      </w:r>
      <w:r w:rsidR="001A74C2"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001A74C2"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05727" w:rsidRPr="005101E6" w:rsidTr="00247C44">
        <w:tc>
          <w:tcPr>
            <w:tcW w:w="2916" w:type="dxa"/>
          </w:tcPr>
          <w:p w:rsidR="00305727" w:rsidRPr="005101E6" w:rsidRDefault="00305727" w:rsidP="00247C44">
            <w:r w:rsidRPr="005101E6">
              <w:t xml:space="preserve">Required: Yes  </w:t>
            </w:r>
          </w:p>
        </w:tc>
        <w:tc>
          <w:tcPr>
            <w:tcW w:w="3474" w:type="dxa"/>
          </w:tcPr>
          <w:p w:rsidR="00305727" w:rsidRPr="005101E6" w:rsidRDefault="00305727" w:rsidP="001A74C2">
            <w:r w:rsidRPr="005101E6">
              <w:t xml:space="preserve">Position/Named: </w:t>
            </w:r>
            <w:r w:rsidR="001A74C2" w:rsidRPr="005101E6">
              <w:t>Name</w:t>
            </w:r>
          </w:p>
        </w:tc>
        <w:tc>
          <w:tcPr>
            <w:tcW w:w="3294" w:type="dxa"/>
          </w:tcPr>
          <w:p w:rsidR="00305727" w:rsidRPr="005101E6" w:rsidRDefault="00305727" w:rsidP="00247C44">
            <w:r w:rsidRPr="005101E6">
              <w:t>Default value: None</w:t>
            </w:r>
          </w:p>
        </w:tc>
      </w:tr>
      <w:tr w:rsidR="00305727" w:rsidRPr="005101E6" w:rsidTr="00247C44">
        <w:tc>
          <w:tcPr>
            <w:tcW w:w="6390" w:type="dxa"/>
            <w:gridSpan w:val="2"/>
          </w:tcPr>
          <w:p w:rsidR="00305727" w:rsidRPr="005101E6" w:rsidRDefault="00305727"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305727" w:rsidRPr="005101E6" w:rsidRDefault="00305727" w:rsidP="00247C44">
            <w:r w:rsidRPr="005101E6">
              <w:t>Accept wildcard characters: Yes</w:t>
            </w:r>
          </w:p>
        </w:tc>
      </w:tr>
    </w:tbl>
    <w:p w:rsidR="00305727" w:rsidRPr="005101E6" w:rsidRDefault="00305727" w:rsidP="00305727">
      <w:pPr>
        <w:rPr>
          <w:rStyle w:val="Codefragment"/>
        </w:rPr>
      </w:pPr>
    </w:p>
    <w:p w:rsidR="003B103B" w:rsidRPr="005101E6" w:rsidRDefault="003B103B" w:rsidP="003B103B">
      <w:r w:rsidRPr="005101E6">
        <w:rPr>
          <w:rStyle w:val="Codefragment"/>
        </w:rPr>
        <w:t>-Force</w:t>
      </w:r>
      <w:r w:rsidRPr="005101E6">
        <w:t xml:space="preserve">  [  </w:t>
      </w:r>
      <w:r w:rsidRPr="005101E6">
        <w:rPr>
          <w:rStyle w:val="Production"/>
        </w:rPr>
        <w:t>&lt;SwitchParameter&gt;</w:t>
      </w:r>
      <w:r w:rsidRPr="005101E6">
        <w:t xml:space="preserve">  ] — Allows the cmdlet to get items that cannot otherwise be accessed, such as hidden items. Implementation varies from one provider to another.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3B103B" w:rsidRPr="005101E6" w:rsidTr="00247C44">
        <w:tc>
          <w:tcPr>
            <w:tcW w:w="2916" w:type="dxa"/>
          </w:tcPr>
          <w:p w:rsidR="003B103B" w:rsidRPr="005101E6" w:rsidRDefault="003B103B" w:rsidP="00247C44">
            <w:r w:rsidRPr="005101E6">
              <w:t xml:space="preserve">Required: No  </w:t>
            </w:r>
          </w:p>
        </w:tc>
        <w:tc>
          <w:tcPr>
            <w:tcW w:w="3024" w:type="dxa"/>
          </w:tcPr>
          <w:p w:rsidR="003B103B" w:rsidRPr="005101E6" w:rsidRDefault="003B103B" w:rsidP="00247C44">
            <w:r w:rsidRPr="005101E6">
              <w:t>Position/Named: Named</w:t>
            </w:r>
          </w:p>
        </w:tc>
        <w:tc>
          <w:tcPr>
            <w:tcW w:w="3744" w:type="dxa"/>
          </w:tcPr>
          <w:p w:rsidR="003B103B" w:rsidRPr="005101E6" w:rsidRDefault="003B103B" w:rsidP="00247C44">
            <w:r w:rsidRPr="005101E6">
              <w:t xml:space="preserve">Default value: </w:t>
            </w:r>
            <w:r w:rsidRPr="005101E6">
              <w:rPr>
                <w:rStyle w:val="Codefragment"/>
              </w:rPr>
              <w:t>$true</w:t>
            </w:r>
          </w:p>
        </w:tc>
      </w:tr>
      <w:tr w:rsidR="003B103B" w:rsidRPr="005101E6" w:rsidTr="00247C44">
        <w:tc>
          <w:tcPr>
            <w:tcW w:w="5940" w:type="dxa"/>
            <w:gridSpan w:val="2"/>
          </w:tcPr>
          <w:p w:rsidR="003B103B" w:rsidRPr="005101E6" w:rsidRDefault="003B103B" w:rsidP="00247C44">
            <w:r w:rsidRPr="005101E6">
              <w:t>Accept pipeline input: No</w:t>
            </w:r>
          </w:p>
        </w:tc>
        <w:tc>
          <w:tcPr>
            <w:tcW w:w="3744" w:type="dxa"/>
          </w:tcPr>
          <w:p w:rsidR="003B103B" w:rsidRPr="005101E6" w:rsidRDefault="003B103B" w:rsidP="00247C44">
            <w:r w:rsidRPr="005101E6">
              <w:t>Accept wildcard characters: No</w:t>
            </w:r>
          </w:p>
        </w:tc>
      </w:tr>
    </w:tbl>
    <w:p w:rsidR="003B103B" w:rsidRPr="005101E6" w:rsidRDefault="003B103B" w:rsidP="003B103B">
      <w:pPr>
        <w:rPr>
          <w:rStyle w:val="Codefragment"/>
        </w:rPr>
      </w:pPr>
    </w:p>
    <w:p w:rsidR="00305727" w:rsidRPr="005101E6" w:rsidRDefault="00305727" w:rsidP="00305727">
      <w:r w:rsidRPr="005101E6">
        <w:rPr>
          <w:rStyle w:val="Codefragment"/>
        </w:rPr>
        <w:t>-Include</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05727" w:rsidRPr="005101E6" w:rsidTr="00247C44">
        <w:tc>
          <w:tcPr>
            <w:tcW w:w="2916" w:type="dxa"/>
          </w:tcPr>
          <w:p w:rsidR="00305727" w:rsidRPr="005101E6" w:rsidRDefault="00305727" w:rsidP="00247C44">
            <w:r w:rsidRPr="005101E6">
              <w:t xml:space="preserve">Required: Yes  </w:t>
            </w:r>
          </w:p>
        </w:tc>
        <w:tc>
          <w:tcPr>
            <w:tcW w:w="3474" w:type="dxa"/>
          </w:tcPr>
          <w:p w:rsidR="00305727" w:rsidRPr="005101E6" w:rsidRDefault="00305727" w:rsidP="00247C44">
            <w:r w:rsidRPr="005101E6">
              <w:t>Position/Named: Position 1</w:t>
            </w:r>
          </w:p>
        </w:tc>
        <w:tc>
          <w:tcPr>
            <w:tcW w:w="3294" w:type="dxa"/>
          </w:tcPr>
          <w:p w:rsidR="00305727" w:rsidRPr="005101E6" w:rsidRDefault="00305727" w:rsidP="00247C44">
            <w:r w:rsidRPr="005101E6">
              <w:t>Default value: None</w:t>
            </w:r>
          </w:p>
        </w:tc>
      </w:tr>
      <w:tr w:rsidR="00305727" w:rsidRPr="005101E6" w:rsidTr="00247C44">
        <w:tc>
          <w:tcPr>
            <w:tcW w:w="6390" w:type="dxa"/>
            <w:gridSpan w:val="2"/>
          </w:tcPr>
          <w:p w:rsidR="00305727" w:rsidRPr="005101E6" w:rsidRDefault="00305727"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305727" w:rsidRPr="005101E6" w:rsidRDefault="00305727" w:rsidP="00247C44">
            <w:r w:rsidRPr="005101E6">
              <w:t>Accept wildcard characters: Yes</w:t>
            </w:r>
          </w:p>
        </w:tc>
      </w:tr>
    </w:tbl>
    <w:p w:rsidR="00305727" w:rsidRPr="005101E6" w:rsidRDefault="00305727" w:rsidP="00305727">
      <w:pPr>
        <w:rPr>
          <w:rStyle w:val="Codefragment"/>
        </w:rPr>
      </w:pPr>
    </w:p>
    <w:p w:rsidR="00102888" w:rsidRPr="005101E6" w:rsidRDefault="00102888" w:rsidP="00102888">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to the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02888" w:rsidRPr="005101E6" w:rsidTr="00247C44">
        <w:tc>
          <w:tcPr>
            <w:tcW w:w="2916" w:type="dxa"/>
          </w:tcPr>
          <w:p w:rsidR="00102888" w:rsidRPr="005101E6" w:rsidRDefault="00102888" w:rsidP="00247C44">
            <w:r w:rsidRPr="005101E6">
              <w:t xml:space="preserve">Required: Yes  </w:t>
            </w:r>
          </w:p>
        </w:tc>
        <w:tc>
          <w:tcPr>
            <w:tcW w:w="3474" w:type="dxa"/>
          </w:tcPr>
          <w:p w:rsidR="00102888" w:rsidRPr="005101E6" w:rsidRDefault="00102888" w:rsidP="00247C44">
            <w:r w:rsidRPr="005101E6">
              <w:t xml:space="preserve">Position/Named: </w:t>
            </w:r>
            <w:r w:rsidR="00F15359">
              <w:t>Named</w:t>
            </w:r>
          </w:p>
        </w:tc>
        <w:tc>
          <w:tcPr>
            <w:tcW w:w="3294" w:type="dxa"/>
          </w:tcPr>
          <w:p w:rsidR="00102888" w:rsidRPr="005101E6" w:rsidRDefault="00102888" w:rsidP="00247C44">
            <w:r w:rsidRPr="005101E6">
              <w:t>Default value: None</w:t>
            </w:r>
          </w:p>
        </w:tc>
      </w:tr>
      <w:tr w:rsidR="00102888" w:rsidRPr="005101E6" w:rsidTr="00247C44">
        <w:tc>
          <w:tcPr>
            <w:tcW w:w="6390" w:type="dxa"/>
            <w:gridSpan w:val="2"/>
          </w:tcPr>
          <w:p w:rsidR="00102888" w:rsidRPr="005101E6" w:rsidRDefault="00102888"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02888" w:rsidRPr="005101E6" w:rsidRDefault="00102888" w:rsidP="000A3055">
            <w:r w:rsidRPr="005101E6">
              <w:t xml:space="preserve">Accept wildcard characters: </w:t>
            </w:r>
            <w:r w:rsidR="000A3055">
              <w:t>No</w:t>
            </w:r>
          </w:p>
        </w:tc>
      </w:tr>
    </w:tbl>
    <w:p w:rsidR="00102888" w:rsidRPr="005101E6" w:rsidRDefault="00102888" w:rsidP="00102888">
      <w:pPr>
        <w:rPr>
          <w:rStyle w:val="Codefragment"/>
        </w:rPr>
      </w:pPr>
    </w:p>
    <w:p w:rsidR="00102888" w:rsidRPr="005101E6" w:rsidRDefault="00102888" w:rsidP="00102888">
      <w:r w:rsidRPr="005101E6">
        <w:rPr>
          <w:rStyle w:val="Codefragment"/>
        </w:rPr>
        <w:t>-Path</w:t>
      </w:r>
      <w:r w:rsidRPr="005101E6">
        <w:t xml:space="preserve">  </w:t>
      </w:r>
      <w:r w:rsidRPr="005101E6">
        <w:rPr>
          <w:rStyle w:val="Production"/>
        </w:rPr>
        <w:t>&lt;string[]&gt;</w:t>
      </w:r>
      <w:r w:rsidRPr="005101E6">
        <w:t xml:space="preserve"> — Specifies the path(s) to the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02888" w:rsidRPr="005101E6" w:rsidTr="00247C44">
        <w:tc>
          <w:tcPr>
            <w:tcW w:w="2916" w:type="dxa"/>
          </w:tcPr>
          <w:p w:rsidR="00102888" w:rsidRPr="005101E6" w:rsidRDefault="00102888" w:rsidP="00247C44">
            <w:r w:rsidRPr="005101E6">
              <w:t xml:space="preserve">Required: Yes  </w:t>
            </w:r>
          </w:p>
        </w:tc>
        <w:tc>
          <w:tcPr>
            <w:tcW w:w="3474" w:type="dxa"/>
          </w:tcPr>
          <w:p w:rsidR="00102888" w:rsidRPr="005101E6" w:rsidRDefault="00102888" w:rsidP="00247C44">
            <w:r w:rsidRPr="005101E6">
              <w:t>Position/Named: Position 1</w:t>
            </w:r>
          </w:p>
        </w:tc>
        <w:tc>
          <w:tcPr>
            <w:tcW w:w="3294" w:type="dxa"/>
          </w:tcPr>
          <w:p w:rsidR="00102888" w:rsidRPr="005101E6" w:rsidRDefault="00102888" w:rsidP="00247C44">
            <w:r w:rsidRPr="005101E6">
              <w:t>Default value: None</w:t>
            </w:r>
          </w:p>
        </w:tc>
      </w:tr>
      <w:tr w:rsidR="00102888" w:rsidRPr="005101E6" w:rsidTr="00247C44">
        <w:tc>
          <w:tcPr>
            <w:tcW w:w="6390" w:type="dxa"/>
            <w:gridSpan w:val="2"/>
          </w:tcPr>
          <w:p w:rsidR="00102888" w:rsidRPr="005101E6" w:rsidRDefault="00102888" w:rsidP="00247C44">
            <w:r w:rsidRPr="005101E6">
              <w:t xml:space="preserve">Accept pipeline input: Yes, </w:t>
            </w:r>
            <w:r w:rsidR="009E61CE"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02888" w:rsidRPr="005101E6" w:rsidRDefault="00102888" w:rsidP="00247C44">
            <w:r w:rsidRPr="005101E6">
              <w:t>Accept wildcard characters: Yes</w:t>
            </w:r>
          </w:p>
        </w:tc>
      </w:tr>
    </w:tbl>
    <w:p w:rsidR="00102888" w:rsidRPr="005101E6" w:rsidRDefault="00102888" w:rsidP="00102888">
      <w:pPr>
        <w:rPr>
          <w:rStyle w:val="Codefragment"/>
        </w:rPr>
      </w:pPr>
    </w:p>
    <w:p w:rsidR="00BD42B6" w:rsidRPr="005101E6" w:rsidRDefault="00BD42B6" w:rsidP="00BD42B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BD42B6" w:rsidRPr="005101E6" w:rsidRDefault="00BD42B6" w:rsidP="00BD42B6">
      <w:pPr>
        <w:pStyle w:val="subhead"/>
      </w:pPr>
      <w:r w:rsidRPr="005101E6">
        <w:t>Inputs:</w:t>
      </w:r>
    </w:p>
    <w:p w:rsidR="00BD42B6" w:rsidRPr="005101E6" w:rsidRDefault="00BD42B6" w:rsidP="00BD42B6">
      <w:r w:rsidRPr="005101E6">
        <w:t>A</w:t>
      </w:r>
      <w:r w:rsidR="00B020E7" w:rsidRPr="005101E6">
        <w:t xml:space="preserve"> path (but not a literal path) </w:t>
      </w:r>
      <w:r w:rsidRPr="005101E6">
        <w:t xml:space="preserve">can be </w:t>
      </w:r>
      <w:r w:rsidR="00AC0B5D" w:rsidRPr="00AC0B5D">
        <w:t>written</w:t>
      </w:r>
      <w:r w:rsidRPr="005101E6">
        <w:t xml:space="preserve"> </w:t>
      </w:r>
      <w:r w:rsidR="00AC0B5D">
        <w:t>to</w:t>
      </w:r>
      <w:r w:rsidRPr="005101E6">
        <w:t xml:space="preserve"> the pipeline to </w:t>
      </w:r>
      <w:r w:rsidR="00B020E7" w:rsidRPr="005101E6">
        <w:t>Get-</w:t>
      </w:r>
      <w:r w:rsidRPr="005101E6">
        <w:t>Item.</w:t>
      </w:r>
    </w:p>
    <w:p w:rsidR="00BD42B6" w:rsidRPr="005101E6" w:rsidRDefault="00BD42B6" w:rsidP="00BD42B6">
      <w:pPr>
        <w:pStyle w:val="subhead"/>
      </w:pPr>
      <w:r w:rsidRPr="005101E6">
        <w:t>Outputs:</w:t>
      </w:r>
    </w:p>
    <w:p w:rsidR="00BD42B6" w:rsidRPr="005101E6" w:rsidRDefault="00BD42B6" w:rsidP="00BD42B6">
      <w:r w:rsidRPr="005101E6">
        <w:t>A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Pr="005101E6">
        <w:t xml:space="preserve">that describes the item(s) </w:t>
      </w:r>
      <w:r w:rsidR="00B020E7" w:rsidRPr="005101E6">
        <w:t>retrieved</w:t>
      </w:r>
      <w:r w:rsidRPr="005101E6">
        <w:t>.</w:t>
      </w:r>
    </w:p>
    <w:p w:rsidR="00BD42B6" w:rsidRPr="005101E6" w:rsidRDefault="004D4F70" w:rsidP="00BD42B6">
      <w:pPr>
        <w:pStyle w:val="subhead"/>
      </w:pPr>
      <w:r w:rsidRPr="005101E6">
        <w:t>Examples:</w:t>
      </w:r>
    </w:p>
    <w:p w:rsidR="00640E23" w:rsidRPr="00640E23" w:rsidRDefault="00BA4C8A" w:rsidP="00BA4C8A">
      <w:pPr>
        <w:pStyle w:val="Code"/>
      </w:pPr>
      <w:r w:rsidRPr="005101E6">
        <w:t>Get-Item -Path "J:\Test","J:\Test3"</w:t>
      </w:r>
      <w:r w:rsidRPr="005101E6">
        <w:br/>
        <w:t>Get-Item Env:Day1,Env:Day2</w:t>
      </w:r>
      <w:r w:rsidRPr="005101E6">
        <w:br/>
        <w:t>Get-Item -Path "Function:MyFun2"</w:t>
      </w:r>
      <w:r w:rsidRPr="005101E6">
        <w:br/>
        <w:t>Get-Item -Path "Variable:MyVar1"</w:t>
      </w:r>
    </w:p>
    <w:p w:rsidR="001C307A" w:rsidRPr="005101E6" w:rsidRDefault="001C307A" w:rsidP="00C55DC0">
      <w:pPr>
        <w:pStyle w:val="Heading2"/>
      </w:pPr>
      <w:bookmarkStart w:id="891" w:name="_Ref255205559"/>
      <w:bookmarkStart w:id="892" w:name="_Toc332989033"/>
      <w:r w:rsidRPr="005101E6">
        <w:t>Get-Location</w:t>
      </w:r>
      <w:bookmarkEnd w:id="891"/>
      <w:r w:rsidR="00C55DC0" w:rsidRPr="005101E6">
        <w:t xml:space="preserve"> (alias gl, pwd)</w:t>
      </w:r>
      <w:bookmarkEnd w:id="892"/>
    </w:p>
    <w:p w:rsidR="00532B97" w:rsidRPr="005101E6" w:rsidRDefault="00532B97" w:rsidP="00532B97">
      <w:pPr>
        <w:pStyle w:val="subhead"/>
      </w:pPr>
      <w:r w:rsidRPr="005101E6">
        <w:t>Synopsis:</w:t>
      </w:r>
    </w:p>
    <w:p w:rsidR="00532B97" w:rsidRPr="005101E6" w:rsidRDefault="00532B97" w:rsidP="00532B97">
      <w:r w:rsidRPr="005101E6">
        <w:t>Gets information about the current working location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Pr="005101E6">
        <w:t>)</w:t>
      </w:r>
      <w:r w:rsidR="004D066A" w:rsidRPr="005101E6">
        <w:t xml:space="preserve"> for the specified drive</w:t>
      </w:r>
      <w:r w:rsidR="005B1745" w:rsidRPr="005101E6">
        <w:t>(s)</w:t>
      </w:r>
      <w:r w:rsidR="003142B9" w:rsidRPr="005101E6">
        <w:t>,</w:t>
      </w:r>
      <w:r w:rsidR="00ED1E69" w:rsidRPr="005101E6">
        <w:t xml:space="preserve"> or </w:t>
      </w:r>
      <w:r w:rsidR="003142B9" w:rsidRPr="005101E6">
        <w:t xml:space="preserve">the working locations for the specified </w:t>
      </w:r>
      <w:r w:rsidR="00ED1E69" w:rsidRPr="005101E6">
        <w:t>stack(s)</w:t>
      </w:r>
      <w:r w:rsidRPr="005101E6">
        <w:t>.</w:t>
      </w:r>
    </w:p>
    <w:p w:rsidR="00532B97" w:rsidRPr="005101E6" w:rsidRDefault="00E61E13" w:rsidP="00532B97">
      <w:pPr>
        <w:pStyle w:val="subhead"/>
      </w:pPr>
      <w:r w:rsidRPr="005101E6">
        <w:lastRenderedPageBreak/>
        <w:t>Syntax:</w:t>
      </w:r>
    </w:p>
    <w:p w:rsidR="00300552" w:rsidRPr="005101E6" w:rsidRDefault="00300552" w:rsidP="00300552">
      <w:pPr>
        <w:pStyle w:val="Grammar"/>
      </w:pPr>
      <w:r w:rsidRPr="005101E6">
        <w:rPr>
          <w:rStyle w:val="Terminal"/>
        </w:rPr>
        <w:t>Get-Location</w:t>
      </w:r>
      <w:r w:rsidRPr="005101E6">
        <w:rPr>
          <w:rStyle w:val="GrammarText"/>
        </w:rPr>
        <w:t xml:space="preserve">  [  </w:t>
      </w:r>
      <w:r w:rsidRPr="005101E6">
        <w:rPr>
          <w:rStyle w:val="Terminal"/>
        </w:rPr>
        <w:t>-PSDrive</w:t>
      </w:r>
      <w:r w:rsidRPr="005101E6">
        <w:rPr>
          <w:rStyle w:val="GrammarText"/>
        </w:rPr>
        <w:t xml:space="preserve">  </w:t>
      </w:r>
      <w:r w:rsidRPr="005101E6">
        <w:t>&lt;string[]&gt;</w:t>
      </w:r>
      <w:r w:rsidRPr="005101E6">
        <w:rPr>
          <w:rStyle w:val="GrammarText"/>
        </w:rPr>
        <w:t xml:space="preserve">  ] [  </w:t>
      </w:r>
      <w:r w:rsidRPr="005101E6">
        <w:rPr>
          <w:rStyle w:val="Terminal"/>
        </w:rPr>
        <w:t>-PSProvider</w:t>
      </w:r>
      <w:r w:rsidRPr="005101E6">
        <w:rPr>
          <w:rStyle w:val="GrammarText"/>
        </w:rPr>
        <w:t xml:space="preserve">  </w:t>
      </w:r>
      <w:r w:rsidRPr="005101E6">
        <w:rPr>
          <w:rStyle w:val="GrammarText"/>
          <w:i/>
        </w:rPr>
        <w:t>&lt;string[]&gt;</w:t>
      </w:r>
      <w:r w:rsidRPr="005101E6">
        <w:rPr>
          <w:rStyle w:val="GrammarText"/>
        </w:rPr>
        <w:t xml:space="preserve">  ] [  </w:t>
      </w:r>
      <w:r w:rsidRPr="005101E6">
        <w:t>CommonParameters&gt;</w:t>
      </w:r>
      <w:r w:rsidRPr="005101E6">
        <w:rPr>
          <w:rStyle w:val="GrammarText"/>
        </w:rPr>
        <w:t xml:space="preserve">  ]</w:t>
      </w:r>
    </w:p>
    <w:p w:rsidR="00532B97" w:rsidRPr="005101E6" w:rsidRDefault="00532B97" w:rsidP="00300552">
      <w:pPr>
        <w:pStyle w:val="Grammar"/>
      </w:pPr>
      <w:r w:rsidRPr="005101E6">
        <w:rPr>
          <w:rStyle w:val="Terminal"/>
        </w:rPr>
        <w:t>Get-Location</w:t>
      </w:r>
      <w:r w:rsidRPr="005101E6">
        <w:rPr>
          <w:rStyle w:val="GrammarText"/>
        </w:rPr>
        <w:t xml:space="preserve">  [  </w:t>
      </w:r>
      <w:r w:rsidRPr="005101E6">
        <w:rPr>
          <w:rStyle w:val="Terminal"/>
        </w:rPr>
        <w:t>-</w:t>
      </w:r>
      <w:r w:rsidR="00300552" w:rsidRPr="005101E6">
        <w:rPr>
          <w:rStyle w:val="Terminal"/>
        </w:rPr>
        <w:t>Stack</w:t>
      </w:r>
      <w:r w:rsidRPr="005101E6">
        <w:rPr>
          <w:rStyle w:val="GrammarText"/>
        </w:rPr>
        <w:t xml:space="preserve">  ]  [  </w:t>
      </w:r>
      <w:r w:rsidRPr="005101E6">
        <w:rPr>
          <w:rStyle w:val="Terminal"/>
        </w:rPr>
        <w:t>-</w:t>
      </w:r>
      <w:r w:rsidR="00300552"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 </w:t>
      </w:r>
      <w:r w:rsidR="00300552" w:rsidRPr="005101E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532B97" w:rsidRPr="005101E6" w:rsidRDefault="00C02370" w:rsidP="00532B97">
      <w:pPr>
        <w:pStyle w:val="subhead"/>
      </w:pPr>
      <w:r w:rsidRPr="005101E6">
        <w:t>Description:</w:t>
      </w:r>
    </w:p>
    <w:p w:rsidR="00300552" w:rsidRPr="005101E6" w:rsidRDefault="00852D47" w:rsidP="00300552">
      <w:r w:rsidRPr="005101E6">
        <w:t>For each drive specified, this cmdlet creates an object that represents the current working location.</w:t>
      </w:r>
      <w:r w:rsidR="00326E13" w:rsidRPr="005101E6">
        <w:t xml:space="preserve"> </w:t>
      </w:r>
      <w:r w:rsidR="005B1745" w:rsidRPr="005101E6">
        <w:t xml:space="preserve">For each </w:t>
      </w:r>
      <w:r w:rsidRPr="005101E6">
        <w:t>stack</w:t>
      </w:r>
      <w:r w:rsidR="00326E13" w:rsidRPr="005101E6">
        <w:t xml:space="preserve"> specified</w:t>
      </w:r>
      <w:r w:rsidR="005B1745" w:rsidRPr="005101E6">
        <w:t>, t</w:t>
      </w:r>
      <w:r w:rsidR="00300552" w:rsidRPr="005101E6">
        <w:t xml:space="preserve">his cmdlet </w:t>
      </w:r>
      <w:r w:rsidR="00261A48" w:rsidRPr="005101E6">
        <w:t>creates</w:t>
      </w:r>
      <w:r w:rsidR="00300552" w:rsidRPr="005101E6">
        <w:t xml:space="preserve"> an object that represents </w:t>
      </w:r>
      <w:r w:rsidRPr="005101E6">
        <w:t xml:space="preserve">all the working </w:t>
      </w:r>
      <w:r w:rsidR="005B1745" w:rsidRPr="005101E6">
        <w:t>location</w:t>
      </w:r>
      <w:r w:rsidR="00326E13" w:rsidRPr="005101E6">
        <w:t>s</w:t>
      </w:r>
      <w:r w:rsidRPr="005101E6">
        <w:t xml:space="preserve"> on that stack</w:t>
      </w:r>
      <w:r w:rsidR="00300552" w:rsidRPr="005101E6">
        <w:t>.</w:t>
      </w:r>
    </w:p>
    <w:p w:rsidR="00532B97" w:rsidRPr="005101E6" w:rsidRDefault="00532B97" w:rsidP="00532B97">
      <w:pPr>
        <w:pStyle w:val="subhead"/>
      </w:pPr>
      <w:r w:rsidRPr="005101E6">
        <w:t>Parameters:</w:t>
      </w:r>
    </w:p>
    <w:p w:rsidR="00186021" w:rsidRPr="005101E6" w:rsidRDefault="00532B97" w:rsidP="00186021">
      <w:r w:rsidRPr="005101E6">
        <w:rPr>
          <w:rStyle w:val="Codefragment"/>
        </w:rPr>
        <w:t>-</w:t>
      </w:r>
      <w:r w:rsidR="00DF3FDF" w:rsidRPr="005101E6">
        <w:rPr>
          <w:rStyle w:val="Codefragment"/>
        </w:rPr>
        <w:t>PSDrive</w:t>
      </w:r>
      <w:r w:rsidRPr="005101E6">
        <w:t xml:space="preserve">  </w:t>
      </w:r>
      <w:r w:rsidRPr="005101E6">
        <w:rPr>
          <w:rStyle w:val="Production"/>
        </w:rPr>
        <w:t>&lt;string[]&gt;</w:t>
      </w:r>
      <w:r w:rsidRPr="005101E6">
        <w:t xml:space="preserve"> — </w:t>
      </w:r>
      <w:r w:rsidR="00186021" w:rsidRPr="005101E6">
        <w:t xml:space="preserve">Specifies </w:t>
      </w:r>
      <w:r w:rsidR="00D3561E" w:rsidRPr="005101E6">
        <w:t xml:space="preserve">one or more </w:t>
      </w:r>
      <w:r w:rsidR="00186021" w:rsidRPr="005101E6">
        <w:t>drive</w:t>
      </w:r>
      <w:r w:rsidR="00D3561E" w:rsidRPr="005101E6">
        <w:t>s</w:t>
      </w:r>
      <w:r w:rsidR="00186021" w:rsidRPr="005101E6">
        <w:t xml:space="preserve">. </w:t>
      </w:r>
      <w:r w:rsidR="00152740" w:rsidRPr="005101E6">
        <w:t>If this parameter is omitted, the current drive is used.</w:t>
      </w:r>
      <w:r w:rsidR="00186021"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32B97" w:rsidRPr="005101E6" w:rsidTr="00DA353F">
        <w:tc>
          <w:tcPr>
            <w:tcW w:w="2916" w:type="dxa"/>
          </w:tcPr>
          <w:p w:rsidR="00532B97" w:rsidRPr="005101E6" w:rsidRDefault="00532B97" w:rsidP="00186021">
            <w:r w:rsidRPr="005101E6">
              <w:t xml:space="preserve">Required: </w:t>
            </w:r>
            <w:r w:rsidR="00186021" w:rsidRPr="005101E6">
              <w:t>No</w:t>
            </w:r>
            <w:r w:rsidRPr="005101E6">
              <w:t xml:space="preserve">  </w:t>
            </w:r>
          </w:p>
        </w:tc>
        <w:tc>
          <w:tcPr>
            <w:tcW w:w="3024" w:type="dxa"/>
          </w:tcPr>
          <w:p w:rsidR="00532B97" w:rsidRPr="005101E6" w:rsidRDefault="00532B97" w:rsidP="00186021">
            <w:r w:rsidRPr="005101E6">
              <w:t xml:space="preserve">Position/Named: </w:t>
            </w:r>
            <w:r w:rsidR="00186021" w:rsidRPr="005101E6">
              <w:t>Named</w:t>
            </w:r>
          </w:p>
        </w:tc>
        <w:tc>
          <w:tcPr>
            <w:tcW w:w="3744" w:type="dxa"/>
          </w:tcPr>
          <w:p w:rsidR="00532B97" w:rsidRPr="005101E6" w:rsidRDefault="00532B97" w:rsidP="00DA353F">
            <w:r w:rsidRPr="005101E6">
              <w:t>Default value: None</w:t>
            </w:r>
          </w:p>
        </w:tc>
      </w:tr>
      <w:tr w:rsidR="00532B97" w:rsidRPr="005101E6" w:rsidTr="00DA353F">
        <w:tc>
          <w:tcPr>
            <w:tcW w:w="5940" w:type="dxa"/>
            <w:gridSpan w:val="2"/>
          </w:tcPr>
          <w:p w:rsidR="00532B97" w:rsidRPr="005101E6" w:rsidRDefault="00532B97"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32B97" w:rsidRPr="005101E6" w:rsidRDefault="00532B97" w:rsidP="00DA353F">
            <w:r w:rsidRPr="005101E6">
              <w:t>Accept wildcard characters: Yes</w:t>
            </w:r>
          </w:p>
        </w:tc>
      </w:tr>
    </w:tbl>
    <w:p w:rsidR="00532B97" w:rsidRPr="005101E6" w:rsidRDefault="00532B97" w:rsidP="00532B97">
      <w:pPr>
        <w:rPr>
          <w:rStyle w:val="Codefragment"/>
        </w:rPr>
      </w:pPr>
    </w:p>
    <w:p w:rsidR="008A0E39" w:rsidRPr="005101E6" w:rsidRDefault="00532B97" w:rsidP="008A0E39">
      <w:r w:rsidRPr="005101E6">
        <w:rPr>
          <w:rStyle w:val="Codefragment"/>
        </w:rPr>
        <w:t>-</w:t>
      </w:r>
      <w:r w:rsidR="00DF3FDF" w:rsidRPr="005101E6">
        <w:rPr>
          <w:rStyle w:val="Codefragment"/>
        </w:rPr>
        <w:t>PSProvider</w:t>
      </w:r>
      <w:r w:rsidRPr="005101E6">
        <w:t xml:space="preserve">  </w:t>
      </w:r>
      <w:r w:rsidRPr="005101E6">
        <w:rPr>
          <w:rStyle w:val="Production"/>
        </w:rPr>
        <w:t>&lt;string[]&gt;</w:t>
      </w:r>
      <w:r w:rsidRPr="005101E6">
        <w:t xml:space="preserve"> — </w:t>
      </w:r>
      <w:r w:rsidR="008A0E39" w:rsidRPr="005101E6">
        <w:t>Gets the current location in the drive(s) supported by the specified provider. If the specified provider supports more than one drive, Get-Location returns the location on the most recently accessed drive.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32B97" w:rsidRPr="005101E6" w:rsidTr="00DA353F">
        <w:tc>
          <w:tcPr>
            <w:tcW w:w="2916" w:type="dxa"/>
          </w:tcPr>
          <w:p w:rsidR="00532B97" w:rsidRPr="005101E6" w:rsidRDefault="00532B97" w:rsidP="00DA353F">
            <w:r w:rsidRPr="005101E6">
              <w:t xml:space="preserve">Required: No  </w:t>
            </w:r>
          </w:p>
        </w:tc>
        <w:tc>
          <w:tcPr>
            <w:tcW w:w="3024" w:type="dxa"/>
          </w:tcPr>
          <w:p w:rsidR="00532B97" w:rsidRPr="005101E6" w:rsidRDefault="00532B97" w:rsidP="00DA353F">
            <w:r w:rsidRPr="005101E6">
              <w:t>Position/Named: Named</w:t>
            </w:r>
          </w:p>
        </w:tc>
        <w:tc>
          <w:tcPr>
            <w:tcW w:w="3744" w:type="dxa"/>
          </w:tcPr>
          <w:p w:rsidR="00532B97" w:rsidRPr="005101E6" w:rsidRDefault="00532B97" w:rsidP="00DA353F">
            <w:r w:rsidRPr="005101E6">
              <w:t>Default value: None</w:t>
            </w:r>
          </w:p>
        </w:tc>
      </w:tr>
      <w:tr w:rsidR="00532B97" w:rsidRPr="005101E6" w:rsidTr="00DA353F">
        <w:tc>
          <w:tcPr>
            <w:tcW w:w="5940" w:type="dxa"/>
            <w:gridSpan w:val="2"/>
          </w:tcPr>
          <w:p w:rsidR="00532B97" w:rsidRPr="005101E6" w:rsidRDefault="00532B97" w:rsidP="00DA353F">
            <w:r w:rsidRPr="005101E6">
              <w:t xml:space="preserve">Accept pipeline input: </w:t>
            </w:r>
            <w:r w:rsidR="008A0E39"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8A0E39" w:rsidRPr="005101E6">
              <w:t>)</w:t>
            </w:r>
          </w:p>
        </w:tc>
        <w:tc>
          <w:tcPr>
            <w:tcW w:w="3744" w:type="dxa"/>
          </w:tcPr>
          <w:p w:rsidR="00532B97" w:rsidRPr="005101E6" w:rsidRDefault="00532B97" w:rsidP="00DA353F">
            <w:r w:rsidRPr="005101E6">
              <w:t>Accept wildcard characters: Yes</w:t>
            </w:r>
          </w:p>
        </w:tc>
      </w:tr>
    </w:tbl>
    <w:p w:rsidR="00532B97" w:rsidRPr="005101E6" w:rsidRDefault="00532B97" w:rsidP="00532B97">
      <w:pPr>
        <w:rPr>
          <w:rStyle w:val="Codefragment"/>
        </w:rPr>
      </w:pPr>
    </w:p>
    <w:p w:rsidR="00BD48C0" w:rsidRPr="005101E6" w:rsidRDefault="00734866" w:rsidP="00BD48C0">
      <w:r w:rsidRPr="005101E6">
        <w:rPr>
          <w:rStyle w:val="Codefragment"/>
        </w:rPr>
        <w:t>-Stack</w:t>
      </w:r>
      <w:r w:rsidRPr="005101E6">
        <w:t xml:space="preserve">  [  </w:t>
      </w:r>
      <w:r w:rsidRPr="005101E6">
        <w:rPr>
          <w:rStyle w:val="Production"/>
        </w:rPr>
        <w:t>&lt;SwitchParameter&gt;</w:t>
      </w:r>
      <w:r w:rsidRPr="005101E6">
        <w:t xml:space="preserve">  ] — </w:t>
      </w:r>
      <w:r w:rsidR="00BD48C0" w:rsidRPr="005101E6">
        <w:t xml:space="preserve">Specifies that the </w:t>
      </w:r>
      <w:r w:rsidR="00444B94" w:rsidRPr="005101E6">
        <w:t>current</w:t>
      </w:r>
      <w:r w:rsidR="00BD48C0" w:rsidRPr="005101E6">
        <w:t xml:space="preserve"> </w:t>
      </w:r>
      <w:r w:rsidR="00326E13" w:rsidRPr="005101E6">
        <w:t xml:space="preserve">working </w:t>
      </w:r>
      <w:r w:rsidR="009E634F" w:rsidRPr="005101E6">
        <w:t xml:space="preserve">location </w:t>
      </w:r>
      <w:r w:rsidR="00BD48C0" w:rsidRPr="005101E6">
        <w:t>stack be used instead of one or more drives.</w:t>
      </w:r>
      <w:r w:rsidR="003142B9" w:rsidRPr="005101E6">
        <w:t xml:space="preserve"> If both </w:t>
      </w:r>
      <w:r w:rsidR="003142B9" w:rsidRPr="005101E6">
        <w:rPr>
          <w:rStyle w:val="Codefragment"/>
        </w:rPr>
        <w:t>Stack</w:t>
      </w:r>
      <w:r w:rsidR="003142B9" w:rsidRPr="005101E6">
        <w:t xml:space="preserve"> and </w:t>
      </w:r>
      <w:r w:rsidR="003142B9" w:rsidRPr="005101E6">
        <w:rPr>
          <w:rStyle w:val="Codefragment"/>
        </w:rPr>
        <w:t>StackName</w:t>
      </w:r>
      <w:r w:rsidR="003142B9" w:rsidRPr="005101E6">
        <w:t xml:space="preserve"> are present, </w:t>
      </w:r>
      <w:r w:rsidR="003142B9" w:rsidRPr="005101E6">
        <w:rPr>
          <w:rStyle w:val="Codefragment"/>
        </w:rPr>
        <w:t>Stack</w:t>
      </w:r>
      <w:r w:rsidR="003142B9" w:rsidRPr="005101E6">
        <w:t xml:space="preserve"> is ignored.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34866" w:rsidRPr="005101E6" w:rsidTr="00DA353F">
        <w:tc>
          <w:tcPr>
            <w:tcW w:w="2916" w:type="dxa"/>
          </w:tcPr>
          <w:p w:rsidR="00734866" w:rsidRPr="005101E6" w:rsidRDefault="00734866" w:rsidP="00DA353F">
            <w:r w:rsidRPr="005101E6">
              <w:t xml:space="preserve">Required: No  </w:t>
            </w:r>
          </w:p>
        </w:tc>
        <w:tc>
          <w:tcPr>
            <w:tcW w:w="3024" w:type="dxa"/>
          </w:tcPr>
          <w:p w:rsidR="00734866" w:rsidRPr="005101E6" w:rsidRDefault="00734866" w:rsidP="00DA353F">
            <w:r w:rsidRPr="005101E6">
              <w:t>Position/Named: Named</w:t>
            </w:r>
          </w:p>
        </w:tc>
        <w:tc>
          <w:tcPr>
            <w:tcW w:w="3744" w:type="dxa"/>
          </w:tcPr>
          <w:p w:rsidR="00734866" w:rsidRPr="005101E6" w:rsidRDefault="00734866" w:rsidP="00DA353F">
            <w:r w:rsidRPr="005101E6">
              <w:t xml:space="preserve">Default value: </w:t>
            </w:r>
            <w:r w:rsidRPr="005101E6">
              <w:rPr>
                <w:rStyle w:val="Codefragment"/>
              </w:rPr>
              <w:t>$true</w:t>
            </w:r>
          </w:p>
        </w:tc>
      </w:tr>
      <w:tr w:rsidR="00734866" w:rsidRPr="005101E6" w:rsidTr="00DA353F">
        <w:tc>
          <w:tcPr>
            <w:tcW w:w="5940" w:type="dxa"/>
            <w:gridSpan w:val="2"/>
          </w:tcPr>
          <w:p w:rsidR="00734866" w:rsidRPr="005101E6" w:rsidRDefault="00734866" w:rsidP="00DA353F">
            <w:r w:rsidRPr="005101E6">
              <w:t>Accept pipeline input: No</w:t>
            </w:r>
          </w:p>
        </w:tc>
        <w:tc>
          <w:tcPr>
            <w:tcW w:w="3744" w:type="dxa"/>
          </w:tcPr>
          <w:p w:rsidR="00734866" w:rsidRPr="005101E6" w:rsidRDefault="00734866" w:rsidP="00DA353F">
            <w:r w:rsidRPr="005101E6">
              <w:t>Accept wildcard characters: No</w:t>
            </w:r>
          </w:p>
        </w:tc>
      </w:tr>
    </w:tbl>
    <w:p w:rsidR="00734866" w:rsidRPr="005101E6" w:rsidRDefault="00734866" w:rsidP="00734866">
      <w:pPr>
        <w:rPr>
          <w:rStyle w:val="Codefragment"/>
        </w:rPr>
      </w:pPr>
    </w:p>
    <w:p w:rsidR="00734866" w:rsidRPr="005101E6" w:rsidRDefault="00734866" w:rsidP="00734866">
      <w:r w:rsidRPr="005101E6">
        <w:rPr>
          <w:rStyle w:val="Codefragment"/>
        </w:rPr>
        <w:t>-StackName</w:t>
      </w:r>
      <w:r w:rsidRPr="005101E6">
        <w:t xml:space="preserve">  </w:t>
      </w:r>
      <w:r w:rsidRPr="005101E6">
        <w:rPr>
          <w:rStyle w:val="Production"/>
        </w:rPr>
        <w:t>&lt;string[]&gt;</w:t>
      </w:r>
      <w:r w:rsidRPr="005101E6">
        <w:t xml:space="preserve"> — </w:t>
      </w:r>
      <w:r w:rsidR="00D1710F" w:rsidRPr="005101E6">
        <w:t xml:space="preserve">Specifies that the named </w:t>
      </w:r>
      <w:r w:rsidR="00326E13" w:rsidRPr="005101E6">
        <w:t xml:space="preserve">working </w:t>
      </w:r>
      <w:r w:rsidR="00D1710F" w:rsidRPr="005101E6">
        <w:t>location stack(s) be used.</w:t>
      </w:r>
      <w:r w:rsidR="003142B9" w:rsidRPr="005101E6">
        <w:t xml:space="preserve"> If both </w:t>
      </w:r>
      <w:r w:rsidR="003142B9" w:rsidRPr="005101E6">
        <w:rPr>
          <w:rStyle w:val="Codefragment"/>
        </w:rPr>
        <w:t>Stack</w:t>
      </w:r>
      <w:r w:rsidR="003142B9" w:rsidRPr="005101E6">
        <w:t xml:space="preserve"> and </w:t>
      </w:r>
      <w:r w:rsidR="003142B9" w:rsidRPr="005101E6">
        <w:rPr>
          <w:rStyle w:val="Codefragment"/>
        </w:rPr>
        <w:t>StackName</w:t>
      </w:r>
      <w:r w:rsidR="003142B9" w:rsidRPr="005101E6">
        <w:t xml:space="preserve"> are present, </w:t>
      </w:r>
      <w:r w:rsidR="003142B9" w:rsidRPr="005101E6">
        <w:rPr>
          <w:rStyle w:val="Codefragment"/>
        </w:rPr>
        <w:t>Stack</w:t>
      </w:r>
      <w:r w:rsidR="003142B9" w:rsidRPr="005101E6">
        <w:t xml:space="preserve"> is ignored.</w:t>
      </w:r>
      <w:r w:rsidR="00444B94" w:rsidRPr="005101E6">
        <w:t xml:space="preserve"> </w:t>
      </w:r>
      <w:r w:rsidR="007C5D67" w:rsidRPr="005101E6">
        <w:rPr>
          <w:rStyle w:val="Codefragment"/>
        </w:rPr>
        <w:t>$null</w:t>
      </w:r>
      <w:r w:rsidR="007C5D67" w:rsidRPr="005101E6">
        <w:t xml:space="preserve"> and </w:t>
      </w:r>
      <w:r w:rsidR="007C5D67" w:rsidRPr="005101E6">
        <w:rPr>
          <w:rStyle w:val="Codefragment"/>
        </w:rPr>
        <w:t>""</w:t>
      </w:r>
      <w:r w:rsidR="00EB353D" w:rsidRPr="005101E6">
        <w:t xml:space="preserve"> b</w:t>
      </w:r>
      <w:r w:rsidR="007C5D67" w:rsidRPr="005101E6">
        <w:t>oth indicate the current working location stack.</w:t>
      </w:r>
      <w:r w:rsidR="00B22102" w:rsidRPr="005101E6">
        <w:rPr>
          <w:rStyle w:val="Codefragment"/>
        </w:rPr>
        <w:t xml:space="preserve"> "default"</w:t>
      </w:r>
      <w:r w:rsidR="00B22102" w:rsidRPr="005101E6">
        <w:t xml:space="preserve"> indicates the default working location stack at session startup.</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34866" w:rsidRPr="005101E6" w:rsidTr="00DA353F">
        <w:tc>
          <w:tcPr>
            <w:tcW w:w="2916" w:type="dxa"/>
          </w:tcPr>
          <w:p w:rsidR="00734866" w:rsidRPr="005101E6" w:rsidRDefault="00734866" w:rsidP="00D1710F">
            <w:r w:rsidRPr="005101E6">
              <w:t xml:space="preserve">Required: </w:t>
            </w:r>
            <w:r w:rsidR="00D1710F" w:rsidRPr="005101E6">
              <w:t>No</w:t>
            </w:r>
            <w:r w:rsidRPr="005101E6">
              <w:t xml:space="preserve">  </w:t>
            </w:r>
          </w:p>
        </w:tc>
        <w:tc>
          <w:tcPr>
            <w:tcW w:w="3024" w:type="dxa"/>
          </w:tcPr>
          <w:p w:rsidR="00734866" w:rsidRPr="005101E6" w:rsidRDefault="00734866" w:rsidP="00D1710F">
            <w:r w:rsidRPr="005101E6">
              <w:t xml:space="preserve">Position/Named: </w:t>
            </w:r>
            <w:r w:rsidR="00D1710F" w:rsidRPr="005101E6">
              <w:t>Named</w:t>
            </w:r>
          </w:p>
        </w:tc>
        <w:tc>
          <w:tcPr>
            <w:tcW w:w="3744" w:type="dxa"/>
          </w:tcPr>
          <w:p w:rsidR="00734866" w:rsidRPr="005101E6" w:rsidRDefault="00734866" w:rsidP="00DA353F">
            <w:r w:rsidRPr="005101E6">
              <w:t>Default value: None</w:t>
            </w:r>
          </w:p>
        </w:tc>
      </w:tr>
      <w:tr w:rsidR="00734866" w:rsidRPr="005101E6" w:rsidTr="00DA353F">
        <w:tc>
          <w:tcPr>
            <w:tcW w:w="5940" w:type="dxa"/>
            <w:gridSpan w:val="2"/>
          </w:tcPr>
          <w:p w:rsidR="00734866" w:rsidRPr="005101E6" w:rsidRDefault="00734866"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734866" w:rsidRPr="005101E6" w:rsidRDefault="00734866" w:rsidP="00D1710F">
            <w:r w:rsidRPr="005101E6">
              <w:t xml:space="preserve">Accept wildcard characters: </w:t>
            </w:r>
            <w:r w:rsidR="00D1710F" w:rsidRPr="005101E6">
              <w:t>No</w:t>
            </w:r>
          </w:p>
        </w:tc>
      </w:tr>
    </w:tbl>
    <w:p w:rsidR="00734866" w:rsidRPr="005101E6" w:rsidRDefault="00734866" w:rsidP="00734866">
      <w:pPr>
        <w:rPr>
          <w:rStyle w:val="Codefragment"/>
        </w:rPr>
      </w:pPr>
    </w:p>
    <w:p w:rsidR="00532B97" w:rsidRPr="005101E6" w:rsidRDefault="00532B97" w:rsidP="00532B9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532B97" w:rsidRPr="005101E6" w:rsidRDefault="00532B97" w:rsidP="00532B97">
      <w:pPr>
        <w:pStyle w:val="subhead"/>
      </w:pPr>
      <w:r w:rsidRPr="005101E6">
        <w:t>Inputs:</w:t>
      </w:r>
    </w:p>
    <w:p w:rsidR="00532B97" w:rsidRPr="005101E6" w:rsidRDefault="000A34BC" w:rsidP="00532B97">
      <w:r w:rsidRPr="005101E6">
        <w:t>None.</w:t>
      </w:r>
    </w:p>
    <w:p w:rsidR="00532B97" w:rsidRPr="005101E6" w:rsidRDefault="00532B97" w:rsidP="00532B97">
      <w:pPr>
        <w:pStyle w:val="subhead"/>
      </w:pPr>
      <w:r w:rsidRPr="005101E6">
        <w:t>Outputs:</w:t>
      </w:r>
    </w:p>
    <w:p w:rsidR="00532B97" w:rsidRPr="005101E6" w:rsidRDefault="005D23FA" w:rsidP="00532B97">
      <w:r w:rsidRPr="005101E6">
        <w:t xml:space="preserve">If a single drive is specified or implied, a single </w:t>
      </w:r>
      <w:r w:rsidR="00444B94" w:rsidRPr="005101E6">
        <w:t xml:space="preserve">current </w:t>
      </w:r>
      <w:r w:rsidRPr="005101E6">
        <w:t xml:space="preserve">working location object </w:t>
      </w:r>
      <w:r w:rsidR="00532B97" w:rsidRPr="005101E6">
        <w:t>(§</w:t>
      </w:r>
      <w:r w:rsidR="00FA56A4">
        <w:fldChar w:fldCharType="begin"/>
      </w:r>
      <w:r w:rsidR="00875DED">
        <w:instrText xml:space="preserve"> REF _Ref255329631 \r \h </w:instrText>
      </w:r>
      <w:r w:rsidR="00FA56A4">
        <w:fldChar w:fldCharType="separate"/>
      </w:r>
      <w:r w:rsidR="00A34E8C">
        <w:t>4.5.5</w:t>
      </w:r>
      <w:r w:rsidR="00FA56A4">
        <w:fldChar w:fldCharType="end"/>
      </w:r>
      <w:r w:rsidR="00532B97" w:rsidRPr="005101E6">
        <w:t xml:space="preserve">) </w:t>
      </w:r>
      <w:r w:rsidRPr="005101E6">
        <w:t xml:space="preserve">is output; otherwise, an </w:t>
      </w:r>
      <w:r w:rsidR="00C92D97" w:rsidRPr="005101E6">
        <w:t>unconstrained 1-dimensional array</w:t>
      </w:r>
      <w:r w:rsidRPr="005101E6">
        <w:t xml:space="preserve"> of such objects is output with each element being the current working location object for the corresponding drive</w:t>
      </w:r>
      <w:r w:rsidR="002975B9" w:rsidRPr="005101E6">
        <w:t>, in order</w:t>
      </w:r>
      <w:r w:rsidR="00532B97" w:rsidRPr="005101E6">
        <w:t>.</w:t>
      </w:r>
    </w:p>
    <w:p w:rsidR="00E97453" w:rsidRPr="005101E6" w:rsidRDefault="00E97453" w:rsidP="00E97453">
      <w:r w:rsidRPr="005101E6">
        <w:lastRenderedPageBreak/>
        <w:t xml:space="preserve">If a single stack is specified (by </w:t>
      </w:r>
      <w:r w:rsidRPr="005101E6">
        <w:rPr>
          <w:rStyle w:val="Codefragment"/>
        </w:rPr>
        <w:t>Stack</w:t>
      </w:r>
      <w:r w:rsidRPr="005101E6">
        <w:t xml:space="preserve"> or </w:t>
      </w:r>
      <w:r w:rsidRPr="005101E6">
        <w:rPr>
          <w:rStyle w:val="Codefragment"/>
        </w:rPr>
        <w:t>StackName</w:t>
      </w:r>
      <w:r w:rsidRPr="005101E6">
        <w:t>), a single stack of working location objects (§</w:t>
      </w:r>
      <w:r w:rsidR="00FA56A4">
        <w:fldChar w:fldCharType="begin"/>
      </w:r>
      <w:r w:rsidR="00875DED">
        <w:instrText xml:space="preserve"> REF _Ref255329631 \r \h </w:instrText>
      </w:r>
      <w:r w:rsidR="00FA56A4">
        <w:fldChar w:fldCharType="separate"/>
      </w:r>
      <w:r w:rsidR="00A34E8C">
        <w:t>4.5.5</w:t>
      </w:r>
      <w:r w:rsidR="00FA56A4">
        <w:fldChar w:fldCharType="end"/>
      </w:r>
      <w:r w:rsidRPr="005101E6">
        <w:t xml:space="preserve">) is output; otherwise, an </w:t>
      </w:r>
      <w:r w:rsidR="00C92D97" w:rsidRPr="005101E6">
        <w:t>unconstrained 1-dimensional array</w:t>
      </w:r>
      <w:r w:rsidRPr="005101E6">
        <w:t xml:space="preserve"> of such objects is output with each element being the working location objects for the corresponding stack, in order.</w:t>
      </w:r>
    </w:p>
    <w:p w:rsidR="00532B97" w:rsidRPr="005101E6" w:rsidRDefault="004D4F70" w:rsidP="00532B97">
      <w:pPr>
        <w:pStyle w:val="subhead"/>
      </w:pPr>
      <w:r w:rsidRPr="005101E6">
        <w:t>Examples:</w:t>
      </w:r>
    </w:p>
    <w:p w:rsidR="00AB4EE7" w:rsidRPr="005101E6" w:rsidRDefault="00D3561E" w:rsidP="00AB4EE7">
      <w:pPr>
        <w:pStyle w:val="Code"/>
      </w:pPr>
      <w:r w:rsidRPr="005101E6">
        <w:t>Get-Location</w:t>
      </w:r>
      <w:r w:rsidRPr="005101E6">
        <w:tab/>
      </w:r>
      <w:r w:rsidRPr="005101E6">
        <w:tab/>
      </w:r>
      <w:r w:rsidRPr="005101E6">
        <w:tab/>
      </w:r>
      <w:r w:rsidRPr="005101E6">
        <w:tab/>
      </w:r>
      <w:r w:rsidRPr="005101E6">
        <w:tab/>
      </w:r>
      <w:r w:rsidRPr="005101E6">
        <w:tab/>
      </w:r>
      <w:r w:rsidRPr="005101E6">
        <w:tab/>
        <w:t># get location of current drive</w:t>
      </w:r>
      <w:r w:rsidRPr="005101E6">
        <w:br/>
        <w:t>Get-Location -PSDrive G,C,D</w:t>
      </w:r>
      <w:r w:rsidRPr="005101E6">
        <w:tab/>
      </w:r>
      <w:r w:rsidRPr="005101E6">
        <w:tab/>
        <w:t xml:space="preserve"># get location of </w:t>
      </w:r>
      <w:r w:rsidR="00AB4EE7" w:rsidRPr="005101E6">
        <w:t>specified</w:t>
      </w:r>
      <w:r w:rsidRPr="005101E6">
        <w:t xml:space="preserve"> drives</w:t>
      </w:r>
      <w:r w:rsidR="00AB4EE7" w:rsidRPr="005101E6">
        <w:br/>
        <w:t>Get-Location -Stack</w:t>
      </w:r>
      <w:r w:rsidR="00AB4EE7" w:rsidRPr="005101E6">
        <w:tab/>
      </w:r>
      <w:r w:rsidR="00AB4EE7" w:rsidRPr="005101E6">
        <w:tab/>
      </w:r>
      <w:r w:rsidR="00AB4EE7" w:rsidRPr="005101E6">
        <w:tab/>
      </w:r>
      <w:r w:rsidR="00AB4EE7" w:rsidRPr="005101E6">
        <w:tab/>
      </w:r>
      <w:r w:rsidR="00AB4EE7" w:rsidRPr="005101E6">
        <w:tab/>
        <w:t># get all locations from current stack</w:t>
      </w:r>
      <w:r w:rsidR="00AB4EE7" w:rsidRPr="005101E6">
        <w:br/>
        <w:t>Get-Location -StackName "Stack2","Stack1"</w:t>
      </w:r>
      <w:r w:rsidR="00AB4EE7" w:rsidRPr="005101E6">
        <w:br/>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r>
      <w:r w:rsidR="00AB4EE7" w:rsidRPr="005101E6">
        <w:tab/>
        <w:t># get all locations from named stacks</w:t>
      </w:r>
    </w:p>
    <w:p w:rsidR="001522A3" w:rsidRDefault="001522A3" w:rsidP="001C307A">
      <w:pPr>
        <w:pStyle w:val="Heading2"/>
      </w:pPr>
      <w:bookmarkStart w:id="893" w:name="_Ref262294462"/>
      <w:bookmarkStart w:id="894" w:name="_Ref262294479"/>
      <w:bookmarkStart w:id="895" w:name="_Toc332989034"/>
      <w:bookmarkStart w:id="896" w:name="_Ref255578429"/>
      <w:bookmarkStart w:id="897" w:name="_Ref255630686"/>
      <w:bookmarkStart w:id="898" w:name="_Ref255318667"/>
      <w:r>
        <w:t>Get-Member</w:t>
      </w:r>
      <w:r w:rsidRPr="005101E6">
        <w:t xml:space="preserve"> (alias gm)</w:t>
      </w:r>
      <w:bookmarkEnd w:id="893"/>
      <w:bookmarkEnd w:id="894"/>
      <w:bookmarkEnd w:id="895"/>
    </w:p>
    <w:p w:rsidR="00E3447B" w:rsidRPr="005101E6" w:rsidRDefault="00E3447B" w:rsidP="00E3447B">
      <w:pPr>
        <w:pStyle w:val="subhead"/>
      </w:pPr>
      <w:r w:rsidRPr="005101E6">
        <w:t>Synopsis:</w:t>
      </w:r>
    </w:p>
    <w:p w:rsidR="007B5784" w:rsidRPr="007B5784" w:rsidRDefault="007B5784" w:rsidP="007B5784">
      <w:r w:rsidRPr="007B5784">
        <w:t xml:space="preserve">Gets the </w:t>
      </w:r>
      <w:r w:rsidR="00AE1145">
        <w:t xml:space="preserve">specified </w:t>
      </w:r>
      <w:r w:rsidR="00740307">
        <w:t>members</w:t>
      </w:r>
      <w:r w:rsidRPr="007B5784">
        <w:t xml:space="preserve"> of </w:t>
      </w:r>
      <w:r>
        <w:t xml:space="preserve">an </w:t>
      </w:r>
      <w:r w:rsidRPr="007B5784">
        <w:t>object.</w:t>
      </w:r>
    </w:p>
    <w:p w:rsidR="00E3447B" w:rsidRPr="005101E6" w:rsidRDefault="00E3447B" w:rsidP="00E3447B">
      <w:pPr>
        <w:pStyle w:val="subhead"/>
      </w:pPr>
      <w:r w:rsidRPr="005101E6">
        <w:t>Syntax:</w:t>
      </w:r>
    </w:p>
    <w:p w:rsidR="00E3447B" w:rsidRPr="005101E6" w:rsidRDefault="007B5784" w:rsidP="00E3447B">
      <w:pPr>
        <w:pStyle w:val="Grammar"/>
      </w:pPr>
      <w:r>
        <w:rPr>
          <w:rStyle w:val="Terminal"/>
        </w:rPr>
        <w:t>Get</w:t>
      </w:r>
      <w:r w:rsidR="00E3447B">
        <w:rPr>
          <w:rStyle w:val="Terminal"/>
        </w:rPr>
        <w:t>-Member</w:t>
      </w:r>
      <w:r w:rsidR="00E3447B" w:rsidRPr="005101E6">
        <w:rPr>
          <w:rStyle w:val="GrammarText"/>
        </w:rPr>
        <w:t xml:space="preserve">  </w:t>
      </w:r>
      <w:r w:rsidRPr="007B5784">
        <w:rPr>
          <w:rStyle w:val="GrammarText"/>
        </w:rPr>
        <w:t xml:space="preserve">[   [  </w:t>
      </w:r>
      <w:r w:rsidRPr="007B5784">
        <w:rPr>
          <w:rStyle w:val="Terminal"/>
        </w:rPr>
        <w:t>-</w:t>
      </w:r>
      <w:r>
        <w:rPr>
          <w:rStyle w:val="Terminal"/>
        </w:rPr>
        <w:t>Name</w:t>
      </w:r>
      <w:r w:rsidRPr="007B5784">
        <w:rPr>
          <w:rStyle w:val="GrammarText"/>
        </w:rPr>
        <w:t xml:space="preserve">  ]  </w:t>
      </w:r>
      <w:r w:rsidRPr="007B5784">
        <w:t>&lt;</w:t>
      </w:r>
      <w:r>
        <w:t>string[]</w:t>
      </w:r>
      <w:r w:rsidRPr="007B5784">
        <w:t>&gt;</w:t>
      </w:r>
      <w:r w:rsidRPr="007B5784">
        <w:rPr>
          <w:rStyle w:val="GrammarText"/>
        </w:rPr>
        <w:t xml:space="preserve">   ]  [  </w:t>
      </w:r>
      <w:r w:rsidRPr="007B5784">
        <w:rPr>
          <w:rStyle w:val="Terminal"/>
        </w:rPr>
        <w:t>-Force</w:t>
      </w:r>
      <w:r w:rsidRPr="007B5784">
        <w:rPr>
          <w:rStyle w:val="GrammarText"/>
        </w:rPr>
        <w:t xml:space="preserve">  ]</w:t>
      </w:r>
      <w:r>
        <w:rPr>
          <w:rStyle w:val="GrammarText"/>
        </w:rPr>
        <w:t xml:space="preserve">  [</w:t>
      </w:r>
      <w:r w:rsidRPr="007B5784">
        <w:rPr>
          <w:rStyle w:val="GrammarText"/>
        </w:rPr>
        <w:t xml:space="preserve">  </w:t>
      </w:r>
      <w:r w:rsidRPr="007B5784">
        <w:rPr>
          <w:rStyle w:val="Terminal"/>
        </w:rPr>
        <w:t>-InputObject</w:t>
      </w:r>
      <w:r w:rsidRPr="007B5784">
        <w:rPr>
          <w:rStyle w:val="GrammarText"/>
        </w:rPr>
        <w:t xml:space="preserve">  </w:t>
      </w:r>
      <w:r w:rsidRPr="007B5784">
        <w:t>&lt;object&gt;</w:t>
      </w:r>
      <w:r w:rsidRPr="007B5784">
        <w:rPr>
          <w:rStyle w:val="GrammarText"/>
        </w:rPr>
        <w:t xml:space="preserve">  ]</w:t>
      </w:r>
      <w:r>
        <w:br/>
      </w:r>
      <w:r w:rsidR="00E3447B" w:rsidRPr="005101E6">
        <w:rPr>
          <w:rStyle w:val="GrammarText"/>
        </w:rPr>
        <w:t xml:space="preserve">[  </w:t>
      </w:r>
      <w:r w:rsidR="00E3447B" w:rsidRPr="005101E6">
        <w:rPr>
          <w:rStyle w:val="Terminal"/>
        </w:rPr>
        <w:t>-</w:t>
      </w:r>
      <w:r w:rsidR="00E3447B">
        <w:rPr>
          <w:rStyle w:val="Terminal"/>
        </w:rPr>
        <w:t>MemberType</w:t>
      </w:r>
      <w:r w:rsidR="00E3447B" w:rsidRPr="005101E6">
        <w:rPr>
          <w:rStyle w:val="GrammarText"/>
        </w:rPr>
        <w:t xml:space="preserve">  ]  </w:t>
      </w:r>
      <w:r w:rsidR="00E3447B" w:rsidRPr="003F3985">
        <w:rPr>
          <w:rStyle w:val="GrammarText"/>
        </w:rPr>
        <w:t xml:space="preserve">{  </w:t>
      </w:r>
      <w:r w:rsidR="00E3447B" w:rsidRPr="00AE793F">
        <w:rPr>
          <w:rStyle w:val="Terminal"/>
        </w:rPr>
        <w:t>AliasProperty</w:t>
      </w:r>
      <w:r w:rsidR="00E3447B" w:rsidRPr="00AE793F">
        <w:rPr>
          <w:rStyle w:val="GrammarText"/>
        </w:rPr>
        <w:t xml:space="preserve">  |  </w:t>
      </w:r>
      <w:r w:rsidR="00E3447B" w:rsidRPr="00AE793F">
        <w:rPr>
          <w:rStyle w:val="Terminal"/>
        </w:rPr>
        <w:t>NoteProperty</w:t>
      </w:r>
      <w:r w:rsidR="00E3447B" w:rsidRPr="00AE793F">
        <w:rPr>
          <w:rStyle w:val="GrammarText"/>
        </w:rPr>
        <w:t xml:space="preserve">  |  </w:t>
      </w:r>
      <w:r w:rsidR="00E3447B" w:rsidRPr="00AE793F">
        <w:rPr>
          <w:rStyle w:val="Terminal"/>
        </w:rPr>
        <w:t>ScriptProperty</w:t>
      </w:r>
      <w:r w:rsidR="00E3447B" w:rsidRPr="00AE793F">
        <w:rPr>
          <w:rStyle w:val="GrammarText"/>
        </w:rPr>
        <w:br/>
        <w:t xml:space="preserve">|  </w:t>
      </w:r>
      <w:r w:rsidR="00E3447B" w:rsidRPr="00AE793F">
        <w:rPr>
          <w:rStyle w:val="Terminal"/>
        </w:rPr>
        <w:t>PropertySet</w:t>
      </w:r>
      <w:r w:rsidR="00E3447B" w:rsidRPr="00AE793F">
        <w:rPr>
          <w:rStyle w:val="GrammarText"/>
        </w:rPr>
        <w:t xml:space="preserve">  |  </w:t>
      </w:r>
      <w:r w:rsidR="00E3447B" w:rsidRPr="00AE793F">
        <w:rPr>
          <w:rStyle w:val="Terminal"/>
        </w:rPr>
        <w:t>ScriptMethod</w:t>
      </w:r>
      <w:r w:rsidR="00E3447B" w:rsidRPr="00AE793F">
        <w:rPr>
          <w:rStyle w:val="GrammarText"/>
        </w:rPr>
        <w:t xml:space="preserve">   </w:t>
      </w:r>
      <w:r w:rsidR="00E3447B" w:rsidRPr="004554BA">
        <w:rPr>
          <w:rStyle w:val="GrammarText"/>
        </w:rPr>
        <w:t xml:space="preserve">| </w:t>
      </w:r>
      <w:r w:rsidR="00E3447B">
        <w:rPr>
          <w:rStyle w:val="GrammarText"/>
        </w:rPr>
        <w:t xml:space="preserve"> </w:t>
      </w:r>
      <w:r w:rsidR="00E3447B" w:rsidRPr="004554BA">
        <w:rPr>
          <w:rStyle w:val="GrammarText"/>
        </w:rPr>
        <w:t xml:space="preserve"> </w:t>
      </w:r>
      <w:r w:rsidR="00E3447B" w:rsidRPr="00AE793F">
        <w:rPr>
          <w:rStyle w:val="Terminal"/>
        </w:rPr>
        <w:t>MemberSet</w:t>
      </w:r>
      <w:r w:rsidR="00E3447B" w:rsidRPr="00AE793F">
        <w:rPr>
          <w:rStyle w:val="GrammarText"/>
        </w:rPr>
        <w:t xml:space="preserve"> }</w:t>
      </w:r>
      <w:r w:rsidR="00740307" w:rsidRPr="00740307">
        <w:rPr>
          <w:rStyle w:val="GrammarText"/>
        </w:rPr>
        <w:t xml:space="preserve">  [  </w:t>
      </w:r>
      <w:r w:rsidR="00740307" w:rsidRPr="00740307">
        <w:rPr>
          <w:rStyle w:val="Terminal"/>
        </w:rPr>
        <w:t>-</w:t>
      </w:r>
      <w:r w:rsidR="00740307">
        <w:rPr>
          <w:rStyle w:val="Terminal"/>
        </w:rPr>
        <w:t>Static</w:t>
      </w:r>
      <w:r w:rsidR="00740307" w:rsidRPr="00740307">
        <w:rPr>
          <w:rStyle w:val="GrammarText"/>
        </w:rPr>
        <w:t xml:space="preserve">  ]</w:t>
      </w:r>
      <w:r w:rsidR="00740307">
        <w:rPr>
          <w:rStyle w:val="GrammarText"/>
        </w:rPr>
        <w:br/>
      </w:r>
      <w:r w:rsidR="00485470" w:rsidRPr="00485470">
        <w:rPr>
          <w:rStyle w:val="GrammarText"/>
        </w:rPr>
        <w:t xml:space="preserve">[  </w:t>
      </w:r>
      <w:r w:rsidR="00485470" w:rsidRPr="00485470">
        <w:rPr>
          <w:rStyle w:val="Terminal"/>
        </w:rPr>
        <w:t>-</w:t>
      </w:r>
      <w:r w:rsidR="00485470">
        <w:rPr>
          <w:rStyle w:val="Terminal"/>
        </w:rPr>
        <w:t>View</w:t>
      </w:r>
      <w:r w:rsidR="00485470" w:rsidRPr="00485470">
        <w:rPr>
          <w:rStyle w:val="GrammarText"/>
        </w:rPr>
        <w:t xml:space="preserve"> </w:t>
      </w:r>
      <w:r w:rsidR="00740307">
        <w:rPr>
          <w:rStyle w:val="GrammarText"/>
        </w:rPr>
        <w:t xml:space="preserve"> </w:t>
      </w:r>
      <w:r w:rsidR="00485470" w:rsidRPr="00485470">
        <w:rPr>
          <w:rStyle w:val="GrammarText"/>
        </w:rPr>
        <w:t xml:space="preserve">{  </w:t>
      </w:r>
      <w:r w:rsidR="00485470">
        <w:rPr>
          <w:rStyle w:val="Terminal"/>
        </w:rPr>
        <w:t>Extended</w:t>
      </w:r>
      <w:r w:rsidR="00740307" w:rsidRPr="00740307">
        <w:rPr>
          <w:rStyle w:val="GrammarText"/>
        </w:rPr>
        <w:t xml:space="preserve">  </w:t>
      </w:r>
      <w:r w:rsidR="00485470" w:rsidRPr="00485470">
        <w:rPr>
          <w:rStyle w:val="GrammarText"/>
        </w:rPr>
        <w:t xml:space="preserve">|  </w:t>
      </w:r>
      <w:r w:rsidR="00485470">
        <w:rPr>
          <w:rStyle w:val="Terminal"/>
        </w:rPr>
        <w:t>Adapted</w:t>
      </w:r>
      <w:r w:rsidR="00485470" w:rsidRPr="00485470">
        <w:rPr>
          <w:rStyle w:val="GrammarText"/>
        </w:rPr>
        <w:t xml:space="preserve">  |  </w:t>
      </w:r>
      <w:r w:rsidR="00485470">
        <w:rPr>
          <w:rStyle w:val="Terminal"/>
        </w:rPr>
        <w:t>Base</w:t>
      </w:r>
      <w:r w:rsidR="00485470" w:rsidRPr="00485470">
        <w:rPr>
          <w:rStyle w:val="GrammarText"/>
        </w:rPr>
        <w:t xml:space="preserve">   |  </w:t>
      </w:r>
      <w:r w:rsidR="00485470">
        <w:rPr>
          <w:rStyle w:val="Terminal"/>
        </w:rPr>
        <w:t>All</w:t>
      </w:r>
      <w:r w:rsidR="00485470" w:rsidRPr="00485470">
        <w:rPr>
          <w:rStyle w:val="GrammarText"/>
        </w:rPr>
        <w:t xml:space="preserve">  </w:t>
      </w:r>
      <w:r w:rsidR="00485470">
        <w:rPr>
          <w:rStyle w:val="GrammarText"/>
        </w:rPr>
        <w:t xml:space="preserve">]  </w:t>
      </w:r>
      <w:r w:rsidR="00E3447B" w:rsidRPr="005101E6">
        <w:rPr>
          <w:rStyle w:val="GrammarText"/>
        </w:rPr>
        <w:t xml:space="preserve">[  </w:t>
      </w:r>
      <w:r w:rsidR="00E3447B" w:rsidRPr="005101E6">
        <w:t>&lt;CommonParameters&gt;</w:t>
      </w:r>
      <w:r w:rsidR="00E3447B" w:rsidRPr="005101E6">
        <w:rPr>
          <w:rStyle w:val="GrammarText"/>
        </w:rPr>
        <w:t>]</w:t>
      </w:r>
    </w:p>
    <w:p w:rsidR="00E3447B" w:rsidRPr="005101E6" w:rsidRDefault="00E3447B" w:rsidP="00E3447B">
      <w:pPr>
        <w:pStyle w:val="subhead"/>
      </w:pPr>
      <w:r w:rsidRPr="005101E6">
        <w:t>Description:</w:t>
      </w:r>
    </w:p>
    <w:p w:rsidR="00740307" w:rsidRPr="00740307" w:rsidRDefault="00740307" w:rsidP="00740307">
      <w:r w:rsidRPr="00740307">
        <w:t>Th</w:t>
      </w:r>
      <w:r>
        <w:t xml:space="preserve">is </w:t>
      </w:r>
      <w:r w:rsidRPr="00740307">
        <w:t xml:space="preserve">cmdlet gets </w:t>
      </w:r>
      <w:r>
        <w:t xml:space="preserve">information about the </w:t>
      </w:r>
      <w:r w:rsidRPr="00740307">
        <w:t xml:space="preserve">properties and methods of </w:t>
      </w:r>
      <w:r w:rsidR="009B532B">
        <w:t xml:space="preserve">an </w:t>
      </w:r>
      <w:r w:rsidRPr="00740307">
        <w:t xml:space="preserve">object. </w:t>
      </w:r>
    </w:p>
    <w:p w:rsidR="00E3447B" w:rsidRPr="00A57769" w:rsidRDefault="00E3447B" w:rsidP="00E3447B">
      <w:pPr>
        <w:pStyle w:val="implementation-definedbehavior"/>
      </w:pPr>
      <w:r w:rsidRPr="00A57769">
        <w:t xml:space="preserve">Windows PowerShell: </w:t>
      </w:r>
      <w:r>
        <w:t xml:space="preserve">The following extra member types are permitted: </w:t>
      </w:r>
      <w:r w:rsidRPr="00A57769">
        <w:t>CodeProperty</w:t>
      </w:r>
      <w:r>
        <w:t xml:space="preserve"> and </w:t>
      </w:r>
      <w:r w:rsidRPr="00A57769">
        <w:t>CodeMethod</w:t>
      </w:r>
      <w:r>
        <w:t>.</w:t>
      </w:r>
    </w:p>
    <w:p w:rsidR="00E3447B" w:rsidRPr="005101E6" w:rsidRDefault="00E3447B" w:rsidP="00E3447B">
      <w:pPr>
        <w:pStyle w:val="subhead"/>
      </w:pPr>
      <w:r w:rsidRPr="005101E6">
        <w:t>Parameters:</w:t>
      </w:r>
    </w:p>
    <w:p w:rsidR="006E04F8" w:rsidRPr="006E04F8" w:rsidRDefault="006867CB" w:rsidP="006E04F8">
      <w:r w:rsidRPr="006867CB">
        <w:rPr>
          <w:rStyle w:val="Codefragment"/>
        </w:rPr>
        <w:t>-Name</w:t>
      </w:r>
      <w:r w:rsidRPr="006867CB">
        <w:t xml:space="preserve">  </w:t>
      </w:r>
      <w:r w:rsidRPr="006867CB">
        <w:rPr>
          <w:rStyle w:val="Production"/>
        </w:rPr>
        <w:t>&lt;string</w:t>
      </w:r>
      <w:r>
        <w:rPr>
          <w:rStyle w:val="Production"/>
        </w:rPr>
        <w:t>[]</w:t>
      </w:r>
      <w:r w:rsidRPr="006867CB">
        <w:rPr>
          <w:rStyle w:val="Production"/>
        </w:rPr>
        <w:t>&gt;</w:t>
      </w:r>
      <w:r w:rsidRPr="006867CB">
        <w:t xml:space="preserve"> — Specifies the name</w:t>
      </w:r>
      <w:r w:rsidR="006E04F8">
        <w:t xml:space="preserve">s </w:t>
      </w:r>
      <w:r w:rsidRPr="006867CB">
        <w:t xml:space="preserve">of </w:t>
      </w:r>
      <w:r w:rsidR="006E04F8">
        <w:t>the</w:t>
      </w:r>
      <w:r w:rsidR="006E04F8" w:rsidRPr="006E04F8">
        <w:t xml:space="preserve"> </w:t>
      </w:r>
      <w:r w:rsidR="006E04F8">
        <w:t>members</w:t>
      </w:r>
      <w:r w:rsidR="006E04F8" w:rsidRPr="006E04F8">
        <w:t xml:space="preserve"> </w:t>
      </w:r>
      <w:r w:rsidR="006E04F8">
        <w:t>to be retrieved</w:t>
      </w:r>
      <w:r w:rsidR="006E04F8" w:rsidRPr="006E04F8">
        <w:t>.</w:t>
      </w:r>
      <w:r w:rsidR="006E04F8">
        <w:t xml:space="preserve"> </w:t>
      </w:r>
      <w:r w:rsidR="006E04F8" w:rsidRPr="006E04F8">
        <w:t xml:space="preserve">If the </w:t>
      </w:r>
      <w:r w:rsidR="006E04F8" w:rsidRPr="006E04F8">
        <w:rPr>
          <w:rStyle w:val="Codefragment"/>
        </w:rPr>
        <w:t>Name</w:t>
      </w:r>
      <w:r w:rsidR="006E04F8" w:rsidRPr="006E04F8">
        <w:t xml:space="preserve"> parameter </w:t>
      </w:r>
      <w:r w:rsidR="006E04F8">
        <w:t xml:space="preserve">is used in conjunction </w:t>
      </w:r>
      <w:r w:rsidR="006E04F8" w:rsidRPr="006E04F8">
        <w:t xml:space="preserve">with the </w:t>
      </w:r>
      <w:r w:rsidR="006E04F8" w:rsidRPr="006E04F8">
        <w:rPr>
          <w:rStyle w:val="Codefragment"/>
        </w:rPr>
        <w:t>MemberType</w:t>
      </w:r>
      <w:r w:rsidR="006E04F8" w:rsidRPr="006E04F8">
        <w:t xml:space="preserve">, </w:t>
      </w:r>
      <w:r w:rsidR="006E04F8" w:rsidRPr="006E04F8">
        <w:rPr>
          <w:rStyle w:val="Codefragment"/>
        </w:rPr>
        <w:t>View</w:t>
      </w:r>
      <w:r w:rsidR="006E04F8" w:rsidRPr="006E04F8">
        <w:t xml:space="preserve">, or </w:t>
      </w:r>
      <w:r w:rsidR="006E04F8" w:rsidRPr="006E04F8">
        <w:rPr>
          <w:rStyle w:val="Codefragment"/>
        </w:rPr>
        <w:t>Static</w:t>
      </w:r>
      <w:r w:rsidR="006E04F8" w:rsidRPr="006E04F8">
        <w:t xml:space="preserve"> parameters, only the members that satisfy th</w:t>
      </w:r>
      <w:r w:rsidR="006E04F8">
        <w:t xml:space="preserve">e criteria of all parameters </w:t>
      </w:r>
      <w:r w:rsidR="00A5595B">
        <w:t>are</w:t>
      </w:r>
      <w:r w:rsidR="006E04F8">
        <w:t xml:space="preserv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867CB" w:rsidRPr="005101E6" w:rsidTr="0086443F">
        <w:tc>
          <w:tcPr>
            <w:tcW w:w="2916" w:type="dxa"/>
          </w:tcPr>
          <w:p w:rsidR="006867CB" w:rsidRPr="006867CB" w:rsidRDefault="006867CB" w:rsidP="006E04F8">
            <w:r w:rsidRPr="006867CB">
              <w:t xml:space="preserve">Required: </w:t>
            </w:r>
            <w:r w:rsidR="006E04F8">
              <w:t>No</w:t>
            </w:r>
            <w:r w:rsidRPr="006867CB">
              <w:t xml:space="preserve">  </w:t>
            </w:r>
          </w:p>
        </w:tc>
        <w:tc>
          <w:tcPr>
            <w:tcW w:w="3474" w:type="dxa"/>
          </w:tcPr>
          <w:p w:rsidR="006867CB" w:rsidRPr="006867CB" w:rsidRDefault="006867CB" w:rsidP="006E04F8">
            <w:r w:rsidRPr="006867CB">
              <w:t>Position/Named: Position </w:t>
            </w:r>
            <w:r w:rsidR="006E04F8">
              <w:t>1</w:t>
            </w:r>
          </w:p>
        </w:tc>
        <w:tc>
          <w:tcPr>
            <w:tcW w:w="3294" w:type="dxa"/>
          </w:tcPr>
          <w:p w:rsidR="006867CB" w:rsidRPr="006867CB" w:rsidRDefault="006867CB" w:rsidP="00A5595B">
            <w:r w:rsidRPr="006867CB">
              <w:t xml:space="preserve">Default value: </w:t>
            </w:r>
            <w:r w:rsidR="00A5595B">
              <w:t>All instance members</w:t>
            </w:r>
          </w:p>
        </w:tc>
      </w:tr>
      <w:tr w:rsidR="006867CB" w:rsidRPr="005101E6" w:rsidTr="0086443F">
        <w:tc>
          <w:tcPr>
            <w:tcW w:w="6390" w:type="dxa"/>
            <w:gridSpan w:val="2"/>
          </w:tcPr>
          <w:p w:rsidR="006867CB" w:rsidRPr="006867CB" w:rsidRDefault="006867CB" w:rsidP="006867CB">
            <w:r w:rsidRPr="006867CB">
              <w:t>Accept pipeline input: No</w:t>
            </w:r>
          </w:p>
        </w:tc>
        <w:tc>
          <w:tcPr>
            <w:tcW w:w="3294" w:type="dxa"/>
          </w:tcPr>
          <w:p w:rsidR="006867CB" w:rsidRPr="006867CB" w:rsidRDefault="006867CB" w:rsidP="006867CB">
            <w:r w:rsidRPr="006867CB">
              <w:t>Accept wildcard characters: No</w:t>
            </w:r>
          </w:p>
        </w:tc>
      </w:tr>
    </w:tbl>
    <w:p w:rsidR="006867CB" w:rsidRPr="006867CB" w:rsidRDefault="006867CB" w:rsidP="006867CB">
      <w:pPr>
        <w:rPr>
          <w:rStyle w:val="Codefragment"/>
        </w:rPr>
      </w:pPr>
    </w:p>
    <w:p w:rsidR="002A4219" w:rsidRPr="002A4219" w:rsidRDefault="00E3447B" w:rsidP="002A4219">
      <w:r w:rsidRPr="005101E6">
        <w:rPr>
          <w:rStyle w:val="Codefragment"/>
        </w:rPr>
        <w:t>-Force</w:t>
      </w:r>
      <w:r w:rsidRPr="005101E6">
        <w:t xml:space="preserve">  [  </w:t>
      </w:r>
      <w:r w:rsidRPr="005101E6">
        <w:rPr>
          <w:rStyle w:val="Production"/>
        </w:rPr>
        <w:t>&lt;SwitchParameter&gt;</w:t>
      </w:r>
      <w:r w:rsidRPr="005101E6">
        <w:t xml:space="preserve">  ] — This switch parameter </w:t>
      </w:r>
      <w:r w:rsidR="002A4219">
        <w:t xml:space="preserve">causes the following </w:t>
      </w:r>
      <w:r w:rsidR="002A4219" w:rsidRPr="002A4219">
        <w:t xml:space="preserve">intrinsic members to </w:t>
      </w:r>
      <w:r w:rsidR="002A4219">
        <w:t>be included in the output:</w:t>
      </w:r>
      <w:r w:rsidR="002A4219" w:rsidRPr="002A4219">
        <w:t xml:space="preserve"> </w:t>
      </w:r>
    </w:p>
    <w:p w:rsidR="002A4219" w:rsidRPr="002A4219" w:rsidRDefault="002A4219" w:rsidP="001C13E3">
      <w:pPr>
        <w:pStyle w:val="ListBullet"/>
      </w:pPr>
      <w:r w:rsidRPr="001C13E3">
        <w:rPr>
          <w:rStyle w:val="Codefragment"/>
        </w:rPr>
        <w:lastRenderedPageBreak/>
        <w:t>PSBase</w:t>
      </w:r>
      <w:r w:rsidRPr="002A4219">
        <w:t>:</w:t>
      </w:r>
      <w:r>
        <w:t xml:space="preserve"> </w:t>
      </w:r>
      <w:r w:rsidRPr="002A4219">
        <w:t xml:space="preserve">The </w:t>
      </w:r>
      <w:r>
        <w:t>base</w:t>
      </w:r>
      <w:r w:rsidRPr="002A4219">
        <w:t xml:space="preserve"> properties of the object without extension or adaptation</w:t>
      </w:r>
      <w:r w:rsidR="007734B5" w:rsidRPr="007734B5">
        <w:t xml:space="preserve"> (§</w:t>
      </w:r>
      <w:r w:rsidR="00FA56A4" w:rsidRPr="007734B5">
        <w:fldChar w:fldCharType="begin"/>
      </w:r>
      <w:r w:rsidR="007734B5" w:rsidRPr="007734B5">
        <w:instrText xml:space="preserve"> REF _Ref261699558 \r \h </w:instrText>
      </w:r>
      <w:r w:rsidR="00FA56A4" w:rsidRPr="007734B5">
        <w:fldChar w:fldCharType="separate"/>
      </w:r>
      <w:r w:rsidR="00A34E8C">
        <w:t>4.6</w:t>
      </w:r>
      <w:r w:rsidR="00FA56A4" w:rsidRPr="007734B5">
        <w:fldChar w:fldCharType="end"/>
      </w:r>
      <w:r w:rsidR="007734B5" w:rsidRPr="007734B5">
        <w:t>)</w:t>
      </w:r>
      <w:r w:rsidRPr="002A4219">
        <w:t xml:space="preserve">. </w:t>
      </w:r>
    </w:p>
    <w:p w:rsidR="002A4219" w:rsidRPr="002A4219" w:rsidRDefault="002A4219" w:rsidP="001C13E3">
      <w:pPr>
        <w:pStyle w:val="ListBullet"/>
      </w:pPr>
      <w:r w:rsidRPr="001C13E3">
        <w:rPr>
          <w:rStyle w:val="Codefragment"/>
        </w:rPr>
        <w:t>PSAdapted</w:t>
      </w:r>
      <w:r w:rsidRPr="002A4219">
        <w:t xml:space="preserve">: The </w:t>
      </w:r>
      <w:r>
        <w:t>members</w:t>
      </w:r>
      <w:r w:rsidRPr="002A4219">
        <w:t xml:space="preserve"> defined in the PowerShell </w:t>
      </w:r>
      <w:r>
        <w:t>E</w:t>
      </w:r>
      <w:r w:rsidRPr="002A4219">
        <w:t xml:space="preserve">xtended </w:t>
      </w:r>
      <w:r>
        <w:t>T</w:t>
      </w:r>
      <w:r w:rsidRPr="002A4219">
        <w:t xml:space="preserve">ype </w:t>
      </w:r>
      <w:r>
        <w:t>S</w:t>
      </w:r>
      <w:r w:rsidRPr="002A4219">
        <w:t>ystem</w:t>
      </w:r>
      <w:r>
        <w:t xml:space="preserve"> (ETS)</w:t>
      </w:r>
      <w:r w:rsidR="00DD3126" w:rsidRPr="00DD3126">
        <w:t xml:space="preserve"> (§</w:t>
      </w:r>
      <w:r w:rsidR="00FA56A4">
        <w:fldChar w:fldCharType="begin"/>
      </w:r>
      <w:r w:rsidR="00DD3126">
        <w:instrText xml:space="preserve"> REF _Ref261699558 \r \h </w:instrText>
      </w:r>
      <w:r w:rsidR="00FA56A4">
        <w:fldChar w:fldCharType="separate"/>
      </w:r>
      <w:r w:rsidR="00A34E8C">
        <w:t>4.6</w:t>
      </w:r>
      <w:r w:rsidR="00FA56A4">
        <w:fldChar w:fldCharType="end"/>
      </w:r>
      <w:r w:rsidR="00DD3126" w:rsidRPr="00DD3126">
        <w:t>)</w:t>
      </w:r>
      <w:r w:rsidRPr="002A4219">
        <w:t>.</w:t>
      </w:r>
    </w:p>
    <w:p w:rsidR="002A4219" w:rsidRPr="002A4219" w:rsidRDefault="002A4219" w:rsidP="001C13E3">
      <w:pPr>
        <w:pStyle w:val="ListBullet"/>
      </w:pPr>
      <w:r w:rsidRPr="001C13E3">
        <w:rPr>
          <w:rStyle w:val="Codefragment"/>
        </w:rPr>
        <w:t>PSExtended</w:t>
      </w:r>
      <w:r w:rsidRPr="002A4219">
        <w:t>: The members that were added in the Types.ps1xml files or by using the Add-Member cmdlet</w:t>
      </w:r>
      <w:r w:rsidR="00DD3126">
        <w:t xml:space="preserve"> (</w:t>
      </w:r>
      <w:r w:rsidR="007734B5" w:rsidRPr="007734B5">
        <w:t>§</w:t>
      </w:r>
      <w:r w:rsidR="00FA56A4" w:rsidRPr="007734B5">
        <w:fldChar w:fldCharType="begin"/>
      </w:r>
      <w:r w:rsidR="007734B5" w:rsidRPr="007734B5">
        <w:instrText xml:space="preserve"> REF _Ref261699558 \r \h </w:instrText>
      </w:r>
      <w:r w:rsidR="00FA56A4" w:rsidRPr="007734B5">
        <w:fldChar w:fldCharType="separate"/>
      </w:r>
      <w:r w:rsidR="00A34E8C">
        <w:t>4.6</w:t>
      </w:r>
      <w:r w:rsidR="00FA56A4" w:rsidRPr="007734B5">
        <w:fldChar w:fldCharType="end"/>
      </w:r>
      <w:r w:rsidR="007734B5">
        <w:t xml:space="preserve">, </w:t>
      </w:r>
      <w:r w:rsidR="00DD3126" w:rsidRPr="00DD3126">
        <w:t>§</w:t>
      </w:r>
      <w:r w:rsidR="00FA56A4">
        <w:fldChar w:fldCharType="begin"/>
      </w:r>
      <w:r w:rsidR="00DD3126">
        <w:instrText xml:space="preserve"> REF _Ref261696727 \r \h </w:instrText>
      </w:r>
      <w:r w:rsidR="00FA56A4">
        <w:fldChar w:fldCharType="separate"/>
      </w:r>
      <w:r w:rsidR="00A34E8C">
        <w:t>13.2</w:t>
      </w:r>
      <w:r w:rsidR="00FA56A4">
        <w:fldChar w:fldCharType="end"/>
      </w:r>
      <w:r w:rsidR="00DD3126">
        <w:t>)</w:t>
      </w:r>
      <w:r w:rsidRPr="002A4219">
        <w:t>.</w:t>
      </w:r>
    </w:p>
    <w:p w:rsidR="002A4219" w:rsidRPr="002A4219" w:rsidRDefault="002A4219" w:rsidP="001C13E3">
      <w:pPr>
        <w:pStyle w:val="ListBullet"/>
      </w:pPr>
      <w:r w:rsidRPr="001C13E3">
        <w:rPr>
          <w:rStyle w:val="Codefragment"/>
        </w:rPr>
        <w:t>PSTypeNames</w:t>
      </w:r>
      <w:r w:rsidRPr="002A4219">
        <w:t xml:space="preserve">: A list of object types that describe the object, in order of specificity. When formatting the object, PowerShell searches for the types in the Format.ps1xml files </w:t>
      </w:r>
      <w:r w:rsidR="0089182E" w:rsidRPr="0089182E">
        <w:t>(§</w:t>
      </w:r>
      <w:r w:rsidR="00FA56A4" w:rsidRPr="0089182E">
        <w:fldChar w:fldCharType="begin"/>
      </w:r>
      <w:r w:rsidR="0089182E" w:rsidRPr="0089182E">
        <w:instrText xml:space="preserve"> REF _Ref261699558 \r \h </w:instrText>
      </w:r>
      <w:r w:rsidR="00FA56A4" w:rsidRPr="0089182E">
        <w:fldChar w:fldCharType="separate"/>
      </w:r>
      <w:r w:rsidR="00A34E8C">
        <w:t>4.6</w:t>
      </w:r>
      <w:r w:rsidR="00FA56A4" w:rsidRPr="0089182E">
        <w:fldChar w:fldCharType="end"/>
      </w:r>
      <w:r w:rsidR="0089182E" w:rsidRPr="0089182E">
        <w:t>)</w:t>
      </w:r>
      <w:r w:rsidR="0089182E">
        <w:t xml:space="preserve"> </w:t>
      </w:r>
      <w:r w:rsidRPr="002A4219">
        <w:t>in the PowerShell installation directory (</w:t>
      </w:r>
      <w:r w:rsidRPr="0089182E">
        <w:rPr>
          <w:rStyle w:val="Codefragment"/>
        </w:rPr>
        <w:t>$PSHome</w:t>
      </w:r>
      <w:r w:rsidRPr="002A4219">
        <w:t>). It uses</w:t>
      </w:r>
      <w:r>
        <w:t xml:space="preserve"> </w:t>
      </w:r>
      <w:r w:rsidRPr="002A4219">
        <w:t>the formatting definition for the first type that it finds.</w:t>
      </w:r>
    </w:p>
    <w:p w:rsidR="00E3447B" w:rsidRPr="005A13AB" w:rsidRDefault="002A4219" w:rsidP="002A4219">
      <w:pPr>
        <w:pStyle w:val="implementation-definedbehavior"/>
      </w:pPr>
      <w:r w:rsidRPr="002A4219">
        <w:t xml:space="preserve">Windows PowerShell: The intrinsic member </w:t>
      </w:r>
      <w:r w:rsidRPr="002A4219">
        <w:rPr>
          <w:rStyle w:val="Codefragment"/>
        </w:rPr>
        <w:t>P</w:t>
      </w:r>
      <w:r w:rsidR="00D068FE">
        <w:rPr>
          <w:rStyle w:val="Codefragment"/>
        </w:rPr>
        <w:t>s</w:t>
      </w:r>
      <w:r w:rsidRPr="002A4219">
        <w:rPr>
          <w:rStyle w:val="Codefragment"/>
        </w:rPr>
        <w:t>Object</w:t>
      </w:r>
      <w:r w:rsidRPr="002A4219">
        <w:t xml:space="preserve"> is also included. </w:t>
      </w:r>
      <w:r w:rsidR="0025467D">
        <w:t xml:space="preserve">This </w:t>
      </w:r>
      <w:r w:rsidR="0025467D" w:rsidRPr="0025467D">
        <w:t xml:space="preserve">member </w:t>
      </w:r>
      <w:r w:rsidR="0025467D">
        <w:t xml:space="preserve">provides access to </w:t>
      </w:r>
      <w:r w:rsidR="0025467D" w:rsidRPr="0025467D">
        <w:t xml:space="preserve">a member set that only allows access to the </w:t>
      </w:r>
      <w:r w:rsidR="0025467D" w:rsidRPr="0025467D">
        <w:rPr>
          <w:rStyle w:val="Codefragment"/>
        </w:rPr>
        <w:t>PsObject</w:t>
      </w:r>
      <w:r w:rsidR="0025467D" w:rsidRPr="0025467D">
        <w:t xml:space="preserve"> instance wrapping the object.  The wrapped object may or may not already be a </w:t>
      </w:r>
      <w:r w:rsidR="0025467D" w:rsidRPr="0025467D">
        <w:rPr>
          <w:rStyle w:val="Codefragment"/>
        </w:rPr>
        <w:t>PsObject</w:t>
      </w:r>
      <w:r w:rsidR="0025467D">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3447B" w:rsidRPr="005101E6" w:rsidTr="0086443F">
        <w:tc>
          <w:tcPr>
            <w:tcW w:w="2916" w:type="dxa"/>
          </w:tcPr>
          <w:p w:rsidR="00E3447B" w:rsidRPr="00E3447B" w:rsidRDefault="00E3447B" w:rsidP="00E3447B">
            <w:r w:rsidRPr="005101E6">
              <w:t xml:space="preserve">Required: No  </w:t>
            </w:r>
          </w:p>
        </w:tc>
        <w:tc>
          <w:tcPr>
            <w:tcW w:w="3024" w:type="dxa"/>
          </w:tcPr>
          <w:p w:rsidR="00E3447B" w:rsidRPr="00E3447B" w:rsidRDefault="00E3447B" w:rsidP="00E3447B">
            <w:r w:rsidRPr="005101E6">
              <w:t>Position/Named: Named</w:t>
            </w:r>
          </w:p>
        </w:tc>
        <w:tc>
          <w:tcPr>
            <w:tcW w:w="3744" w:type="dxa"/>
          </w:tcPr>
          <w:p w:rsidR="00E3447B" w:rsidRPr="00E3447B" w:rsidRDefault="00E3447B" w:rsidP="00E3447B">
            <w:r w:rsidRPr="005101E6">
              <w:t xml:space="preserve">Default value: </w:t>
            </w:r>
            <w:r w:rsidRPr="00E3447B">
              <w:rPr>
                <w:rStyle w:val="Codefragment"/>
              </w:rPr>
              <w:t>$true</w:t>
            </w:r>
          </w:p>
        </w:tc>
      </w:tr>
      <w:tr w:rsidR="00E3447B" w:rsidRPr="005101E6" w:rsidTr="0086443F">
        <w:tc>
          <w:tcPr>
            <w:tcW w:w="5940" w:type="dxa"/>
            <w:gridSpan w:val="2"/>
          </w:tcPr>
          <w:p w:rsidR="00E3447B" w:rsidRPr="00E3447B" w:rsidRDefault="00E3447B" w:rsidP="00E3447B">
            <w:r w:rsidRPr="005101E6">
              <w:t>Accept pipeline input: No</w:t>
            </w:r>
          </w:p>
        </w:tc>
        <w:tc>
          <w:tcPr>
            <w:tcW w:w="3744" w:type="dxa"/>
          </w:tcPr>
          <w:p w:rsidR="00E3447B" w:rsidRPr="00E3447B" w:rsidRDefault="00E3447B" w:rsidP="00E3447B">
            <w:r w:rsidRPr="005101E6">
              <w:t>Accept wildcard characters: No</w:t>
            </w:r>
          </w:p>
        </w:tc>
      </w:tr>
    </w:tbl>
    <w:p w:rsidR="00E3447B" w:rsidRPr="005101E6" w:rsidRDefault="00E3447B" w:rsidP="00E3447B">
      <w:pPr>
        <w:rPr>
          <w:rStyle w:val="Codefragment"/>
        </w:rPr>
      </w:pPr>
    </w:p>
    <w:p w:rsidR="00F6155D" w:rsidRPr="00115F16" w:rsidRDefault="00E3447B" w:rsidP="00115F16">
      <w:r w:rsidRPr="00D12726">
        <w:rPr>
          <w:rStyle w:val="Codefragment"/>
        </w:rPr>
        <w:t>-InputObject</w:t>
      </w:r>
      <w:r w:rsidRPr="00D12726">
        <w:t xml:space="preserve">  </w:t>
      </w:r>
      <w:r w:rsidRPr="00D12726">
        <w:rPr>
          <w:rStyle w:val="Production"/>
        </w:rPr>
        <w:t>&lt;</w:t>
      </w:r>
      <w:r>
        <w:rPr>
          <w:rStyle w:val="Production"/>
        </w:rPr>
        <w:t>o</w:t>
      </w:r>
      <w:r w:rsidRPr="00D12726">
        <w:rPr>
          <w:rStyle w:val="Production"/>
        </w:rPr>
        <w:t>bject&gt;</w:t>
      </w:r>
      <w:r w:rsidRPr="00D12726">
        <w:t xml:space="preserve"> — The object to </w:t>
      </w:r>
      <w:r w:rsidR="00115F16">
        <w:t xml:space="preserve">from which the </w:t>
      </w:r>
      <w:r w:rsidRPr="00D12726">
        <w:t>member</w:t>
      </w:r>
      <w:r w:rsidR="00115F16">
        <w:t>s are to be retrieved</w:t>
      </w:r>
      <w:r w:rsidRPr="00D12726">
        <w:t>.</w:t>
      </w:r>
      <w:r w:rsidR="00115F16">
        <w:t xml:space="preserve"> Note that the use of this </w:t>
      </w:r>
      <w:r w:rsidR="00115F16" w:rsidRPr="00115F16">
        <w:t xml:space="preserve">parameter is not the same as piping an object to Get-Member. </w:t>
      </w:r>
      <w:r w:rsidR="00115F16">
        <w:t>Specifically, wh</w:t>
      </w:r>
      <w:r w:rsidR="00115F16" w:rsidRPr="00115F16">
        <w:t xml:space="preserve">en a collection of objects </w:t>
      </w:r>
      <w:r w:rsidR="00115F16">
        <w:t xml:space="preserve">is piped </w:t>
      </w:r>
      <w:r w:rsidR="00115F16" w:rsidRPr="00115F16">
        <w:t xml:space="preserve">to Get-Member, </w:t>
      </w:r>
      <w:r w:rsidR="00115F16">
        <w:t xml:space="preserve">that cmdlet </w:t>
      </w:r>
      <w:r w:rsidR="00115F16" w:rsidRPr="00115F16">
        <w:t xml:space="preserve">gets the members of the individual objects in the collection, such as the properties of the integers in an array of integers. </w:t>
      </w:r>
      <w:r w:rsidR="00115F16">
        <w:t>However, w</w:t>
      </w:r>
      <w:r w:rsidR="00115F16" w:rsidRPr="00115F16">
        <w:t xml:space="preserve">hen </w:t>
      </w:r>
      <w:r w:rsidR="00115F16" w:rsidRPr="00115F16">
        <w:rPr>
          <w:rStyle w:val="Codefragment"/>
        </w:rPr>
        <w:t>InputObject</w:t>
      </w:r>
      <w:r w:rsidR="00115F16" w:rsidRPr="00115F16">
        <w:t xml:space="preserve"> </w:t>
      </w:r>
      <w:r w:rsidR="00115F16">
        <w:t xml:space="preserve">is used </w:t>
      </w:r>
      <w:r w:rsidR="00115F16" w:rsidRPr="00115F16">
        <w:t>to submit a collection of objects, Get-Member gets the members of the collection, such as the properties of the array in an array of integers.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3447B" w:rsidRPr="005101E6" w:rsidTr="0086443F">
        <w:tc>
          <w:tcPr>
            <w:tcW w:w="2916" w:type="dxa"/>
          </w:tcPr>
          <w:p w:rsidR="00E3447B" w:rsidRPr="00E3447B" w:rsidRDefault="00E3447B" w:rsidP="00115F16">
            <w:r w:rsidRPr="00D12726">
              <w:t xml:space="preserve">Required: </w:t>
            </w:r>
            <w:r w:rsidR="00115F16">
              <w:t>No</w:t>
            </w:r>
            <w:r w:rsidRPr="00E3447B">
              <w:t xml:space="preserve">  </w:t>
            </w:r>
          </w:p>
        </w:tc>
        <w:tc>
          <w:tcPr>
            <w:tcW w:w="3474" w:type="dxa"/>
          </w:tcPr>
          <w:p w:rsidR="00E3447B" w:rsidRPr="00E3447B" w:rsidRDefault="00E3447B" w:rsidP="00E3447B">
            <w:r w:rsidRPr="00D12726">
              <w:t>Position/Named: Named</w:t>
            </w:r>
          </w:p>
        </w:tc>
        <w:tc>
          <w:tcPr>
            <w:tcW w:w="3294" w:type="dxa"/>
          </w:tcPr>
          <w:p w:rsidR="00E3447B" w:rsidRPr="00E3447B" w:rsidRDefault="00E3447B" w:rsidP="00E3447B">
            <w:r w:rsidRPr="00D12726">
              <w:t>Default value: None</w:t>
            </w:r>
          </w:p>
        </w:tc>
      </w:tr>
      <w:tr w:rsidR="00E3447B" w:rsidRPr="005101E6" w:rsidTr="0086443F">
        <w:tc>
          <w:tcPr>
            <w:tcW w:w="6390" w:type="dxa"/>
            <w:gridSpan w:val="2"/>
          </w:tcPr>
          <w:p w:rsidR="00E3447B" w:rsidRPr="00E3447B" w:rsidRDefault="00E3447B" w:rsidP="00E3447B">
            <w:r w:rsidRPr="00D1272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E3447B">
              <w:t>)</w:t>
            </w:r>
          </w:p>
        </w:tc>
        <w:tc>
          <w:tcPr>
            <w:tcW w:w="3294" w:type="dxa"/>
          </w:tcPr>
          <w:p w:rsidR="00E3447B" w:rsidRPr="00E3447B" w:rsidRDefault="00E3447B" w:rsidP="00E3447B">
            <w:r w:rsidRPr="00D12726">
              <w:t>Accept wildcard characters: No</w:t>
            </w:r>
          </w:p>
        </w:tc>
      </w:tr>
    </w:tbl>
    <w:p w:rsidR="00E3447B" w:rsidRPr="00D12726" w:rsidRDefault="00E3447B" w:rsidP="00E3447B">
      <w:pPr>
        <w:rPr>
          <w:rStyle w:val="Codefragment"/>
        </w:rPr>
      </w:pPr>
    </w:p>
    <w:p w:rsidR="003F6008" w:rsidRPr="003F6008" w:rsidRDefault="00E3447B" w:rsidP="003F6008">
      <w:r w:rsidRPr="001452D3">
        <w:rPr>
          <w:rStyle w:val="Codefragment"/>
        </w:rPr>
        <w:t>-</w:t>
      </w:r>
      <w:r>
        <w:rPr>
          <w:rStyle w:val="Codefragment"/>
        </w:rPr>
        <w:t>MemberType</w:t>
      </w:r>
      <w:r w:rsidRPr="001452D3">
        <w:t xml:space="preserve">  </w:t>
      </w:r>
      <w:r w:rsidRPr="001452D3">
        <w:rPr>
          <w:rStyle w:val="Production"/>
        </w:rPr>
        <w:t>&lt;</w:t>
      </w:r>
      <w:r>
        <w:rPr>
          <w:rStyle w:val="Production"/>
        </w:rPr>
        <w:t>PsMemberTypes</w:t>
      </w:r>
      <w:r w:rsidRPr="001452D3">
        <w:rPr>
          <w:rStyle w:val="Production"/>
        </w:rPr>
        <w:t>&gt;</w:t>
      </w:r>
      <w:r w:rsidRPr="001452D3">
        <w:t xml:space="preserve"> —</w:t>
      </w:r>
      <w:r w:rsidRPr="00387BC4">
        <w:t xml:space="preserve">Specifies the </w:t>
      </w:r>
      <w:r w:rsidR="003F6008">
        <w:t xml:space="preserve">member </w:t>
      </w:r>
      <w:r w:rsidRPr="00387BC4">
        <w:t>type of the member</w:t>
      </w:r>
      <w:r w:rsidR="003F6008">
        <w:t>s to be retrieved</w:t>
      </w:r>
      <w:r>
        <w:t>.</w:t>
      </w:r>
      <w:r w:rsidR="003F6008">
        <w:t xml:space="preserve"> By default, all of them are retrieved. The valid values are</w:t>
      </w:r>
      <w:r w:rsidR="003F6008" w:rsidRPr="003F6008">
        <w:t xml:space="preserve">: </w:t>
      </w:r>
    </w:p>
    <w:p w:rsidR="00E3447B" w:rsidRPr="00387BC4" w:rsidRDefault="00E3447B" w:rsidP="00E3447B">
      <w:pPr>
        <w:pStyle w:val="ListBullet"/>
      </w:pPr>
      <w:r w:rsidRPr="00387BC4">
        <w:rPr>
          <w:rStyle w:val="Codefragment"/>
        </w:rPr>
        <w:t>AliasProperty</w:t>
      </w:r>
      <w:r w:rsidRPr="00387BC4">
        <w:t xml:space="preserve">: </w:t>
      </w:r>
      <w:r>
        <w:t>A</w:t>
      </w:r>
      <w:r w:rsidRPr="008F14A7">
        <w:t xml:space="preserve"> new name for an existing property</w:t>
      </w:r>
      <w:r>
        <w:t>.</w:t>
      </w:r>
    </w:p>
    <w:p w:rsidR="00E3447B" w:rsidRPr="008D5FA3" w:rsidRDefault="00E3447B" w:rsidP="00E3447B">
      <w:pPr>
        <w:pStyle w:val="ListBullet"/>
      </w:pPr>
      <w:r>
        <w:rPr>
          <w:rStyle w:val="Codefragment"/>
        </w:rPr>
        <w:t>Member</w:t>
      </w:r>
      <w:r w:rsidRPr="008F14A7">
        <w:rPr>
          <w:rStyle w:val="Codefragment"/>
        </w:rPr>
        <w:t>Set</w:t>
      </w:r>
      <w:r w:rsidRPr="008F14A7">
        <w:t xml:space="preserve">: A predefined collection of properties and methods, such as </w:t>
      </w:r>
      <w:r w:rsidRPr="00314676">
        <w:rPr>
          <w:rStyle w:val="Codefragment"/>
        </w:rPr>
        <w:t>PsBase</w:t>
      </w:r>
      <w:r w:rsidRPr="008F14A7">
        <w:t xml:space="preserve"> and </w:t>
      </w:r>
      <w:r w:rsidRPr="00314676">
        <w:rPr>
          <w:rStyle w:val="Codefragment"/>
        </w:rPr>
        <w:t>PsTypeNames</w:t>
      </w:r>
      <w:r>
        <w:t> (</w:t>
      </w:r>
      <w:r w:rsidRPr="008D5FA3">
        <w:t>§</w:t>
      </w:r>
      <w:r w:rsidR="00FA56A4">
        <w:fldChar w:fldCharType="begin"/>
      </w:r>
      <w:r>
        <w:instrText xml:space="preserve"> REF _Ref261699558 \r \h </w:instrText>
      </w:r>
      <w:r w:rsidR="00FA56A4">
        <w:fldChar w:fldCharType="separate"/>
      </w:r>
      <w:r w:rsidR="00A34E8C">
        <w:t>4.6</w:t>
      </w:r>
      <w:r w:rsidR="00FA56A4">
        <w:fldChar w:fldCharType="end"/>
      </w:r>
      <w:r w:rsidRPr="008D5FA3">
        <w:t>).</w:t>
      </w:r>
    </w:p>
    <w:p w:rsidR="00E3447B" w:rsidRPr="008F14A7" w:rsidRDefault="00E3447B" w:rsidP="00E3447B">
      <w:pPr>
        <w:pStyle w:val="ListBullet"/>
      </w:pPr>
      <w:r w:rsidRPr="008F14A7">
        <w:rPr>
          <w:rStyle w:val="Codefragment"/>
        </w:rPr>
        <w:t>NoteProperty</w:t>
      </w:r>
      <w:r w:rsidRPr="008F14A7">
        <w:t xml:space="preserve">: </w:t>
      </w:r>
      <w:r>
        <w:t xml:space="preserve">A </w:t>
      </w:r>
      <w:r w:rsidRPr="00314676">
        <w:t>property with a static value.</w:t>
      </w:r>
    </w:p>
    <w:p w:rsidR="00E3447B" w:rsidRPr="001452D3" w:rsidRDefault="00E3447B" w:rsidP="00E3447B">
      <w:pPr>
        <w:pStyle w:val="ListBullet"/>
      </w:pPr>
      <w:r>
        <w:rPr>
          <w:rStyle w:val="Codefragment"/>
        </w:rPr>
        <w:t>PropertySet</w:t>
      </w:r>
      <w:r w:rsidRPr="001452D3">
        <w:t>:</w:t>
      </w:r>
      <w:r>
        <w:t xml:space="preserve"> </w:t>
      </w:r>
      <w:r w:rsidRPr="00314676">
        <w:t>A predefined collection of object properties.</w:t>
      </w:r>
    </w:p>
    <w:p w:rsidR="00E3447B" w:rsidRPr="008F14A7" w:rsidRDefault="00E3447B" w:rsidP="00E3447B">
      <w:pPr>
        <w:pStyle w:val="ListBullet"/>
      </w:pPr>
      <w:r w:rsidRPr="008F14A7">
        <w:rPr>
          <w:rStyle w:val="Codefragment"/>
        </w:rPr>
        <w:t>Script</w:t>
      </w:r>
      <w:r>
        <w:rPr>
          <w:rStyle w:val="Codefragment"/>
        </w:rPr>
        <w:t>Method</w:t>
      </w:r>
      <w:r w:rsidRPr="008F14A7">
        <w:t xml:space="preserve">: </w:t>
      </w:r>
      <w:r w:rsidRPr="00314676">
        <w:t>A method whose value is the output of a script.</w:t>
      </w:r>
    </w:p>
    <w:p w:rsidR="00E3447B" w:rsidRDefault="00E3447B" w:rsidP="00E3447B">
      <w:pPr>
        <w:pStyle w:val="ListBullet"/>
      </w:pPr>
      <w:r w:rsidRPr="001452D3">
        <w:rPr>
          <w:rStyle w:val="Codefragment"/>
        </w:rPr>
        <w:t>Script</w:t>
      </w:r>
      <w:r>
        <w:rPr>
          <w:rStyle w:val="Codefragment"/>
        </w:rPr>
        <w:t>Property</w:t>
      </w:r>
      <w:r w:rsidRPr="001452D3">
        <w:t xml:space="preserve">: </w:t>
      </w:r>
      <w:r w:rsidRPr="00314676">
        <w:t>A property whose value is the output of a script.</w:t>
      </w:r>
    </w:p>
    <w:p w:rsidR="0016712F" w:rsidRPr="0016712F" w:rsidRDefault="0016712F" w:rsidP="0016712F">
      <w:r w:rsidRPr="0016712F">
        <w:t xml:space="preserve">If the </w:t>
      </w:r>
      <w:r w:rsidRPr="0016712F">
        <w:rPr>
          <w:rStyle w:val="Codefragment"/>
        </w:rPr>
        <w:t>Name</w:t>
      </w:r>
      <w:r w:rsidRPr="0016712F">
        <w:t xml:space="preserve"> parameter is used in conjunction with the </w:t>
      </w:r>
      <w:r w:rsidRPr="0016712F">
        <w:rPr>
          <w:rStyle w:val="Codefragment"/>
        </w:rPr>
        <w:t>MemberType</w:t>
      </w:r>
      <w:r w:rsidRPr="0016712F">
        <w:t xml:space="preserve">, </w:t>
      </w:r>
      <w:r w:rsidRPr="0016712F">
        <w:rPr>
          <w:rStyle w:val="Codefragment"/>
        </w:rPr>
        <w:t>View</w:t>
      </w:r>
      <w:r w:rsidRPr="0016712F">
        <w:t xml:space="preserve">, or </w:t>
      </w:r>
      <w:r w:rsidRPr="0016712F">
        <w:rPr>
          <w:rStyle w:val="Codefragment"/>
        </w:rPr>
        <w:t>Static</w:t>
      </w:r>
      <w:r w:rsidRPr="0016712F">
        <w:t xml:space="preserve"> parameters, only the members that satisfy the criteria of all parameters are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3447B" w:rsidRPr="005101E6" w:rsidTr="0086443F">
        <w:tc>
          <w:tcPr>
            <w:tcW w:w="2916" w:type="dxa"/>
          </w:tcPr>
          <w:p w:rsidR="00E3447B" w:rsidRPr="00E3447B" w:rsidRDefault="00E3447B" w:rsidP="003F6008">
            <w:r w:rsidRPr="001452D3">
              <w:t xml:space="preserve">Required: </w:t>
            </w:r>
            <w:r w:rsidR="003F6008">
              <w:t>No</w:t>
            </w:r>
            <w:r w:rsidRPr="00E3447B">
              <w:t xml:space="preserve">  </w:t>
            </w:r>
          </w:p>
        </w:tc>
        <w:tc>
          <w:tcPr>
            <w:tcW w:w="3474" w:type="dxa"/>
          </w:tcPr>
          <w:p w:rsidR="00E3447B" w:rsidRPr="00E3447B" w:rsidRDefault="00E3447B" w:rsidP="003F6008">
            <w:r w:rsidRPr="001452D3">
              <w:t xml:space="preserve">Position/Named: </w:t>
            </w:r>
            <w:r w:rsidR="003F6008">
              <w:t>Named</w:t>
            </w:r>
          </w:p>
        </w:tc>
        <w:tc>
          <w:tcPr>
            <w:tcW w:w="3294" w:type="dxa"/>
          </w:tcPr>
          <w:p w:rsidR="00E3447B" w:rsidRPr="00E3447B" w:rsidRDefault="00E3447B" w:rsidP="00E3447B">
            <w:r w:rsidRPr="001452D3">
              <w:t xml:space="preserve">Default value: </w:t>
            </w:r>
            <w:r w:rsidRPr="00E3447B">
              <w:t>none</w:t>
            </w:r>
          </w:p>
        </w:tc>
      </w:tr>
      <w:tr w:rsidR="00E3447B" w:rsidRPr="005101E6" w:rsidTr="0086443F">
        <w:tc>
          <w:tcPr>
            <w:tcW w:w="6390" w:type="dxa"/>
            <w:gridSpan w:val="2"/>
          </w:tcPr>
          <w:p w:rsidR="00E3447B" w:rsidRPr="00E3447B" w:rsidRDefault="00E3447B" w:rsidP="00E3447B">
            <w:r w:rsidRPr="001452D3">
              <w:t>Accept pipeline input: No</w:t>
            </w:r>
          </w:p>
        </w:tc>
        <w:tc>
          <w:tcPr>
            <w:tcW w:w="3294" w:type="dxa"/>
          </w:tcPr>
          <w:p w:rsidR="00E3447B" w:rsidRPr="00E3447B" w:rsidRDefault="00E3447B" w:rsidP="00E3447B">
            <w:r w:rsidRPr="001452D3">
              <w:t>Accept wildcard characters: No</w:t>
            </w:r>
          </w:p>
        </w:tc>
      </w:tr>
    </w:tbl>
    <w:p w:rsidR="00E3447B" w:rsidRPr="001452D3" w:rsidRDefault="00E3447B" w:rsidP="00E3447B"/>
    <w:p w:rsidR="00154255" w:rsidRPr="00154255" w:rsidRDefault="00E3447B" w:rsidP="00154255">
      <w:r w:rsidRPr="002E6ED9">
        <w:rPr>
          <w:rStyle w:val="Codefragment"/>
        </w:rPr>
        <w:lastRenderedPageBreak/>
        <w:t>-</w:t>
      </w:r>
      <w:r w:rsidR="004569AD">
        <w:rPr>
          <w:rStyle w:val="Codefragment"/>
        </w:rPr>
        <w:t>Static</w:t>
      </w:r>
      <w:r w:rsidRPr="002E6ED9">
        <w:t xml:space="preserve">  [  </w:t>
      </w:r>
      <w:r w:rsidRPr="002E6ED9">
        <w:rPr>
          <w:rStyle w:val="Production"/>
        </w:rPr>
        <w:t>&lt;SwitchParameter&gt;</w:t>
      </w:r>
      <w:r w:rsidRPr="002E6ED9">
        <w:t xml:space="preserve">  ] — </w:t>
      </w:r>
      <w:r w:rsidRPr="008A5629">
        <w:t xml:space="preserve"> </w:t>
      </w:r>
      <w:r w:rsidR="00154255">
        <w:t xml:space="preserve">Specifies that only the static members are to be retrieved. </w:t>
      </w:r>
      <w:r w:rsidR="00154255" w:rsidRPr="00154255">
        <w:t xml:space="preserve">If </w:t>
      </w:r>
      <w:r w:rsidR="00154255">
        <w:t xml:space="preserve">both the </w:t>
      </w:r>
      <w:r w:rsidR="00154255" w:rsidRPr="00154255">
        <w:rPr>
          <w:rStyle w:val="Codefragment"/>
        </w:rPr>
        <w:t>Static</w:t>
      </w:r>
      <w:r w:rsidR="00154255" w:rsidRPr="00154255">
        <w:t xml:space="preserve"> parameter </w:t>
      </w:r>
      <w:r w:rsidR="00154255">
        <w:t xml:space="preserve">and </w:t>
      </w:r>
      <w:r w:rsidR="00154255" w:rsidRPr="00154255">
        <w:t xml:space="preserve">the </w:t>
      </w:r>
      <w:r w:rsidR="00154255" w:rsidRPr="00154255">
        <w:rPr>
          <w:rStyle w:val="Codefragment"/>
        </w:rPr>
        <w:t>View</w:t>
      </w:r>
      <w:r w:rsidR="00154255" w:rsidRPr="00154255">
        <w:t xml:space="preserve"> parameter</w:t>
      </w:r>
      <w:r w:rsidR="00154255">
        <w:t xml:space="preserve"> are used</w:t>
      </w:r>
      <w:r w:rsidR="00154255" w:rsidRPr="00154255">
        <w:t xml:space="preserve">, the </w:t>
      </w:r>
      <w:r w:rsidR="00154255" w:rsidRPr="00154255">
        <w:rPr>
          <w:rStyle w:val="Codefragment"/>
        </w:rPr>
        <w:t>View</w:t>
      </w:r>
      <w:r w:rsidR="00154255" w:rsidRPr="00154255">
        <w:t xml:space="preserve"> parameter is ignored.</w:t>
      </w:r>
      <w:r w:rsidR="00154255">
        <w:t xml:space="preserve"> </w:t>
      </w:r>
      <w:r w:rsidR="00154255" w:rsidRPr="00154255">
        <w:t xml:space="preserve">If the </w:t>
      </w:r>
      <w:r w:rsidR="00154255" w:rsidRPr="00154255">
        <w:rPr>
          <w:rStyle w:val="Codefragment"/>
        </w:rPr>
        <w:t>Name</w:t>
      </w:r>
      <w:r w:rsidR="00154255" w:rsidRPr="00154255">
        <w:t xml:space="preserve"> parameter is used in conjunction with the </w:t>
      </w:r>
      <w:r w:rsidR="00154255" w:rsidRPr="00154255">
        <w:rPr>
          <w:rStyle w:val="Codefragment"/>
        </w:rPr>
        <w:t>MemberType</w:t>
      </w:r>
      <w:r w:rsidR="00154255" w:rsidRPr="00154255">
        <w:t xml:space="preserve"> or </w:t>
      </w:r>
      <w:r w:rsidR="00154255" w:rsidRPr="00154255">
        <w:rPr>
          <w:rStyle w:val="Codefragment"/>
        </w:rPr>
        <w:t>Static</w:t>
      </w:r>
      <w:r w:rsidR="00154255" w:rsidRPr="00154255">
        <w:t xml:space="preserve"> parameters, only the members that satisfy the criteria of all parameters are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3447B" w:rsidRPr="005101E6" w:rsidTr="0086443F">
        <w:tc>
          <w:tcPr>
            <w:tcW w:w="2916" w:type="dxa"/>
          </w:tcPr>
          <w:p w:rsidR="00E3447B" w:rsidRPr="00E3447B" w:rsidRDefault="00E3447B" w:rsidP="00E3447B">
            <w:r w:rsidRPr="002E6ED9">
              <w:t xml:space="preserve">Required: No  </w:t>
            </w:r>
          </w:p>
        </w:tc>
        <w:tc>
          <w:tcPr>
            <w:tcW w:w="3024" w:type="dxa"/>
          </w:tcPr>
          <w:p w:rsidR="00E3447B" w:rsidRPr="00E3447B" w:rsidRDefault="00E3447B" w:rsidP="00E3447B">
            <w:r w:rsidRPr="002E6ED9">
              <w:t>Position/Named: Named</w:t>
            </w:r>
          </w:p>
        </w:tc>
        <w:tc>
          <w:tcPr>
            <w:tcW w:w="3744" w:type="dxa"/>
          </w:tcPr>
          <w:p w:rsidR="00E3447B" w:rsidRPr="00E3447B" w:rsidRDefault="00E3447B" w:rsidP="00E3447B">
            <w:r w:rsidRPr="002E6ED9">
              <w:t xml:space="preserve">Default value: </w:t>
            </w:r>
            <w:r w:rsidRPr="00E3447B">
              <w:rPr>
                <w:rStyle w:val="Codefragment"/>
              </w:rPr>
              <w:t>$true</w:t>
            </w:r>
          </w:p>
        </w:tc>
      </w:tr>
      <w:tr w:rsidR="00E3447B" w:rsidRPr="005101E6" w:rsidTr="0086443F">
        <w:tc>
          <w:tcPr>
            <w:tcW w:w="5940" w:type="dxa"/>
            <w:gridSpan w:val="2"/>
          </w:tcPr>
          <w:p w:rsidR="00E3447B" w:rsidRPr="00E3447B" w:rsidRDefault="00E3447B" w:rsidP="00E3447B">
            <w:r w:rsidRPr="002E6ED9">
              <w:t>Accept pipeline input: No</w:t>
            </w:r>
          </w:p>
        </w:tc>
        <w:tc>
          <w:tcPr>
            <w:tcW w:w="3744" w:type="dxa"/>
          </w:tcPr>
          <w:p w:rsidR="00E3447B" w:rsidRPr="00E3447B" w:rsidRDefault="00E3447B" w:rsidP="00E3447B">
            <w:r w:rsidRPr="002E6ED9">
              <w:t>Accept wildcard characters: No</w:t>
            </w:r>
          </w:p>
        </w:tc>
      </w:tr>
    </w:tbl>
    <w:p w:rsidR="00E3447B" w:rsidRPr="002E6ED9" w:rsidRDefault="00E3447B" w:rsidP="00E3447B">
      <w:pPr>
        <w:rPr>
          <w:rStyle w:val="Codefragment"/>
        </w:rPr>
      </w:pPr>
    </w:p>
    <w:p w:rsidR="00E94604" w:rsidRPr="00E94604" w:rsidRDefault="00E94604" w:rsidP="00E94604">
      <w:r w:rsidRPr="00E94604">
        <w:rPr>
          <w:rStyle w:val="Codefragment"/>
        </w:rPr>
        <w:t>-</w:t>
      </w:r>
      <w:r w:rsidR="000A5259">
        <w:rPr>
          <w:rStyle w:val="Codefragment"/>
        </w:rPr>
        <w:t>View</w:t>
      </w:r>
      <w:r w:rsidRPr="00E94604">
        <w:t xml:space="preserve">  </w:t>
      </w:r>
      <w:r w:rsidRPr="00E94604">
        <w:rPr>
          <w:rStyle w:val="Production"/>
        </w:rPr>
        <w:t>&lt;PsMember</w:t>
      </w:r>
      <w:r w:rsidR="000A5259">
        <w:rPr>
          <w:rStyle w:val="Production"/>
        </w:rPr>
        <w:t>View</w:t>
      </w:r>
      <w:r w:rsidRPr="00E94604">
        <w:rPr>
          <w:rStyle w:val="Production"/>
        </w:rPr>
        <w:t>Types&gt;</w:t>
      </w:r>
      <w:r w:rsidRPr="00E94604">
        <w:t xml:space="preserve"> —Specifies the </w:t>
      </w:r>
      <w:r w:rsidR="000A5259">
        <w:t xml:space="preserve">categories </w:t>
      </w:r>
      <w:r w:rsidRPr="00E94604">
        <w:t xml:space="preserve">of members to be retrieved. The valid values are: </w:t>
      </w:r>
    </w:p>
    <w:p w:rsidR="000A5259" w:rsidRPr="000A5259" w:rsidRDefault="000A5259" w:rsidP="000A5259">
      <w:pPr>
        <w:pStyle w:val="ListBullet"/>
      </w:pPr>
      <w:r w:rsidRPr="000A5259">
        <w:rPr>
          <w:rStyle w:val="Codefragment"/>
        </w:rPr>
        <w:t>Base</w:t>
      </w:r>
      <w:r w:rsidRPr="000A5259">
        <w:t>:  Gets only the base members of the object without extension or adaptation (§</w:t>
      </w:r>
      <w:r w:rsidR="00FA56A4" w:rsidRPr="000A5259">
        <w:fldChar w:fldCharType="begin"/>
      </w:r>
      <w:r w:rsidRPr="000A5259">
        <w:instrText xml:space="preserve"> REF _Ref261699558 \r \h </w:instrText>
      </w:r>
      <w:r w:rsidR="00FA56A4" w:rsidRPr="000A5259">
        <w:fldChar w:fldCharType="separate"/>
      </w:r>
      <w:r w:rsidR="00A34E8C">
        <w:t>4.6</w:t>
      </w:r>
      <w:r w:rsidR="00FA56A4" w:rsidRPr="000A5259">
        <w:fldChar w:fldCharType="end"/>
      </w:r>
      <w:r w:rsidRPr="000A5259">
        <w:t>).</w:t>
      </w:r>
    </w:p>
    <w:p w:rsidR="000A5259" w:rsidRPr="000A5259" w:rsidRDefault="000A5259" w:rsidP="000A5259">
      <w:pPr>
        <w:pStyle w:val="ListBullet"/>
      </w:pPr>
      <w:r w:rsidRPr="000A5259">
        <w:rPr>
          <w:rStyle w:val="Codefragment"/>
        </w:rPr>
        <w:t>Adapted</w:t>
      </w:r>
      <w:r w:rsidRPr="000A5259">
        <w:t>:  Gets only the members defined in the PowerShell Extended Type System (ETS) (§</w:t>
      </w:r>
      <w:r w:rsidR="00FA56A4" w:rsidRPr="000A5259">
        <w:fldChar w:fldCharType="begin"/>
      </w:r>
      <w:r w:rsidRPr="000A5259">
        <w:instrText xml:space="preserve"> REF _Ref261699558 \r \h </w:instrText>
      </w:r>
      <w:r w:rsidR="00FA56A4" w:rsidRPr="000A5259">
        <w:fldChar w:fldCharType="separate"/>
      </w:r>
      <w:r w:rsidR="00A34E8C">
        <w:t>4.6</w:t>
      </w:r>
      <w:r w:rsidR="00FA56A4" w:rsidRPr="000A5259">
        <w:fldChar w:fldCharType="end"/>
      </w:r>
      <w:r w:rsidRPr="000A5259">
        <w:t>).</w:t>
      </w:r>
    </w:p>
    <w:p w:rsidR="000A5259" w:rsidRDefault="000A5259" w:rsidP="000A5259">
      <w:pPr>
        <w:pStyle w:val="ListBullet"/>
      </w:pPr>
      <w:r w:rsidRPr="000A5259">
        <w:rPr>
          <w:rStyle w:val="Codefragment"/>
        </w:rPr>
        <w:t>Extended</w:t>
      </w:r>
      <w:r w:rsidRPr="000A5259">
        <w:t>: Gets only the members that were added in the Types.ps1xml files or by using the Add-Member cmdlet (§</w:t>
      </w:r>
      <w:r w:rsidR="00FA56A4" w:rsidRPr="000A5259">
        <w:fldChar w:fldCharType="begin"/>
      </w:r>
      <w:r w:rsidRPr="000A5259">
        <w:instrText xml:space="preserve"> REF _Ref261699558 \r \h </w:instrText>
      </w:r>
      <w:r w:rsidR="00FA56A4" w:rsidRPr="000A5259">
        <w:fldChar w:fldCharType="separate"/>
      </w:r>
      <w:r w:rsidR="00A34E8C">
        <w:t>4.6</w:t>
      </w:r>
      <w:r w:rsidR="00FA56A4" w:rsidRPr="000A5259">
        <w:fldChar w:fldCharType="end"/>
      </w:r>
      <w:r w:rsidRPr="000A5259">
        <w:t>, §</w:t>
      </w:r>
      <w:r w:rsidR="00FA56A4" w:rsidRPr="000A5259">
        <w:fldChar w:fldCharType="begin"/>
      </w:r>
      <w:r w:rsidRPr="000A5259">
        <w:instrText xml:space="preserve"> REF _Ref261696727 \r \h </w:instrText>
      </w:r>
      <w:r w:rsidR="00FA56A4" w:rsidRPr="000A5259">
        <w:fldChar w:fldCharType="separate"/>
      </w:r>
      <w:r w:rsidR="00A34E8C">
        <w:t>13.2</w:t>
      </w:r>
      <w:r w:rsidR="00FA56A4" w:rsidRPr="000A5259">
        <w:fldChar w:fldCharType="end"/>
      </w:r>
      <w:r w:rsidRPr="000A5259">
        <w:t>).</w:t>
      </w:r>
    </w:p>
    <w:p w:rsidR="000A5259" w:rsidRPr="000A5259" w:rsidRDefault="000A5259" w:rsidP="000A5259">
      <w:pPr>
        <w:pStyle w:val="ListBullet"/>
      </w:pPr>
      <w:r w:rsidRPr="000A5259">
        <w:rPr>
          <w:rStyle w:val="Codefragment"/>
        </w:rPr>
        <w:t>All</w:t>
      </w:r>
      <w:r w:rsidRPr="000A5259">
        <w:t>: Gets the members in the Base, Adapted, and Extended views.</w:t>
      </w:r>
    </w:p>
    <w:p w:rsidR="000A5259" w:rsidRPr="000A5259" w:rsidRDefault="000A5259" w:rsidP="000A5259">
      <w:r w:rsidRPr="000A5259">
        <w:t xml:space="preserve">If both the </w:t>
      </w:r>
      <w:r w:rsidRPr="000A5259">
        <w:rPr>
          <w:rStyle w:val="Codefragment"/>
        </w:rPr>
        <w:t>Static</w:t>
      </w:r>
      <w:r w:rsidRPr="000A5259">
        <w:t xml:space="preserve"> parameter and the </w:t>
      </w:r>
      <w:r w:rsidRPr="000A5259">
        <w:rPr>
          <w:rStyle w:val="Codefragment"/>
        </w:rPr>
        <w:t>View</w:t>
      </w:r>
      <w:r w:rsidRPr="000A5259">
        <w:t xml:space="preserve"> parameter are used, the </w:t>
      </w:r>
      <w:r w:rsidRPr="000A5259">
        <w:rPr>
          <w:rStyle w:val="Codefragment"/>
        </w:rPr>
        <w:t>View</w:t>
      </w:r>
      <w:r w:rsidRPr="000A5259">
        <w:t xml:space="preserve"> parameter is ignored. If the </w:t>
      </w:r>
      <w:r w:rsidRPr="000A5259">
        <w:rPr>
          <w:rStyle w:val="Codefragment"/>
        </w:rPr>
        <w:t>Name</w:t>
      </w:r>
      <w:r w:rsidRPr="000A5259">
        <w:t xml:space="preserve"> parameter is used in conjunction with the </w:t>
      </w:r>
      <w:r w:rsidRPr="000A5259">
        <w:rPr>
          <w:rStyle w:val="Codefragment"/>
        </w:rPr>
        <w:t>MemberType</w:t>
      </w:r>
      <w:r w:rsidRPr="000A5259">
        <w:t xml:space="preserve">, </w:t>
      </w:r>
      <w:r w:rsidRPr="000A5259">
        <w:rPr>
          <w:rStyle w:val="Codefragment"/>
        </w:rPr>
        <w:t>View</w:t>
      </w:r>
      <w:r w:rsidRPr="000A5259">
        <w:t xml:space="preserve">, or </w:t>
      </w:r>
      <w:r w:rsidRPr="000A5259">
        <w:rPr>
          <w:rStyle w:val="Codefragment"/>
        </w:rPr>
        <w:t>Static</w:t>
      </w:r>
      <w:r w:rsidRPr="000A5259">
        <w:t xml:space="preserve"> parameters, only the members that satisfy the criteria of all parameters are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94604" w:rsidRPr="005101E6" w:rsidTr="0086443F">
        <w:tc>
          <w:tcPr>
            <w:tcW w:w="2916" w:type="dxa"/>
          </w:tcPr>
          <w:p w:rsidR="00E94604" w:rsidRPr="00E94604" w:rsidRDefault="00E94604" w:rsidP="00E94604">
            <w:r w:rsidRPr="00E94604">
              <w:t xml:space="preserve">Required: No  </w:t>
            </w:r>
          </w:p>
        </w:tc>
        <w:tc>
          <w:tcPr>
            <w:tcW w:w="3474" w:type="dxa"/>
          </w:tcPr>
          <w:p w:rsidR="00E94604" w:rsidRPr="00E94604" w:rsidRDefault="00E94604" w:rsidP="00E94604">
            <w:r w:rsidRPr="00E94604">
              <w:t>Position/Named: Named</w:t>
            </w:r>
          </w:p>
        </w:tc>
        <w:tc>
          <w:tcPr>
            <w:tcW w:w="3294" w:type="dxa"/>
          </w:tcPr>
          <w:p w:rsidR="00E94604" w:rsidRPr="00E94604" w:rsidRDefault="00E94604" w:rsidP="000A5259">
            <w:r w:rsidRPr="00E94604">
              <w:t xml:space="preserve">Default value: </w:t>
            </w:r>
            <w:r w:rsidR="000A5259" w:rsidRPr="000A5259">
              <w:t>"Adapted,Ext</w:t>
            </w:r>
            <w:r w:rsidR="000A5259">
              <w:t>e</w:t>
            </w:r>
            <w:r w:rsidR="000A5259" w:rsidRPr="000A5259">
              <w:t>nded"</w:t>
            </w:r>
          </w:p>
        </w:tc>
      </w:tr>
      <w:tr w:rsidR="00E94604" w:rsidRPr="005101E6" w:rsidTr="0086443F">
        <w:tc>
          <w:tcPr>
            <w:tcW w:w="6390" w:type="dxa"/>
            <w:gridSpan w:val="2"/>
          </w:tcPr>
          <w:p w:rsidR="00E94604" w:rsidRPr="00E94604" w:rsidRDefault="00E94604" w:rsidP="00E94604">
            <w:r w:rsidRPr="00E94604">
              <w:t>Accept pipeline input: No</w:t>
            </w:r>
          </w:p>
        </w:tc>
        <w:tc>
          <w:tcPr>
            <w:tcW w:w="3294" w:type="dxa"/>
          </w:tcPr>
          <w:p w:rsidR="00E94604" w:rsidRPr="00E94604" w:rsidRDefault="00E94604" w:rsidP="00E94604">
            <w:r w:rsidRPr="00E94604">
              <w:t>Accept wildcard characters: No</w:t>
            </w:r>
          </w:p>
        </w:tc>
      </w:tr>
    </w:tbl>
    <w:p w:rsidR="00E3447B" w:rsidRPr="0021228C" w:rsidRDefault="00E3447B" w:rsidP="00E3447B">
      <w:pPr>
        <w:rPr>
          <w:rStyle w:val="Codefragment"/>
        </w:rPr>
      </w:pPr>
    </w:p>
    <w:p w:rsidR="00E3447B" w:rsidRPr="005101E6" w:rsidRDefault="00E3447B" w:rsidP="00E3447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3447B" w:rsidRPr="005101E6" w:rsidRDefault="00E3447B" w:rsidP="00E3447B">
      <w:pPr>
        <w:pStyle w:val="subhead"/>
      </w:pPr>
      <w:r w:rsidRPr="005101E6">
        <w:t>Inputs:</w:t>
      </w:r>
    </w:p>
    <w:p w:rsidR="00E3447B" w:rsidRPr="005101E6" w:rsidRDefault="00E3447B" w:rsidP="00E3447B">
      <w:r>
        <w:t>Any object can be piped to this cmdlet.</w:t>
      </w:r>
    </w:p>
    <w:p w:rsidR="00E3447B" w:rsidRPr="005101E6" w:rsidRDefault="00E3447B" w:rsidP="00E3447B">
      <w:pPr>
        <w:pStyle w:val="subhead"/>
      </w:pPr>
      <w:r w:rsidRPr="005101E6">
        <w:t>Outputs:</w:t>
      </w:r>
    </w:p>
    <w:p w:rsidR="00187505" w:rsidRPr="00187505" w:rsidRDefault="00187505" w:rsidP="00187505">
      <w:r w:rsidRPr="00187505">
        <w:t>A single object (§</w:t>
      </w:r>
      <w:r w:rsidR="00FA56A4">
        <w:fldChar w:fldCharType="begin"/>
      </w:r>
      <w:r w:rsidR="0083557B">
        <w:instrText xml:space="preserve"> REF _Ref262215782 \r \h </w:instrText>
      </w:r>
      <w:r w:rsidR="00FA56A4">
        <w:fldChar w:fldCharType="separate"/>
      </w:r>
      <w:r w:rsidR="00A34E8C">
        <w:t>4.5.25</w:t>
      </w:r>
      <w:r w:rsidR="00FA56A4">
        <w:fldChar w:fldCharType="end"/>
      </w:r>
      <w:r w:rsidRPr="00187505">
        <w:t xml:space="preserve">) or an unconstrained 1-dimensional array of objects that describes the </w:t>
      </w:r>
      <w:r>
        <w:t>member</w:t>
      </w:r>
      <w:r w:rsidRPr="00187505">
        <w:t>(s) retrieved.</w:t>
      </w:r>
    </w:p>
    <w:p w:rsidR="00E3447B" w:rsidRPr="005101E6" w:rsidRDefault="00E3447B" w:rsidP="00E3447B">
      <w:pPr>
        <w:pStyle w:val="subhead"/>
      </w:pPr>
      <w:r w:rsidRPr="005101E6">
        <w:t>Examples:</w:t>
      </w:r>
    </w:p>
    <w:p w:rsidR="007C049D" w:rsidRDefault="007C049D" w:rsidP="007C049D">
      <w:pPr>
        <w:pStyle w:val="Code"/>
      </w:pPr>
      <w:r w:rsidRPr="007C049D">
        <w:t>$v = New-Item -Force -Path "I:\" -Name "Test" -Itemtype "Directory"</w:t>
      </w:r>
      <w:r>
        <w:br/>
      </w:r>
      <w:r w:rsidRPr="007C049D">
        <w:t>$v | Get-Member</w:t>
      </w:r>
      <w:r>
        <w:br/>
      </w:r>
      <w:r w:rsidRPr="007C049D">
        <w:t>$v | Get-Member -Force</w:t>
      </w:r>
      <w:r>
        <w:br/>
      </w:r>
      <w:r w:rsidRPr="007C049D">
        <w:t>$v | Get-Member -Name Name,Extension,CreationTime</w:t>
      </w:r>
      <w:r>
        <w:br/>
      </w:r>
      <w:r w:rsidRPr="007C049D">
        <w:t>$v | Get-Member -MemberType NoteProperty,ScriptProperty</w:t>
      </w:r>
      <w:r>
        <w:br/>
      </w:r>
      <w:r w:rsidRPr="007C049D">
        <w:t xml:space="preserve">$v | Get-Member -View All </w:t>
      </w:r>
    </w:p>
    <w:p w:rsidR="00742649" w:rsidRPr="005101E6" w:rsidRDefault="00742649" w:rsidP="001C307A">
      <w:pPr>
        <w:pStyle w:val="Heading2"/>
      </w:pPr>
      <w:bookmarkStart w:id="899" w:name="_Ref262301383"/>
      <w:bookmarkStart w:id="900" w:name="_Toc332989035"/>
      <w:r w:rsidRPr="005101E6">
        <w:t>Get-Module</w:t>
      </w:r>
      <w:bookmarkEnd w:id="896"/>
      <w:r w:rsidR="00C55DC0" w:rsidRPr="005101E6">
        <w:t xml:space="preserve"> (alias gmo)</w:t>
      </w:r>
      <w:bookmarkEnd w:id="897"/>
      <w:bookmarkEnd w:id="899"/>
      <w:bookmarkEnd w:id="900"/>
    </w:p>
    <w:p w:rsidR="00742649" w:rsidRPr="005101E6" w:rsidRDefault="00742649" w:rsidP="00742649">
      <w:pPr>
        <w:pStyle w:val="subhead"/>
      </w:pPr>
      <w:r w:rsidRPr="005101E6">
        <w:t>Synopsis:</w:t>
      </w:r>
    </w:p>
    <w:p w:rsidR="00742649" w:rsidRPr="005101E6" w:rsidRDefault="00742649" w:rsidP="00742649">
      <w:r w:rsidRPr="005101E6">
        <w:t xml:space="preserve">Gets </w:t>
      </w:r>
      <w:r w:rsidR="00182943" w:rsidRPr="005101E6">
        <w:t xml:space="preserve">an object for each </w:t>
      </w:r>
      <w:r w:rsidRPr="005101E6">
        <w:t>module (§</w:t>
      </w:r>
      <w:r w:rsidR="00BA13C0">
        <w:fldChar w:fldCharType="begin"/>
      </w:r>
      <w:r w:rsidR="00BA13C0">
        <w:instrText xml:space="preserve"> REF _Ref255576086 \r \h  \* MERGEFORMAT </w:instrText>
      </w:r>
      <w:r w:rsidR="00BA13C0">
        <w:fldChar w:fldCharType="separate"/>
      </w:r>
      <w:r w:rsidR="00A34E8C">
        <w:t>3.14</w:t>
      </w:r>
      <w:r w:rsidR="00BA13C0">
        <w:fldChar w:fldCharType="end"/>
      </w:r>
      <w:r w:rsidRPr="005101E6">
        <w:t>) that ha</w:t>
      </w:r>
      <w:r w:rsidR="00182943" w:rsidRPr="005101E6">
        <w:t>s</w:t>
      </w:r>
      <w:r w:rsidRPr="005101E6">
        <w:t xml:space="preserve"> been imported or that can be imported into the current session.</w:t>
      </w:r>
    </w:p>
    <w:p w:rsidR="00742649" w:rsidRPr="005101E6" w:rsidRDefault="00E61E13" w:rsidP="00742649">
      <w:pPr>
        <w:pStyle w:val="subhead"/>
      </w:pPr>
      <w:r w:rsidRPr="005101E6">
        <w:lastRenderedPageBreak/>
        <w:t>Syntax:</w:t>
      </w:r>
    </w:p>
    <w:p w:rsidR="00742649" w:rsidRPr="005101E6" w:rsidRDefault="00742649" w:rsidP="00742649">
      <w:pPr>
        <w:pStyle w:val="Grammar"/>
        <w:rPr>
          <w:rStyle w:val="GrammarText"/>
        </w:rPr>
      </w:pPr>
      <w:r w:rsidRPr="005101E6">
        <w:rPr>
          <w:rStyle w:val="Terminal"/>
        </w:rPr>
        <w:t>Get-Module</w:t>
      </w:r>
      <w:r w:rsidRPr="005101E6">
        <w:rPr>
          <w:rStyle w:val="GrammarText"/>
        </w:rPr>
        <w:t xml:space="preserve">  [  [  </w:t>
      </w:r>
      <w:r w:rsidRPr="005101E6">
        <w:rPr>
          <w:rStyle w:val="Terminal"/>
        </w:rPr>
        <w:t xml:space="preserve">-Name </w:t>
      </w:r>
      <w:r w:rsidRPr="005101E6">
        <w:rPr>
          <w:rStyle w:val="GrammarText"/>
        </w:rPr>
        <w:t xml:space="preserve"> ]  </w:t>
      </w:r>
      <w:r w:rsidRPr="005101E6">
        <w:t>&lt;string[]&gt;</w:t>
      </w:r>
      <w:r w:rsidRPr="005101E6">
        <w:rPr>
          <w:rStyle w:val="GrammarText"/>
        </w:rPr>
        <w:t xml:space="preserve">  ]  [  </w:t>
      </w:r>
      <w:r w:rsidRPr="005101E6">
        <w:rPr>
          <w:rStyle w:val="Terminal"/>
        </w:rPr>
        <w:t>-All</w:t>
      </w:r>
      <w:r w:rsidRPr="005101E6">
        <w:rPr>
          <w:rStyle w:val="GrammarText"/>
        </w:rPr>
        <w:t xml:space="preserve">  ]  [  </w:t>
      </w:r>
      <w:r w:rsidRPr="005101E6">
        <w:rPr>
          <w:rStyle w:val="Terminal"/>
        </w:rPr>
        <w:t>-ListAvailable</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742649" w:rsidRPr="005101E6" w:rsidRDefault="00C02370" w:rsidP="00742649">
      <w:pPr>
        <w:pStyle w:val="subhead"/>
      </w:pPr>
      <w:r w:rsidRPr="005101E6">
        <w:t>Description:</w:t>
      </w:r>
    </w:p>
    <w:p w:rsidR="00742649" w:rsidRPr="005101E6" w:rsidRDefault="00742649" w:rsidP="00742649">
      <w:r w:rsidRPr="005101E6">
        <w:t xml:space="preserve">This cmdlet gets </w:t>
      </w:r>
      <w:r w:rsidR="00182943" w:rsidRPr="005101E6">
        <w:t xml:space="preserve">objects for each </w:t>
      </w:r>
      <w:r w:rsidRPr="005101E6">
        <w:t>module that ha</w:t>
      </w:r>
      <w:r w:rsidR="00182943" w:rsidRPr="005101E6">
        <w:t>s</w:t>
      </w:r>
      <w:r w:rsidRPr="005101E6">
        <w:t xml:space="preserve"> been imported into the current session, or that can be imported.</w:t>
      </w:r>
    </w:p>
    <w:p w:rsidR="00742649" w:rsidRPr="005101E6" w:rsidRDefault="00742649" w:rsidP="00742649">
      <w:pPr>
        <w:pStyle w:val="subhead"/>
      </w:pPr>
      <w:r w:rsidRPr="005101E6">
        <w:t>Parameters:</w:t>
      </w:r>
    </w:p>
    <w:p w:rsidR="000B2615" w:rsidRPr="005101E6" w:rsidRDefault="000B2615" w:rsidP="000B2615">
      <w:r w:rsidRPr="005101E6">
        <w:rPr>
          <w:rStyle w:val="Codefragment"/>
        </w:rPr>
        <w:t>-All</w:t>
      </w:r>
      <w:r w:rsidRPr="005101E6">
        <w:t xml:space="preserve">  [  </w:t>
      </w:r>
      <w:r w:rsidRPr="005101E6">
        <w:rPr>
          <w:rStyle w:val="Production"/>
        </w:rPr>
        <w:t>&lt;SwitchParameter&gt;</w:t>
      </w:r>
      <w:r w:rsidRPr="005101E6">
        <w:t xml:space="preserve">  ] — Gets module objects for all module files. In the absence of this parameter, Get-Module gets the module object for the default module file only. The cmdlet selects file types in the following order: manifest files, script module files, and binary module files.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B2615" w:rsidRPr="005101E6" w:rsidTr="003761A4">
        <w:tc>
          <w:tcPr>
            <w:tcW w:w="2916" w:type="dxa"/>
          </w:tcPr>
          <w:p w:rsidR="000B2615" w:rsidRPr="005101E6" w:rsidRDefault="000B2615" w:rsidP="003761A4">
            <w:r w:rsidRPr="005101E6">
              <w:t xml:space="preserve">Required: No  </w:t>
            </w:r>
          </w:p>
        </w:tc>
        <w:tc>
          <w:tcPr>
            <w:tcW w:w="3024" w:type="dxa"/>
          </w:tcPr>
          <w:p w:rsidR="000B2615" w:rsidRPr="005101E6" w:rsidRDefault="000B2615" w:rsidP="003761A4">
            <w:r w:rsidRPr="005101E6">
              <w:t>Position/Named: Named</w:t>
            </w:r>
          </w:p>
        </w:tc>
        <w:tc>
          <w:tcPr>
            <w:tcW w:w="3744" w:type="dxa"/>
          </w:tcPr>
          <w:p w:rsidR="000B2615" w:rsidRPr="005101E6" w:rsidRDefault="000B2615" w:rsidP="003761A4">
            <w:r w:rsidRPr="005101E6">
              <w:t xml:space="preserve">Default value: </w:t>
            </w:r>
            <w:r w:rsidRPr="005101E6">
              <w:rPr>
                <w:rStyle w:val="Codefragment"/>
              </w:rPr>
              <w:t>$true</w:t>
            </w:r>
          </w:p>
        </w:tc>
      </w:tr>
      <w:tr w:rsidR="000B2615" w:rsidRPr="005101E6" w:rsidTr="003761A4">
        <w:tc>
          <w:tcPr>
            <w:tcW w:w="5940" w:type="dxa"/>
            <w:gridSpan w:val="2"/>
          </w:tcPr>
          <w:p w:rsidR="000B2615" w:rsidRPr="005101E6" w:rsidRDefault="000B2615" w:rsidP="003761A4">
            <w:r w:rsidRPr="005101E6">
              <w:t>Accept pipeline input: No</w:t>
            </w:r>
          </w:p>
        </w:tc>
        <w:tc>
          <w:tcPr>
            <w:tcW w:w="3744" w:type="dxa"/>
          </w:tcPr>
          <w:p w:rsidR="000B2615" w:rsidRPr="005101E6" w:rsidRDefault="000B2615" w:rsidP="003761A4">
            <w:r w:rsidRPr="005101E6">
              <w:t>Accept wildcard characters: No</w:t>
            </w:r>
          </w:p>
        </w:tc>
      </w:tr>
    </w:tbl>
    <w:p w:rsidR="000B2615" w:rsidRPr="005101E6" w:rsidRDefault="000B2615" w:rsidP="000B2615">
      <w:pPr>
        <w:rPr>
          <w:rStyle w:val="Codefragment"/>
        </w:rPr>
      </w:pPr>
    </w:p>
    <w:p w:rsidR="00182943" w:rsidRPr="005101E6" w:rsidRDefault="00182943" w:rsidP="00182943">
      <w:r w:rsidRPr="005101E6">
        <w:rPr>
          <w:rStyle w:val="Codefragment"/>
        </w:rPr>
        <w:t>-</w:t>
      </w:r>
      <w:r w:rsidR="000B2615" w:rsidRPr="005101E6">
        <w:rPr>
          <w:rStyle w:val="Codefragment"/>
        </w:rPr>
        <w:t>ListAvailable</w:t>
      </w:r>
      <w:r w:rsidRPr="005101E6">
        <w:t xml:space="preserve">  [  </w:t>
      </w:r>
      <w:r w:rsidRPr="005101E6">
        <w:rPr>
          <w:rStyle w:val="Production"/>
        </w:rPr>
        <w:t>&lt;SwitchParameter&gt;</w:t>
      </w:r>
      <w:r w:rsidRPr="005101E6">
        <w:t xml:space="preserve">  ] — </w:t>
      </w:r>
      <w:r w:rsidR="000B2615" w:rsidRPr="005101E6">
        <w:t xml:space="preserve">Gets all of the modules that can be imported into the session. Get-Module gets the modules in the paths specified by the environment variable </w:t>
      </w:r>
      <w:r w:rsidR="000B2615" w:rsidRPr="005101E6">
        <w:rPr>
          <w:rStyle w:val="Codefragment"/>
        </w:rPr>
        <w:t>PSModulePath</w:t>
      </w:r>
      <w:r w:rsidR="000B2615" w:rsidRPr="005101E6">
        <w:t>. Without this parameter, Get-Module gets only the modules that have been imported into the session.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82943" w:rsidRPr="005101E6" w:rsidTr="003761A4">
        <w:tc>
          <w:tcPr>
            <w:tcW w:w="2916" w:type="dxa"/>
          </w:tcPr>
          <w:p w:rsidR="00182943" w:rsidRPr="005101E6" w:rsidRDefault="00182943" w:rsidP="003761A4">
            <w:r w:rsidRPr="005101E6">
              <w:t xml:space="preserve">Required: No  </w:t>
            </w:r>
          </w:p>
        </w:tc>
        <w:tc>
          <w:tcPr>
            <w:tcW w:w="3024" w:type="dxa"/>
          </w:tcPr>
          <w:p w:rsidR="00182943" w:rsidRPr="005101E6" w:rsidRDefault="00182943" w:rsidP="003761A4">
            <w:r w:rsidRPr="005101E6">
              <w:t>Position/Named: Named</w:t>
            </w:r>
          </w:p>
        </w:tc>
        <w:tc>
          <w:tcPr>
            <w:tcW w:w="3744" w:type="dxa"/>
          </w:tcPr>
          <w:p w:rsidR="00182943" w:rsidRPr="005101E6" w:rsidRDefault="00182943" w:rsidP="003761A4">
            <w:r w:rsidRPr="005101E6">
              <w:t xml:space="preserve">Default value: </w:t>
            </w:r>
            <w:r w:rsidRPr="005101E6">
              <w:rPr>
                <w:rStyle w:val="Codefragment"/>
              </w:rPr>
              <w:t>$true</w:t>
            </w:r>
          </w:p>
        </w:tc>
      </w:tr>
      <w:tr w:rsidR="00182943" w:rsidRPr="005101E6" w:rsidTr="003761A4">
        <w:tc>
          <w:tcPr>
            <w:tcW w:w="5940" w:type="dxa"/>
            <w:gridSpan w:val="2"/>
          </w:tcPr>
          <w:p w:rsidR="00182943" w:rsidRPr="005101E6" w:rsidRDefault="00182943" w:rsidP="003761A4">
            <w:r w:rsidRPr="005101E6">
              <w:t>Accept pipeline input: No</w:t>
            </w:r>
          </w:p>
        </w:tc>
        <w:tc>
          <w:tcPr>
            <w:tcW w:w="3744" w:type="dxa"/>
          </w:tcPr>
          <w:p w:rsidR="00182943" w:rsidRPr="005101E6" w:rsidRDefault="00182943" w:rsidP="003761A4">
            <w:r w:rsidRPr="005101E6">
              <w:t>Accept wildcard characters: No</w:t>
            </w:r>
          </w:p>
        </w:tc>
      </w:tr>
    </w:tbl>
    <w:p w:rsidR="00182943" w:rsidRPr="005101E6" w:rsidRDefault="00182943" w:rsidP="00182943">
      <w:pPr>
        <w:rPr>
          <w:rStyle w:val="Codefragment"/>
        </w:rPr>
      </w:pPr>
    </w:p>
    <w:p w:rsidR="00742649" w:rsidRPr="005101E6" w:rsidRDefault="00742649" w:rsidP="00742649">
      <w:r w:rsidRPr="005101E6">
        <w:rPr>
          <w:rStyle w:val="Codefragment"/>
        </w:rPr>
        <w:t>-</w:t>
      </w:r>
      <w:r w:rsidR="004A3E00" w:rsidRPr="005101E6">
        <w:rPr>
          <w:rStyle w:val="Codefragment"/>
        </w:rPr>
        <w:t>Name</w:t>
      </w:r>
      <w:r w:rsidRPr="005101E6">
        <w:t xml:space="preserve">  </w:t>
      </w:r>
      <w:r w:rsidRPr="005101E6">
        <w:rPr>
          <w:rStyle w:val="Production"/>
        </w:rPr>
        <w:t>&lt;string[]&gt;</w:t>
      </w:r>
      <w:r w:rsidRPr="005101E6">
        <w:t xml:space="preserve"> — </w:t>
      </w:r>
      <w:r w:rsidR="004A3E00" w:rsidRPr="005101E6">
        <w:t xml:space="preserve">Gets </w:t>
      </w:r>
      <w:r w:rsidR="00E21164" w:rsidRPr="005101E6">
        <w:t xml:space="preserve">the specified </w:t>
      </w:r>
      <w:r w:rsidR="004A3E00" w:rsidRPr="005101E6">
        <w:t>modules.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42649" w:rsidRPr="005101E6" w:rsidTr="00742649">
        <w:tc>
          <w:tcPr>
            <w:tcW w:w="2916" w:type="dxa"/>
          </w:tcPr>
          <w:p w:rsidR="00742649" w:rsidRPr="005101E6" w:rsidRDefault="00742649" w:rsidP="004A3E00">
            <w:r w:rsidRPr="005101E6">
              <w:t xml:space="preserve">Required: </w:t>
            </w:r>
            <w:r w:rsidR="004A3E00" w:rsidRPr="005101E6">
              <w:t>No</w:t>
            </w:r>
            <w:r w:rsidRPr="005101E6">
              <w:t xml:space="preserve">  </w:t>
            </w:r>
          </w:p>
        </w:tc>
        <w:tc>
          <w:tcPr>
            <w:tcW w:w="3474" w:type="dxa"/>
          </w:tcPr>
          <w:p w:rsidR="00742649" w:rsidRPr="005101E6" w:rsidRDefault="00742649" w:rsidP="00742649">
            <w:r w:rsidRPr="005101E6">
              <w:t>Position/Named: Position 1</w:t>
            </w:r>
          </w:p>
        </w:tc>
        <w:tc>
          <w:tcPr>
            <w:tcW w:w="3294" w:type="dxa"/>
          </w:tcPr>
          <w:p w:rsidR="00742649" w:rsidRPr="005101E6" w:rsidRDefault="00742649" w:rsidP="00742649">
            <w:r w:rsidRPr="005101E6">
              <w:t>Default value: None</w:t>
            </w:r>
          </w:p>
        </w:tc>
      </w:tr>
      <w:tr w:rsidR="00742649" w:rsidRPr="005101E6" w:rsidTr="00742649">
        <w:tc>
          <w:tcPr>
            <w:tcW w:w="6390" w:type="dxa"/>
            <w:gridSpan w:val="2"/>
          </w:tcPr>
          <w:p w:rsidR="00742649" w:rsidRPr="005101E6" w:rsidRDefault="00742649" w:rsidP="004A3E00">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42649" w:rsidRPr="005101E6" w:rsidRDefault="00742649" w:rsidP="00742649">
            <w:r w:rsidRPr="005101E6">
              <w:t>Accept wildcard characters: Yes</w:t>
            </w:r>
          </w:p>
        </w:tc>
      </w:tr>
    </w:tbl>
    <w:p w:rsidR="00742649" w:rsidRPr="005101E6" w:rsidRDefault="00742649" w:rsidP="00742649">
      <w:pPr>
        <w:rPr>
          <w:rStyle w:val="Codefragment"/>
        </w:rPr>
      </w:pPr>
    </w:p>
    <w:p w:rsidR="00742649" w:rsidRPr="005101E6" w:rsidRDefault="00742649" w:rsidP="0074264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42649" w:rsidRPr="005101E6" w:rsidRDefault="00742649" w:rsidP="00742649">
      <w:pPr>
        <w:pStyle w:val="subhead"/>
      </w:pPr>
      <w:r w:rsidRPr="005101E6">
        <w:t>Inputs:</w:t>
      </w:r>
    </w:p>
    <w:p w:rsidR="00742649" w:rsidRPr="005101E6" w:rsidRDefault="00064781" w:rsidP="00742649">
      <w:r w:rsidRPr="005101E6">
        <w:t xml:space="preserve">Module names </w:t>
      </w:r>
      <w:r w:rsidR="00742649" w:rsidRPr="005101E6">
        <w:t xml:space="preserve">can be </w:t>
      </w:r>
      <w:r w:rsidR="00AC0B5D" w:rsidRPr="00AC0B5D">
        <w:t>written</w:t>
      </w:r>
      <w:r w:rsidR="00AC0B5D">
        <w:t xml:space="preserve"> to</w:t>
      </w:r>
      <w:r w:rsidR="00742649" w:rsidRPr="005101E6">
        <w:t xml:space="preserve"> the pipeline to Get-</w:t>
      </w:r>
      <w:r w:rsidRPr="005101E6">
        <w:t>Module.</w:t>
      </w:r>
    </w:p>
    <w:p w:rsidR="00742649" w:rsidRPr="005101E6" w:rsidRDefault="00742649" w:rsidP="00742649">
      <w:pPr>
        <w:pStyle w:val="subhead"/>
      </w:pPr>
      <w:r w:rsidRPr="005101E6">
        <w:t>Outputs:</w:t>
      </w:r>
    </w:p>
    <w:p w:rsidR="00742649" w:rsidRPr="005101E6" w:rsidRDefault="00742649" w:rsidP="00742649">
      <w:r w:rsidRPr="005101E6">
        <w:t>A single object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Pr="005101E6">
        <w:t xml:space="preserve">) or an </w:t>
      </w:r>
      <w:r w:rsidR="00C92D97" w:rsidRPr="005101E6">
        <w:t>unconstrained 1-dimensional array</w:t>
      </w:r>
      <w:r w:rsidRPr="005101E6">
        <w:t xml:space="preserve"> of objects that describes the </w:t>
      </w:r>
      <w:r w:rsidR="00064781" w:rsidRPr="005101E6">
        <w:t>module</w:t>
      </w:r>
      <w:r w:rsidRPr="005101E6">
        <w:t>(s) retrieved.</w:t>
      </w:r>
    </w:p>
    <w:p w:rsidR="00742649" w:rsidRPr="005101E6" w:rsidRDefault="004D4F70" w:rsidP="00742649">
      <w:pPr>
        <w:pStyle w:val="subhead"/>
      </w:pPr>
      <w:r w:rsidRPr="005101E6">
        <w:t>Examples:</w:t>
      </w:r>
    </w:p>
    <w:p w:rsidR="00742649" w:rsidRPr="005101E6" w:rsidRDefault="003A641C" w:rsidP="003A641C">
      <w:pPr>
        <w:pStyle w:val="Code"/>
      </w:pPr>
      <w:r w:rsidRPr="005101E6">
        <w:t>Get-Module -All -ListAvailable</w:t>
      </w:r>
      <w:r w:rsidRPr="005101E6">
        <w:br/>
        <w:t>Get-Module PSTest_Temperature</w:t>
      </w:r>
    </w:p>
    <w:p w:rsidR="001C307A" w:rsidRPr="005101E6" w:rsidRDefault="001C307A" w:rsidP="001C307A">
      <w:pPr>
        <w:pStyle w:val="Heading2"/>
      </w:pPr>
      <w:bookmarkStart w:id="901" w:name="_Ref255741399"/>
      <w:bookmarkStart w:id="902" w:name="_Toc332989036"/>
      <w:r w:rsidRPr="005101E6">
        <w:t>Get-PSDrive</w:t>
      </w:r>
      <w:bookmarkEnd w:id="898"/>
      <w:r w:rsidR="00C55DC0" w:rsidRPr="005101E6">
        <w:t xml:space="preserve"> (alias gdr)</w:t>
      </w:r>
      <w:bookmarkEnd w:id="901"/>
      <w:bookmarkEnd w:id="902"/>
    </w:p>
    <w:p w:rsidR="004B4DEA" w:rsidRPr="005101E6" w:rsidRDefault="004B4DEA" w:rsidP="004B4DEA">
      <w:pPr>
        <w:pStyle w:val="subhead"/>
      </w:pPr>
      <w:r w:rsidRPr="005101E6">
        <w:t>Synopsis:</w:t>
      </w:r>
    </w:p>
    <w:p w:rsidR="004B4DEA" w:rsidRPr="005101E6" w:rsidRDefault="004B4DEA" w:rsidP="004B4DEA">
      <w:r w:rsidRPr="005101E6">
        <w:t>Gets the PowerShell drives</w:t>
      </w:r>
      <w:r w:rsidR="00875DED" w:rsidRPr="005101E6">
        <w:t xml:space="preserve">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875DED" w:rsidRPr="005101E6">
        <w:t>)</w:t>
      </w:r>
      <w:r w:rsidRPr="005101E6">
        <w:t xml:space="preserve"> in the current session. </w:t>
      </w:r>
    </w:p>
    <w:p w:rsidR="004B4DEA" w:rsidRPr="005101E6" w:rsidRDefault="00E61E13" w:rsidP="004B4DEA">
      <w:pPr>
        <w:pStyle w:val="subhead"/>
      </w:pPr>
      <w:r w:rsidRPr="005101E6">
        <w:lastRenderedPageBreak/>
        <w:t>Syntax:</w:t>
      </w:r>
    </w:p>
    <w:p w:rsidR="000F7224" w:rsidRPr="005101E6" w:rsidRDefault="000F7224" w:rsidP="000F7224">
      <w:pPr>
        <w:pStyle w:val="Grammar"/>
      </w:pPr>
      <w:r w:rsidRPr="005101E6">
        <w:rPr>
          <w:rStyle w:val="Terminal"/>
        </w:rPr>
        <w:t>Get-PSDrive</w:t>
      </w:r>
      <w:r w:rsidRPr="005101E6">
        <w:rPr>
          <w:rStyle w:val="GrammarText"/>
        </w:rPr>
        <w:t xml:space="preserve">  [  </w:t>
      </w:r>
      <w:r w:rsidRPr="005101E6">
        <w:rPr>
          <w:rStyle w:val="Terminal"/>
        </w:rPr>
        <w:t>-LiteralName</w:t>
      </w:r>
      <w:r w:rsidRPr="005101E6">
        <w:rPr>
          <w:rStyle w:val="GrammarText"/>
        </w:rPr>
        <w:t xml:space="preserve">  ]  </w:t>
      </w:r>
      <w:r w:rsidRPr="005101E6">
        <w:t>&lt;string[]&gt;</w:t>
      </w:r>
      <w:r w:rsidRPr="005101E6">
        <w:rPr>
          <w:rStyle w:val="GrammarText"/>
        </w:rPr>
        <w:t xml:space="preserve">  [  </w:t>
      </w:r>
      <w:r w:rsidRPr="005101E6">
        <w:rPr>
          <w:rStyle w:val="Terminal"/>
        </w:rPr>
        <w:t>-PSProvider</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t>&lt;CommonParameters&gt;</w:t>
      </w:r>
      <w:r w:rsidRPr="005101E6">
        <w:rPr>
          <w:rStyle w:val="GrammarText"/>
        </w:rPr>
        <w:t xml:space="preserve">  ]</w:t>
      </w:r>
    </w:p>
    <w:p w:rsidR="004B4DEA" w:rsidRPr="005101E6" w:rsidRDefault="004B4DEA" w:rsidP="004B4DEA">
      <w:pPr>
        <w:pStyle w:val="Grammar"/>
      </w:pPr>
      <w:r w:rsidRPr="005101E6">
        <w:rPr>
          <w:rStyle w:val="Terminal"/>
        </w:rPr>
        <w:t>Get-PSDrive</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-PSProvider</w:t>
      </w:r>
      <w:r w:rsidRPr="005101E6">
        <w:rPr>
          <w:rStyle w:val="GrammarText"/>
        </w:rPr>
        <w:t xml:space="preserve">  </w:t>
      </w:r>
      <w:r w:rsidRPr="005101E6">
        <w:t>&lt;string[]&gt;</w:t>
      </w:r>
      <w:r w:rsidRPr="005101E6">
        <w:rPr>
          <w:rStyle w:val="GrammarText"/>
        </w:rPr>
        <w:t xml:space="preserve">  ]</w:t>
      </w:r>
      <w:r w:rsidRPr="005101E6">
        <w:rPr>
          <w:rStyle w:val="GrammarText"/>
        </w:rPr>
        <w:br/>
      </w:r>
      <w:r w:rsidR="000F7224" w:rsidRPr="005101E6">
        <w:rPr>
          <w:rStyle w:val="GrammarText"/>
        </w:rPr>
        <w:t xml:space="preserve">[  </w:t>
      </w:r>
      <w:r w:rsidR="000F7224" w:rsidRPr="005101E6">
        <w:rPr>
          <w:rStyle w:val="Terminal"/>
        </w:rPr>
        <w:t>-Scope</w:t>
      </w:r>
      <w:r w:rsidR="000F7224" w:rsidRPr="005101E6">
        <w:rPr>
          <w:rStyle w:val="GrammarText"/>
        </w:rPr>
        <w:t xml:space="preserve">  </w:t>
      </w:r>
      <w:r w:rsidR="000F7224" w:rsidRPr="005101E6">
        <w:t>&lt;string&gt;</w:t>
      </w:r>
      <w:r w:rsidR="000F7224" w:rsidRPr="005101E6">
        <w:rPr>
          <w:rStyle w:val="GrammarText"/>
        </w:rPr>
        <w:t xml:space="preserve">  ]  </w:t>
      </w:r>
      <w:r w:rsidRPr="005101E6">
        <w:rPr>
          <w:rStyle w:val="GrammarText"/>
        </w:rPr>
        <w:t xml:space="preserve">[  </w:t>
      </w:r>
      <w:r w:rsidRPr="005101E6">
        <w:t>&lt;CommonParameters&gt;</w:t>
      </w:r>
      <w:r w:rsidRPr="005101E6">
        <w:rPr>
          <w:rStyle w:val="GrammarText"/>
        </w:rPr>
        <w:t xml:space="preserve">  ]</w:t>
      </w:r>
    </w:p>
    <w:p w:rsidR="004B4DEA" w:rsidRPr="005101E6" w:rsidRDefault="00C02370" w:rsidP="004B4DEA">
      <w:pPr>
        <w:pStyle w:val="subhead"/>
      </w:pPr>
      <w:r w:rsidRPr="005101E6">
        <w:t>Description:</w:t>
      </w:r>
    </w:p>
    <w:p w:rsidR="004B4DEA" w:rsidRPr="005101E6" w:rsidRDefault="004B4DEA" w:rsidP="004B4DEA">
      <w:r w:rsidRPr="005101E6">
        <w:t xml:space="preserve">This cmdlet gets the </w:t>
      </w:r>
      <w:r w:rsidR="000F7224" w:rsidRPr="005101E6">
        <w:t xml:space="preserve">one or more </w:t>
      </w:r>
      <w:r w:rsidRPr="005101E6">
        <w:t xml:space="preserve">PowerShell drives in the current session.    </w:t>
      </w:r>
    </w:p>
    <w:p w:rsidR="004B4DEA" w:rsidRPr="005101E6" w:rsidRDefault="004B4DEA" w:rsidP="004B4DEA">
      <w:pPr>
        <w:pStyle w:val="subhead"/>
      </w:pPr>
      <w:r w:rsidRPr="005101E6">
        <w:t>Parameters:</w:t>
      </w:r>
    </w:p>
    <w:p w:rsidR="00CB0F7F" w:rsidRPr="005101E6" w:rsidRDefault="00251260" w:rsidP="00CB0F7F">
      <w:r w:rsidRPr="005101E6">
        <w:rPr>
          <w:rStyle w:val="Codefragment"/>
        </w:rPr>
        <w:t>-LiteralName</w:t>
      </w:r>
      <w:r w:rsidRPr="005101E6">
        <w:t xml:space="preserve">  </w:t>
      </w:r>
      <w:r w:rsidRPr="005101E6">
        <w:rPr>
          <w:rStyle w:val="Production"/>
        </w:rPr>
        <w:t>&lt;string[]&gt;</w:t>
      </w:r>
      <w:r w:rsidRPr="005101E6">
        <w:t xml:space="preserve"> — </w:t>
      </w:r>
      <w:r w:rsidR="00CB0F7F" w:rsidRPr="005101E6">
        <w:t>Specifies the name of the PowerShell drive</w:t>
      </w:r>
      <w:r w:rsidR="004B6ED6" w:rsidRPr="005101E6">
        <w:t>s (without trailing colon)</w:t>
      </w:r>
      <w:r w:rsidR="00CB0F7F"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51260" w:rsidRPr="005101E6" w:rsidTr="003B0F8F">
        <w:tc>
          <w:tcPr>
            <w:tcW w:w="2916" w:type="dxa"/>
          </w:tcPr>
          <w:p w:rsidR="00251260" w:rsidRPr="005101E6" w:rsidRDefault="00251260" w:rsidP="00CB0F7F">
            <w:r w:rsidRPr="005101E6">
              <w:t xml:space="preserve">Required: </w:t>
            </w:r>
            <w:r w:rsidR="00CB0F7F" w:rsidRPr="005101E6">
              <w:t>Yes</w:t>
            </w:r>
            <w:r w:rsidRPr="005101E6">
              <w:t xml:space="preserve">  </w:t>
            </w:r>
          </w:p>
        </w:tc>
        <w:tc>
          <w:tcPr>
            <w:tcW w:w="3024" w:type="dxa"/>
          </w:tcPr>
          <w:p w:rsidR="00251260" w:rsidRPr="005101E6" w:rsidRDefault="00251260" w:rsidP="003B0F8F">
            <w:r w:rsidRPr="005101E6">
              <w:t>Position/Named: Position 1</w:t>
            </w:r>
          </w:p>
        </w:tc>
        <w:tc>
          <w:tcPr>
            <w:tcW w:w="3744" w:type="dxa"/>
          </w:tcPr>
          <w:p w:rsidR="00251260" w:rsidRPr="005101E6" w:rsidRDefault="00251260" w:rsidP="003B0F8F">
            <w:r w:rsidRPr="005101E6">
              <w:t>Default value: None</w:t>
            </w:r>
          </w:p>
        </w:tc>
      </w:tr>
      <w:tr w:rsidR="00251260" w:rsidRPr="005101E6" w:rsidTr="003B0F8F">
        <w:tc>
          <w:tcPr>
            <w:tcW w:w="5940" w:type="dxa"/>
            <w:gridSpan w:val="2"/>
          </w:tcPr>
          <w:p w:rsidR="00251260" w:rsidRPr="005101E6" w:rsidRDefault="00251260" w:rsidP="00CB0F7F">
            <w:r w:rsidRPr="005101E6">
              <w:t xml:space="preserve">Accept pipeline input: </w:t>
            </w:r>
            <w:r w:rsidR="00CB0F7F"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CB0F7F" w:rsidRPr="005101E6">
              <w:t>)</w:t>
            </w:r>
          </w:p>
        </w:tc>
        <w:tc>
          <w:tcPr>
            <w:tcW w:w="3744" w:type="dxa"/>
          </w:tcPr>
          <w:p w:rsidR="00251260" w:rsidRPr="005101E6" w:rsidRDefault="00251260" w:rsidP="003B0F8F">
            <w:r w:rsidRPr="005101E6">
              <w:t>Accept wildcard characters: No</w:t>
            </w:r>
          </w:p>
        </w:tc>
      </w:tr>
    </w:tbl>
    <w:p w:rsidR="00251260" w:rsidRPr="005101E6" w:rsidRDefault="00251260" w:rsidP="00251260">
      <w:pPr>
        <w:rPr>
          <w:rStyle w:val="Production"/>
        </w:rPr>
      </w:pPr>
    </w:p>
    <w:p w:rsidR="006C1BCD" w:rsidRPr="005101E6" w:rsidRDefault="006C1BCD" w:rsidP="006C1BCD">
      <w:r w:rsidRPr="005101E6">
        <w:rPr>
          <w:rStyle w:val="Codefragment"/>
        </w:rPr>
        <w:t>-Name</w:t>
      </w:r>
      <w:r w:rsidRPr="005101E6">
        <w:t xml:space="preserve">  </w:t>
      </w:r>
      <w:r w:rsidRPr="005101E6">
        <w:rPr>
          <w:rStyle w:val="Production"/>
        </w:rPr>
        <w:t>&lt;string[]&gt;</w:t>
      </w:r>
      <w:r w:rsidRPr="005101E6">
        <w:t xml:space="preserve"> — Specifies the name of the PowerShell drive</w:t>
      </w:r>
      <w:r w:rsidR="004B6ED6" w:rsidRPr="005101E6">
        <w:t xml:space="preserve"> (without trailing colon).</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C1BCD" w:rsidRPr="005101E6" w:rsidTr="003B0F8F">
        <w:tc>
          <w:tcPr>
            <w:tcW w:w="2916" w:type="dxa"/>
          </w:tcPr>
          <w:p w:rsidR="006C1BCD" w:rsidRPr="005101E6" w:rsidRDefault="006C1BCD" w:rsidP="004B6ED6">
            <w:r w:rsidRPr="005101E6">
              <w:t xml:space="preserve">Required: </w:t>
            </w:r>
            <w:r w:rsidR="004B6ED6" w:rsidRPr="005101E6">
              <w:t>No</w:t>
            </w:r>
            <w:r w:rsidRPr="005101E6">
              <w:t xml:space="preserve">  </w:t>
            </w:r>
          </w:p>
        </w:tc>
        <w:tc>
          <w:tcPr>
            <w:tcW w:w="3024" w:type="dxa"/>
          </w:tcPr>
          <w:p w:rsidR="006C1BCD" w:rsidRPr="005101E6" w:rsidRDefault="006C1BCD" w:rsidP="003B0F8F">
            <w:r w:rsidRPr="005101E6">
              <w:t>Position/Named: Position 1</w:t>
            </w:r>
          </w:p>
        </w:tc>
        <w:tc>
          <w:tcPr>
            <w:tcW w:w="3744" w:type="dxa"/>
          </w:tcPr>
          <w:p w:rsidR="006C1BCD" w:rsidRPr="005101E6" w:rsidRDefault="006C1BCD" w:rsidP="003B0F8F">
            <w:r w:rsidRPr="005101E6">
              <w:t>Default value: None</w:t>
            </w:r>
          </w:p>
        </w:tc>
      </w:tr>
      <w:tr w:rsidR="006C1BCD" w:rsidRPr="005101E6" w:rsidTr="003B0F8F">
        <w:tc>
          <w:tcPr>
            <w:tcW w:w="5940" w:type="dxa"/>
            <w:gridSpan w:val="2"/>
          </w:tcPr>
          <w:p w:rsidR="006C1BCD" w:rsidRPr="005101E6" w:rsidRDefault="006C1BCD" w:rsidP="003B0F8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6C1BCD" w:rsidRPr="005101E6" w:rsidRDefault="006C1BCD" w:rsidP="003B0F8F">
            <w:r w:rsidRPr="005101E6">
              <w:t>Accept wildcard characters: No</w:t>
            </w:r>
          </w:p>
        </w:tc>
      </w:tr>
    </w:tbl>
    <w:p w:rsidR="006C1BCD" w:rsidRPr="005101E6" w:rsidRDefault="006C1BCD" w:rsidP="006C1BCD">
      <w:pPr>
        <w:rPr>
          <w:rStyle w:val="Production"/>
        </w:rPr>
      </w:pPr>
    </w:p>
    <w:p w:rsidR="004B4DEA" w:rsidRPr="005101E6" w:rsidRDefault="004B4DEA" w:rsidP="004B4DEA">
      <w:r w:rsidRPr="005101E6">
        <w:rPr>
          <w:rStyle w:val="Codefragment"/>
        </w:rPr>
        <w:t>-PSProvider</w:t>
      </w:r>
      <w:r w:rsidRPr="005101E6">
        <w:t xml:space="preserve">  </w:t>
      </w:r>
      <w:r w:rsidRPr="005101E6">
        <w:rPr>
          <w:rStyle w:val="Production"/>
        </w:rPr>
        <w:t>&lt;string[]&gt;</w:t>
      </w:r>
      <w:r w:rsidRPr="005101E6">
        <w:t xml:space="preserve"> — Specifies the names of the providers whose information is to be retrieved.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B4DEA" w:rsidRPr="005101E6" w:rsidTr="003B0F8F">
        <w:tc>
          <w:tcPr>
            <w:tcW w:w="2916" w:type="dxa"/>
          </w:tcPr>
          <w:p w:rsidR="004B4DEA" w:rsidRPr="005101E6" w:rsidRDefault="004B4DEA" w:rsidP="003B0F8F">
            <w:r w:rsidRPr="005101E6">
              <w:t xml:space="preserve">Required: No  </w:t>
            </w:r>
          </w:p>
        </w:tc>
        <w:tc>
          <w:tcPr>
            <w:tcW w:w="3024" w:type="dxa"/>
          </w:tcPr>
          <w:p w:rsidR="004B4DEA" w:rsidRPr="005101E6" w:rsidRDefault="004B4DEA" w:rsidP="003B0F8F">
            <w:r w:rsidRPr="005101E6">
              <w:t>Position/Named: Position 1</w:t>
            </w:r>
          </w:p>
        </w:tc>
        <w:tc>
          <w:tcPr>
            <w:tcW w:w="3744" w:type="dxa"/>
          </w:tcPr>
          <w:p w:rsidR="004B4DEA" w:rsidRPr="005101E6" w:rsidRDefault="004B4DEA" w:rsidP="003B0F8F">
            <w:r w:rsidRPr="005101E6">
              <w:t>Default value: None</w:t>
            </w:r>
          </w:p>
        </w:tc>
      </w:tr>
      <w:tr w:rsidR="004B4DEA" w:rsidRPr="005101E6" w:rsidTr="003B0F8F">
        <w:tc>
          <w:tcPr>
            <w:tcW w:w="5940" w:type="dxa"/>
            <w:gridSpan w:val="2"/>
          </w:tcPr>
          <w:p w:rsidR="004B4DEA" w:rsidRPr="005101E6" w:rsidRDefault="004B4DEA" w:rsidP="003B0F8F">
            <w:r w:rsidRPr="005101E6">
              <w:t>Accept pipeline input: No</w:t>
            </w:r>
          </w:p>
        </w:tc>
        <w:tc>
          <w:tcPr>
            <w:tcW w:w="3744" w:type="dxa"/>
          </w:tcPr>
          <w:p w:rsidR="004B4DEA" w:rsidRPr="005101E6" w:rsidRDefault="004B4DEA" w:rsidP="003B0F8F">
            <w:r w:rsidRPr="005101E6">
              <w:t>Accept wildcard characters: No</w:t>
            </w:r>
          </w:p>
        </w:tc>
      </w:tr>
    </w:tbl>
    <w:p w:rsidR="004B4DEA" w:rsidRPr="005101E6" w:rsidRDefault="004B4DEA" w:rsidP="004B4DEA">
      <w:pPr>
        <w:rPr>
          <w:rStyle w:val="Production"/>
        </w:rPr>
      </w:pPr>
    </w:p>
    <w:p w:rsidR="00EF3243" w:rsidRPr="005101E6" w:rsidRDefault="00251260" w:rsidP="00EF3243">
      <w:r w:rsidRPr="005101E6">
        <w:rPr>
          <w:rStyle w:val="Codefragment"/>
        </w:rPr>
        <w:t>-Scope</w:t>
      </w:r>
      <w:r w:rsidRPr="005101E6">
        <w:t xml:space="preserve">  </w:t>
      </w:r>
      <w:r w:rsidRPr="005101E6">
        <w:rPr>
          <w:rStyle w:val="Production"/>
        </w:rPr>
        <w:t>&lt;string&gt;</w:t>
      </w:r>
      <w:r w:rsidRPr="005101E6">
        <w:t xml:space="preserve"> — </w:t>
      </w:r>
      <w:r w:rsidR="00EF3243" w:rsidRPr="005101E6">
        <w:t xml:space="preserve"> Gets the PowerShell drives in the specified scope. Valid values are "Global", "Local", and "Script", or a number.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51260" w:rsidRPr="005101E6" w:rsidTr="003B0F8F">
        <w:tc>
          <w:tcPr>
            <w:tcW w:w="2916" w:type="dxa"/>
          </w:tcPr>
          <w:p w:rsidR="00251260" w:rsidRPr="005101E6" w:rsidRDefault="00251260" w:rsidP="003B0F8F">
            <w:r w:rsidRPr="005101E6">
              <w:t xml:space="preserve">Required: No  </w:t>
            </w:r>
          </w:p>
        </w:tc>
        <w:tc>
          <w:tcPr>
            <w:tcW w:w="3024" w:type="dxa"/>
          </w:tcPr>
          <w:p w:rsidR="00251260" w:rsidRPr="005101E6" w:rsidRDefault="00251260" w:rsidP="00EF3243">
            <w:r w:rsidRPr="005101E6">
              <w:t xml:space="preserve">Position/Named: </w:t>
            </w:r>
            <w:r w:rsidR="00EF3243" w:rsidRPr="005101E6">
              <w:t>Named</w:t>
            </w:r>
          </w:p>
        </w:tc>
        <w:tc>
          <w:tcPr>
            <w:tcW w:w="3744" w:type="dxa"/>
          </w:tcPr>
          <w:p w:rsidR="00251260" w:rsidRPr="005101E6" w:rsidRDefault="00251260" w:rsidP="00EF3243">
            <w:r w:rsidRPr="005101E6">
              <w:t xml:space="preserve">Default value: </w:t>
            </w:r>
            <w:r w:rsidR="00EF3243" w:rsidRPr="005101E6">
              <w:t>"Local"</w:t>
            </w:r>
          </w:p>
        </w:tc>
      </w:tr>
      <w:tr w:rsidR="00251260" w:rsidRPr="005101E6" w:rsidTr="003B0F8F">
        <w:tc>
          <w:tcPr>
            <w:tcW w:w="5940" w:type="dxa"/>
            <w:gridSpan w:val="2"/>
          </w:tcPr>
          <w:p w:rsidR="00251260" w:rsidRPr="005101E6" w:rsidRDefault="00251260" w:rsidP="003B0F8F">
            <w:r w:rsidRPr="005101E6">
              <w:t xml:space="preserve">Accept pipeline input: </w:t>
            </w:r>
            <w:r w:rsidR="00EF3243"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EF3243" w:rsidRPr="005101E6">
              <w:t>)</w:t>
            </w:r>
          </w:p>
        </w:tc>
        <w:tc>
          <w:tcPr>
            <w:tcW w:w="3744" w:type="dxa"/>
          </w:tcPr>
          <w:p w:rsidR="00251260" w:rsidRPr="005101E6" w:rsidRDefault="00251260" w:rsidP="003B0F8F">
            <w:r w:rsidRPr="005101E6">
              <w:t>Accept wildcard characters: No</w:t>
            </w:r>
          </w:p>
        </w:tc>
      </w:tr>
    </w:tbl>
    <w:p w:rsidR="00251260" w:rsidRPr="005101E6" w:rsidRDefault="00251260" w:rsidP="00251260">
      <w:pPr>
        <w:rPr>
          <w:rStyle w:val="Production"/>
        </w:rPr>
      </w:pPr>
    </w:p>
    <w:p w:rsidR="004B4DEA" w:rsidRPr="005101E6" w:rsidRDefault="004B4DEA" w:rsidP="004B4DEA">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B4DEA" w:rsidRPr="005101E6" w:rsidRDefault="004B4DEA" w:rsidP="004B4DEA">
      <w:pPr>
        <w:pStyle w:val="subhead"/>
      </w:pPr>
      <w:r w:rsidRPr="005101E6">
        <w:t>Inputs:</w:t>
      </w:r>
    </w:p>
    <w:p w:rsidR="004B4DEA" w:rsidRPr="005101E6" w:rsidRDefault="004B4DEA" w:rsidP="004B4DEA">
      <w:r w:rsidRPr="005101E6">
        <w:t>None.</w:t>
      </w:r>
    </w:p>
    <w:p w:rsidR="004B4DEA" w:rsidRPr="005101E6" w:rsidRDefault="004B4DEA" w:rsidP="004B4DEA">
      <w:pPr>
        <w:pStyle w:val="subhead"/>
      </w:pPr>
      <w:r w:rsidRPr="005101E6">
        <w:t>Outputs:</w:t>
      </w:r>
    </w:p>
    <w:p w:rsidR="004B4DEA" w:rsidRPr="005101E6" w:rsidRDefault="004B4DEA" w:rsidP="002D08F1">
      <w:r w:rsidRPr="005101E6">
        <w:t xml:space="preserve">If only one </w:t>
      </w:r>
      <w:r w:rsidR="002D08F1" w:rsidRPr="005101E6">
        <w:t>drive</w:t>
      </w:r>
      <w:r w:rsidRPr="005101E6">
        <w:t xml:space="preserve"> is selected, an object (§</w:t>
      </w:r>
      <w:r w:rsidR="00BA13C0">
        <w:fldChar w:fldCharType="begin"/>
      </w:r>
      <w:r w:rsidR="00BA13C0">
        <w:instrText xml:space="preserve"> REF _Ref255328239 \r \h  \* MERGEFORMAT </w:instrText>
      </w:r>
      <w:r w:rsidR="00BA13C0">
        <w:fldChar w:fldCharType="separate"/>
      </w:r>
      <w:r w:rsidR="00A34E8C">
        <w:t>4.5.2</w:t>
      </w:r>
      <w:r w:rsidR="00BA13C0">
        <w:fldChar w:fldCharType="end"/>
      </w:r>
      <w:r w:rsidRPr="005101E6">
        <w:t xml:space="preserve">) describing that </w:t>
      </w:r>
      <w:r w:rsidR="002D08F1" w:rsidRPr="005101E6">
        <w:t>drive</w:t>
      </w:r>
      <w:r w:rsidRPr="005101E6">
        <w:t xml:space="preserve"> is output to the pipeline; otherwise, an unconstrained 1-dimensional array of such objects is output.</w:t>
      </w:r>
    </w:p>
    <w:p w:rsidR="004B4DEA" w:rsidRPr="005101E6" w:rsidRDefault="004D4F70" w:rsidP="004B4DEA">
      <w:pPr>
        <w:pStyle w:val="subhead"/>
      </w:pPr>
      <w:r w:rsidRPr="005101E6">
        <w:lastRenderedPageBreak/>
        <w:t>Examples:</w:t>
      </w:r>
    </w:p>
    <w:p w:rsidR="002D08F1" w:rsidRPr="005101E6" w:rsidRDefault="004B4DEA" w:rsidP="004B4DEA">
      <w:pPr>
        <w:pStyle w:val="Code"/>
      </w:pPr>
      <w:r w:rsidRPr="005101E6">
        <w:t>Get-PS</w:t>
      </w:r>
      <w:r w:rsidR="002D08F1" w:rsidRPr="005101E6">
        <w:t>Drive</w:t>
      </w:r>
      <w:r w:rsidRPr="005101E6">
        <w:br/>
      </w:r>
      <w:r w:rsidR="002D08F1" w:rsidRPr="005101E6">
        <w:t>Get-PSDrive D</w:t>
      </w:r>
      <w:r w:rsidR="002D08F1" w:rsidRPr="005101E6">
        <w:br/>
        <w:t>Get-PSDrive -PSProvider filesystem</w:t>
      </w:r>
    </w:p>
    <w:p w:rsidR="001C307A" w:rsidRPr="005101E6" w:rsidRDefault="001C307A" w:rsidP="001C307A">
      <w:pPr>
        <w:pStyle w:val="Heading2"/>
      </w:pPr>
      <w:bookmarkStart w:id="903" w:name="_Ref255318662"/>
      <w:bookmarkStart w:id="904" w:name="_Toc332989037"/>
      <w:r w:rsidRPr="005101E6">
        <w:t>Get-PSProvider</w:t>
      </w:r>
      <w:bookmarkEnd w:id="903"/>
      <w:bookmarkEnd w:id="904"/>
    </w:p>
    <w:p w:rsidR="00B31685" w:rsidRPr="005101E6" w:rsidRDefault="00B31685" w:rsidP="00B31685">
      <w:pPr>
        <w:pStyle w:val="subhead"/>
      </w:pPr>
      <w:r w:rsidRPr="005101E6">
        <w:t>Synopsis:</w:t>
      </w:r>
    </w:p>
    <w:p w:rsidR="00B31685" w:rsidRPr="005101E6" w:rsidRDefault="00B31685" w:rsidP="00B31685">
      <w:r w:rsidRPr="005101E6">
        <w:t>Gets information about one or more providers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Pr="005101E6">
        <w:t>).</w:t>
      </w:r>
    </w:p>
    <w:p w:rsidR="00B31685" w:rsidRPr="005101E6" w:rsidRDefault="00E61E13" w:rsidP="00B31685">
      <w:pPr>
        <w:pStyle w:val="subhead"/>
      </w:pPr>
      <w:r w:rsidRPr="005101E6">
        <w:t>Syntax:</w:t>
      </w:r>
    </w:p>
    <w:p w:rsidR="00B31685" w:rsidRPr="005101E6" w:rsidRDefault="00B31685" w:rsidP="00B31685">
      <w:pPr>
        <w:pStyle w:val="Grammar"/>
      </w:pPr>
      <w:r w:rsidRPr="005101E6">
        <w:rPr>
          <w:rStyle w:val="Terminal"/>
        </w:rPr>
        <w:t>Get-PSProvider</w:t>
      </w:r>
      <w:r w:rsidRPr="005101E6">
        <w:rPr>
          <w:rStyle w:val="GrammarText"/>
        </w:rPr>
        <w:t xml:space="preserve">  [  [  </w:t>
      </w:r>
      <w:r w:rsidRPr="005101E6">
        <w:rPr>
          <w:rStyle w:val="Terminal"/>
        </w:rPr>
        <w:t>-PSProvider</w:t>
      </w:r>
      <w:r w:rsidRPr="005101E6">
        <w:rPr>
          <w:rStyle w:val="GrammarText"/>
        </w:rPr>
        <w:t xml:space="preserve">  ]  </w:t>
      </w:r>
      <w:r w:rsidRPr="005101E6">
        <w:t>&lt;string[]&gt;</w:t>
      </w:r>
      <w:r w:rsidRPr="005101E6">
        <w:rPr>
          <w:rStyle w:val="GrammarText"/>
        </w:rPr>
        <w:t xml:space="preserve">  ]  [  </w:t>
      </w:r>
      <w:r w:rsidRPr="005101E6">
        <w:t>&lt;CommonParameters&gt;</w:t>
      </w:r>
      <w:r w:rsidRPr="005101E6">
        <w:rPr>
          <w:rStyle w:val="GrammarText"/>
        </w:rPr>
        <w:t xml:space="preserve">  ]</w:t>
      </w:r>
    </w:p>
    <w:p w:rsidR="00B31685" w:rsidRPr="005101E6" w:rsidRDefault="00C02370" w:rsidP="00B31685">
      <w:pPr>
        <w:pStyle w:val="subhead"/>
      </w:pPr>
      <w:r w:rsidRPr="005101E6">
        <w:t>Description:</w:t>
      </w:r>
    </w:p>
    <w:p w:rsidR="00B31685" w:rsidRPr="005101E6" w:rsidRDefault="00B31685" w:rsidP="00B31685">
      <w:r w:rsidRPr="005101E6">
        <w:t xml:space="preserve">This cmdlet gets </w:t>
      </w:r>
      <w:r w:rsidR="00524748" w:rsidRPr="005101E6">
        <w:t xml:space="preserve">information about one or more providers in </w:t>
      </w:r>
      <w:r w:rsidRPr="005101E6">
        <w:t>the current session.</w:t>
      </w:r>
    </w:p>
    <w:p w:rsidR="00B31685" w:rsidRPr="005101E6" w:rsidRDefault="00B31685" w:rsidP="00B31685">
      <w:pPr>
        <w:pStyle w:val="subhead"/>
      </w:pPr>
      <w:r w:rsidRPr="005101E6">
        <w:t>Parameters:</w:t>
      </w:r>
    </w:p>
    <w:p w:rsidR="00B31685" w:rsidRPr="005101E6" w:rsidRDefault="00B31685" w:rsidP="00B31685">
      <w:r w:rsidRPr="005101E6">
        <w:rPr>
          <w:rStyle w:val="Codefragment"/>
        </w:rPr>
        <w:t>-</w:t>
      </w:r>
      <w:r w:rsidR="002801BD" w:rsidRPr="005101E6">
        <w:rPr>
          <w:rStyle w:val="Codefragment"/>
        </w:rPr>
        <w:t>PSProvider</w:t>
      </w:r>
      <w:r w:rsidRPr="005101E6">
        <w:t xml:space="preserve">  </w:t>
      </w:r>
      <w:r w:rsidRPr="005101E6">
        <w:rPr>
          <w:rStyle w:val="Production"/>
        </w:rPr>
        <w:t>&lt;string[]&gt;</w:t>
      </w:r>
      <w:r w:rsidRPr="005101E6">
        <w:t xml:space="preserve"> — Specifies the names </w:t>
      </w:r>
      <w:r w:rsidR="002801BD" w:rsidRPr="005101E6">
        <w:t>of the providers whose information is to be retrieved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31685" w:rsidRPr="005101E6" w:rsidTr="00203753">
        <w:tc>
          <w:tcPr>
            <w:tcW w:w="2916" w:type="dxa"/>
          </w:tcPr>
          <w:p w:rsidR="00B31685" w:rsidRPr="005101E6" w:rsidRDefault="00B31685" w:rsidP="00203753">
            <w:r w:rsidRPr="005101E6">
              <w:t xml:space="preserve">Required: No  </w:t>
            </w:r>
          </w:p>
        </w:tc>
        <w:tc>
          <w:tcPr>
            <w:tcW w:w="3024" w:type="dxa"/>
          </w:tcPr>
          <w:p w:rsidR="00B31685" w:rsidRPr="005101E6" w:rsidRDefault="00B31685" w:rsidP="004F0A85">
            <w:r w:rsidRPr="005101E6">
              <w:t xml:space="preserve">Position/Named: </w:t>
            </w:r>
            <w:r w:rsidR="004F0A85" w:rsidRPr="005101E6">
              <w:t>Position 1</w:t>
            </w:r>
          </w:p>
        </w:tc>
        <w:tc>
          <w:tcPr>
            <w:tcW w:w="3744" w:type="dxa"/>
          </w:tcPr>
          <w:p w:rsidR="00B31685" w:rsidRPr="005101E6" w:rsidRDefault="00B31685" w:rsidP="00203753">
            <w:r w:rsidRPr="005101E6">
              <w:t>Default value: None</w:t>
            </w:r>
          </w:p>
        </w:tc>
      </w:tr>
      <w:tr w:rsidR="00B31685" w:rsidRPr="005101E6" w:rsidTr="00203753">
        <w:tc>
          <w:tcPr>
            <w:tcW w:w="5940" w:type="dxa"/>
            <w:gridSpan w:val="2"/>
          </w:tcPr>
          <w:p w:rsidR="00B31685" w:rsidRPr="005101E6" w:rsidRDefault="00B31685" w:rsidP="00203753">
            <w:r w:rsidRPr="005101E6">
              <w:t>Accept pipeline input: No</w:t>
            </w:r>
          </w:p>
        </w:tc>
        <w:tc>
          <w:tcPr>
            <w:tcW w:w="3744" w:type="dxa"/>
          </w:tcPr>
          <w:p w:rsidR="00B31685" w:rsidRPr="005101E6" w:rsidRDefault="00B31685" w:rsidP="004F0A85">
            <w:r w:rsidRPr="005101E6">
              <w:t xml:space="preserve">Accept wildcard characters: </w:t>
            </w:r>
            <w:r w:rsidR="004F0A85" w:rsidRPr="005101E6">
              <w:t>No</w:t>
            </w:r>
          </w:p>
        </w:tc>
      </w:tr>
    </w:tbl>
    <w:p w:rsidR="005B2A56" w:rsidRPr="005101E6" w:rsidRDefault="005B2A56" w:rsidP="005B2A56">
      <w:pPr>
        <w:rPr>
          <w:rStyle w:val="Production"/>
        </w:rPr>
      </w:pPr>
    </w:p>
    <w:p w:rsidR="005B2A56" w:rsidRPr="005101E6" w:rsidRDefault="005B2A56" w:rsidP="005B2A56">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5B2A56" w:rsidRPr="005101E6" w:rsidRDefault="005B2A56" w:rsidP="005B2A56">
      <w:pPr>
        <w:pStyle w:val="subhead"/>
      </w:pPr>
      <w:r w:rsidRPr="005101E6">
        <w:t>Inputs:</w:t>
      </w:r>
    </w:p>
    <w:p w:rsidR="005B2A56" w:rsidRPr="005101E6" w:rsidRDefault="005B2A56" w:rsidP="005B2A56">
      <w:r w:rsidRPr="005101E6">
        <w:t>None.</w:t>
      </w:r>
    </w:p>
    <w:p w:rsidR="005B2A56" w:rsidRPr="005101E6" w:rsidRDefault="005B2A56" w:rsidP="005B2A56">
      <w:pPr>
        <w:pStyle w:val="subhead"/>
      </w:pPr>
      <w:r w:rsidRPr="005101E6">
        <w:t>Outputs:</w:t>
      </w:r>
    </w:p>
    <w:p w:rsidR="005B2A56" w:rsidRPr="005101E6" w:rsidRDefault="005B2A56" w:rsidP="005B2A56">
      <w:r w:rsidRPr="005101E6">
        <w:t xml:space="preserve">If </w:t>
      </w:r>
      <w:r w:rsidR="009756FF" w:rsidRPr="005101E6">
        <w:t xml:space="preserve">only one provider is selected, an object </w:t>
      </w:r>
      <w:r w:rsidR="00467436" w:rsidRPr="005101E6">
        <w:t>(§</w:t>
      </w:r>
      <w:r w:rsidR="00BA13C0">
        <w:fldChar w:fldCharType="begin"/>
      </w:r>
      <w:r w:rsidR="00BA13C0">
        <w:instrText xml:space="preserve"> REF _Ref255326078 \r \h  \* MERGEFORMAT </w:instrText>
      </w:r>
      <w:r w:rsidR="00BA13C0">
        <w:fldChar w:fldCharType="separate"/>
      </w:r>
      <w:r w:rsidR="00A34E8C">
        <w:t>4.5.1</w:t>
      </w:r>
      <w:r w:rsidR="00BA13C0">
        <w:fldChar w:fldCharType="end"/>
      </w:r>
      <w:r w:rsidR="00467436" w:rsidRPr="005101E6">
        <w:t xml:space="preserve">) </w:t>
      </w:r>
      <w:r w:rsidR="009756FF" w:rsidRPr="005101E6">
        <w:t xml:space="preserve">describing that provider is output to the pipeline; otherwise, an </w:t>
      </w:r>
      <w:r w:rsidR="00C92D97" w:rsidRPr="005101E6">
        <w:t>unconstrained 1-dimensional array</w:t>
      </w:r>
      <w:r w:rsidR="009756FF" w:rsidRPr="005101E6">
        <w:t xml:space="preserve"> of such objects is output.</w:t>
      </w:r>
    </w:p>
    <w:p w:rsidR="005B2A56" w:rsidRPr="005101E6" w:rsidRDefault="004D4F70" w:rsidP="005B2A56">
      <w:pPr>
        <w:pStyle w:val="subhead"/>
      </w:pPr>
      <w:r w:rsidRPr="005101E6">
        <w:t>Examples:</w:t>
      </w:r>
    </w:p>
    <w:p w:rsidR="00AF7488" w:rsidRPr="005101E6" w:rsidRDefault="0061560B" w:rsidP="0061560B">
      <w:pPr>
        <w:pStyle w:val="Code"/>
      </w:pPr>
      <w:r w:rsidRPr="005101E6">
        <w:t>Get-PSProvider</w:t>
      </w:r>
      <w:r w:rsidRPr="005101E6">
        <w:tab/>
      </w:r>
      <w:r w:rsidRPr="005101E6">
        <w:tab/>
      </w:r>
      <w:r w:rsidRPr="005101E6">
        <w:tab/>
      </w:r>
      <w:r w:rsidRPr="005101E6">
        <w:tab/>
      </w:r>
      <w:r w:rsidRPr="005101E6">
        <w:tab/>
      </w:r>
      <w:r w:rsidRPr="005101E6">
        <w:tab/>
      </w:r>
      <w:r w:rsidRPr="005101E6">
        <w:tab/>
      </w:r>
      <w:r w:rsidRPr="005101E6">
        <w:tab/>
        <w:t># request information for all providers</w:t>
      </w:r>
      <w:r w:rsidRPr="005101E6">
        <w:br/>
        <w:t>Get-PSProvider "Alias","Variable"</w:t>
      </w:r>
      <w:r w:rsidRPr="005101E6">
        <w:tab/>
        <w:t># request information for 2 providers</w:t>
      </w:r>
      <w:r w:rsidRPr="005101E6">
        <w:br/>
      </w:r>
      <w:r w:rsidRPr="005101E6">
        <w:br/>
        <w:t>$v = Get-PSProvider "FileSystem"</w:t>
      </w:r>
      <w:r w:rsidRPr="005101E6">
        <w:tab/>
      </w:r>
      <w:r w:rsidRPr="005101E6">
        <w:tab/>
        <w:t># request information for 1 provider</w:t>
      </w:r>
      <w:r w:rsidRPr="005101E6">
        <w:br/>
        <w:t>foreach ($e in $v.Drives) { … }</w:t>
      </w:r>
      <w:r w:rsidRPr="005101E6">
        <w:tab/>
      </w:r>
      <w:r w:rsidRPr="005101E6">
        <w:tab/>
        <w:t># process each drive</w:t>
      </w:r>
    </w:p>
    <w:p w:rsidR="00CC28B9" w:rsidRPr="005101E6" w:rsidRDefault="00CC28B9" w:rsidP="00403AD4">
      <w:pPr>
        <w:pStyle w:val="Heading2"/>
      </w:pPr>
      <w:bookmarkStart w:id="905" w:name="_Ref255636849"/>
      <w:bookmarkStart w:id="906" w:name="_Toc332989038"/>
      <w:r w:rsidRPr="005101E6">
        <w:t>Get-Variable</w:t>
      </w:r>
      <w:bookmarkEnd w:id="876"/>
      <w:r w:rsidRPr="005101E6">
        <w:t xml:space="preserve"> </w:t>
      </w:r>
      <w:r w:rsidR="00C55DC0" w:rsidRPr="005101E6">
        <w:t>(alias gv)</w:t>
      </w:r>
      <w:bookmarkEnd w:id="905"/>
      <w:bookmarkEnd w:id="906"/>
    </w:p>
    <w:p w:rsidR="00DA1F91" w:rsidRPr="005101E6" w:rsidRDefault="00DA1F91" w:rsidP="00DA1F91">
      <w:pPr>
        <w:pStyle w:val="subhead"/>
      </w:pPr>
      <w:r w:rsidRPr="005101E6">
        <w:t>Synopsis:</w:t>
      </w:r>
    </w:p>
    <w:p w:rsidR="00B66E51" w:rsidRPr="005101E6" w:rsidRDefault="00FA2D2B" w:rsidP="00B66E51">
      <w:r>
        <w:t>Writes</w:t>
      </w:r>
      <w:r w:rsidR="00B66E51" w:rsidRPr="005101E6">
        <w:t xml:space="preserve"> information about the specified variables to the pipeline. </w:t>
      </w:r>
    </w:p>
    <w:p w:rsidR="00DA1F91" w:rsidRPr="005101E6" w:rsidRDefault="00E61E13" w:rsidP="00DA1F91">
      <w:pPr>
        <w:pStyle w:val="subhead"/>
      </w:pPr>
      <w:r w:rsidRPr="005101E6">
        <w:t>Syntax:</w:t>
      </w:r>
    </w:p>
    <w:p w:rsidR="00DA1F91" w:rsidRPr="005101E6" w:rsidRDefault="00B66E51" w:rsidP="00B66E51">
      <w:pPr>
        <w:pStyle w:val="Grammar"/>
      </w:pPr>
      <w:r w:rsidRPr="005101E6">
        <w:rPr>
          <w:rStyle w:val="Terminal"/>
        </w:rPr>
        <w:t>Get</w:t>
      </w:r>
      <w:r w:rsidR="00DA1F91" w:rsidRPr="005101E6">
        <w:rPr>
          <w:rStyle w:val="Terminal"/>
        </w:rPr>
        <w:t>-Variable</w:t>
      </w:r>
      <w:r w:rsidR="00DA1F91" w:rsidRPr="005101E6">
        <w:rPr>
          <w:rStyle w:val="GrammarText"/>
        </w:rPr>
        <w:t xml:space="preserve">  [  </w:t>
      </w:r>
      <w:r w:rsidR="00DA1F91" w:rsidRPr="005101E6">
        <w:rPr>
          <w:rStyle w:val="Terminal"/>
        </w:rPr>
        <w:t>-Name</w:t>
      </w:r>
      <w:r w:rsidR="00DA1F91" w:rsidRPr="005101E6">
        <w:rPr>
          <w:rStyle w:val="GrammarText"/>
        </w:rPr>
        <w:t xml:space="preserve">  ]  </w:t>
      </w:r>
      <w:r w:rsidR="00DA1F91" w:rsidRPr="005101E6">
        <w:t>&lt;string[]&gt;</w:t>
      </w:r>
      <w:r w:rsidR="00DA1F91" w:rsidRPr="005101E6">
        <w:rPr>
          <w:rStyle w:val="GrammarText"/>
        </w:rPr>
        <w:t xml:space="preserve">  [  </w:t>
      </w:r>
      <w:r w:rsidR="00DA1F91" w:rsidRPr="005101E6">
        <w:rPr>
          <w:rStyle w:val="Terminal"/>
        </w:rPr>
        <w:t>-Exclude</w:t>
      </w:r>
      <w:r w:rsidR="00DA1F91" w:rsidRPr="005101E6">
        <w:rPr>
          <w:rStyle w:val="GrammarText"/>
        </w:rPr>
        <w:t xml:space="preserve">  </w:t>
      </w:r>
      <w:r w:rsidR="00DA1F91" w:rsidRPr="005101E6">
        <w:rPr>
          <w:rStyle w:val="GrammarText"/>
          <w:i/>
        </w:rPr>
        <w:t>&lt;string[]&gt;</w:t>
      </w:r>
      <w:r w:rsidR="00DA1F91" w:rsidRPr="005101E6">
        <w:rPr>
          <w:rStyle w:val="GrammarText"/>
        </w:rPr>
        <w:t xml:space="preserve">  ]  [  </w:t>
      </w:r>
      <w:r w:rsidR="00DA1F91" w:rsidRPr="005101E6">
        <w:rPr>
          <w:rStyle w:val="Terminal"/>
        </w:rPr>
        <w:t>-Include</w:t>
      </w:r>
      <w:r w:rsidR="00DA1F91" w:rsidRPr="005101E6">
        <w:rPr>
          <w:rStyle w:val="GrammarText"/>
        </w:rPr>
        <w:t xml:space="preserve">  </w:t>
      </w:r>
      <w:r w:rsidR="00DA1F91" w:rsidRPr="005101E6">
        <w:rPr>
          <w:rStyle w:val="GrammarText"/>
          <w:i/>
        </w:rPr>
        <w:t>&lt;string[]&gt;</w:t>
      </w:r>
      <w:r w:rsidR="00DA1F91" w:rsidRPr="005101E6">
        <w:rPr>
          <w:rStyle w:val="GrammarText"/>
        </w:rPr>
        <w:t xml:space="preserve">  ]</w:t>
      </w:r>
      <w:r w:rsidRPr="005101E6">
        <w:rPr>
          <w:rStyle w:val="GrammarText"/>
        </w:rPr>
        <w:br/>
      </w:r>
      <w:r w:rsidR="00DA1F91" w:rsidRPr="005101E6">
        <w:rPr>
          <w:rStyle w:val="GrammarText"/>
        </w:rPr>
        <w:t xml:space="preserve">[  </w:t>
      </w:r>
      <w:r w:rsidR="00DA1F91" w:rsidRPr="005101E6">
        <w:rPr>
          <w:rStyle w:val="Terminal"/>
        </w:rPr>
        <w:t>-Scope</w:t>
      </w:r>
      <w:r w:rsidR="00DA1F91" w:rsidRPr="005101E6">
        <w:rPr>
          <w:rStyle w:val="GrammarText"/>
        </w:rPr>
        <w:t xml:space="preserve">  </w:t>
      </w:r>
      <w:r w:rsidR="00DA1F91" w:rsidRPr="005101E6">
        <w:t>&lt;string&gt;</w:t>
      </w:r>
      <w:r w:rsidR="00DA1F91" w:rsidRPr="005101E6">
        <w:rPr>
          <w:rStyle w:val="GrammarText"/>
        </w:rPr>
        <w:t xml:space="preserve">  ]  [  </w:t>
      </w:r>
      <w:r w:rsidR="00DA1F91" w:rsidRPr="005101E6">
        <w:rPr>
          <w:rStyle w:val="Terminal"/>
        </w:rPr>
        <w:t>-</w:t>
      </w:r>
      <w:r w:rsidRPr="005101E6">
        <w:rPr>
          <w:rStyle w:val="Terminal"/>
        </w:rPr>
        <w:t>ValueOnly</w:t>
      </w:r>
      <w:r w:rsidR="00DA1F91" w:rsidRPr="005101E6">
        <w:rPr>
          <w:rStyle w:val="GrammarText"/>
        </w:rPr>
        <w:t xml:space="preserve">  ]  [  </w:t>
      </w:r>
      <w:r w:rsidR="00DA1F91" w:rsidRPr="005101E6">
        <w:t>&lt;CommonParameters&gt;</w:t>
      </w:r>
      <w:r w:rsidR="00DA1F91" w:rsidRPr="005101E6">
        <w:rPr>
          <w:rStyle w:val="GrammarText"/>
        </w:rPr>
        <w:t xml:space="preserve">  ]</w:t>
      </w:r>
    </w:p>
    <w:p w:rsidR="00DA1F91" w:rsidRPr="005101E6" w:rsidRDefault="00C02370" w:rsidP="00DA1F91">
      <w:pPr>
        <w:pStyle w:val="subhead"/>
      </w:pPr>
      <w:r w:rsidRPr="005101E6">
        <w:lastRenderedPageBreak/>
        <w:t>Description:</w:t>
      </w:r>
    </w:p>
    <w:p w:rsidR="00DA1F91" w:rsidRPr="005101E6" w:rsidRDefault="00DA1F91" w:rsidP="00DA1F91">
      <w:r w:rsidRPr="005101E6">
        <w:t xml:space="preserve">This cmdlet </w:t>
      </w:r>
      <w:r w:rsidR="00FB0F03">
        <w:t>writes</w:t>
      </w:r>
      <w:r w:rsidR="00B66E51" w:rsidRPr="005101E6">
        <w:t xml:space="preserve"> information about the specified variables to the pipeline. The amount of information can be limited by the </w:t>
      </w:r>
      <w:r w:rsidR="00B66E51" w:rsidRPr="005101E6">
        <w:rPr>
          <w:rStyle w:val="Codefragment"/>
        </w:rPr>
        <w:t>ValueOnly</w:t>
      </w:r>
      <w:r w:rsidR="00B66E51" w:rsidRPr="005101E6">
        <w:t xml:space="preserve"> parameter.</w:t>
      </w:r>
    </w:p>
    <w:p w:rsidR="00DA1F91" w:rsidRPr="005101E6" w:rsidRDefault="00DA1F91" w:rsidP="00DA1F91">
      <w:pPr>
        <w:pStyle w:val="subhead"/>
      </w:pPr>
      <w:r w:rsidRPr="005101E6">
        <w:t>Parameters:</w:t>
      </w:r>
    </w:p>
    <w:p w:rsidR="00DA1F91" w:rsidRPr="005101E6" w:rsidRDefault="00DA1F91" w:rsidP="00DA1F91">
      <w:r w:rsidRPr="005101E6">
        <w:rPr>
          <w:rStyle w:val="Codefragment"/>
        </w:rPr>
        <w:t>-Exclude</w:t>
      </w:r>
      <w:r w:rsidRPr="005101E6">
        <w:t xml:space="preserve">  </w:t>
      </w:r>
      <w:r w:rsidRPr="005101E6">
        <w:rPr>
          <w:rStyle w:val="Production"/>
        </w:rPr>
        <w:t>&lt;string[]&gt;</w:t>
      </w:r>
      <w:r w:rsidRPr="005101E6">
        <w:t xml:space="preserve"> — Specifies the name(s) to </w:t>
      </w:r>
      <w:r w:rsidR="006B2A1B" w:rsidRPr="005101E6">
        <w:t>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562C1" w:rsidRPr="005101E6" w:rsidTr="00104174">
        <w:tc>
          <w:tcPr>
            <w:tcW w:w="2916" w:type="dxa"/>
          </w:tcPr>
          <w:p w:rsidR="007562C1" w:rsidRPr="005101E6" w:rsidRDefault="007562C1" w:rsidP="00050D68">
            <w:r w:rsidRPr="005101E6">
              <w:t xml:space="preserve">Required: </w:t>
            </w:r>
            <w:r w:rsidR="00050D68" w:rsidRPr="005101E6">
              <w:t>No</w:t>
            </w:r>
            <w:r w:rsidRPr="005101E6">
              <w:t xml:space="preserve">  </w:t>
            </w:r>
          </w:p>
        </w:tc>
        <w:tc>
          <w:tcPr>
            <w:tcW w:w="3024" w:type="dxa"/>
          </w:tcPr>
          <w:p w:rsidR="007562C1" w:rsidRPr="005101E6" w:rsidRDefault="007562C1" w:rsidP="00AF65B7">
            <w:r w:rsidRPr="005101E6">
              <w:t>Position/Named: Named</w:t>
            </w:r>
          </w:p>
        </w:tc>
        <w:tc>
          <w:tcPr>
            <w:tcW w:w="3744" w:type="dxa"/>
          </w:tcPr>
          <w:p w:rsidR="007562C1" w:rsidRPr="005101E6" w:rsidRDefault="007562C1" w:rsidP="00AF65B7">
            <w:r w:rsidRPr="005101E6">
              <w:t>Default value: None</w:t>
            </w:r>
          </w:p>
        </w:tc>
      </w:tr>
      <w:tr w:rsidR="007562C1" w:rsidRPr="005101E6" w:rsidTr="00104174">
        <w:tc>
          <w:tcPr>
            <w:tcW w:w="5940" w:type="dxa"/>
            <w:gridSpan w:val="2"/>
          </w:tcPr>
          <w:p w:rsidR="007562C1" w:rsidRPr="005101E6" w:rsidRDefault="007562C1" w:rsidP="00AF65B7">
            <w:r w:rsidRPr="005101E6">
              <w:t>Accept pipeline input: No</w:t>
            </w:r>
          </w:p>
        </w:tc>
        <w:tc>
          <w:tcPr>
            <w:tcW w:w="3744" w:type="dxa"/>
          </w:tcPr>
          <w:p w:rsidR="007562C1" w:rsidRPr="005101E6" w:rsidRDefault="007562C1" w:rsidP="006B2A1B">
            <w:r w:rsidRPr="005101E6">
              <w:t xml:space="preserve">Accept wildcard characters: </w:t>
            </w:r>
            <w:r w:rsidR="006B2A1B" w:rsidRPr="005101E6">
              <w:t>Yes</w:t>
            </w:r>
          </w:p>
        </w:tc>
      </w:tr>
    </w:tbl>
    <w:p w:rsidR="007562C1" w:rsidRPr="005101E6" w:rsidRDefault="007562C1" w:rsidP="00DA1F91">
      <w:pPr>
        <w:rPr>
          <w:rStyle w:val="Codefragment"/>
        </w:rPr>
      </w:pPr>
    </w:p>
    <w:p w:rsidR="00DA1F91" w:rsidRPr="005101E6" w:rsidRDefault="00DA1F91" w:rsidP="00DA1F91">
      <w:r w:rsidRPr="005101E6">
        <w:rPr>
          <w:rStyle w:val="Codefragment"/>
        </w:rPr>
        <w:t>-Include</w:t>
      </w:r>
      <w:r w:rsidRPr="005101E6">
        <w:t xml:space="preserve">  </w:t>
      </w:r>
      <w:r w:rsidRPr="005101E6">
        <w:rPr>
          <w:rStyle w:val="Production"/>
        </w:rPr>
        <w:t>&lt;string[]&gt;</w:t>
      </w:r>
      <w:r w:rsidRPr="005101E6">
        <w:t xml:space="preserve"> — Specifies the name(s) t</w:t>
      </w:r>
      <w:r w:rsidR="006B2A1B" w:rsidRPr="005101E6">
        <w:t>o be included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03740" w:rsidRPr="005101E6" w:rsidTr="00104174">
        <w:tc>
          <w:tcPr>
            <w:tcW w:w="2916" w:type="dxa"/>
          </w:tcPr>
          <w:p w:rsidR="00903740" w:rsidRPr="005101E6" w:rsidRDefault="00903740" w:rsidP="00050D68">
            <w:r w:rsidRPr="005101E6">
              <w:t xml:space="preserve">Required: </w:t>
            </w:r>
            <w:r w:rsidR="00050D68" w:rsidRPr="005101E6">
              <w:t>No</w:t>
            </w:r>
            <w:r w:rsidRPr="005101E6">
              <w:t xml:space="preserve">  </w:t>
            </w:r>
          </w:p>
        </w:tc>
        <w:tc>
          <w:tcPr>
            <w:tcW w:w="3024" w:type="dxa"/>
          </w:tcPr>
          <w:p w:rsidR="00903740" w:rsidRPr="005101E6" w:rsidRDefault="00903740" w:rsidP="00AF65B7">
            <w:r w:rsidRPr="005101E6">
              <w:t>Position/Named: Named</w:t>
            </w:r>
          </w:p>
        </w:tc>
        <w:tc>
          <w:tcPr>
            <w:tcW w:w="3744" w:type="dxa"/>
          </w:tcPr>
          <w:p w:rsidR="00903740" w:rsidRPr="005101E6" w:rsidRDefault="00903740" w:rsidP="00AF65B7">
            <w:r w:rsidRPr="005101E6">
              <w:t>Default value: None</w:t>
            </w:r>
          </w:p>
        </w:tc>
      </w:tr>
      <w:tr w:rsidR="00903740" w:rsidRPr="005101E6" w:rsidTr="00104174">
        <w:tc>
          <w:tcPr>
            <w:tcW w:w="5940" w:type="dxa"/>
            <w:gridSpan w:val="2"/>
          </w:tcPr>
          <w:p w:rsidR="00903740" w:rsidRPr="005101E6" w:rsidRDefault="00903740" w:rsidP="00AF65B7">
            <w:r w:rsidRPr="005101E6">
              <w:t>Accept pipeline input: No</w:t>
            </w:r>
          </w:p>
        </w:tc>
        <w:tc>
          <w:tcPr>
            <w:tcW w:w="3744" w:type="dxa"/>
          </w:tcPr>
          <w:p w:rsidR="00903740" w:rsidRPr="005101E6" w:rsidRDefault="00903740" w:rsidP="006B2A1B">
            <w:r w:rsidRPr="005101E6">
              <w:t xml:space="preserve">Accept wildcard characters: </w:t>
            </w:r>
            <w:r w:rsidR="006B2A1B" w:rsidRPr="005101E6">
              <w:t>Yes</w:t>
            </w:r>
          </w:p>
        </w:tc>
      </w:tr>
    </w:tbl>
    <w:p w:rsidR="00903740" w:rsidRPr="005101E6" w:rsidRDefault="00903740" w:rsidP="00903740">
      <w:pPr>
        <w:rPr>
          <w:rStyle w:val="Codefragment"/>
        </w:rPr>
      </w:pPr>
    </w:p>
    <w:p w:rsidR="005E7C70" w:rsidRPr="005101E6" w:rsidRDefault="005E7C70" w:rsidP="005E7C70">
      <w:r w:rsidRPr="005101E6">
        <w:rPr>
          <w:rStyle w:val="Codefragment"/>
        </w:rPr>
        <w:t>-Name</w:t>
      </w:r>
      <w:r w:rsidRPr="005101E6">
        <w:t xml:space="preserve">  </w:t>
      </w:r>
      <w:r w:rsidRPr="005101E6">
        <w:rPr>
          <w:rStyle w:val="Production"/>
        </w:rPr>
        <w:t>&lt;string[]&gt;</w:t>
      </w:r>
      <w:r w:rsidRPr="005101E6">
        <w:t xml:space="preserve"> — Specifies the name(s) of the variables whose information is to be </w:t>
      </w:r>
      <w:r w:rsidR="00AC0B5D" w:rsidRPr="00AC0B5D">
        <w:t>written</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7C70" w:rsidRPr="005101E6" w:rsidTr="00DA353F">
        <w:tc>
          <w:tcPr>
            <w:tcW w:w="2916" w:type="dxa"/>
          </w:tcPr>
          <w:p w:rsidR="005E7C70" w:rsidRPr="005101E6" w:rsidRDefault="005E7C70" w:rsidP="00DA353F">
            <w:r w:rsidRPr="005101E6">
              <w:t xml:space="preserve">Required: Yes  </w:t>
            </w:r>
          </w:p>
        </w:tc>
        <w:tc>
          <w:tcPr>
            <w:tcW w:w="3024" w:type="dxa"/>
          </w:tcPr>
          <w:p w:rsidR="005E7C70" w:rsidRPr="005101E6" w:rsidRDefault="005E7C70" w:rsidP="00DA353F">
            <w:r w:rsidRPr="005101E6">
              <w:t>Position/Named: Position 1</w:t>
            </w:r>
          </w:p>
        </w:tc>
        <w:tc>
          <w:tcPr>
            <w:tcW w:w="3744" w:type="dxa"/>
          </w:tcPr>
          <w:p w:rsidR="005E7C70" w:rsidRPr="005101E6" w:rsidRDefault="005E7C70" w:rsidP="00DA353F">
            <w:r w:rsidRPr="005101E6">
              <w:t>Default value: None</w:t>
            </w:r>
          </w:p>
        </w:tc>
      </w:tr>
      <w:tr w:rsidR="005E7C70" w:rsidRPr="005101E6" w:rsidTr="00DA353F">
        <w:tc>
          <w:tcPr>
            <w:tcW w:w="5940" w:type="dxa"/>
            <w:gridSpan w:val="2"/>
          </w:tcPr>
          <w:p w:rsidR="005E7C70" w:rsidRPr="005101E6" w:rsidRDefault="005E7C70"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E7C70" w:rsidRPr="005101E6" w:rsidRDefault="005E7C70" w:rsidP="00DA353F">
            <w:r w:rsidRPr="005101E6">
              <w:t>Accept wildcard characters: Yes</w:t>
            </w:r>
          </w:p>
        </w:tc>
      </w:tr>
    </w:tbl>
    <w:p w:rsidR="005E7C70" w:rsidRPr="005101E6" w:rsidRDefault="005E7C70" w:rsidP="005E7C70">
      <w:pPr>
        <w:rPr>
          <w:rStyle w:val="Codefragment"/>
        </w:rPr>
      </w:pPr>
    </w:p>
    <w:p w:rsidR="00DA1F91" w:rsidRPr="005101E6" w:rsidRDefault="00DA1F91" w:rsidP="00DA1F91">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variable </w:t>
      </w:r>
      <w:r w:rsidR="00B151FE" w:rsidRPr="005101E6">
        <w:t xml:space="preserve">whose information is to be </w:t>
      </w:r>
      <w:r w:rsidR="00AC0B5D" w:rsidRPr="00AC0B5D">
        <w:t>written</w:t>
      </w:r>
      <w:r w:rsidRPr="005101E6">
        <w:t xml:space="preserve">. </w:t>
      </w:r>
      <w:r w:rsidR="008C492F" w:rsidRPr="005101E6">
        <w:t xml:space="preserve">The valid values are </w:t>
      </w:r>
      <w:r w:rsidR="008C492F" w:rsidRPr="005101E6">
        <w:rPr>
          <w:rStyle w:val="Codefragment"/>
        </w:rPr>
        <w:t>"Global"</w:t>
      </w:r>
      <w:r w:rsidR="008C492F" w:rsidRPr="005101E6">
        <w:t xml:space="preserve">, </w:t>
      </w:r>
      <w:r w:rsidR="008C492F" w:rsidRPr="005101E6">
        <w:rPr>
          <w:rStyle w:val="Codefragment"/>
        </w:rPr>
        <w:t>"Script"</w:t>
      </w:r>
      <w:r w:rsidR="008C492F" w:rsidRPr="005101E6">
        <w:t>,</w:t>
      </w:r>
      <w:r w:rsidR="00BE343A" w:rsidRPr="005101E6">
        <w:t xml:space="preserve"> and</w:t>
      </w:r>
      <w:r w:rsidR="008C492F" w:rsidRPr="005101E6">
        <w:t xml:space="preserve"> </w:t>
      </w:r>
      <w:r w:rsidR="008C492F" w:rsidRPr="005101E6">
        <w:rPr>
          <w:rStyle w:val="Codefragment"/>
        </w:rPr>
        <w:t>"Local"</w:t>
      </w:r>
      <w:r w:rsidR="008C492F"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008C492F"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798B" w:rsidRPr="005101E6" w:rsidTr="00104174">
        <w:tc>
          <w:tcPr>
            <w:tcW w:w="2916" w:type="dxa"/>
          </w:tcPr>
          <w:p w:rsidR="007F798B" w:rsidRPr="005101E6" w:rsidRDefault="007F798B" w:rsidP="00AF65B7">
            <w:r w:rsidRPr="005101E6">
              <w:t xml:space="preserve">Required: No  </w:t>
            </w:r>
          </w:p>
        </w:tc>
        <w:tc>
          <w:tcPr>
            <w:tcW w:w="3024" w:type="dxa"/>
          </w:tcPr>
          <w:p w:rsidR="007F798B" w:rsidRPr="005101E6" w:rsidRDefault="007F798B" w:rsidP="00AF65B7">
            <w:r w:rsidRPr="005101E6">
              <w:t>Position/Named: Named</w:t>
            </w:r>
          </w:p>
        </w:tc>
        <w:tc>
          <w:tcPr>
            <w:tcW w:w="3744" w:type="dxa"/>
          </w:tcPr>
          <w:p w:rsidR="007F798B" w:rsidRPr="005101E6" w:rsidRDefault="007F798B" w:rsidP="00D01BF8">
            <w:r w:rsidRPr="005101E6">
              <w:t xml:space="preserve">Default value: </w:t>
            </w:r>
            <w:r w:rsidR="00D01BF8">
              <w:t>None</w:t>
            </w:r>
          </w:p>
        </w:tc>
      </w:tr>
      <w:tr w:rsidR="007F798B" w:rsidRPr="005101E6" w:rsidTr="00104174">
        <w:tc>
          <w:tcPr>
            <w:tcW w:w="5940" w:type="dxa"/>
            <w:gridSpan w:val="2"/>
          </w:tcPr>
          <w:p w:rsidR="007F798B" w:rsidRPr="005101E6" w:rsidRDefault="007F798B" w:rsidP="00AF65B7">
            <w:r w:rsidRPr="005101E6">
              <w:t>Accept pipeline input: No</w:t>
            </w:r>
          </w:p>
        </w:tc>
        <w:tc>
          <w:tcPr>
            <w:tcW w:w="3744" w:type="dxa"/>
          </w:tcPr>
          <w:p w:rsidR="007F798B" w:rsidRPr="005101E6" w:rsidRDefault="007F798B" w:rsidP="00AF65B7">
            <w:r w:rsidRPr="005101E6">
              <w:t>Accept wildcard characters: No</w:t>
            </w:r>
          </w:p>
        </w:tc>
      </w:tr>
    </w:tbl>
    <w:p w:rsidR="007F798B" w:rsidRPr="005101E6" w:rsidRDefault="007F798B" w:rsidP="007F798B">
      <w:pPr>
        <w:rPr>
          <w:rStyle w:val="Codefragment"/>
        </w:rPr>
      </w:pPr>
    </w:p>
    <w:p w:rsidR="00AE0D38" w:rsidRPr="005101E6" w:rsidRDefault="00DA1F91" w:rsidP="00DA1F91">
      <w:r w:rsidRPr="005101E6">
        <w:rPr>
          <w:rStyle w:val="Codefragment"/>
        </w:rPr>
        <w:t>-</w:t>
      </w:r>
      <w:r w:rsidR="00B151FE" w:rsidRPr="005101E6">
        <w:rPr>
          <w:rStyle w:val="Codefragment"/>
        </w:rPr>
        <w:t>ValueOnly</w:t>
      </w:r>
      <w:r w:rsidRPr="005101E6">
        <w:t xml:space="preserve">  [  </w:t>
      </w:r>
      <w:r w:rsidRPr="005101E6">
        <w:rPr>
          <w:rStyle w:val="Production"/>
        </w:rPr>
        <w:t>&lt;SwitchParameter&gt;</w:t>
      </w:r>
      <w:r w:rsidRPr="005101E6">
        <w:t xml:space="preserve">  ] — </w:t>
      </w:r>
      <w:r w:rsidR="00AE0D38" w:rsidRPr="005101E6">
        <w:t xml:space="preserve">Specifies that only the variable values are to be </w:t>
      </w:r>
      <w:r w:rsidR="00AC0B5D" w:rsidRPr="00AC0B5D">
        <w:t>written</w:t>
      </w:r>
      <w:r w:rsidR="008510A4" w:rsidRPr="005101E6">
        <w:t xml:space="preserve"> rather than their full information</w:t>
      </w:r>
      <w:r w:rsidR="00AE0D38"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04250" w:rsidRPr="005101E6" w:rsidTr="00104174">
        <w:tc>
          <w:tcPr>
            <w:tcW w:w="2916" w:type="dxa"/>
          </w:tcPr>
          <w:p w:rsidR="00004250" w:rsidRPr="005101E6" w:rsidRDefault="00004250" w:rsidP="00AF65B7">
            <w:r w:rsidRPr="005101E6">
              <w:t xml:space="preserve">Required: No  </w:t>
            </w:r>
          </w:p>
        </w:tc>
        <w:tc>
          <w:tcPr>
            <w:tcW w:w="3024" w:type="dxa"/>
          </w:tcPr>
          <w:p w:rsidR="00004250" w:rsidRPr="005101E6" w:rsidRDefault="00004250" w:rsidP="00AF65B7">
            <w:r w:rsidRPr="005101E6">
              <w:t>Position/Named: Named</w:t>
            </w:r>
          </w:p>
        </w:tc>
        <w:tc>
          <w:tcPr>
            <w:tcW w:w="3744" w:type="dxa"/>
          </w:tcPr>
          <w:p w:rsidR="00004250" w:rsidRPr="005101E6" w:rsidRDefault="00004250" w:rsidP="00AF65B7">
            <w:r w:rsidRPr="005101E6">
              <w:t xml:space="preserve">Default value: </w:t>
            </w:r>
            <w:r w:rsidRPr="005101E6">
              <w:rPr>
                <w:rStyle w:val="Codefragment"/>
              </w:rPr>
              <w:t>$true</w:t>
            </w:r>
          </w:p>
        </w:tc>
      </w:tr>
      <w:tr w:rsidR="00004250" w:rsidRPr="005101E6" w:rsidTr="00104174">
        <w:tc>
          <w:tcPr>
            <w:tcW w:w="5940" w:type="dxa"/>
            <w:gridSpan w:val="2"/>
          </w:tcPr>
          <w:p w:rsidR="00004250" w:rsidRPr="005101E6" w:rsidRDefault="00004250" w:rsidP="00AF65B7">
            <w:r w:rsidRPr="005101E6">
              <w:t>Accept pipeline input: No</w:t>
            </w:r>
          </w:p>
        </w:tc>
        <w:tc>
          <w:tcPr>
            <w:tcW w:w="3744" w:type="dxa"/>
          </w:tcPr>
          <w:p w:rsidR="00004250" w:rsidRPr="005101E6" w:rsidRDefault="00004250" w:rsidP="00AF65B7">
            <w:r w:rsidRPr="005101E6">
              <w:t>Accept wildcard characters: No</w:t>
            </w:r>
          </w:p>
        </w:tc>
      </w:tr>
    </w:tbl>
    <w:p w:rsidR="00004250" w:rsidRPr="005101E6" w:rsidRDefault="00004250" w:rsidP="00004250">
      <w:pPr>
        <w:rPr>
          <w:rStyle w:val="Codefragment"/>
        </w:rPr>
      </w:pPr>
    </w:p>
    <w:p w:rsidR="00DA1F91" w:rsidRPr="005101E6" w:rsidRDefault="00DA1F91" w:rsidP="00DA1F91">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A1F91" w:rsidRPr="005101E6" w:rsidRDefault="00DA1F91" w:rsidP="00DA1F91">
      <w:pPr>
        <w:pStyle w:val="subhead"/>
      </w:pPr>
      <w:r w:rsidRPr="005101E6">
        <w:t>Inputs:</w:t>
      </w:r>
    </w:p>
    <w:p w:rsidR="00DA1F91" w:rsidRPr="005101E6" w:rsidRDefault="00DA1F91" w:rsidP="00DA1F91">
      <w:r w:rsidRPr="005101E6">
        <w:t>A</w:t>
      </w:r>
      <w:r w:rsidR="008510A4" w:rsidRPr="005101E6">
        <w:t xml:space="preserve"> string containing a variable name </w:t>
      </w:r>
      <w:r w:rsidRPr="005101E6">
        <w:t xml:space="preserve">can be </w:t>
      </w:r>
      <w:r w:rsidR="00AC0B5D" w:rsidRPr="00AC0B5D">
        <w:t>written</w:t>
      </w:r>
      <w:r w:rsidR="00AC0B5D">
        <w:t xml:space="preserve"> to</w:t>
      </w:r>
      <w:r w:rsidRPr="005101E6">
        <w:t xml:space="preserve"> the pipeline to </w:t>
      </w:r>
      <w:r w:rsidR="00D01BF8">
        <w:t>Get</w:t>
      </w:r>
      <w:r w:rsidRPr="005101E6">
        <w:t>-Variable.</w:t>
      </w:r>
    </w:p>
    <w:p w:rsidR="00DA1F91" w:rsidRPr="005101E6" w:rsidRDefault="00DA1F91" w:rsidP="00DA1F91">
      <w:pPr>
        <w:pStyle w:val="subhead"/>
      </w:pPr>
      <w:r w:rsidRPr="005101E6">
        <w:t>Outputs:</w:t>
      </w:r>
    </w:p>
    <w:p w:rsidR="00DA1F91" w:rsidRPr="005101E6" w:rsidRDefault="008510A4" w:rsidP="00DA1F91">
      <w:r w:rsidRPr="005101E6">
        <w:t>One object</w:t>
      </w:r>
      <w:r w:rsidR="00773410" w:rsidRPr="005101E6">
        <w:t xml:space="preserv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00773410" w:rsidRPr="005101E6">
        <w:t xml:space="preserve">) </w:t>
      </w:r>
      <w:r w:rsidRPr="005101E6">
        <w:t>per variable</w:t>
      </w:r>
      <w:r w:rsidR="00DA1F91" w:rsidRPr="005101E6">
        <w:t>.</w:t>
      </w:r>
    </w:p>
    <w:p w:rsidR="00DA1F91" w:rsidRPr="005101E6" w:rsidRDefault="004D4F70" w:rsidP="00DA1F91">
      <w:pPr>
        <w:pStyle w:val="subhead"/>
      </w:pPr>
      <w:r w:rsidRPr="005101E6">
        <w:t>Examples:</w:t>
      </w:r>
    </w:p>
    <w:p w:rsidR="00DA1F91" w:rsidRPr="005101E6" w:rsidRDefault="00BA72C8" w:rsidP="00DA1F91">
      <w:pPr>
        <w:pStyle w:val="Code"/>
      </w:pPr>
      <w:r w:rsidRPr="005101E6">
        <w:t>Get</w:t>
      </w:r>
      <w:r w:rsidR="00DA1F91" w:rsidRPr="005101E6">
        <w:t>-Variable 'Count10?' -Exclude 'Count101','Count102'</w:t>
      </w:r>
      <w:r w:rsidRPr="005101E6">
        <w:t xml:space="preserve"> -Scope 'Script'</w:t>
      </w:r>
    </w:p>
    <w:p w:rsidR="00A254C2" w:rsidRDefault="00A254C2" w:rsidP="00403AD4">
      <w:pPr>
        <w:pStyle w:val="Heading2"/>
      </w:pPr>
      <w:bookmarkStart w:id="907" w:name="_Ref258422001"/>
      <w:bookmarkStart w:id="908" w:name="_Toc332989039"/>
      <w:bookmarkStart w:id="909" w:name="_Ref254876612"/>
      <w:bookmarkStart w:id="910" w:name="_Ref255741754"/>
      <w:r>
        <w:lastRenderedPageBreak/>
        <w:t>Group-Object (alias group)</w:t>
      </w:r>
      <w:bookmarkEnd w:id="907"/>
      <w:bookmarkEnd w:id="908"/>
    </w:p>
    <w:p w:rsidR="00A254C2" w:rsidRPr="00A254C2" w:rsidRDefault="00A254C2" w:rsidP="00A254C2">
      <w:pPr>
        <w:pStyle w:val="subhead"/>
      </w:pPr>
      <w:r w:rsidRPr="00A254C2">
        <w:t>Synopsis:</w:t>
      </w:r>
    </w:p>
    <w:p w:rsidR="00A254C2" w:rsidRPr="00A254C2" w:rsidRDefault="00A254C2" w:rsidP="00A254C2">
      <w:r w:rsidRPr="00A254C2">
        <w:t>Groups objects that contain the same value for specified properties.</w:t>
      </w:r>
    </w:p>
    <w:p w:rsidR="00A254C2" w:rsidRPr="00A254C2" w:rsidRDefault="00A254C2" w:rsidP="00A254C2">
      <w:pPr>
        <w:pStyle w:val="subhead"/>
      </w:pPr>
      <w:r w:rsidRPr="00A254C2">
        <w:t>Syntax:</w:t>
      </w:r>
    </w:p>
    <w:p w:rsidR="00A254C2" w:rsidRPr="00A254C2" w:rsidRDefault="00A254C2" w:rsidP="00A254C2">
      <w:pPr>
        <w:pStyle w:val="Grammar"/>
        <w:rPr>
          <w:rStyle w:val="GrammarText"/>
        </w:rPr>
      </w:pPr>
      <w:r>
        <w:rPr>
          <w:rStyle w:val="Terminal"/>
        </w:rPr>
        <w:t>Group</w:t>
      </w:r>
      <w:r w:rsidRPr="00A254C2">
        <w:rPr>
          <w:rStyle w:val="Terminal"/>
        </w:rPr>
        <w:t>-Object</w:t>
      </w:r>
      <w:r w:rsidRPr="00A254C2">
        <w:rPr>
          <w:rStyle w:val="GrammarText"/>
        </w:rPr>
        <w:t xml:space="preserve">  [  </w:t>
      </w:r>
      <w:r w:rsidRPr="00A254C2">
        <w:rPr>
          <w:rStyle w:val="Terminal"/>
        </w:rPr>
        <w:t>-</w:t>
      </w:r>
      <w:r>
        <w:rPr>
          <w:rStyle w:val="Terminal"/>
        </w:rPr>
        <w:t>AsHashTable</w:t>
      </w:r>
      <w:r w:rsidRPr="00A254C2">
        <w:rPr>
          <w:rStyle w:val="GrammarText"/>
        </w:rPr>
        <w:t xml:space="preserve">  ]  [  </w:t>
      </w:r>
      <w:r w:rsidRPr="00A254C2">
        <w:rPr>
          <w:rStyle w:val="Terminal"/>
        </w:rPr>
        <w:t>-As</w:t>
      </w:r>
      <w:r>
        <w:rPr>
          <w:rStyle w:val="Terminal"/>
        </w:rPr>
        <w:t>String</w:t>
      </w:r>
      <w:r w:rsidRPr="00A254C2">
        <w:rPr>
          <w:rStyle w:val="GrammarText"/>
        </w:rPr>
        <w:t xml:space="preserve">  ]  [</w:t>
      </w:r>
      <w:r>
        <w:rPr>
          <w:rStyle w:val="GrammarText"/>
        </w:rPr>
        <w:t xml:space="preserve">  [</w:t>
      </w:r>
      <w:r w:rsidRPr="00A254C2">
        <w:rPr>
          <w:rStyle w:val="GrammarText"/>
        </w:rPr>
        <w:t xml:space="preserve">  </w:t>
      </w:r>
      <w:r w:rsidRPr="00A254C2">
        <w:rPr>
          <w:rStyle w:val="Terminal"/>
        </w:rPr>
        <w:t>-Property</w:t>
      </w:r>
      <w:r w:rsidRPr="00A254C2">
        <w:rPr>
          <w:rStyle w:val="GrammarText"/>
        </w:rPr>
        <w:t xml:space="preserve">  </w:t>
      </w:r>
      <w:r>
        <w:rPr>
          <w:rStyle w:val="GrammarText"/>
        </w:rPr>
        <w:t xml:space="preserve">]  </w:t>
      </w:r>
      <w:r w:rsidRPr="00A254C2">
        <w:t>&lt;</w:t>
      </w:r>
      <w:r>
        <w:t>object</w:t>
      </w:r>
      <w:r w:rsidRPr="00A254C2">
        <w:t>[]&gt;</w:t>
      </w:r>
      <w:r>
        <w:t xml:space="preserve"> </w:t>
      </w:r>
      <w:r w:rsidRPr="00A254C2">
        <w:rPr>
          <w:rStyle w:val="GrammarText"/>
        </w:rPr>
        <w:t xml:space="preserve"> ]</w:t>
      </w:r>
      <w:r>
        <w:rPr>
          <w:rStyle w:val="GrammarText"/>
        </w:rPr>
        <w:br/>
      </w:r>
      <w:r w:rsidRPr="00A254C2">
        <w:rPr>
          <w:rStyle w:val="GrammarText"/>
        </w:rPr>
        <w:t xml:space="preserve">[  </w:t>
      </w:r>
      <w:r w:rsidRPr="00A254C2">
        <w:rPr>
          <w:rStyle w:val="Terminal"/>
        </w:rPr>
        <w:t>-</w:t>
      </w:r>
      <w:r>
        <w:rPr>
          <w:rStyle w:val="Terminal"/>
        </w:rPr>
        <w:t>CaseSensitive</w:t>
      </w:r>
      <w:r w:rsidRPr="00A254C2">
        <w:rPr>
          <w:rStyle w:val="GrammarText"/>
        </w:rPr>
        <w:t xml:space="preserve"> </w:t>
      </w:r>
      <w:r>
        <w:rPr>
          <w:rStyle w:val="GrammarText"/>
        </w:rPr>
        <w:t xml:space="preserve"> </w:t>
      </w:r>
      <w:r w:rsidRPr="00A254C2">
        <w:rPr>
          <w:rStyle w:val="GrammarText"/>
        </w:rPr>
        <w:t xml:space="preserve">]  [  </w:t>
      </w:r>
      <w:r w:rsidRPr="00A254C2">
        <w:rPr>
          <w:rStyle w:val="Terminal"/>
        </w:rPr>
        <w:t>-</w:t>
      </w:r>
      <w:r>
        <w:rPr>
          <w:rStyle w:val="Terminal"/>
        </w:rPr>
        <w:t>Culture</w:t>
      </w:r>
      <w:r w:rsidRPr="00A254C2">
        <w:rPr>
          <w:rStyle w:val="GrammarText"/>
        </w:rPr>
        <w:t xml:space="preserve">  </w:t>
      </w:r>
      <w:r w:rsidRPr="00A254C2">
        <w:t>&lt;</w:t>
      </w:r>
      <w:r>
        <w:t>string</w:t>
      </w:r>
      <w:r w:rsidRPr="00A254C2">
        <w:t>&gt;</w:t>
      </w:r>
      <w:r w:rsidRPr="00A254C2">
        <w:rPr>
          <w:rStyle w:val="GrammarText"/>
        </w:rPr>
        <w:t xml:space="preserve">  ]  [  </w:t>
      </w:r>
      <w:r w:rsidRPr="00A254C2">
        <w:rPr>
          <w:rStyle w:val="Terminal"/>
        </w:rPr>
        <w:t>-InputObject</w:t>
      </w:r>
      <w:r w:rsidRPr="00A254C2">
        <w:rPr>
          <w:rStyle w:val="GrammarText"/>
        </w:rPr>
        <w:t xml:space="preserve">  </w:t>
      </w:r>
      <w:r w:rsidRPr="00A254C2">
        <w:t>&lt;</w:t>
      </w:r>
      <w:r w:rsidR="00D9710B">
        <w:t>o</w:t>
      </w:r>
      <w:r w:rsidRPr="00A254C2">
        <w:t>bject&gt;</w:t>
      </w:r>
      <w:r w:rsidRPr="00A254C2">
        <w:rPr>
          <w:rStyle w:val="GrammarText"/>
        </w:rPr>
        <w:t xml:space="preserve">  ]</w:t>
      </w:r>
      <w:r w:rsidRPr="00A254C2">
        <w:rPr>
          <w:rStyle w:val="GrammarText"/>
        </w:rPr>
        <w:br/>
        <w:t xml:space="preserve">[  </w:t>
      </w:r>
      <w:r w:rsidRPr="00A254C2">
        <w:rPr>
          <w:rStyle w:val="Terminal"/>
        </w:rPr>
        <w:t>-</w:t>
      </w:r>
      <w:r>
        <w:rPr>
          <w:rStyle w:val="Terminal"/>
        </w:rPr>
        <w:t>NoElement</w:t>
      </w:r>
      <w:r w:rsidRPr="00A254C2">
        <w:rPr>
          <w:rStyle w:val="GrammarText"/>
        </w:rPr>
        <w:t xml:space="preserve">  ]  [  </w:t>
      </w:r>
      <w:r w:rsidRPr="00A254C2">
        <w:t>CommonParameters&gt;</w:t>
      </w:r>
      <w:r w:rsidRPr="00A254C2">
        <w:rPr>
          <w:rStyle w:val="GrammarText"/>
        </w:rPr>
        <w:t xml:space="preserve">  ]</w:t>
      </w:r>
    </w:p>
    <w:p w:rsidR="00A254C2" w:rsidRPr="00A254C2" w:rsidRDefault="00A254C2" w:rsidP="00A254C2">
      <w:pPr>
        <w:pStyle w:val="subhead"/>
      </w:pPr>
      <w:r w:rsidRPr="00A254C2">
        <w:t>Description:</w:t>
      </w:r>
    </w:p>
    <w:p w:rsidR="00A254C2" w:rsidRPr="00A254C2" w:rsidRDefault="00A254C2" w:rsidP="00A254C2">
      <w:r w:rsidRPr="00A254C2">
        <w:t>This cmdlet</w:t>
      </w:r>
      <w:r>
        <w:t xml:space="preserve"> groups </w:t>
      </w:r>
      <w:r w:rsidRPr="00A254C2">
        <w:t xml:space="preserve">objects based on the value of a specified property. </w:t>
      </w:r>
      <w:r>
        <w:t xml:space="preserve">It </w:t>
      </w:r>
      <w:r w:rsidRPr="00A254C2">
        <w:t>returns a table with one row for each property value and a column that displays the number of items with that value.</w:t>
      </w:r>
      <w:r>
        <w:t xml:space="preserve"> If more than one property is </w:t>
      </w:r>
      <w:r w:rsidRPr="00A254C2">
        <w:t>specif</w:t>
      </w:r>
      <w:r>
        <w:t>ied</w:t>
      </w:r>
      <w:r w:rsidRPr="00A254C2">
        <w:t xml:space="preserve">, </w:t>
      </w:r>
      <w:r>
        <w:t xml:space="preserve">the items are grouped </w:t>
      </w:r>
      <w:r w:rsidRPr="00A254C2">
        <w:t>by the values of the first property, and then within each property group, by the value of the next property</w:t>
      </w:r>
      <w:r w:rsidR="00BC3BE9">
        <w:t>, and so on</w:t>
      </w:r>
      <w:r w:rsidRPr="00A254C2">
        <w:t>.</w:t>
      </w:r>
    </w:p>
    <w:p w:rsidR="00A254C2" w:rsidRPr="00A254C2" w:rsidRDefault="00A254C2" w:rsidP="00A254C2">
      <w:pPr>
        <w:pStyle w:val="subhead"/>
      </w:pPr>
      <w:r w:rsidRPr="00A254C2">
        <w:t>Parameters:</w:t>
      </w:r>
    </w:p>
    <w:p w:rsidR="005D3124" w:rsidRPr="005D3124" w:rsidRDefault="005D3124" w:rsidP="005D3124">
      <w:r w:rsidRPr="005D3124">
        <w:rPr>
          <w:rStyle w:val="Codefragment"/>
        </w:rPr>
        <w:t xml:space="preserve">-AsHashTable </w:t>
      </w:r>
      <w:r w:rsidRPr="005D3124">
        <w:t xml:space="preserve"> [  </w:t>
      </w:r>
      <w:r w:rsidRPr="005D3124">
        <w:rPr>
          <w:rStyle w:val="Production"/>
        </w:rPr>
        <w:t>&lt;SwitchParameter&gt;</w:t>
      </w:r>
      <w:r w:rsidRPr="005D3124">
        <w:t xml:space="preserve">  ] — </w:t>
      </w:r>
      <w:r w:rsidR="006B21C2">
        <w:t>(alias </w:t>
      </w:r>
      <w:r w:rsidR="006B21C2">
        <w:rPr>
          <w:rStyle w:val="Codefragment"/>
        </w:rPr>
        <w:t>AHT</w:t>
      </w:r>
      <w:r w:rsidR="006B21C2">
        <w:t xml:space="preserve">) </w:t>
      </w:r>
      <w:r w:rsidR="000D5A67" w:rsidRPr="000D5A67">
        <w:t>Returns the group as a hash table. The keys of the hash table are the property values by which the objects are grouped. The values of the hash table are the objects that have that property value.</w:t>
      </w:r>
      <w:r w:rsidR="000D5A67">
        <w:t xml:space="preserve"> </w:t>
      </w:r>
      <w:r w:rsidR="000D5A67" w:rsidRPr="000D5A67">
        <w:t>By itself, th</w:t>
      </w:r>
      <w:r w:rsidR="000D5A67">
        <w:t>is</w:t>
      </w:r>
      <w:r w:rsidR="000D5A67" w:rsidRPr="000D5A67">
        <w:t xml:space="preserve"> parameter returns each hash table in which each key is an instance of the grouped object. When used with the </w:t>
      </w:r>
      <w:r w:rsidR="000D5A67" w:rsidRPr="000D5A67">
        <w:rPr>
          <w:rStyle w:val="Codefragment"/>
        </w:rPr>
        <w:t>AsString</w:t>
      </w:r>
      <w:r w:rsidR="000D5A67" w:rsidRPr="000D5A67">
        <w:t xml:space="preserve"> parameter, the keys in the hash table are strings.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B93894">
            <w:r w:rsidRPr="005D3124">
              <w:t>Default value:</w:t>
            </w:r>
            <w:r w:rsidR="00620F72">
              <w:t xml:space="preserve"> 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5D3124" w:rsidRPr="005D3124" w:rsidRDefault="005D3124" w:rsidP="005D3124">
      <w:r w:rsidRPr="005D3124">
        <w:rPr>
          <w:rStyle w:val="Codefragment"/>
        </w:rPr>
        <w:t>-</w:t>
      </w:r>
      <w:r>
        <w:rPr>
          <w:rStyle w:val="Codefragment"/>
        </w:rPr>
        <w:t>AsString</w:t>
      </w:r>
      <w:r w:rsidRPr="005D3124">
        <w:rPr>
          <w:rStyle w:val="Codefragment"/>
        </w:rPr>
        <w:t xml:space="preserve"> </w:t>
      </w:r>
      <w:r w:rsidRPr="005D3124">
        <w:t xml:space="preserve"> [  </w:t>
      </w:r>
      <w:r w:rsidRPr="005D3124">
        <w:rPr>
          <w:rStyle w:val="Production"/>
        </w:rPr>
        <w:t>&lt;SwitchParameter&gt;</w:t>
      </w:r>
      <w:r w:rsidRPr="005D3124">
        <w:t xml:space="preserve">  ] — </w:t>
      </w:r>
      <w:r w:rsidR="008B74E1" w:rsidRPr="008B74E1">
        <w:t xml:space="preserve">Converts the hash table keys to strings. By default, the hash table keys are instances of the grouped object. This parameter is valid only when used with the </w:t>
      </w:r>
      <w:r w:rsidR="008B74E1" w:rsidRPr="008B74E1">
        <w:rPr>
          <w:rStyle w:val="Codefragment"/>
        </w:rPr>
        <w:t>AsHashTable</w:t>
      </w:r>
      <w:r w:rsidR="008B74E1" w:rsidRPr="008B74E1">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5D3124">
            <w:r w:rsidRPr="005D3124">
              <w:t xml:space="preserve">Default value: </w:t>
            </w:r>
            <w:r w:rsidR="00620F72" w:rsidRPr="00620F72">
              <w:t>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5D3124" w:rsidRPr="005D3124" w:rsidRDefault="005D3124" w:rsidP="005D3124">
      <w:r w:rsidRPr="005D3124">
        <w:rPr>
          <w:rStyle w:val="Codefragment"/>
        </w:rPr>
        <w:t>-</w:t>
      </w:r>
      <w:r>
        <w:rPr>
          <w:rStyle w:val="Codefragment"/>
        </w:rPr>
        <w:t xml:space="preserve">CaseSensitive </w:t>
      </w:r>
      <w:r w:rsidRPr="005D3124">
        <w:t xml:space="preserve"> [  </w:t>
      </w:r>
      <w:r w:rsidRPr="005D3124">
        <w:rPr>
          <w:rStyle w:val="Production"/>
        </w:rPr>
        <w:t>&lt;SwitchParameter&gt;</w:t>
      </w:r>
      <w:r w:rsidRPr="005D3124">
        <w:t xml:space="preserve">  ] — </w:t>
      </w:r>
      <w:r w:rsidR="0063192A" w:rsidRPr="0063192A">
        <w:t>Makes the grouping case-sensitive. Without this parameter, the property values of objects in a group might have different cases</w:t>
      </w:r>
      <w:r w:rsidR="0063192A">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5D3124">
            <w:r w:rsidRPr="005D3124">
              <w:t>Default value: 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E63298" w:rsidRPr="00E63298" w:rsidRDefault="00E63298" w:rsidP="00E63298">
      <w:r w:rsidRPr="00E63298">
        <w:rPr>
          <w:rStyle w:val="Codefragment"/>
        </w:rPr>
        <w:t xml:space="preserve">-Culture </w:t>
      </w:r>
      <w:r w:rsidRPr="00E63298">
        <w:t xml:space="preserve"> [  </w:t>
      </w:r>
      <w:r w:rsidRPr="00E63298">
        <w:rPr>
          <w:rStyle w:val="Production"/>
        </w:rPr>
        <w:t>&lt;string&gt;</w:t>
      </w:r>
      <w:r w:rsidRPr="00E63298">
        <w:t xml:space="preserve">  ] — </w:t>
      </w:r>
      <w:r w:rsidR="009B211F" w:rsidRPr="009B211F">
        <w:t>Specifies the culture to use when comparing strings</w:t>
      </w:r>
      <w:r w:rsidR="00B64B19">
        <w:t xml:space="preserve"> (as in "en-US" for US English using language codes from ISO 639-1 and country codes from ISO </w:t>
      </w:r>
      <w:r w:rsidR="00E05BBF">
        <w:t>3166-1</w:t>
      </w:r>
      <w:r w:rsidR="00B64B19">
        <w:t>)</w:t>
      </w:r>
      <w:r w:rsidR="00B64B19" w:rsidRPr="004D621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63298" w:rsidRPr="005101E6" w:rsidTr="002B65E8">
        <w:tc>
          <w:tcPr>
            <w:tcW w:w="2916" w:type="dxa"/>
          </w:tcPr>
          <w:p w:rsidR="00E63298" w:rsidRPr="00E63298" w:rsidRDefault="00E63298" w:rsidP="00E63298">
            <w:r w:rsidRPr="00E63298">
              <w:t xml:space="preserve">Required: No  </w:t>
            </w:r>
          </w:p>
        </w:tc>
        <w:tc>
          <w:tcPr>
            <w:tcW w:w="3024" w:type="dxa"/>
          </w:tcPr>
          <w:p w:rsidR="00E63298" w:rsidRPr="00E63298" w:rsidRDefault="00E63298" w:rsidP="00E63298">
            <w:r w:rsidRPr="00E63298">
              <w:t>Position/Named: Named</w:t>
            </w:r>
          </w:p>
        </w:tc>
        <w:tc>
          <w:tcPr>
            <w:tcW w:w="3744" w:type="dxa"/>
          </w:tcPr>
          <w:p w:rsidR="00E63298" w:rsidRPr="00E63298" w:rsidRDefault="00E63298" w:rsidP="00E63298">
            <w:r w:rsidRPr="00E63298">
              <w:t>Default value: None</w:t>
            </w:r>
          </w:p>
        </w:tc>
      </w:tr>
      <w:tr w:rsidR="00E63298" w:rsidRPr="005101E6" w:rsidTr="002B65E8">
        <w:tc>
          <w:tcPr>
            <w:tcW w:w="5940" w:type="dxa"/>
            <w:gridSpan w:val="2"/>
          </w:tcPr>
          <w:p w:rsidR="00E63298" w:rsidRPr="00E63298" w:rsidRDefault="00E63298" w:rsidP="00E63298">
            <w:r w:rsidRPr="00E63298">
              <w:t>Accept pipeline input: No</w:t>
            </w:r>
          </w:p>
        </w:tc>
        <w:tc>
          <w:tcPr>
            <w:tcW w:w="3744" w:type="dxa"/>
          </w:tcPr>
          <w:p w:rsidR="00E63298" w:rsidRPr="00E63298" w:rsidRDefault="00E63298" w:rsidP="00E63298">
            <w:r w:rsidRPr="00E63298">
              <w:t>Accept wildcard characters: Yes</w:t>
            </w:r>
          </w:p>
        </w:tc>
      </w:tr>
    </w:tbl>
    <w:p w:rsidR="00E63298" w:rsidRPr="00E63298" w:rsidRDefault="00E63298" w:rsidP="00E63298">
      <w:pPr>
        <w:rPr>
          <w:rStyle w:val="Codefragment"/>
        </w:rPr>
      </w:pPr>
    </w:p>
    <w:p w:rsidR="00E63298" w:rsidRPr="00E63298" w:rsidRDefault="00E63298" w:rsidP="00E63298">
      <w:r w:rsidRPr="00E63298">
        <w:rPr>
          <w:rStyle w:val="Codefragment"/>
        </w:rPr>
        <w:lastRenderedPageBreak/>
        <w:t>-InputObject</w:t>
      </w:r>
      <w:r w:rsidRPr="00E63298">
        <w:t xml:space="preserve">  </w:t>
      </w:r>
      <w:r w:rsidRPr="00E63298">
        <w:rPr>
          <w:rStyle w:val="Production"/>
        </w:rPr>
        <w:t>&lt;</w:t>
      </w:r>
      <w:r w:rsidR="00D9710B">
        <w:rPr>
          <w:rStyle w:val="Production"/>
        </w:rPr>
        <w:t>o</w:t>
      </w:r>
      <w:r w:rsidRPr="00E63298">
        <w:rPr>
          <w:rStyle w:val="Production"/>
        </w:rPr>
        <w:t>bject&gt;</w:t>
      </w:r>
      <w:r w:rsidRPr="00E63298">
        <w:t xml:space="preserve"> — </w:t>
      </w:r>
      <w:r w:rsidR="005605A3" w:rsidRPr="005605A3">
        <w:t>Specifies the objects to group</w:t>
      </w:r>
      <w:r w:rsidR="005605A3">
        <w:t>, as a collection</w:t>
      </w:r>
      <w:r w:rsidR="005605A3" w:rsidRPr="005605A3">
        <w:t xml:space="preserve">. As a result, </w:t>
      </w:r>
      <w:r w:rsidR="005605A3">
        <w:t>this cmdlet</w:t>
      </w:r>
      <w:r w:rsidR="005605A3" w:rsidRPr="005605A3">
        <w:t xml:space="preserve"> creates a single group with that object as its member.</w:t>
      </w:r>
      <w:r w:rsidR="005605A3">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63298" w:rsidRPr="005101E6" w:rsidTr="002B65E8">
        <w:tc>
          <w:tcPr>
            <w:tcW w:w="2916" w:type="dxa"/>
          </w:tcPr>
          <w:p w:rsidR="00E63298" w:rsidRPr="00E63298" w:rsidRDefault="00E63298" w:rsidP="00D8756C">
            <w:r w:rsidRPr="00E63298">
              <w:t xml:space="preserve">Required: </w:t>
            </w:r>
            <w:r w:rsidR="00D8756C">
              <w:t>No</w:t>
            </w:r>
            <w:r w:rsidRPr="00E63298">
              <w:t xml:space="preserve">  </w:t>
            </w:r>
          </w:p>
        </w:tc>
        <w:tc>
          <w:tcPr>
            <w:tcW w:w="3474" w:type="dxa"/>
          </w:tcPr>
          <w:p w:rsidR="00E63298" w:rsidRPr="00E63298" w:rsidRDefault="00E63298" w:rsidP="00E63298">
            <w:r w:rsidRPr="00E63298">
              <w:t xml:space="preserve">Position/Named: </w:t>
            </w:r>
            <w:r w:rsidR="00D8756C" w:rsidRPr="00D8756C">
              <w:t>Named</w:t>
            </w:r>
          </w:p>
        </w:tc>
        <w:tc>
          <w:tcPr>
            <w:tcW w:w="3294" w:type="dxa"/>
          </w:tcPr>
          <w:p w:rsidR="00E63298" w:rsidRPr="00E63298" w:rsidRDefault="00E63298" w:rsidP="00E63298">
            <w:r w:rsidRPr="00E63298">
              <w:t>Default value: None</w:t>
            </w:r>
          </w:p>
        </w:tc>
      </w:tr>
      <w:tr w:rsidR="00E63298" w:rsidRPr="005101E6" w:rsidTr="002B65E8">
        <w:tc>
          <w:tcPr>
            <w:tcW w:w="6390" w:type="dxa"/>
            <w:gridSpan w:val="2"/>
          </w:tcPr>
          <w:p w:rsidR="00E63298" w:rsidRPr="00E63298" w:rsidRDefault="00E63298" w:rsidP="00E63298">
            <w:r w:rsidRPr="00E63298">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E63298">
              <w:t>)</w:t>
            </w:r>
          </w:p>
        </w:tc>
        <w:tc>
          <w:tcPr>
            <w:tcW w:w="3294" w:type="dxa"/>
          </w:tcPr>
          <w:p w:rsidR="00E63298" w:rsidRPr="00E63298" w:rsidRDefault="00E63298" w:rsidP="00E63298">
            <w:r w:rsidRPr="00E63298">
              <w:t>Accept wildcard characters: No</w:t>
            </w:r>
          </w:p>
        </w:tc>
      </w:tr>
    </w:tbl>
    <w:p w:rsidR="00E63298" w:rsidRPr="00E63298" w:rsidRDefault="00E63298" w:rsidP="00E63298">
      <w:pPr>
        <w:rPr>
          <w:rStyle w:val="Codefragment"/>
        </w:rPr>
      </w:pPr>
    </w:p>
    <w:p w:rsidR="005D3124" w:rsidRPr="005D3124" w:rsidRDefault="005D3124" w:rsidP="005D3124">
      <w:r w:rsidRPr="005D3124">
        <w:rPr>
          <w:rStyle w:val="Codefragment"/>
        </w:rPr>
        <w:t>-</w:t>
      </w:r>
      <w:r>
        <w:rPr>
          <w:rStyle w:val="Codefragment"/>
        </w:rPr>
        <w:t>NoElement</w:t>
      </w:r>
      <w:r w:rsidRPr="005D3124">
        <w:rPr>
          <w:rStyle w:val="Codefragment"/>
        </w:rPr>
        <w:t xml:space="preserve"> </w:t>
      </w:r>
      <w:r w:rsidRPr="005D3124">
        <w:t xml:space="preserve"> [  </w:t>
      </w:r>
      <w:r w:rsidRPr="005D3124">
        <w:rPr>
          <w:rStyle w:val="Production"/>
        </w:rPr>
        <w:t>&lt;SwitchParameter&gt;</w:t>
      </w:r>
      <w:r w:rsidRPr="005D3124">
        <w:t xml:space="preserve">  ] —</w:t>
      </w:r>
      <w:r>
        <w:t xml:space="preserve"> </w:t>
      </w:r>
      <w:r w:rsidR="009A5055" w:rsidRPr="009A5055">
        <w:t>Omits the members of a group from the results.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3124" w:rsidRPr="005101E6" w:rsidTr="002B65E8">
        <w:tc>
          <w:tcPr>
            <w:tcW w:w="2916" w:type="dxa"/>
          </w:tcPr>
          <w:p w:rsidR="005D3124" w:rsidRPr="005D3124" w:rsidRDefault="005D3124" w:rsidP="005D3124">
            <w:r w:rsidRPr="005D3124">
              <w:t xml:space="preserve">Required: No  </w:t>
            </w:r>
          </w:p>
        </w:tc>
        <w:tc>
          <w:tcPr>
            <w:tcW w:w="3024" w:type="dxa"/>
          </w:tcPr>
          <w:p w:rsidR="005D3124" w:rsidRPr="005D3124" w:rsidRDefault="005D3124" w:rsidP="005D3124">
            <w:r w:rsidRPr="005D3124">
              <w:t>Position/Named: Named</w:t>
            </w:r>
          </w:p>
        </w:tc>
        <w:tc>
          <w:tcPr>
            <w:tcW w:w="3744" w:type="dxa"/>
          </w:tcPr>
          <w:p w:rsidR="005D3124" w:rsidRPr="005D3124" w:rsidRDefault="005D3124" w:rsidP="005D3124">
            <w:r w:rsidRPr="005D3124">
              <w:t>Default value: None</w:t>
            </w:r>
          </w:p>
        </w:tc>
      </w:tr>
      <w:tr w:rsidR="005D3124" w:rsidRPr="005101E6" w:rsidTr="002B65E8">
        <w:tc>
          <w:tcPr>
            <w:tcW w:w="5940" w:type="dxa"/>
            <w:gridSpan w:val="2"/>
          </w:tcPr>
          <w:p w:rsidR="005D3124" w:rsidRPr="005D3124" w:rsidRDefault="005D3124" w:rsidP="005D3124">
            <w:r w:rsidRPr="005D3124">
              <w:t>Accept pipeline input: No</w:t>
            </w:r>
          </w:p>
        </w:tc>
        <w:tc>
          <w:tcPr>
            <w:tcW w:w="3744" w:type="dxa"/>
          </w:tcPr>
          <w:p w:rsidR="005D3124" w:rsidRPr="005D3124" w:rsidRDefault="005D3124" w:rsidP="005D3124">
            <w:r w:rsidRPr="005D3124">
              <w:t>Accept wildcard characters: No</w:t>
            </w:r>
          </w:p>
        </w:tc>
      </w:tr>
    </w:tbl>
    <w:p w:rsidR="005D3124" w:rsidRPr="005D3124" w:rsidRDefault="005D3124" w:rsidP="005D3124">
      <w:pPr>
        <w:rPr>
          <w:rStyle w:val="Codefragment"/>
        </w:rPr>
      </w:pPr>
    </w:p>
    <w:p w:rsidR="003A614D" w:rsidRPr="00456782" w:rsidRDefault="00456782" w:rsidP="003A614D">
      <w:r w:rsidRPr="00456782">
        <w:rPr>
          <w:rStyle w:val="Codefragment"/>
        </w:rPr>
        <w:t>-</w:t>
      </w:r>
      <w:r>
        <w:rPr>
          <w:rStyle w:val="Codefragment"/>
        </w:rPr>
        <w:t>Property</w:t>
      </w:r>
      <w:r w:rsidRPr="00456782">
        <w:t xml:space="preserve">  </w:t>
      </w:r>
      <w:r w:rsidRPr="00456782">
        <w:rPr>
          <w:rStyle w:val="Production"/>
        </w:rPr>
        <w:t>&lt;</w:t>
      </w:r>
      <w:r>
        <w:rPr>
          <w:rStyle w:val="Production"/>
        </w:rPr>
        <w:t>object[]</w:t>
      </w:r>
      <w:r w:rsidRPr="00456782">
        <w:rPr>
          <w:rStyle w:val="Production"/>
        </w:rPr>
        <w:t>&gt;</w:t>
      </w:r>
      <w:r w:rsidRPr="00456782">
        <w:t xml:space="preserve"> — </w:t>
      </w:r>
      <w:r w:rsidR="003A614D" w:rsidRPr="003A614D">
        <w:t xml:space="preserve">Specifies the properties for grouping. The objects are arranged into groups based on the </w:t>
      </w:r>
      <w:r w:rsidR="003A614D">
        <w:t xml:space="preserve">value of the specified property, which </w:t>
      </w:r>
      <w:r w:rsidR="003A614D" w:rsidRPr="003A614D">
        <w:t xml:space="preserve">can be a </w:t>
      </w:r>
      <w:r w:rsidR="003A614D">
        <w:t>property c</w:t>
      </w:r>
      <w:r w:rsidR="003A614D" w:rsidRPr="003A614D">
        <w:t xml:space="preserve">alculated </w:t>
      </w:r>
      <w:r w:rsidR="003A614D">
        <w:t>using a hashtable</w:t>
      </w:r>
      <w:r w:rsidR="003A614D" w:rsidRPr="003A614D">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56782" w:rsidRPr="005101E6" w:rsidTr="002B65E8">
        <w:tc>
          <w:tcPr>
            <w:tcW w:w="2916" w:type="dxa"/>
          </w:tcPr>
          <w:p w:rsidR="00456782" w:rsidRPr="00456782" w:rsidRDefault="00456782" w:rsidP="00456782">
            <w:r w:rsidRPr="00456782">
              <w:t xml:space="preserve">Required: No  </w:t>
            </w:r>
          </w:p>
        </w:tc>
        <w:tc>
          <w:tcPr>
            <w:tcW w:w="3474" w:type="dxa"/>
          </w:tcPr>
          <w:p w:rsidR="00456782" w:rsidRPr="00456782" w:rsidRDefault="00456782" w:rsidP="00456782">
            <w:r w:rsidRPr="00456782">
              <w:t xml:space="preserve">Position/Named: </w:t>
            </w:r>
            <w:r>
              <w:t>Position 1</w:t>
            </w:r>
          </w:p>
        </w:tc>
        <w:tc>
          <w:tcPr>
            <w:tcW w:w="3294" w:type="dxa"/>
          </w:tcPr>
          <w:p w:rsidR="00456782" w:rsidRPr="00456782" w:rsidRDefault="00456782" w:rsidP="00456782">
            <w:r w:rsidRPr="00456782">
              <w:t>Default value: None</w:t>
            </w:r>
          </w:p>
        </w:tc>
      </w:tr>
      <w:tr w:rsidR="00456782" w:rsidRPr="005101E6" w:rsidTr="002B65E8">
        <w:tc>
          <w:tcPr>
            <w:tcW w:w="6390" w:type="dxa"/>
            <w:gridSpan w:val="2"/>
          </w:tcPr>
          <w:p w:rsidR="00456782" w:rsidRPr="00456782" w:rsidRDefault="00456782" w:rsidP="00456782">
            <w:r w:rsidRPr="00456782">
              <w:t xml:space="preserve">Accept pipeline input: </w:t>
            </w:r>
            <w:r>
              <w:t>No</w:t>
            </w:r>
          </w:p>
        </w:tc>
        <w:tc>
          <w:tcPr>
            <w:tcW w:w="3294" w:type="dxa"/>
          </w:tcPr>
          <w:p w:rsidR="00456782" w:rsidRPr="00456782" w:rsidRDefault="00456782" w:rsidP="00456782">
            <w:r w:rsidRPr="00456782">
              <w:t>Accept wildcard characters: No</w:t>
            </w:r>
          </w:p>
        </w:tc>
      </w:tr>
    </w:tbl>
    <w:p w:rsidR="00456782" w:rsidRPr="00456782" w:rsidRDefault="00456782" w:rsidP="00456782">
      <w:pPr>
        <w:rPr>
          <w:rStyle w:val="Codefragment"/>
        </w:rPr>
      </w:pPr>
    </w:p>
    <w:p w:rsidR="00A254C2" w:rsidRPr="00A254C2" w:rsidRDefault="00A254C2" w:rsidP="00A254C2">
      <w:r w:rsidRPr="00A254C2">
        <w:rPr>
          <w:rStyle w:val="Production"/>
        </w:rPr>
        <w:t>&lt;CommonParameters&gt;</w:t>
      </w:r>
      <w:r w:rsidRPr="00A254C2">
        <w:t xml:space="preserve"> — This cmdlet supports the common parameters </w:t>
      </w:r>
      <w:r w:rsidRPr="00A254C2">
        <w:rPr>
          <w:rStyle w:val="Codefragment"/>
        </w:rPr>
        <w:t>Debug</w:t>
      </w:r>
      <w:r w:rsidRPr="00A254C2">
        <w:t xml:space="preserve">, </w:t>
      </w:r>
      <w:r w:rsidRPr="00A254C2">
        <w:rPr>
          <w:rStyle w:val="Codefragment"/>
        </w:rPr>
        <w:t>ErrorAction</w:t>
      </w:r>
      <w:r w:rsidRPr="00A254C2">
        <w:t xml:space="preserve">, </w:t>
      </w:r>
      <w:r w:rsidRPr="00A254C2">
        <w:rPr>
          <w:rStyle w:val="Codefragment"/>
        </w:rPr>
        <w:t>ErrorVariable</w:t>
      </w:r>
      <w:r w:rsidRPr="00A254C2">
        <w:t xml:space="preserve">, </w:t>
      </w:r>
      <w:r w:rsidRPr="00A254C2">
        <w:rPr>
          <w:rStyle w:val="Codefragment"/>
        </w:rPr>
        <w:t>OutBuffer</w:t>
      </w:r>
      <w:r w:rsidRPr="00A254C2">
        <w:t xml:space="preserve">, </w:t>
      </w:r>
      <w:r w:rsidRPr="00A254C2">
        <w:rPr>
          <w:rStyle w:val="Codefragment"/>
        </w:rPr>
        <w:t>OutVariable</w:t>
      </w:r>
      <w:r w:rsidRPr="00A254C2">
        <w:t xml:space="preserve">, </w:t>
      </w:r>
      <w:r w:rsidRPr="00A254C2">
        <w:rPr>
          <w:rStyle w:val="Codefragment"/>
        </w:rPr>
        <w:t>Verbose</w:t>
      </w:r>
      <w:r w:rsidRPr="00A254C2">
        <w:t xml:space="preserve">, </w:t>
      </w:r>
      <w:r w:rsidRPr="00A254C2">
        <w:rPr>
          <w:rStyle w:val="Codefragment"/>
        </w:rPr>
        <w:t>WarningAction</w:t>
      </w:r>
      <w:r w:rsidRPr="00A254C2">
        <w:t xml:space="preserve">, and </w:t>
      </w:r>
      <w:r w:rsidRPr="00A254C2">
        <w:rPr>
          <w:rStyle w:val="Codefragment"/>
        </w:rPr>
        <w:t>WarningVariable</w:t>
      </w:r>
      <w:r w:rsidRPr="00A254C2">
        <w:t>.</w:t>
      </w:r>
    </w:p>
    <w:p w:rsidR="00A254C2" w:rsidRPr="00A254C2" w:rsidRDefault="00A254C2" w:rsidP="00A254C2">
      <w:pPr>
        <w:pStyle w:val="subhead"/>
      </w:pPr>
      <w:r w:rsidRPr="00A254C2">
        <w:t>Inputs:</w:t>
      </w:r>
    </w:p>
    <w:p w:rsidR="00A254C2" w:rsidRPr="00A254C2" w:rsidRDefault="00A254C2" w:rsidP="00A254C2">
      <w:r w:rsidRPr="00A254C2">
        <w:t>Any object type can be piped to this cmdlet.</w:t>
      </w:r>
    </w:p>
    <w:p w:rsidR="00A254C2" w:rsidRPr="00A254C2" w:rsidRDefault="00A254C2" w:rsidP="00A254C2">
      <w:pPr>
        <w:pStyle w:val="subhead"/>
      </w:pPr>
      <w:r w:rsidRPr="00A254C2">
        <w:t>Outputs:</w:t>
      </w:r>
    </w:p>
    <w:p w:rsidR="00731046" w:rsidRPr="00A254C2" w:rsidRDefault="00731046" w:rsidP="004C2779">
      <w:r w:rsidRPr="00731046">
        <w:t xml:space="preserve">When </w:t>
      </w:r>
      <w:r w:rsidRPr="00731046">
        <w:rPr>
          <w:rStyle w:val="Codefragment"/>
        </w:rPr>
        <w:t>AsHashTable</w:t>
      </w:r>
      <w:r w:rsidRPr="00731046">
        <w:t xml:space="preserve"> </w:t>
      </w:r>
      <w:r>
        <w:t>is present</w:t>
      </w:r>
      <w:r w:rsidRPr="00731046">
        <w:t>, a hash table</w:t>
      </w:r>
      <w:r>
        <w:t xml:space="preserve"> is output;</w:t>
      </w:r>
      <w:r w:rsidRPr="00731046">
        <w:t xml:space="preserve"> </w:t>
      </w:r>
      <w:r>
        <w:t>o</w:t>
      </w:r>
      <w:r w:rsidRPr="00731046">
        <w:t>therwise,</w:t>
      </w:r>
      <w:r w:rsidR="00634D1A">
        <w:t xml:space="preserve"> a</w:t>
      </w:r>
      <w:r w:rsidR="008A5345">
        <w:t xml:space="preserve"> single object or a</w:t>
      </w:r>
      <w:r w:rsidR="00634D1A">
        <w:t>n unconstrained 1-dimensional array of</w:t>
      </w:r>
      <w:r w:rsidR="004C2779">
        <w:t xml:space="preserve"> group-info</w:t>
      </w:r>
      <w:r w:rsidRPr="00731046">
        <w:t xml:space="preserve"> </w:t>
      </w:r>
      <w:r w:rsidRPr="004C2779">
        <w:t>object</w:t>
      </w:r>
      <w:r w:rsidR="00634D1A" w:rsidRPr="004C2779">
        <w:t>s</w:t>
      </w:r>
      <w:r w:rsidRPr="004C2779">
        <w:t xml:space="preserve"> </w:t>
      </w:r>
      <w:r w:rsidR="004C2779" w:rsidRPr="004C2779">
        <w:t>(§</w:t>
      </w:r>
      <w:r w:rsidR="00FA56A4" w:rsidRPr="004C2779">
        <w:fldChar w:fldCharType="begin"/>
      </w:r>
      <w:r w:rsidR="004C2779" w:rsidRPr="004C2779">
        <w:instrText xml:space="preserve"> REF _Ref258421930 \r \h </w:instrText>
      </w:r>
      <w:r w:rsidR="00FA56A4" w:rsidRPr="004C2779">
        <w:fldChar w:fldCharType="separate"/>
      </w:r>
      <w:r w:rsidR="00A34E8C">
        <w:t>4.5.20</w:t>
      </w:r>
      <w:r w:rsidR="00FA56A4" w:rsidRPr="004C2779">
        <w:fldChar w:fldCharType="end"/>
      </w:r>
      <w:r w:rsidR="004C2779" w:rsidRPr="004C2779">
        <w:t xml:space="preserve">) </w:t>
      </w:r>
      <w:r w:rsidRPr="004C2779">
        <w:t>is</w:t>
      </w:r>
      <w:r>
        <w:t xml:space="preserve"> output</w:t>
      </w:r>
      <w:r w:rsidRPr="00731046">
        <w:t>.</w:t>
      </w:r>
    </w:p>
    <w:p w:rsidR="00A254C2" w:rsidRDefault="00A254C2" w:rsidP="00A254C2">
      <w:pPr>
        <w:pStyle w:val="subhead"/>
      </w:pPr>
      <w:r w:rsidRPr="00A254C2">
        <w:t>Examples:</w:t>
      </w:r>
    </w:p>
    <w:p w:rsidR="00202FAB" w:rsidRPr="00A254C2" w:rsidRDefault="00513617" w:rsidP="00513617">
      <w:pPr>
        <w:pStyle w:val="Code"/>
      </w:pPr>
      <w:r w:rsidRPr="00513617">
        <w:t xml:space="preserve">Get-ChildItem </w:t>
      </w:r>
      <w:r>
        <w:t>*.xml</w:t>
      </w:r>
      <w:r w:rsidRPr="00513617">
        <w:t xml:space="preserve"> | Group-Object -Property Length -AsHashTable</w:t>
      </w:r>
      <w:r w:rsidR="00202FAB">
        <w:br/>
      </w:r>
      <w:r w:rsidR="00202FAB" w:rsidRPr="00202FAB">
        <w:t>Get-ChildItem *.* | Sort-Object -Property Extension | Group-Object</w:t>
      </w:r>
      <w:r w:rsidR="00202FAB">
        <w:br/>
      </w:r>
      <w:r w:rsidR="00202FAB">
        <w:tab/>
      </w:r>
      <w:r w:rsidR="00202FAB" w:rsidRPr="00202FAB">
        <w:t>-Property Extension</w:t>
      </w:r>
    </w:p>
    <w:p w:rsidR="009D112B" w:rsidRDefault="009D112B" w:rsidP="009D112B">
      <w:pPr>
        <w:pStyle w:val="implementation-definedbehavior"/>
      </w:pPr>
      <w:r w:rsidRPr="009D112B">
        <w:t>Windows PowerShell: Group-Object does not require that the objects being grouped be of the same Microsoft .NET Framework type. When grouping objects of different .NET Framework types, Group-Object uses the following rules</w:t>
      </w:r>
      <w:r>
        <w:t>:</w:t>
      </w:r>
    </w:p>
    <w:p w:rsidR="009D112B" w:rsidRDefault="009D112B" w:rsidP="009D112B">
      <w:pPr>
        <w:pStyle w:val="implementation-definedbehavior"/>
      </w:pPr>
      <w:r w:rsidRPr="009D112B">
        <w:t>-- Same Property Names and Types: If the objects have a property with the specified name, and the property values have the same .NET Framework type, the property values are grouped by using the same rules that would be used for objects of the same type</w:t>
      </w:r>
      <w:r>
        <w:t>.</w:t>
      </w:r>
    </w:p>
    <w:p w:rsidR="009D112B" w:rsidRDefault="009D112B" w:rsidP="009D112B">
      <w:pPr>
        <w:pStyle w:val="implementation-definedbehavior"/>
      </w:pPr>
      <w:r w:rsidRPr="009D112B">
        <w:t>-- Same Property Names, Different Types: If the objects have a property with the specified name, but the property values have a different .NET Framework type in different objects, Group-Object uses the .NET Framework type of the first occurrence of the property as the .NET Framework type for that property group. When an object has a property with a different type, the property value is converted to the type for that group. If the type conversion fails, the object is not included in the group</w:t>
      </w:r>
      <w:r>
        <w:t>.</w:t>
      </w:r>
    </w:p>
    <w:p w:rsidR="009D112B" w:rsidRPr="009D112B" w:rsidRDefault="009D112B" w:rsidP="009D112B">
      <w:pPr>
        <w:pStyle w:val="implementation-definedbehavior"/>
      </w:pPr>
      <w:r w:rsidRPr="009D112B">
        <w:lastRenderedPageBreak/>
        <w:t xml:space="preserve">-- Missing Properties: Objects that do not have a specified property are considered ungroupable. Ungroupable objects appear in the final </w:t>
      </w:r>
      <w:r w:rsidRPr="009D112B">
        <w:rPr>
          <w:rStyle w:val="Codefragment"/>
        </w:rPr>
        <w:t>GroupInfo</w:t>
      </w:r>
      <w:r w:rsidRPr="009D112B">
        <w:t xml:space="preserve"> object output in a group named </w:t>
      </w:r>
      <w:r w:rsidRPr="009D112B">
        <w:rPr>
          <w:rStyle w:val="Codefragment"/>
        </w:rPr>
        <w:t>AutomationNull.Value</w:t>
      </w:r>
      <w:r>
        <w:t>.</w:t>
      </w:r>
    </w:p>
    <w:p w:rsidR="00742649" w:rsidRPr="005101E6" w:rsidRDefault="00742649" w:rsidP="001C307A">
      <w:pPr>
        <w:pStyle w:val="Heading2"/>
      </w:pPr>
      <w:bookmarkStart w:id="911" w:name="_Ref255578500"/>
      <w:bookmarkStart w:id="912" w:name="_Ref255630679"/>
      <w:bookmarkStart w:id="913" w:name="_Toc332989040"/>
      <w:bookmarkStart w:id="914" w:name="_Ref255294441"/>
      <w:bookmarkStart w:id="915" w:name="_Ref254876591"/>
      <w:bookmarkEnd w:id="909"/>
      <w:bookmarkEnd w:id="910"/>
      <w:r w:rsidRPr="005101E6">
        <w:t>Import-Module</w:t>
      </w:r>
      <w:bookmarkEnd w:id="911"/>
      <w:r w:rsidR="00C55DC0" w:rsidRPr="005101E6">
        <w:t xml:space="preserve"> (alias ipmo)</w:t>
      </w:r>
      <w:bookmarkEnd w:id="912"/>
      <w:bookmarkEnd w:id="913"/>
    </w:p>
    <w:p w:rsidR="00E815D2" w:rsidRPr="005101E6" w:rsidRDefault="00E815D2" w:rsidP="00E815D2">
      <w:pPr>
        <w:pStyle w:val="subhead"/>
      </w:pPr>
      <w:r w:rsidRPr="005101E6">
        <w:t>Synopsis:</w:t>
      </w:r>
    </w:p>
    <w:p w:rsidR="00E815D2" w:rsidRPr="005101E6" w:rsidRDefault="00E815D2" w:rsidP="00E815D2">
      <w:r w:rsidRPr="005101E6">
        <w:t>Adds one or more modules (§</w:t>
      </w:r>
      <w:r w:rsidR="00BA13C0">
        <w:fldChar w:fldCharType="begin"/>
      </w:r>
      <w:r w:rsidR="00BA13C0">
        <w:instrText xml:space="preserve"> REF _Ref255576086 \r \h  \* MERGEFORMAT </w:instrText>
      </w:r>
      <w:r w:rsidR="00BA13C0">
        <w:fldChar w:fldCharType="separate"/>
      </w:r>
      <w:r w:rsidR="00A34E8C">
        <w:t>3.14</w:t>
      </w:r>
      <w:r w:rsidR="00BA13C0">
        <w:fldChar w:fldCharType="end"/>
      </w:r>
      <w:r w:rsidRPr="005101E6">
        <w:t>) to the current session.</w:t>
      </w:r>
    </w:p>
    <w:p w:rsidR="00E815D2" w:rsidRPr="005101E6" w:rsidRDefault="00E61E13" w:rsidP="00E815D2">
      <w:pPr>
        <w:pStyle w:val="subhead"/>
      </w:pPr>
      <w:r w:rsidRPr="005101E6">
        <w:t>Syntax:</w:t>
      </w:r>
    </w:p>
    <w:p w:rsidR="00630ABB" w:rsidRPr="005101E6" w:rsidRDefault="00630ABB" w:rsidP="00630ABB">
      <w:pPr>
        <w:pStyle w:val="Grammar"/>
        <w:rPr>
          <w:rStyle w:val="GrammarText"/>
        </w:rPr>
      </w:pPr>
      <w:r w:rsidRPr="005101E6">
        <w:rPr>
          <w:rStyle w:val="Terminal"/>
        </w:rPr>
        <w:t>Import-Module</w:t>
      </w:r>
      <w:r w:rsidRPr="005101E6">
        <w:rPr>
          <w:rStyle w:val="GrammarText"/>
        </w:rPr>
        <w:t xml:space="preserve">  [  </w:t>
      </w:r>
      <w:r w:rsidRPr="005101E6">
        <w:rPr>
          <w:rStyle w:val="Terminal"/>
        </w:rPr>
        <w:t xml:space="preserve">-Name </w:t>
      </w:r>
      <w:r w:rsidRPr="005101E6">
        <w:rPr>
          <w:rStyle w:val="GrammarText"/>
        </w:rPr>
        <w:t xml:space="preserve"> ]  </w:t>
      </w:r>
      <w:r w:rsidRPr="005101E6">
        <w:t>&lt;string[]&gt;</w:t>
      </w:r>
      <w:r w:rsidRPr="005101E6">
        <w:rPr>
          <w:rStyle w:val="GrammarText"/>
        </w:rPr>
        <w:t xml:space="preserve">  [  </w:t>
      </w:r>
      <w:r w:rsidRPr="005101E6">
        <w:rPr>
          <w:rStyle w:val="Terminal"/>
        </w:rPr>
        <w:t xml:space="preserve">-Alias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  </w:t>
      </w:r>
      <w:r w:rsidRPr="005101E6">
        <w:rPr>
          <w:rStyle w:val="Terminal"/>
        </w:rPr>
        <w:t>-AsCustomObject</w:t>
      </w:r>
      <w:r w:rsidRPr="005101E6">
        <w:rPr>
          <w:rStyle w:val="GrammarText"/>
        </w:rPr>
        <w:t xml:space="preserve">  ]  [  </w:t>
      </w:r>
      <w:r w:rsidRPr="005101E6">
        <w:rPr>
          <w:rStyle w:val="Terminal"/>
        </w:rPr>
        <w:t xml:space="preserve">-Cmdlet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-DisableNameChecking</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 xml:space="preserve">-Function </w:t>
      </w:r>
      <w:r w:rsidRPr="005101E6">
        <w:rPr>
          <w:rStyle w:val="GrammarText"/>
        </w:rPr>
        <w:t xml:space="preserve"> </w:t>
      </w:r>
      <w:r w:rsidRPr="005101E6">
        <w:t>&lt;string[]&gt;</w:t>
      </w:r>
      <w:r w:rsidRPr="005101E6">
        <w:rPr>
          <w:rStyle w:val="GrammarText"/>
        </w:rPr>
        <w:t xml:space="preserve">  ]  [  </w:t>
      </w:r>
      <w:r w:rsidRPr="005101E6">
        <w:rPr>
          <w:rStyle w:val="Terminal"/>
        </w:rPr>
        <w:t>-Global</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 xml:space="preserve">-Prefix </w:t>
      </w:r>
      <w:r w:rsidRPr="005101E6">
        <w:rPr>
          <w:rStyle w:val="GrammarText"/>
        </w:rPr>
        <w:t xml:space="preserve"> </w:t>
      </w:r>
      <w:r w:rsidRPr="005101E6">
        <w:t>&lt;string&gt;</w:t>
      </w:r>
      <w:r w:rsidRPr="005101E6">
        <w:rPr>
          <w:rStyle w:val="GrammarText"/>
        </w:rPr>
        <w:t xml:space="preserve">  ]  [  </w:t>
      </w:r>
      <w:r w:rsidRPr="005101E6">
        <w:rPr>
          <w:rStyle w:val="Terminal"/>
        </w:rPr>
        <w:t xml:space="preserve">-Variable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-Version </w:t>
      </w:r>
      <w:r w:rsidRPr="005101E6">
        <w:rPr>
          <w:rStyle w:val="GrammarText"/>
        </w:rPr>
        <w:t xml:space="preserve"> </w:t>
      </w:r>
      <w:r w:rsidRPr="005101E6">
        <w:t>&lt;Version&gt;</w:t>
      </w:r>
      <w:r w:rsidRPr="005101E6">
        <w:rPr>
          <w:rStyle w:val="GrammarText"/>
        </w:rPr>
        <w:t xml:space="preserve">  ]  [  </w:t>
      </w:r>
      <w:r w:rsidRPr="005101E6">
        <w:t>&lt;CommonParameters&gt;</w:t>
      </w:r>
      <w:r w:rsidRPr="005101E6">
        <w:rPr>
          <w:rStyle w:val="GrammarText"/>
        </w:rPr>
        <w:t xml:space="preserve">  ]</w:t>
      </w:r>
    </w:p>
    <w:p w:rsidR="00630ABB" w:rsidRPr="005101E6" w:rsidRDefault="00630ABB" w:rsidP="00630ABB">
      <w:pPr>
        <w:pStyle w:val="Grammar"/>
        <w:rPr>
          <w:rStyle w:val="GrammarText"/>
        </w:rPr>
      </w:pPr>
      <w:r w:rsidRPr="005101E6">
        <w:rPr>
          <w:rStyle w:val="Terminal"/>
        </w:rPr>
        <w:t>Import-Module</w:t>
      </w:r>
      <w:r w:rsidRPr="005101E6">
        <w:rPr>
          <w:rStyle w:val="GrammarText"/>
        </w:rPr>
        <w:t xml:space="preserve">  [  </w:t>
      </w:r>
      <w:r w:rsidRPr="005101E6">
        <w:rPr>
          <w:rStyle w:val="Terminal"/>
        </w:rPr>
        <w:t xml:space="preserve">-Assembly </w:t>
      </w:r>
      <w:r w:rsidRPr="005101E6">
        <w:rPr>
          <w:rStyle w:val="GrammarText"/>
        </w:rPr>
        <w:t xml:space="preserve"> ]  </w:t>
      </w:r>
      <w:r w:rsidRPr="005101E6">
        <w:t>&lt;Assembly[]&gt;</w:t>
      </w:r>
      <w:r w:rsidRPr="005101E6">
        <w:rPr>
          <w:rStyle w:val="GrammarText"/>
        </w:rPr>
        <w:t xml:space="preserve">  [  </w:t>
      </w:r>
      <w:r w:rsidRPr="005101E6">
        <w:rPr>
          <w:rStyle w:val="Terminal"/>
        </w:rPr>
        <w:t xml:space="preserve">-Alias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  </w:t>
      </w:r>
      <w:r w:rsidRPr="005101E6">
        <w:rPr>
          <w:rStyle w:val="Terminal"/>
        </w:rPr>
        <w:t>-AsCustomObject</w:t>
      </w:r>
      <w:r w:rsidRPr="005101E6">
        <w:rPr>
          <w:rStyle w:val="GrammarText"/>
        </w:rPr>
        <w:t xml:space="preserve">  ]  [  </w:t>
      </w:r>
      <w:r w:rsidRPr="005101E6">
        <w:rPr>
          <w:rStyle w:val="Terminal"/>
        </w:rPr>
        <w:t xml:space="preserve">-Cmdlet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-DisableNameChecking</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 xml:space="preserve">-Function </w:t>
      </w:r>
      <w:r w:rsidRPr="005101E6">
        <w:rPr>
          <w:rStyle w:val="GrammarText"/>
        </w:rPr>
        <w:t xml:space="preserve"> </w:t>
      </w:r>
      <w:r w:rsidRPr="005101E6">
        <w:t>&lt;string[]&gt;</w:t>
      </w:r>
      <w:r w:rsidRPr="005101E6">
        <w:rPr>
          <w:rStyle w:val="GrammarText"/>
        </w:rPr>
        <w:t xml:space="preserve">  ]  [  </w:t>
      </w:r>
      <w:r w:rsidRPr="005101E6">
        <w:rPr>
          <w:rStyle w:val="Terminal"/>
        </w:rPr>
        <w:t>-Global</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 xml:space="preserve">-Prefix </w:t>
      </w:r>
      <w:r w:rsidRPr="005101E6">
        <w:rPr>
          <w:rStyle w:val="GrammarText"/>
        </w:rPr>
        <w:t xml:space="preserve"> </w:t>
      </w:r>
      <w:r w:rsidRPr="005101E6">
        <w:t>&lt;string&gt;</w:t>
      </w:r>
      <w:r w:rsidRPr="005101E6">
        <w:rPr>
          <w:rStyle w:val="GrammarText"/>
        </w:rPr>
        <w:t xml:space="preserve">  ]  [  </w:t>
      </w:r>
      <w:r w:rsidRPr="005101E6">
        <w:rPr>
          <w:rStyle w:val="Terminal"/>
        </w:rPr>
        <w:t xml:space="preserve">-Variable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-Version </w:t>
      </w:r>
      <w:r w:rsidRPr="005101E6">
        <w:rPr>
          <w:rStyle w:val="GrammarText"/>
        </w:rPr>
        <w:t xml:space="preserve"> </w:t>
      </w:r>
      <w:r w:rsidRPr="005101E6">
        <w:t>&lt;Version&gt;</w:t>
      </w:r>
      <w:r w:rsidRPr="005101E6">
        <w:rPr>
          <w:rStyle w:val="GrammarText"/>
        </w:rPr>
        <w:t xml:space="preserve">  ]  [  </w:t>
      </w:r>
      <w:r w:rsidRPr="005101E6">
        <w:t>&lt;CommonParameters&gt;</w:t>
      </w:r>
      <w:r w:rsidRPr="005101E6">
        <w:rPr>
          <w:rStyle w:val="GrammarText"/>
        </w:rPr>
        <w:t xml:space="preserve">  ]</w:t>
      </w:r>
    </w:p>
    <w:p w:rsidR="00E815D2" w:rsidRPr="005101E6" w:rsidRDefault="006472B5" w:rsidP="00E815D2">
      <w:pPr>
        <w:pStyle w:val="Grammar"/>
        <w:rPr>
          <w:rStyle w:val="GrammarText"/>
        </w:rPr>
      </w:pPr>
      <w:r w:rsidRPr="005101E6">
        <w:rPr>
          <w:rStyle w:val="Terminal"/>
        </w:rPr>
        <w:t>Import</w:t>
      </w:r>
      <w:r w:rsidR="00E815D2" w:rsidRPr="005101E6">
        <w:rPr>
          <w:rStyle w:val="Terminal"/>
        </w:rPr>
        <w:t>-Module</w:t>
      </w:r>
      <w:r w:rsidR="00E815D2" w:rsidRPr="005101E6">
        <w:rPr>
          <w:rStyle w:val="GrammarText"/>
        </w:rPr>
        <w:t xml:space="preserve">  [  </w:t>
      </w:r>
      <w:r w:rsidR="00E815D2" w:rsidRPr="005101E6">
        <w:rPr>
          <w:rStyle w:val="Terminal"/>
        </w:rPr>
        <w:t>-</w:t>
      </w:r>
      <w:r w:rsidR="00630ABB" w:rsidRPr="005101E6">
        <w:rPr>
          <w:rStyle w:val="Terminal"/>
        </w:rPr>
        <w:t>ModuleInfo</w:t>
      </w:r>
      <w:r w:rsidR="00E815D2" w:rsidRPr="005101E6">
        <w:rPr>
          <w:rStyle w:val="Terminal"/>
        </w:rPr>
        <w:t xml:space="preserve"> </w:t>
      </w:r>
      <w:r w:rsidR="00E815D2" w:rsidRPr="005101E6">
        <w:rPr>
          <w:rStyle w:val="GrammarText"/>
        </w:rPr>
        <w:t xml:space="preserve"> ]  </w:t>
      </w:r>
      <w:r w:rsidR="00E815D2" w:rsidRPr="005101E6">
        <w:t>&lt;</w:t>
      </w:r>
      <w:r w:rsidR="00630ABB" w:rsidRPr="005101E6">
        <w:t>PSModuleInfo</w:t>
      </w:r>
      <w:r w:rsidR="00E815D2" w:rsidRPr="005101E6">
        <w:t>[]&gt;</w:t>
      </w:r>
      <w:r w:rsidR="00E815D2" w:rsidRPr="005101E6">
        <w:rPr>
          <w:rStyle w:val="GrammarText"/>
        </w:rPr>
        <w:t xml:space="preserve">  [  </w:t>
      </w:r>
      <w:r w:rsidRPr="005101E6">
        <w:rPr>
          <w:rStyle w:val="Terminal"/>
        </w:rPr>
        <w:t xml:space="preserve">-Alias </w:t>
      </w:r>
      <w:r w:rsidRPr="005101E6">
        <w:rPr>
          <w:rStyle w:val="GrammarText"/>
        </w:rPr>
        <w:t xml:space="preserve"> </w:t>
      </w:r>
      <w:r w:rsidRPr="005101E6">
        <w:t>&lt;string[]&gt;</w:t>
      </w:r>
      <w:r w:rsidRPr="005101E6">
        <w:rPr>
          <w:rStyle w:val="GrammarText"/>
        </w:rPr>
        <w:t xml:space="preserve">  </w:t>
      </w:r>
      <w:r w:rsidR="00E815D2" w:rsidRPr="005101E6">
        <w:rPr>
          <w:rStyle w:val="GrammarText"/>
        </w:rPr>
        <w:t>]</w:t>
      </w:r>
      <w:r w:rsidRPr="005101E6">
        <w:rPr>
          <w:rStyle w:val="GrammarText"/>
        </w:rPr>
        <w:b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w:t>
      </w:r>
      <w:r w:rsidR="00E815D2" w:rsidRPr="005101E6">
        <w:rPr>
          <w:rStyle w:val="GrammarText"/>
        </w:rPr>
        <w:t xml:space="preserve">[  </w:t>
      </w:r>
      <w:r w:rsidR="00E815D2" w:rsidRPr="005101E6">
        <w:rPr>
          <w:rStyle w:val="Terminal"/>
        </w:rPr>
        <w:t>-</w:t>
      </w:r>
      <w:r w:rsidRPr="005101E6">
        <w:rPr>
          <w:rStyle w:val="Terminal"/>
        </w:rPr>
        <w:t>AsCustomObject</w:t>
      </w:r>
      <w:r w:rsidR="00E815D2" w:rsidRPr="005101E6">
        <w:rPr>
          <w:rStyle w:val="GrammarText"/>
        </w:rPr>
        <w:t xml:space="preserve">  ]</w:t>
      </w:r>
      <w:r w:rsidRPr="005101E6">
        <w:rPr>
          <w:rStyle w:val="GrammarText"/>
        </w:rPr>
        <w:t xml:space="preserve">  [  </w:t>
      </w:r>
      <w:r w:rsidRPr="005101E6">
        <w:rPr>
          <w:rStyle w:val="Terminal"/>
        </w:rPr>
        <w:t xml:space="preserve">-Cmdlet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-DisableNameChecking</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 xml:space="preserve">-Function </w:t>
      </w:r>
      <w:r w:rsidRPr="005101E6">
        <w:rPr>
          <w:rStyle w:val="GrammarText"/>
        </w:rPr>
        <w:t xml:space="preserve"> </w:t>
      </w:r>
      <w:r w:rsidRPr="005101E6">
        <w:t>&lt;string[]&gt;</w:t>
      </w:r>
      <w:r w:rsidRPr="005101E6">
        <w:rPr>
          <w:rStyle w:val="GrammarText"/>
        </w:rPr>
        <w:t xml:space="preserve">  ]  [  </w:t>
      </w:r>
      <w:r w:rsidRPr="005101E6">
        <w:rPr>
          <w:rStyle w:val="Terminal"/>
        </w:rPr>
        <w:t>-Global</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 xml:space="preserve">-Prefix </w:t>
      </w:r>
      <w:r w:rsidRPr="005101E6">
        <w:rPr>
          <w:rStyle w:val="GrammarText"/>
        </w:rPr>
        <w:t xml:space="preserve"> </w:t>
      </w:r>
      <w:r w:rsidRPr="005101E6">
        <w:t>&lt;string&gt;</w:t>
      </w:r>
      <w:r w:rsidRPr="005101E6">
        <w:rPr>
          <w:rStyle w:val="GrammarText"/>
        </w:rPr>
        <w:t xml:space="preserve">  ]  [  </w:t>
      </w:r>
      <w:r w:rsidRPr="005101E6">
        <w:rPr>
          <w:rStyle w:val="Terminal"/>
        </w:rPr>
        <w:t xml:space="preserve">-Variable </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 xml:space="preserve">-Version </w:t>
      </w:r>
      <w:r w:rsidRPr="005101E6">
        <w:rPr>
          <w:rStyle w:val="GrammarText"/>
        </w:rPr>
        <w:t xml:space="preserve"> </w:t>
      </w:r>
      <w:r w:rsidRPr="005101E6">
        <w:t>&lt;</w:t>
      </w:r>
      <w:r w:rsidR="00952323" w:rsidRPr="005101E6">
        <w:t>V</w:t>
      </w:r>
      <w:r w:rsidRPr="005101E6">
        <w:t>ersion&gt;</w:t>
      </w:r>
      <w:r w:rsidRPr="005101E6">
        <w:rPr>
          <w:rStyle w:val="GrammarText"/>
        </w:rPr>
        <w:t xml:space="preserve">  ]  [</w:t>
      </w:r>
      <w:r w:rsidR="00E815D2" w:rsidRPr="005101E6">
        <w:rPr>
          <w:rStyle w:val="GrammarText"/>
        </w:rPr>
        <w:t xml:space="preserve">  </w:t>
      </w:r>
      <w:r w:rsidR="00E815D2" w:rsidRPr="005101E6">
        <w:t>&lt;CommonParameters&gt;</w:t>
      </w:r>
      <w:r w:rsidR="00E815D2" w:rsidRPr="005101E6">
        <w:rPr>
          <w:rStyle w:val="GrammarText"/>
        </w:rPr>
        <w:t xml:space="preserve">  ]</w:t>
      </w:r>
    </w:p>
    <w:p w:rsidR="00E815D2" w:rsidRPr="005101E6" w:rsidRDefault="00C02370" w:rsidP="00E815D2">
      <w:pPr>
        <w:pStyle w:val="subhead"/>
      </w:pPr>
      <w:r w:rsidRPr="005101E6">
        <w:t>Description:</w:t>
      </w:r>
    </w:p>
    <w:p w:rsidR="00E815D2" w:rsidRPr="005101E6" w:rsidRDefault="00E815D2" w:rsidP="00E815D2">
      <w:r w:rsidRPr="005101E6">
        <w:t xml:space="preserve">This cmdlet imports one or more modules to the current session. By default, Import-Module imports all members that the module exports. </w:t>
      </w:r>
    </w:p>
    <w:p w:rsidR="00E815D2" w:rsidRPr="005101E6" w:rsidRDefault="00E815D2" w:rsidP="00E815D2">
      <w:pPr>
        <w:pStyle w:val="subhead"/>
      </w:pPr>
      <w:r w:rsidRPr="005101E6">
        <w:t>Parameters:</w:t>
      </w:r>
    </w:p>
    <w:p w:rsidR="00D0650A" w:rsidRPr="005101E6" w:rsidRDefault="00D0650A" w:rsidP="00D0650A">
      <w:r w:rsidRPr="005101E6">
        <w:rPr>
          <w:rStyle w:val="Codefragment"/>
        </w:rPr>
        <w:t>-Alias</w:t>
      </w:r>
      <w:r w:rsidRPr="005101E6">
        <w:t xml:space="preserve">  </w:t>
      </w:r>
      <w:r w:rsidRPr="005101E6">
        <w:rPr>
          <w:rStyle w:val="Production"/>
        </w:rPr>
        <w:t>&lt;string[]&gt;</w:t>
      </w:r>
      <w:r w:rsidRPr="005101E6">
        <w:t xml:space="preserve"> — Imports only the specified aliases from the module into the current session. Some modules automatically export selected aliases into the session when the module is imported. This parameter allows selection from among the exported aliases.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0650A" w:rsidRPr="005101E6" w:rsidTr="003761A4">
        <w:tc>
          <w:tcPr>
            <w:tcW w:w="2916" w:type="dxa"/>
          </w:tcPr>
          <w:p w:rsidR="00D0650A" w:rsidRPr="005101E6" w:rsidRDefault="00D0650A" w:rsidP="003761A4">
            <w:r w:rsidRPr="005101E6">
              <w:t xml:space="preserve">Required: No  </w:t>
            </w:r>
          </w:p>
        </w:tc>
        <w:tc>
          <w:tcPr>
            <w:tcW w:w="3474" w:type="dxa"/>
          </w:tcPr>
          <w:p w:rsidR="00D0650A" w:rsidRPr="005101E6" w:rsidRDefault="00D0650A" w:rsidP="003761A4">
            <w:r w:rsidRPr="005101E6">
              <w:t>Position/Named: Named</w:t>
            </w:r>
          </w:p>
        </w:tc>
        <w:tc>
          <w:tcPr>
            <w:tcW w:w="3294" w:type="dxa"/>
          </w:tcPr>
          <w:p w:rsidR="00D0650A" w:rsidRPr="005101E6" w:rsidRDefault="00D0650A" w:rsidP="003761A4">
            <w:r w:rsidRPr="005101E6">
              <w:t>Default value: None</w:t>
            </w:r>
          </w:p>
        </w:tc>
      </w:tr>
      <w:tr w:rsidR="00D0650A" w:rsidRPr="005101E6" w:rsidTr="003761A4">
        <w:tc>
          <w:tcPr>
            <w:tcW w:w="6390" w:type="dxa"/>
            <w:gridSpan w:val="2"/>
          </w:tcPr>
          <w:p w:rsidR="00D0650A" w:rsidRPr="005101E6" w:rsidRDefault="00D0650A" w:rsidP="003761A4">
            <w:r w:rsidRPr="005101E6">
              <w:t>Accept pipeline input: No</w:t>
            </w:r>
          </w:p>
        </w:tc>
        <w:tc>
          <w:tcPr>
            <w:tcW w:w="3294" w:type="dxa"/>
          </w:tcPr>
          <w:p w:rsidR="00D0650A" w:rsidRPr="005101E6" w:rsidRDefault="00D0650A" w:rsidP="00D0650A">
            <w:r w:rsidRPr="005101E6">
              <w:t>Accept wildcard characters: Yes</w:t>
            </w:r>
          </w:p>
        </w:tc>
      </w:tr>
    </w:tbl>
    <w:p w:rsidR="00D0650A" w:rsidRPr="005101E6" w:rsidRDefault="00D0650A" w:rsidP="00D0650A">
      <w:pPr>
        <w:rPr>
          <w:rStyle w:val="Codefragment"/>
        </w:rPr>
      </w:pPr>
    </w:p>
    <w:p w:rsidR="00FB5E05" w:rsidRPr="005101E6" w:rsidRDefault="00FB5E05" w:rsidP="00FB5E05">
      <w:r w:rsidRPr="005101E6">
        <w:rPr>
          <w:rStyle w:val="Codefragment"/>
        </w:rPr>
        <w:t>-ArgumentList</w:t>
      </w:r>
      <w:r w:rsidRPr="005101E6">
        <w:t xml:space="preserve">  </w:t>
      </w:r>
      <w:r w:rsidRPr="005101E6">
        <w:rPr>
          <w:rStyle w:val="Production"/>
        </w:rPr>
        <w:t>&lt;object[]&gt;</w:t>
      </w:r>
      <w:r w:rsidRPr="005101E6">
        <w:t xml:space="preserve"> — </w:t>
      </w:r>
      <w:r w:rsidR="006B21C2">
        <w:t>(alias </w:t>
      </w:r>
      <w:r w:rsidR="006B21C2">
        <w:rPr>
          <w:rStyle w:val="Codefragment"/>
        </w:rPr>
        <w:t>Args</w:t>
      </w:r>
      <w:r w:rsidR="006B21C2">
        <w:t xml:space="preserve">) </w:t>
      </w:r>
      <w:r w:rsidRPr="005101E6">
        <w:t>Specifies arguments to be passed to a script module during the Import-Module command. This parameter is valid only when importing a script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B5E05" w:rsidRPr="005101E6" w:rsidTr="003761A4">
        <w:tc>
          <w:tcPr>
            <w:tcW w:w="2916" w:type="dxa"/>
          </w:tcPr>
          <w:p w:rsidR="00FB5E05" w:rsidRPr="005101E6" w:rsidRDefault="00FB5E05" w:rsidP="003761A4">
            <w:r w:rsidRPr="005101E6">
              <w:t xml:space="preserve">Required: No  </w:t>
            </w:r>
          </w:p>
        </w:tc>
        <w:tc>
          <w:tcPr>
            <w:tcW w:w="3474" w:type="dxa"/>
          </w:tcPr>
          <w:p w:rsidR="00FB5E05" w:rsidRPr="005101E6" w:rsidRDefault="00FB5E05" w:rsidP="003761A4">
            <w:r w:rsidRPr="005101E6">
              <w:t>Position/Named: Named</w:t>
            </w:r>
          </w:p>
        </w:tc>
        <w:tc>
          <w:tcPr>
            <w:tcW w:w="3294" w:type="dxa"/>
          </w:tcPr>
          <w:p w:rsidR="00FB5E05" w:rsidRPr="005101E6" w:rsidRDefault="00FB5E05" w:rsidP="003761A4">
            <w:r w:rsidRPr="005101E6">
              <w:t>Default value: None</w:t>
            </w:r>
          </w:p>
        </w:tc>
      </w:tr>
      <w:tr w:rsidR="00FB5E05" w:rsidRPr="005101E6" w:rsidTr="003761A4">
        <w:tc>
          <w:tcPr>
            <w:tcW w:w="6390" w:type="dxa"/>
            <w:gridSpan w:val="2"/>
          </w:tcPr>
          <w:p w:rsidR="00FB5E05" w:rsidRPr="005101E6" w:rsidRDefault="00FB5E05" w:rsidP="003761A4">
            <w:r w:rsidRPr="005101E6">
              <w:t>Accept pipeline input: No</w:t>
            </w:r>
          </w:p>
        </w:tc>
        <w:tc>
          <w:tcPr>
            <w:tcW w:w="3294" w:type="dxa"/>
          </w:tcPr>
          <w:p w:rsidR="00FB5E05" w:rsidRPr="005101E6" w:rsidRDefault="00FB5E05" w:rsidP="003761A4">
            <w:r w:rsidRPr="005101E6">
              <w:t>Accept wildcard characters: No</w:t>
            </w:r>
          </w:p>
        </w:tc>
      </w:tr>
    </w:tbl>
    <w:p w:rsidR="00FB5E05" w:rsidRPr="005101E6" w:rsidRDefault="00FB5E05" w:rsidP="00FB5E05">
      <w:pPr>
        <w:rPr>
          <w:rStyle w:val="Codefragment"/>
        </w:rPr>
      </w:pPr>
    </w:p>
    <w:p w:rsidR="00A95275" w:rsidRPr="005101E6" w:rsidRDefault="007D174A" w:rsidP="007D174A">
      <w:r w:rsidRPr="005101E6">
        <w:rPr>
          <w:rStyle w:val="Codefragment"/>
        </w:rPr>
        <w:t>-AsCustomObject</w:t>
      </w:r>
      <w:r w:rsidRPr="005101E6">
        <w:t xml:space="preserve">  [  </w:t>
      </w:r>
      <w:r w:rsidRPr="005101E6">
        <w:rPr>
          <w:rStyle w:val="Production"/>
        </w:rPr>
        <w:t>&lt;SwitchParameter&gt;</w:t>
      </w:r>
      <w:r w:rsidRPr="005101E6">
        <w:t xml:space="preserve">  ] — Returns a custom object with members that represent the imported module members. This parameter is valid for script modules</w:t>
      </w:r>
      <w:r w:rsidR="00284843" w:rsidRPr="00284843">
        <w:t xml:space="preserve"> </w:t>
      </w:r>
      <w:r w:rsidR="00284843" w:rsidRPr="005101E6">
        <w:t>only</w:t>
      </w:r>
      <w:r w:rsidRPr="005101E6">
        <w:t>.</w:t>
      </w:r>
      <w:r w:rsidR="00A95275">
        <w:t xml:space="preserve"> (Exported functions turn into script </w:t>
      </w:r>
      <w:r w:rsidR="00A95275">
        <w:lastRenderedPageBreak/>
        <w:t>methods, and exported variables turn into note properties.  By default, only functions are turned into script methods, but Export-ModuleMember (</w:t>
      </w:r>
      <w:r w:rsidR="00A95275" w:rsidRPr="005101E6">
        <w:t>§</w:t>
      </w:r>
      <w:r w:rsidR="00FA56A4">
        <w:fldChar w:fldCharType="begin"/>
      </w:r>
      <w:r w:rsidR="00A95275">
        <w:instrText xml:space="preserve"> REF _Ref255633894 \r \h </w:instrText>
      </w:r>
      <w:r w:rsidR="00FA56A4">
        <w:fldChar w:fldCharType="separate"/>
      </w:r>
      <w:r w:rsidR="00A34E8C">
        <w:t>13.11</w:t>
      </w:r>
      <w:r w:rsidR="00FA56A4">
        <w:fldChar w:fldCharType="end"/>
      </w:r>
      <w:r w:rsidR="00A95275">
        <w:t>) can specify exactly what gets 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D174A" w:rsidRPr="005101E6" w:rsidTr="003761A4">
        <w:tc>
          <w:tcPr>
            <w:tcW w:w="2916" w:type="dxa"/>
          </w:tcPr>
          <w:p w:rsidR="007D174A" w:rsidRPr="005101E6" w:rsidRDefault="007D174A" w:rsidP="003761A4">
            <w:r w:rsidRPr="005101E6">
              <w:t xml:space="preserve">Required: No  </w:t>
            </w:r>
          </w:p>
        </w:tc>
        <w:tc>
          <w:tcPr>
            <w:tcW w:w="3024" w:type="dxa"/>
          </w:tcPr>
          <w:p w:rsidR="007D174A" w:rsidRPr="005101E6" w:rsidRDefault="007D174A" w:rsidP="003761A4">
            <w:r w:rsidRPr="005101E6">
              <w:t>Position/Named: Named</w:t>
            </w:r>
          </w:p>
        </w:tc>
        <w:tc>
          <w:tcPr>
            <w:tcW w:w="3744" w:type="dxa"/>
          </w:tcPr>
          <w:p w:rsidR="007D174A" w:rsidRPr="005101E6" w:rsidRDefault="007D174A" w:rsidP="003761A4">
            <w:r w:rsidRPr="005101E6">
              <w:t xml:space="preserve">Default value: </w:t>
            </w:r>
            <w:r w:rsidRPr="005101E6">
              <w:rPr>
                <w:rStyle w:val="Codefragment"/>
              </w:rPr>
              <w:t>$true</w:t>
            </w:r>
          </w:p>
        </w:tc>
      </w:tr>
      <w:tr w:rsidR="007D174A" w:rsidRPr="005101E6" w:rsidTr="003761A4">
        <w:tc>
          <w:tcPr>
            <w:tcW w:w="5940" w:type="dxa"/>
            <w:gridSpan w:val="2"/>
          </w:tcPr>
          <w:p w:rsidR="007D174A" w:rsidRPr="005101E6" w:rsidRDefault="007D174A" w:rsidP="003761A4">
            <w:r w:rsidRPr="005101E6">
              <w:t>Accept pipeline input: No</w:t>
            </w:r>
          </w:p>
        </w:tc>
        <w:tc>
          <w:tcPr>
            <w:tcW w:w="3744" w:type="dxa"/>
          </w:tcPr>
          <w:p w:rsidR="007D174A" w:rsidRPr="005101E6" w:rsidRDefault="007D174A" w:rsidP="003761A4">
            <w:r w:rsidRPr="005101E6">
              <w:t>Accept wildcard characters: No</w:t>
            </w:r>
          </w:p>
        </w:tc>
      </w:tr>
    </w:tbl>
    <w:p w:rsidR="007D174A" w:rsidRPr="005101E6" w:rsidRDefault="007D174A" w:rsidP="007D174A">
      <w:pPr>
        <w:rPr>
          <w:rStyle w:val="Codefragment"/>
        </w:rPr>
      </w:pPr>
    </w:p>
    <w:p w:rsidR="000A09C2" w:rsidRPr="005101E6" w:rsidRDefault="000A09C2" w:rsidP="000A09C2">
      <w:r w:rsidRPr="005101E6">
        <w:rPr>
          <w:rStyle w:val="Codefragment"/>
        </w:rPr>
        <w:t>-Assembly</w:t>
      </w:r>
      <w:r w:rsidRPr="005101E6">
        <w:t xml:space="preserve">  </w:t>
      </w:r>
      <w:r w:rsidRPr="005101E6">
        <w:rPr>
          <w:rStyle w:val="Production"/>
        </w:rPr>
        <w:t>&lt;Assembly[]&gt;</w:t>
      </w:r>
      <w:r w:rsidRPr="005101E6">
        <w:t xml:space="preserve"> — Imports the cmdlets and providers implemented in the specified assembly objects. When this parameter is used, only the cmdlets and providers implemented by the specified assemblies are imported. If the module contains other files, they are not imported. Use this parameter for debugging and testing the module, or when instructed to use it by the module author.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A09C2" w:rsidRPr="005101E6" w:rsidTr="003761A4">
        <w:tc>
          <w:tcPr>
            <w:tcW w:w="2916" w:type="dxa"/>
          </w:tcPr>
          <w:p w:rsidR="000A09C2" w:rsidRPr="005101E6" w:rsidRDefault="000A09C2" w:rsidP="000A09C2">
            <w:r w:rsidRPr="005101E6">
              <w:t xml:space="preserve">Required: True  </w:t>
            </w:r>
          </w:p>
        </w:tc>
        <w:tc>
          <w:tcPr>
            <w:tcW w:w="3474" w:type="dxa"/>
          </w:tcPr>
          <w:p w:rsidR="000A09C2" w:rsidRPr="005101E6" w:rsidRDefault="000A09C2" w:rsidP="000A09C2">
            <w:r w:rsidRPr="005101E6">
              <w:t>Position/Named: Position 1</w:t>
            </w:r>
          </w:p>
        </w:tc>
        <w:tc>
          <w:tcPr>
            <w:tcW w:w="3294" w:type="dxa"/>
          </w:tcPr>
          <w:p w:rsidR="000A09C2" w:rsidRPr="005101E6" w:rsidRDefault="000A09C2" w:rsidP="003761A4">
            <w:r w:rsidRPr="005101E6">
              <w:t>Default value: None</w:t>
            </w:r>
          </w:p>
        </w:tc>
      </w:tr>
      <w:tr w:rsidR="000A09C2" w:rsidRPr="005101E6" w:rsidTr="003761A4">
        <w:tc>
          <w:tcPr>
            <w:tcW w:w="6390" w:type="dxa"/>
            <w:gridSpan w:val="2"/>
          </w:tcPr>
          <w:p w:rsidR="000A09C2" w:rsidRPr="005101E6" w:rsidRDefault="000A09C2" w:rsidP="000A09C2">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0A09C2" w:rsidRPr="005101E6" w:rsidRDefault="000A09C2" w:rsidP="003761A4">
            <w:r w:rsidRPr="005101E6">
              <w:t>Accept wildcard characters: Yes</w:t>
            </w:r>
          </w:p>
        </w:tc>
      </w:tr>
    </w:tbl>
    <w:p w:rsidR="000A09C2" w:rsidRPr="005101E6" w:rsidRDefault="000A09C2" w:rsidP="000A09C2">
      <w:pPr>
        <w:rPr>
          <w:rStyle w:val="Codefragment"/>
        </w:rPr>
      </w:pPr>
    </w:p>
    <w:p w:rsidR="00EE2441" w:rsidRPr="005101E6" w:rsidRDefault="00EE2441" w:rsidP="00EE2441">
      <w:r w:rsidRPr="005101E6">
        <w:rPr>
          <w:rStyle w:val="Codefragment"/>
        </w:rPr>
        <w:t>-Cmdlet</w:t>
      </w:r>
      <w:r w:rsidRPr="005101E6">
        <w:t xml:space="preserve">  </w:t>
      </w:r>
      <w:r w:rsidRPr="005101E6">
        <w:rPr>
          <w:rStyle w:val="Production"/>
        </w:rPr>
        <w:t>&lt;string[]&gt;</w:t>
      </w:r>
      <w:r w:rsidRPr="005101E6">
        <w:t xml:space="preserve"> — Imports only the specified cmdlets from the module into the current session. Some modules automatically export selected cmdlets into a session when the module is imported. This parameter allows selection from among the exported cmdlets.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E2441" w:rsidRPr="005101E6" w:rsidTr="003761A4">
        <w:tc>
          <w:tcPr>
            <w:tcW w:w="2916" w:type="dxa"/>
          </w:tcPr>
          <w:p w:rsidR="00EE2441" w:rsidRPr="005101E6" w:rsidRDefault="00EE2441" w:rsidP="003761A4">
            <w:r w:rsidRPr="005101E6">
              <w:t xml:space="preserve">Required: No  </w:t>
            </w:r>
          </w:p>
        </w:tc>
        <w:tc>
          <w:tcPr>
            <w:tcW w:w="3474" w:type="dxa"/>
          </w:tcPr>
          <w:p w:rsidR="00EE2441" w:rsidRPr="005101E6" w:rsidRDefault="00EE2441" w:rsidP="003761A4">
            <w:r w:rsidRPr="005101E6">
              <w:t>Position/Named: Named</w:t>
            </w:r>
          </w:p>
        </w:tc>
        <w:tc>
          <w:tcPr>
            <w:tcW w:w="3294" w:type="dxa"/>
          </w:tcPr>
          <w:p w:rsidR="00EE2441" w:rsidRPr="005101E6" w:rsidRDefault="00EE2441" w:rsidP="003761A4">
            <w:r w:rsidRPr="005101E6">
              <w:t>Default value: None</w:t>
            </w:r>
          </w:p>
        </w:tc>
      </w:tr>
      <w:tr w:rsidR="00EE2441" w:rsidRPr="005101E6" w:rsidTr="003761A4">
        <w:tc>
          <w:tcPr>
            <w:tcW w:w="6390" w:type="dxa"/>
            <w:gridSpan w:val="2"/>
          </w:tcPr>
          <w:p w:rsidR="00EE2441" w:rsidRPr="005101E6" w:rsidRDefault="00EE2441" w:rsidP="003761A4">
            <w:r w:rsidRPr="005101E6">
              <w:t>Accept pipeline input: No</w:t>
            </w:r>
          </w:p>
        </w:tc>
        <w:tc>
          <w:tcPr>
            <w:tcW w:w="3294" w:type="dxa"/>
          </w:tcPr>
          <w:p w:rsidR="00EE2441" w:rsidRPr="005101E6" w:rsidRDefault="00EE2441" w:rsidP="00EE2441">
            <w:r w:rsidRPr="005101E6">
              <w:t>Accept wildcard characters: Yes</w:t>
            </w:r>
          </w:p>
        </w:tc>
      </w:tr>
    </w:tbl>
    <w:p w:rsidR="00EE2441" w:rsidRPr="005101E6" w:rsidRDefault="00EE2441" w:rsidP="00EE2441">
      <w:pPr>
        <w:rPr>
          <w:rStyle w:val="Codefragment"/>
        </w:rPr>
      </w:pPr>
    </w:p>
    <w:p w:rsidR="00454E3B" w:rsidRPr="005101E6" w:rsidRDefault="00454E3B" w:rsidP="00454E3B">
      <w:r w:rsidRPr="005101E6">
        <w:rPr>
          <w:rStyle w:val="Codefragment"/>
        </w:rPr>
        <w:t>-DisableNameChecking</w:t>
      </w:r>
      <w:r w:rsidRPr="005101E6">
        <w:t xml:space="preserve">  [  </w:t>
      </w:r>
      <w:r w:rsidRPr="005101E6">
        <w:rPr>
          <w:rStyle w:val="Production"/>
        </w:rPr>
        <w:t>&lt;SwitchParameter&gt;</w:t>
      </w:r>
      <w:r w:rsidRPr="005101E6">
        <w:t xml:space="preserve">  ] — Suppresses the message that warns when a cmdlet or function whose name includes an unapproved verb or a prohibited character, is imported.</w:t>
      </w:r>
    </w:p>
    <w:p w:rsidR="00454E3B" w:rsidRPr="005101E6" w:rsidRDefault="00454E3B" w:rsidP="00454E3B">
      <w:r w:rsidRPr="005101E6">
        <w:t xml:space="preserve">By default, when an imported module exports cmdlets or functions that have unapproved verbs in their names, the following warning message is issued: "WARNING: Some imported command names include unapproved verbs which might make them less discoverable. Use the </w:t>
      </w:r>
      <w:r w:rsidRPr="005101E6">
        <w:rPr>
          <w:rStyle w:val="Codefragment"/>
        </w:rPr>
        <w:t>Verbose</w:t>
      </w:r>
      <w:r w:rsidRPr="005101E6">
        <w:t xml:space="preserve"> parameter for more detail …" This message is only a warning. The complete module is still imported, including the non-conforming commands. Although the message is displayed to module users, the naming problem should be fixed by the module author.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54E3B" w:rsidRPr="005101E6" w:rsidTr="003761A4">
        <w:tc>
          <w:tcPr>
            <w:tcW w:w="2916" w:type="dxa"/>
          </w:tcPr>
          <w:p w:rsidR="00454E3B" w:rsidRPr="005101E6" w:rsidRDefault="00454E3B" w:rsidP="003761A4">
            <w:r w:rsidRPr="005101E6">
              <w:t xml:space="preserve">Required: No  </w:t>
            </w:r>
          </w:p>
        </w:tc>
        <w:tc>
          <w:tcPr>
            <w:tcW w:w="3024" w:type="dxa"/>
          </w:tcPr>
          <w:p w:rsidR="00454E3B" w:rsidRPr="005101E6" w:rsidRDefault="00454E3B" w:rsidP="003761A4">
            <w:r w:rsidRPr="005101E6">
              <w:t>Position/Named: Named</w:t>
            </w:r>
          </w:p>
        </w:tc>
        <w:tc>
          <w:tcPr>
            <w:tcW w:w="3744" w:type="dxa"/>
          </w:tcPr>
          <w:p w:rsidR="00454E3B" w:rsidRPr="005101E6" w:rsidRDefault="00454E3B" w:rsidP="003761A4">
            <w:r w:rsidRPr="005101E6">
              <w:t xml:space="preserve">Default value: </w:t>
            </w:r>
            <w:r w:rsidRPr="005101E6">
              <w:rPr>
                <w:rStyle w:val="Codefragment"/>
              </w:rPr>
              <w:t>$true</w:t>
            </w:r>
          </w:p>
        </w:tc>
      </w:tr>
      <w:tr w:rsidR="00454E3B" w:rsidRPr="005101E6" w:rsidTr="003761A4">
        <w:tc>
          <w:tcPr>
            <w:tcW w:w="5940" w:type="dxa"/>
            <w:gridSpan w:val="2"/>
          </w:tcPr>
          <w:p w:rsidR="00454E3B" w:rsidRPr="005101E6" w:rsidRDefault="00454E3B" w:rsidP="003761A4">
            <w:r w:rsidRPr="005101E6">
              <w:t>Accept pipeline input: No</w:t>
            </w:r>
          </w:p>
        </w:tc>
        <w:tc>
          <w:tcPr>
            <w:tcW w:w="3744" w:type="dxa"/>
          </w:tcPr>
          <w:p w:rsidR="00454E3B" w:rsidRPr="005101E6" w:rsidRDefault="00454E3B" w:rsidP="003761A4">
            <w:r w:rsidRPr="005101E6">
              <w:t>Accept wildcard characters: No</w:t>
            </w:r>
          </w:p>
        </w:tc>
      </w:tr>
    </w:tbl>
    <w:p w:rsidR="00454E3B" w:rsidRPr="005101E6" w:rsidRDefault="00454E3B" w:rsidP="00454E3B">
      <w:pPr>
        <w:rPr>
          <w:rStyle w:val="Codefragment"/>
        </w:rPr>
      </w:pPr>
    </w:p>
    <w:p w:rsidR="00454E3B" w:rsidRPr="005101E6" w:rsidRDefault="00454E3B" w:rsidP="00454E3B">
      <w:r w:rsidRPr="005101E6">
        <w:rPr>
          <w:rStyle w:val="Codefragment"/>
        </w:rPr>
        <w:t>-Force</w:t>
      </w:r>
      <w:r w:rsidRPr="005101E6">
        <w:t xml:space="preserve">  [  </w:t>
      </w:r>
      <w:r w:rsidRPr="005101E6">
        <w:rPr>
          <w:rStyle w:val="Production"/>
        </w:rPr>
        <w:t>&lt;SwitchParameter&gt;</w:t>
      </w:r>
      <w:r w:rsidRPr="005101E6">
        <w:t xml:space="preserve">  ] — </w:t>
      </w:r>
      <w:r w:rsidR="00F11E5C" w:rsidRPr="005101E6">
        <w:t>Re-imports a module and its members, even if the module or its members have an access mode of read-only.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54E3B" w:rsidRPr="005101E6" w:rsidTr="003761A4">
        <w:tc>
          <w:tcPr>
            <w:tcW w:w="2916" w:type="dxa"/>
          </w:tcPr>
          <w:p w:rsidR="00454E3B" w:rsidRPr="005101E6" w:rsidRDefault="00454E3B" w:rsidP="003761A4">
            <w:r w:rsidRPr="005101E6">
              <w:t xml:space="preserve">Required: No  </w:t>
            </w:r>
          </w:p>
        </w:tc>
        <w:tc>
          <w:tcPr>
            <w:tcW w:w="3024" w:type="dxa"/>
          </w:tcPr>
          <w:p w:rsidR="00454E3B" w:rsidRPr="005101E6" w:rsidRDefault="00454E3B" w:rsidP="003761A4">
            <w:r w:rsidRPr="005101E6">
              <w:t>Position/Named: Named</w:t>
            </w:r>
          </w:p>
        </w:tc>
        <w:tc>
          <w:tcPr>
            <w:tcW w:w="3744" w:type="dxa"/>
          </w:tcPr>
          <w:p w:rsidR="00454E3B" w:rsidRPr="005101E6" w:rsidRDefault="00454E3B" w:rsidP="003761A4">
            <w:r w:rsidRPr="005101E6">
              <w:t xml:space="preserve">Default value: </w:t>
            </w:r>
            <w:r w:rsidRPr="005101E6">
              <w:rPr>
                <w:rStyle w:val="Codefragment"/>
              </w:rPr>
              <w:t>$true</w:t>
            </w:r>
          </w:p>
        </w:tc>
      </w:tr>
      <w:tr w:rsidR="00454E3B" w:rsidRPr="005101E6" w:rsidTr="003761A4">
        <w:tc>
          <w:tcPr>
            <w:tcW w:w="5940" w:type="dxa"/>
            <w:gridSpan w:val="2"/>
          </w:tcPr>
          <w:p w:rsidR="00454E3B" w:rsidRPr="005101E6" w:rsidRDefault="00454E3B" w:rsidP="003761A4">
            <w:r w:rsidRPr="005101E6">
              <w:t>Accept pipeline input: No</w:t>
            </w:r>
          </w:p>
        </w:tc>
        <w:tc>
          <w:tcPr>
            <w:tcW w:w="3744" w:type="dxa"/>
          </w:tcPr>
          <w:p w:rsidR="00454E3B" w:rsidRPr="005101E6" w:rsidRDefault="00454E3B" w:rsidP="003761A4">
            <w:r w:rsidRPr="005101E6">
              <w:t>Accept wildcard characters: No</w:t>
            </w:r>
          </w:p>
        </w:tc>
      </w:tr>
    </w:tbl>
    <w:p w:rsidR="00454E3B" w:rsidRPr="005101E6" w:rsidRDefault="00454E3B" w:rsidP="00454E3B">
      <w:pPr>
        <w:rPr>
          <w:rStyle w:val="Codefragment"/>
        </w:rPr>
      </w:pPr>
    </w:p>
    <w:p w:rsidR="00CF0910" w:rsidRPr="005101E6" w:rsidRDefault="00CF0910" w:rsidP="00CF0910">
      <w:r w:rsidRPr="005101E6">
        <w:rPr>
          <w:rStyle w:val="Codefragment"/>
        </w:rPr>
        <w:t>-Function</w:t>
      </w:r>
      <w:r w:rsidRPr="005101E6">
        <w:t xml:space="preserve">  </w:t>
      </w:r>
      <w:r w:rsidRPr="005101E6">
        <w:rPr>
          <w:rStyle w:val="Production"/>
        </w:rPr>
        <w:t>&lt;string[]&gt;</w:t>
      </w:r>
      <w:r w:rsidRPr="005101E6">
        <w:t xml:space="preserve"> — Imports only the specified functions from the module into the current session. Enter a list of functions. Some modules automatically export selected functions into the session when the module is imported. This parameter allows selection from among the exported functions.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F0910" w:rsidRPr="005101E6" w:rsidTr="003761A4">
        <w:tc>
          <w:tcPr>
            <w:tcW w:w="2916" w:type="dxa"/>
          </w:tcPr>
          <w:p w:rsidR="00CF0910" w:rsidRPr="005101E6" w:rsidRDefault="00CF0910" w:rsidP="003761A4">
            <w:r w:rsidRPr="005101E6">
              <w:lastRenderedPageBreak/>
              <w:t xml:space="preserve">Required: No  </w:t>
            </w:r>
          </w:p>
        </w:tc>
        <w:tc>
          <w:tcPr>
            <w:tcW w:w="3474" w:type="dxa"/>
          </w:tcPr>
          <w:p w:rsidR="00CF0910" w:rsidRPr="005101E6" w:rsidRDefault="00CF0910" w:rsidP="003761A4">
            <w:r w:rsidRPr="005101E6">
              <w:t>Position/Named: Named</w:t>
            </w:r>
          </w:p>
        </w:tc>
        <w:tc>
          <w:tcPr>
            <w:tcW w:w="3294" w:type="dxa"/>
          </w:tcPr>
          <w:p w:rsidR="00CF0910" w:rsidRPr="005101E6" w:rsidRDefault="00CF0910" w:rsidP="003761A4">
            <w:r w:rsidRPr="005101E6">
              <w:t>Default value: None</w:t>
            </w:r>
          </w:p>
        </w:tc>
      </w:tr>
      <w:tr w:rsidR="00CF0910" w:rsidRPr="005101E6" w:rsidTr="003761A4">
        <w:tc>
          <w:tcPr>
            <w:tcW w:w="6390" w:type="dxa"/>
            <w:gridSpan w:val="2"/>
          </w:tcPr>
          <w:p w:rsidR="00CF0910" w:rsidRPr="005101E6" w:rsidRDefault="00CF0910" w:rsidP="003761A4">
            <w:r w:rsidRPr="005101E6">
              <w:t>Accept pipeline input: No</w:t>
            </w:r>
          </w:p>
        </w:tc>
        <w:tc>
          <w:tcPr>
            <w:tcW w:w="3294" w:type="dxa"/>
          </w:tcPr>
          <w:p w:rsidR="00CF0910" w:rsidRPr="005101E6" w:rsidRDefault="00CF0910" w:rsidP="00CF0910">
            <w:r w:rsidRPr="005101E6">
              <w:t>Accept wildcard characters: Yes</w:t>
            </w:r>
          </w:p>
        </w:tc>
      </w:tr>
    </w:tbl>
    <w:p w:rsidR="00CF0910" w:rsidRPr="005101E6" w:rsidRDefault="00CF0910" w:rsidP="00CF0910">
      <w:pPr>
        <w:rPr>
          <w:rStyle w:val="Codefragment"/>
        </w:rPr>
      </w:pPr>
    </w:p>
    <w:p w:rsidR="001A1A9E" w:rsidRPr="005101E6" w:rsidRDefault="001A1A9E" w:rsidP="001A1A9E">
      <w:r w:rsidRPr="005101E6">
        <w:rPr>
          <w:rStyle w:val="Codefragment"/>
        </w:rPr>
        <w:t xml:space="preserve">-Global </w:t>
      </w:r>
      <w:r w:rsidRPr="005101E6">
        <w:t xml:space="preserve">[  </w:t>
      </w:r>
      <w:r w:rsidRPr="005101E6">
        <w:rPr>
          <w:rStyle w:val="Production"/>
        </w:rPr>
        <w:t>&lt;SwitchParameter&gt;</w:t>
      </w:r>
      <w:r w:rsidRPr="005101E6">
        <w:t xml:space="preserve">  ] — When used in a script module, this parameter imports modules into the global session state. Otherwise, it is ignored. By default, the commands in a script module, including commands from nested modules, are imported into the caller's sess</w:t>
      </w:r>
      <w:r w:rsidR="003A641C" w:rsidRPr="005101E6">
        <w:t>ion state.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A1A9E" w:rsidRPr="005101E6" w:rsidTr="003761A4">
        <w:tc>
          <w:tcPr>
            <w:tcW w:w="2916" w:type="dxa"/>
          </w:tcPr>
          <w:p w:rsidR="001A1A9E" w:rsidRPr="005101E6" w:rsidRDefault="001A1A9E" w:rsidP="003761A4">
            <w:r w:rsidRPr="005101E6">
              <w:t xml:space="preserve">Required: No  </w:t>
            </w:r>
          </w:p>
        </w:tc>
        <w:tc>
          <w:tcPr>
            <w:tcW w:w="3024" w:type="dxa"/>
          </w:tcPr>
          <w:p w:rsidR="001A1A9E" w:rsidRPr="005101E6" w:rsidRDefault="001A1A9E" w:rsidP="003761A4">
            <w:r w:rsidRPr="005101E6">
              <w:t>Position/Named: Named</w:t>
            </w:r>
          </w:p>
        </w:tc>
        <w:tc>
          <w:tcPr>
            <w:tcW w:w="3744" w:type="dxa"/>
          </w:tcPr>
          <w:p w:rsidR="001A1A9E" w:rsidRPr="005101E6" w:rsidRDefault="001A1A9E" w:rsidP="003761A4">
            <w:r w:rsidRPr="005101E6">
              <w:t xml:space="preserve">Default value: </w:t>
            </w:r>
            <w:r w:rsidRPr="005101E6">
              <w:rPr>
                <w:rStyle w:val="Codefragment"/>
              </w:rPr>
              <w:t>$true</w:t>
            </w:r>
          </w:p>
        </w:tc>
      </w:tr>
      <w:tr w:rsidR="001A1A9E" w:rsidRPr="005101E6" w:rsidTr="003761A4">
        <w:tc>
          <w:tcPr>
            <w:tcW w:w="5940" w:type="dxa"/>
            <w:gridSpan w:val="2"/>
          </w:tcPr>
          <w:p w:rsidR="001A1A9E" w:rsidRPr="005101E6" w:rsidRDefault="001A1A9E" w:rsidP="003761A4">
            <w:r w:rsidRPr="005101E6">
              <w:t>Accept pipeline input: No</w:t>
            </w:r>
          </w:p>
        </w:tc>
        <w:tc>
          <w:tcPr>
            <w:tcW w:w="3744" w:type="dxa"/>
          </w:tcPr>
          <w:p w:rsidR="001A1A9E" w:rsidRPr="005101E6" w:rsidRDefault="001A1A9E" w:rsidP="003761A4">
            <w:r w:rsidRPr="005101E6">
              <w:t>Accept wildcard characters: No</w:t>
            </w:r>
          </w:p>
        </w:tc>
      </w:tr>
    </w:tbl>
    <w:p w:rsidR="001A1A9E" w:rsidRPr="005101E6" w:rsidRDefault="001A1A9E" w:rsidP="001A1A9E">
      <w:pPr>
        <w:rPr>
          <w:rStyle w:val="Codefragment"/>
        </w:rPr>
      </w:pPr>
    </w:p>
    <w:p w:rsidR="005F7749" w:rsidRPr="005101E6" w:rsidRDefault="005F7749" w:rsidP="005F7749">
      <w:r w:rsidRPr="005101E6">
        <w:rPr>
          <w:rStyle w:val="Codefragment"/>
        </w:rPr>
        <w:t>-ModuleInfo</w:t>
      </w:r>
      <w:r w:rsidRPr="005101E6">
        <w:t xml:space="preserve">  </w:t>
      </w:r>
      <w:r w:rsidRPr="005101E6">
        <w:rPr>
          <w:rStyle w:val="Production"/>
        </w:rPr>
        <w:t>&lt;PSModuleInfo[]&gt;</w:t>
      </w:r>
      <w:r w:rsidRPr="005101E6">
        <w:t xml:space="preserve"> — Specifies the module objects to import.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5F7749" w:rsidRPr="005101E6" w:rsidTr="003761A4">
        <w:tc>
          <w:tcPr>
            <w:tcW w:w="2916" w:type="dxa"/>
          </w:tcPr>
          <w:p w:rsidR="005F7749" w:rsidRPr="005101E6" w:rsidRDefault="005F7749" w:rsidP="003761A4">
            <w:r w:rsidRPr="005101E6">
              <w:t xml:space="preserve">Required: True  </w:t>
            </w:r>
          </w:p>
        </w:tc>
        <w:tc>
          <w:tcPr>
            <w:tcW w:w="3474" w:type="dxa"/>
          </w:tcPr>
          <w:p w:rsidR="005F7749" w:rsidRPr="005101E6" w:rsidRDefault="005F7749" w:rsidP="003761A4">
            <w:r w:rsidRPr="005101E6">
              <w:t>Position/Named: Position 1</w:t>
            </w:r>
          </w:p>
        </w:tc>
        <w:tc>
          <w:tcPr>
            <w:tcW w:w="3294" w:type="dxa"/>
          </w:tcPr>
          <w:p w:rsidR="005F7749" w:rsidRPr="005101E6" w:rsidRDefault="005F7749" w:rsidP="003761A4">
            <w:r w:rsidRPr="005101E6">
              <w:t>Default value: None</w:t>
            </w:r>
          </w:p>
        </w:tc>
      </w:tr>
      <w:tr w:rsidR="005F7749" w:rsidRPr="005101E6" w:rsidTr="003761A4">
        <w:tc>
          <w:tcPr>
            <w:tcW w:w="6390" w:type="dxa"/>
            <w:gridSpan w:val="2"/>
          </w:tcPr>
          <w:p w:rsidR="005F7749" w:rsidRPr="005101E6" w:rsidRDefault="005F7749" w:rsidP="003761A4">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5F7749" w:rsidRPr="005101E6" w:rsidRDefault="005F7749" w:rsidP="005F7749">
            <w:r w:rsidRPr="005101E6">
              <w:t>Accept wildcard characters: No</w:t>
            </w:r>
          </w:p>
        </w:tc>
      </w:tr>
    </w:tbl>
    <w:p w:rsidR="005F7749" w:rsidRPr="005101E6" w:rsidRDefault="005F7749" w:rsidP="005F7749">
      <w:pPr>
        <w:rPr>
          <w:rStyle w:val="Codefragment"/>
        </w:rPr>
      </w:pPr>
    </w:p>
    <w:p w:rsidR="00FB451D" w:rsidRPr="005101E6" w:rsidRDefault="00FB451D" w:rsidP="00FB451D">
      <w:r w:rsidRPr="005101E6">
        <w:rPr>
          <w:rStyle w:val="Codefragment"/>
        </w:rPr>
        <w:t>-Name</w:t>
      </w:r>
      <w:r w:rsidRPr="005101E6">
        <w:t xml:space="preserve">  </w:t>
      </w:r>
      <w:r w:rsidRPr="005101E6">
        <w:rPr>
          <w:rStyle w:val="Production"/>
        </w:rPr>
        <w:t>&lt;string[]&gt;</w:t>
      </w:r>
      <w:r w:rsidRPr="005101E6">
        <w:t xml:space="preserve"> — Specifies the names of the modules to import. Use the name of the module or the name of a file in the module. File paths are optional. If the path is omitted, Import-Module looks for the module in the paths saved in </w:t>
      </w:r>
      <w:r w:rsidRPr="005101E6">
        <w:rPr>
          <w:rStyle w:val="Codefragment"/>
        </w:rPr>
        <w:t>PSModulePath</w:t>
      </w:r>
      <w:r w:rsidRPr="005101E6">
        <w:t>. Whenever possible, specify the module name only. If a file name is used, only the members implemented in that file are imported. If the module contains other files, they are not imported.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B451D" w:rsidRPr="005101E6" w:rsidTr="003761A4">
        <w:tc>
          <w:tcPr>
            <w:tcW w:w="2916" w:type="dxa"/>
          </w:tcPr>
          <w:p w:rsidR="00FB451D" w:rsidRPr="005101E6" w:rsidRDefault="00FB451D" w:rsidP="003761A4">
            <w:r w:rsidRPr="005101E6">
              <w:t xml:space="preserve">Required: No  </w:t>
            </w:r>
          </w:p>
        </w:tc>
        <w:tc>
          <w:tcPr>
            <w:tcW w:w="3474" w:type="dxa"/>
          </w:tcPr>
          <w:p w:rsidR="00FB451D" w:rsidRPr="005101E6" w:rsidRDefault="00FB451D" w:rsidP="003761A4">
            <w:r w:rsidRPr="005101E6">
              <w:t>Position/Named: Position 1</w:t>
            </w:r>
          </w:p>
        </w:tc>
        <w:tc>
          <w:tcPr>
            <w:tcW w:w="3294" w:type="dxa"/>
          </w:tcPr>
          <w:p w:rsidR="00FB451D" w:rsidRPr="005101E6" w:rsidRDefault="00FB451D" w:rsidP="003761A4">
            <w:r w:rsidRPr="005101E6">
              <w:t>Default value: None</w:t>
            </w:r>
          </w:p>
        </w:tc>
      </w:tr>
      <w:tr w:rsidR="00FB451D" w:rsidRPr="005101E6" w:rsidTr="003761A4">
        <w:tc>
          <w:tcPr>
            <w:tcW w:w="6390" w:type="dxa"/>
            <w:gridSpan w:val="2"/>
          </w:tcPr>
          <w:p w:rsidR="00FB451D" w:rsidRPr="005101E6" w:rsidRDefault="00FB451D" w:rsidP="003761A4">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FB451D" w:rsidRPr="005101E6" w:rsidRDefault="00FB451D" w:rsidP="003761A4">
            <w:r w:rsidRPr="005101E6">
              <w:t>Accept wildcard characters: Yes</w:t>
            </w:r>
          </w:p>
        </w:tc>
      </w:tr>
    </w:tbl>
    <w:p w:rsidR="00FB451D" w:rsidRPr="005101E6" w:rsidRDefault="00FB451D" w:rsidP="00FB451D">
      <w:pPr>
        <w:rPr>
          <w:rStyle w:val="Codefragment"/>
        </w:rPr>
      </w:pPr>
    </w:p>
    <w:p w:rsidR="001A1A9E" w:rsidRPr="005101E6" w:rsidRDefault="001A1A9E" w:rsidP="001A1A9E">
      <w:r w:rsidRPr="005101E6">
        <w:rPr>
          <w:rStyle w:val="Codefragment"/>
        </w:rPr>
        <w:t>-PassThru</w:t>
      </w:r>
      <w:r w:rsidRPr="005101E6">
        <w:t xml:space="preserve">  [  </w:t>
      </w:r>
      <w:r w:rsidRPr="005101E6">
        <w:rPr>
          <w:rStyle w:val="Production"/>
        </w:rPr>
        <w:t>&lt;SwitchParameter&gt;</w:t>
      </w:r>
      <w:r w:rsidRPr="005101E6">
        <w:t xml:space="preserve">  ] — </w:t>
      </w:r>
      <w:r w:rsidR="00A575FD" w:rsidRPr="005101E6">
        <w:t xml:space="preserve">Returns objects that represent the modules that were imported. By default, this cmdlet does not generate any output. (When the output of a </w:t>
      </w:r>
      <w:r w:rsidR="00A575FD" w:rsidRPr="005101E6">
        <w:rPr>
          <w:rStyle w:val="Codefragment"/>
        </w:rPr>
        <w:t>Get-Module -ListAvailable</w:t>
      </w:r>
      <w:r w:rsidR="00A575FD" w:rsidRPr="005101E6">
        <w:t xml:space="preserve"> command is piped to an Import-Module command with the </w:t>
      </w:r>
      <w:r w:rsidR="00A575FD" w:rsidRPr="005101E6">
        <w:rPr>
          <w:rStyle w:val="Codefragment"/>
        </w:rPr>
        <w:t>PassThru</w:t>
      </w:r>
      <w:r w:rsidR="00A575FD" w:rsidRPr="005101E6">
        <w:t xml:space="preserve"> parameter, Import-Module returns the object that Get-Module passed to it without updating the object. As a result, the </w:t>
      </w:r>
      <w:r w:rsidR="00A575FD" w:rsidRPr="005101E6">
        <w:rPr>
          <w:rStyle w:val="Codefragment"/>
        </w:rPr>
        <w:t>Exported</w:t>
      </w:r>
      <w:r w:rsidR="00A575FD" w:rsidRPr="005101E6">
        <w:t xml:space="preserve"> and </w:t>
      </w:r>
      <w:r w:rsidR="00A575FD" w:rsidRPr="005101E6">
        <w:rPr>
          <w:rStyle w:val="Codefragment"/>
        </w:rPr>
        <w:t>NestedModules</w:t>
      </w:r>
      <w:r w:rsidR="00A575FD" w:rsidRPr="005101E6">
        <w:t xml:space="preserve"> properties are not yet populated. When the </w:t>
      </w:r>
      <w:r w:rsidR="00A575FD" w:rsidRPr="005101E6">
        <w:rPr>
          <w:rStyle w:val="Codefragment"/>
        </w:rPr>
        <w:t>Prefix</w:t>
      </w:r>
      <w:r w:rsidR="00A575FD" w:rsidRPr="005101E6">
        <w:t xml:space="preserve"> parameter is used to specify a prefix for the member, the prefix does not appear in the member names in the properties of the module object. The object records what was exported before the prefix was applied.)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A1A9E" w:rsidRPr="005101E6" w:rsidTr="003761A4">
        <w:tc>
          <w:tcPr>
            <w:tcW w:w="2916" w:type="dxa"/>
          </w:tcPr>
          <w:p w:rsidR="001A1A9E" w:rsidRPr="005101E6" w:rsidRDefault="001A1A9E" w:rsidP="003761A4">
            <w:r w:rsidRPr="005101E6">
              <w:t xml:space="preserve">Required: No  </w:t>
            </w:r>
          </w:p>
        </w:tc>
        <w:tc>
          <w:tcPr>
            <w:tcW w:w="3024" w:type="dxa"/>
          </w:tcPr>
          <w:p w:rsidR="001A1A9E" w:rsidRPr="005101E6" w:rsidRDefault="001A1A9E" w:rsidP="003761A4">
            <w:r w:rsidRPr="005101E6">
              <w:t>Position/Named: Named</w:t>
            </w:r>
          </w:p>
        </w:tc>
        <w:tc>
          <w:tcPr>
            <w:tcW w:w="3744" w:type="dxa"/>
          </w:tcPr>
          <w:p w:rsidR="001A1A9E" w:rsidRPr="005101E6" w:rsidRDefault="001A1A9E" w:rsidP="003761A4">
            <w:r w:rsidRPr="005101E6">
              <w:t xml:space="preserve">Default value: </w:t>
            </w:r>
            <w:r w:rsidRPr="005101E6">
              <w:rPr>
                <w:rStyle w:val="Codefragment"/>
              </w:rPr>
              <w:t>$true</w:t>
            </w:r>
          </w:p>
        </w:tc>
      </w:tr>
      <w:tr w:rsidR="001A1A9E" w:rsidRPr="005101E6" w:rsidTr="003761A4">
        <w:tc>
          <w:tcPr>
            <w:tcW w:w="5940" w:type="dxa"/>
            <w:gridSpan w:val="2"/>
          </w:tcPr>
          <w:p w:rsidR="001A1A9E" w:rsidRPr="005101E6" w:rsidRDefault="001A1A9E" w:rsidP="003761A4">
            <w:r w:rsidRPr="005101E6">
              <w:t>Accept pipeline input: No</w:t>
            </w:r>
          </w:p>
        </w:tc>
        <w:tc>
          <w:tcPr>
            <w:tcW w:w="3744" w:type="dxa"/>
          </w:tcPr>
          <w:p w:rsidR="001A1A9E" w:rsidRPr="005101E6" w:rsidRDefault="001A1A9E" w:rsidP="003761A4">
            <w:r w:rsidRPr="005101E6">
              <w:t>Accept wildcard characters: No</w:t>
            </w:r>
          </w:p>
        </w:tc>
      </w:tr>
    </w:tbl>
    <w:p w:rsidR="001A1A9E" w:rsidRPr="005101E6" w:rsidRDefault="001A1A9E" w:rsidP="001A1A9E">
      <w:pPr>
        <w:rPr>
          <w:rStyle w:val="Codefragment"/>
        </w:rPr>
      </w:pPr>
    </w:p>
    <w:p w:rsidR="004D7727" w:rsidRPr="005101E6" w:rsidRDefault="004D7727" w:rsidP="004D7727">
      <w:r w:rsidRPr="005101E6">
        <w:rPr>
          <w:rStyle w:val="Codefragment"/>
        </w:rPr>
        <w:t>-Prefix</w:t>
      </w:r>
      <w:r w:rsidRPr="005101E6">
        <w:t xml:space="preserve">  </w:t>
      </w:r>
      <w:r w:rsidRPr="005101E6">
        <w:rPr>
          <w:rStyle w:val="Production"/>
        </w:rPr>
        <w:t>&lt;string&gt;</w:t>
      </w:r>
      <w:r w:rsidRPr="005101E6">
        <w:t xml:space="preserve"> — Adds the specified prefix to the nouns in the names of imported module members.  Use this parameter to avoid name conflicts that might occur when different members in the session have the same name. This parameter does not change the module, and it does not affect files that the module imports for its own use (i.e., nested modules). It affects only the names of members in the current session.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D7727" w:rsidRPr="005101E6" w:rsidTr="003761A4">
        <w:tc>
          <w:tcPr>
            <w:tcW w:w="2916" w:type="dxa"/>
          </w:tcPr>
          <w:p w:rsidR="004D7727" w:rsidRPr="005101E6" w:rsidRDefault="004D7727" w:rsidP="003761A4">
            <w:r w:rsidRPr="005101E6">
              <w:t xml:space="preserve">Required: No  </w:t>
            </w:r>
          </w:p>
        </w:tc>
        <w:tc>
          <w:tcPr>
            <w:tcW w:w="3474" w:type="dxa"/>
          </w:tcPr>
          <w:p w:rsidR="004D7727" w:rsidRPr="005101E6" w:rsidRDefault="004D7727" w:rsidP="003761A4">
            <w:r w:rsidRPr="005101E6">
              <w:t>Position/Named: Named</w:t>
            </w:r>
          </w:p>
        </w:tc>
        <w:tc>
          <w:tcPr>
            <w:tcW w:w="3294" w:type="dxa"/>
          </w:tcPr>
          <w:p w:rsidR="004D7727" w:rsidRPr="005101E6" w:rsidRDefault="004D7727" w:rsidP="003761A4">
            <w:r w:rsidRPr="005101E6">
              <w:t>Default value: None</w:t>
            </w:r>
          </w:p>
        </w:tc>
      </w:tr>
      <w:tr w:rsidR="004D7727" w:rsidRPr="005101E6" w:rsidTr="003761A4">
        <w:tc>
          <w:tcPr>
            <w:tcW w:w="6390" w:type="dxa"/>
            <w:gridSpan w:val="2"/>
          </w:tcPr>
          <w:p w:rsidR="004D7727" w:rsidRPr="005101E6" w:rsidRDefault="004D7727" w:rsidP="003761A4">
            <w:r w:rsidRPr="005101E6">
              <w:t>Accept pipeline input: No</w:t>
            </w:r>
          </w:p>
        </w:tc>
        <w:tc>
          <w:tcPr>
            <w:tcW w:w="3294" w:type="dxa"/>
          </w:tcPr>
          <w:p w:rsidR="004D7727" w:rsidRPr="005101E6" w:rsidRDefault="004D7727" w:rsidP="003761A4">
            <w:r w:rsidRPr="005101E6">
              <w:t>Accept wildcard characters: Yes</w:t>
            </w:r>
          </w:p>
        </w:tc>
      </w:tr>
    </w:tbl>
    <w:p w:rsidR="004D7727" w:rsidRPr="005101E6" w:rsidRDefault="004D7727" w:rsidP="004D7727">
      <w:pPr>
        <w:rPr>
          <w:rStyle w:val="Codefragment"/>
        </w:rPr>
      </w:pPr>
    </w:p>
    <w:p w:rsidR="00C11C4C" w:rsidRPr="005101E6" w:rsidRDefault="00C11C4C" w:rsidP="00C11C4C">
      <w:r w:rsidRPr="005101E6">
        <w:rPr>
          <w:rStyle w:val="Codefragment"/>
        </w:rPr>
        <w:lastRenderedPageBreak/>
        <w:t xml:space="preserve">-Variable </w:t>
      </w:r>
      <w:r w:rsidRPr="005101E6">
        <w:t xml:space="preserve"> </w:t>
      </w:r>
      <w:r w:rsidRPr="005101E6">
        <w:rPr>
          <w:rStyle w:val="Production"/>
        </w:rPr>
        <w:t>&lt;string[]&gt;</w:t>
      </w:r>
      <w:r w:rsidRPr="005101E6">
        <w:t xml:space="preserve"> — Imports only the specified variables from the module into the current session. Some modules automatically export selected variables into the session when the module is imported. This parameter allows selection from among the exported variables.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11C4C" w:rsidRPr="005101E6" w:rsidTr="003761A4">
        <w:tc>
          <w:tcPr>
            <w:tcW w:w="2916" w:type="dxa"/>
          </w:tcPr>
          <w:p w:rsidR="00C11C4C" w:rsidRPr="005101E6" w:rsidRDefault="00C11C4C" w:rsidP="003761A4">
            <w:r w:rsidRPr="005101E6">
              <w:t xml:space="preserve">Required: No  </w:t>
            </w:r>
          </w:p>
        </w:tc>
        <w:tc>
          <w:tcPr>
            <w:tcW w:w="3474" w:type="dxa"/>
          </w:tcPr>
          <w:p w:rsidR="00C11C4C" w:rsidRPr="005101E6" w:rsidRDefault="00C11C4C" w:rsidP="003761A4">
            <w:r w:rsidRPr="005101E6">
              <w:t>Position/Named: Named</w:t>
            </w:r>
          </w:p>
        </w:tc>
        <w:tc>
          <w:tcPr>
            <w:tcW w:w="3294" w:type="dxa"/>
          </w:tcPr>
          <w:p w:rsidR="00C11C4C" w:rsidRPr="005101E6" w:rsidRDefault="00C11C4C" w:rsidP="003761A4">
            <w:r w:rsidRPr="005101E6">
              <w:t>Default value: None</w:t>
            </w:r>
          </w:p>
        </w:tc>
      </w:tr>
      <w:tr w:rsidR="00C11C4C" w:rsidRPr="005101E6" w:rsidTr="003761A4">
        <w:tc>
          <w:tcPr>
            <w:tcW w:w="6390" w:type="dxa"/>
            <w:gridSpan w:val="2"/>
          </w:tcPr>
          <w:p w:rsidR="00C11C4C" w:rsidRPr="005101E6" w:rsidRDefault="00C11C4C" w:rsidP="003761A4">
            <w:r w:rsidRPr="005101E6">
              <w:t>Accept pipeline input: No</w:t>
            </w:r>
          </w:p>
        </w:tc>
        <w:tc>
          <w:tcPr>
            <w:tcW w:w="3294" w:type="dxa"/>
          </w:tcPr>
          <w:p w:rsidR="00C11C4C" w:rsidRPr="005101E6" w:rsidRDefault="00C11C4C" w:rsidP="003761A4">
            <w:r w:rsidRPr="005101E6">
              <w:t>Accept wildcard characters: Yes</w:t>
            </w:r>
          </w:p>
        </w:tc>
      </w:tr>
    </w:tbl>
    <w:p w:rsidR="00C11C4C" w:rsidRPr="005101E6" w:rsidRDefault="00C11C4C" w:rsidP="00C11C4C">
      <w:pPr>
        <w:rPr>
          <w:rStyle w:val="Codefragment"/>
        </w:rPr>
      </w:pPr>
    </w:p>
    <w:p w:rsidR="003C701A" w:rsidRPr="005101E6" w:rsidRDefault="003C701A" w:rsidP="003C701A">
      <w:r w:rsidRPr="005101E6">
        <w:rPr>
          <w:rStyle w:val="Codefragment"/>
        </w:rPr>
        <w:t>-</w:t>
      </w:r>
      <w:r w:rsidR="00C11C4C" w:rsidRPr="005101E6">
        <w:rPr>
          <w:rStyle w:val="Codefragment"/>
        </w:rPr>
        <w:t>Version</w:t>
      </w:r>
      <w:r w:rsidR="008D5443" w:rsidRPr="005101E6">
        <w:rPr>
          <w:rStyle w:val="Codefragment"/>
        </w:rPr>
        <w:t xml:space="preserve"> </w:t>
      </w:r>
      <w:r w:rsidRPr="005101E6">
        <w:t xml:space="preserve"> </w:t>
      </w:r>
      <w:r w:rsidRPr="005101E6">
        <w:rPr>
          <w:rStyle w:val="Production"/>
        </w:rPr>
        <w:t>&lt;</w:t>
      </w:r>
      <w:r w:rsidR="00C11C4C" w:rsidRPr="005101E6">
        <w:rPr>
          <w:rStyle w:val="Production"/>
        </w:rPr>
        <w:t>Version</w:t>
      </w:r>
      <w:r w:rsidRPr="005101E6">
        <w:rPr>
          <w:rStyle w:val="Production"/>
        </w:rPr>
        <w:t>&gt;</w:t>
      </w:r>
      <w:r w:rsidRPr="005101E6">
        <w:t xml:space="preserve"> — </w:t>
      </w:r>
      <w:r w:rsidR="00505F03" w:rsidRPr="005101E6">
        <w:t>Specifies the version of the module to import. Use this parameter when there are different versions of the same module on the host system.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C701A" w:rsidRPr="005101E6" w:rsidTr="003761A4">
        <w:tc>
          <w:tcPr>
            <w:tcW w:w="2916" w:type="dxa"/>
          </w:tcPr>
          <w:p w:rsidR="003C701A" w:rsidRPr="005101E6" w:rsidRDefault="003C701A" w:rsidP="003761A4">
            <w:r w:rsidRPr="005101E6">
              <w:t xml:space="preserve">Required: No  </w:t>
            </w:r>
          </w:p>
        </w:tc>
        <w:tc>
          <w:tcPr>
            <w:tcW w:w="3474" w:type="dxa"/>
          </w:tcPr>
          <w:p w:rsidR="003C701A" w:rsidRPr="005101E6" w:rsidRDefault="003C701A" w:rsidP="003761A4">
            <w:r w:rsidRPr="005101E6">
              <w:t>Position/Named: Named</w:t>
            </w:r>
          </w:p>
        </w:tc>
        <w:tc>
          <w:tcPr>
            <w:tcW w:w="3294" w:type="dxa"/>
          </w:tcPr>
          <w:p w:rsidR="003C701A" w:rsidRPr="005101E6" w:rsidRDefault="003C701A" w:rsidP="003761A4">
            <w:r w:rsidRPr="005101E6">
              <w:t>Default value: None</w:t>
            </w:r>
          </w:p>
        </w:tc>
      </w:tr>
      <w:tr w:rsidR="003C701A" w:rsidRPr="005101E6" w:rsidTr="003761A4">
        <w:tc>
          <w:tcPr>
            <w:tcW w:w="6390" w:type="dxa"/>
            <w:gridSpan w:val="2"/>
          </w:tcPr>
          <w:p w:rsidR="003C701A" w:rsidRPr="005101E6" w:rsidRDefault="003C701A" w:rsidP="003761A4">
            <w:r w:rsidRPr="005101E6">
              <w:t>Accept pipeline input: No</w:t>
            </w:r>
          </w:p>
        </w:tc>
        <w:tc>
          <w:tcPr>
            <w:tcW w:w="3294" w:type="dxa"/>
          </w:tcPr>
          <w:p w:rsidR="003C701A" w:rsidRPr="005101E6" w:rsidRDefault="003C701A" w:rsidP="00505F03">
            <w:r w:rsidRPr="005101E6">
              <w:t xml:space="preserve">Accept wildcard characters: </w:t>
            </w:r>
            <w:r w:rsidR="00505F03" w:rsidRPr="005101E6">
              <w:t>No</w:t>
            </w:r>
          </w:p>
        </w:tc>
      </w:tr>
    </w:tbl>
    <w:p w:rsidR="003C701A" w:rsidRPr="005101E6" w:rsidRDefault="003C701A" w:rsidP="003C701A">
      <w:pPr>
        <w:rPr>
          <w:rStyle w:val="Codefragment"/>
        </w:rPr>
      </w:pPr>
    </w:p>
    <w:p w:rsidR="00E815D2" w:rsidRPr="005101E6" w:rsidRDefault="00E815D2" w:rsidP="00E815D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815D2" w:rsidRPr="005101E6" w:rsidRDefault="00E815D2" w:rsidP="00E815D2">
      <w:pPr>
        <w:pStyle w:val="subhead"/>
      </w:pPr>
      <w:r w:rsidRPr="005101E6">
        <w:t>Inputs:</w:t>
      </w:r>
    </w:p>
    <w:p w:rsidR="00E815D2" w:rsidRPr="005101E6" w:rsidRDefault="00E815D2" w:rsidP="00E815D2">
      <w:r w:rsidRPr="005101E6">
        <w:t>Module names</w:t>
      </w:r>
      <w:r w:rsidR="005F7749" w:rsidRPr="005101E6">
        <w:t xml:space="preserve">, module objects, or </w:t>
      </w:r>
      <w:r w:rsidR="000A09C2" w:rsidRPr="005101E6">
        <w:t>assemblies</w:t>
      </w:r>
      <w:r w:rsidRPr="005101E6">
        <w:t xml:space="preserve"> can be </w:t>
      </w:r>
      <w:r w:rsidR="00AC0B5D" w:rsidRPr="00AC0B5D">
        <w:t>written</w:t>
      </w:r>
      <w:r w:rsidRPr="005101E6">
        <w:t xml:space="preserve"> in the pipeline to </w:t>
      </w:r>
      <w:r w:rsidR="00FB451D" w:rsidRPr="005101E6">
        <w:t>Import</w:t>
      </w:r>
      <w:r w:rsidRPr="005101E6">
        <w:t>-Module.</w:t>
      </w:r>
    </w:p>
    <w:p w:rsidR="00E815D2" w:rsidRPr="005101E6" w:rsidRDefault="00E815D2" w:rsidP="00E815D2">
      <w:pPr>
        <w:pStyle w:val="subhead"/>
      </w:pPr>
      <w:r w:rsidRPr="005101E6">
        <w:t>Outputs:</w:t>
      </w:r>
    </w:p>
    <w:p w:rsidR="00CE70D4" w:rsidRPr="005101E6" w:rsidRDefault="00CE70D4" w:rsidP="00CE70D4">
      <w:r w:rsidRPr="005101E6">
        <w:t xml:space="preserve">By default, Import-Module does not generate any output. However, if the </w:t>
      </w:r>
      <w:r w:rsidRPr="005101E6">
        <w:rPr>
          <w:rStyle w:val="Codefragment"/>
        </w:rPr>
        <w:t>PassThru</w:t>
      </w:r>
      <w:r w:rsidRPr="005101E6">
        <w:t xml:space="preserve"> parameter is present, a Module</w:t>
      </w:r>
      <w:r w:rsidR="00646A5E" w:rsidRPr="005101E6">
        <w:t xml:space="preserve"> </w:t>
      </w:r>
      <w:r w:rsidRPr="005101E6">
        <w:t>Info</w:t>
      </w:r>
      <w:r w:rsidR="00646A5E" w:rsidRPr="005101E6">
        <w:t>rmation</w:t>
      </w:r>
      <w:r w:rsidRPr="005101E6">
        <w:t xml:space="preserve"> object</w:t>
      </w:r>
      <w:r w:rsidR="00646A5E" w:rsidRPr="005101E6">
        <w:t xml:space="preserve">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646A5E" w:rsidRPr="005101E6">
        <w:t>)</w:t>
      </w:r>
      <w:r w:rsidRPr="005101E6">
        <w:t xml:space="preserve"> that represents the module is output. If the </w:t>
      </w:r>
      <w:r w:rsidRPr="005101E6">
        <w:rPr>
          <w:rStyle w:val="Codefragment"/>
        </w:rPr>
        <w:t>AsCustomObject</w:t>
      </w:r>
      <w:r w:rsidRPr="005101E6">
        <w:t xml:space="preserve"> parameter is present, a </w:t>
      </w:r>
      <w:r w:rsidR="00646A5E" w:rsidRPr="005101E6">
        <w:t xml:space="preserve">Custom information </w:t>
      </w:r>
      <w:r w:rsidRPr="005101E6">
        <w:t>object</w:t>
      </w:r>
      <w:r w:rsidR="00646A5E" w:rsidRPr="005101E6">
        <w:t xml:space="preserve"> (§</w:t>
      </w:r>
      <w:r w:rsidR="00BA13C0">
        <w:fldChar w:fldCharType="begin"/>
      </w:r>
      <w:r w:rsidR="00BA13C0">
        <w:instrText xml:space="preserve"> REF _Ref255640382 \r \h  \* MERGEFORMAT </w:instrText>
      </w:r>
      <w:r w:rsidR="00BA13C0">
        <w:fldChar w:fldCharType="separate"/>
      </w:r>
      <w:r w:rsidR="00A34E8C">
        <w:t>4.5.13</w:t>
      </w:r>
      <w:r w:rsidR="00BA13C0">
        <w:fldChar w:fldCharType="end"/>
      </w:r>
      <w:r w:rsidR="002B1453" w:rsidRPr="005101E6">
        <w:t>) is</w:t>
      </w:r>
      <w:r w:rsidRPr="005101E6">
        <w:t xml:space="preserve"> output.</w:t>
      </w:r>
    </w:p>
    <w:p w:rsidR="00E815D2" w:rsidRPr="005101E6" w:rsidRDefault="004D4F70" w:rsidP="00E815D2">
      <w:pPr>
        <w:pStyle w:val="subhead"/>
      </w:pPr>
      <w:r w:rsidRPr="005101E6">
        <w:t>Examples:</w:t>
      </w:r>
    </w:p>
    <w:p w:rsidR="0070212B" w:rsidRPr="005101E6" w:rsidRDefault="0070212B" w:rsidP="0070212B">
      <w:pPr>
        <w:pStyle w:val="Code"/>
      </w:pPr>
      <w:r w:rsidRPr="005101E6">
        <w:t>Import-Module -Name Lib1,Lib2</w:t>
      </w:r>
      <w:r w:rsidR="00062D64" w:rsidRPr="005101E6">
        <w:t xml:space="preserve"> -Verbose</w:t>
      </w:r>
      <w:r w:rsidRPr="005101E6">
        <w:br/>
        <w:t xml:space="preserve">Import-Module "E:\Modules\PSTest_Temperature" </w:t>
      </w:r>
    </w:p>
    <w:p w:rsidR="001C307A" w:rsidRPr="005101E6" w:rsidRDefault="001C307A" w:rsidP="001C307A">
      <w:pPr>
        <w:pStyle w:val="Heading2"/>
      </w:pPr>
      <w:bookmarkStart w:id="916" w:name="_Ref262297720"/>
      <w:bookmarkStart w:id="917" w:name="_Toc332989041"/>
      <w:r w:rsidRPr="005101E6">
        <w:t>Invoke-Item</w:t>
      </w:r>
      <w:bookmarkEnd w:id="914"/>
      <w:r w:rsidR="00C55DC0" w:rsidRPr="005101E6">
        <w:t xml:space="preserve"> (alias ii)</w:t>
      </w:r>
      <w:bookmarkEnd w:id="916"/>
      <w:bookmarkEnd w:id="917"/>
    </w:p>
    <w:p w:rsidR="00113247" w:rsidRPr="005101E6" w:rsidRDefault="00113247" w:rsidP="00113247">
      <w:pPr>
        <w:pStyle w:val="subhead"/>
      </w:pPr>
      <w:r w:rsidRPr="005101E6">
        <w:t>Synopsis:</w:t>
      </w:r>
    </w:p>
    <w:p w:rsidR="00113247" w:rsidRPr="005101E6" w:rsidRDefault="00113247" w:rsidP="00113247">
      <w:r w:rsidRPr="005101E6">
        <w:t>Perform the default action on the specified item</w:t>
      </w:r>
      <w:r w:rsidR="00B82C4F" w:rsidRPr="005101E6">
        <w:t>(s)</w:t>
      </w:r>
      <w:r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w:t>
      </w:r>
    </w:p>
    <w:p w:rsidR="00113247" w:rsidRPr="005101E6" w:rsidRDefault="00E61E13" w:rsidP="00113247">
      <w:pPr>
        <w:pStyle w:val="subhead"/>
      </w:pPr>
      <w:r w:rsidRPr="005101E6">
        <w:t>Syntax:</w:t>
      </w:r>
    </w:p>
    <w:p w:rsidR="00113247" w:rsidRPr="005101E6" w:rsidRDefault="00B82C4F" w:rsidP="00113247">
      <w:pPr>
        <w:pStyle w:val="Grammar"/>
        <w:rPr>
          <w:rStyle w:val="GrammarText"/>
        </w:rPr>
      </w:pPr>
      <w:r w:rsidRPr="005101E6">
        <w:rPr>
          <w:rStyle w:val="Terminal"/>
        </w:rPr>
        <w:t>Invoke</w:t>
      </w:r>
      <w:r w:rsidR="00113247" w:rsidRPr="005101E6">
        <w:rPr>
          <w:rStyle w:val="Terminal"/>
        </w:rPr>
        <w:t>-Item</w:t>
      </w:r>
      <w:r w:rsidR="00113247" w:rsidRPr="005101E6">
        <w:rPr>
          <w:rStyle w:val="GrammarText"/>
        </w:rPr>
        <w:t xml:space="preserve">  </w:t>
      </w:r>
      <w:r w:rsidR="00113247" w:rsidRPr="005101E6">
        <w:rPr>
          <w:rStyle w:val="Terminal"/>
        </w:rPr>
        <w:t>-LiteralPath</w:t>
      </w:r>
      <w:r w:rsidR="00113247" w:rsidRPr="005101E6">
        <w:rPr>
          <w:rStyle w:val="GrammarText"/>
        </w:rPr>
        <w:t xml:space="preserve">  </w:t>
      </w:r>
      <w:r w:rsidR="00113247" w:rsidRPr="005101E6">
        <w:t>&lt;string[]&gt;</w:t>
      </w:r>
      <w:r w:rsidR="00113247" w:rsidRPr="005101E6">
        <w:rPr>
          <w:rStyle w:val="GrammarText"/>
        </w:rPr>
        <w:t xml:space="preserve">  [  </w:t>
      </w:r>
      <w:r w:rsidR="00113247" w:rsidRPr="005101E6">
        <w:rPr>
          <w:rStyle w:val="Terminal"/>
        </w:rPr>
        <w:t>-Credential</w:t>
      </w:r>
      <w:r w:rsidR="00113247" w:rsidRPr="005101E6">
        <w:rPr>
          <w:rStyle w:val="GrammarText"/>
        </w:rPr>
        <w:t xml:space="preserve">  </w:t>
      </w:r>
      <w:r w:rsidR="00113247" w:rsidRPr="005101E6">
        <w:t>&lt;</w:t>
      </w:r>
      <w:r w:rsidR="00AC11EB">
        <w:t>Credential</w:t>
      </w:r>
      <w:r w:rsidR="00113247" w:rsidRPr="005101E6">
        <w:t>&gt;</w:t>
      </w:r>
      <w:r w:rsidR="00113247" w:rsidRPr="005101E6">
        <w:rPr>
          <w:rStyle w:val="GrammarText"/>
        </w:rPr>
        <w:t xml:space="preserve">  ]</w:t>
      </w:r>
      <w:r w:rsidR="00113247" w:rsidRPr="005101E6">
        <w:rPr>
          <w:rStyle w:val="GrammarText"/>
        </w:rPr>
        <w:br/>
        <w:t xml:space="preserve">[  </w:t>
      </w:r>
      <w:r w:rsidR="00113247" w:rsidRPr="005101E6">
        <w:rPr>
          <w:rStyle w:val="Terminal"/>
        </w:rPr>
        <w:t>-Exclude</w:t>
      </w:r>
      <w:r w:rsidR="00113247" w:rsidRPr="005101E6">
        <w:rPr>
          <w:rStyle w:val="GrammarText"/>
        </w:rPr>
        <w:t xml:space="preserve">  </w:t>
      </w:r>
      <w:r w:rsidR="00113247" w:rsidRPr="005101E6">
        <w:t>&lt;string[]&gt;</w:t>
      </w:r>
      <w:r w:rsidR="00113247" w:rsidRPr="005101E6">
        <w:rPr>
          <w:rStyle w:val="GrammarText"/>
        </w:rPr>
        <w:t xml:space="preserve">  ]  [  </w:t>
      </w:r>
      <w:r w:rsidR="00113247" w:rsidRPr="005101E6">
        <w:rPr>
          <w:rStyle w:val="Terminal"/>
        </w:rPr>
        <w:t>-Filter</w:t>
      </w:r>
      <w:r w:rsidR="00113247" w:rsidRPr="005101E6">
        <w:rPr>
          <w:rStyle w:val="GrammarText"/>
        </w:rPr>
        <w:t xml:space="preserve">  </w:t>
      </w:r>
      <w:r w:rsidR="00113247" w:rsidRPr="005101E6">
        <w:t>&lt;string&gt;</w:t>
      </w:r>
      <w:r w:rsidR="00113247" w:rsidRPr="005101E6">
        <w:rPr>
          <w:rStyle w:val="GrammarText"/>
        </w:rPr>
        <w:t xml:space="preserve">  ]  [  </w:t>
      </w:r>
      <w:r w:rsidR="00113247" w:rsidRPr="005101E6">
        <w:rPr>
          <w:rStyle w:val="Terminal"/>
        </w:rPr>
        <w:t>-Include</w:t>
      </w:r>
      <w:r w:rsidR="00113247" w:rsidRPr="005101E6">
        <w:rPr>
          <w:rStyle w:val="GrammarText"/>
        </w:rPr>
        <w:t xml:space="preserve">  </w:t>
      </w:r>
      <w:r w:rsidR="00113247" w:rsidRPr="005101E6">
        <w:t>&lt;string[]&gt;</w:t>
      </w:r>
      <w:r w:rsidR="00113247" w:rsidRPr="005101E6">
        <w:rPr>
          <w:rStyle w:val="GrammarText"/>
        </w:rPr>
        <w:t xml:space="preserve">  ]</w:t>
      </w:r>
      <w:r w:rsidR="001C0C4C" w:rsidRPr="005101E6">
        <w:rPr>
          <w:rStyle w:val="GrammarText"/>
        </w:rPr>
        <w:t xml:space="preserve">  </w:t>
      </w:r>
      <w:r w:rsidR="00113247" w:rsidRPr="005101E6">
        <w:rPr>
          <w:rStyle w:val="GrammarText"/>
        </w:rPr>
        <w:t xml:space="preserve">[  </w:t>
      </w:r>
      <w:r w:rsidR="00113247" w:rsidRPr="005101E6">
        <w:rPr>
          <w:rStyle w:val="Terminal"/>
        </w:rPr>
        <w:t>-Confirm</w:t>
      </w:r>
      <w:r w:rsidR="00113247" w:rsidRPr="005101E6">
        <w:rPr>
          <w:rStyle w:val="GrammarText"/>
        </w:rPr>
        <w:t xml:space="preserve">  ]</w:t>
      </w:r>
      <w:r w:rsidR="001C0C4C" w:rsidRPr="005101E6">
        <w:rPr>
          <w:rStyle w:val="GrammarText"/>
        </w:rPr>
        <w:br/>
      </w:r>
      <w:r w:rsidR="00113247" w:rsidRPr="005101E6">
        <w:rPr>
          <w:rStyle w:val="GrammarText"/>
        </w:rPr>
        <w:t xml:space="preserve">[  </w:t>
      </w:r>
      <w:r w:rsidR="00113247" w:rsidRPr="005101E6">
        <w:rPr>
          <w:rStyle w:val="Terminal"/>
        </w:rPr>
        <w:t>-WhatIf</w:t>
      </w:r>
      <w:r w:rsidR="00113247" w:rsidRPr="005101E6">
        <w:rPr>
          <w:rStyle w:val="GrammarText"/>
        </w:rPr>
        <w:t xml:space="preserve">  ] </w:t>
      </w:r>
      <w:r w:rsidR="001C0C4C" w:rsidRPr="005101E6">
        <w:rPr>
          <w:rStyle w:val="GrammarText"/>
        </w:rPr>
        <w:t xml:space="preserve"> </w:t>
      </w:r>
      <w:r w:rsidR="00113247" w:rsidRPr="005101E6">
        <w:rPr>
          <w:rStyle w:val="GrammarText"/>
        </w:rPr>
        <w:t xml:space="preserve">[  </w:t>
      </w:r>
      <w:r w:rsidR="00113247" w:rsidRPr="005101E6">
        <w:t>&lt;CommonParameters&gt;</w:t>
      </w:r>
      <w:r w:rsidR="00113247" w:rsidRPr="005101E6">
        <w:rPr>
          <w:rStyle w:val="GrammarText"/>
        </w:rPr>
        <w:t xml:space="preserve">  ]</w:t>
      </w:r>
    </w:p>
    <w:p w:rsidR="001C0C4C" w:rsidRPr="005101E6" w:rsidRDefault="001C0C4C" w:rsidP="001C0C4C">
      <w:pPr>
        <w:pStyle w:val="Grammar"/>
        <w:rPr>
          <w:rStyle w:val="GrammarText"/>
        </w:rPr>
      </w:pPr>
      <w:r w:rsidRPr="005101E6">
        <w:rPr>
          <w:rStyle w:val="Terminal"/>
        </w:rPr>
        <w:t>Invoke-Item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w:t>
      </w:r>
      <w:r w:rsidRPr="005101E6">
        <w:rPr>
          <w:rStyle w:val="GrammarText"/>
        </w:rPr>
        <w:br/>
        <w:t xml:space="preserve">[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113247" w:rsidRPr="005101E6" w:rsidRDefault="00C02370" w:rsidP="00113247">
      <w:pPr>
        <w:pStyle w:val="subhead"/>
      </w:pPr>
      <w:r w:rsidRPr="005101E6">
        <w:t>Description:</w:t>
      </w:r>
    </w:p>
    <w:p w:rsidR="00113247" w:rsidRPr="005101E6" w:rsidRDefault="00113247" w:rsidP="00113247">
      <w:r w:rsidRPr="005101E6">
        <w:t>This cmdlet performs the default action on the specified item</w:t>
      </w:r>
      <w:r w:rsidR="00B82C4F" w:rsidRPr="005101E6">
        <w:t>(s)</w:t>
      </w:r>
      <w:r w:rsidRPr="005101E6">
        <w:t xml:space="preserve">. For example, it runs an executable file or opens a document file in the application associated with the document file type. The default action depends on the type of item and is determined by the provider. </w:t>
      </w:r>
      <w:r w:rsidR="00AC10E6" w:rsidRPr="005101E6">
        <w:t>Once a default action has been performed, the cmdlet continues execution; it does not wait for the default action to complete.</w:t>
      </w:r>
    </w:p>
    <w:p w:rsidR="00113247" w:rsidRPr="005101E6" w:rsidRDefault="00113247" w:rsidP="00113247">
      <w:pPr>
        <w:pStyle w:val="subhead"/>
      </w:pPr>
      <w:r w:rsidRPr="005101E6">
        <w:lastRenderedPageBreak/>
        <w:t>Parameters:</w:t>
      </w:r>
    </w:p>
    <w:p w:rsidR="00113247" w:rsidRPr="005101E6" w:rsidRDefault="00113247" w:rsidP="00113247">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13247" w:rsidRPr="005101E6" w:rsidTr="00247C44">
        <w:tc>
          <w:tcPr>
            <w:tcW w:w="2916" w:type="dxa"/>
          </w:tcPr>
          <w:p w:rsidR="00113247" w:rsidRPr="005101E6" w:rsidRDefault="00113247" w:rsidP="00247C44">
            <w:r w:rsidRPr="005101E6">
              <w:t xml:space="preserve">Required: No  </w:t>
            </w:r>
          </w:p>
        </w:tc>
        <w:tc>
          <w:tcPr>
            <w:tcW w:w="3024" w:type="dxa"/>
          </w:tcPr>
          <w:p w:rsidR="00113247" w:rsidRPr="005101E6" w:rsidRDefault="00113247" w:rsidP="00247C44">
            <w:r w:rsidRPr="005101E6">
              <w:t>Position/Named: Named</w:t>
            </w:r>
          </w:p>
        </w:tc>
        <w:tc>
          <w:tcPr>
            <w:tcW w:w="3744" w:type="dxa"/>
          </w:tcPr>
          <w:p w:rsidR="00113247" w:rsidRPr="005101E6" w:rsidRDefault="00113247" w:rsidP="00247C44">
            <w:r w:rsidRPr="005101E6">
              <w:t xml:space="preserve">Default value: </w:t>
            </w:r>
            <w:r w:rsidRPr="005101E6">
              <w:rPr>
                <w:rStyle w:val="Codefragment"/>
              </w:rPr>
              <w:t>$true</w:t>
            </w:r>
          </w:p>
        </w:tc>
      </w:tr>
      <w:tr w:rsidR="00113247" w:rsidRPr="005101E6" w:rsidTr="00247C44">
        <w:tc>
          <w:tcPr>
            <w:tcW w:w="5940" w:type="dxa"/>
            <w:gridSpan w:val="2"/>
          </w:tcPr>
          <w:p w:rsidR="00113247" w:rsidRPr="005101E6" w:rsidRDefault="00113247" w:rsidP="00247C44">
            <w:r w:rsidRPr="005101E6">
              <w:t>Accept pipeline input: No</w:t>
            </w:r>
          </w:p>
        </w:tc>
        <w:tc>
          <w:tcPr>
            <w:tcW w:w="374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13247" w:rsidRPr="005101E6" w:rsidTr="00247C44">
        <w:tc>
          <w:tcPr>
            <w:tcW w:w="2916" w:type="dxa"/>
          </w:tcPr>
          <w:p w:rsidR="00113247" w:rsidRPr="005101E6" w:rsidRDefault="00113247" w:rsidP="00247C44">
            <w:r w:rsidRPr="005101E6">
              <w:t xml:space="preserve">Required: No  </w:t>
            </w:r>
          </w:p>
        </w:tc>
        <w:tc>
          <w:tcPr>
            <w:tcW w:w="3024" w:type="dxa"/>
          </w:tcPr>
          <w:p w:rsidR="00113247" w:rsidRPr="005101E6" w:rsidRDefault="00113247" w:rsidP="00247C44">
            <w:r w:rsidRPr="005101E6">
              <w:t>Position/Named: Named</w:t>
            </w:r>
          </w:p>
        </w:tc>
        <w:tc>
          <w:tcPr>
            <w:tcW w:w="3744" w:type="dxa"/>
          </w:tcPr>
          <w:p w:rsidR="00113247" w:rsidRPr="005101E6" w:rsidRDefault="00113247" w:rsidP="00247C44">
            <w:r w:rsidRPr="005101E6">
              <w:t>Default value: None</w:t>
            </w:r>
          </w:p>
        </w:tc>
      </w:tr>
      <w:tr w:rsidR="00113247" w:rsidRPr="005101E6" w:rsidTr="00247C44">
        <w:tc>
          <w:tcPr>
            <w:tcW w:w="5940" w:type="dxa"/>
            <w:gridSpan w:val="2"/>
          </w:tcPr>
          <w:p w:rsidR="00113247" w:rsidRPr="005101E6" w:rsidRDefault="0011324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Position 1</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13247" w:rsidRPr="005101E6" w:rsidRDefault="00113247" w:rsidP="00247C44">
            <w:r w:rsidRPr="005101E6">
              <w:t>Accept wildcard characters: Yes</w:t>
            </w:r>
          </w:p>
        </w:tc>
      </w:tr>
    </w:tbl>
    <w:p w:rsidR="00113247" w:rsidRPr="005101E6" w:rsidRDefault="00113247" w:rsidP="00113247">
      <w:pPr>
        <w:rPr>
          <w:rStyle w:val="Codefragment"/>
        </w:rPr>
      </w:pPr>
    </w:p>
    <w:p w:rsidR="00113247" w:rsidRPr="005101E6" w:rsidRDefault="00113247" w:rsidP="00113247">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Named</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No</w:t>
            </w:r>
          </w:p>
        </w:tc>
        <w:tc>
          <w:tcPr>
            <w:tcW w:w="329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Position 1</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13247" w:rsidRPr="005101E6" w:rsidRDefault="00113247" w:rsidP="00247C44">
            <w:r w:rsidRPr="005101E6">
              <w:t>Accept wildcard characters: Yes</w:t>
            </w:r>
          </w:p>
        </w:tc>
      </w:tr>
    </w:tbl>
    <w:p w:rsidR="00113247" w:rsidRPr="005101E6" w:rsidRDefault="00113247" w:rsidP="00113247">
      <w:pPr>
        <w:rPr>
          <w:rStyle w:val="Codefragment"/>
        </w:rPr>
      </w:pPr>
    </w:p>
    <w:p w:rsidR="00113247" w:rsidRPr="005101E6" w:rsidRDefault="00113247" w:rsidP="00113247">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w:t>
      </w:r>
      <w:r w:rsidR="00F67955" w:rsidRPr="005101E6">
        <w:t>on which the default action is to be performed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 xml:space="preserve">Position/Named: </w:t>
            </w:r>
            <w:r w:rsidR="00F15359">
              <w:t>Named</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13247" w:rsidRPr="005101E6" w:rsidRDefault="00113247" w:rsidP="000A3055">
            <w:r w:rsidRPr="005101E6">
              <w:t xml:space="preserve">Accept wildcard characters: </w:t>
            </w:r>
            <w:r w:rsidR="000A3055">
              <w:t>No</w:t>
            </w:r>
          </w:p>
        </w:tc>
      </w:tr>
    </w:tbl>
    <w:p w:rsidR="00113247" w:rsidRPr="005101E6" w:rsidRDefault="00113247" w:rsidP="00113247">
      <w:pPr>
        <w:rPr>
          <w:rStyle w:val="Codefragment"/>
        </w:rPr>
      </w:pPr>
    </w:p>
    <w:p w:rsidR="00113247" w:rsidRPr="005101E6" w:rsidRDefault="00113247" w:rsidP="00113247">
      <w:r w:rsidRPr="005101E6">
        <w:rPr>
          <w:rStyle w:val="Codefragment"/>
        </w:rPr>
        <w:t>-Path</w:t>
      </w:r>
      <w:r w:rsidRPr="005101E6">
        <w:t xml:space="preserve">  </w:t>
      </w:r>
      <w:r w:rsidRPr="005101E6">
        <w:rPr>
          <w:rStyle w:val="Production"/>
        </w:rPr>
        <w:t>&lt;string[]&gt;</w:t>
      </w:r>
      <w:r w:rsidRPr="005101E6">
        <w:t xml:space="preserve"> — Specifies the path(s) to the item(s) </w:t>
      </w:r>
      <w:r w:rsidR="00F67955" w:rsidRPr="005101E6">
        <w:t>on which the default action is to be performed.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113247" w:rsidRPr="005101E6" w:rsidTr="00247C44">
        <w:tc>
          <w:tcPr>
            <w:tcW w:w="2916" w:type="dxa"/>
          </w:tcPr>
          <w:p w:rsidR="00113247" w:rsidRPr="005101E6" w:rsidRDefault="00113247" w:rsidP="00247C44">
            <w:r w:rsidRPr="005101E6">
              <w:t xml:space="preserve">Required: Yes  </w:t>
            </w:r>
          </w:p>
        </w:tc>
        <w:tc>
          <w:tcPr>
            <w:tcW w:w="3474" w:type="dxa"/>
          </w:tcPr>
          <w:p w:rsidR="00113247" w:rsidRPr="005101E6" w:rsidRDefault="00113247" w:rsidP="00247C44">
            <w:r w:rsidRPr="005101E6">
              <w:t>Position/Named: Position 1</w:t>
            </w:r>
          </w:p>
        </w:tc>
        <w:tc>
          <w:tcPr>
            <w:tcW w:w="3294" w:type="dxa"/>
          </w:tcPr>
          <w:p w:rsidR="00113247" w:rsidRPr="005101E6" w:rsidRDefault="00113247" w:rsidP="00247C44">
            <w:r w:rsidRPr="005101E6">
              <w:t>Default value: None</w:t>
            </w:r>
          </w:p>
        </w:tc>
      </w:tr>
      <w:tr w:rsidR="00113247" w:rsidRPr="005101E6" w:rsidTr="00247C44">
        <w:tc>
          <w:tcPr>
            <w:tcW w:w="6390" w:type="dxa"/>
            <w:gridSpan w:val="2"/>
          </w:tcPr>
          <w:p w:rsidR="00113247" w:rsidRPr="005101E6" w:rsidRDefault="00113247"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113247" w:rsidRPr="005101E6" w:rsidRDefault="00113247" w:rsidP="00247C44">
            <w:r w:rsidRPr="005101E6">
              <w:t>Accept wildcard characters: Yes</w:t>
            </w:r>
          </w:p>
        </w:tc>
      </w:tr>
    </w:tbl>
    <w:p w:rsidR="00113247" w:rsidRPr="005101E6" w:rsidRDefault="00113247" w:rsidP="00113247">
      <w:pPr>
        <w:rPr>
          <w:rStyle w:val="Codefragment"/>
        </w:rPr>
      </w:pPr>
    </w:p>
    <w:p w:rsidR="00113247" w:rsidRPr="005101E6" w:rsidRDefault="00113247" w:rsidP="00113247">
      <w:r w:rsidRPr="005101E6">
        <w:rPr>
          <w:rStyle w:val="Codefragment"/>
        </w:rPr>
        <w:lastRenderedPageBreak/>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13247" w:rsidRPr="005101E6" w:rsidTr="00247C44">
        <w:tc>
          <w:tcPr>
            <w:tcW w:w="2916" w:type="dxa"/>
          </w:tcPr>
          <w:p w:rsidR="00113247" w:rsidRPr="005101E6" w:rsidRDefault="00113247" w:rsidP="00247C44">
            <w:r w:rsidRPr="005101E6">
              <w:t xml:space="preserve">Required: No  </w:t>
            </w:r>
          </w:p>
        </w:tc>
        <w:tc>
          <w:tcPr>
            <w:tcW w:w="3024" w:type="dxa"/>
          </w:tcPr>
          <w:p w:rsidR="00113247" w:rsidRPr="005101E6" w:rsidRDefault="00113247" w:rsidP="00247C44">
            <w:r w:rsidRPr="005101E6">
              <w:t>Position/Named: Named</w:t>
            </w:r>
          </w:p>
        </w:tc>
        <w:tc>
          <w:tcPr>
            <w:tcW w:w="3744" w:type="dxa"/>
          </w:tcPr>
          <w:p w:rsidR="00113247" w:rsidRPr="005101E6" w:rsidRDefault="00113247" w:rsidP="00247C44">
            <w:r w:rsidRPr="005101E6">
              <w:t xml:space="preserve">Default value: </w:t>
            </w:r>
            <w:r w:rsidRPr="005101E6">
              <w:rPr>
                <w:rStyle w:val="Codefragment"/>
              </w:rPr>
              <w:t>$true</w:t>
            </w:r>
          </w:p>
        </w:tc>
      </w:tr>
      <w:tr w:rsidR="00113247" w:rsidRPr="005101E6" w:rsidTr="00247C44">
        <w:tc>
          <w:tcPr>
            <w:tcW w:w="5940" w:type="dxa"/>
            <w:gridSpan w:val="2"/>
          </w:tcPr>
          <w:p w:rsidR="00113247" w:rsidRPr="005101E6" w:rsidRDefault="00113247" w:rsidP="00247C44">
            <w:r w:rsidRPr="005101E6">
              <w:t>Accept pipeline input: No</w:t>
            </w:r>
          </w:p>
        </w:tc>
        <w:tc>
          <w:tcPr>
            <w:tcW w:w="3744" w:type="dxa"/>
          </w:tcPr>
          <w:p w:rsidR="00113247" w:rsidRPr="005101E6" w:rsidRDefault="00113247" w:rsidP="00247C44">
            <w:r w:rsidRPr="005101E6">
              <w:t>Accept wildcard characters: No</w:t>
            </w:r>
          </w:p>
        </w:tc>
      </w:tr>
    </w:tbl>
    <w:p w:rsidR="00113247" w:rsidRPr="005101E6" w:rsidRDefault="00113247" w:rsidP="00113247">
      <w:pPr>
        <w:rPr>
          <w:rStyle w:val="Codefragment"/>
        </w:rPr>
      </w:pPr>
    </w:p>
    <w:p w:rsidR="00113247" w:rsidRPr="005101E6" w:rsidRDefault="00113247" w:rsidP="0011324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13247" w:rsidRPr="005101E6" w:rsidRDefault="00113247" w:rsidP="00113247">
      <w:pPr>
        <w:pStyle w:val="subhead"/>
      </w:pPr>
      <w:r w:rsidRPr="005101E6">
        <w:t>Inputs:</w:t>
      </w:r>
    </w:p>
    <w:p w:rsidR="00113247" w:rsidRPr="005101E6" w:rsidRDefault="00113247" w:rsidP="00113247">
      <w:r w:rsidRPr="005101E6">
        <w:t xml:space="preserve">A path (but not literal path) can be </w:t>
      </w:r>
      <w:r w:rsidR="00AC0B5D" w:rsidRPr="00AC0B5D">
        <w:t>written</w:t>
      </w:r>
      <w:r w:rsidR="00AC0B5D">
        <w:t xml:space="preserve"> to</w:t>
      </w:r>
      <w:r w:rsidRPr="005101E6">
        <w:t xml:space="preserve"> the pipeline to Remove-Item.</w:t>
      </w:r>
    </w:p>
    <w:p w:rsidR="00113247" w:rsidRPr="005101E6" w:rsidRDefault="00113247" w:rsidP="00113247">
      <w:pPr>
        <w:pStyle w:val="subhead"/>
      </w:pPr>
      <w:r w:rsidRPr="005101E6">
        <w:t>Outputs:</w:t>
      </w:r>
    </w:p>
    <w:p w:rsidR="00113247" w:rsidRPr="005101E6" w:rsidRDefault="00113247" w:rsidP="00113247">
      <w:r w:rsidRPr="005101E6">
        <w:t>None</w:t>
      </w:r>
      <w:r w:rsidR="00EF123D" w:rsidRPr="005101E6">
        <w:t xml:space="preserve"> by the cmdlet; however, output might be generated by the item</w:t>
      </w:r>
      <w:r w:rsidR="00BA23FD" w:rsidRPr="005101E6">
        <w:t>s</w:t>
      </w:r>
      <w:r w:rsidR="00EF123D" w:rsidRPr="005101E6">
        <w:t xml:space="preserve"> that </w:t>
      </w:r>
      <w:r w:rsidR="00BA23FD" w:rsidRPr="005101E6">
        <w:t>are</w:t>
      </w:r>
      <w:r w:rsidR="00EF123D" w:rsidRPr="005101E6">
        <w:t xml:space="preserve"> invoked.</w:t>
      </w:r>
    </w:p>
    <w:p w:rsidR="00113247" w:rsidRPr="005101E6" w:rsidRDefault="004D4F70" w:rsidP="00113247">
      <w:pPr>
        <w:pStyle w:val="subhead"/>
      </w:pPr>
      <w:r w:rsidRPr="005101E6">
        <w:t>Examples:</w:t>
      </w:r>
    </w:p>
    <w:p w:rsidR="00113247" w:rsidRPr="005101E6" w:rsidRDefault="00BF4D2E" w:rsidP="00BF4D2E">
      <w:pPr>
        <w:pStyle w:val="Code"/>
      </w:pPr>
      <w:r w:rsidRPr="005101E6">
        <w:t>Invoke-Item File2.txt</w:t>
      </w:r>
      <w:r w:rsidRPr="005101E6">
        <w:br/>
        <w:t>Invoke-Item "J:\Manual.pdf"</w:t>
      </w:r>
      <w:r w:rsidRPr="005101E6">
        <w:br/>
        <w:t>Invoke-Item "J:\Capture.jpg","J:\Action list.doc"</w:t>
      </w:r>
    </w:p>
    <w:p w:rsidR="001C307A" w:rsidRPr="005101E6" w:rsidRDefault="001C307A" w:rsidP="001C307A">
      <w:pPr>
        <w:pStyle w:val="Heading2"/>
      </w:pPr>
      <w:bookmarkStart w:id="918" w:name="_Ref255333421"/>
      <w:bookmarkStart w:id="919" w:name="_Toc332989042"/>
      <w:r w:rsidRPr="005101E6">
        <w:t>Join-Path</w:t>
      </w:r>
      <w:bookmarkEnd w:id="918"/>
      <w:bookmarkEnd w:id="919"/>
    </w:p>
    <w:p w:rsidR="00362731" w:rsidRPr="005101E6" w:rsidRDefault="00362731" w:rsidP="00362731">
      <w:pPr>
        <w:pStyle w:val="subhead"/>
      </w:pPr>
      <w:r w:rsidRPr="005101E6">
        <w:t>Synopsis:</w:t>
      </w:r>
    </w:p>
    <w:p w:rsidR="00362731" w:rsidRPr="005101E6" w:rsidRDefault="00362731" w:rsidP="00362731">
      <w:r w:rsidRPr="005101E6">
        <w:t>Combines a path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Pr="005101E6">
        <w:t>) and a child path into a single path.</w:t>
      </w:r>
    </w:p>
    <w:p w:rsidR="00362731" w:rsidRPr="005101E6" w:rsidRDefault="00E61E13" w:rsidP="00362731">
      <w:pPr>
        <w:pStyle w:val="subhead"/>
      </w:pPr>
      <w:r w:rsidRPr="005101E6">
        <w:t>Syntax:</w:t>
      </w:r>
    </w:p>
    <w:p w:rsidR="00362731" w:rsidRPr="005101E6" w:rsidRDefault="00362731" w:rsidP="00362731">
      <w:pPr>
        <w:pStyle w:val="Grammar"/>
        <w:rPr>
          <w:rStyle w:val="GrammarText"/>
        </w:rPr>
      </w:pPr>
      <w:r w:rsidRPr="005101E6">
        <w:rPr>
          <w:rStyle w:val="Terminal"/>
        </w:rPr>
        <w:t>Join-Path</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-ChildPath</w:t>
      </w:r>
      <w:r w:rsidRPr="005101E6">
        <w:rPr>
          <w:rStyle w:val="GrammarText"/>
        </w:rPr>
        <w:t xml:space="preserve">  ]  </w:t>
      </w:r>
      <w:r w:rsidRPr="005101E6">
        <w:t>&lt;string[]&gt;</w:t>
      </w:r>
      <w:r w:rsidRPr="005101E6">
        <w:br/>
      </w:r>
      <w:r w:rsidRPr="005101E6">
        <w:rPr>
          <w:rStyle w:val="GrammarText"/>
        </w:rP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362731" w:rsidRPr="005101E6" w:rsidRDefault="00C02370" w:rsidP="00362731">
      <w:pPr>
        <w:pStyle w:val="subhead"/>
      </w:pPr>
      <w:r w:rsidRPr="005101E6">
        <w:t>Description:</w:t>
      </w:r>
    </w:p>
    <w:p w:rsidR="00362731" w:rsidRPr="005101E6" w:rsidRDefault="00362731" w:rsidP="00362731">
      <w:r w:rsidRPr="005101E6">
        <w:t>This cmdlet combines a path and child-path into a single path. The provider supplies the path delimiters.</w:t>
      </w:r>
      <w:r w:rsidR="00311293" w:rsidRPr="005101E6">
        <w:t xml:space="preserve"> It can also retrieve all the items have the joined pathname.</w:t>
      </w:r>
    </w:p>
    <w:p w:rsidR="00362731" w:rsidRPr="005101E6" w:rsidRDefault="00362731" w:rsidP="00362731">
      <w:pPr>
        <w:pStyle w:val="subhead"/>
      </w:pPr>
      <w:r w:rsidRPr="005101E6">
        <w:t>Parameters:</w:t>
      </w:r>
    </w:p>
    <w:p w:rsidR="00014418" w:rsidRPr="005101E6" w:rsidRDefault="00014418" w:rsidP="00014418">
      <w:r w:rsidRPr="005101E6">
        <w:rPr>
          <w:rStyle w:val="Codefragment"/>
        </w:rPr>
        <w:t>-ChildPath</w:t>
      </w:r>
      <w:r w:rsidRPr="005101E6">
        <w:t xml:space="preserve">  </w:t>
      </w:r>
      <w:r w:rsidRPr="005101E6">
        <w:rPr>
          <w:rStyle w:val="Production"/>
        </w:rPr>
        <w:t>&lt;string&gt;</w:t>
      </w:r>
      <w:r w:rsidRPr="005101E6">
        <w:t xml:space="preserve"> — Specifies the elements to append to the value(s) of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14418" w:rsidRPr="005101E6" w:rsidTr="00E17B9F">
        <w:tc>
          <w:tcPr>
            <w:tcW w:w="2916" w:type="dxa"/>
          </w:tcPr>
          <w:p w:rsidR="00014418" w:rsidRPr="005101E6" w:rsidRDefault="00014418" w:rsidP="00E17B9F">
            <w:r w:rsidRPr="005101E6">
              <w:t xml:space="preserve">Required: Yes  </w:t>
            </w:r>
          </w:p>
        </w:tc>
        <w:tc>
          <w:tcPr>
            <w:tcW w:w="3474" w:type="dxa"/>
          </w:tcPr>
          <w:p w:rsidR="00014418" w:rsidRPr="005101E6" w:rsidRDefault="00014418" w:rsidP="00014418">
            <w:r w:rsidRPr="005101E6">
              <w:t>Position/Named: Position 2</w:t>
            </w:r>
          </w:p>
        </w:tc>
        <w:tc>
          <w:tcPr>
            <w:tcW w:w="3294" w:type="dxa"/>
          </w:tcPr>
          <w:p w:rsidR="00014418" w:rsidRPr="005101E6" w:rsidRDefault="00014418" w:rsidP="00E17B9F">
            <w:r w:rsidRPr="005101E6">
              <w:t>Default value: None</w:t>
            </w:r>
          </w:p>
        </w:tc>
      </w:tr>
      <w:tr w:rsidR="00014418" w:rsidRPr="005101E6" w:rsidTr="00E17B9F">
        <w:tc>
          <w:tcPr>
            <w:tcW w:w="6390" w:type="dxa"/>
            <w:gridSpan w:val="2"/>
          </w:tcPr>
          <w:p w:rsidR="00014418" w:rsidRPr="005101E6" w:rsidRDefault="00014418" w:rsidP="00014418">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014418" w:rsidRPr="005101E6" w:rsidRDefault="00014418" w:rsidP="00E17B9F">
            <w:r w:rsidRPr="005101E6">
              <w:t>Accept wildcard characters: Yes</w:t>
            </w:r>
          </w:p>
        </w:tc>
      </w:tr>
    </w:tbl>
    <w:p w:rsidR="00014418" w:rsidRPr="005101E6" w:rsidRDefault="00014418" w:rsidP="00014418">
      <w:pPr>
        <w:rPr>
          <w:rStyle w:val="Codefragment"/>
        </w:rPr>
      </w:pPr>
    </w:p>
    <w:p w:rsidR="00C2419D" w:rsidRPr="005101E6" w:rsidRDefault="00C2419D" w:rsidP="00C2419D">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2419D" w:rsidRPr="005101E6" w:rsidTr="00E17B9F">
        <w:tc>
          <w:tcPr>
            <w:tcW w:w="2916" w:type="dxa"/>
          </w:tcPr>
          <w:p w:rsidR="00C2419D" w:rsidRPr="005101E6" w:rsidRDefault="00C2419D" w:rsidP="00E17B9F">
            <w:r w:rsidRPr="005101E6">
              <w:t xml:space="preserve">Required: No  </w:t>
            </w:r>
          </w:p>
        </w:tc>
        <w:tc>
          <w:tcPr>
            <w:tcW w:w="3024" w:type="dxa"/>
          </w:tcPr>
          <w:p w:rsidR="00C2419D" w:rsidRPr="005101E6" w:rsidRDefault="00C2419D" w:rsidP="00E17B9F">
            <w:r w:rsidRPr="005101E6">
              <w:t>Position/Named: Named</w:t>
            </w:r>
          </w:p>
        </w:tc>
        <w:tc>
          <w:tcPr>
            <w:tcW w:w="3744" w:type="dxa"/>
          </w:tcPr>
          <w:p w:rsidR="00C2419D" w:rsidRPr="005101E6" w:rsidRDefault="00C2419D" w:rsidP="00E17B9F">
            <w:r w:rsidRPr="005101E6">
              <w:t>Default value: None</w:t>
            </w:r>
          </w:p>
        </w:tc>
      </w:tr>
      <w:tr w:rsidR="00C2419D" w:rsidRPr="005101E6" w:rsidTr="00E17B9F">
        <w:tc>
          <w:tcPr>
            <w:tcW w:w="5940" w:type="dxa"/>
            <w:gridSpan w:val="2"/>
          </w:tcPr>
          <w:p w:rsidR="00C2419D" w:rsidRPr="005101E6" w:rsidRDefault="00C2419D"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C2419D" w:rsidRPr="005101E6" w:rsidRDefault="00C2419D" w:rsidP="00E17B9F">
            <w:r w:rsidRPr="005101E6">
              <w:t>Accept wildcard characters: No</w:t>
            </w:r>
          </w:p>
        </w:tc>
      </w:tr>
    </w:tbl>
    <w:p w:rsidR="00C2419D" w:rsidRPr="005101E6" w:rsidRDefault="00C2419D" w:rsidP="00C2419D">
      <w:pPr>
        <w:rPr>
          <w:rStyle w:val="Codefragment"/>
        </w:rPr>
      </w:pPr>
    </w:p>
    <w:p w:rsidR="00746E69" w:rsidRPr="005101E6" w:rsidRDefault="00746E69" w:rsidP="00746E69">
      <w:r w:rsidRPr="005101E6">
        <w:rPr>
          <w:rStyle w:val="Codefragment"/>
        </w:rPr>
        <w:t>-Path</w:t>
      </w:r>
      <w:r w:rsidRPr="005101E6">
        <w:t xml:space="preserve">  </w:t>
      </w:r>
      <w:r w:rsidRPr="005101E6">
        <w:rPr>
          <w:rStyle w:val="Production"/>
        </w:rPr>
        <w:t>&lt;string[]&gt;</w:t>
      </w:r>
      <w:r w:rsidRPr="005101E6">
        <w:t xml:space="preserve"> — Specifies the main path (or paths) to which the child-path is appended. The value of Path determines which provider joins the paths and adds the path delimiters.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46E69" w:rsidRPr="005101E6" w:rsidTr="00E17B9F">
        <w:tc>
          <w:tcPr>
            <w:tcW w:w="2916" w:type="dxa"/>
          </w:tcPr>
          <w:p w:rsidR="00746E69" w:rsidRPr="005101E6" w:rsidRDefault="00746E69" w:rsidP="00E17B9F">
            <w:r w:rsidRPr="005101E6">
              <w:lastRenderedPageBreak/>
              <w:t xml:space="preserve">Required: Yes  </w:t>
            </w:r>
          </w:p>
        </w:tc>
        <w:tc>
          <w:tcPr>
            <w:tcW w:w="3474" w:type="dxa"/>
          </w:tcPr>
          <w:p w:rsidR="00746E69" w:rsidRPr="005101E6" w:rsidRDefault="00746E69" w:rsidP="00E17B9F">
            <w:r w:rsidRPr="005101E6">
              <w:t>Position/Named: Position 1</w:t>
            </w:r>
          </w:p>
        </w:tc>
        <w:tc>
          <w:tcPr>
            <w:tcW w:w="3294" w:type="dxa"/>
          </w:tcPr>
          <w:p w:rsidR="00746E69" w:rsidRPr="005101E6" w:rsidRDefault="00746E69" w:rsidP="00E17B9F">
            <w:r w:rsidRPr="005101E6">
              <w:t>Default value: None</w:t>
            </w:r>
          </w:p>
        </w:tc>
      </w:tr>
      <w:tr w:rsidR="00746E69" w:rsidRPr="005101E6" w:rsidTr="00E17B9F">
        <w:tc>
          <w:tcPr>
            <w:tcW w:w="6390" w:type="dxa"/>
            <w:gridSpan w:val="2"/>
          </w:tcPr>
          <w:p w:rsidR="00746E69" w:rsidRPr="005101E6" w:rsidRDefault="00746E69" w:rsidP="00E17B9F">
            <w:r w:rsidRPr="005101E6">
              <w:t>Accept pipeline input: Yes, ByName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46E69" w:rsidRPr="005101E6" w:rsidRDefault="00746E69" w:rsidP="00E17B9F">
            <w:r w:rsidRPr="005101E6">
              <w:t>Accept wildcard characters: Yes</w:t>
            </w:r>
          </w:p>
        </w:tc>
      </w:tr>
    </w:tbl>
    <w:p w:rsidR="00746E69" w:rsidRPr="005101E6" w:rsidRDefault="00746E69" w:rsidP="00746E69">
      <w:pPr>
        <w:rPr>
          <w:rStyle w:val="Codefragment"/>
        </w:rPr>
      </w:pPr>
    </w:p>
    <w:p w:rsidR="00362731" w:rsidRPr="005101E6" w:rsidRDefault="00362731" w:rsidP="00362731">
      <w:r w:rsidRPr="005101E6">
        <w:rPr>
          <w:rStyle w:val="Codefragment"/>
        </w:rPr>
        <w:t xml:space="preserve">-Resolve </w:t>
      </w:r>
      <w:r w:rsidRPr="005101E6">
        <w:t xml:space="preserve"> [  </w:t>
      </w:r>
      <w:r w:rsidRPr="005101E6">
        <w:rPr>
          <w:rStyle w:val="Production"/>
        </w:rPr>
        <w:t>&lt;SwitchParameter&gt;</w:t>
      </w:r>
      <w:r w:rsidRPr="005101E6">
        <w:t xml:space="preserve">  ] — Retrieves the items </w:t>
      </w:r>
      <w:r w:rsidR="00C2419D" w:rsidRPr="005101E6">
        <w:t>referenced by the joined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362731" w:rsidRPr="005101E6" w:rsidTr="00E17B9F">
        <w:tc>
          <w:tcPr>
            <w:tcW w:w="2916" w:type="dxa"/>
          </w:tcPr>
          <w:p w:rsidR="00362731" w:rsidRPr="005101E6" w:rsidRDefault="00362731" w:rsidP="00E17B9F">
            <w:r w:rsidRPr="005101E6">
              <w:t xml:space="preserve">Required: No  </w:t>
            </w:r>
          </w:p>
        </w:tc>
        <w:tc>
          <w:tcPr>
            <w:tcW w:w="3024" w:type="dxa"/>
          </w:tcPr>
          <w:p w:rsidR="00362731" w:rsidRPr="005101E6" w:rsidRDefault="00362731" w:rsidP="00E17B9F">
            <w:r w:rsidRPr="005101E6">
              <w:t>Position/Named: Named</w:t>
            </w:r>
          </w:p>
        </w:tc>
        <w:tc>
          <w:tcPr>
            <w:tcW w:w="3744" w:type="dxa"/>
          </w:tcPr>
          <w:p w:rsidR="00362731" w:rsidRPr="005101E6" w:rsidRDefault="00362731" w:rsidP="00E17B9F">
            <w:r w:rsidRPr="005101E6">
              <w:t xml:space="preserve">Default value: </w:t>
            </w:r>
            <w:r w:rsidRPr="005101E6">
              <w:rPr>
                <w:rStyle w:val="Codefragment"/>
              </w:rPr>
              <w:t>$true</w:t>
            </w:r>
          </w:p>
        </w:tc>
      </w:tr>
      <w:tr w:rsidR="00362731" w:rsidRPr="005101E6" w:rsidTr="00E17B9F">
        <w:tc>
          <w:tcPr>
            <w:tcW w:w="5940" w:type="dxa"/>
            <w:gridSpan w:val="2"/>
          </w:tcPr>
          <w:p w:rsidR="00362731" w:rsidRPr="005101E6" w:rsidRDefault="00362731" w:rsidP="00E17B9F">
            <w:r w:rsidRPr="005101E6">
              <w:t>Accept pipeline input: No</w:t>
            </w:r>
          </w:p>
        </w:tc>
        <w:tc>
          <w:tcPr>
            <w:tcW w:w="3744" w:type="dxa"/>
          </w:tcPr>
          <w:p w:rsidR="00362731" w:rsidRPr="005101E6" w:rsidRDefault="00362731" w:rsidP="00E17B9F">
            <w:r w:rsidRPr="005101E6">
              <w:t>Accept wildcard characters: No</w:t>
            </w:r>
          </w:p>
        </w:tc>
      </w:tr>
    </w:tbl>
    <w:p w:rsidR="00362731" w:rsidRPr="005101E6" w:rsidRDefault="00362731" w:rsidP="00362731">
      <w:pPr>
        <w:rPr>
          <w:rStyle w:val="Codefragment"/>
        </w:rPr>
      </w:pPr>
    </w:p>
    <w:p w:rsidR="00362731" w:rsidRPr="005101E6" w:rsidRDefault="00362731" w:rsidP="00362731">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362731" w:rsidRPr="005101E6" w:rsidRDefault="00362731" w:rsidP="00362731">
      <w:pPr>
        <w:pStyle w:val="subhead"/>
      </w:pPr>
      <w:r w:rsidRPr="005101E6">
        <w:t>Inputs:</w:t>
      </w:r>
    </w:p>
    <w:p w:rsidR="00362731" w:rsidRPr="005101E6" w:rsidRDefault="00362731" w:rsidP="00362731">
      <w:r w:rsidRPr="005101E6">
        <w:t xml:space="preserve">A string containing a path </w:t>
      </w:r>
      <w:r w:rsidR="00311293" w:rsidRPr="005101E6">
        <w:t xml:space="preserve">(but not a child path) </w:t>
      </w:r>
      <w:r w:rsidRPr="005101E6">
        <w:t xml:space="preserve">can be </w:t>
      </w:r>
      <w:r w:rsidR="00AC0B5D" w:rsidRPr="00AC0B5D">
        <w:t>written</w:t>
      </w:r>
      <w:r w:rsidR="00AC0B5D">
        <w:t xml:space="preserve"> to</w:t>
      </w:r>
      <w:r w:rsidRPr="005101E6">
        <w:t xml:space="preserve"> the pipeline to Split-Path.</w:t>
      </w:r>
    </w:p>
    <w:p w:rsidR="00362731" w:rsidRPr="005101E6" w:rsidRDefault="00362731" w:rsidP="00362731">
      <w:pPr>
        <w:pStyle w:val="subhead"/>
      </w:pPr>
      <w:r w:rsidRPr="005101E6">
        <w:t>Outputs:</w:t>
      </w:r>
    </w:p>
    <w:p w:rsidR="00362731" w:rsidRPr="005101E6" w:rsidRDefault="00362731" w:rsidP="00362731">
      <w:r w:rsidRPr="005101E6">
        <w:t xml:space="preserve">If </w:t>
      </w:r>
      <w:r w:rsidR="00477E85" w:rsidRPr="005101E6">
        <w:t xml:space="preserve">the result is </w:t>
      </w:r>
      <w:r w:rsidRPr="005101E6">
        <w:t>one path</w:t>
      </w:r>
      <w:r w:rsidR="00311293" w:rsidRPr="005101E6">
        <w:t xml:space="preserve">, that string is </w:t>
      </w:r>
      <w:r w:rsidRPr="005101E6">
        <w:t>output</w:t>
      </w:r>
      <w:r w:rsidR="00477E85" w:rsidRPr="005101E6">
        <w:t>.</w:t>
      </w:r>
      <w:r w:rsidR="00311293" w:rsidRPr="005101E6">
        <w:t xml:space="preserve"> Otherwise, </w:t>
      </w:r>
      <w:r w:rsidRPr="005101E6">
        <w:t xml:space="preserve">an </w:t>
      </w:r>
      <w:r w:rsidR="00C92D97" w:rsidRPr="005101E6">
        <w:t>unconstrained 1-dimensional array</w:t>
      </w:r>
      <w:r w:rsidRPr="005101E6">
        <w:t xml:space="preserve"> of string values is output, whose element</w:t>
      </w:r>
      <w:r w:rsidR="00477E85" w:rsidRPr="005101E6">
        <w:t>s</w:t>
      </w:r>
      <w:r w:rsidRPr="005101E6">
        <w:t xml:space="preserve"> correspond to the path</w:t>
      </w:r>
      <w:r w:rsidR="00311293" w:rsidRPr="005101E6">
        <w:t xml:space="preserve"> results.</w:t>
      </w:r>
    </w:p>
    <w:p w:rsidR="00362731" w:rsidRPr="005101E6" w:rsidRDefault="004D4F70" w:rsidP="00362731">
      <w:pPr>
        <w:pStyle w:val="subhead"/>
      </w:pPr>
      <w:r w:rsidRPr="005101E6">
        <w:t>Examples:</w:t>
      </w:r>
    </w:p>
    <w:p w:rsidR="00126B3B" w:rsidRPr="005101E6" w:rsidRDefault="00126B3B" w:rsidP="00126B3B">
      <w:pPr>
        <w:pStyle w:val="Code"/>
      </w:pPr>
      <w:r w:rsidRPr="005101E6">
        <w:t>Join-Path -Path c:,e:\Main -ChildPath File1.txt</w:t>
      </w:r>
      <w:r w:rsidRPr="005101E6">
        <w:br/>
        <w:t>Join-Path -Path G:\ -ChildPath Temp??.txt</w:t>
      </w:r>
      <w:r w:rsidRPr="005101E6">
        <w:br/>
        <w:t>Join-Path -Path G:\ -ChildPath Temp\Data*.* -Resolve</w:t>
      </w:r>
    </w:p>
    <w:p w:rsidR="00DA4F08" w:rsidRDefault="00DA4F08" w:rsidP="00C55DC0">
      <w:pPr>
        <w:pStyle w:val="Heading2"/>
      </w:pPr>
      <w:bookmarkStart w:id="920" w:name="_Ref258425130"/>
      <w:bookmarkStart w:id="921" w:name="_Toc332989043"/>
      <w:bookmarkStart w:id="922" w:name="_Ref255294446"/>
      <w:r>
        <w:t>Measure-Object (alias measure)</w:t>
      </w:r>
      <w:bookmarkEnd w:id="920"/>
      <w:bookmarkEnd w:id="921"/>
    </w:p>
    <w:p w:rsidR="00DA4F08" w:rsidRPr="00A254C2" w:rsidRDefault="00DA4F08" w:rsidP="00DA4F08">
      <w:pPr>
        <w:pStyle w:val="subhead"/>
      </w:pPr>
      <w:r w:rsidRPr="00A254C2">
        <w:t>Synopsis:</w:t>
      </w:r>
    </w:p>
    <w:p w:rsidR="00DA4F08" w:rsidRPr="00DA4F08" w:rsidRDefault="00DA4F08" w:rsidP="00DA4F08">
      <w:r w:rsidRPr="00DA4F08">
        <w:t>Calculates the numeric properties of objects, and the characters, words, and lines in string objects, such as files of text.</w:t>
      </w:r>
    </w:p>
    <w:p w:rsidR="00DA4F08" w:rsidRPr="00A254C2" w:rsidRDefault="00DA4F08" w:rsidP="00DA4F08">
      <w:pPr>
        <w:pStyle w:val="subhead"/>
      </w:pPr>
      <w:r w:rsidRPr="00A254C2">
        <w:t>Syntax:</w:t>
      </w:r>
    </w:p>
    <w:p w:rsidR="00FC5F09" w:rsidRPr="00FC5F09" w:rsidRDefault="00FC5F09" w:rsidP="00FC5F09">
      <w:pPr>
        <w:pStyle w:val="Grammar"/>
        <w:rPr>
          <w:rStyle w:val="GrammarText"/>
        </w:rPr>
      </w:pPr>
      <w:r w:rsidRPr="00FC5F09">
        <w:rPr>
          <w:rStyle w:val="Terminal"/>
        </w:rPr>
        <w:t>Measure-Object</w:t>
      </w:r>
      <w:r w:rsidRPr="00FC5F09">
        <w:rPr>
          <w:rStyle w:val="GrammarText"/>
        </w:rPr>
        <w:t xml:space="preserve">  [  </w:t>
      </w:r>
      <w:r w:rsidRPr="00FC5F09">
        <w:rPr>
          <w:rStyle w:val="Terminal"/>
        </w:rPr>
        <w:t>-Average</w:t>
      </w:r>
      <w:r w:rsidRPr="00FC5F09">
        <w:rPr>
          <w:rStyle w:val="GrammarText"/>
        </w:rPr>
        <w:t xml:space="preserve">  ]  [  </w:t>
      </w:r>
      <w:r w:rsidRPr="00FC5F09">
        <w:rPr>
          <w:rStyle w:val="Terminal"/>
        </w:rPr>
        <w:t>-Maximum</w:t>
      </w:r>
      <w:r w:rsidRPr="00FC5F09">
        <w:rPr>
          <w:rStyle w:val="GrammarText"/>
        </w:rPr>
        <w:t xml:space="preserve">  ]  [  </w:t>
      </w:r>
      <w:r w:rsidRPr="00FC5F09">
        <w:rPr>
          <w:rStyle w:val="Terminal"/>
        </w:rPr>
        <w:t>-Minimum</w:t>
      </w:r>
      <w:r w:rsidRPr="00FC5F09">
        <w:rPr>
          <w:rStyle w:val="GrammarText"/>
        </w:rPr>
        <w:t xml:space="preserve">  ]   [  </w:t>
      </w:r>
      <w:r w:rsidRPr="00FC5F09">
        <w:rPr>
          <w:rStyle w:val="Terminal"/>
        </w:rPr>
        <w:t>-Sum</w:t>
      </w:r>
      <w:r w:rsidRPr="00FC5F09">
        <w:rPr>
          <w:rStyle w:val="GrammarText"/>
        </w:rPr>
        <w:t xml:space="preserve">  ]</w:t>
      </w:r>
      <w:r w:rsidRPr="00FC5F09">
        <w:rPr>
          <w:rStyle w:val="GrammarText"/>
        </w:rPr>
        <w:br/>
        <w:t xml:space="preserve">[  [  </w:t>
      </w:r>
      <w:r w:rsidRPr="00FC5F09">
        <w:rPr>
          <w:rStyle w:val="Terminal"/>
        </w:rPr>
        <w:t>-Property</w:t>
      </w:r>
      <w:r w:rsidRPr="00FC5F09">
        <w:rPr>
          <w:rStyle w:val="GrammarText"/>
        </w:rPr>
        <w:t xml:space="preserve">  ]  </w:t>
      </w:r>
      <w:r w:rsidRPr="00FC5F09">
        <w:t xml:space="preserve">&lt;string[]&gt; </w:t>
      </w:r>
      <w:r w:rsidRPr="00FC5F09">
        <w:rPr>
          <w:rStyle w:val="GrammarText"/>
        </w:rPr>
        <w:t xml:space="preserve"> ]  [  </w:t>
      </w:r>
      <w:r w:rsidRPr="00FC5F09">
        <w:rPr>
          <w:rStyle w:val="Terminal"/>
        </w:rPr>
        <w:t>-InputObject</w:t>
      </w:r>
      <w:r w:rsidRPr="00FC5F09">
        <w:rPr>
          <w:rStyle w:val="GrammarText"/>
        </w:rPr>
        <w:t xml:space="preserve">  </w:t>
      </w:r>
      <w:r w:rsidRPr="00FC5F09">
        <w:t>&lt;</w:t>
      </w:r>
      <w:r w:rsidR="00D9710B">
        <w:t>o</w:t>
      </w:r>
      <w:r w:rsidRPr="00FC5F09">
        <w:t>bject&gt;</w:t>
      </w:r>
      <w:r w:rsidRPr="00FC5F09">
        <w:rPr>
          <w:rStyle w:val="GrammarText"/>
        </w:rPr>
        <w:t xml:space="preserve">  ]  [  </w:t>
      </w:r>
      <w:r w:rsidRPr="00FC5F09">
        <w:t>CommonParameters&gt;</w:t>
      </w:r>
      <w:r w:rsidRPr="00FC5F09">
        <w:rPr>
          <w:rStyle w:val="GrammarText"/>
        </w:rPr>
        <w:t xml:space="preserve">  ]</w:t>
      </w:r>
    </w:p>
    <w:p w:rsidR="00DA4F08" w:rsidRPr="00A254C2" w:rsidRDefault="00DA4F08" w:rsidP="00DA4F08">
      <w:pPr>
        <w:pStyle w:val="Grammar"/>
        <w:rPr>
          <w:rStyle w:val="GrammarText"/>
        </w:rPr>
      </w:pPr>
      <w:r>
        <w:rPr>
          <w:rStyle w:val="Terminal"/>
        </w:rPr>
        <w:t>Measure</w:t>
      </w:r>
      <w:r w:rsidRPr="00A254C2">
        <w:rPr>
          <w:rStyle w:val="Terminal"/>
        </w:rPr>
        <w:t>-Object</w:t>
      </w:r>
      <w:r w:rsidRPr="00A254C2">
        <w:rPr>
          <w:rStyle w:val="GrammarText"/>
        </w:rPr>
        <w:t xml:space="preserve">  [  </w:t>
      </w:r>
      <w:r w:rsidRPr="00A254C2">
        <w:rPr>
          <w:rStyle w:val="Terminal"/>
        </w:rPr>
        <w:t>-</w:t>
      </w:r>
      <w:r w:rsidR="00FC5F09">
        <w:rPr>
          <w:rStyle w:val="Terminal"/>
        </w:rPr>
        <w:t>Character</w:t>
      </w:r>
      <w:r w:rsidRPr="00A254C2">
        <w:rPr>
          <w:rStyle w:val="GrammarText"/>
        </w:rPr>
        <w:t xml:space="preserve">  ]  [  </w:t>
      </w:r>
      <w:r w:rsidRPr="00A254C2">
        <w:rPr>
          <w:rStyle w:val="Terminal"/>
        </w:rPr>
        <w:t>-</w:t>
      </w:r>
      <w:r w:rsidR="00FC5F09">
        <w:rPr>
          <w:rStyle w:val="Terminal"/>
        </w:rPr>
        <w:t>IgnoreWhiteSpace</w:t>
      </w:r>
      <w:r w:rsidRPr="00A254C2">
        <w:rPr>
          <w:rStyle w:val="GrammarText"/>
        </w:rPr>
        <w:t xml:space="preserve">  ]</w:t>
      </w:r>
      <w:r>
        <w:rPr>
          <w:rStyle w:val="GrammarText"/>
        </w:rPr>
        <w:t xml:space="preserve"> </w:t>
      </w:r>
      <w:r w:rsidRPr="00DA4F08">
        <w:rPr>
          <w:rStyle w:val="GrammarText"/>
        </w:rPr>
        <w:t xml:space="preserve"> [  </w:t>
      </w:r>
      <w:r w:rsidRPr="00DA4F08">
        <w:rPr>
          <w:rStyle w:val="Terminal"/>
        </w:rPr>
        <w:t>-</w:t>
      </w:r>
      <w:r w:rsidR="00FC5F09">
        <w:rPr>
          <w:rStyle w:val="Terminal"/>
        </w:rPr>
        <w:t>Line</w:t>
      </w:r>
      <w:r w:rsidRPr="00DA4F08">
        <w:rPr>
          <w:rStyle w:val="GrammarText"/>
        </w:rPr>
        <w:t xml:space="preserve">  ]   [  </w:t>
      </w:r>
      <w:r w:rsidRPr="00DA4F08">
        <w:rPr>
          <w:rStyle w:val="Terminal"/>
        </w:rPr>
        <w:t>-</w:t>
      </w:r>
      <w:r w:rsidR="00FC5F09">
        <w:rPr>
          <w:rStyle w:val="Terminal"/>
        </w:rPr>
        <w:t>Word</w:t>
      </w:r>
      <w:r w:rsidRPr="00DA4F08">
        <w:rPr>
          <w:rStyle w:val="GrammarText"/>
        </w:rPr>
        <w:t xml:space="preserve">  ]</w:t>
      </w:r>
      <w:r>
        <w:rPr>
          <w:rStyle w:val="GrammarText"/>
        </w:rPr>
        <w:br/>
      </w:r>
      <w:r w:rsidRPr="00A254C2">
        <w:rPr>
          <w:rStyle w:val="GrammarText"/>
        </w:rPr>
        <w:t>[</w:t>
      </w:r>
      <w:r>
        <w:rPr>
          <w:rStyle w:val="GrammarText"/>
        </w:rPr>
        <w:t xml:space="preserve">  [</w:t>
      </w:r>
      <w:r w:rsidRPr="00A254C2">
        <w:rPr>
          <w:rStyle w:val="GrammarText"/>
        </w:rPr>
        <w:t xml:space="preserve">  </w:t>
      </w:r>
      <w:r w:rsidRPr="00A254C2">
        <w:rPr>
          <w:rStyle w:val="Terminal"/>
        </w:rPr>
        <w:t>-Property</w:t>
      </w:r>
      <w:r w:rsidRPr="00A254C2">
        <w:rPr>
          <w:rStyle w:val="GrammarText"/>
        </w:rPr>
        <w:t xml:space="preserve">  </w:t>
      </w:r>
      <w:r>
        <w:rPr>
          <w:rStyle w:val="GrammarText"/>
        </w:rPr>
        <w:t xml:space="preserve">]  </w:t>
      </w:r>
      <w:r w:rsidRPr="00A254C2">
        <w:t>&lt;</w:t>
      </w:r>
      <w:r>
        <w:t>string</w:t>
      </w:r>
      <w:r w:rsidRPr="00A254C2">
        <w:t>[]&gt;</w:t>
      </w:r>
      <w:r>
        <w:t xml:space="preserve"> </w:t>
      </w:r>
      <w:r w:rsidRPr="00A254C2">
        <w:rPr>
          <w:rStyle w:val="GrammarText"/>
        </w:rPr>
        <w:t xml:space="preserve"> ]  [  </w:t>
      </w:r>
      <w:r w:rsidRPr="00A254C2">
        <w:rPr>
          <w:rStyle w:val="Terminal"/>
        </w:rPr>
        <w:t>-InputObject</w:t>
      </w:r>
      <w:r w:rsidRPr="00A254C2">
        <w:rPr>
          <w:rStyle w:val="GrammarText"/>
        </w:rPr>
        <w:t xml:space="preserve">  </w:t>
      </w:r>
      <w:r w:rsidRPr="00A254C2">
        <w:t>&lt;</w:t>
      </w:r>
      <w:r w:rsidR="00D9710B">
        <w:t>o</w:t>
      </w:r>
      <w:r w:rsidRPr="00A254C2">
        <w:t>bject&gt;</w:t>
      </w:r>
      <w:r w:rsidRPr="00A254C2">
        <w:rPr>
          <w:rStyle w:val="GrammarText"/>
        </w:rPr>
        <w:t xml:space="preserve">  ]</w:t>
      </w:r>
      <w:r>
        <w:rPr>
          <w:rStyle w:val="GrammarText"/>
        </w:rPr>
        <w:t xml:space="preserve">  </w:t>
      </w:r>
      <w:r w:rsidRPr="00A254C2">
        <w:rPr>
          <w:rStyle w:val="GrammarText"/>
        </w:rPr>
        <w:t xml:space="preserve">[  </w:t>
      </w:r>
      <w:r w:rsidRPr="00A254C2">
        <w:t>CommonParameters&gt;</w:t>
      </w:r>
      <w:r w:rsidRPr="00A254C2">
        <w:rPr>
          <w:rStyle w:val="GrammarText"/>
        </w:rPr>
        <w:t xml:space="preserve">  ]</w:t>
      </w:r>
    </w:p>
    <w:p w:rsidR="00DA4F08" w:rsidRPr="00A254C2" w:rsidRDefault="00DA4F08" w:rsidP="00DA4F08">
      <w:pPr>
        <w:pStyle w:val="subhead"/>
      </w:pPr>
      <w:r w:rsidRPr="00A254C2">
        <w:t>Description:</w:t>
      </w:r>
    </w:p>
    <w:p w:rsidR="00FC5F09" w:rsidRPr="00A254C2" w:rsidRDefault="00DA4F08" w:rsidP="00DA4F08">
      <w:r w:rsidRPr="00A254C2">
        <w:t>This cmdlet</w:t>
      </w:r>
      <w:r>
        <w:t xml:space="preserve"> </w:t>
      </w:r>
      <w:r w:rsidR="00F0524B" w:rsidRPr="00F0524B">
        <w:t xml:space="preserve">calculates the property values of certain types of object.  </w:t>
      </w:r>
      <w:r w:rsidR="00F0524B">
        <w:t xml:space="preserve">It </w:t>
      </w:r>
      <w:r w:rsidR="00F0524B" w:rsidRPr="00F0524B">
        <w:t>performs calculations on the property values of objects</w:t>
      </w:r>
      <w:r w:rsidR="00F0524B">
        <w:t xml:space="preserve">; </w:t>
      </w:r>
      <w:r w:rsidR="00F0524B" w:rsidRPr="00F0524B">
        <w:t>count</w:t>
      </w:r>
      <w:r w:rsidR="00F0524B">
        <w:t>s</w:t>
      </w:r>
      <w:r w:rsidR="00F0524B" w:rsidRPr="00F0524B">
        <w:t xml:space="preserve"> objects and calculate</w:t>
      </w:r>
      <w:r w:rsidR="00F0524B">
        <w:t>s</w:t>
      </w:r>
      <w:r w:rsidR="00F0524B" w:rsidRPr="00F0524B">
        <w:t xml:space="preserve"> the minimum, maximum, sum, and average of the numeric values</w:t>
      </w:r>
      <w:r w:rsidR="00F0524B">
        <w:t xml:space="preserve">; and for </w:t>
      </w:r>
      <w:r w:rsidR="00F0524B" w:rsidRPr="00F0524B">
        <w:t>text objects, it count</w:t>
      </w:r>
      <w:r w:rsidR="00F0524B">
        <w:t>s</w:t>
      </w:r>
      <w:r w:rsidR="00F0524B" w:rsidRPr="00F0524B">
        <w:t xml:space="preserve"> and calculate</w:t>
      </w:r>
      <w:r w:rsidR="00F0524B">
        <w:t>s</w:t>
      </w:r>
      <w:r w:rsidR="00F0524B" w:rsidRPr="00F0524B">
        <w:t xml:space="preserve"> the number of lines, words, and characters</w:t>
      </w:r>
      <w:r w:rsidR="00F0524B">
        <w:t>.</w:t>
      </w:r>
    </w:p>
    <w:p w:rsidR="00DA4F08" w:rsidRPr="00A254C2" w:rsidRDefault="00DA4F08" w:rsidP="00DA4F08">
      <w:pPr>
        <w:pStyle w:val="subhead"/>
      </w:pPr>
      <w:r w:rsidRPr="00A254C2">
        <w:t>Parameters:</w:t>
      </w:r>
    </w:p>
    <w:p w:rsidR="00D82F31" w:rsidRPr="00D82F31" w:rsidRDefault="00D82F31" w:rsidP="00D82F31">
      <w:r w:rsidRPr="00D82F31">
        <w:rPr>
          <w:rStyle w:val="Codefragment"/>
        </w:rPr>
        <w:t xml:space="preserve">-Average </w:t>
      </w:r>
      <w:r w:rsidRPr="00D82F31">
        <w:t xml:space="preserve"> [  </w:t>
      </w:r>
      <w:r w:rsidRPr="00D82F31">
        <w:rPr>
          <w:rStyle w:val="Production"/>
        </w:rPr>
        <w:t>&lt;SwitchParameter&gt;</w:t>
      </w:r>
      <w:r w:rsidRPr="00D82F31">
        <w:t xml:space="preserve">  ] — </w:t>
      </w:r>
      <w:r w:rsidR="006C5DCA" w:rsidRPr="006C5DCA">
        <w:t>Displays the average value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D82F31" w:rsidRPr="00D82F31" w:rsidRDefault="00D82F31" w:rsidP="00D82F31">
      <w:r w:rsidRPr="00D82F31">
        <w:rPr>
          <w:rStyle w:val="Codefragment"/>
        </w:rPr>
        <w:lastRenderedPageBreak/>
        <w:t>-</w:t>
      </w:r>
      <w:r>
        <w:rPr>
          <w:rStyle w:val="Codefragment"/>
        </w:rPr>
        <w:t>Character</w:t>
      </w:r>
      <w:r w:rsidRPr="00D82F31">
        <w:rPr>
          <w:rStyle w:val="Codefragment"/>
        </w:rPr>
        <w:t xml:space="preserve"> </w:t>
      </w:r>
      <w:r w:rsidRPr="00D82F31">
        <w:t xml:space="preserve"> [  </w:t>
      </w:r>
      <w:r w:rsidRPr="00D82F31">
        <w:rPr>
          <w:rStyle w:val="Production"/>
        </w:rPr>
        <w:t>&lt;SwitchParameter&gt;</w:t>
      </w:r>
      <w:r w:rsidRPr="00D82F31">
        <w:t xml:space="preserve">  ] — </w:t>
      </w:r>
      <w:r w:rsidR="006D0CC0" w:rsidRPr="006D0CC0">
        <w:t>Counts the number of characters in the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D82F31" w:rsidRPr="00D82F31" w:rsidRDefault="00D82F31" w:rsidP="00D82F31">
      <w:r w:rsidRPr="00D82F31">
        <w:rPr>
          <w:rStyle w:val="Codefragment"/>
        </w:rPr>
        <w:t>-</w:t>
      </w:r>
      <w:r>
        <w:rPr>
          <w:rStyle w:val="Codefragment"/>
        </w:rPr>
        <w:t>IgnoreWhiteSpace</w:t>
      </w:r>
      <w:r w:rsidRPr="00D82F31">
        <w:rPr>
          <w:rStyle w:val="Codefragment"/>
        </w:rPr>
        <w:t xml:space="preserve"> </w:t>
      </w:r>
      <w:r w:rsidRPr="00D82F31">
        <w:t xml:space="preserve"> [  </w:t>
      </w:r>
      <w:r w:rsidRPr="00D82F31">
        <w:rPr>
          <w:rStyle w:val="Production"/>
        </w:rPr>
        <w:t>&lt;SwitchParameter&gt;</w:t>
      </w:r>
      <w:r w:rsidRPr="00D82F31">
        <w:t xml:space="preserve">  ] — </w:t>
      </w:r>
      <w:r w:rsidR="006D0CC0" w:rsidRPr="006D0CC0">
        <w:t>Ignores white space in word counts and character counts. By default, white space is not ignored.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6558C9" w:rsidRPr="006558C9" w:rsidRDefault="006558C9" w:rsidP="006558C9">
      <w:r w:rsidRPr="006558C9">
        <w:rPr>
          <w:rStyle w:val="Codefragment"/>
        </w:rPr>
        <w:t>-InputObject</w:t>
      </w:r>
      <w:r w:rsidRPr="006558C9">
        <w:t xml:space="preserve">  </w:t>
      </w:r>
      <w:r w:rsidRPr="006558C9">
        <w:rPr>
          <w:rStyle w:val="Production"/>
        </w:rPr>
        <w:t>&lt;</w:t>
      </w:r>
      <w:r w:rsidR="00D9710B">
        <w:rPr>
          <w:rStyle w:val="Production"/>
        </w:rPr>
        <w:t>o</w:t>
      </w:r>
      <w:r w:rsidRPr="006558C9">
        <w:rPr>
          <w:rStyle w:val="Production"/>
        </w:rPr>
        <w:t>bject&gt;</w:t>
      </w:r>
      <w:r w:rsidRPr="006558C9">
        <w:t xml:space="preserve"> — </w:t>
      </w:r>
      <w:r w:rsidR="006D0CC0" w:rsidRPr="006D0CC0">
        <w:t>Specifies the objects to be measured.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558C9" w:rsidRPr="005101E6" w:rsidTr="002B65E8">
        <w:tc>
          <w:tcPr>
            <w:tcW w:w="2916" w:type="dxa"/>
          </w:tcPr>
          <w:p w:rsidR="006558C9" w:rsidRPr="006558C9" w:rsidRDefault="006558C9" w:rsidP="006558C9">
            <w:r w:rsidRPr="006558C9">
              <w:t xml:space="preserve">Required: No  </w:t>
            </w:r>
          </w:p>
        </w:tc>
        <w:tc>
          <w:tcPr>
            <w:tcW w:w="3474" w:type="dxa"/>
          </w:tcPr>
          <w:p w:rsidR="006558C9" w:rsidRPr="006558C9" w:rsidRDefault="006558C9" w:rsidP="006558C9">
            <w:r w:rsidRPr="006558C9">
              <w:t>Position/Named: Named</w:t>
            </w:r>
          </w:p>
        </w:tc>
        <w:tc>
          <w:tcPr>
            <w:tcW w:w="3294" w:type="dxa"/>
          </w:tcPr>
          <w:p w:rsidR="006558C9" w:rsidRPr="006558C9" w:rsidRDefault="006558C9" w:rsidP="006558C9">
            <w:r w:rsidRPr="006558C9">
              <w:t>Default value: None</w:t>
            </w:r>
          </w:p>
        </w:tc>
      </w:tr>
      <w:tr w:rsidR="006558C9" w:rsidRPr="005101E6" w:rsidTr="002B65E8">
        <w:tc>
          <w:tcPr>
            <w:tcW w:w="6390" w:type="dxa"/>
            <w:gridSpan w:val="2"/>
          </w:tcPr>
          <w:p w:rsidR="006558C9" w:rsidRPr="006558C9" w:rsidRDefault="006558C9" w:rsidP="006558C9">
            <w:r w:rsidRPr="006558C9">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6558C9">
              <w:t>)</w:t>
            </w:r>
          </w:p>
        </w:tc>
        <w:tc>
          <w:tcPr>
            <w:tcW w:w="3294" w:type="dxa"/>
          </w:tcPr>
          <w:p w:rsidR="006558C9" w:rsidRPr="006558C9" w:rsidRDefault="006558C9" w:rsidP="006558C9">
            <w:r w:rsidRPr="006558C9">
              <w:t>Accept wildcard characters: No</w:t>
            </w:r>
          </w:p>
        </w:tc>
      </w:tr>
    </w:tbl>
    <w:p w:rsidR="006558C9" w:rsidRPr="006558C9" w:rsidRDefault="006558C9" w:rsidP="006558C9">
      <w:pPr>
        <w:rPr>
          <w:rStyle w:val="Codefragment"/>
        </w:rPr>
      </w:pPr>
    </w:p>
    <w:p w:rsidR="006D0CC0" w:rsidRPr="006D0CC0" w:rsidRDefault="006D0CC0" w:rsidP="006D0CC0">
      <w:r w:rsidRPr="006D0CC0">
        <w:rPr>
          <w:rStyle w:val="Codefragment"/>
        </w:rPr>
        <w:t>-</w:t>
      </w:r>
      <w:r>
        <w:rPr>
          <w:rStyle w:val="Codefragment"/>
        </w:rPr>
        <w:t>Line</w:t>
      </w:r>
      <w:r w:rsidRPr="006D0CC0">
        <w:rPr>
          <w:rStyle w:val="Codefragment"/>
        </w:rPr>
        <w:t xml:space="preserve"> </w:t>
      </w:r>
      <w:r w:rsidRPr="006D0CC0">
        <w:t xml:space="preserve"> [  </w:t>
      </w:r>
      <w:r w:rsidRPr="006D0CC0">
        <w:rPr>
          <w:rStyle w:val="Production"/>
        </w:rPr>
        <w:t>&lt;SwitchParameter&gt;</w:t>
      </w:r>
      <w:r w:rsidRPr="006D0CC0">
        <w:t xml:space="preserve">  ] — </w:t>
      </w:r>
      <w:r w:rsidR="00F45C18" w:rsidRPr="00F45C18">
        <w:t>Counts the number of lines in the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D0CC0" w:rsidRPr="005101E6" w:rsidTr="002B65E8">
        <w:tc>
          <w:tcPr>
            <w:tcW w:w="2916" w:type="dxa"/>
          </w:tcPr>
          <w:p w:rsidR="006D0CC0" w:rsidRPr="006D0CC0" w:rsidRDefault="006D0CC0" w:rsidP="006D0CC0">
            <w:r w:rsidRPr="006D0CC0">
              <w:t xml:space="preserve">Required: No  </w:t>
            </w:r>
          </w:p>
        </w:tc>
        <w:tc>
          <w:tcPr>
            <w:tcW w:w="3024" w:type="dxa"/>
          </w:tcPr>
          <w:p w:rsidR="006D0CC0" w:rsidRPr="006D0CC0" w:rsidRDefault="006D0CC0" w:rsidP="006D0CC0">
            <w:r w:rsidRPr="006D0CC0">
              <w:t>Position/Named: Named</w:t>
            </w:r>
          </w:p>
        </w:tc>
        <w:tc>
          <w:tcPr>
            <w:tcW w:w="3744" w:type="dxa"/>
          </w:tcPr>
          <w:p w:rsidR="006D0CC0" w:rsidRPr="006D0CC0" w:rsidRDefault="006D0CC0" w:rsidP="006D0CC0">
            <w:r w:rsidRPr="006D0CC0">
              <w:t>Default value: none</w:t>
            </w:r>
          </w:p>
        </w:tc>
      </w:tr>
      <w:tr w:rsidR="006D0CC0" w:rsidRPr="005101E6" w:rsidTr="002B65E8">
        <w:tc>
          <w:tcPr>
            <w:tcW w:w="5940" w:type="dxa"/>
            <w:gridSpan w:val="2"/>
          </w:tcPr>
          <w:p w:rsidR="006D0CC0" w:rsidRPr="006D0CC0" w:rsidRDefault="006D0CC0" w:rsidP="006D0CC0">
            <w:r w:rsidRPr="006D0CC0">
              <w:t>Accept pipeline input: No</w:t>
            </w:r>
          </w:p>
        </w:tc>
        <w:tc>
          <w:tcPr>
            <w:tcW w:w="3744" w:type="dxa"/>
          </w:tcPr>
          <w:p w:rsidR="006D0CC0" w:rsidRPr="006D0CC0" w:rsidRDefault="006D0CC0" w:rsidP="006D0CC0">
            <w:r w:rsidRPr="006D0CC0">
              <w:t>Accept wildcard characters: No</w:t>
            </w:r>
          </w:p>
        </w:tc>
      </w:tr>
    </w:tbl>
    <w:p w:rsidR="006D0CC0" w:rsidRPr="006D0CC0" w:rsidRDefault="006D0CC0" w:rsidP="006D0CC0">
      <w:pPr>
        <w:rPr>
          <w:rStyle w:val="Codefragment"/>
        </w:rPr>
      </w:pPr>
    </w:p>
    <w:p w:rsidR="00D82F31" w:rsidRPr="00D82F31" w:rsidRDefault="00D82F31" w:rsidP="00D82F31">
      <w:r w:rsidRPr="00D82F31">
        <w:rPr>
          <w:rStyle w:val="Codefragment"/>
        </w:rPr>
        <w:t>-</w:t>
      </w:r>
      <w:r>
        <w:rPr>
          <w:rStyle w:val="Codefragment"/>
        </w:rPr>
        <w:t>Maximum</w:t>
      </w:r>
      <w:r w:rsidRPr="00D82F31">
        <w:rPr>
          <w:rStyle w:val="Codefragment"/>
        </w:rPr>
        <w:t xml:space="preserve"> </w:t>
      </w:r>
      <w:r w:rsidRPr="00D82F31">
        <w:t xml:space="preserve"> [  </w:t>
      </w:r>
      <w:r w:rsidRPr="00D82F31">
        <w:rPr>
          <w:rStyle w:val="Production"/>
        </w:rPr>
        <w:t>&lt;SwitchParameter&gt;</w:t>
      </w:r>
      <w:r w:rsidRPr="00D82F31">
        <w:t xml:space="preserve">  ] — </w:t>
      </w:r>
      <w:r w:rsidR="00F45C18" w:rsidRPr="00F45C18">
        <w:t>Displays the maximum value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D82F31" w:rsidRPr="00D82F31" w:rsidRDefault="00D82F31" w:rsidP="00D82F31">
      <w:r w:rsidRPr="00D82F31">
        <w:rPr>
          <w:rStyle w:val="Codefragment"/>
        </w:rPr>
        <w:t>-</w:t>
      </w:r>
      <w:r>
        <w:rPr>
          <w:rStyle w:val="Codefragment"/>
        </w:rPr>
        <w:t>Minimum</w:t>
      </w:r>
      <w:r w:rsidRPr="00D82F31">
        <w:rPr>
          <w:rStyle w:val="Codefragment"/>
        </w:rPr>
        <w:t xml:space="preserve"> </w:t>
      </w:r>
      <w:r w:rsidRPr="00D82F31">
        <w:t xml:space="preserve"> [  </w:t>
      </w:r>
      <w:r w:rsidRPr="00D82F31">
        <w:rPr>
          <w:rStyle w:val="Production"/>
        </w:rPr>
        <w:t>&lt;SwitchParameter&gt;</w:t>
      </w:r>
      <w:r w:rsidRPr="00D82F31">
        <w:t xml:space="preserve">  ] — </w:t>
      </w:r>
      <w:r w:rsidR="00F45C18" w:rsidRPr="00F45C18">
        <w:t>Displays the minimum value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82F31" w:rsidRPr="005101E6" w:rsidTr="002B65E8">
        <w:tc>
          <w:tcPr>
            <w:tcW w:w="2916" w:type="dxa"/>
          </w:tcPr>
          <w:p w:rsidR="00D82F31" w:rsidRPr="00D82F31" w:rsidRDefault="00D82F31" w:rsidP="00D82F31">
            <w:r w:rsidRPr="00D82F31">
              <w:t xml:space="preserve">Required: No  </w:t>
            </w:r>
          </w:p>
        </w:tc>
        <w:tc>
          <w:tcPr>
            <w:tcW w:w="3024" w:type="dxa"/>
          </w:tcPr>
          <w:p w:rsidR="00D82F31" w:rsidRPr="00D82F31" w:rsidRDefault="00D82F31" w:rsidP="00D82F31">
            <w:r w:rsidRPr="00D82F31">
              <w:t>Position/Named: Named</w:t>
            </w:r>
          </w:p>
        </w:tc>
        <w:tc>
          <w:tcPr>
            <w:tcW w:w="3744" w:type="dxa"/>
          </w:tcPr>
          <w:p w:rsidR="00D82F31" w:rsidRPr="00D82F31" w:rsidRDefault="00D82F31" w:rsidP="00D82F31">
            <w:r w:rsidRPr="00D82F31">
              <w:t>Default value: none</w:t>
            </w:r>
          </w:p>
        </w:tc>
      </w:tr>
      <w:tr w:rsidR="00D82F31" w:rsidRPr="005101E6" w:rsidTr="002B65E8">
        <w:tc>
          <w:tcPr>
            <w:tcW w:w="5940" w:type="dxa"/>
            <w:gridSpan w:val="2"/>
          </w:tcPr>
          <w:p w:rsidR="00D82F31" w:rsidRPr="00D82F31" w:rsidRDefault="00D82F31" w:rsidP="00D82F31">
            <w:r w:rsidRPr="00D82F31">
              <w:t>Accept pipeline input: No</w:t>
            </w:r>
          </w:p>
        </w:tc>
        <w:tc>
          <w:tcPr>
            <w:tcW w:w="3744" w:type="dxa"/>
          </w:tcPr>
          <w:p w:rsidR="00D82F31" w:rsidRPr="00D82F31" w:rsidRDefault="00D82F31" w:rsidP="00D82F31">
            <w:r w:rsidRPr="00D82F31">
              <w:t>Accept wildcard characters: No</w:t>
            </w:r>
          </w:p>
        </w:tc>
      </w:tr>
    </w:tbl>
    <w:p w:rsidR="00D82F31" w:rsidRPr="00D82F31" w:rsidRDefault="00D82F31" w:rsidP="00D82F31">
      <w:pPr>
        <w:rPr>
          <w:rStyle w:val="Codefragment"/>
        </w:rPr>
      </w:pPr>
    </w:p>
    <w:p w:rsidR="006558C9" w:rsidRPr="006558C9" w:rsidRDefault="006558C9" w:rsidP="006558C9">
      <w:r w:rsidRPr="006558C9">
        <w:rPr>
          <w:rStyle w:val="Codefragment"/>
        </w:rPr>
        <w:t>-Property</w:t>
      </w:r>
      <w:r w:rsidRPr="006558C9">
        <w:t xml:space="preserve">  </w:t>
      </w:r>
      <w:r w:rsidRPr="006558C9">
        <w:rPr>
          <w:rStyle w:val="Production"/>
        </w:rPr>
        <w:t>&lt;string[]&gt;</w:t>
      </w:r>
      <w:r w:rsidRPr="006558C9">
        <w:t xml:space="preserve"> — </w:t>
      </w:r>
      <w:r w:rsidR="00F45C18" w:rsidRPr="00F45C18">
        <w:t>Specifies one or more</w:t>
      </w:r>
      <w:r w:rsidR="00F45C18">
        <w:t xml:space="preserve"> numeric properties to measure.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558C9" w:rsidRPr="005101E6" w:rsidTr="002B65E8">
        <w:tc>
          <w:tcPr>
            <w:tcW w:w="2916" w:type="dxa"/>
          </w:tcPr>
          <w:p w:rsidR="006558C9" w:rsidRPr="006558C9" w:rsidRDefault="006558C9" w:rsidP="006558C9">
            <w:r w:rsidRPr="006558C9">
              <w:t xml:space="preserve">Required: No  </w:t>
            </w:r>
          </w:p>
        </w:tc>
        <w:tc>
          <w:tcPr>
            <w:tcW w:w="3474" w:type="dxa"/>
          </w:tcPr>
          <w:p w:rsidR="006558C9" w:rsidRPr="006558C9" w:rsidRDefault="006558C9" w:rsidP="006558C9">
            <w:r w:rsidRPr="006558C9">
              <w:t>Position/Named: Position 1</w:t>
            </w:r>
          </w:p>
        </w:tc>
        <w:tc>
          <w:tcPr>
            <w:tcW w:w="3294" w:type="dxa"/>
          </w:tcPr>
          <w:p w:rsidR="006558C9" w:rsidRPr="006558C9" w:rsidRDefault="006558C9" w:rsidP="00F45C18">
            <w:r w:rsidRPr="006558C9">
              <w:t xml:space="preserve">Default value: </w:t>
            </w:r>
            <w:r w:rsidR="00F45C18" w:rsidRPr="00F45C18">
              <w:t>the Count (Length) property</w:t>
            </w:r>
          </w:p>
        </w:tc>
      </w:tr>
      <w:tr w:rsidR="006558C9" w:rsidRPr="005101E6" w:rsidTr="002B65E8">
        <w:tc>
          <w:tcPr>
            <w:tcW w:w="6390" w:type="dxa"/>
            <w:gridSpan w:val="2"/>
          </w:tcPr>
          <w:p w:rsidR="006558C9" w:rsidRPr="006558C9" w:rsidRDefault="006558C9" w:rsidP="006558C9">
            <w:r w:rsidRPr="006558C9">
              <w:t>Accept pipeline input: No</w:t>
            </w:r>
          </w:p>
        </w:tc>
        <w:tc>
          <w:tcPr>
            <w:tcW w:w="3294" w:type="dxa"/>
          </w:tcPr>
          <w:p w:rsidR="006558C9" w:rsidRPr="006558C9" w:rsidRDefault="006558C9" w:rsidP="006558C9">
            <w:r w:rsidRPr="006558C9">
              <w:t>Accept wildcard characters: No</w:t>
            </w:r>
          </w:p>
        </w:tc>
      </w:tr>
    </w:tbl>
    <w:p w:rsidR="006558C9" w:rsidRPr="006558C9" w:rsidRDefault="006558C9" w:rsidP="006558C9">
      <w:pPr>
        <w:rPr>
          <w:rStyle w:val="Codefragment"/>
        </w:rPr>
      </w:pPr>
    </w:p>
    <w:p w:rsidR="00DA4F08" w:rsidRPr="005D3124" w:rsidRDefault="00DA4F08" w:rsidP="00DA4F08">
      <w:r w:rsidRPr="005D3124">
        <w:rPr>
          <w:rStyle w:val="Codefragment"/>
        </w:rPr>
        <w:t>-</w:t>
      </w:r>
      <w:r w:rsidR="00D82F31">
        <w:rPr>
          <w:rStyle w:val="Codefragment"/>
        </w:rPr>
        <w:t>Sum</w:t>
      </w:r>
      <w:r w:rsidRPr="005D3124">
        <w:rPr>
          <w:rStyle w:val="Codefragment"/>
        </w:rPr>
        <w:t xml:space="preserve"> </w:t>
      </w:r>
      <w:r w:rsidRPr="005D3124">
        <w:t xml:space="preserve"> [  </w:t>
      </w:r>
      <w:r w:rsidRPr="005D3124">
        <w:rPr>
          <w:rStyle w:val="Production"/>
        </w:rPr>
        <w:t>&lt;SwitchParameter&gt;</w:t>
      </w:r>
      <w:r w:rsidRPr="005D3124">
        <w:t xml:space="preserve">  ] — </w:t>
      </w:r>
      <w:r w:rsidR="00BE409A" w:rsidRPr="00BE409A">
        <w:t>Displays the sum of the values of the specified properties.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A4F08" w:rsidRPr="005101E6" w:rsidTr="002B65E8">
        <w:tc>
          <w:tcPr>
            <w:tcW w:w="2916" w:type="dxa"/>
          </w:tcPr>
          <w:p w:rsidR="00DA4F08" w:rsidRPr="00DA4F08" w:rsidRDefault="00DA4F08" w:rsidP="00DA4F08">
            <w:r w:rsidRPr="005D3124">
              <w:t xml:space="preserve">Required: No  </w:t>
            </w:r>
          </w:p>
        </w:tc>
        <w:tc>
          <w:tcPr>
            <w:tcW w:w="3024" w:type="dxa"/>
          </w:tcPr>
          <w:p w:rsidR="00DA4F08" w:rsidRPr="00DA4F08" w:rsidRDefault="00DA4F08" w:rsidP="00DA4F08">
            <w:r w:rsidRPr="005D3124">
              <w:t>Position/Named: Named</w:t>
            </w:r>
          </w:p>
        </w:tc>
        <w:tc>
          <w:tcPr>
            <w:tcW w:w="3744" w:type="dxa"/>
          </w:tcPr>
          <w:p w:rsidR="00DA4F08" w:rsidRPr="00DA4F08" w:rsidRDefault="00DA4F08" w:rsidP="00DA4F08">
            <w:r w:rsidRPr="005D3124">
              <w:t>Default value:</w:t>
            </w:r>
            <w:r w:rsidRPr="00DA4F08">
              <w:t xml:space="preserve"> none</w:t>
            </w:r>
          </w:p>
        </w:tc>
      </w:tr>
      <w:tr w:rsidR="00DA4F08" w:rsidRPr="005101E6" w:rsidTr="002B65E8">
        <w:tc>
          <w:tcPr>
            <w:tcW w:w="5940" w:type="dxa"/>
            <w:gridSpan w:val="2"/>
          </w:tcPr>
          <w:p w:rsidR="00DA4F08" w:rsidRPr="00DA4F08" w:rsidRDefault="00DA4F08" w:rsidP="00DA4F08">
            <w:r w:rsidRPr="005D3124">
              <w:t xml:space="preserve">Accept pipeline input: </w:t>
            </w:r>
            <w:r w:rsidRPr="00DA4F08">
              <w:t>No</w:t>
            </w:r>
          </w:p>
        </w:tc>
        <w:tc>
          <w:tcPr>
            <w:tcW w:w="3744" w:type="dxa"/>
          </w:tcPr>
          <w:p w:rsidR="00DA4F08" w:rsidRPr="00DA4F08" w:rsidRDefault="00DA4F08" w:rsidP="00DA4F08">
            <w:r w:rsidRPr="005D3124">
              <w:t>Accept wildcard characters: No</w:t>
            </w:r>
          </w:p>
        </w:tc>
      </w:tr>
    </w:tbl>
    <w:p w:rsidR="00DA4F08" w:rsidRPr="005D3124" w:rsidRDefault="00DA4F08" w:rsidP="00DA4F08">
      <w:pPr>
        <w:rPr>
          <w:rStyle w:val="Codefragment"/>
        </w:rPr>
      </w:pPr>
    </w:p>
    <w:p w:rsidR="006D0CC0" w:rsidRPr="006D0CC0" w:rsidRDefault="006D0CC0" w:rsidP="006D0CC0">
      <w:r w:rsidRPr="006D0CC0">
        <w:rPr>
          <w:rStyle w:val="Codefragment"/>
        </w:rPr>
        <w:t xml:space="preserve">-Word </w:t>
      </w:r>
      <w:r w:rsidRPr="006D0CC0">
        <w:t xml:space="preserve"> [  </w:t>
      </w:r>
      <w:r w:rsidRPr="006D0CC0">
        <w:rPr>
          <w:rStyle w:val="Production"/>
        </w:rPr>
        <w:t>&lt;SwitchParameter&gt;</w:t>
      </w:r>
      <w:r w:rsidRPr="006D0CC0">
        <w:t xml:space="preserve">  ] — </w:t>
      </w:r>
      <w:r w:rsidR="00BE409A" w:rsidRPr="00BE409A">
        <w:t>Counts the number of words in the input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D0CC0" w:rsidRPr="005101E6" w:rsidTr="002B65E8">
        <w:tc>
          <w:tcPr>
            <w:tcW w:w="2916" w:type="dxa"/>
          </w:tcPr>
          <w:p w:rsidR="006D0CC0" w:rsidRPr="006D0CC0" w:rsidRDefault="006D0CC0" w:rsidP="006D0CC0">
            <w:r w:rsidRPr="006D0CC0">
              <w:t xml:space="preserve">Required: No  </w:t>
            </w:r>
          </w:p>
        </w:tc>
        <w:tc>
          <w:tcPr>
            <w:tcW w:w="3024" w:type="dxa"/>
          </w:tcPr>
          <w:p w:rsidR="006D0CC0" w:rsidRPr="006D0CC0" w:rsidRDefault="006D0CC0" w:rsidP="006D0CC0">
            <w:r w:rsidRPr="006D0CC0">
              <w:t>Position/Named: Named</w:t>
            </w:r>
          </w:p>
        </w:tc>
        <w:tc>
          <w:tcPr>
            <w:tcW w:w="3744" w:type="dxa"/>
          </w:tcPr>
          <w:p w:rsidR="006D0CC0" w:rsidRPr="006D0CC0" w:rsidRDefault="006D0CC0" w:rsidP="006D0CC0">
            <w:r w:rsidRPr="006D0CC0">
              <w:t>Default value: none</w:t>
            </w:r>
          </w:p>
        </w:tc>
      </w:tr>
      <w:tr w:rsidR="006D0CC0" w:rsidRPr="005101E6" w:rsidTr="002B65E8">
        <w:tc>
          <w:tcPr>
            <w:tcW w:w="5940" w:type="dxa"/>
            <w:gridSpan w:val="2"/>
          </w:tcPr>
          <w:p w:rsidR="006D0CC0" w:rsidRPr="006D0CC0" w:rsidRDefault="006D0CC0" w:rsidP="006D0CC0">
            <w:r w:rsidRPr="006D0CC0">
              <w:t>Accept pipeline input: No</w:t>
            </w:r>
          </w:p>
        </w:tc>
        <w:tc>
          <w:tcPr>
            <w:tcW w:w="3744" w:type="dxa"/>
          </w:tcPr>
          <w:p w:rsidR="006D0CC0" w:rsidRPr="006D0CC0" w:rsidRDefault="006D0CC0" w:rsidP="006D0CC0">
            <w:r w:rsidRPr="006D0CC0">
              <w:t>Accept wildcard characters: No</w:t>
            </w:r>
          </w:p>
        </w:tc>
      </w:tr>
    </w:tbl>
    <w:p w:rsidR="006D0CC0" w:rsidRPr="006D0CC0" w:rsidRDefault="006D0CC0" w:rsidP="006D0CC0">
      <w:pPr>
        <w:rPr>
          <w:rStyle w:val="Codefragment"/>
        </w:rPr>
      </w:pPr>
    </w:p>
    <w:p w:rsidR="00DA4F08" w:rsidRPr="00A254C2" w:rsidRDefault="00DA4F08" w:rsidP="00DA4F08">
      <w:r w:rsidRPr="00A254C2">
        <w:rPr>
          <w:rStyle w:val="Production"/>
        </w:rPr>
        <w:t>&lt;CommonParameters&gt;</w:t>
      </w:r>
      <w:r w:rsidRPr="00A254C2">
        <w:t xml:space="preserve"> — This cmdlet supports the common parameters </w:t>
      </w:r>
      <w:r w:rsidRPr="00A254C2">
        <w:rPr>
          <w:rStyle w:val="Codefragment"/>
        </w:rPr>
        <w:t>Debug</w:t>
      </w:r>
      <w:r w:rsidRPr="00A254C2">
        <w:t xml:space="preserve">, </w:t>
      </w:r>
      <w:r w:rsidRPr="00A254C2">
        <w:rPr>
          <w:rStyle w:val="Codefragment"/>
        </w:rPr>
        <w:t>ErrorAction</w:t>
      </w:r>
      <w:r w:rsidRPr="00A254C2">
        <w:t xml:space="preserve">, </w:t>
      </w:r>
      <w:r w:rsidRPr="00A254C2">
        <w:rPr>
          <w:rStyle w:val="Codefragment"/>
        </w:rPr>
        <w:t>ErrorVariable</w:t>
      </w:r>
      <w:r w:rsidRPr="00A254C2">
        <w:t xml:space="preserve">, </w:t>
      </w:r>
      <w:r w:rsidRPr="00A254C2">
        <w:rPr>
          <w:rStyle w:val="Codefragment"/>
        </w:rPr>
        <w:t>OutBuffer</w:t>
      </w:r>
      <w:r w:rsidRPr="00A254C2">
        <w:t xml:space="preserve">, </w:t>
      </w:r>
      <w:r w:rsidRPr="00A254C2">
        <w:rPr>
          <w:rStyle w:val="Codefragment"/>
        </w:rPr>
        <w:t>OutVariable</w:t>
      </w:r>
      <w:r w:rsidRPr="00A254C2">
        <w:t xml:space="preserve">, </w:t>
      </w:r>
      <w:r w:rsidRPr="00A254C2">
        <w:rPr>
          <w:rStyle w:val="Codefragment"/>
        </w:rPr>
        <w:t>Verbose</w:t>
      </w:r>
      <w:r w:rsidRPr="00A254C2">
        <w:t xml:space="preserve">, </w:t>
      </w:r>
      <w:r w:rsidRPr="00A254C2">
        <w:rPr>
          <w:rStyle w:val="Codefragment"/>
        </w:rPr>
        <w:t>WarningAction</w:t>
      </w:r>
      <w:r w:rsidRPr="00A254C2">
        <w:t xml:space="preserve">, and </w:t>
      </w:r>
      <w:r w:rsidRPr="00A254C2">
        <w:rPr>
          <w:rStyle w:val="Codefragment"/>
        </w:rPr>
        <w:t>WarningVariable</w:t>
      </w:r>
      <w:r w:rsidRPr="00A254C2">
        <w:t>.</w:t>
      </w:r>
    </w:p>
    <w:p w:rsidR="00DA4F08" w:rsidRPr="00A254C2" w:rsidRDefault="00DA4F08" w:rsidP="00DA4F08">
      <w:pPr>
        <w:pStyle w:val="subhead"/>
      </w:pPr>
      <w:r w:rsidRPr="00A254C2">
        <w:t>Inputs:</w:t>
      </w:r>
    </w:p>
    <w:p w:rsidR="00DA4F08" w:rsidRPr="00A254C2" w:rsidRDefault="00DA4F08" w:rsidP="00DA4F08">
      <w:r w:rsidRPr="00A254C2">
        <w:t>Any object type can be piped to this cmdlet.</w:t>
      </w:r>
    </w:p>
    <w:p w:rsidR="00DA4F08" w:rsidRPr="00A254C2" w:rsidRDefault="00DA4F08" w:rsidP="00DA4F08">
      <w:pPr>
        <w:pStyle w:val="subhead"/>
      </w:pPr>
      <w:r w:rsidRPr="00A254C2">
        <w:t>Outputs:</w:t>
      </w:r>
    </w:p>
    <w:p w:rsidR="00D451D9" w:rsidRDefault="00D451D9" w:rsidP="00D451D9">
      <w:r>
        <w:t xml:space="preserve">When </w:t>
      </w:r>
      <w:r w:rsidRPr="00D451D9">
        <w:rPr>
          <w:rStyle w:val="Codefragment"/>
        </w:rPr>
        <w:t>Average</w:t>
      </w:r>
      <w:r>
        <w:t xml:space="preserve">, </w:t>
      </w:r>
      <w:r w:rsidRPr="00D451D9">
        <w:rPr>
          <w:rStyle w:val="Codefragment"/>
        </w:rPr>
        <w:t>Maximum</w:t>
      </w:r>
      <w:r>
        <w:t xml:space="preserve">, </w:t>
      </w:r>
      <w:r w:rsidRPr="00D451D9">
        <w:rPr>
          <w:rStyle w:val="Codefragment"/>
        </w:rPr>
        <w:t>Minimum</w:t>
      </w:r>
      <w:r>
        <w:t xml:space="preserve">, or </w:t>
      </w:r>
      <w:r w:rsidRPr="00D451D9">
        <w:rPr>
          <w:rStyle w:val="Codefragment"/>
        </w:rPr>
        <w:t>Sum</w:t>
      </w:r>
      <w:r>
        <w:t xml:space="preserve"> are present, a generic-measure-info</w:t>
      </w:r>
      <w:r w:rsidRPr="00731046">
        <w:t xml:space="preserve"> </w:t>
      </w:r>
      <w:r w:rsidRPr="004C2779">
        <w:t>object (§</w:t>
      </w:r>
      <w:r w:rsidR="00FA56A4">
        <w:fldChar w:fldCharType="begin"/>
      </w:r>
      <w:r w:rsidR="00CD73FC">
        <w:instrText xml:space="preserve"> REF _Ref258426321 \r \h </w:instrText>
      </w:r>
      <w:r w:rsidR="00FA56A4">
        <w:fldChar w:fldCharType="separate"/>
      </w:r>
      <w:r w:rsidR="00A34E8C">
        <w:t>4.5.21</w:t>
      </w:r>
      <w:r w:rsidR="00FA56A4">
        <w:fldChar w:fldCharType="end"/>
      </w:r>
      <w:r w:rsidRPr="004C2779">
        <w:t>) is</w:t>
      </w:r>
      <w:r>
        <w:t xml:space="preserve"> output. When </w:t>
      </w:r>
      <w:r w:rsidRPr="00D451D9">
        <w:rPr>
          <w:rStyle w:val="Codefragment"/>
        </w:rPr>
        <w:t>Character</w:t>
      </w:r>
      <w:r>
        <w:t xml:space="preserve">, </w:t>
      </w:r>
      <w:r w:rsidRPr="00D451D9">
        <w:rPr>
          <w:rStyle w:val="Codefragment"/>
        </w:rPr>
        <w:t>IgnoreWhiteSpace</w:t>
      </w:r>
      <w:r>
        <w:t xml:space="preserve">, </w:t>
      </w:r>
      <w:r w:rsidRPr="00D451D9">
        <w:rPr>
          <w:rStyle w:val="Codefragment"/>
        </w:rPr>
        <w:t>Line</w:t>
      </w:r>
      <w:r>
        <w:t xml:space="preserve">, or </w:t>
      </w:r>
      <w:r w:rsidRPr="00D451D9">
        <w:rPr>
          <w:rStyle w:val="Codefragment"/>
        </w:rPr>
        <w:t>Word</w:t>
      </w:r>
      <w:r>
        <w:t xml:space="preserve"> are present, a text-measure-info</w:t>
      </w:r>
      <w:r w:rsidRPr="00731046">
        <w:t xml:space="preserve"> </w:t>
      </w:r>
      <w:r w:rsidRPr="004C2779">
        <w:t>object (§</w:t>
      </w:r>
      <w:r w:rsidR="00FA56A4">
        <w:fldChar w:fldCharType="begin"/>
      </w:r>
      <w:r w:rsidR="00CD73FC">
        <w:instrText xml:space="preserve"> REF _Ref258426332 \r \h </w:instrText>
      </w:r>
      <w:r w:rsidR="00FA56A4">
        <w:fldChar w:fldCharType="separate"/>
      </w:r>
      <w:r w:rsidR="00A34E8C">
        <w:t>4.5.22</w:t>
      </w:r>
      <w:r w:rsidR="00FA56A4">
        <w:fldChar w:fldCharType="end"/>
      </w:r>
      <w:r w:rsidRPr="004C2779">
        <w:t>) is</w:t>
      </w:r>
      <w:r>
        <w:t xml:space="preserve"> output.</w:t>
      </w:r>
    </w:p>
    <w:p w:rsidR="00D451D9" w:rsidRPr="005101E6" w:rsidRDefault="00D451D9" w:rsidP="00D451D9">
      <w:pPr>
        <w:pStyle w:val="subhead"/>
      </w:pPr>
      <w:r w:rsidRPr="005101E6">
        <w:t>Examples:</w:t>
      </w:r>
    </w:p>
    <w:p w:rsidR="009E1D11" w:rsidRDefault="0094576F" w:rsidP="0094576F">
      <w:pPr>
        <w:pStyle w:val="Code"/>
      </w:pPr>
      <w:r w:rsidRPr="0094576F">
        <w:t xml:space="preserve">Get-ChildItem </w:t>
      </w:r>
      <w:r>
        <w:t>*</w:t>
      </w:r>
      <w:r w:rsidRPr="0094576F">
        <w:t>.* | Measure-Object -Property Length -Maximum -Minimum</w:t>
      </w:r>
      <w:r>
        <w:br/>
      </w:r>
      <w:r>
        <w:tab/>
      </w:r>
      <w:r w:rsidRPr="0094576F">
        <w:t>-Average -Sum</w:t>
      </w:r>
      <w:r>
        <w:br/>
      </w:r>
      <w:r w:rsidRPr="0094576F">
        <w:t xml:space="preserve">Get-ChildItem </w:t>
      </w:r>
      <w:r>
        <w:t>Test.txt</w:t>
      </w:r>
      <w:r w:rsidRPr="0094576F">
        <w:t xml:space="preserve"> | Measure-Object -Character -Line -Word</w:t>
      </w:r>
    </w:p>
    <w:p w:rsidR="001C307A" w:rsidRPr="005101E6" w:rsidRDefault="001C307A" w:rsidP="00C55DC0">
      <w:pPr>
        <w:pStyle w:val="Heading2"/>
      </w:pPr>
      <w:bookmarkStart w:id="923" w:name="_Ref262297697"/>
      <w:bookmarkStart w:id="924" w:name="_Toc332989044"/>
      <w:r w:rsidRPr="005101E6">
        <w:t>Move-Item</w:t>
      </w:r>
      <w:bookmarkEnd w:id="922"/>
      <w:r w:rsidR="00C55DC0" w:rsidRPr="005101E6">
        <w:t xml:space="preserve"> (alias mi, move, mv)</w:t>
      </w:r>
      <w:bookmarkEnd w:id="923"/>
      <w:bookmarkEnd w:id="924"/>
    </w:p>
    <w:p w:rsidR="00873A01" w:rsidRPr="005101E6" w:rsidRDefault="00873A01" w:rsidP="00873A01">
      <w:pPr>
        <w:pStyle w:val="subhead"/>
      </w:pPr>
      <w:r w:rsidRPr="005101E6">
        <w:t>Synopsis:</w:t>
      </w:r>
    </w:p>
    <w:p w:rsidR="00873A01" w:rsidRPr="005101E6" w:rsidRDefault="00E61002" w:rsidP="00873A01">
      <w:r w:rsidRPr="005101E6">
        <w:t xml:space="preserve">Moves one or more </w:t>
      </w:r>
      <w:r w:rsidR="00873A01" w:rsidRPr="005101E6">
        <w:t>item</w:t>
      </w:r>
      <w:r w:rsidRPr="005101E6">
        <w:t>s</w:t>
      </w:r>
      <w:r w:rsidR="00873A01"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873A01" w:rsidRPr="005101E6">
        <w:t>) from one location to another.</w:t>
      </w:r>
    </w:p>
    <w:p w:rsidR="00873A01" w:rsidRPr="005101E6" w:rsidRDefault="00E61E13" w:rsidP="00873A01">
      <w:pPr>
        <w:pStyle w:val="subhead"/>
      </w:pPr>
      <w:r w:rsidRPr="005101E6">
        <w:t>Syntax:</w:t>
      </w:r>
    </w:p>
    <w:p w:rsidR="00873A01" w:rsidRPr="005101E6" w:rsidRDefault="00E61002" w:rsidP="00873A01">
      <w:pPr>
        <w:pStyle w:val="Grammar"/>
        <w:rPr>
          <w:rStyle w:val="GrammarText"/>
        </w:rPr>
      </w:pPr>
      <w:r w:rsidRPr="005101E6">
        <w:rPr>
          <w:rStyle w:val="Terminal"/>
        </w:rPr>
        <w:t>Move</w:t>
      </w:r>
      <w:r w:rsidR="00873A01" w:rsidRPr="005101E6">
        <w:rPr>
          <w:rStyle w:val="Terminal"/>
        </w:rPr>
        <w:t>-Item</w:t>
      </w:r>
      <w:r w:rsidR="00873A01" w:rsidRPr="005101E6">
        <w:rPr>
          <w:rStyle w:val="GrammarText"/>
        </w:rPr>
        <w:t xml:space="preserve">  </w:t>
      </w:r>
      <w:r w:rsidR="00873A01" w:rsidRPr="005101E6">
        <w:rPr>
          <w:rStyle w:val="Terminal"/>
        </w:rPr>
        <w:t>-LiteralPath</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-Destination</w:t>
      </w:r>
      <w:r w:rsidR="00873A01" w:rsidRPr="005101E6">
        <w:rPr>
          <w:rStyle w:val="GrammarText"/>
        </w:rPr>
        <w:t xml:space="preserve">  ]  </w:t>
      </w:r>
      <w:r w:rsidR="00873A01" w:rsidRPr="005101E6">
        <w:t>&lt;string&gt;</w:t>
      </w:r>
      <w:r w:rsidR="00873A01" w:rsidRPr="005101E6">
        <w:rPr>
          <w:rStyle w:val="GrammarText"/>
        </w:rPr>
        <w:t xml:space="preserve">   ]</w:t>
      </w:r>
      <w:r w:rsidR="00873A01" w:rsidRPr="005101E6">
        <w:rPr>
          <w:rStyle w:val="GrammarText"/>
        </w:rPr>
        <w:br/>
        <w:t xml:space="preserve">[  </w:t>
      </w:r>
      <w:r w:rsidR="00873A01" w:rsidRPr="005101E6">
        <w:rPr>
          <w:rStyle w:val="Terminal"/>
        </w:rPr>
        <w:t>-Credential</w:t>
      </w:r>
      <w:r w:rsidR="00873A01" w:rsidRPr="005101E6">
        <w:rPr>
          <w:rStyle w:val="GrammarText"/>
        </w:rPr>
        <w:t xml:space="preserve">  </w:t>
      </w:r>
      <w:r w:rsidR="00873A01" w:rsidRPr="005101E6">
        <w:t>&lt;</w:t>
      </w:r>
      <w:r w:rsidR="00AC11EB">
        <w:t>Credential</w:t>
      </w:r>
      <w:r w:rsidR="00873A01" w:rsidRPr="005101E6">
        <w:t>&gt;</w:t>
      </w:r>
      <w:r w:rsidR="00873A01" w:rsidRPr="005101E6">
        <w:rPr>
          <w:rStyle w:val="GrammarText"/>
        </w:rPr>
        <w:t xml:space="preserve">  ]  [  </w:t>
      </w:r>
      <w:r w:rsidR="00873A01" w:rsidRPr="005101E6">
        <w:rPr>
          <w:rStyle w:val="Terminal"/>
        </w:rPr>
        <w:t>-Exclude</w:t>
      </w:r>
      <w:r w:rsidR="00873A01" w:rsidRPr="005101E6">
        <w:rPr>
          <w:rStyle w:val="GrammarText"/>
        </w:rPr>
        <w:t xml:space="preserve">  </w:t>
      </w:r>
      <w:r w:rsidR="00873A01" w:rsidRPr="005101E6">
        <w:t>&lt;string[]&gt;</w:t>
      </w:r>
      <w:r w:rsidR="00873A01" w:rsidRPr="005101E6">
        <w:rPr>
          <w:rStyle w:val="GrammarText"/>
        </w:rPr>
        <w:t xml:space="preserve">  ]</w:t>
      </w:r>
      <w:r w:rsidRPr="005101E6">
        <w:rPr>
          <w:rStyle w:val="GrammarText"/>
        </w:rPr>
        <w:t xml:space="preserve">  </w:t>
      </w:r>
      <w:r w:rsidR="00873A01" w:rsidRPr="005101E6">
        <w:rPr>
          <w:rStyle w:val="GrammarText"/>
        </w:rPr>
        <w:t xml:space="preserve">[  </w:t>
      </w:r>
      <w:r w:rsidR="00873A01" w:rsidRPr="005101E6">
        <w:rPr>
          <w:rStyle w:val="Terminal"/>
        </w:rPr>
        <w:t>-Filter</w:t>
      </w:r>
      <w:r w:rsidR="00873A01" w:rsidRPr="005101E6">
        <w:rPr>
          <w:rStyle w:val="GrammarText"/>
        </w:rPr>
        <w:t xml:space="preserve">  </w:t>
      </w:r>
      <w:r w:rsidR="00873A01" w:rsidRPr="005101E6">
        <w:t>&lt;string&gt;</w:t>
      </w:r>
      <w:r w:rsidR="00873A01" w:rsidRPr="005101E6">
        <w:rPr>
          <w:rStyle w:val="GrammarText"/>
        </w:rPr>
        <w:t xml:space="preserve">  ]</w:t>
      </w:r>
      <w:r w:rsidRPr="005101E6">
        <w:rPr>
          <w:rStyle w:val="GrammarText"/>
        </w:rPr>
        <w:br/>
      </w:r>
      <w:r w:rsidR="00873A01" w:rsidRPr="005101E6">
        <w:rPr>
          <w:rStyle w:val="GrammarText"/>
        </w:rPr>
        <w:t xml:space="preserve">[  </w:t>
      </w:r>
      <w:r w:rsidR="00873A01" w:rsidRPr="005101E6">
        <w:rPr>
          <w:rStyle w:val="Terminal"/>
        </w:rPr>
        <w:t>-Force</w:t>
      </w:r>
      <w:r w:rsidR="00873A01" w:rsidRPr="005101E6">
        <w:rPr>
          <w:rStyle w:val="GrammarText"/>
        </w:rPr>
        <w:t xml:space="preserve">  ]  [  </w:t>
      </w:r>
      <w:r w:rsidR="00873A01" w:rsidRPr="005101E6">
        <w:rPr>
          <w:rStyle w:val="Terminal"/>
        </w:rPr>
        <w:t>-Include</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-PassThru</w:t>
      </w:r>
      <w:r w:rsidR="00873A01" w:rsidRPr="005101E6">
        <w:rPr>
          <w:rStyle w:val="GrammarText"/>
        </w:rPr>
        <w:t xml:space="preserve">  ]</w:t>
      </w:r>
      <w:r w:rsidRPr="005101E6">
        <w:rPr>
          <w:rStyle w:val="GrammarText"/>
        </w:rPr>
        <w:t xml:space="preserve">  </w:t>
      </w:r>
      <w:r w:rsidR="00873A01" w:rsidRPr="005101E6">
        <w:rPr>
          <w:rStyle w:val="GrammarText"/>
        </w:rPr>
        <w:t xml:space="preserve">[  </w:t>
      </w:r>
      <w:r w:rsidR="00873A01" w:rsidRPr="005101E6">
        <w:rPr>
          <w:rStyle w:val="Terminal"/>
        </w:rPr>
        <w:t>-Confirm</w:t>
      </w:r>
      <w:r w:rsidR="00873A01" w:rsidRPr="005101E6">
        <w:rPr>
          <w:rStyle w:val="GrammarText"/>
        </w:rPr>
        <w:t xml:space="preserve">  ]</w:t>
      </w:r>
      <w:r w:rsidRPr="005101E6">
        <w:rPr>
          <w:rStyle w:val="GrammarText"/>
        </w:rPr>
        <w:t xml:space="preserve"> </w:t>
      </w:r>
      <w:r w:rsidR="00873A01" w:rsidRPr="005101E6">
        <w:rPr>
          <w:rStyle w:val="GrammarText"/>
        </w:rPr>
        <w:t xml:space="preserve"> [  </w:t>
      </w:r>
      <w:r w:rsidR="00873A01" w:rsidRPr="005101E6">
        <w:rPr>
          <w:rStyle w:val="Terminal"/>
        </w:rPr>
        <w:t>-WhatIf</w:t>
      </w:r>
      <w:r w:rsidR="00873A01" w:rsidRPr="005101E6">
        <w:rPr>
          <w:rStyle w:val="GrammarText"/>
        </w:rPr>
        <w:t xml:space="preserve">  ]</w:t>
      </w:r>
      <w:r w:rsidRPr="005101E6">
        <w:rPr>
          <w:rStyle w:val="GrammarText"/>
        </w:rPr>
        <w:br/>
      </w:r>
      <w:r w:rsidR="00873A01" w:rsidRPr="005101E6">
        <w:rPr>
          <w:rStyle w:val="GrammarText"/>
        </w:rPr>
        <w:t xml:space="preserve">[  </w:t>
      </w:r>
      <w:r w:rsidR="00873A01" w:rsidRPr="005101E6">
        <w:t>&lt;CommonParameters&gt;</w:t>
      </w:r>
      <w:r w:rsidR="00873A01" w:rsidRPr="005101E6">
        <w:rPr>
          <w:rStyle w:val="GrammarText"/>
        </w:rPr>
        <w:t xml:space="preserve">  ]</w:t>
      </w:r>
    </w:p>
    <w:p w:rsidR="00873A01" w:rsidRPr="005101E6" w:rsidRDefault="00620CC9" w:rsidP="00873A01">
      <w:pPr>
        <w:pStyle w:val="Grammar"/>
        <w:rPr>
          <w:rStyle w:val="GrammarText"/>
        </w:rPr>
      </w:pPr>
      <w:r>
        <w:rPr>
          <w:rStyle w:val="Terminal"/>
        </w:rPr>
        <w:t>Move</w:t>
      </w:r>
      <w:r w:rsidR="00873A01" w:rsidRPr="005101E6">
        <w:rPr>
          <w:rStyle w:val="Terminal"/>
        </w:rPr>
        <w:t>-Item</w:t>
      </w:r>
      <w:r w:rsidR="00873A01" w:rsidRPr="005101E6">
        <w:rPr>
          <w:rStyle w:val="GrammarText"/>
        </w:rPr>
        <w:t xml:space="preserve">  [  </w:t>
      </w:r>
      <w:r w:rsidR="00873A01" w:rsidRPr="005101E6">
        <w:rPr>
          <w:rStyle w:val="Terminal"/>
        </w:rPr>
        <w:t>-Path</w:t>
      </w:r>
      <w:r w:rsidR="00873A01" w:rsidRPr="005101E6">
        <w:rPr>
          <w:rStyle w:val="GrammarText"/>
        </w:rPr>
        <w:t xml:space="preserve">  ]  </w:t>
      </w:r>
      <w:r w:rsidR="00873A01" w:rsidRPr="005101E6">
        <w:t>&lt;string[]&gt;</w:t>
      </w:r>
      <w:r w:rsidR="00873A01" w:rsidRPr="005101E6">
        <w:rPr>
          <w:rStyle w:val="GrammarText"/>
        </w:rPr>
        <w:t xml:space="preserve">  [  [  </w:t>
      </w:r>
      <w:r w:rsidR="00873A01" w:rsidRPr="005101E6">
        <w:rPr>
          <w:rStyle w:val="Terminal"/>
        </w:rPr>
        <w:t>-Destination</w:t>
      </w:r>
      <w:r w:rsidR="00873A01" w:rsidRPr="005101E6">
        <w:rPr>
          <w:rStyle w:val="GrammarText"/>
        </w:rPr>
        <w:t xml:space="preserve">  ]  </w:t>
      </w:r>
      <w:r w:rsidR="00873A01" w:rsidRPr="005101E6">
        <w:t>&lt;string&gt;</w:t>
      </w:r>
      <w:r w:rsidR="00873A01" w:rsidRPr="005101E6">
        <w:rPr>
          <w:rStyle w:val="GrammarText"/>
        </w:rPr>
        <w:t xml:space="preserve">   ]</w:t>
      </w:r>
      <w:r w:rsidR="00873A01" w:rsidRPr="005101E6">
        <w:rPr>
          <w:rStyle w:val="GrammarText"/>
        </w:rPr>
        <w:br/>
        <w:t xml:space="preserve">[  </w:t>
      </w:r>
      <w:r w:rsidR="00873A01" w:rsidRPr="005101E6">
        <w:rPr>
          <w:rStyle w:val="Terminal"/>
        </w:rPr>
        <w:t>-Credential</w:t>
      </w:r>
      <w:r w:rsidR="00873A01" w:rsidRPr="005101E6">
        <w:rPr>
          <w:rStyle w:val="GrammarText"/>
        </w:rPr>
        <w:t xml:space="preserve">  </w:t>
      </w:r>
      <w:r w:rsidR="00873A01" w:rsidRPr="005101E6">
        <w:t>&lt;</w:t>
      </w:r>
      <w:r w:rsidR="00AC11EB">
        <w:t>Credential</w:t>
      </w:r>
      <w:r w:rsidR="00873A01" w:rsidRPr="005101E6">
        <w:t>&gt;</w:t>
      </w:r>
      <w:r w:rsidR="00873A01" w:rsidRPr="005101E6">
        <w:rPr>
          <w:rStyle w:val="GrammarText"/>
        </w:rPr>
        <w:t xml:space="preserve">  ]  [  </w:t>
      </w:r>
      <w:r w:rsidR="00873A01" w:rsidRPr="005101E6">
        <w:rPr>
          <w:rStyle w:val="Terminal"/>
        </w:rPr>
        <w:t>-Exclude</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-Filter</w:t>
      </w:r>
      <w:r w:rsidR="00873A01" w:rsidRPr="005101E6">
        <w:rPr>
          <w:rStyle w:val="GrammarText"/>
        </w:rPr>
        <w:t xml:space="preserve">  </w:t>
      </w:r>
      <w:r w:rsidR="00873A01" w:rsidRPr="005101E6">
        <w:t>&lt;string&gt;</w:t>
      </w:r>
      <w:r w:rsidR="00873A01" w:rsidRPr="005101E6">
        <w:rPr>
          <w:rStyle w:val="GrammarText"/>
        </w:rPr>
        <w:t xml:space="preserve">  ]</w:t>
      </w:r>
      <w:r w:rsidR="00873A01" w:rsidRPr="005101E6">
        <w:rPr>
          <w:rStyle w:val="GrammarText"/>
        </w:rPr>
        <w:br/>
        <w:t xml:space="preserve">[  </w:t>
      </w:r>
      <w:r w:rsidR="00873A01" w:rsidRPr="005101E6">
        <w:rPr>
          <w:rStyle w:val="Terminal"/>
        </w:rPr>
        <w:t>-Force</w:t>
      </w:r>
      <w:r w:rsidR="00873A01" w:rsidRPr="005101E6">
        <w:rPr>
          <w:rStyle w:val="GrammarText"/>
        </w:rPr>
        <w:t xml:space="preserve">  ]  [  </w:t>
      </w:r>
      <w:r w:rsidR="00873A01" w:rsidRPr="005101E6">
        <w:rPr>
          <w:rStyle w:val="Terminal"/>
        </w:rPr>
        <w:t>-Include</w:t>
      </w:r>
      <w:r w:rsidR="00873A01" w:rsidRPr="005101E6">
        <w:rPr>
          <w:rStyle w:val="GrammarText"/>
        </w:rPr>
        <w:t xml:space="preserve">  </w:t>
      </w:r>
      <w:r w:rsidR="00873A01" w:rsidRPr="005101E6">
        <w:t>&lt;string[]&gt;</w:t>
      </w:r>
      <w:r w:rsidR="00873A01" w:rsidRPr="005101E6">
        <w:rPr>
          <w:rStyle w:val="GrammarText"/>
        </w:rPr>
        <w:t xml:space="preserve">  ]  [  </w:t>
      </w:r>
      <w:r w:rsidR="00873A01" w:rsidRPr="005101E6">
        <w:rPr>
          <w:rStyle w:val="Terminal"/>
        </w:rPr>
        <w:t>-PassThru</w:t>
      </w:r>
      <w:r w:rsidR="00873A01" w:rsidRPr="005101E6">
        <w:rPr>
          <w:rStyle w:val="GrammarText"/>
        </w:rPr>
        <w:t xml:space="preserve">  ]  [  </w:t>
      </w:r>
      <w:r w:rsidR="00873A01" w:rsidRPr="005101E6">
        <w:rPr>
          <w:rStyle w:val="Terminal"/>
        </w:rPr>
        <w:t>-Confirm</w:t>
      </w:r>
      <w:r w:rsidR="00873A01" w:rsidRPr="005101E6">
        <w:rPr>
          <w:rStyle w:val="GrammarText"/>
        </w:rPr>
        <w:t xml:space="preserve">  ]</w:t>
      </w:r>
      <w:r w:rsidR="00B34381" w:rsidRPr="005101E6">
        <w:rPr>
          <w:rStyle w:val="GrammarText"/>
        </w:rPr>
        <w:t xml:space="preserve">  </w:t>
      </w:r>
      <w:r w:rsidR="00873A01" w:rsidRPr="005101E6">
        <w:rPr>
          <w:rStyle w:val="GrammarText"/>
        </w:rPr>
        <w:t xml:space="preserve">[  </w:t>
      </w:r>
      <w:r w:rsidR="00873A01" w:rsidRPr="005101E6">
        <w:rPr>
          <w:rStyle w:val="Terminal"/>
        </w:rPr>
        <w:t>-WhatIf</w:t>
      </w:r>
      <w:r w:rsidR="00873A01" w:rsidRPr="005101E6">
        <w:rPr>
          <w:rStyle w:val="GrammarText"/>
        </w:rPr>
        <w:t xml:space="preserve">  ]</w:t>
      </w:r>
      <w:r w:rsidR="00B34381" w:rsidRPr="005101E6">
        <w:rPr>
          <w:rStyle w:val="GrammarText"/>
        </w:rPr>
        <w:br/>
      </w:r>
      <w:r w:rsidR="00873A01" w:rsidRPr="005101E6">
        <w:rPr>
          <w:rStyle w:val="GrammarText"/>
        </w:rPr>
        <w:t xml:space="preserve">[  </w:t>
      </w:r>
      <w:r w:rsidR="00873A01" w:rsidRPr="005101E6">
        <w:t>&lt;CommonParameters&gt;</w:t>
      </w:r>
      <w:r w:rsidR="00873A01" w:rsidRPr="005101E6">
        <w:rPr>
          <w:rStyle w:val="GrammarText"/>
        </w:rPr>
        <w:t xml:space="preserve">  ]</w:t>
      </w:r>
    </w:p>
    <w:p w:rsidR="00873A01" w:rsidRPr="005101E6" w:rsidRDefault="00C02370" w:rsidP="00873A01">
      <w:pPr>
        <w:pStyle w:val="subhead"/>
      </w:pPr>
      <w:r w:rsidRPr="005101E6">
        <w:t>Description:</w:t>
      </w:r>
    </w:p>
    <w:p w:rsidR="00E61002" w:rsidRPr="005101E6" w:rsidRDefault="00873A01" w:rsidP="00E61002">
      <w:r w:rsidRPr="005101E6">
        <w:t xml:space="preserve">This cmdlet </w:t>
      </w:r>
      <w:r w:rsidR="00E61002" w:rsidRPr="005101E6">
        <w:t>moves one more items (including their properties, contents, and child items) from one location to another location. The locations must be supported by the same provider. Moving an item involves adding it to the new location and deleting it from its original location.</w:t>
      </w:r>
    </w:p>
    <w:p w:rsidR="00873A01" w:rsidRPr="005101E6" w:rsidRDefault="00873A01" w:rsidP="00873A01">
      <w:pPr>
        <w:pStyle w:val="subhead"/>
      </w:pPr>
      <w:r w:rsidRPr="005101E6">
        <w:t>Parameters:</w:t>
      </w:r>
    </w:p>
    <w:p w:rsidR="00873A01" w:rsidRPr="005101E6" w:rsidRDefault="00873A01" w:rsidP="00873A01">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Default value: None</w:t>
            </w:r>
          </w:p>
        </w:tc>
      </w:tr>
      <w:tr w:rsidR="00873A01" w:rsidRPr="005101E6" w:rsidTr="00247C44">
        <w:tc>
          <w:tcPr>
            <w:tcW w:w="594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-Destination</w:t>
      </w:r>
      <w:r w:rsidRPr="005101E6">
        <w:t xml:space="preserve">  </w:t>
      </w:r>
      <w:r w:rsidRPr="005101E6">
        <w:rPr>
          <w:rStyle w:val="Production"/>
        </w:rPr>
        <w:t>&lt;string&gt;</w:t>
      </w:r>
      <w:r w:rsidRPr="005101E6">
        <w:t xml:space="preserve"> — Specifies the destination path of the </w:t>
      </w:r>
      <w:r w:rsidR="009F741F" w:rsidRPr="005101E6">
        <w:t>move</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2</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1</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247C44">
            <w:r w:rsidRPr="005101E6">
              <w:t>Accept wildcard characters: Yes</w:t>
            </w:r>
          </w:p>
        </w:tc>
      </w:tr>
    </w:tbl>
    <w:p w:rsidR="00873A01" w:rsidRPr="005101E6" w:rsidRDefault="00873A01" w:rsidP="00873A01">
      <w:pPr>
        <w:rPr>
          <w:rStyle w:val="Codefragment"/>
        </w:rPr>
      </w:pPr>
    </w:p>
    <w:p w:rsidR="00873A01" w:rsidRPr="005101E6" w:rsidRDefault="00873A01" w:rsidP="00873A01">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Named</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No</w:t>
            </w:r>
          </w:p>
        </w:tc>
        <w:tc>
          <w:tcPr>
            <w:tcW w:w="329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-Force</w:t>
      </w:r>
      <w:r w:rsidRPr="005101E6">
        <w:t xml:space="preserve">  [  </w:t>
      </w:r>
      <w:r w:rsidRPr="005101E6">
        <w:rPr>
          <w:rStyle w:val="Production"/>
        </w:rPr>
        <w:t>&lt;SwitchParameter&gt;</w:t>
      </w:r>
      <w:r w:rsidRPr="005101E6">
        <w:t xml:space="preserve">  ] — </w:t>
      </w:r>
      <w:r w:rsidR="009F741F" w:rsidRPr="005101E6">
        <w:t>Allows the cmdlet to move an item that writes over an existing read-only item.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1</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247C44">
            <w:r w:rsidRPr="005101E6">
              <w:t>Accept wildcard characters: Yes</w:t>
            </w:r>
          </w:p>
        </w:tc>
      </w:tr>
    </w:tbl>
    <w:p w:rsidR="00873A01" w:rsidRPr="005101E6" w:rsidRDefault="00873A01" w:rsidP="00873A01">
      <w:pPr>
        <w:rPr>
          <w:rStyle w:val="Codefragment"/>
        </w:rPr>
      </w:pPr>
    </w:p>
    <w:p w:rsidR="00873A01" w:rsidRPr="005101E6" w:rsidRDefault="00873A01" w:rsidP="00873A01">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to be </w:t>
      </w:r>
      <w:r w:rsidR="009F741F" w:rsidRPr="005101E6">
        <w:t>moved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 xml:space="preserve">Position/Named: </w:t>
            </w:r>
            <w:r w:rsidR="00F15359">
              <w:t>Named</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F15359">
            <w:r w:rsidRPr="005101E6">
              <w:t xml:space="preserve">Accept wildcard characters: </w:t>
            </w:r>
            <w:r w:rsidR="00F15359">
              <w:t>No</w:t>
            </w:r>
          </w:p>
        </w:tc>
      </w:tr>
    </w:tbl>
    <w:p w:rsidR="00873A01" w:rsidRPr="005101E6" w:rsidRDefault="00873A01" w:rsidP="00873A01">
      <w:pPr>
        <w:rPr>
          <w:rStyle w:val="Codefragment"/>
        </w:rPr>
      </w:pPr>
    </w:p>
    <w:p w:rsidR="00873A01" w:rsidRPr="005101E6" w:rsidRDefault="00873A01" w:rsidP="00873A01">
      <w:r w:rsidRPr="005101E6">
        <w:rPr>
          <w:rStyle w:val="Codefragment"/>
        </w:rPr>
        <w:lastRenderedPageBreak/>
        <w:t>-PassThru</w:t>
      </w:r>
      <w:r w:rsidRPr="005101E6">
        <w:t xml:space="preserve">  [  </w:t>
      </w:r>
      <w:r w:rsidRPr="005101E6">
        <w:rPr>
          <w:rStyle w:val="Production"/>
        </w:rPr>
        <w:t>&lt;SwitchParameter&gt;</w:t>
      </w:r>
      <w:r w:rsidRPr="005101E6">
        <w:t xml:space="preserve">  ] — Returns one or more objects representing the </w:t>
      </w:r>
      <w:r w:rsidR="009F741F" w:rsidRPr="005101E6">
        <w:t>moved</w:t>
      </w:r>
      <w:r w:rsidRPr="005101E6">
        <w:t xml:space="preserve"> items.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Codefragment"/>
        </w:rPr>
        <w:t>-Path</w:t>
      </w:r>
      <w:r w:rsidRPr="005101E6">
        <w:t xml:space="preserve">  </w:t>
      </w:r>
      <w:r w:rsidRPr="005101E6">
        <w:rPr>
          <w:rStyle w:val="Production"/>
        </w:rPr>
        <w:t>&lt;string[]&gt;</w:t>
      </w:r>
      <w:r w:rsidRPr="005101E6">
        <w:t xml:space="preserve"> — Specifies the path(s) to the item(s) to be </w:t>
      </w:r>
      <w:r w:rsidR="009F741F" w:rsidRPr="005101E6">
        <w:t>moved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73A01" w:rsidRPr="005101E6" w:rsidTr="00247C44">
        <w:tc>
          <w:tcPr>
            <w:tcW w:w="2916" w:type="dxa"/>
          </w:tcPr>
          <w:p w:rsidR="00873A01" w:rsidRPr="005101E6" w:rsidRDefault="00873A01" w:rsidP="00247C44">
            <w:r w:rsidRPr="005101E6">
              <w:t xml:space="preserve">Required: Yes  </w:t>
            </w:r>
          </w:p>
        </w:tc>
        <w:tc>
          <w:tcPr>
            <w:tcW w:w="3474" w:type="dxa"/>
          </w:tcPr>
          <w:p w:rsidR="00873A01" w:rsidRPr="005101E6" w:rsidRDefault="00873A01" w:rsidP="00247C44">
            <w:r w:rsidRPr="005101E6">
              <w:t>Position/Named: Position 1</w:t>
            </w:r>
          </w:p>
        </w:tc>
        <w:tc>
          <w:tcPr>
            <w:tcW w:w="3294" w:type="dxa"/>
          </w:tcPr>
          <w:p w:rsidR="00873A01" w:rsidRPr="005101E6" w:rsidRDefault="00873A01" w:rsidP="00247C44">
            <w:r w:rsidRPr="005101E6">
              <w:t>Default value: None</w:t>
            </w:r>
          </w:p>
        </w:tc>
      </w:tr>
      <w:tr w:rsidR="00873A01" w:rsidRPr="005101E6" w:rsidTr="00247C44">
        <w:tc>
          <w:tcPr>
            <w:tcW w:w="6390" w:type="dxa"/>
            <w:gridSpan w:val="2"/>
          </w:tcPr>
          <w:p w:rsidR="00873A01" w:rsidRPr="005101E6" w:rsidRDefault="00873A01"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73A01" w:rsidRPr="005101E6" w:rsidRDefault="00873A01" w:rsidP="00247C44">
            <w:r w:rsidRPr="005101E6">
              <w:t>Accept wildcard characters: Yes</w:t>
            </w:r>
          </w:p>
        </w:tc>
      </w:tr>
    </w:tbl>
    <w:p w:rsidR="00873A01" w:rsidRPr="005101E6" w:rsidRDefault="00873A01" w:rsidP="00873A01">
      <w:pPr>
        <w:rPr>
          <w:rStyle w:val="Codefragment"/>
        </w:rPr>
      </w:pPr>
    </w:p>
    <w:p w:rsidR="00873A01" w:rsidRPr="005101E6" w:rsidRDefault="00873A01" w:rsidP="00873A01">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73A01" w:rsidRPr="005101E6" w:rsidTr="00247C44">
        <w:tc>
          <w:tcPr>
            <w:tcW w:w="2916" w:type="dxa"/>
          </w:tcPr>
          <w:p w:rsidR="00873A01" w:rsidRPr="005101E6" w:rsidRDefault="00873A01" w:rsidP="00247C44">
            <w:r w:rsidRPr="005101E6">
              <w:t xml:space="preserve">Required: No  </w:t>
            </w:r>
          </w:p>
        </w:tc>
        <w:tc>
          <w:tcPr>
            <w:tcW w:w="3024" w:type="dxa"/>
          </w:tcPr>
          <w:p w:rsidR="00873A01" w:rsidRPr="005101E6" w:rsidRDefault="00873A01" w:rsidP="00247C44">
            <w:r w:rsidRPr="005101E6">
              <w:t>Position/Named: Named</w:t>
            </w:r>
          </w:p>
        </w:tc>
        <w:tc>
          <w:tcPr>
            <w:tcW w:w="3744" w:type="dxa"/>
          </w:tcPr>
          <w:p w:rsidR="00873A01" w:rsidRPr="005101E6" w:rsidRDefault="00873A01" w:rsidP="00247C44">
            <w:r w:rsidRPr="005101E6">
              <w:t xml:space="preserve">Default value: </w:t>
            </w:r>
            <w:r w:rsidRPr="005101E6">
              <w:rPr>
                <w:rStyle w:val="Codefragment"/>
              </w:rPr>
              <w:t>$true</w:t>
            </w:r>
          </w:p>
        </w:tc>
      </w:tr>
      <w:tr w:rsidR="00873A01" w:rsidRPr="005101E6" w:rsidTr="00247C44">
        <w:tc>
          <w:tcPr>
            <w:tcW w:w="5940" w:type="dxa"/>
            <w:gridSpan w:val="2"/>
          </w:tcPr>
          <w:p w:rsidR="00873A01" w:rsidRPr="005101E6" w:rsidRDefault="00873A01" w:rsidP="00247C44">
            <w:r w:rsidRPr="005101E6">
              <w:t>Accept pipeline input: No</w:t>
            </w:r>
          </w:p>
        </w:tc>
        <w:tc>
          <w:tcPr>
            <w:tcW w:w="3744" w:type="dxa"/>
          </w:tcPr>
          <w:p w:rsidR="00873A01" w:rsidRPr="005101E6" w:rsidRDefault="00873A01" w:rsidP="00247C44">
            <w:r w:rsidRPr="005101E6">
              <w:t>Accept wildcard characters: No</w:t>
            </w:r>
          </w:p>
        </w:tc>
      </w:tr>
    </w:tbl>
    <w:p w:rsidR="00873A01" w:rsidRPr="005101E6" w:rsidRDefault="00873A01" w:rsidP="00873A01">
      <w:pPr>
        <w:rPr>
          <w:rStyle w:val="Codefragment"/>
        </w:rPr>
      </w:pPr>
    </w:p>
    <w:p w:rsidR="00873A01" w:rsidRPr="005101E6" w:rsidRDefault="00873A01" w:rsidP="00873A01">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873A01" w:rsidRPr="005101E6" w:rsidRDefault="00873A01" w:rsidP="00873A01">
      <w:pPr>
        <w:pStyle w:val="subhead"/>
      </w:pPr>
      <w:r w:rsidRPr="005101E6">
        <w:t>Inputs:</w:t>
      </w:r>
    </w:p>
    <w:p w:rsidR="00873A01" w:rsidRPr="005101E6" w:rsidRDefault="00873A01" w:rsidP="00873A01">
      <w:r w:rsidRPr="005101E6">
        <w:t xml:space="preserve">A path (but not literal path) can be </w:t>
      </w:r>
      <w:r w:rsidR="00AC0B5D" w:rsidRPr="00AC0B5D">
        <w:t>written</w:t>
      </w:r>
      <w:r w:rsidR="00AC0B5D">
        <w:t xml:space="preserve"> to</w:t>
      </w:r>
      <w:r w:rsidRPr="005101E6">
        <w:t xml:space="preserve"> the pipeline to </w:t>
      </w:r>
      <w:r w:rsidR="00396BF1" w:rsidRPr="005101E6">
        <w:t>Move</w:t>
      </w:r>
      <w:r w:rsidRPr="005101E6">
        <w:t>-Item.</w:t>
      </w:r>
    </w:p>
    <w:p w:rsidR="00873A01" w:rsidRPr="005101E6" w:rsidRDefault="00873A01" w:rsidP="00873A01">
      <w:pPr>
        <w:pStyle w:val="subhead"/>
      </w:pPr>
      <w:r w:rsidRPr="005101E6">
        <w:t>Outputs:</w:t>
      </w:r>
    </w:p>
    <w:p w:rsidR="00873A01" w:rsidRPr="005101E6" w:rsidRDefault="00873A01" w:rsidP="00873A01">
      <w:r w:rsidRPr="005101E6">
        <w:t xml:space="preserve">If </w:t>
      </w:r>
      <w:r w:rsidRPr="005101E6">
        <w:rPr>
          <w:rStyle w:val="Codefragment"/>
        </w:rPr>
        <w:t>PassThru</w:t>
      </w:r>
      <w:r w:rsidRPr="005101E6">
        <w:t xml:space="preserve"> is present, a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Pr="005101E6">
        <w:t xml:space="preserve">that describes the item(s) </w:t>
      </w:r>
      <w:r w:rsidR="00396BF1" w:rsidRPr="005101E6">
        <w:t>moved</w:t>
      </w:r>
      <w:r w:rsidRPr="005101E6">
        <w:t>.</w:t>
      </w:r>
    </w:p>
    <w:p w:rsidR="00873A01" w:rsidRPr="005101E6" w:rsidRDefault="004D4F70" w:rsidP="00873A01">
      <w:pPr>
        <w:pStyle w:val="subhead"/>
      </w:pPr>
      <w:r w:rsidRPr="005101E6">
        <w:t>Examples:</w:t>
      </w:r>
    </w:p>
    <w:p w:rsidR="00C86F63" w:rsidRPr="00C86F63" w:rsidRDefault="00C86F63" w:rsidP="00C86F63">
      <w:pPr>
        <w:pStyle w:val="Code"/>
      </w:pPr>
      <w:r w:rsidRPr="005101E6">
        <w:t>Move -Item -Path "J:\Test\*","J:\Test3\*" -Destination "J:\"</w:t>
      </w:r>
      <w:r w:rsidRPr="005101E6">
        <w:br/>
        <w:t>Move -Item -Path "E:\Temp\*" -Destination "J:\Test"</w:t>
      </w:r>
    </w:p>
    <w:p w:rsidR="002A620B" w:rsidRPr="005101E6" w:rsidRDefault="002A620B" w:rsidP="00403AD4">
      <w:pPr>
        <w:pStyle w:val="Heading2"/>
      </w:pPr>
      <w:bookmarkStart w:id="925" w:name="_Ref255313046"/>
      <w:bookmarkStart w:id="926" w:name="_Ref255741718"/>
      <w:bookmarkStart w:id="927" w:name="_Toc332989045"/>
      <w:r w:rsidRPr="005101E6">
        <w:t>New-Alias</w:t>
      </w:r>
      <w:bookmarkEnd w:id="915"/>
      <w:bookmarkEnd w:id="925"/>
      <w:r w:rsidR="00C55DC0" w:rsidRPr="005101E6">
        <w:t xml:space="preserve"> (alias nal)</w:t>
      </w:r>
      <w:bookmarkEnd w:id="926"/>
      <w:bookmarkEnd w:id="927"/>
    </w:p>
    <w:p w:rsidR="004268B4" w:rsidRPr="005101E6" w:rsidRDefault="004268B4" w:rsidP="004268B4">
      <w:pPr>
        <w:pStyle w:val="subhead"/>
      </w:pPr>
      <w:r w:rsidRPr="005101E6">
        <w:t>Synopsis:</w:t>
      </w:r>
    </w:p>
    <w:p w:rsidR="00D732F9" w:rsidRPr="005101E6" w:rsidRDefault="00D732F9" w:rsidP="00D732F9">
      <w:r w:rsidRPr="005101E6">
        <w:t>Creates a new alias.</w:t>
      </w:r>
    </w:p>
    <w:p w:rsidR="004268B4" w:rsidRPr="005101E6" w:rsidRDefault="00E61E13" w:rsidP="004268B4">
      <w:pPr>
        <w:pStyle w:val="subhead"/>
      </w:pPr>
      <w:r w:rsidRPr="005101E6">
        <w:t>Syntax:</w:t>
      </w:r>
    </w:p>
    <w:p w:rsidR="004268B4" w:rsidRPr="005101E6" w:rsidRDefault="004268B4" w:rsidP="004268B4">
      <w:pPr>
        <w:pStyle w:val="Grammar"/>
      </w:pPr>
      <w:r w:rsidRPr="005101E6">
        <w:rPr>
          <w:rStyle w:val="Terminal"/>
        </w:rPr>
        <w:t>New-Alias</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w:t>
      </w:r>
      <w:r w:rsidR="004969F8" w:rsidRPr="005101E6">
        <w:t>string</w:t>
      </w:r>
      <w:r w:rsidRPr="005101E6">
        <w:t>&gt;</w:t>
      </w:r>
      <w:r w:rsidRPr="005101E6">
        <w:rPr>
          <w:rStyle w:val="GrammarText"/>
        </w:rPr>
        <w:t xml:space="preserve">  ]  [  </w:t>
      </w:r>
      <w:r w:rsidRPr="005101E6">
        <w:rPr>
          <w:rStyle w:val="Terminal"/>
        </w:rPr>
        <w:t>-Description</w:t>
      </w:r>
      <w:r w:rsidRPr="005101E6">
        <w:rPr>
          <w:rStyle w:val="GrammarText"/>
        </w:rPr>
        <w:t xml:space="preserve">  </w:t>
      </w:r>
      <w:r w:rsidRPr="005101E6">
        <w:t>&lt;string&gt;</w:t>
      </w:r>
      <w:r w:rsidRPr="005101E6">
        <w:rPr>
          <w:rStyle w:val="GrammarText"/>
        </w:rPr>
        <w:t xml:space="preserve">  ]</w:t>
      </w:r>
      <w:r w:rsidRPr="005101E6">
        <w:br/>
      </w:r>
      <w:r w:rsidRPr="005101E6">
        <w:rPr>
          <w:rStyle w:val="GrammarText"/>
        </w:rPr>
        <w:t xml:space="preserve">[  </w:t>
      </w:r>
      <w:r w:rsidRPr="005101E6">
        <w:rPr>
          <w:rStyle w:val="Terminal"/>
        </w:rPr>
        <w:t>-Force</w:t>
      </w:r>
      <w:r w:rsidRPr="005101E6">
        <w:rPr>
          <w:rStyle w:val="GrammarText"/>
        </w:rPr>
        <w:t xml:space="preserve">  ]  [  </w:t>
      </w:r>
      <w:r w:rsidRPr="005101E6">
        <w:rPr>
          <w:rStyle w:val="Terminal"/>
        </w:rPr>
        <w:t>-Option</w:t>
      </w:r>
      <w:r w:rsidRPr="005101E6">
        <w:rPr>
          <w:rStyle w:val="GrammarText"/>
        </w:rPr>
        <w:t xml:space="preserve">  {  </w:t>
      </w:r>
      <w:r w:rsidRPr="005101E6">
        <w:rPr>
          <w:rStyle w:val="Terminal"/>
        </w:rPr>
        <w:t>None</w:t>
      </w:r>
      <w:r w:rsidRPr="005101E6">
        <w:rPr>
          <w:rStyle w:val="GrammarText"/>
        </w:rPr>
        <w:t xml:space="preserve">  |  </w:t>
      </w:r>
      <w:r w:rsidRPr="005101E6">
        <w:rPr>
          <w:rStyle w:val="Terminal"/>
        </w:rPr>
        <w:t>ReadOnly</w:t>
      </w:r>
      <w:r w:rsidRPr="005101E6">
        <w:rPr>
          <w:rStyle w:val="GrammarText"/>
        </w:rPr>
        <w:t xml:space="preserve">  |  </w:t>
      </w:r>
      <w:r w:rsidRPr="005101E6">
        <w:rPr>
          <w:rStyle w:val="Terminal"/>
        </w:rPr>
        <w:t>Constant</w:t>
      </w:r>
      <w:r w:rsidRPr="005101E6">
        <w:rPr>
          <w:rStyle w:val="GrammarText"/>
        </w:rPr>
        <w:t xml:space="preserve">  |  </w:t>
      </w:r>
      <w:r w:rsidRPr="005101E6">
        <w:rPr>
          <w:rStyle w:val="Terminal"/>
        </w:rPr>
        <w:t>Private</w:t>
      </w:r>
      <w:r w:rsidRPr="005101E6">
        <w:rPr>
          <w:rStyle w:val="GrammarText"/>
        </w:rPr>
        <w:t xml:space="preserve">  |  </w:t>
      </w:r>
      <w:r w:rsidRPr="005101E6">
        <w:rPr>
          <w:rStyle w:val="Terminal"/>
        </w:rPr>
        <w:t>AllScope</w:t>
      </w:r>
      <w:r w:rsidRPr="005101E6">
        <w:rPr>
          <w:rStyle w:val="GrammarText"/>
        </w:rPr>
        <w:t xml:space="preserve">  }  ]</w:t>
      </w:r>
      <w:r w:rsidRPr="005101E6">
        <w:br/>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4268B4" w:rsidRPr="005101E6" w:rsidRDefault="00C02370" w:rsidP="004268B4">
      <w:pPr>
        <w:pStyle w:val="subhead"/>
      </w:pPr>
      <w:r w:rsidRPr="005101E6">
        <w:t>Description:</w:t>
      </w:r>
    </w:p>
    <w:p w:rsidR="004268B4" w:rsidRPr="005101E6" w:rsidRDefault="00D732F9" w:rsidP="004268B4">
      <w:r w:rsidRPr="005101E6">
        <w:t>This cmdlet creates a new alias</w:t>
      </w:r>
      <w:r w:rsidR="00DE4CF4" w:rsidRPr="005101E6">
        <w:t xml:space="preserve"> for a cmdlet or command element</w:t>
      </w:r>
      <w:r w:rsidR="00F76967" w:rsidRPr="005101E6">
        <w:t>, and allows various characteristics of that alias to be specified.</w:t>
      </w:r>
    </w:p>
    <w:p w:rsidR="004268B4" w:rsidRPr="005101E6" w:rsidRDefault="004268B4" w:rsidP="004268B4">
      <w:pPr>
        <w:pStyle w:val="subhead"/>
      </w:pPr>
      <w:r w:rsidRPr="005101E6">
        <w:lastRenderedPageBreak/>
        <w:t>Parameters:</w:t>
      </w:r>
    </w:p>
    <w:p w:rsidR="00EB399D" w:rsidRPr="005101E6" w:rsidRDefault="00EB399D" w:rsidP="00EB399D">
      <w:r w:rsidRPr="005101E6">
        <w:rPr>
          <w:rStyle w:val="Codefragment"/>
        </w:rPr>
        <w:t>-Confirm</w:t>
      </w:r>
      <w:r w:rsidRPr="005101E6">
        <w:t xml:space="preserve">  [  </w:t>
      </w:r>
      <w:r w:rsidRPr="005101E6">
        <w:rPr>
          <w:rStyle w:val="Production"/>
        </w:rPr>
        <w:t>&lt;SwitchParameter&gt;</w:t>
      </w:r>
      <w:r w:rsidRPr="005101E6">
        <w:t xml:space="preserve">  ] — 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B399D" w:rsidRPr="005101E6" w:rsidTr="00DA353F">
        <w:tc>
          <w:tcPr>
            <w:tcW w:w="2916" w:type="dxa"/>
          </w:tcPr>
          <w:p w:rsidR="00EB399D" w:rsidRPr="005101E6" w:rsidRDefault="00EB399D" w:rsidP="00DA353F">
            <w:r w:rsidRPr="005101E6">
              <w:t xml:space="preserve">Required: No  </w:t>
            </w:r>
          </w:p>
        </w:tc>
        <w:tc>
          <w:tcPr>
            <w:tcW w:w="3024" w:type="dxa"/>
          </w:tcPr>
          <w:p w:rsidR="00EB399D" w:rsidRPr="005101E6" w:rsidRDefault="00EB399D" w:rsidP="00DA353F">
            <w:r w:rsidRPr="005101E6">
              <w:t>Position/Named: Named</w:t>
            </w:r>
          </w:p>
        </w:tc>
        <w:tc>
          <w:tcPr>
            <w:tcW w:w="3744" w:type="dxa"/>
          </w:tcPr>
          <w:p w:rsidR="00EB399D" w:rsidRPr="005101E6" w:rsidRDefault="00EB399D" w:rsidP="00DA353F">
            <w:r w:rsidRPr="005101E6">
              <w:t xml:space="preserve">Default value: </w:t>
            </w:r>
            <w:r w:rsidRPr="005101E6">
              <w:rPr>
                <w:rStyle w:val="Codefragment"/>
              </w:rPr>
              <w:t>$true</w:t>
            </w:r>
          </w:p>
        </w:tc>
      </w:tr>
      <w:tr w:rsidR="00EB399D" w:rsidRPr="005101E6" w:rsidTr="00DA353F">
        <w:tc>
          <w:tcPr>
            <w:tcW w:w="5940" w:type="dxa"/>
            <w:gridSpan w:val="2"/>
          </w:tcPr>
          <w:p w:rsidR="00EB399D" w:rsidRPr="005101E6" w:rsidRDefault="00EB399D" w:rsidP="00DA353F">
            <w:r w:rsidRPr="005101E6">
              <w:t>Accept pipeline input: No</w:t>
            </w:r>
          </w:p>
        </w:tc>
        <w:tc>
          <w:tcPr>
            <w:tcW w:w="374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EB399D" w:rsidRPr="005101E6" w:rsidRDefault="00EB399D" w:rsidP="00EB399D">
      <w:r w:rsidRPr="005101E6">
        <w:rPr>
          <w:rStyle w:val="Codefragment"/>
        </w:rPr>
        <w:t>-Description</w:t>
      </w:r>
      <w:r w:rsidRPr="005101E6">
        <w:t xml:space="preserve">  </w:t>
      </w:r>
      <w:r w:rsidRPr="005101E6">
        <w:rPr>
          <w:rStyle w:val="Production"/>
        </w:rPr>
        <w:t>&lt;string&gt;</w:t>
      </w:r>
      <w:r w:rsidRPr="005101E6">
        <w:t xml:space="preserve"> — Specifies a description of the alias.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B399D" w:rsidRPr="005101E6" w:rsidTr="00DA353F">
        <w:tc>
          <w:tcPr>
            <w:tcW w:w="2916" w:type="dxa"/>
          </w:tcPr>
          <w:p w:rsidR="00EB399D" w:rsidRPr="005101E6" w:rsidRDefault="00EB399D" w:rsidP="00DA353F">
            <w:r w:rsidRPr="005101E6">
              <w:t xml:space="preserve">Required: No  </w:t>
            </w:r>
          </w:p>
        </w:tc>
        <w:tc>
          <w:tcPr>
            <w:tcW w:w="3474" w:type="dxa"/>
          </w:tcPr>
          <w:p w:rsidR="00EB399D" w:rsidRPr="005101E6" w:rsidRDefault="00EB399D" w:rsidP="00DA353F">
            <w:r w:rsidRPr="005101E6">
              <w:t>Position/Named: Named</w:t>
            </w:r>
          </w:p>
        </w:tc>
        <w:tc>
          <w:tcPr>
            <w:tcW w:w="3294" w:type="dxa"/>
          </w:tcPr>
          <w:p w:rsidR="00EB399D" w:rsidRPr="005101E6" w:rsidRDefault="00EB399D" w:rsidP="00DA353F">
            <w:r w:rsidRPr="005101E6">
              <w:t>Default value: None</w:t>
            </w:r>
          </w:p>
        </w:tc>
      </w:tr>
      <w:tr w:rsidR="00EB399D" w:rsidRPr="005101E6" w:rsidTr="00DA353F">
        <w:tc>
          <w:tcPr>
            <w:tcW w:w="6390" w:type="dxa"/>
            <w:gridSpan w:val="2"/>
          </w:tcPr>
          <w:p w:rsidR="00EB399D" w:rsidRPr="005101E6" w:rsidRDefault="00EB399D" w:rsidP="00DA353F">
            <w:r w:rsidRPr="005101E6">
              <w:t>Accept pipeline input: No</w:t>
            </w:r>
          </w:p>
        </w:tc>
        <w:tc>
          <w:tcPr>
            <w:tcW w:w="329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EB399D" w:rsidRPr="005101E6" w:rsidRDefault="00EB399D" w:rsidP="00EB399D">
      <w:r w:rsidRPr="005101E6">
        <w:rPr>
          <w:rStyle w:val="Codefragment"/>
        </w:rPr>
        <w:t>-Force</w:t>
      </w:r>
      <w:r w:rsidRPr="005101E6">
        <w:t xml:space="preserve">  [  </w:t>
      </w:r>
      <w:r w:rsidRPr="005101E6">
        <w:rPr>
          <w:rStyle w:val="Production"/>
        </w:rPr>
        <w:t>&lt;SwitchParameter&gt;</w:t>
      </w:r>
      <w:r w:rsidRPr="005101E6">
        <w:t xml:space="preserve">  ] — This switch parameter allows an existing alias to be reassigned and/or its characteristics to be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B399D" w:rsidRPr="005101E6" w:rsidTr="00DA353F">
        <w:tc>
          <w:tcPr>
            <w:tcW w:w="2916" w:type="dxa"/>
          </w:tcPr>
          <w:p w:rsidR="00EB399D" w:rsidRPr="005101E6" w:rsidRDefault="00EB399D" w:rsidP="00DA353F">
            <w:r w:rsidRPr="005101E6">
              <w:t xml:space="preserve">Required: No  </w:t>
            </w:r>
          </w:p>
        </w:tc>
        <w:tc>
          <w:tcPr>
            <w:tcW w:w="3024" w:type="dxa"/>
          </w:tcPr>
          <w:p w:rsidR="00EB399D" w:rsidRPr="005101E6" w:rsidRDefault="00EB399D" w:rsidP="00DA353F">
            <w:r w:rsidRPr="005101E6">
              <w:t>Position/Named: Named</w:t>
            </w:r>
          </w:p>
        </w:tc>
        <w:tc>
          <w:tcPr>
            <w:tcW w:w="3744" w:type="dxa"/>
          </w:tcPr>
          <w:p w:rsidR="00EB399D" w:rsidRPr="005101E6" w:rsidRDefault="00EB399D" w:rsidP="00DA353F">
            <w:r w:rsidRPr="005101E6">
              <w:t xml:space="preserve">Default value: </w:t>
            </w:r>
            <w:r w:rsidRPr="005101E6">
              <w:rPr>
                <w:rStyle w:val="Codefragment"/>
              </w:rPr>
              <w:t>$true</w:t>
            </w:r>
          </w:p>
        </w:tc>
      </w:tr>
      <w:tr w:rsidR="00EB399D" w:rsidRPr="005101E6" w:rsidTr="00DA353F">
        <w:tc>
          <w:tcPr>
            <w:tcW w:w="5940" w:type="dxa"/>
            <w:gridSpan w:val="2"/>
          </w:tcPr>
          <w:p w:rsidR="00EB399D" w:rsidRPr="005101E6" w:rsidRDefault="00EB399D" w:rsidP="00DA353F">
            <w:r w:rsidRPr="005101E6">
              <w:t>Accept pipeline input: No</w:t>
            </w:r>
          </w:p>
        </w:tc>
        <w:tc>
          <w:tcPr>
            <w:tcW w:w="374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4268B4" w:rsidRPr="005101E6" w:rsidRDefault="004268B4" w:rsidP="004268B4">
      <w:r w:rsidRPr="005101E6">
        <w:rPr>
          <w:rStyle w:val="Codefragment"/>
        </w:rPr>
        <w:t>-Name</w:t>
      </w:r>
      <w:r w:rsidRPr="005101E6">
        <w:t xml:space="preserve">  </w:t>
      </w:r>
      <w:r w:rsidRPr="005101E6">
        <w:rPr>
          <w:rStyle w:val="Production"/>
        </w:rPr>
        <w:t>&lt;string&gt;</w:t>
      </w:r>
      <w:r w:rsidRPr="005101E6">
        <w:t xml:space="preserve"> — Specifies the name of the new </w:t>
      </w:r>
      <w:r w:rsidR="00EF6FF0" w:rsidRPr="005101E6">
        <w:t>alias.</w:t>
      </w:r>
      <w:r w:rsidR="004F2B24" w:rsidRPr="005101E6">
        <w:t xml:space="preserve"> (An alias is spelled like a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68B4" w:rsidRPr="005101E6" w:rsidTr="00104174">
        <w:tc>
          <w:tcPr>
            <w:tcW w:w="2916" w:type="dxa"/>
          </w:tcPr>
          <w:p w:rsidR="004268B4" w:rsidRPr="005101E6" w:rsidRDefault="004268B4" w:rsidP="00AF65B7">
            <w:r w:rsidRPr="005101E6">
              <w:t xml:space="preserve">Required: Yes  </w:t>
            </w:r>
          </w:p>
        </w:tc>
        <w:tc>
          <w:tcPr>
            <w:tcW w:w="3024" w:type="dxa"/>
          </w:tcPr>
          <w:p w:rsidR="004268B4" w:rsidRPr="005101E6" w:rsidRDefault="004268B4" w:rsidP="00AF65B7">
            <w:r w:rsidRPr="005101E6">
              <w:t>Position/Named: Position 1</w:t>
            </w:r>
          </w:p>
        </w:tc>
        <w:tc>
          <w:tcPr>
            <w:tcW w:w="3744" w:type="dxa"/>
          </w:tcPr>
          <w:p w:rsidR="004268B4" w:rsidRPr="005101E6" w:rsidRDefault="004268B4" w:rsidP="00AF65B7">
            <w:r w:rsidRPr="005101E6">
              <w:t>Default value: None</w:t>
            </w:r>
          </w:p>
        </w:tc>
      </w:tr>
      <w:tr w:rsidR="004268B4" w:rsidRPr="005101E6" w:rsidTr="00104174">
        <w:tc>
          <w:tcPr>
            <w:tcW w:w="5940" w:type="dxa"/>
            <w:gridSpan w:val="2"/>
          </w:tcPr>
          <w:p w:rsidR="004268B4" w:rsidRPr="005101E6" w:rsidRDefault="004268B4"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4268B4" w:rsidRPr="005101E6" w:rsidRDefault="004268B4" w:rsidP="00047E6E">
      <w:r w:rsidRPr="005101E6">
        <w:rPr>
          <w:rStyle w:val="Codefragment"/>
        </w:rPr>
        <w:t>-Option</w:t>
      </w:r>
      <w:r w:rsidRPr="005101E6">
        <w:t xml:space="preserve">  </w:t>
      </w:r>
      <w:r w:rsidRPr="005101E6">
        <w:rPr>
          <w:rStyle w:val="Production"/>
        </w:rPr>
        <w:t>&lt;ScopedItemOptions&gt;</w:t>
      </w:r>
      <w:r w:rsidRPr="005101E6">
        <w:t xml:space="preserve"> — Sets the value of the Options property of the new </w:t>
      </w:r>
      <w:r w:rsidR="00047E6E" w:rsidRPr="005101E6">
        <w:t>alias</w:t>
      </w:r>
      <w:r w:rsidRPr="005101E6">
        <w:t>. The valid values are:</w:t>
      </w:r>
    </w:p>
    <w:p w:rsidR="004268B4" w:rsidRPr="005101E6" w:rsidRDefault="004268B4" w:rsidP="004268B4">
      <w:pPr>
        <w:pStyle w:val="ListBullet"/>
      </w:pPr>
      <w:r w:rsidRPr="005101E6">
        <w:t>None: Sets no options.</w:t>
      </w:r>
    </w:p>
    <w:p w:rsidR="004268B4" w:rsidRPr="005101E6" w:rsidRDefault="004268B4" w:rsidP="004268B4">
      <w:pPr>
        <w:pStyle w:val="ListBullet"/>
      </w:pPr>
      <w:r w:rsidRPr="005101E6">
        <w:rPr>
          <w:rStyle w:val="Codefragment"/>
        </w:rPr>
        <w:t>ReadOnly</w:t>
      </w:r>
      <w:r w:rsidRPr="005101E6">
        <w:t xml:space="preserve">: The </w:t>
      </w:r>
      <w:r w:rsidR="00047E6E" w:rsidRPr="005101E6">
        <w:t>alias</w:t>
      </w:r>
      <w:r w:rsidRPr="005101E6">
        <w:t xml:space="preserve"> cannot be </w:t>
      </w:r>
      <w:r w:rsidR="00223937" w:rsidRPr="005101E6">
        <w:t xml:space="preserve">reassigned and its characteristics cannot be changed </w:t>
      </w:r>
      <w:r w:rsidRPr="005101E6">
        <w:t xml:space="preserve">except by using the </w:t>
      </w:r>
      <w:r w:rsidRPr="005101E6">
        <w:rPr>
          <w:rStyle w:val="Codefragment"/>
        </w:rPr>
        <w:t>Force</w:t>
      </w:r>
      <w:r w:rsidRPr="005101E6">
        <w:t xml:space="preserve"> parameter.</w:t>
      </w:r>
    </w:p>
    <w:p w:rsidR="004268B4" w:rsidRPr="005101E6" w:rsidRDefault="004268B4" w:rsidP="004268B4">
      <w:pPr>
        <w:pStyle w:val="ListBullet"/>
      </w:pPr>
      <w:r w:rsidRPr="005101E6">
        <w:rPr>
          <w:rStyle w:val="Codefragment"/>
        </w:rPr>
        <w:t>Constant</w:t>
      </w:r>
      <w:r w:rsidRPr="005101E6">
        <w:t xml:space="preserve">: The </w:t>
      </w:r>
      <w:r w:rsidR="00047E6E" w:rsidRPr="005101E6">
        <w:t xml:space="preserve">alias </w:t>
      </w:r>
      <w:r w:rsidRPr="005101E6">
        <w:t>cannot be deleted, and its characteristics cannot be changed.</w:t>
      </w:r>
    </w:p>
    <w:p w:rsidR="004268B4" w:rsidRPr="005101E6" w:rsidRDefault="004268B4" w:rsidP="004268B4">
      <w:pPr>
        <w:pStyle w:val="ListBullet"/>
      </w:pPr>
      <w:r w:rsidRPr="005101E6">
        <w:rPr>
          <w:rStyle w:val="Codefragment"/>
        </w:rPr>
        <w:t>Private</w:t>
      </w:r>
      <w:r w:rsidRPr="005101E6">
        <w:t xml:space="preserve">: The </w:t>
      </w:r>
      <w:r w:rsidR="00047E6E" w:rsidRPr="005101E6">
        <w:t xml:space="preserve">alias </w:t>
      </w:r>
      <w:r w:rsidRPr="005101E6">
        <w:t>is available only within the scope in which it is defined, and not in any child scopes.</w:t>
      </w:r>
    </w:p>
    <w:p w:rsidR="004268B4" w:rsidRPr="005101E6" w:rsidRDefault="004268B4" w:rsidP="004268B4">
      <w:pPr>
        <w:pStyle w:val="ListBullet"/>
      </w:pPr>
      <w:r w:rsidRPr="005101E6">
        <w:rPr>
          <w:rStyle w:val="Codefragment"/>
        </w:rPr>
        <w:t>AllScope</w:t>
      </w:r>
      <w:r w:rsidRPr="005101E6">
        <w:t xml:space="preserve">: The </w:t>
      </w:r>
      <w:r w:rsidR="00047E6E" w:rsidRPr="005101E6">
        <w:t xml:space="preserve">alias </w:t>
      </w:r>
      <w:r w:rsidRPr="005101E6">
        <w:t>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268B4" w:rsidRPr="005101E6" w:rsidTr="00104174">
        <w:tc>
          <w:tcPr>
            <w:tcW w:w="2916" w:type="dxa"/>
          </w:tcPr>
          <w:p w:rsidR="004268B4" w:rsidRPr="005101E6" w:rsidRDefault="004268B4" w:rsidP="00AF65B7">
            <w:r w:rsidRPr="005101E6">
              <w:t xml:space="preserve">Required: No  </w:t>
            </w:r>
          </w:p>
        </w:tc>
        <w:tc>
          <w:tcPr>
            <w:tcW w:w="3474" w:type="dxa"/>
          </w:tcPr>
          <w:p w:rsidR="004268B4" w:rsidRPr="005101E6" w:rsidRDefault="004268B4" w:rsidP="00AF65B7">
            <w:r w:rsidRPr="005101E6">
              <w:t>Position/Named: Named</w:t>
            </w:r>
          </w:p>
        </w:tc>
        <w:tc>
          <w:tcPr>
            <w:tcW w:w="3294" w:type="dxa"/>
          </w:tcPr>
          <w:p w:rsidR="004268B4" w:rsidRPr="005101E6" w:rsidRDefault="004268B4" w:rsidP="00AF65B7">
            <w:r w:rsidRPr="005101E6">
              <w:t>Default value: "None"</w:t>
            </w:r>
          </w:p>
        </w:tc>
      </w:tr>
      <w:tr w:rsidR="004268B4" w:rsidRPr="005101E6" w:rsidTr="00104174">
        <w:tc>
          <w:tcPr>
            <w:tcW w:w="6390" w:type="dxa"/>
            <w:gridSpan w:val="2"/>
          </w:tcPr>
          <w:p w:rsidR="004268B4" w:rsidRPr="005101E6" w:rsidRDefault="004268B4" w:rsidP="00AF65B7">
            <w:r w:rsidRPr="005101E6">
              <w:t>Accept pipeline input: No</w:t>
            </w:r>
          </w:p>
        </w:tc>
        <w:tc>
          <w:tcPr>
            <w:tcW w:w="3294" w:type="dxa"/>
          </w:tcPr>
          <w:p w:rsidR="004268B4" w:rsidRPr="005101E6" w:rsidRDefault="004268B4" w:rsidP="00AF65B7">
            <w:r w:rsidRPr="005101E6">
              <w:t>Accept wildcard characters: No</w:t>
            </w:r>
          </w:p>
        </w:tc>
      </w:tr>
    </w:tbl>
    <w:p w:rsidR="004268B4" w:rsidRPr="005101E6" w:rsidRDefault="004268B4" w:rsidP="000E25CA"/>
    <w:p w:rsidR="004268B4" w:rsidRPr="005101E6" w:rsidRDefault="004268B4" w:rsidP="004268B4">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w:t>
      </w:r>
      <w:r w:rsidR="00F72759" w:rsidRPr="005101E6">
        <w:t>alias</w:t>
      </w:r>
      <w:r w:rsidR="00CD2E27" w:rsidRPr="005101E6">
        <w:t xml:space="preserve">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00CD2E27" w:rsidRPr="005101E6">
        <w:t>)</w:t>
      </w:r>
      <w:r w:rsidRPr="005101E6">
        <w:t xml:space="preserve">. (Ordinarily, the cmdlet does not </w:t>
      </w:r>
      <w:r w:rsidR="00ED0482">
        <w:t>write</w:t>
      </w:r>
      <w:r w:rsidRPr="005101E6">
        <w:t xml:space="preserve"> any output to the pipeline.</w:t>
      </w:r>
      <w:r w:rsidR="00F32B73"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68B4" w:rsidRPr="005101E6" w:rsidTr="00104174">
        <w:tc>
          <w:tcPr>
            <w:tcW w:w="2916" w:type="dxa"/>
          </w:tcPr>
          <w:p w:rsidR="004268B4" w:rsidRPr="005101E6" w:rsidRDefault="004268B4" w:rsidP="00AF65B7">
            <w:r w:rsidRPr="005101E6">
              <w:t xml:space="preserve">Required: No  </w:t>
            </w:r>
          </w:p>
        </w:tc>
        <w:tc>
          <w:tcPr>
            <w:tcW w:w="3024" w:type="dxa"/>
          </w:tcPr>
          <w:p w:rsidR="004268B4" w:rsidRPr="005101E6" w:rsidRDefault="004268B4" w:rsidP="00AF65B7">
            <w:r w:rsidRPr="005101E6">
              <w:t>Position/Named: Named</w:t>
            </w:r>
          </w:p>
        </w:tc>
        <w:tc>
          <w:tcPr>
            <w:tcW w:w="3744" w:type="dxa"/>
          </w:tcPr>
          <w:p w:rsidR="004268B4" w:rsidRPr="005101E6" w:rsidRDefault="004268B4" w:rsidP="00AF65B7">
            <w:r w:rsidRPr="005101E6">
              <w:t xml:space="preserve">Default value: </w:t>
            </w:r>
            <w:r w:rsidRPr="005101E6">
              <w:rPr>
                <w:rStyle w:val="Codefragment"/>
              </w:rPr>
              <w:t>$true</w:t>
            </w:r>
          </w:p>
        </w:tc>
      </w:tr>
      <w:tr w:rsidR="004268B4" w:rsidRPr="005101E6" w:rsidTr="00104174">
        <w:tc>
          <w:tcPr>
            <w:tcW w:w="5940" w:type="dxa"/>
            <w:gridSpan w:val="2"/>
          </w:tcPr>
          <w:p w:rsidR="004268B4" w:rsidRPr="005101E6" w:rsidRDefault="004268B4" w:rsidP="00AF65B7">
            <w:r w:rsidRPr="005101E6">
              <w:lastRenderedPageBreak/>
              <w:t>Accept pipeline input: No</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4268B4" w:rsidRPr="005101E6" w:rsidRDefault="004268B4" w:rsidP="004268B4">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new </w:t>
      </w:r>
      <w:r w:rsidR="00920624" w:rsidRPr="005101E6">
        <w:t>alias</w:t>
      </w:r>
      <w:r w:rsidRPr="005101E6">
        <w:t xml:space="preserve">. </w:t>
      </w:r>
      <w:r w:rsidR="008C492F" w:rsidRPr="005101E6">
        <w:t xml:space="preserve">The valid values are </w:t>
      </w:r>
      <w:r w:rsidR="008C492F" w:rsidRPr="005101E6">
        <w:rPr>
          <w:rStyle w:val="Codefragment"/>
        </w:rPr>
        <w:t>"Global"</w:t>
      </w:r>
      <w:r w:rsidR="008C492F" w:rsidRPr="005101E6">
        <w:t xml:space="preserve">, </w:t>
      </w:r>
      <w:r w:rsidR="008C492F" w:rsidRPr="005101E6">
        <w:rPr>
          <w:rStyle w:val="Codefragment"/>
        </w:rPr>
        <w:t>"Script"</w:t>
      </w:r>
      <w:r w:rsidR="008C492F" w:rsidRPr="005101E6">
        <w:t xml:space="preserve">, </w:t>
      </w:r>
      <w:r w:rsidR="00BE343A" w:rsidRPr="005101E6">
        <w:t xml:space="preserve"> and </w:t>
      </w:r>
      <w:r w:rsidR="008C492F" w:rsidRPr="005101E6">
        <w:rPr>
          <w:rStyle w:val="Codefragment"/>
        </w:rPr>
        <w:t>"Local"</w:t>
      </w:r>
      <w:r w:rsidR="008C492F"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008C492F"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68B4" w:rsidRPr="005101E6" w:rsidTr="00104174">
        <w:tc>
          <w:tcPr>
            <w:tcW w:w="2916" w:type="dxa"/>
          </w:tcPr>
          <w:p w:rsidR="004268B4" w:rsidRPr="005101E6" w:rsidRDefault="004268B4" w:rsidP="00AF65B7">
            <w:r w:rsidRPr="005101E6">
              <w:t xml:space="preserve">Required: No  </w:t>
            </w:r>
          </w:p>
        </w:tc>
        <w:tc>
          <w:tcPr>
            <w:tcW w:w="3024" w:type="dxa"/>
          </w:tcPr>
          <w:p w:rsidR="004268B4" w:rsidRPr="005101E6" w:rsidRDefault="004268B4" w:rsidP="00AF65B7">
            <w:r w:rsidRPr="005101E6">
              <w:t>Position/Named: Named</w:t>
            </w:r>
          </w:p>
        </w:tc>
        <w:tc>
          <w:tcPr>
            <w:tcW w:w="3744" w:type="dxa"/>
          </w:tcPr>
          <w:p w:rsidR="004268B4" w:rsidRPr="005101E6" w:rsidRDefault="004268B4" w:rsidP="00AF65B7">
            <w:r w:rsidRPr="005101E6">
              <w:t>Default value: "Local"</w:t>
            </w:r>
          </w:p>
        </w:tc>
      </w:tr>
      <w:tr w:rsidR="004268B4" w:rsidRPr="005101E6" w:rsidTr="00104174">
        <w:tc>
          <w:tcPr>
            <w:tcW w:w="5940" w:type="dxa"/>
            <w:gridSpan w:val="2"/>
          </w:tcPr>
          <w:p w:rsidR="004268B4" w:rsidRPr="005101E6" w:rsidRDefault="004268B4" w:rsidP="00AF65B7">
            <w:r w:rsidRPr="005101E6">
              <w:t>Accept pipeline input: No</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EB399D" w:rsidRPr="005101E6" w:rsidRDefault="00EB399D" w:rsidP="00EB399D">
      <w:r w:rsidRPr="005101E6">
        <w:rPr>
          <w:rStyle w:val="Codefragment"/>
        </w:rPr>
        <w:t>-Value</w:t>
      </w:r>
      <w:r w:rsidRPr="005101E6">
        <w:t xml:space="preserve">  </w:t>
      </w:r>
      <w:r w:rsidRPr="005101E6">
        <w:rPr>
          <w:rStyle w:val="Production"/>
        </w:rPr>
        <w:t>&lt;string&gt;</w:t>
      </w:r>
      <w:r w:rsidRPr="005101E6">
        <w:t xml:space="preserve"> — Specifies the name of the cmdlet or command element that is being aliased.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B399D" w:rsidRPr="005101E6" w:rsidTr="00DA353F">
        <w:tc>
          <w:tcPr>
            <w:tcW w:w="2916" w:type="dxa"/>
          </w:tcPr>
          <w:p w:rsidR="00EB399D" w:rsidRPr="005101E6" w:rsidRDefault="00EB399D" w:rsidP="00DA353F">
            <w:r w:rsidRPr="005101E6">
              <w:t xml:space="preserve">Required: Yes  </w:t>
            </w:r>
          </w:p>
        </w:tc>
        <w:tc>
          <w:tcPr>
            <w:tcW w:w="3474" w:type="dxa"/>
          </w:tcPr>
          <w:p w:rsidR="00EB399D" w:rsidRPr="005101E6" w:rsidRDefault="00EB399D" w:rsidP="00DA353F">
            <w:r w:rsidRPr="005101E6">
              <w:t>Position/Named: Position 2</w:t>
            </w:r>
          </w:p>
        </w:tc>
        <w:tc>
          <w:tcPr>
            <w:tcW w:w="3294" w:type="dxa"/>
          </w:tcPr>
          <w:p w:rsidR="00EB399D" w:rsidRPr="005101E6" w:rsidRDefault="00EB399D" w:rsidP="00DA353F">
            <w:r w:rsidRPr="005101E6">
              <w:t>Default value: None</w:t>
            </w:r>
          </w:p>
        </w:tc>
      </w:tr>
      <w:tr w:rsidR="00EB399D" w:rsidRPr="005101E6" w:rsidTr="00DA353F">
        <w:tc>
          <w:tcPr>
            <w:tcW w:w="6390" w:type="dxa"/>
            <w:gridSpan w:val="2"/>
          </w:tcPr>
          <w:p w:rsidR="00EB399D" w:rsidRPr="005101E6" w:rsidRDefault="00EB399D"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EB399D" w:rsidRPr="005101E6" w:rsidRDefault="00EB399D" w:rsidP="00DA353F">
            <w:r w:rsidRPr="005101E6">
              <w:t>Accept wildcard characters: No</w:t>
            </w:r>
          </w:p>
        </w:tc>
      </w:tr>
    </w:tbl>
    <w:p w:rsidR="00EB399D" w:rsidRPr="005101E6" w:rsidRDefault="00EB399D" w:rsidP="00EB399D">
      <w:pPr>
        <w:rPr>
          <w:rStyle w:val="Codefragment"/>
        </w:rPr>
      </w:pPr>
    </w:p>
    <w:p w:rsidR="004268B4" w:rsidRPr="005101E6" w:rsidRDefault="004268B4" w:rsidP="004268B4">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268B4" w:rsidRPr="005101E6" w:rsidTr="00104174">
        <w:tc>
          <w:tcPr>
            <w:tcW w:w="2916" w:type="dxa"/>
          </w:tcPr>
          <w:p w:rsidR="004268B4" w:rsidRPr="005101E6" w:rsidRDefault="004268B4" w:rsidP="00AF65B7">
            <w:r w:rsidRPr="005101E6">
              <w:t xml:space="preserve">Required: No  </w:t>
            </w:r>
          </w:p>
        </w:tc>
        <w:tc>
          <w:tcPr>
            <w:tcW w:w="3024" w:type="dxa"/>
          </w:tcPr>
          <w:p w:rsidR="004268B4" w:rsidRPr="005101E6" w:rsidRDefault="004268B4" w:rsidP="00AF65B7">
            <w:r w:rsidRPr="005101E6">
              <w:t>Position/Named: Named</w:t>
            </w:r>
          </w:p>
        </w:tc>
        <w:tc>
          <w:tcPr>
            <w:tcW w:w="3744" w:type="dxa"/>
          </w:tcPr>
          <w:p w:rsidR="004268B4" w:rsidRPr="005101E6" w:rsidRDefault="004268B4" w:rsidP="00AF65B7">
            <w:r w:rsidRPr="005101E6">
              <w:t xml:space="preserve">Default value: </w:t>
            </w:r>
            <w:r w:rsidRPr="005101E6">
              <w:rPr>
                <w:rStyle w:val="Codefragment"/>
              </w:rPr>
              <w:t>$true</w:t>
            </w:r>
          </w:p>
        </w:tc>
      </w:tr>
      <w:tr w:rsidR="004268B4" w:rsidRPr="005101E6" w:rsidTr="00104174">
        <w:tc>
          <w:tcPr>
            <w:tcW w:w="5940" w:type="dxa"/>
            <w:gridSpan w:val="2"/>
          </w:tcPr>
          <w:p w:rsidR="004268B4" w:rsidRPr="005101E6" w:rsidRDefault="004268B4" w:rsidP="00AF65B7">
            <w:r w:rsidRPr="005101E6">
              <w:t>Accept pipeline input: No</w:t>
            </w:r>
          </w:p>
        </w:tc>
        <w:tc>
          <w:tcPr>
            <w:tcW w:w="3744" w:type="dxa"/>
          </w:tcPr>
          <w:p w:rsidR="004268B4" w:rsidRPr="005101E6" w:rsidRDefault="004268B4" w:rsidP="00AF65B7">
            <w:r w:rsidRPr="005101E6">
              <w:t>Accept wildcard characters: No</w:t>
            </w:r>
          </w:p>
        </w:tc>
      </w:tr>
    </w:tbl>
    <w:p w:rsidR="004268B4" w:rsidRPr="005101E6" w:rsidRDefault="004268B4" w:rsidP="004268B4">
      <w:pPr>
        <w:rPr>
          <w:rStyle w:val="Codefragment"/>
        </w:rPr>
      </w:pPr>
    </w:p>
    <w:p w:rsidR="004268B4" w:rsidRPr="005101E6" w:rsidRDefault="004268B4" w:rsidP="004268B4">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268B4" w:rsidRPr="005101E6" w:rsidRDefault="004268B4" w:rsidP="004268B4">
      <w:pPr>
        <w:pStyle w:val="subhead"/>
      </w:pPr>
      <w:r w:rsidRPr="005101E6">
        <w:t>Inputs:</w:t>
      </w:r>
    </w:p>
    <w:p w:rsidR="004268B4" w:rsidRPr="005101E6" w:rsidRDefault="004824FE" w:rsidP="004268B4">
      <w:r w:rsidRPr="005101E6">
        <w:t>None</w:t>
      </w:r>
      <w:r w:rsidR="004268B4" w:rsidRPr="005101E6">
        <w:t>.</w:t>
      </w:r>
    </w:p>
    <w:p w:rsidR="004268B4" w:rsidRPr="005101E6" w:rsidRDefault="004268B4" w:rsidP="004268B4">
      <w:pPr>
        <w:pStyle w:val="subhead"/>
      </w:pPr>
      <w:r w:rsidRPr="005101E6">
        <w:t>Outputs:</w:t>
      </w:r>
    </w:p>
    <w:p w:rsidR="004268B4" w:rsidRPr="005101E6" w:rsidRDefault="004268B4" w:rsidP="004268B4">
      <w:r w:rsidRPr="005101E6">
        <w:t xml:space="preserve">None unless the </w:t>
      </w:r>
      <w:r w:rsidRPr="005101E6">
        <w:rPr>
          <w:rStyle w:val="Codefragment"/>
        </w:rPr>
        <w:t>PassThru</w:t>
      </w:r>
      <w:r w:rsidRPr="005101E6">
        <w:t xml:space="preserve"> switch parameter is used.</w:t>
      </w:r>
    </w:p>
    <w:p w:rsidR="004268B4" w:rsidRPr="005101E6" w:rsidRDefault="004D4F70" w:rsidP="004268B4">
      <w:pPr>
        <w:pStyle w:val="subhead"/>
      </w:pPr>
      <w:r w:rsidRPr="005101E6">
        <w:t>Examples:</w:t>
      </w:r>
    </w:p>
    <w:p w:rsidR="004824FE" w:rsidRPr="005101E6" w:rsidRDefault="00F76D4E" w:rsidP="004268B4">
      <w:pPr>
        <w:pStyle w:val="Code"/>
      </w:pPr>
      <w:r w:rsidRPr="005101E6">
        <w:t>New-Alias 'Func1' 'F1'</w:t>
      </w:r>
      <w:r w:rsidRPr="005101E6">
        <w:br/>
        <w:t>New-Alias 'Func</w:t>
      </w:r>
      <w:r w:rsidR="00A16DF1" w:rsidRPr="005101E6">
        <w:t>2</w:t>
      </w:r>
      <w:r w:rsidRPr="005101E6">
        <w:t>' 'Func1'</w:t>
      </w:r>
      <w:r w:rsidRPr="005101E6">
        <w:br/>
        <w:t>New-Alias 'Script1' 'E:\Powershell\Scripts\</w:t>
      </w:r>
      <w:r w:rsidR="00A16DF1" w:rsidRPr="005101E6">
        <w:t>script1</w:t>
      </w:r>
      <w:r w:rsidRPr="005101E6">
        <w:t>.ps1'</w:t>
      </w:r>
      <w:r w:rsidRPr="005101E6">
        <w:br/>
        <w:t>New-Alias 'Script1' 'E:\Powershell\Scripts\</w:t>
      </w:r>
      <w:r w:rsidR="00A16DF1" w:rsidRPr="005101E6">
        <w:t>script2</w:t>
      </w:r>
      <w:r w:rsidRPr="005101E6">
        <w:t>.ps1' -Force</w:t>
      </w:r>
      <w:r w:rsidRPr="005101E6">
        <w:br/>
        <w:t>New-Alias 'Func</w:t>
      </w:r>
      <w:r w:rsidR="00A16DF1" w:rsidRPr="005101E6">
        <w:t>3</w:t>
      </w:r>
      <w:r w:rsidRPr="005101E6">
        <w:t>' 'F1' -Scope Global</w:t>
      </w:r>
      <w:r w:rsidR="00A16DF1" w:rsidRPr="005101E6">
        <w:br/>
      </w:r>
      <w:r w:rsidR="00A16DF1" w:rsidRPr="005101E6">
        <w:br/>
      </w:r>
      <w:r w:rsidR="004824FE" w:rsidRPr="005101E6">
        <w:t>function F1 { … }</w:t>
      </w:r>
    </w:p>
    <w:p w:rsidR="001C307A" w:rsidRPr="005101E6" w:rsidRDefault="001C307A" w:rsidP="001C307A">
      <w:pPr>
        <w:pStyle w:val="Heading2"/>
      </w:pPr>
      <w:bookmarkStart w:id="928" w:name="_Ref255294456"/>
      <w:bookmarkStart w:id="929" w:name="_Ref256326508"/>
      <w:bookmarkStart w:id="930" w:name="_Toc332989046"/>
      <w:r w:rsidRPr="005101E6">
        <w:t>New-Item</w:t>
      </w:r>
      <w:bookmarkEnd w:id="928"/>
      <w:r w:rsidR="00C55DC0" w:rsidRPr="005101E6">
        <w:t xml:space="preserve"> (alias ni)</w:t>
      </w:r>
      <w:bookmarkEnd w:id="929"/>
      <w:bookmarkEnd w:id="930"/>
    </w:p>
    <w:p w:rsidR="00FF25A7" w:rsidRPr="005101E6" w:rsidRDefault="00FF25A7" w:rsidP="00FF25A7">
      <w:pPr>
        <w:pStyle w:val="subhead"/>
      </w:pPr>
      <w:r w:rsidRPr="005101E6">
        <w:t>Synopsis:</w:t>
      </w:r>
    </w:p>
    <w:p w:rsidR="00FF25A7" w:rsidRPr="005101E6" w:rsidRDefault="00FF25A7" w:rsidP="00FF25A7">
      <w:r w:rsidRPr="005101E6">
        <w:t>Creates a new item</w:t>
      </w:r>
      <w:r w:rsidR="009A2BFA" w:rsidRPr="005101E6">
        <w:t xml:space="preserve"> with the specified name and type in the specified path</w:t>
      </w:r>
      <w:r w:rsidRPr="005101E6">
        <w:t>.</w:t>
      </w:r>
    </w:p>
    <w:p w:rsidR="00FF25A7" w:rsidRPr="005101E6" w:rsidRDefault="00E61E13" w:rsidP="00FF25A7">
      <w:pPr>
        <w:pStyle w:val="subhead"/>
      </w:pPr>
      <w:r w:rsidRPr="005101E6">
        <w:t>Syntax:</w:t>
      </w:r>
    </w:p>
    <w:p w:rsidR="00465FC7" w:rsidRPr="005101E6" w:rsidRDefault="00465FC7" w:rsidP="00465FC7">
      <w:pPr>
        <w:pStyle w:val="Grammar"/>
        <w:rPr>
          <w:rStyle w:val="GrammarText"/>
        </w:rPr>
      </w:pPr>
      <w:r w:rsidRPr="005101E6">
        <w:rPr>
          <w:rStyle w:val="Terminal"/>
        </w:rPr>
        <w:t>New-Item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-Force</w:t>
      </w:r>
      <w:r w:rsidRPr="005101E6">
        <w:rPr>
          <w:rStyle w:val="GrammarText"/>
        </w:rPr>
        <w:t xml:space="preserve">  ]</w:t>
      </w:r>
      <w:r w:rsidRPr="005101E6">
        <w:rPr>
          <w:rStyle w:val="GrammarText"/>
        </w:rPr>
        <w:br/>
        <w:t xml:space="preserve">[  </w:t>
      </w:r>
      <w:r w:rsidRPr="005101E6">
        <w:rPr>
          <w:rStyle w:val="Terminal"/>
        </w:rPr>
        <w:t>-ItemType</w:t>
      </w:r>
      <w:r w:rsidRPr="005101E6">
        <w:rPr>
          <w:rStyle w:val="GrammarText"/>
        </w:rPr>
        <w:t xml:space="preserve">  </w:t>
      </w:r>
      <w:r w:rsidRPr="005101E6">
        <w:t>&lt;string&gt;</w:t>
      </w:r>
      <w:r w:rsidRPr="005101E6">
        <w:rPr>
          <w:rStyle w:val="GrammarText"/>
        </w:rPr>
        <w:t xml:space="preserve">  ]  [  </w:t>
      </w:r>
      <w:r w:rsidRPr="005101E6">
        <w:rPr>
          <w:rStyle w:val="Terminal"/>
        </w:rPr>
        <w:t>-Value</w:t>
      </w:r>
      <w:r w:rsidRPr="005101E6">
        <w:rPr>
          <w:rStyle w:val="GrammarText"/>
        </w:rPr>
        <w:t xml:space="preserve">  </w:t>
      </w:r>
      <w:r w:rsidRPr="005101E6">
        <w:t>&lt;object&gt;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FF25A7" w:rsidRPr="005101E6" w:rsidRDefault="00FF25A7" w:rsidP="00FF25A7">
      <w:pPr>
        <w:pStyle w:val="Grammar"/>
        <w:rPr>
          <w:rStyle w:val="GrammarText"/>
        </w:rPr>
      </w:pPr>
      <w:r w:rsidRPr="005101E6">
        <w:rPr>
          <w:rStyle w:val="Terminal"/>
        </w:rPr>
        <w:lastRenderedPageBreak/>
        <w:t>New-Item</w:t>
      </w:r>
      <w:r w:rsidRPr="005101E6">
        <w:rPr>
          <w:rStyle w:val="GrammarText"/>
        </w:rPr>
        <w:t xml:space="preserve">  </w:t>
      </w:r>
      <w:r w:rsidR="00465FC7" w:rsidRPr="005101E6">
        <w:rPr>
          <w:rStyle w:val="GrammarText"/>
        </w:rPr>
        <w:t xml:space="preserve">[  </w:t>
      </w:r>
      <w:r w:rsidRPr="005101E6">
        <w:rPr>
          <w:rStyle w:val="GrammarText"/>
        </w:rPr>
        <w:t xml:space="preserve">[  </w:t>
      </w:r>
      <w:r w:rsidRPr="005101E6">
        <w:rPr>
          <w:rStyle w:val="Terminal"/>
        </w:rPr>
        <w:t>-Path</w:t>
      </w:r>
      <w:r w:rsidRPr="005101E6">
        <w:rPr>
          <w:rStyle w:val="GrammarText"/>
        </w:rPr>
        <w:t xml:space="preserve">  ]  </w:t>
      </w:r>
      <w:r w:rsidRPr="005101E6">
        <w:t>&lt;string[]&gt;</w:t>
      </w:r>
      <w:r w:rsidR="00465FC7" w:rsidRPr="005101E6">
        <w:rPr>
          <w:rStyle w:val="GrammarText"/>
        </w:rPr>
        <w:t xml:space="preserve">  ]</w:t>
      </w:r>
      <w:r w:rsidRPr="005101E6">
        <w:rPr>
          <w:rStyle w:val="GrammarText"/>
        </w:rPr>
        <w:t xml:space="preserve">  </w:t>
      </w:r>
      <w:r w:rsidR="00465FC7" w:rsidRPr="005101E6">
        <w:rPr>
          <w:rStyle w:val="Terminal"/>
        </w:rPr>
        <w:t>-Name</w:t>
      </w:r>
      <w:r w:rsidR="00465FC7" w:rsidRPr="005101E6">
        <w:rPr>
          <w:rStyle w:val="GrammarText"/>
        </w:rPr>
        <w:t xml:space="preserve">  </w:t>
      </w:r>
      <w:r w:rsidR="00465FC7" w:rsidRPr="005101E6">
        <w:t>&lt;string&gt;</w:t>
      </w:r>
      <w:r w:rsidR="00465FC7" w:rsidRPr="005101E6">
        <w:rPr>
          <w:rStyle w:val="GrammarText"/>
        </w:rPr>
        <w:t xml:space="preserve">  </w:t>
      </w:r>
      <w:r w:rsidRPr="005101E6">
        <w:rPr>
          <w:rStyle w:val="GrammarText"/>
        </w:rP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00465FC7" w:rsidRPr="005101E6">
        <w:rPr>
          <w:rStyle w:val="GrammarText"/>
        </w:rPr>
        <w:br/>
      </w:r>
      <w:r w:rsidRPr="005101E6">
        <w:rPr>
          <w:rStyle w:val="GrammarText"/>
        </w:rPr>
        <w:t xml:space="preserve">[  </w:t>
      </w:r>
      <w:r w:rsidRPr="005101E6">
        <w:rPr>
          <w:rStyle w:val="Terminal"/>
        </w:rPr>
        <w:t>-Force</w:t>
      </w:r>
      <w:r w:rsidRPr="005101E6">
        <w:rPr>
          <w:rStyle w:val="GrammarText"/>
        </w:rPr>
        <w:t xml:space="preserve">  ]</w:t>
      </w:r>
      <w:r w:rsidR="00465FC7" w:rsidRPr="005101E6">
        <w:rPr>
          <w:rStyle w:val="GrammarText"/>
        </w:rPr>
        <w:t xml:space="preserve">  </w:t>
      </w:r>
      <w:r w:rsidRPr="005101E6">
        <w:rPr>
          <w:rStyle w:val="GrammarText"/>
        </w:rPr>
        <w:t xml:space="preserve">[  </w:t>
      </w:r>
      <w:r w:rsidRPr="005101E6">
        <w:rPr>
          <w:rStyle w:val="Terminal"/>
        </w:rPr>
        <w:t>-ItemType</w:t>
      </w:r>
      <w:r w:rsidRPr="005101E6">
        <w:rPr>
          <w:rStyle w:val="GrammarText"/>
        </w:rPr>
        <w:t xml:space="preserve">  </w:t>
      </w:r>
      <w:r w:rsidRPr="005101E6">
        <w:t>&lt;string&gt;</w:t>
      </w:r>
      <w:r w:rsidRPr="005101E6">
        <w:rPr>
          <w:rStyle w:val="GrammarText"/>
        </w:rPr>
        <w:t xml:space="preserve">  ]  [  </w:t>
      </w:r>
      <w:r w:rsidRPr="005101E6">
        <w:rPr>
          <w:rStyle w:val="Terminal"/>
        </w:rPr>
        <w:t>-Value</w:t>
      </w:r>
      <w:r w:rsidRPr="005101E6">
        <w:rPr>
          <w:rStyle w:val="GrammarText"/>
        </w:rPr>
        <w:t xml:space="preserve">  </w:t>
      </w:r>
      <w:r w:rsidRPr="005101E6">
        <w:t>&lt;object&gt;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00465FC7" w:rsidRPr="005101E6">
        <w:rPr>
          <w:rStyle w:val="GrammarText"/>
        </w:rPr>
        <w:br/>
      </w:r>
      <w:r w:rsidRPr="005101E6">
        <w:rPr>
          <w:rStyle w:val="GrammarText"/>
        </w:rPr>
        <w:t xml:space="preserve">[  </w:t>
      </w:r>
      <w:r w:rsidRPr="005101E6">
        <w:t>&lt;CommonParameters&gt;</w:t>
      </w:r>
      <w:r w:rsidRPr="005101E6">
        <w:rPr>
          <w:rStyle w:val="GrammarText"/>
        </w:rPr>
        <w:t xml:space="preserve">  ]</w:t>
      </w:r>
    </w:p>
    <w:p w:rsidR="00FF25A7" w:rsidRPr="005101E6" w:rsidRDefault="00C02370" w:rsidP="00FF25A7">
      <w:pPr>
        <w:pStyle w:val="subhead"/>
      </w:pPr>
      <w:r w:rsidRPr="005101E6">
        <w:t>Description:</w:t>
      </w:r>
    </w:p>
    <w:p w:rsidR="009B2750" w:rsidRPr="005101E6" w:rsidRDefault="00FF25A7" w:rsidP="009B2750">
      <w:r w:rsidRPr="005101E6">
        <w:t xml:space="preserve">This cmdlet </w:t>
      </w:r>
      <w:r w:rsidR="00E14773" w:rsidRPr="005101E6">
        <w:t>creates a new item with the specified name and type in the specified path,</w:t>
      </w:r>
      <w:r w:rsidR="009B4533" w:rsidRPr="005101E6">
        <w:t xml:space="preserve"> and optionally sets its value. The types of items that can be created depend upon the </w:t>
      </w:r>
      <w:r w:rsidR="009A2BFA" w:rsidRPr="005101E6">
        <w:t>path</w:t>
      </w:r>
      <w:r w:rsidR="009B4533" w:rsidRPr="005101E6">
        <w:t xml:space="preserve"> of the item</w:t>
      </w:r>
      <w:r w:rsidR="009A2BFA" w:rsidRPr="005101E6">
        <w:t xml:space="preserve"> (see §</w:t>
      </w:r>
      <w:r w:rsidR="00BA13C0">
        <w:fldChar w:fldCharType="begin"/>
      </w:r>
      <w:r w:rsidR="00BA13C0">
        <w:instrText xml:space="preserve"> REF _Ref255309531 \r \h  \* MERGEFORMAT </w:instrText>
      </w:r>
      <w:r w:rsidR="00BA13C0">
        <w:fldChar w:fldCharType="separate"/>
      </w:r>
      <w:r w:rsidR="00A34E8C">
        <w:t>3.1</w:t>
      </w:r>
      <w:r w:rsidR="00BA13C0">
        <w:fldChar w:fldCharType="end"/>
      </w:r>
      <w:r w:rsidR="009A2BFA" w:rsidRPr="005101E6">
        <w:t>)</w:t>
      </w:r>
      <w:r w:rsidR="009B4533" w:rsidRPr="005101E6">
        <w:t xml:space="preserve">. For example, in the file system, New-Item </w:t>
      </w:r>
      <w:r w:rsidR="00E14773" w:rsidRPr="005101E6">
        <w:t xml:space="preserve">can be </w:t>
      </w:r>
      <w:r w:rsidR="009B4533" w:rsidRPr="005101E6">
        <w:t xml:space="preserve">used to create </w:t>
      </w:r>
      <w:r w:rsidR="009E4677" w:rsidRPr="005101E6">
        <w:t xml:space="preserve">directories and </w:t>
      </w:r>
      <w:r w:rsidR="009B4533" w:rsidRPr="005101E6">
        <w:t xml:space="preserve">files. </w:t>
      </w:r>
    </w:p>
    <w:p w:rsidR="009B4533" w:rsidRPr="005101E6" w:rsidRDefault="009B2750" w:rsidP="009B2750">
      <w:r w:rsidRPr="005101E6">
        <w:t>When creating an alias, the capabilities of New-Item are a subset of those provided by New-Alias (§</w:t>
      </w:r>
      <w:r w:rsidR="00BA13C0">
        <w:fldChar w:fldCharType="begin"/>
      </w:r>
      <w:r w:rsidR="00BA13C0">
        <w:instrText xml:space="preserve"> REF _Ref255313046 \r \h  \* MERGEFORMAT </w:instrText>
      </w:r>
      <w:r w:rsidR="00BA13C0">
        <w:fldChar w:fldCharType="separate"/>
      </w:r>
      <w:r w:rsidR="00A34E8C">
        <w:t>13.33</w:t>
      </w:r>
      <w:r w:rsidR="00BA13C0">
        <w:fldChar w:fldCharType="end"/>
      </w:r>
      <w:r w:rsidRPr="005101E6">
        <w:t>). When creating a variable, the capabilities of New-Item are a subset of those provided by New-Variable (§</w:t>
      </w:r>
      <w:r w:rsidR="00BA13C0">
        <w:fldChar w:fldCharType="begin"/>
      </w:r>
      <w:r w:rsidR="00BA13C0">
        <w:instrText xml:space="preserve"> REF _Ref255313003 \r \h  \* MERGEFORMAT </w:instrText>
      </w:r>
      <w:r w:rsidR="00BA13C0">
        <w:fldChar w:fldCharType="separate"/>
      </w:r>
      <w:r w:rsidR="00A34E8C">
        <w:t>13.37</w:t>
      </w:r>
      <w:r w:rsidR="00BA13C0">
        <w:fldChar w:fldCharType="end"/>
      </w:r>
      <w:r w:rsidRPr="005101E6">
        <w:t>).</w:t>
      </w:r>
    </w:p>
    <w:p w:rsidR="00FF25A7" w:rsidRPr="005101E6" w:rsidRDefault="00FF25A7" w:rsidP="00FF25A7">
      <w:pPr>
        <w:pStyle w:val="subhead"/>
      </w:pPr>
      <w:r w:rsidRPr="005101E6">
        <w:t>Parameters:</w:t>
      </w:r>
    </w:p>
    <w:p w:rsidR="004F1BD7" w:rsidRPr="005101E6" w:rsidRDefault="004F1BD7" w:rsidP="004F1BD7">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F1BD7" w:rsidRPr="005101E6" w:rsidTr="00B77E85">
        <w:tc>
          <w:tcPr>
            <w:tcW w:w="2916" w:type="dxa"/>
          </w:tcPr>
          <w:p w:rsidR="004F1BD7" w:rsidRPr="005101E6" w:rsidRDefault="004F1BD7" w:rsidP="00B77E85">
            <w:r w:rsidRPr="005101E6">
              <w:t xml:space="preserve">Required: No  </w:t>
            </w:r>
          </w:p>
        </w:tc>
        <w:tc>
          <w:tcPr>
            <w:tcW w:w="3024" w:type="dxa"/>
          </w:tcPr>
          <w:p w:rsidR="004F1BD7" w:rsidRPr="005101E6" w:rsidRDefault="004F1BD7" w:rsidP="00B77E85">
            <w:r w:rsidRPr="005101E6">
              <w:t>Position/Named: Named</w:t>
            </w:r>
          </w:p>
        </w:tc>
        <w:tc>
          <w:tcPr>
            <w:tcW w:w="3744" w:type="dxa"/>
          </w:tcPr>
          <w:p w:rsidR="004F1BD7" w:rsidRPr="005101E6" w:rsidRDefault="004F1BD7" w:rsidP="00B77E85">
            <w:r w:rsidRPr="005101E6">
              <w:t xml:space="preserve">Default value: </w:t>
            </w:r>
            <w:r w:rsidRPr="005101E6">
              <w:rPr>
                <w:rStyle w:val="Codefragment"/>
              </w:rPr>
              <w:t>$true</w:t>
            </w:r>
          </w:p>
        </w:tc>
      </w:tr>
      <w:tr w:rsidR="004F1BD7" w:rsidRPr="005101E6" w:rsidTr="00B77E85">
        <w:tc>
          <w:tcPr>
            <w:tcW w:w="5940" w:type="dxa"/>
            <w:gridSpan w:val="2"/>
          </w:tcPr>
          <w:p w:rsidR="004F1BD7" w:rsidRPr="005101E6" w:rsidRDefault="004F1BD7" w:rsidP="00B77E85">
            <w:r w:rsidRPr="005101E6">
              <w:t>Accept pipeline input: No</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056DD7" w:rsidRPr="005101E6" w:rsidRDefault="00056DD7" w:rsidP="00056DD7">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w:t>
      </w:r>
      <w:r w:rsidR="00092CD3" w:rsidRPr="005101E6">
        <w:t>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56DD7" w:rsidRPr="005101E6" w:rsidTr="00B77E85">
        <w:tc>
          <w:tcPr>
            <w:tcW w:w="2916" w:type="dxa"/>
          </w:tcPr>
          <w:p w:rsidR="00056DD7" w:rsidRPr="005101E6" w:rsidRDefault="00056DD7" w:rsidP="00092CD3">
            <w:r w:rsidRPr="005101E6">
              <w:t xml:space="preserve">Required: </w:t>
            </w:r>
            <w:r w:rsidR="00092CD3" w:rsidRPr="005101E6">
              <w:t>No</w:t>
            </w:r>
            <w:r w:rsidRPr="005101E6">
              <w:t xml:space="preserve">  </w:t>
            </w:r>
          </w:p>
        </w:tc>
        <w:tc>
          <w:tcPr>
            <w:tcW w:w="3024" w:type="dxa"/>
          </w:tcPr>
          <w:p w:rsidR="00056DD7" w:rsidRPr="005101E6" w:rsidRDefault="00056DD7" w:rsidP="00092CD3">
            <w:r w:rsidRPr="005101E6">
              <w:t xml:space="preserve">Position/Named: </w:t>
            </w:r>
            <w:r w:rsidR="00092CD3" w:rsidRPr="005101E6">
              <w:t>Named</w:t>
            </w:r>
          </w:p>
        </w:tc>
        <w:tc>
          <w:tcPr>
            <w:tcW w:w="3744" w:type="dxa"/>
          </w:tcPr>
          <w:p w:rsidR="00056DD7" w:rsidRPr="005101E6" w:rsidRDefault="00056DD7" w:rsidP="00B77E85">
            <w:r w:rsidRPr="005101E6">
              <w:t>Default value: None</w:t>
            </w:r>
          </w:p>
        </w:tc>
      </w:tr>
      <w:tr w:rsidR="00056DD7" w:rsidRPr="005101E6" w:rsidTr="00B77E85">
        <w:tc>
          <w:tcPr>
            <w:tcW w:w="5940" w:type="dxa"/>
            <w:gridSpan w:val="2"/>
          </w:tcPr>
          <w:p w:rsidR="00056DD7" w:rsidRPr="005101E6" w:rsidRDefault="00056DD7" w:rsidP="00B77E85">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56DD7" w:rsidRPr="005101E6" w:rsidRDefault="00056DD7" w:rsidP="00B77E85">
            <w:r w:rsidRPr="005101E6">
              <w:t>Accept wildcard characters: No</w:t>
            </w:r>
          </w:p>
        </w:tc>
      </w:tr>
    </w:tbl>
    <w:p w:rsidR="00056DD7" w:rsidRPr="005101E6" w:rsidRDefault="00056DD7" w:rsidP="00056DD7">
      <w:pPr>
        <w:rPr>
          <w:rStyle w:val="Codefragment"/>
        </w:rPr>
      </w:pPr>
    </w:p>
    <w:p w:rsidR="009E7C0A" w:rsidRPr="005101E6" w:rsidRDefault="009E7C0A" w:rsidP="009E7C0A">
      <w:r w:rsidRPr="005101E6">
        <w:rPr>
          <w:rStyle w:val="Codefragment"/>
        </w:rPr>
        <w:t>-Force</w:t>
      </w:r>
      <w:r w:rsidRPr="005101E6">
        <w:t xml:space="preserve">  [  </w:t>
      </w:r>
      <w:r w:rsidRPr="005101E6">
        <w:rPr>
          <w:rStyle w:val="Production"/>
        </w:rPr>
        <w:t>&lt;SwitchParameter&gt;</w:t>
      </w:r>
      <w:r w:rsidRPr="005101E6">
        <w:t xml:space="preserve">  ] — This switch parameter allows the </w:t>
      </w:r>
      <w:r w:rsidR="007D753D" w:rsidRPr="005101E6">
        <w:t>cmdlet to write over an existing item.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E7C0A" w:rsidRPr="005101E6" w:rsidTr="00B77E85">
        <w:tc>
          <w:tcPr>
            <w:tcW w:w="2916" w:type="dxa"/>
          </w:tcPr>
          <w:p w:rsidR="009E7C0A" w:rsidRPr="005101E6" w:rsidRDefault="009E7C0A" w:rsidP="00B77E85">
            <w:r w:rsidRPr="005101E6">
              <w:t xml:space="preserve">Required: No  </w:t>
            </w:r>
          </w:p>
        </w:tc>
        <w:tc>
          <w:tcPr>
            <w:tcW w:w="3024" w:type="dxa"/>
          </w:tcPr>
          <w:p w:rsidR="009E7C0A" w:rsidRPr="005101E6" w:rsidRDefault="009E7C0A" w:rsidP="00B77E85">
            <w:r w:rsidRPr="005101E6">
              <w:t>Position/Named: Named</w:t>
            </w:r>
          </w:p>
        </w:tc>
        <w:tc>
          <w:tcPr>
            <w:tcW w:w="3744" w:type="dxa"/>
          </w:tcPr>
          <w:p w:rsidR="009E7C0A" w:rsidRPr="005101E6" w:rsidRDefault="009E7C0A" w:rsidP="00B77E85">
            <w:r w:rsidRPr="005101E6">
              <w:t xml:space="preserve">Default value: </w:t>
            </w:r>
            <w:r w:rsidRPr="005101E6">
              <w:rPr>
                <w:rStyle w:val="Codefragment"/>
              </w:rPr>
              <w:t>$true</w:t>
            </w:r>
          </w:p>
        </w:tc>
      </w:tr>
      <w:tr w:rsidR="009E7C0A" w:rsidRPr="005101E6" w:rsidTr="00B77E85">
        <w:tc>
          <w:tcPr>
            <w:tcW w:w="5940" w:type="dxa"/>
            <w:gridSpan w:val="2"/>
          </w:tcPr>
          <w:p w:rsidR="009E7C0A" w:rsidRPr="005101E6" w:rsidRDefault="009E7C0A" w:rsidP="00B77E85">
            <w:r w:rsidRPr="005101E6">
              <w:t>Accept pipeline input: No</w:t>
            </w:r>
          </w:p>
        </w:tc>
        <w:tc>
          <w:tcPr>
            <w:tcW w:w="3744" w:type="dxa"/>
          </w:tcPr>
          <w:p w:rsidR="009E7C0A" w:rsidRPr="005101E6" w:rsidRDefault="009E7C0A" w:rsidP="00B77E85">
            <w:r w:rsidRPr="005101E6">
              <w:t>Accept wildcard characters: No</w:t>
            </w:r>
          </w:p>
        </w:tc>
      </w:tr>
    </w:tbl>
    <w:p w:rsidR="009E7C0A" w:rsidRPr="005101E6" w:rsidRDefault="009E7C0A" w:rsidP="009E7C0A">
      <w:pPr>
        <w:rPr>
          <w:rStyle w:val="Codefragment"/>
        </w:rPr>
      </w:pPr>
    </w:p>
    <w:p w:rsidR="00514C28" w:rsidRPr="005101E6" w:rsidRDefault="00514C28" w:rsidP="00514C28">
      <w:r w:rsidRPr="005101E6">
        <w:rPr>
          <w:rStyle w:val="Codefragment"/>
        </w:rPr>
        <w:t>-ItemType</w:t>
      </w:r>
      <w:r w:rsidRPr="005101E6">
        <w:t xml:space="preserve">  </w:t>
      </w:r>
      <w:r w:rsidRPr="005101E6">
        <w:rPr>
          <w:rStyle w:val="Production"/>
        </w:rPr>
        <w:t>&lt;string&gt;</w:t>
      </w:r>
      <w:r w:rsidRPr="005101E6">
        <w:t xml:space="preserve"> — </w:t>
      </w:r>
      <w:r w:rsidR="00E132A5">
        <w:t xml:space="preserve">(alias </w:t>
      </w:r>
      <w:r w:rsidR="00E132A5">
        <w:rPr>
          <w:rStyle w:val="Codefragment"/>
        </w:rPr>
        <w:t>Type</w:t>
      </w:r>
      <w:r w:rsidR="00E132A5">
        <w:t xml:space="preserve">) </w:t>
      </w:r>
      <w:r w:rsidR="00A97129" w:rsidRPr="005101E6">
        <w:t xml:space="preserve">Specifies the </w:t>
      </w:r>
      <w:r w:rsidR="00854DD8" w:rsidRPr="005101E6">
        <w:t>kind</w:t>
      </w:r>
      <w:r w:rsidR="00A97129" w:rsidRPr="005101E6">
        <w:t xml:space="preserve"> of new item.</w:t>
      </w:r>
      <w:r w:rsidR="00854DD8" w:rsidRPr="005101E6">
        <w:t xml:space="preserve"> For the FileSystem provider the choices are </w:t>
      </w:r>
      <w:r w:rsidR="00854DD8" w:rsidRPr="005101E6">
        <w:rPr>
          <w:rStyle w:val="Codefragment"/>
        </w:rPr>
        <w:t>"File" and "Directory"</w:t>
      </w:r>
      <w:r w:rsidR="00854DD8"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14C28" w:rsidRPr="005101E6" w:rsidTr="00B77E85">
        <w:tc>
          <w:tcPr>
            <w:tcW w:w="2916" w:type="dxa"/>
          </w:tcPr>
          <w:p w:rsidR="00514C28" w:rsidRPr="005101E6" w:rsidRDefault="00514C28" w:rsidP="00A97129">
            <w:r w:rsidRPr="005101E6">
              <w:t xml:space="preserve">Required: </w:t>
            </w:r>
            <w:r w:rsidR="00A97129" w:rsidRPr="005101E6">
              <w:t>No</w:t>
            </w:r>
            <w:r w:rsidRPr="005101E6">
              <w:t xml:space="preserve">  </w:t>
            </w:r>
          </w:p>
        </w:tc>
        <w:tc>
          <w:tcPr>
            <w:tcW w:w="3024" w:type="dxa"/>
          </w:tcPr>
          <w:p w:rsidR="00514C28" w:rsidRPr="005101E6" w:rsidRDefault="00514C28" w:rsidP="00A97129">
            <w:r w:rsidRPr="005101E6">
              <w:t xml:space="preserve">Position/Named: </w:t>
            </w:r>
            <w:r w:rsidR="00A97129" w:rsidRPr="005101E6">
              <w:t>Named</w:t>
            </w:r>
          </w:p>
        </w:tc>
        <w:tc>
          <w:tcPr>
            <w:tcW w:w="3744" w:type="dxa"/>
          </w:tcPr>
          <w:p w:rsidR="00514C28" w:rsidRPr="005101E6" w:rsidRDefault="00514C28" w:rsidP="00B77E85">
            <w:r w:rsidRPr="005101E6">
              <w:t>Default value: None</w:t>
            </w:r>
          </w:p>
        </w:tc>
      </w:tr>
      <w:tr w:rsidR="00514C28" w:rsidRPr="005101E6" w:rsidTr="00B77E85">
        <w:tc>
          <w:tcPr>
            <w:tcW w:w="5940" w:type="dxa"/>
            <w:gridSpan w:val="2"/>
          </w:tcPr>
          <w:p w:rsidR="00514C28" w:rsidRPr="005101E6" w:rsidRDefault="00514C28" w:rsidP="00B77E85">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14C28" w:rsidRPr="005101E6" w:rsidRDefault="00514C28" w:rsidP="00B77E85">
            <w:r w:rsidRPr="005101E6">
              <w:t>Accept wildcard characters: No</w:t>
            </w:r>
          </w:p>
        </w:tc>
      </w:tr>
    </w:tbl>
    <w:p w:rsidR="00514C28" w:rsidRPr="005101E6" w:rsidRDefault="00514C28" w:rsidP="00514C28">
      <w:pPr>
        <w:rPr>
          <w:rStyle w:val="Codefragment"/>
        </w:rPr>
      </w:pPr>
    </w:p>
    <w:p w:rsidR="004F1BD7" w:rsidRPr="005101E6" w:rsidRDefault="004F1BD7" w:rsidP="004F1BD7">
      <w:r w:rsidRPr="005101E6">
        <w:rPr>
          <w:rStyle w:val="Codefragment"/>
        </w:rPr>
        <w:t>-</w:t>
      </w:r>
      <w:r w:rsidR="00514C28" w:rsidRPr="005101E6">
        <w:rPr>
          <w:rStyle w:val="Codefragment"/>
        </w:rPr>
        <w:t>Name</w:t>
      </w:r>
      <w:r w:rsidRPr="005101E6">
        <w:t xml:space="preserve">  </w:t>
      </w:r>
      <w:r w:rsidRPr="005101E6">
        <w:rPr>
          <w:rStyle w:val="Production"/>
        </w:rPr>
        <w:t>&lt;string&gt;</w:t>
      </w:r>
      <w:r w:rsidRPr="005101E6">
        <w:t xml:space="preserve"> — </w:t>
      </w:r>
      <w:r w:rsidR="006F7F73" w:rsidRPr="005101E6">
        <w:t xml:space="preserve">Specifies the name of the new item. </w:t>
      </w:r>
      <w:r w:rsidR="00CD0443" w:rsidRPr="005101E6">
        <w:t>Alternatively, the name can be included in the Path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F1BD7" w:rsidRPr="005101E6" w:rsidTr="00B77E85">
        <w:tc>
          <w:tcPr>
            <w:tcW w:w="2916" w:type="dxa"/>
          </w:tcPr>
          <w:p w:rsidR="004F1BD7" w:rsidRPr="005101E6" w:rsidRDefault="004F1BD7" w:rsidP="00B77E85">
            <w:r w:rsidRPr="005101E6">
              <w:t xml:space="preserve">Required: Yes  </w:t>
            </w:r>
          </w:p>
        </w:tc>
        <w:tc>
          <w:tcPr>
            <w:tcW w:w="3024" w:type="dxa"/>
          </w:tcPr>
          <w:p w:rsidR="004F1BD7" w:rsidRPr="005101E6" w:rsidRDefault="004F1BD7" w:rsidP="006F7F73">
            <w:r w:rsidRPr="005101E6">
              <w:t xml:space="preserve">Position/Named: </w:t>
            </w:r>
            <w:r w:rsidR="006F7F73" w:rsidRPr="005101E6">
              <w:t>Named</w:t>
            </w:r>
          </w:p>
        </w:tc>
        <w:tc>
          <w:tcPr>
            <w:tcW w:w="3744" w:type="dxa"/>
          </w:tcPr>
          <w:p w:rsidR="004F1BD7" w:rsidRPr="005101E6" w:rsidRDefault="004F1BD7" w:rsidP="00B77E85">
            <w:r w:rsidRPr="005101E6">
              <w:t>Default value: None</w:t>
            </w:r>
          </w:p>
        </w:tc>
      </w:tr>
      <w:tr w:rsidR="004F1BD7" w:rsidRPr="005101E6" w:rsidTr="00B77E85">
        <w:tc>
          <w:tcPr>
            <w:tcW w:w="5940" w:type="dxa"/>
            <w:gridSpan w:val="2"/>
          </w:tcPr>
          <w:p w:rsidR="004F1BD7" w:rsidRPr="005101E6" w:rsidRDefault="004F1BD7" w:rsidP="00B77E85">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465FC7" w:rsidRPr="005101E6" w:rsidRDefault="00465FC7" w:rsidP="00465FC7">
      <w:r w:rsidRPr="005101E6">
        <w:rPr>
          <w:rStyle w:val="Codefragment"/>
        </w:rPr>
        <w:lastRenderedPageBreak/>
        <w:t>-Path</w:t>
      </w:r>
      <w:r w:rsidRPr="005101E6">
        <w:t xml:space="preserve">  </w:t>
      </w:r>
      <w:r w:rsidRPr="005101E6">
        <w:rPr>
          <w:rStyle w:val="Production"/>
        </w:rPr>
        <w:t>&lt;string[]&gt;</w:t>
      </w:r>
      <w:r w:rsidRPr="005101E6">
        <w:t xml:space="preserve"> — </w:t>
      </w:r>
      <w:r w:rsidR="00500A27" w:rsidRPr="005101E6">
        <w:t>Specifies the path</w:t>
      </w:r>
      <w:r w:rsidR="00573103" w:rsidRPr="005101E6">
        <w:t>(s)</w:t>
      </w:r>
      <w:r w:rsidR="00500A27" w:rsidRPr="005101E6">
        <w:t xml:space="preserve"> to the new item. The name of the new item can be included in the path or specified via the Name parameter.</w:t>
      </w:r>
      <w:r w:rsidR="00573103" w:rsidRPr="005101E6">
        <w:t xml:space="preserve"> If multiple paths are specified, the item is created in each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65FC7" w:rsidRPr="005101E6" w:rsidTr="00B77E85">
        <w:tc>
          <w:tcPr>
            <w:tcW w:w="2916" w:type="dxa"/>
          </w:tcPr>
          <w:p w:rsidR="00465FC7" w:rsidRPr="005101E6" w:rsidRDefault="00465FC7" w:rsidP="00DA456D">
            <w:r w:rsidRPr="005101E6">
              <w:t xml:space="preserve">Required: </w:t>
            </w:r>
            <w:r w:rsidR="00DA456D" w:rsidRPr="005101E6">
              <w:t>Yes</w:t>
            </w:r>
            <w:r w:rsidRPr="005101E6">
              <w:t xml:space="preserve">  </w:t>
            </w:r>
          </w:p>
        </w:tc>
        <w:tc>
          <w:tcPr>
            <w:tcW w:w="3474" w:type="dxa"/>
          </w:tcPr>
          <w:p w:rsidR="00465FC7" w:rsidRPr="005101E6" w:rsidRDefault="00465FC7" w:rsidP="00DA456D">
            <w:r w:rsidRPr="005101E6">
              <w:t xml:space="preserve">Position/Named: </w:t>
            </w:r>
            <w:r w:rsidR="00DA456D" w:rsidRPr="005101E6">
              <w:t>Position 1</w:t>
            </w:r>
          </w:p>
        </w:tc>
        <w:tc>
          <w:tcPr>
            <w:tcW w:w="3294" w:type="dxa"/>
          </w:tcPr>
          <w:p w:rsidR="00465FC7" w:rsidRPr="005101E6" w:rsidRDefault="00465FC7" w:rsidP="00B77E85">
            <w:r w:rsidRPr="005101E6">
              <w:t>Default value: None</w:t>
            </w:r>
          </w:p>
        </w:tc>
      </w:tr>
      <w:tr w:rsidR="00465FC7" w:rsidRPr="005101E6" w:rsidTr="00B77E85">
        <w:tc>
          <w:tcPr>
            <w:tcW w:w="6390" w:type="dxa"/>
            <w:gridSpan w:val="2"/>
          </w:tcPr>
          <w:p w:rsidR="00465FC7" w:rsidRPr="005101E6" w:rsidRDefault="00465FC7" w:rsidP="00B77E85">
            <w:r w:rsidRPr="005101E6">
              <w:t xml:space="preserve">Accept pipeline input: </w:t>
            </w:r>
            <w:r w:rsidR="00DA456D"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DA456D" w:rsidRPr="005101E6">
              <w:t>)</w:t>
            </w:r>
          </w:p>
        </w:tc>
        <w:tc>
          <w:tcPr>
            <w:tcW w:w="3294" w:type="dxa"/>
          </w:tcPr>
          <w:p w:rsidR="00465FC7" w:rsidRPr="005101E6" w:rsidRDefault="00465FC7" w:rsidP="00DA456D">
            <w:r w:rsidRPr="005101E6">
              <w:t xml:space="preserve">Accept wildcard characters: </w:t>
            </w:r>
            <w:r w:rsidR="00DA456D" w:rsidRPr="005101E6">
              <w:t>Yes</w:t>
            </w:r>
          </w:p>
        </w:tc>
      </w:tr>
    </w:tbl>
    <w:p w:rsidR="00465FC7" w:rsidRPr="005101E6" w:rsidRDefault="00465FC7" w:rsidP="00465FC7">
      <w:pPr>
        <w:rPr>
          <w:rStyle w:val="Codefragment"/>
        </w:rPr>
      </w:pPr>
    </w:p>
    <w:p w:rsidR="004F1BD7" w:rsidRPr="005101E6" w:rsidRDefault="004F1BD7" w:rsidP="004F1BD7">
      <w:r w:rsidRPr="005101E6">
        <w:rPr>
          <w:rStyle w:val="Codefragment"/>
        </w:rPr>
        <w:t>-Value</w:t>
      </w:r>
      <w:r w:rsidRPr="005101E6">
        <w:t xml:space="preserve">  </w:t>
      </w:r>
      <w:r w:rsidRPr="005101E6">
        <w:rPr>
          <w:rStyle w:val="Production"/>
        </w:rPr>
        <w:t>&lt;object&gt;</w:t>
      </w:r>
      <w:r w:rsidRPr="005101E6">
        <w:t xml:space="preserve"> — </w:t>
      </w:r>
      <w:r w:rsidR="002F1C9C" w:rsidRPr="005101E6">
        <w:t>Specifies the value of the new item.</w:t>
      </w:r>
      <w:r w:rsidR="00E21D11" w:rsidRPr="005101E6">
        <w:t xml:space="preserve"> For a function, the value is a </w:t>
      </w:r>
      <w:r w:rsidR="009B0C0A" w:rsidRPr="005101E6">
        <w:t>script block</w:t>
      </w:r>
      <w:r w:rsidR="00E21D11" w:rsidRPr="005101E6">
        <w:t xml:space="preserve"> that implements the function.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F1BD7" w:rsidRPr="005101E6" w:rsidTr="00B77E85">
        <w:tc>
          <w:tcPr>
            <w:tcW w:w="2916" w:type="dxa"/>
          </w:tcPr>
          <w:p w:rsidR="004F1BD7" w:rsidRPr="005101E6" w:rsidRDefault="004F1BD7" w:rsidP="002F1C9C">
            <w:r w:rsidRPr="005101E6">
              <w:t xml:space="preserve">Required: </w:t>
            </w:r>
            <w:r w:rsidR="002F1C9C" w:rsidRPr="005101E6">
              <w:t>No</w:t>
            </w:r>
            <w:r w:rsidRPr="005101E6">
              <w:t xml:space="preserve">  </w:t>
            </w:r>
          </w:p>
        </w:tc>
        <w:tc>
          <w:tcPr>
            <w:tcW w:w="3024" w:type="dxa"/>
          </w:tcPr>
          <w:p w:rsidR="004F1BD7" w:rsidRPr="005101E6" w:rsidRDefault="004F1BD7" w:rsidP="002F1C9C">
            <w:r w:rsidRPr="005101E6">
              <w:t xml:space="preserve">Position/Named: </w:t>
            </w:r>
            <w:r w:rsidR="002F1C9C" w:rsidRPr="005101E6">
              <w:t>Named</w:t>
            </w:r>
          </w:p>
        </w:tc>
        <w:tc>
          <w:tcPr>
            <w:tcW w:w="3744" w:type="dxa"/>
          </w:tcPr>
          <w:p w:rsidR="004F1BD7" w:rsidRPr="005101E6" w:rsidRDefault="004F1BD7" w:rsidP="00B77E85">
            <w:r w:rsidRPr="005101E6">
              <w:t>Default value: None</w:t>
            </w:r>
          </w:p>
        </w:tc>
      </w:tr>
      <w:tr w:rsidR="004F1BD7" w:rsidRPr="005101E6" w:rsidTr="00B77E85">
        <w:tc>
          <w:tcPr>
            <w:tcW w:w="5940" w:type="dxa"/>
            <w:gridSpan w:val="2"/>
          </w:tcPr>
          <w:p w:rsidR="004F1BD7" w:rsidRPr="005101E6" w:rsidRDefault="004F1BD7" w:rsidP="00B77E85">
            <w:r w:rsidRPr="005101E6">
              <w:t xml:space="preserve">Accept pipeline input: Yes, </w:t>
            </w:r>
            <w:r w:rsidR="002F1C9C" w:rsidRPr="005101E6">
              <w:t xml:space="preserve">ByValue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4F1BD7" w:rsidRPr="005101E6" w:rsidRDefault="004F1BD7" w:rsidP="004F1BD7">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F1BD7" w:rsidRPr="005101E6" w:rsidTr="00B77E85">
        <w:tc>
          <w:tcPr>
            <w:tcW w:w="2916" w:type="dxa"/>
          </w:tcPr>
          <w:p w:rsidR="004F1BD7" w:rsidRPr="005101E6" w:rsidRDefault="004F1BD7" w:rsidP="00B77E85">
            <w:r w:rsidRPr="005101E6">
              <w:t xml:space="preserve">Required: No  </w:t>
            </w:r>
          </w:p>
        </w:tc>
        <w:tc>
          <w:tcPr>
            <w:tcW w:w="3024" w:type="dxa"/>
          </w:tcPr>
          <w:p w:rsidR="004F1BD7" w:rsidRPr="005101E6" w:rsidRDefault="004F1BD7" w:rsidP="00B77E85">
            <w:r w:rsidRPr="005101E6">
              <w:t>Position/Named: Named</w:t>
            </w:r>
          </w:p>
        </w:tc>
        <w:tc>
          <w:tcPr>
            <w:tcW w:w="3744" w:type="dxa"/>
          </w:tcPr>
          <w:p w:rsidR="004F1BD7" w:rsidRPr="005101E6" w:rsidRDefault="004F1BD7" w:rsidP="00B77E85">
            <w:r w:rsidRPr="005101E6">
              <w:t xml:space="preserve">Default value: </w:t>
            </w:r>
            <w:r w:rsidRPr="005101E6">
              <w:rPr>
                <w:rStyle w:val="Codefragment"/>
              </w:rPr>
              <w:t>$true</w:t>
            </w:r>
          </w:p>
        </w:tc>
      </w:tr>
      <w:tr w:rsidR="004F1BD7" w:rsidRPr="005101E6" w:rsidTr="00B77E85">
        <w:tc>
          <w:tcPr>
            <w:tcW w:w="5940" w:type="dxa"/>
            <w:gridSpan w:val="2"/>
          </w:tcPr>
          <w:p w:rsidR="004F1BD7" w:rsidRPr="005101E6" w:rsidRDefault="004F1BD7" w:rsidP="00B77E85">
            <w:r w:rsidRPr="005101E6">
              <w:t>Accept pipeline input: No</w:t>
            </w:r>
          </w:p>
        </w:tc>
        <w:tc>
          <w:tcPr>
            <w:tcW w:w="3744" w:type="dxa"/>
          </w:tcPr>
          <w:p w:rsidR="004F1BD7" w:rsidRPr="005101E6" w:rsidRDefault="004F1BD7" w:rsidP="00B77E85">
            <w:r w:rsidRPr="005101E6">
              <w:t>Accept wildcard characters: No</w:t>
            </w:r>
          </w:p>
        </w:tc>
      </w:tr>
    </w:tbl>
    <w:p w:rsidR="004F1BD7" w:rsidRPr="005101E6" w:rsidRDefault="004F1BD7" w:rsidP="004F1BD7">
      <w:pPr>
        <w:rPr>
          <w:rStyle w:val="Codefragment"/>
        </w:rPr>
      </w:pPr>
    </w:p>
    <w:p w:rsidR="004F1BD7" w:rsidRPr="005101E6" w:rsidRDefault="004F1BD7" w:rsidP="004F1BD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FF25A7" w:rsidRPr="005101E6" w:rsidRDefault="00FF25A7" w:rsidP="00FF25A7">
      <w:pPr>
        <w:pStyle w:val="subhead"/>
      </w:pPr>
      <w:r w:rsidRPr="005101E6">
        <w:t>Inputs:</w:t>
      </w:r>
    </w:p>
    <w:p w:rsidR="00FF25A7" w:rsidRPr="005101E6" w:rsidRDefault="00FF25A7" w:rsidP="00FF25A7">
      <w:r w:rsidRPr="005101E6">
        <w:t xml:space="preserve">Any kind of </w:t>
      </w:r>
      <w:r w:rsidR="00DC2695" w:rsidRPr="005101E6">
        <w:t>object</w:t>
      </w:r>
      <w:r w:rsidRPr="005101E6">
        <w:t xml:space="preserve"> </w:t>
      </w:r>
      <w:r w:rsidR="00DC2695" w:rsidRPr="005101E6">
        <w:t xml:space="preserve">for the Value parameter </w:t>
      </w:r>
      <w:r w:rsidRPr="005101E6">
        <w:t xml:space="preserve">can be </w:t>
      </w:r>
      <w:r w:rsidR="00AC0B5D" w:rsidRPr="00AC0B5D">
        <w:t>written</w:t>
      </w:r>
      <w:r w:rsidR="00AC0B5D">
        <w:t xml:space="preserve"> to</w:t>
      </w:r>
      <w:r w:rsidRPr="005101E6">
        <w:t xml:space="preserve"> the pipeline to New-</w:t>
      </w:r>
      <w:r w:rsidR="00DC2695" w:rsidRPr="005101E6">
        <w:t>Item</w:t>
      </w:r>
      <w:r w:rsidRPr="005101E6">
        <w:t>.</w:t>
      </w:r>
    </w:p>
    <w:p w:rsidR="00FF25A7" w:rsidRPr="005101E6" w:rsidRDefault="00FF25A7" w:rsidP="00FF25A7">
      <w:pPr>
        <w:pStyle w:val="subhead"/>
      </w:pPr>
      <w:r w:rsidRPr="005101E6">
        <w:t>Outputs:</w:t>
      </w:r>
    </w:p>
    <w:p w:rsidR="00FF25A7" w:rsidRPr="005101E6" w:rsidRDefault="00640E23" w:rsidP="003A7D64">
      <w:r w:rsidRPr="005101E6">
        <w:t>A single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Pr="005101E6">
        <w:t xml:space="preserve">that describes the item(s) </w:t>
      </w:r>
      <w:r w:rsidR="00782FE9" w:rsidRPr="005101E6">
        <w:t>created</w:t>
      </w:r>
      <w:r w:rsidR="00FF25A7" w:rsidRPr="005101E6">
        <w:t>.</w:t>
      </w:r>
      <w:r w:rsidR="003A7D64" w:rsidRPr="005101E6">
        <w:t xml:space="preserve"> </w:t>
      </w:r>
      <w:r w:rsidR="00EB598B" w:rsidRPr="005101E6">
        <w:t>For the FileSystem directory object description type, see §</w:t>
      </w:r>
      <w:r w:rsidR="00BA13C0">
        <w:fldChar w:fldCharType="begin"/>
      </w:r>
      <w:r w:rsidR="00BA13C0">
        <w:instrText xml:space="preserve"> REF _Ref256326693 \r \h  \* MERGEFORMAT </w:instrText>
      </w:r>
      <w:r w:rsidR="00BA13C0">
        <w:fldChar w:fldCharType="separate"/>
      </w:r>
      <w:r w:rsidR="00A34E8C">
        <w:t>4.5.17</w:t>
      </w:r>
      <w:r w:rsidR="00BA13C0">
        <w:fldChar w:fldCharType="end"/>
      </w:r>
      <w:r w:rsidR="00EB598B" w:rsidRPr="005101E6">
        <w:t xml:space="preserve">. </w:t>
      </w:r>
      <w:r w:rsidR="003A7D64" w:rsidRPr="005101E6">
        <w:t xml:space="preserve">For the FileSystem file </w:t>
      </w:r>
      <w:r w:rsidR="00EB598B" w:rsidRPr="005101E6">
        <w:t xml:space="preserve">object description </w:t>
      </w:r>
      <w:r w:rsidR="003A7D64" w:rsidRPr="005101E6">
        <w:t>type, see §</w:t>
      </w:r>
      <w:r w:rsidR="00BA13C0">
        <w:fldChar w:fldCharType="begin"/>
      </w:r>
      <w:r w:rsidR="00BA13C0">
        <w:instrText xml:space="preserve"> REF _Ref256326698 \r \h  \* MERGEFORMAT </w:instrText>
      </w:r>
      <w:r w:rsidR="00BA13C0">
        <w:fldChar w:fldCharType="separate"/>
      </w:r>
      <w:r w:rsidR="00A34E8C">
        <w:t>4.5.18</w:t>
      </w:r>
      <w:r w:rsidR="00BA13C0">
        <w:fldChar w:fldCharType="end"/>
      </w:r>
      <w:r w:rsidR="003A7D64" w:rsidRPr="005101E6">
        <w:t xml:space="preserve">. </w:t>
      </w:r>
    </w:p>
    <w:p w:rsidR="00FF25A7" w:rsidRPr="005101E6" w:rsidRDefault="004D4F70" w:rsidP="00FF25A7">
      <w:pPr>
        <w:pStyle w:val="subhead"/>
      </w:pPr>
      <w:r w:rsidRPr="005101E6">
        <w:t>Examples:</w:t>
      </w:r>
    </w:p>
    <w:p w:rsidR="003B6B03" w:rsidRPr="005101E6" w:rsidRDefault="003B6B03" w:rsidP="003B6B03">
      <w:pPr>
        <w:pStyle w:val="Code"/>
      </w:pPr>
      <w:r w:rsidRPr="005101E6">
        <w:t>New-Item -Path "J:\" -Name "Test" -Itemtype "Directory"</w:t>
      </w:r>
      <w:r w:rsidR="00AE248A" w:rsidRPr="005101E6">
        <w:br/>
      </w:r>
      <w:r w:rsidRPr="005101E6">
        <w:t>New-Item -Path "J:\Test2" -Itemtype "Directory"</w:t>
      </w:r>
      <w:r w:rsidR="00AE248A" w:rsidRPr="005101E6">
        <w:br/>
      </w:r>
      <w:r w:rsidRPr="005101E6">
        <w:t>New-Item -Path "J:\Test" -Name "File1.txt" -Itemtype "File"</w:t>
      </w:r>
      <w:r w:rsidR="00AE248A" w:rsidRPr="005101E6">
        <w:br/>
      </w:r>
      <w:r w:rsidRPr="005101E6">
        <w:t>New-Item -Path "J:\Test" -Name "File2.txt" -Itemtype "File" -Value "Hello`n"</w:t>
      </w:r>
      <w:r w:rsidR="00AE248A" w:rsidRPr="005101E6">
        <w:br/>
      </w:r>
      <w:r w:rsidRPr="005101E6">
        <w:t>New-Item -Path "J:\Test","J:\Test3" -Name "File3.txt" -Itemtype "File"</w:t>
      </w:r>
    </w:p>
    <w:p w:rsidR="003B6B03" w:rsidRPr="003B6B03" w:rsidRDefault="003B6B03" w:rsidP="003B6B03">
      <w:pPr>
        <w:pStyle w:val="Code"/>
      </w:pPr>
      <w:r w:rsidRPr="005101E6">
        <w:t>New-Item -Path "Alias:" -Name "MyName1" -Value "F1"</w:t>
      </w:r>
      <w:r w:rsidR="00AE248A" w:rsidRPr="005101E6">
        <w:br/>
      </w:r>
      <w:r w:rsidRPr="005101E6">
        <w:t>New-Item -Path "Env:" -Name "MyEnv1" -Value "Max=200"</w:t>
      </w:r>
      <w:r w:rsidR="00AE248A" w:rsidRPr="005101E6">
        <w:br/>
      </w:r>
      <w:r w:rsidRPr="005101E6">
        <w:t>New-Item -Path "Function:" -Name "MyFun2" -Value { param ($p1,$p2) $p1*$p2 }</w:t>
      </w:r>
      <w:r w:rsidR="00AE248A" w:rsidRPr="005101E6">
        <w:br/>
      </w:r>
      <w:r w:rsidRPr="005101E6">
        <w:t>New-Item -Path "Variable:" -Name "MyVar1" -Value 100</w:t>
      </w:r>
    </w:p>
    <w:p w:rsidR="004813EC" w:rsidRPr="005101E6" w:rsidRDefault="004813EC" w:rsidP="00403AD4">
      <w:pPr>
        <w:pStyle w:val="Heading2"/>
      </w:pPr>
      <w:bookmarkStart w:id="931" w:name="_Ref255642238"/>
      <w:bookmarkStart w:id="932" w:name="_Toc332989047"/>
      <w:bookmarkStart w:id="933" w:name="_Ref255034657"/>
      <w:r w:rsidRPr="005101E6">
        <w:t>New-Module</w:t>
      </w:r>
      <w:bookmarkEnd w:id="931"/>
      <w:r w:rsidR="000B1243" w:rsidRPr="005101E6">
        <w:t xml:space="preserve"> (alias nmo)</w:t>
      </w:r>
      <w:bookmarkEnd w:id="932"/>
    </w:p>
    <w:p w:rsidR="00B771AB" w:rsidRPr="005101E6" w:rsidRDefault="00B771AB" w:rsidP="00B771AB">
      <w:pPr>
        <w:pStyle w:val="subhead"/>
      </w:pPr>
      <w:r w:rsidRPr="005101E6">
        <w:t>Synopsis:</w:t>
      </w:r>
    </w:p>
    <w:p w:rsidR="00B771AB" w:rsidRPr="005101E6" w:rsidRDefault="00B771AB" w:rsidP="00E949E7">
      <w:r w:rsidRPr="005101E6">
        <w:t>Creates a dynamic module (§</w:t>
      </w:r>
      <w:r w:rsidR="00BA13C0">
        <w:fldChar w:fldCharType="begin"/>
      </w:r>
      <w:r w:rsidR="00BA13C0">
        <w:instrText xml:space="preserve"> REF _Ref257702733 \r \h  \* MERGEFORMAT </w:instrText>
      </w:r>
      <w:r w:rsidR="00BA13C0">
        <w:fldChar w:fldCharType="separate"/>
      </w:r>
      <w:r w:rsidR="00A34E8C">
        <w:t>11.7</w:t>
      </w:r>
      <w:r w:rsidR="00BA13C0">
        <w:fldChar w:fldCharType="end"/>
      </w:r>
      <w:r w:rsidRPr="005101E6">
        <w:t>).</w:t>
      </w:r>
    </w:p>
    <w:p w:rsidR="00B771AB" w:rsidRPr="005101E6" w:rsidRDefault="00E61E13" w:rsidP="00B771AB">
      <w:pPr>
        <w:pStyle w:val="subhead"/>
      </w:pPr>
      <w:r w:rsidRPr="005101E6">
        <w:lastRenderedPageBreak/>
        <w:t>Syntax:</w:t>
      </w:r>
    </w:p>
    <w:p w:rsidR="00EA1906" w:rsidRPr="005101E6" w:rsidRDefault="00EA1906" w:rsidP="00EA1906">
      <w:pPr>
        <w:pStyle w:val="Grammar"/>
        <w:rPr>
          <w:rStyle w:val="GrammarText"/>
        </w:rPr>
      </w:pPr>
      <w:r w:rsidRPr="005101E6">
        <w:rPr>
          <w:rStyle w:val="Terminal"/>
        </w:rPr>
        <w:t>New-Module</w:t>
      </w:r>
      <w:r w:rsidRPr="005101E6">
        <w:rPr>
          <w:rStyle w:val="GrammarText"/>
        </w:rPr>
        <w:t xml:space="preserve">  [  </w:t>
      </w:r>
      <w:r w:rsidRPr="005101E6">
        <w:rPr>
          <w:rStyle w:val="Terminal"/>
        </w:rPr>
        <w:t xml:space="preserve">-Name </w:t>
      </w:r>
      <w:r w:rsidRPr="005101E6">
        <w:rPr>
          <w:rStyle w:val="GrammarText"/>
        </w:rPr>
        <w:t xml:space="preserve"> ]  </w:t>
      </w:r>
      <w:r w:rsidRPr="005101E6">
        <w:t>&lt;string&gt;</w:t>
      </w:r>
      <w:r w:rsidRPr="005101E6">
        <w:rPr>
          <w:rStyle w:val="GrammarText"/>
        </w:rPr>
        <w:t xml:space="preserve">  [  </w:t>
      </w:r>
      <w:r w:rsidRPr="005101E6">
        <w:rPr>
          <w:rStyle w:val="Terminal"/>
        </w:rPr>
        <w:t xml:space="preserve">-ScriptBlock </w:t>
      </w:r>
      <w:r w:rsidRPr="005101E6">
        <w:rPr>
          <w:rStyle w:val="GrammarText"/>
        </w:rPr>
        <w:t xml:space="preserve"> ]  </w:t>
      </w:r>
      <w:r w:rsidRPr="005101E6">
        <w:t>&lt;scriptblock&gt;</w:t>
      </w:r>
      <w:r w:rsidRPr="005101E6">
        <w:br/>
      </w:r>
      <w:r w:rsidRPr="005101E6">
        <w:rPr>
          <w:rStyle w:val="GrammarText"/>
        </w:rPr>
        <w:t xml:space="preserve">[  </w:t>
      </w:r>
      <w:r w:rsidRPr="005101E6">
        <w:rPr>
          <w:rStyle w:val="Terminal"/>
        </w:rPr>
        <w:t xml:space="preserve">-ArgumentList </w:t>
      </w:r>
      <w:r w:rsidRPr="005101E6">
        <w:rPr>
          <w:rStyle w:val="GrammarText"/>
        </w:rPr>
        <w:t xml:space="preserve"> </w:t>
      </w:r>
      <w:r w:rsidRPr="005101E6">
        <w:t>&lt;object[]&gt;</w:t>
      </w:r>
      <w:r w:rsidRPr="005101E6">
        <w:rPr>
          <w:rStyle w:val="GrammarText"/>
        </w:rPr>
        <w:t xml:space="preserve">  ]  [  </w:t>
      </w:r>
      <w:r w:rsidRPr="005101E6">
        <w:rPr>
          <w:rStyle w:val="Terminal"/>
        </w:rPr>
        <w:t>-AsCustomObject</w:t>
      </w:r>
      <w:r w:rsidRPr="005101E6">
        <w:rPr>
          <w:rStyle w:val="GrammarText"/>
        </w:rPr>
        <w:t xml:space="preserve">  ]  [  </w:t>
      </w:r>
      <w:r w:rsidRPr="005101E6">
        <w:rPr>
          <w:rStyle w:val="Terminal"/>
        </w:rPr>
        <w:t>-Cmdlet</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-Function</w:t>
      </w:r>
      <w:r w:rsidRPr="005101E6">
        <w:rPr>
          <w:rStyle w:val="GrammarText"/>
        </w:rPr>
        <w:t xml:space="preserve">  </w:t>
      </w:r>
      <w:r w:rsidRPr="005101E6">
        <w:t>&lt;string[]&gt;</w:t>
      </w:r>
      <w:r w:rsidRPr="005101E6">
        <w:rPr>
          <w:rStyle w:val="GrammarText"/>
        </w:rPr>
        <w:t xml:space="preserve">  ]  [  </w:t>
      </w:r>
      <w:r w:rsidRPr="005101E6">
        <w:rPr>
          <w:rStyle w:val="Terminal"/>
        </w:rPr>
        <w:t>-ReturnResult</w:t>
      </w:r>
      <w:r w:rsidRPr="005101E6">
        <w:rPr>
          <w:rStyle w:val="GrammarText"/>
        </w:rPr>
        <w:t xml:space="preserve">  ]  [  </w:t>
      </w:r>
      <w:r w:rsidRPr="005101E6">
        <w:t>&lt;CommonParameters&gt;</w:t>
      </w:r>
      <w:r w:rsidRPr="005101E6">
        <w:rPr>
          <w:rStyle w:val="GrammarText"/>
        </w:rPr>
        <w:t xml:space="preserve">  ]</w:t>
      </w:r>
    </w:p>
    <w:p w:rsidR="00B771AB" w:rsidRPr="005101E6" w:rsidRDefault="0092448B" w:rsidP="00B771AB">
      <w:pPr>
        <w:pStyle w:val="Grammar"/>
        <w:rPr>
          <w:rStyle w:val="GrammarText"/>
        </w:rPr>
      </w:pPr>
      <w:r w:rsidRPr="005101E6">
        <w:rPr>
          <w:rStyle w:val="Terminal"/>
        </w:rPr>
        <w:t>New</w:t>
      </w:r>
      <w:r w:rsidR="00B771AB" w:rsidRPr="005101E6">
        <w:rPr>
          <w:rStyle w:val="Terminal"/>
        </w:rPr>
        <w:t>-Module</w:t>
      </w:r>
      <w:r w:rsidR="00B771AB" w:rsidRPr="005101E6">
        <w:rPr>
          <w:rStyle w:val="GrammarText"/>
        </w:rPr>
        <w:t xml:space="preserve">  </w:t>
      </w:r>
      <w:r w:rsidR="004A077C" w:rsidRPr="005101E6">
        <w:rPr>
          <w:rStyle w:val="GrammarText"/>
        </w:rPr>
        <w:t xml:space="preserve">[  </w:t>
      </w:r>
      <w:r w:rsidR="004A077C" w:rsidRPr="005101E6">
        <w:rPr>
          <w:rStyle w:val="Terminal"/>
        </w:rPr>
        <w:t>-ScriptBloc</w:t>
      </w:r>
      <w:r w:rsidR="0064562D" w:rsidRPr="005101E6">
        <w:rPr>
          <w:rStyle w:val="Terminal"/>
        </w:rPr>
        <w:t>k</w:t>
      </w:r>
      <w:r w:rsidR="004A077C" w:rsidRPr="005101E6">
        <w:rPr>
          <w:rStyle w:val="Terminal"/>
        </w:rPr>
        <w:t xml:space="preserve"> </w:t>
      </w:r>
      <w:r w:rsidR="004A077C" w:rsidRPr="005101E6">
        <w:rPr>
          <w:rStyle w:val="GrammarText"/>
        </w:rPr>
        <w:t xml:space="preserve"> ]  </w:t>
      </w:r>
      <w:r w:rsidR="004A077C" w:rsidRPr="005101E6">
        <w:t>&lt;scriptblock&gt;</w:t>
      </w:r>
      <w:r w:rsidR="00397C23" w:rsidRPr="005101E6">
        <w:t xml:space="preserve">  </w:t>
      </w:r>
      <w:r w:rsidR="004A077C" w:rsidRPr="005101E6">
        <w:rPr>
          <w:rStyle w:val="GrammarText"/>
        </w:rPr>
        <w:t xml:space="preserve">[  </w:t>
      </w:r>
      <w:r w:rsidR="004A077C" w:rsidRPr="005101E6">
        <w:rPr>
          <w:rStyle w:val="Terminal"/>
        </w:rPr>
        <w:t xml:space="preserve">-ArgumentList </w:t>
      </w:r>
      <w:r w:rsidR="004A077C" w:rsidRPr="005101E6">
        <w:rPr>
          <w:rStyle w:val="GrammarText"/>
        </w:rPr>
        <w:t xml:space="preserve"> </w:t>
      </w:r>
      <w:r w:rsidR="004A077C" w:rsidRPr="005101E6">
        <w:t>&lt;object[]&gt;</w:t>
      </w:r>
      <w:r w:rsidR="004A077C" w:rsidRPr="005101E6">
        <w:rPr>
          <w:rStyle w:val="GrammarText"/>
        </w:rPr>
        <w:t xml:space="preserve">  </w:t>
      </w:r>
      <w:r w:rsidR="002C42D4" w:rsidRPr="005101E6">
        <w:rPr>
          <w:rStyle w:val="GrammarText"/>
        </w:rPr>
        <w:t>]</w:t>
      </w:r>
      <w:r w:rsidR="00397C23" w:rsidRPr="005101E6">
        <w:rPr>
          <w:rStyle w:val="GrammarText"/>
        </w:rPr>
        <w:br/>
      </w:r>
      <w:r w:rsidR="00B771AB" w:rsidRPr="005101E6">
        <w:rPr>
          <w:rStyle w:val="GrammarText"/>
        </w:rPr>
        <w:t xml:space="preserve">[  </w:t>
      </w:r>
      <w:r w:rsidR="00B771AB" w:rsidRPr="005101E6">
        <w:rPr>
          <w:rStyle w:val="Terminal"/>
        </w:rPr>
        <w:t>-A</w:t>
      </w:r>
      <w:r w:rsidR="00DF0BE9" w:rsidRPr="005101E6">
        <w:rPr>
          <w:rStyle w:val="Terminal"/>
        </w:rPr>
        <w:t>sCustomObject</w:t>
      </w:r>
      <w:r w:rsidR="00B771AB" w:rsidRPr="005101E6">
        <w:rPr>
          <w:rStyle w:val="GrammarText"/>
        </w:rPr>
        <w:t xml:space="preserve">  ]  </w:t>
      </w:r>
      <w:r w:rsidR="00DF0BE9" w:rsidRPr="005101E6">
        <w:rPr>
          <w:rStyle w:val="GrammarText"/>
        </w:rPr>
        <w:t xml:space="preserve">[  </w:t>
      </w:r>
      <w:r w:rsidR="00DF0BE9" w:rsidRPr="005101E6">
        <w:rPr>
          <w:rStyle w:val="Terminal"/>
        </w:rPr>
        <w:t>-Cmdlet</w:t>
      </w:r>
      <w:r w:rsidR="00DF0BE9" w:rsidRPr="005101E6">
        <w:rPr>
          <w:rStyle w:val="GrammarText"/>
        </w:rPr>
        <w:t xml:space="preserve">  </w:t>
      </w:r>
      <w:r w:rsidR="00DF0BE9" w:rsidRPr="005101E6">
        <w:t>&lt;string[]&gt;</w:t>
      </w:r>
      <w:r w:rsidR="00DF0BE9" w:rsidRPr="005101E6">
        <w:rPr>
          <w:rStyle w:val="GrammarText"/>
        </w:rPr>
        <w:t xml:space="preserve">  ]</w:t>
      </w:r>
      <w:r w:rsidR="00397C23" w:rsidRPr="005101E6">
        <w:rPr>
          <w:rStyle w:val="GrammarText"/>
        </w:rPr>
        <w:t xml:space="preserve">  </w:t>
      </w:r>
      <w:r w:rsidR="00DF0BE9" w:rsidRPr="005101E6">
        <w:rPr>
          <w:rStyle w:val="GrammarText"/>
        </w:rPr>
        <w:t xml:space="preserve">[  </w:t>
      </w:r>
      <w:r w:rsidR="00DF0BE9" w:rsidRPr="005101E6">
        <w:rPr>
          <w:rStyle w:val="Terminal"/>
        </w:rPr>
        <w:t>-Function</w:t>
      </w:r>
      <w:r w:rsidR="00DF0BE9" w:rsidRPr="005101E6">
        <w:rPr>
          <w:rStyle w:val="GrammarText"/>
        </w:rPr>
        <w:t xml:space="preserve">  </w:t>
      </w:r>
      <w:r w:rsidR="00DF0BE9" w:rsidRPr="005101E6">
        <w:t>&lt;string[]&gt;</w:t>
      </w:r>
      <w:r w:rsidR="00DF0BE9" w:rsidRPr="005101E6">
        <w:rPr>
          <w:rStyle w:val="GrammarText"/>
        </w:rPr>
        <w:t xml:space="preserve">  ]</w:t>
      </w:r>
      <w:r w:rsidR="00397C23" w:rsidRPr="005101E6">
        <w:rPr>
          <w:rStyle w:val="GrammarText"/>
        </w:rPr>
        <w:br/>
      </w:r>
      <w:r w:rsidR="00B771AB" w:rsidRPr="005101E6">
        <w:rPr>
          <w:rStyle w:val="GrammarText"/>
        </w:rPr>
        <w:t xml:space="preserve">[  </w:t>
      </w:r>
      <w:r w:rsidR="00B771AB" w:rsidRPr="005101E6">
        <w:rPr>
          <w:rStyle w:val="Terminal"/>
        </w:rPr>
        <w:t>-</w:t>
      </w:r>
      <w:r w:rsidR="00DF0BE9" w:rsidRPr="005101E6">
        <w:rPr>
          <w:rStyle w:val="Terminal"/>
        </w:rPr>
        <w:t>ReturnResult</w:t>
      </w:r>
      <w:r w:rsidR="00B771AB" w:rsidRPr="005101E6">
        <w:rPr>
          <w:rStyle w:val="GrammarText"/>
        </w:rPr>
        <w:t xml:space="preserve">  ]</w:t>
      </w:r>
      <w:r w:rsidR="00DF0BE9" w:rsidRPr="005101E6">
        <w:rPr>
          <w:rStyle w:val="GrammarText"/>
        </w:rPr>
        <w:t xml:space="preserve">  </w:t>
      </w:r>
      <w:r w:rsidR="00B771AB" w:rsidRPr="005101E6">
        <w:rPr>
          <w:rStyle w:val="GrammarText"/>
        </w:rPr>
        <w:t xml:space="preserve">[  </w:t>
      </w:r>
      <w:r w:rsidR="00B771AB" w:rsidRPr="005101E6">
        <w:t>&lt;CommonParameters&gt;</w:t>
      </w:r>
      <w:r w:rsidR="00B771AB" w:rsidRPr="005101E6">
        <w:rPr>
          <w:rStyle w:val="GrammarText"/>
        </w:rPr>
        <w:t xml:space="preserve">  ]</w:t>
      </w:r>
    </w:p>
    <w:p w:rsidR="00B771AB" w:rsidRPr="005101E6" w:rsidRDefault="00C02370" w:rsidP="00B771AB">
      <w:pPr>
        <w:pStyle w:val="subhead"/>
      </w:pPr>
      <w:r w:rsidRPr="005101E6">
        <w:t>Description:</w:t>
      </w:r>
    </w:p>
    <w:p w:rsidR="00B656A8" w:rsidRPr="005101E6" w:rsidRDefault="00B771AB" w:rsidP="00B656A8">
      <w:r w:rsidRPr="005101E6">
        <w:t xml:space="preserve">This cmdlet </w:t>
      </w:r>
      <w:r w:rsidR="00B656A8" w:rsidRPr="005101E6">
        <w:t xml:space="preserve">creates a dynamic module from a script block. The members of the module are implemented as script methods of </w:t>
      </w:r>
      <w:r w:rsidR="00563C5A" w:rsidRPr="005101E6">
        <w:t>a</w:t>
      </w:r>
      <w:r w:rsidR="00B656A8" w:rsidRPr="005101E6">
        <w:t xml:space="preserve"> custom object instead of being imported into the session.</w:t>
      </w:r>
    </w:p>
    <w:p w:rsidR="00B771AB" w:rsidRPr="005101E6" w:rsidRDefault="00B771AB" w:rsidP="00B771AB">
      <w:pPr>
        <w:pStyle w:val="subhead"/>
      </w:pPr>
      <w:r w:rsidRPr="005101E6">
        <w:t>Parameters:</w:t>
      </w:r>
    </w:p>
    <w:p w:rsidR="00CF755F" w:rsidRPr="005101E6" w:rsidRDefault="00CF755F" w:rsidP="00CF755F">
      <w:r w:rsidRPr="005101E6">
        <w:rPr>
          <w:rStyle w:val="Codefragment"/>
        </w:rPr>
        <w:t>-ArgumentList</w:t>
      </w:r>
      <w:r w:rsidRPr="005101E6">
        <w:t xml:space="preserve">  [  </w:t>
      </w:r>
      <w:r w:rsidRPr="005101E6">
        <w:rPr>
          <w:rStyle w:val="Production"/>
        </w:rPr>
        <w:t>&lt;object[]&gt;</w:t>
      </w:r>
      <w:r w:rsidRPr="005101E6">
        <w:t xml:space="preserve">  ] — </w:t>
      </w:r>
      <w:r w:rsidR="006B21C2">
        <w:t>(alias </w:t>
      </w:r>
      <w:r w:rsidR="006B21C2">
        <w:rPr>
          <w:rStyle w:val="Codefragment"/>
        </w:rPr>
        <w:t>Args</w:t>
      </w:r>
      <w:r w:rsidR="006B21C2">
        <w:t xml:space="preserve">) </w:t>
      </w:r>
      <w:r w:rsidR="00770932" w:rsidRPr="005101E6">
        <w:t xml:space="preserve">Specifies the arguments (if any) to be passed to the script block designated by </w:t>
      </w:r>
      <w:r w:rsidR="00770932" w:rsidRPr="005101E6">
        <w:rPr>
          <w:rStyle w:val="Codefragment"/>
        </w:rPr>
        <w:t>ScriptBlock</w:t>
      </w:r>
      <w:r w:rsidR="00770932"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F755F" w:rsidRPr="005101E6" w:rsidTr="00D577FE">
        <w:tc>
          <w:tcPr>
            <w:tcW w:w="2916" w:type="dxa"/>
          </w:tcPr>
          <w:p w:rsidR="00CF755F" w:rsidRPr="005101E6" w:rsidRDefault="00CF755F" w:rsidP="00527EE2">
            <w:r w:rsidRPr="005101E6">
              <w:t xml:space="preserve">Required: </w:t>
            </w:r>
            <w:r w:rsidR="00527EE2" w:rsidRPr="005101E6">
              <w:t>False</w:t>
            </w:r>
            <w:r w:rsidRPr="005101E6">
              <w:t xml:space="preserve">  </w:t>
            </w:r>
          </w:p>
        </w:tc>
        <w:tc>
          <w:tcPr>
            <w:tcW w:w="3024" w:type="dxa"/>
          </w:tcPr>
          <w:p w:rsidR="00CF755F" w:rsidRPr="005101E6" w:rsidRDefault="00CF755F" w:rsidP="00527EE2">
            <w:r w:rsidRPr="005101E6">
              <w:t xml:space="preserve">Position/Named: </w:t>
            </w:r>
            <w:r w:rsidR="00527EE2" w:rsidRPr="005101E6">
              <w:t>Named</w:t>
            </w:r>
          </w:p>
        </w:tc>
        <w:tc>
          <w:tcPr>
            <w:tcW w:w="3744" w:type="dxa"/>
          </w:tcPr>
          <w:p w:rsidR="00CF755F" w:rsidRPr="005101E6" w:rsidRDefault="00CF755F" w:rsidP="00CF755F">
            <w:r w:rsidRPr="005101E6">
              <w:t>Default value: none</w:t>
            </w:r>
          </w:p>
        </w:tc>
      </w:tr>
      <w:tr w:rsidR="00CF755F" w:rsidRPr="005101E6" w:rsidTr="00D577FE">
        <w:tc>
          <w:tcPr>
            <w:tcW w:w="5940" w:type="dxa"/>
            <w:gridSpan w:val="2"/>
          </w:tcPr>
          <w:p w:rsidR="00CF755F" w:rsidRPr="005101E6" w:rsidRDefault="00CF755F" w:rsidP="00CF755F">
            <w:r w:rsidRPr="005101E6">
              <w:t>Accept pipeline input: No</w:t>
            </w:r>
          </w:p>
        </w:tc>
        <w:tc>
          <w:tcPr>
            <w:tcW w:w="3744" w:type="dxa"/>
          </w:tcPr>
          <w:p w:rsidR="00CF755F" w:rsidRPr="005101E6" w:rsidRDefault="00CF755F" w:rsidP="00CF755F">
            <w:r w:rsidRPr="005101E6">
              <w:t>Accept wildcard characters: No</w:t>
            </w:r>
          </w:p>
        </w:tc>
      </w:tr>
    </w:tbl>
    <w:p w:rsidR="00527EE2" w:rsidRPr="005101E6" w:rsidRDefault="00527EE2" w:rsidP="006C1E4A">
      <w:pPr>
        <w:rPr>
          <w:rStyle w:val="Codefragment"/>
        </w:rPr>
      </w:pPr>
    </w:p>
    <w:p w:rsidR="00067D76" w:rsidRPr="005101E6" w:rsidRDefault="00255DE0" w:rsidP="00067D76">
      <w:r w:rsidRPr="005101E6">
        <w:rPr>
          <w:rStyle w:val="Codefragment"/>
        </w:rPr>
        <w:t>-AsCustomObject</w:t>
      </w:r>
      <w:r w:rsidRPr="005101E6">
        <w:t xml:space="preserve">  [  </w:t>
      </w:r>
      <w:r w:rsidRPr="005101E6">
        <w:rPr>
          <w:rStyle w:val="Production"/>
        </w:rPr>
        <w:t>&lt;SwitchParameter&gt;</w:t>
      </w:r>
      <w:r w:rsidRPr="005101E6">
        <w:t xml:space="preserve">  ] — </w:t>
      </w:r>
      <w:r w:rsidR="00067D76" w:rsidRPr="005101E6">
        <w:t>Causes a custom object to be returned that represents the dynamic module. The module members are implemented as script methods of the custom object, but they are not imported into the session. This custom object can be saved in a variable and its members can be invoked using dot notation. If the module has multiple members with the same name, only one member with each name is accessible from the custom object.</w:t>
      </w:r>
      <w:r w:rsidR="002E2C7D" w:rsidRPr="002E2C7D">
        <w:t xml:space="preserve"> </w:t>
      </w:r>
      <w:r w:rsidR="002E2C7D">
        <w:t>(Exported functions turn into script methods, and exported variables turn into note properties.  By default, only functions are turned into script methods, but Export-ModuleMember (</w:t>
      </w:r>
      <w:r w:rsidR="002E2C7D" w:rsidRPr="005101E6">
        <w:t>§</w:t>
      </w:r>
      <w:r w:rsidR="00FA56A4">
        <w:fldChar w:fldCharType="begin"/>
      </w:r>
      <w:r w:rsidR="002E2C7D">
        <w:instrText xml:space="preserve"> REF _Ref255633894 \r \h </w:instrText>
      </w:r>
      <w:r w:rsidR="00FA56A4">
        <w:fldChar w:fldCharType="separate"/>
      </w:r>
      <w:r w:rsidR="00A34E8C">
        <w:t>13.11</w:t>
      </w:r>
      <w:r w:rsidR="00FA56A4">
        <w:fldChar w:fldCharType="end"/>
      </w:r>
      <w:r w:rsidR="002E2C7D">
        <w:t>) can specify exactly what gets exported.)</w:t>
      </w:r>
    </w:p>
    <w:p w:rsidR="00255DE0" w:rsidRPr="005101E6" w:rsidRDefault="00255DE0" w:rsidP="00255DE0"/>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55DE0" w:rsidRPr="005101E6" w:rsidTr="00D577FE">
        <w:tc>
          <w:tcPr>
            <w:tcW w:w="2916" w:type="dxa"/>
          </w:tcPr>
          <w:p w:rsidR="00255DE0" w:rsidRPr="005101E6" w:rsidRDefault="00255DE0" w:rsidP="00255DE0">
            <w:r w:rsidRPr="005101E6">
              <w:t xml:space="preserve">Required: No  </w:t>
            </w:r>
          </w:p>
        </w:tc>
        <w:tc>
          <w:tcPr>
            <w:tcW w:w="3024" w:type="dxa"/>
          </w:tcPr>
          <w:p w:rsidR="00255DE0" w:rsidRPr="005101E6" w:rsidRDefault="00255DE0" w:rsidP="00255DE0">
            <w:r w:rsidRPr="005101E6">
              <w:t>Position/Named: Named</w:t>
            </w:r>
          </w:p>
        </w:tc>
        <w:tc>
          <w:tcPr>
            <w:tcW w:w="3744" w:type="dxa"/>
          </w:tcPr>
          <w:p w:rsidR="00255DE0" w:rsidRPr="005101E6" w:rsidRDefault="00255DE0" w:rsidP="00067D76">
            <w:r w:rsidRPr="005101E6">
              <w:t xml:space="preserve">Default value: </w:t>
            </w:r>
            <w:r w:rsidR="00067D76" w:rsidRPr="005101E6">
              <w:t>none</w:t>
            </w:r>
          </w:p>
        </w:tc>
      </w:tr>
      <w:tr w:rsidR="00255DE0" w:rsidRPr="005101E6" w:rsidTr="00D577FE">
        <w:tc>
          <w:tcPr>
            <w:tcW w:w="5940" w:type="dxa"/>
            <w:gridSpan w:val="2"/>
          </w:tcPr>
          <w:p w:rsidR="00255DE0" w:rsidRPr="005101E6" w:rsidRDefault="00255DE0" w:rsidP="00255DE0">
            <w:r w:rsidRPr="005101E6">
              <w:t>Accept pipeline input: No</w:t>
            </w:r>
          </w:p>
        </w:tc>
        <w:tc>
          <w:tcPr>
            <w:tcW w:w="3744" w:type="dxa"/>
          </w:tcPr>
          <w:p w:rsidR="00255DE0" w:rsidRPr="005101E6" w:rsidRDefault="00255DE0" w:rsidP="00255DE0">
            <w:r w:rsidRPr="005101E6">
              <w:t>Accept wildcard characters: No</w:t>
            </w:r>
          </w:p>
        </w:tc>
      </w:tr>
    </w:tbl>
    <w:p w:rsidR="00255DE0" w:rsidRPr="005101E6" w:rsidRDefault="00255DE0" w:rsidP="00255DE0">
      <w:pPr>
        <w:rPr>
          <w:rStyle w:val="Codefragment"/>
        </w:rPr>
      </w:pPr>
    </w:p>
    <w:p w:rsidR="00BE312D" w:rsidRPr="005101E6" w:rsidRDefault="00B24A8D" w:rsidP="00BE312D">
      <w:r w:rsidRPr="005101E6">
        <w:rPr>
          <w:rStyle w:val="Codefragment"/>
        </w:rPr>
        <w:t>-Cmdlet</w:t>
      </w:r>
      <w:r w:rsidRPr="005101E6">
        <w:t xml:space="preserve">  [  </w:t>
      </w:r>
      <w:r w:rsidRPr="005101E6">
        <w:rPr>
          <w:rStyle w:val="Production"/>
        </w:rPr>
        <w:t>&lt;string[]&gt;</w:t>
      </w:r>
      <w:r w:rsidRPr="005101E6">
        <w:t xml:space="preserve">  ] — </w:t>
      </w:r>
      <w:r w:rsidR="00BE312D" w:rsidRPr="005101E6">
        <w:t>Exports only the specified cmdlets from the module into the current session. By default, all cmdlets in the module are exported. Although cmdlets cannot be defined in a script block, a dynamic module can include cmdlets if it imports the</w:t>
      </w:r>
      <w:r w:rsidR="00B44A7C" w:rsidRPr="005101E6">
        <w:t>m</w:t>
      </w:r>
      <w:r w:rsidR="00BE312D" w:rsidRPr="005101E6">
        <w:t xml:space="preserve"> from a binary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24A8D" w:rsidRPr="005101E6" w:rsidTr="00D577FE">
        <w:tc>
          <w:tcPr>
            <w:tcW w:w="2916" w:type="dxa"/>
          </w:tcPr>
          <w:p w:rsidR="00B24A8D" w:rsidRPr="005101E6" w:rsidRDefault="00B24A8D" w:rsidP="00B24A8D">
            <w:r w:rsidRPr="005101E6">
              <w:t xml:space="preserve">Required: False  </w:t>
            </w:r>
          </w:p>
        </w:tc>
        <w:tc>
          <w:tcPr>
            <w:tcW w:w="3024" w:type="dxa"/>
          </w:tcPr>
          <w:p w:rsidR="00B24A8D" w:rsidRPr="005101E6" w:rsidRDefault="00B24A8D" w:rsidP="00B24A8D">
            <w:r w:rsidRPr="005101E6">
              <w:t>Position/Named: Named</w:t>
            </w:r>
          </w:p>
        </w:tc>
        <w:tc>
          <w:tcPr>
            <w:tcW w:w="3744" w:type="dxa"/>
          </w:tcPr>
          <w:p w:rsidR="00B24A8D" w:rsidRPr="005101E6" w:rsidRDefault="00B24A8D" w:rsidP="00B24A8D">
            <w:r w:rsidRPr="005101E6">
              <w:t>Default value: none</w:t>
            </w:r>
          </w:p>
        </w:tc>
      </w:tr>
      <w:tr w:rsidR="00B24A8D" w:rsidRPr="005101E6" w:rsidTr="00D577FE">
        <w:tc>
          <w:tcPr>
            <w:tcW w:w="5940" w:type="dxa"/>
            <w:gridSpan w:val="2"/>
          </w:tcPr>
          <w:p w:rsidR="00B24A8D" w:rsidRPr="005101E6" w:rsidRDefault="00B24A8D" w:rsidP="00B24A8D">
            <w:r w:rsidRPr="005101E6">
              <w:t>Accept pipeline input: No</w:t>
            </w:r>
          </w:p>
        </w:tc>
        <w:tc>
          <w:tcPr>
            <w:tcW w:w="3744" w:type="dxa"/>
          </w:tcPr>
          <w:p w:rsidR="00B24A8D" w:rsidRPr="005101E6" w:rsidRDefault="00B24A8D" w:rsidP="00BE312D">
            <w:r w:rsidRPr="005101E6">
              <w:t xml:space="preserve">Accept wildcard characters: </w:t>
            </w:r>
            <w:r w:rsidR="00BE312D" w:rsidRPr="005101E6">
              <w:t>Yes</w:t>
            </w:r>
          </w:p>
        </w:tc>
      </w:tr>
    </w:tbl>
    <w:p w:rsidR="00B24A8D" w:rsidRPr="005101E6" w:rsidRDefault="00B24A8D" w:rsidP="00B24A8D">
      <w:pPr>
        <w:rPr>
          <w:rStyle w:val="Codefragment"/>
        </w:rPr>
      </w:pPr>
    </w:p>
    <w:p w:rsidR="006045F2" w:rsidRPr="005101E6" w:rsidRDefault="006045F2" w:rsidP="006045F2">
      <w:r w:rsidRPr="005101E6">
        <w:rPr>
          <w:rStyle w:val="Codefragment"/>
        </w:rPr>
        <w:t>-</w:t>
      </w:r>
      <w:r w:rsidR="00B24A8D" w:rsidRPr="005101E6">
        <w:rPr>
          <w:rStyle w:val="Codefragment"/>
        </w:rPr>
        <w:t>Function</w:t>
      </w:r>
      <w:r w:rsidRPr="005101E6">
        <w:t xml:space="preserve">  [  </w:t>
      </w:r>
      <w:r w:rsidRPr="005101E6">
        <w:rPr>
          <w:rStyle w:val="Production"/>
        </w:rPr>
        <w:t>&lt;string[]&gt;</w:t>
      </w:r>
      <w:r w:rsidRPr="005101E6">
        <w:t xml:space="preserve">  ] — </w:t>
      </w:r>
      <w:r w:rsidR="00157AD9" w:rsidRPr="005101E6">
        <w:t>Exports only the specified functions from the module into the current session. By default, all functions defined in a module are exported.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045F2" w:rsidRPr="005101E6" w:rsidTr="00D577FE">
        <w:tc>
          <w:tcPr>
            <w:tcW w:w="2916" w:type="dxa"/>
          </w:tcPr>
          <w:p w:rsidR="006045F2" w:rsidRPr="005101E6" w:rsidRDefault="006045F2" w:rsidP="006045F2">
            <w:r w:rsidRPr="005101E6">
              <w:t xml:space="preserve">Required: False  </w:t>
            </w:r>
          </w:p>
        </w:tc>
        <w:tc>
          <w:tcPr>
            <w:tcW w:w="3024" w:type="dxa"/>
          </w:tcPr>
          <w:p w:rsidR="006045F2" w:rsidRPr="005101E6" w:rsidRDefault="006045F2" w:rsidP="006045F2">
            <w:r w:rsidRPr="005101E6">
              <w:t>Position/Named: Named</w:t>
            </w:r>
          </w:p>
        </w:tc>
        <w:tc>
          <w:tcPr>
            <w:tcW w:w="3744" w:type="dxa"/>
          </w:tcPr>
          <w:p w:rsidR="006045F2" w:rsidRPr="005101E6" w:rsidRDefault="006045F2" w:rsidP="006045F2">
            <w:r w:rsidRPr="005101E6">
              <w:t>Default value: none</w:t>
            </w:r>
          </w:p>
        </w:tc>
      </w:tr>
      <w:tr w:rsidR="006045F2" w:rsidRPr="005101E6" w:rsidTr="00D577FE">
        <w:tc>
          <w:tcPr>
            <w:tcW w:w="5940" w:type="dxa"/>
            <w:gridSpan w:val="2"/>
          </w:tcPr>
          <w:p w:rsidR="006045F2" w:rsidRPr="005101E6" w:rsidRDefault="006045F2" w:rsidP="006045F2">
            <w:r w:rsidRPr="005101E6">
              <w:t>Accept pipeline input: No</w:t>
            </w:r>
          </w:p>
        </w:tc>
        <w:tc>
          <w:tcPr>
            <w:tcW w:w="3744" w:type="dxa"/>
          </w:tcPr>
          <w:p w:rsidR="006045F2" w:rsidRPr="005101E6" w:rsidRDefault="006045F2" w:rsidP="00157AD9">
            <w:r w:rsidRPr="005101E6">
              <w:t xml:space="preserve">Accept wildcard characters: </w:t>
            </w:r>
            <w:r w:rsidR="00157AD9" w:rsidRPr="005101E6">
              <w:t>True</w:t>
            </w:r>
          </w:p>
        </w:tc>
      </w:tr>
    </w:tbl>
    <w:p w:rsidR="006045F2" w:rsidRPr="005101E6" w:rsidRDefault="006045F2" w:rsidP="006045F2">
      <w:pPr>
        <w:rPr>
          <w:rStyle w:val="Codefragment"/>
        </w:rPr>
      </w:pPr>
    </w:p>
    <w:p w:rsidR="006C1E4A" w:rsidRPr="005101E6" w:rsidRDefault="00713A9A" w:rsidP="006C1E4A">
      <w:r w:rsidRPr="005101E6">
        <w:rPr>
          <w:rStyle w:val="Codefragment"/>
        </w:rPr>
        <w:lastRenderedPageBreak/>
        <w:t>-Name</w:t>
      </w:r>
      <w:r w:rsidRPr="005101E6">
        <w:t xml:space="preserve">  </w:t>
      </w:r>
      <w:r w:rsidRPr="005101E6">
        <w:rPr>
          <w:rStyle w:val="Production"/>
        </w:rPr>
        <w:t>&lt;string&gt;</w:t>
      </w:r>
      <w:r w:rsidRPr="005101E6">
        <w:t xml:space="preserve"> — </w:t>
      </w:r>
      <w:r w:rsidR="006C1E4A" w:rsidRPr="005101E6">
        <w:t>Specifies a name for the new module. The default value is implementation defined.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13A9A" w:rsidRPr="005101E6" w:rsidTr="00D577FE">
        <w:tc>
          <w:tcPr>
            <w:tcW w:w="2916" w:type="dxa"/>
          </w:tcPr>
          <w:p w:rsidR="00713A9A" w:rsidRPr="005101E6" w:rsidRDefault="00713A9A" w:rsidP="007D23EF">
            <w:r w:rsidRPr="005101E6">
              <w:t xml:space="preserve">Required: </w:t>
            </w:r>
            <w:r w:rsidR="007D23EF" w:rsidRPr="005101E6">
              <w:t>True</w:t>
            </w:r>
            <w:r w:rsidRPr="005101E6">
              <w:t xml:space="preserve">  </w:t>
            </w:r>
          </w:p>
        </w:tc>
        <w:tc>
          <w:tcPr>
            <w:tcW w:w="3474" w:type="dxa"/>
          </w:tcPr>
          <w:p w:rsidR="00713A9A" w:rsidRPr="005101E6" w:rsidRDefault="00713A9A" w:rsidP="00713A9A">
            <w:r w:rsidRPr="005101E6">
              <w:t>Position/Named: Position 1</w:t>
            </w:r>
          </w:p>
        </w:tc>
        <w:tc>
          <w:tcPr>
            <w:tcW w:w="3294" w:type="dxa"/>
          </w:tcPr>
          <w:p w:rsidR="00713A9A" w:rsidRPr="005101E6" w:rsidRDefault="00713A9A" w:rsidP="00713A9A">
            <w:r w:rsidRPr="005101E6">
              <w:t xml:space="preserve">Default value: </w:t>
            </w:r>
            <w:r w:rsidR="007D23EF" w:rsidRPr="005101E6">
              <w:t>implementation defined</w:t>
            </w:r>
          </w:p>
        </w:tc>
      </w:tr>
      <w:tr w:rsidR="00713A9A" w:rsidRPr="005101E6" w:rsidTr="00D577FE">
        <w:tc>
          <w:tcPr>
            <w:tcW w:w="6390" w:type="dxa"/>
            <w:gridSpan w:val="2"/>
          </w:tcPr>
          <w:p w:rsidR="00713A9A" w:rsidRPr="005101E6" w:rsidRDefault="00713A9A" w:rsidP="00713A9A">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713A9A" w:rsidRPr="005101E6" w:rsidRDefault="00713A9A" w:rsidP="00503209">
            <w:r w:rsidRPr="005101E6">
              <w:t xml:space="preserve">Accept wildcard characters: </w:t>
            </w:r>
            <w:r w:rsidR="00503209" w:rsidRPr="005101E6">
              <w:t>No</w:t>
            </w:r>
          </w:p>
        </w:tc>
      </w:tr>
    </w:tbl>
    <w:p w:rsidR="00713A9A" w:rsidRPr="005101E6" w:rsidRDefault="00713A9A" w:rsidP="00713A9A">
      <w:pPr>
        <w:rPr>
          <w:rStyle w:val="Codefragment"/>
        </w:rPr>
      </w:pPr>
    </w:p>
    <w:p w:rsidR="00EF58B9" w:rsidRPr="005101E6" w:rsidRDefault="00EF58B9" w:rsidP="00EF58B9">
      <w:r w:rsidRPr="005101E6">
        <w:rPr>
          <w:rStyle w:val="Codefragment"/>
        </w:rPr>
        <w:t>-ReturnResult</w:t>
      </w:r>
      <w:r w:rsidRPr="005101E6">
        <w:t xml:space="preserve">  [  </w:t>
      </w:r>
      <w:r w:rsidRPr="005101E6">
        <w:rPr>
          <w:rStyle w:val="Production"/>
        </w:rPr>
        <w:t>&lt;SwitchParameter&gt;</w:t>
      </w:r>
      <w:r w:rsidRPr="005101E6">
        <w:t xml:space="preserve">  ] — </w:t>
      </w:r>
      <w:r w:rsidR="002F322F" w:rsidRPr="005101E6">
        <w:t>Runs the script block and returns the script block results instead of returning a module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F58B9" w:rsidRPr="005101E6" w:rsidTr="00D577FE">
        <w:tc>
          <w:tcPr>
            <w:tcW w:w="2916" w:type="dxa"/>
          </w:tcPr>
          <w:p w:rsidR="00EF58B9" w:rsidRPr="005101E6" w:rsidRDefault="00EF58B9" w:rsidP="00EF58B9">
            <w:r w:rsidRPr="005101E6">
              <w:t xml:space="preserve">Required: No  </w:t>
            </w:r>
          </w:p>
        </w:tc>
        <w:tc>
          <w:tcPr>
            <w:tcW w:w="3024" w:type="dxa"/>
          </w:tcPr>
          <w:p w:rsidR="00EF58B9" w:rsidRPr="005101E6" w:rsidRDefault="00EF58B9" w:rsidP="00EF58B9">
            <w:r w:rsidRPr="005101E6">
              <w:t>Position/Named: Named</w:t>
            </w:r>
          </w:p>
        </w:tc>
        <w:tc>
          <w:tcPr>
            <w:tcW w:w="3744" w:type="dxa"/>
          </w:tcPr>
          <w:p w:rsidR="00EF58B9" w:rsidRPr="005101E6" w:rsidRDefault="00EF58B9" w:rsidP="00EF58B9">
            <w:r w:rsidRPr="005101E6">
              <w:t>Default value: none</w:t>
            </w:r>
          </w:p>
        </w:tc>
      </w:tr>
      <w:tr w:rsidR="00EF58B9" w:rsidRPr="005101E6" w:rsidTr="00D577FE">
        <w:tc>
          <w:tcPr>
            <w:tcW w:w="5940" w:type="dxa"/>
            <w:gridSpan w:val="2"/>
          </w:tcPr>
          <w:p w:rsidR="00EF58B9" w:rsidRPr="005101E6" w:rsidRDefault="00EF58B9" w:rsidP="00EF58B9">
            <w:r w:rsidRPr="005101E6">
              <w:t>Accept pipeline input: No</w:t>
            </w:r>
          </w:p>
        </w:tc>
        <w:tc>
          <w:tcPr>
            <w:tcW w:w="3744" w:type="dxa"/>
          </w:tcPr>
          <w:p w:rsidR="00EF58B9" w:rsidRPr="005101E6" w:rsidRDefault="00EF58B9" w:rsidP="00EF58B9">
            <w:r w:rsidRPr="005101E6">
              <w:t>Accept wildcard characters: No</w:t>
            </w:r>
          </w:p>
        </w:tc>
      </w:tr>
    </w:tbl>
    <w:p w:rsidR="00EF58B9" w:rsidRPr="005101E6" w:rsidRDefault="00EF58B9" w:rsidP="00EF58B9">
      <w:pPr>
        <w:rPr>
          <w:rStyle w:val="Codefragment"/>
        </w:rPr>
      </w:pPr>
    </w:p>
    <w:p w:rsidR="00B771AB" w:rsidRPr="005101E6" w:rsidRDefault="00B771AB" w:rsidP="00B771AB">
      <w:r w:rsidRPr="005101E6">
        <w:rPr>
          <w:rStyle w:val="Codefragment"/>
        </w:rPr>
        <w:t>-</w:t>
      </w:r>
      <w:r w:rsidR="00C4136C" w:rsidRPr="005101E6">
        <w:rPr>
          <w:rStyle w:val="Codefragment"/>
        </w:rPr>
        <w:t>ScriptBlock</w:t>
      </w:r>
      <w:r w:rsidRPr="005101E6">
        <w:t xml:space="preserve">  [  </w:t>
      </w:r>
      <w:r w:rsidRPr="005101E6">
        <w:rPr>
          <w:rStyle w:val="Production"/>
        </w:rPr>
        <w:t>&lt;</w:t>
      </w:r>
      <w:r w:rsidR="00C4136C" w:rsidRPr="005101E6">
        <w:rPr>
          <w:rStyle w:val="Production"/>
        </w:rPr>
        <w:t>scriptblock</w:t>
      </w:r>
      <w:r w:rsidRPr="005101E6">
        <w:rPr>
          <w:rStyle w:val="Production"/>
        </w:rPr>
        <w:t>&gt;</w:t>
      </w:r>
      <w:r w:rsidRPr="005101E6">
        <w:t xml:space="preserve">  ] — </w:t>
      </w:r>
      <w:r w:rsidR="0034736F" w:rsidRPr="005101E6">
        <w:t>Specifies the contents of the dynamic module.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771AB" w:rsidRPr="005101E6" w:rsidTr="00D577FE">
        <w:tc>
          <w:tcPr>
            <w:tcW w:w="2916" w:type="dxa"/>
          </w:tcPr>
          <w:p w:rsidR="00B771AB" w:rsidRPr="005101E6" w:rsidRDefault="00B771AB" w:rsidP="0034736F">
            <w:r w:rsidRPr="005101E6">
              <w:t xml:space="preserve">Required: </w:t>
            </w:r>
            <w:r w:rsidR="0034736F" w:rsidRPr="005101E6">
              <w:t>True</w:t>
            </w:r>
            <w:r w:rsidRPr="005101E6">
              <w:t xml:space="preserve">  </w:t>
            </w:r>
          </w:p>
        </w:tc>
        <w:tc>
          <w:tcPr>
            <w:tcW w:w="3024" w:type="dxa"/>
          </w:tcPr>
          <w:p w:rsidR="00B771AB" w:rsidRPr="005101E6" w:rsidRDefault="00B771AB" w:rsidP="00B771AB">
            <w:r w:rsidRPr="005101E6">
              <w:t xml:space="preserve">Position/Named: </w:t>
            </w:r>
            <w:r w:rsidR="0034736F" w:rsidRPr="005101E6">
              <w:t>Position 1</w:t>
            </w:r>
          </w:p>
        </w:tc>
        <w:tc>
          <w:tcPr>
            <w:tcW w:w="3744" w:type="dxa"/>
          </w:tcPr>
          <w:p w:rsidR="00B771AB" w:rsidRPr="005101E6" w:rsidRDefault="00B771AB" w:rsidP="00250A81">
            <w:r w:rsidRPr="005101E6">
              <w:t>Default value:</w:t>
            </w:r>
            <w:r w:rsidR="00250A81" w:rsidRPr="005101E6">
              <w:t xml:space="preserve"> none</w:t>
            </w:r>
          </w:p>
        </w:tc>
      </w:tr>
      <w:tr w:rsidR="00B771AB" w:rsidRPr="005101E6" w:rsidTr="00D577FE">
        <w:tc>
          <w:tcPr>
            <w:tcW w:w="5940" w:type="dxa"/>
            <w:gridSpan w:val="2"/>
          </w:tcPr>
          <w:p w:rsidR="00B771AB" w:rsidRPr="005101E6" w:rsidRDefault="00B771AB" w:rsidP="00B771AB">
            <w:r w:rsidRPr="005101E6">
              <w:t>Accept pipeline input: No</w:t>
            </w:r>
          </w:p>
        </w:tc>
        <w:tc>
          <w:tcPr>
            <w:tcW w:w="3744" w:type="dxa"/>
          </w:tcPr>
          <w:p w:rsidR="00B771AB" w:rsidRPr="005101E6" w:rsidRDefault="00B771AB" w:rsidP="00B771AB">
            <w:r w:rsidRPr="005101E6">
              <w:t>Accept wildcard characters: No</w:t>
            </w:r>
          </w:p>
        </w:tc>
      </w:tr>
    </w:tbl>
    <w:p w:rsidR="00B771AB" w:rsidRPr="005101E6" w:rsidRDefault="00B771AB" w:rsidP="00B771AB">
      <w:pPr>
        <w:rPr>
          <w:rStyle w:val="Codefragment"/>
        </w:rPr>
      </w:pPr>
    </w:p>
    <w:p w:rsidR="00B771AB" w:rsidRPr="005101E6" w:rsidRDefault="00B771AB" w:rsidP="00B771A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B771AB" w:rsidRPr="005101E6" w:rsidRDefault="00B771AB" w:rsidP="00B771AB">
      <w:pPr>
        <w:pStyle w:val="subhead"/>
      </w:pPr>
      <w:r w:rsidRPr="005101E6">
        <w:t>Inputs:</w:t>
      </w:r>
    </w:p>
    <w:p w:rsidR="00B771AB" w:rsidRPr="005101E6" w:rsidRDefault="00B771AB" w:rsidP="00B771AB">
      <w:r w:rsidRPr="005101E6">
        <w:t xml:space="preserve">Module names can be </w:t>
      </w:r>
      <w:r w:rsidR="00AC0B5D" w:rsidRPr="00AC0B5D">
        <w:t>written</w:t>
      </w:r>
      <w:r w:rsidR="00AC0B5D">
        <w:t xml:space="preserve"> to</w:t>
      </w:r>
      <w:r w:rsidRPr="005101E6">
        <w:t xml:space="preserve"> the pipeline to </w:t>
      </w:r>
      <w:r w:rsidR="00E07C80" w:rsidRPr="005101E6">
        <w:t>New</w:t>
      </w:r>
      <w:r w:rsidRPr="005101E6">
        <w:t>-Module.</w:t>
      </w:r>
    </w:p>
    <w:p w:rsidR="00B771AB" w:rsidRPr="005101E6" w:rsidRDefault="00B771AB" w:rsidP="00B771AB">
      <w:pPr>
        <w:pStyle w:val="subhead"/>
      </w:pPr>
      <w:r w:rsidRPr="005101E6">
        <w:t>Outputs:</w:t>
      </w:r>
    </w:p>
    <w:p w:rsidR="00526292" w:rsidRPr="005101E6" w:rsidRDefault="00526292" w:rsidP="00B771AB">
      <w:r w:rsidRPr="005101E6">
        <w:t xml:space="preserve">By default, a </w:t>
      </w:r>
      <w:r w:rsidR="0059638D" w:rsidRPr="005101E6">
        <w:t>module description object (§</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59638D" w:rsidRPr="005101E6">
        <w:t xml:space="preserve">) </w:t>
      </w:r>
      <w:r w:rsidRPr="005101E6">
        <w:t xml:space="preserve">is output; however, if the </w:t>
      </w:r>
      <w:r w:rsidRPr="005101E6">
        <w:rPr>
          <w:rStyle w:val="Codefragment"/>
        </w:rPr>
        <w:t>AsCustomObject</w:t>
      </w:r>
      <w:r w:rsidRPr="005101E6">
        <w:t xml:space="preserve"> parameter is used, </w:t>
      </w:r>
      <w:r w:rsidR="008D691A" w:rsidRPr="005101E6">
        <w:t>a Custom information object (§</w:t>
      </w:r>
      <w:r w:rsidR="00BA13C0">
        <w:fldChar w:fldCharType="begin"/>
      </w:r>
      <w:r w:rsidR="00BA13C0">
        <w:instrText xml:space="preserve"> REF _Ref255640382 \r \h  \* MERGEFORMAT </w:instrText>
      </w:r>
      <w:r w:rsidR="00BA13C0">
        <w:fldChar w:fldCharType="separate"/>
      </w:r>
      <w:r w:rsidR="00A34E8C">
        <w:t>4.5.13</w:t>
      </w:r>
      <w:r w:rsidR="00BA13C0">
        <w:fldChar w:fldCharType="end"/>
      </w:r>
      <w:r w:rsidR="008D691A" w:rsidRPr="005101E6">
        <w:t>)</w:t>
      </w:r>
      <w:r w:rsidRPr="005101E6">
        <w:t xml:space="preserve">; otherwise, if the </w:t>
      </w:r>
      <w:r w:rsidRPr="005101E6">
        <w:rPr>
          <w:rStyle w:val="Codefragment"/>
        </w:rPr>
        <w:t>ReturnResult</w:t>
      </w:r>
      <w:r w:rsidRPr="005101E6">
        <w:t xml:space="preserve"> parameter is used, the output from the script block is the output.</w:t>
      </w:r>
    </w:p>
    <w:p w:rsidR="00B771AB" w:rsidRPr="005101E6" w:rsidRDefault="004D4F70" w:rsidP="00B771AB">
      <w:pPr>
        <w:pStyle w:val="subhead"/>
      </w:pPr>
      <w:r w:rsidRPr="005101E6">
        <w:t>Examples:</w:t>
      </w:r>
    </w:p>
    <w:p w:rsidR="00AE4997" w:rsidRPr="005101E6" w:rsidRDefault="00912EF1" w:rsidP="00912EF1">
      <w:pPr>
        <w:pStyle w:val="Code"/>
      </w:pPr>
      <w:r w:rsidRPr="005101E6">
        <w:t>New-Module -Name DynMod1 -ScriptBlock {function F1 { … } }</w:t>
      </w:r>
      <w:r w:rsidRPr="005101E6">
        <w:br/>
        <w:t xml:space="preserve">New-Module -Name DynMod2 -ArgumentList 123,"abc" -ScriptBlock </w:t>
      </w:r>
      <w:r w:rsidRPr="005101E6">
        <w:br/>
      </w:r>
      <w:r w:rsidRPr="005101E6">
        <w:tab/>
      </w:r>
      <w:r w:rsidRPr="005101E6">
        <w:tab/>
        <w:t>{ param ($p1,$p2) function F2 { … } }</w:t>
      </w:r>
      <w:r w:rsidRPr="005101E6">
        <w:br/>
        <w:t>New-Module -Name DynMod3 -AsCustomObject -ScriptBlock {function F3 { … } }</w:t>
      </w:r>
      <w:r w:rsidRPr="005101E6">
        <w:br/>
        <w:t xml:space="preserve">New-Module -Name DynMod4 -ReturnResult -ScriptBlock {function F4 { … } </w:t>
      </w:r>
      <w:r w:rsidR="00AC35F2" w:rsidRPr="005101E6">
        <w:t xml:space="preserve">… </w:t>
      </w:r>
      <w:r w:rsidRPr="005101E6">
        <w:t>}</w:t>
      </w:r>
    </w:p>
    <w:p w:rsidR="001E4D6B" w:rsidRPr="005101E6" w:rsidRDefault="006C1E4A" w:rsidP="006C1E4A">
      <w:pPr>
        <w:pStyle w:val="implementation-definedbehavior"/>
      </w:pPr>
      <w:r w:rsidRPr="005101E6">
        <w:t xml:space="preserve">Windows PowerShell: If </w:t>
      </w:r>
      <w:r w:rsidRPr="005101E6">
        <w:rPr>
          <w:rStyle w:val="Codefragment"/>
        </w:rPr>
        <w:t>Name</w:t>
      </w:r>
      <w:r w:rsidRPr="005101E6">
        <w:t xml:space="preserve"> is omitted, a name is an automatically generated beginning with "</w:t>
      </w:r>
      <w:r w:rsidRPr="005101E6">
        <w:rPr>
          <w:rStyle w:val="Codefragment"/>
        </w:rPr>
        <w:t>__DynamicModule_</w:t>
      </w:r>
      <w:r w:rsidRPr="005101E6">
        <w:t>" followed by a GUID that specifies the path to the dynamic module.</w:t>
      </w:r>
    </w:p>
    <w:p w:rsidR="002A620B" w:rsidRPr="005101E6" w:rsidRDefault="002A620B" w:rsidP="00403AD4">
      <w:pPr>
        <w:pStyle w:val="Heading2"/>
      </w:pPr>
      <w:bookmarkStart w:id="934" w:name="_Ref255749063"/>
      <w:bookmarkStart w:id="935" w:name="_Ref255749467"/>
      <w:bookmarkStart w:id="936" w:name="_Ref255810934"/>
      <w:bookmarkStart w:id="937" w:name="_Toc332989048"/>
      <w:r w:rsidRPr="005101E6">
        <w:t>New-Object</w:t>
      </w:r>
      <w:bookmarkEnd w:id="933"/>
      <w:bookmarkEnd w:id="934"/>
      <w:bookmarkEnd w:id="935"/>
      <w:bookmarkEnd w:id="936"/>
      <w:bookmarkEnd w:id="937"/>
    </w:p>
    <w:p w:rsidR="008714FB" w:rsidRPr="005101E6" w:rsidRDefault="008714FB" w:rsidP="008714FB">
      <w:pPr>
        <w:pStyle w:val="subhead"/>
      </w:pPr>
      <w:r w:rsidRPr="005101E6">
        <w:t>Synopsis:</w:t>
      </w:r>
    </w:p>
    <w:p w:rsidR="008714FB" w:rsidRPr="005101E6" w:rsidRDefault="008714FB" w:rsidP="008714FB">
      <w:r w:rsidRPr="005101E6">
        <w:t>Creates an object of the given type.</w:t>
      </w:r>
    </w:p>
    <w:p w:rsidR="008714FB" w:rsidRPr="005101E6" w:rsidRDefault="00E61E13" w:rsidP="008714FB">
      <w:pPr>
        <w:pStyle w:val="subhead"/>
      </w:pPr>
      <w:r w:rsidRPr="005101E6">
        <w:t>Syntax:</w:t>
      </w:r>
    </w:p>
    <w:p w:rsidR="006D616F" w:rsidRPr="005101E6" w:rsidRDefault="006D616F" w:rsidP="006D616F">
      <w:pPr>
        <w:pStyle w:val="Grammar"/>
        <w:rPr>
          <w:rStyle w:val="GrammarText"/>
        </w:rPr>
      </w:pPr>
      <w:r w:rsidRPr="005101E6">
        <w:rPr>
          <w:rStyle w:val="Terminal"/>
        </w:rPr>
        <w:t>New-Object</w:t>
      </w:r>
      <w:r w:rsidRPr="005101E6">
        <w:rPr>
          <w:rStyle w:val="GrammarText"/>
        </w:rPr>
        <w:t xml:space="preserve">  [  </w:t>
      </w:r>
      <w:r w:rsidRPr="005101E6">
        <w:rPr>
          <w:rStyle w:val="Terminal"/>
        </w:rPr>
        <w:t>-TypeName</w:t>
      </w:r>
      <w:r w:rsidRPr="005101E6">
        <w:rPr>
          <w:rStyle w:val="GrammarText"/>
        </w:rPr>
        <w:t xml:space="preserve">  ]  </w:t>
      </w:r>
      <w:r w:rsidRPr="005101E6">
        <w:t>&lt;string&gt;</w:t>
      </w:r>
      <w:r w:rsidRPr="005101E6">
        <w:rPr>
          <w:rStyle w:val="GrammarText"/>
        </w:rPr>
        <w:t xml:space="preserve">  [   [  </w:t>
      </w:r>
      <w:r w:rsidRPr="005101E6">
        <w:rPr>
          <w:rStyle w:val="Terminal"/>
        </w:rPr>
        <w:t>-ArgumentList</w:t>
      </w:r>
      <w:r w:rsidRPr="005101E6">
        <w:rPr>
          <w:rStyle w:val="GrammarText"/>
        </w:rPr>
        <w:t xml:space="preserve">  ]  </w:t>
      </w:r>
      <w:r w:rsidRPr="005101E6">
        <w:t>&lt;object[]&gt;</w:t>
      </w:r>
      <w:r w:rsidRPr="005101E6">
        <w:rPr>
          <w:rStyle w:val="GrammarText"/>
        </w:rPr>
        <w:t xml:space="preserve">  ]</w:t>
      </w:r>
      <w:r w:rsidRPr="005101E6">
        <w:rPr>
          <w:rStyle w:val="GrammarText"/>
        </w:rPr>
        <w:br/>
        <w:t xml:space="preserve">[  </w:t>
      </w:r>
      <w:r w:rsidRPr="005101E6">
        <w:rPr>
          <w:rStyle w:val="Terminal"/>
        </w:rPr>
        <w:t>-Property</w:t>
      </w:r>
      <w:r w:rsidRPr="005101E6">
        <w:rPr>
          <w:rStyle w:val="GrammarText"/>
        </w:rPr>
        <w:t xml:space="preserve">  </w:t>
      </w:r>
      <w:r w:rsidRPr="005101E6">
        <w:t>&lt;hashtable&gt;</w:t>
      </w:r>
      <w:r w:rsidRPr="005101E6">
        <w:rPr>
          <w:rStyle w:val="GrammarText"/>
        </w:rPr>
        <w:t xml:space="preserve">  ]  [  </w:t>
      </w:r>
      <w:r w:rsidRPr="005101E6">
        <w:t>&lt;CommonParameters&gt;</w:t>
      </w:r>
      <w:r w:rsidRPr="005101E6">
        <w:rPr>
          <w:rStyle w:val="GrammarText"/>
        </w:rPr>
        <w:t xml:space="preserve">  ]</w:t>
      </w:r>
    </w:p>
    <w:p w:rsidR="00C649ED" w:rsidRPr="005101E6" w:rsidRDefault="00C649ED" w:rsidP="00C649ED">
      <w:pPr>
        <w:pStyle w:val="implementation-definedbehavior"/>
      </w:pPr>
      <w:r w:rsidRPr="005101E6">
        <w:lastRenderedPageBreak/>
        <w:t xml:space="preserve">Windows PowerShell: The second form of calling this cmdlet creates an instance of a COM object, where </w:t>
      </w:r>
      <w:r w:rsidRPr="005101E6">
        <w:rPr>
          <w:rStyle w:val="Production"/>
        </w:rPr>
        <w:t xml:space="preserve">&lt;string&gt; </w:t>
      </w:r>
      <w:r w:rsidRPr="005101E6">
        <w:t>is the ProgID.</w:t>
      </w:r>
    </w:p>
    <w:p w:rsidR="008714FB" w:rsidRPr="005101E6" w:rsidRDefault="008714FB" w:rsidP="00C649ED">
      <w:pPr>
        <w:pStyle w:val="Grammar"/>
        <w:rPr>
          <w:rStyle w:val="GrammarText"/>
        </w:rPr>
      </w:pPr>
      <w:r w:rsidRPr="005101E6">
        <w:rPr>
          <w:rStyle w:val="Terminal"/>
        </w:rPr>
        <w:t>New-Object</w:t>
      </w:r>
      <w:r w:rsidRPr="005101E6">
        <w:rPr>
          <w:rStyle w:val="GrammarText"/>
        </w:rPr>
        <w:t xml:space="preserve">  </w:t>
      </w:r>
      <w:r w:rsidRPr="005101E6">
        <w:rPr>
          <w:rStyle w:val="Terminal"/>
        </w:rPr>
        <w:t>-</w:t>
      </w:r>
      <w:r w:rsidR="006D616F" w:rsidRPr="005101E6">
        <w:rPr>
          <w:rStyle w:val="Terminal"/>
        </w:rPr>
        <w:t>ComObject</w:t>
      </w:r>
      <w:r w:rsidRPr="005101E6">
        <w:rPr>
          <w:rStyle w:val="GrammarText"/>
        </w:rPr>
        <w:t xml:space="preserve">  </w:t>
      </w:r>
      <w:r w:rsidRPr="005101E6">
        <w:t>&lt;string&gt;</w:t>
      </w:r>
      <w:r w:rsidRPr="005101E6">
        <w:rPr>
          <w:rStyle w:val="GrammarText"/>
        </w:rPr>
        <w:t xml:space="preserve">  [   </w:t>
      </w:r>
      <w:r w:rsidRPr="005101E6">
        <w:rPr>
          <w:rStyle w:val="Terminal"/>
        </w:rPr>
        <w:t>-</w:t>
      </w:r>
      <w:r w:rsidR="006D616F" w:rsidRPr="005101E6">
        <w:rPr>
          <w:rStyle w:val="Terminal"/>
        </w:rPr>
        <w:t>Strict</w:t>
      </w:r>
      <w:r w:rsidRPr="005101E6">
        <w:rPr>
          <w:rStyle w:val="GrammarText"/>
        </w:rPr>
        <w:t xml:space="preserve">  ]</w:t>
      </w:r>
      <w:r w:rsidR="00EE7AC4" w:rsidRPr="005101E6">
        <w:rPr>
          <w:rStyle w:val="GrammarText"/>
        </w:rPr>
        <w:br/>
      </w:r>
      <w:r w:rsidRPr="005101E6">
        <w:rPr>
          <w:rStyle w:val="GrammarText"/>
        </w:rPr>
        <w:t xml:space="preserve">[  </w:t>
      </w:r>
      <w:r w:rsidRPr="005101E6">
        <w:rPr>
          <w:rStyle w:val="Terminal"/>
        </w:rPr>
        <w:t>-</w:t>
      </w:r>
      <w:r w:rsidR="00EE7AC4" w:rsidRPr="005101E6">
        <w:rPr>
          <w:rStyle w:val="Terminal"/>
        </w:rPr>
        <w:t>Property</w:t>
      </w:r>
      <w:r w:rsidRPr="005101E6">
        <w:rPr>
          <w:rStyle w:val="GrammarText"/>
        </w:rPr>
        <w:t xml:space="preserve">  </w:t>
      </w:r>
      <w:r w:rsidRPr="005101E6">
        <w:t>&lt;</w:t>
      </w:r>
      <w:r w:rsidR="00EE7AC4" w:rsidRPr="005101E6">
        <w:t>hashtable</w:t>
      </w:r>
      <w:r w:rsidRPr="005101E6">
        <w:t>&gt;</w:t>
      </w:r>
      <w:r w:rsidRPr="005101E6">
        <w:rPr>
          <w:rStyle w:val="GrammarText"/>
        </w:rPr>
        <w:t xml:space="preserve">  ]</w:t>
      </w:r>
      <w:r w:rsidR="00EE7AC4" w:rsidRPr="005101E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8714FB" w:rsidRPr="005101E6" w:rsidRDefault="00C02370" w:rsidP="008714FB">
      <w:pPr>
        <w:pStyle w:val="subhead"/>
      </w:pPr>
      <w:r w:rsidRPr="005101E6">
        <w:t>Description:</w:t>
      </w:r>
    </w:p>
    <w:p w:rsidR="00055C51" w:rsidRPr="005101E6" w:rsidRDefault="008714FB" w:rsidP="00055C51">
      <w:r w:rsidRPr="005101E6">
        <w:t xml:space="preserve">This cmdlet creates </w:t>
      </w:r>
      <w:r w:rsidR="00055C51" w:rsidRPr="005101E6">
        <w:t>an instance of the specified type.</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4A0" w:firstRow="1" w:lastRow="0" w:firstColumn="1" w:lastColumn="0" w:noHBand="0" w:noVBand="1"/>
      </w:tblPr>
      <w:tblGrid>
        <w:gridCol w:w="2149"/>
        <w:gridCol w:w="3180"/>
        <w:gridCol w:w="3390"/>
      </w:tblGrid>
      <w:tr w:rsidR="000B3BF1" w:rsidRPr="005101E6" w:rsidTr="00104174">
        <w:trPr>
          <w:cantSplit/>
          <w:tblHeader/>
        </w:trPr>
        <w:tc>
          <w:tcPr>
            <w:tcW w:w="2149" w:type="dxa"/>
            <w:shd w:val="clear" w:color="auto" w:fill="C0C0C0"/>
          </w:tcPr>
          <w:p w:rsidR="000B3BF1" w:rsidRPr="005101E6" w:rsidRDefault="000B3BF1" w:rsidP="00104174">
            <w:pPr>
              <w:keepNext/>
              <w:jc w:val="center"/>
              <w:rPr>
                <w:rStyle w:val="Codefragment"/>
                <w:b/>
                <w:szCs w:val="22"/>
              </w:rPr>
            </w:pPr>
            <w:r w:rsidRPr="005101E6">
              <w:rPr>
                <w:rStyle w:val="Codefragment"/>
                <w:b/>
                <w:szCs w:val="22"/>
              </w:rPr>
              <w:t>TypeName</w:t>
            </w:r>
          </w:p>
        </w:tc>
        <w:tc>
          <w:tcPr>
            <w:tcW w:w="3180" w:type="dxa"/>
            <w:shd w:val="clear" w:color="auto" w:fill="C0C0C0"/>
          </w:tcPr>
          <w:p w:rsidR="000B3BF1" w:rsidRPr="005101E6" w:rsidRDefault="000B3BF1" w:rsidP="00104174">
            <w:pPr>
              <w:keepNext/>
              <w:jc w:val="center"/>
              <w:rPr>
                <w:b/>
                <w:szCs w:val="22"/>
              </w:rPr>
            </w:pPr>
            <w:r w:rsidRPr="005101E6">
              <w:rPr>
                <w:b/>
                <w:szCs w:val="22"/>
              </w:rPr>
              <w:t>Default Initial Value</w:t>
            </w:r>
          </w:p>
        </w:tc>
        <w:tc>
          <w:tcPr>
            <w:tcW w:w="3390" w:type="dxa"/>
            <w:shd w:val="clear" w:color="auto" w:fill="C0C0C0"/>
          </w:tcPr>
          <w:p w:rsidR="000B3BF1" w:rsidRPr="005101E6" w:rsidRDefault="000B3BF1" w:rsidP="00104174">
            <w:pPr>
              <w:keepNext/>
              <w:jc w:val="center"/>
              <w:rPr>
                <w:b/>
                <w:szCs w:val="22"/>
              </w:rPr>
            </w:pPr>
            <w:r w:rsidRPr="005101E6">
              <w:rPr>
                <w:b/>
                <w:szCs w:val="22"/>
              </w:rPr>
              <w:t xml:space="preserve">Permitted </w:t>
            </w:r>
            <w:r w:rsidRPr="005101E6">
              <w:rPr>
                <w:rStyle w:val="Codefragment"/>
                <w:b/>
                <w:szCs w:val="22"/>
              </w:rPr>
              <w:t>ArgumentList</w:t>
            </w:r>
            <w:r w:rsidRPr="005101E6">
              <w:rPr>
                <w:b/>
                <w:szCs w:val="22"/>
              </w:rPr>
              <w:t xml:space="preserve"> Values</w:t>
            </w:r>
          </w:p>
        </w:tc>
      </w:tr>
      <w:tr w:rsidR="000B3BF1" w:rsidRPr="005101E6" w:rsidTr="00104174">
        <w:trPr>
          <w:cantSplit/>
        </w:trPr>
        <w:tc>
          <w:tcPr>
            <w:tcW w:w="2149" w:type="dxa"/>
          </w:tcPr>
          <w:p w:rsidR="000B3BF1" w:rsidRPr="005101E6" w:rsidRDefault="000B3BF1" w:rsidP="000B3BF1">
            <w:pPr>
              <w:rPr>
                <w:szCs w:val="22"/>
              </w:rPr>
            </w:pPr>
            <w:r w:rsidRPr="005101E6">
              <w:rPr>
                <w:szCs w:val="22"/>
              </w:rPr>
              <w:t>Any value type</w:t>
            </w:r>
          </w:p>
        </w:tc>
        <w:tc>
          <w:tcPr>
            <w:tcW w:w="3180" w:type="dxa"/>
          </w:tcPr>
          <w:p w:rsidR="000B3BF1" w:rsidRPr="005101E6" w:rsidRDefault="000B3BF1" w:rsidP="00FB0692">
            <w:pPr>
              <w:rPr>
                <w:szCs w:val="22"/>
              </w:rPr>
            </w:pPr>
            <w:r w:rsidRPr="005101E6">
              <w:rPr>
                <w:szCs w:val="22"/>
              </w:rPr>
              <w:t>0</w:t>
            </w:r>
            <w:r w:rsidR="009936EF" w:rsidRPr="005101E6">
              <w:rPr>
                <w:szCs w:val="22"/>
              </w:rPr>
              <w:t xml:space="preserve"> cast to that type</w:t>
            </w:r>
          </w:p>
        </w:tc>
        <w:tc>
          <w:tcPr>
            <w:tcW w:w="3390" w:type="dxa"/>
          </w:tcPr>
          <w:p w:rsidR="000B3BF1" w:rsidRPr="005101E6" w:rsidRDefault="000B3BF1" w:rsidP="00FB0692">
            <w:pPr>
              <w:rPr>
                <w:szCs w:val="22"/>
              </w:rPr>
            </w:pPr>
            <w:r w:rsidRPr="005101E6">
              <w:rPr>
                <w:szCs w:val="22"/>
              </w:rPr>
              <w:t>None</w:t>
            </w:r>
          </w:p>
        </w:tc>
      </w:tr>
      <w:tr w:rsidR="000B3BF1" w:rsidRPr="005101E6" w:rsidTr="00104174">
        <w:trPr>
          <w:cantSplit/>
        </w:trPr>
        <w:tc>
          <w:tcPr>
            <w:tcW w:w="2149" w:type="dxa"/>
          </w:tcPr>
          <w:p w:rsidR="000B3BF1" w:rsidRPr="005101E6" w:rsidRDefault="000B3BF1" w:rsidP="00FB0692">
            <w:pPr>
              <w:rPr>
                <w:rStyle w:val="Codefragment"/>
                <w:szCs w:val="22"/>
              </w:rPr>
            </w:pPr>
            <w:r w:rsidRPr="005101E6">
              <w:rPr>
                <w:rStyle w:val="Codefragment"/>
                <w:szCs w:val="22"/>
              </w:rPr>
              <w:t>object</w:t>
            </w:r>
          </w:p>
        </w:tc>
        <w:tc>
          <w:tcPr>
            <w:tcW w:w="3180" w:type="dxa"/>
          </w:tcPr>
          <w:p w:rsidR="000B3BF1" w:rsidRPr="005101E6" w:rsidRDefault="003F60C3" w:rsidP="00074FAF">
            <w:pPr>
              <w:rPr>
                <w:szCs w:val="22"/>
              </w:rPr>
            </w:pPr>
            <w:r w:rsidRPr="005101E6">
              <w:rPr>
                <w:szCs w:val="22"/>
              </w:rPr>
              <w:t>Empty object</w:t>
            </w:r>
          </w:p>
        </w:tc>
        <w:tc>
          <w:tcPr>
            <w:tcW w:w="3390" w:type="dxa"/>
          </w:tcPr>
          <w:p w:rsidR="000B3BF1" w:rsidRPr="005101E6" w:rsidRDefault="003F60C3" w:rsidP="00074FAF">
            <w:pPr>
              <w:rPr>
                <w:szCs w:val="22"/>
              </w:rPr>
            </w:pPr>
            <w:r w:rsidRPr="005101E6">
              <w:rPr>
                <w:szCs w:val="22"/>
              </w:rPr>
              <w:t>None</w:t>
            </w:r>
          </w:p>
        </w:tc>
      </w:tr>
      <w:tr w:rsidR="004B6BF3" w:rsidRPr="005101E6" w:rsidTr="00104174">
        <w:trPr>
          <w:cantSplit/>
        </w:trPr>
        <w:tc>
          <w:tcPr>
            <w:tcW w:w="2149" w:type="dxa"/>
          </w:tcPr>
          <w:p w:rsidR="004B6BF3" w:rsidRPr="005101E6" w:rsidRDefault="004B6BF3" w:rsidP="004B6BF3">
            <w:pPr>
              <w:rPr>
                <w:rStyle w:val="Codefragment"/>
                <w:szCs w:val="22"/>
              </w:rPr>
            </w:pPr>
            <w:r w:rsidRPr="005101E6">
              <w:rPr>
                <w:rStyle w:val="Codefragment"/>
                <w:szCs w:val="22"/>
              </w:rPr>
              <w:t>string</w:t>
            </w:r>
          </w:p>
        </w:tc>
        <w:tc>
          <w:tcPr>
            <w:tcW w:w="3180" w:type="dxa"/>
          </w:tcPr>
          <w:p w:rsidR="004B6BF3" w:rsidRPr="005101E6" w:rsidRDefault="004B6BF3" w:rsidP="004B6BF3">
            <w:pPr>
              <w:rPr>
                <w:szCs w:val="22"/>
              </w:rPr>
            </w:pPr>
            <w:r w:rsidRPr="005101E6">
              <w:rPr>
                <w:szCs w:val="22"/>
              </w:rPr>
              <w:t>String of length zero</w:t>
            </w:r>
          </w:p>
        </w:tc>
        <w:tc>
          <w:tcPr>
            <w:tcW w:w="3390" w:type="dxa"/>
          </w:tcPr>
          <w:p w:rsidR="004B6BF3" w:rsidRPr="005101E6" w:rsidRDefault="004B6BF3" w:rsidP="004B6BF3">
            <w:pPr>
              <w:rPr>
                <w:rStyle w:val="Codefragment"/>
                <w:szCs w:val="22"/>
              </w:rPr>
            </w:pPr>
            <w:r w:rsidRPr="005101E6">
              <w:rPr>
                <w:rStyle w:val="Codefragment"/>
                <w:szCs w:val="22"/>
              </w:rPr>
              <w:t>string</w:t>
            </w:r>
          </w:p>
        </w:tc>
      </w:tr>
      <w:tr w:rsidR="000B3BF1" w:rsidRPr="005101E6" w:rsidTr="00104174">
        <w:trPr>
          <w:cantSplit/>
        </w:trPr>
        <w:tc>
          <w:tcPr>
            <w:tcW w:w="2149" w:type="dxa"/>
          </w:tcPr>
          <w:p w:rsidR="000B3BF1" w:rsidRPr="005101E6" w:rsidRDefault="004B6BF3" w:rsidP="004B6BF3">
            <w:pPr>
              <w:rPr>
                <w:szCs w:val="22"/>
              </w:rPr>
            </w:pPr>
            <w:r w:rsidRPr="005101E6">
              <w:rPr>
                <w:szCs w:val="22"/>
              </w:rPr>
              <w:t>Hashtable</w:t>
            </w:r>
          </w:p>
        </w:tc>
        <w:tc>
          <w:tcPr>
            <w:tcW w:w="3180" w:type="dxa"/>
          </w:tcPr>
          <w:p w:rsidR="000B3BF1" w:rsidRPr="005101E6" w:rsidRDefault="004B6BF3" w:rsidP="000B3BF1">
            <w:pPr>
              <w:rPr>
                <w:szCs w:val="22"/>
              </w:rPr>
            </w:pPr>
            <w:r w:rsidRPr="005101E6">
              <w:rPr>
                <w:szCs w:val="22"/>
              </w:rPr>
              <w:t>Empty object</w:t>
            </w:r>
          </w:p>
        </w:tc>
        <w:tc>
          <w:tcPr>
            <w:tcW w:w="3390" w:type="dxa"/>
          </w:tcPr>
          <w:p w:rsidR="000B3BF1" w:rsidRPr="005101E6" w:rsidRDefault="004B6BF3" w:rsidP="000B3BF1">
            <w:pPr>
              <w:rPr>
                <w:rStyle w:val="Codefragment"/>
                <w:szCs w:val="22"/>
              </w:rPr>
            </w:pPr>
            <w:r w:rsidRPr="005101E6">
              <w:rPr>
                <w:szCs w:val="22"/>
              </w:rPr>
              <w:t>None</w:t>
            </w:r>
          </w:p>
        </w:tc>
      </w:tr>
      <w:tr w:rsidR="000B3BF1" w:rsidRPr="005101E6" w:rsidTr="00104174">
        <w:trPr>
          <w:cantSplit/>
        </w:trPr>
        <w:tc>
          <w:tcPr>
            <w:tcW w:w="2149" w:type="dxa"/>
          </w:tcPr>
          <w:p w:rsidR="000B3BF1" w:rsidRPr="005101E6" w:rsidRDefault="000B3BF1" w:rsidP="000B3BF1">
            <w:pPr>
              <w:rPr>
                <w:szCs w:val="22"/>
              </w:rPr>
            </w:pPr>
            <w:r w:rsidRPr="005101E6">
              <w:rPr>
                <w:szCs w:val="22"/>
              </w:rPr>
              <w:t>Any array type</w:t>
            </w:r>
          </w:p>
        </w:tc>
        <w:tc>
          <w:tcPr>
            <w:tcW w:w="3180" w:type="dxa"/>
          </w:tcPr>
          <w:p w:rsidR="000B3BF1" w:rsidRPr="005101E6" w:rsidRDefault="00542128" w:rsidP="00542128">
            <w:pPr>
              <w:rPr>
                <w:szCs w:val="22"/>
              </w:rPr>
            </w:pPr>
            <w:r w:rsidRPr="005101E6">
              <w:rPr>
                <w:szCs w:val="22"/>
              </w:rPr>
              <w:t>Each element takes on 0 cast to that type</w:t>
            </w:r>
          </w:p>
        </w:tc>
        <w:tc>
          <w:tcPr>
            <w:tcW w:w="3390" w:type="dxa"/>
          </w:tcPr>
          <w:p w:rsidR="000B3BF1" w:rsidRPr="005101E6" w:rsidRDefault="00F82527" w:rsidP="00FB0692">
            <w:pPr>
              <w:rPr>
                <w:szCs w:val="22"/>
              </w:rPr>
            </w:pPr>
            <w:r w:rsidRPr="005101E6">
              <w:rPr>
                <w:szCs w:val="22"/>
              </w:rPr>
              <w:t>A comma-separated set of integers that specify each dimension size, in row-major order.</w:t>
            </w:r>
          </w:p>
        </w:tc>
      </w:tr>
    </w:tbl>
    <w:p w:rsidR="00074FAF" w:rsidRPr="005101E6" w:rsidRDefault="00074FAF" w:rsidP="00055C51"/>
    <w:p w:rsidR="0080425E" w:rsidRPr="005101E6" w:rsidRDefault="0080425E" w:rsidP="00055C51">
      <w:pPr>
        <w:pStyle w:val="implementation-definedbehavior"/>
      </w:pPr>
      <w:r w:rsidRPr="005101E6">
        <w:t xml:space="preserve">Windows PowerShell: Some value types (such as </w:t>
      </w:r>
      <w:r w:rsidRPr="005101E6">
        <w:rPr>
          <w:rStyle w:val="Codefragment"/>
        </w:rPr>
        <w:t>System.Decimal</w:t>
      </w:r>
      <w:r w:rsidRPr="005101E6">
        <w:t xml:space="preserve">) may have constructors, in which case, arguments can be passed to those constructors via </w:t>
      </w:r>
      <w:r w:rsidRPr="005101E6">
        <w:rPr>
          <w:rStyle w:val="Codefragment"/>
        </w:rPr>
        <w:t>ArgumentList</w:t>
      </w:r>
      <w:r w:rsidRPr="005101E6">
        <w:t>.</w:t>
      </w:r>
    </w:p>
    <w:p w:rsidR="00055C51" w:rsidRPr="005101E6" w:rsidRDefault="00055C51" w:rsidP="00055C51">
      <w:pPr>
        <w:pStyle w:val="implementation-definedbehavior"/>
      </w:pPr>
      <w:r w:rsidRPr="005101E6">
        <w:t xml:space="preserve">Windows PowerShell: </w:t>
      </w:r>
      <w:r w:rsidR="00FE4FB3" w:rsidRPr="005101E6">
        <w:t xml:space="preserve">The set of values specified with </w:t>
      </w:r>
      <w:r w:rsidR="00FE4FB3" w:rsidRPr="005101E6">
        <w:rPr>
          <w:rStyle w:val="Codefragment"/>
        </w:rPr>
        <w:t>ArgumentList</w:t>
      </w:r>
      <w:r w:rsidR="00FE4FB3" w:rsidRPr="005101E6">
        <w:t xml:space="preserve"> is the argument list that matches a constructor for the type specified.</w:t>
      </w:r>
      <w:r w:rsidR="005B40B3" w:rsidRPr="005101E6">
        <w:t xml:space="preserve"> </w:t>
      </w:r>
      <w:r w:rsidR="005B40B3" w:rsidRPr="005101E6">
        <w:rPr>
          <w:rStyle w:val="Codefragment"/>
        </w:rPr>
        <w:t>TypeName</w:t>
      </w:r>
      <w:r w:rsidR="005B40B3" w:rsidRPr="005101E6">
        <w:t xml:space="preserve"> can be any </w:t>
      </w:r>
      <w:r w:rsidR="00220425" w:rsidRPr="005101E6">
        <w:t xml:space="preserve">non-abstract </w:t>
      </w:r>
      <w:r w:rsidR="005B40B3" w:rsidRPr="005101E6">
        <w:t xml:space="preserve">.NET </w:t>
      </w:r>
      <w:r w:rsidR="00DE71FB" w:rsidRPr="005101E6">
        <w:t xml:space="preserve">or user-defined </w:t>
      </w:r>
      <w:r w:rsidR="005B40B3" w:rsidRPr="005101E6">
        <w:t>type.</w:t>
      </w:r>
    </w:p>
    <w:p w:rsidR="008714FB" w:rsidRPr="005101E6" w:rsidRDefault="008714FB" w:rsidP="008714FB">
      <w:pPr>
        <w:pStyle w:val="subhead"/>
      </w:pPr>
      <w:r w:rsidRPr="005101E6">
        <w:t>Parameters:</w:t>
      </w:r>
    </w:p>
    <w:p w:rsidR="008714FB" w:rsidRPr="005101E6" w:rsidRDefault="008714FB" w:rsidP="008714FB">
      <w:r w:rsidRPr="005101E6">
        <w:t xml:space="preserve">   </w:t>
      </w:r>
      <w:r w:rsidR="00D974F8" w:rsidRPr="005101E6">
        <w:rPr>
          <w:rStyle w:val="Codefragment"/>
        </w:rPr>
        <w:t>-ArgumentList</w:t>
      </w:r>
      <w:r w:rsidR="00D974F8" w:rsidRPr="005101E6">
        <w:t xml:space="preserve">  </w:t>
      </w:r>
      <w:r w:rsidR="00D974F8" w:rsidRPr="005101E6">
        <w:rPr>
          <w:rStyle w:val="Production"/>
        </w:rPr>
        <w:t>&lt;object[]&gt;</w:t>
      </w:r>
      <w:r w:rsidR="00D974F8" w:rsidRPr="005101E6">
        <w:t xml:space="preserve"> — </w:t>
      </w:r>
      <w:r w:rsidRPr="005101E6">
        <w:t xml:space="preserve">Specifies a list of arguments </w:t>
      </w:r>
      <w:r w:rsidR="00FE4FB3" w:rsidRPr="005101E6">
        <w:t>that are used in the object's creation</w:t>
      </w:r>
      <w:r w:rsidRPr="005101E6">
        <w:t>.</w:t>
      </w:r>
      <w:r w:rsidR="00D974F8" w:rsidRPr="005101E6">
        <w:t xml:space="preserve"> </w:t>
      </w:r>
      <w:r w:rsidR="00D974F8" w:rsidRPr="005101E6">
        <w:rPr>
          <w:rStyle w:val="Codefragment"/>
        </w:rPr>
        <w:t>Args</w:t>
      </w:r>
      <w:r w:rsidR="00D974F8" w:rsidRPr="005101E6">
        <w:t xml:space="preserve"> is an alias for </w:t>
      </w:r>
      <w:r w:rsidRPr="005101E6">
        <w:rPr>
          <w:rStyle w:val="Codefragment"/>
        </w:rPr>
        <w:t>ArgumentList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21FC7" w:rsidRPr="005101E6" w:rsidTr="00104174">
        <w:tc>
          <w:tcPr>
            <w:tcW w:w="2916" w:type="dxa"/>
          </w:tcPr>
          <w:p w:rsidR="00C21FC7" w:rsidRPr="005101E6" w:rsidRDefault="00C21FC7" w:rsidP="00C21FC7">
            <w:r w:rsidRPr="005101E6">
              <w:t xml:space="preserve">Required: No  </w:t>
            </w:r>
          </w:p>
        </w:tc>
        <w:tc>
          <w:tcPr>
            <w:tcW w:w="3024" w:type="dxa"/>
          </w:tcPr>
          <w:p w:rsidR="00C21FC7" w:rsidRPr="005101E6" w:rsidRDefault="00C21FC7" w:rsidP="00C21FC7">
            <w:r w:rsidRPr="005101E6">
              <w:t>Position/Named: Position 2</w:t>
            </w:r>
          </w:p>
        </w:tc>
        <w:tc>
          <w:tcPr>
            <w:tcW w:w="3744" w:type="dxa"/>
          </w:tcPr>
          <w:p w:rsidR="00C21FC7" w:rsidRPr="005101E6" w:rsidRDefault="00C21FC7" w:rsidP="00FB0692">
            <w:r w:rsidRPr="005101E6">
              <w:t>Default value: None</w:t>
            </w:r>
          </w:p>
        </w:tc>
      </w:tr>
      <w:tr w:rsidR="00C21FC7" w:rsidRPr="005101E6" w:rsidTr="00104174">
        <w:tc>
          <w:tcPr>
            <w:tcW w:w="5940" w:type="dxa"/>
            <w:gridSpan w:val="2"/>
          </w:tcPr>
          <w:p w:rsidR="00C21FC7" w:rsidRPr="005101E6" w:rsidRDefault="00C21FC7" w:rsidP="00C21FC7">
            <w:r w:rsidRPr="005101E6">
              <w:t>Accept pipeline input: No</w:t>
            </w:r>
          </w:p>
        </w:tc>
        <w:tc>
          <w:tcPr>
            <w:tcW w:w="3744" w:type="dxa"/>
          </w:tcPr>
          <w:p w:rsidR="00C21FC7" w:rsidRPr="005101E6" w:rsidRDefault="00C21FC7" w:rsidP="00FB0692">
            <w:r w:rsidRPr="005101E6">
              <w:t>Accept wildcard characters: No</w:t>
            </w:r>
          </w:p>
        </w:tc>
      </w:tr>
    </w:tbl>
    <w:p w:rsidR="005D175E" w:rsidRPr="005101E6" w:rsidRDefault="005D175E" w:rsidP="005D175E"/>
    <w:p w:rsidR="009671CF" w:rsidRPr="005101E6" w:rsidRDefault="009671CF" w:rsidP="009671CF">
      <w:r w:rsidRPr="005101E6">
        <w:rPr>
          <w:rStyle w:val="Codefragment"/>
        </w:rPr>
        <w:t>-ComObject</w:t>
      </w:r>
      <w:r w:rsidRPr="005101E6">
        <w:t xml:space="preserve">  </w:t>
      </w:r>
      <w:r w:rsidRPr="005101E6">
        <w:rPr>
          <w:rStyle w:val="Production"/>
        </w:rPr>
        <w:t>&lt;string&gt;</w:t>
      </w:r>
      <w:r w:rsidRPr="005101E6">
        <w:t xml:space="preserve"> — Specifies the programmatic identifier (ProgID) of the COM object.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71CF" w:rsidRPr="005101E6" w:rsidTr="00DA353F">
        <w:tc>
          <w:tcPr>
            <w:tcW w:w="2916" w:type="dxa"/>
          </w:tcPr>
          <w:p w:rsidR="009671CF" w:rsidRPr="005101E6" w:rsidRDefault="009671CF" w:rsidP="009671CF">
            <w:r w:rsidRPr="005101E6">
              <w:t xml:space="preserve">Required: Yes  </w:t>
            </w:r>
          </w:p>
        </w:tc>
        <w:tc>
          <w:tcPr>
            <w:tcW w:w="3024" w:type="dxa"/>
          </w:tcPr>
          <w:p w:rsidR="009671CF" w:rsidRPr="005101E6" w:rsidRDefault="009671CF" w:rsidP="009671CF">
            <w:r w:rsidRPr="005101E6">
              <w:t>Position/Named: Named</w:t>
            </w:r>
          </w:p>
        </w:tc>
        <w:tc>
          <w:tcPr>
            <w:tcW w:w="3744" w:type="dxa"/>
          </w:tcPr>
          <w:p w:rsidR="009671CF" w:rsidRPr="005101E6" w:rsidRDefault="009671CF" w:rsidP="009671CF">
            <w:r w:rsidRPr="005101E6">
              <w:t>Default value: None</w:t>
            </w:r>
          </w:p>
        </w:tc>
      </w:tr>
      <w:tr w:rsidR="009671CF" w:rsidRPr="005101E6" w:rsidTr="00DA353F">
        <w:tc>
          <w:tcPr>
            <w:tcW w:w="5940" w:type="dxa"/>
            <w:gridSpan w:val="2"/>
          </w:tcPr>
          <w:p w:rsidR="009671CF" w:rsidRPr="005101E6" w:rsidRDefault="009671CF" w:rsidP="009671CF">
            <w:r w:rsidRPr="005101E6">
              <w:t>Accept pipeline input: No</w:t>
            </w:r>
          </w:p>
        </w:tc>
        <w:tc>
          <w:tcPr>
            <w:tcW w:w="3744" w:type="dxa"/>
          </w:tcPr>
          <w:p w:rsidR="009671CF" w:rsidRPr="005101E6" w:rsidRDefault="009671CF" w:rsidP="009671CF">
            <w:r w:rsidRPr="005101E6">
              <w:t>Accept wildcard characters: No</w:t>
            </w:r>
          </w:p>
        </w:tc>
      </w:tr>
    </w:tbl>
    <w:p w:rsidR="009671CF" w:rsidRPr="005101E6" w:rsidRDefault="009671CF" w:rsidP="009671CF"/>
    <w:p w:rsidR="005D175E" w:rsidRPr="005101E6" w:rsidRDefault="005D175E" w:rsidP="00DB34E2">
      <w:r w:rsidRPr="005101E6">
        <w:rPr>
          <w:rStyle w:val="Codefragment"/>
        </w:rPr>
        <w:t>-Property</w:t>
      </w:r>
      <w:r w:rsidRPr="005101E6">
        <w:t xml:space="preserve">  </w:t>
      </w:r>
      <w:r w:rsidRPr="005101E6">
        <w:rPr>
          <w:rStyle w:val="Production"/>
        </w:rPr>
        <w:t>&lt;hashtable&gt;</w:t>
      </w:r>
      <w:r w:rsidRPr="005101E6">
        <w:t xml:space="preserve"> — Sets property values and invokes methods of the new object. In the Hashtable, the keys are the names of properties or methods and the values are property values or method arguments</w:t>
      </w:r>
      <w:r w:rsidR="005D25E7">
        <w:t>, respectively</w:t>
      </w:r>
      <w:r w:rsidRPr="005101E6">
        <w:t xml:space="preserve">. New-Object creates the object, sets each property value, and invokes each method, in the order </w:t>
      </w:r>
      <w:r w:rsidR="005D25E7">
        <w:t xml:space="preserve">in which </w:t>
      </w:r>
      <w:r w:rsidRPr="005101E6">
        <w:t>they appear in the hash table.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D175E" w:rsidRPr="005101E6" w:rsidTr="005D175E">
        <w:tc>
          <w:tcPr>
            <w:tcW w:w="2916" w:type="dxa"/>
          </w:tcPr>
          <w:p w:rsidR="005D175E" w:rsidRPr="005101E6" w:rsidRDefault="005D175E" w:rsidP="00DB34E2">
            <w:r w:rsidRPr="005101E6">
              <w:lastRenderedPageBreak/>
              <w:t xml:space="preserve">Required: No  </w:t>
            </w:r>
          </w:p>
        </w:tc>
        <w:tc>
          <w:tcPr>
            <w:tcW w:w="3024" w:type="dxa"/>
          </w:tcPr>
          <w:p w:rsidR="005D175E" w:rsidRPr="005101E6" w:rsidRDefault="005D175E" w:rsidP="00DB34E2">
            <w:r w:rsidRPr="005101E6">
              <w:t>Position/Named: Named</w:t>
            </w:r>
          </w:p>
        </w:tc>
        <w:tc>
          <w:tcPr>
            <w:tcW w:w="3744" w:type="dxa"/>
          </w:tcPr>
          <w:p w:rsidR="005D175E" w:rsidRPr="005101E6" w:rsidRDefault="005D175E" w:rsidP="00DB34E2">
            <w:r w:rsidRPr="005101E6">
              <w:t>Default value: None</w:t>
            </w:r>
          </w:p>
        </w:tc>
      </w:tr>
      <w:tr w:rsidR="005D175E" w:rsidRPr="005101E6" w:rsidTr="005D175E">
        <w:tc>
          <w:tcPr>
            <w:tcW w:w="5940" w:type="dxa"/>
            <w:gridSpan w:val="2"/>
          </w:tcPr>
          <w:p w:rsidR="005D175E" w:rsidRPr="005101E6" w:rsidRDefault="005D175E" w:rsidP="00DB34E2">
            <w:r w:rsidRPr="005101E6">
              <w:t>Accept pipeline input: No</w:t>
            </w:r>
          </w:p>
        </w:tc>
        <w:tc>
          <w:tcPr>
            <w:tcW w:w="3744" w:type="dxa"/>
          </w:tcPr>
          <w:p w:rsidR="005D175E" w:rsidRPr="005101E6" w:rsidRDefault="005D175E" w:rsidP="00DB34E2">
            <w:r w:rsidRPr="005101E6">
              <w:t>Accept wildcard characters: No</w:t>
            </w:r>
          </w:p>
        </w:tc>
      </w:tr>
    </w:tbl>
    <w:p w:rsidR="008714FB" w:rsidRPr="005101E6" w:rsidRDefault="008714FB" w:rsidP="00DB34E2"/>
    <w:p w:rsidR="00DB34E2" w:rsidRPr="005101E6" w:rsidRDefault="00DB34E2" w:rsidP="00DB34E2">
      <w:pPr>
        <w:pStyle w:val="implementation-definedbehavior"/>
      </w:pPr>
      <w:r w:rsidRPr="005101E6">
        <w:t xml:space="preserve">Windows PowerShell:  </w:t>
      </w:r>
      <w:r w:rsidR="00D9710B" w:rsidRPr="00D9710B">
        <w:t xml:space="preserve">If the new object is derived from type </w:t>
      </w:r>
      <w:r w:rsidR="00D9710B" w:rsidRPr="00D9710B">
        <w:rPr>
          <w:rStyle w:val="Codefragment"/>
        </w:rPr>
        <w:t>P</w:t>
      </w:r>
      <w:r w:rsidR="00AC7D65">
        <w:rPr>
          <w:rStyle w:val="Codefragment"/>
        </w:rPr>
        <w:t>s</w:t>
      </w:r>
      <w:r w:rsidR="00D9710B" w:rsidRPr="00D9710B">
        <w:rPr>
          <w:rStyle w:val="Codefragment"/>
        </w:rPr>
        <w:t>Object</w:t>
      </w:r>
      <w:r w:rsidR="00D9710B" w:rsidRPr="00D9710B">
        <w:t xml:space="preserve">, and a property is specified that does not exist on that object, New-Object adds the specified property to the object as a NoteProperty. If the new object type is not derived from </w:t>
      </w:r>
      <w:r w:rsidR="00D9710B" w:rsidRPr="00D9710B">
        <w:rPr>
          <w:rStyle w:val="Codefragment"/>
        </w:rPr>
        <w:t>P</w:t>
      </w:r>
      <w:r w:rsidR="00AC7D65">
        <w:rPr>
          <w:rStyle w:val="Codefragment"/>
        </w:rPr>
        <w:t>s</w:t>
      </w:r>
      <w:r w:rsidR="00D9710B" w:rsidRPr="00D9710B">
        <w:rPr>
          <w:rStyle w:val="Codefragment"/>
        </w:rPr>
        <w:t>Object</w:t>
      </w:r>
      <w:r w:rsidR="00D9710B" w:rsidRPr="00D9710B">
        <w:t>, a</w:t>
      </w:r>
      <w:r w:rsidR="007A10CF">
        <w:t xml:space="preserve">n unspecified </w:t>
      </w:r>
      <w:r w:rsidR="00D9710B" w:rsidRPr="00D9710B">
        <w:t>non-terminating error is produced</w:t>
      </w:r>
      <w:r w:rsidR="00D9710B">
        <w:t>.</w:t>
      </w:r>
    </w:p>
    <w:p w:rsidR="008714FB" w:rsidRPr="005101E6" w:rsidRDefault="0018067E" w:rsidP="00DB34E2">
      <w:r w:rsidRPr="005101E6">
        <w:rPr>
          <w:rStyle w:val="Codefragment"/>
        </w:rPr>
        <w:t>-Strict</w:t>
      </w:r>
      <w:r w:rsidRPr="005101E6">
        <w:t xml:space="preserve">  [  </w:t>
      </w:r>
      <w:r w:rsidRPr="005101E6">
        <w:rPr>
          <w:rStyle w:val="Production"/>
        </w:rPr>
        <w:t xml:space="preserve">&lt;SwitchParameter&gt;  </w:t>
      </w:r>
      <w:r w:rsidRPr="005101E6">
        <w:t xml:space="preserve">] — </w:t>
      </w:r>
      <w:r w:rsidR="008714FB" w:rsidRPr="005101E6">
        <w:t xml:space="preserve">Specifies that an error should be raised if the COM object uses an interop assembly. This enables actual COM objects </w:t>
      </w:r>
      <w:r w:rsidRPr="005101E6">
        <w:t xml:space="preserve">to be distinguished </w:t>
      </w:r>
      <w:r w:rsidR="008714FB" w:rsidRPr="005101E6">
        <w:t>from .NET Framework objects with COM-callable wrappers.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21FC7" w:rsidRPr="005101E6" w:rsidTr="00104174">
        <w:tc>
          <w:tcPr>
            <w:tcW w:w="2916" w:type="dxa"/>
          </w:tcPr>
          <w:p w:rsidR="00C21FC7" w:rsidRPr="005101E6" w:rsidRDefault="00C21FC7" w:rsidP="00104174">
            <w:pPr>
              <w:shd w:val="clear" w:color="auto" w:fill="FFFFFF" w:themeFill="background1"/>
            </w:pPr>
            <w:r w:rsidRPr="005101E6">
              <w:t xml:space="preserve">Required: No  </w:t>
            </w:r>
          </w:p>
        </w:tc>
        <w:tc>
          <w:tcPr>
            <w:tcW w:w="3024" w:type="dxa"/>
          </w:tcPr>
          <w:p w:rsidR="00C21FC7" w:rsidRPr="005101E6" w:rsidRDefault="00C21FC7" w:rsidP="00104174">
            <w:pPr>
              <w:shd w:val="clear" w:color="auto" w:fill="FFFFFF" w:themeFill="background1"/>
            </w:pPr>
            <w:r w:rsidRPr="005101E6">
              <w:t>Position/Named: Named</w:t>
            </w:r>
          </w:p>
        </w:tc>
        <w:tc>
          <w:tcPr>
            <w:tcW w:w="3744" w:type="dxa"/>
          </w:tcPr>
          <w:p w:rsidR="00C21FC7" w:rsidRPr="005101E6" w:rsidRDefault="00C21FC7" w:rsidP="00104174">
            <w:pPr>
              <w:shd w:val="clear" w:color="auto" w:fill="FFFFFF" w:themeFill="background1"/>
            </w:pPr>
            <w:r w:rsidRPr="005101E6">
              <w:t>Default value: None</w:t>
            </w:r>
          </w:p>
        </w:tc>
      </w:tr>
      <w:tr w:rsidR="00C21FC7" w:rsidRPr="005101E6" w:rsidTr="00104174">
        <w:tc>
          <w:tcPr>
            <w:tcW w:w="5940" w:type="dxa"/>
            <w:gridSpan w:val="2"/>
          </w:tcPr>
          <w:p w:rsidR="00C21FC7" w:rsidRPr="005101E6" w:rsidRDefault="00C21FC7" w:rsidP="00104174">
            <w:pPr>
              <w:shd w:val="clear" w:color="auto" w:fill="FFFFFF" w:themeFill="background1"/>
            </w:pPr>
            <w:r w:rsidRPr="005101E6">
              <w:t>Accept pipeline input: No</w:t>
            </w:r>
          </w:p>
        </w:tc>
        <w:tc>
          <w:tcPr>
            <w:tcW w:w="3744" w:type="dxa"/>
          </w:tcPr>
          <w:p w:rsidR="00C21FC7" w:rsidRPr="005101E6" w:rsidRDefault="00C21FC7" w:rsidP="00104174">
            <w:pPr>
              <w:shd w:val="clear" w:color="auto" w:fill="FFFFFF" w:themeFill="background1"/>
            </w:pPr>
            <w:r w:rsidRPr="005101E6">
              <w:t>Accept wildcard characters: No</w:t>
            </w:r>
          </w:p>
        </w:tc>
      </w:tr>
    </w:tbl>
    <w:p w:rsidR="008714FB" w:rsidRPr="005101E6" w:rsidRDefault="008714FB" w:rsidP="008714FB"/>
    <w:p w:rsidR="00AD3E2C" w:rsidRPr="005101E6" w:rsidRDefault="00AD3E2C" w:rsidP="00AD3E2C">
      <w:pPr>
        <w:pStyle w:val="implementation-definedbehavior"/>
      </w:pPr>
      <w:r w:rsidRPr="005101E6">
        <w:t xml:space="preserve">Windows PowerShell: </w:t>
      </w:r>
      <w:r>
        <w:t>Parameter</w:t>
      </w:r>
      <w:r w:rsidR="002031DD">
        <w:t xml:space="preserve"> </w:t>
      </w:r>
      <w:r>
        <w:rPr>
          <w:rStyle w:val="Codefragment"/>
        </w:rPr>
        <w:t>Strict</w:t>
      </w:r>
      <w:r w:rsidRPr="005101E6">
        <w:t>.</w:t>
      </w:r>
    </w:p>
    <w:p w:rsidR="009671CF" w:rsidRPr="005101E6" w:rsidRDefault="009671CF" w:rsidP="009671CF">
      <w:r w:rsidRPr="005101E6">
        <w:rPr>
          <w:rStyle w:val="Codefragment"/>
        </w:rPr>
        <w:t>-TypeName</w:t>
      </w:r>
      <w:r w:rsidRPr="005101E6">
        <w:t xml:space="preserve">  </w:t>
      </w:r>
      <w:r w:rsidRPr="005101E6">
        <w:rPr>
          <w:rStyle w:val="Production"/>
        </w:rPr>
        <w:t>&lt;string&gt;</w:t>
      </w:r>
      <w:r w:rsidRPr="005101E6">
        <w:t xml:space="preserve"> — Specifies the name of the type.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71CF" w:rsidRPr="005101E6" w:rsidTr="00DA353F">
        <w:tc>
          <w:tcPr>
            <w:tcW w:w="2916" w:type="dxa"/>
          </w:tcPr>
          <w:p w:rsidR="009671CF" w:rsidRPr="005101E6" w:rsidRDefault="009671CF" w:rsidP="00DA353F">
            <w:r w:rsidRPr="005101E6">
              <w:t xml:space="preserve">Required: Yes  </w:t>
            </w:r>
          </w:p>
        </w:tc>
        <w:tc>
          <w:tcPr>
            <w:tcW w:w="3024" w:type="dxa"/>
          </w:tcPr>
          <w:p w:rsidR="009671CF" w:rsidRPr="005101E6" w:rsidRDefault="009671CF" w:rsidP="00DA353F">
            <w:r w:rsidRPr="005101E6">
              <w:t>Position/Named: Position 1</w:t>
            </w:r>
          </w:p>
        </w:tc>
        <w:tc>
          <w:tcPr>
            <w:tcW w:w="3744" w:type="dxa"/>
          </w:tcPr>
          <w:p w:rsidR="009671CF" w:rsidRPr="005101E6" w:rsidRDefault="009671CF" w:rsidP="00DA353F">
            <w:r w:rsidRPr="005101E6">
              <w:t>Default value: None</w:t>
            </w:r>
          </w:p>
        </w:tc>
      </w:tr>
      <w:tr w:rsidR="009671CF" w:rsidRPr="005101E6" w:rsidTr="00DA353F">
        <w:tc>
          <w:tcPr>
            <w:tcW w:w="5940" w:type="dxa"/>
            <w:gridSpan w:val="2"/>
          </w:tcPr>
          <w:p w:rsidR="009671CF" w:rsidRPr="005101E6" w:rsidRDefault="009671CF" w:rsidP="00DA353F">
            <w:r w:rsidRPr="005101E6">
              <w:t>Accept pipeline input: No</w:t>
            </w:r>
          </w:p>
        </w:tc>
        <w:tc>
          <w:tcPr>
            <w:tcW w:w="3744" w:type="dxa"/>
          </w:tcPr>
          <w:p w:rsidR="009671CF" w:rsidRPr="005101E6" w:rsidRDefault="009671CF" w:rsidP="00DA353F">
            <w:r w:rsidRPr="005101E6">
              <w:t>Accept wildcard characters: No</w:t>
            </w:r>
          </w:p>
        </w:tc>
      </w:tr>
    </w:tbl>
    <w:p w:rsidR="009671CF" w:rsidRPr="005101E6" w:rsidRDefault="009671CF" w:rsidP="009671CF">
      <w:pPr>
        <w:rPr>
          <w:rStyle w:val="Codefragment"/>
        </w:rPr>
      </w:pPr>
    </w:p>
    <w:p w:rsidR="004D7617" w:rsidRPr="005101E6" w:rsidRDefault="004D7617" w:rsidP="004D7617">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4D7617" w:rsidRPr="005101E6" w:rsidRDefault="004D7617" w:rsidP="004D7617">
      <w:pPr>
        <w:pStyle w:val="subhead"/>
      </w:pPr>
      <w:r w:rsidRPr="005101E6">
        <w:t>Inputs:</w:t>
      </w:r>
    </w:p>
    <w:p w:rsidR="004D7617" w:rsidRPr="005101E6" w:rsidRDefault="004D7617" w:rsidP="004D7617">
      <w:r w:rsidRPr="005101E6">
        <w:t>None.</w:t>
      </w:r>
    </w:p>
    <w:p w:rsidR="004D7617" w:rsidRPr="005101E6" w:rsidRDefault="004D7617" w:rsidP="004D7617">
      <w:pPr>
        <w:pStyle w:val="subhead"/>
      </w:pPr>
      <w:r w:rsidRPr="005101E6">
        <w:t>Outputs:</w:t>
      </w:r>
    </w:p>
    <w:p w:rsidR="004D7617" w:rsidRPr="005101E6" w:rsidRDefault="004D7617" w:rsidP="004D7617">
      <w:r w:rsidRPr="005101E6">
        <w:t>The cmdlet returns a reference to the new object.</w:t>
      </w:r>
      <w:r w:rsidR="00F84F9F" w:rsidRPr="005101E6">
        <w:t xml:space="preserve"> </w:t>
      </w:r>
      <w:r w:rsidR="007C5D72">
        <w:t xml:space="preserve">If it fails, </w:t>
      </w:r>
      <w:r w:rsidR="00F84F9F" w:rsidRPr="005101E6">
        <w:t xml:space="preserve">New-Object throws an exception </w:t>
      </w:r>
      <w:r w:rsidR="00147EDE">
        <w:t>of unspecified type</w:t>
      </w:r>
      <w:r w:rsidR="00F84F9F" w:rsidRPr="005101E6">
        <w:t>.</w:t>
      </w:r>
    </w:p>
    <w:p w:rsidR="004D7617" w:rsidRPr="005101E6" w:rsidRDefault="004D4F70" w:rsidP="004D7617">
      <w:pPr>
        <w:pStyle w:val="subhead"/>
      </w:pPr>
      <w:r w:rsidRPr="005101E6">
        <w:t>Examples:</w:t>
      </w:r>
    </w:p>
    <w:p w:rsidR="00227450" w:rsidRPr="005101E6" w:rsidRDefault="00ED6932" w:rsidP="00227450">
      <w:pPr>
        <w:pStyle w:val="Code"/>
      </w:pPr>
      <w:r w:rsidRPr="005101E6">
        <w:t>N</w:t>
      </w:r>
      <w:r w:rsidR="00227450" w:rsidRPr="005101E6">
        <w:t>ew-</w:t>
      </w:r>
      <w:r w:rsidRPr="005101E6">
        <w:t>O</w:t>
      </w:r>
      <w:r w:rsidR="00227450" w:rsidRPr="005101E6">
        <w:t>bject 'bool'</w:t>
      </w:r>
      <w:r w:rsidR="00227450" w:rsidRPr="005101E6">
        <w:br/>
      </w:r>
      <w:r w:rsidRPr="005101E6">
        <w:t xml:space="preserve">New-Object </w:t>
      </w:r>
      <w:r w:rsidR="00227450" w:rsidRPr="005101E6">
        <w:t>'string' 'A red house'</w:t>
      </w:r>
      <w:r w:rsidR="00227450" w:rsidRPr="005101E6">
        <w:br/>
      </w:r>
      <w:r w:rsidRPr="005101E6">
        <w:t xml:space="preserve">New-Object </w:t>
      </w:r>
      <w:r w:rsidR="00227450" w:rsidRPr="005101E6">
        <w:t>'int[]' 0</w:t>
      </w:r>
      <w:r w:rsidR="00227450" w:rsidRPr="005101E6">
        <w:br/>
      </w:r>
      <w:r w:rsidRPr="005101E6">
        <w:t xml:space="preserve">New-Object </w:t>
      </w:r>
      <w:r w:rsidR="00227450" w:rsidRPr="005101E6">
        <w:t>'double[,]' 3,2</w:t>
      </w:r>
      <w:r w:rsidR="00227450" w:rsidRPr="005101E6">
        <w:br/>
      </w:r>
      <w:r w:rsidRPr="005101E6">
        <w:t xml:space="preserve">New-Object </w:t>
      </w:r>
      <w:r w:rsidR="00227450" w:rsidRPr="005101E6">
        <w:t>-ArgumentList 2,4,3 -TypeName 'int[,,]'</w:t>
      </w:r>
    </w:p>
    <w:p w:rsidR="002A620B" w:rsidRPr="005101E6" w:rsidRDefault="002A620B" w:rsidP="00403AD4">
      <w:pPr>
        <w:pStyle w:val="Heading2"/>
      </w:pPr>
      <w:bookmarkStart w:id="938" w:name="_Ref254860621"/>
      <w:bookmarkStart w:id="939" w:name="_Ref255313003"/>
      <w:bookmarkStart w:id="940" w:name="_Ref255636829"/>
      <w:bookmarkStart w:id="941" w:name="_Toc332989049"/>
      <w:r w:rsidRPr="005101E6">
        <w:t>New-Variable</w:t>
      </w:r>
      <w:bookmarkEnd w:id="938"/>
      <w:bookmarkEnd w:id="939"/>
      <w:r w:rsidR="00C55DC0" w:rsidRPr="005101E6">
        <w:t xml:space="preserve"> (alias nv)</w:t>
      </w:r>
      <w:bookmarkEnd w:id="940"/>
      <w:bookmarkEnd w:id="941"/>
    </w:p>
    <w:p w:rsidR="00B26809" w:rsidRPr="005101E6" w:rsidRDefault="00B26809" w:rsidP="00B26809">
      <w:pPr>
        <w:pStyle w:val="subhead"/>
      </w:pPr>
      <w:r w:rsidRPr="005101E6">
        <w:t>Synopsis:</w:t>
      </w:r>
    </w:p>
    <w:p w:rsidR="00B26809" w:rsidRPr="005101E6" w:rsidRDefault="00B26809" w:rsidP="00B26809">
      <w:r w:rsidRPr="005101E6">
        <w:t>Creates a new variable.</w:t>
      </w:r>
    </w:p>
    <w:p w:rsidR="00B26809" w:rsidRPr="005101E6" w:rsidRDefault="00E61E13" w:rsidP="00B26809">
      <w:pPr>
        <w:pStyle w:val="subhead"/>
      </w:pPr>
      <w:r w:rsidRPr="005101E6">
        <w:lastRenderedPageBreak/>
        <w:t>Syntax:</w:t>
      </w:r>
    </w:p>
    <w:p w:rsidR="00B26809" w:rsidRPr="005101E6" w:rsidRDefault="00B26809" w:rsidP="0040154C">
      <w:pPr>
        <w:pStyle w:val="Grammar"/>
      </w:pPr>
      <w:r w:rsidRPr="005101E6">
        <w:rPr>
          <w:rStyle w:val="Terminal"/>
        </w:rPr>
        <w:t>New-Variable</w:t>
      </w:r>
      <w:r w:rsidR="00752CB3" w:rsidRPr="005101E6">
        <w:rPr>
          <w:rStyle w:val="GrammarText"/>
        </w:rPr>
        <w:t xml:space="preserve">  </w:t>
      </w:r>
      <w:r w:rsidR="0040154C" w:rsidRPr="005101E6">
        <w:rPr>
          <w:rStyle w:val="GrammarText"/>
        </w:rPr>
        <w:t>[</w:t>
      </w:r>
      <w:r w:rsidR="00752CB3" w:rsidRPr="005101E6">
        <w:rPr>
          <w:rStyle w:val="GrammarText"/>
        </w:rPr>
        <w:t xml:space="preserve">  </w:t>
      </w:r>
      <w:r w:rsidRPr="005101E6">
        <w:rPr>
          <w:rStyle w:val="Terminal"/>
        </w:rPr>
        <w:t>-Name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t>&lt;string&gt;</w:t>
      </w:r>
      <w:r w:rsidR="00752CB3" w:rsidRPr="005101E6">
        <w:rPr>
          <w:rStyle w:val="GrammarText"/>
        </w:rPr>
        <w:t xml:space="preserve">  </w:t>
      </w:r>
      <w:r w:rsidRPr="005101E6">
        <w:rPr>
          <w:rStyle w:val="GrammarText"/>
        </w:rPr>
        <w:t>[</w:t>
      </w:r>
      <w:r w:rsidR="008D3AC4"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-Value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t>&lt;</w:t>
      </w:r>
      <w:r w:rsidR="00545DF4" w:rsidRPr="005101E6">
        <w:t>o</w:t>
      </w:r>
      <w:r w:rsidRPr="005101E6">
        <w:t>bject&gt;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-Description</w:t>
      </w:r>
      <w:r w:rsidR="00752CB3" w:rsidRPr="005101E6">
        <w:rPr>
          <w:rStyle w:val="GrammarText"/>
        </w:rPr>
        <w:t xml:space="preserve">  </w:t>
      </w:r>
      <w:r w:rsidRPr="005101E6">
        <w:t>&lt;string&gt;</w:t>
      </w:r>
      <w:r w:rsidR="00752CB3" w:rsidRPr="005101E6">
        <w:rPr>
          <w:rStyle w:val="GrammarText"/>
        </w:rPr>
        <w:t xml:space="preserve">  </w:t>
      </w:r>
      <w:r w:rsidRPr="005101E6">
        <w:rPr>
          <w:rStyle w:val="GrammarText"/>
        </w:rPr>
        <w:t>]</w:t>
      </w:r>
      <w:r w:rsidR="00975061" w:rsidRPr="005101E6">
        <w:br/>
      </w:r>
      <w:r w:rsidRPr="005101E6">
        <w:rPr>
          <w:rStyle w:val="GrammarText"/>
        </w:rPr>
        <w:t>[</w:t>
      </w:r>
      <w:r w:rsidR="00752CB3" w:rsidRPr="005101E6">
        <w:rPr>
          <w:rStyle w:val="GrammarText"/>
        </w:rPr>
        <w:t xml:space="preserve">  </w:t>
      </w:r>
      <w:r w:rsidRPr="005101E6">
        <w:rPr>
          <w:rStyle w:val="Terminal"/>
        </w:rPr>
        <w:t>-Force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-Option</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None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ReadOnly</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Constant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Private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AllScope</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975061" w:rsidRPr="005101E6">
        <w:br/>
      </w:r>
      <w:r w:rsidRPr="005101E6">
        <w:rPr>
          <w:rStyle w:val="GrammarText"/>
        </w:rPr>
        <w:t>[</w:t>
      </w:r>
      <w:r w:rsidR="00752CB3" w:rsidRPr="005101E6">
        <w:rPr>
          <w:rStyle w:val="GrammarText"/>
        </w:rPr>
        <w:t xml:space="preserve">  </w:t>
      </w:r>
      <w:r w:rsidRPr="005101E6">
        <w:rPr>
          <w:rStyle w:val="Terminal"/>
        </w:rPr>
        <w:t>-PassThru</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-Scope</w:t>
      </w:r>
      <w:r w:rsidR="00752CB3" w:rsidRPr="005101E6">
        <w:rPr>
          <w:rStyle w:val="GrammarText"/>
        </w:rPr>
        <w:t xml:space="preserve">  </w:t>
      </w:r>
      <w:r w:rsidRPr="005101E6">
        <w:t>&lt;string&gt;</w:t>
      </w:r>
      <w:r w:rsidR="00752CB3" w:rsidRPr="005101E6">
        <w:rPr>
          <w:rStyle w:val="GrammarText"/>
        </w:rPr>
        <w:t xml:space="preserve">  </w:t>
      </w:r>
      <w:r w:rsidRPr="005101E6">
        <w:rPr>
          <w:rStyle w:val="GrammarText"/>
        </w:rPr>
        <w:t>]</w:t>
      </w:r>
      <w:r w:rsidR="00D85048"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-Confirm</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Terminal"/>
        </w:rPr>
        <w:t>-WhatIf</w:t>
      </w:r>
      <w:r w:rsidR="00752CB3" w:rsidRPr="005101E6">
        <w:rPr>
          <w:rStyle w:val="GrammarText"/>
        </w:rPr>
        <w:t xml:space="preserve">  </w:t>
      </w:r>
      <w:r w:rsidRPr="005101E6">
        <w:rPr>
          <w:rStyle w:val="GrammarText"/>
        </w:rPr>
        <w:t>]</w:t>
      </w:r>
      <w:r w:rsidR="00752CB3" w:rsidRPr="005101E6">
        <w:rPr>
          <w:rStyle w:val="GrammarText"/>
        </w:rPr>
        <w:t xml:space="preserve"> </w:t>
      </w:r>
      <w:r w:rsidRPr="005101E6">
        <w:rPr>
          <w:rStyle w:val="GrammarText"/>
        </w:rPr>
        <w:t>[</w:t>
      </w:r>
      <w:r w:rsidR="00752CB3" w:rsidRPr="005101E6">
        <w:rPr>
          <w:rStyle w:val="GrammarText"/>
        </w:rPr>
        <w:t xml:space="preserve">  </w:t>
      </w:r>
      <w:r w:rsidRPr="005101E6">
        <w:t>&lt;CommonParameters&gt;</w:t>
      </w:r>
      <w:r w:rsidR="00752CB3" w:rsidRPr="005101E6">
        <w:rPr>
          <w:rStyle w:val="GrammarText"/>
        </w:rPr>
        <w:t xml:space="preserve">  </w:t>
      </w:r>
      <w:r w:rsidRPr="005101E6">
        <w:rPr>
          <w:rStyle w:val="GrammarText"/>
        </w:rPr>
        <w:t>]</w:t>
      </w:r>
    </w:p>
    <w:p w:rsidR="00B26809" w:rsidRPr="005101E6" w:rsidRDefault="00C02370" w:rsidP="00B26809">
      <w:pPr>
        <w:pStyle w:val="subhead"/>
      </w:pPr>
      <w:r w:rsidRPr="005101E6">
        <w:t>Description:</w:t>
      </w:r>
    </w:p>
    <w:p w:rsidR="005162D1" w:rsidRPr="005101E6" w:rsidRDefault="00B26809" w:rsidP="00B26809">
      <w:r w:rsidRPr="005101E6">
        <w:t>Th</w:t>
      </w:r>
      <w:r w:rsidR="005162D1" w:rsidRPr="005101E6">
        <w:t>is</w:t>
      </w:r>
      <w:r w:rsidRPr="005101E6">
        <w:t xml:space="preserve"> cmdlet creates a new variable</w:t>
      </w:r>
      <w:r w:rsidR="005162D1" w:rsidRPr="005101E6">
        <w:t>, and allows various characteristics of that variable to be specified. (The only characteristics that be specified when a variable is defined in the PowerShell language are initial value and scope.)</w:t>
      </w:r>
    </w:p>
    <w:p w:rsidR="00B26809" w:rsidRPr="005101E6" w:rsidRDefault="00B26809" w:rsidP="00B26809">
      <w:pPr>
        <w:pStyle w:val="subhead"/>
      </w:pPr>
      <w:r w:rsidRPr="005101E6">
        <w:t>Parameters:</w:t>
      </w:r>
    </w:p>
    <w:p w:rsidR="008000B9" w:rsidRPr="005101E6" w:rsidRDefault="008000B9" w:rsidP="008000B9">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 xml:space="preserve">Default value: </w:t>
            </w:r>
            <w:r w:rsidRPr="005101E6">
              <w:rPr>
                <w:rStyle w:val="Codefragment"/>
              </w:rPr>
              <w:t>$true</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8000B9" w:rsidRPr="005101E6" w:rsidRDefault="008000B9" w:rsidP="008000B9">
      <w:r w:rsidRPr="005101E6">
        <w:rPr>
          <w:rStyle w:val="Codefragment"/>
        </w:rPr>
        <w:t>-Description</w:t>
      </w:r>
      <w:r w:rsidRPr="005101E6">
        <w:t xml:space="preserve">  </w:t>
      </w:r>
      <w:r w:rsidRPr="005101E6">
        <w:rPr>
          <w:rStyle w:val="Production"/>
        </w:rPr>
        <w:t>&lt;string&gt;</w:t>
      </w:r>
      <w:r w:rsidRPr="005101E6">
        <w:t xml:space="preserve"> — Sets the value of the Description property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of the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000B9" w:rsidRPr="005101E6" w:rsidTr="00DA353F">
        <w:tc>
          <w:tcPr>
            <w:tcW w:w="2916" w:type="dxa"/>
          </w:tcPr>
          <w:p w:rsidR="008000B9" w:rsidRPr="005101E6" w:rsidRDefault="008000B9" w:rsidP="00DA353F">
            <w:r w:rsidRPr="005101E6">
              <w:t xml:space="preserve">Required: No  </w:t>
            </w:r>
          </w:p>
        </w:tc>
        <w:tc>
          <w:tcPr>
            <w:tcW w:w="3474" w:type="dxa"/>
          </w:tcPr>
          <w:p w:rsidR="008000B9" w:rsidRPr="005101E6" w:rsidRDefault="008000B9" w:rsidP="00DA353F">
            <w:r w:rsidRPr="005101E6">
              <w:t>Position/Named: Named</w:t>
            </w:r>
          </w:p>
        </w:tc>
        <w:tc>
          <w:tcPr>
            <w:tcW w:w="3294" w:type="dxa"/>
          </w:tcPr>
          <w:p w:rsidR="008000B9" w:rsidRPr="005101E6" w:rsidRDefault="008000B9" w:rsidP="00DA353F">
            <w:r w:rsidRPr="005101E6">
              <w:t>Default value: None</w:t>
            </w:r>
          </w:p>
        </w:tc>
      </w:tr>
      <w:tr w:rsidR="008000B9" w:rsidRPr="005101E6" w:rsidTr="00DA353F">
        <w:tc>
          <w:tcPr>
            <w:tcW w:w="6390" w:type="dxa"/>
            <w:gridSpan w:val="2"/>
          </w:tcPr>
          <w:p w:rsidR="008000B9" w:rsidRPr="005101E6" w:rsidRDefault="008000B9" w:rsidP="00DA353F">
            <w:r w:rsidRPr="005101E6">
              <w:t>Accept pipeline input: No</w:t>
            </w:r>
          </w:p>
        </w:tc>
        <w:tc>
          <w:tcPr>
            <w:tcW w:w="329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8000B9" w:rsidRPr="005101E6" w:rsidRDefault="008000B9" w:rsidP="008000B9">
      <w:r w:rsidRPr="005101E6">
        <w:rPr>
          <w:rStyle w:val="Codefragment"/>
        </w:rPr>
        <w:t>-Force</w:t>
      </w:r>
      <w:r w:rsidRPr="005101E6">
        <w:t xml:space="preserve">  [  </w:t>
      </w:r>
      <w:r w:rsidRPr="005101E6">
        <w:rPr>
          <w:rStyle w:val="Production"/>
        </w:rPr>
        <w:t>&lt;SwitchParameter&gt;</w:t>
      </w:r>
      <w:r w:rsidRPr="005101E6">
        <w:t xml:space="preserve">  ] — This switch parameter allows the value of an existing read-only variable to be changed. For more information, see the </w:t>
      </w:r>
      <w:r w:rsidRPr="005101E6">
        <w:rPr>
          <w:rStyle w:val="Codefragment"/>
        </w:rPr>
        <w:t>Option</w:t>
      </w:r>
      <w:r w:rsidRPr="005101E6">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 xml:space="preserve">Default value: </w:t>
            </w:r>
            <w:r w:rsidRPr="005101E6">
              <w:rPr>
                <w:rStyle w:val="Codefragment"/>
              </w:rPr>
              <w:t>$true</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BA09EA" w:rsidRPr="005101E6" w:rsidRDefault="00404F1C" w:rsidP="00BA09EA">
      <w:r w:rsidRPr="005101E6">
        <w:rPr>
          <w:rStyle w:val="Codefragment"/>
        </w:rPr>
        <w:t>-Name</w:t>
      </w:r>
      <w:r w:rsidRPr="005101E6">
        <w:t xml:space="preserve">  </w:t>
      </w:r>
      <w:r w:rsidRPr="005101E6">
        <w:rPr>
          <w:rStyle w:val="Production"/>
        </w:rPr>
        <w:t>&lt;string&gt;</w:t>
      </w:r>
      <w:r w:rsidRPr="005101E6">
        <w:t xml:space="preserve"> — Specifies the name of the new variable. (Unlike the PowerShell language, the name here need </w:t>
      </w:r>
      <w:r w:rsidRPr="005101E6">
        <w:rPr>
          <w:rStyle w:val="Emphasis"/>
        </w:rPr>
        <w:t>not</w:t>
      </w:r>
      <w:r w:rsidRPr="005101E6">
        <w:t xml:space="preserve"> have a leading </w:t>
      </w:r>
      <w:r w:rsidRPr="005101E6">
        <w:rPr>
          <w:rStyle w:val="Codefragment"/>
        </w:rPr>
        <w:t>$</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F7754" w:rsidRPr="005101E6" w:rsidTr="00104174">
        <w:tc>
          <w:tcPr>
            <w:tcW w:w="2916" w:type="dxa"/>
          </w:tcPr>
          <w:p w:rsidR="00FF7754" w:rsidRPr="005101E6" w:rsidRDefault="00FF7754" w:rsidP="00AF65B7">
            <w:r w:rsidRPr="005101E6">
              <w:t xml:space="preserve">Required: Yes  </w:t>
            </w:r>
          </w:p>
        </w:tc>
        <w:tc>
          <w:tcPr>
            <w:tcW w:w="3024" w:type="dxa"/>
          </w:tcPr>
          <w:p w:rsidR="00FF7754" w:rsidRPr="005101E6" w:rsidRDefault="00FF7754" w:rsidP="00AF65B7">
            <w:r w:rsidRPr="005101E6">
              <w:t>Position/Named: Position 1</w:t>
            </w:r>
          </w:p>
        </w:tc>
        <w:tc>
          <w:tcPr>
            <w:tcW w:w="3744" w:type="dxa"/>
          </w:tcPr>
          <w:p w:rsidR="00FF7754" w:rsidRPr="005101E6" w:rsidRDefault="00FF7754" w:rsidP="00AF65B7">
            <w:r w:rsidRPr="005101E6">
              <w:t>Default value: None</w:t>
            </w:r>
          </w:p>
        </w:tc>
      </w:tr>
      <w:tr w:rsidR="00FF7754" w:rsidRPr="005101E6" w:rsidTr="00104174">
        <w:tc>
          <w:tcPr>
            <w:tcW w:w="5940" w:type="dxa"/>
            <w:gridSpan w:val="2"/>
          </w:tcPr>
          <w:p w:rsidR="00FF7754" w:rsidRPr="005101E6" w:rsidRDefault="00FF7754"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FF7754" w:rsidRPr="005101E6" w:rsidRDefault="00FF7754" w:rsidP="00AF65B7">
            <w:r w:rsidRPr="005101E6">
              <w:t>Accept wildcard characters: No</w:t>
            </w:r>
          </w:p>
        </w:tc>
      </w:tr>
    </w:tbl>
    <w:p w:rsidR="00FF7754" w:rsidRPr="005101E6" w:rsidRDefault="00FF7754" w:rsidP="00BA09EA">
      <w:pPr>
        <w:rPr>
          <w:rStyle w:val="Codefragment"/>
        </w:rPr>
      </w:pPr>
    </w:p>
    <w:p w:rsidR="008000B9" w:rsidRPr="005101E6" w:rsidRDefault="008000B9" w:rsidP="008000B9">
      <w:r w:rsidRPr="005101E6">
        <w:rPr>
          <w:rStyle w:val="Codefragment"/>
        </w:rPr>
        <w:t>-Option</w:t>
      </w:r>
      <w:r w:rsidRPr="005101E6">
        <w:t xml:space="preserve">  </w:t>
      </w:r>
      <w:r w:rsidRPr="005101E6">
        <w:rPr>
          <w:rStyle w:val="Production"/>
        </w:rPr>
        <w:t>&lt;ScopedItemOptions&gt;</w:t>
      </w:r>
      <w:r w:rsidRPr="005101E6">
        <w:t xml:space="preserve"> — Sets the value of the Options property (§</w:t>
      </w:r>
      <w:r w:rsidR="00BA13C0">
        <w:fldChar w:fldCharType="begin"/>
      </w:r>
      <w:r w:rsidR="00BA13C0">
        <w:instrText xml:space="preserve"> REF _Ref254965957 \r \h  \* MERGEFORMAT </w:instrText>
      </w:r>
      <w:r w:rsidR="00BA13C0">
        <w:fldChar w:fldCharType="separate"/>
      </w:r>
      <w:r w:rsidR="00A34E8C">
        <w:t>4.5.1</w:t>
      </w:r>
      <w:r w:rsidR="00BA13C0">
        <w:fldChar w:fldCharType="end"/>
      </w:r>
      <w:r w:rsidRPr="005101E6">
        <w:t>) of the new variable. The valid values are:</w:t>
      </w:r>
    </w:p>
    <w:p w:rsidR="008000B9" w:rsidRPr="005101E6" w:rsidRDefault="008000B9" w:rsidP="008000B9">
      <w:pPr>
        <w:pStyle w:val="ListBullet"/>
      </w:pPr>
      <w:r w:rsidRPr="005101E6">
        <w:lastRenderedPageBreak/>
        <w:t>None: Sets no options.</w:t>
      </w:r>
    </w:p>
    <w:p w:rsidR="008000B9" w:rsidRPr="005101E6" w:rsidRDefault="008000B9" w:rsidP="008000B9">
      <w:pPr>
        <w:pStyle w:val="ListBullet"/>
      </w:pPr>
      <w:r w:rsidRPr="005101E6">
        <w:rPr>
          <w:rStyle w:val="Codefragment"/>
        </w:rPr>
        <w:t>ReadOnly</w:t>
      </w:r>
      <w:r w:rsidRPr="005101E6">
        <w:t xml:space="preserve">: The value of the variable cannot be changed except by using the </w:t>
      </w:r>
      <w:r w:rsidRPr="005101E6">
        <w:rPr>
          <w:rStyle w:val="Codefragment"/>
        </w:rPr>
        <w:t>Force</w:t>
      </w:r>
      <w:r w:rsidRPr="005101E6">
        <w:t xml:space="preserve"> parameter.</w:t>
      </w:r>
    </w:p>
    <w:p w:rsidR="008000B9" w:rsidRPr="005101E6" w:rsidRDefault="008000B9" w:rsidP="008000B9">
      <w:pPr>
        <w:pStyle w:val="ListBullet"/>
      </w:pPr>
      <w:r w:rsidRPr="005101E6">
        <w:rPr>
          <w:rStyle w:val="Codefragment"/>
        </w:rPr>
        <w:t>Constant</w:t>
      </w:r>
      <w:r w:rsidRPr="005101E6">
        <w:t>: The variable cannot be deleted, and its characteristics cannot be changed.</w:t>
      </w:r>
    </w:p>
    <w:p w:rsidR="008000B9" w:rsidRPr="005101E6" w:rsidRDefault="008000B9" w:rsidP="008000B9">
      <w:pPr>
        <w:pStyle w:val="ListBullet"/>
      </w:pPr>
      <w:r w:rsidRPr="005101E6">
        <w:rPr>
          <w:rStyle w:val="Codefragment"/>
        </w:rPr>
        <w:t>Private</w:t>
      </w:r>
      <w:r w:rsidRPr="005101E6">
        <w:t xml:space="preserve">: The variable is available only within the scope in which it is defined, and not in any child scopes. (This is equivalent to using the PowerShell language scope modifier </w:t>
      </w:r>
      <w:r w:rsidRPr="005101E6">
        <w:rPr>
          <w:rStyle w:val="Codefragment"/>
        </w:rPr>
        <w:t>private</w:t>
      </w:r>
      <w:r w:rsidRPr="005101E6">
        <w:t>.)</w:t>
      </w:r>
    </w:p>
    <w:p w:rsidR="008000B9" w:rsidRPr="005101E6" w:rsidRDefault="008000B9" w:rsidP="008000B9">
      <w:pPr>
        <w:pStyle w:val="ListBullet"/>
      </w:pPr>
      <w:r w:rsidRPr="005101E6">
        <w:rPr>
          <w:rStyle w:val="Codefragment"/>
        </w:rPr>
        <w:t>AllScope</w:t>
      </w:r>
      <w:r w:rsidRPr="005101E6">
        <w:t>: The variable 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000B9" w:rsidRPr="005101E6" w:rsidTr="00DA353F">
        <w:tc>
          <w:tcPr>
            <w:tcW w:w="2916" w:type="dxa"/>
          </w:tcPr>
          <w:p w:rsidR="008000B9" w:rsidRPr="005101E6" w:rsidRDefault="008000B9" w:rsidP="00DA353F">
            <w:r w:rsidRPr="005101E6">
              <w:t xml:space="preserve">Required: No  </w:t>
            </w:r>
          </w:p>
        </w:tc>
        <w:tc>
          <w:tcPr>
            <w:tcW w:w="3474" w:type="dxa"/>
          </w:tcPr>
          <w:p w:rsidR="008000B9" w:rsidRPr="005101E6" w:rsidRDefault="008000B9" w:rsidP="00DA353F">
            <w:r w:rsidRPr="005101E6">
              <w:t>Position/Named: Named</w:t>
            </w:r>
          </w:p>
        </w:tc>
        <w:tc>
          <w:tcPr>
            <w:tcW w:w="3294" w:type="dxa"/>
          </w:tcPr>
          <w:p w:rsidR="008000B9" w:rsidRPr="005101E6" w:rsidRDefault="008000B9" w:rsidP="00DA353F">
            <w:r w:rsidRPr="005101E6">
              <w:t>Default value: "None"</w:t>
            </w:r>
          </w:p>
        </w:tc>
      </w:tr>
      <w:tr w:rsidR="008000B9" w:rsidRPr="005101E6" w:rsidTr="00DA353F">
        <w:tc>
          <w:tcPr>
            <w:tcW w:w="6390" w:type="dxa"/>
            <w:gridSpan w:val="2"/>
          </w:tcPr>
          <w:p w:rsidR="008000B9" w:rsidRPr="005101E6" w:rsidRDefault="008000B9" w:rsidP="00DA353F">
            <w:r w:rsidRPr="005101E6">
              <w:t>Accept pipeline input: No</w:t>
            </w:r>
          </w:p>
        </w:tc>
        <w:tc>
          <w:tcPr>
            <w:tcW w:w="3294" w:type="dxa"/>
          </w:tcPr>
          <w:p w:rsidR="008000B9" w:rsidRPr="005101E6" w:rsidRDefault="008000B9" w:rsidP="00DA353F">
            <w:r w:rsidRPr="005101E6">
              <w:t>Accept wildcard characters: No</w:t>
            </w:r>
          </w:p>
        </w:tc>
      </w:tr>
    </w:tbl>
    <w:p w:rsidR="008000B9" w:rsidRPr="005101E6" w:rsidRDefault="008000B9" w:rsidP="00794977"/>
    <w:p w:rsidR="008000B9" w:rsidRPr="005101E6" w:rsidRDefault="008000B9" w:rsidP="008000B9">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variable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 xml:space="preserve">Default value: </w:t>
            </w:r>
            <w:r w:rsidRPr="005101E6">
              <w:rPr>
                <w:rStyle w:val="Codefragment"/>
              </w:rPr>
              <w:t>$true</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8000B9" w:rsidRPr="005101E6" w:rsidRDefault="008000B9" w:rsidP="008000B9">
      <w:r w:rsidRPr="005101E6">
        <w:rPr>
          <w:rStyle w:val="Codefragment"/>
        </w:rPr>
        <w:t>-Scope</w:t>
      </w:r>
      <w:r w:rsidRPr="005101E6">
        <w:t xml:space="preserve">  </w:t>
      </w:r>
      <w:r w:rsidRPr="005101E6">
        <w:rPr>
          <w:rStyle w:val="Production"/>
        </w:rPr>
        <w:t>&lt;string&gt;</w:t>
      </w:r>
      <w:r w:rsidRPr="005101E6">
        <w:t xml:space="preserve"> — Specifies the scope (</w:t>
      </w:r>
      <w:r w:rsidR="00FA56A4">
        <w:fldChar w:fldCharType="begin"/>
      </w:r>
      <w:r w:rsidR="00407795">
        <w:instrText xml:space="preserve"> REF _Ref257782472 \r \h </w:instrText>
      </w:r>
      <w:r w:rsidR="00FA56A4">
        <w:fldChar w:fldCharType="separate"/>
      </w:r>
      <w:r w:rsidR="00A34E8C">
        <w:t>3.5</w:t>
      </w:r>
      <w:r w:rsidR="00FA56A4">
        <w:fldChar w:fldCharType="end"/>
      </w:r>
      <w:r w:rsidRPr="005101E6">
        <w:t xml:space="preserve">) of the new variable. The valid values are </w:t>
      </w:r>
      <w:r w:rsidRPr="005101E6">
        <w:rPr>
          <w:rStyle w:val="Codefragment"/>
        </w:rPr>
        <w:t>"Global"</w:t>
      </w:r>
      <w:r w:rsidRPr="005101E6">
        <w:t xml:space="preserve">, </w:t>
      </w:r>
      <w:r w:rsidRPr="005101E6">
        <w:rPr>
          <w:rStyle w:val="Codefragment"/>
        </w:rPr>
        <w:t>"Script"</w:t>
      </w:r>
      <w:r w:rsidRPr="005101E6">
        <w:t xml:space="preserve">, and </w:t>
      </w:r>
      <w:r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00B9" w:rsidRPr="005101E6" w:rsidTr="00DA353F">
        <w:tc>
          <w:tcPr>
            <w:tcW w:w="2916" w:type="dxa"/>
          </w:tcPr>
          <w:p w:rsidR="008000B9" w:rsidRPr="005101E6" w:rsidRDefault="008000B9" w:rsidP="00DA353F">
            <w:r w:rsidRPr="005101E6">
              <w:t xml:space="preserve">Required: No  </w:t>
            </w:r>
          </w:p>
        </w:tc>
        <w:tc>
          <w:tcPr>
            <w:tcW w:w="3024" w:type="dxa"/>
          </w:tcPr>
          <w:p w:rsidR="008000B9" w:rsidRPr="005101E6" w:rsidRDefault="008000B9" w:rsidP="00DA353F">
            <w:r w:rsidRPr="005101E6">
              <w:t>Position/Named: Named</w:t>
            </w:r>
          </w:p>
        </w:tc>
        <w:tc>
          <w:tcPr>
            <w:tcW w:w="3744" w:type="dxa"/>
          </w:tcPr>
          <w:p w:rsidR="008000B9" w:rsidRPr="005101E6" w:rsidRDefault="008000B9" w:rsidP="00DA353F">
            <w:r w:rsidRPr="005101E6">
              <w:t>Default value: "Local"</w:t>
            </w:r>
          </w:p>
        </w:tc>
      </w:tr>
      <w:tr w:rsidR="008000B9" w:rsidRPr="005101E6" w:rsidTr="00DA353F">
        <w:tc>
          <w:tcPr>
            <w:tcW w:w="5940" w:type="dxa"/>
            <w:gridSpan w:val="2"/>
          </w:tcPr>
          <w:p w:rsidR="008000B9" w:rsidRPr="005101E6" w:rsidRDefault="008000B9" w:rsidP="00DA353F">
            <w:r w:rsidRPr="005101E6">
              <w:t>Accept pipeline input: No</w:t>
            </w:r>
          </w:p>
        </w:tc>
        <w:tc>
          <w:tcPr>
            <w:tcW w:w="3744" w:type="dxa"/>
          </w:tcPr>
          <w:p w:rsidR="008000B9" w:rsidRPr="005101E6" w:rsidRDefault="008000B9" w:rsidP="00DA353F">
            <w:r w:rsidRPr="005101E6">
              <w:t>Accept wildcard characters: No</w:t>
            </w:r>
          </w:p>
        </w:tc>
      </w:tr>
    </w:tbl>
    <w:p w:rsidR="008000B9" w:rsidRPr="005101E6" w:rsidRDefault="008000B9" w:rsidP="008000B9">
      <w:pPr>
        <w:rPr>
          <w:rStyle w:val="Codefragment"/>
        </w:rPr>
      </w:pPr>
    </w:p>
    <w:p w:rsidR="00BA09EA" w:rsidRPr="005101E6" w:rsidRDefault="00404F1C" w:rsidP="00BA09EA">
      <w:r w:rsidRPr="005101E6">
        <w:rPr>
          <w:rStyle w:val="Codefragment"/>
        </w:rPr>
        <w:t>-Value</w:t>
      </w:r>
      <w:r w:rsidRPr="005101E6">
        <w:t xml:space="preserve">  </w:t>
      </w:r>
      <w:r w:rsidRPr="005101E6">
        <w:rPr>
          <w:rStyle w:val="Production"/>
        </w:rPr>
        <w:t>&lt;</w:t>
      </w:r>
      <w:r w:rsidR="00545DF4" w:rsidRPr="005101E6">
        <w:rPr>
          <w:rStyle w:val="Production"/>
        </w:rPr>
        <w:t>o</w:t>
      </w:r>
      <w:r w:rsidRPr="005101E6">
        <w:rPr>
          <w:rStyle w:val="Production"/>
        </w:rPr>
        <w:t>bject&gt;</w:t>
      </w:r>
      <w:r w:rsidRPr="005101E6">
        <w:t xml:space="preserve"> — Specifies the initial value of the variable.</w:t>
      </w:r>
      <w:r w:rsidR="00E744A8" w:rsidRPr="005101E6">
        <w:t xml:space="preserve"> If no initial value is specified, the variable is created without an initial value.</w:t>
      </w:r>
      <w:r w:rsidR="00790CC6" w:rsidRPr="005101E6">
        <w:t xml:space="preserve"> (From within PowerShell, the variable will test True against </w:t>
      </w:r>
      <w:r w:rsidR="00790CC6" w:rsidRPr="005101E6">
        <w:rPr>
          <w:rStyle w:val="Codefragment"/>
        </w:rPr>
        <w:t>$null</w:t>
      </w:r>
      <w:r w:rsidR="00790CC6"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33D5F" w:rsidRPr="005101E6" w:rsidTr="00104174">
        <w:tc>
          <w:tcPr>
            <w:tcW w:w="2916" w:type="dxa"/>
          </w:tcPr>
          <w:p w:rsidR="00333D5F" w:rsidRPr="005101E6" w:rsidRDefault="00333D5F" w:rsidP="00333D5F">
            <w:r w:rsidRPr="005101E6">
              <w:t xml:space="preserve">Required: No  </w:t>
            </w:r>
          </w:p>
        </w:tc>
        <w:tc>
          <w:tcPr>
            <w:tcW w:w="3474" w:type="dxa"/>
          </w:tcPr>
          <w:p w:rsidR="00333D5F" w:rsidRPr="005101E6" w:rsidRDefault="00333D5F" w:rsidP="00333D5F">
            <w:r w:rsidRPr="005101E6">
              <w:t>Position/Named: Position 2</w:t>
            </w:r>
          </w:p>
        </w:tc>
        <w:tc>
          <w:tcPr>
            <w:tcW w:w="3294" w:type="dxa"/>
          </w:tcPr>
          <w:p w:rsidR="00333D5F" w:rsidRPr="005101E6" w:rsidRDefault="00333D5F" w:rsidP="00AF65B7">
            <w:r w:rsidRPr="005101E6">
              <w:t>Default value: None</w:t>
            </w:r>
          </w:p>
        </w:tc>
      </w:tr>
      <w:tr w:rsidR="00333D5F" w:rsidRPr="005101E6" w:rsidTr="00104174">
        <w:tc>
          <w:tcPr>
            <w:tcW w:w="6390" w:type="dxa"/>
            <w:gridSpan w:val="2"/>
          </w:tcPr>
          <w:p w:rsidR="00333D5F" w:rsidRPr="005101E6" w:rsidRDefault="00333D5F" w:rsidP="00AF65B7">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333D5F" w:rsidRPr="005101E6" w:rsidRDefault="00333D5F" w:rsidP="00AF65B7">
            <w:r w:rsidRPr="005101E6">
              <w:t>Accept wildcard characters: No</w:t>
            </w:r>
          </w:p>
        </w:tc>
      </w:tr>
    </w:tbl>
    <w:p w:rsidR="00333D5F" w:rsidRPr="005101E6" w:rsidRDefault="00333D5F" w:rsidP="00BA09EA">
      <w:pPr>
        <w:rPr>
          <w:rStyle w:val="Codefragment"/>
        </w:rPr>
      </w:pPr>
    </w:p>
    <w:p w:rsidR="00B26809" w:rsidRPr="005101E6" w:rsidRDefault="00B26809" w:rsidP="00B26809">
      <w:r w:rsidRPr="005101E6">
        <w:rPr>
          <w:rStyle w:val="Codefragment"/>
        </w:rPr>
        <w:t>-WhatIf</w:t>
      </w:r>
      <w:r w:rsidR="003F570E" w:rsidRPr="005101E6">
        <w:t xml:space="preserve"> </w:t>
      </w:r>
      <w:r w:rsidRPr="005101E6">
        <w:t xml:space="preserve"> [</w:t>
      </w:r>
      <w:r w:rsidR="003F570E" w:rsidRPr="005101E6">
        <w:t xml:space="preserve">  </w:t>
      </w:r>
      <w:r w:rsidRPr="005101E6">
        <w:rPr>
          <w:rStyle w:val="Production"/>
        </w:rPr>
        <w:t>&lt;SwitchParameter&gt;</w:t>
      </w:r>
      <w:r w:rsidR="003F570E" w:rsidRPr="005101E6">
        <w:t xml:space="preserve">  </w:t>
      </w:r>
      <w:r w:rsidRPr="005101E6">
        <w:t>]</w:t>
      </w:r>
      <w:r w:rsidR="003F570E" w:rsidRPr="005101E6">
        <w:t xml:space="preserve">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t>
      </w:r>
      <w:r w:rsidR="003F570E" w:rsidRPr="005101E6">
        <w:t xml:space="preserve">were executed </w:t>
      </w:r>
      <w:r w:rsidRPr="005101E6">
        <w:t>without actually executing</w:t>
      </w:r>
      <w:r w:rsidR="003F570E" w:rsidRPr="005101E6">
        <w:t>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B26809" w:rsidRPr="005101E6" w:rsidRDefault="00B26809" w:rsidP="00B26809">
      <w:r w:rsidRPr="005101E6">
        <w:rPr>
          <w:rStyle w:val="Production"/>
        </w:rPr>
        <w:t>&lt;CommonParameters&gt;</w:t>
      </w:r>
      <w:r w:rsidR="00260478" w:rsidRPr="005101E6">
        <w:t xml:space="preserve"> — </w:t>
      </w:r>
      <w:r w:rsidRPr="005101E6">
        <w:t xml:space="preserve">This cmdlet supports the common parameters </w:t>
      </w:r>
      <w:r w:rsidRPr="005101E6">
        <w:rPr>
          <w:rStyle w:val="Codefragment"/>
        </w:rPr>
        <w:t>Debug</w:t>
      </w:r>
      <w:r w:rsidRPr="005101E6">
        <w:t>,</w:t>
      </w:r>
      <w:r w:rsidR="00260478" w:rsidRPr="005101E6">
        <w:t xml:space="preserve"> </w:t>
      </w:r>
      <w:r w:rsidRPr="005101E6">
        <w:rPr>
          <w:rStyle w:val="Codefragment"/>
        </w:rPr>
        <w:t>ErrorAction</w:t>
      </w:r>
      <w:r w:rsidRPr="005101E6">
        <w:t xml:space="preserve">, </w:t>
      </w:r>
      <w:r w:rsidR="00260478" w:rsidRPr="005101E6">
        <w:rPr>
          <w:rStyle w:val="Codefragment"/>
        </w:rPr>
        <w:t>E</w:t>
      </w:r>
      <w:r w:rsidRPr="005101E6">
        <w:rPr>
          <w:rStyle w:val="Codefragment"/>
        </w:rPr>
        <w:t>rrorVariable</w:t>
      </w:r>
      <w:r w:rsidRPr="005101E6">
        <w:t xml:space="preserve">, </w:t>
      </w:r>
      <w:r w:rsidRPr="005101E6">
        <w:rPr>
          <w:rStyle w:val="Codefragment"/>
        </w:rPr>
        <w:t>OutBuffer</w:t>
      </w:r>
      <w:r w:rsidR="00260478" w:rsidRPr="005101E6">
        <w:t>,</w:t>
      </w:r>
      <w:r w:rsidRPr="005101E6">
        <w:t xml:space="preserve"> </w:t>
      </w:r>
      <w:r w:rsidRPr="005101E6">
        <w:rPr>
          <w:rStyle w:val="Codefragment"/>
        </w:rPr>
        <w:t>OutVariable</w:t>
      </w:r>
      <w:r w:rsidR="00260478" w:rsidRPr="005101E6">
        <w:t xml:space="preserve">, </w:t>
      </w:r>
      <w:r w:rsidR="00260478" w:rsidRPr="005101E6">
        <w:rPr>
          <w:rStyle w:val="Codefragment"/>
        </w:rPr>
        <w:t>Verbose</w:t>
      </w:r>
      <w:r w:rsidR="00260478" w:rsidRPr="005101E6">
        <w:t xml:space="preserve">, </w:t>
      </w:r>
      <w:r w:rsidR="00260478" w:rsidRPr="005101E6">
        <w:rPr>
          <w:rStyle w:val="Codefragment"/>
        </w:rPr>
        <w:t>WarningAction</w:t>
      </w:r>
      <w:r w:rsidR="00260478" w:rsidRPr="005101E6">
        <w:t xml:space="preserve">, and </w:t>
      </w:r>
      <w:r w:rsidR="00260478" w:rsidRPr="005101E6">
        <w:rPr>
          <w:rStyle w:val="Codefragment"/>
        </w:rPr>
        <w:t>WarningVariable</w:t>
      </w:r>
      <w:r w:rsidR="00260478" w:rsidRPr="005101E6">
        <w:t>.</w:t>
      </w:r>
    </w:p>
    <w:p w:rsidR="00B26809" w:rsidRPr="005101E6" w:rsidRDefault="00B26809" w:rsidP="00B26809">
      <w:pPr>
        <w:pStyle w:val="subhead"/>
      </w:pPr>
      <w:r w:rsidRPr="005101E6">
        <w:t>Inputs:</w:t>
      </w:r>
    </w:p>
    <w:p w:rsidR="00B26809" w:rsidRPr="005101E6" w:rsidRDefault="00304078" w:rsidP="00B26809">
      <w:r w:rsidRPr="005101E6">
        <w:t xml:space="preserve">Any kind of value can be </w:t>
      </w:r>
      <w:r w:rsidR="00AC0B5D" w:rsidRPr="00AC0B5D">
        <w:t>written</w:t>
      </w:r>
      <w:r w:rsidR="00AC0B5D">
        <w:t xml:space="preserve"> to</w:t>
      </w:r>
      <w:r w:rsidRPr="005101E6">
        <w:t xml:space="preserve"> the pipeline to </w:t>
      </w:r>
      <w:r w:rsidR="00B26809" w:rsidRPr="005101E6">
        <w:t>New-Variable.</w:t>
      </w:r>
    </w:p>
    <w:p w:rsidR="00B26809" w:rsidRPr="005101E6" w:rsidRDefault="00B26809" w:rsidP="00B26809">
      <w:pPr>
        <w:pStyle w:val="subhead"/>
      </w:pPr>
      <w:r w:rsidRPr="005101E6">
        <w:lastRenderedPageBreak/>
        <w:t>Outputs:</w:t>
      </w:r>
    </w:p>
    <w:p w:rsidR="00B26809" w:rsidRPr="005101E6" w:rsidRDefault="00B26809" w:rsidP="00B26809">
      <w:r w:rsidRPr="005101E6">
        <w:t xml:space="preserve">None </w:t>
      </w:r>
      <w:r w:rsidR="00304078" w:rsidRPr="005101E6">
        <w:t xml:space="preserve">unless the </w:t>
      </w:r>
      <w:r w:rsidR="00304078" w:rsidRPr="005101E6">
        <w:rPr>
          <w:rStyle w:val="Codefragment"/>
        </w:rPr>
        <w:t>-PassThru</w:t>
      </w:r>
      <w:r w:rsidR="00304078" w:rsidRPr="005101E6">
        <w:t xml:space="preserve"> switch parameter is used.</w:t>
      </w:r>
    </w:p>
    <w:p w:rsidR="00EB275D" w:rsidRPr="005101E6" w:rsidRDefault="004D4F70" w:rsidP="00EB275D">
      <w:pPr>
        <w:pStyle w:val="subhead"/>
      </w:pPr>
      <w:r w:rsidRPr="005101E6">
        <w:t>Examples:</w:t>
      </w:r>
    </w:p>
    <w:p w:rsidR="00B87DB8" w:rsidRPr="005101E6" w:rsidRDefault="001D3117" w:rsidP="00B87DB8">
      <w:pPr>
        <w:pStyle w:val="Code"/>
      </w:pPr>
      <w:r w:rsidRPr="005101E6">
        <w:t xml:space="preserve"># </w:t>
      </w:r>
      <w:r w:rsidR="00B87DB8" w:rsidRPr="005101E6">
        <w:t xml:space="preserve">The following are equivalent; they all create a variable called </w:t>
      </w:r>
      <w:r w:rsidR="00B87DB8" w:rsidRPr="005101E6">
        <w:rPr>
          <w:rStyle w:val="Codefragment"/>
        </w:rPr>
        <w:t>$Count1</w:t>
      </w:r>
      <w:r w:rsidRPr="005101E6">
        <w:br/>
      </w:r>
      <w:r w:rsidRPr="005101E6">
        <w:br/>
      </w:r>
      <w:r w:rsidR="00B87DB8" w:rsidRPr="005101E6">
        <w:t>New-Variable -Name 'Count1' -Value 100</w:t>
      </w:r>
      <w:r w:rsidR="00B87DB8" w:rsidRPr="005101E6">
        <w:br/>
        <w:t>New-Variable -Name 'Count1' 100</w:t>
      </w:r>
      <w:r w:rsidR="00B87DB8" w:rsidRPr="005101E6">
        <w:br/>
        <w:t>New-Variable 'Count1' -Value 100</w:t>
      </w:r>
      <w:r w:rsidR="00B87DB8" w:rsidRPr="005101E6">
        <w:br/>
        <w:t>New-Variable 'Count1' 100</w:t>
      </w:r>
    </w:p>
    <w:p w:rsidR="00B87DB8" w:rsidRPr="005101E6" w:rsidRDefault="00B87DB8" w:rsidP="00B87DB8">
      <w:pPr>
        <w:pStyle w:val="Code"/>
      </w:pPr>
      <w:r w:rsidRPr="005101E6">
        <w:t>$name = 'Count1'; $value = 100</w:t>
      </w:r>
      <w:r w:rsidRPr="005101E6">
        <w:br/>
        <w:t>New-Variable $name $value</w:t>
      </w:r>
      <w:r w:rsidR="001D3117" w:rsidRPr="005101E6">
        <w:br/>
      </w:r>
      <w:r w:rsidRPr="005101E6">
        <w:t>$Count1 = 100</w:t>
      </w:r>
    </w:p>
    <w:p w:rsidR="00B87DB8" w:rsidRPr="005101E6" w:rsidRDefault="00B87DB8" w:rsidP="00B87DB8">
      <w:pPr>
        <w:pStyle w:val="Code"/>
      </w:pPr>
      <w:r w:rsidRPr="005101E6">
        <w:t>New-Variable -Name Count30 -Value 150 -Option ReadOnly</w:t>
      </w:r>
      <w:r w:rsidRPr="005101E6">
        <w:br/>
        <w:t xml:space="preserve">$Count30 = -40    </w:t>
      </w:r>
      <w:r w:rsidRPr="005101E6">
        <w:tab/>
      </w:r>
      <w:r w:rsidRPr="005101E6">
        <w:tab/>
        <w:t># rejected as $Count30 is read-only</w:t>
      </w:r>
      <w:r w:rsidRPr="005101E6">
        <w:br/>
      </w:r>
      <w:r w:rsidRPr="005101E6">
        <w:br/>
        <w:t xml:space="preserve">New-Variable -Name Count30 -Value 151 -Force </w:t>
      </w:r>
      <w:r w:rsidRPr="005101E6">
        <w:tab/>
        <w:t># overwrites Count30</w:t>
      </w:r>
    </w:p>
    <w:p w:rsidR="00B87DB8" w:rsidRPr="005101E6" w:rsidRDefault="00B87DB8" w:rsidP="00B87DB8">
      <w:pPr>
        <w:pStyle w:val="Code"/>
      </w:pPr>
      <w:r w:rsidRPr="005101E6">
        <w:t>New-Variable -Name Count51 -Value 200 -PassThru | CommandX</w:t>
      </w:r>
    </w:p>
    <w:p w:rsidR="00B87DB8" w:rsidRPr="005101E6" w:rsidRDefault="00B87DB8" w:rsidP="00B87DB8">
      <w:pPr>
        <w:pStyle w:val="Code"/>
      </w:pPr>
      <w:r w:rsidRPr="005101E6">
        <w:t>New-Variable -Name Count61 -Value 200 -Scope "Script"</w:t>
      </w:r>
      <w:r w:rsidRPr="005101E6">
        <w:br/>
        <w:t>New-Variable -Name Count64 -Value 200 -Scope "0"</w:t>
      </w:r>
      <w:r w:rsidRPr="005101E6">
        <w:tab/>
      </w:r>
      <w:r w:rsidRPr="005101E6">
        <w:tab/>
        <w:t># local scope</w:t>
      </w:r>
    </w:p>
    <w:p w:rsidR="00B87DB8" w:rsidRPr="005101E6" w:rsidRDefault="00B87DB8" w:rsidP="00B87DB8">
      <w:pPr>
        <w:pStyle w:val="Code"/>
      </w:pPr>
      <w:r w:rsidRPr="005101E6">
        <w:t>New-Variable -Name Count70 -Value 150 -Option Constant</w:t>
      </w:r>
      <w:r w:rsidRPr="005101E6">
        <w:br/>
        <w:t>$Count70 = -40    # rejected as $count70 is not writable</w:t>
      </w:r>
    </w:p>
    <w:p w:rsidR="00B87DB8" w:rsidRPr="005101E6" w:rsidRDefault="00B87DB8" w:rsidP="00B87DB8">
      <w:pPr>
        <w:pStyle w:val="Code"/>
      </w:pPr>
      <w:r w:rsidRPr="005101E6">
        <w:t>New-Variable -Name Count71 -Value 150 -Option Private</w:t>
      </w:r>
      <w:r w:rsidRPr="005101E6">
        <w:br/>
        <w:t>New-Variable -Name Count72 -Value 150 -Option AllScope</w:t>
      </w:r>
      <w:r w:rsidRPr="005101E6">
        <w:br/>
        <w:t>New-Variable -Name Count80 -Value 150 -Confirm</w:t>
      </w:r>
      <w:r w:rsidRPr="005101E6">
        <w:br/>
        <w:t>New-Variable -Name Count90 -Value 150 -WhatIf</w:t>
      </w:r>
    </w:p>
    <w:p w:rsidR="001C307A" w:rsidRPr="005101E6" w:rsidRDefault="001C307A" w:rsidP="001C307A">
      <w:pPr>
        <w:pStyle w:val="Heading2"/>
      </w:pPr>
      <w:bookmarkStart w:id="942" w:name="_Ref255205683"/>
      <w:bookmarkStart w:id="943" w:name="_Toc332989050"/>
      <w:bookmarkStart w:id="944" w:name="_Ref254877348"/>
      <w:r w:rsidRPr="005101E6">
        <w:t>Pop-Location</w:t>
      </w:r>
      <w:bookmarkEnd w:id="942"/>
      <w:r w:rsidR="00C55DC0" w:rsidRPr="005101E6">
        <w:t xml:space="preserve"> (alias popd)</w:t>
      </w:r>
      <w:bookmarkEnd w:id="943"/>
    </w:p>
    <w:p w:rsidR="007912EB" w:rsidRPr="005101E6" w:rsidRDefault="007912EB" w:rsidP="007912EB">
      <w:pPr>
        <w:pStyle w:val="subhead"/>
      </w:pPr>
      <w:r w:rsidRPr="005101E6">
        <w:t>Synopsis:</w:t>
      </w:r>
    </w:p>
    <w:p w:rsidR="007912EB" w:rsidRPr="005101E6" w:rsidRDefault="00BE54B4" w:rsidP="007912EB">
      <w:r w:rsidRPr="005101E6">
        <w:t xml:space="preserve">Sets </w:t>
      </w:r>
      <w:r w:rsidR="007912EB" w:rsidRPr="005101E6">
        <w:t>the current working location (§</w:t>
      </w:r>
      <w:r w:rsidR="00FA56A4">
        <w:fldChar w:fldCharType="begin"/>
      </w:r>
      <w:r w:rsidR="00505B7A">
        <w:instrText xml:space="preserve"> REF _Ref255329631 \r \h </w:instrText>
      </w:r>
      <w:r w:rsidR="00FA56A4">
        <w:fldChar w:fldCharType="separate"/>
      </w:r>
      <w:r w:rsidR="00A34E8C">
        <w:t>4.5.5</w:t>
      </w:r>
      <w:r w:rsidR="00FA56A4">
        <w:fldChar w:fldCharType="end"/>
      </w:r>
      <w:r w:rsidR="007912EB" w:rsidRPr="005101E6">
        <w:t>) to th</w:t>
      </w:r>
      <w:r w:rsidRPr="005101E6">
        <w:t xml:space="preserve">at on the top of the specified </w:t>
      </w:r>
      <w:r w:rsidR="007912EB" w:rsidRPr="005101E6">
        <w:t>working location stack</w:t>
      </w:r>
      <w:r w:rsidR="00D500F5" w:rsidRPr="005101E6">
        <w:t>.</w:t>
      </w:r>
    </w:p>
    <w:p w:rsidR="007912EB" w:rsidRPr="005101E6" w:rsidRDefault="00E61E13" w:rsidP="007912EB">
      <w:pPr>
        <w:pStyle w:val="subhead"/>
      </w:pPr>
      <w:r w:rsidRPr="005101E6">
        <w:t>Syntax:</w:t>
      </w:r>
    </w:p>
    <w:p w:rsidR="007912EB" w:rsidRPr="005101E6" w:rsidRDefault="007912EB" w:rsidP="00BE54B4">
      <w:pPr>
        <w:pStyle w:val="Grammar"/>
      </w:pPr>
      <w:r w:rsidRPr="005101E6">
        <w:rPr>
          <w:rStyle w:val="Terminal"/>
        </w:rPr>
        <w:t>P</w:t>
      </w:r>
      <w:r w:rsidR="00BE54B4" w:rsidRPr="005101E6">
        <w:rPr>
          <w:rStyle w:val="Terminal"/>
        </w:rPr>
        <w:t>op</w:t>
      </w:r>
      <w:r w:rsidRPr="005101E6">
        <w:rPr>
          <w:rStyle w:val="Terminal"/>
        </w:rPr>
        <w:t>-Location</w:t>
      </w:r>
      <w:r w:rsidRPr="005101E6">
        <w:rPr>
          <w:rStyle w:val="GrammarText"/>
        </w:rPr>
        <w:t xml:space="preserve">  [  </w:t>
      </w:r>
      <w:r w:rsidRPr="005101E6">
        <w:rPr>
          <w:rStyle w:val="Terminal"/>
        </w:rPr>
        <w:t>-PassThru</w:t>
      </w:r>
      <w:r w:rsidRPr="005101E6">
        <w:rPr>
          <w:rStyle w:val="GrammarText"/>
        </w:rPr>
        <w:t xml:space="preserve">  ]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w:t>
      </w:r>
      <w:r w:rsidR="00BE54B4" w:rsidRPr="005101E6">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7912EB" w:rsidRPr="005101E6" w:rsidRDefault="00C02370" w:rsidP="007912EB">
      <w:pPr>
        <w:pStyle w:val="subhead"/>
      </w:pPr>
      <w:r w:rsidRPr="005101E6">
        <w:t>Description:</w:t>
      </w:r>
    </w:p>
    <w:p w:rsidR="007912EB" w:rsidRPr="005101E6" w:rsidRDefault="007912EB" w:rsidP="007912EB">
      <w:r w:rsidRPr="005101E6">
        <w:t xml:space="preserve">This cmdlet </w:t>
      </w:r>
      <w:r w:rsidR="00092103" w:rsidRPr="005101E6">
        <w:t>sets the current working location to that on the top of the specified working location stack, and removes that location from that stack.</w:t>
      </w:r>
    </w:p>
    <w:p w:rsidR="007912EB" w:rsidRPr="005101E6" w:rsidRDefault="007912EB" w:rsidP="007912EB">
      <w:pPr>
        <w:pStyle w:val="subhead"/>
      </w:pPr>
      <w:r w:rsidRPr="005101E6">
        <w:t>Parameters:</w:t>
      </w:r>
    </w:p>
    <w:p w:rsidR="007912EB" w:rsidRPr="005101E6" w:rsidRDefault="007912EB" w:rsidP="007912EB">
      <w:r w:rsidRPr="005101E6">
        <w:rPr>
          <w:rStyle w:val="Codefragment"/>
        </w:rPr>
        <w:t>-PassThru</w:t>
      </w:r>
      <w:r w:rsidRPr="005101E6">
        <w:t xml:space="preserve">  [  </w:t>
      </w:r>
      <w:r w:rsidRPr="005101E6">
        <w:rPr>
          <w:rStyle w:val="Production"/>
        </w:rPr>
        <w:t>&lt;SwitchParameter&gt;</w:t>
      </w:r>
      <w:r w:rsidRPr="005101E6">
        <w:t xml:space="preserve">  ] —This parameter causes the cmdlet to </w:t>
      </w:r>
      <w:r w:rsidR="00ED0482">
        <w:t>write</w:t>
      </w:r>
      <w:r w:rsidRPr="005101E6">
        <w:t xml:space="preserve"> to the pipeline an object that represents the working location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Pr="005101E6">
        <w:t>) p</w:t>
      </w:r>
      <w:r w:rsidR="009C7F8D" w:rsidRPr="005101E6">
        <w:t xml:space="preserve">opped from </w:t>
      </w:r>
      <w:r w:rsidRPr="005101E6">
        <w:t xml:space="preserve">the stack.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912EB" w:rsidRPr="005101E6" w:rsidTr="00B77E85">
        <w:tc>
          <w:tcPr>
            <w:tcW w:w="2916" w:type="dxa"/>
          </w:tcPr>
          <w:p w:rsidR="007912EB" w:rsidRPr="005101E6" w:rsidRDefault="007912EB" w:rsidP="00B77E85">
            <w:r w:rsidRPr="005101E6">
              <w:t xml:space="preserve">Required: No  </w:t>
            </w:r>
          </w:p>
        </w:tc>
        <w:tc>
          <w:tcPr>
            <w:tcW w:w="3024" w:type="dxa"/>
          </w:tcPr>
          <w:p w:rsidR="007912EB" w:rsidRPr="005101E6" w:rsidRDefault="007912EB" w:rsidP="00B77E85">
            <w:r w:rsidRPr="005101E6">
              <w:t>Position/Named: Named</w:t>
            </w:r>
          </w:p>
        </w:tc>
        <w:tc>
          <w:tcPr>
            <w:tcW w:w="3744" w:type="dxa"/>
          </w:tcPr>
          <w:p w:rsidR="007912EB" w:rsidRPr="005101E6" w:rsidRDefault="007912EB" w:rsidP="00B77E85">
            <w:r w:rsidRPr="005101E6">
              <w:t xml:space="preserve">Default value: </w:t>
            </w:r>
            <w:r w:rsidRPr="005101E6">
              <w:rPr>
                <w:rStyle w:val="Codefragment"/>
              </w:rPr>
              <w:t>$true</w:t>
            </w:r>
          </w:p>
        </w:tc>
      </w:tr>
      <w:tr w:rsidR="007912EB" w:rsidRPr="005101E6" w:rsidTr="00B77E85">
        <w:tc>
          <w:tcPr>
            <w:tcW w:w="5940" w:type="dxa"/>
            <w:gridSpan w:val="2"/>
          </w:tcPr>
          <w:p w:rsidR="007912EB" w:rsidRPr="005101E6" w:rsidRDefault="007912EB" w:rsidP="00B77E85">
            <w:r w:rsidRPr="005101E6">
              <w:t>Accept pipeline input: No</w:t>
            </w:r>
          </w:p>
        </w:tc>
        <w:tc>
          <w:tcPr>
            <w:tcW w:w="3744" w:type="dxa"/>
          </w:tcPr>
          <w:p w:rsidR="007912EB" w:rsidRPr="005101E6" w:rsidRDefault="007912EB" w:rsidP="00B77E85">
            <w:r w:rsidRPr="005101E6">
              <w:t>Accept wildcard characters: No</w:t>
            </w:r>
          </w:p>
        </w:tc>
      </w:tr>
    </w:tbl>
    <w:p w:rsidR="007912EB" w:rsidRPr="005101E6" w:rsidRDefault="007912EB" w:rsidP="007912EB">
      <w:pPr>
        <w:rPr>
          <w:rStyle w:val="Codefragment"/>
        </w:rPr>
      </w:pPr>
    </w:p>
    <w:p w:rsidR="007912EB" w:rsidRPr="005101E6" w:rsidRDefault="007912EB" w:rsidP="007912EB">
      <w:r w:rsidRPr="005101E6">
        <w:rPr>
          <w:rStyle w:val="Codefragment"/>
        </w:rPr>
        <w:t>-StackName</w:t>
      </w:r>
      <w:r w:rsidRPr="005101E6">
        <w:t xml:space="preserve">  </w:t>
      </w:r>
      <w:r w:rsidRPr="005101E6">
        <w:rPr>
          <w:rStyle w:val="Production"/>
        </w:rPr>
        <w:t>&lt;string&gt;</w:t>
      </w:r>
      <w:r w:rsidRPr="005101E6">
        <w:t xml:space="preserve"> — Specifies the location stack </w:t>
      </w:r>
      <w:r w:rsidR="002A63E7" w:rsidRPr="005101E6">
        <w:t>from</w:t>
      </w:r>
      <w:r w:rsidRPr="005101E6">
        <w:t xml:space="preserve"> which the working location is to be p</w:t>
      </w:r>
      <w:r w:rsidR="002A63E7" w:rsidRPr="005101E6">
        <w:t>opped</w:t>
      </w:r>
      <w:r w:rsidRPr="005101E6">
        <w:t xml:space="preserve">. </w:t>
      </w:r>
      <w:r w:rsidRPr="005101E6">
        <w:rPr>
          <w:rStyle w:val="Codefragment"/>
        </w:rPr>
        <w:t>$null</w:t>
      </w:r>
      <w:r w:rsidRPr="005101E6">
        <w:t xml:space="preserve"> and </w:t>
      </w:r>
      <w:r w:rsidRPr="005101E6">
        <w:rPr>
          <w:rStyle w:val="Codefragment"/>
        </w:rPr>
        <w:t>""</w:t>
      </w:r>
      <w:r w:rsidRPr="005101E6">
        <w:t xml:space="preserve"> both indicate the current working location stack. </w:t>
      </w:r>
      <w:r w:rsidR="00DD0197" w:rsidRPr="005101E6">
        <w:rPr>
          <w:rStyle w:val="Codefragment"/>
        </w:rPr>
        <w:t>"default"</w:t>
      </w:r>
      <w:r w:rsidR="00DD0197" w:rsidRPr="005101E6">
        <w:t xml:space="preserve"> indicates the default working location stack at session startup. </w:t>
      </w:r>
      <w:r w:rsidRPr="005101E6">
        <w:t>If this parameter is omitted, the current working location stack is used.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912EB" w:rsidRPr="005101E6" w:rsidTr="00B77E85">
        <w:tc>
          <w:tcPr>
            <w:tcW w:w="2916" w:type="dxa"/>
          </w:tcPr>
          <w:p w:rsidR="007912EB" w:rsidRPr="005101E6" w:rsidRDefault="007912EB" w:rsidP="00B77E85">
            <w:r w:rsidRPr="005101E6">
              <w:t xml:space="preserve">Required: No  </w:t>
            </w:r>
          </w:p>
        </w:tc>
        <w:tc>
          <w:tcPr>
            <w:tcW w:w="3024" w:type="dxa"/>
          </w:tcPr>
          <w:p w:rsidR="007912EB" w:rsidRPr="005101E6" w:rsidRDefault="007912EB" w:rsidP="00B77E85">
            <w:r w:rsidRPr="005101E6">
              <w:t>Position/Named: Named</w:t>
            </w:r>
          </w:p>
        </w:tc>
        <w:tc>
          <w:tcPr>
            <w:tcW w:w="3744" w:type="dxa"/>
          </w:tcPr>
          <w:p w:rsidR="007912EB" w:rsidRPr="005101E6" w:rsidRDefault="007912EB" w:rsidP="00B77E85">
            <w:r w:rsidRPr="005101E6">
              <w:t>Default value: None</w:t>
            </w:r>
          </w:p>
        </w:tc>
      </w:tr>
      <w:tr w:rsidR="007912EB" w:rsidRPr="005101E6" w:rsidTr="00B77E85">
        <w:tc>
          <w:tcPr>
            <w:tcW w:w="5940" w:type="dxa"/>
            <w:gridSpan w:val="2"/>
          </w:tcPr>
          <w:p w:rsidR="007912EB" w:rsidRPr="005101E6" w:rsidRDefault="007912EB" w:rsidP="00B77E85">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7912EB" w:rsidRPr="005101E6" w:rsidRDefault="007912EB" w:rsidP="00B77E85">
            <w:r w:rsidRPr="005101E6">
              <w:t>Accept wildcard characters: No</w:t>
            </w:r>
          </w:p>
        </w:tc>
      </w:tr>
    </w:tbl>
    <w:p w:rsidR="007912EB" w:rsidRPr="005101E6" w:rsidRDefault="007912EB" w:rsidP="007912EB">
      <w:pPr>
        <w:rPr>
          <w:rStyle w:val="Codefragment"/>
        </w:rPr>
      </w:pPr>
    </w:p>
    <w:p w:rsidR="007912EB" w:rsidRPr="005101E6" w:rsidRDefault="007912EB" w:rsidP="007912E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7912EB" w:rsidRPr="005101E6" w:rsidRDefault="007912EB" w:rsidP="007912EB">
      <w:pPr>
        <w:pStyle w:val="subhead"/>
      </w:pPr>
      <w:r w:rsidRPr="005101E6">
        <w:t>Inputs:</w:t>
      </w:r>
    </w:p>
    <w:p w:rsidR="0021164F" w:rsidRPr="005101E6" w:rsidRDefault="0021164F" w:rsidP="007912EB">
      <w:r w:rsidRPr="005101E6">
        <w:t>None.</w:t>
      </w:r>
    </w:p>
    <w:p w:rsidR="007912EB" w:rsidRPr="005101E6" w:rsidRDefault="007912EB" w:rsidP="007912EB">
      <w:pPr>
        <w:pStyle w:val="subhead"/>
      </w:pPr>
      <w:r w:rsidRPr="005101E6">
        <w:t>Outputs:</w:t>
      </w:r>
    </w:p>
    <w:p w:rsidR="007912EB" w:rsidRPr="005101E6" w:rsidRDefault="007912EB" w:rsidP="007912EB">
      <w:r w:rsidRPr="005101E6">
        <w:t xml:space="preserve">None unless the </w:t>
      </w:r>
      <w:r w:rsidRPr="005101E6">
        <w:rPr>
          <w:rStyle w:val="Codefragment"/>
        </w:rPr>
        <w:t>PassThru</w:t>
      </w:r>
      <w:r w:rsidRPr="005101E6">
        <w:t xml:space="preserve"> switch parameter is used.</w:t>
      </w:r>
      <w:r w:rsidR="00984559" w:rsidRPr="005101E6">
        <w:t xml:space="preserve"> If the stack is empty, </w:t>
      </w:r>
      <w:r w:rsidR="00984559" w:rsidRPr="005101E6">
        <w:rPr>
          <w:rStyle w:val="Codefragment"/>
        </w:rPr>
        <w:t>$null</w:t>
      </w:r>
      <w:r w:rsidR="00984559" w:rsidRPr="005101E6">
        <w:t xml:space="preserve"> is returned. </w:t>
      </w:r>
    </w:p>
    <w:p w:rsidR="007912EB" w:rsidRPr="005101E6" w:rsidRDefault="004D4F70" w:rsidP="007912EB">
      <w:pPr>
        <w:pStyle w:val="subhead"/>
      </w:pPr>
      <w:r w:rsidRPr="005101E6">
        <w:t>Examples:</w:t>
      </w:r>
    </w:p>
    <w:p w:rsidR="007912EB" w:rsidRPr="005101E6" w:rsidRDefault="007912EB" w:rsidP="0021164F">
      <w:pPr>
        <w:pStyle w:val="Code"/>
      </w:pPr>
      <w:r w:rsidRPr="005101E6">
        <w:t>P</w:t>
      </w:r>
      <w:r w:rsidR="0021164F" w:rsidRPr="005101E6">
        <w:t>op</w:t>
      </w:r>
      <w:r w:rsidRPr="005101E6">
        <w:t>-Location</w:t>
      </w:r>
      <w:r w:rsidRPr="005101E6">
        <w:br/>
      </w:r>
      <w:r w:rsidR="0021164F" w:rsidRPr="005101E6">
        <w:t>$v = Pop-Location -StackName "Stack3" -PassThru</w:t>
      </w:r>
    </w:p>
    <w:p w:rsidR="001C307A" w:rsidRPr="005101E6" w:rsidRDefault="001C307A" w:rsidP="001C307A">
      <w:pPr>
        <w:pStyle w:val="Heading2"/>
      </w:pPr>
      <w:bookmarkStart w:id="945" w:name="_Ref255205651"/>
      <w:bookmarkStart w:id="946" w:name="_Toc332989051"/>
      <w:r w:rsidRPr="005101E6">
        <w:t>Push-Location</w:t>
      </w:r>
      <w:bookmarkEnd w:id="945"/>
      <w:r w:rsidR="00C55DC0" w:rsidRPr="005101E6">
        <w:t xml:space="preserve"> (alias pushd)</w:t>
      </w:r>
      <w:bookmarkEnd w:id="946"/>
    </w:p>
    <w:p w:rsidR="00035234" w:rsidRPr="005101E6" w:rsidRDefault="00035234" w:rsidP="00035234">
      <w:pPr>
        <w:pStyle w:val="subhead"/>
      </w:pPr>
      <w:r w:rsidRPr="005101E6">
        <w:t>Synopsis:</w:t>
      </w:r>
    </w:p>
    <w:p w:rsidR="00035234" w:rsidRPr="005101E6" w:rsidRDefault="00035234" w:rsidP="00035234">
      <w:r w:rsidRPr="005101E6">
        <w:t xml:space="preserve">Adds the current </w:t>
      </w:r>
      <w:r w:rsidR="007338BB" w:rsidRPr="005101E6">
        <w:t xml:space="preserve">or a specified </w:t>
      </w:r>
      <w:r w:rsidRPr="005101E6">
        <w:t>working location to the top of a given working location stack.</w:t>
      </w:r>
    </w:p>
    <w:p w:rsidR="00035234" w:rsidRPr="005101E6" w:rsidRDefault="00E61E13" w:rsidP="00035234">
      <w:pPr>
        <w:pStyle w:val="subhead"/>
      </w:pPr>
      <w:r w:rsidRPr="005101E6">
        <w:t>Syntax:</w:t>
      </w:r>
    </w:p>
    <w:p w:rsidR="00035234" w:rsidRPr="005101E6" w:rsidRDefault="00035234" w:rsidP="00035234">
      <w:pPr>
        <w:pStyle w:val="Grammar"/>
      </w:pPr>
      <w:r w:rsidRPr="005101E6">
        <w:rPr>
          <w:rStyle w:val="Terminal"/>
        </w:rPr>
        <w:t>Push-Location</w:t>
      </w:r>
      <w:r w:rsidRPr="005101E6">
        <w:rPr>
          <w:rStyle w:val="GrammarText"/>
        </w:rPr>
        <w:t xml:space="preserve">  </w:t>
      </w:r>
      <w:r w:rsidRPr="005101E6">
        <w:rPr>
          <w:rStyle w:val="Terminal"/>
        </w:rPr>
        <w:t>-LiteralPath</w:t>
      </w:r>
      <w:r w:rsidRPr="005101E6">
        <w:rPr>
          <w:rStyle w:val="GrammarText"/>
        </w:rPr>
        <w:t xml:space="preserve">  </w:t>
      </w:r>
      <w:r w:rsidRPr="005101E6">
        <w:rPr>
          <w:rStyle w:val="GrammarText"/>
          <w:i/>
        </w:rPr>
        <w:t>&lt;string&gt;</w:t>
      </w:r>
      <w:r w:rsidRPr="005101E6">
        <w:rPr>
          <w:rStyle w:val="GrammarText"/>
        </w:rPr>
        <w:t xml:space="preserve">  [  </w:t>
      </w:r>
      <w:r w:rsidRPr="005101E6">
        <w:rPr>
          <w:rStyle w:val="Terminal"/>
        </w:rPr>
        <w:t>-PassThru</w:t>
      </w:r>
      <w:r w:rsidRPr="005101E6">
        <w:rPr>
          <w:rStyle w:val="GrammarText"/>
        </w:rPr>
        <w:t xml:space="preserve">  ]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035234" w:rsidRPr="005101E6" w:rsidRDefault="00035234" w:rsidP="00035234">
      <w:pPr>
        <w:pStyle w:val="Grammar"/>
      </w:pPr>
      <w:r w:rsidRPr="005101E6">
        <w:rPr>
          <w:rStyle w:val="Terminal"/>
        </w:rPr>
        <w:t>Push-Location</w:t>
      </w:r>
      <w:r w:rsidRPr="005101E6">
        <w:rPr>
          <w:rStyle w:val="GrammarText"/>
        </w:rPr>
        <w:t xml:space="preserve">  [  [  </w:t>
      </w:r>
      <w:r w:rsidRPr="005101E6">
        <w:rPr>
          <w:rStyle w:val="Terminal"/>
        </w:rPr>
        <w:t>-Path</w:t>
      </w:r>
      <w:r w:rsidRPr="005101E6">
        <w:rPr>
          <w:rStyle w:val="GrammarText"/>
        </w:rPr>
        <w:t xml:space="preserve">  ]  </w:t>
      </w:r>
      <w:r w:rsidRPr="005101E6">
        <w:rPr>
          <w:rStyle w:val="GrammarText"/>
          <w:i/>
        </w:rPr>
        <w:t>&lt;string&gt;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035234" w:rsidRPr="005101E6" w:rsidRDefault="00C02370" w:rsidP="00035234">
      <w:pPr>
        <w:pStyle w:val="subhead"/>
      </w:pPr>
      <w:r w:rsidRPr="005101E6">
        <w:t>Description:</w:t>
      </w:r>
    </w:p>
    <w:p w:rsidR="0036305C" w:rsidRPr="005101E6" w:rsidRDefault="0036305C" w:rsidP="00035234">
      <w:r w:rsidRPr="005101E6">
        <w:t xml:space="preserve">This cmdlet pushes the current </w:t>
      </w:r>
      <w:r w:rsidR="007338BB" w:rsidRPr="005101E6">
        <w:t xml:space="preserve">or a specified </w:t>
      </w:r>
      <w:r w:rsidRPr="005101E6">
        <w:t>working location onto a location stack. Optionally, it can also change the current working location. If the stack does not exist, it is created.</w:t>
      </w:r>
    </w:p>
    <w:p w:rsidR="00035234" w:rsidRPr="005101E6" w:rsidRDefault="00035234" w:rsidP="00035234">
      <w:pPr>
        <w:pStyle w:val="subhead"/>
      </w:pPr>
      <w:r w:rsidRPr="005101E6">
        <w:t>Parameters:</w:t>
      </w:r>
    </w:p>
    <w:p w:rsidR="00035234" w:rsidRPr="005101E6" w:rsidRDefault="00035234" w:rsidP="00035234">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BB6A2F" w:rsidRPr="005101E6">
        <w:t>Specifies a path to be pushed to the stack and to be set as the current working location.</w:t>
      </w:r>
      <w:r w:rsidR="009E26EA" w:rsidRPr="005101E6">
        <w:t xml:space="preserve"> </w:t>
      </w:r>
      <w:r w:rsidR="006E0EF1" w:rsidRPr="005101E6">
        <w:t>The string is used exactly as it is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35234" w:rsidRPr="005101E6" w:rsidTr="001E30F2">
        <w:tc>
          <w:tcPr>
            <w:tcW w:w="2916" w:type="dxa"/>
          </w:tcPr>
          <w:p w:rsidR="00035234" w:rsidRPr="005101E6" w:rsidRDefault="00035234" w:rsidP="001E30F2">
            <w:r w:rsidRPr="005101E6">
              <w:t xml:space="preserve">Required: </w:t>
            </w:r>
            <w:r w:rsidR="001E30F2" w:rsidRPr="005101E6">
              <w:t>No</w:t>
            </w:r>
            <w:r w:rsidRPr="005101E6">
              <w:t xml:space="preserve">  </w:t>
            </w:r>
          </w:p>
        </w:tc>
        <w:tc>
          <w:tcPr>
            <w:tcW w:w="3024" w:type="dxa"/>
          </w:tcPr>
          <w:p w:rsidR="00035234" w:rsidRPr="005101E6" w:rsidRDefault="00035234" w:rsidP="00F15359">
            <w:r w:rsidRPr="005101E6">
              <w:t xml:space="preserve">Position/Named: </w:t>
            </w:r>
            <w:r w:rsidR="00F15359">
              <w:t>Named</w:t>
            </w:r>
          </w:p>
        </w:tc>
        <w:tc>
          <w:tcPr>
            <w:tcW w:w="3744" w:type="dxa"/>
          </w:tcPr>
          <w:p w:rsidR="00035234" w:rsidRPr="005101E6" w:rsidRDefault="00035234" w:rsidP="001E30F2">
            <w:r w:rsidRPr="005101E6">
              <w:t>Default value: None</w:t>
            </w:r>
          </w:p>
        </w:tc>
      </w:tr>
      <w:tr w:rsidR="00035234" w:rsidRPr="005101E6" w:rsidTr="001E30F2">
        <w:tc>
          <w:tcPr>
            <w:tcW w:w="5940" w:type="dxa"/>
            <w:gridSpan w:val="2"/>
          </w:tcPr>
          <w:p w:rsidR="00035234" w:rsidRPr="005101E6" w:rsidRDefault="00035234" w:rsidP="001E30F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Codefragment"/>
        </w:rPr>
        <w:t>-PassThru</w:t>
      </w:r>
      <w:r w:rsidRPr="005101E6">
        <w:t xml:space="preserve">  [  </w:t>
      </w:r>
      <w:r w:rsidRPr="005101E6">
        <w:rPr>
          <w:rStyle w:val="Production"/>
        </w:rPr>
        <w:t>&lt;SwitchParameter&gt;</w:t>
      </w:r>
      <w:r w:rsidRPr="005101E6">
        <w:t xml:space="preserve">  ] —</w:t>
      </w:r>
      <w:r w:rsidR="00C9300E" w:rsidRPr="005101E6">
        <w:t>T</w:t>
      </w:r>
      <w:r w:rsidRPr="005101E6">
        <w:t xml:space="preserve">his parameter causes the cmdlet to </w:t>
      </w:r>
      <w:r w:rsidR="00ED0482">
        <w:t>write</w:t>
      </w:r>
      <w:r w:rsidRPr="005101E6">
        <w:t xml:space="preserve"> to the pipeline an object that represents </w:t>
      </w:r>
      <w:r w:rsidR="00C9300E" w:rsidRPr="005101E6">
        <w:t xml:space="preserve">the </w:t>
      </w:r>
      <w:r w:rsidRPr="005101E6">
        <w:t>working location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Pr="005101E6">
        <w:t>)</w:t>
      </w:r>
      <w:r w:rsidR="007338BB" w:rsidRPr="005101E6">
        <w:t xml:space="preserve"> pushed onto the stack</w:t>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35234" w:rsidRPr="005101E6" w:rsidTr="001E30F2">
        <w:tc>
          <w:tcPr>
            <w:tcW w:w="2916" w:type="dxa"/>
          </w:tcPr>
          <w:p w:rsidR="00035234" w:rsidRPr="005101E6" w:rsidRDefault="00035234" w:rsidP="001E30F2">
            <w:r w:rsidRPr="005101E6">
              <w:lastRenderedPageBreak/>
              <w:t xml:space="preserve">Required: No  </w:t>
            </w:r>
          </w:p>
        </w:tc>
        <w:tc>
          <w:tcPr>
            <w:tcW w:w="3024" w:type="dxa"/>
          </w:tcPr>
          <w:p w:rsidR="00035234" w:rsidRPr="005101E6" w:rsidRDefault="00035234" w:rsidP="001E30F2">
            <w:r w:rsidRPr="005101E6">
              <w:t>Position/Named: Named</w:t>
            </w:r>
          </w:p>
        </w:tc>
        <w:tc>
          <w:tcPr>
            <w:tcW w:w="3744" w:type="dxa"/>
          </w:tcPr>
          <w:p w:rsidR="00035234" w:rsidRPr="005101E6" w:rsidRDefault="00035234" w:rsidP="001E30F2">
            <w:r w:rsidRPr="005101E6">
              <w:t xml:space="preserve">Default value: </w:t>
            </w:r>
            <w:r w:rsidRPr="005101E6">
              <w:rPr>
                <w:rStyle w:val="Codefragment"/>
              </w:rPr>
              <w:t>$true</w:t>
            </w:r>
          </w:p>
        </w:tc>
      </w:tr>
      <w:tr w:rsidR="00035234" w:rsidRPr="005101E6" w:rsidTr="001E30F2">
        <w:tc>
          <w:tcPr>
            <w:tcW w:w="5940" w:type="dxa"/>
            <w:gridSpan w:val="2"/>
          </w:tcPr>
          <w:p w:rsidR="00035234" w:rsidRPr="005101E6" w:rsidRDefault="00035234" w:rsidP="001E30F2">
            <w:r w:rsidRPr="005101E6">
              <w:t>Accept pipeline input: No</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Codefragment"/>
        </w:rPr>
        <w:t>-Path</w:t>
      </w:r>
      <w:r w:rsidRPr="005101E6">
        <w:t xml:space="preserve">  </w:t>
      </w:r>
      <w:r w:rsidRPr="005101E6">
        <w:rPr>
          <w:rStyle w:val="Production"/>
        </w:rPr>
        <w:t>&lt;string&gt;</w:t>
      </w:r>
      <w:r w:rsidRPr="005101E6">
        <w:t xml:space="preserve"> — Specifies a path to </w:t>
      </w:r>
      <w:r w:rsidR="00BB6A2F" w:rsidRPr="005101E6">
        <w:t xml:space="preserve">be pushed to the stack and to be set as the current </w:t>
      </w:r>
      <w:r w:rsidRPr="005101E6">
        <w:t>working location.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35234" w:rsidRPr="005101E6" w:rsidTr="001E30F2">
        <w:tc>
          <w:tcPr>
            <w:tcW w:w="2916" w:type="dxa"/>
          </w:tcPr>
          <w:p w:rsidR="00035234" w:rsidRPr="005101E6" w:rsidRDefault="00035234" w:rsidP="001E30F2">
            <w:r w:rsidRPr="005101E6">
              <w:t xml:space="preserve">Required: No  </w:t>
            </w:r>
          </w:p>
        </w:tc>
        <w:tc>
          <w:tcPr>
            <w:tcW w:w="3024" w:type="dxa"/>
          </w:tcPr>
          <w:p w:rsidR="00035234" w:rsidRPr="005101E6" w:rsidRDefault="00035234" w:rsidP="001E30F2">
            <w:r w:rsidRPr="005101E6">
              <w:t>Position/Named: Position 1</w:t>
            </w:r>
          </w:p>
        </w:tc>
        <w:tc>
          <w:tcPr>
            <w:tcW w:w="3744" w:type="dxa"/>
          </w:tcPr>
          <w:p w:rsidR="00035234" w:rsidRPr="005101E6" w:rsidRDefault="00035234" w:rsidP="001E30F2">
            <w:r w:rsidRPr="005101E6">
              <w:t>Default value: None</w:t>
            </w:r>
          </w:p>
        </w:tc>
      </w:tr>
      <w:tr w:rsidR="00035234" w:rsidRPr="005101E6" w:rsidTr="001E30F2">
        <w:tc>
          <w:tcPr>
            <w:tcW w:w="5940" w:type="dxa"/>
            <w:gridSpan w:val="2"/>
          </w:tcPr>
          <w:p w:rsidR="00035234" w:rsidRPr="005101E6" w:rsidRDefault="00035234" w:rsidP="001E30F2">
            <w:r w:rsidRPr="005101E6">
              <w:t>Accept pipeline input: Yes, ByValue and ByPropertyName</w:t>
            </w:r>
            <w:r w:rsidR="001E30F2" w:rsidRPr="005101E6">
              <w:t xml:space="preserve"> </w:t>
            </w:r>
            <w:r w:rsidRPr="005101E6">
              <w:t>(§</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Codefragment"/>
        </w:rPr>
        <w:t>-StackName</w:t>
      </w:r>
      <w:r w:rsidRPr="005101E6">
        <w:t xml:space="preserve">  </w:t>
      </w:r>
      <w:r w:rsidRPr="005101E6">
        <w:rPr>
          <w:rStyle w:val="Production"/>
        </w:rPr>
        <w:t>&lt;string&gt;</w:t>
      </w:r>
      <w:r w:rsidRPr="005101E6">
        <w:t xml:space="preserve"> — Specifies the location stack to </w:t>
      </w:r>
      <w:r w:rsidR="007338BB" w:rsidRPr="005101E6">
        <w:t>which the working location is to be pushed</w:t>
      </w:r>
      <w:r w:rsidRPr="005101E6">
        <w:t xml:space="preserve">. </w:t>
      </w:r>
      <w:r w:rsidRPr="005101E6">
        <w:rPr>
          <w:rStyle w:val="Codefragment"/>
        </w:rPr>
        <w:t>$null</w:t>
      </w:r>
      <w:r w:rsidRPr="005101E6">
        <w:t xml:space="preserve"> and </w:t>
      </w:r>
      <w:r w:rsidRPr="005101E6">
        <w:rPr>
          <w:rStyle w:val="Codefragment"/>
        </w:rPr>
        <w:t>""</w:t>
      </w:r>
      <w:r w:rsidRPr="005101E6">
        <w:t xml:space="preserve"> both indicate the current working location stack. </w:t>
      </w:r>
      <w:r w:rsidR="007C15A0" w:rsidRPr="005101E6">
        <w:rPr>
          <w:rStyle w:val="Codefragment"/>
        </w:rPr>
        <w:t>"default"</w:t>
      </w:r>
      <w:r w:rsidR="007C15A0" w:rsidRPr="005101E6">
        <w:t xml:space="preserve"> indicates the default working location stack at session startup. </w:t>
      </w:r>
      <w:r w:rsidR="00EC3392" w:rsidRPr="005101E6">
        <w:t>If this parameter is omitted, the current working location stack is used.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35234" w:rsidRPr="005101E6" w:rsidTr="001E30F2">
        <w:tc>
          <w:tcPr>
            <w:tcW w:w="2916" w:type="dxa"/>
          </w:tcPr>
          <w:p w:rsidR="00035234" w:rsidRPr="005101E6" w:rsidRDefault="00035234" w:rsidP="001E30F2">
            <w:r w:rsidRPr="005101E6">
              <w:t xml:space="preserve">Required: No  </w:t>
            </w:r>
          </w:p>
        </w:tc>
        <w:tc>
          <w:tcPr>
            <w:tcW w:w="3024" w:type="dxa"/>
          </w:tcPr>
          <w:p w:rsidR="00035234" w:rsidRPr="005101E6" w:rsidRDefault="00035234" w:rsidP="001E30F2">
            <w:r w:rsidRPr="005101E6">
              <w:t>Position/Named: Named</w:t>
            </w:r>
          </w:p>
        </w:tc>
        <w:tc>
          <w:tcPr>
            <w:tcW w:w="3744" w:type="dxa"/>
          </w:tcPr>
          <w:p w:rsidR="00035234" w:rsidRPr="005101E6" w:rsidRDefault="00035234" w:rsidP="001E30F2">
            <w:r w:rsidRPr="005101E6">
              <w:t>Default value: None</w:t>
            </w:r>
          </w:p>
        </w:tc>
      </w:tr>
      <w:tr w:rsidR="00035234" w:rsidRPr="005101E6" w:rsidTr="001E30F2">
        <w:tc>
          <w:tcPr>
            <w:tcW w:w="5940" w:type="dxa"/>
            <w:gridSpan w:val="2"/>
          </w:tcPr>
          <w:p w:rsidR="00035234" w:rsidRPr="005101E6" w:rsidRDefault="00035234" w:rsidP="001E30F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035234" w:rsidRPr="005101E6" w:rsidRDefault="00035234" w:rsidP="001E30F2">
            <w:r w:rsidRPr="005101E6">
              <w:t>Accept wildcard characters: No</w:t>
            </w:r>
          </w:p>
        </w:tc>
      </w:tr>
    </w:tbl>
    <w:p w:rsidR="00035234" w:rsidRPr="005101E6" w:rsidRDefault="00035234" w:rsidP="00035234">
      <w:pPr>
        <w:rPr>
          <w:rStyle w:val="Codefragment"/>
        </w:rPr>
      </w:pPr>
    </w:p>
    <w:p w:rsidR="00035234" w:rsidRPr="005101E6" w:rsidRDefault="00035234" w:rsidP="00035234">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035234" w:rsidRPr="005101E6" w:rsidRDefault="00035234" w:rsidP="00035234">
      <w:pPr>
        <w:pStyle w:val="subhead"/>
      </w:pPr>
      <w:r w:rsidRPr="005101E6">
        <w:t>Inputs:</w:t>
      </w:r>
    </w:p>
    <w:p w:rsidR="00035234" w:rsidRPr="005101E6" w:rsidRDefault="00035234" w:rsidP="00035234">
      <w:r w:rsidRPr="005101E6">
        <w:t xml:space="preserve">A string containing a path (but not a literal path) can be </w:t>
      </w:r>
      <w:r w:rsidR="00AC0B5D" w:rsidRPr="00AC0B5D">
        <w:t>written</w:t>
      </w:r>
      <w:r w:rsidR="00AC0B5D">
        <w:t xml:space="preserve"> to</w:t>
      </w:r>
      <w:r w:rsidRPr="005101E6">
        <w:t xml:space="preserve"> the pipeline to </w:t>
      </w:r>
      <w:r w:rsidR="0020461D" w:rsidRPr="005101E6">
        <w:t>Push</w:t>
      </w:r>
      <w:r w:rsidRPr="005101E6">
        <w:t>-Location.</w:t>
      </w:r>
    </w:p>
    <w:p w:rsidR="00035234" w:rsidRPr="005101E6" w:rsidRDefault="00035234" w:rsidP="00035234">
      <w:pPr>
        <w:pStyle w:val="subhead"/>
      </w:pPr>
      <w:r w:rsidRPr="005101E6">
        <w:t>Outputs:</w:t>
      </w:r>
    </w:p>
    <w:p w:rsidR="00035234" w:rsidRPr="005101E6" w:rsidRDefault="00035234" w:rsidP="00035234">
      <w:r w:rsidRPr="005101E6">
        <w:t xml:space="preserve">None unless the </w:t>
      </w:r>
      <w:r w:rsidRPr="005101E6">
        <w:rPr>
          <w:rStyle w:val="Codefragment"/>
        </w:rPr>
        <w:t>-PassThru</w:t>
      </w:r>
      <w:r w:rsidRPr="005101E6">
        <w:t xml:space="preserve"> switch parameter is used.</w:t>
      </w:r>
    </w:p>
    <w:p w:rsidR="00035234" w:rsidRPr="005101E6" w:rsidRDefault="004D4F70" w:rsidP="00035234">
      <w:pPr>
        <w:pStyle w:val="subhead"/>
      </w:pPr>
      <w:r w:rsidRPr="005101E6">
        <w:t>Examples:</w:t>
      </w:r>
    </w:p>
    <w:p w:rsidR="004473C2" w:rsidRPr="005101E6" w:rsidRDefault="004473C2" w:rsidP="004473C2">
      <w:pPr>
        <w:pStyle w:val="Code"/>
      </w:pPr>
      <w:r w:rsidRPr="005101E6">
        <w:t>$v = Push-Location -PassThru</w:t>
      </w:r>
      <w:r w:rsidRPr="005101E6">
        <w:br/>
        <w:t>Push-Location -Path "E:\temp" -StackName "Stack3"</w:t>
      </w:r>
    </w:p>
    <w:p w:rsidR="001C307A" w:rsidRPr="005101E6" w:rsidRDefault="001C307A" w:rsidP="00C55DC0">
      <w:pPr>
        <w:pStyle w:val="Heading2"/>
      </w:pPr>
      <w:bookmarkStart w:id="947" w:name="_Ref255294463"/>
      <w:bookmarkStart w:id="948" w:name="_Toc332989052"/>
      <w:r w:rsidRPr="005101E6">
        <w:t>Remove-Item</w:t>
      </w:r>
      <w:bookmarkEnd w:id="947"/>
      <w:r w:rsidR="00C55DC0" w:rsidRPr="005101E6">
        <w:t xml:space="preserve"> (alias del, erase, rd, ri, rm, rmdir)</w:t>
      </w:r>
      <w:bookmarkEnd w:id="948"/>
    </w:p>
    <w:p w:rsidR="00964E72" w:rsidRPr="005101E6" w:rsidRDefault="00964E72" w:rsidP="00964E72">
      <w:pPr>
        <w:pStyle w:val="subhead"/>
      </w:pPr>
      <w:r w:rsidRPr="005101E6">
        <w:t>Synopsis:</w:t>
      </w:r>
    </w:p>
    <w:p w:rsidR="00964E72" w:rsidRPr="005101E6" w:rsidRDefault="00B60C22" w:rsidP="00964E72">
      <w:r w:rsidRPr="005101E6">
        <w:t xml:space="preserve">Deletes </w:t>
      </w:r>
      <w:r w:rsidR="00964E72" w:rsidRPr="005101E6">
        <w:t>one or more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00964E72" w:rsidRPr="005101E6">
        <w:t>).</w:t>
      </w:r>
    </w:p>
    <w:p w:rsidR="00964E72" w:rsidRPr="005101E6" w:rsidRDefault="00E61E13" w:rsidP="00964E72">
      <w:pPr>
        <w:pStyle w:val="subhead"/>
      </w:pPr>
      <w:r w:rsidRPr="005101E6">
        <w:t>Syntax:</w:t>
      </w:r>
    </w:p>
    <w:p w:rsidR="00964E72" w:rsidRPr="005101E6" w:rsidRDefault="00B60C22" w:rsidP="00964E72">
      <w:pPr>
        <w:pStyle w:val="Grammar"/>
        <w:rPr>
          <w:rStyle w:val="GrammarText"/>
        </w:rPr>
      </w:pPr>
      <w:r w:rsidRPr="005101E6">
        <w:rPr>
          <w:rStyle w:val="Terminal"/>
        </w:rPr>
        <w:t>Remove</w:t>
      </w:r>
      <w:r w:rsidR="00964E72" w:rsidRPr="005101E6">
        <w:rPr>
          <w:rStyle w:val="Terminal"/>
        </w:rPr>
        <w:t>-Item</w:t>
      </w:r>
      <w:r w:rsidR="00964E72" w:rsidRPr="005101E6">
        <w:rPr>
          <w:rStyle w:val="GrammarText"/>
        </w:rPr>
        <w:t xml:space="preserve">  </w:t>
      </w:r>
      <w:r w:rsidR="00964E72" w:rsidRPr="005101E6">
        <w:rPr>
          <w:rStyle w:val="Terminal"/>
        </w:rPr>
        <w:t>-LiteralPath</w:t>
      </w:r>
      <w:r w:rsidR="00964E72" w:rsidRPr="005101E6">
        <w:rPr>
          <w:rStyle w:val="GrammarText"/>
        </w:rPr>
        <w:t xml:space="preserve">  </w:t>
      </w:r>
      <w:r w:rsidR="00964E72" w:rsidRPr="005101E6">
        <w:t>&lt;string[]&gt;</w:t>
      </w:r>
      <w:r w:rsidR="00964E72" w:rsidRPr="005101E6">
        <w:rPr>
          <w:rStyle w:val="GrammarText"/>
        </w:rPr>
        <w:t xml:space="preserve">  [  </w:t>
      </w:r>
      <w:r w:rsidR="00964E72" w:rsidRPr="005101E6">
        <w:rPr>
          <w:rStyle w:val="Terminal"/>
        </w:rPr>
        <w:t>-Credential</w:t>
      </w:r>
      <w:r w:rsidR="00964E72" w:rsidRPr="005101E6">
        <w:rPr>
          <w:rStyle w:val="GrammarText"/>
        </w:rPr>
        <w:t xml:space="preserve">  </w:t>
      </w:r>
      <w:r w:rsidR="00964E72" w:rsidRPr="005101E6">
        <w:t>&lt;</w:t>
      </w:r>
      <w:r w:rsidR="00AC11EB">
        <w:t>Credential</w:t>
      </w:r>
      <w:r w:rsidR="00964E72" w:rsidRPr="005101E6">
        <w:t>&gt;</w:t>
      </w:r>
      <w:r w:rsidR="00964E72" w:rsidRPr="005101E6">
        <w:rPr>
          <w:rStyle w:val="GrammarText"/>
        </w:rPr>
        <w:t xml:space="preserve">  ]</w:t>
      </w:r>
      <w:r w:rsidRPr="005101E6">
        <w:rPr>
          <w:rStyle w:val="GrammarText"/>
        </w:rPr>
        <w:br/>
      </w:r>
      <w:r w:rsidR="00964E72" w:rsidRPr="005101E6">
        <w:rPr>
          <w:rStyle w:val="GrammarText"/>
        </w:rPr>
        <w:t xml:space="preserve">[  </w:t>
      </w:r>
      <w:r w:rsidR="00964E72" w:rsidRPr="005101E6">
        <w:rPr>
          <w:rStyle w:val="Terminal"/>
        </w:rPr>
        <w:t>-Exclude</w:t>
      </w:r>
      <w:r w:rsidR="00964E72" w:rsidRPr="005101E6">
        <w:rPr>
          <w:rStyle w:val="GrammarText"/>
        </w:rPr>
        <w:t xml:space="preserve">  </w:t>
      </w:r>
      <w:r w:rsidR="00964E72" w:rsidRPr="005101E6">
        <w:t>&lt;string[]&gt;</w:t>
      </w:r>
      <w:r w:rsidR="00964E72" w:rsidRPr="005101E6">
        <w:rPr>
          <w:rStyle w:val="GrammarText"/>
        </w:rPr>
        <w:t xml:space="preserve">  ]</w:t>
      </w:r>
      <w:r w:rsidRPr="005101E6">
        <w:rPr>
          <w:rStyle w:val="GrammarText"/>
        </w:rPr>
        <w:t xml:space="preserve">  </w:t>
      </w:r>
      <w:r w:rsidR="00964E72" w:rsidRPr="005101E6">
        <w:rPr>
          <w:rStyle w:val="GrammarText"/>
        </w:rPr>
        <w:t xml:space="preserve">[  </w:t>
      </w:r>
      <w:r w:rsidR="00964E72" w:rsidRPr="005101E6">
        <w:rPr>
          <w:rStyle w:val="Terminal"/>
        </w:rPr>
        <w:t>-Filter</w:t>
      </w:r>
      <w:r w:rsidR="00964E72" w:rsidRPr="005101E6">
        <w:rPr>
          <w:rStyle w:val="GrammarText"/>
        </w:rPr>
        <w:t xml:space="preserve">  </w:t>
      </w:r>
      <w:r w:rsidR="00964E72" w:rsidRPr="005101E6">
        <w:t>&lt;string&gt;</w:t>
      </w:r>
      <w:r w:rsidR="00964E72" w:rsidRPr="005101E6">
        <w:rPr>
          <w:rStyle w:val="GrammarText"/>
        </w:rPr>
        <w:t xml:space="preserve">  ]  [  </w:t>
      </w:r>
      <w:r w:rsidR="00964E72" w:rsidRPr="005101E6">
        <w:rPr>
          <w:rStyle w:val="Terminal"/>
        </w:rPr>
        <w:t>-Force</w:t>
      </w:r>
      <w:r w:rsidR="00964E72" w:rsidRPr="005101E6">
        <w:rPr>
          <w:rStyle w:val="GrammarText"/>
        </w:rPr>
        <w:t xml:space="preserve">  ]  [  </w:t>
      </w:r>
      <w:r w:rsidR="00964E72" w:rsidRPr="005101E6">
        <w:rPr>
          <w:rStyle w:val="Terminal"/>
        </w:rPr>
        <w:t>-Include</w:t>
      </w:r>
      <w:r w:rsidR="00964E72" w:rsidRPr="005101E6">
        <w:rPr>
          <w:rStyle w:val="GrammarText"/>
        </w:rPr>
        <w:t xml:space="preserve">  </w:t>
      </w:r>
      <w:r w:rsidR="00964E72" w:rsidRPr="005101E6">
        <w:t>&lt;string[]&gt;</w:t>
      </w:r>
      <w:r w:rsidR="00964E72" w:rsidRPr="005101E6">
        <w:rPr>
          <w:rStyle w:val="GrammarText"/>
        </w:rPr>
        <w:t xml:space="preserve">  ]</w:t>
      </w:r>
      <w:r w:rsidRPr="005101E6">
        <w:rPr>
          <w:rStyle w:val="GrammarText"/>
        </w:rPr>
        <w:br/>
      </w:r>
      <w:r w:rsidR="00964E72" w:rsidRPr="005101E6">
        <w:rPr>
          <w:rStyle w:val="GrammarText"/>
        </w:rPr>
        <w:t xml:space="preserve">[  </w:t>
      </w:r>
      <w:r w:rsidR="00964E72" w:rsidRPr="005101E6">
        <w:rPr>
          <w:rStyle w:val="Terminal"/>
        </w:rPr>
        <w:t>-Recurse</w:t>
      </w:r>
      <w:r w:rsidR="00964E72" w:rsidRPr="005101E6">
        <w:rPr>
          <w:rStyle w:val="GrammarText"/>
        </w:rPr>
        <w:t xml:space="preserve">  ]  [  </w:t>
      </w:r>
      <w:r w:rsidR="00964E72" w:rsidRPr="005101E6">
        <w:rPr>
          <w:rStyle w:val="Terminal"/>
        </w:rPr>
        <w:t>-Confirm</w:t>
      </w:r>
      <w:r w:rsidR="00964E72" w:rsidRPr="005101E6">
        <w:rPr>
          <w:rStyle w:val="GrammarText"/>
        </w:rPr>
        <w:t xml:space="preserve">  ]</w:t>
      </w:r>
      <w:r w:rsidR="00EC6205">
        <w:rPr>
          <w:rStyle w:val="GrammarText"/>
        </w:rPr>
        <w:t xml:space="preserve"> </w:t>
      </w:r>
      <w:r w:rsidR="00964E72" w:rsidRPr="005101E6">
        <w:rPr>
          <w:rStyle w:val="GrammarText"/>
        </w:rPr>
        <w:t xml:space="preserve"> [  </w:t>
      </w:r>
      <w:r w:rsidR="00964E72" w:rsidRPr="005101E6">
        <w:rPr>
          <w:rStyle w:val="Terminal"/>
        </w:rPr>
        <w:t>-WhatIf</w:t>
      </w:r>
      <w:r w:rsidR="00964E72" w:rsidRPr="005101E6">
        <w:rPr>
          <w:rStyle w:val="GrammarText"/>
        </w:rPr>
        <w:t xml:space="preserve">  ]</w:t>
      </w:r>
      <w:r w:rsidR="00EC6205">
        <w:rPr>
          <w:rStyle w:val="GrammarText"/>
        </w:rPr>
        <w:t xml:space="preserve"> </w:t>
      </w:r>
      <w:r w:rsidR="00964E72" w:rsidRPr="005101E6">
        <w:rPr>
          <w:rStyle w:val="GrammarText"/>
        </w:rPr>
        <w:t xml:space="preserve"> [  </w:t>
      </w:r>
      <w:r w:rsidR="00964E72" w:rsidRPr="005101E6">
        <w:t>&lt;CommonParameters&gt;</w:t>
      </w:r>
      <w:r w:rsidR="00964E72" w:rsidRPr="005101E6">
        <w:rPr>
          <w:rStyle w:val="GrammarText"/>
        </w:rPr>
        <w:t xml:space="preserve">  ]</w:t>
      </w:r>
    </w:p>
    <w:p w:rsidR="00B60C22" w:rsidRPr="005101E6" w:rsidRDefault="00B60C22" w:rsidP="00B60C22">
      <w:pPr>
        <w:pStyle w:val="Grammar"/>
        <w:rPr>
          <w:rStyle w:val="GrammarText"/>
        </w:rPr>
      </w:pPr>
      <w:r w:rsidRPr="005101E6">
        <w:rPr>
          <w:rStyle w:val="Terminal"/>
        </w:rPr>
        <w:t>Remove-Item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-Recurse</w:t>
      </w:r>
      <w:r w:rsidRPr="005101E6">
        <w:rPr>
          <w:rStyle w:val="GrammarText"/>
        </w:rPr>
        <w:t xml:space="preserve">  ]  [  </w:t>
      </w:r>
      <w:r w:rsidRPr="005101E6">
        <w:rPr>
          <w:rStyle w:val="Terminal"/>
        </w:rPr>
        <w:t>-Confirm</w:t>
      </w:r>
      <w:r w:rsidRPr="005101E6">
        <w:rPr>
          <w:rStyle w:val="GrammarText"/>
        </w:rPr>
        <w:t xml:space="preserve">  ] </w:t>
      </w:r>
      <w:r w:rsidR="00EC6205">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 </w:t>
      </w:r>
      <w:r w:rsidR="00EC6205">
        <w:rPr>
          <w:rStyle w:val="GrammarText"/>
        </w:rPr>
        <w:t xml:space="preserve"> </w:t>
      </w:r>
      <w:r w:rsidRPr="005101E6">
        <w:rPr>
          <w:rStyle w:val="GrammarText"/>
        </w:rPr>
        <w:t xml:space="preserve">[  </w:t>
      </w:r>
      <w:r w:rsidRPr="005101E6">
        <w:t>&lt;CommonParameters&gt;</w:t>
      </w:r>
      <w:r w:rsidRPr="005101E6">
        <w:rPr>
          <w:rStyle w:val="GrammarText"/>
        </w:rPr>
        <w:t xml:space="preserve">  ]</w:t>
      </w:r>
    </w:p>
    <w:p w:rsidR="00964E72" w:rsidRPr="005101E6" w:rsidRDefault="00C02370" w:rsidP="00964E72">
      <w:pPr>
        <w:pStyle w:val="subhead"/>
      </w:pPr>
      <w:r w:rsidRPr="005101E6">
        <w:t>Description:</w:t>
      </w:r>
    </w:p>
    <w:p w:rsidR="00964E72" w:rsidRPr="005101E6" w:rsidRDefault="00964E72" w:rsidP="00964E72">
      <w:r w:rsidRPr="005101E6">
        <w:t xml:space="preserve">This cmdlet </w:t>
      </w:r>
      <w:r w:rsidR="00B60C22" w:rsidRPr="005101E6">
        <w:t>deletes one or more items.</w:t>
      </w:r>
      <w:r w:rsidRPr="005101E6">
        <w:t xml:space="preserve"> </w:t>
      </w:r>
    </w:p>
    <w:p w:rsidR="00964E72" w:rsidRPr="005101E6" w:rsidRDefault="00964E72" w:rsidP="00964E72">
      <w:pPr>
        <w:pStyle w:val="subhead"/>
      </w:pPr>
      <w:r w:rsidRPr="005101E6">
        <w:lastRenderedPageBreak/>
        <w:t>Parameters:</w:t>
      </w:r>
    </w:p>
    <w:p w:rsidR="00964E72" w:rsidRPr="005101E6" w:rsidRDefault="00964E72" w:rsidP="00964E72">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Default value: None</w:t>
            </w:r>
          </w:p>
        </w:tc>
      </w:tr>
      <w:tr w:rsidR="00964E72" w:rsidRPr="005101E6" w:rsidTr="00247C44">
        <w:tc>
          <w:tcPr>
            <w:tcW w:w="5940" w:type="dxa"/>
            <w:gridSpan w:val="2"/>
          </w:tcPr>
          <w:p w:rsidR="00964E72" w:rsidRPr="005101E6" w:rsidRDefault="00964E7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-ExcludePath</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Position 1</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64E72" w:rsidRPr="005101E6" w:rsidRDefault="00964E72" w:rsidP="00247C44">
            <w:r w:rsidRPr="005101E6">
              <w:t>Accept wildcard characters: Yes</w:t>
            </w:r>
          </w:p>
        </w:tc>
      </w:tr>
    </w:tbl>
    <w:p w:rsidR="00964E72" w:rsidRPr="005101E6" w:rsidRDefault="00964E72" w:rsidP="00964E72">
      <w:pPr>
        <w:rPr>
          <w:rStyle w:val="Codefragment"/>
        </w:rPr>
      </w:pPr>
    </w:p>
    <w:p w:rsidR="00964E72" w:rsidRPr="005101E6" w:rsidRDefault="00964E72" w:rsidP="00964E72">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Named</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No</w:t>
            </w:r>
          </w:p>
        </w:tc>
        <w:tc>
          <w:tcPr>
            <w:tcW w:w="329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-Force</w:t>
      </w:r>
      <w:r w:rsidRPr="005101E6">
        <w:t xml:space="preserve">  [  </w:t>
      </w:r>
      <w:r w:rsidRPr="005101E6">
        <w:rPr>
          <w:rStyle w:val="Production"/>
        </w:rPr>
        <w:t>&lt;SwitchParameter&gt;</w:t>
      </w:r>
      <w:r w:rsidRPr="005101E6">
        <w:t xml:space="preserve">  ] — </w:t>
      </w:r>
      <w:r w:rsidR="00505BF8" w:rsidRPr="005101E6">
        <w:t>Allows the cmdlet to remove items that cannot otherwise be changed, such as hidden or read-only files or read-only aliases or variables. The cmdlet cannot remove constant aliases or variables. Implementation varies from provider to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-IncludePath</w:t>
      </w:r>
      <w:r w:rsidRPr="005101E6">
        <w:t xml:space="preserve">  </w:t>
      </w:r>
      <w:r w:rsidRPr="005101E6">
        <w:rPr>
          <w:rStyle w:val="Production"/>
        </w:rPr>
        <w:t>&lt;string[]&gt;</w:t>
      </w:r>
      <w:r w:rsidRPr="005101E6">
        <w:t xml:space="preserve"> — Specifies the path(s) to include in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Position 1</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64E72" w:rsidRPr="005101E6" w:rsidRDefault="00964E72" w:rsidP="00247C44">
            <w:r w:rsidRPr="005101E6">
              <w:t>Accept wildcard characters: Yes</w:t>
            </w:r>
          </w:p>
        </w:tc>
      </w:tr>
    </w:tbl>
    <w:p w:rsidR="00964E72" w:rsidRPr="005101E6" w:rsidRDefault="00964E72" w:rsidP="00964E72">
      <w:pPr>
        <w:rPr>
          <w:rStyle w:val="Codefragment"/>
        </w:rPr>
      </w:pPr>
    </w:p>
    <w:p w:rsidR="00964E72" w:rsidRPr="005101E6" w:rsidRDefault="00964E72" w:rsidP="00964E72">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 xml:space="preserve">Specifies the path(s) to the item(s) to be </w:t>
      </w:r>
      <w:r w:rsidR="009D2C7F" w:rsidRPr="005101E6">
        <w:t>deleted</w:t>
      </w:r>
      <w:r w:rsidRPr="005101E6">
        <w: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 xml:space="preserve">Position/Named: </w:t>
            </w:r>
            <w:r w:rsidR="00F15359">
              <w:t>Named</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64E72" w:rsidRPr="005101E6" w:rsidRDefault="00964E72" w:rsidP="00F15359">
            <w:r w:rsidRPr="005101E6">
              <w:t xml:space="preserve">Accept wildcard characters: </w:t>
            </w:r>
            <w:r w:rsidR="00F15359">
              <w:t>No</w:t>
            </w:r>
          </w:p>
        </w:tc>
      </w:tr>
    </w:tbl>
    <w:p w:rsidR="00964E72" w:rsidRPr="005101E6" w:rsidRDefault="00964E72" w:rsidP="00964E72">
      <w:pPr>
        <w:rPr>
          <w:rStyle w:val="Codefragment"/>
        </w:rPr>
      </w:pPr>
    </w:p>
    <w:p w:rsidR="00964E72" w:rsidRPr="005101E6" w:rsidRDefault="00964E72" w:rsidP="00964E72">
      <w:r w:rsidRPr="005101E6">
        <w:rPr>
          <w:rStyle w:val="Codefragment"/>
        </w:rPr>
        <w:lastRenderedPageBreak/>
        <w:t>-Path</w:t>
      </w:r>
      <w:r w:rsidRPr="005101E6">
        <w:t xml:space="preserve">  </w:t>
      </w:r>
      <w:r w:rsidRPr="005101E6">
        <w:rPr>
          <w:rStyle w:val="Production"/>
        </w:rPr>
        <w:t>&lt;string[]&gt;</w:t>
      </w:r>
      <w:r w:rsidRPr="005101E6">
        <w:t xml:space="preserve"> — Specifies the path(s) to the item(s) to be </w:t>
      </w:r>
      <w:r w:rsidR="009D2C7F" w:rsidRPr="005101E6">
        <w:t>deleted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64E72" w:rsidRPr="005101E6" w:rsidTr="00247C44">
        <w:tc>
          <w:tcPr>
            <w:tcW w:w="2916" w:type="dxa"/>
          </w:tcPr>
          <w:p w:rsidR="00964E72" w:rsidRPr="005101E6" w:rsidRDefault="00964E72" w:rsidP="00247C44">
            <w:r w:rsidRPr="005101E6">
              <w:t xml:space="preserve">Required: Yes  </w:t>
            </w:r>
          </w:p>
        </w:tc>
        <w:tc>
          <w:tcPr>
            <w:tcW w:w="3474" w:type="dxa"/>
          </w:tcPr>
          <w:p w:rsidR="00964E72" w:rsidRPr="005101E6" w:rsidRDefault="00964E72" w:rsidP="00247C44">
            <w:r w:rsidRPr="005101E6">
              <w:t>Position/Named: Position 1</w:t>
            </w:r>
          </w:p>
        </w:tc>
        <w:tc>
          <w:tcPr>
            <w:tcW w:w="3294" w:type="dxa"/>
          </w:tcPr>
          <w:p w:rsidR="00964E72" w:rsidRPr="005101E6" w:rsidRDefault="00964E72" w:rsidP="00247C44">
            <w:r w:rsidRPr="005101E6">
              <w:t>Default value: None</w:t>
            </w:r>
          </w:p>
        </w:tc>
      </w:tr>
      <w:tr w:rsidR="00964E72" w:rsidRPr="005101E6" w:rsidTr="00247C44">
        <w:tc>
          <w:tcPr>
            <w:tcW w:w="6390" w:type="dxa"/>
            <w:gridSpan w:val="2"/>
          </w:tcPr>
          <w:p w:rsidR="00964E72" w:rsidRPr="005101E6" w:rsidRDefault="00964E72"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64E72" w:rsidRPr="005101E6" w:rsidRDefault="00964E72" w:rsidP="00247C44">
            <w:r w:rsidRPr="005101E6">
              <w:t>Accept wildcard characters: Yes</w:t>
            </w:r>
          </w:p>
        </w:tc>
      </w:tr>
    </w:tbl>
    <w:p w:rsidR="00964E72" w:rsidRPr="005101E6" w:rsidRDefault="00964E72" w:rsidP="00964E72">
      <w:pPr>
        <w:rPr>
          <w:rStyle w:val="Codefragment"/>
        </w:rPr>
      </w:pPr>
    </w:p>
    <w:p w:rsidR="00964E72" w:rsidRPr="005101E6" w:rsidRDefault="00964E72" w:rsidP="00964E72">
      <w:r w:rsidRPr="005101E6">
        <w:rPr>
          <w:rStyle w:val="Codefragment"/>
        </w:rPr>
        <w:t>-Recurse</w:t>
      </w:r>
      <w:r w:rsidRPr="005101E6">
        <w:t xml:space="preserve">  [  </w:t>
      </w:r>
      <w:r w:rsidRPr="005101E6">
        <w:rPr>
          <w:rStyle w:val="Production"/>
        </w:rPr>
        <w:t>&lt;SwitchParameter&gt;</w:t>
      </w:r>
      <w:r w:rsidRPr="005101E6">
        <w:t xml:space="preserve">  ] — Specifies a recursive </w:t>
      </w:r>
      <w:r w:rsidR="003E5CDF" w:rsidRPr="005101E6">
        <w:t>delete</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64E72" w:rsidRPr="005101E6" w:rsidTr="00247C44">
        <w:tc>
          <w:tcPr>
            <w:tcW w:w="2916" w:type="dxa"/>
          </w:tcPr>
          <w:p w:rsidR="00964E72" w:rsidRPr="005101E6" w:rsidRDefault="00964E72" w:rsidP="00247C44">
            <w:r w:rsidRPr="005101E6">
              <w:t xml:space="preserve">Required: No  </w:t>
            </w:r>
          </w:p>
        </w:tc>
        <w:tc>
          <w:tcPr>
            <w:tcW w:w="3024" w:type="dxa"/>
          </w:tcPr>
          <w:p w:rsidR="00964E72" w:rsidRPr="005101E6" w:rsidRDefault="00964E72" w:rsidP="00247C44">
            <w:r w:rsidRPr="005101E6">
              <w:t>Position/Named: Named</w:t>
            </w:r>
          </w:p>
        </w:tc>
        <w:tc>
          <w:tcPr>
            <w:tcW w:w="3744" w:type="dxa"/>
          </w:tcPr>
          <w:p w:rsidR="00964E72" w:rsidRPr="005101E6" w:rsidRDefault="00964E72" w:rsidP="00247C44">
            <w:r w:rsidRPr="005101E6">
              <w:t xml:space="preserve">Default value: </w:t>
            </w:r>
            <w:r w:rsidRPr="005101E6">
              <w:rPr>
                <w:rStyle w:val="Codefragment"/>
              </w:rPr>
              <w:t>$true</w:t>
            </w:r>
          </w:p>
        </w:tc>
      </w:tr>
      <w:tr w:rsidR="00964E72" w:rsidRPr="005101E6" w:rsidTr="00247C44">
        <w:tc>
          <w:tcPr>
            <w:tcW w:w="5940" w:type="dxa"/>
            <w:gridSpan w:val="2"/>
          </w:tcPr>
          <w:p w:rsidR="00964E72" w:rsidRPr="005101E6" w:rsidRDefault="00964E72" w:rsidP="00247C44">
            <w:r w:rsidRPr="005101E6">
              <w:t>Accept pipeline input: No</w:t>
            </w:r>
          </w:p>
        </w:tc>
        <w:tc>
          <w:tcPr>
            <w:tcW w:w="3744" w:type="dxa"/>
          </w:tcPr>
          <w:p w:rsidR="00964E72" w:rsidRPr="005101E6" w:rsidRDefault="00964E72" w:rsidP="00247C44">
            <w:r w:rsidRPr="005101E6">
              <w:t>Accept wildcard characters: No</w:t>
            </w:r>
          </w:p>
        </w:tc>
      </w:tr>
    </w:tbl>
    <w:p w:rsidR="00964E72" w:rsidRPr="005101E6" w:rsidRDefault="00964E72" w:rsidP="00964E72">
      <w:pPr>
        <w:rPr>
          <w:rStyle w:val="Codefragment"/>
        </w:rPr>
      </w:pPr>
    </w:p>
    <w:p w:rsidR="00964E72" w:rsidRPr="005101E6" w:rsidRDefault="00964E72" w:rsidP="00964E72">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964E72" w:rsidRPr="005101E6" w:rsidRDefault="00964E72" w:rsidP="00964E72">
      <w:pPr>
        <w:pStyle w:val="subhead"/>
      </w:pPr>
      <w:r w:rsidRPr="005101E6">
        <w:t>Inputs:</w:t>
      </w:r>
    </w:p>
    <w:p w:rsidR="00964E72" w:rsidRPr="005101E6" w:rsidRDefault="00964E72" w:rsidP="00964E72">
      <w:r w:rsidRPr="005101E6">
        <w:t xml:space="preserve">A path (but not literal path) can be </w:t>
      </w:r>
      <w:r w:rsidR="00AC0B5D" w:rsidRPr="00AC0B5D">
        <w:t>written</w:t>
      </w:r>
      <w:r w:rsidR="00AC0B5D">
        <w:t xml:space="preserve"> to</w:t>
      </w:r>
      <w:r w:rsidRPr="005101E6">
        <w:t xml:space="preserve"> the pipeline to </w:t>
      </w:r>
      <w:r w:rsidR="003E5CDF" w:rsidRPr="005101E6">
        <w:t>Remove</w:t>
      </w:r>
      <w:r w:rsidRPr="005101E6">
        <w:t>-Item.</w:t>
      </w:r>
    </w:p>
    <w:p w:rsidR="00964E72" w:rsidRPr="005101E6" w:rsidRDefault="00964E72" w:rsidP="00964E72">
      <w:pPr>
        <w:pStyle w:val="subhead"/>
      </w:pPr>
      <w:r w:rsidRPr="005101E6">
        <w:t>Outputs:</w:t>
      </w:r>
    </w:p>
    <w:p w:rsidR="00964E72" w:rsidRPr="005101E6" w:rsidRDefault="00465202" w:rsidP="00964E72">
      <w:r w:rsidRPr="005101E6">
        <w:t>None</w:t>
      </w:r>
    </w:p>
    <w:p w:rsidR="00964E72" w:rsidRPr="005101E6" w:rsidRDefault="004D4F70" w:rsidP="00964E72">
      <w:pPr>
        <w:pStyle w:val="subhead"/>
      </w:pPr>
      <w:r w:rsidRPr="005101E6">
        <w:t>Examples:</w:t>
      </w:r>
    </w:p>
    <w:p w:rsidR="00006001" w:rsidRPr="00006001" w:rsidRDefault="00006001" w:rsidP="00006001">
      <w:pPr>
        <w:pStyle w:val="Code"/>
      </w:pPr>
      <w:r w:rsidRPr="005101E6">
        <w:t>Remove-Item C:\Test\*.* -Recurse</w:t>
      </w:r>
      <w:r w:rsidRPr="005101E6">
        <w:br/>
        <w:t>Remove-Item * -Include *.doc -Exclude *1*</w:t>
      </w:r>
      <w:r w:rsidRPr="005101E6">
        <w:br/>
        <w:t>Remove-Item -Path C:\Test\hidden-RO-file.txt -force</w:t>
      </w:r>
    </w:p>
    <w:p w:rsidR="00742649" w:rsidRPr="005101E6" w:rsidRDefault="00742649" w:rsidP="00742649">
      <w:pPr>
        <w:pStyle w:val="Heading2"/>
      </w:pPr>
      <w:bookmarkStart w:id="949" w:name="_Ref255578507"/>
      <w:bookmarkStart w:id="950" w:name="_Ref255630699"/>
      <w:bookmarkStart w:id="951" w:name="_Toc332989053"/>
      <w:r w:rsidRPr="005101E6">
        <w:t>Remove-Module</w:t>
      </w:r>
      <w:bookmarkEnd w:id="949"/>
      <w:r w:rsidR="00736CC0" w:rsidRPr="005101E6">
        <w:t xml:space="preserve"> (alias rmo)</w:t>
      </w:r>
      <w:bookmarkEnd w:id="950"/>
      <w:bookmarkEnd w:id="951"/>
    </w:p>
    <w:p w:rsidR="00E53718" w:rsidRPr="005101E6" w:rsidRDefault="00E53718" w:rsidP="00E53718">
      <w:pPr>
        <w:pStyle w:val="subhead"/>
      </w:pPr>
      <w:r w:rsidRPr="005101E6">
        <w:t>Synopsis:</w:t>
      </w:r>
    </w:p>
    <w:p w:rsidR="00F15CD7" w:rsidRPr="005101E6" w:rsidRDefault="00F15CD7" w:rsidP="00F15CD7">
      <w:r w:rsidRPr="005101E6">
        <w:t xml:space="preserve">Removes </w:t>
      </w:r>
      <w:r w:rsidR="006A4E59" w:rsidRPr="005101E6">
        <w:t xml:space="preserve">one or more </w:t>
      </w:r>
      <w:r w:rsidRPr="005101E6">
        <w:t>modules</w:t>
      </w:r>
      <w:r w:rsidR="006A4E59" w:rsidRPr="005101E6">
        <w:t xml:space="preserve"> (§</w:t>
      </w:r>
      <w:r w:rsidR="00BA13C0">
        <w:fldChar w:fldCharType="begin"/>
      </w:r>
      <w:r w:rsidR="00BA13C0">
        <w:instrText xml:space="preserve"> REF _Ref255579718 \r \h  \* MERGEFORMAT </w:instrText>
      </w:r>
      <w:r w:rsidR="00BA13C0">
        <w:fldChar w:fldCharType="separate"/>
      </w:r>
      <w:r w:rsidR="00A34E8C">
        <w:t>3.14</w:t>
      </w:r>
      <w:r w:rsidR="00BA13C0">
        <w:fldChar w:fldCharType="end"/>
      </w:r>
      <w:r w:rsidR="006A4E59" w:rsidRPr="005101E6">
        <w:t>)</w:t>
      </w:r>
      <w:r w:rsidRPr="005101E6">
        <w:t xml:space="preserve"> from the current session.</w:t>
      </w:r>
    </w:p>
    <w:p w:rsidR="00E53718" w:rsidRPr="005101E6" w:rsidRDefault="00E61E13" w:rsidP="00E53718">
      <w:pPr>
        <w:pStyle w:val="subhead"/>
      </w:pPr>
      <w:r w:rsidRPr="005101E6">
        <w:t>Syntax:</w:t>
      </w:r>
    </w:p>
    <w:p w:rsidR="006A4E59" w:rsidRPr="005101E6" w:rsidRDefault="006A4E59" w:rsidP="006A4E59">
      <w:pPr>
        <w:pStyle w:val="Grammar"/>
        <w:rPr>
          <w:rStyle w:val="GrammarText"/>
        </w:rPr>
      </w:pPr>
      <w:r w:rsidRPr="005101E6">
        <w:rPr>
          <w:rStyle w:val="Terminal"/>
        </w:rPr>
        <w:t>Remove-Module</w:t>
      </w:r>
      <w:r w:rsidRPr="005101E6">
        <w:rPr>
          <w:rStyle w:val="GrammarText"/>
        </w:rPr>
        <w:t xml:space="preserve">  [  </w:t>
      </w:r>
      <w:r w:rsidRPr="005101E6">
        <w:rPr>
          <w:rStyle w:val="Terminal"/>
        </w:rPr>
        <w:t>-ModuleInfo</w:t>
      </w:r>
      <w:r w:rsidRPr="005101E6">
        <w:rPr>
          <w:rStyle w:val="GrammarText"/>
        </w:rPr>
        <w:t xml:space="preserve">  ]  </w:t>
      </w:r>
      <w:r w:rsidRPr="005101E6">
        <w:t>&lt;PSModuleInfo[]&gt;</w:t>
      </w:r>
      <w:r w:rsidRPr="005101E6">
        <w:rPr>
          <w:rStyle w:val="GrammarText"/>
        </w:rPr>
        <w:t xml:space="preserve">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w:t>
      </w:r>
      <w:r w:rsidRPr="005101E6">
        <w:rPr>
          <w:rStyle w:val="GrammarText"/>
        </w:rPr>
        <w:br/>
        <w:t xml:space="preserve">[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E53718" w:rsidRPr="005101E6" w:rsidRDefault="00E53718" w:rsidP="00E53718">
      <w:pPr>
        <w:pStyle w:val="Grammar"/>
        <w:rPr>
          <w:rStyle w:val="GrammarText"/>
        </w:rPr>
      </w:pPr>
      <w:r w:rsidRPr="005101E6">
        <w:rPr>
          <w:rStyle w:val="Terminal"/>
        </w:rPr>
        <w:t>Remove-</w:t>
      </w:r>
      <w:r w:rsidR="006A4E59" w:rsidRPr="005101E6">
        <w:rPr>
          <w:rStyle w:val="Terminal"/>
        </w:rPr>
        <w:t>Module</w:t>
      </w:r>
      <w:r w:rsidRPr="005101E6">
        <w:rPr>
          <w:rStyle w:val="GrammarText"/>
        </w:rPr>
        <w:t xml:space="preserve">  [  </w:t>
      </w:r>
      <w:r w:rsidRPr="005101E6">
        <w:rPr>
          <w:rStyle w:val="Terminal"/>
        </w:rPr>
        <w:t>-</w:t>
      </w:r>
      <w:r w:rsidR="006A4E59" w:rsidRPr="005101E6">
        <w:rPr>
          <w:rStyle w:val="Terminal"/>
        </w:rPr>
        <w:t>Name</w:t>
      </w:r>
      <w:r w:rsidRPr="005101E6">
        <w:rPr>
          <w:rStyle w:val="GrammarText"/>
        </w:rPr>
        <w:t xml:space="preserve">  ]  </w:t>
      </w:r>
      <w:r w:rsidRPr="005101E6">
        <w:t>&lt;</w:t>
      </w:r>
      <w:r w:rsidR="006A4E59" w:rsidRPr="005101E6">
        <w:t>string</w:t>
      </w:r>
      <w:r w:rsidRPr="005101E6">
        <w:t>[]&gt;</w:t>
      </w:r>
      <w:r w:rsidRPr="005101E6">
        <w:rPr>
          <w:rStyle w:val="GrammarText"/>
        </w:rPr>
        <w:t xml:space="preserve">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w:t>
      </w:r>
      <w:r w:rsidR="006A4E59" w:rsidRPr="005101E6">
        <w:rPr>
          <w:rStyle w:val="GrammarText"/>
        </w:rPr>
        <w:t xml:space="preserve">  </w:t>
      </w:r>
      <w:r w:rsidRPr="005101E6">
        <w:rPr>
          <w:rStyle w:val="GrammarText"/>
        </w:rPr>
        <w:t xml:space="preserve">[  </w:t>
      </w:r>
      <w:r w:rsidRPr="005101E6">
        <w:rPr>
          <w:rStyle w:val="Terminal"/>
        </w:rPr>
        <w:t>-WhatIf</w:t>
      </w:r>
      <w:r w:rsidRPr="005101E6">
        <w:rPr>
          <w:rStyle w:val="GrammarText"/>
        </w:rPr>
        <w:t xml:space="preserve">  ]</w:t>
      </w:r>
      <w:r w:rsidR="006A4E59" w:rsidRPr="005101E6">
        <w:rPr>
          <w:rStyle w:val="GrammarText"/>
        </w:rPr>
        <w:br/>
      </w:r>
      <w:r w:rsidRPr="005101E6">
        <w:rPr>
          <w:rStyle w:val="GrammarText"/>
        </w:rPr>
        <w:t xml:space="preserve">[  </w:t>
      </w:r>
      <w:r w:rsidRPr="005101E6">
        <w:t>&lt;CommonParameters&gt;</w:t>
      </w:r>
      <w:r w:rsidRPr="005101E6">
        <w:rPr>
          <w:rStyle w:val="GrammarText"/>
        </w:rPr>
        <w:t xml:space="preserve">  ]</w:t>
      </w:r>
    </w:p>
    <w:p w:rsidR="00E53718" w:rsidRPr="005101E6" w:rsidRDefault="00C02370" w:rsidP="00E53718">
      <w:pPr>
        <w:pStyle w:val="subhead"/>
      </w:pPr>
      <w:r w:rsidRPr="005101E6">
        <w:t>Description:</w:t>
      </w:r>
    </w:p>
    <w:p w:rsidR="00F15CD7" w:rsidRPr="005101E6" w:rsidRDefault="00E53718" w:rsidP="00F15CD7">
      <w:r w:rsidRPr="005101E6">
        <w:t xml:space="preserve">This cmdlet </w:t>
      </w:r>
      <w:r w:rsidR="00F15CD7" w:rsidRPr="005101E6">
        <w:t xml:space="preserve">removes the members of a module from the current session. </w:t>
      </w:r>
    </w:p>
    <w:p w:rsidR="00F15CD7" w:rsidRPr="005101E6" w:rsidRDefault="00F15CD7" w:rsidP="00F15CD7">
      <w:pPr>
        <w:pStyle w:val="implementation-definedbehavior"/>
      </w:pPr>
      <w:r w:rsidRPr="005101E6">
        <w:t>Windows PowerShell: If the module includes an assembly (.dll), all members that are implemented by the assembly are removed, but the assembly is not unloaded.</w:t>
      </w:r>
    </w:p>
    <w:p w:rsidR="00E53718" w:rsidRPr="005101E6" w:rsidRDefault="00E53718" w:rsidP="00E53718">
      <w:pPr>
        <w:pStyle w:val="subhead"/>
      </w:pPr>
      <w:r w:rsidRPr="005101E6">
        <w:lastRenderedPageBreak/>
        <w:t>Parameters:</w:t>
      </w:r>
    </w:p>
    <w:p w:rsidR="00E53718" w:rsidRPr="005101E6" w:rsidRDefault="00E53718" w:rsidP="00E53718">
      <w:r w:rsidRPr="005101E6">
        <w:rPr>
          <w:rStyle w:val="Codefragment"/>
        </w:rPr>
        <w:t>-Confirm</w:t>
      </w:r>
      <w:r w:rsidRPr="005101E6">
        <w:t xml:space="preserve">  [  </w:t>
      </w:r>
      <w:r w:rsidRPr="005101E6">
        <w:rPr>
          <w:rStyle w:val="Production"/>
        </w:rPr>
        <w:t>&lt;SwitchParameter&gt;</w:t>
      </w:r>
      <w:r w:rsidRPr="005101E6">
        <w:t xml:space="preserve">  ] — 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53718" w:rsidRPr="005101E6" w:rsidTr="003761A4">
        <w:tc>
          <w:tcPr>
            <w:tcW w:w="2916" w:type="dxa"/>
          </w:tcPr>
          <w:p w:rsidR="00E53718" w:rsidRPr="005101E6" w:rsidRDefault="00E53718" w:rsidP="003761A4">
            <w:r w:rsidRPr="005101E6">
              <w:t xml:space="preserve">Required: No  </w:t>
            </w:r>
          </w:p>
        </w:tc>
        <w:tc>
          <w:tcPr>
            <w:tcW w:w="3024" w:type="dxa"/>
          </w:tcPr>
          <w:p w:rsidR="00E53718" w:rsidRPr="005101E6" w:rsidRDefault="00E53718" w:rsidP="003761A4">
            <w:r w:rsidRPr="005101E6">
              <w:t>Position/Named: Named</w:t>
            </w:r>
          </w:p>
        </w:tc>
        <w:tc>
          <w:tcPr>
            <w:tcW w:w="3744" w:type="dxa"/>
          </w:tcPr>
          <w:p w:rsidR="00E53718" w:rsidRPr="005101E6" w:rsidRDefault="00E53718" w:rsidP="003761A4">
            <w:r w:rsidRPr="005101E6">
              <w:t xml:space="preserve">Default value: </w:t>
            </w:r>
            <w:r w:rsidRPr="005101E6">
              <w:rPr>
                <w:rStyle w:val="Codefragment"/>
              </w:rPr>
              <w:t>$true</w:t>
            </w:r>
          </w:p>
        </w:tc>
      </w:tr>
      <w:tr w:rsidR="00E53718" w:rsidRPr="005101E6" w:rsidTr="003761A4">
        <w:tc>
          <w:tcPr>
            <w:tcW w:w="5940" w:type="dxa"/>
            <w:gridSpan w:val="2"/>
          </w:tcPr>
          <w:p w:rsidR="00E53718" w:rsidRPr="005101E6" w:rsidRDefault="00E53718" w:rsidP="003761A4">
            <w:r w:rsidRPr="005101E6">
              <w:t>Accept pipeline input: No</w:t>
            </w:r>
          </w:p>
        </w:tc>
        <w:tc>
          <w:tcPr>
            <w:tcW w:w="3744" w:type="dxa"/>
          </w:tcPr>
          <w:p w:rsidR="00E53718" w:rsidRPr="005101E6" w:rsidRDefault="00E53718" w:rsidP="003761A4">
            <w:r w:rsidRPr="005101E6">
              <w:t>Accept wildcard characters: No</w:t>
            </w:r>
          </w:p>
        </w:tc>
      </w:tr>
    </w:tbl>
    <w:p w:rsidR="00E53718" w:rsidRPr="005101E6" w:rsidRDefault="00E53718" w:rsidP="00E53718">
      <w:pPr>
        <w:rPr>
          <w:rStyle w:val="Codefragment"/>
        </w:rPr>
      </w:pPr>
    </w:p>
    <w:p w:rsidR="00E53718" w:rsidRPr="005101E6" w:rsidRDefault="00E53718" w:rsidP="00E53718">
      <w:r w:rsidRPr="005101E6">
        <w:rPr>
          <w:rStyle w:val="Codefragment"/>
        </w:rPr>
        <w:t>-Force</w:t>
      </w:r>
      <w:r w:rsidRPr="005101E6">
        <w:t xml:space="preserve">  [  </w:t>
      </w:r>
      <w:r w:rsidRPr="005101E6">
        <w:rPr>
          <w:rStyle w:val="Production"/>
        </w:rPr>
        <w:t>&lt;SwitchParameter&gt;</w:t>
      </w:r>
      <w:r w:rsidRPr="005101E6">
        <w:t xml:space="preserve">  ] — </w:t>
      </w:r>
      <w:r w:rsidR="005B6D02" w:rsidRPr="005101E6">
        <w:t>Removes modules even when their access mode is read-only.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53718" w:rsidRPr="005101E6" w:rsidTr="003761A4">
        <w:tc>
          <w:tcPr>
            <w:tcW w:w="2916" w:type="dxa"/>
          </w:tcPr>
          <w:p w:rsidR="00E53718" w:rsidRPr="005101E6" w:rsidRDefault="00E53718" w:rsidP="003761A4">
            <w:r w:rsidRPr="005101E6">
              <w:t xml:space="preserve">Required: No  </w:t>
            </w:r>
          </w:p>
        </w:tc>
        <w:tc>
          <w:tcPr>
            <w:tcW w:w="3024" w:type="dxa"/>
          </w:tcPr>
          <w:p w:rsidR="00E53718" w:rsidRPr="005101E6" w:rsidRDefault="00E53718" w:rsidP="003761A4">
            <w:r w:rsidRPr="005101E6">
              <w:t>Position/Named: Named</w:t>
            </w:r>
          </w:p>
        </w:tc>
        <w:tc>
          <w:tcPr>
            <w:tcW w:w="3744" w:type="dxa"/>
          </w:tcPr>
          <w:p w:rsidR="00E53718" w:rsidRPr="005101E6" w:rsidRDefault="00E53718" w:rsidP="003761A4">
            <w:r w:rsidRPr="005101E6">
              <w:t xml:space="preserve">Default value: </w:t>
            </w:r>
            <w:r w:rsidRPr="005101E6">
              <w:rPr>
                <w:rStyle w:val="Codefragment"/>
              </w:rPr>
              <w:t>$true</w:t>
            </w:r>
          </w:p>
        </w:tc>
      </w:tr>
      <w:tr w:rsidR="00E53718" w:rsidRPr="005101E6" w:rsidTr="003761A4">
        <w:tc>
          <w:tcPr>
            <w:tcW w:w="5940" w:type="dxa"/>
            <w:gridSpan w:val="2"/>
          </w:tcPr>
          <w:p w:rsidR="00E53718" w:rsidRPr="005101E6" w:rsidRDefault="00E53718" w:rsidP="003761A4">
            <w:r w:rsidRPr="005101E6">
              <w:t>Accept pipeline input: No</w:t>
            </w:r>
          </w:p>
        </w:tc>
        <w:tc>
          <w:tcPr>
            <w:tcW w:w="3744" w:type="dxa"/>
          </w:tcPr>
          <w:p w:rsidR="00E53718" w:rsidRPr="005101E6" w:rsidRDefault="00E53718" w:rsidP="003761A4">
            <w:r w:rsidRPr="005101E6">
              <w:t>Accept wildcard characters: No</w:t>
            </w:r>
          </w:p>
        </w:tc>
      </w:tr>
    </w:tbl>
    <w:p w:rsidR="00E53718" w:rsidRPr="005101E6" w:rsidRDefault="00E53718" w:rsidP="00E53718">
      <w:pPr>
        <w:rPr>
          <w:rStyle w:val="Codefragment"/>
        </w:rPr>
      </w:pPr>
    </w:p>
    <w:p w:rsidR="004E138D" w:rsidRPr="005101E6" w:rsidRDefault="004E138D" w:rsidP="00C1322D">
      <w:r w:rsidRPr="005101E6">
        <w:rPr>
          <w:rStyle w:val="Codefragment"/>
        </w:rPr>
        <w:t>-ModuleInfo</w:t>
      </w:r>
      <w:r w:rsidRPr="005101E6">
        <w:t xml:space="preserve">  </w:t>
      </w:r>
      <w:r w:rsidRPr="005101E6">
        <w:rPr>
          <w:rStyle w:val="Production"/>
        </w:rPr>
        <w:t>&lt;</w:t>
      </w:r>
      <w:r w:rsidR="001A6240" w:rsidRPr="005101E6">
        <w:t xml:space="preserve"> </w:t>
      </w:r>
      <w:r w:rsidR="001A6240" w:rsidRPr="005101E6">
        <w:rPr>
          <w:rStyle w:val="Production"/>
        </w:rPr>
        <w:t>PSModuleInfo</w:t>
      </w:r>
      <w:r w:rsidRPr="005101E6">
        <w:rPr>
          <w:rStyle w:val="Production"/>
        </w:rPr>
        <w:t>[]&gt;</w:t>
      </w:r>
      <w:r w:rsidRPr="005101E6">
        <w:t xml:space="preserve"> — </w:t>
      </w:r>
      <w:r w:rsidR="005B6D02" w:rsidRPr="005101E6">
        <w:t xml:space="preserve">Specifies the module objects </w:t>
      </w:r>
      <w:r w:rsidR="00C1322D" w:rsidRPr="005101E6">
        <w:t>(§</w:t>
      </w:r>
      <w:r w:rsidR="00BA13C0">
        <w:fldChar w:fldCharType="begin"/>
      </w:r>
      <w:r w:rsidR="00BA13C0">
        <w:instrText xml:space="preserve"> REF _Ref255578351 \r \h  \* MERGEFORMAT </w:instrText>
      </w:r>
      <w:r w:rsidR="00BA13C0">
        <w:fldChar w:fldCharType="separate"/>
      </w:r>
      <w:r w:rsidR="00A34E8C">
        <w:t>4.5.12</w:t>
      </w:r>
      <w:r w:rsidR="00BA13C0">
        <w:fldChar w:fldCharType="end"/>
      </w:r>
      <w:r w:rsidR="00C1322D" w:rsidRPr="005101E6">
        <w:t xml:space="preserve">) </w:t>
      </w:r>
      <w:r w:rsidR="005B6D02" w:rsidRPr="005101E6">
        <w:t>to remove.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E138D" w:rsidRPr="005101E6" w:rsidTr="003761A4">
        <w:tc>
          <w:tcPr>
            <w:tcW w:w="2916" w:type="dxa"/>
          </w:tcPr>
          <w:p w:rsidR="004E138D" w:rsidRPr="005101E6" w:rsidRDefault="004E138D" w:rsidP="003761A4">
            <w:r w:rsidRPr="005101E6">
              <w:t xml:space="preserve">Required: Yes  </w:t>
            </w:r>
          </w:p>
        </w:tc>
        <w:tc>
          <w:tcPr>
            <w:tcW w:w="3474" w:type="dxa"/>
          </w:tcPr>
          <w:p w:rsidR="004E138D" w:rsidRPr="005101E6" w:rsidRDefault="004E138D" w:rsidP="003761A4">
            <w:r w:rsidRPr="005101E6">
              <w:t>Position/Named: Position 1</w:t>
            </w:r>
          </w:p>
        </w:tc>
        <w:tc>
          <w:tcPr>
            <w:tcW w:w="3294" w:type="dxa"/>
          </w:tcPr>
          <w:p w:rsidR="004E138D" w:rsidRPr="005101E6" w:rsidRDefault="004E138D" w:rsidP="003761A4">
            <w:r w:rsidRPr="005101E6">
              <w:t>Default value: None</w:t>
            </w:r>
          </w:p>
        </w:tc>
      </w:tr>
      <w:tr w:rsidR="004E138D" w:rsidRPr="005101E6" w:rsidTr="003761A4">
        <w:tc>
          <w:tcPr>
            <w:tcW w:w="6390" w:type="dxa"/>
            <w:gridSpan w:val="2"/>
          </w:tcPr>
          <w:p w:rsidR="004E138D" w:rsidRPr="005101E6" w:rsidRDefault="004E138D" w:rsidP="005B6D02">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4E138D" w:rsidRPr="005101E6" w:rsidRDefault="004E138D" w:rsidP="005B6D02">
            <w:r w:rsidRPr="005101E6">
              <w:t xml:space="preserve">Accept wildcard characters: </w:t>
            </w:r>
            <w:r w:rsidR="005B6D02" w:rsidRPr="005101E6">
              <w:t>No</w:t>
            </w:r>
          </w:p>
        </w:tc>
      </w:tr>
    </w:tbl>
    <w:p w:rsidR="004E138D" w:rsidRPr="005101E6" w:rsidRDefault="004E138D" w:rsidP="004E138D">
      <w:pPr>
        <w:rPr>
          <w:rStyle w:val="Codefragment"/>
        </w:rPr>
      </w:pPr>
    </w:p>
    <w:p w:rsidR="00E53718" w:rsidRPr="005101E6" w:rsidRDefault="00E53718" w:rsidP="00E53718">
      <w:r w:rsidRPr="005101E6">
        <w:rPr>
          <w:rStyle w:val="Codefragment"/>
        </w:rPr>
        <w:t>-</w:t>
      </w:r>
      <w:r w:rsidR="004E138D" w:rsidRPr="005101E6">
        <w:rPr>
          <w:rStyle w:val="Codefragment"/>
        </w:rPr>
        <w:t>Name</w:t>
      </w:r>
      <w:r w:rsidRPr="005101E6">
        <w:t xml:space="preserve">  </w:t>
      </w:r>
      <w:r w:rsidRPr="005101E6">
        <w:rPr>
          <w:rStyle w:val="Production"/>
        </w:rPr>
        <w:t>&lt;string[]&gt;</w:t>
      </w:r>
      <w:r w:rsidRPr="005101E6">
        <w:t xml:space="preserve"> — </w:t>
      </w:r>
      <w:r w:rsidR="00197376" w:rsidRPr="005101E6">
        <w:t xml:space="preserve">Specifies the names of the modules to remove.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53718" w:rsidRPr="005101E6" w:rsidTr="003761A4">
        <w:tc>
          <w:tcPr>
            <w:tcW w:w="2916" w:type="dxa"/>
          </w:tcPr>
          <w:p w:rsidR="00E53718" w:rsidRPr="005101E6" w:rsidRDefault="00E53718" w:rsidP="003761A4">
            <w:r w:rsidRPr="005101E6">
              <w:t xml:space="preserve">Required: Yes  </w:t>
            </w:r>
          </w:p>
        </w:tc>
        <w:tc>
          <w:tcPr>
            <w:tcW w:w="3474" w:type="dxa"/>
          </w:tcPr>
          <w:p w:rsidR="00E53718" w:rsidRPr="005101E6" w:rsidRDefault="00E53718" w:rsidP="003761A4">
            <w:r w:rsidRPr="005101E6">
              <w:t>Position/Named: Position 1</w:t>
            </w:r>
          </w:p>
        </w:tc>
        <w:tc>
          <w:tcPr>
            <w:tcW w:w="3294" w:type="dxa"/>
          </w:tcPr>
          <w:p w:rsidR="00E53718" w:rsidRPr="005101E6" w:rsidRDefault="00E53718" w:rsidP="003761A4">
            <w:r w:rsidRPr="005101E6">
              <w:t>Default value: None</w:t>
            </w:r>
          </w:p>
        </w:tc>
      </w:tr>
      <w:tr w:rsidR="00E53718" w:rsidRPr="005101E6" w:rsidTr="003761A4">
        <w:tc>
          <w:tcPr>
            <w:tcW w:w="6390" w:type="dxa"/>
            <w:gridSpan w:val="2"/>
          </w:tcPr>
          <w:p w:rsidR="00E53718" w:rsidRPr="005101E6" w:rsidRDefault="00E53718" w:rsidP="00197376">
            <w:r w:rsidRPr="005101E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E53718" w:rsidRPr="005101E6" w:rsidRDefault="00E53718" w:rsidP="003761A4">
            <w:r w:rsidRPr="005101E6">
              <w:t>Accept wildcard characters: Yes</w:t>
            </w:r>
          </w:p>
        </w:tc>
      </w:tr>
    </w:tbl>
    <w:p w:rsidR="00E53718" w:rsidRPr="005101E6" w:rsidRDefault="00E53718" w:rsidP="00E53718">
      <w:pPr>
        <w:rPr>
          <w:rStyle w:val="Codefragment"/>
        </w:rPr>
      </w:pPr>
    </w:p>
    <w:p w:rsidR="00E53718" w:rsidRPr="005101E6" w:rsidRDefault="00E53718" w:rsidP="00E53718">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E53718" w:rsidRPr="005101E6" w:rsidTr="003761A4">
        <w:tc>
          <w:tcPr>
            <w:tcW w:w="2916" w:type="dxa"/>
          </w:tcPr>
          <w:p w:rsidR="00E53718" w:rsidRPr="005101E6" w:rsidRDefault="00E53718" w:rsidP="003761A4">
            <w:r w:rsidRPr="005101E6">
              <w:t xml:space="preserve">Required: No  </w:t>
            </w:r>
          </w:p>
        </w:tc>
        <w:tc>
          <w:tcPr>
            <w:tcW w:w="3024" w:type="dxa"/>
          </w:tcPr>
          <w:p w:rsidR="00E53718" w:rsidRPr="005101E6" w:rsidRDefault="00E53718" w:rsidP="003761A4">
            <w:r w:rsidRPr="005101E6">
              <w:t>Position/Named: Named</w:t>
            </w:r>
          </w:p>
        </w:tc>
        <w:tc>
          <w:tcPr>
            <w:tcW w:w="3744" w:type="dxa"/>
          </w:tcPr>
          <w:p w:rsidR="00E53718" w:rsidRPr="005101E6" w:rsidRDefault="00E53718" w:rsidP="003761A4">
            <w:r w:rsidRPr="005101E6">
              <w:t xml:space="preserve">Default value: </w:t>
            </w:r>
            <w:r w:rsidRPr="005101E6">
              <w:rPr>
                <w:rStyle w:val="Codefragment"/>
              </w:rPr>
              <w:t>$true</w:t>
            </w:r>
          </w:p>
        </w:tc>
      </w:tr>
      <w:tr w:rsidR="00E53718" w:rsidRPr="005101E6" w:rsidTr="003761A4">
        <w:tc>
          <w:tcPr>
            <w:tcW w:w="5940" w:type="dxa"/>
            <w:gridSpan w:val="2"/>
          </w:tcPr>
          <w:p w:rsidR="00E53718" w:rsidRPr="005101E6" w:rsidRDefault="00E53718" w:rsidP="003761A4">
            <w:r w:rsidRPr="005101E6">
              <w:t>Accept pipeline input: No</w:t>
            </w:r>
          </w:p>
        </w:tc>
        <w:tc>
          <w:tcPr>
            <w:tcW w:w="3744" w:type="dxa"/>
          </w:tcPr>
          <w:p w:rsidR="00E53718" w:rsidRPr="005101E6" w:rsidRDefault="00E53718" w:rsidP="003761A4">
            <w:r w:rsidRPr="005101E6">
              <w:t>Accept wildcard characters: No</w:t>
            </w:r>
          </w:p>
        </w:tc>
      </w:tr>
    </w:tbl>
    <w:p w:rsidR="00E53718" w:rsidRPr="005101E6" w:rsidRDefault="00E53718" w:rsidP="00E53718">
      <w:pPr>
        <w:rPr>
          <w:rStyle w:val="Codefragment"/>
        </w:rPr>
      </w:pPr>
    </w:p>
    <w:p w:rsidR="00E53718" w:rsidRPr="005101E6" w:rsidRDefault="00E53718" w:rsidP="00E5371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E53718" w:rsidRPr="005101E6" w:rsidRDefault="00E53718" w:rsidP="00E53718">
      <w:pPr>
        <w:pStyle w:val="subhead"/>
      </w:pPr>
      <w:r w:rsidRPr="005101E6">
        <w:t>Inputs:</w:t>
      </w:r>
    </w:p>
    <w:p w:rsidR="00E53718" w:rsidRPr="005101E6" w:rsidRDefault="00E53718" w:rsidP="00E53718">
      <w:r w:rsidRPr="005101E6">
        <w:t xml:space="preserve">A </w:t>
      </w:r>
      <w:r w:rsidR="00197376" w:rsidRPr="005101E6">
        <w:t xml:space="preserve">name string or module objects </w:t>
      </w:r>
      <w:r w:rsidRPr="005101E6">
        <w:t xml:space="preserve">can be </w:t>
      </w:r>
      <w:r w:rsidR="00AC0B5D" w:rsidRPr="00AC0B5D">
        <w:t>written</w:t>
      </w:r>
      <w:r w:rsidR="00AC0B5D">
        <w:t xml:space="preserve"> to</w:t>
      </w:r>
      <w:r w:rsidRPr="005101E6">
        <w:t xml:space="preserve"> the pipeline to Remove-</w:t>
      </w:r>
      <w:r w:rsidR="00197376" w:rsidRPr="005101E6">
        <w:t>Module</w:t>
      </w:r>
      <w:r w:rsidRPr="005101E6">
        <w:t>.</w:t>
      </w:r>
    </w:p>
    <w:p w:rsidR="00E53718" w:rsidRPr="005101E6" w:rsidRDefault="00E53718" w:rsidP="00E53718">
      <w:pPr>
        <w:pStyle w:val="subhead"/>
      </w:pPr>
      <w:r w:rsidRPr="005101E6">
        <w:t>Outputs:</w:t>
      </w:r>
    </w:p>
    <w:p w:rsidR="00E53718" w:rsidRPr="005101E6" w:rsidRDefault="00E53718" w:rsidP="00E53718">
      <w:r w:rsidRPr="005101E6">
        <w:t>None</w:t>
      </w:r>
    </w:p>
    <w:p w:rsidR="00E53718" w:rsidRPr="005101E6" w:rsidRDefault="004D4F70" w:rsidP="00E53718">
      <w:pPr>
        <w:pStyle w:val="subhead"/>
      </w:pPr>
      <w:r w:rsidRPr="005101E6">
        <w:t>Examples:</w:t>
      </w:r>
    </w:p>
    <w:p w:rsidR="00E53718" w:rsidRPr="005101E6" w:rsidRDefault="004813EC" w:rsidP="004813EC">
      <w:pPr>
        <w:pStyle w:val="Code"/>
      </w:pPr>
      <w:r w:rsidRPr="005101E6">
        <w:t>Remove-Module PSTest_Temperature</w:t>
      </w:r>
      <w:r w:rsidRPr="005101E6">
        <w:br/>
        <w:t>Remove-Module Lib1,Lib2</w:t>
      </w:r>
    </w:p>
    <w:p w:rsidR="00CC28B9" w:rsidRPr="005101E6" w:rsidRDefault="00CC28B9" w:rsidP="00403AD4">
      <w:pPr>
        <w:pStyle w:val="Heading2"/>
      </w:pPr>
      <w:bookmarkStart w:id="952" w:name="_Ref255636869"/>
      <w:bookmarkStart w:id="953" w:name="_Toc332989054"/>
      <w:r w:rsidRPr="005101E6">
        <w:lastRenderedPageBreak/>
        <w:t>Remove-Variable</w:t>
      </w:r>
      <w:bookmarkEnd w:id="944"/>
      <w:r w:rsidRPr="005101E6">
        <w:t xml:space="preserve"> </w:t>
      </w:r>
      <w:r w:rsidR="00736CC0" w:rsidRPr="005101E6">
        <w:t>(alias rv)</w:t>
      </w:r>
      <w:bookmarkEnd w:id="952"/>
      <w:bookmarkEnd w:id="953"/>
    </w:p>
    <w:p w:rsidR="00634CBD" w:rsidRPr="005101E6" w:rsidRDefault="00634CBD" w:rsidP="00634CBD">
      <w:pPr>
        <w:pStyle w:val="subhead"/>
      </w:pPr>
      <w:r w:rsidRPr="005101E6">
        <w:t>Synopsis:</w:t>
      </w:r>
    </w:p>
    <w:p w:rsidR="00634CBD" w:rsidRPr="005101E6" w:rsidRDefault="00634CBD" w:rsidP="00634CBD">
      <w:r w:rsidRPr="005101E6">
        <w:t xml:space="preserve">Deletes </w:t>
      </w:r>
      <w:r w:rsidR="006B46B0" w:rsidRPr="005101E6">
        <w:t>one or more variables.</w:t>
      </w:r>
    </w:p>
    <w:p w:rsidR="00634CBD" w:rsidRPr="005101E6" w:rsidRDefault="00E61E13" w:rsidP="00634CBD">
      <w:pPr>
        <w:pStyle w:val="subhead"/>
      </w:pPr>
      <w:r w:rsidRPr="005101E6">
        <w:t>Syntax:</w:t>
      </w:r>
    </w:p>
    <w:p w:rsidR="00634CBD" w:rsidRPr="005101E6" w:rsidRDefault="00634CBD" w:rsidP="006B46B0">
      <w:pPr>
        <w:pStyle w:val="Grammar"/>
      </w:pPr>
      <w:r w:rsidRPr="005101E6">
        <w:rPr>
          <w:rStyle w:val="Terminal"/>
        </w:rPr>
        <w:t>Remove-Variable</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w:t>
      </w:r>
      <w:r w:rsidRPr="005101E6">
        <w:rPr>
          <w:rStyle w:val="Terminal"/>
        </w:rPr>
        <w:t>-Exclude</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-Force</w:t>
      </w:r>
      <w:r w:rsidRPr="005101E6">
        <w:rPr>
          <w:rStyle w:val="GrammarText"/>
        </w:rPr>
        <w:t xml:space="preserve">  ]</w:t>
      </w:r>
      <w:r w:rsidRPr="005101E6">
        <w:rPr>
          <w:rStyle w:val="GrammarText"/>
        </w:rPr>
        <w:br/>
        <w:t xml:space="preserve">[  </w:t>
      </w:r>
      <w:r w:rsidRPr="005101E6">
        <w:rPr>
          <w:rStyle w:val="Terminal"/>
        </w:rPr>
        <w:t>-Include</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w:t>
      </w:r>
      <w:r w:rsidRPr="005101E6">
        <w:rPr>
          <w:rStyle w:val="GrammarText"/>
        </w:rPr>
        <w:br/>
        <w:t xml:space="preserve">[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634CBD" w:rsidRPr="005101E6" w:rsidRDefault="00C02370" w:rsidP="00634CBD">
      <w:pPr>
        <w:pStyle w:val="subhead"/>
      </w:pPr>
      <w:r w:rsidRPr="005101E6">
        <w:t>Description:</w:t>
      </w:r>
    </w:p>
    <w:p w:rsidR="006B46B0" w:rsidRPr="005101E6" w:rsidRDefault="00634CBD" w:rsidP="00634CBD">
      <w:r w:rsidRPr="005101E6">
        <w:t xml:space="preserve">This cmdlet deletes </w:t>
      </w:r>
      <w:r w:rsidR="006B46B0" w:rsidRPr="005101E6">
        <w:t>one or more variables from the specified scope. This cmdlet cannot delete variables that are set as constants or those that are owned by the PowerShell runtime.</w:t>
      </w:r>
    </w:p>
    <w:p w:rsidR="00634CBD" w:rsidRPr="005101E6" w:rsidRDefault="00634CBD" w:rsidP="00634CBD">
      <w:pPr>
        <w:pStyle w:val="subhead"/>
      </w:pPr>
      <w:r w:rsidRPr="005101E6">
        <w:t>Parameters:</w:t>
      </w:r>
    </w:p>
    <w:p w:rsidR="001B3608" w:rsidRPr="005101E6" w:rsidRDefault="001B3608" w:rsidP="001B3608">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B3608" w:rsidRPr="005101E6" w:rsidTr="00DA353F">
        <w:tc>
          <w:tcPr>
            <w:tcW w:w="2916" w:type="dxa"/>
          </w:tcPr>
          <w:p w:rsidR="001B3608" w:rsidRPr="005101E6" w:rsidRDefault="001B3608" w:rsidP="00DA353F">
            <w:r w:rsidRPr="005101E6">
              <w:t xml:space="preserve">Required: No  </w:t>
            </w:r>
          </w:p>
        </w:tc>
        <w:tc>
          <w:tcPr>
            <w:tcW w:w="3024" w:type="dxa"/>
          </w:tcPr>
          <w:p w:rsidR="001B3608" w:rsidRPr="005101E6" w:rsidRDefault="001B3608" w:rsidP="00DA353F">
            <w:r w:rsidRPr="005101E6">
              <w:t>Position/Named: Named</w:t>
            </w:r>
          </w:p>
        </w:tc>
        <w:tc>
          <w:tcPr>
            <w:tcW w:w="3744" w:type="dxa"/>
          </w:tcPr>
          <w:p w:rsidR="001B3608" w:rsidRPr="005101E6" w:rsidRDefault="001B3608" w:rsidP="00DA353F">
            <w:r w:rsidRPr="005101E6">
              <w:t xml:space="preserve">Default value: </w:t>
            </w:r>
            <w:r w:rsidRPr="005101E6">
              <w:rPr>
                <w:rStyle w:val="Codefragment"/>
              </w:rPr>
              <w:t>$true</w:t>
            </w:r>
          </w:p>
        </w:tc>
      </w:tr>
      <w:tr w:rsidR="001B3608" w:rsidRPr="005101E6" w:rsidTr="00DA353F">
        <w:tc>
          <w:tcPr>
            <w:tcW w:w="5940" w:type="dxa"/>
            <w:gridSpan w:val="2"/>
          </w:tcPr>
          <w:p w:rsidR="001B3608" w:rsidRPr="005101E6" w:rsidRDefault="001B3608" w:rsidP="00DA353F">
            <w:r w:rsidRPr="005101E6">
              <w:t>Accept pipeline input: No</w:t>
            </w:r>
          </w:p>
        </w:tc>
        <w:tc>
          <w:tcPr>
            <w:tcW w:w="3744" w:type="dxa"/>
          </w:tcPr>
          <w:p w:rsidR="001B3608" w:rsidRPr="005101E6" w:rsidRDefault="001B3608" w:rsidP="00DA353F">
            <w:r w:rsidRPr="005101E6">
              <w:t>Accept wildcard characters: No</w:t>
            </w:r>
          </w:p>
        </w:tc>
      </w:tr>
    </w:tbl>
    <w:p w:rsidR="001B3608" w:rsidRPr="005101E6" w:rsidRDefault="001B3608" w:rsidP="001B3608">
      <w:pPr>
        <w:rPr>
          <w:rStyle w:val="Codefragment"/>
        </w:rPr>
      </w:pPr>
    </w:p>
    <w:p w:rsidR="00634CBD" w:rsidRPr="005101E6" w:rsidRDefault="00634CBD" w:rsidP="00634CBD">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E093B" w:rsidRPr="005101E6" w:rsidTr="00104174">
        <w:tc>
          <w:tcPr>
            <w:tcW w:w="2916" w:type="dxa"/>
          </w:tcPr>
          <w:p w:rsidR="006E093B" w:rsidRPr="005101E6" w:rsidRDefault="006E093B" w:rsidP="00050D68">
            <w:r w:rsidRPr="005101E6">
              <w:t xml:space="preserve">Required: </w:t>
            </w:r>
            <w:r w:rsidR="00050D68" w:rsidRPr="005101E6">
              <w:t>No</w:t>
            </w:r>
            <w:r w:rsidRPr="005101E6">
              <w:t xml:space="preserve">  </w:t>
            </w:r>
          </w:p>
        </w:tc>
        <w:tc>
          <w:tcPr>
            <w:tcW w:w="3024" w:type="dxa"/>
          </w:tcPr>
          <w:p w:rsidR="006E093B" w:rsidRPr="005101E6" w:rsidRDefault="006E093B" w:rsidP="00AF65B7">
            <w:r w:rsidRPr="005101E6">
              <w:t>Position/Named: Named</w:t>
            </w:r>
          </w:p>
        </w:tc>
        <w:tc>
          <w:tcPr>
            <w:tcW w:w="3744" w:type="dxa"/>
          </w:tcPr>
          <w:p w:rsidR="006E093B" w:rsidRPr="005101E6" w:rsidRDefault="006E093B" w:rsidP="00AF65B7">
            <w:r w:rsidRPr="005101E6">
              <w:t>Default value: None</w:t>
            </w:r>
          </w:p>
        </w:tc>
      </w:tr>
      <w:tr w:rsidR="006E093B" w:rsidRPr="005101E6" w:rsidTr="00104174">
        <w:tc>
          <w:tcPr>
            <w:tcW w:w="5940" w:type="dxa"/>
            <w:gridSpan w:val="2"/>
          </w:tcPr>
          <w:p w:rsidR="006E093B" w:rsidRPr="005101E6" w:rsidRDefault="006E093B" w:rsidP="00AF65B7">
            <w:r w:rsidRPr="005101E6">
              <w:t>Accept pipeline input: No</w:t>
            </w:r>
          </w:p>
        </w:tc>
        <w:tc>
          <w:tcPr>
            <w:tcW w:w="3744" w:type="dxa"/>
          </w:tcPr>
          <w:p w:rsidR="006E093B" w:rsidRPr="005101E6" w:rsidRDefault="006E093B" w:rsidP="006B2A1B">
            <w:r w:rsidRPr="005101E6">
              <w:t xml:space="preserve">Accept wildcard characters: </w:t>
            </w:r>
            <w:r w:rsidR="006B2A1B" w:rsidRPr="005101E6">
              <w:t>Yes</w:t>
            </w:r>
          </w:p>
        </w:tc>
      </w:tr>
    </w:tbl>
    <w:p w:rsidR="006E093B" w:rsidRPr="005101E6" w:rsidRDefault="006E093B" w:rsidP="00634CBD"/>
    <w:p w:rsidR="00634CBD" w:rsidRPr="005101E6" w:rsidRDefault="00634CBD" w:rsidP="00634CBD">
      <w:r w:rsidRPr="005101E6">
        <w:rPr>
          <w:rStyle w:val="Codefragment"/>
        </w:rPr>
        <w:t>-Force</w:t>
      </w:r>
      <w:r w:rsidRPr="005101E6">
        <w:t xml:space="preserve">  [  </w:t>
      </w:r>
      <w:r w:rsidRPr="005101E6">
        <w:rPr>
          <w:rStyle w:val="Production"/>
        </w:rPr>
        <w:t>&lt;SwitchParameter&gt;</w:t>
      </w:r>
      <w:r w:rsidRPr="005101E6">
        <w:t xml:space="preserve">  ] — This switch parameter allows an existing read-only variable to be deleted.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23FCF" w:rsidRPr="005101E6" w:rsidTr="00104174">
        <w:tc>
          <w:tcPr>
            <w:tcW w:w="2916" w:type="dxa"/>
          </w:tcPr>
          <w:p w:rsidR="00523FCF" w:rsidRPr="005101E6" w:rsidRDefault="00523FCF" w:rsidP="00AF65B7">
            <w:r w:rsidRPr="005101E6">
              <w:t xml:space="preserve">Required: No  </w:t>
            </w:r>
          </w:p>
        </w:tc>
        <w:tc>
          <w:tcPr>
            <w:tcW w:w="3024" w:type="dxa"/>
          </w:tcPr>
          <w:p w:rsidR="00523FCF" w:rsidRPr="005101E6" w:rsidRDefault="00523FCF" w:rsidP="00AF65B7">
            <w:r w:rsidRPr="005101E6">
              <w:t>Position/Named: Named</w:t>
            </w:r>
          </w:p>
        </w:tc>
        <w:tc>
          <w:tcPr>
            <w:tcW w:w="3744" w:type="dxa"/>
          </w:tcPr>
          <w:p w:rsidR="00523FCF" w:rsidRPr="005101E6" w:rsidRDefault="00523FCF" w:rsidP="00AF65B7">
            <w:r w:rsidRPr="005101E6">
              <w:t xml:space="preserve">Default value: </w:t>
            </w:r>
            <w:r w:rsidRPr="005101E6">
              <w:rPr>
                <w:rStyle w:val="Codefragment"/>
              </w:rPr>
              <w:t>$true</w:t>
            </w:r>
          </w:p>
        </w:tc>
      </w:tr>
      <w:tr w:rsidR="00523FCF" w:rsidRPr="005101E6" w:rsidTr="00104174">
        <w:tc>
          <w:tcPr>
            <w:tcW w:w="5940" w:type="dxa"/>
            <w:gridSpan w:val="2"/>
          </w:tcPr>
          <w:p w:rsidR="00523FCF" w:rsidRPr="005101E6" w:rsidRDefault="00523FCF" w:rsidP="00AF65B7">
            <w:r w:rsidRPr="005101E6">
              <w:t>Accept pipeline input: No</w:t>
            </w:r>
          </w:p>
        </w:tc>
        <w:tc>
          <w:tcPr>
            <w:tcW w:w="3744" w:type="dxa"/>
          </w:tcPr>
          <w:p w:rsidR="00523FCF" w:rsidRPr="005101E6" w:rsidRDefault="00523FCF" w:rsidP="00AF65B7">
            <w:r w:rsidRPr="005101E6">
              <w:t>Accept wildcard characters: No</w:t>
            </w:r>
          </w:p>
        </w:tc>
      </w:tr>
    </w:tbl>
    <w:p w:rsidR="00523FCF" w:rsidRPr="005101E6" w:rsidRDefault="00523FCF" w:rsidP="00523FCF">
      <w:pPr>
        <w:rPr>
          <w:rStyle w:val="Codefragment"/>
        </w:rPr>
      </w:pPr>
    </w:p>
    <w:p w:rsidR="00634CBD" w:rsidRPr="005101E6" w:rsidRDefault="00634CBD" w:rsidP="00634CBD">
      <w:r w:rsidRPr="005101E6">
        <w:rPr>
          <w:rStyle w:val="Codefragment"/>
        </w:rPr>
        <w:t>-Include</w:t>
      </w:r>
      <w:r w:rsidRPr="005101E6">
        <w:t xml:space="preserve">  </w:t>
      </w:r>
      <w:r w:rsidRPr="005101E6">
        <w:rPr>
          <w:rStyle w:val="Production"/>
        </w:rPr>
        <w:t>&lt;string[]&gt;</w:t>
      </w:r>
      <w:r w:rsidRPr="005101E6">
        <w:t xml:space="preserve"> — Specifies the name(s) to be included in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03740" w:rsidRPr="005101E6" w:rsidTr="00104174">
        <w:tc>
          <w:tcPr>
            <w:tcW w:w="2916" w:type="dxa"/>
          </w:tcPr>
          <w:p w:rsidR="00903740" w:rsidRPr="005101E6" w:rsidRDefault="00903740" w:rsidP="00050D68">
            <w:r w:rsidRPr="005101E6">
              <w:t xml:space="preserve">Required: </w:t>
            </w:r>
            <w:r w:rsidR="00050D68" w:rsidRPr="005101E6">
              <w:t>No</w:t>
            </w:r>
            <w:r w:rsidRPr="005101E6">
              <w:t xml:space="preserve">  </w:t>
            </w:r>
          </w:p>
        </w:tc>
        <w:tc>
          <w:tcPr>
            <w:tcW w:w="3024" w:type="dxa"/>
          </w:tcPr>
          <w:p w:rsidR="00903740" w:rsidRPr="005101E6" w:rsidRDefault="00903740" w:rsidP="00AF65B7">
            <w:r w:rsidRPr="005101E6">
              <w:t>Position/Named: Named</w:t>
            </w:r>
          </w:p>
        </w:tc>
        <w:tc>
          <w:tcPr>
            <w:tcW w:w="3744" w:type="dxa"/>
          </w:tcPr>
          <w:p w:rsidR="00903740" w:rsidRPr="005101E6" w:rsidRDefault="00903740" w:rsidP="00AF65B7">
            <w:r w:rsidRPr="005101E6">
              <w:t>Default value: None</w:t>
            </w:r>
          </w:p>
        </w:tc>
      </w:tr>
      <w:tr w:rsidR="00903740" w:rsidRPr="005101E6" w:rsidTr="00104174">
        <w:tc>
          <w:tcPr>
            <w:tcW w:w="5940" w:type="dxa"/>
            <w:gridSpan w:val="2"/>
          </w:tcPr>
          <w:p w:rsidR="00903740" w:rsidRPr="005101E6" w:rsidRDefault="00903740" w:rsidP="00AF65B7">
            <w:r w:rsidRPr="005101E6">
              <w:t>Accept pipeline input: No</w:t>
            </w:r>
          </w:p>
        </w:tc>
        <w:tc>
          <w:tcPr>
            <w:tcW w:w="3744" w:type="dxa"/>
          </w:tcPr>
          <w:p w:rsidR="00903740" w:rsidRPr="005101E6" w:rsidRDefault="00903740" w:rsidP="006B2A1B">
            <w:r w:rsidRPr="005101E6">
              <w:t xml:space="preserve">Accept wildcard characters: </w:t>
            </w:r>
            <w:r w:rsidR="006B2A1B" w:rsidRPr="005101E6">
              <w:t>Yes</w:t>
            </w:r>
          </w:p>
        </w:tc>
      </w:tr>
    </w:tbl>
    <w:p w:rsidR="00903740" w:rsidRPr="005101E6" w:rsidRDefault="00903740" w:rsidP="00903740">
      <w:pPr>
        <w:rPr>
          <w:rStyle w:val="Codefragment"/>
        </w:rPr>
      </w:pPr>
    </w:p>
    <w:p w:rsidR="001B3608" w:rsidRPr="005101E6" w:rsidRDefault="001B3608" w:rsidP="001B3608">
      <w:r w:rsidRPr="005101E6">
        <w:rPr>
          <w:rStyle w:val="Codefragment"/>
        </w:rPr>
        <w:t>-Name</w:t>
      </w:r>
      <w:r w:rsidRPr="005101E6">
        <w:t xml:space="preserve">  </w:t>
      </w:r>
      <w:r w:rsidRPr="005101E6">
        <w:rPr>
          <w:rStyle w:val="Production"/>
        </w:rPr>
        <w:t>&lt;string[]&gt;</w:t>
      </w:r>
      <w:r w:rsidRPr="005101E6">
        <w:t xml:space="preserve"> — Specifies the name(s) of the variables to be deleted.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B3608" w:rsidRPr="005101E6" w:rsidTr="00DA353F">
        <w:tc>
          <w:tcPr>
            <w:tcW w:w="2916" w:type="dxa"/>
          </w:tcPr>
          <w:p w:rsidR="001B3608" w:rsidRPr="005101E6" w:rsidRDefault="001B3608" w:rsidP="00DA353F">
            <w:r w:rsidRPr="005101E6">
              <w:t xml:space="preserve">Required: Yes  </w:t>
            </w:r>
          </w:p>
        </w:tc>
        <w:tc>
          <w:tcPr>
            <w:tcW w:w="3024" w:type="dxa"/>
          </w:tcPr>
          <w:p w:rsidR="001B3608" w:rsidRPr="005101E6" w:rsidRDefault="001B3608" w:rsidP="00DA353F">
            <w:r w:rsidRPr="005101E6">
              <w:t>Position/Named: Position 1</w:t>
            </w:r>
          </w:p>
        </w:tc>
        <w:tc>
          <w:tcPr>
            <w:tcW w:w="3744" w:type="dxa"/>
          </w:tcPr>
          <w:p w:rsidR="001B3608" w:rsidRPr="005101E6" w:rsidRDefault="001B3608" w:rsidP="00DA353F">
            <w:r w:rsidRPr="005101E6">
              <w:t>Default value: None</w:t>
            </w:r>
          </w:p>
        </w:tc>
      </w:tr>
      <w:tr w:rsidR="001B3608" w:rsidRPr="005101E6" w:rsidTr="00DA353F">
        <w:tc>
          <w:tcPr>
            <w:tcW w:w="5940" w:type="dxa"/>
            <w:gridSpan w:val="2"/>
          </w:tcPr>
          <w:p w:rsidR="001B3608" w:rsidRPr="005101E6" w:rsidRDefault="001B3608" w:rsidP="00DA353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1B3608" w:rsidRPr="005101E6" w:rsidRDefault="001B3608" w:rsidP="00DA353F">
            <w:r w:rsidRPr="005101E6">
              <w:t>Accept wildcard characters: Yes</w:t>
            </w:r>
          </w:p>
        </w:tc>
      </w:tr>
    </w:tbl>
    <w:p w:rsidR="001B3608" w:rsidRPr="005101E6" w:rsidRDefault="001B3608" w:rsidP="001B3608">
      <w:pPr>
        <w:rPr>
          <w:rStyle w:val="Codefragment"/>
        </w:rPr>
      </w:pPr>
    </w:p>
    <w:p w:rsidR="00634CBD" w:rsidRPr="005101E6" w:rsidRDefault="00634CBD" w:rsidP="00634CBD">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variable to be deleted. </w:t>
      </w:r>
      <w:r w:rsidR="008C492F" w:rsidRPr="005101E6">
        <w:t xml:space="preserve">The valid values are </w:t>
      </w:r>
      <w:r w:rsidR="008C492F" w:rsidRPr="005101E6">
        <w:rPr>
          <w:rStyle w:val="Codefragment"/>
        </w:rPr>
        <w:t>"Global"</w:t>
      </w:r>
      <w:r w:rsidR="008C492F" w:rsidRPr="005101E6">
        <w:t xml:space="preserve">, </w:t>
      </w:r>
      <w:r w:rsidR="008C492F" w:rsidRPr="005101E6">
        <w:rPr>
          <w:rStyle w:val="Codefragment"/>
        </w:rPr>
        <w:t>"Script"</w:t>
      </w:r>
      <w:r w:rsidR="008C492F" w:rsidRPr="005101E6">
        <w:t xml:space="preserve">, </w:t>
      </w:r>
      <w:r w:rsidR="00BE343A" w:rsidRPr="005101E6">
        <w:t xml:space="preserve">and </w:t>
      </w:r>
      <w:r w:rsidR="008C492F" w:rsidRPr="005101E6">
        <w:rPr>
          <w:rStyle w:val="Codefragment"/>
        </w:rPr>
        <w:t>"Local"</w:t>
      </w:r>
      <w:r w:rsidR="008C492F"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008C492F"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798B" w:rsidRPr="005101E6" w:rsidTr="00104174">
        <w:tc>
          <w:tcPr>
            <w:tcW w:w="2916" w:type="dxa"/>
          </w:tcPr>
          <w:p w:rsidR="007F798B" w:rsidRPr="005101E6" w:rsidRDefault="007F798B" w:rsidP="00AF65B7">
            <w:r w:rsidRPr="005101E6">
              <w:lastRenderedPageBreak/>
              <w:t xml:space="preserve">Required: No  </w:t>
            </w:r>
          </w:p>
        </w:tc>
        <w:tc>
          <w:tcPr>
            <w:tcW w:w="3024" w:type="dxa"/>
          </w:tcPr>
          <w:p w:rsidR="007F798B" w:rsidRPr="005101E6" w:rsidRDefault="007F798B" w:rsidP="00AF65B7">
            <w:r w:rsidRPr="005101E6">
              <w:t>Position/Named: Named</w:t>
            </w:r>
          </w:p>
        </w:tc>
        <w:tc>
          <w:tcPr>
            <w:tcW w:w="3744" w:type="dxa"/>
          </w:tcPr>
          <w:p w:rsidR="007F798B" w:rsidRPr="005101E6" w:rsidRDefault="007F798B" w:rsidP="00AF65B7">
            <w:r w:rsidRPr="005101E6">
              <w:t>Default value: "Local"</w:t>
            </w:r>
          </w:p>
        </w:tc>
      </w:tr>
      <w:tr w:rsidR="007F798B" w:rsidRPr="005101E6" w:rsidTr="00104174">
        <w:tc>
          <w:tcPr>
            <w:tcW w:w="5940" w:type="dxa"/>
            <w:gridSpan w:val="2"/>
          </w:tcPr>
          <w:p w:rsidR="007F798B" w:rsidRPr="005101E6" w:rsidRDefault="007F798B" w:rsidP="00AF65B7">
            <w:r w:rsidRPr="005101E6">
              <w:t>Accept pipeline input: No</w:t>
            </w:r>
          </w:p>
        </w:tc>
        <w:tc>
          <w:tcPr>
            <w:tcW w:w="3744" w:type="dxa"/>
          </w:tcPr>
          <w:p w:rsidR="007F798B" w:rsidRPr="005101E6" w:rsidRDefault="007F798B" w:rsidP="00AF65B7">
            <w:r w:rsidRPr="005101E6">
              <w:t>Accept wildcard characters: No</w:t>
            </w:r>
          </w:p>
        </w:tc>
      </w:tr>
    </w:tbl>
    <w:p w:rsidR="007F798B" w:rsidRPr="005101E6" w:rsidRDefault="007F798B" w:rsidP="007F798B">
      <w:pPr>
        <w:rPr>
          <w:rStyle w:val="Codefragment"/>
        </w:rPr>
      </w:pPr>
    </w:p>
    <w:p w:rsidR="00634CBD" w:rsidRPr="005101E6" w:rsidRDefault="00634CBD" w:rsidP="00634CBD">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634CBD" w:rsidRPr="005101E6" w:rsidRDefault="00634CBD" w:rsidP="00634CBD">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634CBD" w:rsidRPr="005101E6" w:rsidRDefault="00634CBD" w:rsidP="00634CBD">
      <w:pPr>
        <w:pStyle w:val="subhead"/>
      </w:pPr>
      <w:r w:rsidRPr="005101E6">
        <w:t>Inputs:</w:t>
      </w:r>
    </w:p>
    <w:p w:rsidR="006B1AC3" w:rsidRPr="005101E6" w:rsidRDefault="006B1AC3" w:rsidP="006B1AC3">
      <w:r w:rsidRPr="005101E6">
        <w:t>An object that represents a variable</w:t>
      </w:r>
      <w:r w:rsidR="003503B9" w:rsidRPr="005101E6">
        <w:t xml:space="preserv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003503B9" w:rsidRPr="005101E6">
        <w:t>)</w:t>
      </w:r>
      <w:r w:rsidRPr="005101E6">
        <w:t xml:space="preserve"> can be </w:t>
      </w:r>
      <w:r w:rsidR="00AC0B5D" w:rsidRPr="00AC0B5D">
        <w:t>written</w:t>
      </w:r>
      <w:r w:rsidR="00AC0B5D">
        <w:t xml:space="preserve"> to</w:t>
      </w:r>
      <w:r w:rsidRPr="005101E6">
        <w:t xml:space="preserve"> the pipeline to Remove-Variable.</w:t>
      </w:r>
    </w:p>
    <w:p w:rsidR="00634CBD" w:rsidRPr="005101E6" w:rsidRDefault="00634CBD" w:rsidP="00634CBD">
      <w:pPr>
        <w:pStyle w:val="subhead"/>
      </w:pPr>
      <w:r w:rsidRPr="005101E6">
        <w:t>Outputs:</w:t>
      </w:r>
    </w:p>
    <w:p w:rsidR="00634CBD" w:rsidRPr="005101E6" w:rsidRDefault="00634CBD" w:rsidP="00634CBD">
      <w:r w:rsidRPr="005101E6">
        <w:t>None</w:t>
      </w:r>
      <w:r w:rsidR="006B1AC3" w:rsidRPr="005101E6">
        <w:t>.</w:t>
      </w:r>
    </w:p>
    <w:p w:rsidR="00634CBD" w:rsidRPr="005101E6" w:rsidRDefault="004D4F70" w:rsidP="00634CBD">
      <w:pPr>
        <w:pStyle w:val="subhead"/>
      </w:pPr>
      <w:r w:rsidRPr="005101E6">
        <w:t>Examples:</w:t>
      </w:r>
    </w:p>
    <w:p w:rsidR="00634CBD" w:rsidRPr="005101E6" w:rsidRDefault="00DA1F91" w:rsidP="00634CBD">
      <w:pPr>
        <w:pStyle w:val="Code"/>
      </w:pPr>
      <w:r w:rsidRPr="005101E6">
        <w:t>Remove</w:t>
      </w:r>
      <w:r w:rsidR="00634CBD" w:rsidRPr="005101E6">
        <w:t>-Variable 'Count10?' -Exclude 'Count101','Count102'</w:t>
      </w:r>
    </w:p>
    <w:p w:rsidR="001C307A" w:rsidRPr="005101E6" w:rsidRDefault="001C307A" w:rsidP="00736CC0">
      <w:pPr>
        <w:pStyle w:val="Heading2"/>
      </w:pPr>
      <w:bookmarkStart w:id="954" w:name="_Ref255294471"/>
      <w:bookmarkStart w:id="955" w:name="_Toc332989055"/>
      <w:bookmarkStart w:id="956" w:name="_Ref254876597"/>
      <w:r w:rsidRPr="005101E6">
        <w:t>Rename-Item</w:t>
      </w:r>
      <w:bookmarkEnd w:id="954"/>
      <w:r w:rsidR="00736CC0" w:rsidRPr="005101E6">
        <w:t xml:space="preserve"> (alias ren, rni)</w:t>
      </w:r>
      <w:bookmarkEnd w:id="955"/>
    </w:p>
    <w:p w:rsidR="005E1223" w:rsidRPr="005101E6" w:rsidRDefault="005E1223" w:rsidP="005E1223">
      <w:pPr>
        <w:pStyle w:val="subhead"/>
      </w:pPr>
      <w:r w:rsidRPr="005101E6">
        <w:t>Synopsis:</w:t>
      </w:r>
    </w:p>
    <w:p w:rsidR="005E1223" w:rsidRPr="005101E6" w:rsidRDefault="005E1223" w:rsidP="005E1223">
      <w:r w:rsidRPr="005101E6">
        <w:t>Renames an item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w:t>
      </w:r>
    </w:p>
    <w:p w:rsidR="005E1223" w:rsidRPr="005101E6" w:rsidRDefault="00E61E13" w:rsidP="005E1223">
      <w:pPr>
        <w:pStyle w:val="subhead"/>
      </w:pPr>
      <w:r w:rsidRPr="005101E6">
        <w:t>Syntax:</w:t>
      </w:r>
    </w:p>
    <w:p w:rsidR="00A5132A" w:rsidRDefault="00A5132A" w:rsidP="005E1223">
      <w:pPr>
        <w:pStyle w:val="Grammar"/>
        <w:rPr>
          <w:rStyle w:val="GrammarText"/>
        </w:rPr>
      </w:pPr>
      <w:r w:rsidRPr="005101E6">
        <w:rPr>
          <w:rStyle w:val="Terminal"/>
        </w:rPr>
        <w:t>Rename-Item</w:t>
      </w:r>
      <w:r w:rsidRPr="005101E6">
        <w:rPr>
          <w:rStyle w:val="GrammarText"/>
        </w:rPr>
        <w:t xml:space="preserve">  </w:t>
      </w:r>
      <w:r w:rsidRPr="005101E6">
        <w:rPr>
          <w:rStyle w:val="Terminal"/>
        </w:rPr>
        <w:t>-</w:t>
      </w:r>
      <w:r>
        <w:rPr>
          <w:rStyle w:val="Terminal"/>
        </w:rPr>
        <w:t>Literal</w:t>
      </w:r>
      <w:r w:rsidRPr="005101E6">
        <w:rPr>
          <w:rStyle w:val="Terminal"/>
        </w:rPr>
        <w:t>Path</w:t>
      </w:r>
      <w:r w:rsidRPr="005101E6">
        <w:rPr>
          <w:rStyle w:val="GrammarText"/>
        </w:rPr>
        <w:t xml:space="preserve">  </w:t>
      </w:r>
      <w:r w:rsidRPr="005101E6">
        <w:t>&lt;string&gt;</w:t>
      </w:r>
      <w:r w:rsidRPr="005101E6">
        <w:rPr>
          <w:rStyle w:val="GrammarText"/>
        </w:rPr>
        <w:t xml:space="preserve">  [  </w:t>
      </w:r>
      <w:r w:rsidRPr="005101E6">
        <w:rPr>
          <w:rStyle w:val="Terminal"/>
        </w:rPr>
        <w:t>-NewName</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-Credential</w:t>
      </w:r>
      <w:r w:rsidRPr="005101E6">
        <w:rPr>
          <w:rStyle w:val="GrammarText"/>
        </w:rPr>
        <w:t xml:space="preserve">  </w:t>
      </w:r>
      <w:r w:rsidRPr="005101E6">
        <w:t>&lt;</w:t>
      </w:r>
      <w:r>
        <w:t>Credential</w:t>
      </w:r>
      <w:r w:rsidRPr="005101E6">
        <w:t>&gt;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5E1223" w:rsidRPr="005101E6" w:rsidRDefault="005E1223" w:rsidP="005E1223">
      <w:pPr>
        <w:pStyle w:val="Grammar"/>
        <w:rPr>
          <w:rStyle w:val="GrammarText"/>
        </w:rPr>
      </w:pPr>
      <w:r w:rsidRPr="005101E6">
        <w:rPr>
          <w:rStyle w:val="Terminal"/>
        </w:rPr>
        <w:t>Rename-Item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-NewName</w:t>
      </w:r>
      <w:r w:rsidRPr="005101E6">
        <w:rPr>
          <w:rStyle w:val="GrammarText"/>
        </w:rPr>
        <w:t xml:space="preserve">  ]  </w:t>
      </w:r>
      <w:r w:rsidRPr="005101E6">
        <w:t>&lt;string&gt;</w:t>
      </w:r>
      <w:r w:rsidRPr="005101E6">
        <w:rPr>
          <w:rStyle w:val="GrammarText"/>
        </w:rPr>
        <w:t xml:space="preserve"> </w:t>
      </w:r>
      <w:r w:rsidRPr="005101E6">
        <w:rPr>
          <w:rStyle w:val="GrammarText"/>
        </w:rPr>
        <w:b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5E1223" w:rsidRPr="005101E6" w:rsidRDefault="00C02370" w:rsidP="005E1223">
      <w:pPr>
        <w:pStyle w:val="subhead"/>
      </w:pPr>
      <w:r w:rsidRPr="005101E6">
        <w:t>Description:</w:t>
      </w:r>
    </w:p>
    <w:p w:rsidR="005E1223" w:rsidRPr="005101E6" w:rsidRDefault="005E1223" w:rsidP="005E1223">
      <w:r w:rsidRPr="005101E6">
        <w:t>This cmdlet changes the name of a specified item. (Rename-Item cannot be used to move an item.)</w:t>
      </w:r>
    </w:p>
    <w:p w:rsidR="005E1223" w:rsidRPr="005101E6" w:rsidRDefault="005E1223" w:rsidP="005E1223">
      <w:pPr>
        <w:pStyle w:val="subhead"/>
      </w:pPr>
      <w:r w:rsidRPr="005101E6">
        <w:t>Parameters:</w:t>
      </w:r>
    </w:p>
    <w:p w:rsidR="005E1223" w:rsidRPr="005101E6" w:rsidRDefault="005E1223" w:rsidP="005E1223">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lastRenderedPageBreak/>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Default value: None</w:t>
            </w:r>
          </w:p>
        </w:tc>
      </w:tr>
      <w:tr w:rsidR="005E1223" w:rsidRPr="005101E6" w:rsidTr="00247C44">
        <w:tc>
          <w:tcPr>
            <w:tcW w:w="5940" w:type="dxa"/>
            <w:gridSpan w:val="2"/>
          </w:tcPr>
          <w:p w:rsidR="005E1223" w:rsidRPr="005101E6" w:rsidRDefault="005E1223"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Codefragment"/>
        </w:rPr>
        <w:t>-Force</w:t>
      </w:r>
      <w:r w:rsidRPr="005101E6">
        <w:t xml:space="preserve">  [  </w:t>
      </w:r>
      <w:r w:rsidRPr="005101E6">
        <w:rPr>
          <w:rStyle w:val="Production"/>
        </w:rPr>
        <w:t>&lt;SwitchParameter&gt;</w:t>
      </w:r>
      <w:r w:rsidRPr="005101E6">
        <w:t xml:space="preserve">  ] — </w:t>
      </w:r>
      <w:r w:rsidR="00AC7812" w:rsidRPr="005101E6">
        <w:t xml:space="preserve">Allows the cmdlet to rename items that cannot otherwise be changed, such as hidden or read-only files or read-only aliases or variables. The cmdlet cannot change constant aliases or variables. Implementation varies from </w:t>
      </w:r>
      <w:r w:rsidR="004D1686" w:rsidRPr="005101E6">
        <w:t xml:space="preserve">one </w:t>
      </w:r>
      <w:r w:rsidR="00AC7812" w:rsidRPr="005101E6">
        <w:t xml:space="preserve">provider to </w:t>
      </w:r>
      <w:r w:rsidR="004D1686" w:rsidRPr="005101E6">
        <w:t>another</w:t>
      </w:r>
      <w:r w:rsidR="00AC7812"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A5132A" w:rsidRPr="005101E6" w:rsidRDefault="00A5132A" w:rsidP="00A5132A">
      <w:r w:rsidRPr="005101E6">
        <w:rPr>
          <w:rStyle w:val="Codefragment"/>
        </w:rPr>
        <w:t>-LiteralPath</w:t>
      </w:r>
      <w:r w:rsidRPr="005101E6">
        <w:t xml:space="preserve">  </w:t>
      </w:r>
      <w:r w:rsidRPr="005101E6">
        <w:rPr>
          <w:rStyle w:val="Production"/>
        </w:rPr>
        <w:t>&lt;string&gt;</w:t>
      </w:r>
      <w:r w:rsidRPr="005101E6">
        <w:t xml:space="preserve"> — </w:t>
      </w:r>
      <w:r>
        <w:t xml:space="preserve">(alias </w:t>
      </w:r>
      <w:r>
        <w:rPr>
          <w:rStyle w:val="Codefragment"/>
        </w:rPr>
        <w:t>PSPath</w:t>
      </w:r>
      <w:r>
        <w:t xml:space="preserve">) </w:t>
      </w:r>
      <w:r w:rsidRPr="005101E6">
        <w:t>Specifies the path of the item. The string</w:t>
      </w:r>
      <w:r>
        <w:t xml:space="preserve"> is </w:t>
      </w:r>
      <w:r w:rsidRPr="005101E6">
        <w:t xml:space="preserve">used exactly as </w:t>
      </w:r>
      <w:r>
        <w:t xml:space="preserve">it is </w:t>
      </w:r>
      <w:r w:rsidRPr="005101E6">
        <w:t>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5132A" w:rsidRPr="005101E6" w:rsidTr="00602346">
        <w:tc>
          <w:tcPr>
            <w:tcW w:w="2916" w:type="dxa"/>
          </w:tcPr>
          <w:p w:rsidR="00A5132A" w:rsidRPr="005101E6" w:rsidRDefault="00A5132A" w:rsidP="00602346">
            <w:r w:rsidRPr="005101E6">
              <w:t xml:space="preserve">Required: Yes  </w:t>
            </w:r>
          </w:p>
        </w:tc>
        <w:tc>
          <w:tcPr>
            <w:tcW w:w="3474" w:type="dxa"/>
          </w:tcPr>
          <w:p w:rsidR="00A5132A" w:rsidRPr="005101E6" w:rsidRDefault="00A5132A" w:rsidP="00602346">
            <w:r w:rsidRPr="005101E6">
              <w:t xml:space="preserve">Position/Named: </w:t>
            </w:r>
            <w:r>
              <w:t>Named</w:t>
            </w:r>
          </w:p>
        </w:tc>
        <w:tc>
          <w:tcPr>
            <w:tcW w:w="3294" w:type="dxa"/>
          </w:tcPr>
          <w:p w:rsidR="00A5132A" w:rsidRPr="005101E6" w:rsidRDefault="00A5132A" w:rsidP="00602346">
            <w:r w:rsidRPr="005101E6">
              <w:t>Default value: None</w:t>
            </w:r>
          </w:p>
        </w:tc>
      </w:tr>
      <w:tr w:rsidR="00A5132A" w:rsidRPr="005101E6" w:rsidTr="00602346">
        <w:tc>
          <w:tcPr>
            <w:tcW w:w="6390" w:type="dxa"/>
            <w:gridSpan w:val="2"/>
          </w:tcPr>
          <w:p w:rsidR="00A5132A" w:rsidRPr="005101E6" w:rsidRDefault="00A5132A" w:rsidP="00602346">
            <w:r w:rsidRPr="005101E6">
              <w:t>Accept pipeline input: Yes, ByPropertyName (§</w:t>
            </w:r>
            <w:r>
              <w:fldChar w:fldCharType="begin"/>
            </w:r>
            <w:r>
              <w:instrText xml:space="preserve"> REF _Ref513828631 \r \h  \* MERGEFORMAT </w:instrText>
            </w:r>
            <w:r>
              <w:fldChar w:fldCharType="separate"/>
            </w:r>
            <w:r w:rsidR="00A34E8C">
              <w:t>12.3.7</w:t>
            </w:r>
            <w:r>
              <w:fldChar w:fldCharType="end"/>
            </w:r>
            <w:r w:rsidRPr="005101E6">
              <w:t>)</w:t>
            </w:r>
          </w:p>
        </w:tc>
        <w:tc>
          <w:tcPr>
            <w:tcW w:w="3294" w:type="dxa"/>
          </w:tcPr>
          <w:p w:rsidR="00A5132A" w:rsidRPr="005101E6" w:rsidRDefault="00A5132A" w:rsidP="00602346">
            <w:r w:rsidRPr="005101E6">
              <w:t xml:space="preserve">Accept wildcard characters: </w:t>
            </w:r>
            <w:r>
              <w:t>No</w:t>
            </w:r>
          </w:p>
        </w:tc>
      </w:tr>
    </w:tbl>
    <w:p w:rsidR="00A5132A" w:rsidRPr="005101E6" w:rsidRDefault="00A5132A" w:rsidP="00A5132A">
      <w:pPr>
        <w:rPr>
          <w:rStyle w:val="Codefragment"/>
        </w:rPr>
      </w:pPr>
    </w:p>
    <w:p w:rsidR="005E1223" w:rsidRPr="005101E6" w:rsidRDefault="005E1223" w:rsidP="005E1223">
      <w:r w:rsidRPr="005101E6">
        <w:rPr>
          <w:rStyle w:val="Codefragment"/>
        </w:rPr>
        <w:t>-NewName</w:t>
      </w:r>
      <w:r w:rsidRPr="005101E6">
        <w:t xml:space="preserve">  </w:t>
      </w:r>
      <w:r w:rsidRPr="005101E6">
        <w:rPr>
          <w:rStyle w:val="Production"/>
        </w:rPr>
        <w:t>&lt;string&gt;</w:t>
      </w:r>
      <w:r w:rsidRPr="005101E6">
        <w:t xml:space="preserve"> — </w:t>
      </w:r>
      <w:r w:rsidR="00B62BF8" w:rsidRPr="005101E6">
        <w:t>Specifies the new name of the item. Enter only a name, not a path and name.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5E1223" w:rsidRPr="005101E6" w:rsidTr="00247C44">
        <w:tc>
          <w:tcPr>
            <w:tcW w:w="2916" w:type="dxa"/>
          </w:tcPr>
          <w:p w:rsidR="005E1223" w:rsidRPr="005101E6" w:rsidRDefault="005E1223" w:rsidP="00247C44">
            <w:r w:rsidRPr="005101E6">
              <w:t xml:space="preserve">Required: Yes  </w:t>
            </w:r>
          </w:p>
        </w:tc>
        <w:tc>
          <w:tcPr>
            <w:tcW w:w="3474" w:type="dxa"/>
          </w:tcPr>
          <w:p w:rsidR="005E1223" w:rsidRPr="005101E6" w:rsidRDefault="005E1223" w:rsidP="007C5084">
            <w:r w:rsidRPr="005101E6">
              <w:t>Position/Named: Position </w:t>
            </w:r>
            <w:r w:rsidR="007C5084" w:rsidRPr="005101E6">
              <w:t>2</w:t>
            </w:r>
          </w:p>
        </w:tc>
        <w:tc>
          <w:tcPr>
            <w:tcW w:w="3294" w:type="dxa"/>
          </w:tcPr>
          <w:p w:rsidR="005E1223" w:rsidRPr="005101E6" w:rsidRDefault="005E1223" w:rsidP="00247C44">
            <w:r w:rsidRPr="005101E6">
              <w:t>Default value: None</w:t>
            </w:r>
          </w:p>
        </w:tc>
      </w:tr>
      <w:tr w:rsidR="005E1223" w:rsidRPr="005101E6" w:rsidTr="00247C44">
        <w:tc>
          <w:tcPr>
            <w:tcW w:w="6390" w:type="dxa"/>
            <w:gridSpan w:val="2"/>
          </w:tcPr>
          <w:p w:rsidR="005E1223" w:rsidRPr="005101E6" w:rsidRDefault="005E1223"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5E1223" w:rsidRPr="005101E6" w:rsidRDefault="005E1223" w:rsidP="00FF6DD9">
            <w:r w:rsidRPr="005101E6">
              <w:t xml:space="preserve">Accept wildcard characters: </w:t>
            </w:r>
            <w:r w:rsidR="00FF6DD9" w:rsidRPr="005101E6">
              <w:t>No</w:t>
            </w:r>
          </w:p>
        </w:tc>
      </w:tr>
    </w:tbl>
    <w:p w:rsidR="005E1223" w:rsidRPr="005101E6" w:rsidRDefault="005E1223" w:rsidP="005E1223">
      <w:pPr>
        <w:rPr>
          <w:rStyle w:val="Codefragment"/>
        </w:rPr>
      </w:pPr>
    </w:p>
    <w:p w:rsidR="005E1223" w:rsidRPr="005101E6" w:rsidRDefault="005E1223" w:rsidP="005E1223">
      <w:r w:rsidRPr="005101E6">
        <w:rPr>
          <w:rStyle w:val="Codefragment"/>
        </w:rPr>
        <w:t>-PassThru</w:t>
      </w:r>
      <w:r w:rsidRPr="005101E6">
        <w:t xml:space="preserve">  [  </w:t>
      </w:r>
      <w:r w:rsidRPr="005101E6">
        <w:rPr>
          <w:rStyle w:val="Production"/>
        </w:rPr>
        <w:t>&lt;SwitchParameter&gt;</w:t>
      </w:r>
      <w:r w:rsidRPr="005101E6">
        <w:t xml:space="preserve">  ] — Returns </w:t>
      </w:r>
      <w:r w:rsidR="003574B7" w:rsidRPr="005101E6">
        <w:t xml:space="preserve">an </w:t>
      </w:r>
      <w:r w:rsidRPr="005101E6">
        <w:t>object</w:t>
      </w:r>
      <w:r w:rsidR="003574B7" w:rsidRPr="005101E6">
        <w:t xml:space="preserve"> that</w:t>
      </w:r>
      <w:r w:rsidRPr="005101E6">
        <w:t xml:space="preserve"> represent</w:t>
      </w:r>
      <w:r w:rsidR="003574B7" w:rsidRPr="005101E6">
        <w:t>s</w:t>
      </w:r>
      <w:r w:rsidRPr="005101E6">
        <w:t xml:space="preserve"> the </w:t>
      </w:r>
      <w:r w:rsidR="003574B7" w:rsidRPr="005101E6">
        <w:t>renamed</w:t>
      </w:r>
      <w:r w:rsidRPr="005101E6">
        <w:t xml:space="preserve"> item.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Codefragment"/>
        </w:rPr>
        <w:t>-Path</w:t>
      </w:r>
      <w:r w:rsidRPr="005101E6">
        <w:t xml:space="preserve">  </w:t>
      </w:r>
      <w:r w:rsidRPr="005101E6">
        <w:rPr>
          <w:rStyle w:val="Production"/>
        </w:rPr>
        <w:t>&lt;string&gt;</w:t>
      </w:r>
      <w:r w:rsidRPr="005101E6">
        <w:t xml:space="preserve"> — </w:t>
      </w:r>
      <w:r w:rsidR="00E86EED">
        <w:t xml:space="preserve">(alias </w:t>
      </w:r>
      <w:r w:rsidR="00E86EED">
        <w:rPr>
          <w:rStyle w:val="Codefragment"/>
        </w:rPr>
        <w:t>PSPath</w:t>
      </w:r>
      <w:r w:rsidR="00E86EED">
        <w:t xml:space="preserve">) </w:t>
      </w:r>
      <w:r w:rsidRPr="005101E6">
        <w:t>Specifies the path to the item to be renamed.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5E1223" w:rsidRPr="005101E6" w:rsidTr="00247C44">
        <w:tc>
          <w:tcPr>
            <w:tcW w:w="2916" w:type="dxa"/>
          </w:tcPr>
          <w:p w:rsidR="005E1223" w:rsidRPr="005101E6" w:rsidRDefault="005E1223" w:rsidP="00247C44">
            <w:r w:rsidRPr="005101E6">
              <w:t xml:space="preserve">Required: Yes  </w:t>
            </w:r>
          </w:p>
        </w:tc>
        <w:tc>
          <w:tcPr>
            <w:tcW w:w="3474" w:type="dxa"/>
          </w:tcPr>
          <w:p w:rsidR="005E1223" w:rsidRPr="005101E6" w:rsidRDefault="005E1223" w:rsidP="00247C44">
            <w:r w:rsidRPr="005101E6">
              <w:t>Position/Named: Position 1</w:t>
            </w:r>
          </w:p>
        </w:tc>
        <w:tc>
          <w:tcPr>
            <w:tcW w:w="3294" w:type="dxa"/>
          </w:tcPr>
          <w:p w:rsidR="005E1223" w:rsidRPr="005101E6" w:rsidRDefault="005E1223" w:rsidP="00247C44">
            <w:r w:rsidRPr="005101E6">
              <w:t>Default value: None</w:t>
            </w:r>
          </w:p>
        </w:tc>
      </w:tr>
      <w:tr w:rsidR="005E1223" w:rsidRPr="005101E6" w:rsidTr="00247C44">
        <w:tc>
          <w:tcPr>
            <w:tcW w:w="6390" w:type="dxa"/>
            <w:gridSpan w:val="2"/>
          </w:tcPr>
          <w:p w:rsidR="005E1223" w:rsidRPr="005101E6" w:rsidRDefault="005E1223"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5E1223" w:rsidRPr="005101E6" w:rsidRDefault="005E1223" w:rsidP="00624FD0">
            <w:r w:rsidRPr="005101E6">
              <w:t xml:space="preserve">Accept wildcard characters: </w:t>
            </w:r>
            <w:r w:rsidR="00624FD0" w:rsidRPr="005101E6">
              <w:t>No</w:t>
            </w:r>
          </w:p>
        </w:tc>
      </w:tr>
    </w:tbl>
    <w:p w:rsidR="005E1223" w:rsidRPr="005101E6" w:rsidRDefault="005E1223" w:rsidP="005E1223">
      <w:pPr>
        <w:rPr>
          <w:rStyle w:val="Codefragment"/>
        </w:rPr>
      </w:pPr>
    </w:p>
    <w:p w:rsidR="005E1223" w:rsidRPr="005101E6" w:rsidRDefault="005E1223" w:rsidP="005E1223">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E1223" w:rsidRPr="005101E6" w:rsidTr="00247C44">
        <w:tc>
          <w:tcPr>
            <w:tcW w:w="2916" w:type="dxa"/>
          </w:tcPr>
          <w:p w:rsidR="005E1223" w:rsidRPr="005101E6" w:rsidRDefault="005E1223" w:rsidP="00247C44">
            <w:r w:rsidRPr="005101E6">
              <w:t xml:space="preserve">Required: No  </w:t>
            </w:r>
          </w:p>
        </w:tc>
        <w:tc>
          <w:tcPr>
            <w:tcW w:w="3024" w:type="dxa"/>
          </w:tcPr>
          <w:p w:rsidR="005E1223" w:rsidRPr="005101E6" w:rsidRDefault="005E1223" w:rsidP="00247C44">
            <w:r w:rsidRPr="005101E6">
              <w:t>Position/Named: Named</w:t>
            </w:r>
          </w:p>
        </w:tc>
        <w:tc>
          <w:tcPr>
            <w:tcW w:w="3744" w:type="dxa"/>
          </w:tcPr>
          <w:p w:rsidR="005E1223" w:rsidRPr="005101E6" w:rsidRDefault="005E1223" w:rsidP="00247C44">
            <w:r w:rsidRPr="005101E6">
              <w:t xml:space="preserve">Default value: </w:t>
            </w:r>
            <w:r w:rsidRPr="005101E6">
              <w:rPr>
                <w:rStyle w:val="Codefragment"/>
              </w:rPr>
              <w:t>$true</w:t>
            </w:r>
          </w:p>
        </w:tc>
      </w:tr>
      <w:tr w:rsidR="005E1223" w:rsidRPr="005101E6" w:rsidTr="00247C44">
        <w:tc>
          <w:tcPr>
            <w:tcW w:w="5940" w:type="dxa"/>
            <w:gridSpan w:val="2"/>
          </w:tcPr>
          <w:p w:rsidR="005E1223" w:rsidRPr="005101E6" w:rsidRDefault="005E1223" w:rsidP="00247C44">
            <w:r w:rsidRPr="005101E6">
              <w:t>Accept pipeline input: No</w:t>
            </w:r>
          </w:p>
        </w:tc>
        <w:tc>
          <w:tcPr>
            <w:tcW w:w="3744" w:type="dxa"/>
          </w:tcPr>
          <w:p w:rsidR="005E1223" w:rsidRPr="005101E6" w:rsidRDefault="005E1223" w:rsidP="00247C44">
            <w:r w:rsidRPr="005101E6">
              <w:t>Accept wildcard characters: No</w:t>
            </w:r>
          </w:p>
        </w:tc>
      </w:tr>
    </w:tbl>
    <w:p w:rsidR="005E1223" w:rsidRPr="005101E6" w:rsidRDefault="005E1223" w:rsidP="005E1223">
      <w:pPr>
        <w:rPr>
          <w:rStyle w:val="Codefragment"/>
        </w:rPr>
      </w:pPr>
    </w:p>
    <w:p w:rsidR="005E1223" w:rsidRPr="005101E6" w:rsidRDefault="005E1223" w:rsidP="005E1223">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5E1223" w:rsidRPr="005101E6" w:rsidRDefault="005E1223" w:rsidP="005E1223">
      <w:pPr>
        <w:pStyle w:val="subhead"/>
      </w:pPr>
      <w:r w:rsidRPr="005101E6">
        <w:lastRenderedPageBreak/>
        <w:t>Inputs:</w:t>
      </w:r>
    </w:p>
    <w:p w:rsidR="005E1223" w:rsidRPr="005101E6" w:rsidRDefault="005E1223" w:rsidP="005E1223">
      <w:r w:rsidRPr="005101E6">
        <w:t xml:space="preserve">A path can be </w:t>
      </w:r>
      <w:r w:rsidR="00AC0B5D" w:rsidRPr="00AC0B5D">
        <w:t>written</w:t>
      </w:r>
      <w:r w:rsidR="00AC0B5D">
        <w:t xml:space="preserve"> to</w:t>
      </w:r>
      <w:r w:rsidRPr="005101E6">
        <w:t xml:space="preserve"> the pipeline to </w:t>
      </w:r>
      <w:r w:rsidR="00601657" w:rsidRPr="005101E6">
        <w:t>Rename</w:t>
      </w:r>
      <w:r w:rsidRPr="005101E6">
        <w:t>-Item.</w:t>
      </w:r>
    </w:p>
    <w:p w:rsidR="005E1223" w:rsidRPr="005101E6" w:rsidRDefault="005E1223" w:rsidP="005E1223">
      <w:pPr>
        <w:pStyle w:val="subhead"/>
      </w:pPr>
      <w:r w:rsidRPr="005101E6">
        <w:t>Outputs:</w:t>
      </w:r>
    </w:p>
    <w:p w:rsidR="005E1223" w:rsidRPr="005101E6" w:rsidRDefault="005E1223" w:rsidP="005E1223">
      <w:r w:rsidRPr="005101E6">
        <w:t xml:space="preserve">If </w:t>
      </w:r>
      <w:r w:rsidRPr="005101E6">
        <w:rPr>
          <w:rStyle w:val="Codefragment"/>
        </w:rPr>
        <w:t>PassThru</w:t>
      </w:r>
      <w:r w:rsidRPr="005101E6">
        <w:t xml:space="preserve"> is present, a</w:t>
      </w:r>
      <w:r w:rsidR="00783773" w:rsidRPr="005101E6">
        <w:t>n</w:t>
      </w:r>
      <w:r w:rsidRPr="005101E6">
        <w:t xml:space="preserve"> object (§</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that describes the item </w:t>
      </w:r>
      <w:r w:rsidR="00783773" w:rsidRPr="005101E6">
        <w:t>renamed</w:t>
      </w:r>
      <w:r w:rsidRPr="005101E6">
        <w:t>.</w:t>
      </w:r>
    </w:p>
    <w:p w:rsidR="005E1223" w:rsidRPr="005101E6" w:rsidRDefault="004D4F70" w:rsidP="005E1223">
      <w:pPr>
        <w:pStyle w:val="subhead"/>
      </w:pPr>
      <w:r w:rsidRPr="005101E6">
        <w:t>Examples:</w:t>
      </w:r>
    </w:p>
    <w:p w:rsidR="00713178" w:rsidRDefault="007C5084" w:rsidP="00713178">
      <w:pPr>
        <w:pStyle w:val="Code"/>
      </w:pPr>
      <w:r w:rsidRPr="005101E6">
        <w:t>Rename-Item J:\Test\File1.txt</w:t>
      </w:r>
      <w:r w:rsidR="007B628F">
        <w:t xml:space="preserve"> File1.tmp</w:t>
      </w:r>
    </w:p>
    <w:p w:rsidR="001C307A" w:rsidRPr="005101E6" w:rsidRDefault="001C307A" w:rsidP="001C307A">
      <w:pPr>
        <w:pStyle w:val="Heading2"/>
      </w:pPr>
      <w:bookmarkStart w:id="957" w:name="_Ref255333429"/>
      <w:bookmarkStart w:id="958" w:name="_Toc332989056"/>
      <w:r w:rsidRPr="005101E6">
        <w:t>Resolve-Path</w:t>
      </w:r>
      <w:bookmarkEnd w:id="957"/>
      <w:r w:rsidR="00736CC0" w:rsidRPr="005101E6">
        <w:t xml:space="preserve"> (alias rvpa)</w:t>
      </w:r>
      <w:bookmarkEnd w:id="958"/>
    </w:p>
    <w:p w:rsidR="00BF7DC2" w:rsidRPr="005101E6" w:rsidRDefault="00BF7DC2" w:rsidP="00BF7DC2">
      <w:r w:rsidRPr="005101E6">
        <w:t xml:space="preserve">Resolves the wildcard characters in </w:t>
      </w:r>
      <w:r w:rsidR="00630C8B" w:rsidRPr="005101E6">
        <w:t xml:space="preserve">one or more </w:t>
      </w:r>
      <w:r w:rsidRPr="005101E6">
        <w:t>path</w:t>
      </w:r>
      <w:r w:rsidR="00630C8B" w:rsidRPr="005101E6">
        <w:t>s</w:t>
      </w:r>
      <w:r w:rsidRPr="005101E6">
        <w:t xml:space="preserve">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Pr="005101E6">
        <w:t>), and outputs the path</w:t>
      </w:r>
      <w:r w:rsidR="00630C8B" w:rsidRPr="005101E6">
        <w:t>(s)</w:t>
      </w:r>
      <w:r w:rsidRPr="005101E6">
        <w:t xml:space="preserve"> contents.</w:t>
      </w:r>
    </w:p>
    <w:p w:rsidR="00BF7DC2" w:rsidRPr="005101E6" w:rsidRDefault="00E61E13" w:rsidP="00BF7DC2">
      <w:pPr>
        <w:pStyle w:val="subhead"/>
      </w:pPr>
      <w:r w:rsidRPr="005101E6">
        <w:t>Syntax:</w:t>
      </w:r>
    </w:p>
    <w:p w:rsidR="00D07332" w:rsidRPr="005101E6" w:rsidRDefault="00D07332" w:rsidP="00D07332">
      <w:pPr>
        <w:pStyle w:val="Grammar"/>
        <w:rPr>
          <w:rStyle w:val="GrammarText"/>
        </w:rPr>
      </w:pPr>
      <w:r w:rsidRPr="005101E6">
        <w:rPr>
          <w:rStyle w:val="Terminal"/>
        </w:rPr>
        <w:t>Resolve-Path</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-Relative</w:t>
      </w:r>
      <w:r w:rsidRPr="005101E6">
        <w:rPr>
          <w:rStyle w:val="GrammarText"/>
        </w:rPr>
        <w:t xml:space="preserve">  ]  [  </w:t>
      </w:r>
      <w:r w:rsidRPr="005101E6">
        <w:t>&lt;CommonParameters&gt;</w:t>
      </w:r>
      <w:r w:rsidRPr="005101E6">
        <w:rPr>
          <w:rStyle w:val="GrammarText"/>
        </w:rPr>
        <w:t xml:space="preserve">  ]</w:t>
      </w:r>
    </w:p>
    <w:p w:rsidR="00BF7DC2" w:rsidRPr="005101E6" w:rsidRDefault="00D07332" w:rsidP="00BF7DC2">
      <w:pPr>
        <w:pStyle w:val="Grammar"/>
        <w:rPr>
          <w:rStyle w:val="GrammarText"/>
        </w:rPr>
      </w:pPr>
      <w:r w:rsidRPr="005101E6">
        <w:rPr>
          <w:rStyle w:val="Terminal"/>
        </w:rPr>
        <w:t>Resolve</w:t>
      </w:r>
      <w:r w:rsidR="00BF7DC2" w:rsidRPr="005101E6">
        <w:rPr>
          <w:rStyle w:val="Terminal"/>
        </w:rPr>
        <w:t>-Path</w:t>
      </w:r>
      <w:r w:rsidR="00BF7DC2" w:rsidRPr="005101E6">
        <w:rPr>
          <w:rStyle w:val="GrammarText"/>
        </w:rPr>
        <w:t xml:space="preserve">  [  </w:t>
      </w:r>
      <w:r w:rsidR="00BF7DC2" w:rsidRPr="005101E6">
        <w:rPr>
          <w:rStyle w:val="Terminal"/>
        </w:rPr>
        <w:t>-Path</w:t>
      </w:r>
      <w:r w:rsidR="00BF7DC2" w:rsidRPr="005101E6">
        <w:rPr>
          <w:rStyle w:val="GrammarText"/>
        </w:rPr>
        <w:t xml:space="preserve">  ]  </w:t>
      </w:r>
      <w:r w:rsidR="00BF7DC2" w:rsidRPr="005101E6">
        <w:t>&lt;string[]&gt;</w:t>
      </w:r>
      <w:r w:rsidR="00BF7DC2" w:rsidRPr="005101E6">
        <w:rPr>
          <w:rStyle w:val="GrammarText"/>
        </w:rPr>
        <w:t xml:space="preserve">  [  </w:t>
      </w:r>
      <w:r w:rsidR="00BF7DC2" w:rsidRPr="005101E6">
        <w:rPr>
          <w:rStyle w:val="Terminal"/>
        </w:rPr>
        <w:t>-Credential</w:t>
      </w:r>
      <w:r w:rsidR="00BF7DC2" w:rsidRPr="005101E6">
        <w:rPr>
          <w:rStyle w:val="GrammarText"/>
        </w:rPr>
        <w:t xml:space="preserve">  </w:t>
      </w:r>
      <w:r w:rsidR="00BF7DC2" w:rsidRPr="005101E6">
        <w:t>&lt;</w:t>
      </w:r>
      <w:r w:rsidR="00AC11EB">
        <w:t>Credential</w:t>
      </w:r>
      <w:r w:rsidR="00BF7DC2" w:rsidRPr="005101E6">
        <w:t>&gt;</w:t>
      </w:r>
      <w:r w:rsidR="00BF7DC2" w:rsidRPr="005101E6">
        <w:rPr>
          <w:rStyle w:val="GrammarText"/>
        </w:rPr>
        <w:t xml:space="preserve">  ]</w:t>
      </w:r>
      <w:r w:rsidR="00BF7DC2" w:rsidRPr="005101E6">
        <w:rPr>
          <w:rStyle w:val="GrammarText"/>
        </w:rPr>
        <w:br/>
        <w:t xml:space="preserve">[  </w:t>
      </w:r>
      <w:r w:rsidR="00BF7DC2" w:rsidRPr="005101E6">
        <w:rPr>
          <w:rStyle w:val="Terminal"/>
        </w:rPr>
        <w:t>-</w:t>
      </w:r>
      <w:r w:rsidRPr="005101E6">
        <w:rPr>
          <w:rStyle w:val="Terminal"/>
        </w:rPr>
        <w:t>Relative</w:t>
      </w:r>
      <w:r w:rsidR="00BF7DC2" w:rsidRPr="005101E6">
        <w:rPr>
          <w:rStyle w:val="GrammarText"/>
        </w:rPr>
        <w:t xml:space="preserve">  ]  [  </w:t>
      </w:r>
      <w:r w:rsidR="00BF7DC2" w:rsidRPr="005101E6">
        <w:t>&lt;CommonParameters&gt;</w:t>
      </w:r>
      <w:r w:rsidR="00BF7DC2" w:rsidRPr="005101E6">
        <w:rPr>
          <w:rStyle w:val="GrammarText"/>
        </w:rPr>
        <w:t xml:space="preserve">  ]</w:t>
      </w:r>
    </w:p>
    <w:p w:rsidR="00BF7DC2" w:rsidRPr="005101E6" w:rsidRDefault="00C02370" w:rsidP="00BF7DC2">
      <w:pPr>
        <w:pStyle w:val="subhead"/>
      </w:pPr>
      <w:r w:rsidRPr="005101E6">
        <w:t>Description:</w:t>
      </w:r>
    </w:p>
    <w:p w:rsidR="00BF7DC2" w:rsidRPr="005101E6" w:rsidRDefault="00BF7DC2" w:rsidP="00BF7DC2">
      <w:r w:rsidRPr="005101E6">
        <w:t xml:space="preserve">This cmdlet interprets the wildcard characters in </w:t>
      </w:r>
      <w:r w:rsidR="00AD0326" w:rsidRPr="005101E6">
        <w:t>one or more</w:t>
      </w:r>
      <w:r w:rsidRPr="005101E6">
        <w:t xml:space="preserve"> path</w:t>
      </w:r>
      <w:r w:rsidR="00AD0326" w:rsidRPr="005101E6">
        <w:t>s</w:t>
      </w:r>
      <w:r w:rsidRPr="005101E6">
        <w:t xml:space="preserve"> and outputs the items and containers at the location specified by the path</w:t>
      </w:r>
      <w:r w:rsidR="00AD0326" w:rsidRPr="005101E6">
        <w:t>(s)</w:t>
      </w:r>
      <w:r w:rsidRPr="005101E6">
        <w:t>.</w:t>
      </w:r>
    </w:p>
    <w:p w:rsidR="00BF7DC2" w:rsidRPr="005101E6" w:rsidRDefault="00BF7DC2" w:rsidP="00BF7DC2">
      <w:pPr>
        <w:pStyle w:val="subhead"/>
      </w:pPr>
      <w:r w:rsidRPr="005101E6">
        <w:t>Parameters:</w:t>
      </w:r>
    </w:p>
    <w:p w:rsidR="00BF7DC2" w:rsidRPr="005101E6" w:rsidRDefault="00BF7DC2" w:rsidP="00BF7DC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F7DC2" w:rsidRPr="005101E6" w:rsidTr="00E17B9F">
        <w:tc>
          <w:tcPr>
            <w:tcW w:w="2916" w:type="dxa"/>
          </w:tcPr>
          <w:p w:rsidR="00BF7DC2" w:rsidRPr="005101E6" w:rsidRDefault="00BF7DC2" w:rsidP="00E17B9F">
            <w:r w:rsidRPr="005101E6">
              <w:t xml:space="preserve">Required: No  </w:t>
            </w:r>
          </w:p>
        </w:tc>
        <w:tc>
          <w:tcPr>
            <w:tcW w:w="3024" w:type="dxa"/>
          </w:tcPr>
          <w:p w:rsidR="00BF7DC2" w:rsidRPr="005101E6" w:rsidRDefault="00BF7DC2" w:rsidP="00E17B9F">
            <w:r w:rsidRPr="005101E6">
              <w:t>Position/Named: Named</w:t>
            </w:r>
          </w:p>
        </w:tc>
        <w:tc>
          <w:tcPr>
            <w:tcW w:w="3744" w:type="dxa"/>
          </w:tcPr>
          <w:p w:rsidR="00BF7DC2" w:rsidRPr="005101E6" w:rsidRDefault="00BF7DC2" w:rsidP="00E17B9F">
            <w:r w:rsidRPr="005101E6">
              <w:t>Default value: None</w:t>
            </w:r>
          </w:p>
        </w:tc>
      </w:tr>
      <w:tr w:rsidR="00BF7DC2" w:rsidRPr="005101E6" w:rsidTr="00E17B9F">
        <w:tc>
          <w:tcPr>
            <w:tcW w:w="5940" w:type="dxa"/>
            <w:gridSpan w:val="2"/>
          </w:tcPr>
          <w:p w:rsidR="00BF7DC2" w:rsidRPr="005101E6" w:rsidRDefault="00BF7DC2"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BF7DC2" w:rsidRPr="005101E6" w:rsidRDefault="00BF7DC2" w:rsidP="00E17B9F">
            <w:r w:rsidRPr="005101E6">
              <w:t>Accept wildcard characters: No</w:t>
            </w:r>
          </w:p>
        </w:tc>
      </w:tr>
    </w:tbl>
    <w:p w:rsidR="00BF7DC2" w:rsidRPr="005101E6" w:rsidRDefault="00BF7DC2" w:rsidP="00BF7DC2">
      <w:pPr>
        <w:rPr>
          <w:rStyle w:val="Codefragment"/>
        </w:rPr>
      </w:pPr>
    </w:p>
    <w:p w:rsidR="00BF7DC2" w:rsidRPr="005101E6" w:rsidRDefault="00BF7DC2" w:rsidP="00BF7DC2">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630C8B" w:rsidRPr="005101E6">
        <w:t>Specifies the paths to be resolved.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F7DC2" w:rsidRPr="005101E6" w:rsidTr="00E17B9F">
        <w:tc>
          <w:tcPr>
            <w:tcW w:w="2916" w:type="dxa"/>
          </w:tcPr>
          <w:p w:rsidR="00BF7DC2" w:rsidRPr="005101E6" w:rsidRDefault="00BF7DC2" w:rsidP="00E17B9F">
            <w:r w:rsidRPr="005101E6">
              <w:t xml:space="preserve">Required: Yes  </w:t>
            </w:r>
          </w:p>
        </w:tc>
        <w:tc>
          <w:tcPr>
            <w:tcW w:w="3474" w:type="dxa"/>
          </w:tcPr>
          <w:p w:rsidR="00BF7DC2" w:rsidRPr="005101E6" w:rsidRDefault="00BF7DC2" w:rsidP="00E17B9F">
            <w:r w:rsidRPr="005101E6">
              <w:t xml:space="preserve">Position/Named: </w:t>
            </w:r>
            <w:r w:rsidR="00F15359">
              <w:t>Named</w:t>
            </w:r>
          </w:p>
        </w:tc>
        <w:tc>
          <w:tcPr>
            <w:tcW w:w="3294" w:type="dxa"/>
          </w:tcPr>
          <w:p w:rsidR="00BF7DC2" w:rsidRPr="005101E6" w:rsidRDefault="00BF7DC2" w:rsidP="00E17B9F">
            <w:r w:rsidRPr="005101E6">
              <w:t>Default value: None</w:t>
            </w:r>
          </w:p>
        </w:tc>
      </w:tr>
      <w:tr w:rsidR="00BF7DC2" w:rsidRPr="005101E6" w:rsidTr="00E17B9F">
        <w:tc>
          <w:tcPr>
            <w:tcW w:w="6390" w:type="dxa"/>
            <w:gridSpan w:val="2"/>
          </w:tcPr>
          <w:p w:rsidR="00BF7DC2" w:rsidRPr="005101E6" w:rsidRDefault="00BF7DC2"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BF7DC2" w:rsidRPr="005101E6" w:rsidRDefault="00BF7DC2" w:rsidP="00E17B9F">
            <w:r w:rsidRPr="005101E6">
              <w:t>Accept wildcard characters: No</w:t>
            </w:r>
          </w:p>
        </w:tc>
      </w:tr>
    </w:tbl>
    <w:p w:rsidR="00BF7DC2" w:rsidRPr="005101E6" w:rsidRDefault="00BF7DC2" w:rsidP="00BF7DC2">
      <w:pPr>
        <w:rPr>
          <w:rStyle w:val="Codefragment"/>
        </w:rPr>
      </w:pPr>
    </w:p>
    <w:p w:rsidR="00BF7DC2" w:rsidRPr="005101E6" w:rsidRDefault="00BF7DC2" w:rsidP="00BF7DC2">
      <w:r w:rsidRPr="005101E6">
        <w:rPr>
          <w:rStyle w:val="Codefragment"/>
        </w:rPr>
        <w:t>-Path</w:t>
      </w:r>
      <w:r w:rsidRPr="005101E6">
        <w:t xml:space="preserve">  </w:t>
      </w:r>
      <w:r w:rsidRPr="005101E6">
        <w:rPr>
          <w:rStyle w:val="Production"/>
        </w:rPr>
        <w:t>&lt;string[]&gt;</w:t>
      </w:r>
      <w:r w:rsidRPr="005101E6">
        <w:t xml:space="preserve"> — </w:t>
      </w:r>
      <w:r w:rsidR="00630C8B" w:rsidRPr="005101E6">
        <w:t>Specifies the paths to be resolved.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F7DC2" w:rsidRPr="005101E6" w:rsidTr="00E17B9F">
        <w:tc>
          <w:tcPr>
            <w:tcW w:w="2916" w:type="dxa"/>
          </w:tcPr>
          <w:p w:rsidR="00BF7DC2" w:rsidRPr="005101E6" w:rsidRDefault="00BF7DC2" w:rsidP="00E17B9F">
            <w:r w:rsidRPr="005101E6">
              <w:t xml:space="preserve">Required: Yes  </w:t>
            </w:r>
          </w:p>
        </w:tc>
        <w:tc>
          <w:tcPr>
            <w:tcW w:w="3474" w:type="dxa"/>
          </w:tcPr>
          <w:p w:rsidR="00BF7DC2" w:rsidRPr="005101E6" w:rsidRDefault="00BF7DC2" w:rsidP="00E17B9F">
            <w:r w:rsidRPr="005101E6">
              <w:t>Position/Named: Position 1</w:t>
            </w:r>
          </w:p>
        </w:tc>
        <w:tc>
          <w:tcPr>
            <w:tcW w:w="3294" w:type="dxa"/>
          </w:tcPr>
          <w:p w:rsidR="00BF7DC2" w:rsidRPr="005101E6" w:rsidRDefault="00BF7DC2" w:rsidP="00E17B9F">
            <w:r w:rsidRPr="005101E6">
              <w:t>Default value: None</w:t>
            </w:r>
          </w:p>
        </w:tc>
      </w:tr>
      <w:tr w:rsidR="00BF7DC2" w:rsidRPr="005101E6" w:rsidTr="00E17B9F">
        <w:tc>
          <w:tcPr>
            <w:tcW w:w="6390" w:type="dxa"/>
            <w:gridSpan w:val="2"/>
          </w:tcPr>
          <w:p w:rsidR="00BF7DC2" w:rsidRPr="005101E6" w:rsidRDefault="00BF7DC2" w:rsidP="00E17B9F">
            <w:r w:rsidRPr="005101E6">
              <w:t>Accept pipeline input: Yes, ByName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BF7DC2" w:rsidRPr="005101E6" w:rsidRDefault="00BF7DC2" w:rsidP="00E17B9F">
            <w:r w:rsidRPr="005101E6">
              <w:t>Accept wildcard characters: Yes</w:t>
            </w:r>
          </w:p>
        </w:tc>
      </w:tr>
    </w:tbl>
    <w:p w:rsidR="00BF7DC2" w:rsidRPr="005101E6" w:rsidRDefault="00BF7DC2" w:rsidP="00BF7DC2">
      <w:pPr>
        <w:rPr>
          <w:rStyle w:val="Codefragment"/>
        </w:rPr>
      </w:pPr>
    </w:p>
    <w:p w:rsidR="00D07332" w:rsidRPr="005101E6" w:rsidRDefault="00D07332" w:rsidP="00D07332">
      <w:r w:rsidRPr="005101E6">
        <w:rPr>
          <w:rStyle w:val="Codefragment"/>
        </w:rPr>
        <w:t>-Relative</w:t>
      </w:r>
      <w:r w:rsidRPr="005101E6">
        <w:t xml:space="preserve">  [  </w:t>
      </w:r>
      <w:r w:rsidRPr="005101E6">
        <w:rPr>
          <w:rStyle w:val="Production"/>
        </w:rPr>
        <w:t>&lt;SwitchParameter&gt;</w:t>
      </w:r>
      <w:r w:rsidRPr="005101E6">
        <w:t xml:space="preserve">  ] — </w:t>
      </w:r>
      <w:r w:rsidR="009F0D58" w:rsidRPr="005101E6">
        <w:t>Ret</w:t>
      </w:r>
      <w:r w:rsidR="001B1374" w:rsidRPr="005101E6">
        <w:t xml:space="preserve">rieves </w:t>
      </w:r>
      <w:r w:rsidR="009F0D58" w:rsidRPr="005101E6">
        <w:t>a relative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07332" w:rsidRPr="005101E6" w:rsidTr="00E17B9F">
        <w:tc>
          <w:tcPr>
            <w:tcW w:w="2916" w:type="dxa"/>
          </w:tcPr>
          <w:p w:rsidR="00D07332" w:rsidRPr="005101E6" w:rsidRDefault="00D07332" w:rsidP="00E17B9F">
            <w:r w:rsidRPr="005101E6">
              <w:t xml:space="preserve">Required: No  </w:t>
            </w:r>
          </w:p>
        </w:tc>
        <w:tc>
          <w:tcPr>
            <w:tcW w:w="3024" w:type="dxa"/>
          </w:tcPr>
          <w:p w:rsidR="00D07332" w:rsidRPr="005101E6" w:rsidRDefault="00D07332" w:rsidP="00E17B9F">
            <w:r w:rsidRPr="005101E6">
              <w:t>Position/Named: Named</w:t>
            </w:r>
          </w:p>
        </w:tc>
        <w:tc>
          <w:tcPr>
            <w:tcW w:w="3744" w:type="dxa"/>
          </w:tcPr>
          <w:p w:rsidR="00D07332" w:rsidRPr="005101E6" w:rsidRDefault="00D07332" w:rsidP="00E17B9F">
            <w:r w:rsidRPr="005101E6">
              <w:t xml:space="preserve">Default value: </w:t>
            </w:r>
            <w:r w:rsidRPr="005101E6">
              <w:rPr>
                <w:rStyle w:val="Codefragment"/>
              </w:rPr>
              <w:t>$true</w:t>
            </w:r>
          </w:p>
        </w:tc>
      </w:tr>
      <w:tr w:rsidR="00D07332" w:rsidRPr="005101E6" w:rsidTr="00E17B9F">
        <w:tc>
          <w:tcPr>
            <w:tcW w:w="5940" w:type="dxa"/>
            <w:gridSpan w:val="2"/>
          </w:tcPr>
          <w:p w:rsidR="00D07332" w:rsidRPr="005101E6" w:rsidRDefault="00D07332" w:rsidP="00E17B9F">
            <w:r w:rsidRPr="005101E6">
              <w:t>Accept pipeline input: No</w:t>
            </w:r>
          </w:p>
        </w:tc>
        <w:tc>
          <w:tcPr>
            <w:tcW w:w="3744" w:type="dxa"/>
          </w:tcPr>
          <w:p w:rsidR="00D07332" w:rsidRPr="005101E6" w:rsidRDefault="00D07332" w:rsidP="00E17B9F">
            <w:r w:rsidRPr="005101E6">
              <w:t>Accept wildcard characters: No</w:t>
            </w:r>
          </w:p>
        </w:tc>
      </w:tr>
    </w:tbl>
    <w:p w:rsidR="00D07332" w:rsidRPr="005101E6" w:rsidRDefault="00D07332" w:rsidP="00D07332">
      <w:pPr>
        <w:rPr>
          <w:rStyle w:val="Codefragment"/>
        </w:rPr>
      </w:pPr>
    </w:p>
    <w:p w:rsidR="00BF7DC2" w:rsidRPr="005101E6" w:rsidRDefault="00BF7DC2" w:rsidP="00BF7DC2">
      <w:r w:rsidRPr="005101E6">
        <w:rPr>
          <w:rStyle w:val="Production"/>
        </w:rPr>
        <w:lastRenderedPageBreak/>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BF7DC2" w:rsidRPr="005101E6" w:rsidRDefault="00BF7DC2" w:rsidP="00BF7DC2">
      <w:pPr>
        <w:pStyle w:val="subhead"/>
      </w:pPr>
      <w:r w:rsidRPr="005101E6">
        <w:t>Inputs:</w:t>
      </w:r>
    </w:p>
    <w:p w:rsidR="00BF7DC2" w:rsidRPr="005101E6" w:rsidRDefault="00BF7DC2" w:rsidP="00BF7DC2">
      <w:r w:rsidRPr="005101E6">
        <w:t xml:space="preserve">A string containing a path (but not a literal path) can be </w:t>
      </w:r>
      <w:r w:rsidR="00AC0B5D" w:rsidRPr="00AC0B5D">
        <w:t>written</w:t>
      </w:r>
      <w:r w:rsidR="00AC0B5D">
        <w:t xml:space="preserve"> to</w:t>
      </w:r>
      <w:r w:rsidRPr="005101E6">
        <w:t xml:space="preserve"> the pipeline to Test-Path.</w:t>
      </w:r>
    </w:p>
    <w:p w:rsidR="00BF7DC2" w:rsidRPr="005101E6" w:rsidRDefault="00BF7DC2" w:rsidP="00BF7DC2">
      <w:pPr>
        <w:pStyle w:val="subhead"/>
      </w:pPr>
      <w:r w:rsidRPr="005101E6">
        <w:t>Outputs:</w:t>
      </w:r>
    </w:p>
    <w:p w:rsidR="00476AB6" w:rsidRPr="005101E6" w:rsidRDefault="00476AB6" w:rsidP="00476AB6">
      <w:r w:rsidRPr="005101E6">
        <w:rPr>
          <w:rStyle w:val="Codefragment"/>
        </w:rPr>
        <w:t>Relative</w:t>
      </w:r>
      <w:r w:rsidRPr="005101E6">
        <w:t xml:space="preserve"> is specified: If the result is only one path, a string is output. If multiple paths result, an </w:t>
      </w:r>
      <w:r w:rsidR="00C92D97" w:rsidRPr="005101E6">
        <w:t>unconstrained 1-dimensional array</w:t>
      </w:r>
      <w:r w:rsidRPr="005101E6">
        <w:t xml:space="preserve"> of string is output, where the value of each element corresponds to the path provided.</w:t>
      </w:r>
    </w:p>
    <w:p w:rsidR="00BF7DC2" w:rsidRPr="005101E6" w:rsidRDefault="00476AB6" w:rsidP="00476AB6">
      <w:r w:rsidRPr="005101E6">
        <w:rPr>
          <w:rStyle w:val="Codefragment"/>
        </w:rPr>
        <w:t>Relative</w:t>
      </w:r>
      <w:r w:rsidRPr="005101E6">
        <w:t xml:space="preserve"> is not specified: </w:t>
      </w:r>
      <w:r w:rsidR="00BF7DC2" w:rsidRPr="005101E6">
        <w:t xml:space="preserve">If </w:t>
      </w:r>
      <w:r w:rsidRPr="005101E6">
        <w:t xml:space="preserve">the result is </w:t>
      </w:r>
      <w:r w:rsidR="00BF7DC2" w:rsidRPr="005101E6">
        <w:t xml:space="preserve">only one path, </w:t>
      </w:r>
      <w:r w:rsidRPr="005101E6">
        <w:t>an object that describes a path (§</w:t>
      </w:r>
      <w:r w:rsidR="00BA13C0">
        <w:fldChar w:fldCharType="begin"/>
      </w:r>
      <w:r w:rsidR="00BA13C0">
        <w:instrText xml:space="preserve"> REF _Ref255329631 \r \h  \* MERGEFORMAT </w:instrText>
      </w:r>
      <w:r w:rsidR="00BA13C0">
        <w:fldChar w:fldCharType="separate"/>
      </w:r>
      <w:r w:rsidR="00A34E8C">
        <w:t>4.5.5</w:t>
      </w:r>
      <w:r w:rsidR="00BA13C0">
        <w:fldChar w:fldCharType="end"/>
      </w:r>
      <w:r w:rsidRPr="005101E6">
        <w:t>) is output</w:t>
      </w:r>
      <w:r w:rsidR="00BF7DC2" w:rsidRPr="005101E6">
        <w:t xml:space="preserve">. If multiple paths </w:t>
      </w:r>
      <w:r w:rsidRPr="005101E6">
        <w:t>result</w:t>
      </w:r>
      <w:r w:rsidR="00BF7DC2" w:rsidRPr="005101E6">
        <w:t xml:space="preserve">, an </w:t>
      </w:r>
      <w:r w:rsidR="00C92D97" w:rsidRPr="005101E6">
        <w:t>unconstrained 1-dimensional array</w:t>
      </w:r>
      <w:r w:rsidR="00BF7DC2" w:rsidRPr="005101E6">
        <w:t xml:space="preserve"> of </w:t>
      </w:r>
      <w:r w:rsidRPr="005101E6">
        <w:t>objects that describe paths is output, where t</w:t>
      </w:r>
      <w:r w:rsidR="00BF7DC2" w:rsidRPr="005101E6">
        <w:t>he value of each element correspond</w:t>
      </w:r>
      <w:r w:rsidRPr="005101E6">
        <w:t>s to the path provided</w:t>
      </w:r>
      <w:r w:rsidR="00BF7DC2" w:rsidRPr="005101E6">
        <w:t>.</w:t>
      </w:r>
    </w:p>
    <w:p w:rsidR="00BF7DC2" w:rsidRPr="005101E6" w:rsidRDefault="004D4F70" w:rsidP="00BF7DC2">
      <w:pPr>
        <w:pStyle w:val="subhead"/>
      </w:pPr>
      <w:r w:rsidRPr="005101E6">
        <w:t>Examples:</w:t>
      </w:r>
    </w:p>
    <w:p w:rsidR="00250C9F" w:rsidRPr="00250C9F" w:rsidRDefault="00A33DF1" w:rsidP="00A33DF1">
      <w:pPr>
        <w:pStyle w:val="Code"/>
      </w:pPr>
      <w:r w:rsidRPr="005101E6">
        <w:t>Resolve-Path -Path E:\Temp\W*,E:\Temp\Action*</w:t>
      </w:r>
      <w:r w:rsidRPr="005101E6">
        <w:br/>
        <w:t>Resolve-Path -Path E:\Temp\Action* -Relative</w:t>
      </w:r>
    </w:p>
    <w:p w:rsidR="00C05729" w:rsidRPr="00142215" w:rsidRDefault="00C05729" w:rsidP="001C307A">
      <w:pPr>
        <w:pStyle w:val="Heading2"/>
      </w:pPr>
      <w:bookmarkStart w:id="959" w:name="_Toc332989057"/>
      <w:r w:rsidRPr="00142215">
        <w:t>Select-Object (alias select)</w:t>
      </w:r>
      <w:bookmarkEnd w:id="959"/>
    </w:p>
    <w:p w:rsidR="00C05729" w:rsidRPr="00EF6D52" w:rsidRDefault="00C05729" w:rsidP="00C05729">
      <w:pPr>
        <w:pStyle w:val="subhead"/>
      </w:pPr>
      <w:r w:rsidRPr="00EF6D52">
        <w:t>Synopsis:</w:t>
      </w:r>
    </w:p>
    <w:p w:rsidR="00C05729" w:rsidRDefault="002A7CAF" w:rsidP="00C05729">
      <w:r w:rsidRPr="002A7CAF">
        <w:t>Selects specified properties of an object or set of objects. It can also select unique objects from an array of objects, or it can select a specified number of objects from the beginning or end of an array of objects</w:t>
      </w:r>
      <w:r w:rsidR="00C05729" w:rsidRPr="00185B11">
        <w:t>.</w:t>
      </w:r>
    </w:p>
    <w:p w:rsidR="00C05729" w:rsidRPr="00EF6D52" w:rsidRDefault="00C05729" w:rsidP="00C05729">
      <w:pPr>
        <w:pStyle w:val="subhead"/>
      </w:pPr>
      <w:r w:rsidRPr="00EF6D52">
        <w:t>Syntax:</w:t>
      </w:r>
    </w:p>
    <w:p w:rsidR="002F77AD" w:rsidRPr="002F77AD" w:rsidRDefault="002F77AD" w:rsidP="002F77AD">
      <w:pPr>
        <w:pStyle w:val="Grammar"/>
        <w:rPr>
          <w:rStyle w:val="GrammarText"/>
        </w:rPr>
      </w:pPr>
      <w:r w:rsidRPr="002F77AD">
        <w:rPr>
          <w:rStyle w:val="Terminal"/>
        </w:rPr>
        <w:t>Select-Object</w:t>
      </w:r>
      <w:r w:rsidRPr="002F77AD">
        <w:rPr>
          <w:rStyle w:val="GrammarText"/>
        </w:rPr>
        <w:t xml:space="preserve">  [  [  </w:t>
      </w:r>
      <w:r w:rsidRPr="002F77AD">
        <w:rPr>
          <w:rStyle w:val="Terminal"/>
        </w:rPr>
        <w:t>-Property</w:t>
      </w:r>
      <w:r w:rsidRPr="002F77AD">
        <w:rPr>
          <w:rStyle w:val="GrammarText"/>
        </w:rPr>
        <w:t xml:space="preserve">  ]  </w:t>
      </w:r>
      <w:r w:rsidRPr="002F77AD">
        <w:t>&lt;object[]&gt;</w:t>
      </w:r>
      <w:r w:rsidRPr="002F77AD">
        <w:rPr>
          <w:rStyle w:val="GrammarText"/>
        </w:rPr>
        <w:t xml:space="preserve">  ]  [  </w:t>
      </w:r>
      <w:r w:rsidRPr="002F77AD">
        <w:rPr>
          <w:rStyle w:val="Terminal"/>
        </w:rPr>
        <w:t>-ExcludeProperty</w:t>
      </w:r>
      <w:r w:rsidRPr="002F77AD">
        <w:rPr>
          <w:rStyle w:val="GrammarText"/>
        </w:rPr>
        <w:t xml:space="preserve">  </w:t>
      </w:r>
      <w:r w:rsidRPr="002F77AD">
        <w:t>&lt;string[]&gt;</w:t>
      </w:r>
      <w:r w:rsidRPr="002F77AD">
        <w:rPr>
          <w:rStyle w:val="GrammarText"/>
        </w:rPr>
        <w:t xml:space="preserve">  ]</w:t>
      </w:r>
      <w:r w:rsidRPr="002F77AD">
        <w:rPr>
          <w:rStyle w:val="GrammarText"/>
        </w:rPr>
        <w:br/>
        <w:t xml:space="preserve">[  </w:t>
      </w:r>
      <w:r w:rsidRPr="002F77AD">
        <w:rPr>
          <w:rStyle w:val="Terminal"/>
        </w:rPr>
        <w:t xml:space="preserve">-ExpandProperty </w:t>
      </w:r>
      <w:r w:rsidRPr="002F77AD">
        <w:rPr>
          <w:rStyle w:val="GrammarText"/>
        </w:rPr>
        <w:t xml:space="preserve"> </w:t>
      </w:r>
      <w:r w:rsidRPr="002F77AD">
        <w:t>&lt;string&gt;</w:t>
      </w:r>
      <w:r w:rsidRPr="002F77AD">
        <w:rPr>
          <w:rStyle w:val="GrammarText"/>
        </w:rPr>
        <w:t xml:space="preserve">  ]  [  </w:t>
      </w:r>
      <w:r w:rsidRPr="002F77AD">
        <w:rPr>
          <w:rStyle w:val="Terminal"/>
        </w:rPr>
        <w:t>-First</w:t>
      </w:r>
      <w:r w:rsidRPr="002F77AD">
        <w:rPr>
          <w:rStyle w:val="GrammarText"/>
        </w:rPr>
        <w:t xml:space="preserve">  </w:t>
      </w:r>
      <w:r w:rsidRPr="002F77AD">
        <w:t>&lt;int&gt;</w:t>
      </w:r>
      <w:r w:rsidRPr="002F77AD">
        <w:rPr>
          <w:rStyle w:val="GrammarText"/>
        </w:rPr>
        <w:t xml:space="preserve">  ]  [  </w:t>
      </w:r>
      <w:r w:rsidRPr="002F77AD">
        <w:rPr>
          <w:rStyle w:val="Terminal"/>
        </w:rPr>
        <w:t>-InputObject</w:t>
      </w:r>
      <w:r w:rsidRPr="002F77AD">
        <w:rPr>
          <w:rStyle w:val="GrammarText"/>
        </w:rPr>
        <w:t xml:space="preserve">  </w:t>
      </w:r>
      <w:r w:rsidRPr="002F77AD">
        <w:t>&lt;</w:t>
      </w:r>
      <w:r w:rsidR="00D9710B">
        <w:t>o</w:t>
      </w:r>
      <w:r w:rsidRPr="002F77AD">
        <w:t>bject&gt;</w:t>
      </w:r>
      <w:r w:rsidRPr="002F77AD">
        <w:rPr>
          <w:rStyle w:val="GrammarText"/>
        </w:rPr>
        <w:t xml:space="preserve">  ]</w:t>
      </w:r>
      <w:r w:rsidRPr="002F77AD">
        <w:rPr>
          <w:rStyle w:val="GrammarText"/>
        </w:rPr>
        <w:br/>
        <w:t xml:space="preserve">[  </w:t>
      </w:r>
      <w:r w:rsidRPr="002F77AD">
        <w:rPr>
          <w:rStyle w:val="Terminal"/>
        </w:rPr>
        <w:t>-Last</w:t>
      </w:r>
      <w:r w:rsidRPr="002F77AD">
        <w:rPr>
          <w:rStyle w:val="GrammarText"/>
        </w:rPr>
        <w:t xml:space="preserve">  </w:t>
      </w:r>
      <w:r w:rsidRPr="002F77AD">
        <w:t>&lt;int&gt;</w:t>
      </w:r>
      <w:r w:rsidRPr="002F77AD">
        <w:rPr>
          <w:rStyle w:val="GrammarText"/>
        </w:rPr>
        <w:t xml:space="preserve">  ]  [  </w:t>
      </w:r>
      <w:r w:rsidRPr="002F77AD">
        <w:rPr>
          <w:rStyle w:val="Terminal"/>
        </w:rPr>
        <w:t>-Skip</w:t>
      </w:r>
      <w:r w:rsidRPr="002F77AD">
        <w:rPr>
          <w:rStyle w:val="GrammarText"/>
        </w:rPr>
        <w:t xml:space="preserve">  </w:t>
      </w:r>
      <w:r w:rsidRPr="002F77AD">
        <w:t>&lt;int&gt;</w:t>
      </w:r>
      <w:r w:rsidRPr="002F77AD">
        <w:rPr>
          <w:rStyle w:val="GrammarText"/>
        </w:rPr>
        <w:t xml:space="preserve">  ]  [  </w:t>
      </w:r>
      <w:r w:rsidRPr="002F77AD">
        <w:rPr>
          <w:rStyle w:val="Terminal"/>
        </w:rPr>
        <w:t xml:space="preserve">-Unique </w:t>
      </w:r>
      <w:r w:rsidRPr="002F77AD">
        <w:rPr>
          <w:rStyle w:val="GrammarText"/>
        </w:rPr>
        <w:t xml:space="preserve"> ]  [  </w:t>
      </w:r>
      <w:r w:rsidRPr="002F77AD">
        <w:t>CommonParameters&gt;</w:t>
      </w:r>
      <w:r w:rsidRPr="002F77AD">
        <w:rPr>
          <w:rStyle w:val="GrammarText"/>
        </w:rPr>
        <w:t xml:space="preserve">  ]</w:t>
      </w:r>
    </w:p>
    <w:p w:rsidR="00C05729" w:rsidRPr="00EF6D52" w:rsidRDefault="00F9298C" w:rsidP="00C05729">
      <w:pPr>
        <w:pStyle w:val="Grammar"/>
        <w:rPr>
          <w:rStyle w:val="GrammarText"/>
        </w:rPr>
      </w:pPr>
      <w:r>
        <w:rPr>
          <w:rStyle w:val="Terminal"/>
        </w:rPr>
        <w:t>Select</w:t>
      </w:r>
      <w:r w:rsidR="00C05729" w:rsidRPr="00EF6D52">
        <w:rPr>
          <w:rStyle w:val="Terminal"/>
        </w:rPr>
        <w:t>-Object</w:t>
      </w:r>
      <w:r w:rsidR="00C05729" w:rsidRPr="00EF6D52">
        <w:rPr>
          <w:rStyle w:val="GrammarText"/>
        </w:rPr>
        <w:t xml:space="preserve">  </w:t>
      </w:r>
      <w:r w:rsidRPr="00F9298C">
        <w:rPr>
          <w:rStyle w:val="GrammarText"/>
        </w:rPr>
        <w:t xml:space="preserve">[  </w:t>
      </w:r>
      <w:r w:rsidRPr="00F9298C">
        <w:rPr>
          <w:rStyle w:val="Terminal"/>
        </w:rPr>
        <w:t>-</w:t>
      </w:r>
      <w:r w:rsidR="002F77AD">
        <w:rPr>
          <w:rStyle w:val="Terminal"/>
        </w:rPr>
        <w:t>Index</w:t>
      </w:r>
      <w:r w:rsidRPr="00F9298C">
        <w:rPr>
          <w:rStyle w:val="GrammarText"/>
        </w:rPr>
        <w:t xml:space="preserve">  </w:t>
      </w:r>
      <w:r w:rsidRPr="00F9298C">
        <w:t>&lt;int</w:t>
      </w:r>
      <w:r w:rsidR="002F77AD">
        <w:t>[]</w:t>
      </w:r>
      <w:r w:rsidRPr="00F9298C">
        <w:t>&gt;</w:t>
      </w:r>
      <w:r w:rsidRPr="00F9298C">
        <w:rPr>
          <w:rStyle w:val="GrammarText"/>
        </w:rPr>
        <w:t xml:space="preserve">  ]  [  </w:t>
      </w:r>
      <w:r w:rsidRPr="00F9298C">
        <w:rPr>
          <w:rStyle w:val="Terminal"/>
        </w:rPr>
        <w:t>-</w:t>
      </w:r>
      <w:r>
        <w:rPr>
          <w:rStyle w:val="Terminal"/>
        </w:rPr>
        <w:t>InputObject</w:t>
      </w:r>
      <w:r w:rsidRPr="00F9298C">
        <w:rPr>
          <w:rStyle w:val="GrammarText"/>
        </w:rPr>
        <w:t xml:space="preserve">  </w:t>
      </w:r>
      <w:r w:rsidRPr="00F9298C">
        <w:t>&lt;</w:t>
      </w:r>
      <w:r w:rsidR="00D9710B">
        <w:t>o</w:t>
      </w:r>
      <w:r>
        <w:t>bject</w:t>
      </w:r>
      <w:r w:rsidRPr="00F9298C">
        <w:t>&gt;</w:t>
      </w:r>
      <w:r w:rsidRPr="00F9298C">
        <w:rPr>
          <w:rStyle w:val="GrammarText"/>
        </w:rPr>
        <w:t xml:space="preserve">  ]</w:t>
      </w:r>
      <w:r w:rsidR="002F77AD">
        <w:rPr>
          <w:rStyle w:val="GrammarText"/>
        </w:rPr>
        <w:t xml:space="preserve">  </w:t>
      </w:r>
      <w:r w:rsidR="00C05729" w:rsidRPr="00185B11">
        <w:rPr>
          <w:rStyle w:val="GrammarText"/>
        </w:rPr>
        <w:t xml:space="preserve">[  </w:t>
      </w:r>
      <w:r w:rsidR="00C05729" w:rsidRPr="00185B11">
        <w:rPr>
          <w:rStyle w:val="Terminal"/>
        </w:rPr>
        <w:t>-</w:t>
      </w:r>
      <w:r>
        <w:rPr>
          <w:rStyle w:val="Terminal"/>
        </w:rPr>
        <w:t>Unique</w:t>
      </w:r>
      <w:r w:rsidR="00C05729" w:rsidRPr="00185B11">
        <w:rPr>
          <w:rStyle w:val="Terminal"/>
        </w:rPr>
        <w:t xml:space="preserve"> </w:t>
      </w:r>
      <w:r w:rsidR="00C05729" w:rsidRPr="00185B11">
        <w:rPr>
          <w:rStyle w:val="GrammarText"/>
        </w:rPr>
        <w:t xml:space="preserve"> ]</w:t>
      </w:r>
      <w:r w:rsidR="002F77AD">
        <w:rPr>
          <w:rStyle w:val="GrammarText"/>
        </w:rPr>
        <w:br/>
      </w:r>
      <w:r>
        <w:rPr>
          <w:rStyle w:val="GrammarText"/>
        </w:rPr>
        <w:t>[</w:t>
      </w:r>
      <w:r w:rsidR="00C05729" w:rsidRPr="00EF6D52">
        <w:rPr>
          <w:rStyle w:val="GrammarText"/>
        </w:rPr>
        <w:t xml:space="preserve">  </w:t>
      </w:r>
      <w:r w:rsidR="00C05729" w:rsidRPr="00EF6D52">
        <w:t>CommonParameters&gt;</w:t>
      </w:r>
      <w:r w:rsidR="00C05729" w:rsidRPr="00EF6D52">
        <w:rPr>
          <w:rStyle w:val="GrammarText"/>
        </w:rPr>
        <w:t xml:space="preserve">  ]</w:t>
      </w:r>
    </w:p>
    <w:p w:rsidR="00C05729" w:rsidRPr="00EF6D52" w:rsidRDefault="00C05729" w:rsidP="00C05729">
      <w:pPr>
        <w:pStyle w:val="subhead"/>
      </w:pPr>
      <w:r w:rsidRPr="00EF6D52">
        <w:t>Description:</w:t>
      </w:r>
    </w:p>
    <w:p w:rsidR="00D76562" w:rsidRPr="00D76562" w:rsidRDefault="00C05729" w:rsidP="00D76562">
      <w:r w:rsidRPr="00EF6D52">
        <w:t xml:space="preserve">This cmdlet </w:t>
      </w:r>
      <w:r w:rsidR="00D76562" w:rsidRPr="00D76562">
        <w:t>gets the specified properties of an object or set of objects. It can also select unique objects from an array of objects, or it can select a specified number of objects from the beginning or end of an array of objects.</w:t>
      </w:r>
    </w:p>
    <w:p w:rsidR="006B010A" w:rsidRPr="00EF6D52" w:rsidRDefault="00D76562" w:rsidP="00C05729">
      <w:r>
        <w:t xml:space="preserve">When </w:t>
      </w:r>
      <w:r w:rsidRPr="00D76562">
        <w:t>specifi</w:t>
      </w:r>
      <w:r>
        <w:t xml:space="preserve">c </w:t>
      </w:r>
      <w:r w:rsidRPr="00D76562">
        <w:t>properties</w:t>
      </w:r>
      <w:r>
        <w:t xml:space="preserve"> are selected</w:t>
      </w:r>
      <w:r w:rsidRPr="00D76562">
        <w:t xml:space="preserve">, the values of those properties </w:t>
      </w:r>
      <w:r>
        <w:t xml:space="preserve">are copied </w:t>
      </w:r>
      <w:r w:rsidRPr="00D76562">
        <w:t xml:space="preserve">from the input objects </w:t>
      </w:r>
      <w:r>
        <w:t xml:space="preserve">to </w:t>
      </w:r>
      <w:r w:rsidRPr="00D76562">
        <w:t xml:space="preserve">new objects that have the specified properties and copied values. </w:t>
      </w:r>
      <w:r>
        <w:t>T</w:t>
      </w:r>
      <w:r w:rsidRPr="00D76562">
        <w:t xml:space="preserve">he </w:t>
      </w:r>
      <w:r w:rsidRPr="00206548">
        <w:rPr>
          <w:rStyle w:val="Codefragment"/>
        </w:rPr>
        <w:t>Property</w:t>
      </w:r>
      <w:r w:rsidRPr="00D76562">
        <w:t xml:space="preserve"> parameter specif</w:t>
      </w:r>
      <w:r>
        <w:t>ies</w:t>
      </w:r>
      <w:r w:rsidRPr="00D76562">
        <w:t xml:space="preserve"> the properties </w:t>
      </w:r>
      <w:r>
        <w:t xml:space="preserve">to </w:t>
      </w:r>
      <w:r w:rsidRPr="00D76562">
        <w:t xml:space="preserve">select. </w:t>
      </w:r>
      <w:r>
        <w:t xml:space="preserve">Alternatively, </w:t>
      </w:r>
      <w:r w:rsidRPr="00D76562">
        <w:t xml:space="preserve">the </w:t>
      </w:r>
      <w:r w:rsidRPr="00206548">
        <w:rPr>
          <w:rStyle w:val="Codefragment"/>
        </w:rPr>
        <w:t>First</w:t>
      </w:r>
      <w:r w:rsidRPr="00D76562">
        <w:t xml:space="preserve">, </w:t>
      </w:r>
      <w:r w:rsidRPr="00206548">
        <w:rPr>
          <w:rStyle w:val="Codefragment"/>
        </w:rPr>
        <w:t>Last</w:t>
      </w:r>
      <w:r w:rsidRPr="00D76562">
        <w:t xml:space="preserve">, </w:t>
      </w:r>
      <w:r w:rsidRPr="00206548">
        <w:rPr>
          <w:rStyle w:val="Codefragment"/>
        </w:rPr>
        <w:t>Unique</w:t>
      </w:r>
      <w:r w:rsidRPr="00D76562">
        <w:t xml:space="preserve">, </w:t>
      </w:r>
      <w:r w:rsidRPr="00206548">
        <w:rPr>
          <w:rStyle w:val="Codefragment"/>
        </w:rPr>
        <w:t>Skip</w:t>
      </w:r>
      <w:r w:rsidRPr="00D76562">
        <w:t xml:space="preserve">, and </w:t>
      </w:r>
      <w:r w:rsidRPr="00206548">
        <w:rPr>
          <w:rStyle w:val="Codefragment"/>
        </w:rPr>
        <w:t>Index</w:t>
      </w:r>
      <w:r w:rsidRPr="00D76562">
        <w:t xml:space="preserve"> parameters </w:t>
      </w:r>
      <w:r>
        <w:t xml:space="preserve">are used to </w:t>
      </w:r>
      <w:r w:rsidRPr="00D76562">
        <w:t>select particular objects from an array of input objects.</w:t>
      </w:r>
    </w:p>
    <w:p w:rsidR="00C05729" w:rsidRPr="00EF6D52" w:rsidRDefault="00C05729" w:rsidP="00C05729">
      <w:pPr>
        <w:pStyle w:val="subhead"/>
      </w:pPr>
      <w:r w:rsidRPr="00EF6D52">
        <w:t>Parameters:</w:t>
      </w:r>
    </w:p>
    <w:p w:rsidR="00DD3D65" w:rsidRPr="00DD3D65" w:rsidRDefault="002221E0" w:rsidP="00DD3D65">
      <w:r w:rsidRPr="002221E0">
        <w:rPr>
          <w:rStyle w:val="Codefragment"/>
        </w:rPr>
        <w:t>-</w:t>
      </w:r>
      <w:r>
        <w:rPr>
          <w:rStyle w:val="Codefragment"/>
        </w:rPr>
        <w:t>Exclude</w:t>
      </w:r>
      <w:r w:rsidRPr="002221E0">
        <w:rPr>
          <w:rStyle w:val="Codefragment"/>
        </w:rPr>
        <w:t xml:space="preserve">Property </w:t>
      </w:r>
      <w:r w:rsidRPr="002221E0">
        <w:t xml:space="preserve"> [  </w:t>
      </w:r>
      <w:r w:rsidRPr="002221E0">
        <w:rPr>
          <w:rStyle w:val="Production"/>
        </w:rPr>
        <w:t>&lt;</w:t>
      </w:r>
      <w:r>
        <w:rPr>
          <w:rStyle w:val="Production"/>
        </w:rPr>
        <w:t>string</w:t>
      </w:r>
      <w:r w:rsidRPr="002221E0">
        <w:rPr>
          <w:rStyle w:val="Production"/>
        </w:rPr>
        <w:t>[]&gt;</w:t>
      </w:r>
      <w:r w:rsidRPr="002221E0">
        <w:t xml:space="preserve">  ] — </w:t>
      </w:r>
      <w:r w:rsidR="00DD3D65" w:rsidRPr="00DD3D65">
        <w:t>Removes the specifie</w:t>
      </w:r>
      <w:r w:rsidR="00DD3D65">
        <w:t>d</w:t>
      </w:r>
      <w:r w:rsidR="00DD3D65" w:rsidRPr="00DD3D65">
        <w:t xml:space="preserve"> properties from the selection. This parameter is effective only when the command also includes the </w:t>
      </w:r>
      <w:r w:rsidR="00DD3D65" w:rsidRPr="00DD3D65">
        <w:rPr>
          <w:rStyle w:val="Codefragment"/>
        </w:rPr>
        <w:t>Property</w:t>
      </w:r>
      <w:r w:rsidR="00DD3D65" w:rsidRPr="00DD3D65">
        <w:t xml:space="preserve"> parameter.</w:t>
      </w:r>
    </w:p>
    <w:p w:rsidR="0011638E" w:rsidRPr="0011638E" w:rsidRDefault="0011638E" w:rsidP="0011638E">
      <w:r w:rsidRPr="0011638E">
        <w:t>Ordinarily, a property is designated by a string containing the property's name. However, a property can be a value that is compute</w:t>
      </w:r>
      <w:r>
        <w:t>d</w:t>
      </w:r>
      <w:r w:rsidRPr="0011638E">
        <w:t xml:space="preserve"> rather than being an actual named property in the object. To accommodate this, the value of the </w:t>
      </w:r>
      <w:r w:rsidRPr="0011638E">
        <w:rPr>
          <w:rStyle w:val="Codefragment"/>
        </w:rPr>
        <w:t>Expression</w:t>
      </w:r>
      <w:r w:rsidRPr="0011638E">
        <w:t xml:space="preserve"> key can be a script block that computes the key value</w:t>
      </w:r>
      <w:r w:rsidR="003720A5">
        <w:t xml:space="preserve">, and the value of the Name or Label key is a string naming the computed property, as in </w:t>
      </w:r>
      <w:r w:rsidRPr="003720A5">
        <w:rPr>
          <w:rStyle w:val="Codefragment"/>
        </w:rPr>
        <w:t>@{Name="Start Day"; Expression={</w:t>
      </w:r>
      <w:r w:rsidR="003720A5" w:rsidRPr="003720A5">
        <w:rPr>
          <w:rStyle w:val="Codefragment"/>
        </w:rPr>
        <w:t>…</w:t>
      </w:r>
      <w:r w:rsidRPr="003720A5">
        <w:rPr>
          <w:rStyle w:val="Codefragment"/>
        </w:rPr>
        <w:t>}}</w:t>
      </w:r>
      <w:r w:rsidR="003720A5">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221E0" w:rsidRPr="005101E6" w:rsidTr="002B65E8">
        <w:tc>
          <w:tcPr>
            <w:tcW w:w="2916" w:type="dxa"/>
          </w:tcPr>
          <w:p w:rsidR="002221E0" w:rsidRPr="002221E0" w:rsidRDefault="002221E0" w:rsidP="002221E0">
            <w:r w:rsidRPr="002221E0">
              <w:t xml:space="preserve">Required: No  </w:t>
            </w:r>
          </w:p>
        </w:tc>
        <w:tc>
          <w:tcPr>
            <w:tcW w:w="3024" w:type="dxa"/>
          </w:tcPr>
          <w:p w:rsidR="002221E0" w:rsidRPr="002221E0" w:rsidRDefault="002221E0" w:rsidP="002221E0">
            <w:r w:rsidRPr="002221E0">
              <w:t>Position/Named: Named</w:t>
            </w:r>
          </w:p>
        </w:tc>
        <w:tc>
          <w:tcPr>
            <w:tcW w:w="3744" w:type="dxa"/>
          </w:tcPr>
          <w:p w:rsidR="002221E0" w:rsidRPr="002221E0" w:rsidRDefault="002221E0" w:rsidP="002221E0">
            <w:r w:rsidRPr="002221E0">
              <w:t>Default value: None</w:t>
            </w:r>
          </w:p>
        </w:tc>
      </w:tr>
      <w:tr w:rsidR="002221E0" w:rsidRPr="005101E6" w:rsidTr="002B65E8">
        <w:tc>
          <w:tcPr>
            <w:tcW w:w="5940" w:type="dxa"/>
            <w:gridSpan w:val="2"/>
          </w:tcPr>
          <w:p w:rsidR="002221E0" w:rsidRPr="002221E0" w:rsidRDefault="002221E0" w:rsidP="002221E0">
            <w:r w:rsidRPr="002221E0">
              <w:lastRenderedPageBreak/>
              <w:t>Accept pipeline input: No</w:t>
            </w:r>
          </w:p>
        </w:tc>
        <w:tc>
          <w:tcPr>
            <w:tcW w:w="3744" w:type="dxa"/>
          </w:tcPr>
          <w:p w:rsidR="002221E0" w:rsidRPr="002221E0" w:rsidRDefault="002221E0" w:rsidP="00DD3D65">
            <w:r w:rsidRPr="002221E0">
              <w:t xml:space="preserve">Accept wildcard characters: </w:t>
            </w:r>
            <w:r w:rsidR="00DD3D65">
              <w:t>Yes</w:t>
            </w:r>
          </w:p>
        </w:tc>
      </w:tr>
    </w:tbl>
    <w:p w:rsidR="002221E0" w:rsidRPr="002221E0" w:rsidRDefault="002221E0" w:rsidP="002221E0">
      <w:pPr>
        <w:rPr>
          <w:rStyle w:val="Codefragment"/>
        </w:rPr>
      </w:pPr>
    </w:p>
    <w:p w:rsidR="002221E0" w:rsidRPr="002221E0" w:rsidRDefault="002221E0" w:rsidP="002221E0">
      <w:r w:rsidRPr="002221E0">
        <w:rPr>
          <w:rStyle w:val="Codefragment"/>
        </w:rPr>
        <w:t>-Ex</w:t>
      </w:r>
      <w:r>
        <w:rPr>
          <w:rStyle w:val="Codefragment"/>
        </w:rPr>
        <w:t>pand</w:t>
      </w:r>
      <w:r w:rsidRPr="002221E0">
        <w:rPr>
          <w:rStyle w:val="Codefragment"/>
        </w:rPr>
        <w:t xml:space="preserve">Property </w:t>
      </w:r>
      <w:r w:rsidRPr="002221E0">
        <w:t xml:space="preserve"> [  </w:t>
      </w:r>
      <w:r w:rsidRPr="002221E0">
        <w:rPr>
          <w:rStyle w:val="Production"/>
        </w:rPr>
        <w:t>&lt;string&gt;</w:t>
      </w:r>
      <w:r w:rsidRPr="002221E0">
        <w:t xml:space="preserve">  ] — </w:t>
      </w:r>
      <w:r w:rsidR="00E734EC" w:rsidRPr="00E734EC">
        <w:t>Specifies a property to select, and indicates that an attempt should b</w:t>
      </w:r>
      <w:r w:rsidR="00E734EC">
        <w:t xml:space="preserve">e made to expand that property. </w:t>
      </w:r>
      <w:r w:rsidR="00E734EC" w:rsidRPr="00E734EC">
        <w:t>For example, if the specified property is an array, each value of the array is included in the output. If the property contains an object, the properties of that object are displayed in the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221E0" w:rsidRPr="005101E6" w:rsidTr="002B65E8">
        <w:tc>
          <w:tcPr>
            <w:tcW w:w="2916" w:type="dxa"/>
          </w:tcPr>
          <w:p w:rsidR="002221E0" w:rsidRPr="002221E0" w:rsidRDefault="002221E0" w:rsidP="002221E0">
            <w:r w:rsidRPr="002221E0">
              <w:t xml:space="preserve">Required: No  </w:t>
            </w:r>
          </w:p>
        </w:tc>
        <w:tc>
          <w:tcPr>
            <w:tcW w:w="3024" w:type="dxa"/>
          </w:tcPr>
          <w:p w:rsidR="002221E0" w:rsidRPr="002221E0" w:rsidRDefault="002221E0" w:rsidP="002221E0">
            <w:r w:rsidRPr="002221E0">
              <w:t>Position/Named: Named</w:t>
            </w:r>
          </w:p>
        </w:tc>
        <w:tc>
          <w:tcPr>
            <w:tcW w:w="3744" w:type="dxa"/>
          </w:tcPr>
          <w:p w:rsidR="002221E0" w:rsidRPr="002221E0" w:rsidRDefault="002221E0" w:rsidP="002221E0">
            <w:r w:rsidRPr="002221E0">
              <w:t>Default value: None</w:t>
            </w:r>
          </w:p>
        </w:tc>
      </w:tr>
      <w:tr w:rsidR="002221E0" w:rsidRPr="005101E6" w:rsidTr="002B65E8">
        <w:tc>
          <w:tcPr>
            <w:tcW w:w="5940" w:type="dxa"/>
            <w:gridSpan w:val="2"/>
          </w:tcPr>
          <w:p w:rsidR="002221E0" w:rsidRPr="002221E0" w:rsidRDefault="002221E0" w:rsidP="002221E0">
            <w:r w:rsidRPr="002221E0">
              <w:t>Accept pipeline input: No</w:t>
            </w:r>
          </w:p>
        </w:tc>
        <w:tc>
          <w:tcPr>
            <w:tcW w:w="3744" w:type="dxa"/>
          </w:tcPr>
          <w:p w:rsidR="002221E0" w:rsidRPr="002221E0" w:rsidRDefault="002221E0" w:rsidP="00E734EC">
            <w:r w:rsidRPr="002221E0">
              <w:t xml:space="preserve">Accept wildcard characters: </w:t>
            </w:r>
            <w:r w:rsidR="00E734EC">
              <w:t>Yes</w:t>
            </w:r>
          </w:p>
        </w:tc>
      </w:tr>
    </w:tbl>
    <w:p w:rsidR="002221E0" w:rsidRPr="002221E0" w:rsidRDefault="002221E0" w:rsidP="002221E0">
      <w:pPr>
        <w:rPr>
          <w:rStyle w:val="Codefragment"/>
        </w:rPr>
      </w:pPr>
    </w:p>
    <w:p w:rsidR="007F4563" w:rsidRPr="007F4563" w:rsidRDefault="007F4563" w:rsidP="007F4563">
      <w:r w:rsidRPr="007F4563">
        <w:rPr>
          <w:rStyle w:val="Codefragment"/>
        </w:rPr>
        <w:t xml:space="preserve">-First </w:t>
      </w:r>
      <w:r w:rsidRPr="007F4563">
        <w:t xml:space="preserve"> [  </w:t>
      </w:r>
      <w:r w:rsidRPr="007F4563">
        <w:rPr>
          <w:rStyle w:val="Production"/>
        </w:rPr>
        <w:t>&lt;int&gt;</w:t>
      </w:r>
      <w:r w:rsidRPr="007F4563">
        <w:t xml:space="preserve">  ] — </w:t>
      </w:r>
      <w:r w:rsidR="005C6329" w:rsidRPr="005C6329">
        <w:t>Specifies the number of objects to select from the beginning of an array of input objects.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7F4563" w:rsidRPr="007F4563" w:rsidRDefault="007F4563" w:rsidP="007F4563">
      <w:r w:rsidRPr="007F4563">
        <w:rPr>
          <w:rStyle w:val="Codefragment"/>
        </w:rPr>
        <w:t>-</w:t>
      </w:r>
      <w:r>
        <w:rPr>
          <w:rStyle w:val="Codefragment"/>
        </w:rPr>
        <w:t>Index</w:t>
      </w:r>
      <w:r w:rsidRPr="007F4563">
        <w:rPr>
          <w:rStyle w:val="Codefragment"/>
        </w:rPr>
        <w:t xml:space="preserve"> </w:t>
      </w:r>
      <w:r w:rsidRPr="007F4563">
        <w:t xml:space="preserve"> [  </w:t>
      </w:r>
      <w:r w:rsidRPr="007F4563">
        <w:rPr>
          <w:rStyle w:val="Production"/>
        </w:rPr>
        <w:t>&lt;int</w:t>
      </w:r>
      <w:r>
        <w:rPr>
          <w:rStyle w:val="Production"/>
        </w:rPr>
        <w:t>[]</w:t>
      </w:r>
      <w:r w:rsidRPr="007F4563">
        <w:rPr>
          <w:rStyle w:val="Production"/>
        </w:rPr>
        <w:t>&gt;</w:t>
      </w:r>
      <w:r w:rsidRPr="007F4563">
        <w:t xml:space="preserve">  ] — </w:t>
      </w:r>
      <w:r w:rsidR="0054297C" w:rsidRPr="0054297C">
        <w:t>Selects objects from an array based on their index values.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712076" w:rsidRPr="00712076" w:rsidRDefault="00712076" w:rsidP="00712076">
      <w:r w:rsidRPr="00712076">
        <w:rPr>
          <w:rStyle w:val="Codefragment"/>
        </w:rPr>
        <w:t>-</w:t>
      </w:r>
      <w:r>
        <w:rPr>
          <w:rStyle w:val="Codefragment"/>
        </w:rPr>
        <w:t>InputObject</w:t>
      </w:r>
      <w:r w:rsidRPr="00712076">
        <w:t xml:space="preserve">  </w:t>
      </w:r>
      <w:r w:rsidRPr="00712076">
        <w:rPr>
          <w:rStyle w:val="Production"/>
        </w:rPr>
        <w:t>&lt;</w:t>
      </w:r>
      <w:r w:rsidR="00D9710B">
        <w:rPr>
          <w:rStyle w:val="Production"/>
        </w:rPr>
        <w:t>o</w:t>
      </w:r>
      <w:r w:rsidRPr="00712076">
        <w:rPr>
          <w:rStyle w:val="Production"/>
        </w:rPr>
        <w:t>bject&gt;</w:t>
      </w:r>
      <w:r w:rsidRPr="00712076">
        <w:t xml:space="preserve"> — </w:t>
      </w:r>
      <w:r w:rsidR="0079688A" w:rsidRPr="0079688A">
        <w:t xml:space="preserve">Specifies objects to </w:t>
      </w:r>
      <w:r w:rsidR="00ED0482">
        <w:t>write</w:t>
      </w:r>
      <w:r w:rsidR="0079688A" w:rsidRPr="0079688A">
        <w:t xml:space="preserve"> to t</w:t>
      </w:r>
      <w:r w:rsidR="0079688A">
        <w:t>he cmdlet through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12076" w:rsidRPr="005101E6" w:rsidTr="002B65E8">
        <w:tc>
          <w:tcPr>
            <w:tcW w:w="2916" w:type="dxa"/>
          </w:tcPr>
          <w:p w:rsidR="00712076" w:rsidRPr="00712076" w:rsidRDefault="00712076" w:rsidP="00712076">
            <w:r w:rsidRPr="00712076">
              <w:t xml:space="preserve">Required: Yes  </w:t>
            </w:r>
          </w:p>
        </w:tc>
        <w:tc>
          <w:tcPr>
            <w:tcW w:w="3474" w:type="dxa"/>
          </w:tcPr>
          <w:p w:rsidR="00712076" w:rsidRPr="00712076" w:rsidRDefault="00712076" w:rsidP="00712076">
            <w:r w:rsidRPr="00712076">
              <w:t>Position/Named: Position 1</w:t>
            </w:r>
          </w:p>
        </w:tc>
        <w:tc>
          <w:tcPr>
            <w:tcW w:w="3294" w:type="dxa"/>
          </w:tcPr>
          <w:p w:rsidR="00712076" w:rsidRPr="00712076" w:rsidRDefault="00712076" w:rsidP="00712076">
            <w:r w:rsidRPr="00712076">
              <w:t>Default value: None</w:t>
            </w:r>
          </w:p>
        </w:tc>
      </w:tr>
      <w:tr w:rsidR="00712076" w:rsidRPr="005101E6" w:rsidTr="002B65E8">
        <w:tc>
          <w:tcPr>
            <w:tcW w:w="6390" w:type="dxa"/>
            <w:gridSpan w:val="2"/>
          </w:tcPr>
          <w:p w:rsidR="00712076" w:rsidRPr="00712076" w:rsidRDefault="00712076" w:rsidP="0079688A">
            <w:r w:rsidRPr="00712076">
              <w:t xml:space="preserve">Accept pipeline input: </w:t>
            </w:r>
            <w:r w:rsidR="0079688A" w:rsidRPr="0079688A">
              <w:t>Yes, By</w:t>
            </w:r>
            <w:r w:rsidR="0079688A">
              <w:t>Value</w:t>
            </w:r>
            <w:r w:rsidR="0079688A" w:rsidRPr="0079688A">
              <w:t xml:space="preserv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79688A" w:rsidRPr="0079688A">
              <w:t>)</w:t>
            </w:r>
          </w:p>
        </w:tc>
        <w:tc>
          <w:tcPr>
            <w:tcW w:w="3294" w:type="dxa"/>
          </w:tcPr>
          <w:p w:rsidR="00712076" w:rsidRPr="00712076" w:rsidRDefault="00712076" w:rsidP="00712076">
            <w:r w:rsidRPr="00712076">
              <w:t>Accept wildcard characters: No</w:t>
            </w:r>
          </w:p>
        </w:tc>
      </w:tr>
    </w:tbl>
    <w:p w:rsidR="00712076" w:rsidRPr="00712076" w:rsidRDefault="00712076" w:rsidP="00712076">
      <w:pPr>
        <w:rPr>
          <w:rStyle w:val="Codefragment"/>
        </w:rPr>
      </w:pPr>
    </w:p>
    <w:p w:rsidR="007F4563" w:rsidRPr="007F4563" w:rsidRDefault="007F4563" w:rsidP="007F4563">
      <w:r w:rsidRPr="007F4563">
        <w:rPr>
          <w:rStyle w:val="Codefragment"/>
        </w:rPr>
        <w:t>-</w:t>
      </w:r>
      <w:r>
        <w:rPr>
          <w:rStyle w:val="Codefragment"/>
        </w:rPr>
        <w:t>Last</w:t>
      </w:r>
      <w:r w:rsidRPr="007F4563">
        <w:rPr>
          <w:rStyle w:val="Codefragment"/>
        </w:rPr>
        <w:t xml:space="preserve"> </w:t>
      </w:r>
      <w:r w:rsidRPr="007F4563">
        <w:t xml:space="preserve"> [  </w:t>
      </w:r>
      <w:r w:rsidRPr="007F4563">
        <w:rPr>
          <w:rStyle w:val="Production"/>
        </w:rPr>
        <w:t>&lt;</w:t>
      </w:r>
      <w:r>
        <w:rPr>
          <w:rStyle w:val="Production"/>
        </w:rPr>
        <w:t>int</w:t>
      </w:r>
      <w:r w:rsidRPr="007F4563">
        <w:rPr>
          <w:rStyle w:val="Production"/>
        </w:rPr>
        <w:t>&gt;</w:t>
      </w:r>
      <w:r w:rsidRPr="007F4563">
        <w:t xml:space="preserve">  ] — </w:t>
      </w:r>
      <w:r w:rsidR="00C0128F" w:rsidRPr="00C0128F">
        <w:t>Specifies the number of objects to select from the end of an array of input objects</w:t>
      </w:r>
      <w:r w:rsidR="00C0128F">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0A5684" w:rsidRPr="000A5684" w:rsidRDefault="002221E0" w:rsidP="000A5684">
      <w:r w:rsidRPr="002221E0">
        <w:rPr>
          <w:rStyle w:val="Codefragment"/>
        </w:rPr>
        <w:t>-</w:t>
      </w:r>
      <w:r>
        <w:rPr>
          <w:rStyle w:val="Codefragment"/>
        </w:rPr>
        <w:t>Property</w:t>
      </w:r>
      <w:r w:rsidRPr="002221E0">
        <w:rPr>
          <w:rStyle w:val="Codefragment"/>
        </w:rPr>
        <w:t xml:space="preserve"> </w:t>
      </w:r>
      <w:r w:rsidRPr="002221E0">
        <w:t xml:space="preserve"> [  </w:t>
      </w:r>
      <w:r w:rsidRPr="002221E0">
        <w:rPr>
          <w:rStyle w:val="Production"/>
        </w:rPr>
        <w:t>&lt;</w:t>
      </w:r>
      <w:r>
        <w:rPr>
          <w:rStyle w:val="Production"/>
        </w:rPr>
        <w:t>object</w:t>
      </w:r>
      <w:r w:rsidRPr="002221E0">
        <w:rPr>
          <w:rStyle w:val="Production"/>
        </w:rPr>
        <w:t>[]&gt;</w:t>
      </w:r>
      <w:r w:rsidRPr="002221E0">
        <w:t xml:space="preserve">  ] — </w:t>
      </w:r>
      <w:r w:rsidR="000A5684" w:rsidRPr="000A5684">
        <w:t>Specifies the properties to select. Wildcards are permitted.</w:t>
      </w:r>
    </w:p>
    <w:p w:rsidR="000A5684" w:rsidRPr="002221E0" w:rsidRDefault="000A5684" w:rsidP="002221E0">
      <w:r w:rsidRPr="000A5684">
        <w:t xml:space="preserve">The value of the </w:t>
      </w:r>
      <w:r w:rsidRPr="000A5684">
        <w:rPr>
          <w:rStyle w:val="Codefragment"/>
        </w:rPr>
        <w:t>Property</w:t>
      </w:r>
      <w:r w:rsidRPr="000A5684">
        <w:t xml:space="preserve"> parameter can be a new calculated property</w:t>
      </w:r>
      <w:r>
        <w:t xml:space="preserve"> (see the </w:t>
      </w:r>
      <w:r w:rsidRPr="000A5684">
        <w:rPr>
          <w:rStyle w:val="Codefragment"/>
        </w:rPr>
        <w:t>ExcludeProperty</w:t>
      </w:r>
      <w:r>
        <w:t xml:space="preserve"> parameter for details.)</w:t>
      </w:r>
      <w:r w:rsidRPr="000A5684">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2221E0" w:rsidRPr="005101E6" w:rsidTr="002B65E8">
        <w:tc>
          <w:tcPr>
            <w:tcW w:w="2916" w:type="dxa"/>
          </w:tcPr>
          <w:p w:rsidR="002221E0" w:rsidRPr="002221E0" w:rsidRDefault="002221E0" w:rsidP="002221E0">
            <w:r w:rsidRPr="002221E0">
              <w:t xml:space="preserve">Required: No  </w:t>
            </w:r>
          </w:p>
        </w:tc>
        <w:tc>
          <w:tcPr>
            <w:tcW w:w="3024" w:type="dxa"/>
          </w:tcPr>
          <w:p w:rsidR="002221E0" w:rsidRPr="002221E0" w:rsidRDefault="002221E0" w:rsidP="002221E0">
            <w:r w:rsidRPr="002221E0">
              <w:t>Position/Named: Named</w:t>
            </w:r>
          </w:p>
        </w:tc>
        <w:tc>
          <w:tcPr>
            <w:tcW w:w="3744" w:type="dxa"/>
          </w:tcPr>
          <w:p w:rsidR="002221E0" w:rsidRPr="002221E0" w:rsidRDefault="002221E0" w:rsidP="002221E0">
            <w:r w:rsidRPr="002221E0">
              <w:t>Default value: None</w:t>
            </w:r>
          </w:p>
        </w:tc>
      </w:tr>
      <w:tr w:rsidR="002221E0" w:rsidRPr="005101E6" w:rsidTr="002B65E8">
        <w:tc>
          <w:tcPr>
            <w:tcW w:w="5940" w:type="dxa"/>
            <w:gridSpan w:val="2"/>
          </w:tcPr>
          <w:p w:rsidR="002221E0" w:rsidRPr="002221E0" w:rsidRDefault="002221E0" w:rsidP="002221E0">
            <w:r w:rsidRPr="002221E0">
              <w:t>Accept pipeline input: No</w:t>
            </w:r>
          </w:p>
        </w:tc>
        <w:tc>
          <w:tcPr>
            <w:tcW w:w="3744" w:type="dxa"/>
          </w:tcPr>
          <w:p w:rsidR="002221E0" w:rsidRPr="002221E0" w:rsidRDefault="002221E0" w:rsidP="000A5684">
            <w:r w:rsidRPr="002221E0">
              <w:t xml:space="preserve">Accept wildcard characters: </w:t>
            </w:r>
            <w:r w:rsidR="000A5684">
              <w:t>Yes</w:t>
            </w:r>
          </w:p>
        </w:tc>
      </w:tr>
    </w:tbl>
    <w:p w:rsidR="002221E0" w:rsidRPr="002221E0" w:rsidRDefault="002221E0" w:rsidP="002221E0">
      <w:pPr>
        <w:rPr>
          <w:rStyle w:val="Codefragment"/>
        </w:rPr>
      </w:pPr>
    </w:p>
    <w:p w:rsidR="007F4563" w:rsidRPr="007F4563" w:rsidRDefault="007F4563" w:rsidP="007F4563">
      <w:r w:rsidRPr="007F4563">
        <w:rPr>
          <w:rStyle w:val="Codefragment"/>
        </w:rPr>
        <w:t>-</w:t>
      </w:r>
      <w:r>
        <w:rPr>
          <w:rStyle w:val="Codefragment"/>
        </w:rPr>
        <w:t>Skip</w:t>
      </w:r>
      <w:r w:rsidRPr="007F4563">
        <w:rPr>
          <w:rStyle w:val="Codefragment"/>
        </w:rPr>
        <w:t xml:space="preserve"> </w:t>
      </w:r>
      <w:r w:rsidRPr="007F4563">
        <w:t xml:space="preserve"> [  </w:t>
      </w:r>
      <w:r w:rsidRPr="007F4563">
        <w:rPr>
          <w:rStyle w:val="Production"/>
        </w:rPr>
        <w:t>&lt;int&gt;</w:t>
      </w:r>
      <w:r w:rsidRPr="007F4563">
        <w:t xml:space="preserve">  ] — </w:t>
      </w:r>
      <w:r w:rsidR="00886D42">
        <w:t>D</w:t>
      </w:r>
      <w:r w:rsidR="00886D42" w:rsidRPr="00886D42">
        <w:t>oes not select the specified number of items. By default, th</w:t>
      </w:r>
      <w:r w:rsidR="00886D42">
        <w:t>is</w:t>
      </w:r>
      <w:r w:rsidR="00886D42" w:rsidRPr="00886D42">
        <w:t xml:space="preserve"> parameter counts from the beginning of the array or list of objects, but if the command uses the </w:t>
      </w:r>
      <w:r w:rsidR="00886D42" w:rsidRPr="00886D42">
        <w:rPr>
          <w:rStyle w:val="Codefragment"/>
        </w:rPr>
        <w:t>Last</w:t>
      </w:r>
      <w:r w:rsidR="00886D42" w:rsidRPr="00886D42">
        <w:t xml:space="preserve"> parameter, it counts from the </w:t>
      </w:r>
      <w:r w:rsidR="00886D42" w:rsidRPr="00886D42">
        <w:lastRenderedPageBreak/>
        <w:t xml:space="preserve">end of the list or array. Unlike the </w:t>
      </w:r>
      <w:r w:rsidR="00886D42" w:rsidRPr="00886D42">
        <w:rPr>
          <w:rStyle w:val="Codefragment"/>
        </w:rPr>
        <w:t>Index</w:t>
      </w:r>
      <w:r w:rsidR="00886D42" w:rsidRPr="00886D42">
        <w:t xml:space="preserve"> parameter, which starts counting from</w:t>
      </w:r>
      <w:r w:rsidR="00886D42">
        <w:t> </w:t>
      </w:r>
      <w:r w:rsidR="00886D42" w:rsidRPr="00886D42">
        <w:t xml:space="preserve">0, the </w:t>
      </w:r>
      <w:r w:rsidR="00886D42" w:rsidRPr="00886D42">
        <w:rPr>
          <w:rStyle w:val="Codefragment"/>
        </w:rPr>
        <w:t>Skip</w:t>
      </w:r>
      <w:r w:rsidR="00886D42" w:rsidRPr="00886D42">
        <w:t xml:space="preserve"> parameter begins at</w:t>
      </w:r>
      <w:r w:rsidR="00886D42">
        <w:t> </w:t>
      </w:r>
      <w:r w:rsidR="00886D42" w:rsidRPr="00886D42">
        <w:t>1.</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7F4563" w:rsidRPr="007F4563" w:rsidRDefault="007F4563" w:rsidP="007F4563">
      <w:r w:rsidRPr="007F4563">
        <w:rPr>
          <w:rStyle w:val="Codefragment"/>
        </w:rPr>
        <w:t>-</w:t>
      </w:r>
      <w:r>
        <w:rPr>
          <w:rStyle w:val="Codefragment"/>
        </w:rPr>
        <w:t>Unique</w:t>
      </w:r>
      <w:r w:rsidRPr="007F4563">
        <w:rPr>
          <w:rStyle w:val="Codefragment"/>
        </w:rPr>
        <w:t xml:space="preserve"> </w:t>
      </w:r>
      <w:r w:rsidRPr="007F4563">
        <w:t xml:space="preserve"> [  </w:t>
      </w:r>
      <w:r w:rsidRPr="007F4563">
        <w:rPr>
          <w:rStyle w:val="Production"/>
        </w:rPr>
        <w:t>&lt;SwitchParameter&gt;</w:t>
      </w:r>
      <w:r w:rsidRPr="007F4563">
        <w:t xml:space="preserve">  ] — </w:t>
      </w:r>
      <w:r w:rsidR="002B69CC" w:rsidRPr="002B69CC">
        <w:t>Specifies that if a subset of the input objects has identical properties and values, only a single member of the subset will be selected</w:t>
      </w:r>
      <w:r w:rsidR="002B69CC">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7F4563" w:rsidRPr="005101E6" w:rsidTr="002B65E8">
        <w:tc>
          <w:tcPr>
            <w:tcW w:w="2916" w:type="dxa"/>
          </w:tcPr>
          <w:p w:rsidR="007F4563" w:rsidRPr="007F4563" w:rsidRDefault="007F4563" w:rsidP="007F4563">
            <w:r w:rsidRPr="007F4563">
              <w:t xml:space="preserve">Required: No  </w:t>
            </w:r>
          </w:p>
        </w:tc>
        <w:tc>
          <w:tcPr>
            <w:tcW w:w="3024" w:type="dxa"/>
          </w:tcPr>
          <w:p w:rsidR="007F4563" w:rsidRPr="007F4563" w:rsidRDefault="007F4563" w:rsidP="007F4563">
            <w:r w:rsidRPr="007F4563">
              <w:t>Position/Named: Named</w:t>
            </w:r>
          </w:p>
        </w:tc>
        <w:tc>
          <w:tcPr>
            <w:tcW w:w="3744" w:type="dxa"/>
          </w:tcPr>
          <w:p w:rsidR="007F4563" w:rsidRPr="007F4563" w:rsidRDefault="007F4563" w:rsidP="007F4563">
            <w:r w:rsidRPr="007F4563">
              <w:t>Default value: None</w:t>
            </w:r>
          </w:p>
        </w:tc>
      </w:tr>
      <w:tr w:rsidR="007F4563" w:rsidRPr="005101E6" w:rsidTr="002B65E8">
        <w:tc>
          <w:tcPr>
            <w:tcW w:w="5940" w:type="dxa"/>
            <w:gridSpan w:val="2"/>
          </w:tcPr>
          <w:p w:rsidR="007F4563" w:rsidRPr="007F4563" w:rsidRDefault="007F4563" w:rsidP="007F4563">
            <w:r w:rsidRPr="007F4563">
              <w:t>Accept pipeline input: No</w:t>
            </w:r>
          </w:p>
        </w:tc>
        <w:tc>
          <w:tcPr>
            <w:tcW w:w="3744" w:type="dxa"/>
          </w:tcPr>
          <w:p w:rsidR="007F4563" w:rsidRPr="007F4563" w:rsidRDefault="007F4563" w:rsidP="007F4563">
            <w:r w:rsidRPr="007F4563">
              <w:t>Accept wildcard characters: No</w:t>
            </w:r>
          </w:p>
        </w:tc>
      </w:tr>
    </w:tbl>
    <w:p w:rsidR="007F4563" w:rsidRPr="007F4563" w:rsidRDefault="007F4563" w:rsidP="007F4563">
      <w:pPr>
        <w:rPr>
          <w:rStyle w:val="Codefragment"/>
        </w:rPr>
      </w:pPr>
    </w:p>
    <w:p w:rsidR="00C05729" w:rsidRPr="00EF6D52" w:rsidRDefault="00C05729" w:rsidP="00C05729">
      <w:r w:rsidRPr="00EF6D52">
        <w:rPr>
          <w:rStyle w:val="Production"/>
        </w:rPr>
        <w:t>&lt;CommonParameters&gt;</w:t>
      </w:r>
      <w:r w:rsidRPr="00EF6D52">
        <w:t xml:space="preserve"> — This cmdlet supports the common parameters </w:t>
      </w:r>
      <w:r w:rsidRPr="00EF6D52">
        <w:rPr>
          <w:rStyle w:val="Codefragment"/>
        </w:rPr>
        <w:t>Debug</w:t>
      </w:r>
      <w:r w:rsidRPr="00EF6D52">
        <w:t xml:space="preserve">, </w:t>
      </w:r>
      <w:r w:rsidRPr="00EF6D52">
        <w:rPr>
          <w:rStyle w:val="Codefragment"/>
        </w:rPr>
        <w:t>ErrorAction</w:t>
      </w:r>
      <w:r w:rsidRPr="00EF6D52">
        <w:t xml:space="preserve">, </w:t>
      </w:r>
      <w:r w:rsidRPr="00EF6D52">
        <w:rPr>
          <w:rStyle w:val="Codefragment"/>
        </w:rPr>
        <w:t>ErrorVariable</w:t>
      </w:r>
      <w:r w:rsidRPr="00EF6D52">
        <w:t xml:space="preserve">, </w:t>
      </w:r>
      <w:r w:rsidRPr="00EF6D52">
        <w:rPr>
          <w:rStyle w:val="Codefragment"/>
        </w:rPr>
        <w:t>OutBuffer</w:t>
      </w:r>
      <w:r w:rsidRPr="00EF6D52">
        <w:t xml:space="preserve">, </w:t>
      </w:r>
      <w:r w:rsidRPr="00EF6D52">
        <w:rPr>
          <w:rStyle w:val="Codefragment"/>
        </w:rPr>
        <w:t>OutVariable</w:t>
      </w:r>
      <w:r w:rsidRPr="00EF6D52">
        <w:t xml:space="preserve">, </w:t>
      </w:r>
      <w:r w:rsidRPr="00EF6D52">
        <w:rPr>
          <w:rStyle w:val="Codefragment"/>
        </w:rPr>
        <w:t>Verbose</w:t>
      </w:r>
      <w:r w:rsidRPr="00EF6D52">
        <w:t xml:space="preserve">, </w:t>
      </w:r>
      <w:r w:rsidRPr="00EF6D52">
        <w:rPr>
          <w:rStyle w:val="Codefragment"/>
        </w:rPr>
        <w:t>WarningAction</w:t>
      </w:r>
      <w:r w:rsidRPr="00EF6D52">
        <w:t xml:space="preserve">, and </w:t>
      </w:r>
      <w:r w:rsidRPr="00EF6D52">
        <w:rPr>
          <w:rStyle w:val="Codefragment"/>
        </w:rPr>
        <w:t>WarningVariable</w:t>
      </w:r>
      <w:r w:rsidRPr="00EF6D52">
        <w:t>.</w:t>
      </w:r>
    </w:p>
    <w:p w:rsidR="00C05729" w:rsidRPr="00EF6D52" w:rsidRDefault="00C05729" w:rsidP="00C05729">
      <w:pPr>
        <w:pStyle w:val="subhead"/>
      </w:pPr>
      <w:r w:rsidRPr="00EF6D52">
        <w:t>Inputs:</w:t>
      </w:r>
    </w:p>
    <w:p w:rsidR="006A1138" w:rsidRDefault="00080674" w:rsidP="00C05729">
      <w:r>
        <w:t>A</w:t>
      </w:r>
      <w:r w:rsidRPr="00080674">
        <w:t xml:space="preserve">ny object </w:t>
      </w:r>
      <w:r>
        <w:t>type can be piped to this cmdlet</w:t>
      </w:r>
      <w:r w:rsidRPr="00080674">
        <w:t>.</w:t>
      </w:r>
    </w:p>
    <w:p w:rsidR="00C05729" w:rsidRPr="00EF6D52" w:rsidRDefault="00C05729" w:rsidP="00C05729">
      <w:pPr>
        <w:pStyle w:val="subhead"/>
      </w:pPr>
      <w:r w:rsidRPr="00EF6D52">
        <w:t>Outputs:</w:t>
      </w:r>
    </w:p>
    <w:p w:rsidR="006A1138" w:rsidRPr="006A1138" w:rsidRDefault="000958EF" w:rsidP="000958EF">
      <w:r>
        <w:t xml:space="preserve">A single object or an </w:t>
      </w:r>
      <w:r w:rsidR="00102E29">
        <w:t xml:space="preserve">unconstrained 1-dimensional </w:t>
      </w:r>
      <w:r>
        <w:t>array of objects, as selected</w:t>
      </w:r>
      <w:r w:rsidR="00CC53CA">
        <w:t>.</w:t>
      </w:r>
      <w:r>
        <w:t xml:space="preserve"> If specific properties are chosen, the output will be a custom object (</w:t>
      </w:r>
      <w:r w:rsidRPr="000958EF">
        <w:t>§</w:t>
      </w:r>
      <w:r w:rsidR="00FA56A4">
        <w:fldChar w:fldCharType="begin"/>
      </w:r>
      <w:r>
        <w:instrText xml:space="preserve"> REF _Ref255640382 \r \h </w:instrText>
      </w:r>
      <w:r w:rsidR="00FA56A4">
        <w:fldChar w:fldCharType="separate"/>
      </w:r>
      <w:r w:rsidR="00A34E8C">
        <w:t>4.5.13</w:t>
      </w:r>
      <w:r w:rsidR="00FA56A4">
        <w:fldChar w:fldCharType="end"/>
      </w:r>
      <w:r>
        <w:t>).</w:t>
      </w:r>
    </w:p>
    <w:p w:rsidR="00C05729" w:rsidRDefault="00C05729" w:rsidP="00C05729">
      <w:pPr>
        <w:pStyle w:val="subhead"/>
      </w:pPr>
      <w:r w:rsidRPr="00EF6D52">
        <w:t>Examples:</w:t>
      </w:r>
    </w:p>
    <w:p w:rsidR="004C40C1" w:rsidRDefault="004C40C1" w:rsidP="004C40C1">
      <w:pPr>
        <w:pStyle w:val="Code"/>
      </w:pPr>
      <w:r w:rsidRPr="004C40C1">
        <w:t>"b", "a","b","a","a","c","a" | Select-Object -Unique</w:t>
      </w:r>
      <w:r>
        <w:br/>
      </w:r>
      <w:r w:rsidRPr="004C40C1">
        <w:t>Get-Date | Select-Object -Property Year,Month,Day</w:t>
      </w:r>
    </w:p>
    <w:p w:rsidR="00C05729" w:rsidRDefault="004C40C1" w:rsidP="004C40C1">
      <w:pPr>
        <w:pStyle w:val="Code"/>
      </w:pPr>
      <w:r w:rsidRPr="004C40C1">
        <w:t>$dates = $d1,$d2,$d3,$d4,$d5</w:t>
      </w:r>
      <w:r>
        <w:tab/>
      </w:r>
      <w:r>
        <w:tab/>
        <w:t># a collection of 5 date/time values</w:t>
      </w:r>
      <w:r>
        <w:br/>
      </w:r>
      <w:r w:rsidRPr="004C40C1">
        <w:t>$dates | Select-Object -Property Year,Month,Day</w:t>
      </w:r>
      <w:r>
        <w:br/>
      </w:r>
      <w:r w:rsidRPr="004C40C1">
        <w:t>$dates | Select-Object -First 1 -Last 2</w:t>
      </w:r>
    </w:p>
    <w:p w:rsidR="002A620B" w:rsidRPr="005101E6" w:rsidRDefault="002A620B" w:rsidP="00403AD4">
      <w:pPr>
        <w:pStyle w:val="Heading2"/>
      </w:pPr>
      <w:bookmarkStart w:id="960" w:name="_Ref255333116"/>
      <w:bookmarkStart w:id="961" w:name="_Ref255741730"/>
      <w:bookmarkStart w:id="962" w:name="_Toc332989058"/>
      <w:r w:rsidRPr="005101E6">
        <w:t>Set-Alias</w:t>
      </w:r>
      <w:bookmarkEnd w:id="956"/>
      <w:bookmarkEnd w:id="960"/>
      <w:r w:rsidR="00736CC0" w:rsidRPr="005101E6">
        <w:t xml:space="preserve"> (alias sal)</w:t>
      </w:r>
      <w:bookmarkEnd w:id="961"/>
      <w:bookmarkEnd w:id="962"/>
    </w:p>
    <w:p w:rsidR="00E97826" w:rsidRPr="005101E6" w:rsidRDefault="00E97826" w:rsidP="00E97826">
      <w:r w:rsidRPr="005101E6">
        <w:t>Sets one or more characteristics of one or more existing aliases. If the aliases do not exist, creates them with those characteristics.</w:t>
      </w:r>
    </w:p>
    <w:p w:rsidR="00D96DB5" w:rsidRPr="005101E6" w:rsidRDefault="00E61E13" w:rsidP="00D96DB5">
      <w:pPr>
        <w:pStyle w:val="subhead"/>
      </w:pPr>
      <w:r w:rsidRPr="005101E6">
        <w:t>Syntax:</w:t>
      </w:r>
    </w:p>
    <w:p w:rsidR="00D96DB5" w:rsidRPr="005101E6" w:rsidRDefault="00D96DB5" w:rsidP="00D96DB5">
      <w:pPr>
        <w:pStyle w:val="Grammar"/>
      </w:pPr>
      <w:r w:rsidRPr="005101E6">
        <w:rPr>
          <w:rStyle w:val="Terminal"/>
        </w:rPr>
        <w:t>Set-Alias</w:t>
      </w:r>
      <w:r w:rsidRPr="005101E6">
        <w:rPr>
          <w:rStyle w:val="GrammarText"/>
        </w:rPr>
        <w:t xml:space="preserve">  [  </w:t>
      </w:r>
      <w:r w:rsidRPr="005101E6">
        <w:rPr>
          <w:rStyle w:val="Terminal"/>
        </w:rPr>
        <w:t>-Name</w:t>
      </w:r>
      <w:r w:rsidRPr="005101E6">
        <w:rPr>
          <w:rStyle w:val="GrammarText"/>
        </w:rPr>
        <w:t xml:space="preserve">  ]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&lt;string&gt;</w:t>
      </w:r>
      <w:r w:rsidRPr="005101E6">
        <w:rPr>
          <w:rStyle w:val="GrammarText"/>
        </w:rPr>
        <w:t xml:space="preserve">  ]  [  </w:t>
      </w:r>
      <w:r w:rsidRPr="005101E6">
        <w:rPr>
          <w:rStyle w:val="Terminal"/>
        </w:rPr>
        <w:t>-Description</w:t>
      </w:r>
      <w:r w:rsidRPr="005101E6">
        <w:rPr>
          <w:rStyle w:val="GrammarText"/>
        </w:rPr>
        <w:t xml:space="preserve">  </w:t>
      </w:r>
      <w:r w:rsidRPr="005101E6">
        <w:t>&lt;string&gt;</w:t>
      </w:r>
      <w:r w:rsidRPr="005101E6">
        <w:rPr>
          <w:rStyle w:val="GrammarText"/>
        </w:rPr>
        <w:t xml:space="preserve">  ]</w:t>
      </w:r>
      <w:r w:rsidRPr="005101E6">
        <w:br/>
      </w:r>
      <w:r w:rsidRPr="005101E6">
        <w:rPr>
          <w:rStyle w:val="GrammarText"/>
        </w:rPr>
        <w:t xml:space="preserve">[  </w:t>
      </w:r>
      <w:r w:rsidRPr="005101E6">
        <w:rPr>
          <w:rStyle w:val="Terminal"/>
        </w:rPr>
        <w:t>-Force</w:t>
      </w:r>
      <w:r w:rsidRPr="005101E6">
        <w:rPr>
          <w:rStyle w:val="GrammarText"/>
        </w:rPr>
        <w:t xml:space="preserve">  ]  [  </w:t>
      </w:r>
      <w:r w:rsidRPr="005101E6">
        <w:rPr>
          <w:rStyle w:val="Terminal"/>
        </w:rPr>
        <w:t>-Option</w:t>
      </w:r>
      <w:r w:rsidRPr="005101E6">
        <w:rPr>
          <w:rStyle w:val="GrammarText"/>
        </w:rPr>
        <w:t xml:space="preserve">  {  </w:t>
      </w:r>
      <w:r w:rsidRPr="005101E6">
        <w:rPr>
          <w:rStyle w:val="Terminal"/>
        </w:rPr>
        <w:t>None</w:t>
      </w:r>
      <w:r w:rsidRPr="005101E6">
        <w:rPr>
          <w:rStyle w:val="GrammarText"/>
        </w:rPr>
        <w:t xml:space="preserve">  |  </w:t>
      </w:r>
      <w:r w:rsidRPr="005101E6">
        <w:rPr>
          <w:rStyle w:val="Terminal"/>
        </w:rPr>
        <w:t>ReadOnly</w:t>
      </w:r>
      <w:r w:rsidRPr="005101E6">
        <w:rPr>
          <w:rStyle w:val="GrammarText"/>
        </w:rPr>
        <w:t xml:space="preserve">  |  </w:t>
      </w:r>
      <w:r w:rsidRPr="005101E6">
        <w:rPr>
          <w:rStyle w:val="Terminal"/>
        </w:rPr>
        <w:t>Constant</w:t>
      </w:r>
      <w:r w:rsidRPr="005101E6">
        <w:rPr>
          <w:rStyle w:val="GrammarText"/>
        </w:rPr>
        <w:t xml:space="preserve">  |  </w:t>
      </w:r>
      <w:r w:rsidRPr="005101E6">
        <w:rPr>
          <w:rStyle w:val="Terminal"/>
        </w:rPr>
        <w:t>Private</w:t>
      </w:r>
      <w:r w:rsidRPr="005101E6">
        <w:rPr>
          <w:rStyle w:val="GrammarText"/>
        </w:rPr>
        <w:t xml:space="preserve">  |  </w:t>
      </w:r>
      <w:r w:rsidRPr="005101E6">
        <w:rPr>
          <w:rStyle w:val="Terminal"/>
        </w:rPr>
        <w:t>AllScope</w:t>
      </w:r>
      <w:r w:rsidRPr="005101E6">
        <w:rPr>
          <w:rStyle w:val="GrammarText"/>
        </w:rPr>
        <w:t xml:space="preserve">  }  ]</w:t>
      </w:r>
      <w:r w:rsidRPr="005101E6">
        <w:br/>
      </w:r>
      <w:r w:rsidRPr="005101E6">
        <w:rPr>
          <w:rStyle w:val="GrammarText"/>
        </w:rPr>
        <w:t xml:space="preserve">[  </w:t>
      </w:r>
      <w:r w:rsidRPr="005101E6">
        <w:rPr>
          <w:rStyle w:val="Terminal"/>
        </w:rPr>
        <w:t>-PassThru</w:t>
      </w:r>
      <w:r w:rsidRPr="005101E6">
        <w:rPr>
          <w:rStyle w:val="GrammarText"/>
        </w:rPr>
        <w:t xml:space="preserve">  ]  [  </w:t>
      </w:r>
      <w:r w:rsidRPr="005101E6">
        <w:rPr>
          <w:rStyle w:val="Terminal"/>
        </w:rPr>
        <w:t>-Scope</w:t>
      </w:r>
      <w:r w:rsidRPr="005101E6">
        <w:rPr>
          <w:rStyle w:val="GrammarText"/>
        </w:rPr>
        <w:t xml:space="preserve">  </w:t>
      </w:r>
      <w:r w:rsidRPr="005101E6">
        <w:t>&lt;string&gt;</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D96DB5" w:rsidRPr="005101E6" w:rsidRDefault="00C02370" w:rsidP="00D96DB5">
      <w:pPr>
        <w:pStyle w:val="subhead"/>
      </w:pPr>
      <w:r w:rsidRPr="005101E6">
        <w:t>Description:</w:t>
      </w:r>
    </w:p>
    <w:p w:rsidR="00D96DB5" w:rsidRPr="005101E6" w:rsidRDefault="00D96DB5" w:rsidP="00D96DB5">
      <w:r w:rsidRPr="005101E6">
        <w:t xml:space="preserve">This cmdlet </w:t>
      </w:r>
      <w:r w:rsidR="00E97826" w:rsidRPr="005101E6">
        <w:t>sets one or more characteristics of one or more existing aliases. If the aliases do not exist, creates them with those characteristics.</w:t>
      </w:r>
    </w:p>
    <w:p w:rsidR="00D96DB5" w:rsidRPr="005101E6" w:rsidRDefault="00D96DB5" w:rsidP="00D96DB5">
      <w:pPr>
        <w:pStyle w:val="subhead"/>
      </w:pPr>
      <w:r w:rsidRPr="005101E6">
        <w:t>Parameters:</w:t>
      </w:r>
    </w:p>
    <w:p w:rsidR="00946282" w:rsidRPr="005101E6" w:rsidRDefault="00946282" w:rsidP="00946282">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 xml:space="preserve">Default value: </w:t>
            </w:r>
            <w:r w:rsidRPr="005101E6">
              <w:rPr>
                <w:rStyle w:val="Codefragment"/>
              </w:rPr>
              <w:t>$true</w:t>
            </w:r>
          </w:p>
        </w:tc>
      </w:tr>
      <w:tr w:rsidR="00946282" w:rsidRPr="005101E6" w:rsidTr="00DA353F">
        <w:tc>
          <w:tcPr>
            <w:tcW w:w="5940" w:type="dxa"/>
            <w:gridSpan w:val="2"/>
          </w:tcPr>
          <w:p w:rsidR="00946282" w:rsidRPr="005101E6" w:rsidRDefault="00946282" w:rsidP="00DA353F">
            <w:r w:rsidRPr="005101E6">
              <w:lastRenderedPageBreak/>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946282" w:rsidRPr="005101E6" w:rsidRDefault="00946282" w:rsidP="00946282">
      <w:r w:rsidRPr="005101E6">
        <w:rPr>
          <w:rStyle w:val="Codefragment"/>
        </w:rPr>
        <w:t>-Description</w:t>
      </w:r>
      <w:r w:rsidRPr="005101E6">
        <w:t xml:space="preserve">  </w:t>
      </w:r>
      <w:r w:rsidRPr="005101E6">
        <w:rPr>
          <w:rStyle w:val="Production"/>
        </w:rPr>
        <w:t>&lt;string&gt;</w:t>
      </w:r>
      <w:r w:rsidRPr="005101E6">
        <w:t xml:space="preserve"> — Specifies a description of the alias.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46282" w:rsidRPr="005101E6" w:rsidTr="00DA353F">
        <w:tc>
          <w:tcPr>
            <w:tcW w:w="2916" w:type="dxa"/>
          </w:tcPr>
          <w:p w:rsidR="00946282" w:rsidRPr="005101E6" w:rsidRDefault="00946282" w:rsidP="00DA353F">
            <w:r w:rsidRPr="005101E6">
              <w:t xml:space="preserve">Required: No  </w:t>
            </w:r>
          </w:p>
        </w:tc>
        <w:tc>
          <w:tcPr>
            <w:tcW w:w="3474" w:type="dxa"/>
          </w:tcPr>
          <w:p w:rsidR="00946282" w:rsidRPr="005101E6" w:rsidRDefault="00946282" w:rsidP="00DA353F">
            <w:r w:rsidRPr="005101E6">
              <w:t>Position/Named: Named</w:t>
            </w:r>
          </w:p>
        </w:tc>
        <w:tc>
          <w:tcPr>
            <w:tcW w:w="3294" w:type="dxa"/>
          </w:tcPr>
          <w:p w:rsidR="00946282" w:rsidRPr="005101E6" w:rsidRDefault="00946282" w:rsidP="00DA353F">
            <w:r w:rsidRPr="005101E6">
              <w:t>Default value: None</w:t>
            </w:r>
          </w:p>
        </w:tc>
      </w:tr>
      <w:tr w:rsidR="00946282" w:rsidRPr="005101E6" w:rsidTr="00DA353F">
        <w:tc>
          <w:tcPr>
            <w:tcW w:w="6390" w:type="dxa"/>
            <w:gridSpan w:val="2"/>
          </w:tcPr>
          <w:p w:rsidR="00946282" w:rsidRPr="005101E6" w:rsidRDefault="00946282" w:rsidP="00DA353F">
            <w:r w:rsidRPr="005101E6">
              <w:t>Accept pipeline input: No</w:t>
            </w:r>
          </w:p>
        </w:tc>
        <w:tc>
          <w:tcPr>
            <w:tcW w:w="329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946282" w:rsidRPr="005101E6" w:rsidRDefault="00946282" w:rsidP="00946282">
      <w:r w:rsidRPr="005101E6">
        <w:rPr>
          <w:rStyle w:val="Codefragment"/>
        </w:rPr>
        <w:t>-Force</w:t>
      </w:r>
      <w:r w:rsidRPr="005101E6">
        <w:t xml:space="preserve">  [  </w:t>
      </w:r>
      <w:r w:rsidRPr="005101E6">
        <w:rPr>
          <w:rStyle w:val="Production"/>
        </w:rPr>
        <w:t>&lt;SwitchParameter&gt;</w:t>
      </w:r>
      <w:r w:rsidRPr="005101E6">
        <w:t xml:space="preserve">  ] — This switch parameter allows an existing alias to be reassigned and/or its characteristics to be changed. See </w:t>
      </w:r>
      <w:r w:rsidRPr="005101E6">
        <w:rPr>
          <w:rStyle w:val="Codefragment"/>
        </w:rPr>
        <w:t>-Option ReadOnly</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 xml:space="preserve">Default value: </w:t>
            </w:r>
            <w:r w:rsidRPr="005101E6">
              <w:rPr>
                <w:rStyle w:val="Codefragment"/>
              </w:rPr>
              <w:t>$true</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D96DB5" w:rsidRPr="005101E6" w:rsidRDefault="00D96DB5" w:rsidP="00D96DB5">
      <w:r w:rsidRPr="005101E6">
        <w:rPr>
          <w:rStyle w:val="Codefragment"/>
        </w:rPr>
        <w:t>-Name</w:t>
      </w:r>
      <w:r w:rsidRPr="005101E6">
        <w:t xml:space="preserve">  </w:t>
      </w:r>
      <w:r w:rsidRPr="005101E6">
        <w:rPr>
          <w:rStyle w:val="Production"/>
        </w:rPr>
        <w:t>&lt;string&gt;</w:t>
      </w:r>
      <w:r w:rsidRPr="005101E6">
        <w:t xml:space="preserve"> — Specifies the name of the new alias</w:t>
      </w:r>
      <w:r w:rsidR="00691B96" w:rsidRPr="005101E6">
        <w:t xml:space="preserve"> or the alias whose characteristics are to be changed</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96DB5" w:rsidRPr="005101E6" w:rsidTr="00104174">
        <w:tc>
          <w:tcPr>
            <w:tcW w:w="2916" w:type="dxa"/>
          </w:tcPr>
          <w:p w:rsidR="00D96DB5" w:rsidRPr="005101E6" w:rsidRDefault="00D96DB5" w:rsidP="00AF65B7">
            <w:r w:rsidRPr="005101E6">
              <w:t xml:space="preserve">Required: Yes  </w:t>
            </w:r>
          </w:p>
        </w:tc>
        <w:tc>
          <w:tcPr>
            <w:tcW w:w="3024" w:type="dxa"/>
          </w:tcPr>
          <w:p w:rsidR="00D96DB5" w:rsidRPr="005101E6" w:rsidRDefault="00D96DB5" w:rsidP="00AF65B7">
            <w:r w:rsidRPr="005101E6">
              <w:t>Position/Named: Position 1</w:t>
            </w:r>
          </w:p>
        </w:tc>
        <w:tc>
          <w:tcPr>
            <w:tcW w:w="3744" w:type="dxa"/>
          </w:tcPr>
          <w:p w:rsidR="00D96DB5" w:rsidRPr="005101E6" w:rsidRDefault="00D96DB5" w:rsidP="00AF65B7">
            <w:r w:rsidRPr="005101E6">
              <w:t>Default value: None</w:t>
            </w:r>
          </w:p>
        </w:tc>
      </w:tr>
      <w:tr w:rsidR="00D96DB5" w:rsidRPr="005101E6" w:rsidTr="00104174">
        <w:tc>
          <w:tcPr>
            <w:tcW w:w="5940" w:type="dxa"/>
            <w:gridSpan w:val="2"/>
          </w:tcPr>
          <w:p w:rsidR="00D96DB5" w:rsidRPr="005101E6" w:rsidRDefault="00D96DB5"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96DB5" w:rsidRPr="005101E6" w:rsidRDefault="00D96DB5" w:rsidP="00AF65B7">
            <w:r w:rsidRPr="005101E6">
              <w:t>Accept wildcard characters: No</w:t>
            </w:r>
          </w:p>
        </w:tc>
      </w:tr>
    </w:tbl>
    <w:p w:rsidR="00D96DB5" w:rsidRPr="005101E6" w:rsidRDefault="00D96DB5" w:rsidP="00D96DB5">
      <w:pPr>
        <w:rPr>
          <w:rStyle w:val="Codefragment"/>
        </w:rPr>
      </w:pPr>
    </w:p>
    <w:p w:rsidR="00946282" w:rsidRPr="005101E6" w:rsidRDefault="00946282" w:rsidP="00946282">
      <w:r w:rsidRPr="005101E6">
        <w:rPr>
          <w:rStyle w:val="Codefragment"/>
        </w:rPr>
        <w:t>-Option</w:t>
      </w:r>
      <w:r w:rsidRPr="005101E6">
        <w:t xml:space="preserve">  </w:t>
      </w:r>
      <w:r w:rsidRPr="005101E6">
        <w:rPr>
          <w:rStyle w:val="Production"/>
        </w:rPr>
        <w:t>&lt;ScopedItemOptions&gt;</w:t>
      </w:r>
      <w:r w:rsidRPr="005101E6">
        <w:t xml:space="preserve"> — Sets the value of the Options property of the new alias. The valid values are:</w:t>
      </w:r>
    </w:p>
    <w:p w:rsidR="00946282" w:rsidRPr="005101E6" w:rsidRDefault="00946282" w:rsidP="00946282">
      <w:pPr>
        <w:pStyle w:val="ListBullet"/>
      </w:pPr>
      <w:r w:rsidRPr="005101E6">
        <w:t>None: Sets no options.</w:t>
      </w:r>
    </w:p>
    <w:p w:rsidR="00946282" w:rsidRPr="005101E6" w:rsidRDefault="00946282" w:rsidP="00946282">
      <w:pPr>
        <w:pStyle w:val="ListBullet"/>
      </w:pPr>
      <w:r w:rsidRPr="005101E6">
        <w:rPr>
          <w:rStyle w:val="Codefragment"/>
        </w:rPr>
        <w:t>ReadOnly</w:t>
      </w:r>
      <w:r w:rsidRPr="005101E6">
        <w:t xml:space="preserve">: The alias cannot be reassigned and its characteristics cannot be changed except by using the </w:t>
      </w:r>
      <w:r w:rsidRPr="005101E6">
        <w:rPr>
          <w:rStyle w:val="Codefragment"/>
        </w:rPr>
        <w:t>Force</w:t>
      </w:r>
      <w:r w:rsidRPr="005101E6">
        <w:t xml:space="preserve"> parameter.</w:t>
      </w:r>
    </w:p>
    <w:p w:rsidR="00946282" w:rsidRPr="005101E6" w:rsidRDefault="00946282" w:rsidP="00946282">
      <w:pPr>
        <w:pStyle w:val="ListBullet"/>
      </w:pPr>
      <w:r w:rsidRPr="005101E6">
        <w:rPr>
          <w:rStyle w:val="Codefragment"/>
        </w:rPr>
        <w:t>Constant</w:t>
      </w:r>
      <w:r w:rsidRPr="005101E6">
        <w:t>: The alias cannot be deleted, and its characteristics cannot be changed.</w:t>
      </w:r>
    </w:p>
    <w:p w:rsidR="00946282" w:rsidRPr="005101E6" w:rsidRDefault="00946282" w:rsidP="00946282">
      <w:pPr>
        <w:pStyle w:val="ListBullet"/>
      </w:pPr>
      <w:r w:rsidRPr="005101E6">
        <w:rPr>
          <w:rStyle w:val="Codefragment"/>
        </w:rPr>
        <w:t>Private</w:t>
      </w:r>
      <w:r w:rsidRPr="005101E6">
        <w:t>: The alias is available only within the scope in which it is defined, and not in any child scopes.</w:t>
      </w:r>
    </w:p>
    <w:p w:rsidR="00946282" w:rsidRPr="005101E6" w:rsidRDefault="00946282" w:rsidP="00946282">
      <w:pPr>
        <w:pStyle w:val="ListBullet"/>
      </w:pPr>
      <w:r w:rsidRPr="005101E6">
        <w:rPr>
          <w:rStyle w:val="Codefragment"/>
        </w:rPr>
        <w:t>AllScope</w:t>
      </w:r>
      <w:r w:rsidRPr="005101E6">
        <w:t>: The alias 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46282" w:rsidRPr="005101E6" w:rsidTr="00DA353F">
        <w:tc>
          <w:tcPr>
            <w:tcW w:w="2916" w:type="dxa"/>
          </w:tcPr>
          <w:p w:rsidR="00946282" w:rsidRPr="005101E6" w:rsidRDefault="00946282" w:rsidP="00DA353F">
            <w:r w:rsidRPr="005101E6">
              <w:t xml:space="preserve">Required: No  </w:t>
            </w:r>
          </w:p>
        </w:tc>
        <w:tc>
          <w:tcPr>
            <w:tcW w:w="3474" w:type="dxa"/>
          </w:tcPr>
          <w:p w:rsidR="00946282" w:rsidRPr="005101E6" w:rsidRDefault="00946282" w:rsidP="00DA353F">
            <w:r w:rsidRPr="005101E6">
              <w:t>Position/Named: Named</w:t>
            </w:r>
          </w:p>
        </w:tc>
        <w:tc>
          <w:tcPr>
            <w:tcW w:w="3294" w:type="dxa"/>
          </w:tcPr>
          <w:p w:rsidR="00946282" w:rsidRPr="005101E6" w:rsidRDefault="00946282" w:rsidP="00DA353F">
            <w:r w:rsidRPr="005101E6">
              <w:t>Default value: "None"</w:t>
            </w:r>
          </w:p>
        </w:tc>
      </w:tr>
      <w:tr w:rsidR="00946282" w:rsidRPr="005101E6" w:rsidTr="00DA353F">
        <w:tc>
          <w:tcPr>
            <w:tcW w:w="6390" w:type="dxa"/>
            <w:gridSpan w:val="2"/>
          </w:tcPr>
          <w:p w:rsidR="00946282" w:rsidRPr="005101E6" w:rsidRDefault="00946282" w:rsidP="00DA353F">
            <w:r w:rsidRPr="005101E6">
              <w:t>Accept pipeline input: No</w:t>
            </w:r>
          </w:p>
        </w:tc>
        <w:tc>
          <w:tcPr>
            <w:tcW w:w="3294" w:type="dxa"/>
          </w:tcPr>
          <w:p w:rsidR="00946282" w:rsidRPr="005101E6" w:rsidRDefault="00946282" w:rsidP="00DA353F">
            <w:r w:rsidRPr="005101E6">
              <w:t>Accept wildcard characters: No</w:t>
            </w:r>
          </w:p>
        </w:tc>
      </w:tr>
    </w:tbl>
    <w:p w:rsidR="00946282" w:rsidRPr="005101E6" w:rsidRDefault="00946282" w:rsidP="00161A9A"/>
    <w:p w:rsidR="00946282" w:rsidRPr="005101E6" w:rsidRDefault="00946282" w:rsidP="00946282">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alias (§</w:t>
      </w:r>
      <w:r w:rsidR="00BA13C0">
        <w:fldChar w:fldCharType="begin"/>
      </w:r>
      <w:r w:rsidR="00BA13C0">
        <w:instrText xml:space="preserve"> REF _Ref254965968 \r \h  \* MERGEFORMAT </w:instrText>
      </w:r>
      <w:r w:rsidR="00BA13C0">
        <w:fldChar w:fldCharType="separate"/>
      </w:r>
      <w:r w:rsidR="00A34E8C">
        <w:t>4.5.4</w:t>
      </w:r>
      <w:r w:rsidR="00BA13C0">
        <w:fldChar w:fldCharType="end"/>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46282" w:rsidRPr="005101E6" w:rsidTr="00DA353F">
        <w:tc>
          <w:tcPr>
            <w:tcW w:w="2916" w:type="dxa"/>
          </w:tcPr>
          <w:p w:rsidR="00946282" w:rsidRPr="005101E6" w:rsidRDefault="00946282" w:rsidP="00DA353F">
            <w:r w:rsidRPr="005101E6">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 xml:space="preserve">Default value: </w:t>
            </w:r>
            <w:r w:rsidRPr="005101E6">
              <w:rPr>
                <w:rStyle w:val="Codefragment"/>
              </w:rPr>
              <w:t>$true</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946282" w:rsidRPr="005101E6" w:rsidRDefault="00946282" w:rsidP="00946282">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new alias. The valid values are </w:t>
      </w:r>
      <w:r w:rsidRPr="005101E6">
        <w:rPr>
          <w:rStyle w:val="Codefragment"/>
        </w:rPr>
        <w:t>"Global"</w:t>
      </w:r>
      <w:r w:rsidRPr="005101E6">
        <w:t xml:space="preserve">, </w:t>
      </w:r>
      <w:r w:rsidRPr="005101E6">
        <w:rPr>
          <w:rStyle w:val="Codefragment"/>
        </w:rPr>
        <w:t>"Script"</w:t>
      </w:r>
      <w:r w:rsidRPr="005101E6">
        <w:t xml:space="preserve">, and </w:t>
      </w:r>
      <w:r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46282" w:rsidRPr="005101E6" w:rsidTr="00DA353F">
        <w:tc>
          <w:tcPr>
            <w:tcW w:w="2916" w:type="dxa"/>
          </w:tcPr>
          <w:p w:rsidR="00946282" w:rsidRPr="005101E6" w:rsidRDefault="00946282" w:rsidP="00DA353F">
            <w:r w:rsidRPr="005101E6">
              <w:lastRenderedPageBreak/>
              <w:t xml:space="preserve">Required: No  </w:t>
            </w:r>
          </w:p>
        </w:tc>
        <w:tc>
          <w:tcPr>
            <w:tcW w:w="3024" w:type="dxa"/>
          </w:tcPr>
          <w:p w:rsidR="00946282" w:rsidRPr="005101E6" w:rsidRDefault="00946282" w:rsidP="00DA353F">
            <w:r w:rsidRPr="005101E6">
              <w:t>Position/Named: Named</w:t>
            </w:r>
          </w:p>
        </w:tc>
        <w:tc>
          <w:tcPr>
            <w:tcW w:w="3744" w:type="dxa"/>
          </w:tcPr>
          <w:p w:rsidR="00946282" w:rsidRPr="005101E6" w:rsidRDefault="00946282" w:rsidP="00DA353F">
            <w:r w:rsidRPr="005101E6">
              <w:t>Default value: "Local"</w:t>
            </w:r>
          </w:p>
        </w:tc>
      </w:tr>
      <w:tr w:rsidR="00946282" w:rsidRPr="005101E6" w:rsidTr="00DA353F">
        <w:tc>
          <w:tcPr>
            <w:tcW w:w="5940" w:type="dxa"/>
            <w:gridSpan w:val="2"/>
          </w:tcPr>
          <w:p w:rsidR="00946282" w:rsidRPr="005101E6" w:rsidRDefault="00946282" w:rsidP="00DA353F">
            <w:r w:rsidRPr="005101E6">
              <w:t>Accept pipeline input: No</w:t>
            </w:r>
          </w:p>
        </w:tc>
        <w:tc>
          <w:tcPr>
            <w:tcW w:w="3744" w:type="dxa"/>
          </w:tcPr>
          <w:p w:rsidR="00946282" w:rsidRPr="005101E6" w:rsidRDefault="00946282" w:rsidP="00DA353F">
            <w:r w:rsidRPr="005101E6">
              <w:t>Accept wildcard characters: No</w:t>
            </w:r>
          </w:p>
        </w:tc>
      </w:tr>
    </w:tbl>
    <w:p w:rsidR="00946282" w:rsidRPr="005101E6" w:rsidRDefault="00946282" w:rsidP="00946282">
      <w:pPr>
        <w:rPr>
          <w:rStyle w:val="Codefragment"/>
        </w:rPr>
      </w:pPr>
    </w:p>
    <w:p w:rsidR="00D96DB5" w:rsidRPr="005101E6" w:rsidRDefault="00D96DB5" w:rsidP="00D96DB5">
      <w:r w:rsidRPr="005101E6">
        <w:rPr>
          <w:rStyle w:val="Codefragment"/>
        </w:rPr>
        <w:t>-Value</w:t>
      </w:r>
      <w:r w:rsidRPr="005101E6">
        <w:t xml:space="preserve">  </w:t>
      </w:r>
      <w:r w:rsidRPr="005101E6">
        <w:rPr>
          <w:rStyle w:val="Production"/>
        </w:rPr>
        <w:t>&lt;string&gt;</w:t>
      </w:r>
      <w:r w:rsidRPr="005101E6">
        <w:t xml:space="preserve"> — Specifies the name of the cmdlet or command element that is being aliased.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96DB5" w:rsidRPr="005101E6" w:rsidTr="00104174">
        <w:tc>
          <w:tcPr>
            <w:tcW w:w="2916" w:type="dxa"/>
          </w:tcPr>
          <w:p w:rsidR="00D96DB5" w:rsidRPr="005101E6" w:rsidRDefault="00D96DB5" w:rsidP="00AF65B7">
            <w:r w:rsidRPr="005101E6">
              <w:t xml:space="preserve">Required: Yes  </w:t>
            </w:r>
          </w:p>
        </w:tc>
        <w:tc>
          <w:tcPr>
            <w:tcW w:w="3474" w:type="dxa"/>
          </w:tcPr>
          <w:p w:rsidR="00D96DB5" w:rsidRPr="005101E6" w:rsidRDefault="00D96DB5" w:rsidP="00AF65B7">
            <w:r w:rsidRPr="005101E6">
              <w:t>Position/Named: Position 2</w:t>
            </w:r>
          </w:p>
        </w:tc>
        <w:tc>
          <w:tcPr>
            <w:tcW w:w="3294" w:type="dxa"/>
          </w:tcPr>
          <w:p w:rsidR="00D96DB5" w:rsidRPr="005101E6" w:rsidRDefault="00D96DB5" w:rsidP="00AF65B7">
            <w:r w:rsidRPr="005101E6">
              <w:t>Default value: None</w:t>
            </w:r>
          </w:p>
        </w:tc>
      </w:tr>
      <w:tr w:rsidR="00D96DB5" w:rsidRPr="005101E6" w:rsidTr="00104174">
        <w:tc>
          <w:tcPr>
            <w:tcW w:w="6390" w:type="dxa"/>
            <w:gridSpan w:val="2"/>
          </w:tcPr>
          <w:p w:rsidR="00D96DB5" w:rsidRPr="005101E6" w:rsidRDefault="00D96DB5"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96DB5" w:rsidRPr="005101E6" w:rsidRDefault="00D96DB5" w:rsidP="00AF65B7">
            <w:r w:rsidRPr="005101E6">
              <w:t>Accept wildcard characters: No</w:t>
            </w:r>
          </w:p>
        </w:tc>
      </w:tr>
    </w:tbl>
    <w:p w:rsidR="00D96DB5" w:rsidRPr="005101E6" w:rsidRDefault="00D96DB5" w:rsidP="00D96DB5">
      <w:pPr>
        <w:rPr>
          <w:rStyle w:val="Codefragment"/>
        </w:rPr>
      </w:pPr>
    </w:p>
    <w:p w:rsidR="00D96DB5" w:rsidRPr="005101E6" w:rsidRDefault="00D96DB5" w:rsidP="00D96DB5">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96DB5" w:rsidRPr="005101E6" w:rsidTr="00104174">
        <w:tc>
          <w:tcPr>
            <w:tcW w:w="2916" w:type="dxa"/>
          </w:tcPr>
          <w:p w:rsidR="00D96DB5" w:rsidRPr="005101E6" w:rsidRDefault="00D96DB5" w:rsidP="00AF65B7">
            <w:r w:rsidRPr="005101E6">
              <w:t xml:space="preserve">Required: No  </w:t>
            </w:r>
          </w:p>
        </w:tc>
        <w:tc>
          <w:tcPr>
            <w:tcW w:w="3024" w:type="dxa"/>
          </w:tcPr>
          <w:p w:rsidR="00D96DB5" w:rsidRPr="005101E6" w:rsidRDefault="00D96DB5" w:rsidP="00AF65B7">
            <w:r w:rsidRPr="005101E6">
              <w:t>Position/Named: Named</w:t>
            </w:r>
          </w:p>
        </w:tc>
        <w:tc>
          <w:tcPr>
            <w:tcW w:w="3744" w:type="dxa"/>
          </w:tcPr>
          <w:p w:rsidR="00D96DB5" w:rsidRPr="005101E6" w:rsidRDefault="00D96DB5" w:rsidP="00AF65B7">
            <w:r w:rsidRPr="005101E6">
              <w:t xml:space="preserve">Default value: </w:t>
            </w:r>
            <w:r w:rsidRPr="005101E6">
              <w:rPr>
                <w:rStyle w:val="Codefragment"/>
              </w:rPr>
              <w:t>$true</w:t>
            </w:r>
          </w:p>
        </w:tc>
      </w:tr>
      <w:tr w:rsidR="00D96DB5" w:rsidRPr="005101E6" w:rsidTr="00104174">
        <w:tc>
          <w:tcPr>
            <w:tcW w:w="5940" w:type="dxa"/>
            <w:gridSpan w:val="2"/>
          </w:tcPr>
          <w:p w:rsidR="00D96DB5" w:rsidRPr="005101E6" w:rsidRDefault="00D96DB5" w:rsidP="00AF65B7">
            <w:r w:rsidRPr="005101E6">
              <w:t>Accept pipeline input: No</w:t>
            </w:r>
          </w:p>
        </w:tc>
        <w:tc>
          <w:tcPr>
            <w:tcW w:w="3744" w:type="dxa"/>
          </w:tcPr>
          <w:p w:rsidR="00D96DB5" w:rsidRPr="005101E6" w:rsidRDefault="00D96DB5" w:rsidP="00AF65B7">
            <w:r w:rsidRPr="005101E6">
              <w:t>Accept wildcard characters: No</w:t>
            </w:r>
          </w:p>
        </w:tc>
      </w:tr>
    </w:tbl>
    <w:p w:rsidR="00D96DB5" w:rsidRPr="005101E6" w:rsidRDefault="00D96DB5" w:rsidP="00D96DB5">
      <w:pPr>
        <w:rPr>
          <w:rStyle w:val="Codefragment"/>
        </w:rPr>
      </w:pPr>
    </w:p>
    <w:p w:rsidR="00D96DB5" w:rsidRPr="005101E6" w:rsidRDefault="00D96DB5" w:rsidP="00D96DB5">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96DB5" w:rsidRPr="005101E6" w:rsidRDefault="00D96DB5" w:rsidP="00D96DB5">
      <w:pPr>
        <w:pStyle w:val="subhead"/>
      </w:pPr>
      <w:r w:rsidRPr="005101E6">
        <w:t>Inputs:</w:t>
      </w:r>
    </w:p>
    <w:p w:rsidR="00D96DB5" w:rsidRPr="005101E6" w:rsidRDefault="00D96DB5" w:rsidP="00D96DB5">
      <w:r w:rsidRPr="005101E6">
        <w:t>None.</w:t>
      </w:r>
    </w:p>
    <w:p w:rsidR="00D96DB5" w:rsidRPr="005101E6" w:rsidRDefault="00D96DB5" w:rsidP="00D96DB5">
      <w:pPr>
        <w:pStyle w:val="subhead"/>
      </w:pPr>
      <w:r w:rsidRPr="005101E6">
        <w:t>Outputs:</w:t>
      </w:r>
    </w:p>
    <w:p w:rsidR="00D96DB5" w:rsidRPr="005101E6" w:rsidRDefault="00D96DB5" w:rsidP="00D96DB5">
      <w:r w:rsidRPr="005101E6">
        <w:t xml:space="preserve">None unless the </w:t>
      </w:r>
      <w:r w:rsidRPr="005101E6">
        <w:rPr>
          <w:rStyle w:val="Codefragment"/>
        </w:rPr>
        <w:t>PassThru</w:t>
      </w:r>
      <w:r w:rsidRPr="005101E6">
        <w:t xml:space="preserve"> switch parameter is used.</w:t>
      </w:r>
    </w:p>
    <w:p w:rsidR="00D96DB5" w:rsidRPr="005101E6" w:rsidRDefault="004D4F70" w:rsidP="00D96DB5">
      <w:pPr>
        <w:pStyle w:val="subhead"/>
      </w:pPr>
      <w:r w:rsidRPr="005101E6">
        <w:t>Examples:</w:t>
      </w:r>
    </w:p>
    <w:p w:rsidR="00691B96" w:rsidRPr="005101E6" w:rsidRDefault="00691B96" w:rsidP="00691B96">
      <w:pPr>
        <w:pStyle w:val="Code"/>
      </w:pPr>
      <w:r w:rsidRPr="005101E6">
        <w:t>New-Alias 'Func1' 'F1'</w:t>
      </w:r>
      <w:r w:rsidRPr="005101E6">
        <w:br/>
        <w:t>Set-Alias 'Func1' 'F1' -Description "…"</w:t>
      </w:r>
      <w:r w:rsidRPr="005101E6">
        <w:br/>
        <w:t>Set-Alias 'Func1' 'F1' -Scope Global</w:t>
      </w:r>
      <w:r w:rsidRPr="005101E6">
        <w:br/>
      </w:r>
      <w:r w:rsidRPr="005101E6">
        <w:br/>
        <w:t>function F1 { … }</w:t>
      </w:r>
    </w:p>
    <w:p w:rsidR="001C307A" w:rsidRPr="005101E6" w:rsidRDefault="001C307A" w:rsidP="001C307A">
      <w:pPr>
        <w:pStyle w:val="Heading2"/>
      </w:pPr>
      <w:bookmarkStart w:id="963" w:name="_Ref255506635"/>
      <w:bookmarkStart w:id="964" w:name="_Toc332989059"/>
      <w:bookmarkStart w:id="965" w:name="_Ref254877323"/>
      <w:r w:rsidRPr="005101E6">
        <w:t>Set-Content</w:t>
      </w:r>
      <w:bookmarkEnd w:id="963"/>
      <w:r w:rsidR="00736CC0" w:rsidRPr="005101E6">
        <w:t xml:space="preserve"> (alias sc)</w:t>
      </w:r>
      <w:bookmarkEnd w:id="964"/>
    </w:p>
    <w:p w:rsidR="00DE3BCB" w:rsidRPr="005101E6" w:rsidRDefault="00DE3BCB" w:rsidP="00DE3BCB">
      <w:pPr>
        <w:pStyle w:val="subhead"/>
      </w:pPr>
      <w:r w:rsidRPr="005101E6">
        <w:t>Synopsis:</w:t>
      </w:r>
    </w:p>
    <w:p w:rsidR="00DE3BCB" w:rsidRPr="005101E6" w:rsidRDefault="00C10439" w:rsidP="00C10439">
      <w:r w:rsidRPr="005101E6">
        <w:t>R</w:t>
      </w:r>
      <w:r w:rsidR="00DE3BCB" w:rsidRPr="005101E6">
        <w:t>eplaces the content in an item</w:t>
      </w:r>
      <w:r w:rsidRPr="005101E6">
        <w:t xml:space="preserve">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w:t>
      </w:r>
      <w:r w:rsidR="00DE3BCB" w:rsidRPr="005101E6">
        <w:t xml:space="preserve"> with new content.</w:t>
      </w:r>
    </w:p>
    <w:p w:rsidR="00DE3BCB" w:rsidRPr="005101E6" w:rsidRDefault="00E61E13" w:rsidP="00DE3BCB">
      <w:pPr>
        <w:pStyle w:val="subhead"/>
      </w:pPr>
      <w:r w:rsidRPr="005101E6">
        <w:t>Syntax:</w:t>
      </w:r>
    </w:p>
    <w:p w:rsidR="00DE3BCB" w:rsidRPr="005101E6" w:rsidRDefault="00C10439" w:rsidP="00DE3BCB">
      <w:pPr>
        <w:pStyle w:val="Grammar"/>
        <w:rPr>
          <w:rStyle w:val="GrammarText"/>
        </w:rPr>
      </w:pPr>
      <w:r w:rsidRPr="005101E6">
        <w:rPr>
          <w:rStyle w:val="Terminal"/>
        </w:rPr>
        <w:t>Set</w:t>
      </w:r>
      <w:r w:rsidR="00DE3BCB" w:rsidRPr="005101E6">
        <w:rPr>
          <w:rStyle w:val="Terminal"/>
        </w:rPr>
        <w:t>-Content</w:t>
      </w:r>
      <w:r w:rsidR="00DE3BCB" w:rsidRPr="005101E6">
        <w:rPr>
          <w:rStyle w:val="GrammarText"/>
        </w:rPr>
        <w:t xml:space="preserve">  </w:t>
      </w:r>
      <w:r w:rsidR="00DE3BCB" w:rsidRPr="005101E6">
        <w:rPr>
          <w:rStyle w:val="Terminal"/>
        </w:rPr>
        <w:t>-LiteralPath</w:t>
      </w:r>
      <w:r w:rsidR="00DE3BCB" w:rsidRPr="005101E6">
        <w:rPr>
          <w:rStyle w:val="GrammarText"/>
        </w:rPr>
        <w:t xml:space="preserve">  </w:t>
      </w:r>
      <w:r w:rsidR="00DE3BCB" w:rsidRPr="005101E6">
        <w:t>&lt;string[]&gt;</w:t>
      </w:r>
      <w:r w:rsidR="00DE3BCB" w:rsidRPr="005101E6">
        <w:rPr>
          <w:rStyle w:val="GrammarText"/>
        </w:rPr>
        <w:t xml:space="preserve">    [  </w:t>
      </w:r>
      <w:r w:rsidR="00DE3BCB" w:rsidRPr="005101E6">
        <w:rPr>
          <w:rStyle w:val="Terminal"/>
        </w:rPr>
        <w:t>-Value</w:t>
      </w:r>
      <w:r w:rsidR="00DE3BCB" w:rsidRPr="005101E6">
        <w:rPr>
          <w:rStyle w:val="GrammarText"/>
        </w:rPr>
        <w:t xml:space="preserve">  </w:t>
      </w:r>
      <w:r w:rsidR="00DE3BCB" w:rsidRPr="005101E6">
        <w:t>&lt;object[]&gt;</w:t>
      </w:r>
      <w:r w:rsidR="00DE3BCB" w:rsidRPr="005101E6">
        <w:rPr>
          <w:rStyle w:val="GrammarText"/>
        </w:rPr>
        <w:t xml:space="preserve">  ]</w:t>
      </w:r>
      <w:r w:rsidR="00DE3BCB" w:rsidRPr="005101E6">
        <w:rPr>
          <w:rStyle w:val="GrammarText"/>
        </w:rPr>
        <w:br/>
        <w:t xml:space="preserve">[  </w:t>
      </w:r>
      <w:r w:rsidR="00DE3BCB" w:rsidRPr="005101E6">
        <w:rPr>
          <w:rStyle w:val="Terminal"/>
        </w:rPr>
        <w:t>-Credential</w:t>
      </w:r>
      <w:r w:rsidR="00DE3BCB" w:rsidRPr="005101E6">
        <w:rPr>
          <w:rStyle w:val="GrammarText"/>
        </w:rPr>
        <w:t xml:space="preserve">  </w:t>
      </w:r>
      <w:r w:rsidR="00DE3BCB" w:rsidRPr="005101E6">
        <w:t>&lt;</w:t>
      </w:r>
      <w:r w:rsidR="00AC11EB">
        <w:t>Credential</w:t>
      </w:r>
      <w:r w:rsidR="00DE3BCB" w:rsidRPr="005101E6">
        <w:t>&gt;</w:t>
      </w:r>
      <w:r w:rsidR="00DE3BCB" w:rsidRPr="005101E6">
        <w:rPr>
          <w:rStyle w:val="GrammarText"/>
        </w:rPr>
        <w:t xml:space="preserve">  ]  [  </w:t>
      </w:r>
      <w:r w:rsidR="00DE3BCB" w:rsidRPr="005101E6">
        <w:rPr>
          <w:rStyle w:val="Terminal"/>
        </w:rPr>
        <w:t>-Exclude</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-Filter</w:t>
      </w:r>
      <w:r w:rsidR="00DE3BCB" w:rsidRPr="005101E6">
        <w:rPr>
          <w:rStyle w:val="GrammarText"/>
        </w:rPr>
        <w:t xml:space="preserve">  </w:t>
      </w:r>
      <w:r w:rsidR="00DE3BCB" w:rsidRPr="005101E6">
        <w:t>&lt;string&gt;</w:t>
      </w:r>
      <w:r w:rsidR="00DE3BCB" w:rsidRPr="005101E6">
        <w:rPr>
          <w:rStyle w:val="GrammarText"/>
        </w:rPr>
        <w:t xml:space="preserve">  ]</w:t>
      </w:r>
      <w:r w:rsidR="00DE3BCB" w:rsidRPr="005101E6">
        <w:rPr>
          <w:rStyle w:val="GrammarText"/>
        </w:rPr>
        <w:br/>
        <w:t xml:space="preserve">[  </w:t>
      </w:r>
      <w:r w:rsidR="00DE3BCB" w:rsidRPr="005101E6">
        <w:rPr>
          <w:rStyle w:val="Terminal"/>
        </w:rPr>
        <w:t>-Force</w:t>
      </w:r>
      <w:r w:rsidR="00DE3BCB" w:rsidRPr="005101E6">
        <w:rPr>
          <w:rStyle w:val="GrammarText"/>
        </w:rPr>
        <w:t xml:space="preserve">  ]  [  </w:t>
      </w:r>
      <w:r w:rsidR="00DE3BCB" w:rsidRPr="005101E6">
        <w:rPr>
          <w:rStyle w:val="Terminal"/>
        </w:rPr>
        <w:t>-Include</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-PassThru</w:t>
      </w:r>
      <w:r w:rsidR="00DE3BCB" w:rsidRPr="005101E6">
        <w:rPr>
          <w:rStyle w:val="GrammarText"/>
        </w:rPr>
        <w:t xml:space="preserve">  ]  [  </w:t>
      </w:r>
      <w:r w:rsidR="00DE3BCB" w:rsidRPr="005101E6">
        <w:rPr>
          <w:rStyle w:val="Terminal"/>
        </w:rPr>
        <w:t>-Confirm</w:t>
      </w:r>
      <w:r w:rsidR="00DE3BCB" w:rsidRPr="005101E6">
        <w:rPr>
          <w:rStyle w:val="GrammarText"/>
        </w:rPr>
        <w:t xml:space="preserve">  ]  [  </w:t>
      </w:r>
      <w:r w:rsidR="00DE3BCB" w:rsidRPr="005101E6">
        <w:rPr>
          <w:rStyle w:val="Terminal"/>
        </w:rPr>
        <w:t>-WhatIf</w:t>
      </w:r>
      <w:r w:rsidR="00DE3BCB" w:rsidRPr="005101E6">
        <w:rPr>
          <w:rStyle w:val="GrammarText"/>
        </w:rPr>
        <w:t xml:space="preserve">  ]</w:t>
      </w:r>
      <w:r w:rsidR="00DE3BCB" w:rsidRPr="005101E6">
        <w:rPr>
          <w:rStyle w:val="GrammarText"/>
        </w:rPr>
        <w:br/>
        <w:t xml:space="preserve">[  </w:t>
      </w:r>
      <w:r w:rsidR="00DE3BCB" w:rsidRPr="005101E6">
        <w:t>&lt;CommonParameters&gt;</w:t>
      </w:r>
      <w:r w:rsidR="00DE3BCB" w:rsidRPr="005101E6">
        <w:rPr>
          <w:rStyle w:val="GrammarText"/>
        </w:rPr>
        <w:t xml:space="preserve">  ]</w:t>
      </w:r>
    </w:p>
    <w:p w:rsidR="00DE3BCB" w:rsidRPr="005101E6" w:rsidRDefault="00C10439" w:rsidP="00DE3BCB">
      <w:pPr>
        <w:pStyle w:val="Grammar"/>
        <w:rPr>
          <w:rStyle w:val="GrammarText"/>
        </w:rPr>
      </w:pPr>
      <w:r w:rsidRPr="005101E6">
        <w:rPr>
          <w:rStyle w:val="Terminal"/>
        </w:rPr>
        <w:t>Set</w:t>
      </w:r>
      <w:r w:rsidR="00DE3BCB" w:rsidRPr="005101E6">
        <w:rPr>
          <w:rStyle w:val="Terminal"/>
        </w:rPr>
        <w:t>-Content</w:t>
      </w:r>
      <w:r w:rsidR="00DE3BCB" w:rsidRPr="005101E6">
        <w:rPr>
          <w:rStyle w:val="GrammarText"/>
        </w:rPr>
        <w:t xml:space="preserve">  [  </w:t>
      </w:r>
      <w:r w:rsidR="00DE3BCB" w:rsidRPr="005101E6">
        <w:rPr>
          <w:rStyle w:val="Terminal"/>
        </w:rPr>
        <w:t>-Path</w:t>
      </w:r>
      <w:r w:rsidR="00DE3BCB" w:rsidRPr="005101E6">
        <w:rPr>
          <w:rStyle w:val="GrammarText"/>
        </w:rPr>
        <w:t xml:space="preserve">  ]  </w:t>
      </w:r>
      <w:r w:rsidR="00DE3BCB" w:rsidRPr="005101E6">
        <w:t>&lt;string[]&gt;</w:t>
      </w:r>
      <w:r w:rsidR="00DE3BCB" w:rsidRPr="005101E6">
        <w:rPr>
          <w:rStyle w:val="GrammarText"/>
        </w:rPr>
        <w:t xml:space="preserve">   [  </w:t>
      </w:r>
      <w:r w:rsidR="00DE3BCB" w:rsidRPr="005101E6">
        <w:rPr>
          <w:rStyle w:val="Terminal"/>
        </w:rPr>
        <w:t>-Value</w:t>
      </w:r>
      <w:r w:rsidR="00DE3BCB" w:rsidRPr="005101E6">
        <w:rPr>
          <w:rStyle w:val="GrammarText"/>
        </w:rPr>
        <w:t xml:space="preserve">  </w:t>
      </w:r>
      <w:r w:rsidR="00DE3BCB" w:rsidRPr="005101E6">
        <w:t>&lt;object[]&gt;</w:t>
      </w:r>
      <w:r w:rsidR="00DE3BCB" w:rsidRPr="005101E6">
        <w:rPr>
          <w:rStyle w:val="GrammarText"/>
        </w:rPr>
        <w:t xml:space="preserve">  ] [  </w:t>
      </w:r>
      <w:r w:rsidR="00DE3BCB" w:rsidRPr="005101E6">
        <w:rPr>
          <w:rStyle w:val="Terminal"/>
        </w:rPr>
        <w:t>-Credential</w:t>
      </w:r>
      <w:r w:rsidR="00DE3BCB" w:rsidRPr="005101E6">
        <w:rPr>
          <w:rStyle w:val="GrammarText"/>
        </w:rPr>
        <w:t xml:space="preserve">  </w:t>
      </w:r>
      <w:r w:rsidR="00DE3BCB" w:rsidRPr="005101E6">
        <w:t>&lt;</w:t>
      </w:r>
      <w:r w:rsidR="00AC11EB">
        <w:t>Credential</w:t>
      </w:r>
      <w:r w:rsidR="00DE3BCB" w:rsidRPr="005101E6">
        <w:t>&gt;</w:t>
      </w:r>
      <w:r w:rsidR="00DE3BCB" w:rsidRPr="005101E6">
        <w:rPr>
          <w:rStyle w:val="GrammarText"/>
        </w:rPr>
        <w:t xml:space="preserve">  ]</w:t>
      </w:r>
      <w:r w:rsidR="00DE3BCB" w:rsidRPr="005101E6">
        <w:rPr>
          <w:rStyle w:val="GrammarText"/>
        </w:rPr>
        <w:br/>
        <w:t xml:space="preserve">[  </w:t>
      </w:r>
      <w:r w:rsidR="00DE3BCB" w:rsidRPr="005101E6">
        <w:rPr>
          <w:rStyle w:val="Terminal"/>
        </w:rPr>
        <w:t>-Exclude</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-Filter</w:t>
      </w:r>
      <w:r w:rsidR="00DE3BCB" w:rsidRPr="005101E6">
        <w:rPr>
          <w:rStyle w:val="GrammarText"/>
        </w:rPr>
        <w:t xml:space="preserve">  </w:t>
      </w:r>
      <w:r w:rsidR="00DE3BCB" w:rsidRPr="005101E6">
        <w:t>&lt;string&gt;</w:t>
      </w:r>
      <w:r w:rsidR="00DE3BCB" w:rsidRPr="005101E6">
        <w:rPr>
          <w:rStyle w:val="GrammarText"/>
        </w:rPr>
        <w:t xml:space="preserve">  ]  [  </w:t>
      </w:r>
      <w:r w:rsidR="00DE3BCB" w:rsidRPr="005101E6">
        <w:rPr>
          <w:rStyle w:val="Terminal"/>
        </w:rPr>
        <w:t>-Force</w:t>
      </w:r>
      <w:r w:rsidR="00DE3BCB" w:rsidRPr="005101E6">
        <w:rPr>
          <w:rStyle w:val="GrammarText"/>
        </w:rPr>
        <w:t xml:space="preserve">  ]  [  </w:t>
      </w:r>
      <w:r w:rsidR="00DE3BCB" w:rsidRPr="005101E6">
        <w:rPr>
          <w:rStyle w:val="Terminal"/>
        </w:rPr>
        <w:t>-Include</w:t>
      </w:r>
      <w:r w:rsidR="00DE3BCB" w:rsidRPr="005101E6">
        <w:rPr>
          <w:rStyle w:val="GrammarText"/>
        </w:rPr>
        <w:t xml:space="preserve">  </w:t>
      </w:r>
      <w:r w:rsidR="00DE3BCB" w:rsidRPr="005101E6">
        <w:t>&lt;string[]&gt;</w:t>
      </w:r>
      <w:r w:rsidR="00DE3BCB" w:rsidRPr="005101E6">
        <w:rPr>
          <w:rStyle w:val="GrammarText"/>
        </w:rPr>
        <w:t xml:space="preserve">  ]</w:t>
      </w:r>
      <w:r w:rsidR="00DE3BCB" w:rsidRPr="005101E6">
        <w:rPr>
          <w:rStyle w:val="GrammarText"/>
        </w:rPr>
        <w:br/>
        <w:t xml:space="preserve">[  </w:t>
      </w:r>
      <w:r w:rsidR="00DE3BCB" w:rsidRPr="005101E6">
        <w:rPr>
          <w:rStyle w:val="Terminal"/>
        </w:rPr>
        <w:t>-PassThru</w:t>
      </w:r>
      <w:r w:rsidR="00DE3BCB" w:rsidRPr="005101E6">
        <w:rPr>
          <w:rStyle w:val="GrammarText"/>
        </w:rPr>
        <w:t xml:space="preserve">  ]  [  </w:t>
      </w:r>
      <w:r w:rsidR="00DE3BCB" w:rsidRPr="005101E6">
        <w:rPr>
          <w:rStyle w:val="Terminal"/>
        </w:rPr>
        <w:t>-Confirm</w:t>
      </w:r>
      <w:r w:rsidR="00DE3BCB" w:rsidRPr="005101E6">
        <w:rPr>
          <w:rStyle w:val="GrammarText"/>
        </w:rPr>
        <w:t xml:space="preserve">  ]  [  </w:t>
      </w:r>
      <w:r w:rsidR="00DE3BCB" w:rsidRPr="005101E6">
        <w:rPr>
          <w:rStyle w:val="Terminal"/>
        </w:rPr>
        <w:t>-WhatIf</w:t>
      </w:r>
      <w:r w:rsidR="00DE3BCB" w:rsidRPr="005101E6">
        <w:rPr>
          <w:rStyle w:val="GrammarText"/>
        </w:rPr>
        <w:t xml:space="preserve">  ]  [  </w:t>
      </w:r>
      <w:r w:rsidR="00DE3BCB" w:rsidRPr="005101E6">
        <w:t>&lt;CommonParameters&gt;</w:t>
      </w:r>
      <w:r w:rsidR="00DE3BCB" w:rsidRPr="005101E6">
        <w:rPr>
          <w:rStyle w:val="GrammarText"/>
        </w:rPr>
        <w:t xml:space="preserve">  ]</w:t>
      </w:r>
    </w:p>
    <w:p w:rsidR="00DE3BCB" w:rsidRPr="005101E6" w:rsidRDefault="00C02370" w:rsidP="00DE3BCB">
      <w:pPr>
        <w:pStyle w:val="subhead"/>
      </w:pPr>
      <w:r w:rsidRPr="005101E6">
        <w:t>Description:</w:t>
      </w:r>
    </w:p>
    <w:p w:rsidR="00DE3BCB" w:rsidRPr="005101E6" w:rsidRDefault="00DE3BCB" w:rsidP="00DE3BCB">
      <w:r w:rsidRPr="005101E6">
        <w:t xml:space="preserve">This cmdlet </w:t>
      </w:r>
      <w:r w:rsidR="00C10439" w:rsidRPr="005101E6">
        <w:t>replaces the content in the specified item</w:t>
      </w:r>
      <w:r w:rsidRPr="005101E6">
        <w:t>.</w:t>
      </w:r>
    </w:p>
    <w:p w:rsidR="00DE3BCB" w:rsidRPr="005101E6" w:rsidRDefault="00DE3BCB" w:rsidP="00DE3BCB">
      <w:pPr>
        <w:pStyle w:val="subhead"/>
      </w:pPr>
      <w:r w:rsidRPr="005101E6">
        <w:lastRenderedPageBreak/>
        <w:t>Parameters:</w:t>
      </w:r>
    </w:p>
    <w:p w:rsidR="00DE3BCB" w:rsidRPr="005101E6" w:rsidRDefault="00DE3BCB" w:rsidP="00DE3BCB">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Default value: None</w:t>
            </w:r>
          </w:p>
        </w:tc>
      </w:tr>
      <w:tr w:rsidR="00DE3BCB" w:rsidRPr="005101E6" w:rsidTr="000201E2">
        <w:tc>
          <w:tcPr>
            <w:tcW w:w="594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-Exclude</w:t>
      </w:r>
      <w:r w:rsidRPr="005101E6">
        <w:t xml:space="preserve">  </w:t>
      </w:r>
      <w:r w:rsidRPr="005101E6">
        <w:rPr>
          <w:rStyle w:val="Production"/>
        </w:rPr>
        <w:t>&lt;string[]&gt;</w:t>
      </w:r>
      <w:r w:rsidRPr="005101E6">
        <w:t xml:space="preserve"> — Specifies the path(s) to be excluded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Position 1</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E3BCB" w:rsidRPr="005101E6" w:rsidRDefault="00DE3BCB" w:rsidP="000201E2">
            <w:r w:rsidRPr="005101E6">
              <w:t>Accept wildcard characters: Yes</w:t>
            </w:r>
          </w:p>
        </w:tc>
      </w:tr>
    </w:tbl>
    <w:p w:rsidR="00DE3BCB" w:rsidRPr="005101E6" w:rsidRDefault="00DE3BCB" w:rsidP="00DE3BCB">
      <w:pPr>
        <w:rPr>
          <w:rStyle w:val="Codefragment"/>
        </w:rPr>
      </w:pPr>
    </w:p>
    <w:p w:rsidR="00DE3BCB" w:rsidRPr="005101E6" w:rsidRDefault="00DE3BCB" w:rsidP="00DE3BCB">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including the use of wildcards,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Named</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No</w:t>
            </w:r>
          </w:p>
        </w:tc>
        <w:tc>
          <w:tcPr>
            <w:tcW w:w="329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-Force</w:t>
      </w:r>
      <w:r w:rsidRPr="005101E6">
        <w:t xml:space="preserve">  [  </w:t>
      </w:r>
      <w:r w:rsidRPr="005101E6">
        <w:rPr>
          <w:rStyle w:val="Production"/>
        </w:rPr>
        <w:t>&lt;SwitchParameter&gt;</w:t>
      </w:r>
      <w:r w:rsidRPr="005101E6">
        <w:t xml:space="preserve">  ] — This switch parameter allows the cmdlet to write over an existing item. However, this parameter cannot be used to override security restrictions.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-Include</w:t>
      </w:r>
      <w:r w:rsidRPr="005101E6">
        <w:t xml:space="preserve">  </w:t>
      </w:r>
      <w:r w:rsidRPr="005101E6">
        <w:rPr>
          <w:rStyle w:val="Production"/>
        </w:rPr>
        <w:t>&lt;string[]&gt;</w:t>
      </w:r>
      <w:r w:rsidRPr="005101E6">
        <w:t xml:space="preserve"> — Specifies the path(s) to be included </w:t>
      </w:r>
      <w:r w:rsidR="00777659" w:rsidRPr="005101E6">
        <w:t>in</w:t>
      </w:r>
      <w:r w:rsidRPr="005101E6">
        <w:t xml:space="preserve">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Position 1</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E3BCB" w:rsidRPr="005101E6" w:rsidRDefault="00DE3BCB" w:rsidP="000201E2">
            <w:r w:rsidRPr="005101E6">
              <w:t>Accept wildcard characters: Yes</w:t>
            </w:r>
          </w:p>
        </w:tc>
      </w:tr>
    </w:tbl>
    <w:p w:rsidR="00DE3BCB" w:rsidRPr="005101E6" w:rsidRDefault="00DE3BCB" w:rsidP="00DE3BCB">
      <w:pPr>
        <w:rPr>
          <w:rStyle w:val="Codefragment"/>
        </w:rPr>
      </w:pPr>
    </w:p>
    <w:p w:rsidR="00DE3BCB" w:rsidRPr="005101E6" w:rsidRDefault="00DE3BCB" w:rsidP="00DE3BCB">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Pr="005101E6">
        <w:t>Specifies the path(s) of the item.</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 xml:space="preserve">Position/Named: </w:t>
            </w:r>
            <w:r w:rsidR="00F15359">
              <w:t>Named</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E3BCB" w:rsidRPr="005101E6" w:rsidRDefault="00DE3BCB" w:rsidP="00F15359">
            <w:r w:rsidRPr="005101E6">
              <w:t xml:space="preserve">Accept wildcard characters: </w:t>
            </w:r>
            <w:r w:rsidR="00F15359">
              <w:t>No</w:t>
            </w:r>
          </w:p>
        </w:tc>
      </w:tr>
    </w:tbl>
    <w:p w:rsidR="00DE3BCB" w:rsidRPr="005101E6" w:rsidRDefault="00DE3BCB" w:rsidP="00DE3BCB">
      <w:pPr>
        <w:rPr>
          <w:rStyle w:val="Codefragment"/>
        </w:rPr>
      </w:pPr>
    </w:p>
    <w:p w:rsidR="00DE3BCB" w:rsidRPr="005101E6" w:rsidRDefault="00DE3BCB" w:rsidP="00DE3BCB">
      <w:r w:rsidRPr="005101E6">
        <w:rPr>
          <w:rStyle w:val="Codefragment"/>
        </w:rPr>
        <w:lastRenderedPageBreak/>
        <w:t>-PassThru</w:t>
      </w:r>
      <w:r w:rsidRPr="005101E6">
        <w:t xml:space="preserve">  [  </w:t>
      </w:r>
      <w:r w:rsidRPr="005101E6">
        <w:rPr>
          <w:rStyle w:val="Production"/>
        </w:rPr>
        <w:t>&lt;SwitchParameter&gt;</w:t>
      </w:r>
      <w:r w:rsidRPr="005101E6">
        <w:t xml:space="preserve">  ] — Returns an object </w:t>
      </w:r>
      <w:r w:rsidR="00821AEB" w:rsidRPr="005101E6">
        <w:t xml:space="preserve">or an array of objects </w:t>
      </w:r>
      <w:r w:rsidRPr="005101E6">
        <w:t xml:space="preserve">representing the </w:t>
      </w:r>
      <w:r w:rsidR="00E52649" w:rsidRPr="005101E6">
        <w:t>replaced</w:t>
      </w:r>
      <w:r w:rsidRPr="005101E6">
        <w:t xml:space="preserve"> content.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-Path</w:t>
      </w:r>
      <w:r w:rsidRPr="005101E6">
        <w:t xml:space="preserve">  </w:t>
      </w:r>
      <w:r w:rsidRPr="005101E6">
        <w:rPr>
          <w:rStyle w:val="Production"/>
        </w:rPr>
        <w:t>&lt;string[]&gt;</w:t>
      </w:r>
      <w:r w:rsidRPr="005101E6">
        <w:t xml:space="preserve"> — Specifies the path(s) of the item.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E3BCB" w:rsidRPr="005101E6" w:rsidTr="000201E2">
        <w:tc>
          <w:tcPr>
            <w:tcW w:w="2916" w:type="dxa"/>
          </w:tcPr>
          <w:p w:rsidR="00DE3BCB" w:rsidRPr="005101E6" w:rsidRDefault="00DE3BCB" w:rsidP="000201E2">
            <w:r w:rsidRPr="005101E6">
              <w:t xml:space="preserve">Required: Yes  </w:t>
            </w:r>
          </w:p>
        </w:tc>
        <w:tc>
          <w:tcPr>
            <w:tcW w:w="3474" w:type="dxa"/>
          </w:tcPr>
          <w:p w:rsidR="00DE3BCB" w:rsidRPr="005101E6" w:rsidRDefault="00DE3BCB" w:rsidP="000201E2">
            <w:r w:rsidRPr="005101E6">
              <w:t>Position/Named: Position 1</w:t>
            </w:r>
          </w:p>
        </w:tc>
        <w:tc>
          <w:tcPr>
            <w:tcW w:w="3294" w:type="dxa"/>
          </w:tcPr>
          <w:p w:rsidR="00DE3BCB" w:rsidRPr="005101E6" w:rsidRDefault="00DE3BCB" w:rsidP="000201E2">
            <w:r w:rsidRPr="005101E6">
              <w:t>Default value: None</w:t>
            </w:r>
          </w:p>
        </w:tc>
      </w:tr>
      <w:tr w:rsidR="00DE3BCB" w:rsidRPr="005101E6" w:rsidTr="000201E2">
        <w:tc>
          <w:tcPr>
            <w:tcW w:w="6390" w:type="dxa"/>
            <w:gridSpan w:val="2"/>
          </w:tcPr>
          <w:p w:rsidR="00DE3BCB" w:rsidRPr="005101E6" w:rsidRDefault="00DE3BCB" w:rsidP="000201E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DE3BCB" w:rsidRPr="005101E6" w:rsidRDefault="00DE3BCB" w:rsidP="000201E2">
            <w:r w:rsidRPr="005101E6">
              <w:t>Accept wildcard characters: Yes</w:t>
            </w:r>
          </w:p>
        </w:tc>
      </w:tr>
    </w:tbl>
    <w:p w:rsidR="00DE3BCB" w:rsidRPr="005101E6" w:rsidRDefault="00DE3BCB" w:rsidP="00DE3BCB">
      <w:pPr>
        <w:rPr>
          <w:rStyle w:val="Codefragment"/>
        </w:rPr>
      </w:pPr>
    </w:p>
    <w:p w:rsidR="00DE3BCB" w:rsidRPr="005101E6" w:rsidRDefault="00DE3BCB" w:rsidP="00DE3BCB">
      <w:r w:rsidRPr="005101E6">
        <w:rPr>
          <w:rStyle w:val="Codefragment"/>
        </w:rPr>
        <w:t>-Value</w:t>
      </w:r>
      <w:r w:rsidRPr="005101E6">
        <w:t xml:space="preserve">  </w:t>
      </w:r>
      <w:r w:rsidRPr="005101E6">
        <w:rPr>
          <w:rStyle w:val="Production"/>
        </w:rPr>
        <w:t>&lt;object</w:t>
      </w:r>
      <w:r w:rsidR="006A2C2A" w:rsidRPr="005101E6">
        <w:rPr>
          <w:rStyle w:val="Production"/>
        </w:rPr>
        <w:t>[]</w:t>
      </w:r>
      <w:r w:rsidRPr="005101E6">
        <w:rPr>
          <w:rStyle w:val="Production"/>
        </w:rPr>
        <w:t>&gt;</w:t>
      </w:r>
      <w:r w:rsidRPr="005101E6">
        <w:t xml:space="preserve"> — Specifies the </w:t>
      </w:r>
      <w:r w:rsidR="001E2C56" w:rsidRPr="005101E6">
        <w:t xml:space="preserve">replacement </w:t>
      </w:r>
      <w:r w:rsidRPr="005101E6">
        <w:t>value</w:t>
      </w:r>
      <w:r w:rsidR="00D51B26" w:rsidRPr="005101E6">
        <w:t>s</w:t>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Default value: None</w:t>
            </w:r>
          </w:p>
        </w:tc>
      </w:tr>
      <w:tr w:rsidR="00DE3BCB" w:rsidRPr="005101E6" w:rsidTr="000201E2">
        <w:tc>
          <w:tcPr>
            <w:tcW w:w="5940" w:type="dxa"/>
            <w:gridSpan w:val="2"/>
          </w:tcPr>
          <w:p w:rsidR="00DE3BCB" w:rsidRPr="005101E6" w:rsidRDefault="00DE3BCB" w:rsidP="000201E2">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E3BCB" w:rsidRPr="005101E6" w:rsidTr="000201E2">
        <w:tc>
          <w:tcPr>
            <w:tcW w:w="2916" w:type="dxa"/>
          </w:tcPr>
          <w:p w:rsidR="00DE3BCB" w:rsidRPr="005101E6" w:rsidRDefault="00DE3BCB" w:rsidP="000201E2">
            <w:r w:rsidRPr="005101E6">
              <w:t xml:space="preserve">Required: No  </w:t>
            </w:r>
          </w:p>
        </w:tc>
        <w:tc>
          <w:tcPr>
            <w:tcW w:w="3024" w:type="dxa"/>
          </w:tcPr>
          <w:p w:rsidR="00DE3BCB" w:rsidRPr="005101E6" w:rsidRDefault="00DE3BCB" w:rsidP="000201E2">
            <w:r w:rsidRPr="005101E6">
              <w:t>Position/Named: Named</w:t>
            </w:r>
          </w:p>
        </w:tc>
        <w:tc>
          <w:tcPr>
            <w:tcW w:w="3744" w:type="dxa"/>
          </w:tcPr>
          <w:p w:rsidR="00DE3BCB" w:rsidRPr="005101E6" w:rsidRDefault="00DE3BCB" w:rsidP="000201E2">
            <w:r w:rsidRPr="005101E6">
              <w:t xml:space="preserve">Default value: </w:t>
            </w:r>
            <w:r w:rsidRPr="005101E6">
              <w:rPr>
                <w:rStyle w:val="Codefragment"/>
              </w:rPr>
              <w:t>$true</w:t>
            </w:r>
          </w:p>
        </w:tc>
      </w:tr>
      <w:tr w:rsidR="00DE3BCB" w:rsidRPr="005101E6" w:rsidTr="000201E2">
        <w:tc>
          <w:tcPr>
            <w:tcW w:w="5940" w:type="dxa"/>
            <w:gridSpan w:val="2"/>
          </w:tcPr>
          <w:p w:rsidR="00DE3BCB" w:rsidRPr="005101E6" w:rsidRDefault="00DE3BCB" w:rsidP="000201E2">
            <w:r w:rsidRPr="005101E6">
              <w:t>Accept pipeline input: No</w:t>
            </w:r>
          </w:p>
        </w:tc>
        <w:tc>
          <w:tcPr>
            <w:tcW w:w="3744" w:type="dxa"/>
          </w:tcPr>
          <w:p w:rsidR="00DE3BCB" w:rsidRPr="005101E6" w:rsidRDefault="00DE3BCB" w:rsidP="000201E2">
            <w:r w:rsidRPr="005101E6">
              <w:t>Accept wildcard characters: No</w:t>
            </w:r>
          </w:p>
        </w:tc>
      </w:tr>
    </w:tbl>
    <w:p w:rsidR="00DE3BCB" w:rsidRPr="005101E6" w:rsidRDefault="00DE3BCB" w:rsidP="00DE3BCB">
      <w:pPr>
        <w:rPr>
          <w:rStyle w:val="Codefragment"/>
        </w:rPr>
      </w:pPr>
    </w:p>
    <w:p w:rsidR="00DE3BCB" w:rsidRPr="005101E6" w:rsidRDefault="00DE3BCB" w:rsidP="00DE3BCB">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E3BCB" w:rsidRPr="005101E6" w:rsidRDefault="00DE3BCB" w:rsidP="00DE3BCB">
      <w:pPr>
        <w:pStyle w:val="subhead"/>
      </w:pPr>
      <w:r w:rsidRPr="005101E6">
        <w:t>Inputs:</w:t>
      </w:r>
    </w:p>
    <w:p w:rsidR="00DE3BCB" w:rsidRPr="005101E6" w:rsidRDefault="00DE3BCB" w:rsidP="00DE3BCB">
      <w:r w:rsidRPr="005101E6">
        <w:t>Any kind of object</w:t>
      </w:r>
      <w:r w:rsidR="00821AEB" w:rsidRPr="005101E6">
        <w:t>s</w:t>
      </w:r>
      <w:r w:rsidRPr="005101E6">
        <w:t xml:space="preserve"> for the Value parameter can be </w:t>
      </w:r>
      <w:r w:rsidR="00AC0B5D" w:rsidRPr="00AC0B5D">
        <w:t>written</w:t>
      </w:r>
      <w:r w:rsidR="00AC0B5D">
        <w:t xml:space="preserve"> to</w:t>
      </w:r>
      <w:r w:rsidRPr="005101E6">
        <w:t xml:space="preserve"> the pipeline to Add-Content. However, the object is converted to a string before it is added to the item.</w:t>
      </w:r>
    </w:p>
    <w:p w:rsidR="00DE3BCB" w:rsidRPr="005101E6" w:rsidRDefault="00DE3BCB" w:rsidP="00DE3BCB">
      <w:pPr>
        <w:pStyle w:val="subhead"/>
      </w:pPr>
      <w:r w:rsidRPr="005101E6">
        <w:t>Outputs:</w:t>
      </w:r>
    </w:p>
    <w:p w:rsidR="00DE3BCB" w:rsidRPr="005101E6" w:rsidRDefault="00DE3BCB" w:rsidP="00DE3BCB">
      <w:r w:rsidRPr="005101E6">
        <w:t xml:space="preserve">None unless the </w:t>
      </w:r>
      <w:r w:rsidRPr="005101E6">
        <w:rPr>
          <w:rStyle w:val="Codefragment"/>
        </w:rPr>
        <w:t>PassThru</w:t>
      </w:r>
      <w:r w:rsidRPr="005101E6">
        <w:t xml:space="preserve"> switch parameter is used.</w:t>
      </w:r>
    </w:p>
    <w:p w:rsidR="00DE3BCB" w:rsidRPr="005101E6" w:rsidRDefault="004D4F70" w:rsidP="00DE3BCB">
      <w:pPr>
        <w:pStyle w:val="subhead"/>
      </w:pPr>
      <w:r w:rsidRPr="005101E6">
        <w:t>Examples:</w:t>
      </w:r>
    </w:p>
    <w:p w:rsidR="00DE3BCB" w:rsidRPr="005101E6" w:rsidRDefault="00821AEB" w:rsidP="00821AEB">
      <w:pPr>
        <w:pStyle w:val="Code"/>
        <w:rPr>
          <w:rStyle w:val="Codefragment"/>
        </w:rPr>
      </w:pPr>
      <w:r w:rsidRPr="005101E6">
        <w:rPr>
          <w:rStyle w:val="Codefragment"/>
        </w:rPr>
        <w:t>Set-Content "J:\Test\File2.txt" -Value "Line A","Line B"</w:t>
      </w:r>
    </w:p>
    <w:p w:rsidR="001C307A" w:rsidRPr="005101E6" w:rsidRDefault="001C307A" w:rsidP="001C307A">
      <w:pPr>
        <w:pStyle w:val="Heading2"/>
      </w:pPr>
      <w:bookmarkStart w:id="966" w:name="_Ref255294476"/>
      <w:bookmarkStart w:id="967" w:name="_Toc332989060"/>
      <w:r w:rsidRPr="005101E6">
        <w:t>Set-Item</w:t>
      </w:r>
      <w:bookmarkEnd w:id="966"/>
      <w:r w:rsidR="00736CC0" w:rsidRPr="005101E6">
        <w:t xml:space="preserve"> (alias si)</w:t>
      </w:r>
      <w:bookmarkEnd w:id="967"/>
    </w:p>
    <w:p w:rsidR="00644D19" w:rsidRPr="005101E6" w:rsidRDefault="00644D19" w:rsidP="00644D19">
      <w:pPr>
        <w:pStyle w:val="subhead"/>
      </w:pPr>
      <w:r w:rsidRPr="005101E6">
        <w:t>Synopsis:</w:t>
      </w:r>
    </w:p>
    <w:p w:rsidR="00644D19" w:rsidRPr="005101E6" w:rsidRDefault="00644D19" w:rsidP="00644D19">
      <w:r w:rsidRPr="005101E6">
        <w:t>Changes the value of one or more items (§</w:t>
      </w:r>
      <w:r w:rsidR="00BA13C0">
        <w:fldChar w:fldCharType="begin"/>
      </w:r>
      <w:r w:rsidR="00BA13C0">
        <w:instrText xml:space="preserve"> REF _Ref255405203 \r \h  \* MERGEFORMAT </w:instrText>
      </w:r>
      <w:r w:rsidR="00BA13C0">
        <w:fldChar w:fldCharType="separate"/>
      </w:r>
      <w:r w:rsidR="00A34E8C">
        <w:t>3.3</w:t>
      </w:r>
      <w:r w:rsidR="00BA13C0">
        <w:fldChar w:fldCharType="end"/>
      </w:r>
      <w:r w:rsidRPr="005101E6">
        <w:t>).</w:t>
      </w:r>
    </w:p>
    <w:p w:rsidR="00644D19" w:rsidRPr="005101E6" w:rsidRDefault="00E61E13" w:rsidP="00644D19">
      <w:pPr>
        <w:pStyle w:val="subhead"/>
      </w:pPr>
      <w:r w:rsidRPr="005101E6">
        <w:t>Syntax:</w:t>
      </w:r>
    </w:p>
    <w:p w:rsidR="008B758F" w:rsidRPr="005101E6" w:rsidRDefault="008B758F" w:rsidP="008B758F">
      <w:pPr>
        <w:pStyle w:val="Grammar"/>
        <w:rPr>
          <w:rStyle w:val="GrammarText"/>
        </w:rPr>
      </w:pPr>
      <w:r w:rsidRPr="005101E6">
        <w:rPr>
          <w:rStyle w:val="Terminal"/>
        </w:rPr>
        <w:t>Set-Item</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&lt;object&gt;</w:t>
      </w:r>
      <w:r w:rsidRPr="005101E6">
        <w:rPr>
          <w:rStyle w:val="GrammarText"/>
        </w:rPr>
        <w:t xml:space="preserve">  ]</w:t>
      </w:r>
      <w:r w:rsidRPr="005101E6">
        <w:rPr>
          <w:rStyle w:val="GrammarText"/>
        </w:rPr>
        <w:br/>
        <w:t xml:space="preserve">[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  [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  [  </w:t>
      </w:r>
      <w:r w:rsidRPr="005101E6">
        <w:rPr>
          <w:rStyle w:val="Terminal"/>
        </w:rPr>
        <w:t>-PassThru</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w:t>
      </w:r>
      <w:r w:rsidRPr="005101E6">
        <w:rPr>
          <w:rStyle w:val="GrammarText"/>
        </w:rPr>
        <w:br/>
        <w:t xml:space="preserve">[  </w:t>
      </w:r>
      <w:r w:rsidRPr="005101E6">
        <w:t>&lt;CommonParameters&gt;</w:t>
      </w:r>
      <w:r w:rsidRPr="005101E6">
        <w:rPr>
          <w:rStyle w:val="GrammarText"/>
        </w:rPr>
        <w:t xml:space="preserve">  ]</w:t>
      </w:r>
    </w:p>
    <w:p w:rsidR="008B758F" w:rsidRPr="005101E6" w:rsidRDefault="008B758F" w:rsidP="008B758F">
      <w:pPr>
        <w:pStyle w:val="Grammar"/>
        <w:rPr>
          <w:rStyle w:val="GrammarText"/>
        </w:rPr>
      </w:pPr>
      <w:r w:rsidRPr="005101E6">
        <w:rPr>
          <w:rStyle w:val="Terminal"/>
        </w:rPr>
        <w:lastRenderedPageBreak/>
        <w:t>Set-Item</w:t>
      </w:r>
      <w:r w:rsidRPr="005101E6">
        <w:rPr>
          <w:rStyle w:val="GrammarText"/>
        </w:rPr>
        <w:t xml:space="preserve">  [  </w:t>
      </w:r>
      <w:r w:rsidRPr="005101E6">
        <w:rPr>
          <w:rStyle w:val="Terminal"/>
        </w:rPr>
        <w:t>-Path</w:t>
      </w:r>
      <w:r w:rsidRPr="005101E6">
        <w:rPr>
          <w:rStyle w:val="GrammarText"/>
        </w:rPr>
        <w:t xml:space="preserve">  ]  </w:t>
      </w:r>
      <w:r w:rsidRPr="005101E6">
        <w:t>&lt;string[]&gt;</w:t>
      </w:r>
      <w:r w:rsidRPr="005101E6">
        <w:rPr>
          <w:rStyle w:val="GrammarText"/>
        </w:rPr>
        <w:t xml:space="preserve">   [  [  </w:t>
      </w:r>
      <w:r w:rsidRPr="005101E6">
        <w:rPr>
          <w:rStyle w:val="Terminal"/>
        </w:rPr>
        <w:t>-Value</w:t>
      </w:r>
      <w:r w:rsidRPr="005101E6">
        <w:rPr>
          <w:rStyle w:val="GrammarText"/>
        </w:rPr>
        <w:t xml:space="preserve">  ]  </w:t>
      </w:r>
      <w:r w:rsidRPr="005101E6">
        <w:t>&lt;object&gt;</w:t>
      </w:r>
      <w:r w:rsidRPr="005101E6">
        <w:rPr>
          <w:rStyle w:val="GrammarText"/>
        </w:rPr>
        <w:t xml:space="preserve">  ]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-Force</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-PassThru</w:t>
      </w:r>
      <w:r w:rsidRPr="005101E6">
        <w:rPr>
          <w:rStyle w:val="GrammarText"/>
        </w:rPr>
        <w:t xml:space="preserve">  ]  [  </w:t>
      </w:r>
      <w:r w:rsidRPr="005101E6">
        <w:rPr>
          <w:rStyle w:val="Terminal"/>
        </w:rPr>
        <w:t>-Confirm</w:t>
      </w:r>
      <w:r w:rsidRPr="005101E6">
        <w:rPr>
          <w:rStyle w:val="GrammarText"/>
        </w:rPr>
        <w:t xml:space="preserve">  ]  [  </w:t>
      </w:r>
      <w:r w:rsidRPr="005101E6">
        <w:rPr>
          <w:rStyle w:val="Terminal"/>
        </w:rPr>
        <w:t>-WhatIf</w:t>
      </w:r>
      <w:r w:rsidRPr="005101E6">
        <w:rPr>
          <w:rStyle w:val="GrammarText"/>
        </w:rPr>
        <w:t xml:space="preserve">  ]  [  </w:t>
      </w:r>
      <w:r w:rsidRPr="005101E6">
        <w:t>&lt;CommonParameters&gt;</w:t>
      </w:r>
      <w:r w:rsidRPr="005101E6">
        <w:rPr>
          <w:rStyle w:val="GrammarText"/>
        </w:rPr>
        <w:t xml:space="preserve">  ]</w:t>
      </w:r>
    </w:p>
    <w:p w:rsidR="00644D19" w:rsidRPr="005101E6" w:rsidRDefault="00C02370" w:rsidP="00644D19">
      <w:pPr>
        <w:pStyle w:val="subhead"/>
      </w:pPr>
      <w:r w:rsidRPr="005101E6">
        <w:t>Description:</w:t>
      </w:r>
    </w:p>
    <w:p w:rsidR="00644D19" w:rsidRPr="005101E6" w:rsidRDefault="00644D19" w:rsidP="00644D19">
      <w:r w:rsidRPr="005101E6">
        <w:t>This cmdlet changes the value of one or more items</w:t>
      </w:r>
      <w:r w:rsidR="00757712" w:rsidRPr="005101E6">
        <w:t xml:space="preserve">. Regarding changing the value of an alias, see </w:t>
      </w:r>
      <w:r w:rsidRPr="005101E6">
        <w:t>Set-Alias (§</w:t>
      </w:r>
      <w:r w:rsidR="00BA13C0">
        <w:fldChar w:fldCharType="begin"/>
      </w:r>
      <w:r w:rsidR="00BA13C0">
        <w:instrText xml:space="preserve"> REF _Ref255333116 \r \h  \* MERGEFORMAT </w:instrText>
      </w:r>
      <w:r w:rsidR="00BA13C0">
        <w:fldChar w:fldCharType="separate"/>
      </w:r>
      <w:r w:rsidR="00A34E8C">
        <w:t>13.46</w:t>
      </w:r>
      <w:r w:rsidR="00BA13C0">
        <w:fldChar w:fldCharType="end"/>
      </w:r>
      <w:r w:rsidRPr="005101E6">
        <w:t>).</w:t>
      </w:r>
      <w:r w:rsidR="00757712" w:rsidRPr="005101E6">
        <w:t>Regarding changing the value of a Variable, see Set-Variable (§</w:t>
      </w:r>
      <w:r w:rsidR="00BA13C0">
        <w:fldChar w:fldCharType="begin"/>
      </w:r>
      <w:r w:rsidR="00BA13C0">
        <w:instrText xml:space="preserve"> REF _Ref255313003 \r \h  \* MERGEFORMAT </w:instrText>
      </w:r>
      <w:r w:rsidR="00BA13C0">
        <w:fldChar w:fldCharType="separate"/>
      </w:r>
      <w:r w:rsidR="00A34E8C">
        <w:t>13.37</w:t>
      </w:r>
      <w:r w:rsidR="00BA13C0">
        <w:fldChar w:fldCharType="end"/>
      </w:r>
      <w:r w:rsidR="00757712" w:rsidRPr="005101E6">
        <w:t>).</w:t>
      </w:r>
    </w:p>
    <w:p w:rsidR="00644D19" w:rsidRPr="005101E6" w:rsidRDefault="00644D19" w:rsidP="00644D19">
      <w:pPr>
        <w:pStyle w:val="subhead"/>
      </w:pPr>
      <w:r w:rsidRPr="005101E6">
        <w:t>Parameters:</w:t>
      </w:r>
    </w:p>
    <w:p w:rsidR="00B42BE7" w:rsidRPr="005101E6" w:rsidRDefault="00B42BE7" w:rsidP="00B42BE7">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42BE7" w:rsidRPr="005101E6" w:rsidTr="00247C44">
        <w:tc>
          <w:tcPr>
            <w:tcW w:w="2916" w:type="dxa"/>
          </w:tcPr>
          <w:p w:rsidR="00B42BE7" w:rsidRPr="005101E6" w:rsidRDefault="00B42BE7" w:rsidP="00247C44">
            <w:r w:rsidRPr="005101E6">
              <w:t xml:space="preserve">Required: No  </w:t>
            </w:r>
          </w:p>
        </w:tc>
        <w:tc>
          <w:tcPr>
            <w:tcW w:w="3024" w:type="dxa"/>
          </w:tcPr>
          <w:p w:rsidR="00B42BE7" w:rsidRPr="005101E6" w:rsidRDefault="00B42BE7" w:rsidP="00247C44">
            <w:r w:rsidRPr="005101E6">
              <w:t>Position/Named: Named</w:t>
            </w:r>
          </w:p>
        </w:tc>
        <w:tc>
          <w:tcPr>
            <w:tcW w:w="3744" w:type="dxa"/>
          </w:tcPr>
          <w:p w:rsidR="00B42BE7" w:rsidRPr="005101E6" w:rsidRDefault="00B42BE7" w:rsidP="00247C44">
            <w:r w:rsidRPr="005101E6">
              <w:t xml:space="preserve">Default value: </w:t>
            </w:r>
            <w:r w:rsidRPr="005101E6">
              <w:rPr>
                <w:rStyle w:val="Codefragment"/>
              </w:rPr>
              <w:t>$true</w:t>
            </w:r>
          </w:p>
        </w:tc>
      </w:tr>
      <w:tr w:rsidR="00B42BE7" w:rsidRPr="005101E6" w:rsidTr="00247C44">
        <w:tc>
          <w:tcPr>
            <w:tcW w:w="5940" w:type="dxa"/>
            <w:gridSpan w:val="2"/>
          </w:tcPr>
          <w:p w:rsidR="00B42BE7" w:rsidRPr="005101E6" w:rsidRDefault="00B42BE7" w:rsidP="00247C44">
            <w:r w:rsidRPr="005101E6">
              <w:t>Accept pipeline input: No</w:t>
            </w:r>
          </w:p>
        </w:tc>
        <w:tc>
          <w:tcPr>
            <w:tcW w:w="3744" w:type="dxa"/>
          </w:tcPr>
          <w:p w:rsidR="00B42BE7" w:rsidRPr="005101E6" w:rsidRDefault="00B42BE7" w:rsidP="00247C44">
            <w:r w:rsidRPr="005101E6">
              <w:t>Accept wildcard characters: No</w:t>
            </w:r>
          </w:p>
        </w:tc>
      </w:tr>
    </w:tbl>
    <w:p w:rsidR="00B42BE7" w:rsidRPr="005101E6" w:rsidRDefault="00B42BE7" w:rsidP="00B42BE7">
      <w:pPr>
        <w:rPr>
          <w:rStyle w:val="Codefragment"/>
        </w:rPr>
      </w:pPr>
    </w:p>
    <w:p w:rsidR="009E24B2" w:rsidRPr="005101E6" w:rsidRDefault="009E24B2" w:rsidP="009E24B2">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9E24B2" w:rsidRPr="005101E6" w:rsidTr="00247C44">
        <w:tc>
          <w:tcPr>
            <w:tcW w:w="2916" w:type="dxa"/>
          </w:tcPr>
          <w:p w:rsidR="009E24B2" w:rsidRPr="005101E6" w:rsidRDefault="009E24B2" w:rsidP="00247C44">
            <w:r w:rsidRPr="005101E6">
              <w:t xml:space="preserve">Required: No  </w:t>
            </w:r>
          </w:p>
        </w:tc>
        <w:tc>
          <w:tcPr>
            <w:tcW w:w="3024" w:type="dxa"/>
          </w:tcPr>
          <w:p w:rsidR="009E24B2" w:rsidRPr="005101E6" w:rsidRDefault="009E24B2" w:rsidP="00247C44">
            <w:r w:rsidRPr="005101E6">
              <w:t>Position/Named: Named</w:t>
            </w:r>
          </w:p>
        </w:tc>
        <w:tc>
          <w:tcPr>
            <w:tcW w:w="3744" w:type="dxa"/>
          </w:tcPr>
          <w:p w:rsidR="009E24B2" w:rsidRPr="005101E6" w:rsidRDefault="009E24B2" w:rsidP="00247C44">
            <w:r w:rsidRPr="005101E6">
              <w:t>Default value: None</w:t>
            </w:r>
          </w:p>
        </w:tc>
      </w:tr>
      <w:tr w:rsidR="009E24B2" w:rsidRPr="005101E6" w:rsidTr="00247C44">
        <w:tc>
          <w:tcPr>
            <w:tcW w:w="5940" w:type="dxa"/>
            <w:gridSpan w:val="2"/>
          </w:tcPr>
          <w:p w:rsidR="009E24B2" w:rsidRPr="005101E6" w:rsidRDefault="009E24B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9E24B2" w:rsidRPr="005101E6" w:rsidRDefault="009E24B2" w:rsidP="00247C44">
            <w:r w:rsidRPr="005101E6">
              <w:t>Accept wildcard characters: No</w:t>
            </w:r>
          </w:p>
        </w:tc>
      </w:tr>
    </w:tbl>
    <w:p w:rsidR="009E24B2" w:rsidRPr="005101E6" w:rsidRDefault="009E24B2" w:rsidP="009E24B2">
      <w:pPr>
        <w:rPr>
          <w:rStyle w:val="Codefragment"/>
        </w:rPr>
      </w:pPr>
    </w:p>
    <w:p w:rsidR="009E24B2" w:rsidRPr="005101E6" w:rsidRDefault="009E24B2" w:rsidP="009E24B2">
      <w:r w:rsidRPr="005101E6">
        <w:rPr>
          <w:rStyle w:val="Codefragment"/>
        </w:rPr>
        <w:t>-Exclude</w:t>
      </w:r>
      <w:r w:rsidRPr="005101E6">
        <w:t xml:space="preserve">  </w:t>
      </w:r>
      <w:r w:rsidRPr="005101E6">
        <w:rPr>
          <w:rStyle w:val="Production"/>
        </w:rPr>
        <w:t>&lt;string[]&gt;</w:t>
      </w:r>
      <w:r w:rsidRPr="005101E6">
        <w:t xml:space="preserve"> — Specifies the paths to exclude from 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E24B2" w:rsidRPr="005101E6" w:rsidTr="00247C44">
        <w:tc>
          <w:tcPr>
            <w:tcW w:w="2916" w:type="dxa"/>
          </w:tcPr>
          <w:p w:rsidR="009E24B2" w:rsidRPr="005101E6" w:rsidRDefault="009E24B2" w:rsidP="00247C44">
            <w:r w:rsidRPr="005101E6">
              <w:t xml:space="preserve">Required: Yes  </w:t>
            </w:r>
          </w:p>
        </w:tc>
        <w:tc>
          <w:tcPr>
            <w:tcW w:w="3474" w:type="dxa"/>
          </w:tcPr>
          <w:p w:rsidR="009E24B2" w:rsidRPr="005101E6" w:rsidRDefault="009E24B2" w:rsidP="009E24B2">
            <w:r w:rsidRPr="005101E6">
              <w:t>Position/Named: Named</w:t>
            </w:r>
          </w:p>
        </w:tc>
        <w:tc>
          <w:tcPr>
            <w:tcW w:w="3294" w:type="dxa"/>
          </w:tcPr>
          <w:p w:rsidR="009E24B2" w:rsidRPr="005101E6" w:rsidRDefault="009E24B2" w:rsidP="00247C44">
            <w:r w:rsidRPr="005101E6">
              <w:t>Default value: None</w:t>
            </w:r>
          </w:p>
        </w:tc>
      </w:tr>
      <w:tr w:rsidR="009E24B2" w:rsidRPr="005101E6" w:rsidTr="00247C44">
        <w:tc>
          <w:tcPr>
            <w:tcW w:w="6390" w:type="dxa"/>
            <w:gridSpan w:val="2"/>
          </w:tcPr>
          <w:p w:rsidR="009E24B2" w:rsidRPr="005101E6" w:rsidRDefault="009E24B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E24B2" w:rsidRPr="005101E6" w:rsidRDefault="009E24B2" w:rsidP="00247C44">
            <w:r w:rsidRPr="005101E6">
              <w:t>Accept wildcard characters: Yes</w:t>
            </w:r>
          </w:p>
        </w:tc>
      </w:tr>
    </w:tbl>
    <w:p w:rsidR="009E24B2" w:rsidRPr="005101E6" w:rsidRDefault="009E24B2" w:rsidP="009E24B2">
      <w:pPr>
        <w:rPr>
          <w:rStyle w:val="Codefragment"/>
        </w:rPr>
      </w:pPr>
    </w:p>
    <w:p w:rsidR="008419A9" w:rsidRPr="005101E6" w:rsidRDefault="008419A9" w:rsidP="008419A9">
      <w:r w:rsidRPr="005101E6">
        <w:rPr>
          <w:rStyle w:val="Codefragment"/>
        </w:rPr>
        <w:t>-Filter</w:t>
      </w:r>
      <w:r w:rsidRPr="005101E6">
        <w:t xml:space="preserve">  </w:t>
      </w:r>
      <w:r w:rsidRPr="005101E6">
        <w:rPr>
          <w:rStyle w:val="Production"/>
        </w:rPr>
        <w:t>&lt;string&gt;</w:t>
      </w:r>
      <w:r w:rsidRPr="005101E6">
        <w:t xml:space="preserve"> — </w:t>
      </w:r>
      <w:r w:rsidR="004A6CAC" w:rsidRPr="005101E6">
        <w:t xml:space="preserve">Specifies a file filter </w:t>
      </w:r>
      <w:r w:rsidRPr="005101E6">
        <w:t>in the provider's format or language. This parameter qualifies the Path parameter. The syntax of the filter depends on the provider.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419A9" w:rsidRPr="005101E6" w:rsidTr="00247C44">
        <w:tc>
          <w:tcPr>
            <w:tcW w:w="2916" w:type="dxa"/>
          </w:tcPr>
          <w:p w:rsidR="008419A9" w:rsidRPr="005101E6" w:rsidRDefault="008419A9" w:rsidP="00247C44">
            <w:r w:rsidRPr="005101E6">
              <w:t xml:space="preserve">Required: Yes  </w:t>
            </w:r>
          </w:p>
        </w:tc>
        <w:tc>
          <w:tcPr>
            <w:tcW w:w="3474" w:type="dxa"/>
          </w:tcPr>
          <w:p w:rsidR="008419A9" w:rsidRPr="005101E6" w:rsidRDefault="008419A9" w:rsidP="00247C44">
            <w:r w:rsidRPr="005101E6">
              <w:t>Position/Named: Named</w:t>
            </w:r>
          </w:p>
        </w:tc>
        <w:tc>
          <w:tcPr>
            <w:tcW w:w="3294" w:type="dxa"/>
          </w:tcPr>
          <w:p w:rsidR="008419A9" w:rsidRPr="005101E6" w:rsidRDefault="008419A9" w:rsidP="00247C44">
            <w:r w:rsidRPr="005101E6">
              <w:t>Default value: None</w:t>
            </w:r>
          </w:p>
        </w:tc>
      </w:tr>
      <w:tr w:rsidR="008419A9" w:rsidRPr="005101E6" w:rsidTr="00247C44">
        <w:tc>
          <w:tcPr>
            <w:tcW w:w="6390" w:type="dxa"/>
            <w:gridSpan w:val="2"/>
          </w:tcPr>
          <w:p w:rsidR="008419A9" w:rsidRPr="005101E6" w:rsidRDefault="008419A9"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419A9" w:rsidRPr="005101E6" w:rsidRDefault="008419A9" w:rsidP="00247C44">
            <w:r w:rsidRPr="005101E6">
              <w:t>Accept wildcard characters: Yes</w:t>
            </w:r>
          </w:p>
        </w:tc>
      </w:tr>
    </w:tbl>
    <w:p w:rsidR="008419A9" w:rsidRPr="005101E6" w:rsidRDefault="008419A9" w:rsidP="008419A9">
      <w:pPr>
        <w:rPr>
          <w:rStyle w:val="Codefragment"/>
        </w:rPr>
      </w:pPr>
    </w:p>
    <w:p w:rsidR="008B637E" w:rsidRPr="005101E6" w:rsidRDefault="008B637E" w:rsidP="008B637E">
      <w:r w:rsidRPr="005101E6">
        <w:rPr>
          <w:rStyle w:val="Codefragment"/>
        </w:rPr>
        <w:t>-Force</w:t>
      </w:r>
      <w:r w:rsidRPr="005101E6">
        <w:t xml:space="preserve">  [  </w:t>
      </w:r>
      <w:r w:rsidRPr="005101E6">
        <w:rPr>
          <w:rStyle w:val="Production"/>
        </w:rPr>
        <w:t>&lt;SwitchParameter&gt;</w:t>
      </w:r>
      <w:r w:rsidRPr="005101E6">
        <w:t xml:space="preserve">  ] — This switch parameter </w:t>
      </w:r>
      <w:r w:rsidR="00A27ED6" w:rsidRPr="005101E6">
        <w:t>allows the cmdlet to set items that cannot otherwise be changed, such as read-only alias or variables. The cmdlet cannot change constant aliases or variables, however.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B637E" w:rsidRPr="005101E6" w:rsidTr="00247C44">
        <w:tc>
          <w:tcPr>
            <w:tcW w:w="2916" w:type="dxa"/>
          </w:tcPr>
          <w:p w:rsidR="008B637E" w:rsidRPr="005101E6" w:rsidRDefault="008B637E" w:rsidP="00247C44">
            <w:r w:rsidRPr="005101E6">
              <w:t xml:space="preserve">Required: No  </w:t>
            </w:r>
          </w:p>
        </w:tc>
        <w:tc>
          <w:tcPr>
            <w:tcW w:w="3024" w:type="dxa"/>
          </w:tcPr>
          <w:p w:rsidR="008B637E" w:rsidRPr="005101E6" w:rsidRDefault="008B637E" w:rsidP="00247C44">
            <w:r w:rsidRPr="005101E6">
              <w:t>Position/Named: Named</w:t>
            </w:r>
          </w:p>
        </w:tc>
        <w:tc>
          <w:tcPr>
            <w:tcW w:w="3744" w:type="dxa"/>
          </w:tcPr>
          <w:p w:rsidR="008B637E" w:rsidRPr="005101E6" w:rsidRDefault="008B637E" w:rsidP="00247C44">
            <w:r w:rsidRPr="005101E6">
              <w:t xml:space="preserve">Default value: </w:t>
            </w:r>
            <w:r w:rsidRPr="005101E6">
              <w:rPr>
                <w:rStyle w:val="Codefragment"/>
              </w:rPr>
              <w:t>$true</w:t>
            </w:r>
          </w:p>
        </w:tc>
      </w:tr>
      <w:tr w:rsidR="008B637E" w:rsidRPr="005101E6" w:rsidTr="00247C44">
        <w:tc>
          <w:tcPr>
            <w:tcW w:w="5940" w:type="dxa"/>
            <w:gridSpan w:val="2"/>
          </w:tcPr>
          <w:p w:rsidR="008B637E" w:rsidRPr="005101E6" w:rsidRDefault="008B637E" w:rsidP="00247C44">
            <w:r w:rsidRPr="005101E6">
              <w:t>Accept pipeline input: No</w:t>
            </w:r>
          </w:p>
        </w:tc>
        <w:tc>
          <w:tcPr>
            <w:tcW w:w="3744" w:type="dxa"/>
          </w:tcPr>
          <w:p w:rsidR="008B637E" w:rsidRPr="005101E6" w:rsidRDefault="008B637E" w:rsidP="00247C44">
            <w:r w:rsidRPr="005101E6">
              <w:t>Accept wildcard characters: No</w:t>
            </w:r>
          </w:p>
        </w:tc>
      </w:tr>
    </w:tbl>
    <w:p w:rsidR="008B637E" w:rsidRPr="005101E6" w:rsidRDefault="008B637E" w:rsidP="008B637E">
      <w:pPr>
        <w:rPr>
          <w:rStyle w:val="Codefragment"/>
        </w:rPr>
      </w:pPr>
    </w:p>
    <w:p w:rsidR="009E24B2" w:rsidRPr="005101E6" w:rsidRDefault="009E24B2" w:rsidP="009E24B2">
      <w:r w:rsidRPr="005101E6">
        <w:rPr>
          <w:rStyle w:val="Codefragment"/>
        </w:rPr>
        <w:t>-Include</w:t>
      </w:r>
      <w:r w:rsidRPr="005101E6">
        <w:t xml:space="preserve">  </w:t>
      </w:r>
      <w:r w:rsidRPr="005101E6">
        <w:rPr>
          <w:rStyle w:val="Production"/>
        </w:rPr>
        <w:t>&lt;string[]&gt;</w:t>
      </w:r>
      <w:r w:rsidRPr="005101E6">
        <w:t xml:space="preserve"> — Specifies the paths to </w:t>
      </w:r>
      <w:r w:rsidR="000B7F44" w:rsidRPr="005101E6">
        <w:t>in</w:t>
      </w:r>
      <w:r w:rsidRPr="005101E6">
        <w:t xml:space="preserve">clude </w:t>
      </w:r>
      <w:r w:rsidR="000B7F44" w:rsidRPr="005101E6">
        <w:t xml:space="preserve">in </w:t>
      </w:r>
      <w:r w:rsidRPr="005101E6">
        <w:t>the operation.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E24B2" w:rsidRPr="005101E6" w:rsidTr="00247C44">
        <w:tc>
          <w:tcPr>
            <w:tcW w:w="2916" w:type="dxa"/>
          </w:tcPr>
          <w:p w:rsidR="009E24B2" w:rsidRPr="005101E6" w:rsidRDefault="009E24B2" w:rsidP="00247C44">
            <w:r w:rsidRPr="005101E6">
              <w:t xml:space="preserve">Required: Yes  </w:t>
            </w:r>
          </w:p>
        </w:tc>
        <w:tc>
          <w:tcPr>
            <w:tcW w:w="3474" w:type="dxa"/>
          </w:tcPr>
          <w:p w:rsidR="009E24B2" w:rsidRPr="005101E6" w:rsidRDefault="009E24B2" w:rsidP="00247C44">
            <w:r w:rsidRPr="005101E6">
              <w:t>Position/Named: Named</w:t>
            </w:r>
          </w:p>
        </w:tc>
        <w:tc>
          <w:tcPr>
            <w:tcW w:w="3294" w:type="dxa"/>
          </w:tcPr>
          <w:p w:rsidR="009E24B2" w:rsidRPr="005101E6" w:rsidRDefault="009E24B2" w:rsidP="00247C44">
            <w:r w:rsidRPr="005101E6">
              <w:t>Default value: None</w:t>
            </w:r>
          </w:p>
        </w:tc>
      </w:tr>
      <w:tr w:rsidR="009E24B2" w:rsidRPr="005101E6" w:rsidTr="00247C44">
        <w:tc>
          <w:tcPr>
            <w:tcW w:w="6390" w:type="dxa"/>
            <w:gridSpan w:val="2"/>
          </w:tcPr>
          <w:p w:rsidR="009E24B2" w:rsidRPr="005101E6" w:rsidRDefault="009E24B2"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9E24B2" w:rsidRPr="005101E6" w:rsidRDefault="009E24B2" w:rsidP="00247C44">
            <w:r w:rsidRPr="005101E6">
              <w:t>Accept wildcard characters: Yes</w:t>
            </w:r>
          </w:p>
        </w:tc>
      </w:tr>
    </w:tbl>
    <w:p w:rsidR="009E24B2" w:rsidRPr="005101E6" w:rsidRDefault="009E24B2" w:rsidP="009E24B2">
      <w:pPr>
        <w:rPr>
          <w:rStyle w:val="Codefragment"/>
        </w:rPr>
      </w:pPr>
    </w:p>
    <w:p w:rsidR="008520B5" w:rsidRPr="005101E6" w:rsidRDefault="008520B5" w:rsidP="008520B5">
      <w:r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F97D86" w:rsidRPr="005101E6">
        <w:t>Specifies the paths of one or more items.</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520B5" w:rsidRPr="005101E6" w:rsidTr="00247C44">
        <w:tc>
          <w:tcPr>
            <w:tcW w:w="2916" w:type="dxa"/>
          </w:tcPr>
          <w:p w:rsidR="008520B5" w:rsidRPr="005101E6" w:rsidRDefault="008520B5" w:rsidP="00247C44">
            <w:r w:rsidRPr="005101E6">
              <w:t xml:space="preserve">Required: Yes  </w:t>
            </w:r>
          </w:p>
        </w:tc>
        <w:tc>
          <w:tcPr>
            <w:tcW w:w="3474" w:type="dxa"/>
          </w:tcPr>
          <w:p w:rsidR="008520B5" w:rsidRPr="005101E6" w:rsidRDefault="008520B5" w:rsidP="00247C44">
            <w:r w:rsidRPr="005101E6">
              <w:t xml:space="preserve">Position/Named: </w:t>
            </w:r>
            <w:r w:rsidR="00F15359">
              <w:t>Named</w:t>
            </w:r>
          </w:p>
        </w:tc>
        <w:tc>
          <w:tcPr>
            <w:tcW w:w="3294" w:type="dxa"/>
          </w:tcPr>
          <w:p w:rsidR="008520B5" w:rsidRPr="005101E6" w:rsidRDefault="008520B5" w:rsidP="00247C44">
            <w:r w:rsidRPr="005101E6">
              <w:t>Default value: None</w:t>
            </w:r>
          </w:p>
        </w:tc>
      </w:tr>
      <w:tr w:rsidR="008520B5" w:rsidRPr="005101E6" w:rsidTr="00247C44">
        <w:tc>
          <w:tcPr>
            <w:tcW w:w="6390" w:type="dxa"/>
            <w:gridSpan w:val="2"/>
          </w:tcPr>
          <w:p w:rsidR="008520B5" w:rsidRPr="005101E6" w:rsidRDefault="008520B5"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520B5" w:rsidRPr="005101E6" w:rsidRDefault="008520B5" w:rsidP="00F15359">
            <w:r w:rsidRPr="005101E6">
              <w:t xml:space="preserve">Accept wildcard characters: </w:t>
            </w:r>
            <w:r w:rsidR="00F15359">
              <w:t>No</w:t>
            </w:r>
          </w:p>
        </w:tc>
      </w:tr>
    </w:tbl>
    <w:p w:rsidR="008520B5" w:rsidRPr="005101E6" w:rsidRDefault="008520B5" w:rsidP="008520B5">
      <w:pPr>
        <w:rPr>
          <w:rStyle w:val="Codefragment"/>
        </w:rPr>
      </w:pPr>
    </w:p>
    <w:p w:rsidR="000B7F44" w:rsidRPr="005101E6" w:rsidRDefault="000B7F44" w:rsidP="000B7F44">
      <w:r w:rsidRPr="005101E6">
        <w:rPr>
          <w:rStyle w:val="Codefragment"/>
        </w:rPr>
        <w:t>-PassThru</w:t>
      </w:r>
      <w:r w:rsidRPr="005101E6">
        <w:t xml:space="preserve">  [  </w:t>
      </w:r>
      <w:r w:rsidRPr="005101E6">
        <w:rPr>
          <w:rStyle w:val="Production"/>
        </w:rPr>
        <w:t>&lt;SwitchParameter&gt;</w:t>
      </w:r>
      <w:r w:rsidRPr="005101E6">
        <w:t xml:space="preserve">  ] — Passes one or more objects representing the items to the pipeline. By default, this cmdlet does not generate any output.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B7F44" w:rsidRPr="005101E6" w:rsidTr="00247C44">
        <w:tc>
          <w:tcPr>
            <w:tcW w:w="2916" w:type="dxa"/>
          </w:tcPr>
          <w:p w:rsidR="000B7F44" w:rsidRPr="005101E6" w:rsidRDefault="000B7F44" w:rsidP="00247C44">
            <w:r w:rsidRPr="005101E6">
              <w:t xml:space="preserve">Required: No  </w:t>
            </w:r>
          </w:p>
        </w:tc>
        <w:tc>
          <w:tcPr>
            <w:tcW w:w="3024" w:type="dxa"/>
          </w:tcPr>
          <w:p w:rsidR="000B7F44" w:rsidRPr="005101E6" w:rsidRDefault="000B7F44" w:rsidP="00247C44">
            <w:r w:rsidRPr="005101E6">
              <w:t>Position/Named: Named</w:t>
            </w:r>
          </w:p>
        </w:tc>
        <w:tc>
          <w:tcPr>
            <w:tcW w:w="3744" w:type="dxa"/>
          </w:tcPr>
          <w:p w:rsidR="000B7F44" w:rsidRPr="005101E6" w:rsidRDefault="000B7F44" w:rsidP="00247C44">
            <w:r w:rsidRPr="005101E6">
              <w:t xml:space="preserve">Default value: </w:t>
            </w:r>
            <w:r w:rsidRPr="005101E6">
              <w:rPr>
                <w:rStyle w:val="Codefragment"/>
              </w:rPr>
              <w:t>$true</w:t>
            </w:r>
          </w:p>
        </w:tc>
      </w:tr>
      <w:tr w:rsidR="000B7F44" w:rsidRPr="005101E6" w:rsidTr="00247C44">
        <w:tc>
          <w:tcPr>
            <w:tcW w:w="5940" w:type="dxa"/>
            <w:gridSpan w:val="2"/>
          </w:tcPr>
          <w:p w:rsidR="000B7F44" w:rsidRPr="005101E6" w:rsidRDefault="000B7F44" w:rsidP="00247C44">
            <w:r w:rsidRPr="005101E6">
              <w:t>Accept pipeline input: No</w:t>
            </w:r>
          </w:p>
        </w:tc>
        <w:tc>
          <w:tcPr>
            <w:tcW w:w="3744" w:type="dxa"/>
          </w:tcPr>
          <w:p w:rsidR="000B7F44" w:rsidRPr="005101E6" w:rsidRDefault="000B7F44" w:rsidP="00247C44">
            <w:r w:rsidRPr="005101E6">
              <w:t>Accept wildcard characters: No</w:t>
            </w:r>
          </w:p>
        </w:tc>
      </w:tr>
    </w:tbl>
    <w:p w:rsidR="000B7F44" w:rsidRPr="005101E6" w:rsidRDefault="000B7F44" w:rsidP="000B7F44">
      <w:pPr>
        <w:rPr>
          <w:rStyle w:val="Codefragment"/>
        </w:rPr>
      </w:pPr>
    </w:p>
    <w:p w:rsidR="008520B5" w:rsidRPr="005101E6" w:rsidRDefault="008520B5" w:rsidP="008520B5">
      <w:r w:rsidRPr="005101E6">
        <w:rPr>
          <w:rStyle w:val="Codefragment"/>
        </w:rPr>
        <w:t>-Path</w:t>
      </w:r>
      <w:r w:rsidRPr="005101E6">
        <w:t xml:space="preserve">  </w:t>
      </w:r>
      <w:r w:rsidRPr="005101E6">
        <w:rPr>
          <w:rStyle w:val="Production"/>
        </w:rPr>
        <w:t>&lt;string[]&gt;</w:t>
      </w:r>
      <w:r w:rsidRPr="005101E6">
        <w:t xml:space="preserve"> — </w:t>
      </w:r>
      <w:r w:rsidR="00F97D86" w:rsidRPr="005101E6">
        <w:t>Specifies the paths of one or more items.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520B5" w:rsidRPr="005101E6" w:rsidTr="00247C44">
        <w:tc>
          <w:tcPr>
            <w:tcW w:w="2916" w:type="dxa"/>
          </w:tcPr>
          <w:p w:rsidR="008520B5" w:rsidRPr="005101E6" w:rsidRDefault="008520B5" w:rsidP="00247C44">
            <w:r w:rsidRPr="005101E6">
              <w:t xml:space="preserve">Required: Yes  </w:t>
            </w:r>
          </w:p>
        </w:tc>
        <w:tc>
          <w:tcPr>
            <w:tcW w:w="3474" w:type="dxa"/>
          </w:tcPr>
          <w:p w:rsidR="008520B5" w:rsidRPr="005101E6" w:rsidRDefault="008520B5" w:rsidP="00247C44">
            <w:r w:rsidRPr="005101E6">
              <w:t>Position/Named: Position 1</w:t>
            </w:r>
          </w:p>
        </w:tc>
        <w:tc>
          <w:tcPr>
            <w:tcW w:w="3294" w:type="dxa"/>
          </w:tcPr>
          <w:p w:rsidR="008520B5" w:rsidRPr="005101E6" w:rsidRDefault="008520B5" w:rsidP="00247C44">
            <w:r w:rsidRPr="005101E6">
              <w:t>Default value: None</w:t>
            </w:r>
          </w:p>
        </w:tc>
      </w:tr>
      <w:tr w:rsidR="008520B5" w:rsidRPr="005101E6" w:rsidTr="00247C44">
        <w:tc>
          <w:tcPr>
            <w:tcW w:w="6390" w:type="dxa"/>
            <w:gridSpan w:val="2"/>
          </w:tcPr>
          <w:p w:rsidR="008520B5" w:rsidRPr="005101E6" w:rsidRDefault="008520B5" w:rsidP="00247C44">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520B5" w:rsidRPr="005101E6" w:rsidRDefault="008520B5" w:rsidP="00247C44">
            <w:r w:rsidRPr="005101E6">
              <w:t>Accept wildcard characters: Yes</w:t>
            </w:r>
          </w:p>
        </w:tc>
      </w:tr>
    </w:tbl>
    <w:p w:rsidR="008520B5" w:rsidRPr="005101E6" w:rsidRDefault="008520B5" w:rsidP="008520B5">
      <w:pPr>
        <w:rPr>
          <w:rStyle w:val="Codefragment"/>
        </w:rPr>
      </w:pPr>
    </w:p>
    <w:p w:rsidR="00125C30" w:rsidRPr="005101E6" w:rsidRDefault="00125C30" w:rsidP="00125C30">
      <w:r w:rsidRPr="005101E6">
        <w:rPr>
          <w:rStyle w:val="Codefragment"/>
        </w:rPr>
        <w:t>-Value</w:t>
      </w:r>
      <w:r w:rsidRPr="005101E6">
        <w:t xml:space="preserve">  </w:t>
      </w:r>
      <w:r w:rsidRPr="005101E6">
        <w:rPr>
          <w:rStyle w:val="Production"/>
        </w:rPr>
        <w:t>&lt;object&gt;</w:t>
      </w:r>
      <w:r w:rsidRPr="005101E6">
        <w:t xml:space="preserve"> — Specifies the value </w:t>
      </w:r>
      <w:r w:rsidR="00815C32" w:rsidRPr="005101E6">
        <w:t xml:space="preserve">to be used to initialize the </w:t>
      </w:r>
      <w:r w:rsidRPr="005101E6">
        <w:t>item(s). For a function, the value is a script block that implements the function.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25C30" w:rsidRPr="005101E6" w:rsidTr="00247C44">
        <w:tc>
          <w:tcPr>
            <w:tcW w:w="2916" w:type="dxa"/>
          </w:tcPr>
          <w:p w:rsidR="00125C30" w:rsidRPr="005101E6" w:rsidRDefault="00125C30" w:rsidP="00247C44">
            <w:r w:rsidRPr="005101E6">
              <w:t xml:space="preserve">Required: No  </w:t>
            </w:r>
          </w:p>
        </w:tc>
        <w:tc>
          <w:tcPr>
            <w:tcW w:w="3024" w:type="dxa"/>
          </w:tcPr>
          <w:p w:rsidR="00125C30" w:rsidRPr="005101E6" w:rsidRDefault="00125C30" w:rsidP="00125C30">
            <w:r w:rsidRPr="005101E6">
              <w:t>Position/Named: Position 2</w:t>
            </w:r>
          </w:p>
        </w:tc>
        <w:tc>
          <w:tcPr>
            <w:tcW w:w="3744" w:type="dxa"/>
          </w:tcPr>
          <w:p w:rsidR="00125C30" w:rsidRPr="005101E6" w:rsidRDefault="00125C30" w:rsidP="00247C44">
            <w:r w:rsidRPr="005101E6">
              <w:t>Default value: None</w:t>
            </w:r>
          </w:p>
        </w:tc>
      </w:tr>
      <w:tr w:rsidR="00125C30" w:rsidRPr="005101E6" w:rsidTr="00247C44">
        <w:tc>
          <w:tcPr>
            <w:tcW w:w="5940" w:type="dxa"/>
            <w:gridSpan w:val="2"/>
          </w:tcPr>
          <w:p w:rsidR="00125C30" w:rsidRPr="005101E6" w:rsidRDefault="00125C30" w:rsidP="00247C44">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125C30" w:rsidRPr="005101E6" w:rsidRDefault="00125C30" w:rsidP="00247C44">
            <w:r w:rsidRPr="005101E6">
              <w:t>Accept wildcard characters: No</w:t>
            </w:r>
          </w:p>
        </w:tc>
      </w:tr>
    </w:tbl>
    <w:p w:rsidR="00125C30" w:rsidRPr="005101E6" w:rsidRDefault="00125C30" w:rsidP="00125C30">
      <w:pPr>
        <w:rPr>
          <w:rStyle w:val="Codefragment"/>
        </w:rPr>
      </w:pPr>
    </w:p>
    <w:p w:rsidR="00644D19" w:rsidRPr="005101E6" w:rsidRDefault="00644D19" w:rsidP="00644D19">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Describes what would happen if the cmdlet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644D19" w:rsidRPr="005101E6" w:rsidTr="00247C44">
        <w:tc>
          <w:tcPr>
            <w:tcW w:w="2916" w:type="dxa"/>
          </w:tcPr>
          <w:p w:rsidR="00644D19" w:rsidRPr="005101E6" w:rsidRDefault="00644D19" w:rsidP="00247C44">
            <w:r w:rsidRPr="005101E6">
              <w:t xml:space="preserve">Required: No  </w:t>
            </w:r>
          </w:p>
        </w:tc>
        <w:tc>
          <w:tcPr>
            <w:tcW w:w="3024" w:type="dxa"/>
          </w:tcPr>
          <w:p w:rsidR="00644D19" w:rsidRPr="005101E6" w:rsidRDefault="00644D19" w:rsidP="00247C44">
            <w:r w:rsidRPr="005101E6">
              <w:t>Position/Named: Named</w:t>
            </w:r>
          </w:p>
        </w:tc>
        <w:tc>
          <w:tcPr>
            <w:tcW w:w="3744" w:type="dxa"/>
          </w:tcPr>
          <w:p w:rsidR="00644D19" w:rsidRPr="005101E6" w:rsidRDefault="00644D19" w:rsidP="00247C44">
            <w:r w:rsidRPr="005101E6">
              <w:t xml:space="preserve">Default value: </w:t>
            </w:r>
            <w:r w:rsidRPr="005101E6">
              <w:rPr>
                <w:rStyle w:val="Codefragment"/>
              </w:rPr>
              <w:t>$true</w:t>
            </w:r>
          </w:p>
        </w:tc>
      </w:tr>
      <w:tr w:rsidR="00644D19" w:rsidRPr="005101E6" w:rsidTr="00247C44">
        <w:tc>
          <w:tcPr>
            <w:tcW w:w="5940" w:type="dxa"/>
            <w:gridSpan w:val="2"/>
          </w:tcPr>
          <w:p w:rsidR="00644D19" w:rsidRPr="005101E6" w:rsidRDefault="00644D19" w:rsidP="00247C44">
            <w:r w:rsidRPr="005101E6">
              <w:t>Accept pipeline input: No</w:t>
            </w:r>
          </w:p>
        </w:tc>
        <w:tc>
          <w:tcPr>
            <w:tcW w:w="3744" w:type="dxa"/>
          </w:tcPr>
          <w:p w:rsidR="00644D19" w:rsidRPr="005101E6" w:rsidRDefault="00644D19" w:rsidP="00247C44">
            <w:r w:rsidRPr="005101E6">
              <w:t>Accept wildcard characters: No</w:t>
            </w:r>
          </w:p>
        </w:tc>
      </w:tr>
    </w:tbl>
    <w:p w:rsidR="00644D19" w:rsidRPr="005101E6" w:rsidRDefault="00644D19" w:rsidP="00644D19">
      <w:pPr>
        <w:rPr>
          <w:rStyle w:val="Codefragment"/>
        </w:rPr>
      </w:pPr>
    </w:p>
    <w:p w:rsidR="00644D19" w:rsidRPr="005101E6" w:rsidRDefault="00644D19" w:rsidP="00644D1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644D19" w:rsidRPr="005101E6" w:rsidRDefault="00644D19" w:rsidP="00644D19">
      <w:pPr>
        <w:pStyle w:val="subhead"/>
      </w:pPr>
      <w:r w:rsidRPr="005101E6">
        <w:t>Inputs:</w:t>
      </w:r>
    </w:p>
    <w:p w:rsidR="00644D19" w:rsidRPr="005101E6" w:rsidRDefault="00644D19" w:rsidP="00644D19">
      <w:r w:rsidRPr="005101E6">
        <w:t xml:space="preserve">Any kind of object for the Value parameter can be </w:t>
      </w:r>
      <w:r w:rsidR="00AC0B5D" w:rsidRPr="00AC0B5D">
        <w:t>written</w:t>
      </w:r>
      <w:r w:rsidR="00AC0B5D">
        <w:t xml:space="preserve"> to</w:t>
      </w:r>
      <w:r w:rsidRPr="005101E6">
        <w:t xml:space="preserve"> the pipeline to </w:t>
      </w:r>
      <w:r w:rsidR="006D3B0C" w:rsidRPr="005101E6">
        <w:t>Set</w:t>
      </w:r>
      <w:r w:rsidRPr="005101E6">
        <w:t>-Item.</w:t>
      </w:r>
    </w:p>
    <w:p w:rsidR="00644D19" w:rsidRPr="005101E6" w:rsidRDefault="00644D19" w:rsidP="00644D19">
      <w:pPr>
        <w:pStyle w:val="subhead"/>
      </w:pPr>
      <w:r w:rsidRPr="005101E6">
        <w:t>Outputs:</w:t>
      </w:r>
    </w:p>
    <w:p w:rsidR="00644D19" w:rsidRPr="005101E6" w:rsidRDefault="006D3B0C" w:rsidP="006D3B0C">
      <w:r w:rsidRPr="005101E6">
        <w:t xml:space="preserve">If </w:t>
      </w:r>
      <w:r w:rsidRPr="005101E6">
        <w:rPr>
          <w:rStyle w:val="Codefragment"/>
        </w:rPr>
        <w:t>PassThru</w:t>
      </w:r>
      <w:r w:rsidRPr="005101E6">
        <w:t xml:space="preserve"> is specified, a single</w:t>
      </w:r>
      <w:r w:rsidR="00644D19" w:rsidRPr="005101E6">
        <w:t xml:space="preserve"> object </w:t>
      </w:r>
      <w:r w:rsidRPr="005101E6">
        <w:t>(§</w:t>
      </w:r>
      <w:r w:rsidR="00BA13C0">
        <w:fldChar w:fldCharType="begin"/>
      </w:r>
      <w:r w:rsidR="00BA13C0">
        <w:instrText xml:space="preserve"> REF _Ref255461673 \r \h  \* MERGEFORMAT </w:instrText>
      </w:r>
      <w:r w:rsidR="00BA13C0">
        <w:fldChar w:fldCharType="separate"/>
      </w:r>
      <w:r w:rsidR="00A34E8C">
        <w:t>4.5</w:t>
      </w:r>
      <w:r w:rsidR="00BA13C0">
        <w:fldChar w:fldCharType="end"/>
      </w:r>
      <w:r w:rsidRPr="005101E6">
        <w:t xml:space="preserve">) </w:t>
      </w:r>
      <w:r w:rsidR="00A02528" w:rsidRPr="005101E6">
        <w:t xml:space="preserve">or an </w:t>
      </w:r>
      <w:r w:rsidR="00C92D97" w:rsidRPr="005101E6">
        <w:t>unconstrained 1-dimensional array</w:t>
      </w:r>
      <w:r w:rsidR="00A02528" w:rsidRPr="005101E6">
        <w:t xml:space="preserve"> of objects </w:t>
      </w:r>
      <w:r w:rsidR="00644D19" w:rsidRPr="005101E6">
        <w:t>that describes the item</w:t>
      </w:r>
      <w:r w:rsidRPr="005101E6">
        <w:t>(s)</w:t>
      </w:r>
      <w:r w:rsidR="00644D19" w:rsidRPr="005101E6">
        <w:t xml:space="preserve"> </w:t>
      </w:r>
      <w:r w:rsidR="00640E23" w:rsidRPr="005101E6">
        <w:t>whose value was set</w:t>
      </w:r>
      <w:r w:rsidR="00644D19" w:rsidRPr="005101E6">
        <w:t>.</w:t>
      </w:r>
    </w:p>
    <w:p w:rsidR="00644D19" w:rsidRPr="005101E6" w:rsidRDefault="004D4F70" w:rsidP="00644D19">
      <w:pPr>
        <w:pStyle w:val="subhead"/>
      </w:pPr>
      <w:r w:rsidRPr="005101E6">
        <w:lastRenderedPageBreak/>
        <w:t>Examples:</w:t>
      </w:r>
    </w:p>
    <w:p w:rsidR="00C17BF5" w:rsidRPr="00FF25A7" w:rsidRDefault="00C17BF5" w:rsidP="00C17BF5">
      <w:pPr>
        <w:pStyle w:val="Code"/>
      </w:pPr>
      <w:r w:rsidRPr="005101E6">
        <w:t>Set-Item Variable:Count -Value 200</w:t>
      </w:r>
      <w:r w:rsidRPr="005101E6">
        <w:br/>
        <w:t>Set-Item Env:Day1,Env:Day2 -Value "Monday" -PassThru</w:t>
      </w:r>
    </w:p>
    <w:p w:rsidR="001C307A" w:rsidRPr="005101E6" w:rsidRDefault="001C307A" w:rsidP="00736CC0">
      <w:pPr>
        <w:pStyle w:val="Heading2"/>
      </w:pPr>
      <w:bookmarkStart w:id="968" w:name="_Ref255205590"/>
      <w:bookmarkStart w:id="969" w:name="_Toc332989061"/>
      <w:r w:rsidRPr="005101E6">
        <w:t>Set-Location</w:t>
      </w:r>
      <w:bookmarkEnd w:id="968"/>
      <w:r w:rsidR="00736CC0" w:rsidRPr="005101E6">
        <w:t xml:space="preserve"> (alias cd, chdir, sl)</w:t>
      </w:r>
      <w:bookmarkEnd w:id="969"/>
    </w:p>
    <w:p w:rsidR="00D70098" w:rsidRPr="005101E6" w:rsidRDefault="00D70098" w:rsidP="00D70098">
      <w:pPr>
        <w:pStyle w:val="subhead"/>
      </w:pPr>
      <w:r w:rsidRPr="005101E6">
        <w:t>Synopsis:</w:t>
      </w:r>
    </w:p>
    <w:p w:rsidR="00D70098" w:rsidRPr="005101E6" w:rsidRDefault="00D70098" w:rsidP="00D70098">
      <w:r w:rsidRPr="005101E6">
        <w:t>Sets the current working location</w:t>
      </w:r>
      <w:r w:rsidR="007C5D67" w:rsidRPr="005101E6">
        <w:t xml:space="preserve"> or sets the current working location stack</w:t>
      </w:r>
      <w:r w:rsidRPr="005101E6">
        <w:t>.</w:t>
      </w:r>
    </w:p>
    <w:p w:rsidR="00D70098" w:rsidRPr="005101E6" w:rsidRDefault="00E61E13" w:rsidP="00D70098">
      <w:pPr>
        <w:pStyle w:val="subhead"/>
      </w:pPr>
      <w:r w:rsidRPr="005101E6">
        <w:t>Syntax:</w:t>
      </w:r>
    </w:p>
    <w:p w:rsidR="000C223F" w:rsidRPr="005101E6" w:rsidRDefault="000C223F" w:rsidP="000C223F">
      <w:pPr>
        <w:pStyle w:val="Grammar"/>
      </w:pPr>
      <w:r w:rsidRPr="005101E6">
        <w:rPr>
          <w:rStyle w:val="Terminal"/>
        </w:rPr>
        <w:t>Set-Location</w:t>
      </w:r>
      <w:r w:rsidRPr="005101E6">
        <w:rPr>
          <w:rStyle w:val="GrammarText"/>
        </w:rPr>
        <w:t xml:space="preserve">  </w:t>
      </w:r>
      <w:r w:rsidRPr="005101E6">
        <w:rPr>
          <w:rStyle w:val="Terminal"/>
        </w:rPr>
        <w:t>-LiteralPath</w:t>
      </w:r>
      <w:r w:rsidRPr="005101E6">
        <w:rPr>
          <w:rStyle w:val="GrammarText"/>
        </w:rPr>
        <w:t xml:space="preserve">  </w:t>
      </w:r>
      <w:r w:rsidRPr="005101E6">
        <w:rPr>
          <w:rStyle w:val="GrammarText"/>
          <w:i/>
        </w:rPr>
        <w:t>&lt;string&gt;</w:t>
      </w:r>
      <w:r w:rsidRPr="005101E6">
        <w:rPr>
          <w:rStyle w:val="GrammarText"/>
        </w:rPr>
        <w:t xml:space="preserve">  [  </w:t>
      </w:r>
      <w:r w:rsidRPr="005101E6">
        <w:rPr>
          <w:rStyle w:val="Terminal"/>
        </w:rPr>
        <w:t>-PassThru</w:t>
      </w:r>
      <w:r w:rsidRPr="005101E6">
        <w:rPr>
          <w:rStyle w:val="GrammarText"/>
        </w:rPr>
        <w:t xml:space="preserve">  ]  [  </w:t>
      </w:r>
      <w:r w:rsidRPr="005101E6">
        <w:t>&lt;CommonParameters&gt;</w:t>
      </w:r>
      <w:r w:rsidRPr="005101E6">
        <w:rPr>
          <w:rStyle w:val="GrammarText"/>
        </w:rPr>
        <w:t xml:space="preserve">  ]</w:t>
      </w:r>
    </w:p>
    <w:p w:rsidR="00D70098" w:rsidRPr="005101E6" w:rsidRDefault="00D70098" w:rsidP="000C223F">
      <w:pPr>
        <w:pStyle w:val="Grammar"/>
      </w:pPr>
      <w:r w:rsidRPr="005101E6">
        <w:rPr>
          <w:rStyle w:val="Terminal"/>
        </w:rPr>
        <w:t>Set-Location</w:t>
      </w:r>
      <w:r w:rsidRPr="005101E6">
        <w:rPr>
          <w:rStyle w:val="GrammarText"/>
        </w:rPr>
        <w:t xml:space="preserve">  [  </w:t>
      </w:r>
      <w:r w:rsidR="000C223F" w:rsidRPr="005101E6">
        <w:rPr>
          <w:rStyle w:val="GrammarText"/>
        </w:rPr>
        <w:t xml:space="preserve">[  </w:t>
      </w:r>
      <w:r w:rsidRPr="005101E6">
        <w:rPr>
          <w:rStyle w:val="Terminal"/>
        </w:rPr>
        <w:t>-Path</w:t>
      </w:r>
      <w:r w:rsidR="000C223F" w:rsidRPr="005101E6">
        <w:rPr>
          <w:rStyle w:val="GrammarText"/>
        </w:rPr>
        <w:t xml:space="preserve">  ]</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-PassThru</w:t>
      </w:r>
      <w:r w:rsidRPr="005101E6">
        <w:rPr>
          <w:rStyle w:val="GrammarText"/>
        </w:rPr>
        <w:t xml:space="preserve">  ]  [  </w:t>
      </w:r>
      <w:r w:rsidRPr="005101E6">
        <w:t>&lt;CommonParameters&gt;</w:t>
      </w:r>
      <w:r w:rsidRPr="005101E6">
        <w:rPr>
          <w:rStyle w:val="GrammarText"/>
        </w:rPr>
        <w:t xml:space="preserve">  ]</w:t>
      </w:r>
    </w:p>
    <w:p w:rsidR="00D70098" w:rsidRPr="005101E6" w:rsidRDefault="00D70098" w:rsidP="00D70098">
      <w:pPr>
        <w:pStyle w:val="Grammar"/>
      </w:pPr>
      <w:r w:rsidRPr="005101E6">
        <w:rPr>
          <w:rStyle w:val="Terminal"/>
        </w:rPr>
        <w:t>Set-Location</w:t>
      </w:r>
      <w:r w:rsidRPr="005101E6">
        <w:rPr>
          <w:rStyle w:val="GrammarText"/>
        </w:rPr>
        <w:t xml:space="preserve">  [  </w:t>
      </w:r>
      <w:r w:rsidRPr="005101E6">
        <w:rPr>
          <w:rStyle w:val="Terminal"/>
        </w:rPr>
        <w:t>-StackName</w:t>
      </w:r>
      <w:r w:rsidRPr="005101E6">
        <w:rPr>
          <w:rStyle w:val="GrammarText"/>
        </w:rPr>
        <w:t xml:space="preserve">  </w:t>
      </w:r>
      <w:r w:rsidRPr="005101E6">
        <w:rPr>
          <w:rStyle w:val="GrammarText"/>
          <w:i/>
        </w:rPr>
        <w:t>&lt;string&gt;</w:t>
      </w:r>
      <w:r w:rsidRPr="005101E6">
        <w:rPr>
          <w:rStyle w:val="GrammarText"/>
        </w:rPr>
        <w:t xml:space="preserve">  ]  [  </w:t>
      </w:r>
      <w:r w:rsidRPr="005101E6">
        <w:rPr>
          <w:rStyle w:val="Terminal"/>
        </w:rPr>
        <w:t>-PassThru</w:t>
      </w:r>
      <w:r w:rsidRPr="005101E6">
        <w:rPr>
          <w:rStyle w:val="GrammarText"/>
        </w:rPr>
        <w:t xml:space="preserve">  ]  [  </w:t>
      </w:r>
      <w:r w:rsidRPr="005101E6">
        <w:t>&lt;CommonParameters&gt;</w:t>
      </w:r>
      <w:r w:rsidRPr="005101E6">
        <w:rPr>
          <w:rStyle w:val="GrammarText"/>
        </w:rPr>
        <w:t xml:space="preserve">  ]</w:t>
      </w:r>
    </w:p>
    <w:p w:rsidR="00D70098" w:rsidRPr="005101E6" w:rsidRDefault="00C02370" w:rsidP="00D70098">
      <w:pPr>
        <w:pStyle w:val="subhead"/>
      </w:pPr>
      <w:r w:rsidRPr="005101E6">
        <w:t>Description:</w:t>
      </w:r>
    </w:p>
    <w:p w:rsidR="00D70098" w:rsidRPr="005101E6" w:rsidRDefault="007C5D67" w:rsidP="00D70098">
      <w:r w:rsidRPr="005101E6">
        <w:t xml:space="preserve">The first two forms of invoking this cmdlet set the current working location to the specified location. The third form </w:t>
      </w:r>
      <w:r w:rsidR="00D70098" w:rsidRPr="005101E6">
        <w:t>set</w:t>
      </w:r>
      <w:r w:rsidRPr="005101E6">
        <w:t>s</w:t>
      </w:r>
      <w:r w:rsidR="00D70098" w:rsidRPr="005101E6">
        <w:t xml:space="preserve"> the </w:t>
      </w:r>
      <w:r w:rsidRPr="005101E6">
        <w:t xml:space="preserve">current </w:t>
      </w:r>
      <w:r w:rsidR="00D70098" w:rsidRPr="005101E6">
        <w:t xml:space="preserve">working location </w:t>
      </w:r>
      <w:r w:rsidRPr="005101E6">
        <w:t xml:space="preserve">stack to </w:t>
      </w:r>
      <w:r w:rsidR="00E30483" w:rsidRPr="005101E6">
        <w:t>the</w:t>
      </w:r>
      <w:r w:rsidR="00D70098" w:rsidRPr="005101E6">
        <w:t xml:space="preserve"> specified </w:t>
      </w:r>
      <w:r w:rsidRPr="005101E6">
        <w:t>stack</w:t>
      </w:r>
      <w:r w:rsidR="00D70098" w:rsidRPr="005101E6">
        <w:t>.</w:t>
      </w:r>
    </w:p>
    <w:p w:rsidR="00D70098" w:rsidRPr="005101E6" w:rsidRDefault="00D70098" w:rsidP="00D70098">
      <w:pPr>
        <w:pStyle w:val="subhead"/>
      </w:pPr>
      <w:r w:rsidRPr="005101E6">
        <w:t>Parameters:</w:t>
      </w:r>
    </w:p>
    <w:p w:rsidR="00BB4CB1" w:rsidRPr="005101E6" w:rsidRDefault="00D70098" w:rsidP="00BB4CB1">
      <w:r w:rsidRPr="005101E6">
        <w:rPr>
          <w:rStyle w:val="Codefragment"/>
        </w:rPr>
        <w:t>-</w:t>
      </w:r>
      <w:r w:rsidR="00BB4CB1" w:rsidRPr="005101E6">
        <w:rPr>
          <w:rStyle w:val="Codefragment"/>
        </w:rPr>
        <w:t>LiteralPath</w:t>
      </w:r>
      <w:r w:rsidRPr="005101E6">
        <w:t xml:space="preserve">  </w:t>
      </w:r>
      <w:r w:rsidRPr="005101E6">
        <w:rPr>
          <w:rStyle w:val="Production"/>
        </w:rPr>
        <w:t>&lt;string&gt;</w:t>
      </w:r>
      <w:r w:rsidRPr="005101E6">
        <w:t xml:space="preserve"> — </w:t>
      </w:r>
      <w:r w:rsidR="00275DED">
        <w:t xml:space="preserve">(alias </w:t>
      </w:r>
      <w:r w:rsidR="00275DED">
        <w:rPr>
          <w:rStyle w:val="Codefragment"/>
        </w:rPr>
        <w:t>PSPath</w:t>
      </w:r>
      <w:r w:rsidR="00275DED">
        <w:t xml:space="preserve">) </w:t>
      </w:r>
      <w:r w:rsidR="00BB4CB1" w:rsidRPr="005101E6">
        <w:t xml:space="preserve">Specifies a path to the </w:t>
      </w:r>
      <w:r w:rsidR="00C4646D" w:rsidRPr="005101E6">
        <w:t>new working location</w:t>
      </w:r>
      <w:r w:rsidR="00BB4CB1" w:rsidRPr="005101E6">
        <w:t>.</w:t>
      </w:r>
      <w:r w:rsidR="009E26EA" w:rsidRPr="005101E6">
        <w:t xml:space="preserve"> The string</w:t>
      </w:r>
      <w:r w:rsidR="006E0EF1" w:rsidRPr="005101E6">
        <w:t xml:space="preserve"> is</w:t>
      </w:r>
      <w:r w:rsidR="009E26EA" w:rsidRPr="005101E6">
        <w:t xml:space="preserve"> used exactly as </w:t>
      </w:r>
      <w:r w:rsidR="006E0EF1" w:rsidRPr="005101E6">
        <w:t>it is</w:t>
      </w:r>
      <w:r w:rsidR="009E26EA" w:rsidRPr="005101E6">
        <w:t xml:space="preserv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70098" w:rsidRPr="005101E6" w:rsidTr="001E30F2">
        <w:tc>
          <w:tcPr>
            <w:tcW w:w="2916" w:type="dxa"/>
          </w:tcPr>
          <w:p w:rsidR="00D70098" w:rsidRPr="005101E6" w:rsidRDefault="00D70098" w:rsidP="00BB4CB1">
            <w:r w:rsidRPr="005101E6">
              <w:t xml:space="preserve">Required: </w:t>
            </w:r>
            <w:r w:rsidR="00BB4CB1" w:rsidRPr="005101E6">
              <w:t>Yes</w:t>
            </w:r>
            <w:r w:rsidRPr="005101E6">
              <w:t xml:space="preserve">  </w:t>
            </w:r>
          </w:p>
        </w:tc>
        <w:tc>
          <w:tcPr>
            <w:tcW w:w="3024" w:type="dxa"/>
          </w:tcPr>
          <w:p w:rsidR="00D70098" w:rsidRPr="005101E6" w:rsidRDefault="00D70098" w:rsidP="00BB4CB1">
            <w:r w:rsidRPr="005101E6">
              <w:t xml:space="preserve">Position/Named: </w:t>
            </w:r>
            <w:r w:rsidR="00F15359">
              <w:t>Named</w:t>
            </w:r>
          </w:p>
        </w:tc>
        <w:tc>
          <w:tcPr>
            <w:tcW w:w="3744" w:type="dxa"/>
          </w:tcPr>
          <w:p w:rsidR="00D70098" w:rsidRPr="005101E6" w:rsidRDefault="00D70098" w:rsidP="001E30F2">
            <w:r w:rsidRPr="005101E6">
              <w:t>Default value: None</w:t>
            </w:r>
          </w:p>
        </w:tc>
      </w:tr>
      <w:tr w:rsidR="00D70098" w:rsidRPr="005101E6" w:rsidTr="001E30F2">
        <w:tc>
          <w:tcPr>
            <w:tcW w:w="5940" w:type="dxa"/>
            <w:gridSpan w:val="2"/>
          </w:tcPr>
          <w:p w:rsidR="00D70098" w:rsidRPr="005101E6" w:rsidRDefault="00D70098" w:rsidP="001E30F2">
            <w:r w:rsidRPr="005101E6">
              <w:t xml:space="preserve">Accept pipeline input: </w:t>
            </w:r>
            <w:r w:rsidR="00BB4CB1"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BB4CB1" w:rsidRPr="005101E6">
              <w:t>)</w:t>
            </w:r>
          </w:p>
        </w:tc>
        <w:tc>
          <w:tcPr>
            <w:tcW w:w="3744" w:type="dxa"/>
          </w:tcPr>
          <w:p w:rsidR="00D70098" w:rsidRPr="005101E6" w:rsidRDefault="00D70098" w:rsidP="00BB4CB1">
            <w:r w:rsidRPr="005101E6">
              <w:t xml:space="preserve">Accept wildcard characters: </w:t>
            </w:r>
            <w:r w:rsidR="00BB4CB1" w:rsidRPr="005101E6">
              <w:t>No</w:t>
            </w:r>
          </w:p>
        </w:tc>
      </w:tr>
    </w:tbl>
    <w:p w:rsidR="00D70098" w:rsidRPr="005101E6" w:rsidRDefault="00D70098" w:rsidP="00D70098">
      <w:pPr>
        <w:rPr>
          <w:rStyle w:val="Codefragment"/>
        </w:rPr>
      </w:pPr>
    </w:p>
    <w:p w:rsidR="00D70098" w:rsidRPr="005101E6" w:rsidRDefault="00D70098" w:rsidP="00D70098">
      <w:r w:rsidRPr="005101E6">
        <w:rPr>
          <w:rStyle w:val="Codefragment"/>
        </w:rPr>
        <w:t>-</w:t>
      </w:r>
      <w:r w:rsidR="00243FDB" w:rsidRPr="005101E6">
        <w:rPr>
          <w:rStyle w:val="Codefragment"/>
        </w:rPr>
        <w:t>PassThru</w:t>
      </w:r>
      <w:r w:rsidRPr="005101E6">
        <w:t xml:space="preserve">  [  </w:t>
      </w:r>
      <w:r w:rsidRPr="005101E6">
        <w:rPr>
          <w:rStyle w:val="Production"/>
        </w:rPr>
        <w:t>&lt;SwitchParameter&gt;</w:t>
      </w:r>
      <w:r w:rsidRPr="005101E6">
        <w:t xml:space="preserve">  ] — </w:t>
      </w:r>
      <w:r w:rsidR="00B94396" w:rsidRPr="005101E6">
        <w:t>For the first two forms of invoking this cmdlet this parameter ca</w:t>
      </w:r>
      <w:r w:rsidR="00CA4B86" w:rsidRPr="005101E6">
        <w:t xml:space="preserve">uses the cmdlet to </w:t>
      </w:r>
      <w:r w:rsidR="00ED0482">
        <w:t>write</w:t>
      </w:r>
      <w:r w:rsidR="00CA4B86" w:rsidRPr="005101E6">
        <w:t xml:space="preserve"> to the pipeline an object that represents </w:t>
      </w:r>
      <w:r w:rsidR="00906E10" w:rsidRPr="005101E6">
        <w:t>a working location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00906E10" w:rsidRPr="005101E6">
        <w:t>)</w:t>
      </w:r>
      <w:r w:rsidR="00CA4B86" w:rsidRPr="005101E6">
        <w:t xml:space="preserve">. </w:t>
      </w:r>
      <w:r w:rsidR="00B94396" w:rsidRPr="005101E6">
        <w:t xml:space="preserve">For the third form, this parameter causes the cmdlet to </w:t>
      </w:r>
      <w:r w:rsidR="00ED0482">
        <w:t>write</w:t>
      </w:r>
      <w:r w:rsidR="00B94396" w:rsidRPr="005101E6">
        <w:t xml:space="preserve"> to the pipeline a single stack of working location objects (§</w:t>
      </w:r>
      <w:r w:rsidR="00BA13C0">
        <w:fldChar w:fldCharType="begin"/>
      </w:r>
      <w:r w:rsidR="00BA13C0">
        <w:instrText xml:space="preserve"> REF _Ref255207146 \r \h  \* MERGEFORMAT </w:instrText>
      </w:r>
      <w:r w:rsidR="00BA13C0">
        <w:fldChar w:fldCharType="separate"/>
      </w:r>
      <w:r w:rsidR="00A34E8C">
        <w:t>3.1.4</w:t>
      </w:r>
      <w:r w:rsidR="00BA13C0">
        <w:fldChar w:fldCharType="end"/>
      </w:r>
      <w:r w:rsidR="00B94396" w:rsidRPr="005101E6">
        <w:t xml:space="preserve">). </w:t>
      </w:r>
      <w:r w:rsidR="00CA4B86" w:rsidRPr="005101E6">
        <w:t xml:space="preserve">(Ordinarily, the cmdlet does not </w:t>
      </w:r>
      <w:r w:rsidR="00ED0482">
        <w:t>write</w:t>
      </w:r>
      <w:r w:rsidR="00CA4B86"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70098" w:rsidRPr="005101E6" w:rsidTr="001E30F2">
        <w:tc>
          <w:tcPr>
            <w:tcW w:w="2916" w:type="dxa"/>
          </w:tcPr>
          <w:p w:rsidR="00D70098" w:rsidRPr="005101E6" w:rsidRDefault="00D70098" w:rsidP="001E30F2">
            <w:r w:rsidRPr="005101E6">
              <w:t xml:space="preserve">Required: No  </w:t>
            </w:r>
          </w:p>
        </w:tc>
        <w:tc>
          <w:tcPr>
            <w:tcW w:w="3024" w:type="dxa"/>
          </w:tcPr>
          <w:p w:rsidR="00D70098" w:rsidRPr="005101E6" w:rsidRDefault="00D70098" w:rsidP="001E30F2">
            <w:r w:rsidRPr="005101E6">
              <w:t>Position/Named: Named</w:t>
            </w:r>
          </w:p>
        </w:tc>
        <w:tc>
          <w:tcPr>
            <w:tcW w:w="3744" w:type="dxa"/>
          </w:tcPr>
          <w:p w:rsidR="00D70098" w:rsidRPr="005101E6" w:rsidRDefault="00D70098" w:rsidP="001E30F2">
            <w:r w:rsidRPr="005101E6">
              <w:t xml:space="preserve">Default value: </w:t>
            </w:r>
            <w:r w:rsidRPr="005101E6">
              <w:rPr>
                <w:rStyle w:val="Codefragment"/>
              </w:rPr>
              <w:t>$true</w:t>
            </w:r>
          </w:p>
        </w:tc>
      </w:tr>
      <w:tr w:rsidR="00D70098" w:rsidRPr="005101E6" w:rsidTr="001E30F2">
        <w:tc>
          <w:tcPr>
            <w:tcW w:w="5940" w:type="dxa"/>
            <w:gridSpan w:val="2"/>
          </w:tcPr>
          <w:p w:rsidR="00D70098" w:rsidRPr="005101E6" w:rsidRDefault="00D70098" w:rsidP="001E30F2">
            <w:r w:rsidRPr="005101E6">
              <w:t>Accept pipeline input: No</w:t>
            </w:r>
          </w:p>
        </w:tc>
        <w:tc>
          <w:tcPr>
            <w:tcW w:w="3744" w:type="dxa"/>
          </w:tcPr>
          <w:p w:rsidR="00D70098" w:rsidRPr="005101E6" w:rsidRDefault="00D70098" w:rsidP="001E30F2">
            <w:r w:rsidRPr="005101E6">
              <w:t>Accept wildcard characters: No</w:t>
            </w:r>
          </w:p>
        </w:tc>
      </w:tr>
    </w:tbl>
    <w:p w:rsidR="00D70098" w:rsidRPr="005101E6" w:rsidRDefault="00D70098" w:rsidP="00D70098">
      <w:pPr>
        <w:rPr>
          <w:rStyle w:val="Codefragment"/>
        </w:rPr>
      </w:pPr>
    </w:p>
    <w:p w:rsidR="00C4646D" w:rsidRPr="005101E6" w:rsidRDefault="00B00239" w:rsidP="00C4646D">
      <w:r w:rsidRPr="005101E6">
        <w:rPr>
          <w:rStyle w:val="Codefragment"/>
        </w:rPr>
        <w:t>-Path</w:t>
      </w:r>
      <w:r w:rsidRPr="005101E6">
        <w:t xml:space="preserve">  </w:t>
      </w:r>
      <w:r w:rsidRPr="005101E6">
        <w:rPr>
          <w:rStyle w:val="Production"/>
        </w:rPr>
        <w:t>&lt;string&gt;</w:t>
      </w:r>
      <w:r w:rsidRPr="005101E6">
        <w:t xml:space="preserve"> — Specifies a path to the </w:t>
      </w:r>
      <w:r w:rsidR="00C4646D" w:rsidRPr="005101E6">
        <w:t>new working location.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B00239" w:rsidRPr="005101E6" w:rsidTr="001E30F2">
        <w:tc>
          <w:tcPr>
            <w:tcW w:w="2916" w:type="dxa"/>
          </w:tcPr>
          <w:p w:rsidR="00B00239" w:rsidRPr="005101E6" w:rsidRDefault="00B00239" w:rsidP="00C4646D">
            <w:r w:rsidRPr="005101E6">
              <w:t xml:space="preserve">Required: </w:t>
            </w:r>
            <w:r w:rsidR="00C4646D" w:rsidRPr="005101E6">
              <w:t>No</w:t>
            </w:r>
            <w:r w:rsidRPr="005101E6">
              <w:t xml:space="preserve">  </w:t>
            </w:r>
          </w:p>
        </w:tc>
        <w:tc>
          <w:tcPr>
            <w:tcW w:w="3024" w:type="dxa"/>
          </w:tcPr>
          <w:p w:rsidR="00B00239" w:rsidRPr="005101E6" w:rsidRDefault="00B00239" w:rsidP="001E30F2">
            <w:r w:rsidRPr="005101E6">
              <w:t>Position/Named: Position 1</w:t>
            </w:r>
          </w:p>
        </w:tc>
        <w:tc>
          <w:tcPr>
            <w:tcW w:w="3744" w:type="dxa"/>
          </w:tcPr>
          <w:p w:rsidR="00B00239" w:rsidRPr="005101E6" w:rsidRDefault="00B00239" w:rsidP="001E30F2">
            <w:r w:rsidRPr="005101E6">
              <w:t>Default value: None</w:t>
            </w:r>
          </w:p>
        </w:tc>
      </w:tr>
      <w:tr w:rsidR="00B00239" w:rsidRPr="005101E6" w:rsidTr="001E30F2">
        <w:tc>
          <w:tcPr>
            <w:tcW w:w="5940" w:type="dxa"/>
            <w:gridSpan w:val="2"/>
          </w:tcPr>
          <w:p w:rsidR="00B00239" w:rsidRPr="005101E6" w:rsidRDefault="00B00239" w:rsidP="001E30F2">
            <w:r w:rsidRPr="005101E6">
              <w:t xml:space="preserve">Accept pipeline input: Yes, </w:t>
            </w:r>
            <w:r w:rsidR="00C4646D" w:rsidRPr="005101E6">
              <w:t xml:space="preserve">ByValue and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B00239" w:rsidRPr="005101E6" w:rsidRDefault="00B00239" w:rsidP="001E30F2">
            <w:r w:rsidRPr="005101E6">
              <w:t>Accept wildcard characters: No</w:t>
            </w:r>
          </w:p>
        </w:tc>
      </w:tr>
    </w:tbl>
    <w:p w:rsidR="00B00239" w:rsidRPr="005101E6" w:rsidRDefault="00B00239" w:rsidP="00B00239">
      <w:pPr>
        <w:rPr>
          <w:rStyle w:val="Codefragment"/>
        </w:rPr>
      </w:pPr>
    </w:p>
    <w:p w:rsidR="00D70098" w:rsidRPr="005101E6" w:rsidRDefault="00D70098" w:rsidP="00D70098">
      <w:r w:rsidRPr="005101E6">
        <w:rPr>
          <w:rStyle w:val="Codefragment"/>
        </w:rPr>
        <w:t>-StackName</w:t>
      </w:r>
      <w:r w:rsidRPr="005101E6">
        <w:t xml:space="preserve">  </w:t>
      </w:r>
      <w:r w:rsidRPr="005101E6">
        <w:rPr>
          <w:rStyle w:val="Production"/>
        </w:rPr>
        <w:t>&lt;string&gt;</w:t>
      </w:r>
      <w:r w:rsidRPr="005101E6">
        <w:t xml:space="preserve"> — Specifies the location stack</w:t>
      </w:r>
      <w:r w:rsidR="007C5D67" w:rsidRPr="005101E6">
        <w:t xml:space="preserve"> to be set to </w:t>
      </w:r>
      <w:r w:rsidR="000A552A" w:rsidRPr="005101E6">
        <w:t xml:space="preserve">the </w:t>
      </w:r>
      <w:r w:rsidR="00A84535" w:rsidRPr="005101E6">
        <w:t xml:space="preserve">current </w:t>
      </w:r>
      <w:r w:rsidR="000A552A" w:rsidRPr="005101E6">
        <w:t>working location</w:t>
      </w:r>
      <w:r w:rsidR="007C5D67" w:rsidRPr="005101E6">
        <w:t xml:space="preserve"> stack</w:t>
      </w:r>
      <w:r w:rsidRPr="005101E6">
        <w:t>.</w:t>
      </w:r>
      <w:r w:rsidR="007C5D67" w:rsidRPr="005101E6">
        <w:t xml:space="preserve"> </w:t>
      </w:r>
      <w:r w:rsidR="007C5D67" w:rsidRPr="005101E6">
        <w:rPr>
          <w:rStyle w:val="Codefragment"/>
        </w:rPr>
        <w:t>$null</w:t>
      </w:r>
      <w:r w:rsidR="007C5D67" w:rsidRPr="005101E6">
        <w:t xml:space="preserve"> and </w:t>
      </w:r>
      <w:r w:rsidR="007C5D67" w:rsidRPr="005101E6">
        <w:rPr>
          <w:rStyle w:val="Codefragment"/>
        </w:rPr>
        <w:t>""</w:t>
      </w:r>
      <w:r w:rsidR="00EB353D" w:rsidRPr="005101E6">
        <w:t xml:space="preserve"> b</w:t>
      </w:r>
      <w:r w:rsidR="007C5D67" w:rsidRPr="005101E6">
        <w:t xml:space="preserve">oth indicate the current working location stack. </w:t>
      </w:r>
      <w:r w:rsidR="00193E98" w:rsidRPr="005101E6">
        <w:rPr>
          <w:rStyle w:val="Codefragment"/>
        </w:rPr>
        <w:t>"default"</w:t>
      </w:r>
      <w:r w:rsidR="00193E98" w:rsidRPr="005101E6">
        <w:t xml:space="preserve"> indicates the default working location stack at session startup.</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D70098" w:rsidRPr="005101E6" w:rsidTr="001E30F2">
        <w:tc>
          <w:tcPr>
            <w:tcW w:w="2916" w:type="dxa"/>
          </w:tcPr>
          <w:p w:rsidR="00D70098" w:rsidRPr="005101E6" w:rsidRDefault="00D70098" w:rsidP="001E30F2">
            <w:r w:rsidRPr="005101E6">
              <w:t xml:space="preserve">Required: No  </w:t>
            </w:r>
          </w:p>
        </w:tc>
        <w:tc>
          <w:tcPr>
            <w:tcW w:w="3024" w:type="dxa"/>
          </w:tcPr>
          <w:p w:rsidR="00D70098" w:rsidRPr="005101E6" w:rsidRDefault="00D70098" w:rsidP="001E30F2">
            <w:r w:rsidRPr="005101E6">
              <w:t>Position/Named: Named</w:t>
            </w:r>
          </w:p>
        </w:tc>
        <w:tc>
          <w:tcPr>
            <w:tcW w:w="3744" w:type="dxa"/>
          </w:tcPr>
          <w:p w:rsidR="00D70098" w:rsidRPr="005101E6" w:rsidRDefault="00D70098" w:rsidP="001E30F2">
            <w:r w:rsidRPr="005101E6">
              <w:t>Default value: None</w:t>
            </w:r>
          </w:p>
        </w:tc>
      </w:tr>
      <w:tr w:rsidR="00D70098" w:rsidRPr="005101E6" w:rsidTr="001E30F2">
        <w:tc>
          <w:tcPr>
            <w:tcW w:w="5940" w:type="dxa"/>
            <w:gridSpan w:val="2"/>
          </w:tcPr>
          <w:p w:rsidR="00D70098" w:rsidRPr="005101E6" w:rsidRDefault="00D70098" w:rsidP="001E30F2">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D70098" w:rsidRPr="005101E6" w:rsidRDefault="00D70098" w:rsidP="001E30F2">
            <w:r w:rsidRPr="005101E6">
              <w:t>Accept wildcard characters: No</w:t>
            </w:r>
          </w:p>
        </w:tc>
      </w:tr>
    </w:tbl>
    <w:p w:rsidR="00D70098" w:rsidRPr="005101E6" w:rsidRDefault="00D70098" w:rsidP="00D70098">
      <w:pPr>
        <w:rPr>
          <w:rStyle w:val="Codefragment"/>
        </w:rPr>
      </w:pPr>
    </w:p>
    <w:p w:rsidR="00D70098" w:rsidRPr="005101E6" w:rsidRDefault="00D70098" w:rsidP="00D70098">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D70098" w:rsidRPr="005101E6" w:rsidRDefault="00D70098" w:rsidP="00D70098">
      <w:pPr>
        <w:pStyle w:val="subhead"/>
      </w:pPr>
      <w:r w:rsidRPr="005101E6">
        <w:t>Inputs:</w:t>
      </w:r>
    </w:p>
    <w:p w:rsidR="00D70098" w:rsidRPr="005101E6" w:rsidRDefault="00983FDD" w:rsidP="00983FDD">
      <w:r w:rsidRPr="005101E6">
        <w:t xml:space="preserve">A string containing a path (but not a literal path) can be </w:t>
      </w:r>
      <w:r w:rsidR="00AC0B5D" w:rsidRPr="00AC0B5D">
        <w:t>written</w:t>
      </w:r>
      <w:r w:rsidR="00AC0B5D">
        <w:t xml:space="preserve"> to</w:t>
      </w:r>
      <w:r w:rsidRPr="005101E6">
        <w:t xml:space="preserve"> the pipeline to Set-Location.</w:t>
      </w:r>
    </w:p>
    <w:p w:rsidR="00D70098" w:rsidRPr="005101E6" w:rsidRDefault="00D70098" w:rsidP="00D70098">
      <w:pPr>
        <w:pStyle w:val="subhead"/>
      </w:pPr>
      <w:r w:rsidRPr="005101E6">
        <w:t>Outputs:</w:t>
      </w:r>
    </w:p>
    <w:p w:rsidR="00CA4B86" w:rsidRPr="005101E6" w:rsidRDefault="00CA4B86" w:rsidP="00CA4B86">
      <w:r w:rsidRPr="005101E6">
        <w:t xml:space="preserve">None unless the </w:t>
      </w:r>
      <w:r w:rsidRPr="005101E6">
        <w:rPr>
          <w:rStyle w:val="Codefragment"/>
        </w:rPr>
        <w:t>PassThru</w:t>
      </w:r>
      <w:r w:rsidRPr="005101E6">
        <w:t xml:space="preserve"> switch parameter is used.</w:t>
      </w:r>
    </w:p>
    <w:p w:rsidR="00D70098" w:rsidRPr="005101E6" w:rsidRDefault="004D4F70" w:rsidP="00D70098">
      <w:pPr>
        <w:pStyle w:val="subhead"/>
      </w:pPr>
      <w:r w:rsidRPr="005101E6">
        <w:t>Examples:</w:t>
      </w:r>
    </w:p>
    <w:p w:rsidR="00B0143D" w:rsidRPr="005101E6" w:rsidRDefault="00B0143D" w:rsidP="00D70098">
      <w:pPr>
        <w:pStyle w:val="Code"/>
      </w:pPr>
      <w:r w:rsidRPr="005101E6">
        <w:t>Set-Location c:\temp</w:t>
      </w:r>
      <w:r w:rsidRPr="005101E6">
        <w:br/>
        <w:t>Set-Location G:</w:t>
      </w:r>
      <w:r w:rsidRPr="005101E6">
        <w:br/>
        <w:t>Set-Location -StackName "Stack1" -PassThru</w:t>
      </w:r>
    </w:p>
    <w:p w:rsidR="002A620B" w:rsidRPr="005101E6" w:rsidRDefault="002A620B" w:rsidP="009037C0">
      <w:pPr>
        <w:pStyle w:val="Heading2"/>
      </w:pPr>
      <w:bookmarkStart w:id="970" w:name="_Ref255636839"/>
      <w:bookmarkStart w:id="971" w:name="_Toc332989062"/>
      <w:r w:rsidRPr="005101E6">
        <w:t>Set-Variable</w:t>
      </w:r>
      <w:bookmarkEnd w:id="965"/>
      <w:r w:rsidR="009037C0" w:rsidRPr="005101E6">
        <w:t xml:space="preserve"> (alias set, sv)</w:t>
      </w:r>
      <w:bookmarkEnd w:id="970"/>
      <w:bookmarkEnd w:id="971"/>
    </w:p>
    <w:p w:rsidR="00177E5D" w:rsidRPr="005101E6" w:rsidRDefault="00177E5D" w:rsidP="00177E5D">
      <w:pPr>
        <w:pStyle w:val="subhead"/>
      </w:pPr>
      <w:r w:rsidRPr="005101E6">
        <w:t>Synopsis:</w:t>
      </w:r>
    </w:p>
    <w:p w:rsidR="00177E5D" w:rsidRPr="005101E6" w:rsidRDefault="00D47EA6" w:rsidP="00177E5D">
      <w:r w:rsidRPr="005101E6">
        <w:t xml:space="preserve">Sets one or more characteristics of </w:t>
      </w:r>
      <w:r w:rsidR="00E26F04" w:rsidRPr="005101E6">
        <w:t>one or more</w:t>
      </w:r>
      <w:r w:rsidRPr="005101E6">
        <w:t xml:space="preserve"> existing variable</w:t>
      </w:r>
      <w:r w:rsidR="00E26F04" w:rsidRPr="005101E6">
        <w:t>s</w:t>
      </w:r>
      <w:r w:rsidRPr="005101E6">
        <w:t xml:space="preserve"> or, if the variable</w:t>
      </w:r>
      <w:r w:rsidR="00E26F04" w:rsidRPr="005101E6">
        <w:t>s</w:t>
      </w:r>
      <w:r w:rsidRPr="005101E6">
        <w:t xml:space="preserve"> do not exist, creates </w:t>
      </w:r>
      <w:r w:rsidR="00E26F04" w:rsidRPr="005101E6">
        <w:t>them</w:t>
      </w:r>
      <w:r w:rsidRPr="005101E6">
        <w:t xml:space="preserve"> with those characteristics.</w:t>
      </w:r>
    </w:p>
    <w:p w:rsidR="00177E5D" w:rsidRPr="005101E6" w:rsidRDefault="00E61E13" w:rsidP="00177E5D">
      <w:pPr>
        <w:pStyle w:val="subhead"/>
      </w:pPr>
      <w:r w:rsidRPr="005101E6">
        <w:t>Syntax:</w:t>
      </w:r>
    </w:p>
    <w:p w:rsidR="00177E5D" w:rsidRPr="005101E6" w:rsidRDefault="00FB632C" w:rsidP="00010EDC">
      <w:pPr>
        <w:pStyle w:val="Grammar"/>
      </w:pPr>
      <w:r w:rsidRPr="005101E6">
        <w:rPr>
          <w:rStyle w:val="Terminal"/>
        </w:rPr>
        <w:t>Set</w:t>
      </w:r>
      <w:r w:rsidR="00177E5D" w:rsidRPr="005101E6">
        <w:rPr>
          <w:rStyle w:val="Terminal"/>
        </w:rPr>
        <w:t>-Variable</w:t>
      </w:r>
      <w:r w:rsidR="00177E5D" w:rsidRPr="005101E6">
        <w:rPr>
          <w:rStyle w:val="GrammarText"/>
        </w:rPr>
        <w:t xml:space="preserve">  [  </w:t>
      </w:r>
      <w:r w:rsidR="00177E5D" w:rsidRPr="005101E6">
        <w:rPr>
          <w:rStyle w:val="Terminal"/>
        </w:rPr>
        <w:t>-Name</w:t>
      </w:r>
      <w:r w:rsidR="00177E5D" w:rsidRPr="005101E6">
        <w:rPr>
          <w:rStyle w:val="GrammarText"/>
        </w:rPr>
        <w:t xml:space="preserve">  ]  </w:t>
      </w:r>
      <w:r w:rsidR="00177E5D" w:rsidRPr="005101E6">
        <w:t>&lt;string</w:t>
      </w:r>
      <w:r w:rsidRPr="005101E6">
        <w:t>[]</w:t>
      </w:r>
      <w:r w:rsidR="00177E5D" w:rsidRPr="005101E6">
        <w:t>&gt;</w:t>
      </w:r>
      <w:r w:rsidR="00177E5D" w:rsidRPr="005101E6">
        <w:rPr>
          <w:rStyle w:val="GrammarText"/>
        </w:rPr>
        <w:t xml:space="preserve">  [   [  </w:t>
      </w:r>
      <w:r w:rsidR="00177E5D" w:rsidRPr="005101E6">
        <w:rPr>
          <w:rStyle w:val="Terminal"/>
        </w:rPr>
        <w:t>-Value</w:t>
      </w:r>
      <w:r w:rsidR="00177E5D" w:rsidRPr="005101E6">
        <w:rPr>
          <w:rStyle w:val="GrammarText"/>
        </w:rPr>
        <w:t xml:space="preserve">  ]  </w:t>
      </w:r>
      <w:r w:rsidR="00177E5D" w:rsidRPr="005101E6">
        <w:t>&lt;object&gt;</w:t>
      </w:r>
      <w:r w:rsidR="00177E5D" w:rsidRPr="005101E6">
        <w:rPr>
          <w:rStyle w:val="GrammarText"/>
        </w:rPr>
        <w:t xml:space="preserve">  ]</w:t>
      </w:r>
      <w:r w:rsidR="009345D0" w:rsidRPr="005101E6">
        <w:rPr>
          <w:rStyle w:val="GrammarText"/>
        </w:rPr>
        <w:br/>
      </w:r>
      <w:r w:rsidR="00177E5D" w:rsidRPr="005101E6">
        <w:rPr>
          <w:rStyle w:val="GrammarText"/>
        </w:rPr>
        <w:t xml:space="preserve">[  </w:t>
      </w:r>
      <w:r w:rsidR="00177E5D" w:rsidRPr="005101E6">
        <w:rPr>
          <w:rStyle w:val="Terminal"/>
        </w:rPr>
        <w:t>-Description</w:t>
      </w:r>
      <w:r w:rsidR="00177E5D" w:rsidRPr="005101E6">
        <w:rPr>
          <w:rStyle w:val="GrammarText"/>
        </w:rPr>
        <w:t xml:space="preserve">  </w:t>
      </w:r>
      <w:r w:rsidR="00177E5D" w:rsidRPr="005101E6">
        <w:t>&lt;string&gt;</w:t>
      </w:r>
      <w:r w:rsidR="00177E5D" w:rsidRPr="005101E6">
        <w:rPr>
          <w:rStyle w:val="GrammarText"/>
        </w:rPr>
        <w:t xml:space="preserve">  ]</w:t>
      </w:r>
      <w:r w:rsidRPr="005101E6">
        <w:rPr>
          <w:rStyle w:val="GrammarText"/>
        </w:rPr>
        <w:t xml:space="preserve"> [  </w:t>
      </w:r>
      <w:r w:rsidRPr="005101E6">
        <w:rPr>
          <w:rStyle w:val="Terminal"/>
        </w:rPr>
        <w:t>-Exclude</w:t>
      </w:r>
      <w:r w:rsidRPr="005101E6">
        <w:rPr>
          <w:rStyle w:val="GrammarText"/>
        </w:rPr>
        <w:t xml:space="preserve"> </w:t>
      </w:r>
      <w:r w:rsidR="00010EDC" w:rsidRPr="005101E6">
        <w:rPr>
          <w:rStyle w:val="GrammarText"/>
        </w:rPr>
        <w:t xml:space="preserve"> </w:t>
      </w:r>
      <w:r w:rsidRPr="005101E6">
        <w:rPr>
          <w:rStyle w:val="GrammarText"/>
          <w:i/>
        </w:rPr>
        <w:t>&lt;string[]&gt;</w:t>
      </w:r>
      <w:r w:rsidRPr="005101E6">
        <w:rPr>
          <w:rStyle w:val="GrammarText"/>
        </w:rPr>
        <w:t xml:space="preserve">  ] </w:t>
      </w:r>
      <w:r w:rsidR="00177E5D" w:rsidRPr="005101E6">
        <w:rPr>
          <w:rStyle w:val="GrammarText"/>
        </w:rPr>
        <w:t xml:space="preserve">[  </w:t>
      </w:r>
      <w:r w:rsidR="00177E5D" w:rsidRPr="005101E6">
        <w:rPr>
          <w:rStyle w:val="Terminal"/>
        </w:rPr>
        <w:t>-Force</w:t>
      </w:r>
      <w:r w:rsidR="00177E5D" w:rsidRPr="005101E6">
        <w:rPr>
          <w:rStyle w:val="GrammarText"/>
        </w:rPr>
        <w:t xml:space="preserve">  ]</w:t>
      </w:r>
      <w:r w:rsidRPr="005101E6">
        <w:rPr>
          <w:rStyle w:val="GrammarText"/>
        </w:rPr>
        <w:t xml:space="preserve"> [  </w:t>
      </w:r>
      <w:r w:rsidRPr="005101E6">
        <w:rPr>
          <w:rStyle w:val="Terminal"/>
        </w:rPr>
        <w:t>-</w:t>
      </w:r>
      <w:r w:rsidR="00010EDC" w:rsidRPr="005101E6">
        <w:rPr>
          <w:rStyle w:val="Terminal"/>
        </w:rPr>
        <w:t>In</w:t>
      </w:r>
      <w:r w:rsidRPr="005101E6">
        <w:rPr>
          <w:rStyle w:val="Terminal"/>
        </w:rPr>
        <w:t>clude</w:t>
      </w:r>
      <w:r w:rsidRPr="005101E6">
        <w:rPr>
          <w:rStyle w:val="GrammarText"/>
        </w:rPr>
        <w:t xml:space="preserve"> </w:t>
      </w:r>
      <w:r w:rsidR="00010EDC" w:rsidRPr="005101E6">
        <w:rPr>
          <w:rStyle w:val="GrammarText"/>
        </w:rPr>
        <w:t xml:space="preserve"> </w:t>
      </w:r>
      <w:r w:rsidRPr="005101E6">
        <w:rPr>
          <w:rStyle w:val="GrammarText"/>
          <w:i/>
        </w:rPr>
        <w:t>&lt;string[]&gt;</w:t>
      </w:r>
      <w:r w:rsidRPr="005101E6">
        <w:rPr>
          <w:rStyle w:val="GrammarText"/>
        </w:rPr>
        <w:t xml:space="preserve">  ]</w:t>
      </w:r>
      <w:r w:rsidR="009345D0" w:rsidRPr="005101E6">
        <w:rPr>
          <w:rStyle w:val="GrammarText"/>
        </w:rPr>
        <w:br/>
      </w:r>
      <w:r w:rsidR="00177E5D" w:rsidRPr="005101E6">
        <w:rPr>
          <w:rStyle w:val="GrammarText"/>
        </w:rPr>
        <w:t xml:space="preserve">[  </w:t>
      </w:r>
      <w:r w:rsidR="00177E5D" w:rsidRPr="005101E6">
        <w:rPr>
          <w:rStyle w:val="Terminal"/>
        </w:rPr>
        <w:t>-Option</w:t>
      </w:r>
      <w:r w:rsidR="00177E5D" w:rsidRPr="005101E6">
        <w:rPr>
          <w:rStyle w:val="GrammarText"/>
        </w:rPr>
        <w:t xml:space="preserve">  {  </w:t>
      </w:r>
      <w:r w:rsidR="00177E5D" w:rsidRPr="005101E6">
        <w:rPr>
          <w:rStyle w:val="Terminal"/>
        </w:rPr>
        <w:t>None</w:t>
      </w:r>
      <w:r w:rsidR="00177E5D" w:rsidRPr="005101E6">
        <w:rPr>
          <w:rStyle w:val="GrammarText"/>
        </w:rPr>
        <w:t xml:space="preserve">  |  </w:t>
      </w:r>
      <w:r w:rsidR="00177E5D" w:rsidRPr="005101E6">
        <w:rPr>
          <w:rStyle w:val="Terminal"/>
        </w:rPr>
        <w:t>ReadOnly</w:t>
      </w:r>
      <w:r w:rsidR="00177E5D" w:rsidRPr="005101E6">
        <w:rPr>
          <w:rStyle w:val="GrammarText"/>
        </w:rPr>
        <w:t xml:space="preserve">  |  </w:t>
      </w:r>
      <w:r w:rsidR="00177E5D" w:rsidRPr="005101E6">
        <w:rPr>
          <w:rStyle w:val="Terminal"/>
        </w:rPr>
        <w:t>Constant</w:t>
      </w:r>
      <w:r w:rsidR="00177E5D" w:rsidRPr="005101E6">
        <w:rPr>
          <w:rStyle w:val="GrammarText"/>
        </w:rPr>
        <w:t xml:space="preserve">  |  </w:t>
      </w:r>
      <w:r w:rsidR="00177E5D" w:rsidRPr="005101E6">
        <w:rPr>
          <w:rStyle w:val="Terminal"/>
        </w:rPr>
        <w:t>Private</w:t>
      </w:r>
      <w:r w:rsidR="00177E5D" w:rsidRPr="005101E6">
        <w:rPr>
          <w:rStyle w:val="GrammarText"/>
        </w:rPr>
        <w:t xml:space="preserve">  |  </w:t>
      </w:r>
      <w:r w:rsidR="00177E5D" w:rsidRPr="005101E6">
        <w:rPr>
          <w:rStyle w:val="Terminal"/>
        </w:rPr>
        <w:t>AllScope</w:t>
      </w:r>
      <w:r w:rsidR="00177E5D" w:rsidRPr="005101E6">
        <w:rPr>
          <w:rStyle w:val="GrammarText"/>
        </w:rPr>
        <w:t xml:space="preserve">  }  ]</w:t>
      </w:r>
      <w:r w:rsidR="00177E5D" w:rsidRPr="005101E6">
        <w:br/>
      </w:r>
      <w:r w:rsidR="00177E5D" w:rsidRPr="005101E6">
        <w:rPr>
          <w:rStyle w:val="GrammarText"/>
        </w:rPr>
        <w:t xml:space="preserve">[  </w:t>
      </w:r>
      <w:r w:rsidR="00177E5D" w:rsidRPr="005101E6">
        <w:rPr>
          <w:rStyle w:val="Terminal"/>
        </w:rPr>
        <w:t>-PassThru</w:t>
      </w:r>
      <w:r w:rsidR="00177E5D" w:rsidRPr="005101E6">
        <w:rPr>
          <w:rStyle w:val="GrammarText"/>
        </w:rPr>
        <w:t xml:space="preserve">  ]  [  </w:t>
      </w:r>
      <w:r w:rsidR="00177E5D" w:rsidRPr="005101E6">
        <w:rPr>
          <w:rStyle w:val="Terminal"/>
        </w:rPr>
        <w:t>-Scope</w:t>
      </w:r>
      <w:r w:rsidR="00177E5D" w:rsidRPr="005101E6">
        <w:rPr>
          <w:rStyle w:val="GrammarText"/>
        </w:rPr>
        <w:t xml:space="preserve">  </w:t>
      </w:r>
      <w:r w:rsidR="00177E5D" w:rsidRPr="005101E6">
        <w:t>&lt;string&gt;</w:t>
      </w:r>
      <w:r w:rsidR="00177E5D" w:rsidRPr="005101E6">
        <w:rPr>
          <w:rStyle w:val="GrammarText"/>
        </w:rPr>
        <w:t xml:space="preserve">  ] [  </w:t>
      </w:r>
      <w:r w:rsidR="00177E5D" w:rsidRPr="005101E6">
        <w:rPr>
          <w:rStyle w:val="Terminal"/>
        </w:rPr>
        <w:t>-Confirm</w:t>
      </w:r>
      <w:r w:rsidR="00177E5D" w:rsidRPr="005101E6">
        <w:rPr>
          <w:rStyle w:val="GrammarText"/>
        </w:rPr>
        <w:t xml:space="preserve">  ] [  </w:t>
      </w:r>
      <w:r w:rsidR="00177E5D" w:rsidRPr="005101E6">
        <w:rPr>
          <w:rStyle w:val="Terminal"/>
        </w:rPr>
        <w:t>-WhatIf</w:t>
      </w:r>
      <w:r w:rsidR="00177E5D" w:rsidRPr="005101E6">
        <w:rPr>
          <w:rStyle w:val="GrammarText"/>
        </w:rPr>
        <w:t xml:space="preserve">  ] [  </w:t>
      </w:r>
      <w:r w:rsidR="00177E5D" w:rsidRPr="005101E6">
        <w:t>&lt;CommonParameters&gt;</w:t>
      </w:r>
      <w:r w:rsidR="00177E5D" w:rsidRPr="005101E6">
        <w:rPr>
          <w:rStyle w:val="GrammarText"/>
        </w:rPr>
        <w:t xml:space="preserve">  ]</w:t>
      </w:r>
    </w:p>
    <w:p w:rsidR="00177E5D" w:rsidRPr="005101E6" w:rsidRDefault="00C02370" w:rsidP="00177E5D">
      <w:pPr>
        <w:pStyle w:val="subhead"/>
      </w:pPr>
      <w:r w:rsidRPr="005101E6">
        <w:t>Description:</w:t>
      </w:r>
    </w:p>
    <w:p w:rsidR="00177E5D" w:rsidRPr="005101E6" w:rsidRDefault="00177E5D" w:rsidP="00177E5D">
      <w:r w:rsidRPr="005101E6">
        <w:t xml:space="preserve">This cmdlet </w:t>
      </w:r>
      <w:r w:rsidR="00E220C9" w:rsidRPr="005101E6">
        <w:t xml:space="preserve">sets </w:t>
      </w:r>
      <w:r w:rsidR="00E26F04" w:rsidRPr="005101E6">
        <w:t>one or more characteristics of one or more existing variables or, if the variables do not exist, creates them with those characteristics.</w:t>
      </w:r>
      <w:r w:rsidRPr="005101E6">
        <w:t xml:space="preserve"> (The only characteristics that be specified when a variable is defined in the PowerShell language are initial value and scope.)</w:t>
      </w:r>
    </w:p>
    <w:p w:rsidR="00177E5D" w:rsidRPr="005101E6" w:rsidRDefault="00177E5D" w:rsidP="00177E5D">
      <w:pPr>
        <w:pStyle w:val="subhead"/>
      </w:pPr>
      <w:r w:rsidRPr="005101E6">
        <w:t>Parameters:</w:t>
      </w:r>
    </w:p>
    <w:p w:rsidR="00475E49" w:rsidRPr="005101E6" w:rsidRDefault="00475E49" w:rsidP="00475E49">
      <w:r w:rsidRPr="005101E6">
        <w:rPr>
          <w:rStyle w:val="Codefragment"/>
        </w:rPr>
        <w:t>-Confirm</w:t>
      </w:r>
      <w:r w:rsidRPr="005101E6">
        <w:t xml:space="preserve">  [  </w:t>
      </w:r>
      <w:r w:rsidRPr="005101E6">
        <w:rPr>
          <w:rStyle w:val="Production"/>
        </w:rPr>
        <w:t>&lt;SwitchParameter&gt;</w:t>
      </w:r>
      <w:r w:rsidRPr="005101E6">
        <w:t xml:space="preserve">  ] — </w:t>
      </w:r>
      <w:r w:rsidR="00620CC9">
        <w:t>(alias </w:t>
      </w:r>
      <w:r w:rsidR="00620CC9" w:rsidRPr="00620CC9">
        <w:rPr>
          <w:rStyle w:val="Codefragment"/>
        </w:rPr>
        <w:t>cf</w:t>
      </w:r>
      <w:r w:rsidR="00620CC9">
        <w:t xml:space="preserve">) </w:t>
      </w:r>
      <w:r w:rsidRPr="005101E6">
        <w:t>Prompts for confirmation before executing the cmdlet. If confirmation is denied, the cmdlet terminates with the new variable being created or changed.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 xml:space="preserve">Default value: </w:t>
            </w:r>
            <w:r w:rsidRPr="005101E6">
              <w:rPr>
                <w:rStyle w:val="Codefragment"/>
              </w:rPr>
              <w:t>$true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-Description</w:t>
      </w:r>
      <w:r w:rsidRPr="005101E6">
        <w:t xml:space="preserve">  </w:t>
      </w:r>
      <w:r w:rsidRPr="005101E6">
        <w:rPr>
          <w:rStyle w:val="Production"/>
        </w:rPr>
        <w:t>&lt;string&gt;</w:t>
      </w:r>
      <w:r w:rsidRPr="005101E6">
        <w:t xml:space="preserve"> — Sets the value of the Description property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of the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75E49" w:rsidRPr="005101E6" w:rsidTr="00DA353F">
        <w:tc>
          <w:tcPr>
            <w:tcW w:w="2916" w:type="dxa"/>
          </w:tcPr>
          <w:p w:rsidR="00475E49" w:rsidRPr="005101E6" w:rsidRDefault="00475E49" w:rsidP="00DA353F">
            <w:r w:rsidRPr="005101E6">
              <w:t xml:space="preserve">Required: No  </w:t>
            </w:r>
          </w:p>
        </w:tc>
        <w:tc>
          <w:tcPr>
            <w:tcW w:w="3474" w:type="dxa"/>
          </w:tcPr>
          <w:p w:rsidR="00475E49" w:rsidRPr="005101E6" w:rsidRDefault="00475E49" w:rsidP="00DA353F">
            <w:r w:rsidRPr="005101E6">
              <w:t>Position/Named: Named</w:t>
            </w:r>
          </w:p>
        </w:tc>
        <w:tc>
          <w:tcPr>
            <w:tcW w:w="3294" w:type="dxa"/>
          </w:tcPr>
          <w:p w:rsidR="00475E49" w:rsidRPr="005101E6" w:rsidRDefault="00475E49" w:rsidP="00DA353F">
            <w:r w:rsidRPr="005101E6">
              <w:t>Default value: None</w:t>
            </w:r>
          </w:p>
        </w:tc>
      </w:tr>
      <w:tr w:rsidR="00475E49" w:rsidRPr="005101E6" w:rsidTr="00DA353F">
        <w:tc>
          <w:tcPr>
            <w:tcW w:w="6390" w:type="dxa"/>
            <w:gridSpan w:val="2"/>
          </w:tcPr>
          <w:p w:rsidR="00475E49" w:rsidRPr="005101E6" w:rsidRDefault="00475E49" w:rsidP="00DA353F">
            <w:r w:rsidRPr="005101E6">
              <w:t>Accept pipeline input: No</w:t>
            </w:r>
          </w:p>
        </w:tc>
        <w:tc>
          <w:tcPr>
            <w:tcW w:w="329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-Exclude</w:t>
      </w:r>
      <w:r w:rsidRPr="005101E6">
        <w:t xml:space="preserve">  </w:t>
      </w:r>
      <w:r w:rsidRPr="005101E6">
        <w:rPr>
          <w:rStyle w:val="Production"/>
        </w:rPr>
        <w:t>&lt;string[]&gt;</w:t>
      </w:r>
      <w:r w:rsidRPr="005101E6">
        <w:t xml:space="preserve"> — Specifies the name(s) to be excluded from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Default value: None</w:t>
            </w:r>
          </w:p>
        </w:tc>
      </w:tr>
      <w:tr w:rsidR="00475E49" w:rsidRPr="005101E6" w:rsidTr="00DA353F">
        <w:tc>
          <w:tcPr>
            <w:tcW w:w="5940" w:type="dxa"/>
            <w:gridSpan w:val="2"/>
          </w:tcPr>
          <w:p w:rsidR="00475E49" w:rsidRPr="005101E6" w:rsidRDefault="00475E49" w:rsidP="00DA353F">
            <w:r w:rsidRPr="005101E6">
              <w:lastRenderedPageBreak/>
              <w:t>Accept pipeline input: No</w:t>
            </w:r>
          </w:p>
        </w:tc>
        <w:tc>
          <w:tcPr>
            <w:tcW w:w="3744" w:type="dxa"/>
          </w:tcPr>
          <w:p w:rsidR="00475E49" w:rsidRPr="005101E6" w:rsidRDefault="00475E49" w:rsidP="00DA353F">
            <w:r w:rsidRPr="005101E6">
              <w:t>Accept wildcard characters: Yes</w:t>
            </w:r>
          </w:p>
        </w:tc>
      </w:tr>
    </w:tbl>
    <w:p w:rsidR="00475E49" w:rsidRPr="005101E6" w:rsidRDefault="00475E49" w:rsidP="00475E49">
      <w:pPr>
        <w:rPr>
          <w:rStyle w:val="Codefragment"/>
        </w:rPr>
      </w:pPr>
    </w:p>
    <w:p w:rsidR="00475E49" w:rsidRPr="005101E6" w:rsidRDefault="00475E49" w:rsidP="00475E49">
      <w:r w:rsidRPr="005101E6">
        <w:rPr>
          <w:rStyle w:val="Codefragment"/>
        </w:rPr>
        <w:t>-Force</w:t>
      </w:r>
      <w:r w:rsidRPr="005101E6">
        <w:t xml:space="preserve">  [  </w:t>
      </w:r>
      <w:r w:rsidRPr="005101E6">
        <w:rPr>
          <w:rStyle w:val="Production"/>
        </w:rPr>
        <w:t>&lt;SwitchParameter&gt;</w:t>
      </w:r>
      <w:r w:rsidRPr="005101E6">
        <w:t xml:space="preserve">  ] — This switch parameter allows the value of an existing read-only variable to be changed. For more information, see the </w:t>
      </w:r>
      <w:r w:rsidRPr="005101E6">
        <w:rPr>
          <w:rStyle w:val="Codefragment"/>
        </w:rPr>
        <w:t>Option</w:t>
      </w:r>
      <w:r w:rsidRPr="005101E6">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 xml:space="preserve">Default value: </w:t>
            </w:r>
            <w:r w:rsidRPr="005101E6">
              <w:rPr>
                <w:rStyle w:val="Codefragment"/>
              </w:rPr>
              <w:t>$true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-Include</w:t>
      </w:r>
      <w:r w:rsidRPr="005101E6">
        <w:t xml:space="preserve">  </w:t>
      </w:r>
      <w:r w:rsidRPr="005101E6">
        <w:rPr>
          <w:rStyle w:val="Production"/>
        </w:rPr>
        <w:t>&lt;string[]&gt;</w:t>
      </w:r>
      <w:r w:rsidRPr="005101E6">
        <w:t xml:space="preserve"> — Specifies the name(s) to be included in the operation.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Default value: None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Yes</w:t>
            </w:r>
          </w:p>
        </w:tc>
      </w:tr>
    </w:tbl>
    <w:p w:rsidR="00475E49" w:rsidRPr="005101E6" w:rsidRDefault="00475E49" w:rsidP="00475E49">
      <w:pPr>
        <w:rPr>
          <w:rStyle w:val="Codefragment"/>
        </w:rPr>
      </w:pPr>
    </w:p>
    <w:p w:rsidR="00177E5D" w:rsidRPr="005101E6" w:rsidRDefault="00177E5D" w:rsidP="00B669C2">
      <w:r w:rsidRPr="005101E6">
        <w:rPr>
          <w:rStyle w:val="Codefragment"/>
        </w:rPr>
        <w:t>-Name</w:t>
      </w:r>
      <w:r w:rsidRPr="005101E6">
        <w:t xml:space="preserve">  &lt;</w:t>
      </w:r>
      <w:r w:rsidR="00B669C2" w:rsidRPr="005101E6">
        <w:rPr>
          <w:rStyle w:val="Production"/>
        </w:rPr>
        <w:t xml:space="preserve"> string[]</w:t>
      </w:r>
      <w:r w:rsidRPr="005101E6">
        <w:t>&gt; — Specifies the name</w:t>
      </w:r>
      <w:r w:rsidR="00C3705A" w:rsidRPr="005101E6">
        <w:t>(s)</w:t>
      </w:r>
      <w:r w:rsidRPr="005101E6">
        <w:t xml:space="preserve"> of the </w:t>
      </w:r>
      <w:r w:rsidR="00412B77" w:rsidRPr="005101E6">
        <w:t xml:space="preserve">existing or </w:t>
      </w:r>
      <w:r w:rsidRPr="005101E6">
        <w:t>new variable</w:t>
      </w:r>
      <w:r w:rsidR="00412B77" w:rsidRPr="005101E6">
        <w:t>(s)</w:t>
      </w:r>
      <w:r w:rsidRPr="005101E6">
        <w:t>. (Unlike the PowerShell language, the name</w:t>
      </w:r>
      <w:r w:rsidR="00C3705A" w:rsidRPr="005101E6">
        <w:t>(s)</w:t>
      </w:r>
      <w:r w:rsidRPr="005101E6">
        <w:t xml:space="preserve"> here need not have a leading </w:t>
      </w:r>
      <w:r w:rsidRPr="005101E6">
        <w:rPr>
          <w:rStyle w:val="Codefragment"/>
        </w:rPr>
        <w:t>$</w:t>
      </w:r>
      <w:r w:rsidRPr="005101E6">
        <w:t>.)</w:t>
      </w:r>
      <w:r w:rsidR="00C41EEC"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F7754" w:rsidRPr="005101E6" w:rsidTr="00104174">
        <w:tc>
          <w:tcPr>
            <w:tcW w:w="2916" w:type="dxa"/>
          </w:tcPr>
          <w:p w:rsidR="00FF7754" w:rsidRPr="005101E6" w:rsidRDefault="00FF7754" w:rsidP="00AF65B7">
            <w:r w:rsidRPr="005101E6">
              <w:t xml:space="preserve">Required: Yes  </w:t>
            </w:r>
          </w:p>
        </w:tc>
        <w:tc>
          <w:tcPr>
            <w:tcW w:w="3024" w:type="dxa"/>
          </w:tcPr>
          <w:p w:rsidR="00FF7754" w:rsidRPr="005101E6" w:rsidRDefault="00FF7754" w:rsidP="00AF65B7">
            <w:r w:rsidRPr="005101E6">
              <w:t>Position/Named: Position 1</w:t>
            </w:r>
          </w:p>
        </w:tc>
        <w:tc>
          <w:tcPr>
            <w:tcW w:w="3744" w:type="dxa"/>
          </w:tcPr>
          <w:p w:rsidR="00FF7754" w:rsidRPr="005101E6" w:rsidRDefault="00FF7754" w:rsidP="00AF65B7">
            <w:r w:rsidRPr="005101E6">
              <w:t>Default value: None</w:t>
            </w:r>
          </w:p>
        </w:tc>
      </w:tr>
      <w:tr w:rsidR="00FF7754" w:rsidRPr="005101E6" w:rsidTr="00104174">
        <w:tc>
          <w:tcPr>
            <w:tcW w:w="5940" w:type="dxa"/>
            <w:gridSpan w:val="2"/>
          </w:tcPr>
          <w:p w:rsidR="00FF7754" w:rsidRPr="005101E6" w:rsidRDefault="00FF7754" w:rsidP="00AF65B7">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FF7754" w:rsidRPr="005101E6" w:rsidRDefault="00FF7754" w:rsidP="006B2A1B">
            <w:r w:rsidRPr="005101E6">
              <w:t xml:space="preserve">Accept wildcard characters: </w:t>
            </w:r>
            <w:r w:rsidR="006B2A1B" w:rsidRPr="005101E6">
              <w:t>Yes</w:t>
            </w:r>
          </w:p>
        </w:tc>
      </w:tr>
    </w:tbl>
    <w:p w:rsidR="00FF7754" w:rsidRPr="005101E6" w:rsidRDefault="00FF7754" w:rsidP="00177E5D">
      <w:pPr>
        <w:rPr>
          <w:rStyle w:val="Codefragment"/>
        </w:rPr>
      </w:pPr>
    </w:p>
    <w:p w:rsidR="00475E49" w:rsidRPr="005101E6" w:rsidRDefault="00475E49" w:rsidP="00475E49">
      <w:r w:rsidRPr="005101E6">
        <w:rPr>
          <w:rStyle w:val="Codefragment"/>
        </w:rPr>
        <w:t>-Option</w:t>
      </w:r>
      <w:r w:rsidRPr="005101E6">
        <w:t xml:space="preserve">  </w:t>
      </w:r>
      <w:r w:rsidRPr="005101E6">
        <w:rPr>
          <w:rStyle w:val="Production"/>
        </w:rPr>
        <w:t>&lt;ScopedItemOptions&gt;</w:t>
      </w:r>
      <w:r w:rsidRPr="005101E6">
        <w:t xml:space="preserve"> — Sets the value of the Options property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of the variable. The valid values are:</w:t>
      </w:r>
    </w:p>
    <w:p w:rsidR="00475E49" w:rsidRPr="005101E6" w:rsidRDefault="00475E49" w:rsidP="00475E49">
      <w:pPr>
        <w:pStyle w:val="ListBullet"/>
      </w:pPr>
      <w:r w:rsidRPr="005101E6">
        <w:t>None: Sets no options.</w:t>
      </w:r>
    </w:p>
    <w:p w:rsidR="00475E49" w:rsidRPr="005101E6" w:rsidRDefault="00475E49" w:rsidP="00475E49">
      <w:pPr>
        <w:pStyle w:val="ListBullet"/>
      </w:pPr>
      <w:r w:rsidRPr="005101E6">
        <w:rPr>
          <w:rStyle w:val="Codefragment"/>
        </w:rPr>
        <w:t>ReadOnly</w:t>
      </w:r>
      <w:r w:rsidRPr="005101E6">
        <w:t xml:space="preserve">: The value of the variable cannot be changed except by using the </w:t>
      </w:r>
      <w:r w:rsidRPr="005101E6">
        <w:rPr>
          <w:rStyle w:val="Codefragment"/>
        </w:rPr>
        <w:t>Force</w:t>
      </w:r>
      <w:r w:rsidRPr="005101E6">
        <w:t xml:space="preserve"> parameter. (A </w:t>
      </w:r>
      <w:r w:rsidRPr="005101E6">
        <w:rPr>
          <w:rStyle w:val="Codefragment"/>
        </w:rPr>
        <w:t>ReadOnly</w:t>
      </w:r>
      <w:r w:rsidRPr="005101E6">
        <w:t xml:space="preserve"> variable can be deleted via Remove-Variable.)</w:t>
      </w:r>
    </w:p>
    <w:p w:rsidR="00475E49" w:rsidRPr="005101E6" w:rsidRDefault="00475E49" w:rsidP="00475E49">
      <w:pPr>
        <w:pStyle w:val="ListBullet"/>
      </w:pPr>
      <w:r w:rsidRPr="005101E6">
        <w:rPr>
          <w:rStyle w:val="Codefragment"/>
        </w:rPr>
        <w:t>Constant</w:t>
      </w:r>
      <w:r w:rsidRPr="005101E6">
        <w:t xml:space="preserve">: The variable cannot be deleted, and its characteristics cannot be changed. This option can only be used if the variable is created by this cmdlet. If a variable by that name already exists in the given scope, it cannot be made </w:t>
      </w:r>
      <w:r w:rsidRPr="005101E6">
        <w:rPr>
          <w:rStyle w:val="Codefragment"/>
        </w:rPr>
        <w:t>Constant</w:t>
      </w:r>
      <w:r w:rsidRPr="005101E6">
        <w:t xml:space="preserve"> by this cmdlet.</w:t>
      </w:r>
    </w:p>
    <w:p w:rsidR="00475E49" w:rsidRPr="005101E6" w:rsidRDefault="00475E49" w:rsidP="00475E49">
      <w:pPr>
        <w:pStyle w:val="ListBullet"/>
      </w:pPr>
      <w:r w:rsidRPr="005101E6">
        <w:rPr>
          <w:rStyle w:val="Codefragment"/>
        </w:rPr>
        <w:t>Private</w:t>
      </w:r>
      <w:r w:rsidRPr="005101E6">
        <w:t xml:space="preserve">: The variable is available only within the scope in which it is defined, and not in any child scopes. (This is equivalent to using the PowerShell language scope modifier </w:t>
      </w:r>
      <w:r w:rsidRPr="005101E6">
        <w:rPr>
          <w:rStyle w:val="Codefragment"/>
        </w:rPr>
        <w:t>private</w:t>
      </w:r>
      <w:r w:rsidRPr="005101E6">
        <w:t>.)</w:t>
      </w:r>
    </w:p>
    <w:p w:rsidR="00475E49" w:rsidRPr="005101E6" w:rsidRDefault="00475E49" w:rsidP="00475E49">
      <w:pPr>
        <w:pStyle w:val="ListBullet"/>
      </w:pPr>
      <w:r w:rsidRPr="005101E6">
        <w:rPr>
          <w:rStyle w:val="Codefragment"/>
        </w:rPr>
        <w:t>AllScope</w:t>
      </w:r>
      <w:r w:rsidRPr="005101E6">
        <w:t>: The variable is copied to any new scopes that are created, but is not put into any existing scopes.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75E49" w:rsidRPr="005101E6" w:rsidTr="00DA353F">
        <w:tc>
          <w:tcPr>
            <w:tcW w:w="2916" w:type="dxa"/>
          </w:tcPr>
          <w:p w:rsidR="00475E49" w:rsidRPr="005101E6" w:rsidRDefault="00475E49" w:rsidP="00DA353F">
            <w:r w:rsidRPr="005101E6">
              <w:t xml:space="preserve">Required: No  </w:t>
            </w:r>
          </w:p>
        </w:tc>
        <w:tc>
          <w:tcPr>
            <w:tcW w:w="3474" w:type="dxa"/>
          </w:tcPr>
          <w:p w:rsidR="00475E49" w:rsidRPr="005101E6" w:rsidRDefault="00475E49" w:rsidP="00DA353F">
            <w:r w:rsidRPr="005101E6">
              <w:t>Position/Named: Named</w:t>
            </w:r>
          </w:p>
        </w:tc>
        <w:tc>
          <w:tcPr>
            <w:tcW w:w="3294" w:type="dxa"/>
          </w:tcPr>
          <w:p w:rsidR="00475E49" w:rsidRPr="005101E6" w:rsidRDefault="00475E49" w:rsidP="00DA353F">
            <w:r w:rsidRPr="005101E6">
              <w:t>Default value: "None"</w:t>
            </w:r>
          </w:p>
        </w:tc>
      </w:tr>
      <w:tr w:rsidR="00475E49" w:rsidRPr="005101E6" w:rsidTr="00DA353F">
        <w:tc>
          <w:tcPr>
            <w:tcW w:w="6390" w:type="dxa"/>
            <w:gridSpan w:val="2"/>
          </w:tcPr>
          <w:p w:rsidR="00475E49" w:rsidRPr="005101E6" w:rsidRDefault="00475E49" w:rsidP="00DA353F">
            <w:r w:rsidRPr="005101E6">
              <w:t>Accept pipeline input: No</w:t>
            </w:r>
          </w:p>
        </w:tc>
        <w:tc>
          <w:tcPr>
            <w:tcW w:w="3294" w:type="dxa"/>
          </w:tcPr>
          <w:p w:rsidR="00475E49" w:rsidRPr="005101E6" w:rsidRDefault="00475E49" w:rsidP="00DA353F">
            <w:r w:rsidRPr="005101E6">
              <w:t>Accept wildcard characters: No</w:t>
            </w:r>
          </w:p>
        </w:tc>
      </w:tr>
    </w:tbl>
    <w:p w:rsidR="00475E49" w:rsidRPr="005101E6" w:rsidRDefault="00475E49" w:rsidP="00475E49"/>
    <w:p w:rsidR="00475E49" w:rsidRPr="005101E6" w:rsidRDefault="00475E49" w:rsidP="00475E49">
      <w:r w:rsidRPr="005101E6">
        <w:rPr>
          <w:rStyle w:val="Codefragment"/>
        </w:rPr>
        <w:t>-PassThru</w:t>
      </w:r>
      <w:r w:rsidRPr="005101E6">
        <w:t xml:space="preserve">  [  </w:t>
      </w:r>
      <w:r w:rsidRPr="005101E6">
        <w:rPr>
          <w:rStyle w:val="Production"/>
        </w:rPr>
        <w:t>&lt;SwitchParameter&gt;</w:t>
      </w:r>
      <w:r w:rsidRPr="005101E6">
        <w:t xml:space="preserve">  ] — Causes the cmdlet to </w:t>
      </w:r>
      <w:r w:rsidR="00ED0482">
        <w:t>write</w:t>
      </w:r>
      <w:r w:rsidRPr="005101E6">
        <w:t xml:space="preserve"> to the pipeline an object that represents the new variable (§</w:t>
      </w:r>
      <w:r w:rsidR="00BA13C0">
        <w:fldChar w:fldCharType="begin"/>
      </w:r>
      <w:r w:rsidR="00BA13C0">
        <w:instrText xml:space="preserve"> REF _Ref255477588 \r \h  \* MERGEFORMAT </w:instrText>
      </w:r>
      <w:r w:rsidR="00BA13C0">
        <w:fldChar w:fldCharType="separate"/>
      </w:r>
      <w:r w:rsidR="00A34E8C">
        <w:t>4.5.3</w:t>
      </w:r>
      <w:r w:rsidR="00BA13C0">
        <w:fldChar w:fldCharType="end"/>
      </w:r>
      <w:r w:rsidRPr="005101E6">
        <w:t xml:space="preserve">). (Ordinarily, the cmdlet does not </w:t>
      </w:r>
      <w:r w:rsidR="00ED0482">
        <w:t>write</w:t>
      </w:r>
      <w:r w:rsidRPr="005101E6">
        <w:t xml:space="preserve"> any output to the pipeline.)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 xml:space="preserve">Default value: </w:t>
            </w:r>
            <w:r w:rsidRPr="005101E6">
              <w:rPr>
                <w:rStyle w:val="Codefragment"/>
              </w:rPr>
              <w:t>$true</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475E49" w:rsidRPr="005101E6" w:rsidRDefault="00475E49" w:rsidP="00475E49">
      <w:r w:rsidRPr="005101E6">
        <w:rPr>
          <w:rStyle w:val="Codefragment"/>
        </w:rPr>
        <w:t>-Scope</w:t>
      </w:r>
      <w:r w:rsidRPr="005101E6">
        <w:t xml:space="preserve">  </w:t>
      </w:r>
      <w:r w:rsidRPr="005101E6">
        <w:rPr>
          <w:rStyle w:val="Production"/>
        </w:rPr>
        <w:t>&lt;string&gt;</w:t>
      </w:r>
      <w:r w:rsidRPr="005101E6">
        <w:t xml:space="preserve"> — Specifies the scope (</w:t>
      </w:r>
      <w:r w:rsidR="002D03C0" w:rsidRPr="002D03C0">
        <w:t>§</w:t>
      </w:r>
      <w:r w:rsidR="00FA56A4" w:rsidRPr="002D03C0">
        <w:fldChar w:fldCharType="begin"/>
      </w:r>
      <w:r w:rsidR="002D03C0" w:rsidRPr="002D03C0">
        <w:instrText xml:space="preserve"> REF _Ref257782472 \r \h </w:instrText>
      </w:r>
      <w:r w:rsidR="00FA56A4" w:rsidRPr="002D03C0">
        <w:fldChar w:fldCharType="separate"/>
      </w:r>
      <w:r w:rsidR="00A34E8C">
        <w:t>3.5</w:t>
      </w:r>
      <w:r w:rsidR="00FA56A4" w:rsidRPr="002D03C0">
        <w:fldChar w:fldCharType="end"/>
      </w:r>
      <w:r w:rsidRPr="005101E6">
        <w:t xml:space="preserve">) of the new variable. The valid values are </w:t>
      </w:r>
      <w:r w:rsidRPr="005101E6">
        <w:rPr>
          <w:rStyle w:val="Codefragment"/>
        </w:rPr>
        <w:t>"Global"</w:t>
      </w:r>
      <w:r w:rsidRPr="005101E6">
        <w:t xml:space="preserve">, </w:t>
      </w:r>
      <w:r w:rsidRPr="005101E6">
        <w:rPr>
          <w:rStyle w:val="Codefragment"/>
        </w:rPr>
        <w:t>"Script"</w:t>
      </w:r>
      <w:r w:rsidRPr="005101E6">
        <w:t xml:space="preserve">, </w:t>
      </w:r>
      <w:r w:rsidRPr="005101E6">
        <w:rPr>
          <w:rStyle w:val="Codefragment"/>
        </w:rPr>
        <w:t>"Local"</w:t>
      </w:r>
      <w:r w:rsidRPr="005101E6">
        <w:t>, or scope number (§</w:t>
      </w:r>
      <w:r w:rsidR="00BA13C0">
        <w:fldChar w:fldCharType="begin"/>
      </w:r>
      <w:r w:rsidR="00BA13C0">
        <w:instrText xml:space="preserve"> REF _Ref254802281 \r \h  \* MERGEFORMAT </w:instrText>
      </w:r>
      <w:r w:rsidR="00BA13C0">
        <w:fldChar w:fldCharType="separate"/>
      </w:r>
      <w:r w:rsidR="00A34E8C">
        <w:t>3.5.2</w:t>
      </w:r>
      <w:r w:rsidR="00BA13C0">
        <w:fldChar w:fldCharType="end"/>
      </w:r>
      <w:r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75E49" w:rsidRPr="005101E6" w:rsidTr="00DA353F">
        <w:tc>
          <w:tcPr>
            <w:tcW w:w="2916" w:type="dxa"/>
          </w:tcPr>
          <w:p w:rsidR="00475E49" w:rsidRPr="005101E6" w:rsidRDefault="00475E49" w:rsidP="00DA353F">
            <w:r w:rsidRPr="005101E6">
              <w:t xml:space="preserve">Required: No  </w:t>
            </w:r>
          </w:p>
        </w:tc>
        <w:tc>
          <w:tcPr>
            <w:tcW w:w="3024" w:type="dxa"/>
          </w:tcPr>
          <w:p w:rsidR="00475E49" w:rsidRPr="005101E6" w:rsidRDefault="00475E49" w:rsidP="00DA353F">
            <w:r w:rsidRPr="005101E6">
              <w:t>Position/Named: Named</w:t>
            </w:r>
          </w:p>
        </w:tc>
        <w:tc>
          <w:tcPr>
            <w:tcW w:w="3744" w:type="dxa"/>
          </w:tcPr>
          <w:p w:rsidR="00475E49" w:rsidRPr="005101E6" w:rsidRDefault="00475E49" w:rsidP="00DA353F">
            <w:r w:rsidRPr="005101E6">
              <w:t>Default value: "Local"</w:t>
            </w:r>
          </w:p>
        </w:tc>
      </w:tr>
      <w:tr w:rsidR="00475E49" w:rsidRPr="005101E6" w:rsidTr="00DA353F">
        <w:tc>
          <w:tcPr>
            <w:tcW w:w="5940" w:type="dxa"/>
            <w:gridSpan w:val="2"/>
          </w:tcPr>
          <w:p w:rsidR="00475E49" w:rsidRPr="005101E6" w:rsidRDefault="00475E49" w:rsidP="00DA353F">
            <w:r w:rsidRPr="005101E6">
              <w:t>Accept pipeline input: No</w:t>
            </w:r>
          </w:p>
        </w:tc>
        <w:tc>
          <w:tcPr>
            <w:tcW w:w="3744" w:type="dxa"/>
          </w:tcPr>
          <w:p w:rsidR="00475E49" w:rsidRPr="005101E6" w:rsidRDefault="00475E49" w:rsidP="00DA353F">
            <w:r w:rsidRPr="005101E6">
              <w:t>Accept wildcard characters: No</w:t>
            </w:r>
          </w:p>
        </w:tc>
      </w:tr>
    </w:tbl>
    <w:p w:rsidR="00475E49" w:rsidRPr="005101E6" w:rsidRDefault="00475E49" w:rsidP="00475E49">
      <w:pPr>
        <w:rPr>
          <w:rStyle w:val="Codefragment"/>
        </w:rPr>
      </w:pPr>
    </w:p>
    <w:p w:rsidR="00177E5D" w:rsidRPr="005101E6" w:rsidRDefault="00177E5D" w:rsidP="00177E5D">
      <w:r w:rsidRPr="005101E6">
        <w:rPr>
          <w:rStyle w:val="Codefragment"/>
        </w:rPr>
        <w:t>-Value</w:t>
      </w:r>
      <w:r w:rsidRPr="005101E6">
        <w:t xml:space="preserve">  </w:t>
      </w:r>
      <w:r w:rsidRPr="005101E6">
        <w:rPr>
          <w:rStyle w:val="Production"/>
        </w:rPr>
        <w:t>&lt;object&gt;</w:t>
      </w:r>
      <w:r w:rsidRPr="005101E6">
        <w:t xml:space="preserve"> — Specifies the value of the variable</w:t>
      </w:r>
      <w:r w:rsidR="00873947" w:rsidRPr="005101E6">
        <w:t>(s)</w:t>
      </w:r>
      <w:r w:rsidRPr="005101E6">
        <w:t xml:space="preserve">. If no value is specified, </w:t>
      </w:r>
      <w:r w:rsidR="00426A9A" w:rsidRPr="005101E6">
        <w:t>the value of an existing variable is unchanged, and a newly created variable has no</w:t>
      </w:r>
      <w:r w:rsidRPr="005101E6">
        <w:t xml:space="preserve"> initial value.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33D5F" w:rsidRPr="005101E6" w:rsidTr="00104174">
        <w:tc>
          <w:tcPr>
            <w:tcW w:w="2916" w:type="dxa"/>
          </w:tcPr>
          <w:p w:rsidR="00333D5F" w:rsidRPr="005101E6" w:rsidRDefault="00333D5F" w:rsidP="00AF65B7">
            <w:r w:rsidRPr="005101E6">
              <w:t xml:space="preserve">Required: No  </w:t>
            </w:r>
          </w:p>
        </w:tc>
        <w:tc>
          <w:tcPr>
            <w:tcW w:w="3474" w:type="dxa"/>
          </w:tcPr>
          <w:p w:rsidR="00333D5F" w:rsidRPr="005101E6" w:rsidRDefault="00333D5F" w:rsidP="00AF65B7">
            <w:r w:rsidRPr="005101E6">
              <w:t>Position/Named: Position 2</w:t>
            </w:r>
          </w:p>
        </w:tc>
        <w:tc>
          <w:tcPr>
            <w:tcW w:w="3294" w:type="dxa"/>
          </w:tcPr>
          <w:p w:rsidR="00333D5F" w:rsidRPr="005101E6" w:rsidRDefault="00333D5F" w:rsidP="00AF65B7">
            <w:r w:rsidRPr="005101E6">
              <w:t>Default value: None</w:t>
            </w:r>
          </w:p>
        </w:tc>
      </w:tr>
      <w:tr w:rsidR="00333D5F" w:rsidRPr="005101E6" w:rsidTr="00104174">
        <w:tc>
          <w:tcPr>
            <w:tcW w:w="6390" w:type="dxa"/>
            <w:gridSpan w:val="2"/>
          </w:tcPr>
          <w:p w:rsidR="00333D5F" w:rsidRPr="005101E6" w:rsidRDefault="00333D5F" w:rsidP="00AF65B7">
            <w:r w:rsidRPr="005101E6">
              <w:t>Accept pipeline input: Yes, ByValue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333D5F" w:rsidRPr="005101E6" w:rsidRDefault="00333D5F" w:rsidP="00AF65B7">
            <w:r w:rsidRPr="005101E6">
              <w:t>Accept wildcard characters: No</w:t>
            </w:r>
          </w:p>
        </w:tc>
      </w:tr>
    </w:tbl>
    <w:p w:rsidR="00333D5F" w:rsidRPr="005101E6" w:rsidRDefault="00333D5F" w:rsidP="00333D5F">
      <w:pPr>
        <w:rPr>
          <w:rStyle w:val="Codefragment"/>
        </w:rPr>
      </w:pPr>
    </w:p>
    <w:p w:rsidR="00177E5D" w:rsidRPr="005101E6" w:rsidRDefault="00177E5D" w:rsidP="00177E5D">
      <w:r w:rsidRPr="005101E6">
        <w:rPr>
          <w:rStyle w:val="Codefragment"/>
        </w:rPr>
        <w:t>-WhatIf</w:t>
      </w:r>
      <w:r w:rsidRPr="005101E6">
        <w:t xml:space="preserve">  [  </w:t>
      </w:r>
      <w:r w:rsidRPr="005101E6">
        <w:rPr>
          <w:rStyle w:val="Production"/>
        </w:rPr>
        <w:t>&lt;SwitchParameter&gt;</w:t>
      </w:r>
      <w:r w:rsidRPr="005101E6">
        <w:t xml:space="preserve">  ] — </w:t>
      </w:r>
      <w:r w:rsidR="00230C10">
        <w:t>(alias </w:t>
      </w:r>
      <w:r w:rsidR="00230C10">
        <w:rPr>
          <w:rStyle w:val="Codefragment"/>
        </w:rPr>
        <w:t>wi</w:t>
      </w:r>
      <w:r w:rsidR="00230C10">
        <w:t xml:space="preserve">) </w:t>
      </w:r>
      <w:r w:rsidRPr="005101E6">
        <w:t xml:space="preserve">Describes what would happen if the </w:t>
      </w:r>
      <w:r w:rsidR="00F349E0" w:rsidRPr="005101E6">
        <w:t>cmdlet</w:t>
      </w:r>
      <w:r w:rsidRPr="005101E6">
        <w:t xml:space="preserve"> were executed without actually executing it.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0D1266" w:rsidRPr="005101E6" w:rsidTr="00104174">
        <w:tc>
          <w:tcPr>
            <w:tcW w:w="2916" w:type="dxa"/>
          </w:tcPr>
          <w:p w:rsidR="000D1266" w:rsidRPr="005101E6" w:rsidRDefault="000D1266" w:rsidP="00AF65B7">
            <w:r w:rsidRPr="005101E6">
              <w:t xml:space="preserve">Required: No  </w:t>
            </w:r>
          </w:p>
        </w:tc>
        <w:tc>
          <w:tcPr>
            <w:tcW w:w="3024" w:type="dxa"/>
          </w:tcPr>
          <w:p w:rsidR="000D1266" w:rsidRPr="005101E6" w:rsidRDefault="000D1266" w:rsidP="00AF65B7">
            <w:r w:rsidRPr="005101E6">
              <w:t>Position/Named: Named</w:t>
            </w:r>
          </w:p>
        </w:tc>
        <w:tc>
          <w:tcPr>
            <w:tcW w:w="3744" w:type="dxa"/>
          </w:tcPr>
          <w:p w:rsidR="000D1266" w:rsidRPr="005101E6" w:rsidRDefault="000D1266" w:rsidP="00AF65B7">
            <w:r w:rsidRPr="005101E6">
              <w:t xml:space="preserve">Default value: </w:t>
            </w:r>
            <w:r w:rsidRPr="005101E6">
              <w:rPr>
                <w:rStyle w:val="Codefragment"/>
              </w:rPr>
              <w:t>$true</w:t>
            </w:r>
          </w:p>
        </w:tc>
      </w:tr>
      <w:tr w:rsidR="000D1266" w:rsidRPr="005101E6" w:rsidTr="00104174">
        <w:tc>
          <w:tcPr>
            <w:tcW w:w="5940" w:type="dxa"/>
            <w:gridSpan w:val="2"/>
          </w:tcPr>
          <w:p w:rsidR="000D1266" w:rsidRPr="005101E6" w:rsidRDefault="000D1266" w:rsidP="00AF65B7">
            <w:r w:rsidRPr="005101E6">
              <w:t>Accept pipeline input: No</w:t>
            </w:r>
          </w:p>
        </w:tc>
        <w:tc>
          <w:tcPr>
            <w:tcW w:w="3744" w:type="dxa"/>
          </w:tcPr>
          <w:p w:rsidR="000D1266" w:rsidRPr="005101E6" w:rsidRDefault="000D1266" w:rsidP="00AF65B7">
            <w:r w:rsidRPr="005101E6">
              <w:t>Accept wildcard characters: No</w:t>
            </w:r>
          </w:p>
        </w:tc>
      </w:tr>
    </w:tbl>
    <w:p w:rsidR="000D1266" w:rsidRPr="005101E6" w:rsidRDefault="000D1266" w:rsidP="000D1266">
      <w:pPr>
        <w:rPr>
          <w:rStyle w:val="Codefragment"/>
        </w:rPr>
      </w:pPr>
    </w:p>
    <w:p w:rsidR="00177E5D" w:rsidRPr="005101E6" w:rsidRDefault="00177E5D" w:rsidP="00177E5D">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177E5D" w:rsidRPr="005101E6" w:rsidRDefault="00177E5D" w:rsidP="00177E5D">
      <w:pPr>
        <w:pStyle w:val="subhead"/>
      </w:pPr>
      <w:r w:rsidRPr="005101E6">
        <w:t>Inputs:</w:t>
      </w:r>
    </w:p>
    <w:p w:rsidR="00177E5D" w:rsidRPr="005101E6" w:rsidRDefault="00177E5D" w:rsidP="00177E5D">
      <w:r w:rsidRPr="005101E6">
        <w:t>An</w:t>
      </w:r>
      <w:r w:rsidR="00686163" w:rsidRPr="005101E6">
        <w:t xml:space="preserve"> object that represents a variable </w:t>
      </w:r>
      <w:r w:rsidRPr="005101E6">
        <w:t xml:space="preserve">can be </w:t>
      </w:r>
      <w:r w:rsidR="00AC0B5D" w:rsidRPr="00AC0B5D">
        <w:t>written</w:t>
      </w:r>
      <w:r w:rsidR="00AC0B5D">
        <w:t xml:space="preserve"> to</w:t>
      </w:r>
      <w:r w:rsidRPr="005101E6">
        <w:t xml:space="preserve"> the pipeline to </w:t>
      </w:r>
      <w:r w:rsidR="00686163" w:rsidRPr="005101E6">
        <w:t>Set-</w:t>
      </w:r>
      <w:r w:rsidRPr="005101E6">
        <w:t>Variable.</w:t>
      </w:r>
    </w:p>
    <w:p w:rsidR="00177E5D" w:rsidRPr="005101E6" w:rsidRDefault="00177E5D" w:rsidP="00177E5D">
      <w:pPr>
        <w:pStyle w:val="subhead"/>
      </w:pPr>
      <w:r w:rsidRPr="005101E6">
        <w:t>Outputs:</w:t>
      </w:r>
    </w:p>
    <w:p w:rsidR="00177E5D" w:rsidRPr="005101E6" w:rsidRDefault="00177E5D" w:rsidP="00177E5D">
      <w:r w:rsidRPr="005101E6">
        <w:t xml:space="preserve">None unless the </w:t>
      </w:r>
      <w:r w:rsidRPr="005101E6">
        <w:rPr>
          <w:rStyle w:val="Codefragment"/>
        </w:rPr>
        <w:t>PassThru</w:t>
      </w:r>
      <w:r w:rsidRPr="005101E6">
        <w:t xml:space="preserve"> switch parameter is used.</w:t>
      </w:r>
    </w:p>
    <w:p w:rsidR="00177E5D" w:rsidRPr="005101E6" w:rsidRDefault="004D4F70" w:rsidP="00177E5D">
      <w:pPr>
        <w:pStyle w:val="subhead"/>
      </w:pPr>
      <w:r w:rsidRPr="005101E6">
        <w:t>Examples:</w:t>
      </w:r>
    </w:p>
    <w:p w:rsidR="00BF6993" w:rsidRPr="005101E6" w:rsidRDefault="00BF6993" w:rsidP="00BF6993">
      <w:pPr>
        <w:pStyle w:val="Code"/>
      </w:pPr>
      <w:r w:rsidRPr="005101E6">
        <w:t>Set-Variable 'Count100' 100</w:t>
      </w:r>
      <w:r w:rsidRPr="005101E6">
        <w:tab/>
      </w:r>
      <w:r w:rsidRPr="005101E6">
        <w:tab/>
      </w:r>
      <w:r w:rsidRPr="005101E6">
        <w:tab/>
      </w:r>
      <w:r w:rsidRPr="005101E6">
        <w:tab/>
      </w:r>
      <w:r w:rsidRPr="005101E6">
        <w:tab/>
      </w:r>
      <w:r w:rsidRPr="005101E6">
        <w:tab/>
      </w:r>
      <w:r w:rsidRPr="005101E6">
        <w:tab/>
      </w:r>
      <w:r w:rsidRPr="005101E6">
        <w:tab/>
        <w:t># create new</w:t>
      </w:r>
      <w:r w:rsidRPr="005101E6">
        <w:br/>
        <w:t>Set-Variable 'Count101','Count102','Count103' 110</w:t>
      </w:r>
      <w:r w:rsidRPr="005101E6">
        <w:tab/>
        <w:t># create new</w:t>
      </w:r>
    </w:p>
    <w:p w:rsidR="00BF6993" w:rsidRPr="005101E6" w:rsidRDefault="00BF6993" w:rsidP="00BF6993">
      <w:pPr>
        <w:pStyle w:val="Code"/>
      </w:pPr>
      <w:r w:rsidRPr="005101E6">
        <w:t>Set-Variable 'Count100' 200</w:t>
      </w:r>
      <w:r w:rsidRPr="005101E6">
        <w:tab/>
      </w:r>
      <w:r w:rsidRPr="005101E6">
        <w:tab/>
      </w:r>
      <w:r w:rsidRPr="005101E6">
        <w:tab/>
      </w:r>
      <w:r w:rsidRPr="005101E6">
        <w:tab/>
      </w:r>
      <w:r w:rsidRPr="005101E6">
        <w:tab/>
      </w:r>
      <w:r w:rsidRPr="005101E6">
        <w:tab/>
      </w:r>
      <w:r w:rsidRPr="005101E6">
        <w:tab/>
      </w:r>
      <w:r w:rsidRPr="005101E6">
        <w:tab/>
        <w:t># change existing</w:t>
      </w:r>
      <w:r w:rsidRPr="005101E6">
        <w:br/>
        <w:t>Set-Variable 'Count101','Count102','Count104' 210</w:t>
      </w:r>
      <w:r w:rsidRPr="005101E6">
        <w:tab/>
        <w:t># change 2, create 1</w:t>
      </w:r>
    </w:p>
    <w:p w:rsidR="00BF6993" w:rsidRPr="005101E6" w:rsidRDefault="00BF6993" w:rsidP="00BF6993">
      <w:pPr>
        <w:pStyle w:val="Code"/>
      </w:pPr>
      <w:r w:rsidRPr="005101E6">
        <w:t>Set-Variable 'Count10?' 111 -Exclude 'Count101','Count102'</w:t>
      </w:r>
    </w:p>
    <w:p w:rsidR="000847DF" w:rsidRDefault="000847DF" w:rsidP="001C307A">
      <w:pPr>
        <w:pStyle w:val="Heading2"/>
      </w:pPr>
      <w:bookmarkStart w:id="972" w:name="_Toc332989063"/>
      <w:bookmarkStart w:id="973" w:name="_Ref255333436"/>
      <w:r>
        <w:t>Sort-Object (alias sort)</w:t>
      </w:r>
      <w:bookmarkEnd w:id="972"/>
    </w:p>
    <w:p w:rsidR="000847DF" w:rsidRPr="000847DF" w:rsidRDefault="000847DF" w:rsidP="000847DF">
      <w:pPr>
        <w:pStyle w:val="subhead"/>
      </w:pPr>
      <w:r w:rsidRPr="000847DF">
        <w:t>Synopsis:</w:t>
      </w:r>
    </w:p>
    <w:p w:rsidR="000847DF" w:rsidRDefault="00C07A8D" w:rsidP="000847DF">
      <w:r w:rsidRPr="00C07A8D">
        <w:t xml:space="preserve">Sorts objects by </w:t>
      </w:r>
      <w:r w:rsidR="00F57C6C">
        <w:t xml:space="preserve">one or more </w:t>
      </w:r>
      <w:r w:rsidRPr="00C07A8D">
        <w:t>property values</w:t>
      </w:r>
      <w:r>
        <w:t>.</w:t>
      </w:r>
    </w:p>
    <w:p w:rsidR="000847DF" w:rsidRPr="000847DF" w:rsidRDefault="000847DF" w:rsidP="000847DF">
      <w:pPr>
        <w:pStyle w:val="subhead"/>
      </w:pPr>
      <w:r w:rsidRPr="000847DF">
        <w:t>Syntax:</w:t>
      </w:r>
    </w:p>
    <w:p w:rsidR="000847DF" w:rsidRPr="000847DF" w:rsidRDefault="000847DF" w:rsidP="000847DF">
      <w:pPr>
        <w:pStyle w:val="Grammar"/>
        <w:rPr>
          <w:rStyle w:val="GrammarText"/>
        </w:rPr>
      </w:pPr>
      <w:r>
        <w:rPr>
          <w:rStyle w:val="Terminal"/>
        </w:rPr>
        <w:t>Sort</w:t>
      </w:r>
      <w:r w:rsidRPr="000847DF">
        <w:rPr>
          <w:rStyle w:val="Terminal"/>
        </w:rPr>
        <w:t>-Object</w:t>
      </w:r>
      <w:r w:rsidRPr="000847DF">
        <w:rPr>
          <w:rStyle w:val="GrammarText"/>
        </w:rPr>
        <w:t xml:space="preserve">  </w:t>
      </w:r>
      <w:r w:rsidR="00C07A8D">
        <w:rPr>
          <w:rStyle w:val="GrammarText"/>
        </w:rPr>
        <w:t xml:space="preserve">[  </w:t>
      </w:r>
      <w:r w:rsidRPr="000847DF">
        <w:rPr>
          <w:rStyle w:val="GrammarText"/>
        </w:rPr>
        <w:t xml:space="preserve">[  </w:t>
      </w:r>
      <w:r w:rsidRPr="000847DF">
        <w:rPr>
          <w:rStyle w:val="Terminal"/>
        </w:rPr>
        <w:t>-</w:t>
      </w:r>
      <w:r w:rsidR="00C07A8D">
        <w:rPr>
          <w:rStyle w:val="Terminal"/>
        </w:rPr>
        <w:t>Property</w:t>
      </w:r>
      <w:r w:rsidRPr="000847DF">
        <w:rPr>
          <w:rStyle w:val="Terminal"/>
        </w:rPr>
        <w:t xml:space="preserve"> </w:t>
      </w:r>
      <w:r w:rsidRPr="000847DF">
        <w:rPr>
          <w:rStyle w:val="GrammarText"/>
        </w:rPr>
        <w:t xml:space="preserve"> ]  </w:t>
      </w:r>
      <w:r w:rsidRPr="000847DF">
        <w:t>&lt;</w:t>
      </w:r>
      <w:r w:rsidR="00C07A8D">
        <w:t>object[]</w:t>
      </w:r>
      <w:r w:rsidRPr="000847DF">
        <w:t>&gt;</w:t>
      </w:r>
      <w:r w:rsidRPr="000847DF">
        <w:rPr>
          <w:rStyle w:val="GrammarText"/>
        </w:rPr>
        <w:t xml:space="preserve">  </w:t>
      </w:r>
      <w:r w:rsidR="00C07A8D">
        <w:rPr>
          <w:rStyle w:val="GrammarText"/>
        </w:rPr>
        <w:t xml:space="preserve">]  </w:t>
      </w:r>
      <w:r w:rsidR="00C07A8D" w:rsidRPr="00C07A8D">
        <w:rPr>
          <w:rStyle w:val="GrammarText"/>
        </w:rPr>
        <w:t xml:space="preserve">[  </w:t>
      </w:r>
      <w:r w:rsidR="00C07A8D" w:rsidRPr="00C07A8D">
        <w:rPr>
          <w:rStyle w:val="Terminal"/>
        </w:rPr>
        <w:t>-</w:t>
      </w:r>
      <w:r w:rsidR="00C07A8D">
        <w:rPr>
          <w:rStyle w:val="Terminal"/>
        </w:rPr>
        <w:t>CaseSensitive</w:t>
      </w:r>
      <w:r w:rsidR="00C07A8D" w:rsidRPr="00C07A8D">
        <w:rPr>
          <w:rStyle w:val="Terminal"/>
        </w:rPr>
        <w:t xml:space="preserve"> </w:t>
      </w:r>
      <w:r w:rsidR="00C07A8D" w:rsidRPr="00C07A8D">
        <w:rPr>
          <w:rStyle w:val="GrammarText"/>
        </w:rPr>
        <w:t xml:space="preserve"> ]  [  </w:t>
      </w:r>
      <w:r w:rsidR="00C07A8D" w:rsidRPr="00C07A8D">
        <w:rPr>
          <w:rStyle w:val="Terminal"/>
        </w:rPr>
        <w:t>-</w:t>
      </w:r>
      <w:r w:rsidR="00C07A8D">
        <w:rPr>
          <w:rStyle w:val="Terminal"/>
        </w:rPr>
        <w:t>Unique</w:t>
      </w:r>
      <w:r w:rsidR="00C07A8D" w:rsidRPr="00C07A8D">
        <w:rPr>
          <w:rStyle w:val="Terminal"/>
        </w:rPr>
        <w:t xml:space="preserve"> </w:t>
      </w:r>
      <w:r w:rsidR="00C07A8D" w:rsidRPr="00C07A8D">
        <w:rPr>
          <w:rStyle w:val="GrammarText"/>
        </w:rPr>
        <w:t xml:space="preserve"> ]</w:t>
      </w:r>
      <w:r w:rsidR="00C07A8D">
        <w:rPr>
          <w:rStyle w:val="GrammarText"/>
        </w:rPr>
        <w:br/>
      </w:r>
      <w:r w:rsidR="00C07A8D" w:rsidRPr="00C07A8D">
        <w:rPr>
          <w:rStyle w:val="GrammarText"/>
        </w:rPr>
        <w:t xml:space="preserve">[  </w:t>
      </w:r>
      <w:r w:rsidR="00C07A8D" w:rsidRPr="00C07A8D">
        <w:rPr>
          <w:rStyle w:val="Terminal"/>
        </w:rPr>
        <w:t>-</w:t>
      </w:r>
      <w:r w:rsidR="00C07A8D">
        <w:rPr>
          <w:rStyle w:val="Terminal"/>
        </w:rPr>
        <w:t>Culture</w:t>
      </w:r>
      <w:r w:rsidR="00C07A8D" w:rsidRPr="00C07A8D">
        <w:rPr>
          <w:rStyle w:val="Terminal"/>
        </w:rPr>
        <w:t xml:space="preserve"> </w:t>
      </w:r>
      <w:r w:rsidR="00C07A8D" w:rsidRPr="00C07A8D">
        <w:rPr>
          <w:rStyle w:val="GrammarText"/>
        </w:rPr>
        <w:t xml:space="preserve"> </w:t>
      </w:r>
      <w:r w:rsidR="00C07A8D" w:rsidRPr="00C07A8D">
        <w:t>&lt;</w:t>
      </w:r>
      <w:r w:rsidR="00C07A8D">
        <w:t>string</w:t>
      </w:r>
      <w:r w:rsidR="00C07A8D" w:rsidRPr="00C07A8D">
        <w:t>&gt;</w:t>
      </w:r>
      <w:r w:rsidR="00C07A8D" w:rsidRPr="00C07A8D">
        <w:rPr>
          <w:rStyle w:val="GrammarText"/>
        </w:rPr>
        <w:t xml:space="preserve">  ]  [  </w:t>
      </w:r>
      <w:r w:rsidR="00C07A8D" w:rsidRPr="00C07A8D">
        <w:rPr>
          <w:rStyle w:val="Terminal"/>
        </w:rPr>
        <w:t>-</w:t>
      </w:r>
      <w:r w:rsidR="00C07A8D">
        <w:rPr>
          <w:rStyle w:val="Terminal"/>
        </w:rPr>
        <w:t>Descending</w:t>
      </w:r>
      <w:r w:rsidR="00C07A8D" w:rsidRPr="00C07A8D">
        <w:rPr>
          <w:rStyle w:val="Terminal"/>
        </w:rPr>
        <w:t xml:space="preserve"> </w:t>
      </w:r>
      <w:r w:rsidR="00C07A8D" w:rsidRPr="00C07A8D">
        <w:rPr>
          <w:rStyle w:val="GrammarText"/>
        </w:rPr>
        <w:t xml:space="preserve"> ]  </w:t>
      </w:r>
      <w:r w:rsidRPr="000847DF">
        <w:rPr>
          <w:rStyle w:val="GrammarText"/>
        </w:rPr>
        <w:t xml:space="preserve">[  </w:t>
      </w:r>
      <w:r w:rsidRPr="000847DF">
        <w:rPr>
          <w:rStyle w:val="Terminal"/>
        </w:rPr>
        <w:t>-InputObject</w:t>
      </w:r>
      <w:r w:rsidRPr="000847DF">
        <w:rPr>
          <w:rStyle w:val="GrammarText"/>
        </w:rPr>
        <w:t xml:space="preserve">  </w:t>
      </w:r>
      <w:r w:rsidRPr="000847DF">
        <w:t>&lt;</w:t>
      </w:r>
      <w:r w:rsidR="00D9710B">
        <w:t>o</w:t>
      </w:r>
      <w:r w:rsidRPr="000847DF">
        <w:t>bject&gt;</w:t>
      </w:r>
      <w:r w:rsidRPr="000847DF">
        <w:rPr>
          <w:rStyle w:val="GrammarText"/>
        </w:rPr>
        <w:t xml:space="preserve">  ]</w:t>
      </w:r>
      <w:r w:rsidRPr="000847DF">
        <w:rPr>
          <w:rStyle w:val="GrammarText"/>
        </w:rPr>
        <w:br/>
        <w:t xml:space="preserve">[  </w:t>
      </w:r>
      <w:r w:rsidRPr="000847DF">
        <w:t>CommonParameters&gt;</w:t>
      </w:r>
      <w:r w:rsidRPr="000847DF">
        <w:rPr>
          <w:rStyle w:val="GrammarText"/>
        </w:rPr>
        <w:t xml:space="preserve">  ]</w:t>
      </w:r>
    </w:p>
    <w:p w:rsidR="000847DF" w:rsidRPr="000847DF" w:rsidRDefault="000847DF" w:rsidP="000847DF">
      <w:pPr>
        <w:pStyle w:val="subhead"/>
      </w:pPr>
      <w:r w:rsidRPr="000847DF">
        <w:lastRenderedPageBreak/>
        <w:t>Description:</w:t>
      </w:r>
    </w:p>
    <w:p w:rsidR="001D730C" w:rsidRDefault="000847DF" w:rsidP="000847DF">
      <w:r w:rsidRPr="000847DF">
        <w:t xml:space="preserve">This cmdlet </w:t>
      </w:r>
      <w:r w:rsidR="00F57C6C" w:rsidRPr="00F57C6C">
        <w:t xml:space="preserve">sorts objects in ascending or descending order based on the values of </w:t>
      </w:r>
      <w:r w:rsidR="00F57C6C">
        <w:t xml:space="preserve">one or more </w:t>
      </w:r>
      <w:r w:rsidR="00F57C6C" w:rsidRPr="00F57C6C">
        <w:t>properties of the object.</w:t>
      </w:r>
    </w:p>
    <w:p w:rsidR="00B009BE" w:rsidRPr="00B009BE" w:rsidRDefault="00B009BE" w:rsidP="00B009BE">
      <w:r w:rsidRPr="00B009BE">
        <w:t xml:space="preserve">If an object does not have </w:t>
      </w:r>
      <w:r>
        <w:t>a</w:t>
      </w:r>
      <w:r w:rsidRPr="00B009BE">
        <w:t xml:space="preserve"> specified propert</w:t>
      </w:r>
      <w:r w:rsidR="00064E6C">
        <w:t>y</w:t>
      </w:r>
      <w:r w:rsidRPr="00B009BE">
        <w:t xml:space="preserve">, the property value for that object is </w:t>
      </w:r>
      <w:r>
        <w:t xml:space="preserve">assumed </w:t>
      </w:r>
      <w:r w:rsidR="00064E6C">
        <w:t>to be NULL</w:t>
      </w:r>
      <w:r w:rsidRPr="00B009BE">
        <w:t xml:space="preserve"> and </w:t>
      </w:r>
      <w:r w:rsidR="00A05B2C">
        <w:t xml:space="preserve">it </w:t>
      </w:r>
      <w:r w:rsidRPr="00B009BE">
        <w:t>is placed at the end of the sort order.</w:t>
      </w:r>
    </w:p>
    <w:p w:rsidR="00064E6C" w:rsidRDefault="00064E6C" w:rsidP="00B009BE">
      <w:r>
        <w:t xml:space="preserve">The property values are compared using the </w:t>
      </w:r>
      <w:r w:rsidRPr="00064E6C">
        <w:rPr>
          <w:rStyle w:val="Codefragment"/>
        </w:rPr>
        <w:t>Compare</w:t>
      </w:r>
      <w:r>
        <w:t xml:space="preserve"> method for that type, if one exists. Otherwise, the property value is converted to a string and string </w:t>
      </w:r>
      <w:r w:rsidR="0087291C">
        <w:t xml:space="preserve">comparison </w:t>
      </w:r>
      <w:r>
        <w:t>is used.</w:t>
      </w:r>
    </w:p>
    <w:p w:rsidR="000847DF" w:rsidRPr="000847DF" w:rsidRDefault="000847DF" w:rsidP="000847DF">
      <w:pPr>
        <w:pStyle w:val="subhead"/>
      </w:pPr>
      <w:r w:rsidRPr="000847DF">
        <w:t>Parameters:</w:t>
      </w:r>
    </w:p>
    <w:p w:rsidR="00A634CA" w:rsidRPr="00A634CA" w:rsidRDefault="00A634CA" w:rsidP="00A634CA">
      <w:r w:rsidRPr="00A634CA">
        <w:rPr>
          <w:rStyle w:val="Codefragment"/>
        </w:rPr>
        <w:t xml:space="preserve">-CaseSensitive </w:t>
      </w:r>
      <w:r w:rsidRPr="00A634CA">
        <w:t xml:space="preserve"> [  </w:t>
      </w:r>
      <w:r w:rsidRPr="00A634CA">
        <w:rPr>
          <w:rStyle w:val="Production"/>
        </w:rPr>
        <w:t>&lt;SwitchParameter&gt;</w:t>
      </w:r>
      <w:r w:rsidRPr="00A634CA">
        <w:t xml:space="preserve">  ] — Indicates that the sort should be case sensitive. By default, sorting is not case sensitive.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634CA" w:rsidRPr="005101E6" w:rsidTr="002B65E8">
        <w:tc>
          <w:tcPr>
            <w:tcW w:w="2916" w:type="dxa"/>
          </w:tcPr>
          <w:p w:rsidR="00A634CA" w:rsidRPr="00A634CA" w:rsidRDefault="00A634CA" w:rsidP="00A634CA">
            <w:r w:rsidRPr="00A634CA">
              <w:t xml:space="preserve">Required: No  </w:t>
            </w:r>
          </w:p>
        </w:tc>
        <w:tc>
          <w:tcPr>
            <w:tcW w:w="3024" w:type="dxa"/>
          </w:tcPr>
          <w:p w:rsidR="00A634CA" w:rsidRPr="00A634CA" w:rsidRDefault="00A634CA" w:rsidP="00A634CA">
            <w:r w:rsidRPr="00A634CA">
              <w:t>Position/Named: Named</w:t>
            </w:r>
          </w:p>
        </w:tc>
        <w:tc>
          <w:tcPr>
            <w:tcW w:w="3744" w:type="dxa"/>
          </w:tcPr>
          <w:p w:rsidR="00A634CA" w:rsidRPr="00A634CA" w:rsidRDefault="00A634CA" w:rsidP="00A634CA">
            <w:r w:rsidRPr="00A634CA">
              <w:t>Default value: None</w:t>
            </w:r>
          </w:p>
        </w:tc>
      </w:tr>
      <w:tr w:rsidR="00A634CA" w:rsidRPr="005101E6" w:rsidTr="002B65E8">
        <w:tc>
          <w:tcPr>
            <w:tcW w:w="5940" w:type="dxa"/>
            <w:gridSpan w:val="2"/>
          </w:tcPr>
          <w:p w:rsidR="00A634CA" w:rsidRPr="00A634CA" w:rsidRDefault="00A634CA" w:rsidP="00A634CA">
            <w:r w:rsidRPr="00A634CA">
              <w:t>Accept pipeline input: No</w:t>
            </w:r>
          </w:p>
        </w:tc>
        <w:tc>
          <w:tcPr>
            <w:tcW w:w="3744" w:type="dxa"/>
          </w:tcPr>
          <w:p w:rsidR="00A634CA" w:rsidRPr="00A634CA" w:rsidRDefault="00A634CA" w:rsidP="00A634CA">
            <w:r w:rsidRPr="00A634CA">
              <w:t>Accept wildcard characters: No</w:t>
            </w:r>
          </w:p>
        </w:tc>
      </w:tr>
    </w:tbl>
    <w:p w:rsidR="00A634CA" w:rsidRPr="00A634CA" w:rsidRDefault="00A634CA" w:rsidP="00A634CA">
      <w:pPr>
        <w:rPr>
          <w:rStyle w:val="Codefragment"/>
        </w:rPr>
      </w:pPr>
    </w:p>
    <w:p w:rsidR="004D6216" w:rsidRPr="004D6216" w:rsidRDefault="004D6216" w:rsidP="004D6216">
      <w:r w:rsidRPr="004D6216">
        <w:rPr>
          <w:rStyle w:val="Codefragment"/>
        </w:rPr>
        <w:t>-Culture</w:t>
      </w:r>
      <w:r w:rsidRPr="004D6216">
        <w:t xml:space="preserve">  </w:t>
      </w:r>
      <w:r w:rsidRPr="004D6216">
        <w:rPr>
          <w:rStyle w:val="Production"/>
        </w:rPr>
        <w:t>&lt;string&gt;</w:t>
      </w:r>
      <w:r w:rsidRPr="004D6216">
        <w:t xml:space="preserve"> — Specifies the cultural configuration to use when sorting</w:t>
      </w:r>
      <w:r w:rsidR="00B64B19">
        <w:t xml:space="preserve"> (as in "en-US" for US English using language codes from ISO 639-1 and country codes from ISO </w:t>
      </w:r>
      <w:r w:rsidR="00E05BBF">
        <w:t>3166-1</w:t>
      </w:r>
      <w:r w:rsidR="00B64B19">
        <w:t>)</w:t>
      </w:r>
      <w:r w:rsidRPr="004D621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D6216" w:rsidRPr="005101E6" w:rsidTr="002B65E8">
        <w:tc>
          <w:tcPr>
            <w:tcW w:w="2916" w:type="dxa"/>
          </w:tcPr>
          <w:p w:rsidR="004D6216" w:rsidRPr="004D6216" w:rsidRDefault="004D6216" w:rsidP="004D6216">
            <w:r w:rsidRPr="004D6216">
              <w:t xml:space="preserve">Required: No  </w:t>
            </w:r>
          </w:p>
        </w:tc>
        <w:tc>
          <w:tcPr>
            <w:tcW w:w="3474" w:type="dxa"/>
          </w:tcPr>
          <w:p w:rsidR="004D6216" w:rsidRPr="004D6216" w:rsidRDefault="004D6216" w:rsidP="004D6216">
            <w:r w:rsidRPr="004D6216">
              <w:t>Position/Named: Named</w:t>
            </w:r>
          </w:p>
        </w:tc>
        <w:tc>
          <w:tcPr>
            <w:tcW w:w="3294" w:type="dxa"/>
          </w:tcPr>
          <w:p w:rsidR="004D6216" w:rsidRPr="004D6216" w:rsidRDefault="004D6216" w:rsidP="004D6216">
            <w:r w:rsidRPr="004D6216">
              <w:t>Default value: None</w:t>
            </w:r>
          </w:p>
        </w:tc>
      </w:tr>
      <w:tr w:rsidR="004D6216" w:rsidRPr="005101E6" w:rsidTr="002B65E8">
        <w:tc>
          <w:tcPr>
            <w:tcW w:w="6390" w:type="dxa"/>
            <w:gridSpan w:val="2"/>
          </w:tcPr>
          <w:p w:rsidR="004D6216" w:rsidRPr="004D6216" w:rsidRDefault="004D6216" w:rsidP="004D6216">
            <w:r w:rsidRPr="004D6216">
              <w:t>Accept pipeline input: No</w:t>
            </w:r>
          </w:p>
        </w:tc>
        <w:tc>
          <w:tcPr>
            <w:tcW w:w="3294" w:type="dxa"/>
          </w:tcPr>
          <w:p w:rsidR="004D6216" w:rsidRPr="004D6216" w:rsidRDefault="004D6216" w:rsidP="004D6216">
            <w:r w:rsidRPr="004D6216">
              <w:t>Accept wildcard characters: No</w:t>
            </w:r>
          </w:p>
        </w:tc>
      </w:tr>
    </w:tbl>
    <w:p w:rsidR="004D6216" w:rsidRPr="004D6216" w:rsidRDefault="004D6216" w:rsidP="004D6216">
      <w:pPr>
        <w:rPr>
          <w:rStyle w:val="Codefragment"/>
        </w:rPr>
      </w:pPr>
    </w:p>
    <w:p w:rsidR="00A634CA" w:rsidRPr="00A634CA" w:rsidRDefault="00A634CA" w:rsidP="00A634CA">
      <w:r w:rsidRPr="00A634CA">
        <w:rPr>
          <w:rStyle w:val="Codefragment"/>
        </w:rPr>
        <w:t>-</w:t>
      </w:r>
      <w:r>
        <w:rPr>
          <w:rStyle w:val="Codefragment"/>
        </w:rPr>
        <w:t>Descending</w:t>
      </w:r>
      <w:r w:rsidRPr="00A634CA">
        <w:rPr>
          <w:rStyle w:val="Codefragment"/>
        </w:rPr>
        <w:t xml:space="preserve"> </w:t>
      </w:r>
      <w:r w:rsidRPr="00A634CA">
        <w:t xml:space="preserve"> [  </w:t>
      </w:r>
      <w:r w:rsidRPr="00A634CA">
        <w:rPr>
          <w:rStyle w:val="Production"/>
        </w:rPr>
        <w:t>&lt;SwitchParameter&gt;</w:t>
      </w:r>
      <w:r w:rsidRPr="00A634CA">
        <w:t xml:space="preserve">  ] — </w:t>
      </w:r>
      <w:r w:rsidR="00C25278" w:rsidRPr="00C25278">
        <w:t>Sorts the objects in descending order. The default is ascending order.</w:t>
      </w:r>
      <w:r w:rsidR="00C25278">
        <w:t xml:space="preserve"> </w:t>
      </w:r>
      <w:r w:rsidR="00C25278" w:rsidRPr="00C25278">
        <w:t>Th</w:t>
      </w:r>
      <w:r w:rsidR="00C25278">
        <w:t>is</w:t>
      </w:r>
      <w:r w:rsidR="00C25278" w:rsidRPr="00C25278">
        <w:t xml:space="preserve"> parameter applies to all properties. To sort some properties in ascending order and others in descending order, </w:t>
      </w:r>
      <w:r w:rsidR="00936B37">
        <w:t xml:space="preserve">see the </w:t>
      </w:r>
      <w:r w:rsidR="00936B37" w:rsidRPr="00936B37">
        <w:rPr>
          <w:rStyle w:val="Codefragment"/>
        </w:rPr>
        <w:t>Property</w:t>
      </w:r>
      <w:r w:rsidR="00936B37">
        <w:t xml:space="preserv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A634CA" w:rsidRPr="005101E6" w:rsidTr="002B65E8">
        <w:tc>
          <w:tcPr>
            <w:tcW w:w="2916" w:type="dxa"/>
          </w:tcPr>
          <w:p w:rsidR="00A634CA" w:rsidRPr="00A634CA" w:rsidRDefault="00A634CA" w:rsidP="00A634CA">
            <w:r w:rsidRPr="00A634CA">
              <w:t xml:space="preserve">Required: No  </w:t>
            </w:r>
          </w:p>
        </w:tc>
        <w:tc>
          <w:tcPr>
            <w:tcW w:w="3024" w:type="dxa"/>
          </w:tcPr>
          <w:p w:rsidR="00A634CA" w:rsidRPr="00A634CA" w:rsidRDefault="00A634CA" w:rsidP="00A634CA">
            <w:r w:rsidRPr="00A634CA">
              <w:t>Position/Named: Named</w:t>
            </w:r>
          </w:p>
        </w:tc>
        <w:tc>
          <w:tcPr>
            <w:tcW w:w="3744" w:type="dxa"/>
          </w:tcPr>
          <w:p w:rsidR="00A634CA" w:rsidRPr="00A634CA" w:rsidRDefault="00A634CA" w:rsidP="00A634CA">
            <w:r w:rsidRPr="00A634CA">
              <w:t>Default value: None</w:t>
            </w:r>
          </w:p>
        </w:tc>
      </w:tr>
      <w:tr w:rsidR="00A634CA" w:rsidRPr="005101E6" w:rsidTr="002B65E8">
        <w:tc>
          <w:tcPr>
            <w:tcW w:w="5940" w:type="dxa"/>
            <w:gridSpan w:val="2"/>
          </w:tcPr>
          <w:p w:rsidR="00A634CA" w:rsidRPr="00A634CA" w:rsidRDefault="00A634CA" w:rsidP="00A634CA">
            <w:r w:rsidRPr="00A634CA">
              <w:t>Accept pipeline input: No</w:t>
            </w:r>
          </w:p>
        </w:tc>
        <w:tc>
          <w:tcPr>
            <w:tcW w:w="3744" w:type="dxa"/>
          </w:tcPr>
          <w:p w:rsidR="00A634CA" w:rsidRPr="00A634CA" w:rsidRDefault="00A634CA" w:rsidP="00A634CA">
            <w:r w:rsidRPr="00A634CA">
              <w:t>Accept wildcard characters: No</w:t>
            </w:r>
          </w:p>
        </w:tc>
      </w:tr>
    </w:tbl>
    <w:p w:rsidR="00A634CA" w:rsidRPr="00A634CA" w:rsidRDefault="00A634CA" w:rsidP="00A634CA">
      <w:pPr>
        <w:rPr>
          <w:rStyle w:val="Codefragment"/>
        </w:rPr>
      </w:pPr>
    </w:p>
    <w:p w:rsidR="00B05E3C" w:rsidRPr="00B05E3C" w:rsidRDefault="00B05E3C" w:rsidP="00B05E3C">
      <w:r w:rsidRPr="00B05E3C">
        <w:rPr>
          <w:rStyle w:val="Codefragment"/>
        </w:rPr>
        <w:t>-InputObject</w:t>
      </w:r>
      <w:r w:rsidRPr="00B05E3C">
        <w:t xml:space="preserve">  </w:t>
      </w:r>
      <w:r w:rsidRPr="00B05E3C">
        <w:rPr>
          <w:rStyle w:val="Production"/>
        </w:rPr>
        <w:t>&lt;</w:t>
      </w:r>
      <w:r w:rsidR="00D9710B">
        <w:rPr>
          <w:rStyle w:val="Production"/>
        </w:rPr>
        <w:t>o</w:t>
      </w:r>
      <w:r w:rsidRPr="00B05E3C">
        <w:rPr>
          <w:rStyle w:val="Production"/>
        </w:rPr>
        <w:t>bject&gt;</w:t>
      </w:r>
      <w:r w:rsidRPr="00B05E3C">
        <w:t xml:space="preserve"> — Specifies the objects to be sorted.</w:t>
      </w:r>
      <w:r>
        <w:t xml:space="preserve"> </w:t>
      </w:r>
      <w:r w:rsidRPr="00B05E3C">
        <w:t xml:space="preserve">When </w:t>
      </w:r>
      <w:r w:rsidR="00AA1B1E">
        <w:t xml:space="preserve">this </w:t>
      </w:r>
      <w:r w:rsidRPr="00B05E3C">
        <w:t xml:space="preserve">parameter </w:t>
      </w:r>
      <w:r w:rsidR="00AA1B1E">
        <w:t>is used</w:t>
      </w:r>
      <w:r w:rsidRPr="00B05E3C">
        <w:t>, Sort-Object receives one object that represents the collection. Because one object cannot be sorted, Sort-Object returns the entire collection unchanged.</w:t>
      </w:r>
      <w:r>
        <w:t xml:space="preserve"> </w:t>
      </w:r>
      <w:r w:rsidRPr="00B05E3C">
        <w:t>To sort objects, pipe them to Sort-Object.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05E3C" w:rsidRPr="005101E6" w:rsidTr="002B65E8">
        <w:tc>
          <w:tcPr>
            <w:tcW w:w="2916" w:type="dxa"/>
          </w:tcPr>
          <w:p w:rsidR="00B05E3C" w:rsidRPr="00B05E3C" w:rsidRDefault="00B05E3C" w:rsidP="00B05E3C">
            <w:r w:rsidRPr="00B05E3C">
              <w:t xml:space="preserve">Required: No  </w:t>
            </w:r>
          </w:p>
        </w:tc>
        <w:tc>
          <w:tcPr>
            <w:tcW w:w="3474" w:type="dxa"/>
          </w:tcPr>
          <w:p w:rsidR="00B05E3C" w:rsidRPr="00B05E3C" w:rsidRDefault="00B05E3C" w:rsidP="00B05E3C">
            <w:r w:rsidRPr="00B05E3C">
              <w:t>Position/Named: Named</w:t>
            </w:r>
          </w:p>
        </w:tc>
        <w:tc>
          <w:tcPr>
            <w:tcW w:w="3294" w:type="dxa"/>
          </w:tcPr>
          <w:p w:rsidR="00B05E3C" w:rsidRPr="00B05E3C" w:rsidRDefault="00B05E3C" w:rsidP="00B05E3C">
            <w:r w:rsidRPr="00B05E3C">
              <w:t>Default value: None</w:t>
            </w:r>
          </w:p>
        </w:tc>
      </w:tr>
      <w:tr w:rsidR="00B05E3C" w:rsidRPr="005101E6" w:rsidTr="002B65E8">
        <w:tc>
          <w:tcPr>
            <w:tcW w:w="6390" w:type="dxa"/>
            <w:gridSpan w:val="2"/>
          </w:tcPr>
          <w:p w:rsidR="00B05E3C" w:rsidRPr="00B05E3C" w:rsidRDefault="00B05E3C" w:rsidP="00B05E3C">
            <w:r w:rsidRPr="00B05E3C">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B05E3C">
              <w:t>)</w:t>
            </w:r>
          </w:p>
        </w:tc>
        <w:tc>
          <w:tcPr>
            <w:tcW w:w="3294" w:type="dxa"/>
          </w:tcPr>
          <w:p w:rsidR="00B05E3C" w:rsidRPr="00B05E3C" w:rsidRDefault="00B05E3C" w:rsidP="00B05E3C">
            <w:r w:rsidRPr="00B05E3C">
              <w:t>Accept wildcard characters: No</w:t>
            </w:r>
          </w:p>
        </w:tc>
      </w:tr>
    </w:tbl>
    <w:p w:rsidR="00B05E3C" w:rsidRPr="00B05E3C" w:rsidRDefault="00B05E3C" w:rsidP="00B05E3C">
      <w:pPr>
        <w:rPr>
          <w:rStyle w:val="Codefragment"/>
        </w:rPr>
      </w:pPr>
    </w:p>
    <w:p w:rsidR="006306E5" w:rsidRDefault="009C6A8F" w:rsidP="009C6A8F">
      <w:r w:rsidRPr="009C6A8F">
        <w:rPr>
          <w:rStyle w:val="Codefragment"/>
        </w:rPr>
        <w:t>-Property</w:t>
      </w:r>
      <w:r w:rsidRPr="009C6A8F">
        <w:t xml:space="preserve">  </w:t>
      </w:r>
      <w:r w:rsidRPr="009C6A8F">
        <w:rPr>
          <w:rStyle w:val="Production"/>
        </w:rPr>
        <w:t>&lt;object[]&gt;</w:t>
      </w:r>
      <w:r w:rsidRPr="009C6A8F">
        <w:t xml:space="preserve"> — Specifies the properties to use when sorting. If multiple properties are specified, the objects are sorted by the first property. If more than one object has the same value for the first property, those objects are sorted by the second property. This process continues for the remaining properties, if any. If no properties are specified, the cmdlet sorts based on the default properties for the object type.</w:t>
      </w:r>
      <w:r w:rsidR="006306E5" w:rsidRPr="006306E5">
        <w:t xml:space="preserve"> </w:t>
      </w:r>
    </w:p>
    <w:p w:rsidR="009C6A8F" w:rsidRDefault="006306E5" w:rsidP="009C6A8F">
      <w:r w:rsidRPr="006306E5">
        <w:t xml:space="preserve">To sort </w:t>
      </w:r>
      <w:r>
        <w:t>different</w:t>
      </w:r>
      <w:r w:rsidRPr="006306E5">
        <w:t xml:space="preserve"> propert</w:t>
      </w:r>
      <w:r>
        <w:t>ies</w:t>
      </w:r>
      <w:r w:rsidRPr="006306E5">
        <w:t xml:space="preserve"> in </w:t>
      </w:r>
      <w:r>
        <w:t xml:space="preserve">different </w:t>
      </w:r>
      <w:r w:rsidRPr="006306E5">
        <w:t>order</w:t>
      </w:r>
      <w:r>
        <w:t>s</w:t>
      </w:r>
      <w:r w:rsidRPr="006306E5">
        <w:t xml:space="preserve"> </w:t>
      </w:r>
      <w:r>
        <w:t xml:space="preserve">express each object in the array as </w:t>
      </w:r>
      <w:r w:rsidRPr="006306E5">
        <w:t xml:space="preserve">a hash </w:t>
      </w:r>
      <w:r>
        <w:t>literal</w:t>
      </w:r>
      <w:r w:rsidRPr="006306E5">
        <w:t xml:space="preserve">. </w:t>
      </w:r>
      <w:r>
        <w:t xml:space="preserve">Each hash literal must contain a key called </w:t>
      </w:r>
      <w:r w:rsidRPr="006306E5">
        <w:rPr>
          <w:rStyle w:val="Codefragment"/>
        </w:rPr>
        <w:t>Expression</w:t>
      </w:r>
      <w:r w:rsidRPr="006306E5">
        <w:t xml:space="preserve"> </w:t>
      </w:r>
      <w:r>
        <w:t xml:space="preserve">whose value </w:t>
      </w:r>
      <w:r w:rsidR="0089282F">
        <w:t xml:space="preserve">designates the </w:t>
      </w:r>
      <w:r w:rsidRPr="006306E5">
        <w:t>property</w:t>
      </w:r>
      <w:r w:rsidR="0089282F">
        <w:t>,</w:t>
      </w:r>
      <w:r w:rsidRPr="006306E5">
        <w:t xml:space="preserve"> and </w:t>
      </w:r>
      <w:r>
        <w:t xml:space="preserve">a key called </w:t>
      </w:r>
      <w:r w:rsidRPr="006306E5">
        <w:rPr>
          <w:rStyle w:val="Codefragment"/>
        </w:rPr>
        <w:t>Ascending</w:t>
      </w:r>
      <w:r w:rsidRPr="006306E5">
        <w:t xml:space="preserve"> or </w:t>
      </w:r>
      <w:r w:rsidRPr="006306E5">
        <w:rPr>
          <w:rStyle w:val="Codefragment"/>
        </w:rPr>
        <w:t>Descending</w:t>
      </w:r>
      <w:r w:rsidRPr="006306E5">
        <w:t xml:space="preserve"> </w:t>
      </w:r>
      <w:r>
        <w:t xml:space="preserve">whose </w:t>
      </w:r>
      <w:r w:rsidRPr="006306E5">
        <w:rPr>
          <w:rStyle w:val="Codefragment"/>
        </w:rPr>
        <w:t>bool</w:t>
      </w:r>
      <w:r>
        <w:t xml:space="preserve"> value </w:t>
      </w:r>
      <w:r w:rsidRPr="006306E5">
        <w:t>to specify the sort order.</w:t>
      </w:r>
    </w:p>
    <w:p w:rsidR="0089282F" w:rsidRPr="009C6A8F" w:rsidRDefault="0089282F" w:rsidP="009C6A8F">
      <w:r>
        <w:lastRenderedPageBreak/>
        <w:t>Ordinarily, a property is designated by a string containing the property's name. However, a property can be a value that is compute</w:t>
      </w:r>
      <w:r w:rsidR="0011638E">
        <w:t>d</w:t>
      </w:r>
      <w:r>
        <w:t xml:space="preserve"> rather than being an actual named property in the object. To accommodate this, the value of the </w:t>
      </w:r>
      <w:r w:rsidRPr="0089282F">
        <w:rPr>
          <w:rStyle w:val="Codefragment"/>
        </w:rPr>
        <w:t>Expression</w:t>
      </w:r>
      <w:r>
        <w:t xml:space="preserve"> key can be a script block that computes the key value.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9C6A8F" w:rsidRPr="005101E6" w:rsidTr="002B65E8">
        <w:tc>
          <w:tcPr>
            <w:tcW w:w="2916" w:type="dxa"/>
          </w:tcPr>
          <w:p w:rsidR="009C6A8F" w:rsidRPr="009C6A8F" w:rsidRDefault="009C6A8F" w:rsidP="009C6A8F">
            <w:r w:rsidRPr="009C6A8F">
              <w:t xml:space="preserve">Required: No  </w:t>
            </w:r>
          </w:p>
        </w:tc>
        <w:tc>
          <w:tcPr>
            <w:tcW w:w="3474" w:type="dxa"/>
          </w:tcPr>
          <w:p w:rsidR="009C6A8F" w:rsidRPr="009C6A8F" w:rsidRDefault="009C6A8F" w:rsidP="009C6A8F">
            <w:r w:rsidRPr="009C6A8F">
              <w:t>Position/Named: Position 1</w:t>
            </w:r>
          </w:p>
        </w:tc>
        <w:tc>
          <w:tcPr>
            <w:tcW w:w="3294" w:type="dxa"/>
          </w:tcPr>
          <w:p w:rsidR="009C6A8F" w:rsidRPr="009C6A8F" w:rsidRDefault="009C6A8F" w:rsidP="009C6A8F">
            <w:r w:rsidRPr="009C6A8F">
              <w:t>Default value: None</w:t>
            </w:r>
          </w:p>
        </w:tc>
      </w:tr>
      <w:tr w:rsidR="009C6A8F" w:rsidRPr="005101E6" w:rsidTr="002B65E8">
        <w:tc>
          <w:tcPr>
            <w:tcW w:w="6390" w:type="dxa"/>
            <w:gridSpan w:val="2"/>
          </w:tcPr>
          <w:p w:rsidR="009C6A8F" w:rsidRPr="009C6A8F" w:rsidRDefault="009C6A8F" w:rsidP="009C6A8F">
            <w:r w:rsidRPr="009C6A8F">
              <w:t>Accept pipeline input: No</w:t>
            </w:r>
          </w:p>
        </w:tc>
        <w:tc>
          <w:tcPr>
            <w:tcW w:w="3294" w:type="dxa"/>
          </w:tcPr>
          <w:p w:rsidR="009C6A8F" w:rsidRPr="009C6A8F" w:rsidRDefault="009C6A8F" w:rsidP="009C6A8F">
            <w:r w:rsidRPr="009C6A8F">
              <w:t>Accept wildcard characters: Yes</w:t>
            </w:r>
          </w:p>
        </w:tc>
      </w:tr>
    </w:tbl>
    <w:p w:rsidR="009C6A8F" w:rsidRPr="009C6A8F" w:rsidRDefault="009C6A8F" w:rsidP="009C6A8F">
      <w:pPr>
        <w:rPr>
          <w:rStyle w:val="Codefragment"/>
        </w:rPr>
      </w:pPr>
    </w:p>
    <w:p w:rsidR="004C3360" w:rsidRPr="004C3360" w:rsidRDefault="004C3360" w:rsidP="004C3360">
      <w:r w:rsidRPr="004C3360">
        <w:rPr>
          <w:rStyle w:val="Codefragment"/>
        </w:rPr>
        <w:t>-</w:t>
      </w:r>
      <w:r w:rsidR="00A634CA">
        <w:rPr>
          <w:rStyle w:val="Codefragment"/>
        </w:rPr>
        <w:t>Unique</w:t>
      </w:r>
      <w:r w:rsidRPr="004C3360">
        <w:rPr>
          <w:rStyle w:val="Codefragment"/>
        </w:rPr>
        <w:t xml:space="preserve"> </w:t>
      </w:r>
      <w:r w:rsidRPr="004C3360">
        <w:t xml:space="preserve"> [  </w:t>
      </w:r>
      <w:r w:rsidRPr="004C3360">
        <w:rPr>
          <w:rStyle w:val="Production"/>
        </w:rPr>
        <w:t>&lt;SwitchParameter&gt;</w:t>
      </w:r>
      <w:r w:rsidRPr="004C3360">
        <w:t xml:space="preserve">  ] — </w:t>
      </w:r>
      <w:r w:rsidR="00D63337" w:rsidRPr="00D63337">
        <w:t>Eliminates duplicates and returns only the unique members of the collection.</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4C3360" w:rsidRPr="005101E6" w:rsidTr="002B65E8">
        <w:tc>
          <w:tcPr>
            <w:tcW w:w="2916" w:type="dxa"/>
          </w:tcPr>
          <w:p w:rsidR="004C3360" w:rsidRPr="004C3360" w:rsidRDefault="004C3360" w:rsidP="004C3360">
            <w:r w:rsidRPr="004C3360">
              <w:t xml:space="preserve">Required: No  </w:t>
            </w:r>
          </w:p>
        </w:tc>
        <w:tc>
          <w:tcPr>
            <w:tcW w:w="3024" w:type="dxa"/>
          </w:tcPr>
          <w:p w:rsidR="004C3360" w:rsidRPr="004C3360" w:rsidRDefault="004C3360" w:rsidP="004C3360">
            <w:r w:rsidRPr="004C3360">
              <w:t>Position/Named: Named</w:t>
            </w:r>
          </w:p>
        </w:tc>
        <w:tc>
          <w:tcPr>
            <w:tcW w:w="3744" w:type="dxa"/>
          </w:tcPr>
          <w:p w:rsidR="004C3360" w:rsidRPr="004C3360" w:rsidRDefault="004C3360" w:rsidP="004C3360">
            <w:r w:rsidRPr="004C3360">
              <w:t>Default value:</w:t>
            </w:r>
            <w:r>
              <w:t xml:space="preserve"> None</w:t>
            </w:r>
          </w:p>
        </w:tc>
      </w:tr>
      <w:tr w:rsidR="004C3360" w:rsidRPr="005101E6" w:rsidTr="002B65E8">
        <w:tc>
          <w:tcPr>
            <w:tcW w:w="5940" w:type="dxa"/>
            <w:gridSpan w:val="2"/>
          </w:tcPr>
          <w:p w:rsidR="004C3360" w:rsidRPr="004C3360" w:rsidRDefault="004C3360" w:rsidP="004C3360">
            <w:r w:rsidRPr="004C3360">
              <w:t>Accept pipeline input: No</w:t>
            </w:r>
          </w:p>
        </w:tc>
        <w:tc>
          <w:tcPr>
            <w:tcW w:w="3744" w:type="dxa"/>
          </w:tcPr>
          <w:p w:rsidR="004C3360" w:rsidRPr="004C3360" w:rsidRDefault="004C3360" w:rsidP="004C3360">
            <w:r w:rsidRPr="004C3360">
              <w:t>Accept wildcard characters: No</w:t>
            </w:r>
          </w:p>
        </w:tc>
      </w:tr>
    </w:tbl>
    <w:p w:rsidR="004C3360" w:rsidRPr="004C3360" w:rsidRDefault="004C3360" w:rsidP="004C3360">
      <w:pPr>
        <w:rPr>
          <w:rStyle w:val="Codefragment"/>
        </w:rPr>
      </w:pPr>
    </w:p>
    <w:p w:rsidR="000847DF" w:rsidRPr="000847DF" w:rsidRDefault="000847DF" w:rsidP="000847DF">
      <w:r w:rsidRPr="000847DF">
        <w:rPr>
          <w:rStyle w:val="Production"/>
        </w:rPr>
        <w:t>&lt;CommonParameters&gt;</w:t>
      </w:r>
      <w:r w:rsidRPr="000847DF">
        <w:t xml:space="preserve"> — This cmdlet supports the common parameters </w:t>
      </w:r>
      <w:r w:rsidRPr="000847DF">
        <w:rPr>
          <w:rStyle w:val="Codefragment"/>
        </w:rPr>
        <w:t>Debug</w:t>
      </w:r>
      <w:r w:rsidRPr="000847DF">
        <w:t xml:space="preserve">, </w:t>
      </w:r>
      <w:r w:rsidRPr="000847DF">
        <w:rPr>
          <w:rStyle w:val="Codefragment"/>
        </w:rPr>
        <w:t>ErrorAction</w:t>
      </w:r>
      <w:r w:rsidRPr="000847DF">
        <w:t xml:space="preserve">, </w:t>
      </w:r>
      <w:r w:rsidRPr="000847DF">
        <w:rPr>
          <w:rStyle w:val="Codefragment"/>
        </w:rPr>
        <w:t>ErrorVariable</w:t>
      </w:r>
      <w:r w:rsidRPr="000847DF">
        <w:t xml:space="preserve">, </w:t>
      </w:r>
      <w:r w:rsidRPr="000847DF">
        <w:rPr>
          <w:rStyle w:val="Codefragment"/>
        </w:rPr>
        <w:t>OutBuffer</w:t>
      </w:r>
      <w:r w:rsidRPr="000847DF">
        <w:t xml:space="preserve">, </w:t>
      </w:r>
      <w:r w:rsidRPr="000847DF">
        <w:rPr>
          <w:rStyle w:val="Codefragment"/>
        </w:rPr>
        <w:t>OutVariable</w:t>
      </w:r>
      <w:r w:rsidRPr="000847DF">
        <w:t xml:space="preserve">, </w:t>
      </w:r>
      <w:r w:rsidRPr="000847DF">
        <w:rPr>
          <w:rStyle w:val="Codefragment"/>
        </w:rPr>
        <w:t>Verbose</w:t>
      </w:r>
      <w:r w:rsidRPr="000847DF">
        <w:t xml:space="preserve">, </w:t>
      </w:r>
      <w:r w:rsidRPr="000847DF">
        <w:rPr>
          <w:rStyle w:val="Codefragment"/>
        </w:rPr>
        <w:t>WarningAction</w:t>
      </w:r>
      <w:r w:rsidRPr="000847DF">
        <w:t xml:space="preserve">, and </w:t>
      </w:r>
      <w:r w:rsidRPr="000847DF">
        <w:rPr>
          <w:rStyle w:val="Codefragment"/>
        </w:rPr>
        <w:t>WarningVariable</w:t>
      </w:r>
      <w:r w:rsidRPr="000847DF">
        <w:t>.</w:t>
      </w:r>
    </w:p>
    <w:p w:rsidR="000847DF" w:rsidRPr="000847DF" w:rsidRDefault="000847DF" w:rsidP="000847DF">
      <w:pPr>
        <w:pStyle w:val="subhead"/>
      </w:pPr>
      <w:r w:rsidRPr="000847DF">
        <w:t>Inputs:</w:t>
      </w:r>
    </w:p>
    <w:p w:rsidR="000847DF" w:rsidRPr="000847DF" w:rsidRDefault="000847DF" w:rsidP="000847DF">
      <w:r w:rsidRPr="000847DF">
        <w:t>The object</w:t>
      </w:r>
      <w:r w:rsidR="00AC3620">
        <w:t>s to be sorted</w:t>
      </w:r>
      <w:r w:rsidRPr="000847DF">
        <w:t>.</w:t>
      </w:r>
    </w:p>
    <w:p w:rsidR="000847DF" w:rsidRPr="000847DF" w:rsidRDefault="000847DF" w:rsidP="000847DF">
      <w:pPr>
        <w:pStyle w:val="subhead"/>
      </w:pPr>
      <w:r w:rsidRPr="000847DF">
        <w:t>Outputs:</w:t>
      </w:r>
    </w:p>
    <w:p w:rsidR="000847DF" w:rsidRPr="000847DF" w:rsidRDefault="00AC3620" w:rsidP="000847DF">
      <w:r>
        <w:t>The objects in the desired sorted order</w:t>
      </w:r>
      <w:r w:rsidR="000847DF" w:rsidRPr="000847DF">
        <w:t>.</w:t>
      </w:r>
    </w:p>
    <w:p w:rsidR="000847DF" w:rsidRPr="000847DF" w:rsidRDefault="000847DF" w:rsidP="000847DF">
      <w:pPr>
        <w:pStyle w:val="subhead"/>
      </w:pPr>
      <w:r w:rsidRPr="000847DF">
        <w:t>Examples:</w:t>
      </w:r>
    </w:p>
    <w:p w:rsidR="002D2568" w:rsidRDefault="002D2568" w:rsidP="002D2568">
      <w:pPr>
        <w:pStyle w:val="Code"/>
      </w:pPr>
      <w:r w:rsidRPr="002D2568">
        <w:t xml:space="preserve">$d1 = Get-Date "03/04/2006 6:15:23 AM" </w:t>
      </w:r>
      <w:r>
        <w:br/>
        <w:t>…</w:t>
      </w:r>
      <w:r>
        <w:br/>
      </w:r>
      <w:r w:rsidRPr="002D2568">
        <w:t xml:space="preserve">$d5 = Get-Date "03/01/2006 11:23:56 PM" </w:t>
      </w:r>
      <w:r>
        <w:br/>
      </w:r>
      <w:r w:rsidRPr="002D2568">
        <w:t>$dates = $d1,$d2,$d3,$d4,$d5</w:t>
      </w:r>
      <w:r>
        <w:br/>
      </w:r>
      <w:r>
        <w:br/>
      </w:r>
      <w:r w:rsidRPr="002D2568">
        <w:t>$v = $dates | Sort-Object</w:t>
      </w:r>
      <w:r>
        <w:br/>
      </w:r>
      <w:r w:rsidRPr="002D2568">
        <w:t>$v = $dates | Sort-Object -Descending -Unique</w:t>
      </w:r>
      <w:r>
        <w:br/>
      </w:r>
      <w:r w:rsidRPr="002D2568">
        <w:t>$v = $dates | Sort-Object -Property @{Expression="Day" ;</w:t>
      </w:r>
      <w:r>
        <w:br/>
      </w:r>
      <w:r>
        <w:tab/>
      </w:r>
      <w:r w:rsidRPr="002D2568">
        <w:t>Ascending=$true},@{Expression="Hour" ; Ascending=$false}</w:t>
      </w:r>
    </w:p>
    <w:p w:rsidR="00064E6C" w:rsidRPr="00064E6C" w:rsidRDefault="00064E6C" w:rsidP="00064E6C">
      <w:pPr>
        <w:pStyle w:val="implementation-definedbehavior"/>
      </w:pPr>
      <w:r w:rsidRPr="00064E6C">
        <w:t>Windows PowerShell: If a sort key property is an enumeration, the enumeration values are sorted in numeric order.</w:t>
      </w:r>
    </w:p>
    <w:p w:rsidR="001C307A" w:rsidRPr="005101E6" w:rsidRDefault="001C307A" w:rsidP="001C307A">
      <w:pPr>
        <w:pStyle w:val="Heading2"/>
      </w:pPr>
      <w:bookmarkStart w:id="974" w:name="_Ref262297840"/>
      <w:bookmarkStart w:id="975" w:name="_Toc332989064"/>
      <w:r w:rsidRPr="005101E6">
        <w:t>Split-Path</w:t>
      </w:r>
      <w:bookmarkEnd w:id="973"/>
      <w:bookmarkEnd w:id="974"/>
      <w:bookmarkEnd w:id="975"/>
    </w:p>
    <w:p w:rsidR="0065150B" w:rsidRPr="005101E6" w:rsidRDefault="0065150B" w:rsidP="0065150B">
      <w:pPr>
        <w:pStyle w:val="subhead"/>
      </w:pPr>
      <w:r w:rsidRPr="005101E6">
        <w:t>Synopsis:</w:t>
      </w:r>
    </w:p>
    <w:p w:rsidR="0065150B" w:rsidRPr="005101E6" w:rsidRDefault="00301742" w:rsidP="0065150B">
      <w:r w:rsidRPr="005101E6">
        <w:t xml:space="preserve">Retrieves the specified part of </w:t>
      </w:r>
      <w:r w:rsidR="009E565A" w:rsidRPr="005101E6">
        <w:t xml:space="preserve">one or more </w:t>
      </w:r>
      <w:r w:rsidR="0065150B" w:rsidRPr="005101E6">
        <w:t>path</w:t>
      </w:r>
      <w:r w:rsidR="009E565A" w:rsidRPr="005101E6">
        <w:t>s</w:t>
      </w:r>
      <w:r w:rsidR="0065150B" w:rsidRPr="005101E6">
        <w:t xml:space="preserve">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0065150B" w:rsidRPr="005101E6">
        <w:t>)</w:t>
      </w:r>
      <w:r w:rsidR="009E565A" w:rsidRPr="005101E6">
        <w:t xml:space="preserve"> or reports on certain characteristics of those paths</w:t>
      </w:r>
      <w:r w:rsidR="0065150B" w:rsidRPr="005101E6">
        <w:t>.</w:t>
      </w:r>
    </w:p>
    <w:p w:rsidR="0065150B" w:rsidRPr="005101E6" w:rsidRDefault="00E61E13" w:rsidP="0065150B">
      <w:pPr>
        <w:pStyle w:val="subhead"/>
      </w:pPr>
      <w:r w:rsidRPr="005101E6">
        <w:t>Syntax:</w:t>
      </w:r>
    </w:p>
    <w:p w:rsidR="001E7A06" w:rsidRPr="005101E6" w:rsidRDefault="001E7A06" w:rsidP="001E7A06">
      <w:pPr>
        <w:pStyle w:val="Grammar"/>
        <w:rPr>
          <w:rStyle w:val="GrammarText"/>
        </w:rPr>
      </w:pPr>
      <w:r w:rsidRPr="005101E6">
        <w:rPr>
          <w:rStyle w:val="Terminal"/>
        </w:rPr>
        <w:t>Split-Path</w:t>
      </w:r>
      <w:r w:rsidRPr="005101E6">
        <w:rPr>
          <w:rStyle w:val="GrammarText"/>
        </w:rPr>
        <w:t xml:space="preserve">  [  </w:t>
      </w:r>
      <w:r w:rsidRPr="005101E6">
        <w:rPr>
          <w:rStyle w:val="Terminal"/>
        </w:rPr>
        <w:t>-IsAbsolute</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1E7A06" w:rsidRPr="005101E6" w:rsidRDefault="001E7A06" w:rsidP="001E7A06">
      <w:pPr>
        <w:pStyle w:val="Grammar"/>
        <w:rPr>
          <w:rStyle w:val="GrammarText"/>
        </w:rPr>
      </w:pPr>
      <w:r w:rsidRPr="005101E6">
        <w:rPr>
          <w:rStyle w:val="Terminal"/>
        </w:rPr>
        <w:t>Split-Path</w:t>
      </w:r>
      <w:r w:rsidRPr="005101E6">
        <w:rPr>
          <w:rStyle w:val="GrammarText"/>
        </w:rPr>
        <w:t xml:space="preserve">  [  </w:t>
      </w:r>
      <w:r w:rsidRPr="005101E6">
        <w:rPr>
          <w:rStyle w:val="Terminal"/>
        </w:rPr>
        <w:t>-Leaf</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74642F" w:rsidRPr="005101E6" w:rsidRDefault="0074642F" w:rsidP="0074642F">
      <w:pPr>
        <w:pStyle w:val="Grammar"/>
        <w:rPr>
          <w:rStyle w:val="GrammarText"/>
        </w:rPr>
      </w:pPr>
      <w:r w:rsidRPr="005101E6">
        <w:rPr>
          <w:rStyle w:val="Terminal"/>
        </w:rPr>
        <w:lastRenderedPageBreak/>
        <w:t>Split-Path</w:t>
      </w:r>
      <w:r w:rsidRPr="005101E6">
        <w:rPr>
          <w:rStyle w:val="GrammarText"/>
        </w:rPr>
        <w:t xml:space="preserve">  [  </w:t>
      </w:r>
      <w:r w:rsidRPr="005101E6">
        <w:rPr>
          <w:rStyle w:val="Terminal"/>
        </w:rPr>
        <w:t>-NoQualifier</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5A7591" w:rsidRPr="005101E6" w:rsidRDefault="005A7591" w:rsidP="005A7591">
      <w:pPr>
        <w:pStyle w:val="Grammar"/>
        <w:rPr>
          <w:rStyle w:val="GrammarText"/>
        </w:rPr>
      </w:pPr>
      <w:r w:rsidRPr="005101E6">
        <w:rPr>
          <w:rStyle w:val="Terminal"/>
        </w:rPr>
        <w:t>Split-Path</w:t>
      </w:r>
      <w:r w:rsidRPr="005101E6">
        <w:rPr>
          <w:rStyle w:val="GrammarText"/>
        </w:rPr>
        <w:t xml:space="preserve">  [  </w:t>
      </w:r>
      <w:r w:rsidRPr="005101E6">
        <w:rPr>
          <w:rStyle w:val="Terminal"/>
        </w:rPr>
        <w:t>-</w:t>
      </w:r>
      <w:r w:rsidR="0074642F" w:rsidRPr="005101E6">
        <w:rPr>
          <w:rStyle w:val="Terminal"/>
        </w:rPr>
        <w:t>Parent</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74642F" w:rsidRPr="005101E6" w:rsidRDefault="0074642F" w:rsidP="0074642F">
      <w:pPr>
        <w:pStyle w:val="Grammar"/>
        <w:rPr>
          <w:rStyle w:val="GrammarText"/>
        </w:rPr>
      </w:pPr>
      <w:r w:rsidRPr="005101E6">
        <w:rPr>
          <w:rStyle w:val="Terminal"/>
        </w:rPr>
        <w:t>Split-Path</w:t>
      </w:r>
      <w:r w:rsidRPr="005101E6">
        <w:rPr>
          <w:rStyle w:val="GrammarText"/>
        </w:rPr>
        <w:t xml:space="preserve">  [  </w:t>
      </w:r>
      <w:r w:rsidRPr="005101E6">
        <w:rPr>
          <w:rStyle w:val="Terminal"/>
        </w:rPr>
        <w:t>-Qualifier</w:t>
      </w:r>
      <w:r w:rsidRPr="005101E6">
        <w:rPr>
          <w:rStyle w:val="GrammarText"/>
        </w:rPr>
        <w:t xml:space="preserve">  ]  [  </w:t>
      </w:r>
      <w:r w:rsidRPr="005101E6">
        <w:rPr>
          <w:rStyle w:val="Terminal"/>
        </w:rPr>
        <w:t>-Path</w:t>
      </w:r>
      <w:r w:rsidRPr="005101E6">
        <w:rPr>
          <w:rStyle w:val="GrammarText"/>
        </w:rPr>
        <w:t xml:space="preserve">  ]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-Resolve</w:t>
      </w:r>
      <w:r w:rsidRPr="005101E6">
        <w:rPr>
          <w:rStyle w:val="GrammarText"/>
        </w:rPr>
        <w:t xml:space="preserve">  ]  [  </w:t>
      </w:r>
      <w:r w:rsidRPr="005101E6">
        <w:t>&lt;CommonParameters&gt;</w:t>
      </w:r>
      <w:r w:rsidRPr="005101E6">
        <w:rPr>
          <w:rStyle w:val="GrammarText"/>
        </w:rPr>
        <w:t xml:space="preserve">  ]</w:t>
      </w:r>
    </w:p>
    <w:p w:rsidR="0065150B" w:rsidRPr="005101E6" w:rsidRDefault="00C02370" w:rsidP="0065150B">
      <w:pPr>
        <w:pStyle w:val="subhead"/>
      </w:pPr>
      <w:r w:rsidRPr="005101E6">
        <w:t>Description:</w:t>
      </w:r>
    </w:p>
    <w:p w:rsidR="00CE3139" w:rsidRPr="005101E6" w:rsidRDefault="0065150B" w:rsidP="00CE3139">
      <w:r w:rsidRPr="005101E6">
        <w:t>This cmdlet</w:t>
      </w:r>
      <w:r w:rsidR="00CE3139" w:rsidRPr="005101E6">
        <w:t xml:space="preserve"> retrieves the specified part of a path, such as the parent directory, a child directory, or a file name. It also can retrieve the items that are referenced by the split path, and indicate whether the path is relative or absolute.</w:t>
      </w:r>
    </w:p>
    <w:p w:rsidR="0065150B" w:rsidRPr="005101E6" w:rsidRDefault="0065150B" w:rsidP="0065150B">
      <w:pPr>
        <w:pStyle w:val="subhead"/>
      </w:pPr>
      <w:r w:rsidRPr="005101E6">
        <w:t>Parameters:</w:t>
      </w:r>
    </w:p>
    <w:p w:rsidR="00573E99" w:rsidRPr="005101E6" w:rsidRDefault="00573E99" w:rsidP="00573E99">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573E99" w:rsidRPr="005101E6" w:rsidTr="00E17B9F">
        <w:tc>
          <w:tcPr>
            <w:tcW w:w="2916" w:type="dxa"/>
          </w:tcPr>
          <w:p w:rsidR="00573E99" w:rsidRPr="005101E6" w:rsidRDefault="00573E99" w:rsidP="00E17B9F">
            <w:r w:rsidRPr="005101E6">
              <w:t xml:space="preserve">Required: No  </w:t>
            </w:r>
          </w:p>
        </w:tc>
        <w:tc>
          <w:tcPr>
            <w:tcW w:w="3024" w:type="dxa"/>
          </w:tcPr>
          <w:p w:rsidR="00573E99" w:rsidRPr="005101E6" w:rsidRDefault="00573E99" w:rsidP="00E17B9F">
            <w:r w:rsidRPr="005101E6">
              <w:t>Position/Named: Named</w:t>
            </w:r>
          </w:p>
        </w:tc>
        <w:tc>
          <w:tcPr>
            <w:tcW w:w="3744" w:type="dxa"/>
          </w:tcPr>
          <w:p w:rsidR="00573E99" w:rsidRPr="005101E6" w:rsidRDefault="00573E99" w:rsidP="00E17B9F">
            <w:r w:rsidRPr="005101E6">
              <w:t>Default value: None</w:t>
            </w:r>
          </w:p>
        </w:tc>
      </w:tr>
      <w:tr w:rsidR="00573E99" w:rsidRPr="005101E6" w:rsidTr="00E17B9F">
        <w:tc>
          <w:tcPr>
            <w:tcW w:w="5940" w:type="dxa"/>
            <w:gridSpan w:val="2"/>
          </w:tcPr>
          <w:p w:rsidR="00573E99" w:rsidRPr="005101E6" w:rsidRDefault="00573E99"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573E99" w:rsidRPr="005101E6" w:rsidRDefault="00573E99" w:rsidP="00E17B9F">
            <w:r w:rsidRPr="005101E6">
              <w:t>Accept wildcard characters: No</w:t>
            </w:r>
          </w:p>
        </w:tc>
      </w:tr>
    </w:tbl>
    <w:p w:rsidR="00573E99" w:rsidRPr="005101E6" w:rsidRDefault="00573E99" w:rsidP="00573E99">
      <w:pPr>
        <w:rPr>
          <w:rStyle w:val="Codefragment"/>
        </w:rPr>
      </w:pPr>
    </w:p>
    <w:p w:rsidR="003C6C09" w:rsidRPr="005101E6" w:rsidRDefault="003C6C09" w:rsidP="003C6C09">
      <w:r w:rsidRPr="005101E6">
        <w:rPr>
          <w:rStyle w:val="Codefragment"/>
        </w:rPr>
        <w:t xml:space="preserve">-IsAbsolute </w:t>
      </w:r>
      <w:r w:rsidRPr="005101E6">
        <w:t xml:space="preserve"> [  </w:t>
      </w:r>
      <w:r w:rsidRPr="005101E6">
        <w:rPr>
          <w:rStyle w:val="Production"/>
        </w:rPr>
        <w:t>&lt;SwitchParameter&gt;</w:t>
      </w:r>
      <w:r w:rsidRPr="005101E6">
        <w:t xml:space="preserve">  ] — </w:t>
      </w:r>
      <w:r w:rsidR="0003234D" w:rsidRPr="005101E6">
        <w:t>Determines if the path is absolute.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3C6C09" w:rsidRPr="005101E6" w:rsidTr="00E17B9F">
        <w:tc>
          <w:tcPr>
            <w:tcW w:w="2916" w:type="dxa"/>
          </w:tcPr>
          <w:p w:rsidR="003C6C09" w:rsidRPr="005101E6" w:rsidRDefault="003C6C09" w:rsidP="00E17B9F">
            <w:r w:rsidRPr="005101E6">
              <w:t xml:space="preserve">Required: No  </w:t>
            </w:r>
          </w:p>
        </w:tc>
        <w:tc>
          <w:tcPr>
            <w:tcW w:w="3024" w:type="dxa"/>
          </w:tcPr>
          <w:p w:rsidR="003C6C09" w:rsidRPr="005101E6" w:rsidRDefault="003C6C09" w:rsidP="00E17B9F">
            <w:r w:rsidRPr="005101E6">
              <w:t>Position/Named: Named</w:t>
            </w:r>
          </w:p>
        </w:tc>
        <w:tc>
          <w:tcPr>
            <w:tcW w:w="3744" w:type="dxa"/>
          </w:tcPr>
          <w:p w:rsidR="003C6C09" w:rsidRPr="005101E6" w:rsidRDefault="003C6C09" w:rsidP="00E17B9F">
            <w:r w:rsidRPr="005101E6">
              <w:t xml:space="preserve">Default value: </w:t>
            </w:r>
            <w:r w:rsidRPr="005101E6">
              <w:rPr>
                <w:rStyle w:val="Codefragment"/>
              </w:rPr>
              <w:t>$true</w:t>
            </w:r>
          </w:p>
        </w:tc>
      </w:tr>
      <w:tr w:rsidR="003C6C09" w:rsidRPr="005101E6" w:rsidTr="00E17B9F">
        <w:tc>
          <w:tcPr>
            <w:tcW w:w="5940" w:type="dxa"/>
            <w:gridSpan w:val="2"/>
          </w:tcPr>
          <w:p w:rsidR="003C6C09" w:rsidRPr="005101E6" w:rsidRDefault="003C6C09" w:rsidP="00E17B9F">
            <w:r w:rsidRPr="005101E6">
              <w:t>Accept pipeline input: No</w:t>
            </w:r>
          </w:p>
        </w:tc>
        <w:tc>
          <w:tcPr>
            <w:tcW w:w="3744" w:type="dxa"/>
          </w:tcPr>
          <w:p w:rsidR="003C6C09" w:rsidRPr="005101E6" w:rsidRDefault="003C6C09" w:rsidP="00E17B9F">
            <w:r w:rsidRPr="005101E6">
              <w:t>Accept wildcard characters: No</w:t>
            </w:r>
          </w:p>
        </w:tc>
      </w:tr>
    </w:tbl>
    <w:p w:rsidR="003C6C09" w:rsidRPr="005101E6" w:rsidRDefault="003C6C09" w:rsidP="003C6C09">
      <w:pPr>
        <w:rPr>
          <w:rStyle w:val="Codefragment"/>
        </w:rPr>
      </w:pPr>
    </w:p>
    <w:p w:rsidR="0084783B" w:rsidRPr="005101E6" w:rsidRDefault="0084783B" w:rsidP="0084783B">
      <w:r w:rsidRPr="005101E6">
        <w:rPr>
          <w:rStyle w:val="Codefragment"/>
        </w:rPr>
        <w:t xml:space="preserve">-Leaf </w:t>
      </w:r>
      <w:r w:rsidRPr="005101E6">
        <w:t xml:space="preserve"> [  </w:t>
      </w:r>
      <w:r w:rsidRPr="005101E6">
        <w:rPr>
          <w:rStyle w:val="Production"/>
        </w:rPr>
        <w:t>&lt;SwitchParameter&gt;</w:t>
      </w:r>
      <w:r w:rsidRPr="005101E6">
        <w:t xml:space="preserve">  ] — </w:t>
      </w:r>
      <w:r w:rsidR="00A63EB8" w:rsidRPr="005101E6">
        <w:t>Retrieves the last item or container in the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E17B9F">
            <w:r w:rsidRPr="005101E6">
              <w:t>Position/Named: Named</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E17B9F">
            <w:r w:rsidRPr="005101E6">
              <w:t xml:space="preserve">Accept pipeline input: </w:t>
            </w:r>
            <w:r w:rsidR="00B74A3D"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B74A3D"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0C33B5" w:rsidRPr="005101E6" w:rsidRDefault="000C33B5" w:rsidP="000C33B5">
      <w:r w:rsidRPr="005101E6">
        <w:rPr>
          <w:rStyle w:val="Codefragment"/>
        </w:rPr>
        <w:t>-LiteralPath</w:t>
      </w:r>
      <w:r w:rsidRPr="005101E6">
        <w:t xml:space="preserve">  </w:t>
      </w:r>
      <w:r w:rsidRPr="005101E6">
        <w:rPr>
          <w:rStyle w:val="Production"/>
        </w:rPr>
        <w:t>&lt;string[]&gt;</w:t>
      </w:r>
      <w:r w:rsidRPr="005101E6">
        <w:t xml:space="preserve"> — Specifies one or more paths to be split.</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0C33B5" w:rsidRPr="005101E6" w:rsidTr="00E17B9F">
        <w:tc>
          <w:tcPr>
            <w:tcW w:w="2916" w:type="dxa"/>
          </w:tcPr>
          <w:p w:rsidR="000C33B5" w:rsidRPr="005101E6" w:rsidRDefault="000C33B5" w:rsidP="00E17B9F">
            <w:r w:rsidRPr="005101E6">
              <w:t xml:space="preserve">Required: Yes  </w:t>
            </w:r>
          </w:p>
        </w:tc>
        <w:tc>
          <w:tcPr>
            <w:tcW w:w="3474" w:type="dxa"/>
          </w:tcPr>
          <w:p w:rsidR="000C33B5" w:rsidRPr="005101E6" w:rsidRDefault="000C33B5" w:rsidP="00E17B9F">
            <w:r w:rsidRPr="005101E6">
              <w:t xml:space="preserve">Position/Named: </w:t>
            </w:r>
            <w:r w:rsidR="00F15359">
              <w:t>Named</w:t>
            </w:r>
          </w:p>
        </w:tc>
        <w:tc>
          <w:tcPr>
            <w:tcW w:w="3294" w:type="dxa"/>
          </w:tcPr>
          <w:p w:rsidR="000C33B5" w:rsidRPr="005101E6" w:rsidRDefault="000C33B5" w:rsidP="00E17B9F">
            <w:r w:rsidRPr="005101E6">
              <w:t>Default value: None</w:t>
            </w:r>
          </w:p>
        </w:tc>
      </w:tr>
      <w:tr w:rsidR="000C33B5" w:rsidRPr="005101E6" w:rsidTr="00E17B9F">
        <w:tc>
          <w:tcPr>
            <w:tcW w:w="6390" w:type="dxa"/>
            <w:gridSpan w:val="2"/>
          </w:tcPr>
          <w:p w:rsidR="000C33B5" w:rsidRPr="005101E6" w:rsidRDefault="000C33B5"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0C33B5" w:rsidRPr="005101E6" w:rsidRDefault="000C33B5" w:rsidP="00E17B9F">
            <w:r w:rsidRPr="005101E6">
              <w:t>Accept wildcard characters: No</w:t>
            </w:r>
          </w:p>
        </w:tc>
      </w:tr>
    </w:tbl>
    <w:p w:rsidR="000C33B5" w:rsidRPr="005101E6" w:rsidRDefault="000C33B5" w:rsidP="000C33B5">
      <w:pPr>
        <w:rPr>
          <w:rStyle w:val="Codefragment"/>
        </w:rPr>
      </w:pPr>
    </w:p>
    <w:p w:rsidR="0084783B" w:rsidRPr="005101E6" w:rsidRDefault="0084783B" w:rsidP="0084783B">
      <w:r w:rsidRPr="005101E6">
        <w:rPr>
          <w:rStyle w:val="Codefragment"/>
        </w:rPr>
        <w:t xml:space="preserve">-NoQualifier </w:t>
      </w:r>
      <w:r w:rsidRPr="005101E6">
        <w:t xml:space="preserve"> [  </w:t>
      </w:r>
      <w:r w:rsidRPr="005101E6">
        <w:rPr>
          <w:rStyle w:val="Production"/>
        </w:rPr>
        <w:t>&lt;SwitchParameter&gt;</w:t>
      </w:r>
      <w:r w:rsidRPr="005101E6">
        <w:t xml:space="preserve">  ] — </w:t>
      </w:r>
      <w:r w:rsidR="000243D2" w:rsidRPr="005101E6">
        <w:t>Returns the path without the qualifier.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E17B9F">
            <w:r w:rsidRPr="005101E6">
              <w:t>Position/Named: Named</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E17B9F">
            <w:r w:rsidRPr="005101E6">
              <w:t xml:space="preserve">Accept pipeline input: </w:t>
            </w:r>
            <w:r w:rsidR="00B74A3D"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B74A3D"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84783B" w:rsidRPr="005101E6" w:rsidRDefault="0084783B" w:rsidP="0084783B">
      <w:r w:rsidRPr="005101E6">
        <w:rPr>
          <w:rStyle w:val="Codefragment"/>
        </w:rPr>
        <w:t xml:space="preserve">-Parent </w:t>
      </w:r>
      <w:r w:rsidRPr="005101E6">
        <w:t xml:space="preserve"> [  </w:t>
      </w:r>
      <w:r w:rsidRPr="005101E6">
        <w:rPr>
          <w:rStyle w:val="Production"/>
        </w:rPr>
        <w:t>&lt;SwitchParameter&gt;</w:t>
      </w:r>
      <w:r w:rsidRPr="005101E6">
        <w:t xml:space="preserve">  ] — </w:t>
      </w:r>
      <w:r w:rsidR="008529AA" w:rsidRPr="005101E6">
        <w:t>Retrieves the parent containers of the item or container specified by the path. Th</w:t>
      </w:r>
      <w:r w:rsidR="00155EB7" w:rsidRPr="005101E6">
        <w:t>is</w:t>
      </w:r>
      <w:r w:rsidR="008529AA" w:rsidRPr="005101E6">
        <w:t xml:space="preserve"> parameter is the default split location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4783B" w:rsidRPr="005101E6" w:rsidTr="00E17B9F">
        <w:tc>
          <w:tcPr>
            <w:tcW w:w="2916" w:type="dxa"/>
          </w:tcPr>
          <w:p w:rsidR="0084783B" w:rsidRPr="005101E6" w:rsidRDefault="0084783B" w:rsidP="00E17B9F">
            <w:r w:rsidRPr="005101E6">
              <w:lastRenderedPageBreak/>
              <w:t xml:space="preserve">Required: No  </w:t>
            </w:r>
          </w:p>
        </w:tc>
        <w:tc>
          <w:tcPr>
            <w:tcW w:w="3024" w:type="dxa"/>
          </w:tcPr>
          <w:p w:rsidR="0084783B" w:rsidRPr="005101E6" w:rsidRDefault="0084783B" w:rsidP="00E17B9F">
            <w:r w:rsidRPr="005101E6">
              <w:t>Position/Named: Named</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E17B9F">
            <w:r w:rsidRPr="005101E6">
              <w:t xml:space="preserve">Accept pipeline input: </w:t>
            </w:r>
            <w:r w:rsidR="00B74A3D"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B74A3D"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C301D8" w:rsidRPr="005101E6" w:rsidRDefault="00C301D8" w:rsidP="00C301D8">
      <w:r w:rsidRPr="005101E6">
        <w:rPr>
          <w:rStyle w:val="Codefragment"/>
        </w:rPr>
        <w:t>-Path</w:t>
      </w:r>
      <w:r w:rsidRPr="005101E6">
        <w:t xml:space="preserve">  </w:t>
      </w:r>
      <w:r w:rsidRPr="005101E6">
        <w:rPr>
          <w:rStyle w:val="Production"/>
        </w:rPr>
        <w:t>&lt;string[]&gt;</w:t>
      </w:r>
      <w:r w:rsidRPr="005101E6">
        <w:t xml:space="preserve"> — </w:t>
      </w:r>
      <w:r w:rsidR="000C33B5" w:rsidRPr="005101E6">
        <w:t>Specifies one or more paths to be split</w:t>
      </w:r>
      <w:r w:rsidRPr="005101E6">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C301D8" w:rsidRPr="005101E6" w:rsidTr="00E17B9F">
        <w:tc>
          <w:tcPr>
            <w:tcW w:w="2916" w:type="dxa"/>
          </w:tcPr>
          <w:p w:rsidR="00C301D8" w:rsidRPr="005101E6" w:rsidRDefault="00C301D8" w:rsidP="00E17B9F">
            <w:r w:rsidRPr="005101E6">
              <w:t xml:space="preserve">Required: Yes  </w:t>
            </w:r>
          </w:p>
        </w:tc>
        <w:tc>
          <w:tcPr>
            <w:tcW w:w="3474" w:type="dxa"/>
          </w:tcPr>
          <w:p w:rsidR="00C301D8" w:rsidRPr="005101E6" w:rsidRDefault="00C301D8" w:rsidP="00E17B9F">
            <w:r w:rsidRPr="005101E6">
              <w:t>Position/Named: Position 1</w:t>
            </w:r>
          </w:p>
        </w:tc>
        <w:tc>
          <w:tcPr>
            <w:tcW w:w="3294" w:type="dxa"/>
          </w:tcPr>
          <w:p w:rsidR="00C301D8" w:rsidRPr="005101E6" w:rsidRDefault="00C301D8" w:rsidP="00E17B9F">
            <w:r w:rsidRPr="005101E6">
              <w:t>Default value: None</w:t>
            </w:r>
          </w:p>
        </w:tc>
      </w:tr>
      <w:tr w:rsidR="00C301D8" w:rsidRPr="005101E6" w:rsidTr="00E17B9F">
        <w:tc>
          <w:tcPr>
            <w:tcW w:w="6390" w:type="dxa"/>
            <w:gridSpan w:val="2"/>
          </w:tcPr>
          <w:p w:rsidR="00C301D8" w:rsidRPr="005101E6" w:rsidRDefault="00C301D8" w:rsidP="00E17B9F">
            <w:r w:rsidRPr="005101E6">
              <w:t>Accept pipeline input: Yes, ByName or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C301D8" w:rsidRPr="005101E6" w:rsidRDefault="00C301D8" w:rsidP="00E17B9F">
            <w:r w:rsidRPr="005101E6">
              <w:t>Accept wildcard characters: Yes</w:t>
            </w:r>
          </w:p>
        </w:tc>
      </w:tr>
    </w:tbl>
    <w:p w:rsidR="00C301D8" w:rsidRPr="005101E6" w:rsidRDefault="00C301D8" w:rsidP="00C301D8">
      <w:pPr>
        <w:rPr>
          <w:rStyle w:val="Codefragment"/>
        </w:rPr>
      </w:pPr>
    </w:p>
    <w:p w:rsidR="0084783B" w:rsidRPr="005101E6" w:rsidRDefault="0084783B" w:rsidP="0084783B">
      <w:r w:rsidRPr="005101E6">
        <w:rPr>
          <w:rStyle w:val="Codefragment"/>
        </w:rPr>
        <w:t xml:space="preserve">-Qualifier </w:t>
      </w:r>
      <w:r w:rsidRPr="005101E6">
        <w:t xml:space="preserve"> [  </w:t>
      </w:r>
      <w:r w:rsidRPr="005101E6">
        <w:rPr>
          <w:rStyle w:val="Production"/>
        </w:rPr>
        <w:t>&lt;SwitchParameter&gt;</w:t>
      </w:r>
      <w:r w:rsidRPr="005101E6">
        <w:t xml:space="preserve">  ] — </w:t>
      </w:r>
      <w:r w:rsidR="004A1D65" w:rsidRPr="005101E6">
        <w:t>Retrieves the qualifier of the specified path.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4783B" w:rsidRPr="005101E6" w:rsidTr="00E17B9F">
        <w:tc>
          <w:tcPr>
            <w:tcW w:w="2916" w:type="dxa"/>
          </w:tcPr>
          <w:p w:rsidR="0084783B" w:rsidRPr="005101E6" w:rsidRDefault="0084783B" w:rsidP="00E17B9F">
            <w:r w:rsidRPr="005101E6">
              <w:t xml:space="preserve">Required: No  </w:t>
            </w:r>
          </w:p>
        </w:tc>
        <w:tc>
          <w:tcPr>
            <w:tcW w:w="3024" w:type="dxa"/>
          </w:tcPr>
          <w:p w:rsidR="0084783B" w:rsidRPr="005101E6" w:rsidRDefault="0084783B" w:rsidP="004A1D65">
            <w:r w:rsidRPr="005101E6">
              <w:t xml:space="preserve">Position/Named: </w:t>
            </w:r>
            <w:r w:rsidR="004A1D65" w:rsidRPr="005101E6">
              <w:t>Position 2</w:t>
            </w:r>
          </w:p>
        </w:tc>
        <w:tc>
          <w:tcPr>
            <w:tcW w:w="3744" w:type="dxa"/>
          </w:tcPr>
          <w:p w:rsidR="0084783B" w:rsidRPr="005101E6" w:rsidRDefault="0084783B" w:rsidP="00E17B9F">
            <w:r w:rsidRPr="005101E6">
              <w:t xml:space="preserve">Default value: </w:t>
            </w:r>
            <w:r w:rsidRPr="005101E6">
              <w:rPr>
                <w:rStyle w:val="Codefragment"/>
              </w:rPr>
              <w:t>$true</w:t>
            </w:r>
          </w:p>
        </w:tc>
      </w:tr>
      <w:tr w:rsidR="0084783B" w:rsidRPr="005101E6" w:rsidTr="00E17B9F">
        <w:tc>
          <w:tcPr>
            <w:tcW w:w="5940" w:type="dxa"/>
            <w:gridSpan w:val="2"/>
          </w:tcPr>
          <w:p w:rsidR="0084783B" w:rsidRPr="005101E6" w:rsidRDefault="0084783B" w:rsidP="00B74A3D">
            <w:r w:rsidRPr="005101E6">
              <w:t xml:space="preserve">Accept pipeline input: </w:t>
            </w:r>
            <w:r w:rsidR="004A1D65" w:rsidRPr="005101E6">
              <w:t>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004A1D65" w:rsidRPr="005101E6">
              <w:t>)</w:t>
            </w:r>
          </w:p>
        </w:tc>
        <w:tc>
          <w:tcPr>
            <w:tcW w:w="3744" w:type="dxa"/>
          </w:tcPr>
          <w:p w:rsidR="0084783B" w:rsidRPr="005101E6" w:rsidRDefault="0084783B" w:rsidP="00E17B9F">
            <w:r w:rsidRPr="005101E6">
              <w:t>Accept wildcard characters: No</w:t>
            </w:r>
          </w:p>
        </w:tc>
      </w:tr>
    </w:tbl>
    <w:p w:rsidR="0084783B" w:rsidRPr="005101E6" w:rsidRDefault="0084783B" w:rsidP="0084783B">
      <w:pPr>
        <w:rPr>
          <w:rStyle w:val="Codefragment"/>
        </w:rPr>
      </w:pPr>
    </w:p>
    <w:p w:rsidR="00140A98" w:rsidRPr="005101E6" w:rsidRDefault="00140A98" w:rsidP="00140A98">
      <w:r w:rsidRPr="005101E6">
        <w:rPr>
          <w:rStyle w:val="Codefragment"/>
        </w:rPr>
        <w:t xml:space="preserve">-Resolve </w:t>
      </w:r>
      <w:r w:rsidRPr="005101E6">
        <w:t xml:space="preserve"> [  </w:t>
      </w:r>
      <w:r w:rsidRPr="005101E6">
        <w:rPr>
          <w:rStyle w:val="Production"/>
        </w:rPr>
        <w:t>&lt;SwitchParameter&gt;</w:t>
      </w:r>
      <w:r w:rsidRPr="005101E6">
        <w:t xml:space="preserve">  ] — Retrieves the items referenced by the resulting split path instead of retrieving the path elements themselves.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40A98" w:rsidRPr="005101E6" w:rsidTr="00E17B9F">
        <w:tc>
          <w:tcPr>
            <w:tcW w:w="2916" w:type="dxa"/>
          </w:tcPr>
          <w:p w:rsidR="00140A98" w:rsidRPr="005101E6" w:rsidRDefault="00140A98" w:rsidP="00E17B9F">
            <w:r w:rsidRPr="005101E6">
              <w:t xml:space="preserve">Required: No  </w:t>
            </w:r>
          </w:p>
        </w:tc>
        <w:tc>
          <w:tcPr>
            <w:tcW w:w="3024" w:type="dxa"/>
          </w:tcPr>
          <w:p w:rsidR="00140A98" w:rsidRPr="005101E6" w:rsidRDefault="00140A98" w:rsidP="00E17B9F">
            <w:r w:rsidRPr="005101E6">
              <w:t>Position/Named: Named</w:t>
            </w:r>
          </w:p>
        </w:tc>
        <w:tc>
          <w:tcPr>
            <w:tcW w:w="3744" w:type="dxa"/>
          </w:tcPr>
          <w:p w:rsidR="00140A98" w:rsidRPr="005101E6" w:rsidRDefault="00140A98" w:rsidP="00E17B9F">
            <w:r w:rsidRPr="005101E6">
              <w:t xml:space="preserve">Default value: </w:t>
            </w:r>
            <w:r w:rsidRPr="005101E6">
              <w:rPr>
                <w:rStyle w:val="Codefragment"/>
              </w:rPr>
              <w:t>$true</w:t>
            </w:r>
          </w:p>
        </w:tc>
      </w:tr>
      <w:tr w:rsidR="00140A98" w:rsidRPr="005101E6" w:rsidTr="00E17B9F">
        <w:tc>
          <w:tcPr>
            <w:tcW w:w="5940" w:type="dxa"/>
            <w:gridSpan w:val="2"/>
          </w:tcPr>
          <w:p w:rsidR="00140A98" w:rsidRPr="005101E6" w:rsidRDefault="00140A98" w:rsidP="00E17B9F">
            <w:r w:rsidRPr="005101E6">
              <w:t>Accept pipeline input: No</w:t>
            </w:r>
          </w:p>
        </w:tc>
        <w:tc>
          <w:tcPr>
            <w:tcW w:w="3744" w:type="dxa"/>
          </w:tcPr>
          <w:p w:rsidR="00140A98" w:rsidRPr="005101E6" w:rsidRDefault="00140A98" w:rsidP="00E17B9F">
            <w:r w:rsidRPr="005101E6">
              <w:t>Accept wildcard characters: No</w:t>
            </w:r>
          </w:p>
        </w:tc>
      </w:tr>
    </w:tbl>
    <w:p w:rsidR="00140A98" w:rsidRPr="005101E6" w:rsidRDefault="00140A98" w:rsidP="00140A98">
      <w:pPr>
        <w:rPr>
          <w:rStyle w:val="Codefragment"/>
        </w:rPr>
      </w:pPr>
    </w:p>
    <w:p w:rsidR="00573E99" w:rsidRPr="005101E6" w:rsidRDefault="00573E99" w:rsidP="00573E9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65150B" w:rsidRPr="005101E6" w:rsidRDefault="0065150B" w:rsidP="0065150B">
      <w:pPr>
        <w:pStyle w:val="subhead"/>
      </w:pPr>
      <w:r w:rsidRPr="005101E6">
        <w:t>Inputs:</w:t>
      </w:r>
    </w:p>
    <w:p w:rsidR="0065150B" w:rsidRPr="005101E6" w:rsidRDefault="0065150B" w:rsidP="0065150B">
      <w:r w:rsidRPr="005101E6">
        <w:t xml:space="preserve">A string containing a path (but not a literal path) can be </w:t>
      </w:r>
      <w:r w:rsidR="00AC0B5D" w:rsidRPr="00AC0B5D">
        <w:t>written</w:t>
      </w:r>
      <w:r w:rsidR="00AC0B5D">
        <w:t xml:space="preserve"> to</w:t>
      </w:r>
      <w:r w:rsidRPr="005101E6">
        <w:t xml:space="preserve"> the pipeline to </w:t>
      </w:r>
      <w:r w:rsidR="004E46B8" w:rsidRPr="005101E6">
        <w:t>Split</w:t>
      </w:r>
      <w:r w:rsidRPr="005101E6">
        <w:t>-Path.</w:t>
      </w:r>
    </w:p>
    <w:p w:rsidR="0065150B" w:rsidRPr="005101E6" w:rsidRDefault="0065150B" w:rsidP="0065150B">
      <w:pPr>
        <w:pStyle w:val="subhead"/>
      </w:pPr>
      <w:r w:rsidRPr="005101E6">
        <w:t>Outputs:</w:t>
      </w:r>
    </w:p>
    <w:p w:rsidR="007D2EB1" w:rsidRPr="005101E6" w:rsidRDefault="0003234D" w:rsidP="007D2EB1">
      <w:r w:rsidRPr="005101E6">
        <w:t xml:space="preserve">For </w:t>
      </w:r>
      <w:r w:rsidRPr="005101E6">
        <w:rPr>
          <w:rStyle w:val="Codefragment"/>
        </w:rPr>
        <w:t>IsAbsolute</w:t>
      </w:r>
      <w:r w:rsidR="007D2EB1" w:rsidRPr="005101E6">
        <w:rPr>
          <w:rStyle w:val="Codefragment"/>
        </w:rPr>
        <w:t>:</w:t>
      </w:r>
      <w:r w:rsidR="007D2EB1" w:rsidRPr="005101E6">
        <w:t xml:space="preserve"> If only one path is provided, </w:t>
      </w:r>
      <w:r w:rsidR="007D2EB1" w:rsidRPr="005101E6">
        <w:rPr>
          <w:rStyle w:val="Codefragment"/>
        </w:rPr>
        <w:t>$true</w:t>
      </w:r>
      <w:r w:rsidR="007D2EB1" w:rsidRPr="005101E6">
        <w:t xml:space="preserve"> is output if the path is absolute, and </w:t>
      </w:r>
      <w:r w:rsidR="007D2EB1" w:rsidRPr="005101E6">
        <w:rPr>
          <w:rStyle w:val="Codefragment"/>
        </w:rPr>
        <w:t>$false</w:t>
      </w:r>
      <w:r w:rsidR="007D2EB1" w:rsidRPr="005101E6">
        <w:t xml:space="preserve"> otherwise. If multiple paths are provided, an </w:t>
      </w:r>
      <w:r w:rsidR="00C92D97" w:rsidRPr="005101E6">
        <w:t>unconstrained 1-dimensional array</w:t>
      </w:r>
      <w:r w:rsidR="007D2EB1" w:rsidRPr="005101E6">
        <w:t xml:space="preserve"> of </w:t>
      </w:r>
      <w:r w:rsidR="007D2EB1" w:rsidRPr="005101E6">
        <w:rPr>
          <w:rStyle w:val="Codefragment"/>
        </w:rPr>
        <w:t>bool</w:t>
      </w:r>
      <w:r w:rsidR="007D2EB1" w:rsidRPr="005101E6">
        <w:t xml:space="preserve"> values is output. The value of each element is </w:t>
      </w:r>
      <w:r w:rsidR="007D2EB1" w:rsidRPr="005101E6">
        <w:rPr>
          <w:rStyle w:val="Codefragment"/>
        </w:rPr>
        <w:t>$true</w:t>
      </w:r>
      <w:r w:rsidR="007D2EB1" w:rsidRPr="005101E6">
        <w:t xml:space="preserve"> if the corresponding path is absolute, and </w:t>
      </w:r>
      <w:r w:rsidR="007D2EB1" w:rsidRPr="005101E6">
        <w:rPr>
          <w:rStyle w:val="Codefragment"/>
        </w:rPr>
        <w:t>$false</w:t>
      </w:r>
      <w:r w:rsidR="007D2EB1" w:rsidRPr="005101E6">
        <w:t xml:space="preserve"> otherwise.</w:t>
      </w:r>
    </w:p>
    <w:p w:rsidR="0063138D" w:rsidRPr="005101E6" w:rsidRDefault="004F192A" w:rsidP="0065150B">
      <w:r w:rsidRPr="005101E6">
        <w:t xml:space="preserve">For </w:t>
      </w:r>
      <w:r w:rsidR="0063138D" w:rsidRPr="005101E6">
        <w:rPr>
          <w:rStyle w:val="Codefragment"/>
        </w:rPr>
        <w:t>Leaf</w:t>
      </w:r>
      <w:r w:rsidRPr="005101E6">
        <w:t xml:space="preserve">, </w:t>
      </w:r>
      <w:r w:rsidRPr="005101E6">
        <w:rPr>
          <w:rStyle w:val="Codefragment"/>
        </w:rPr>
        <w:t>NoQualifier</w:t>
      </w:r>
      <w:r w:rsidRPr="005101E6">
        <w:t xml:space="preserve">, </w:t>
      </w:r>
      <w:r w:rsidR="0063138D" w:rsidRPr="005101E6">
        <w:rPr>
          <w:rStyle w:val="Codefragment"/>
        </w:rPr>
        <w:t>Parent</w:t>
      </w:r>
      <w:r w:rsidRPr="005101E6">
        <w:t xml:space="preserve">, and </w:t>
      </w:r>
      <w:r w:rsidRPr="005101E6">
        <w:rPr>
          <w:rStyle w:val="Codefragment"/>
        </w:rPr>
        <w:t>Qualifier</w:t>
      </w:r>
      <w:r w:rsidR="007D2EB1" w:rsidRPr="005101E6">
        <w:t xml:space="preserve">: If only one path is provided, a string is output. If multiple paths are provided, an </w:t>
      </w:r>
      <w:r w:rsidR="00C92D97" w:rsidRPr="005101E6">
        <w:t>unconstrained 1-dimensional array</w:t>
      </w:r>
      <w:r w:rsidR="007D2EB1" w:rsidRPr="005101E6">
        <w:t xml:space="preserve"> of string values is output, whose element correspond to the paths provided.</w:t>
      </w:r>
    </w:p>
    <w:p w:rsidR="0065150B" w:rsidRPr="005101E6" w:rsidRDefault="004D4F70" w:rsidP="0065150B">
      <w:pPr>
        <w:pStyle w:val="subhead"/>
      </w:pPr>
      <w:r w:rsidRPr="005101E6">
        <w:t>Examples:</w:t>
      </w:r>
    </w:p>
    <w:p w:rsidR="008E1E70" w:rsidRPr="005101E6" w:rsidRDefault="008E1E70" w:rsidP="008E1E70">
      <w:pPr>
        <w:pStyle w:val="Code"/>
      </w:pPr>
      <w:r w:rsidRPr="005101E6">
        <w:t>Split-Path -Path ..\Temp -IsAbsolute</w:t>
      </w:r>
      <w:r w:rsidR="00923EE0" w:rsidRPr="005101E6">
        <w:tab/>
      </w:r>
      <w:r w:rsidR="00923EE0" w:rsidRPr="005101E6">
        <w:tab/>
      </w:r>
      <w:r w:rsidR="00923EE0" w:rsidRPr="005101E6">
        <w:tab/>
      </w:r>
      <w:r w:rsidR="00923EE0" w:rsidRPr="005101E6">
        <w:tab/>
      </w:r>
      <w:r w:rsidR="00923EE0" w:rsidRPr="005101E6">
        <w:tab/>
      </w:r>
      <w:r w:rsidR="00923EE0" w:rsidRPr="005101E6">
        <w:tab/>
        <w:t># False</w:t>
      </w:r>
      <w:r w:rsidRPr="005101E6">
        <w:br/>
        <w:t>Split-Path -Path J:\,J:\main\sub1\sub2 -Leaf</w:t>
      </w:r>
      <w:r w:rsidR="00923EE0" w:rsidRPr="005101E6">
        <w:tab/>
      </w:r>
      <w:r w:rsidR="00923EE0" w:rsidRPr="005101E6">
        <w:tab/>
      </w:r>
      <w:r w:rsidR="00923EE0" w:rsidRPr="005101E6">
        <w:tab/>
      </w:r>
      <w:r w:rsidR="00923EE0" w:rsidRPr="005101E6">
        <w:tab/>
        <w:t># "J:\","sub2"</w:t>
      </w:r>
      <w:r w:rsidRPr="005101E6">
        <w:br/>
        <w:t>Split-Path -Path J:\,J:\main\sub1\sub2 -Parent</w:t>
      </w:r>
      <w:r w:rsidR="00923EE0" w:rsidRPr="005101E6">
        <w:tab/>
      </w:r>
      <w:r w:rsidR="00923EE0" w:rsidRPr="005101E6">
        <w:tab/>
      </w:r>
      <w:r w:rsidR="00923EE0" w:rsidRPr="005101E6">
        <w:tab/>
        <w:t># "",J:\main\sub1"</w:t>
      </w:r>
      <w:r w:rsidRPr="005101E6">
        <w:br/>
        <w:t>Split-Path -Path J:\ -Qualifier</w:t>
      </w:r>
      <w:r w:rsidR="00923EE0" w:rsidRPr="005101E6">
        <w:tab/>
      </w:r>
      <w:r w:rsidR="00923EE0" w:rsidRPr="005101E6">
        <w:tab/>
      </w:r>
      <w:r w:rsidR="00923EE0" w:rsidRPr="005101E6">
        <w:tab/>
      </w:r>
      <w:r w:rsidR="00923EE0" w:rsidRPr="005101E6">
        <w:tab/>
      </w:r>
      <w:r w:rsidR="00923EE0" w:rsidRPr="005101E6">
        <w:tab/>
      </w:r>
      <w:r w:rsidR="00923EE0" w:rsidRPr="005101E6">
        <w:tab/>
      </w:r>
      <w:r w:rsidR="00923EE0" w:rsidRPr="005101E6">
        <w:tab/>
      </w:r>
      <w:r w:rsidR="00923EE0" w:rsidRPr="005101E6">
        <w:tab/>
        <w:t># "J:"</w:t>
      </w:r>
      <w:r w:rsidRPr="005101E6">
        <w:br/>
        <w:t>Split-Path -Path J:\,J:\main\sub1\sub2 -NoQualifier</w:t>
      </w:r>
      <w:r w:rsidR="00923EE0" w:rsidRPr="005101E6">
        <w:t xml:space="preserve"> </w:t>
      </w:r>
      <w:r w:rsidRPr="005101E6">
        <w:t># "\","\main\sub1\sub2"</w:t>
      </w:r>
    </w:p>
    <w:p w:rsidR="00B870D2" w:rsidRDefault="00B870D2" w:rsidP="001C307A">
      <w:pPr>
        <w:pStyle w:val="Heading2"/>
      </w:pPr>
      <w:bookmarkStart w:id="976" w:name="_Toc332989065"/>
      <w:bookmarkStart w:id="977" w:name="_Ref255333442"/>
      <w:r>
        <w:t xml:space="preserve">Tee-Object </w:t>
      </w:r>
      <w:r w:rsidRPr="00B870D2">
        <w:t xml:space="preserve">(alias </w:t>
      </w:r>
      <w:r>
        <w:t>tee</w:t>
      </w:r>
      <w:r w:rsidRPr="00B870D2">
        <w:t>)</w:t>
      </w:r>
      <w:bookmarkEnd w:id="976"/>
    </w:p>
    <w:p w:rsidR="00B870D2" w:rsidRPr="00B870D2" w:rsidRDefault="00B870D2" w:rsidP="00B870D2">
      <w:pPr>
        <w:pStyle w:val="subhead"/>
      </w:pPr>
      <w:r w:rsidRPr="00B870D2">
        <w:t>Synopsis:</w:t>
      </w:r>
    </w:p>
    <w:p w:rsidR="00ED0D09" w:rsidRDefault="00077FBC" w:rsidP="00B870D2">
      <w:r w:rsidRPr="00077FBC">
        <w:t>Saves command output in a file or variable</w:t>
      </w:r>
      <w:r>
        <w:t xml:space="preserve"> as well as writing it to the pipeline.</w:t>
      </w:r>
    </w:p>
    <w:p w:rsidR="00B870D2" w:rsidRPr="00B870D2" w:rsidRDefault="00B870D2" w:rsidP="00B870D2">
      <w:pPr>
        <w:pStyle w:val="subhead"/>
      </w:pPr>
      <w:r w:rsidRPr="00B870D2">
        <w:lastRenderedPageBreak/>
        <w:t>Syntax:</w:t>
      </w:r>
    </w:p>
    <w:p w:rsidR="00C71632" w:rsidRDefault="00C71632" w:rsidP="00C71632">
      <w:pPr>
        <w:pStyle w:val="Grammar"/>
        <w:rPr>
          <w:rStyle w:val="GrammarText"/>
        </w:rPr>
      </w:pPr>
      <w:r w:rsidRPr="00C71632">
        <w:rPr>
          <w:rStyle w:val="Terminal"/>
        </w:rPr>
        <w:t>Tee-Object</w:t>
      </w:r>
      <w:r w:rsidRPr="00C71632">
        <w:rPr>
          <w:rStyle w:val="GrammarText"/>
        </w:rPr>
        <w:t xml:space="preserve">  </w:t>
      </w:r>
      <w:r w:rsidR="00722A66" w:rsidRPr="00C71632">
        <w:rPr>
          <w:rStyle w:val="GrammarText"/>
        </w:rPr>
        <w:t xml:space="preserve">[  </w:t>
      </w:r>
      <w:r w:rsidR="00722A66" w:rsidRPr="00C71632">
        <w:rPr>
          <w:rStyle w:val="Terminal"/>
        </w:rPr>
        <w:t>-</w:t>
      </w:r>
      <w:r w:rsidR="00722A66">
        <w:rPr>
          <w:rStyle w:val="Terminal"/>
        </w:rPr>
        <w:t>Append</w:t>
      </w:r>
      <w:r w:rsidR="00722A66" w:rsidRPr="00C71632">
        <w:rPr>
          <w:rStyle w:val="Terminal"/>
        </w:rPr>
        <w:t xml:space="preserve"> </w:t>
      </w:r>
      <w:r w:rsidR="00722A66" w:rsidRPr="00C71632">
        <w:rPr>
          <w:rStyle w:val="GrammarText"/>
        </w:rPr>
        <w:t xml:space="preserve"> ] </w:t>
      </w:r>
      <w:r w:rsidR="00722A66">
        <w:rPr>
          <w:rStyle w:val="GrammarText"/>
        </w:rPr>
        <w:t xml:space="preserve">  </w:t>
      </w:r>
      <w:r w:rsidRPr="00C71632">
        <w:rPr>
          <w:rStyle w:val="GrammarText"/>
        </w:rPr>
        <w:t xml:space="preserve">[  </w:t>
      </w:r>
      <w:r w:rsidRPr="00C71632">
        <w:rPr>
          <w:rStyle w:val="Terminal"/>
        </w:rPr>
        <w:t xml:space="preserve">-FilePath </w:t>
      </w:r>
      <w:r w:rsidRPr="00C71632">
        <w:rPr>
          <w:rStyle w:val="GrammarText"/>
        </w:rPr>
        <w:t xml:space="preserve"> ]  </w:t>
      </w:r>
      <w:r w:rsidRPr="00C71632">
        <w:t>&lt;string&gt;</w:t>
      </w:r>
      <w:r w:rsidRPr="00C71632">
        <w:rPr>
          <w:rStyle w:val="GrammarText"/>
        </w:rPr>
        <w:t xml:space="preserve">  [  </w:t>
      </w:r>
      <w:r w:rsidRPr="00C71632">
        <w:rPr>
          <w:rStyle w:val="Terminal"/>
        </w:rPr>
        <w:t>-InputObject</w:t>
      </w:r>
      <w:r w:rsidRPr="00C71632">
        <w:rPr>
          <w:rStyle w:val="GrammarText"/>
        </w:rPr>
        <w:t xml:space="preserve">  </w:t>
      </w:r>
      <w:r w:rsidRPr="00C71632">
        <w:t>&lt;</w:t>
      </w:r>
      <w:r w:rsidR="00D9710B">
        <w:t>o</w:t>
      </w:r>
      <w:r w:rsidRPr="00C71632">
        <w:t>bject&gt;</w:t>
      </w:r>
      <w:r w:rsidRPr="00C71632">
        <w:rPr>
          <w:rStyle w:val="GrammarText"/>
        </w:rPr>
        <w:t xml:space="preserve">  ]</w:t>
      </w:r>
      <w:r w:rsidRPr="00C71632">
        <w:rPr>
          <w:rStyle w:val="GrammarText"/>
        </w:rPr>
        <w:br/>
        <w:t xml:space="preserve">[  </w:t>
      </w:r>
      <w:r w:rsidRPr="00C71632">
        <w:t>CommonParameters&gt;</w:t>
      </w:r>
      <w:r w:rsidRPr="00C71632">
        <w:rPr>
          <w:rStyle w:val="GrammarText"/>
        </w:rPr>
        <w:t xml:space="preserve">  ]</w:t>
      </w:r>
    </w:p>
    <w:p w:rsidR="00722A66" w:rsidRPr="00C71632" w:rsidRDefault="00722A66" w:rsidP="00722A66">
      <w:pPr>
        <w:pStyle w:val="Grammar"/>
        <w:rPr>
          <w:rStyle w:val="GrammarText"/>
        </w:rPr>
      </w:pPr>
      <w:r w:rsidRPr="00C71632">
        <w:rPr>
          <w:rStyle w:val="Terminal"/>
        </w:rPr>
        <w:t>Tee-Object</w:t>
      </w:r>
      <w:r w:rsidRPr="00C71632">
        <w:rPr>
          <w:rStyle w:val="GrammarText"/>
        </w:rPr>
        <w:t xml:space="preserve">  [  </w:t>
      </w:r>
      <w:r w:rsidRPr="00C71632">
        <w:rPr>
          <w:rStyle w:val="Terminal"/>
        </w:rPr>
        <w:t>-</w:t>
      </w:r>
      <w:r>
        <w:rPr>
          <w:rStyle w:val="Terminal"/>
        </w:rPr>
        <w:t>Append</w:t>
      </w:r>
      <w:r w:rsidRPr="00C71632">
        <w:rPr>
          <w:rStyle w:val="Terminal"/>
        </w:rPr>
        <w:t xml:space="preserve"> </w:t>
      </w:r>
      <w:r w:rsidRPr="00C71632">
        <w:rPr>
          <w:rStyle w:val="GrammarText"/>
        </w:rPr>
        <w:t xml:space="preserve"> ] </w:t>
      </w:r>
      <w:r>
        <w:rPr>
          <w:rStyle w:val="GrammarText"/>
        </w:rPr>
        <w:t xml:space="preserve">  </w:t>
      </w:r>
      <w:r w:rsidRPr="00C71632">
        <w:rPr>
          <w:rStyle w:val="Terminal"/>
        </w:rPr>
        <w:t>-</w:t>
      </w:r>
      <w:r>
        <w:rPr>
          <w:rStyle w:val="Terminal"/>
        </w:rPr>
        <w:t>Literal</w:t>
      </w:r>
      <w:r w:rsidRPr="00C71632">
        <w:rPr>
          <w:rStyle w:val="Terminal"/>
        </w:rPr>
        <w:t xml:space="preserve">Path </w:t>
      </w:r>
      <w:r w:rsidRPr="00C71632">
        <w:rPr>
          <w:rStyle w:val="GrammarText"/>
        </w:rPr>
        <w:t xml:space="preserve"> </w:t>
      </w:r>
      <w:r w:rsidRPr="00C71632">
        <w:t>&lt;string&gt;</w:t>
      </w:r>
      <w:r w:rsidRPr="00C71632">
        <w:rPr>
          <w:rStyle w:val="GrammarText"/>
        </w:rPr>
        <w:t xml:space="preserve">  [  </w:t>
      </w:r>
      <w:r w:rsidRPr="00C71632">
        <w:rPr>
          <w:rStyle w:val="Terminal"/>
        </w:rPr>
        <w:t>-InputObject</w:t>
      </w:r>
      <w:r w:rsidRPr="00C71632">
        <w:rPr>
          <w:rStyle w:val="GrammarText"/>
        </w:rPr>
        <w:t xml:space="preserve">  </w:t>
      </w:r>
      <w:r w:rsidRPr="00C71632">
        <w:t>&lt;</w:t>
      </w:r>
      <w:r>
        <w:t>o</w:t>
      </w:r>
      <w:r w:rsidRPr="00C71632">
        <w:t>bject&gt;</w:t>
      </w:r>
      <w:r w:rsidRPr="00C71632">
        <w:rPr>
          <w:rStyle w:val="GrammarText"/>
        </w:rPr>
        <w:t xml:space="preserve">  ]</w:t>
      </w:r>
      <w:r w:rsidRPr="00C71632">
        <w:rPr>
          <w:rStyle w:val="GrammarText"/>
        </w:rPr>
        <w:br/>
        <w:t xml:space="preserve">[  </w:t>
      </w:r>
      <w:r w:rsidRPr="00C71632">
        <w:t>CommonParameters&gt;</w:t>
      </w:r>
      <w:r w:rsidRPr="00C71632">
        <w:rPr>
          <w:rStyle w:val="GrammarText"/>
        </w:rPr>
        <w:t xml:space="preserve">  ]</w:t>
      </w:r>
    </w:p>
    <w:p w:rsidR="00B870D2" w:rsidRPr="00B870D2" w:rsidRDefault="00C71632" w:rsidP="00B870D2">
      <w:pPr>
        <w:pStyle w:val="Grammar"/>
        <w:rPr>
          <w:rStyle w:val="GrammarText"/>
        </w:rPr>
      </w:pPr>
      <w:r>
        <w:rPr>
          <w:rStyle w:val="Terminal"/>
        </w:rPr>
        <w:t>Tee</w:t>
      </w:r>
      <w:r w:rsidR="00B870D2" w:rsidRPr="00B870D2">
        <w:rPr>
          <w:rStyle w:val="Terminal"/>
        </w:rPr>
        <w:t>-Object</w:t>
      </w:r>
      <w:r w:rsidR="00B870D2" w:rsidRPr="00B870D2">
        <w:rPr>
          <w:rStyle w:val="GrammarText"/>
        </w:rPr>
        <w:t xml:space="preserve">  </w:t>
      </w:r>
      <w:r w:rsidR="00B870D2" w:rsidRPr="00B870D2">
        <w:rPr>
          <w:rStyle w:val="Terminal"/>
        </w:rPr>
        <w:t>-</w:t>
      </w:r>
      <w:r>
        <w:rPr>
          <w:rStyle w:val="Terminal"/>
        </w:rPr>
        <w:t>Variable</w:t>
      </w:r>
      <w:r w:rsidR="00B870D2" w:rsidRPr="00B870D2">
        <w:rPr>
          <w:rStyle w:val="GrammarText"/>
        </w:rPr>
        <w:t xml:space="preserve">  </w:t>
      </w:r>
      <w:r w:rsidR="00B870D2" w:rsidRPr="00B870D2">
        <w:t>&lt;s</w:t>
      </w:r>
      <w:r>
        <w:t>tring</w:t>
      </w:r>
      <w:r w:rsidR="00B870D2" w:rsidRPr="00B870D2">
        <w:t>&gt;</w:t>
      </w:r>
      <w:r w:rsidR="00B870D2" w:rsidRPr="00B870D2">
        <w:rPr>
          <w:rStyle w:val="GrammarText"/>
        </w:rPr>
        <w:t xml:space="preserve">  [  </w:t>
      </w:r>
      <w:r w:rsidR="00B870D2" w:rsidRPr="00B870D2">
        <w:rPr>
          <w:rStyle w:val="Terminal"/>
        </w:rPr>
        <w:t>-InputObject</w:t>
      </w:r>
      <w:r w:rsidR="00B870D2" w:rsidRPr="00B870D2">
        <w:rPr>
          <w:rStyle w:val="GrammarText"/>
        </w:rPr>
        <w:t xml:space="preserve">  </w:t>
      </w:r>
      <w:r w:rsidR="00B870D2" w:rsidRPr="00B870D2">
        <w:t>&lt;</w:t>
      </w:r>
      <w:r w:rsidR="00D9710B">
        <w:t>o</w:t>
      </w:r>
      <w:r w:rsidR="00B870D2" w:rsidRPr="00B870D2">
        <w:t>bject&gt;</w:t>
      </w:r>
      <w:r w:rsidR="00B870D2" w:rsidRPr="00B870D2">
        <w:rPr>
          <w:rStyle w:val="GrammarText"/>
        </w:rPr>
        <w:t xml:space="preserve">  ]</w:t>
      </w:r>
      <w:r>
        <w:rPr>
          <w:rStyle w:val="GrammarText"/>
        </w:rPr>
        <w:t xml:space="preserve">  </w:t>
      </w:r>
      <w:r w:rsidR="00B870D2" w:rsidRPr="00B870D2">
        <w:rPr>
          <w:rStyle w:val="GrammarText"/>
        </w:rPr>
        <w:t xml:space="preserve">[  </w:t>
      </w:r>
      <w:r w:rsidR="00B870D2" w:rsidRPr="00B870D2">
        <w:t>CommonParameters&gt;</w:t>
      </w:r>
      <w:r w:rsidR="00B870D2" w:rsidRPr="00B870D2">
        <w:rPr>
          <w:rStyle w:val="GrammarText"/>
        </w:rPr>
        <w:t xml:space="preserve">  ]</w:t>
      </w:r>
    </w:p>
    <w:p w:rsidR="00B870D2" w:rsidRPr="00B870D2" w:rsidRDefault="00B870D2" w:rsidP="00B870D2">
      <w:pPr>
        <w:pStyle w:val="subhead"/>
      </w:pPr>
      <w:r w:rsidRPr="00B870D2">
        <w:t>Description:</w:t>
      </w:r>
    </w:p>
    <w:p w:rsidR="00B870D2" w:rsidRPr="00B870D2" w:rsidRDefault="00B870D2" w:rsidP="00B870D2">
      <w:r w:rsidRPr="00B870D2">
        <w:t xml:space="preserve">This cmdlet </w:t>
      </w:r>
      <w:r w:rsidR="00FB0F03">
        <w:t>writes</w:t>
      </w:r>
      <w:r w:rsidR="001E2A1D" w:rsidRPr="001E2A1D">
        <w:t xml:space="preserve"> the output of a command in two directions (like the letter</w:t>
      </w:r>
      <w:r w:rsidR="001E2A1D">
        <w:t> </w:t>
      </w:r>
      <w:r w:rsidR="001E2A1D" w:rsidRPr="001E2A1D">
        <w:t>"T"). It stores the output in a file or variable</w:t>
      </w:r>
      <w:r w:rsidR="001E2A1D">
        <w:t>,</w:t>
      </w:r>
      <w:r w:rsidR="001E2A1D" w:rsidRPr="001E2A1D">
        <w:t xml:space="preserve"> and </w:t>
      </w:r>
      <w:r w:rsidR="001E2A1D">
        <w:t xml:space="preserve">writes it to </w:t>
      </w:r>
      <w:r w:rsidR="001E2A1D" w:rsidRPr="001E2A1D">
        <w:t>the pipeline.</w:t>
      </w:r>
    </w:p>
    <w:p w:rsidR="00B870D2" w:rsidRPr="00B870D2" w:rsidRDefault="00B870D2" w:rsidP="00B870D2">
      <w:pPr>
        <w:pStyle w:val="subhead"/>
      </w:pPr>
      <w:r w:rsidRPr="00B870D2">
        <w:t>Parameters:</w:t>
      </w:r>
    </w:p>
    <w:p w:rsidR="00722A66" w:rsidRPr="006A0FD6" w:rsidRDefault="00722A66" w:rsidP="00722A66">
      <w:r w:rsidRPr="006A0FD6">
        <w:rPr>
          <w:rStyle w:val="Codefragment"/>
        </w:rPr>
        <w:t>-</w:t>
      </w:r>
      <w:r>
        <w:rPr>
          <w:rStyle w:val="Codefragment"/>
        </w:rPr>
        <w:t>Append</w:t>
      </w:r>
      <w:r w:rsidR="00EE24E0">
        <w:rPr>
          <w:rStyle w:val="Codefragment"/>
        </w:rPr>
        <w:t xml:space="preserve">  </w:t>
      </w:r>
      <w:r w:rsidR="00EE24E0" w:rsidRPr="005101E6">
        <w:t xml:space="preserve">[  </w:t>
      </w:r>
      <w:r w:rsidR="00EE24E0" w:rsidRPr="005101E6">
        <w:rPr>
          <w:rStyle w:val="Production"/>
        </w:rPr>
        <w:t>&lt;SwitchParameter&gt;</w:t>
      </w:r>
      <w:r w:rsidR="00EE24E0" w:rsidRPr="005101E6">
        <w:t xml:space="preserve">  ] — </w:t>
      </w:r>
      <w:r w:rsidR="00EE24E0">
        <w:t>Specifies if the file where the cmdlet stores the object should be appended or not.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722A66" w:rsidRPr="005101E6" w:rsidTr="00602346">
        <w:tc>
          <w:tcPr>
            <w:tcW w:w="2916" w:type="dxa"/>
          </w:tcPr>
          <w:p w:rsidR="00722A66" w:rsidRPr="006A0FD6" w:rsidRDefault="00722A66" w:rsidP="00602346">
            <w:r w:rsidRPr="006A0FD6">
              <w:t xml:space="preserve">Required: No  </w:t>
            </w:r>
          </w:p>
        </w:tc>
        <w:tc>
          <w:tcPr>
            <w:tcW w:w="3474" w:type="dxa"/>
          </w:tcPr>
          <w:p w:rsidR="00722A66" w:rsidRPr="006A0FD6" w:rsidRDefault="00722A66" w:rsidP="00602346">
            <w:r w:rsidRPr="006A0FD6">
              <w:t>Position/Named: Named</w:t>
            </w:r>
          </w:p>
        </w:tc>
        <w:tc>
          <w:tcPr>
            <w:tcW w:w="3294" w:type="dxa"/>
          </w:tcPr>
          <w:p w:rsidR="00722A66" w:rsidRPr="006A0FD6" w:rsidRDefault="00722A66" w:rsidP="00EE24E0">
            <w:r w:rsidRPr="006A0FD6">
              <w:t xml:space="preserve">Default value: </w:t>
            </w:r>
            <w:r w:rsidR="00EE24E0" w:rsidRPr="00EE24E0">
              <w:rPr>
                <w:rStyle w:val="Codefragment"/>
              </w:rPr>
              <w:t>$false</w:t>
            </w:r>
          </w:p>
        </w:tc>
      </w:tr>
      <w:tr w:rsidR="00722A66" w:rsidRPr="005101E6" w:rsidTr="00602346">
        <w:tc>
          <w:tcPr>
            <w:tcW w:w="6390" w:type="dxa"/>
            <w:gridSpan w:val="2"/>
          </w:tcPr>
          <w:p w:rsidR="00722A66" w:rsidRPr="006A0FD6" w:rsidRDefault="00722A66" w:rsidP="00EE24E0">
            <w:r w:rsidRPr="006A0FD6">
              <w:t xml:space="preserve">Accept pipeline input: </w:t>
            </w:r>
            <w:r w:rsidR="00EE24E0">
              <w:t>No</w:t>
            </w:r>
          </w:p>
        </w:tc>
        <w:tc>
          <w:tcPr>
            <w:tcW w:w="3294" w:type="dxa"/>
          </w:tcPr>
          <w:p w:rsidR="00722A66" w:rsidRPr="006A0FD6" w:rsidRDefault="00722A66" w:rsidP="00602346">
            <w:r w:rsidRPr="006A0FD6">
              <w:t>Accept wildcard characters: No</w:t>
            </w:r>
          </w:p>
        </w:tc>
      </w:tr>
    </w:tbl>
    <w:p w:rsidR="00722A66" w:rsidRDefault="00722A66" w:rsidP="006A0FD6">
      <w:pPr>
        <w:rPr>
          <w:rStyle w:val="Codefragment"/>
        </w:rPr>
      </w:pPr>
    </w:p>
    <w:p w:rsidR="006A0FD6" w:rsidRPr="006A0FD6" w:rsidRDefault="006A0FD6" w:rsidP="006A0FD6">
      <w:r w:rsidRPr="006A0FD6">
        <w:rPr>
          <w:rStyle w:val="Codefragment"/>
        </w:rPr>
        <w:t>-FilePath</w:t>
      </w:r>
      <w:r w:rsidRPr="006A0FD6">
        <w:t xml:space="preserve">  </w:t>
      </w:r>
      <w:r w:rsidRPr="006A0FD6">
        <w:rPr>
          <w:rStyle w:val="Production"/>
        </w:rPr>
        <w:t>&lt;string&gt;</w:t>
      </w:r>
      <w:r w:rsidRPr="006A0FD6">
        <w:t xml:space="preserve"> — </w:t>
      </w:r>
      <w:r w:rsidR="00412E5C">
        <w:t xml:space="preserve">(alias </w:t>
      </w:r>
      <w:r w:rsidR="00412E5C">
        <w:rPr>
          <w:rStyle w:val="Codefragment"/>
        </w:rPr>
        <w:t>PSPath</w:t>
      </w:r>
      <w:r w:rsidR="00412E5C">
        <w:t xml:space="preserve">) </w:t>
      </w:r>
      <w:r w:rsidR="00556272" w:rsidRPr="00556272">
        <w:t>Specifies the file where the cmdlet stores the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A0FD6" w:rsidRPr="005101E6" w:rsidTr="002B65E8">
        <w:tc>
          <w:tcPr>
            <w:tcW w:w="2916" w:type="dxa"/>
          </w:tcPr>
          <w:p w:rsidR="006A0FD6" w:rsidRPr="006A0FD6" w:rsidRDefault="006A0FD6" w:rsidP="006A0FD6">
            <w:r w:rsidRPr="006A0FD6">
              <w:t xml:space="preserve">Required: Yes  </w:t>
            </w:r>
          </w:p>
        </w:tc>
        <w:tc>
          <w:tcPr>
            <w:tcW w:w="3474" w:type="dxa"/>
          </w:tcPr>
          <w:p w:rsidR="006A0FD6" w:rsidRPr="006A0FD6" w:rsidRDefault="006A0FD6" w:rsidP="006A0FD6">
            <w:r w:rsidRPr="006A0FD6">
              <w:t>Position/Named: Position</w:t>
            </w:r>
            <w:r w:rsidR="00556272">
              <w:t> </w:t>
            </w:r>
            <w:r w:rsidRPr="006A0FD6">
              <w:t>1</w:t>
            </w:r>
          </w:p>
        </w:tc>
        <w:tc>
          <w:tcPr>
            <w:tcW w:w="3294" w:type="dxa"/>
          </w:tcPr>
          <w:p w:rsidR="006A0FD6" w:rsidRPr="006A0FD6" w:rsidRDefault="006A0FD6" w:rsidP="006A0FD6">
            <w:r w:rsidRPr="006A0FD6">
              <w:t>Default value: None</w:t>
            </w:r>
          </w:p>
        </w:tc>
      </w:tr>
      <w:tr w:rsidR="006A0FD6" w:rsidRPr="005101E6" w:rsidTr="002B65E8">
        <w:tc>
          <w:tcPr>
            <w:tcW w:w="6390" w:type="dxa"/>
            <w:gridSpan w:val="2"/>
          </w:tcPr>
          <w:p w:rsidR="006A0FD6" w:rsidRPr="006A0FD6" w:rsidRDefault="006A0FD6" w:rsidP="006A0FD6">
            <w:r w:rsidRPr="006A0FD6">
              <w:t>Accept pipeline input: No</w:t>
            </w:r>
          </w:p>
        </w:tc>
        <w:tc>
          <w:tcPr>
            <w:tcW w:w="3294" w:type="dxa"/>
          </w:tcPr>
          <w:p w:rsidR="006A0FD6" w:rsidRPr="006A0FD6" w:rsidRDefault="006A0FD6" w:rsidP="00AB755F">
            <w:r w:rsidRPr="006A0FD6">
              <w:t xml:space="preserve">Accept wildcard characters: </w:t>
            </w:r>
            <w:r w:rsidR="00AB755F">
              <w:t>Yes, provided it resolves to a single file</w:t>
            </w:r>
          </w:p>
        </w:tc>
      </w:tr>
    </w:tbl>
    <w:p w:rsidR="006A0FD6" w:rsidRPr="006A0FD6" w:rsidRDefault="006A0FD6" w:rsidP="006A0FD6">
      <w:pPr>
        <w:rPr>
          <w:rStyle w:val="Codefragment"/>
        </w:rPr>
      </w:pPr>
    </w:p>
    <w:p w:rsidR="006A0FD6" w:rsidRPr="006A0FD6" w:rsidRDefault="006A0FD6" w:rsidP="006A0FD6">
      <w:r w:rsidRPr="006A0FD6">
        <w:rPr>
          <w:rStyle w:val="Codefragment"/>
        </w:rPr>
        <w:t>-InputObject</w:t>
      </w:r>
      <w:r w:rsidRPr="006A0FD6">
        <w:t xml:space="preserve">  </w:t>
      </w:r>
      <w:r w:rsidRPr="006A0FD6">
        <w:rPr>
          <w:rStyle w:val="Production"/>
        </w:rPr>
        <w:t>&lt;</w:t>
      </w:r>
      <w:r w:rsidR="00D9710B">
        <w:rPr>
          <w:rStyle w:val="Production"/>
        </w:rPr>
        <w:t>o</w:t>
      </w:r>
      <w:r w:rsidRPr="006A0FD6">
        <w:rPr>
          <w:rStyle w:val="Production"/>
        </w:rPr>
        <w:t>bject&gt;</w:t>
      </w:r>
      <w:r w:rsidRPr="006A0FD6">
        <w:t xml:space="preserve"> — Specifies the object</w:t>
      </w:r>
      <w:r w:rsidR="00C074AC">
        <w:t xml:space="preserve"> to be replicated</w:t>
      </w:r>
      <w:r w:rsidRPr="006A0FD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6A0FD6" w:rsidRPr="005101E6" w:rsidTr="002B65E8">
        <w:tc>
          <w:tcPr>
            <w:tcW w:w="2916" w:type="dxa"/>
          </w:tcPr>
          <w:p w:rsidR="006A0FD6" w:rsidRPr="006A0FD6" w:rsidRDefault="006A0FD6" w:rsidP="006A0FD6">
            <w:r w:rsidRPr="006A0FD6">
              <w:t xml:space="preserve">Required: No  </w:t>
            </w:r>
          </w:p>
        </w:tc>
        <w:tc>
          <w:tcPr>
            <w:tcW w:w="3474" w:type="dxa"/>
          </w:tcPr>
          <w:p w:rsidR="006A0FD6" w:rsidRPr="006A0FD6" w:rsidRDefault="006A0FD6" w:rsidP="006A0FD6">
            <w:r w:rsidRPr="006A0FD6">
              <w:t>Position/Named: Named</w:t>
            </w:r>
          </w:p>
        </w:tc>
        <w:tc>
          <w:tcPr>
            <w:tcW w:w="3294" w:type="dxa"/>
          </w:tcPr>
          <w:p w:rsidR="006A0FD6" w:rsidRPr="006A0FD6" w:rsidRDefault="006A0FD6" w:rsidP="006A0FD6">
            <w:r w:rsidRPr="006A0FD6">
              <w:t>Default value: None</w:t>
            </w:r>
          </w:p>
        </w:tc>
      </w:tr>
      <w:tr w:rsidR="006A0FD6" w:rsidRPr="005101E6" w:rsidTr="002B65E8">
        <w:tc>
          <w:tcPr>
            <w:tcW w:w="6390" w:type="dxa"/>
            <w:gridSpan w:val="2"/>
          </w:tcPr>
          <w:p w:rsidR="006A0FD6" w:rsidRPr="006A0FD6" w:rsidRDefault="006A0FD6" w:rsidP="006A0FD6">
            <w:r w:rsidRPr="006A0FD6">
              <w:t>Accept pipeline input: Yes, ByValue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6A0FD6">
              <w:t>)</w:t>
            </w:r>
          </w:p>
        </w:tc>
        <w:tc>
          <w:tcPr>
            <w:tcW w:w="3294" w:type="dxa"/>
          </w:tcPr>
          <w:p w:rsidR="006A0FD6" w:rsidRPr="006A0FD6" w:rsidRDefault="006A0FD6" w:rsidP="006A0FD6">
            <w:r w:rsidRPr="006A0FD6">
              <w:t>Accept wildcard characters: No</w:t>
            </w:r>
          </w:p>
        </w:tc>
      </w:tr>
    </w:tbl>
    <w:p w:rsidR="006A0FD6" w:rsidRDefault="006A0FD6" w:rsidP="006A0FD6">
      <w:pPr>
        <w:rPr>
          <w:rStyle w:val="Codefragment"/>
        </w:rPr>
      </w:pPr>
    </w:p>
    <w:p w:rsidR="00EE24E0" w:rsidRPr="005101E6" w:rsidRDefault="00EE24E0" w:rsidP="00EE24E0">
      <w:r w:rsidRPr="005101E6">
        <w:rPr>
          <w:rStyle w:val="Codefragment"/>
        </w:rPr>
        <w:t>-LiteralPath</w:t>
      </w:r>
      <w:r w:rsidRPr="005101E6">
        <w:t xml:space="preserve">  </w:t>
      </w:r>
      <w:r w:rsidRPr="005101E6">
        <w:rPr>
          <w:rStyle w:val="Production"/>
        </w:rPr>
        <w:t>&lt;string&gt;</w:t>
      </w:r>
      <w:r w:rsidRPr="005101E6">
        <w:t xml:space="preserve"> — </w:t>
      </w:r>
      <w:r>
        <w:t xml:space="preserve">(alias </w:t>
      </w:r>
      <w:r>
        <w:rPr>
          <w:rStyle w:val="Codefragment"/>
        </w:rPr>
        <w:t>PSPath</w:t>
      </w:r>
      <w:r>
        <w:t xml:space="preserve">) </w:t>
      </w:r>
      <w:r w:rsidRPr="005101E6">
        <w:t>Specifies the path of the item. The string</w:t>
      </w:r>
      <w:r>
        <w:t xml:space="preserve"> is </w:t>
      </w:r>
      <w:r w:rsidRPr="005101E6">
        <w:t xml:space="preserve">used exactly as </w:t>
      </w:r>
      <w:r>
        <w:t xml:space="preserve">it is </w:t>
      </w:r>
      <w:r w:rsidRPr="005101E6">
        <w:t>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EE24E0" w:rsidRPr="005101E6" w:rsidTr="00602346">
        <w:tc>
          <w:tcPr>
            <w:tcW w:w="2916" w:type="dxa"/>
          </w:tcPr>
          <w:p w:rsidR="00EE24E0" w:rsidRPr="005101E6" w:rsidRDefault="00EE24E0" w:rsidP="00602346">
            <w:r w:rsidRPr="005101E6">
              <w:t xml:space="preserve">Required: Yes  </w:t>
            </w:r>
          </w:p>
        </w:tc>
        <w:tc>
          <w:tcPr>
            <w:tcW w:w="3474" w:type="dxa"/>
          </w:tcPr>
          <w:p w:rsidR="00EE24E0" w:rsidRPr="005101E6" w:rsidRDefault="00EE24E0" w:rsidP="00602346">
            <w:r w:rsidRPr="005101E6">
              <w:t xml:space="preserve">Position/Named: </w:t>
            </w:r>
            <w:r>
              <w:t>Named</w:t>
            </w:r>
          </w:p>
        </w:tc>
        <w:tc>
          <w:tcPr>
            <w:tcW w:w="3294" w:type="dxa"/>
          </w:tcPr>
          <w:p w:rsidR="00EE24E0" w:rsidRPr="005101E6" w:rsidRDefault="00EE24E0" w:rsidP="00602346">
            <w:r w:rsidRPr="005101E6">
              <w:t>Default value: None</w:t>
            </w:r>
          </w:p>
        </w:tc>
      </w:tr>
      <w:tr w:rsidR="00EE24E0" w:rsidRPr="005101E6" w:rsidTr="00602346">
        <w:tc>
          <w:tcPr>
            <w:tcW w:w="6390" w:type="dxa"/>
            <w:gridSpan w:val="2"/>
          </w:tcPr>
          <w:p w:rsidR="00EE24E0" w:rsidRPr="005101E6" w:rsidRDefault="00EE24E0" w:rsidP="00602346">
            <w:r w:rsidRPr="005101E6">
              <w:t>Accept pipeline input: Yes, ByPropertyName (§</w:t>
            </w:r>
            <w:r>
              <w:fldChar w:fldCharType="begin"/>
            </w:r>
            <w:r>
              <w:instrText xml:space="preserve"> REF _Ref513828631 \r \h  \* MERGEFORMAT </w:instrText>
            </w:r>
            <w:r>
              <w:fldChar w:fldCharType="separate"/>
            </w:r>
            <w:r w:rsidR="00A34E8C">
              <w:t>12.3.7</w:t>
            </w:r>
            <w:r>
              <w:fldChar w:fldCharType="end"/>
            </w:r>
            <w:r w:rsidRPr="005101E6">
              <w:t>)</w:t>
            </w:r>
          </w:p>
        </w:tc>
        <w:tc>
          <w:tcPr>
            <w:tcW w:w="3294" w:type="dxa"/>
          </w:tcPr>
          <w:p w:rsidR="00EE24E0" w:rsidRPr="005101E6" w:rsidRDefault="00EE24E0" w:rsidP="00602346">
            <w:r w:rsidRPr="005101E6">
              <w:t xml:space="preserve">Accept wildcard characters: </w:t>
            </w:r>
            <w:r>
              <w:t>No</w:t>
            </w:r>
          </w:p>
        </w:tc>
      </w:tr>
    </w:tbl>
    <w:p w:rsidR="00EE24E0" w:rsidRPr="006A0FD6" w:rsidRDefault="00EE24E0" w:rsidP="006A0FD6">
      <w:pPr>
        <w:rPr>
          <w:rStyle w:val="Codefragment"/>
        </w:rPr>
      </w:pPr>
    </w:p>
    <w:p w:rsidR="00B870D2" w:rsidRPr="00B870D2" w:rsidRDefault="00B870D2" w:rsidP="00B870D2">
      <w:r w:rsidRPr="00B870D2">
        <w:rPr>
          <w:rStyle w:val="Codefragment"/>
        </w:rPr>
        <w:t>-</w:t>
      </w:r>
      <w:r w:rsidR="006A0FD6">
        <w:rPr>
          <w:rStyle w:val="Codefragment"/>
        </w:rPr>
        <w:t>Variable</w:t>
      </w:r>
      <w:r w:rsidRPr="00B870D2">
        <w:t xml:space="preserve">  </w:t>
      </w:r>
      <w:r w:rsidRPr="00B870D2">
        <w:rPr>
          <w:rStyle w:val="Production"/>
        </w:rPr>
        <w:t>&lt;s</w:t>
      </w:r>
      <w:r w:rsidR="006A0FD6">
        <w:rPr>
          <w:rStyle w:val="Production"/>
        </w:rPr>
        <w:t>tring</w:t>
      </w:r>
      <w:r w:rsidRPr="00B870D2">
        <w:rPr>
          <w:rStyle w:val="Production"/>
        </w:rPr>
        <w:t>&gt;</w:t>
      </w:r>
      <w:r w:rsidRPr="00B870D2">
        <w:t xml:space="preserve"> — </w:t>
      </w:r>
      <w:r w:rsidR="00A9256A">
        <w:t>Specifies the variable (without a leading $)</w:t>
      </w:r>
      <w:r w:rsidR="00A9256A" w:rsidRPr="00556272">
        <w:t xml:space="preserve"> where the cmdlet stores the object.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870D2" w:rsidRPr="005101E6" w:rsidTr="002B65E8">
        <w:tc>
          <w:tcPr>
            <w:tcW w:w="2916" w:type="dxa"/>
          </w:tcPr>
          <w:p w:rsidR="00B870D2" w:rsidRPr="00B870D2" w:rsidRDefault="00B870D2" w:rsidP="00B870D2">
            <w:r w:rsidRPr="00B870D2">
              <w:t xml:space="preserve">Required: Yes  </w:t>
            </w:r>
          </w:p>
        </w:tc>
        <w:tc>
          <w:tcPr>
            <w:tcW w:w="3474" w:type="dxa"/>
          </w:tcPr>
          <w:p w:rsidR="00B870D2" w:rsidRPr="00B870D2" w:rsidRDefault="00B870D2" w:rsidP="00C946F8">
            <w:r w:rsidRPr="00B870D2">
              <w:t xml:space="preserve">Position/Named: </w:t>
            </w:r>
            <w:r w:rsidR="00C946F8">
              <w:t>Named</w:t>
            </w:r>
          </w:p>
        </w:tc>
        <w:tc>
          <w:tcPr>
            <w:tcW w:w="3294" w:type="dxa"/>
          </w:tcPr>
          <w:p w:rsidR="00B870D2" w:rsidRPr="00B870D2" w:rsidRDefault="00B870D2" w:rsidP="00B870D2">
            <w:r w:rsidRPr="00B870D2">
              <w:t>Default value: None</w:t>
            </w:r>
          </w:p>
        </w:tc>
      </w:tr>
      <w:tr w:rsidR="00B870D2" w:rsidRPr="005101E6" w:rsidTr="002B65E8">
        <w:tc>
          <w:tcPr>
            <w:tcW w:w="6390" w:type="dxa"/>
            <w:gridSpan w:val="2"/>
          </w:tcPr>
          <w:p w:rsidR="00B870D2" w:rsidRPr="00B870D2" w:rsidRDefault="00B870D2" w:rsidP="00B870D2">
            <w:r w:rsidRPr="00B870D2">
              <w:t>Accept pipeline input: No</w:t>
            </w:r>
          </w:p>
        </w:tc>
        <w:tc>
          <w:tcPr>
            <w:tcW w:w="3294" w:type="dxa"/>
          </w:tcPr>
          <w:p w:rsidR="00B870D2" w:rsidRPr="00B870D2" w:rsidRDefault="00B870D2" w:rsidP="00B870D2">
            <w:r w:rsidRPr="00B870D2">
              <w:t>Accept wildcard characters: No</w:t>
            </w:r>
          </w:p>
        </w:tc>
      </w:tr>
    </w:tbl>
    <w:p w:rsidR="00B870D2" w:rsidRPr="00B870D2" w:rsidRDefault="00B870D2" w:rsidP="00B870D2">
      <w:pPr>
        <w:rPr>
          <w:rStyle w:val="Codefragment"/>
        </w:rPr>
      </w:pPr>
    </w:p>
    <w:p w:rsidR="00B870D2" w:rsidRPr="00B870D2" w:rsidRDefault="00B870D2" w:rsidP="00B870D2">
      <w:r w:rsidRPr="00B870D2">
        <w:rPr>
          <w:rStyle w:val="Production"/>
        </w:rPr>
        <w:t>&lt;CommonParameters&gt;</w:t>
      </w:r>
      <w:r w:rsidRPr="00B870D2">
        <w:t xml:space="preserve"> — This cmdlet supports the common parameters </w:t>
      </w:r>
      <w:r w:rsidRPr="00B870D2">
        <w:rPr>
          <w:rStyle w:val="Codefragment"/>
        </w:rPr>
        <w:t>Debug</w:t>
      </w:r>
      <w:r w:rsidRPr="00B870D2">
        <w:t xml:space="preserve">, </w:t>
      </w:r>
      <w:r w:rsidRPr="00B870D2">
        <w:rPr>
          <w:rStyle w:val="Codefragment"/>
        </w:rPr>
        <w:t>ErrorAction</w:t>
      </w:r>
      <w:r w:rsidRPr="00B870D2">
        <w:t xml:space="preserve">, </w:t>
      </w:r>
      <w:r w:rsidRPr="00B870D2">
        <w:rPr>
          <w:rStyle w:val="Codefragment"/>
        </w:rPr>
        <w:t>ErrorVariable</w:t>
      </w:r>
      <w:r w:rsidRPr="00B870D2">
        <w:t xml:space="preserve">, </w:t>
      </w:r>
      <w:r w:rsidRPr="00B870D2">
        <w:rPr>
          <w:rStyle w:val="Codefragment"/>
        </w:rPr>
        <w:t>OutBuffer</w:t>
      </w:r>
      <w:r w:rsidRPr="00B870D2">
        <w:t xml:space="preserve">, </w:t>
      </w:r>
      <w:r w:rsidRPr="00B870D2">
        <w:rPr>
          <w:rStyle w:val="Codefragment"/>
        </w:rPr>
        <w:t>OutVariable</w:t>
      </w:r>
      <w:r w:rsidRPr="00B870D2">
        <w:t xml:space="preserve">, </w:t>
      </w:r>
      <w:r w:rsidRPr="00B870D2">
        <w:rPr>
          <w:rStyle w:val="Codefragment"/>
        </w:rPr>
        <w:t>Verbose</w:t>
      </w:r>
      <w:r w:rsidRPr="00B870D2">
        <w:t xml:space="preserve">, </w:t>
      </w:r>
      <w:r w:rsidRPr="00B870D2">
        <w:rPr>
          <w:rStyle w:val="Codefragment"/>
        </w:rPr>
        <w:t>WarningAction</w:t>
      </w:r>
      <w:r w:rsidRPr="00B870D2">
        <w:t xml:space="preserve">, and </w:t>
      </w:r>
      <w:r w:rsidRPr="00B870D2">
        <w:rPr>
          <w:rStyle w:val="Codefragment"/>
        </w:rPr>
        <w:t>WarningVariable</w:t>
      </w:r>
      <w:r w:rsidRPr="00B870D2">
        <w:t>.</w:t>
      </w:r>
    </w:p>
    <w:p w:rsidR="00B870D2" w:rsidRPr="00B870D2" w:rsidRDefault="00B870D2" w:rsidP="00B870D2">
      <w:pPr>
        <w:pStyle w:val="subhead"/>
      </w:pPr>
      <w:r w:rsidRPr="00B870D2">
        <w:lastRenderedPageBreak/>
        <w:t>Inputs:</w:t>
      </w:r>
    </w:p>
    <w:p w:rsidR="00B870D2" w:rsidRPr="00B870D2" w:rsidRDefault="00B870D2" w:rsidP="00B870D2">
      <w:r w:rsidRPr="00B870D2">
        <w:t xml:space="preserve">The object to be </w:t>
      </w:r>
      <w:r w:rsidR="00AD3642">
        <w:t>copied.</w:t>
      </w:r>
    </w:p>
    <w:p w:rsidR="00B870D2" w:rsidRPr="00B870D2" w:rsidRDefault="00B870D2" w:rsidP="00B870D2">
      <w:pPr>
        <w:pStyle w:val="subhead"/>
      </w:pPr>
      <w:r w:rsidRPr="00B870D2">
        <w:t>Outputs:</w:t>
      </w:r>
    </w:p>
    <w:p w:rsidR="00B870D2" w:rsidRPr="00B870D2" w:rsidRDefault="00B870D2" w:rsidP="00B870D2">
      <w:r w:rsidRPr="00B870D2">
        <w:t xml:space="preserve">The </w:t>
      </w:r>
      <w:r w:rsidR="00AD3642">
        <w:t xml:space="preserve">input </w:t>
      </w:r>
      <w:r w:rsidRPr="00B870D2">
        <w:t>object.</w:t>
      </w:r>
    </w:p>
    <w:p w:rsidR="00B870D2" w:rsidRPr="00B870D2" w:rsidRDefault="00B870D2" w:rsidP="00B870D2">
      <w:pPr>
        <w:pStyle w:val="subhead"/>
      </w:pPr>
      <w:r w:rsidRPr="00B870D2">
        <w:t>Examples:</w:t>
      </w:r>
    </w:p>
    <w:p w:rsidR="00B870D2" w:rsidRPr="00B870D2" w:rsidRDefault="002E17B4" w:rsidP="002E17B4">
      <w:pPr>
        <w:pStyle w:val="Code"/>
      </w:pPr>
      <w:r>
        <w:t>1</w:t>
      </w:r>
      <w:r w:rsidRPr="002E17B4">
        <w:t>23 | Tee-Object -FilePath "E:\Temp\Log.txt"</w:t>
      </w:r>
      <w:r>
        <w:br/>
      </w:r>
      <w:r w:rsidRPr="002E17B4">
        <w:t>"red" | Tee-Object -Variable Copy</w:t>
      </w:r>
    </w:p>
    <w:p w:rsidR="001C307A" w:rsidRPr="005101E6" w:rsidRDefault="001C307A" w:rsidP="001C307A">
      <w:pPr>
        <w:pStyle w:val="Heading2"/>
      </w:pPr>
      <w:bookmarkStart w:id="978" w:name="_Ref258576911"/>
      <w:bookmarkStart w:id="979" w:name="_Toc332989066"/>
      <w:r w:rsidRPr="005101E6">
        <w:t>Test-Path</w:t>
      </w:r>
      <w:bookmarkEnd w:id="977"/>
      <w:bookmarkEnd w:id="978"/>
      <w:bookmarkEnd w:id="979"/>
    </w:p>
    <w:p w:rsidR="008C0B69" w:rsidRPr="005101E6" w:rsidRDefault="008C0B69" w:rsidP="008C0B69">
      <w:pPr>
        <w:pStyle w:val="subhead"/>
      </w:pPr>
      <w:r w:rsidRPr="005101E6">
        <w:t>Synopsis:</w:t>
      </w:r>
    </w:p>
    <w:p w:rsidR="008C0B69" w:rsidRPr="005101E6" w:rsidRDefault="008C0B69" w:rsidP="008C0B69">
      <w:r w:rsidRPr="005101E6">
        <w:t>Determines whether all elements of a path (§</w:t>
      </w:r>
      <w:r w:rsidR="00BA13C0">
        <w:fldChar w:fldCharType="begin"/>
      </w:r>
      <w:r w:rsidR="00BA13C0">
        <w:instrText xml:space="preserve"> REF _Ref255382310 \r \h  \* MERGEFORMAT </w:instrText>
      </w:r>
      <w:r w:rsidR="00BA13C0">
        <w:fldChar w:fldCharType="separate"/>
      </w:r>
      <w:r w:rsidR="00A34E8C">
        <w:t>3.4</w:t>
      </w:r>
      <w:r w:rsidR="00BA13C0">
        <w:fldChar w:fldCharType="end"/>
      </w:r>
      <w:r w:rsidRPr="005101E6">
        <w:t>) exist.</w:t>
      </w:r>
    </w:p>
    <w:p w:rsidR="008C0B69" w:rsidRPr="005101E6" w:rsidRDefault="00E61E13" w:rsidP="008C0B69">
      <w:pPr>
        <w:pStyle w:val="subhead"/>
      </w:pPr>
      <w:r w:rsidRPr="005101E6">
        <w:t>Syntax:</w:t>
      </w:r>
    </w:p>
    <w:p w:rsidR="006264E3" w:rsidRPr="005101E6" w:rsidRDefault="006264E3" w:rsidP="0029032D">
      <w:pPr>
        <w:pStyle w:val="Grammar"/>
        <w:rPr>
          <w:rStyle w:val="GrammarText"/>
        </w:rPr>
      </w:pPr>
      <w:r w:rsidRPr="005101E6">
        <w:rPr>
          <w:rStyle w:val="Terminal"/>
        </w:rPr>
        <w:t>Test-Path</w:t>
      </w:r>
      <w:r w:rsidRPr="005101E6">
        <w:rPr>
          <w:rStyle w:val="GrammarText"/>
        </w:rPr>
        <w:t xml:space="preserve">  </w:t>
      </w:r>
      <w:r w:rsidRPr="005101E6">
        <w:rPr>
          <w:rStyle w:val="Terminal"/>
        </w:rPr>
        <w:t>-LiteralPath</w:t>
      </w:r>
      <w:r w:rsidRPr="005101E6">
        <w:rPr>
          <w:rStyle w:val="GrammarText"/>
        </w:rPr>
        <w:t xml:space="preserve">  </w:t>
      </w:r>
      <w:r w:rsidRPr="005101E6">
        <w:t>&lt;string[]&gt;</w:t>
      </w:r>
      <w:r w:rsidRPr="005101E6">
        <w:rPr>
          <w:rStyle w:val="GrammarText"/>
        </w:rPr>
        <w:t xml:space="preserve">  [  </w:t>
      </w:r>
      <w:r w:rsidRPr="005101E6">
        <w:rPr>
          <w:rStyle w:val="Terminal"/>
        </w:rPr>
        <w:t>-Credential</w:t>
      </w:r>
      <w:r w:rsidRPr="005101E6">
        <w:rPr>
          <w:rStyle w:val="GrammarText"/>
        </w:rPr>
        <w:t xml:space="preserve">  </w:t>
      </w:r>
      <w:r w:rsidRPr="005101E6">
        <w:t>&lt;</w:t>
      </w:r>
      <w:r w:rsidR="00AC11EB">
        <w:t>Credential</w:t>
      </w:r>
      <w:r w:rsidRPr="005101E6">
        <w:t>&gt;</w:t>
      </w:r>
      <w:r w:rsidRPr="005101E6">
        <w:rPr>
          <w:rStyle w:val="GrammarText"/>
        </w:rPr>
        <w:t xml:space="preserve">  ]</w:t>
      </w:r>
      <w:r w:rsidRPr="005101E6">
        <w:rPr>
          <w:rStyle w:val="GrammarText"/>
        </w:rPr>
        <w:br/>
        <w:t xml:space="preserve">[  </w:t>
      </w:r>
      <w:r w:rsidRPr="005101E6">
        <w:rPr>
          <w:rStyle w:val="Terminal"/>
        </w:rPr>
        <w:t>-Exclude</w:t>
      </w:r>
      <w:r w:rsidRPr="005101E6">
        <w:rPr>
          <w:rStyle w:val="GrammarText"/>
        </w:rPr>
        <w:t xml:space="preserve">  </w:t>
      </w:r>
      <w:r w:rsidRPr="005101E6">
        <w:t>&lt;string[]&gt;</w:t>
      </w:r>
      <w:r w:rsidRPr="005101E6">
        <w:rPr>
          <w:rStyle w:val="GrammarText"/>
        </w:rPr>
        <w:t xml:space="preserve">  ]  [  </w:t>
      </w:r>
      <w:r w:rsidRPr="005101E6">
        <w:rPr>
          <w:rStyle w:val="Terminal"/>
        </w:rPr>
        <w:t>-Filter</w:t>
      </w:r>
      <w:r w:rsidRPr="005101E6">
        <w:rPr>
          <w:rStyle w:val="GrammarText"/>
        </w:rPr>
        <w:t xml:space="preserve">  </w:t>
      </w:r>
      <w:r w:rsidRPr="005101E6">
        <w:t>&lt;string&gt;</w:t>
      </w:r>
      <w:r w:rsidRPr="005101E6">
        <w:rPr>
          <w:rStyle w:val="GrammarText"/>
        </w:rPr>
        <w:t xml:space="preserve">  ]  [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Pr="005101E6">
        <w:rPr>
          <w:rStyle w:val="GrammarText"/>
        </w:rPr>
        <w:br/>
        <w:t xml:space="preserve">[  </w:t>
      </w:r>
      <w:r w:rsidRPr="005101E6">
        <w:rPr>
          <w:rStyle w:val="Terminal"/>
        </w:rPr>
        <w:t>-IsValid</w:t>
      </w:r>
      <w:r w:rsidRPr="005101E6">
        <w:rPr>
          <w:rStyle w:val="GrammarText"/>
        </w:rPr>
        <w:t xml:space="preserve">  ]  [  </w:t>
      </w:r>
      <w:r w:rsidRPr="005101E6">
        <w:rPr>
          <w:rStyle w:val="Terminal"/>
        </w:rPr>
        <w:t>-PathType</w:t>
      </w:r>
      <w:r w:rsidRPr="005101E6">
        <w:rPr>
          <w:rStyle w:val="GrammarText"/>
        </w:rPr>
        <w:t xml:space="preserve">  </w:t>
      </w:r>
      <w:r w:rsidRPr="005101E6">
        <w:rPr>
          <w:rStyle w:val="GrammarText"/>
          <w:i/>
        </w:rPr>
        <w:t>&lt;TestPathType&gt;</w:t>
      </w:r>
      <w:r w:rsidRPr="005101E6">
        <w:rPr>
          <w:rStyle w:val="GrammarText"/>
        </w:rPr>
        <w:t xml:space="preserve">  ]  [  </w:t>
      </w:r>
      <w:r w:rsidRPr="005101E6">
        <w:t>&lt;CommonParameters&gt;</w:t>
      </w:r>
      <w:r w:rsidRPr="005101E6">
        <w:rPr>
          <w:rStyle w:val="GrammarText"/>
        </w:rPr>
        <w:t xml:space="preserve">  ]</w:t>
      </w:r>
    </w:p>
    <w:p w:rsidR="008C0B69" w:rsidRPr="005101E6" w:rsidRDefault="00240015" w:rsidP="00240015">
      <w:pPr>
        <w:pStyle w:val="Grammar"/>
        <w:rPr>
          <w:rStyle w:val="GrammarText"/>
        </w:rPr>
      </w:pPr>
      <w:r w:rsidRPr="005101E6">
        <w:rPr>
          <w:rStyle w:val="Terminal"/>
        </w:rPr>
        <w:t>Test-Path</w:t>
      </w:r>
      <w:r w:rsidR="008C0B69" w:rsidRPr="005101E6">
        <w:rPr>
          <w:rStyle w:val="GrammarText"/>
        </w:rPr>
        <w:t xml:space="preserve">  [  </w:t>
      </w:r>
      <w:r w:rsidR="008C0B69" w:rsidRPr="005101E6">
        <w:rPr>
          <w:rStyle w:val="Terminal"/>
        </w:rPr>
        <w:t>-Path</w:t>
      </w:r>
      <w:r w:rsidR="008C0B69" w:rsidRPr="005101E6">
        <w:rPr>
          <w:rStyle w:val="GrammarText"/>
        </w:rPr>
        <w:t xml:space="preserve">  ]  </w:t>
      </w:r>
      <w:r w:rsidR="008C0B69" w:rsidRPr="005101E6">
        <w:t>&lt;string[]&gt;</w:t>
      </w:r>
      <w:r w:rsidR="008C0B69" w:rsidRPr="005101E6">
        <w:rPr>
          <w:rStyle w:val="GrammarText"/>
        </w:rPr>
        <w:t xml:space="preserve">  [  </w:t>
      </w:r>
      <w:r w:rsidR="008C0B69" w:rsidRPr="005101E6">
        <w:rPr>
          <w:rStyle w:val="Terminal"/>
        </w:rPr>
        <w:t>-Credential</w:t>
      </w:r>
      <w:r w:rsidR="008C0B69" w:rsidRPr="005101E6">
        <w:rPr>
          <w:rStyle w:val="GrammarText"/>
        </w:rPr>
        <w:t xml:space="preserve">  </w:t>
      </w:r>
      <w:r w:rsidR="008C0B69" w:rsidRPr="005101E6">
        <w:t>&lt;</w:t>
      </w:r>
      <w:r w:rsidR="00AC11EB">
        <w:t>Credential</w:t>
      </w:r>
      <w:r w:rsidR="008C0B69" w:rsidRPr="005101E6">
        <w:t>&gt;</w:t>
      </w:r>
      <w:r w:rsidR="008C0B69" w:rsidRPr="005101E6">
        <w:rPr>
          <w:rStyle w:val="GrammarText"/>
        </w:rPr>
        <w:t xml:space="preserve">  ]</w:t>
      </w:r>
      <w:r w:rsidR="006264E3" w:rsidRPr="005101E6">
        <w:rPr>
          <w:rStyle w:val="GrammarText"/>
        </w:rPr>
        <w:t xml:space="preserve">  </w:t>
      </w:r>
      <w:r w:rsidR="008C0B69" w:rsidRPr="005101E6">
        <w:rPr>
          <w:rStyle w:val="GrammarText"/>
        </w:rPr>
        <w:t xml:space="preserve">[  </w:t>
      </w:r>
      <w:r w:rsidR="008C0B69" w:rsidRPr="005101E6">
        <w:rPr>
          <w:rStyle w:val="Terminal"/>
        </w:rPr>
        <w:t>-</w:t>
      </w:r>
      <w:r w:rsidRPr="005101E6">
        <w:rPr>
          <w:rStyle w:val="Terminal"/>
        </w:rPr>
        <w:t>Exclude</w:t>
      </w:r>
      <w:r w:rsidR="008C0B69" w:rsidRPr="005101E6">
        <w:rPr>
          <w:rStyle w:val="GrammarText"/>
        </w:rPr>
        <w:t xml:space="preserve">  </w:t>
      </w:r>
      <w:r w:rsidR="008C0B69" w:rsidRPr="005101E6">
        <w:t>&lt;string</w:t>
      </w:r>
      <w:r w:rsidRPr="005101E6">
        <w:t>[]</w:t>
      </w:r>
      <w:r w:rsidR="008C0B69" w:rsidRPr="005101E6">
        <w:t>&gt;</w:t>
      </w:r>
      <w:r w:rsidR="008C0B69" w:rsidRPr="005101E6">
        <w:rPr>
          <w:rStyle w:val="GrammarText"/>
        </w:rPr>
        <w:t xml:space="preserve">  ]</w:t>
      </w:r>
      <w:r w:rsidR="006264E3" w:rsidRPr="005101E6">
        <w:rPr>
          <w:rStyle w:val="GrammarText"/>
        </w:rPr>
        <w:br/>
      </w:r>
      <w:r w:rsidR="008C0B69" w:rsidRPr="005101E6">
        <w:rPr>
          <w:rStyle w:val="GrammarText"/>
        </w:rPr>
        <w:t xml:space="preserve">[  </w:t>
      </w:r>
      <w:r w:rsidR="008C0B69" w:rsidRPr="005101E6">
        <w:rPr>
          <w:rStyle w:val="Terminal"/>
        </w:rPr>
        <w:t>-</w:t>
      </w:r>
      <w:r w:rsidRPr="005101E6">
        <w:rPr>
          <w:rStyle w:val="Terminal"/>
        </w:rPr>
        <w:t>Filter</w:t>
      </w:r>
      <w:r w:rsidR="008C0B69" w:rsidRPr="005101E6">
        <w:rPr>
          <w:rStyle w:val="GrammarText"/>
        </w:rPr>
        <w:t xml:space="preserve">  </w:t>
      </w:r>
      <w:r w:rsidR="008C0B69" w:rsidRPr="005101E6">
        <w:t>&lt;</w:t>
      </w:r>
      <w:r w:rsidRPr="005101E6">
        <w:t>string</w:t>
      </w:r>
      <w:r w:rsidR="008C0B69" w:rsidRPr="005101E6">
        <w:t>&gt;</w:t>
      </w:r>
      <w:r w:rsidR="008C0B69" w:rsidRPr="005101E6">
        <w:rPr>
          <w:rStyle w:val="GrammarText"/>
        </w:rPr>
        <w:t xml:space="preserve">  ]  </w:t>
      </w:r>
      <w:r w:rsidRPr="005101E6">
        <w:rPr>
          <w:rStyle w:val="GrammarText"/>
        </w:rPr>
        <w:t xml:space="preserve">[  </w:t>
      </w:r>
      <w:r w:rsidRPr="005101E6">
        <w:rPr>
          <w:rStyle w:val="Terminal"/>
        </w:rPr>
        <w:t>-Include</w:t>
      </w:r>
      <w:r w:rsidRPr="005101E6">
        <w:rPr>
          <w:rStyle w:val="GrammarText"/>
        </w:rPr>
        <w:t xml:space="preserve">  </w:t>
      </w:r>
      <w:r w:rsidRPr="005101E6">
        <w:t>&lt;string[]&gt;</w:t>
      </w:r>
      <w:r w:rsidRPr="005101E6">
        <w:rPr>
          <w:rStyle w:val="GrammarText"/>
        </w:rPr>
        <w:t xml:space="preserve">  ]</w:t>
      </w:r>
      <w:r w:rsidR="006264E3" w:rsidRPr="005101E6">
        <w:rPr>
          <w:rStyle w:val="GrammarText"/>
        </w:rPr>
        <w:t xml:space="preserve">  </w:t>
      </w:r>
      <w:r w:rsidRPr="005101E6">
        <w:rPr>
          <w:rStyle w:val="GrammarText"/>
        </w:rPr>
        <w:t xml:space="preserve">[  </w:t>
      </w:r>
      <w:r w:rsidRPr="005101E6">
        <w:rPr>
          <w:rStyle w:val="Terminal"/>
        </w:rPr>
        <w:t>-IsValid</w:t>
      </w:r>
      <w:r w:rsidRPr="005101E6">
        <w:rPr>
          <w:rStyle w:val="GrammarText"/>
        </w:rPr>
        <w:t xml:space="preserve">  ]</w:t>
      </w:r>
      <w:r w:rsidR="006264E3" w:rsidRPr="005101E6">
        <w:rPr>
          <w:rStyle w:val="GrammarText"/>
        </w:rPr>
        <w:br/>
      </w:r>
      <w:r w:rsidR="008C0B69" w:rsidRPr="005101E6">
        <w:rPr>
          <w:rStyle w:val="GrammarText"/>
        </w:rPr>
        <w:t xml:space="preserve">[  </w:t>
      </w:r>
      <w:r w:rsidR="008C0B69" w:rsidRPr="005101E6">
        <w:rPr>
          <w:rStyle w:val="Terminal"/>
        </w:rPr>
        <w:t>-</w:t>
      </w:r>
      <w:r w:rsidRPr="005101E6">
        <w:rPr>
          <w:rStyle w:val="Terminal"/>
        </w:rPr>
        <w:t>PathType</w:t>
      </w:r>
      <w:r w:rsidR="008C0B69" w:rsidRPr="005101E6">
        <w:rPr>
          <w:rStyle w:val="GrammarText"/>
        </w:rPr>
        <w:t xml:space="preserve">  </w:t>
      </w:r>
      <w:r w:rsidRPr="005101E6">
        <w:rPr>
          <w:rStyle w:val="GrammarText"/>
          <w:i/>
        </w:rPr>
        <w:t>&lt;TestPathType&gt;</w:t>
      </w:r>
      <w:r w:rsidRPr="005101E6">
        <w:rPr>
          <w:rStyle w:val="GrammarText"/>
        </w:rPr>
        <w:t xml:space="preserve">  </w:t>
      </w:r>
      <w:r w:rsidR="008C0B69" w:rsidRPr="005101E6">
        <w:rPr>
          <w:rStyle w:val="GrammarText"/>
        </w:rPr>
        <w:t>]</w:t>
      </w:r>
      <w:r w:rsidRPr="005101E6">
        <w:rPr>
          <w:rStyle w:val="GrammarText"/>
        </w:rPr>
        <w:t xml:space="preserve">  </w:t>
      </w:r>
      <w:r w:rsidR="008C0B69" w:rsidRPr="005101E6">
        <w:rPr>
          <w:rStyle w:val="GrammarText"/>
        </w:rPr>
        <w:t xml:space="preserve">[  </w:t>
      </w:r>
      <w:r w:rsidR="008C0B69" w:rsidRPr="005101E6">
        <w:t>&lt;CommonParameters&gt;</w:t>
      </w:r>
      <w:r w:rsidR="008C0B69" w:rsidRPr="005101E6">
        <w:rPr>
          <w:rStyle w:val="GrammarText"/>
        </w:rPr>
        <w:t xml:space="preserve">  ]</w:t>
      </w:r>
    </w:p>
    <w:p w:rsidR="008C0B69" w:rsidRPr="005101E6" w:rsidRDefault="00C02370" w:rsidP="008C0B69">
      <w:pPr>
        <w:pStyle w:val="subhead"/>
      </w:pPr>
      <w:r w:rsidRPr="005101E6">
        <w:t>Description:</w:t>
      </w:r>
    </w:p>
    <w:p w:rsidR="008C0B69" w:rsidRPr="005101E6" w:rsidRDefault="008C0B69" w:rsidP="008C0B69">
      <w:r w:rsidRPr="005101E6">
        <w:t>This cmdlet determines whether all elements of the path exist. It can also tell whether the path syntax is valid and whether the path leads to a container or a terminal element.</w:t>
      </w:r>
    </w:p>
    <w:p w:rsidR="008C0B69" w:rsidRPr="005101E6" w:rsidRDefault="008C0B69" w:rsidP="008C0B69">
      <w:pPr>
        <w:pStyle w:val="subhead"/>
      </w:pPr>
      <w:r w:rsidRPr="005101E6">
        <w:t>Parameters:</w:t>
      </w:r>
    </w:p>
    <w:p w:rsidR="00865C2D" w:rsidRPr="005101E6" w:rsidRDefault="00865C2D" w:rsidP="00865C2D">
      <w:r w:rsidRPr="005101E6">
        <w:rPr>
          <w:rStyle w:val="Codefragment"/>
        </w:rPr>
        <w:t>-Credential</w:t>
      </w:r>
      <w:r w:rsidRPr="005101E6">
        <w:t xml:space="preserve">  </w:t>
      </w:r>
      <w:r w:rsidRPr="005101E6">
        <w:rPr>
          <w:rStyle w:val="Production"/>
        </w:rPr>
        <w:t>&lt;</w:t>
      </w:r>
      <w:r w:rsidR="00AC11EB">
        <w:rPr>
          <w:rStyle w:val="Production"/>
        </w:rPr>
        <w:t>Credential</w:t>
      </w:r>
      <w:r w:rsidRPr="005101E6">
        <w:rPr>
          <w:rStyle w:val="Production"/>
        </w:rPr>
        <w:t>&gt;</w:t>
      </w:r>
      <w:r w:rsidRPr="005101E6">
        <w:t xml:space="preserve"> — Specifies a user account that has permission to perform this action. The default is the current user.</w:t>
      </w:r>
      <w:r w:rsidR="003B1165" w:rsidRPr="003B1165">
        <w:t xml:space="preserve"> See §</w:t>
      </w:r>
      <w:r w:rsidR="00FA56A4" w:rsidRPr="003B1165">
        <w:fldChar w:fldCharType="begin"/>
      </w:r>
      <w:r w:rsidR="003B1165" w:rsidRPr="003B1165">
        <w:instrText xml:space="preserve"> REF _Ref258865543 \r \h </w:instrText>
      </w:r>
      <w:r w:rsidR="00FA56A4" w:rsidRPr="003B1165">
        <w:fldChar w:fldCharType="separate"/>
      </w:r>
      <w:r w:rsidR="00A34E8C">
        <w:t>4.5.23</w:t>
      </w:r>
      <w:r w:rsidR="00FA56A4" w:rsidRPr="003B1165">
        <w:fldChar w:fldCharType="end"/>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65C2D" w:rsidRPr="005101E6" w:rsidTr="00E17B9F">
        <w:tc>
          <w:tcPr>
            <w:tcW w:w="2916" w:type="dxa"/>
          </w:tcPr>
          <w:p w:rsidR="00865C2D" w:rsidRPr="005101E6" w:rsidRDefault="00865C2D" w:rsidP="00E17B9F">
            <w:r w:rsidRPr="005101E6">
              <w:t xml:space="preserve">Required: No  </w:t>
            </w:r>
          </w:p>
        </w:tc>
        <w:tc>
          <w:tcPr>
            <w:tcW w:w="3024" w:type="dxa"/>
          </w:tcPr>
          <w:p w:rsidR="00865C2D" w:rsidRPr="005101E6" w:rsidRDefault="00865C2D" w:rsidP="00E17B9F">
            <w:r w:rsidRPr="005101E6">
              <w:t>Position/Named: Named</w:t>
            </w:r>
          </w:p>
        </w:tc>
        <w:tc>
          <w:tcPr>
            <w:tcW w:w="3744" w:type="dxa"/>
          </w:tcPr>
          <w:p w:rsidR="00865C2D" w:rsidRPr="005101E6" w:rsidRDefault="00865C2D" w:rsidP="00E17B9F">
            <w:r w:rsidRPr="005101E6">
              <w:t>Default value: None</w:t>
            </w:r>
          </w:p>
        </w:tc>
      </w:tr>
      <w:tr w:rsidR="00865C2D" w:rsidRPr="005101E6" w:rsidTr="00E17B9F">
        <w:tc>
          <w:tcPr>
            <w:tcW w:w="5940" w:type="dxa"/>
            <w:gridSpan w:val="2"/>
          </w:tcPr>
          <w:p w:rsidR="00865C2D" w:rsidRPr="005101E6" w:rsidRDefault="00865C2D"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744" w:type="dxa"/>
          </w:tcPr>
          <w:p w:rsidR="00865C2D" w:rsidRPr="005101E6" w:rsidRDefault="00865C2D" w:rsidP="00E17B9F">
            <w:r w:rsidRPr="005101E6">
              <w:t>Accept wildcard characters: No</w:t>
            </w:r>
          </w:p>
        </w:tc>
      </w:tr>
    </w:tbl>
    <w:p w:rsidR="00865C2D" w:rsidRPr="005101E6" w:rsidRDefault="00865C2D" w:rsidP="00865C2D">
      <w:pPr>
        <w:rPr>
          <w:rStyle w:val="Codefragment"/>
        </w:rPr>
      </w:pPr>
    </w:p>
    <w:p w:rsidR="00865C2D" w:rsidRPr="005101E6" w:rsidRDefault="00865C2D" w:rsidP="00865C2D">
      <w:r w:rsidRPr="005101E6">
        <w:rPr>
          <w:rStyle w:val="Codefragment"/>
        </w:rPr>
        <w:t>-Exclude</w:t>
      </w:r>
      <w:r w:rsidRPr="005101E6">
        <w:t xml:space="preserve">  </w:t>
      </w:r>
      <w:r w:rsidRPr="005101E6">
        <w:rPr>
          <w:rStyle w:val="Production"/>
        </w:rPr>
        <w:t>&lt;string[]&gt;</w:t>
      </w:r>
      <w:r w:rsidRPr="005101E6">
        <w:t xml:space="preserve"> — </w:t>
      </w:r>
      <w:r w:rsidR="00137789" w:rsidRPr="005101E6">
        <w:t>Specifies paths that are to be omitted from the operation. This parameter qualifies the Path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5C2D" w:rsidRPr="005101E6" w:rsidTr="00E17B9F">
        <w:tc>
          <w:tcPr>
            <w:tcW w:w="2916" w:type="dxa"/>
          </w:tcPr>
          <w:p w:rsidR="00865C2D" w:rsidRPr="005101E6" w:rsidRDefault="00865C2D" w:rsidP="00137789">
            <w:r w:rsidRPr="005101E6">
              <w:t xml:space="preserve">Required: </w:t>
            </w:r>
            <w:r w:rsidR="00137789" w:rsidRPr="005101E6">
              <w:t>No</w:t>
            </w:r>
            <w:r w:rsidRPr="005101E6">
              <w:t xml:space="preserve">  </w:t>
            </w:r>
          </w:p>
        </w:tc>
        <w:tc>
          <w:tcPr>
            <w:tcW w:w="3474" w:type="dxa"/>
          </w:tcPr>
          <w:p w:rsidR="00865C2D" w:rsidRPr="005101E6" w:rsidRDefault="00865C2D" w:rsidP="00137789">
            <w:r w:rsidRPr="005101E6">
              <w:t xml:space="preserve">Position/Named: </w:t>
            </w:r>
            <w:r w:rsidR="00137789" w:rsidRPr="005101E6">
              <w:t>Named</w:t>
            </w:r>
          </w:p>
        </w:tc>
        <w:tc>
          <w:tcPr>
            <w:tcW w:w="3294" w:type="dxa"/>
          </w:tcPr>
          <w:p w:rsidR="00865C2D" w:rsidRPr="005101E6" w:rsidRDefault="00865C2D" w:rsidP="00E17B9F">
            <w:r w:rsidRPr="005101E6">
              <w:t>Default value: None</w:t>
            </w:r>
          </w:p>
        </w:tc>
      </w:tr>
      <w:tr w:rsidR="00865C2D" w:rsidRPr="005101E6" w:rsidTr="00E17B9F">
        <w:tc>
          <w:tcPr>
            <w:tcW w:w="6390" w:type="dxa"/>
            <w:gridSpan w:val="2"/>
          </w:tcPr>
          <w:p w:rsidR="00865C2D" w:rsidRPr="005101E6" w:rsidRDefault="00865C2D" w:rsidP="00137789">
            <w:r w:rsidRPr="005101E6">
              <w:t xml:space="preserve">Accept pipeline input: </w:t>
            </w:r>
            <w:r w:rsidR="00137789" w:rsidRPr="005101E6">
              <w:t>No</w:t>
            </w:r>
          </w:p>
        </w:tc>
        <w:tc>
          <w:tcPr>
            <w:tcW w:w="3294" w:type="dxa"/>
          </w:tcPr>
          <w:p w:rsidR="00865C2D" w:rsidRPr="005101E6" w:rsidRDefault="00865C2D" w:rsidP="00E17B9F">
            <w:r w:rsidRPr="005101E6">
              <w:t>Accept wildcard characters: Yes</w:t>
            </w:r>
          </w:p>
        </w:tc>
      </w:tr>
    </w:tbl>
    <w:p w:rsidR="00865C2D" w:rsidRPr="005101E6" w:rsidRDefault="00865C2D" w:rsidP="00865C2D">
      <w:pPr>
        <w:rPr>
          <w:rStyle w:val="Codefragment"/>
        </w:rPr>
      </w:pPr>
    </w:p>
    <w:p w:rsidR="0027794B" w:rsidRPr="005101E6" w:rsidRDefault="0027794B" w:rsidP="0017519C">
      <w:r w:rsidRPr="005101E6">
        <w:rPr>
          <w:rStyle w:val="Codefragment"/>
        </w:rPr>
        <w:t>-Filter</w:t>
      </w:r>
      <w:r w:rsidRPr="005101E6">
        <w:t xml:space="preserve">  </w:t>
      </w:r>
      <w:r w:rsidRPr="005101E6">
        <w:rPr>
          <w:rStyle w:val="Production"/>
        </w:rPr>
        <w:t>&lt;string&gt;</w:t>
      </w:r>
      <w:r w:rsidRPr="005101E6">
        <w:t xml:space="preserve"> — </w:t>
      </w:r>
      <w:r w:rsidR="0017519C" w:rsidRPr="005101E6">
        <w:t xml:space="preserve">Specifies a </w:t>
      </w:r>
      <w:r w:rsidR="004A6CAC" w:rsidRPr="005101E6">
        <w:t xml:space="preserve">file </w:t>
      </w:r>
      <w:r w:rsidR="0017519C" w:rsidRPr="005101E6">
        <w:t>filter in the provider's format or language. This parameter qualifies the Path parameter. The syntax of the filter depends on the provider (§</w:t>
      </w:r>
      <w:r w:rsidR="00BA13C0">
        <w:fldChar w:fldCharType="begin"/>
      </w:r>
      <w:r w:rsidR="00BA13C0">
        <w:instrText xml:space="preserve"> REF _Ref255319391 \r \h  \* MERGEFORMAT </w:instrText>
      </w:r>
      <w:r w:rsidR="00BA13C0">
        <w:fldChar w:fldCharType="separate"/>
      </w:r>
      <w:r w:rsidR="00A34E8C">
        <w:t>3.1</w:t>
      </w:r>
      <w:r w:rsidR="00BA13C0">
        <w:fldChar w:fldCharType="end"/>
      </w:r>
      <w:r w:rsidR="0017519C"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7794B" w:rsidRPr="005101E6" w:rsidTr="00E17B9F">
        <w:tc>
          <w:tcPr>
            <w:tcW w:w="2916" w:type="dxa"/>
          </w:tcPr>
          <w:p w:rsidR="0027794B" w:rsidRPr="005101E6" w:rsidRDefault="0027794B" w:rsidP="00E17B9F">
            <w:r w:rsidRPr="005101E6">
              <w:t xml:space="preserve">Required: Yes  </w:t>
            </w:r>
          </w:p>
        </w:tc>
        <w:tc>
          <w:tcPr>
            <w:tcW w:w="3474" w:type="dxa"/>
          </w:tcPr>
          <w:p w:rsidR="0027794B" w:rsidRPr="005101E6" w:rsidRDefault="0027794B" w:rsidP="00E17B9F">
            <w:r w:rsidRPr="005101E6">
              <w:t>Position/Named: Position 1</w:t>
            </w:r>
          </w:p>
        </w:tc>
        <w:tc>
          <w:tcPr>
            <w:tcW w:w="3294" w:type="dxa"/>
          </w:tcPr>
          <w:p w:rsidR="0027794B" w:rsidRPr="005101E6" w:rsidRDefault="0027794B" w:rsidP="00E17B9F">
            <w:r w:rsidRPr="005101E6">
              <w:t>Default value: None</w:t>
            </w:r>
          </w:p>
        </w:tc>
      </w:tr>
      <w:tr w:rsidR="0027794B" w:rsidRPr="005101E6" w:rsidTr="00E17B9F">
        <w:tc>
          <w:tcPr>
            <w:tcW w:w="6390" w:type="dxa"/>
            <w:gridSpan w:val="2"/>
          </w:tcPr>
          <w:p w:rsidR="0027794B" w:rsidRPr="005101E6" w:rsidRDefault="0027794B" w:rsidP="0017519C">
            <w:r w:rsidRPr="005101E6">
              <w:t xml:space="preserve">Accept pipeline input: </w:t>
            </w:r>
            <w:r w:rsidR="0017519C" w:rsidRPr="005101E6">
              <w:t>No</w:t>
            </w:r>
          </w:p>
        </w:tc>
        <w:tc>
          <w:tcPr>
            <w:tcW w:w="3294" w:type="dxa"/>
          </w:tcPr>
          <w:p w:rsidR="0027794B" w:rsidRPr="005101E6" w:rsidRDefault="0027794B" w:rsidP="00E17B9F">
            <w:r w:rsidRPr="005101E6">
              <w:t>Accept wildcard characters: Yes</w:t>
            </w:r>
          </w:p>
        </w:tc>
      </w:tr>
    </w:tbl>
    <w:p w:rsidR="0027794B" w:rsidRPr="005101E6" w:rsidRDefault="0027794B" w:rsidP="0027794B">
      <w:pPr>
        <w:rPr>
          <w:rStyle w:val="Codefragment"/>
        </w:rPr>
      </w:pPr>
    </w:p>
    <w:p w:rsidR="00865C2D" w:rsidRPr="005101E6" w:rsidRDefault="00865C2D" w:rsidP="00865C2D">
      <w:r w:rsidRPr="005101E6">
        <w:rPr>
          <w:rStyle w:val="Codefragment"/>
        </w:rPr>
        <w:lastRenderedPageBreak/>
        <w:t>-Include</w:t>
      </w:r>
      <w:r w:rsidRPr="005101E6">
        <w:t xml:space="preserve">  </w:t>
      </w:r>
      <w:r w:rsidRPr="005101E6">
        <w:rPr>
          <w:rStyle w:val="Production"/>
        </w:rPr>
        <w:t>&lt;string[]&gt;</w:t>
      </w:r>
      <w:r w:rsidRPr="005101E6">
        <w:t xml:space="preserve"> — </w:t>
      </w:r>
      <w:r w:rsidR="009C4787" w:rsidRPr="005101E6">
        <w:t>Specifies paths that are to be included in the operation. This parameter qualifies the Path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5C2D" w:rsidRPr="005101E6" w:rsidTr="00E17B9F">
        <w:tc>
          <w:tcPr>
            <w:tcW w:w="2916" w:type="dxa"/>
          </w:tcPr>
          <w:p w:rsidR="00865C2D" w:rsidRPr="005101E6" w:rsidRDefault="00865C2D" w:rsidP="00E17B9F">
            <w:r w:rsidRPr="005101E6">
              <w:t xml:space="preserve">Required: Yes  </w:t>
            </w:r>
          </w:p>
        </w:tc>
        <w:tc>
          <w:tcPr>
            <w:tcW w:w="3474" w:type="dxa"/>
          </w:tcPr>
          <w:p w:rsidR="00865C2D" w:rsidRPr="005101E6" w:rsidRDefault="00865C2D" w:rsidP="00E17B9F">
            <w:r w:rsidRPr="005101E6">
              <w:t xml:space="preserve">Position/Named: </w:t>
            </w:r>
            <w:r w:rsidR="00AC658D" w:rsidRPr="005101E6">
              <w:t>Named</w:t>
            </w:r>
          </w:p>
        </w:tc>
        <w:tc>
          <w:tcPr>
            <w:tcW w:w="3294" w:type="dxa"/>
          </w:tcPr>
          <w:p w:rsidR="00865C2D" w:rsidRPr="005101E6" w:rsidRDefault="00865C2D" w:rsidP="00E17B9F">
            <w:r w:rsidRPr="005101E6">
              <w:t>Default value: None</w:t>
            </w:r>
          </w:p>
        </w:tc>
      </w:tr>
      <w:tr w:rsidR="00865C2D" w:rsidRPr="005101E6" w:rsidTr="00E17B9F">
        <w:tc>
          <w:tcPr>
            <w:tcW w:w="6390" w:type="dxa"/>
            <w:gridSpan w:val="2"/>
          </w:tcPr>
          <w:p w:rsidR="00865C2D" w:rsidRPr="005101E6" w:rsidRDefault="00865C2D" w:rsidP="00AC658D">
            <w:r w:rsidRPr="005101E6">
              <w:t xml:space="preserve">Accept pipeline input: </w:t>
            </w:r>
            <w:r w:rsidR="00AC658D" w:rsidRPr="005101E6">
              <w:t>No</w:t>
            </w:r>
          </w:p>
        </w:tc>
        <w:tc>
          <w:tcPr>
            <w:tcW w:w="3294" w:type="dxa"/>
          </w:tcPr>
          <w:p w:rsidR="00865C2D" w:rsidRPr="005101E6" w:rsidRDefault="00865C2D" w:rsidP="00E17B9F">
            <w:r w:rsidRPr="005101E6">
              <w:t>Accept wildcard characters: Yes</w:t>
            </w:r>
          </w:p>
        </w:tc>
      </w:tr>
    </w:tbl>
    <w:p w:rsidR="00865C2D" w:rsidRPr="005101E6" w:rsidRDefault="00865C2D" w:rsidP="00865C2D">
      <w:pPr>
        <w:rPr>
          <w:rStyle w:val="Codefragment"/>
        </w:rPr>
      </w:pPr>
    </w:p>
    <w:p w:rsidR="00145E27" w:rsidRPr="005101E6" w:rsidRDefault="00145E27" w:rsidP="00145E27">
      <w:r w:rsidRPr="005101E6">
        <w:rPr>
          <w:rStyle w:val="Codefragment"/>
        </w:rPr>
        <w:t>-IsValid</w:t>
      </w:r>
      <w:r w:rsidRPr="005101E6">
        <w:t xml:space="preserve">  [  </w:t>
      </w:r>
      <w:r w:rsidRPr="005101E6">
        <w:rPr>
          <w:rStyle w:val="Production"/>
        </w:rPr>
        <w:t>&lt;SwitchParameter&gt;</w:t>
      </w:r>
      <w:r w:rsidRPr="005101E6">
        <w:t xml:space="preserve">  ] — </w:t>
      </w:r>
      <w:r w:rsidR="00144037" w:rsidRPr="005101E6">
        <w:t>Determines whether the syntax of the path is correct, regardless of whether the elements of the path exist.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145E27" w:rsidRPr="005101E6" w:rsidTr="00E17B9F">
        <w:tc>
          <w:tcPr>
            <w:tcW w:w="2916" w:type="dxa"/>
          </w:tcPr>
          <w:p w:rsidR="00145E27" w:rsidRPr="005101E6" w:rsidRDefault="00145E27" w:rsidP="00E17B9F">
            <w:r w:rsidRPr="005101E6">
              <w:t xml:space="preserve">Required: No  </w:t>
            </w:r>
          </w:p>
        </w:tc>
        <w:tc>
          <w:tcPr>
            <w:tcW w:w="3024" w:type="dxa"/>
          </w:tcPr>
          <w:p w:rsidR="00145E27" w:rsidRPr="005101E6" w:rsidRDefault="00145E27" w:rsidP="00E17B9F">
            <w:r w:rsidRPr="005101E6">
              <w:t>Position/Named: Named</w:t>
            </w:r>
          </w:p>
        </w:tc>
        <w:tc>
          <w:tcPr>
            <w:tcW w:w="3744" w:type="dxa"/>
          </w:tcPr>
          <w:p w:rsidR="00145E27" w:rsidRPr="005101E6" w:rsidRDefault="00145E27" w:rsidP="00E17B9F">
            <w:r w:rsidRPr="005101E6">
              <w:t xml:space="preserve">Default value: </w:t>
            </w:r>
            <w:r w:rsidRPr="005101E6">
              <w:rPr>
                <w:rStyle w:val="Codefragment"/>
              </w:rPr>
              <w:t>$true</w:t>
            </w:r>
          </w:p>
        </w:tc>
      </w:tr>
      <w:tr w:rsidR="00145E27" w:rsidRPr="005101E6" w:rsidTr="00E17B9F">
        <w:tc>
          <w:tcPr>
            <w:tcW w:w="5940" w:type="dxa"/>
            <w:gridSpan w:val="2"/>
          </w:tcPr>
          <w:p w:rsidR="00145E27" w:rsidRPr="005101E6" w:rsidRDefault="00145E27" w:rsidP="00E17B9F">
            <w:r w:rsidRPr="005101E6">
              <w:t>Accept pipeline input: No</w:t>
            </w:r>
          </w:p>
        </w:tc>
        <w:tc>
          <w:tcPr>
            <w:tcW w:w="3744" w:type="dxa"/>
          </w:tcPr>
          <w:p w:rsidR="00145E27" w:rsidRPr="005101E6" w:rsidRDefault="00145E27" w:rsidP="00E17B9F">
            <w:r w:rsidRPr="005101E6">
              <w:t>Accept wildcard characters: No</w:t>
            </w:r>
          </w:p>
        </w:tc>
      </w:tr>
    </w:tbl>
    <w:p w:rsidR="00145E27" w:rsidRPr="005101E6" w:rsidRDefault="00145E27" w:rsidP="00145E27">
      <w:pPr>
        <w:rPr>
          <w:rStyle w:val="Codefragment"/>
        </w:rPr>
      </w:pPr>
    </w:p>
    <w:p w:rsidR="00865C2D" w:rsidRPr="005101E6" w:rsidRDefault="00865C2D" w:rsidP="00865C2D">
      <w:r w:rsidRPr="005101E6">
        <w:rPr>
          <w:rStyle w:val="Codefragment"/>
        </w:rPr>
        <w:t>-LiteralPath</w:t>
      </w:r>
      <w:r w:rsidRPr="005101E6">
        <w:t xml:space="preserve">  </w:t>
      </w:r>
      <w:r w:rsidRPr="005101E6">
        <w:rPr>
          <w:rStyle w:val="Production"/>
        </w:rPr>
        <w:t>&lt;string[]&gt;</w:t>
      </w:r>
      <w:r w:rsidRPr="005101E6">
        <w:t xml:space="preserve"> — </w:t>
      </w:r>
      <w:r w:rsidR="000C6722" w:rsidRPr="005101E6">
        <w:t>Specifies one or more paths to be tested.</w:t>
      </w:r>
      <w:r w:rsidR="009E26EA" w:rsidRPr="005101E6">
        <w:t xml:space="preserve"> The strings are used exactly as they are written. Characters that look like wildcards are not interpreted as such.</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5C2D" w:rsidRPr="005101E6" w:rsidTr="00E17B9F">
        <w:tc>
          <w:tcPr>
            <w:tcW w:w="2916" w:type="dxa"/>
          </w:tcPr>
          <w:p w:rsidR="00865C2D" w:rsidRPr="005101E6" w:rsidRDefault="00865C2D" w:rsidP="00E17B9F">
            <w:r w:rsidRPr="005101E6">
              <w:t xml:space="preserve">Required: Yes  </w:t>
            </w:r>
          </w:p>
        </w:tc>
        <w:tc>
          <w:tcPr>
            <w:tcW w:w="3474" w:type="dxa"/>
          </w:tcPr>
          <w:p w:rsidR="00865C2D" w:rsidRPr="005101E6" w:rsidRDefault="00865C2D" w:rsidP="00E17B9F">
            <w:r w:rsidRPr="005101E6">
              <w:t xml:space="preserve">Position/Named: </w:t>
            </w:r>
            <w:r w:rsidR="00F15359">
              <w:t>Named</w:t>
            </w:r>
          </w:p>
        </w:tc>
        <w:tc>
          <w:tcPr>
            <w:tcW w:w="3294" w:type="dxa"/>
          </w:tcPr>
          <w:p w:rsidR="00865C2D" w:rsidRPr="005101E6" w:rsidRDefault="00865C2D" w:rsidP="00E17B9F">
            <w:r w:rsidRPr="005101E6">
              <w:t>Default value: None</w:t>
            </w:r>
          </w:p>
        </w:tc>
      </w:tr>
      <w:tr w:rsidR="00865C2D" w:rsidRPr="005101E6" w:rsidTr="00E17B9F">
        <w:tc>
          <w:tcPr>
            <w:tcW w:w="6390" w:type="dxa"/>
            <w:gridSpan w:val="2"/>
          </w:tcPr>
          <w:p w:rsidR="00865C2D" w:rsidRPr="005101E6" w:rsidRDefault="00865C2D" w:rsidP="00E17B9F">
            <w:r w:rsidRPr="005101E6">
              <w:t>Accept pipeline input: Yes, 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865C2D" w:rsidRPr="005101E6" w:rsidRDefault="00865C2D" w:rsidP="0067583C">
            <w:r w:rsidRPr="005101E6">
              <w:t xml:space="preserve">Accept wildcard characters: </w:t>
            </w:r>
            <w:r w:rsidR="0067583C" w:rsidRPr="005101E6">
              <w:t>No</w:t>
            </w:r>
          </w:p>
        </w:tc>
      </w:tr>
    </w:tbl>
    <w:p w:rsidR="00865C2D" w:rsidRPr="005101E6" w:rsidRDefault="00865C2D" w:rsidP="00865C2D">
      <w:pPr>
        <w:rPr>
          <w:rStyle w:val="Codefragment"/>
        </w:rPr>
      </w:pPr>
    </w:p>
    <w:p w:rsidR="00B43D0F" w:rsidRPr="005101E6" w:rsidRDefault="00B43D0F" w:rsidP="00B43D0F">
      <w:r w:rsidRPr="005101E6">
        <w:rPr>
          <w:rStyle w:val="Codefragment"/>
        </w:rPr>
        <w:t>-Path</w:t>
      </w:r>
      <w:r w:rsidRPr="005101E6">
        <w:t xml:space="preserve">  </w:t>
      </w:r>
      <w:r w:rsidRPr="005101E6">
        <w:rPr>
          <w:rStyle w:val="Production"/>
        </w:rPr>
        <w:t>&lt;string[]&gt;</w:t>
      </w:r>
      <w:r w:rsidRPr="005101E6">
        <w:t xml:space="preserve"> — </w:t>
      </w:r>
      <w:r w:rsidR="00D820E4" w:rsidRPr="005101E6">
        <w:t>Specifies one or more paths to be tested.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B43D0F" w:rsidRPr="005101E6" w:rsidTr="00E17B9F">
        <w:tc>
          <w:tcPr>
            <w:tcW w:w="2916" w:type="dxa"/>
          </w:tcPr>
          <w:p w:rsidR="00B43D0F" w:rsidRPr="005101E6" w:rsidRDefault="00B43D0F" w:rsidP="00E17B9F">
            <w:r w:rsidRPr="005101E6">
              <w:t xml:space="preserve">Required: Yes  </w:t>
            </w:r>
          </w:p>
        </w:tc>
        <w:tc>
          <w:tcPr>
            <w:tcW w:w="3474" w:type="dxa"/>
          </w:tcPr>
          <w:p w:rsidR="00B43D0F" w:rsidRPr="005101E6" w:rsidRDefault="00B43D0F" w:rsidP="00E17B9F">
            <w:r w:rsidRPr="005101E6">
              <w:t>Position/Named: Position 1</w:t>
            </w:r>
          </w:p>
        </w:tc>
        <w:tc>
          <w:tcPr>
            <w:tcW w:w="3294" w:type="dxa"/>
          </w:tcPr>
          <w:p w:rsidR="00B43D0F" w:rsidRPr="005101E6" w:rsidRDefault="00B43D0F" w:rsidP="00E17B9F">
            <w:r w:rsidRPr="005101E6">
              <w:t>Default value: None</w:t>
            </w:r>
          </w:p>
        </w:tc>
      </w:tr>
      <w:tr w:rsidR="00B43D0F" w:rsidRPr="005101E6" w:rsidTr="00E17B9F">
        <w:tc>
          <w:tcPr>
            <w:tcW w:w="6390" w:type="dxa"/>
            <w:gridSpan w:val="2"/>
          </w:tcPr>
          <w:p w:rsidR="00B43D0F" w:rsidRPr="005101E6" w:rsidRDefault="00B43D0F" w:rsidP="00E17B9F">
            <w:r w:rsidRPr="005101E6">
              <w:t xml:space="preserve">Accept pipeline input: Yes, </w:t>
            </w:r>
            <w:r w:rsidR="00F878DD" w:rsidRPr="005101E6">
              <w:t xml:space="preserve">ByName or </w:t>
            </w:r>
            <w:r w:rsidRPr="005101E6">
              <w:t>ByPropertyName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5101E6">
              <w:t>)</w:t>
            </w:r>
          </w:p>
        </w:tc>
        <w:tc>
          <w:tcPr>
            <w:tcW w:w="3294" w:type="dxa"/>
          </w:tcPr>
          <w:p w:rsidR="00B43D0F" w:rsidRPr="005101E6" w:rsidRDefault="00B43D0F" w:rsidP="00D820E4">
            <w:r w:rsidRPr="005101E6">
              <w:t xml:space="preserve">Accept wildcard characters: </w:t>
            </w:r>
            <w:r w:rsidR="00D820E4" w:rsidRPr="005101E6">
              <w:t>Yes</w:t>
            </w:r>
          </w:p>
        </w:tc>
      </w:tr>
    </w:tbl>
    <w:p w:rsidR="00B43D0F" w:rsidRPr="005101E6" w:rsidRDefault="00B43D0F" w:rsidP="00B43D0F">
      <w:pPr>
        <w:rPr>
          <w:rStyle w:val="Codefragment"/>
        </w:rPr>
      </w:pPr>
    </w:p>
    <w:p w:rsidR="003B09E8" w:rsidRPr="005101E6" w:rsidRDefault="00D72317" w:rsidP="003B09E8">
      <w:r w:rsidRPr="005101E6">
        <w:rPr>
          <w:rStyle w:val="Codefragment"/>
        </w:rPr>
        <w:t>-</w:t>
      </w:r>
      <w:r w:rsidR="00B604A0" w:rsidRPr="005101E6">
        <w:rPr>
          <w:rStyle w:val="Codefragment"/>
        </w:rPr>
        <w:t>Path</w:t>
      </w:r>
      <w:r w:rsidRPr="005101E6">
        <w:rPr>
          <w:rStyle w:val="Codefragment"/>
        </w:rPr>
        <w:t>Type</w:t>
      </w:r>
      <w:r w:rsidRPr="005101E6">
        <w:t xml:space="preserve">  </w:t>
      </w:r>
      <w:r w:rsidRPr="005101E6">
        <w:rPr>
          <w:rStyle w:val="Production"/>
        </w:rPr>
        <w:t>&lt;TestPathType&gt;</w:t>
      </w:r>
      <w:r w:rsidRPr="005101E6">
        <w:t xml:space="preserve"> — </w:t>
      </w:r>
      <w:r w:rsidR="00EF36F2" w:rsidRPr="005101E6">
        <w:t>Te</w:t>
      </w:r>
      <w:r w:rsidR="003B09E8" w:rsidRPr="005101E6">
        <w:t>sts</w:t>
      </w:r>
      <w:r w:rsidR="00EF36F2" w:rsidRPr="005101E6">
        <w:t xml:space="preserve"> whether the final element in the path is </w:t>
      </w:r>
      <w:r w:rsidR="003B09E8" w:rsidRPr="005101E6">
        <w:t>a container (</w:t>
      </w:r>
      <w:r w:rsidR="00EF36F2" w:rsidRPr="005101E6">
        <w:rPr>
          <w:rStyle w:val="Codefragment"/>
        </w:rPr>
        <w:t>Container</w:t>
      </w:r>
      <w:r w:rsidR="003B09E8" w:rsidRPr="005101E6">
        <w:t>), a leaf (</w:t>
      </w:r>
      <w:r w:rsidR="00EF36F2" w:rsidRPr="005101E6">
        <w:rPr>
          <w:rStyle w:val="Codefragment"/>
        </w:rPr>
        <w:t>Leaf</w:t>
      </w:r>
      <w:r w:rsidR="003B09E8" w:rsidRPr="005101E6">
        <w:t xml:space="preserve">), or </w:t>
      </w:r>
      <w:r w:rsidR="00EF36F2" w:rsidRPr="005101E6">
        <w:t>a container or leaf</w:t>
      </w:r>
      <w:r w:rsidR="003B09E8" w:rsidRPr="005101E6">
        <w:t xml:space="preserve"> (</w:t>
      </w:r>
      <w:r w:rsidR="003B09E8" w:rsidRPr="005101E6">
        <w:rPr>
          <w:rStyle w:val="Codefragment"/>
        </w:rPr>
        <w:t>Any</w:t>
      </w:r>
      <w:r w:rsidR="003B09E8" w:rsidRPr="005101E6">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D72317" w:rsidRPr="005101E6" w:rsidTr="00E17B9F">
        <w:tc>
          <w:tcPr>
            <w:tcW w:w="2916" w:type="dxa"/>
          </w:tcPr>
          <w:p w:rsidR="00D72317" w:rsidRPr="005101E6" w:rsidRDefault="00D72317" w:rsidP="00EF36F2">
            <w:r w:rsidRPr="005101E6">
              <w:t xml:space="preserve">Required: </w:t>
            </w:r>
            <w:r w:rsidR="00EF36F2" w:rsidRPr="005101E6">
              <w:t>No</w:t>
            </w:r>
            <w:r w:rsidRPr="005101E6">
              <w:t xml:space="preserve">  </w:t>
            </w:r>
          </w:p>
        </w:tc>
        <w:tc>
          <w:tcPr>
            <w:tcW w:w="3474" w:type="dxa"/>
          </w:tcPr>
          <w:p w:rsidR="00D72317" w:rsidRPr="005101E6" w:rsidRDefault="00D72317" w:rsidP="00EF36F2">
            <w:r w:rsidRPr="005101E6">
              <w:t xml:space="preserve">Position/Named: </w:t>
            </w:r>
            <w:r w:rsidR="00EF36F2" w:rsidRPr="005101E6">
              <w:t>Named</w:t>
            </w:r>
          </w:p>
        </w:tc>
        <w:tc>
          <w:tcPr>
            <w:tcW w:w="3294" w:type="dxa"/>
          </w:tcPr>
          <w:p w:rsidR="00D72317" w:rsidRPr="005101E6" w:rsidRDefault="00D72317" w:rsidP="00E17B9F">
            <w:r w:rsidRPr="005101E6">
              <w:t>Default value: None</w:t>
            </w:r>
          </w:p>
        </w:tc>
      </w:tr>
      <w:tr w:rsidR="00D72317" w:rsidRPr="005101E6" w:rsidTr="00E17B9F">
        <w:tc>
          <w:tcPr>
            <w:tcW w:w="6390" w:type="dxa"/>
            <w:gridSpan w:val="2"/>
          </w:tcPr>
          <w:p w:rsidR="00D72317" w:rsidRPr="005101E6" w:rsidRDefault="00D72317" w:rsidP="00EF36F2">
            <w:r w:rsidRPr="005101E6">
              <w:t xml:space="preserve">Accept pipeline input: </w:t>
            </w:r>
            <w:r w:rsidR="00EF36F2" w:rsidRPr="005101E6">
              <w:t>No</w:t>
            </w:r>
          </w:p>
        </w:tc>
        <w:tc>
          <w:tcPr>
            <w:tcW w:w="3294" w:type="dxa"/>
          </w:tcPr>
          <w:p w:rsidR="00D72317" w:rsidRPr="005101E6" w:rsidRDefault="00D72317" w:rsidP="00EF36F2">
            <w:r w:rsidRPr="005101E6">
              <w:t xml:space="preserve">Accept wildcard characters: </w:t>
            </w:r>
            <w:r w:rsidR="00EF36F2" w:rsidRPr="005101E6">
              <w:t>No</w:t>
            </w:r>
          </w:p>
        </w:tc>
      </w:tr>
    </w:tbl>
    <w:p w:rsidR="00D72317" w:rsidRPr="005101E6" w:rsidRDefault="00D72317" w:rsidP="00D72317">
      <w:pPr>
        <w:rPr>
          <w:rStyle w:val="Codefragment"/>
        </w:rPr>
      </w:pPr>
    </w:p>
    <w:p w:rsidR="008C0B69" w:rsidRPr="005101E6" w:rsidRDefault="008C0B69" w:rsidP="008C0B69">
      <w:r w:rsidRPr="005101E6">
        <w:rPr>
          <w:rStyle w:val="Production"/>
        </w:rPr>
        <w:t>&lt;CommonParameters&gt;</w:t>
      </w:r>
      <w:r w:rsidRPr="005101E6">
        <w:t xml:space="preserve"> — This cmdlet supports the common parameters </w:t>
      </w:r>
      <w:r w:rsidRPr="005101E6">
        <w:rPr>
          <w:rStyle w:val="Codefragment"/>
        </w:rPr>
        <w:t>Debug</w:t>
      </w:r>
      <w:r w:rsidRPr="005101E6">
        <w:t xml:space="preserve">, </w:t>
      </w:r>
      <w:r w:rsidRPr="005101E6">
        <w:rPr>
          <w:rStyle w:val="Codefragment"/>
        </w:rPr>
        <w:t>ErrorAction</w:t>
      </w:r>
      <w:r w:rsidRPr="005101E6">
        <w:t xml:space="preserve">, </w:t>
      </w:r>
      <w:r w:rsidRPr="005101E6">
        <w:rPr>
          <w:rStyle w:val="Codefragment"/>
        </w:rPr>
        <w:t>ErrorVariable</w:t>
      </w:r>
      <w:r w:rsidRPr="005101E6">
        <w:t xml:space="preserve">, </w:t>
      </w:r>
      <w:r w:rsidRPr="005101E6">
        <w:rPr>
          <w:rStyle w:val="Codefragment"/>
        </w:rPr>
        <w:t>OutBuffer</w:t>
      </w:r>
      <w:r w:rsidRPr="005101E6">
        <w:t xml:space="preserve">, </w:t>
      </w:r>
      <w:r w:rsidRPr="005101E6">
        <w:rPr>
          <w:rStyle w:val="Codefragment"/>
        </w:rPr>
        <w:t>OutVariable</w:t>
      </w:r>
      <w:r w:rsidRPr="005101E6">
        <w:t xml:space="preserve">, </w:t>
      </w:r>
      <w:r w:rsidRPr="005101E6">
        <w:rPr>
          <w:rStyle w:val="Codefragment"/>
        </w:rPr>
        <w:t>Verbose</w:t>
      </w:r>
      <w:r w:rsidRPr="005101E6">
        <w:t xml:space="preserve">, </w:t>
      </w:r>
      <w:r w:rsidRPr="005101E6">
        <w:rPr>
          <w:rStyle w:val="Codefragment"/>
        </w:rPr>
        <w:t>WarningAction</w:t>
      </w:r>
      <w:r w:rsidRPr="005101E6">
        <w:t xml:space="preserve">, and </w:t>
      </w:r>
      <w:r w:rsidRPr="005101E6">
        <w:rPr>
          <w:rStyle w:val="Codefragment"/>
        </w:rPr>
        <w:t>WarningVariable</w:t>
      </w:r>
      <w:r w:rsidRPr="005101E6">
        <w:t>.</w:t>
      </w:r>
    </w:p>
    <w:p w:rsidR="008C0B69" w:rsidRPr="005101E6" w:rsidRDefault="008C0B69" w:rsidP="008C0B69">
      <w:pPr>
        <w:pStyle w:val="subhead"/>
      </w:pPr>
      <w:r w:rsidRPr="005101E6">
        <w:t>Inputs:</w:t>
      </w:r>
    </w:p>
    <w:p w:rsidR="00DB0BF9" w:rsidRPr="005101E6" w:rsidRDefault="00DB0BF9" w:rsidP="00DB0BF9">
      <w:r w:rsidRPr="005101E6">
        <w:t xml:space="preserve">A string containing a path (but not a literal path) can be </w:t>
      </w:r>
      <w:r w:rsidR="00AC0B5D" w:rsidRPr="00AC0B5D">
        <w:t>written</w:t>
      </w:r>
      <w:r w:rsidR="00AC0B5D">
        <w:t xml:space="preserve"> to</w:t>
      </w:r>
      <w:r w:rsidRPr="005101E6">
        <w:t xml:space="preserve"> the pipeline to Test-Path.</w:t>
      </w:r>
    </w:p>
    <w:p w:rsidR="008C0B69" w:rsidRPr="005101E6" w:rsidRDefault="008C0B69" w:rsidP="008C0B69">
      <w:pPr>
        <w:pStyle w:val="subhead"/>
      </w:pPr>
      <w:r w:rsidRPr="005101E6">
        <w:t>Outputs:</w:t>
      </w:r>
    </w:p>
    <w:p w:rsidR="008C0B69" w:rsidRPr="005101E6" w:rsidRDefault="006E3BC0" w:rsidP="00FB4F6C">
      <w:r w:rsidRPr="005101E6">
        <w:t xml:space="preserve">If only one path is being tested, </w:t>
      </w:r>
      <w:r w:rsidRPr="005101E6">
        <w:rPr>
          <w:rStyle w:val="Codefragment"/>
        </w:rPr>
        <w:t>$true</w:t>
      </w:r>
      <w:r w:rsidRPr="005101E6">
        <w:t xml:space="preserve"> is output </w:t>
      </w:r>
      <w:r w:rsidR="002D2C2D" w:rsidRPr="005101E6">
        <w:t>i</w:t>
      </w:r>
      <w:r w:rsidRPr="005101E6">
        <w:t>f that path exists</w:t>
      </w:r>
      <w:r w:rsidR="003B09E8" w:rsidRPr="005101E6">
        <w:t xml:space="preserve">, </w:t>
      </w:r>
      <w:r w:rsidR="00286FC3" w:rsidRPr="005101E6">
        <w:t>is valid</w:t>
      </w:r>
      <w:r w:rsidR="003B09E8" w:rsidRPr="005101E6">
        <w:t xml:space="preserve"> according to </w:t>
      </w:r>
      <w:r w:rsidR="003B09E8" w:rsidRPr="005101E6">
        <w:rPr>
          <w:rStyle w:val="Codefragment"/>
        </w:rPr>
        <w:t>IsValid</w:t>
      </w:r>
      <w:r w:rsidR="003B09E8" w:rsidRPr="005101E6">
        <w:t xml:space="preserve">, or matches </w:t>
      </w:r>
      <w:r w:rsidR="003B09E8" w:rsidRPr="005101E6">
        <w:rPr>
          <w:rStyle w:val="Codefragment"/>
        </w:rPr>
        <w:t>PathType</w:t>
      </w:r>
      <w:r w:rsidR="00FB4F6C" w:rsidRPr="005101E6">
        <w:t>, and</w:t>
      </w:r>
      <w:r w:rsidRPr="005101E6">
        <w:t xml:space="preserve"> </w:t>
      </w:r>
      <w:r w:rsidRPr="005101E6">
        <w:rPr>
          <w:rStyle w:val="Codefragment"/>
        </w:rPr>
        <w:t>$false</w:t>
      </w:r>
      <w:r w:rsidRPr="005101E6">
        <w:t xml:space="preserve"> otherwise.</w:t>
      </w:r>
      <w:r w:rsidR="0002120F" w:rsidRPr="005101E6">
        <w:t xml:space="preserve"> </w:t>
      </w:r>
      <w:r w:rsidRPr="005101E6">
        <w:t>If multiple path</w:t>
      </w:r>
      <w:r w:rsidR="0017295A" w:rsidRPr="005101E6">
        <w:t>s</w:t>
      </w:r>
      <w:r w:rsidRPr="005101E6">
        <w:t xml:space="preserve"> are being tested, an </w:t>
      </w:r>
      <w:r w:rsidR="00C92D97" w:rsidRPr="005101E6">
        <w:t>unconstrained 1-dimensional array</w:t>
      </w:r>
      <w:r w:rsidRPr="005101E6">
        <w:t xml:space="preserve"> of </w:t>
      </w:r>
      <w:r w:rsidRPr="005101E6">
        <w:rPr>
          <w:rStyle w:val="Codefragment"/>
        </w:rPr>
        <w:t>bool</w:t>
      </w:r>
      <w:r w:rsidRPr="005101E6">
        <w:t xml:space="preserve"> values is output. The value of </w:t>
      </w:r>
      <w:r w:rsidR="002D2C2D" w:rsidRPr="005101E6">
        <w:t>each</w:t>
      </w:r>
      <w:r w:rsidRPr="005101E6">
        <w:t xml:space="preserve"> element is </w:t>
      </w:r>
      <w:r w:rsidR="008C0B69" w:rsidRPr="005101E6">
        <w:rPr>
          <w:rStyle w:val="Codefragment"/>
        </w:rPr>
        <w:t>$true</w:t>
      </w:r>
      <w:r w:rsidR="008C0B69" w:rsidRPr="005101E6">
        <w:t xml:space="preserve"> </w:t>
      </w:r>
      <w:r w:rsidRPr="005101E6">
        <w:t xml:space="preserve">if the corresponding </w:t>
      </w:r>
      <w:r w:rsidR="003B09E8" w:rsidRPr="005101E6">
        <w:t xml:space="preserve">path exists, is valid according to </w:t>
      </w:r>
      <w:r w:rsidR="003B09E8" w:rsidRPr="005101E6">
        <w:rPr>
          <w:rStyle w:val="Codefragment"/>
        </w:rPr>
        <w:t>IsValid</w:t>
      </w:r>
      <w:r w:rsidR="003B09E8" w:rsidRPr="005101E6">
        <w:t xml:space="preserve">, or matches </w:t>
      </w:r>
      <w:r w:rsidR="003B09E8" w:rsidRPr="005101E6">
        <w:rPr>
          <w:rStyle w:val="Codefragment"/>
        </w:rPr>
        <w:t>PathType</w:t>
      </w:r>
      <w:r w:rsidR="00FB4F6C" w:rsidRPr="005101E6">
        <w:t>, and</w:t>
      </w:r>
      <w:r w:rsidR="008C0B69" w:rsidRPr="005101E6">
        <w:t xml:space="preserve"> </w:t>
      </w:r>
      <w:r w:rsidR="008C0B69" w:rsidRPr="005101E6">
        <w:rPr>
          <w:rStyle w:val="Codefragment"/>
        </w:rPr>
        <w:t>$false</w:t>
      </w:r>
      <w:r w:rsidR="008C0B69" w:rsidRPr="005101E6">
        <w:t xml:space="preserve"> otherwise.</w:t>
      </w:r>
    </w:p>
    <w:p w:rsidR="008C0B69" w:rsidRPr="005101E6" w:rsidRDefault="004D4F70" w:rsidP="008C0B69">
      <w:pPr>
        <w:pStyle w:val="subhead"/>
      </w:pPr>
      <w:r w:rsidRPr="005101E6">
        <w:lastRenderedPageBreak/>
        <w:t>Examples:</w:t>
      </w:r>
    </w:p>
    <w:p w:rsidR="00633936" w:rsidRPr="005101E6" w:rsidRDefault="00633936" w:rsidP="00633936">
      <w:pPr>
        <w:pStyle w:val="Code"/>
      </w:pPr>
      <w:r w:rsidRPr="005101E6">
        <w:t>Test-Path -Path j:\Files</w:t>
      </w:r>
      <w:r w:rsidRPr="005101E6">
        <w:br/>
        <w:t>Test-Path -Path j:\Files\MyFile1.txt -IsValid</w:t>
      </w:r>
      <w:r w:rsidRPr="005101E6">
        <w:br/>
        <w:t>Test-Path -Path j:\Files\File1.txt,j:\Files\File2.txt,j:\Files\File3.txt</w:t>
      </w:r>
      <w:r w:rsidR="0090236F" w:rsidRPr="005101E6">
        <w:br/>
        <w:t>Test-Path -Path j:\Files\* -Exclude *.txt</w:t>
      </w:r>
    </w:p>
    <w:p w:rsidR="00633936" w:rsidRPr="005101E6" w:rsidRDefault="00633936" w:rsidP="00633936">
      <w:pPr>
        <w:pStyle w:val="Code"/>
      </w:pPr>
      <w:r w:rsidRPr="005101E6">
        <w:t>Test-Path -Path j:\Files -PathType Container</w:t>
      </w:r>
      <w:r w:rsidRPr="005101E6">
        <w:br/>
        <w:t>Test-Path -Path Variable:Count</w:t>
      </w:r>
      <w:r w:rsidRPr="005101E6">
        <w:br/>
        <w:t>Test-Path -Path Function:F1</w:t>
      </w:r>
      <w:r w:rsidRPr="005101E6">
        <w:br/>
        <w:t>Test-Path -Path Env:Path</w:t>
      </w:r>
    </w:p>
    <w:p w:rsidR="00860E78" w:rsidRDefault="00860E78" w:rsidP="00860E78">
      <w:pPr>
        <w:pStyle w:val="Heading2"/>
      </w:pPr>
      <w:bookmarkStart w:id="980" w:name="_Toc332989067"/>
      <w:bookmarkStart w:id="981" w:name="_Ref255032749"/>
      <w:r>
        <w:t>Where</w:t>
      </w:r>
      <w:r w:rsidRPr="003B4022">
        <w:t xml:space="preserve">-Object (alias </w:t>
      </w:r>
      <w:r w:rsidR="006636CF">
        <w:t xml:space="preserve">?, </w:t>
      </w:r>
      <w:r>
        <w:t>where</w:t>
      </w:r>
      <w:r w:rsidRPr="003B4022">
        <w:t>)</w:t>
      </w:r>
      <w:bookmarkEnd w:id="980"/>
    </w:p>
    <w:p w:rsidR="00860E78" w:rsidRPr="00FE763D" w:rsidRDefault="00860E78" w:rsidP="00860E78">
      <w:pPr>
        <w:pStyle w:val="subhead"/>
      </w:pPr>
      <w:r w:rsidRPr="00FE763D">
        <w:t>Synopsis:</w:t>
      </w:r>
    </w:p>
    <w:p w:rsidR="00F67CA3" w:rsidRPr="00CA6802" w:rsidRDefault="00CA6802" w:rsidP="00CA6802">
      <w:r w:rsidRPr="00CA6802">
        <w:t xml:space="preserve">Creates a filter </w:t>
      </w:r>
      <w:r>
        <w:t xml:space="preserve">to determine </w:t>
      </w:r>
      <w:r w:rsidRPr="00CA6802">
        <w:t xml:space="preserve">which </w:t>
      </w:r>
      <w:r w:rsidR="00CE7FD7">
        <w:t xml:space="preserve">input </w:t>
      </w:r>
      <w:r w:rsidRPr="00CA6802">
        <w:t xml:space="preserve">objects </w:t>
      </w:r>
      <w:r>
        <w:t>are</w:t>
      </w:r>
      <w:r w:rsidRPr="00CA6802">
        <w:t xml:space="preserve"> be passed along a command pipeline.</w:t>
      </w:r>
    </w:p>
    <w:p w:rsidR="00860E78" w:rsidRPr="00FE763D" w:rsidRDefault="00860E78" w:rsidP="00860E78">
      <w:pPr>
        <w:pStyle w:val="subhead"/>
      </w:pPr>
      <w:r w:rsidRPr="00FE763D">
        <w:t>Syntax:</w:t>
      </w:r>
    </w:p>
    <w:p w:rsidR="00860E78" w:rsidRDefault="008B6125" w:rsidP="00860E78">
      <w:pPr>
        <w:pStyle w:val="Grammar"/>
        <w:rPr>
          <w:rStyle w:val="GrammarText"/>
        </w:rPr>
      </w:pPr>
      <w:r>
        <w:rPr>
          <w:rStyle w:val="Terminal"/>
        </w:rPr>
        <w:t>Where</w:t>
      </w:r>
      <w:r w:rsidR="00860E78">
        <w:rPr>
          <w:rStyle w:val="Terminal"/>
        </w:rPr>
        <w:t>-Object</w:t>
      </w:r>
      <w:r w:rsidR="00860E78" w:rsidRPr="00FE763D">
        <w:rPr>
          <w:rStyle w:val="GrammarText"/>
        </w:rPr>
        <w:t xml:space="preserve">  [  </w:t>
      </w:r>
      <w:r w:rsidR="00860E78" w:rsidRPr="00FE763D">
        <w:rPr>
          <w:rStyle w:val="Terminal"/>
        </w:rPr>
        <w:t>-</w:t>
      </w:r>
      <w:r>
        <w:rPr>
          <w:rStyle w:val="Terminal"/>
        </w:rPr>
        <w:t>FilterScript</w:t>
      </w:r>
      <w:r w:rsidR="00860E78" w:rsidRPr="00FE763D">
        <w:rPr>
          <w:rStyle w:val="Terminal"/>
        </w:rPr>
        <w:t xml:space="preserve"> </w:t>
      </w:r>
      <w:r w:rsidR="00860E78" w:rsidRPr="00FE763D">
        <w:rPr>
          <w:rStyle w:val="GrammarText"/>
        </w:rPr>
        <w:t xml:space="preserve"> ]  </w:t>
      </w:r>
      <w:r w:rsidR="00860E78" w:rsidRPr="00FE763D">
        <w:t>&lt;s</w:t>
      </w:r>
      <w:r w:rsidR="00860E78">
        <w:t>criptblock</w:t>
      </w:r>
      <w:r w:rsidR="00860E78" w:rsidRPr="00FE763D">
        <w:t>&gt;</w:t>
      </w:r>
      <w:r w:rsidR="00860E78" w:rsidRPr="00FE763D">
        <w:rPr>
          <w:rStyle w:val="GrammarText"/>
        </w:rPr>
        <w:t xml:space="preserve">  [  </w:t>
      </w:r>
      <w:r w:rsidR="00860E78" w:rsidRPr="00FE763D">
        <w:rPr>
          <w:rStyle w:val="Terminal"/>
        </w:rPr>
        <w:t>-</w:t>
      </w:r>
      <w:r w:rsidR="00860E78">
        <w:rPr>
          <w:rStyle w:val="Terminal"/>
        </w:rPr>
        <w:t>InputObject</w:t>
      </w:r>
      <w:r w:rsidR="00860E78" w:rsidRPr="00FE763D">
        <w:rPr>
          <w:rStyle w:val="GrammarText"/>
        </w:rPr>
        <w:t xml:space="preserve">  </w:t>
      </w:r>
      <w:r w:rsidR="00860E78" w:rsidRPr="00FE763D">
        <w:t>&lt;</w:t>
      </w:r>
      <w:r w:rsidR="00D9710B">
        <w:t>o</w:t>
      </w:r>
      <w:r w:rsidR="00860E78">
        <w:t>bject</w:t>
      </w:r>
      <w:r w:rsidR="00860E78" w:rsidRPr="00FE763D">
        <w:t>&gt;</w:t>
      </w:r>
      <w:r w:rsidR="00860E78" w:rsidRPr="00FE763D">
        <w:rPr>
          <w:rStyle w:val="GrammarText"/>
        </w:rPr>
        <w:t xml:space="preserve">  ]</w:t>
      </w:r>
      <w:r>
        <w:rPr>
          <w:rStyle w:val="GrammarText"/>
        </w:rPr>
        <w:br/>
      </w:r>
      <w:r w:rsidR="00860E78" w:rsidRPr="00FE763D">
        <w:rPr>
          <w:rStyle w:val="GrammarText"/>
        </w:rPr>
        <w:t xml:space="preserve">[  </w:t>
      </w:r>
      <w:r w:rsidR="00860E78" w:rsidRPr="00FE763D">
        <w:t>&lt;CommonParameters&gt;</w:t>
      </w:r>
      <w:r w:rsidR="00860E78"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GrammarText"/>
        </w:rPr>
        <w:t xml:space="preserve">[  </w:t>
      </w:r>
      <w:r w:rsidRPr="000847DF">
        <w:rPr>
          <w:rStyle w:val="Terminal"/>
        </w:rPr>
        <w:t>-</w:t>
      </w:r>
      <w:r>
        <w:rPr>
          <w:rStyle w:val="Terminal"/>
        </w:rPr>
        <w:t>EQ</w:t>
      </w:r>
      <w:r w:rsidRPr="000847DF">
        <w:rPr>
          <w:rStyle w:val="Terminal"/>
        </w:rPr>
        <w:t xml:space="preserve"> </w:t>
      </w:r>
      <w:r w:rsidRPr="000847DF">
        <w:rPr>
          <w:rStyle w:val="GrammarText"/>
        </w:rPr>
        <w:t xml:space="preserve"> ]</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CContains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CEQ</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CGE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CGT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CIn</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CLE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CLike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CLT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CMatch</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CNotContains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CNotIn</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lastRenderedPageBreak/>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CNotLike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CNotMatch</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Contains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GE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GT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In</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Is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IsNot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LE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Like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LT</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Match</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NotContains</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NotIn</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NotLike</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Default="00602346" w:rsidP="00602346">
      <w:pPr>
        <w:pStyle w:val="Grammar"/>
        <w:rPr>
          <w:rStyle w:val="GrammarText"/>
        </w:rPr>
      </w:pPr>
      <w:r>
        <w:rPr>
          <w:rStyle w:val="Terminal"/>
        </w:rPr>
        <w:t>Where-Object</w:t>
      </w:r>
      <w:r w:rsidRPr="00FE763D">
        <w:rPr>
          <w:rStyle w:val="GrammarText"/>
        </w:rPr>
        <w:t xml:space="preserve">   [  </w:t>
      </w:r>
      <w:r w:rsidRPr="00FE763D">
        <w:rPr>
          <w:rStyle w:val="Terminal"/>
        </w:rPr>
        <w:t>-</w:t>
      </w:r>
      <w:r>
        <w:rPr>
          <w:rStyle w:val="Terminal"/>
        </w:rPr>
        <w:t>InputObject</w:t>
      </w:r>
      <w:r w:rsidRPr="00FE763D">
        <w:rPr>
          <w:rStyle w:val="GrammarText"/>
        </w:rPr>
        <w:t xml:space="preserve">  </w:t>
      </w:r>
      <w:r w:rsidRPr="00FE763D">
        <w:t>&lt;</w:t>
      </w:r>
      <w:r>
        <w:t>object</w:t>
      </w:r>
      <w:r w:rsidRPr="00FE763D">
        <w:t>&gt;</w:t>
      </w:r>
      <w:r w:rsidRPr="00FE763D">
        <w:rPr>
          <w:rStyle w:val="GrammarText"/>
        </w:rPr>
        <w:t xml:space="preserve">  ]   [  </w:t>
      </w:r>
      <w:r w:rsidRPr="00FE763D">
        <w:rPr>
          <w:rStyle w:val="Terminal"/>
        </w:rPr>
        <w:t>-</w:t>
      </w:r>
      <w:r>
        <w:rPr>
          <w:rStyle w:val="Terminal"/>
        </w:rPr>
        <w:t>Property</w:t>
      </w:r>
      <w:r w:rsidRPr="00FE763D">
        <w:rPr>
          <w:rStyle w:val="Terminal"/>
        </w:rPr>
        <w:t xml:space="preserve"> </w:t>
      </w:r>
      <w:r w:rsidRPr="00FE763D">
        <w:rPr>
          <w:rStyle w:val="GrammarText"/>
        </w:rPr>
        <w:t xml:space="preserve"> ]  </w:t>
      </w:r>
      <w:r w:rsidRPr="00FE763D">
        <w:t>&lt;s</w:t>
      </w:r>
      <w:r>
        <w:t>tring</w:t>
      </w:r>
      <w:r w:rsidRPr="00FE763D">
        <w:t>&gt;</w:t>
      </w:r>
      <w:r>
        <w:br/>
      </w:r>
      <w:r w:rsidRPr="000847DF">
        <w:rPr>
          <w:rStyle w:val="Terminal"/>
        </w:rPr>
        <w:t>-</w:t>
      </w:r>
      <w:r>
        <w:rPr>
          <w:rStyle w:val="Terminal"/>
        </w:rPr>
        <w:t>NotMatch</w:t>
      </w:r>
      <w:r>
        <w:rPr>
          <w:rStyle w:val="GrammarText"/>
        </w:rPr>
        <w:t xml:space="preserve">  [  </w:t>
      </w:r>
      <w:r w:rsidRPr="000847DF">
        <w:rPr>
          <w:rStyle w:val="GrammarText"/>
        </w:rPr>
        <w:t xml:space="preserve">[  </w:t>
      </w:r>
      <w:r w:rsidRPr="000847DF">
        <w:rPr>
          <w:rStyle w:val="Terminal"/>
        </w:rPr>
        <w:t>-</w:t>
      </w:r>
      <w:r>
        <w:rPr>
          <w:rStyle w:val="Terminal"/>
        </w:rPr>
        <w:t>Value</w:t>
      </w:r>
      <w:r w:rsidRPr="000847DF">
        <w:rPr>
          <w:rStyle w:val="Terminal"/>
        </w:rPr>
        <w:t xml:space="preserve"> </w:t>
      </w:r>
      <w:r w:rsidRPr="000847DF">
        <w:rPr>
          <w:rStyle w:val="GrammarText"/>
        </w:rPr>
        <w:t xml:space="preserve"> ]  </w:t>
      </w:r>
      <w:r w:rsidRPr="000847DF">
        <w:t>&lt;</w:t>
      </w:r>
      <w:r>
        <w:t>object</w:t>
      </w:r>
      <w:r w:rsidRPr="000847DF">
        <w:t>&gt;</w:t>
      </w:r>
      <w:r w:rsidRPr="000847DF">
        <w:rPr>
          <w:rStyle w:val="GrammarText"/>
        </w:rPr>
        <w:t xml:space="preserve">  </w:t>
      </w:r>
      <w:r>
        <w:rPr>
          <w:rStyle w:val="GrammarText"/>
        </w:rPr>
        <w:t xml:space="preserve">]  </w:t>
      </w:r>
      <w:r w:rsidRPr="00FE763D">
        <w:rPr>
          <w:rStyle w:val="GrammarText"/>
        </w:rPr>
        <w:t xml:space="preserve">[  </w:t>
      </w:r>
      <w:r w:rsidRPr="00FE763D">
        <w:t>&lt;CommonParameters&gt;</w:t>
      </w:r>
      <w:r w:rsidRPr="00FE763D">
        <w:rPr>
          <w:rStyle w:val="GrammarText"/>
        </w:rPr>
        <w:t xml:space="preserve">  ]</w:t>
      </w:r>
    </w:p>
    <w:p w:rsidR="00602346" w:rsidRPr="00FE763D" w:rsidRDefault="00602346" w:rsidP="00860E78">
      <w:pPr>
        <w:pStyle w:val="Grammar"/>
        <w:rPr>
          <w:rStyle w:val="GrammarText"/>
        </w:rPr>
      </w:pPr>
    </w:p>
    <w:p w:rsidR="00860E78" w:rsidRPr="00FE763D" w:rsidRDefault="00860E78" w:rsidP="00860E78">
      <w:pPr>
        <w:pStyle w:val="subhead"/>
      </w:pPr>
      <w:r w:rsidRPr="00FE763D">
        <w:t>Description:</w:t>
      </w:r>
    </w:p>
    <w:p w:rsidR="00277380" w:rsidRPr="00FE763D" w:rsidRDefault="00860E78" w:rsidP="00277380">
      <w:r w:rsidRPr="00FE763D">
        <w:t xml:space="preserve">This cmdlet </w:t>
      </w:r>
      <w:r w:rsidR="00BB1C23" w:rsidRPr="00BB1C23">
        <w:t xml:space="preserve">selects objects from the set of objects that are passed to it. </w:t>
      </w:r>
      <w:r w:rsidR="00511B7D">
        <w:t xml:space="preserve">If the </w:t>
      </w:r>
      <w:r w:rsidR="00511B7D" w:rsidRPr="005118A6">
        <w:rPr>
          <w:rStyle w:val="Codefragment"/>
        </w:rPr>
        <w:t>FilterScript</w:t>
      </w:r>
      <w:r w:rsidR="00511B7D">
        <w:t xml:space="preserve"> parameter is specified, i</w:t>
      </w:r>
      <w:r w:rsidR="00BB1C23" w:rsidRPr="00BB1C23">
        <w:t>t uses a script block as a filter and evaluates th</w:t>
      </w:r>
      <w:r w:rsidR="00BB1C23">
        <w:t>at</w:t>
      </w:r>
      <w:r w:rsidR="00BB1C23" w:rsidRPr="00BB1C23">
        <w:t xml:space="preserve"> script block for each object</w:t>
      </w:r>
      <w:r w:rsidR="00511B7D">
        <w:t xml:space="preserve">, otherwise, </w:t>
      </w:r>
      <w:r w:rsidR="009D01B9">
        <w:t>the</w:t>
      </w:r>
      <w:r w:rsidR="00511B7D">
        <w:t xml:space="preserve"> </w:t>
      </w:r>
      <w:r w:rsidR="009D01B9">
        <w:rPr>
          <w:rStyle w:val="Codefragment"/>
        </w:rPr>
        <w:t>V</w:t>
      </w:r>
      <w:r w:rsidR="00511B7D" w:rsidRPr="009D01B9">
        <w:rPr>
          <w:rStyle w:val="Codefragment"/>
        </w:rPr>
        <w:t>alue</w:t>
      </w:r>
      <w:r w:rsidR="00511B7D">
        <w:t xml:space="preserve"> is compared against the </w:t>
      </w:r>
      <w:r w:rsidR="009D01B9" w:rsidRPr="009D01B9">
        <w:rPr>
          <w:rStyle w:val="Codefragment"/>
        </w:rPr>
        <w:t>P</w:t>
      </w:r>
      <w:r w:rsidR="00511B7D" w:rsidRPr="009D01B9">
        <w:rPr>
          <w:rStyle w:val="Codefragment"/>
        </w:rPr>
        <w:t>roperty</w:t>
      </w:r>
      <w:r w:rsidR="00511B7D">
        <w:t xml:space="preserve"> of each object. </w:t>
      </w:r>
      <w:r w:rsidR="00BB1C23">
        <w:t>For each object input, i</w:t>
      </w:r>
      <w:r w:rsidR="00BB1C23" w:rsidRPr="00BB1C23">
        <w:t xml:space="preserve">f the result of the evaluation is </w:t>
      </w:r>
      <w:r w:rsidR="00BB1C23" w:rsidRPr="00BB1C23">
        <w:rPr>
          <w:rStyle w:val="Codefragment"/>
        </w:rPr>
        <w:t>$true</w:t>
      </w:r>
      <w:r w:rsidR="00BB1C23" w:rsidRPr="00BB1C23">
        <w:t xml:space="preserve"> th</w:t>
      </w:r>
      <w:r w:rsidR="00BB1C23">
        <w:t>at</w:t>
      </w:r>
      <w:r w:rsidR="00BB1C23" w:rsidRPr="00BB1C23">
        <w:t xml:space="preserve"> object is returned</w:t>
      </w:r>
      <w:r w:rsidR="00BB1C23">
        <w:t xml:space="preserve">; otherwise, that object is </w:t>
      </w:r>
      <w:r w:rsidR="00BB1C23" w:rsidRPr="00BB1C23">
        <w:t>ignored.</w:t>
      </w:r>
    </w:p>
    <w:p w:rsidR="00860E78" w:rsidRPr="00FE763D" w:rsidRDefault="00860E78" w:rsidP="00860E78">
      <w:pPr>
        <w:pStyle w:val="subhead"/>
      </w:pPr>
      <w:r w:rsidRPr="00FE763D">
        <w:lastRenderedPageBreak/>
        <w:t>Parameters:</w:t>
      </w:r>
    </w:p>
    <w:p w:rsidR="00F01722" w:rsidRPr="005101E6" w:rsidRDefault="00F01722" w:rsidP="00F01722">
      <w:r w:rsidRPr="005101E6">
        <w:rPr>
          <w:rStyle w:val="Codefragment"/>
        </w:rPr>
        <w:t>-</w:t>
      </w:r>
      <w:r>
        <w:rPr>
          <w:rStyle w:val="Codefragment"/>
        </w:rPr>
        <w:t>CContains</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565BFC">
        <w:t>containment</w:t>
      </w:r>
      <w:r w:rsidR="00254376">
        <w:t xml:space="preserve"> operator contains</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254376">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860E78">
      <w:pPr>
        <w:rPr>
          <w:rStyle w:val="Codefragment"/>
        </w:rPr>
      </w:pPr>
    </w:p>
    <w:p w:rsidR="00F01722" w:rsidRPr="005101E6" w:rsidRDefault="00F01722" w:rsidP="00F01722">
      <w:r w:rsidRPr="005101E6">
        <w:rPr>
          <w:rStyle w:val="Codefragment"/>
        </w:rPr>
        <w:t>-</w:t>
      </w:r>
      <w:r>
        <w:rPr>
          <w:rStyle w:val="Codefragment"/>
        </w:rPr>
        <w:t>CEQ</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565BFC">
        <w:t>equality</w:t>
      </w:r>
      <w:r w:rsidR="00254376">
        <w:t xml:space="preserve"> operator</w:t>
      </w:r>
      <w:r w:rsidR="00DA227F">
        <w:t xml:space="preserve"> equality </w:t>
      </w:r>
      <w:r>
        <w:t xml:space="preserve"> (</w:t>
      </w:r>
      <w:r w:rsidRPr="00860E78">
        <w:t>§</w:t>
      </w:r>
      <w:r w:rsidR="00565BFC">
        <w:fldChar w:fldCharType="begin"/>
      </w:r>
      <w:r w:rsidR="00565BFC">
        <w:instrText xml:space="preserve"> REF _Ref259207239 \r \h </w:instrText>
      </w:r>
      <w:r w:rsidR="00565BFC">
        <w:fldChar w:fldCharType="separate"/>
      </w:r>
      <w:r w:rsidR="00A34E8C">
        <w:t>7.8.1</w:t>
      </w:r>
      <w:r w:rsidR="00565BFC">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254376">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CGE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565BFC">
        <w:t>relational</w:t>
      </w:r>
      <w:r w:rsidR="00254376">
        <w:t xml:space="preserve"> operator greater</w:t>
      </w:r>
      <w:r w:rsidR="0038328D">
        <w:t>-than-or-</w:t>
      </w:r>
      <w:r w:rsidR="00254376">
        <w:t>equal</w:t>
      </w:r>
      <w:r>
        <w:t xml:space="preserve"> (</w:t>
      </w:r>
      <w:r w:rsidRPr="00860E78">
        <w:t>§</w:t>
      </w:r>
      <w:r w:rsidR="00565BFC">
        <w:fldChar w:fldCharType="begin"/>
      </w:r>
      <w:r w:rsidR="00565BFC">
        <w:instrText xml:space="preserve"> REF _Ref259207239 \r \h </w:instrText>
      </w:r>
      <w:r w:rsidR="00565BFC">
        <w:fldChar w:fldCharType="separate"/>
      </w:r>
      <w:r w:rsidR="00A34E8C">
        <w:t>7.8.1</w:t>
      </w:r>
      <w:r w:rsidR="00565BFC">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254376">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CGT</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565BFC">
        <w:t xml:space="preserve">relational </w:t>
      </w:r>
      <w:r w:rsidR="00254376">
        <w:t xml:space="preserve">operator </w:t>
      </w:r>
      <w:r w:rsidR="0038328D">
        <w:t>greater-</w:t>
      </w:r>
      <w:r w:rsidR="00254376">
        <w:t xml:space="preserve">than </w:t>
      </w:r>
      <w:r>
        <w:t>(</w:t>
      </w:r>
      <w:r w:rsidRPr="00860E78">
        <w:t>§</w:t>
      </w:r>
      <w:r w:rsidR="00565BFC">
        <w:fldChar w:fldCharType="begin"/>
      </w:r>
      <w:r w:rsidR="00565BFC">
        <w:instrText xml:space="preserve"> REF _Ref259207239 \r \h </w:instrText>
      </w:r>
      <w:r w:rsidR="00565BFC">
        <w:fldChar w:fldCharType="separate"/>
      </w:r>
      <w:r w:rsidR="00A34E8C">
        <w:t>7.8.1</w:t>
      </w:r>
      <w:r w:rsidR="00565BFC">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CIn</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254376">
        <w:t>containment operator 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CLE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38328D">
        <w:t>relational operator less-than-or-</w:t>
      </w:r>
      <w:r w:rsidR="00254376">
        <w:t>equal</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CLike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pattern matching operator like</w:t>
      </w:r>
      <w:r>
        <w:t xml:space="preserve"> (</w:t>
      </w:r>
      <w:r w:rsidRPr="00860E78">
        <w:t>§</w:t>
      </w:r>
      <w:r w:rsidR="00DD4B10">
        <w:fldChar w:fldCharType="begin"/>
      </w:r>
      <w:r w:rsidR="00DD4B10">
        <w:instrText xml:space="preserve"> REF _Ref332887362 \r \h </w:instrText>
      </w:r>
      <w:r w:rsidR="00DD4B10">
        <w:fldChar w:fldCharType="separate"/>
      </w:r>
      <w:r w:rsidR="00A34E8C">
        <w:t>7.8.4.1</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CLT</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38328D">
        <w:t>relational operator less-</w:t>
      </w:r>
      <w:r w:rsidR="00254376">
        <w:t xml:space="preserve">than </w:t>
      </w:r>
      <w:r>
        <w:t>(</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CMatch</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pattern matching operator match</w:t>
      </w:r>
      <w:r>
        <w:t xml:space="preserve"> (</w:t>
      </w:r>
      <w:r w:rsidRPr="00860E78">
        <w:t>§</w:t>
      </w:r>
      <w:r w:rsidR="00DD4B10">
        <w:fldChar w:fldCharType="begin"/>
      </w:r>
      <w:r w:rsidR="00DD4B10">
        <w:instrText xml:space="preserve"> REF _Ref255739238 \r \h </w:instrText>
      </w:r>
      <w:r w:rsidR="00DD4B10">
        <w:fldChar w:fldCharType="separate"/>
      </w:r>
      <w:r w:rsidR="00A34E8C">
        <w:t>7.8.4.2</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254376">
        <w:t>equality operator not</w:t>
      </w:r>
      <w:r w:rsidR="0038328D">
        <w:t>-</w:t>
      </w:r>
      <w:r w:rsidR="00254376">
        <w:t xml:space="preserve">equal </w:t>
      </w:r>
      <w:r>
        <w:t>(</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CNotContains</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containment operator does-not-contain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CNotIn</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containment operator not-in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CNotLike</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pattern matching operator not-like</w:t>
      </w:r>
      <w:r>
        <w:t xml:space="preserve"> (</w:t>
      </w:r>
      <w:r w:rsidRPr="00860E78">
        <w:t>§</w:t>
      </w:r>
      <w:r w:rsidR="00DD4B10">
        <w:fldChar w:fldCharType="begin"/>
      </w:r>
      <w:r w:rsidR="00DD4B10">
        <w:instrText xml:space="preserve"> REF _Ref332887362 \r \h </w:instrText>
      </w:r>
      <w:r w:rsidR="00DD4B10">
        <w:fldChar w:fldCharType="separate"/>
      </w:r>
      <w:r w:rsidR="00A34E8C">
        <w:t>7.8.4.1</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CNotMatch</w:t>
      </w:r>
      <w:r w:rsidRPr="005101E6">
        <w:t xml:space="preserve">  [  </w:t>
      </w:r>
      <w:r w:rsidRPr="005101E6">
        <w:rPr>
          <w:rStyle w:val="Production"/>
        </w:rPr>
        <w:t>&lt;SwitchParameter&gt;</w:t>
      </w:r>
      <w:r w:rsidRPr="005101E6">
        <w:t xml:space="preserve">  ] — </w:t>
      </w:r>
      <w:r w:rsidR="00254376">
        <w:t>Compare the property and value with t</w:t>
      </w:r>
      <w:r>
        <w:t xml:space="preserve">he case sensitive </w:t>
      </w:r>
      <w:r w:rsidR="00DD4B10">
        <w:t>pattern matching operator not-match</w:t>
      </w:r>
      <w:r>
        <w:t xml:space="preserve"> (</w:t>
      </w:r>
      <w:r w:rsidRPr="00860E78">
        <w:t>§</w:t>
      </w:r>
      <w:r w:rsidR="00DD4B10">
        <w:fldChar w:fldCharType="begin"/>
      </w:r>
      <w:r w:rsidR="00DD4B10">
        <w:instrText xml:space="preserve"> REF _Ref255739238 \r \h </w:instrText>
      </w:r>
      <w:r w:rsidR="00DD4B10">
        <w:fldChar w:fldCharType="separate"/>
      </w:r>
      <w:r w:rsidR="00A34E8C">
        <w:t>7.8.4.2</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Contains</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DD4B10">
        <w:t>in</w:t>
      </w:r>
      <w:r>
        <w:t xml:space="preserve">sensitive </w:t>
      </w:r>
      <w:r w:rsidR="00DD4B10">
        <w:t>containment operator contains</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EQ</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254376">
        <w:t>equality operator</w:t>
      </w:r>
      <w:r>
        <w:t xml:space="preserve"> </w:t>
      </w:r>
      <w:r w:rsidR="00DD4B10">
        <w:t xml:space="preserve">equality </w:t>
      </w:r>
      <w:r>
        <w:t>(</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No  </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860E78" w:rsidRPr="00220911" w:rsidRDefault="00860E78" w:rsidP="00860E78">
      <w:r w:rsidRPr="00220911">
        <w:rPr>
          <w:rStyle w:val="Codefragment"/>
        </w:rPr>
        <w:t>-</w:t>
      </w:r>
      <w:r w:rsidR="00EA331C">
        <w:rPr>
          <w:rStyle w:val="Codefragment"/>
        </w:rPr>
        <w:t>FilterScript</w:t>
      </w:r>
      <w:r w:rsidRPr="00220911">
        <w:t xml:space="preserve">  </w:t>
      </w:r>
      <w:r w:rsidRPr="00220911">
        <w:rPr>
          <w:rStyle w:val="Production"/>
        </w:rPr>
        <w:t>&lt;scriptblock&gt;</w:t>
      </w:r>
      <w:r w:rsidRPr="00220911">
        <w:t xml:space="preserve"> —</w:t>
      </w:r>
      <w:r w:rsidR="00EA331C">
        <w:t xml:space="preserve"> </w:t>
      </w:r>
      <w:r w:rsidR="000361F7" w:rsidRPr="000361F7">
        <w:t>Specifies the script block that is used to filter the objects.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0E78" w:rsidRPr="005101E6" w:rsidTr="002B65E8">
        <w:tc>
          <w:tcPr>
            <w:tcW w:w="2916" w:type="dxa"/>
          </w:tcPr>
          <w:p w:rsidR="00860E78" w:rsidRPr="00860E78" w:rsidRDefault="00860E78" w:rsidP="000361F7">
            <w:r w:rsidRPr="00220911">
              <w:t xml:space="preserve">Required: </w:t>
            </w:r>
            <w:r w:rsidR="000361F7">
              <w:t>Yes</w:t>
            </w:r>
            <w:r w:rsidRPr="00860E78">
              <w:t xml:space="preserve">  </w:t>
            </w:r>
          </w:p>
        </w:tc>
        <w:tc>
          <w:tcPr>
            <w:tcW w:w="3474" w:type="dxa"/>
          </w:tcPr>
          <w:p w:rsidR="00860E78" w:rsidRPr="00860E78" w:rsidRDefault="00860E78" w:rsidP="000361F7">
            <w:r w:rsidRPr="00220911">
              <w:t xml:space="preserve">Position/Named: </w:t>
            </w:r>
            <w:r w:rsidR="000361F7" w:rsidRPr="000361F7">
              <w:t>Position</w:t>
            </w:r>
            <w:r w:rsidR="00E41B5C">
              <w:t> </w:t>
            </w:r>
            <w:r w:rsidR="000361F7">
              <w:t>1</w:t>
            </w:r>
          </w:p>
        </w:tc>
        <w:tc>
          <w:tcPr>
            <w:tcW w:w="3294" w:type="dxa"/>
          </w:tcPr>
          <w:p w:rsidR="00860E78" w:rsidRPr="00860E78" w:rsidRDefault="00860E78" w:rsidP="00860E78">
            <w:r w:rsidRPr="00220911">
              <w:t>Default value: None</w:t>
            </w:r>
          </w:p>
        </w:tc>
      </w:tr>
      <w:tr w:rsidR="00860E78" w:rsidRPr="005101E6" w:rsidTr="002B65E8">
        <w:tc>
          <w:tcPr>
            <w:tcW w:w="6390" w:type="dxa"/>
            <w:gridSpan w:val="2"/>
          </w:tcPr>
          <w:p w:rsidR="00860E78" w:rsidRPr="00860E78" w:rsidRDefault="00860E78" w:rsidP="00860E78">
            <w:r w:rsidRPr="00220911">
              <w:t xml:space="preserve">Accept pipeline input: </w:t>
            </w:r>
            <w:r w:rsidRPr="00860E78">
              <w:t>No</w:t>
            </w:r>
          </w:p>
        </w:tc>
        <w:tc>
          <w:tcPr>
            <w:tcW w:w="3294" w:type="dxa"/>
          </w:tcPr>
          <w:p w:rsidR="00860E78" w:rsidRPr="00860E78" w:rsidRDefault="00860E78" w:rsidP="00860E78">
            <w:r w:rsidRPr="00220911">
              <w:t xml:space="preserve">Accept wildcard characters: </w:t>
            </w:r>
            <w:r w:rsidRPr="00860E78">
              <w:t>No</w:t>
            </w:r>
          </w:p>
        </w:tc>
      </w:tr>
    </w:tbl>
    <w:p w:rsidR="00860E78" w:rsidRPr="00220911" w:rsidRDefault="00860E78" w:rsidP="00860E78">
      <w:pPr>
        <w:rPr>
          <w:rStyle w:val="Codefragment"/>
        </w:rPr>
      </w:pPr>
    </w:p>
    <w:p w:rsidR="00F01722" w:rsidRPr="005101E6" w:rsidRDefault="00F01722" w:rsidP="00F01722">
      <w:r w:rsidRPr="005101E6">
        <w:rPr>
          <w:rStyle w:val="Codefragment"/>
        </w:rPr>
        <w:t>-</w:t>
      </w:r>
      <w:r>
        <w:rPr>
          <w:rStyle w:val="Codefragment"/>
        </w:rPr>
        <w:t>GE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38328D">
        <w:t>relational operator greater-</w:t>
      </w:r>
      <w:r w:rsidR="00DD4B10">
        <w:t>than</w:t>
      </w:r>
      <w:r w:rsidR="0038328D">
        <w:t>-or-</w:t>
      </w:r>
      <w:r w:rsidR="00DD4B10">
        <w:t xml:space="preserve">equal </w:t>
      </w:r>
      <w:r>
        <w:t>(</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GT</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38328D">
        <w:t>relational operator greater-</w:t>
      </w:r>
      <w:r w:rsidR="00DD4B10">
        <w:t>than</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In</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containment operator 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860E78" w:rsidRPr="00487E03" w:rsidRDefault="00860E78" w:rsidP="00860E78">
      <w:r w:rsidRPr="00487E03">
        <w:rPr>
          <w:rStyle w:val="Codefragment"/>
        </w:rPr>
        <w:t>-InputObject</w:t>
      </w:r>
      <w:r w:rsidRPr="00487E03">
        <w:t xml:space="preserve">  </w:t>
      </w:r>
      <w:r w:rsidRPr="00487E03">
        <w:rPr>
          <w:rStyle w:val="Production"/>
        </w:rPr>
        <w:t>&lt;</w:t>
      </w:r>
      <w:r w:rsidR="00D9710B">
        <w:rPr>
          <w:rStyle w:val="Production"/>
        </w:rPr>
        <w:t>o</w:t>
      </w:r>
      <w:r w:rsidRPr="00487E03">
        <w:rPr>
          <w:rStyle w:val="Production"/>
        </w:rPr>
        <w:t>bject&gt;</w:t>
      </w:r>
      <w:r w:rsidRPr="00487E03">
        <w:t xml:space="preserve"> — </w:t>
      </w:r>
      <w:r w:rsidR="005335A8" w:rsidRPr="005335A8">
        <w:t>Specifies the objects to be filtered</w:t>
      </w:r>
      <w:r w:rsidRPr="00487E03">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60E78" w:rsidRPr="005101E6" w:rsidTr="002B65E8">
        <w:tc>
          <w:tcPr>
            <w:tcW w:w="2916" w:type="dxa"/>
          </w:tcPr>
          <w:p w:rsidR="00860E78" w:rsidRPr="00860E78" w:rsidRDefault="00860E78" w:rsidP="00860E78">
            <w:r w:rsidRPr="00487E03">
              <w:t xml:space="preserve">Required: No  </w:t>
            </w:r>
          </w:p>
        </w:tc>
        <w:tc>
          <w:tcPr>
            <w:tcW w:w="3474" w:type="dxa"/>
          </w:tcPr>
          <w:p w:rsidR="00860E78" w:rsidRPr="00860E78" w:rsidRDefault="00860E78" w:rsidP="00860E78">
            <w:r w:rsidRPr="00487E03">
              <w:t>Position/Named: Named</w:t>
            </w:r>
          </w:p>
        </w:tc>
        <w:tc>
          <w:tcPr>
            <w:tcW w:w="3294" w:type="dxa"/>
          </w:tcPr>
          <w:p w:rsidR="00860E78" w:rsidRPr="00860E78" w:rsidRDefault="00860E78" w:rsidP="00860E78">
            <w:r w:rsidRPr="00487E03">
              <w:t>Default value: None</w:t>
            </w:r>
          </w:p>
        </w:tc>
      </w:tr>
      <w:tr w:rsidR="00860E78" w:rsidRPr="005101E6" w:rsidTr="002B65E8">
        <w:tc>
          <w:tcPr>
            <w:tcW w:w="6390" w:type="dxa"/>
            <w:gridSpan w:val="2"/>
          </w:tcPr>
          <w:p w:rsidR="00860E78" w:rsidRPr="00860E78" w:rsidRDefault="00860E78" w:rsidP="00860E78">
            <w:r w:rsidRPr="00487E03">
              <w:t>Accept pipeline input: Yes, By</w:t>
            </w:r>
            <w:r w:rsidRPr="00860E78">
              <w:t>Value (§</w:t>
            </w:r>
            <w:r w:rsidR="00BA13C0">
              <w:fldChar w:fldCharType="begin"/>
            </w:r>
            <w:r w:rsidR="00BA13C0">
              <w:instrText xml:space="preserve"> REF _Ref513828631 \r \h  \* MERGEFORMAT </w:instrText>
            </w:r>
            <w:r w:rsidR="00BA13C0">
              <w:fldChar w:fldCharType="separate"/>
            </w:r>
            <w:r w:rsidR="00A34E8C">
              <w:t>12.3.7</w:t>
            </w:r>
            <w:r w:rsidR="00BA13C0">
              <w:fldChar w:fldCharType="end"/>
            </w:r>
            <w:r w:rsidRPr="00860E78">
              <w:t>)</w:t>
            </w:r>
          </w:p>
        </w:tc>
        <w:tc>
          <w:tcPr>
            <w:tcW w:w="3294" w:type="dxa"/>
          </w:tcPr>
          <w:p w:rsidR="00860E78" w:rsidRPr="00860E78" w:rsidRDefault="00860E78" w:rsidP="00860E78">
            <w:r w:rsidRPr="00487E03">
              <w:t xml:space="preserve">Accept wildcard characters: </w:t>
            </w:r>
            <w:r w:rsidRPr="00860E78">
              <w:t>No</w:t>
            </w:r>
          </w:p>
        </w:tc>
      </w:tr>
    </w:tbl>
    <w:p w:rsidR="00860E78" w:rsidRDefault="00860E78" w:rsidP="00860E78">
      <w:pPr>
        <w:rPr>
          <w:rStyle w:val="Codefragment"/>
        </w:rPr>
      </w:pPr>
    </w:p>
    <w:p w:rsidR="00F01722" w:rsidRPr="005101E6" w:rsidRDefault="00F01722" w:rsidP="00F01722">
      <w:r w:rsidRPr="005101E6">
        <w:rPr>
          <w:rStyle w:val="Codefragment"/>
        </w:rPr>
        <w:lastRenderedPageBreak/>
        <w:t>-</w:t>
      </w:r>
      <w:r>
        <w:rPr>
          <w:rStyle w:val="Codefragment"/>
        </w:rPr>
        <w:t>Is</w:t>
      </w:r>
      <w:r w:rsidRPr="005101E6">
        <w:t xml:space="preserve">  [  </w:t>
      </w:r>
      <w:r w:rsidRPr="005101E6">
        <w:rPr>
          <w:rStyle w:val="Production"/>
        </w:rPr>
        <w:t>&lt;SwitchParameter&gt;</w:t>
      </w:r>
      <w:r w:rsidRPr="005101E6">
        <w:t xml:space="preserve">  ] — </w:t>
      </w:r>
      <w:r w:rsidR="00254376">
        <w:t>Compare the property and value with t</w:t>
      </w:r>
      <w:r>
        <w:t xml:space="preserve">he </w:t>
      </w:r>
      <w:r w:rsidR="0038328D">
        <w:t>type testing operator is</w:t>
      </w:r>
      <w:r>
        <w:t xml:space="preserve"> (</w:t>
      </w:r>
      <w:r w:rsidRPr="00860E78">
        <w:t>§</w:t>
      </w:r>
      <w:r w:rsidR="0038328D">
        <w:fldChar w:fldCharType="begin"/>
      </w:r>
      <w:r w:rsidR="0038328D">
        <w:instrText xml:space="preserve"> REF _Ref332887963 \r \h </w:instrText>
      </w:r>
      <w:r w:rsidR="0038328D">
        <w:fldChar w:fldCharType="separate"/>
      </w:r>
      <w:r w:rsidR="00A34E8C">
        <w:t>7.8.3</w:t>
      </w:r>
      <w:r w:rsidR="0038328D">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254376">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IsNot</w:t>
      </w:r>
      <w:r w:rsidRPr="005101E6">
        <w:t xml:space="preserve">  [  </w:t>
      </w:r>
      <w:r w:rsidRPr="005101E6">
        <w:rPr>
          <w:rStyle w:val="Production"/>
        </w:rPr>
        <w:t>&lt;SwitchParameter&gt;</w:t>
      </w:r>
      <w:r w:rsidRPr="005101E6">
        <w:t xml:space="preserve">  ] — </w:t>
      </w:r>
      <w:r w:rsidR="00254376">
        <w:t xml:space="preserve">Compare the property and value with </w:t>
      </w:r>
      <w:r w:rsidR="0038328D">
        <w:t xml:space="preserve">type testing operator is-not </w:t>
      </w:r>
      <w:r>
        <w:t>(</w:t>
      </w:r>
      <w:r w:rsidRPr="00860E78">
        <w:t>§</w:t>
      </w:r>
      <w:r w:rsidR="0038328D">
        <w:fldChar w:fldCharType="begin"/>
      </w:r>
      <w:r w:rsidR="0038328D">
        <w:instrText xml:space="preserve"> REF _Ref332887963 \r \h </w:instrText>
      </w:r>
      <w:r w:rsidR="0038328D">
        <w:fldChar w:fldCharType="separate"/>
      </w:r>
      <w:r w:rsidR="00A34E8C">
        <w:t>7.8.3</w:t>
      </w:r>
      <w:r w:rsidR="0038328D">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LE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sensitive</w:t>
      </w:r>
      <w:r w:rsidR="0038328D">
        <w:t xml:space="preserve"> relational operator less-than-or-</w:t>
      </w:r>
      <w:r w:rsidR="00DD4B10">
        <w:t>equal</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Pr>
          <w:rStyle w:val="Codefragment"/>
        </w:rPr>
        <w:t>Like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pattern matching operator like</w:t>
      </w:r>
      <w:r>
        <w:t xml:space="preserve"> (</w:t>
      </w:r>
      <w:r w:rsidRPr="00860E78">
        <w:t>§</w:t>
      </w:r>
      <w:r w:rsidR="00DD4B10">
        <w:fldChar w:fldCharType="begin"/>
      </w:r>
      <w:r w:rsidR="00DD4B10">
        <w:instrText xml:space="preserve"> REF _Ref332887362 \r \h </w:instrText>
      </w:r>
      <w:r w:rsidR="00DD4B10">
        <w:fldChar w:fldCharType="separate"/>
      </w:r>
      <w:r w:rsidR="00A34E8C">
        <w:t>7.8.4.1</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LT</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38328D">
        <w:t>relational operator less-</w:t>
      </w:r>
      <w:r w:rsidR="00DD4B10">
        <w:t>than</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Match</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pattern matching operator match</w:t>
      </w:r>
      <w:r>
        <w:t xml:space="preserve"> (</w:t>
      </w:r>
      <w:r w:rsidRPr="00860E78">
        <w:t>§</w:t>
      </w:r>
      <w:r w:rsidR="00DD4B10">
        <w:fldChar w:fldCharType="begin"/>
      </w:r>
      <w:r w:rsidR="00DD4B10">
        <w:instrText xml:space="preserve"> REF _Ref255739238 \r \h </w:instrText>
      </w:r>
      <w:r w:rsidR="00DD4B10">
        <w:fldChar w:fldCharType="separate"/>
      </w:r>
      <w:r w:rsidR="00A34E8C">
        <w:t>7.8.4.2</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equality operator inequality</w:t>
      </w:r>
      <w:r>
        <w:t xml:space="preserve"> (</w:t>
      </w:r>
      <w:r w:rsidRPr="00860E78">
        <w:t>§</w:t>
      </w:r>
      <w:r w:rsidR="00254376">
        <w:fldChar w:fldCharType="begin"/>
      </w:r>
      <w:r w:rsidR="00254376">
        <w:instrText xml:space="preserve"> REF _Ref259207239 \r \h </w:instrText>
      </w:r>
      <w:r w:rsidR="00254376">
        <w:fldChar w:fldCharType="separate"/>
      </w:r>
      <w:r w:rsidR="00A34E8C">
        <w:t>7.8.1</w:t>
      </w:r>
      <w:r w:rsidR="00254376">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lastRenderedPageBreak/>
        <w:t>-</w:t>
      </w:r>
      <w:r w:rsidR="00565BFC">
        <w:rPr>
          <w:rStyle w:val="Codefragment"/>
        </w:rPr>
        <w:t>NotContains</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 xml:space="preserve">containment operator does-not-contain </w:t>
      </w:r>
      <w:r>
        <w:t>(</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NotIn</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containment operator not-in</w:t>
      </w:r>
      <w:r>
        <w:t xml:space="preserve"> (</w:t>
      </w:r>
      <w:r w:rsidRPr="00860E78">
        <w:t>§</w:t>
      </w:r>
      <w:r>
        <w:fldChar w:fldCharType="begin"/>
      </w:r>
      <w:r>
        <w:instrText xml:space="preserve"> REF _Ref332885503 \r \h </w:instrText>
      </w:r>
      <w:r>
        <w:fldChar w:fldCharType="separate"/>
      </w:r>
      <w:r w:rsidR="00A34E8C">
        <w:t>7.8.2</w:t>
      </w:r>
      <w:r>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NotLike</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pattern matching operator not-like</w:t>
      </w:r>
      <w:r>
        <w:t xml:space="preserve"> (</w:t>
      </w:r>
      <w:r w:rsidRPr="00860E78">
        <w:t>§</w:t>
      </w:r>
      <w:r w:rsidR="00DD4B10">
        <w:fldChar w:fldCharType="begin"/>
      </w:r>
      <w:r w:rsidR="00DD4B10">
        <w:instrText xml:space="preserve"> REF _Ref332887362 \r \h </w:instrText>
      </w:r>
      <w:r w:rsidR="00DD4B10">
        <w:fldChar w:fldCharType="separate"/>
      </w:r>
      <w:r w:rsidR="00A34E8C">
        <w:t>7.8.4.1</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5101E6" w:rsidRDefault="00F01722" w:rsidP="00F01722">
      <w:r w:rsidRPr="005101E6">
        <w:rPr>
          <w:rStyle w:val="Codefragment"/>
        </w:rPr>
        <w:t>-</w:t>
      </w:r>
      <w:r w:rsidR="00565BFC">
        <w:rPr>
          <w:rStyle w:val="Codefragment"/>
        </w:rPr>
        <w:t>NotMatch</w:t>
      </w:r>
      <w:r w:rsidRPr="005101E6">
        <w:t xml:space="preserve">  [  </w:t>
      </w:r>
      <w:r w:rsidRPr="005101E6">
        <w:rPr>
          <w:rStyle w:val="Production"/>
        </w:rPr>
        <w:t>&lt;SwitchParameter&gt;</w:t>
      </w:r>
      <w:r w:rsidRPr="005101E6">
        <w:t xml:space="preserve">  ] — </w:t>
      </w:r>
      <w:r w:rsidR="00254376">
        <w:t>Compare the property and value with t</w:t>
      </w:r>
      <w:r>
        <w:t xml:space="preserve">he case </w:t>
      </w:r>
      <w:r w:rsidR="00254376">
        <w:t>in</w:t>
      </w:r>
      <w:r>
        <w:t xml:space="preserve">sensitive </w:t>
      </w:r>
      <w:r w:rsidR="00DD4B10">
        <w:t>pattern matching operator not-match</w:t>
      </w:r>
      <w:r>
        <w:t xml:space="preserve"> (</w:t>
      </w:r>
      <w:r w:rsidRPr="00860E78">
        <w:t>§</w:t>
      </w:r>
      <w:r w:rsidR="00DD4B10">
        <w:fldChar w:fldCharType="begin"/>
      </w:r>
      <w:r w:rsidR="00DD4B10">
        <w:instrText xml:space="preserve"> REF _Ref255739238 \r \h </w:instrText>
      </w:r>
      <w:r w:rsidR="00DD4B10">
        <w:fldChar w:fldCharType="separate"/>
      </w:r>
      <w:r w:rsidR="00A34E8C">
        <w:t>7.8.4.2</w:t>
      </w:r>
      <w:r w:rsidR="00DD4B10">
        <w:fldChar w:fldCharType="end"/>
      </w:r>
      <w:r>
        <w:t>).</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F01722" w:rsidRPr="005101E6" w:rsidTr="00511B7D">
        <w:tc>
          <w:tcPr>
            <w:tcW w:w="2916" w:type="dxa"/>
          </w:tcPr>
          <w:p w:rsidR="00F01722" w:rsidRPr="005101E6" w:rsidRDefault="00F01722" w:rsidP="00511B7D">
            <w:r w:rsidRPr="005101E6">
              <w:t xml:space="preserve">Required: </w:t>
            </w:r>
            <w:r w:rsidR="00DD4B10">
              <w:t>Yes</w:t>
            </w:r>
          </w:p>
        </w:tc>
        <w:tc>
          <w:tcPr>
            <w:tcW w:w="3024" w:type="dxa"/>
          </w:tcPr>
          <w:p w:rsidR="00F01722" w:rsidRPr="005101E6" w:rsidRDefault="00F01722" w:rsidP="00511B7D">
            <w:r w:rsidRPr="005101E6">
              <w:t>Position/Named: Named</w:t>
            </w:r>
          </w:p>
        </w:tc>
        <w:tc>
          <w:tcPr>
            <w:tcW w:w="3744" w:type="dxa"/>
          </w:tcPr>
          <w:p w:rsidR="00F01722" w:rsidRPr="005101E6" w:rsidRDefault="00F01722" w:rsidP="00511B7D">
            <w:r w:rsidRPr="005101E6">
              <w:t xml:space="preserve">Default value: </w:t>
            </w:r>
            <w:r w:rsidRPr="005101E6">
              <w:rPr>
                <w:rStyle w:val="Codefragment"/>
              </w:rPr>
              <w:t>$true</w:t>
            </w:r>
          </w:p>
        </w:tc>
      </w:tr>
      <w:tr w:rsidR="00F01722" w:rsidRPr="005101E6" w:rsidTr="00511B7D">
        <w:tc>
          <w:tcPr>
            <w:tcW w:w="5940" w:type="dxa"/>
            <w:gridSpan w:val="2"/>
          </w:tcPr>
          <w:p w:rsidR="00F01722" w:rsidRPr="005101E6" w:rsidRDefault="00F01722" w:rsidP="00511B7D">
            <w:r w:rsidRPr="005101E6">
              <w:t>Accept pipeline input: No</w:t>
            </w:r>
          </w:p>
        </w:tc>
        <w:tc>
          <w:tcPr>
            <w:tcW w:w="3744" w:type="dxa"/>
          </w:tcPr>
          <w:p w:rsidR="00F01722" w:rsidRPr="005101E6" w:rsidRDefault="00F01722" w:rsidP="00511B7D">
            <w:r w:rsidRPr="005101E6">
              <w:t>Accept wildcard characters: No</w:t>
            </w:r>
          </w:p>
        </w:tc>
      </w:tr>
    </w:tbl>
    <w:p w:rsidR="00F01722" w:rsidRDefault="00F01722" w:rsidP="00F01722">
      <w:pPr>
        <w:rPr>
          <w:rStyle w:val="Codefragment"/>
        </w:rPr>
      </w:pPr>
    </w:p>
    <w:p w:rsidR="00F01722" w:rsidRPr="00487E03" w:rsidRDefault="00F01722" w:rsidP="00F01722">
      <w:r w:rsidRPr="00487E03">
        <w:rPr>
          <w:rStyle w:val="Codefragment"/>
        </w:rPr>
        <w:t>-</w:t>
      </w:r>
      <w:r>
        <w:rPr>
          <w:rStyle w:val="Codefragment"/>
        </w:rPr>
        <w:t>Property</w:t>
      </w:r>
      <w:r w:rsidRPr="00487E03">
        <w:t xml:space="preserve">  </w:t>
      </w:r>
      <w:r w:rsidRPr="00487E03">
        <w:rPr>
          <w:rStyle w:val="Production"/>
        </w:rPr>
        <w:t>&lt;</w:t>
      </w:r>
      <w:r>
        <w:rPr>
          <w:rStyle w:val="Production"/>
        </w:rPr>
        <w:t>string</w:t>
      </w:r>
      <w:r w:rsidRPr="00487E03">
        <w:rPr>
          <w:rStyle w:val="Production"/>
        </w:rPr>
        <w:t>&gt;</w:t>
      </w:r>
      <w:r w:rsidRPr="00487E03">
        <w:t xml:space="preserve"> — </w:t>
      </w:r>
      <w:r w:rsidRPr="005335A8">
        <w:t xml:space="preserve">Specifies the </w:t>
      </w:r>
      <w:r>
        <w:t>property from the input object that is compared with the value parameter.</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01722" w:rsidRPr="005101E6" w:rsidTr="00511B7D">
        <w:tc>
          <w:tcPr>
            <w:tcW w:w="2916" w:type="dxa"/>
          </w:tcPr>
          <w:p w:rsidR="00F01722" w:rsidRPr="00860E78" w:rsidRDefault="00F01722" w:rsidP="00F01722">
            <w:r w:rsidRPr="00487E03">
              <w:t xml:space="preserve">Required: </w:t>
            </w:r>
            <w:r>
              <w:t>Yes</w:t>
            </w:r>
            <w:r w:rsidRPr="00487E03">
              <w:t xml:space="preserve">  </w:t>
            </w:r>
          </w:p>
        </w:tc>
        <w:tc>
          <w:tcPr>
            <w:tcW w:w="3474" w:type="dxa"/>
          </w:tcPr>
          <w:p w:rsidR="00F01722" w:rsidRPr="00860E78" w:rsidRDefault="00F01722" w:rsidP="00F01722">
            <w:r w:rsidRPr="00487E03">
              <w:t xml:space="preserve">Position/Named: </w:t>
            </w:r>
            <w:r>
              <w:t>Position 0</w:t>
            </w:r>
          </w:p>
        </w:tc>
        <w:tc>
          <w:tcPr>
            <w:tcW w:w="3294" w:type="dxa"/>
          </w:tcPr>
          <w:p w:rsidR="00F01722" w:rsidRPr="00860E78" w:rsidRDefault="00F01722" w:rsidP="00511B7D">
            <w:r w:rsidRPr="00487E03">
              <w:t>Default value: None</w:t>
            </w:r>
          </w:p>
        </w:tc>
      </w:tr>
      <w:tr w:rsidR="00F01722" w:rsidRPr="005101E6" w:rsidTr="00511B7D">
        <w:tc>
          <w:tcPr>
            <w:tcW w:w="6390" w:type="dxa"/>
            <w:gridSpan w:val="2"/>
          </w:tcPr>
          <w:p w:rsidR="00F01722" w:rsidRPr="00860E78" w:rsidRDefault="00F01722" w:rsidP="00511B7D">
            <w:r w:rsidRPr="00487E03">
              <w:t xml:space="preserve">Accept pipeline input: </w:t>
            </w:r>
            <w:r>
              <w:t>No</w:t>
            </w:r>
          </w:p>
        </w:tc>
        <w:tc>
          <w:tcPr>
            <w:tcW w:w="3294" w:type="dxa"/>
          </w:tcPr>
          <w:p w:rsidR="00F01722" w:rsidRPr="00860E78" w:rsidRDefault="00F01722" w:rsidP="00511B7D">
            <w:r w:rsidRPr="00487E03">
              <w:t xml:space="preserve">Accept wildcard characters: </w:t>
            </w:r>
            <w:r w:rsidRPr="00860E78">
              <w:t>No</w:t>
            </w:r>
          </w:p>
        </w:tc>
      </w:tr>
    </w:tbl>
    <w:p w:rsidR="00F01722" w:rsidRPr="00487E03" w:rsidRDefault="00F01722" w:rsidP="00860E78">
      <w:pPr>
        <w:rPr>
          <w:rStyle w:val="Codefragment"/>
        </w:rPr>
      </w:pPr>
    </w:p>
    <w:p w:rsidR="00F01722" w:rsidRPr="00487E03" w:rsidRDefault="00F01722" w:rsidP="00F01722">
      <w:r w:rsidRPr="00487E03">
        <w:rPr>
          <w:rStyle w:val="Codefragment"/>
        </w:rPr>
        <w:t>-</w:t>
      </w:r>
      <w:r>
        <w:rPr>
          <w:rStyle w:val="Codefragment"/>
        </w:rPr>
        <w:t>Value</w:t>
      </w:r>
      <w:r w:rsidRPr="00487E03">
        <w:t xml:space="preserve">  </w:t>
      </w:r>
      <w:r w:rsidRPr="00487E03">
        <w:rPr>
          <w:rStyle w:val="Production"/>
        </w:rPr>
        <w:t>&lt;</w:t>
      </w:r>
      <w:r>
        <w:rPr>
          <w:rStyle w:val="Production"/>
        </w:rPr>
        <w:t>o</w:t>
      </w:r>
      <w:r w:rsidRPr="00487E03">
        <w:rPr>
          <w:rStyle w:val="Production"/>
        </w:rPr>
        <w:t>bject&gt;</w:t>
      </w:r>
      <w:r w:rsidRPr="00487E03">
        <w:t xml:space="preserve"> — </w:t>
      </w:r>
      <w:r w:rsidRPr="005335A8">
        <w:t>Specifies the object</w:t>
      </w:r>
      <w:r>
        <w:t xml:space="preserve"> to be compared to.</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F01722" w:rsidRPr="005101E6" w:rsidTr="00511B7D">
        <w:tc>
          <w:tcPr>
            <w:tcW w:w="2916" w:type="dxa"/>
          </w:tcPr>
          <w:p w:rsidR="00F01722" w:rsidRPr="00860E78" w:rsidRDefault="00F01722" w:rsidP="00511B7D">
            <w:r w:rsidRPr="00487E03">
              <w:t xml:space="preserve">Required: No  </w:t>
            </w:r>
          </w:p>
        </w:tc>
        <w:tc>
          <w:tcPr>
            <w:tcW w:w="3474" w:type="dxa"/>
          </w:tcPr>
          <w:p w:rsidR="00F01722" w:rsidRPr="00860E78" w:rsidRDefault="00F01722" w:rsidP="00F01722">
            <w:r w:rsidRPr="00487E03">
              <w:t xml:space="preserve">Position/Named: </w:t>
            </w:r>
            <w:r>
              <w:t>Position 1</w:t>
            </w:r>
          </w:p>
        </w:tc>
        <w:tc>
          <w:tcPr>
            <w:tcW w:w="3294" w:type="dxa"/>
          </w:tcPr>
          <w:p w:rsidR="00F01722" w:rsidRPr="00860E78" w:rsidRDefault="00F01722" w:rsidP="00F01722">
            <w:r w:rsidRPr="00487E03">
              <w:t xml:space="preserve">Default value: </w:t>
            </w:r>
            <w:r w:rsidRPr="00F01722">
              <w:rPr>
                <w:rStyle w:val="Codefragment"/>
              </w:rPr>
              <w:t>$null</w:t>
            </w:r>
          </w:p>
        </w:tc>
      </w:tr>
      <w:tr w:rsidR="00F01722" w:rsidRPr="005101E6" w:rsidTr="00511B7D">
        <w:tc>
          <w:tcPr>
            <w:tcW w:w="6390" w:type="dxa"/>
            <w:gridSpan w:val="2"/>
          </w:tcPr>
          <w:p w:rsidR="00F01722" w:rsidRPr="00860E78" w:rsidRDefault="00F01722" w:rsidP="00F01722">
            <w:r w:rsidRPr="00487E03">
              <w:t xml:space="preserve">Accept pipeline input: </w:t>
            </w:r>
            <w:r>
              <w:t>No</w:t>
            </w:r>
          </w:p>
        </w:tc>
        <w:tc>
          <w:tcPr>
            <w:tcW w:w="3294" w:type="dxa"/>
          </w:tcPr>
          <w:p w:rsidR="00F01722" w:rsidRPr="00860E78" w:rsidRDefault="00F01722" w:rsidP="00511B7D">
            <w:r w:rsidRPr="00487E03">
              <w:t xml:space="preserve">Accept wildcard characters: </w:t>
            </w:r>
            <w:r w:rsidRPr="00860E78">
              <w:t>No</w:t>
            </w:r>
          </w:p>
        </w:tc>
      </w:tr>
    </w:tbl>
    <w:p w:rsidR="00F01722" w:rsidRPr="00487E03" w:rsidRDefault="00F01722" w:rsidP="00F01722">
      <w:pPr>
        <w:rPr>
          <w:rStyle w:val="Codefragment"/>
        </w:rPr>
      </w:pPr>
    </w:p>
    <w:p w:rsidR="00860E78" w:rsidRPr="00FE763D" w:rsidRDefault="00860E78" w:rsidP="00860E78">
      <w:r w:rsidRPr="00FE763D">
        <w:rPr>
          <w:rStyle w:val="Production"/>
        </w:rPr>
        <w:t>&lt;CommonParameters&gt;</w:t>
      </w:r>
      <w:r w:rsidRPr="00FE763D">
        <w:t xml:space="preserve"> — This cmdlet supports the common parameters </w:t>
      </w:r>
      <w:r w:rsidRPr="00FE763D">
        <w:rPr>
          <w:rStyle w:val="Codefragment"/>
        </w:rPr>
        <w:t>Debug</w:t>
      </w:r>
      <w:r w:rsidRPr="00FE763D">
        <w:t xml:space="preserve">, </w:t>
      </w:r>
      <w:r w:rsidRPr="00FE763D">
        <w:rPr>
          <w:rStyle w:val="Codefragment"/>
        </w:rPr>
        <w:t>ErrorAction</w:t>
      </w:r>
      <w:r w:rsidRPr="00FE763D">
        <w:t xml:space="preserve">, </w:t>
      </w:r>
      <w:r w:rsidRPr="00FE763D">
        <w:rPr>
          <w:rStyle w:val="Codefragment"/>
        </w:rPr>
        <w:t>ErrorVariable</w:t>
      </w:r>
      <w:r w:rsidRPr="00FE763D">
        <w:t xml:space="preserve">, </w:t>
      </w:r>
      <w:r w:rsidRPr="00FE763D">
        <w:rPr>
          <w:rStyle w:val="Codefragment"/>
        </w:rPr>
        <w:t>OutBuffer</w:t>
      </w:r>
      <w:r w:rsidRPr="00FE763D">
        <w:t xml:space="preserve">, </w:t>
      </w:r>
      <w:r w:rsidRPr="00FE763D">
        <w:rPr>
          <w:rStyle w:val="Codefragment"/>
        </w:rPr>
        <w:t>OutVariable</w:t>
      </w:r>
      <w:r w:rsidRPr="00FE763D">
        <w:t xml:space="preserve">, </w:t>
      </w:r>
      <w:r w:rsidRPr="00FE763D">
        <w:rPr>
          <w:rStyle w:val="Codefragment"/>
        </w:rPr>
        <w:t>Verbose</w:t>
      </w:r>
      <w:r w:rsidRPr="00FE763D">
        <w:t xml:space="preserve">, </w:t>
      </w:r>
      <w:r w:rsidRPr="00FE763D">
        <w:rPr>
          <w:rStyle w:val="Codefragment"/>
        </w:rPr>
        <w:t>WarningAction</w:t>
      </w:r>
      <w:r w:rsidRPr="00FE763D">
        <w:t xml:space="preserve">, and </w:t>
      </w:r>
      <w:r w:rsidRPr="00FE763D">
        <w:rPr>
          <w:rStyle w:val="Codefragment"/>
        </w:rPr>
        <w:t>WarningVariable</w:t>
      </w:r>
      <w:r w:rsidRPr="00FE763D">
        <w:t>.</w:t>
      </w:r>
    </w:p>
    <w:p w:rsidR="00860E78" w:rsidRPr="00FE763D" w:rsidRDefault="00860E78" w:rsidP="00860E78">
      <w:pPr>
        <w:pStyle w:val="subhead"/>
      </w:pPr>
      <w:r w:rsidRPr="00FE763D">
        <w:t>Inputs:</w:t>
      </w:r>
    </w:p>
    <w:p w:rsidR="00860E78" w:rsidRPr="00FE763D" w:rsidRDefault="000D7BB0" w:rsidP="00860E78">
      <w:r>
        <w:t>The objects to be filtered</w:t>
      </w:r>
      <w:r w:rsidR="00860E78" w:rsidRPr="00FE763D">
        <w:t>.</w:t>
      </w:r>
    </w:p>
    <w:p w:rsidR="00860E78" w:rsidRPr="00FE763D" w:rsidRDefault="00860E78" w:rsidP="00860E78">
      <w:pPr>
        <w:pStyle w:val="subhead"/>
      </w:pPr>
      <w:r w:rsidRPr="00FE763D">
        <w:t>Outputs:</w:t>
      </w:r>
    </w:p>
    <w:p w:rsidR="00860E78" w:rsidRPr="00FE763D" w:rsidRDefault="00860E78" w:rsidP="00860E78">
      <w:r>
        <w:t xml:space="preserve">The </w:t>
      </w:r>
      <w:r w:rsidR="000D7BB0">
        <w:t>objects accepted by the filter</w:t>
      </w:r>
      <w:r>
        <w:t>.</w:t>
      </w:r>
    </w:p>
    <w:p w:rsidR="00860E78" w:rsidRPr="00FE763D" w:rsidRDefault="00860E78" w:rsidP="00860E78">
      <w:pPr>
        <w:pStyle w:val="subhead"/>
      </w:pPr>
      <w:r w:rsidRPr="00FE763D">
        <w:lastRenderedPageBreak/>
        <w:t>Examples:</w:t>
      </w:r>
    </w:p>
    <w:p w:rsidR="00843364" w:rsidRDefault="00843364" w:rsidP="00860E78">
      <w:pPr>
        <w:pStyle w:val="Code"/>
      </w:pPr>
      <w:r w:rsidRPr="00843364">
        <w:t>Get-ChildItem "E:\</w:t>
      </w:r>
      <w:r w:rsidR="0035396B">
        <w:t>Files\</w:t>
      </w:r>
      <w:r w:rsidRPr="00843364">
        <w:t>*.*" | Where-Object { $_.Length -le 1000 }</w:t>
      </w:r>
      <w:r w:rsidR="00511B7D">
        <w:br/>
        <w:t xml:space="preserve">Get-ChildItem </w:t>
      </w:r>
      <w:r w:rsidR="00511B7D" w:rsidRPr="00843364">
        <w:t>"E:\</w:t>
      </w:r>
      <w:r w:rsidR="00511B7D">
        <w:t>Files\</w:t>
      </w:r>
      <w:r w:rsidR="00511B7D" w:rsidRPr="00843364">
        <w:t>*.*" | Where-Object</w:t>
      </w:r>
      <w:r w:rsidR="00511B7D">
        <w:t xml:space="preserve"> Length –eq 0</w:t>
      </w:r>
      <w:r w:rsidR="00511B7D">
        <w:br/>
        <w:t xml:space="preserve">Get-ChildItem </w:t>
      </w:r>
      <w:r w:rsidR="00511B7D" w:rsidRPr="00843364">
        <w:t>"E:\</w:t>
      </w:r>
      <w:r w:rsidR="00511B7D">
        <w:t>Files\</w:t>
      </w:r>
      <w:r w:rsidR="00511B7D" w:rsidRPr="00843364">
        <w:t>*.*" | Where-Object</w:t>
      </w:r>
      <w:r w:rsidR="00511B7D">
        <w:t xml:space="preserve"> IsReadOnly</w:t>
      </w:r>
    </w:p>
    <w:p w:rsidR="0097799F" w:rsidRPr="005101E6" w:rsidRDefault="0097799F" w:rsidP="0097799F">
      <w:pPr>
        <w:pStyle w:val="Heading2"/>
      </w:pPr>
      <w:bookmarkStart w:id="982" w:name="_Ref258836531"/>
      <w:bookmarkStart w:id="983" w:name="_Toc332989068"/>
      <w:r w:rsidRPr="005101E6">
        <w:t>Common parameters</w:t>
      </w:r>
      <w:bookmarkEnd w:id="981"/>
      <w:bookmarkEnd w:id="982"/>
      <w:bookmarkEnd w:id="983"/>
    </w:p>
    <w:p w:rsidR="00B9716D" w:rsidRPr="005101E6" w:rsidRDefault="00B9716D" w:rsidP="00B9716D">
      <w:r w:rsidRPr="005101E6">
        <w:t xml:space="preserve">The </w:t>
      </w:r>
      <w:r w:rsidRPr="005101E6">
        <w:rPr>
          <w:rStyle w:val="Term"/>
        </w:rPr>
        <w:t>common parameters</w:t>
      </w:r>
      <w:r w:rsidRPr="005101E6">
        <w:t xml:space="preserve"> are a set of cmdlet parameters that can be used with any cmdlet. They are implemented by the PowerShell runtime environment itself, not by the cmdlet developer, and they are automatically available to any cmdlet</w:t>
      </w:r>
      <w:r w:rsidR="004154C9" w:rsidRPr="004154C9">
        <w:t xml:space="preserve"> or function that uses the Parameter attribute (§</w:t>
      </w:r>
      <w:r w:rsidR="00FA56A4" w:rsidRPr="004154C9">
        <w:fldChar w:fldCharType="begin"/>
      </w:r>
      <w:r w:rsidR="004154C9" w:rsidRPr="004154C9">
        <w:instrText xml:space="preserve"> REF _Ref513828631 \r \h </w:instrText>
      </w:r>
      <w:r w:rsidR="00FA56A4" w:rsidRPr="004154C9">
        <w:fldChar w:fldCharType="separate"/>
      </w:r>
      <w:r w:rsidR="00A34E8C">
        <w:t>12.3.7</w:t>
      </w:r>
      <w:r w:rsidR="00FA56A4" w:rsidRPr="004154C9">
        <w:fldChar w:fldCharType="end"/>
      </w:r>
      <w:r w:rsidR="004154C9" w:rsidRPr="004154C9">
        <w:t>) or CmdletBinding attribute (§</w:t>
      </w:r>
      <w:r w:rsidR="00FA56A4" w:rsidRPr="004154C9">
        <w:fldChar w:fldCharType="begin"/>
      </w:r>
      <w:r w:rsidR="004154C9" w:rsidRPr="004154C9">
        <w:instrText xml:space="preserve"> REF _Ref461621265 \r \h </w:instrText>
      </w:r>
      <w:r w:rsidR="00FA56A4" w:rsidRPr="004154C9">
        <w:fldChar w:fldCharType="separate"/>
      </w:r>
      <w:r w:rsidR="00A34E8C">
        <w:t>12.3.5</w:t>
      </w:r>
      <w:r w:rsidR="00FA56A4" w:rsidRPr="004154C9">
        <w:fldChar w:fldCharType="end"/>
      </w:r>
      <w:r w:rsidR="004154C9" w:rsidRPr="004154C9">
        <w:t>)</w:t>
      </w:r>
      <w:r w:rsidRPr="005101E6">
        <w:t>.</w:t>
      </w:r>
    </w:p>
    <w:p w:rsidR="00B9716D" w:rsidRPr="005101E6" w:rsidRDefault="00B9716D" w:rsidP="00B9716D">
      <w:r w:rsidRPr="005101E6">
        <w:t xml:space="preserve">Although the common parameters are accepted by any cmdlet, they might not have any semantics for that cmdlet. For example, if a cmdlet does not generate any verbose output, using the </w:t>
      </w:r>
      <w:r w:rsidRPr="005101E6">
        <w:rPr>
          <w:rStyle w:val="Codefragment"/>
        </w:rPr>
        <w:t>Verbose</w:t>
      </w:r>
      <w:r w:rsidRPr="005101E6">
        <w:t xml:space="preserve"> common parameter has no effect.</w:t>
      </w:r>
    </w:p>
    <w:p w:rsidR="00B9716D" w:rsidRPr="005101E6" w:rsidRDefault="00B9716D" w:rsidP="00B9716D">
      <w:r w:rsidRPr="005101E6">
        <w:t>Several common parameters override system defaults or preferences that can be set via preference variables (§</w:t>
      </w:r>
      <w:r w:rsidR="00BA13C0">
        <w:fldChar w:fldCharType="begin"/>
      </w:r>
      <w:r w:rsidR="00BA13C0">
        <w:instrText xml:space="preserve"> REF _Ref254443295 \r \h  \* MERGEFORMAT </w:instrText>
      </w:r>
      <w:r w:rsidR="00BA13C0">
        <w:fldChar w:fldCharType="separate"/>
      </w:r>
      <w:r w:rsidR="00A34E8C">
        <w:t>2.3.2.3</w:t>
      </w:r>
      <w:r w:rsidR="00BA13C0">
        <w:fldChar w:fldCharType="end"/>
      </w:r>
      <w:r w:rsidRPr="005101E6">
        <w:t>). Unlike the preference variables, the common parameters affect only the commands in which they are used.</w:t>
      </w:r>
    </w:p>
    <w:p w:rsidR="00CB482E" w:rsidRPr="005101E6" w:rsidRDefault="00FA78AF" w:rsidP="00B9716D">
      <w:r w:rsidRPr="005101E6">
        <w:t>The common parameters are defined below.</w:t>
      </w:r>
    </w:p>
    <w:p w:rsidR="00CB482E" w:rsidRPr="005101E6" w:rsidRDefault="00CB482E" w:rsidP="00B47350">
      <w:r w:rsidRPr="005101E6">
        <w:rPr>
          <w:rStyle w:val="Codefragment"/>
        </w:rPr>
        <w:t>-Debug</w:t>
      </w:r>
      <w:r w:rsidRPr="005101E6">
        <w:t xml:space="preserve">  [  </w:t>
      </w:r>
      <w:r w:rsidRPr="005101E6">
        <w:rPr>
          <w:rStyle w:val="Production"/>
        </w:rPr>
        <w:t>&lt;SwitchParameter&gt;</w:t>
      </w:r>
      <w:r w:rsidRPr="005101E6">
        <w:t xml:space="preserve">  ] — </w:t>
      </w:r>
      <w:r w:rsidR="00CD73EF">
        <w:t>(alias </w:t>
      </w:r>
      <w:r w:rsidR="00CD73EF">
        <w:rPr>
          <w:rStyle w:val="Codefragment"/>
        </w:rPr>
        <w:t>db</w:t>
      </w:r>
      <w:r w:rsidR="00CD73EF">
        <w:t xml:space="preserve">) </w:t>
      </w:r>
      <w:r w:rsidRPr="005101E6">
        <w:t>Displays programmer-level detail about the operation performed by the command. This parameter works only when the command generates a debugging message.</w:t>
      </w:r>
      <w:r w:rsidR="00A420CB" w:rsidRPr="005101E6">
        <w:t xml:space="preserve"> </w:t>
      </w:r>
      <w:r w:rsidRPr="005101E6">
        <w:t>Th</w:t>
      </w:r>
      <w:r w:rsidR="00A420CB" w:rsidRPr="005101E6">
        <w:t>is</w:t>
      </w:r>
      <w:r w:rsidRPr="005101E6">
        <w:t xml:space="preserve"> parameter overrides the value of the </w:t>
      </w:r>
      <w:r w:rsidRPr="005101E6">
        <w:rPr>
          <w:rStyle w:val="Codefragment"/>
        </w:rPr>
        <w:t>$DebugPreference</w:t>
      </w:r>
      <w:r w:rsidRPr="00B47350">
        <w:t xml:space="preserve"> </w:t>
      </w:r>
      <w:r w:rsidRPr="005101E6">
        <w:t>variable for the current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CB482E" w:rsidRPr="005101E6" w:rsidTr="00104174">
        <w:tc>
          <w:tcPr>
            <w:tcW w:w="2916" w:type="dxa"/>
          </w:tcPr>
          <w:p w:rsidR="00CB482E" w:rsidRPr="005101E6" w:rsidRDefault="00CB482E" w:rsidP="00FB0692">
            <w:r w:rsidRPr="005101E6">
              <w:t xml:space="preserve">Required: No  </w:t>
            </w:r>
          </w:p>
        </w:tc>
        <w:tc>
          <w:tcPr>
            <w:tcW w:w="3024" w:type="dxa"/>
          </w:tcPr>
          <w:p w:rsidR="00CB482E" w:rsidRPr="005101E6" w:rsidRDefault="00CB482E" w:rsidP="00FB0692">
            <w:r w:rsidRPr="005101E6">
              <w:t>Position/Named: Named</w:t>
            </w:r>
          </w:p>
        </w:tc>
        <w:tc>
          <w:tcPr>
            <w:tcW w:w="3744" w:type="dxa"/>
          </w:tcPr>
          <w:p w:rsidR="00CB482E" w:rsidRPr="005101E6" w:rsidRDefault="00CB482E" w:rsidP="00FB0692">
            <w:r w:rsidRPr="005101E6">
              <w:t xml:space="preserve">Default value: </w:t>
            </w:r>
            <w:r w:rsidRPr="005101E6">
              <w:rPr>
                <w:rStyle w:val="Codefragment"/>
              </w:rPr>
              <w:t>$true</w:t>
            </w:r>
          </w:p>
        </w:tc>
      </w:tr>
      <w:tr w:rsidR="00CB482E" w:rsidRPr="005101E6" w:rsidTr="00104174">
        <w:tc>
          <w:tcPr>
            <w:tcW w:w="5940" w:type="dxa"/>
            <w:gridSpan w:val="2"/>
          </w:tcPr>
          <w:p w:rsidR="00CB482E" w:rsidRPr="005101E6" w:rsidRDefault="00CB482E" w:rsidP="00FB0692">
            <w:r w:rsidRPr="005101E6">
              <w:t>Accept pipeline input: No</w:t>
            </w:r>
          </w:p>
        </w:tc>
        <w:tc>
          <w:tcPr>
            <w:tcW w:w="3744" w:type="dxa"/>
          </w:tcPr>
          <w:p w:rsidR="00CB482E" w:rsidRPr="005101E6" w:rsidRDefault="00CB482E" w:rsidP="00FB0692">
            <w:r w:rsidRPr="005101E6">
              <w:t>Accept wildcard characters: No</w:t>
            </w:r>
          </w:p>
        </w:tc>
      </w:tr>
    </w:tbl>
    <w:p w:rsidR="00ED587A" w:rsidRPr="005101E6" w:rsidRDefault="00ED587A" w:rsidP="00ED587A"/>
    <w:p w:rsidR="004D01D0" w:rsidRPr="00DA7A7B" w:rsidRDefault="004D01D0" w:rsidP="00DA7A7B">
      <w:r w:rsidRPr="005101E6">
        <w:rPr>
          <w:rStyle w:val="Codefragment"/>
        </w:rPr>
        <w:t>-ErrorAction</w:t>
      </w:r>
      <w:r w:rsidRPr="005101E6">
        <w:t xml:space="preserve">  </w:t>
      </w:r>
      <w:r w:rsidRPr="005101E6">
        <w:rPr>
          <w:rStyle w:val="Production"/>
        </w:rPr>
        <w:t>&lt;Action</w:t>
      </w:r>
      <w:r w:rsidR="00A869F0">
        <w:rPr>
          <w:rStyle w:val="Production"/>
        </w:rPr>
        <w:t>-</w:t>
      </w:r>
      <w:r w:rsidRPr="005101E6">
        <w:rPr>
          <w:rStyle w:val="Production"/>
        </w:rPr>
        <w:t>Preference&gt;</w:t>
      </w:r>
      <w:r w:rsidRPr="005101E6">
        <w:t xml:space="preserve"> — </w:t>
      </w:r>
      <w:r w:rsidR="00CD73EF">
        <w:t>(alias </w:t>
      </w:r>
      <w:r w:rsidR="00CD73EF">
        <w:rPr>
          <w:rStyle w:val="Codefragment"/>
        </w:rPr>
        <w:t>ea</w:t>
      </w:r>
      <w:r w:rsidR="00CD73EF">
        <w:t xml:space="preserve">) </w:t>
      </w:r>
      <w:r w:rsidRPr="005101E6">
        <w:t xml:space="preserve">Determines how the cmdlet responds to a non-terminating error from the command. </w:t>
      </w:r>
      <w:r w:rsidR="00ED587A" w:rsidRPr="005101E6">
        <w:t>This parameter works only when the command generates a</w:t>
      </w:r>
      <w:r w:rsidR="00ED587A">
        <w:t>n error</w:t>
      </w:r>
      <w:r w:rsidR="00ED587A" w:rsidRPr="005101E6">
        <w:t xml:space="preserve"> message. </w:t>
      </w:r>
      <w:r w:rsidRPr="005101E6">
        <w:t xml:space="preserve">This parameter overrides the value of the </w:t>
      </w:r>
      <w:r w:rsidRPr="005101E6">
        <w:rPr>
          <w:rStyle w:val="Codefragment"/>
        </w:rPr>
        <w:t>$ErrorActionPreference</w:t>
      </w:r>
      <w:r w:rsidRPr="005101E6">
        <w:t xml:space="preserve"> variable for the current command, and it has no effect on terminating errors (such as missing data, parameters that are not valid, or insufficient permissions) that prevent a command from completing successfully.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4D01D0" w:rsidRPr="005101E6" w:rsidTr="00104174">
        <w:tc>
          <w:tcPr>
            <w:tcW w:w="2916" w:type="dxa"/>
          </w:tcPr>
          <w:p w:rsidR="004D01D0" w:rsidRPr="005101E6" w:rsidRDefault="004D01D0" w:rsidP="00FB0692">
            <w:r w:rsidRPr="005101E6">
              <w:t xml:space="preserve">Required: No  </w:t>
            </w:r>
          </w:p>
        </w:tc>
        <w:tc>
          <w:tcPr>
            <w:tcW w:w="3474" w:type="dxa"/>
          </w:tcPr>
          <w:p w:rsidR="004D01D0" w:rsidRPr="005101E6" w:rsidRDefault="004D01D0" w:rsidP="00FB0692">
            <w:r w:rsidRPr="005101E6">
              <w:t>Position/Named: Named</w:t>
            </w:r>
          </w:p>
        </w:tc>
        <w:tc>
          <w:tcPr>
            <w:tcW w:w="3294" w:type="dxa"/>
          </w:tcPr>
          <w:p w:rsidR="004D01D0" w:rsidRPr="005101E6" w:rsidRDefault="004D01D0" w:rsidP="00FB0692">
            <w:r w:rsidRPr="005101E6">
              <w:t>Default value: "Continue"</w:t>
            </w:r>
          </w:p>
        </w:tc>
      </w:tr>
      <w:tr w:rsidR="004D01D0" w:rsidRPr="005101E6" w:rsidTr="00104174">
        <w:tc>
          <w:tcPr>
            <w:tcW w:w="6390" w:type="dxa"/>
            <w:gridSpan w:val="2"/>
          </w:tcPr>
          <w:p w:rsidR="004D01D0" w:rsidRPr="005101E6" w:rsidRDefault="004D01D0" w:rsidP="00FB0692">
            <w:r w:rsidRPr="005101E6">
              <w:t>Accept pipeline input: No</w:t>
            </w:r>
          </w:p>
        </w:tc>
        <w:tc>
          <w:tcPr>
            <w:tcW w:w="3294" w:type="dxa"/>
          </w:tcPr>
          <w:p w:rsidR="004D01D0" w:rsidRPr="005101E6" w:rsidRDefault="004D01D0" w:rsidP="00FB0692">
            <w:r w:rsidRPr="005101E6">
              <w:t>Accept wildcard characters: No</w:t>
            </w:r>
          </w:p>
        </w:tc>
      </w:tr>
    </w:tbl>
    <w:p w:rsidR="00ED587A" w:rsidRPr="005101E6" w:rsidRDefault="00ED587A" w:rsidP="00ED587A"/>
    <w:p w:rsidR="00820BC7" w:rsidRPr="005101E6" w:rsidRDefault="00820BC7" w:rsidP="00820BC7">
      <w:r w:rsidRPr="005101E6">
        <w:rPr>
          <w:rStyle w:val="Codefragment"/>
        </w:rPr>
        <w:t>-ErrorVariable</w:t>
      </w:r>
      <w:r w:rsidRPr="005101E6">
        <w:t xml:space="preserve">  [</w:t>
      </w:r>
      <w:r w:rsidRPr="005101E6">
        <w:rPr>
          <w:rStyle w:val="Codefragment"/>
        </w:rPr>
        <w:t>+</w:t>
      </w:r>
      <w:r w:rsidRPr="005101E6">
        <w:t>]</w:t>
      </w:r>
      <w:r w:rsidRPr="005101E6">
        <w:rPr>
          <w:rStyle w:val="Production"/>
        </w:rPr>
        <w:t>&lt;VariableName&gt;</w:t>
      </w:r>
      <w:r w:rsidRPr="005101E6">
        <w:t xml:space="preserve"> — </w:t>
      </w:r>
      <w:r w:rsidR="00A96B70">
        <w:t>(alias </w:t>
      </w:r>
      <w:r w:rsidR="00A96B70">
        <w:rPr>
          <w:rStyle w:val="Codefragment"/>
        </w:rPr>
        <w:t>ev</w:t>
      </w:r>
      <w:r w:rsidR="00A96B70">
        <w:t xml:space="preserve">) </w:t>
      </w:r>
      <w:r w:rsidRPr="005101E6">
        <w:t xml:space="preserve">Stores errors about the command in the variable specified by </w:t>
      </w:r>
      <w:r w:rsidRPr="005101E6">
        <w:rPr>
          <w:rStyle w:val="Production"/>
        </w:rPr>
        <w:t>VariableName</w:t>
      </w:r>
      <w:r w:rsidRPr="005101E6">
        <w:t>. The leading + causes the errors to be appended to the variable content, instead of replacing it. Specific errors stored in the variable can be accessed by subscripting that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820BC7" w:rsidRPr="005101E6" w:rsidTr="00104174">
        <w:tc>
          <w:tcPr>
            <w:tcW w:w="2916" w:type="dxa"/>
          </w:tcPr>
          <w:p w:rsidR="00820BC7" w:rsidRPr="005101E6" w:rsidRDefault="00820BC7" w:rsidP="00FB0692">
            <w:r w:rsidRPr="005101E6">
              <w:t xml:space="preserve">Required: No  </w:t>
            </w:r>
          </w:p>
        </w:tc>
        <w:tc>
          <w:tcPr>
            <w:tcW w:w="3474" w:type="dxa"/>
          </w:tcPr>
          <w:p w:rsidR="00820BC7" w:rsidRPr="005101E6" w:rsidRDefault="00820BC7" w:rsidP="00FB0692">
            <w:r w:rsidRPr="005101E6">
              <w:t>Position/Named: Named</w:t>
            </w:r>
          </w:p>
        </w:tc>
        <w:tc>
          <w:tcPr>
            <w:tcW w:w="3294" w:type="dxa"/>
          </w:tcPr>
          <w:p w:rsidR="00820BC7" w:rsidRPr="005101E6" w:rsidRDefault="00820BC7" w:rsidP="00FB0692">
            <w:r w:rsidRPr="005101E6">
              <w:t>Default value: None</w:t>
            </w:r>
          </w:p>
        </w:tc>
      </w:tr>
      <w:tr w:rsidR="00820BC7" w:rsidRPr="005101E6" w:rsidTr="00104174">
        <w:tc>
          <w:tcPr>
            <w:tcW w:w="6390" w:type="dxa"/>
            <w:gridSpan w:val="2"/>
          </w:tcPr>
          <w:p w:rsidR="00820BC7" w:rsidRPr="005101E6" w:rsidRDefault="00820BC7" w:rsidP="00FB0692">
            <w:r w:rsidRPr="005101E6">
              <w:t>Accept pipeline input: No</w:t>
            </w:r>
          </w:p>
        </w:tc>
        <w:tc>
          <w:tcPr>
            <w:tcW w:w="3294" w:type="dxa"/>
          </w:tcPr>
          <w:p w:rsidR="00820BC7" w:rsidRPr="005101E6" w:rsidRDefault="00820BC7" w:rsidP="00FB0692">
            <w:r w:rsidRPr="005101E6">
              <w:t>Accept wildcard characters: No</w:t>
            </w:r>
          </w:p>
        </w:tc>
      </w:tr>
    </w:tbl>
    <w:p w:rsidR="00820BC7" w:rsidRPr="005101E6" w:rsidRDefault="00820BC7" w:rsidP="00261B8F"/>
    <w:p w:rsidR="00A57C02" w:rsidRPr="005101E6" w:rsidRDefault="00A57C02" w:rsidP="00A57C02">
      <w:r w:rsidRPr="005101E6">
        <w:rPr>
          <w:rStyle w:val="Codefragment"/>
        </w:rPr>
        <w:t>-OutBuffer</w:t>
      </w:r>
      <w:r w:rsidRPr="005101E6">
        <w:t xml:space="preserve">  </w:t>
      </w:r>
      <w:r w:rsidRPr="005101E6">
        <w:rPr>
          <w:rStyle w:val="Production"/>
        </w:rPr>
        <w:t>&lt;int&gt;</w:t>
      </w:r>
      <w:r w:rsidRPr="005101E6">
        <w:t xml:space="preserve"> — </w:t>
      </w:r>
      <w:r w:rsidR="00A96B70">
        <w:t>(alias </w:t>
      </w:r>
      <w:r w:rsidR="00A96B70">
        <w:rPr>
          <w:rStyle w:val="Codefragment"/>
        </w:rPr>
        <w:t>ob</w:t>
      </w:r>
      <w:r w:rsidR="00A96B70">
        <w:t xml:space="preserve">) </w:t>
      </w:r>
      <w:r w:rsidRPr="005101E6">
        <w:t xml:space="preserve">Determines the number of objects to accumulate in a buffer before any objects are </w:t>
      </w:r>
      <w:r w:rsidR="00AC0B5D" w:rsidRPr="00AC0B5D">
        <w:t>written</w:t>
      </w:r>
      <w:r w:rsidRPr="005101E6">
        <w:t xml:space="preserve"> </w:t>
      </w:r>
      <w:r w:rsidR="00AC0B5D">
        <w:t>to t</w:t>
      </w:r>
      <w:r w:rsidRPr="005101E6">
        <w:t xml:space="preserve">he pipeline. If this parameter is omitted, objects are </w:t>
      </w:r>
      <w:r w:rsidR="00AC0B5D" w:rsidRPr="00AC0B5D">
        <w:t>written</w:t>
      </w:r>
      <w:r w:rsidRPr="005101E6">
        <w:t xml:space="preserve"> as they are generated. </w:t>
      </w:r>
      <w:r w:rsidRPr="005101E6">
        <w:lastRenderedPageBreak/>
        <w:t xml:space="preserve">When this parameter is present, the next cmdlet in the pipeline is not called until the number of objects generated equals </w:t>
      </w:r>
      <w:r w:rsidR="0085403E" w:rsidRPr="005101E6">
        <w:rPr>
          <w:rStyle w:val="Production"/>
        </w:rPr>
        <w:t>&lt;int&gt;</w:t>
      </w:r>
      <w:r w:rsidR="0085403E" w:rsidRPr="005101E6">
        <w:t> </w:t>
      </w:r>
      <w:r w:rsidRPr="005101E6">
        <w:t>+</w:t>
      </w:r>
      <w:r w:rsidR="0085403E" w:rsidRPr="005101E6">
        <w:t> </w:t>
      </w:r>
      <w:r w:rsidRPr="005101E6">
        <w:t xml:space="preserve">1. Thereafter, it </w:t>
      </w:r>
      <w:r w:rsidR="00FB0F03">
        <w:t>writes</w:t>
      </w:r>
      <w:r w:rsidRPr="005101E6">
        <w:t xml:space="preserve"> all objects as they are generated.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A57C02" w:rsidRPr="005101E6" w:rsidTr="00104174">
        <w:tc>
          <w:tcPr>
            <w:tcW w:w="2916" w:type="dxa"/>
          </w:tcPr>
          <w:p w:rsidR="00A57C02" w:rsidRPr="005101E6" w:rsidRDefault="00A57C02" w:rsidP="00FB0692">
            <w:r w:rsidRPr="005101E6">
              <w:t xml:space="preserve">Required: No  </w:t>
            </w:r>
          </w:p>
        </w:tc>
        <w:tc>
          <w:tcPr>
            <w:tcW w:w="3474" w:type="dxa"/>
          </w:tcPr>
          <w:p w:rsidR="00A57C02" w:rsidRPr="005101E6" w:rsidRDefault="00A57C02" w:rsidP="00FB0692">
            <w:r w:rsidRPr="005101E6">
              <w:t>Position/Named: Named</w:t>
            </w:r>
          </w:p>
        </w:tc>
        <w:tc>
          <w:tcPr>
            <w:tcW w:w="3294" w:type="dxa"/>
          </w:tcPr>
          <w:p w:rsidR="00A57C02" w:rsidRPr="005101E6" w:rsidRDefault="00A57C02" w:rsidP="00FB0692">
            <w:r w:rsidRPr="005101E6">
              <w:t>Default value: None</w:t>
            </w:r>
          </w:p>
        </w:tc>
      </w:tr>
      <w:tr w:rsidR="00A57C02" w:rsidRPr="005101E6" w:rsidTr="00104174">
        <w:tc>
          <w:tcPr>
            <w:tcW w:w="6390" w:type="dxa"/>
            <w:gridSpan w:val="2"/>
          </w:tcPr>
          <w:p w:rsidR="00A57C02" w:rsidRPr="005101E6" w:rsidRDefault="00A57C02" w:rsidP="00FB0692">
            <w:r w:rsidRPr="005101E6">
              <w:t>Accept pipeline input: No</w:t>
            </w:r>
          </w:p>
        </w:tc>
        <w:tc>
          <w:tcPr>
            <w:tcW w:w="3294" w:type="dxa"/>
          </w:tcPr>
          <w:p w:rsidR="00A57C02" w:rsidRPr="005101E6" w:rsidRDefault="00A57C02" w:rsidP="00FB0692">
            <w:r w:rsidRPr="005101E6">
              <w:t>Accept wildcard characters: No</w:t>
            </w:r>
          </w:p>
        </w:tc>
      </w:tr>
    </w:tbl>
    <w:p w:rsidR="00A57C02" w:rsidRPr="005101E6" w:rsidRDefault="00A57C02" w:rsidP="00A57C02"/>
    <w:p w:rsidR="00261B8F" w:rsidRPr="005101E6" w:rsidRDefault="00261B8F" w:rsidP="00261B8F">
      <w:r w:rsidRPr="005101E6">
        <w:rPr>
          <w:rStyle w:val="Codefragment"/>
        </w:rPr>
        <w:t>-OutVariable</w:t>
      </w:r>
      <w:r w:rsidRPr="005101E6">
        <w:t xml:space="preserve">  [</w:t>
      </w:r>
      <w:r w:rsidRPr="005101E6">
        <w:rPr>
          <w:rStyle w:val="Codefragment"/>
        </w:rPr>
        <w:t>+</w:t>
      </w:r>
      <w:r w:rsidRPr="005101E6">
        <w:t>]</w:t>
      </w:r>
      <w:r w:rsidRPr="005101E6">
        <w:rPr>
          <w:rStyle w:val="Production"/>
        </w:rPr>
        <w:t>&lt;VariableName&gt;</w:t>
      </w:r>
      <w:r w:rsidRPr="005101E6">
        <w:t xml:space="preserve"> — </w:t>
      </w:r>
      <w:r w:rsidR="00A96B70">
        <w:t>(alias </w:t>
      </w:r>
      <w:r w:rsidR="00A96B70">
        <w:rPr>
          <w:rStyle w:val="Codefragment"/>
        </w:rPr>
        <w:t>ov</w:t>
      </w:r>
      <w:r w:rsidR="00A96B70">
        <w:t xml:space="preserve">) </w:t>
      </w:r>
      <w:r w:rsidRPr="005101E6">
        <w:t xml:space="preserve">Stores output objects from the command in the variable specified by </w:t>
      </w:r>
      <w:r w:rsidRPr="005101E6">
        <w:rPr>
          <w:rStyle w:val="Production"/>
        </w:rPr>
        <w:t>VariableName</w:t>
      </w:r>
      <w:r w:rsidRPr="005101E6">
        <w:t>. The leading + causes the errors to be appended to the variable content, instead of replacing it. Specific errors stored in the variable can be accessed by subscripting that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61B8F" w:rsidRPr="005101E6" w:rsidTr="00104174">
        <w:tc>
          <w:tcPr>
            <w:tcW w:w="2916" w:type="dxa"/>
          </w:tcPr>
          <w:p w:rsidR="00261B8F" w:rsidRPr="005101E6" w:rsidRDefault="00261B8F" w:rsidP="00FB0692">
            <w:r w:rsidRPr="005101E6">
              <w:t xml:space="preserve">Required: No  </w:t>
            </w:r>
          </w:p>
        </w:tc>
        <w:tc>
          <w:tcPr>
            <w:tcW w:w="3474" w:type="dxa"/>
          </w:tcPr>
          <w:p w:rsidR="00261B8F" w:rsidRPr="005101E6" w:rsidRDefault="00261B8F" w:rsidP="00FB0692">
            <w:r w:rsidRPr="005101E6">
              <w:t>Position/Named: Named</w:t>
            </w:r>
          </w:p>
        </w:tc>
        <w:tc>
          <w:tcPr>
            <w:tcW w:w="3294" w:type="dxa"/>
          </w:tcPr>
          <w:p w:rsidR="00261B8F" w:rsidRPr="005101E6" w:rsidRDefault="00261B8F" w:rsidP="00FB0692">
            <w:r w:rsidRPr="005101E6">
              <w:t>Default value: None</w:t>
            </w:r>
          </w:p>
        </w:tc>
      </w:tr>
      <w:tr w:rsidR="00261B8F" w:rsidRPr="005101E6" w:rsidTr="00104174">
        <w:tc>
          <w:tcPr>
            <w:tcW w:w="6390" w:type="dxa"/>
            <w:gridSpan w:val="2"/>
          </w:tcPr>
          <w:p w:rsidR="00261B8F" w:rsidRPr="005101E6" w:rsidRDefault="00261B8F" w:rsidP="00FB0692">
            <w:r w:rsidRPr="005101E6">
              <w:t>Accept pipeline input: No</w:t>
            </w:r>
          </w:p>
        </w:tc>
        <w:tc>
          <w:tcPr>
            <w:tcW w:w="3294" w:type="dxa"/>
          </w:tcPr>
          <w:p w:rsidR="00261B8F" w:rsidRPr="005101E6" w:rsidRDefault="00261B8F" w:rsidP="00FB0692">
            <w:r w:rsidRPr="005101E6">
              <w:t>Accept wildcard characters: No</w:t>
            </w:r>
          </w:p>
        </w:tc>
      </w:tr>
    </w:tbl>
    <w:p w:rsidR="00261B8F" w:rsidRPr="005101E6" w:rsidRDefault="00261B8F" w:rsidP="00261B8F"/>
    <w:p w:rsidR="00805985" w:rsidRPr="005101E6" w:rsidRDefault="00805985" w:rsidP="00805985">
      <w:r w:rsidRPr="005101E6">
        <w:rPr>
          <w:rStyle w:val="Codefragment"/>
        </w:rPr>
        <w:t>-Verbose</w:t>
      </w:r>
      <w:r w:rsidRPr="005101E6">
        <w:t xml:space="preserve">  [  </w:t>
      </w:r>
      <w:r w:rsidRPr="005101E6">
        <w:rPr>
          <w:rStyle w:val="Production"/>
        </w:rPr>
        <w:t>&lt;SwitchParameter&gt;</w:t>
      </w:r>
      <w:r w:rsidRPr="005101E6">
        <w:t xml:space="preserve">  ] — </w:t>
      </w:r>
      <w:r w:rsidR="00DF2D33">
        <w:t>(alias </w:t>
      </w:r>
      <w:r w:rsidR="00DF2D33">
        <w:rPr>
          <w:rStyle w:val="Codefragment"/>
        </w:rPr>
        <w:t>Args</w:t>
      </w:r>
      <w:r w:rsidR="00DF2D33">
        <w:t xml:space="preserve">) </w:t>
      </w:r>
      <w:r w:rsidRPr="005101E6">
        <w:t>Displays detailed information about the operation performed by the command. This parameter works only when the command generates a verbose message.</w:t>
      </w:r>
      <w:r w:rsidR="00A420CB" w:rsidRPr="005101E6">
        <w:t xml:space="preserve"> </w:t>
      </w:r>
      <w:r w:rsidRPr="005101E6">
        <w:t>Th</w:t>
      </w:r>
      <w:r w:rsidR="00A420CB" w:rsidRPr="005101E6">
        <w:t>is</w:t>
      </w:r>
      <w:r w:rsidRPr="005101E6">
        <w:t xml:space="preserve"> parameter overrides the value of the </w:t>
      </w:r>
      <w:r w:rsidRPr="005101E6">
        <w:rPr>
          <w:rStyle w:val="Codefragment"/>
        </w:rPr>
        <w:t>$VerbosePreference</w:t>
      </w:r>
      <w:r w:rsidRPr="005101E6">
        <w:t xml:space="preserve"> variable for the current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024"/>
        <w:gridCol w:w="3744"/>
      </w:tblGrid>
      <w:tr w:rsidR="00805985" w:rsidRPr="005101E6" w:rsidTr="00104174">
        <w:tc>
          <w:tcPr>
            <w:tcW w:w="2916" w:type="dxa"/>
          </w:tcPr>
          <w:p w:rsidR="00805985" w:rsidRPr="005101E6" w:rsidRDefault="00805985" w:rsidP="00FB0692">
            <w:r w:rsidRPr="005101E6">
              <w:t xml:space="preserve">Required: No  </w:t>
            </w:r>
          </w:p>
        </w:tc>
        <w:tc>
          <w:tcPr>
            <w:tcW w:w="3024" w:type="dxa"/>
          </w:tcPr>
          <w:p w:rsidR="00805985" w:rsidRPr="005101E6" w:rsidRDefault="00805985" w:rsidP="00FB0692">
            <w:r w:rsidRPr="005101E6">
              <w:t>Position/Named: Named</w:t>
            </w:r>
          </w:p>
        </w:tc>
        <w:tc>
          <w:tcPr>
            <w:tcW w:w="3744" w:type="dxa"/>
          </w:tcPr>
          <w:p w:rsidR="00805985" w:rsidRPr="005101E6" w:rsidRDefault="00805985" w:rsidP="00FB0692">
            <w:r w:rsidRPr="005101E6">
              <w:t xml:space="preserve">Default value: </w:t>
            </w:r>
            <w:r w:rsidRPr="005101E6">
              <w:rPr>
                <w:rStyle w:val="Codefragment"/>
              </w:rPr>
              <w:t>$true</w:t>
            </w:r>
          </w:p>
        </w:tc>
      </w:tr>
      <w:tr w:rsidR="00805985" w:rsidRPr="005101E6" w:rsidTr="00104174">
        <w:tc>
          <w:tcPr>
            <w:tcW w:w="5940" w:type="dxa"/>
            <w:gridSpan w:val="2"/>
          </w:tcPr>
          <w:p w:rsidR="00805985" w:rsidRPr="005101E6" w:rsidRDefault="00805985" w:rsidP="00FB0692">
            <w:r w:rsidRPr="005101E6">
              <w:t>Accept pipeline input: No</w:t>
            </w:r>
          </w:p>
        </w:tc>
        <w:tc>
          <w:tcPr>
            <w:tcW w:w="3744" w:type="dxa"/>
          </w:tcPr>
          <w:p w:rsidR="00805985" w:rsidRPr="005101E6" w:rsidRDefault="00805985" w:rsidP="00FB0692">
            <w:r w:rsidRPr="005101E6">
              <w:t>Accept wildcard characters: No</w:t>
            </w:r>
          </w:p>
        </w:tc>
      </w:tr>
    </w:tbl>
    <w:p w:rsidR="00805985" w:rsidRPr="005101E6" w:rsidRDefault="00805985" w:rsidP="00805985">
      <w:pPr>
        <w:rPr>
          <w:rStyle w:val="Codefragment"/>
        </w:rPr>
      </w:pPr>
    </w:p>
    <w:p w:rsidR="003747FB" w:rsidRPr="00DF2D33" w:rsidRDefault="003747FB" w:rsidP="00DF2D33">
      <w:r w:rsidRPr="005101E6">
        <w:rPr>
          <w:rStyle w:val="Codefragment"/>
        </w:rPr>
        <w:t>-WarningAction</w:t>
      </w:r>
      <w:r w:rsidRPr="005101E6">
        <w:t xml:space="preserve">  </w:t>
      </w:r>
      <w:r w:rsidRPr="005101E6">
        <w:rPr>
          <w:rStyle w:val="Production"/>
        </w:rPr>
        <w:t>&lt;</w:t>
      </w:r>
      <w:r w:rsidR="00466178" w:rsidRPr="005101E6">
        <w:rPr>
          <w:rStyle w:val="Production"/>
        </w:rPr>
        <w:t>Action</w:t>
      </w:r>
      <w:r w:rsidR="00A869F0">
        <w:rPr>
          <w:rStyle w:val="Production"/>
        </w:rPr>
        <w:t>-</w:t>
      </w:r>
      <w:r w:rsidR="00466178" w:rsidRPr="005101E6">
        <w:rPr>
          <w:rStyle w:val="Production"/>
        </w:rPr>
        <w:t>Preference</w:t>
      </w:r>
      <w:r w:rsidRPr="005101E6">
        <w:rPr>
          <w:rStyle w:val="Production"/>
        </w:rPr>
        <w:t>&gt;</w:t>
      </w:r>
      <w:r w:rsidRPr="005101E6">
        <w:t xml:space="preserve"> —</w:t>
      </w:r>
      <w:r w:rsidR="003618BA" w:rsidRPr="005101E6">
        <w:t xml:space="preserve"> </w:t>
      </w:r>
      <w:r w:rsidR="00DF2D33">
        <w:t>(alias </w:t>
      </w:r>
      <w:r w:rsidR="00DF2D33">
        <w:rPr>
          <w:rStyle w:val="Codefragment"/>
        </w:rPr>
        <w:t>wa</w:t>
      </w:r>
      <w:r w:rsidR="00DF2D33">
        <w:t xml:space="preserve">) </w:t>
      </w:r>
      <w:r w:rsidR="003618BA" w:rsidRPr="005101E6">
        <w:t>Determines how the cmdlet responds to a warning from the command. This parameter works only when the command generates a warning message.</w:t>
      </w:r>
      <w:r w:rsidR="00A420CB" w:rsidRPr="005101E6">
        <w:t xml:space="preserve"> This </w:t>
      </w:r>
      <w:r w:rsidR="003618BA" w:rsidRPr="005101E6">
        <w:t xml:space="preserve">parameter overrides the value of the </w:t>
      </w:r>
      <w:r w:rsidR="003618BA" w:rsidRPr="005101E6">
        <w:rPr>
          <w:rStyle w:val="Codefragment"/>
        </w:rPr>
        <w:t>$WarningPreference</w:t>
      </w:r>
      <w:r w:rsidR="003618BA" w:rsidRPr="005101E6">
        <w:t xml:space="preserve"> variable for the current command.</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3747FB" w:rsidRPr="005101E6" w:rsidTr="00104174">
        <w:tc>
          <w:tcPr>
            <w:tcW w:w="2916" w:type="dxa"/>
          </w:tcPr>
          <w:p w:rsidR="003747FB" w:rsidRPr="005101E6" w:rsidRDefault="003747FB" w:rsidP="00FB0692">
            <w:r w:rsidRPr="005101E6">
              <w:t xml:space="preserve">Required: No  </w:t>
            </w:r>
          </w:p>
        </w:tc>
        <w:tc>
          <w:tcPr>
            <w:tcW w:w="3474" w:type="dxa"/>
          </w:tcPr>
          <w:p w:rsidR="003747FB" w:rsidRPr="005101E6" w:rsidRDefault="003747FB" w:rsidP="00FB0692">
            <w:r w:rsidRPr="005101E6">
              <w:t>Position/Named: Named</w:t>
            </w:r>
          </w:p>
        </w:tc>
        <w:tc>
          <w:tcPr>
            <w:tcW w:w="3294" w:type="dxa"/>
          </w:tcPr>
          <w:p w:rsidR="003747FB" w:rsidRPr="005101E6" w:rsidRDefault="003747FB" w:rsidP="003618BA">
            <w:r w:rsidRPr="005101E6">
              <w:t>Default value: "</w:t>
            </w:r>
            <w:r w:rsidR="003618BA" w:rsidRPr="005101E6">
              <w:t>Continue</w:t>
            </w:r>
            <w:r w:rsidRPr="005101E6">
              <w:t>"</w:t>
            </w:r>
          </w:p>
        </w:tc>
      </w:tr>
      <w:tr w:rsidR="003747FB" w:rsidRPr="005101E6" w:rsidTr="00104174">
        <w:tc>
          <w:tcPr>
            <w:tcW w:w="6390" w:type="dxa"/>
            <w:gridSpan w:val="2"/>
          </w:tcPr>
          <w:p w:rsidR="003747FB" w:rsidRPr="005101E6" w:rsidRDefault="003747FB" w:rsidP="00FB0692">
            <w:r w:rsidRPr="005101E6">
              <w:t>Accept pipeline input: No</w:t>
            </w:r>
          </w:p>
        </w:tc>
        <w:tc>
          <w:tcPr>
            <w:tcW w:w="3294" w:type="dxa"/>
          </w:tcPr>
          <w:p w:rsidR="003747FB" w:rsidRPr="005101E6" w:rsidRDefault="003747FB" w:rsidP="00FB0692">
            <w:r w:rsidRPr="005101E6">
              <w:t>Accept wildcard characters: No</w:t>
            </w:r>
          </w:p>
        </w:tc>
      </w:tr>
    </w:tbl>
    <w:p w:rsidR="00ED587A" w:rsidRPr="005101E6" w:rsidRDefault="00ED587A" w:rsidP="00ED587A"/>
    <w:p w:rsidR="002C2E40" w:rsidRPr="005101E6" w:rsidRDefault="002C2E40" w:rsidP="002C2E40">
      <w:r w:rsidRPr="005101E6">
        <w:rPr>
          <w:rStyle w:val="Codefragment"/>
        </w:rPr>
        <w:t>-Warning</w:t>
      </w:r>
      <w:r w:rsidR="00820BC7" w:rsidRPr="005101E6">
        <w:rPr>
          <w:rStyle w:val="Codefragment"/>
        </w:rPr>
        <w:t>V</w:t>
      </w:r>
      <w:r w:rsidR="00B04EC9" w:rsidRPr="005101E6">
        <w:rPr>
          <w:rStyle w:val="Codefragment"/>
        </w:rPr>
        <w:t>a</w:t>
      </w:r>
      <w:r w:rsidR="00820BC7" w:rsidRPr="005101E6">
        <w:rPr>
          <w:rStyle w:val="Codefragment"/>
        </w:rPr>
        <w:t>riable</w:t>
      </w:r>
      <w:r w:rsidRPr="005101E6">
        <w:t xml:space="preserve">  [</w:t>
      </w:r>
      <w:r w:rsidRPr="005101E6">
        <w:rPr>
          <w:rStyle w:val="Codefragment"/>
        </w:rPr>
        <w:t>+</w:t>
      </w:r>
      <w:r w:rsidRPr="005101E6">
        <w:t>]</w:t>
      </w:r>
      <w:r w:rsidRPr="005101E6">
        <w:rPr>
          <w:rStyle w:val="Production"/>
        </w:rPr>
        <w:t>&lt;VariableName&gt;</w:t>
      </w:r>
      <w:r w:rsidRPr="005101E6">
        <w:t xml:space="preserve"> — </w:t>
      </w:r>
      <w:r w:rsidR="00DF2D33">
        <w:t>(alias </w:t>
      </w:r>
      <w:r w:rsidR="00DF2D33">
        <w:rPr>
          <w:rStyle w:val="Codefragment"/>
        </w:rPr>
        <w:t>wv</w:t>
      </w:r>
      <w:r w:rsidR="00DF2D33">
        <w:t xml:space="preserve">) </w:t>
      </w:r>
      <w:r w:rsidRPr="005101E6">
        <w:t xml:space="preserve">Stores warnings about the command in the variable specified by </w:t>
      </w:r>
      <w:r w:rsidRPr="005101E6">
        <w:rPr>
          <w:rStyle w:val="Production"/>
        </w:rPr>
        <w:t>VariableName</w:t>
      </w:r>
      <w:r w:rsidRPr="005101E6">
        <w:t>. The leading + causes the warnings to be appended to the variable content, instead of replacing it. Specific warnings stored in the variable can be accessed by subscripting that variable.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3474"/>
        <w:gridCol w:w="3294"/>
      </w:tblGrid>
      <w:tr w:rsidR="002C2E40" w:rsidRPr="005101E6" w:rsidTr="00104174">
        <w:tc>
          <w:tcPr>
            <w:tcW w:w="2916" w:type="dxa"/>
          </w:tcPr>
          <w:p w:rsidR="002C2E40" w:rsidRPr="005101E6" w:rsidRDefault="002C2E40" w:rsidP="00FB0692">
            <w:r w:rsidRPr="005101E6">
              <w:t xml:space="preserve">Required: No  </w:t>
            </w:r>
          </w:p>
        </w:tc>
        <w:tc>
          <w:tcPr>
            <w:tcW w:w="3474" w:type="dxa"/>
          </w:tcPr>
          <w:p w:rsidR="002C2E40" w:rsidRPr="005101E6" w:rsidRDefault="002C2E40" w:rsidP="00FB0692">
            <w:r w:rsidRPr="005101E6">
              <w:t>Position/Named: Named</w:t>
            </w:r>
          </w:p>
        </w:tc>
        <w:tc>
          <w:tcPr>
            <w:tcW w:w="3294" w:type="dxa"/>
          </w:tcPr>
          <w:p w:rsidR="002C2E40" w:rsidRPr="005101E6" w:rsidRDefault="002C2E40" w:rsidP="002C2E40">
            <w:r w:rsidRPr="005101E6">
              <w:t>Default value: None</w:t>
            </w:r>
          </w:p>
        </w:tc>
      </w:tr>
      <w:tr w:rsidR="002C2E40" w:rsidTr="00104174">
        <w:tc>
          <w:tcPr>
            <w:tcW w:w="6390" w:type="dxa"/>
            <w:gridSpan w:val="2"/>
          </w:tcPr>
          <w:p w:rsidR="002C2E40" w:rsidRPr="005101E6" w:rsidRDefault="002C2E40" w:rsidP="00FB0692">
            <w:r w:rsidRPr="005101E6">
              <w:t>Accept pipeline input: No</w:t>
            </w:r>
          </w:p>
        </w:tc>
        <w:tc>
          <w:tcPr>
            <w:tcW w:w="3294" w:type="dxa"/>
          </w:tcPr>
          <w:p w:rsidR="002C2E40" w:rsidRPr="002C2E40" w:rsidRDefault="002C2E40" w:rsidP="00FB0692">
            <w:r w:rsidRPr="005101E6">
              <w:t>Accept wildcard characters: No</w:t>
            </w:r>
          </w:p>
        </w:tc>
      </w:tr>
    </w:tbl>
    <w:p w:rsidR="00C27384" w:rsidRPr="005101E6" w:rsidRDefault="001C022B" w:rsidP="00C27384">
      <w:pPr>
        <w:pStyle w:val="Appendix1"/>
      </w:pPr>
      <w:bookmarkStart w:id="984" w:name="_Toc250447506"/>
      <w:bookmarkStart w:id="985" w:name="_Ref256158955"/>
      <w:bookmarkStart w:id="986" w:name="_Toc332989069"/>
      <w:r>
        <w:lastRenderedPageBreak/>
        <w:t xml:space="preserve">Comment-Based </w:t>
      </w:r>
      <w:r w:rsidR="00C27384" w:rsidRPr="005101E6">
        <w:t>Help</w:t>
      </w:r>
      <w:bookmarkEnd w:id="984"/>
      <w:bookmarkEnd w:id="985"/>
      <w:bookmarkEnd w:id="986"/>
    </w:p>
    <w:p w:rsidR="00C15A81" w:rsidRPr="005101E6" w:rsidRDefault="00C15A81" w:rsidP="006200C2">
      <w:bookmarkStart w:id="987" w:name="_Toc510510557"/>
      <w:bookmarkStart w:id="988" w:name="_Toc522359377"/>
      <w:bookmarkStart w:id="989" w:name="_Toc244934024"/>
      <w:bookmarkStart w:id="990" w:name="_Toc250447507"/>
      <w:r w:rsidRPr="005101E6">
        <w:t xml:space="preserve">PowerShell provides a mechanism for programmers to document their scripts using special comment </w:t>
      </w:r>
      <w:r w:rsidR="001F1445" w:rsidRPr="005101E6">
        <w:t>directives</w:t>
      </w:r>
      <w:r w:rsidRPr="005101E6">
        <w:t xml:space="preserve">. Comments using such syntax are called </w:t>
      </w:r>
      <w:r w:rsidRPr="005101E6">
        <w:rPr>
          <w:rStyle w:val="Term"/>
        </w:rPr>
        <w:t>help comments</w:t>
      </w:r>
      <w:r w:rsidRPr="005101E6">
        <w:t>. The cmdlet Get-Help</w:t>
      </w:r>
      <w:r w:rsidR="006200C2" w:rsidRPr="005101E6">
        <w:t xml:space="preserve"> (§</w:t>
      </w:r>
      <w:r w:rsidR="00FA56A4">
        <w:fldChar w:fldCharType="begin"/>
      </w:r>
      <w:r w:rsidR="00BA685B">
        <w:instrText xml:space="preserve"> REF _Ref262304331 \r \h </w:instrText>
      </w:r>
      <w:r w:rsidR="00FA56A4">
        <w:fldChar w:fldCharType="separate"/>
      </w:r>
      <w:r w:rsidR="00A34E8C">
        <w:t>13.19</w:t>
      </w:r>
      <w:r w:rsidR="00FA56A4">
        <w:fldChar w:fldCharType="end"/>
      </w:r>
      <w:r w:rsidR="006200C2" w:rsidRPr="005101E6">
        <w:t>)</w:t>
      </w:r>
      <w:r w:rsidRPr="005101E6">
        <w:t xml:space="preserve"> generates documentation from these </w:t>
      </w:r>
      <w:r w:rsidR="001F1445" w:rsidRPr="005101E6">
        <w:t>directives</w:t>
      </w:r>
      <w:r w:rsidRPr="005101E6">
        <w:t>.</w:t>
      </w:r>
    </w:p>
    <w:p w:rsidR="00C27384" w:rsidRPr="005101E6" w:rsidRDefault="00C27384" w:rsidP="00C15A81">
      <w:pPr>
        <w:pStyle w:val="Appendix2"/>
      </w:pPr>
      <w:bookmarkStart w:id="991" w:name="_Toc332989070"/>
      <w:r w:rsidRPr="005101E6">
        <w:t>Introduction</w:t>
      </w:r>
      <w:bookmarkEnd w:id="987"/>
      <w:bookmarkEnd w:id="988"/>
      <w:bookmarkEnd w:id="989"/>
      <w:bookmarkEnd w:id="990"/>
      <w:bookmarkEnd w:id="991"/>
    </w:p>
    <w:p w:rsidR="00266C7C" w:rsidRPr="005101E6" w:rsidRDefault="009678D0" w:rsidP="006200C2">
      <w:r w:rsidRPr="005101E6">
        <w:t xml:space="preserve">A help comment contains a </w:t>
      </w:r>
      <w:r w:rsidRPr="005101E6">
        <w:rPr>
          <w:rStyle w:val="Term"/>
        </w:rPr>
        <w:t>help directive</w:t>
      </w:r>
      <w:r w:rsidRPr="005101E6">
        <w:t xml:space="preserve"> of the form </w:t>
      </w:r>
      <w:r w:rsidRPr="005101E6">
        <w:rPr>
          <w:rStyle w:val="Codefragment"/>
        </w:rPr>
        <w:t>.</w:t>
      </w:r>
      <w:r w:rsidRPr="005101E6">
        <w:rPr>
          <w:rStyle w:val="Emphasis"/>
        </w:rPr>
        <w:t>name</w:t>
      </w:r>
      <w:r w:rsidRPr="005101E6">
        <w:t xml:space="preserve"> followed on one or more subsequent lines by the help </w:t>
      </w:r>
      <w:r w:rsidR="00266C7C" w:rsidRPr="005101E6">
        <w:t xml:space="preserve">content </w:t>
      </w:r>
      <w:r w:rsidRPr="005101E6">
        <w:t xml:space="preserve">text. </w:t>
      </w:r>
      <w:r w:rsidR="00266C7C" w:rsidRPr="005101E6">
        <w:t xml:space="preserve">The help comment can be made up of a series of </w:t>
      </w:r>
      <w:r w:rsidR="00266C7C" w:rsidRPr="005101E6">
        <w:rPr>
          <w:rStyle w:val="Production"/>
        </w:rPr>
        <w:t>single-line-comment</w:t>
      </w:r>
      <w:r w:rsidR="00266C7C" w:rsidRPr="005101E6">
        <w:t xml:space="preserve">s or a </w:t>
      </w:r>
      <w:r w:rsidR="00266C7C" w:rsidRPr="005101E6">
        <w:rPr>
          <w:rStyle w:val="Production"/>
        </w:rPr>
        <w:t>delimited-comment</w:t>
      </w:r>
      <w:r w:rsidR="00266C7C" w:rsidRPr="005101E6">
        <w:t xml:space="preserve"> (§</w:t>
      </w:r>
      <w:r w:rsidR="00FA56A4">
        <w:fldChar w:fldCharType="begin"/>
      </w:r>
      <w:r w:rsidR="006837A1">
        <w:instrText xml:space="preserve"> REF _Ref259440170 \r \h </w:instrText>
      </w:r>
      <w:r w:rsidR="00FA56A4">
        <w:fldChar w:fldCharType="separate"/>
      </w:r>
      <w:r w:rsidR="00A34E8C">
        <w:t>2.2.3</w:t>
      </w:r>
      <w:r w:rsidR="00FA56A4">
        <w:fldChar w:fldCharType="end"/>
      </w:r>
      <w:r w:rsidR="00266C7C" w:rsidRPr="005101E6">
        <w:t xml:space="preserve">). The set of comments comprising the documentation for a single entity is called a </w:t>
      </w:r>
      <w:r w:rsidR="00266C7C" w:rsidRPr="005101E6">
        <w:rPr>
          <w:rStyle w:val="Term"/>
        </w:rPr>
        <w:t>help topic</w:t>
      </w:r>
      <w:r w:rsidR="00266C7C" w:rsidRPr="005101E6">
        <w:t>.</w:t>
      </w:r>
    </w:p>
    <w:p w:rsidR="009678D0" w:rsidRPr="005101E6" w:rsidRDefault="009678D0" w:rsidP="006200C2">
      <w:r w:rsidRPr="005101E6">
        <w:t>For example,</w:t>
      </w:r>
    </w:p>
    <w:p w:rsidR="00ED37A3" w:rsidRPr="005101E6" w:rsidRDefault="00ED37A3" w:rsidP="00ED37A3">
      <w:pPr>
        <w:pStyle w:val="Code"/>
      </w:pPr>
      <w:r w:rsidRPr="005101E6">
        <w:t xml:space="preserve"># </w:t>
      </w:r>
      <w:r w:rsidRPr="005101E6">
        <w:rPr>
          <w:rStyle w:val="Production"/>
        </w:rPr>
        <w:t>&lt;help</w:t>
      </w:r>
      <w:r w:rsidR="003C19BA" w:rsidRPr="005101E6">
        <w:rPr>
          <w:rStyle w:val="Production"/>
        </w:rPr>
        <w:t>-</w:t>
      </w:r>
      <w:r w:rsidRPr="005101E6">
        <w:rPr>
          <w:rStyle w:val="Production"/>
        </w:rPr>
        <w:t>directive-1&gt;</w:t>
      </w:r>
      <w:r w:rsidRPr="005101E6">
        <w:br/>
        <w:t xml:space="preserve"># </w:t>
      </w:r>
      <w:r w:rsidRPr="005101E6">
        <w:rPr>
          <w:rStyle w:val="Production"/>
        </w:rPr>
        <w:t>&lt;help</w:t>
      </w:r>
      <w:r w:rsidR="003C19BA" w:rsidRPr="005101E6">
        <w:rPr>
          <w:rStyle w:val="Production"/>
        </w:rPr>
        <w:t>-</w:t>
      </w:r>
      <w:r w:rsidRPr="005101E6">
        <w:rPr>
          <w:rStyle w:val="Production"/>
        </w:rPr>
        <w:t>content-1&gt;</w:t>
      </w:r>
      <w:r w:rsidRPr="005101E6">
        <w:rPr>
          <w:rStyle w:val="Production"/>
        </w:rPr>
        <w:br/>
        <w:t>…</w:t>
      </w:r>
    </w:p>
    <w:p w:rsidR="006200C2" w:rsidRPr="005101E6" w:rsidRDefault="006200C2" w:rsidP="009678D0">
      <w:pPr>
        <w:pStyle w:val="Code"/>
      </w:pPr>
      <w:r w:rsidRPr="005101E6">
        <w:t xml:space="preserve"># </w:t>
      </w:r>
      <w:r w:rsidRPr="005101E6">
        <w:rPr>
          <w:rStyle w:val="Production"/>
        </w:rPr>
        <w:t>&lt;help</w:t>
      </w:r>
      <w:r w:rsidR="003C19BA" w:rsidRPr="005101E6">
        <w:rPr>
          <w:rStyle w:val="Production"/>
        </w:rPr>
        <w:t>-</w:t>
      </w:r>
      <w:r w:rsidRPr="005101E6">
        <w:rPr>
          <w:rStyle w:val="Production"/>
        </w:rPr>
        <w:t>directive</w:t>
      </w:r>
      <w:r w:rsidR="00ED37A3" w:rsidRPr="005101E6">
        <w:rPr>
          <w:rStyle w:val="Production"/>
        </w:rPr>
        <w:t>-n</w:t>
      </w:r>
      <w:r w:rsidRPr="005101E6">
        <w:rPr>
          <w:rStyle w:val="Production"/>
        </w:rPr>
        <w:t>&gt;</w:t>
      </w:r>
      <w:r w:rsidR="009678D0" w:rsidRPr="005101E6">
        <w:br/>
      </w:r>
      <w:r w:rsidRPr="005101E6">
        <w:t xml:space="preserve"># </w:t>
      </w:r>
      <w:r w:rsidRPr="005101E6">
        <w:rPr>
          <w:rStyle w:val="Production"/>
        </w:rPr>
        <w:t>&lt;help</w:t>
      </w:r>
      <w:r w:rsidR="003C19BA" w:rsidRPr="005101E6">
        <w:rPr>
          <w:rStyle w:val="Production"/>
        </w:rPr>
        <w:t>-</w:t>
      </w:r>
      <w:r w:rsidRPr="005101E6">
        <w:rPr>
          <w:rStyle w:val="Production"/>
        </w:rPr>
        <w:t>content</w:t>
      </w:r>
      <w:r w:rsidR="00ED37A3" w:rsidRPr="005101E6">
        <w:rPr>
          <w:rStyle w:val="Production"/>
        </w:rPr>
        <w:t>-n</w:t>
      </w:r>
      <w:r w:rsidRPr="005101E6">
        <w:rPr>
          <w:rStyle w:val="Production"/>
        </w:rPr>
        <w:t>&gt;</w:t>
      </w:r>
    </w:p>
    <w:p w:rsidR="006200C2" w:rsidRPr="005101E6" w:rsidRDefault="006200C2" w:rsidP="006200C2">
      <w:r w:rsidRPr="005101E6">
        <w:t>or</w:t>
      </w:r>
    </w:p>
    <w:p w:rsidR="00ED37A3" w:rsidRPr="005101E6" w:rsidRDefault="009678D0" w:rsidP="00ED37A3">
      <w:pPr>
        <w:pStyle w:val="Code"/>
      </w:pPr>
      <w:r w:rsidRPr="005101E6">
        <w:t>&lt;</w:t>
      </w:r>
      <w:r w:rsidR="006200C2" w:rsidRPr="005101E6">
        <w:t>#</w:t>
      </w:r>
      <w:r w:rsidRPr="005101E6">
        <w:br/>
      </w:r>
      <w:r w:rsidRPr="005101E6">
        <w:tab/>
      </w:r>
      <w:r w:rsidR="006200C2" w:rsidRPr="005101E6">
        <w:rPr>
          <w:rStyle w:val="Production"/>
        </w:rPr>
        <w:t>&lt;help</w:t>
      </w:r>
      <w:r w:rsidR="003C19BA" w:rsidRPr="005101E6">
        <w:rPr>
          <w:rStyle w:val="Production"/>
        </w:rPr>
        <w:t>-</w:t>
      </w:r>
      <w:r w:rsidR="006200C2" w:rsidRPr="005101E6">
        <w:rPr>
          <w:rStyle w:val="Production"/>
        </w:rPr>
        <w:t>directive</w:t>
      </w:r>
      <w:r w:rsidR="00ED37A3" w:rsidRPr="005101E6">
        <w:rPr>
          <w:rStyle w:val="Production"/>
        </w:rPr>
        <w:t>-1</w:t>
      </w:r>
      <w:r w:rsidR="006200C2" w:rsidRPr="005101E6">
        <w:rPr>
          <w:rStyle w:val="Production"/>
        </w:rPr>
        <w:t>&gt;</w:t>
      </w:r>
      <w:r w:rsidRPr="005101E6">
        <w:br/>
      </w:r>
      <w:r w:rsidRPr="005101E6">
        <w:tab/>
      </w:r>
      <w:r w:rsidR="006200C2" w:rsidRPr="005101E6">
        <w:rPr>
          <w:rStyle w:val="Production"/>
        </w:rPr>
        <w:t>&lt;help</w:t>
      </w:r>
      <w:r w:rsidR="003C19BA" w:rsidRPr="005101E6">
        <w:rPr>
          <w:rStyle w:val="Production"/>
        </w:rPr>
        <w:t>-</w:t>
      </w:r>
      <w:r w:rsidR="006200C2" w:rsidRPr="005101E6">
        <w:rPr>
          <w:rStyle w:val="Production"/>
        </w:rPr>
        <w:t>content</w:t>
      </w:r>
      <w:r w:rsidR="00ED37A3" w:rsidRPr="005101E6">
        <w:rPr>
          <w:rStyle w:val="Production"/>
        </w:rPr>
        <w:t>-1</w:t>
      </w:r>
      <w:r w:rsidR="006200C2" w:rsidRPr="005101E6">
        <w:rPr>
          <w:rStyle w:val="Production"/>
        </w:rPr>
        <w:t>&gt;</w:t>
      </w:r>
      <w:r w:rsidRPr="005101E6">
        <w:br/>
      </w:r>
      <w:r w:rsidR="00ED37A3" w:rsidRPr="005101E6">
        <w:rPr>
          <w:rStyle w:val="Production"/>
        </w:rPr>
        <w:tab/>
        <w:t>…</w:t>
      </w:r>
    </w:p>
    <w:p w:rsidR="006200C2" w:rsidRPr="005101E6" w:rsidRDefault="00ED37A3" w:rsidP="009678D0">
      <w:pPr>
        <w:pStyle w:val="Code"/>
      </w:pPr>
      <w:r w:rsidRPr="005101E6">
        <w:tab/>
      </w:r>
      <w:r w:rsidRPr="005101E6">
        <w:rPr>
          <w:rStyle w:val="Production"/>
        </w:rPr>
        <w:t>&lt;help</w:t>
      </w:r>
      <w:r w:rsidR="003C19BA" w:rsidRPr="005101E6">
        <w:rPr>
          <w:rStyle w:val="Production"/>
        </w:rPr>
        <w:t>-</w:t>
      </w:r>
      <w:r w:rsidRPr="005101E6">
        <w:rPr>
          <w:rStyle w:val="Production"/>
        </w:rPr>
        <w:t>directive-n&gt;</w:t>
      </w:r>
      <w:r w:rsidRPr="005101E6">
        <w:br/>
      </w:r>
      <w:r w:rsidRPr="005101E6">
        <w:tab/>
      </w:r>
      <w:r w:rsidRPr="005101E6">
        <w:rPr>
          <w:rStyle w:val="Production"/>
        </w:rPr>
        <w:t>&lt;help</w:t>
      </w:r>
      <w:r w:rsidR="003C19BA" w:rsidRPr="005101E6">
        <w:rPr>
          <w:rStyle w:val="Production"/>
        </w:rPr>
        <w:t>-</w:t>
      </w:r>
      <w:r w:rsidRPr="005101E6">
        <w:rPr>
          <w:rStyle w:val="Production"/>
        </w:rPr>
        <w:t>content-n&gt;</w:t>
      </w:r>
      <w:r w:rsidRPr="005101E6">
        <w:rPr>
          <w:rStyle w:val="Production"/>
        </w:rPr>
        <w:br/>
      </w:r>
      <w:r w:rsidR="006200C2" w:rsidRPr="005101E6">
        <w:t>#&gt;</w:t>
      </w:r>
    </w:p>
    <w:p w:rsidR="006200C2" w:rsidRPr="005101E6" w:rsidRDefault="006200C2" w:rsidP="006200C2">
      <w:r w:rsidRPr="005101E6">
        <w:t xml:space="preserve">All of the lines in a </w:t>
      </w:r>
      <w:r w:rsidR="00266C7C" w:rsidRPr="005101E6">
        <w:t>h</w:t>
      </w:r>
      <w:r w:rsidRPr="005101E6">
        <w:t>elp topic must be contiguous. If a</w:t>
      </w:r>
      <w:r w:rsidR="00266C7C" w:rsidRPr="005101E6">
        <w:t xml:space="preserve"> help</w:t>
      </w:r>
      <w:r w:rsidRPr="005101E6">
        <w:t xml:space="preserve"> topic follows a comment that is not part of th</w:t>
      </w:r>
      <w:r w:rsidR="00266C7C" w:rsidRPr="005101E6">
        <w:t xml:space="preserve">at </w:t>
      </w:r>
      <w:r w:rsidRPr="005101E6">
        <w:t xml:space="preserve">topic, there must be at least one blank line between the </w:t>
      </w:r>
      <w:r w:rsidR="00266C7C" w:rsidRPr="005101E6">
        <w:t>two</w:t>
      </w:r>
      <w:r w:rsidRPr="005101E6">
        <w:t>.</w:t>
      </w:r>
    </w:p>
    <w:p w:rsidR="00266C7C" w:rsidRPr="005101E6" w:rsidRDefault="006200C2" w:rsidP="006200C2">
      <w:r w:rsidRPr="005101E6">
        <w:t>The directives can appear in any order</w:t>
      </w:r>
      <w:r w:rsidR="00266C7C" w:rsidRPr="005101E6">
        <w:t>, and some of the directives may appear multiple times.</w:t>
      </w:r>
    </w:p>
    <w:p w:rsidR="006200C2" w:rsidRPr="005101E6" w:rsidRDefault="00266C7C" w:rsidP="006200C2">
      <w:r w:rsidRPr="005101E6">
        <w:t xml:space="preserve">Directive </w:t>
      </w:r>
      <w:r w:rsidR="006200C2" w:rsidRPr="005101E6">
        <w:t>names are not case-sensitive.</w:t>
      </w:r>
    </w:p>
    <w:p w:rsidR="00ED37A3" w:rsidRPr="005101E6" w:rsidRDefault="00ED37A3" w:rsidP="006200C2">
      <w:r w:rsidRPr="005101E6">
        <w:t>When documenting a function, help topics may appear in one of three locations:</w:t>
      </w:r>
    </w:p>
    <w:p w:rsidR="00ED37A3" w:rsidRPr="005101E6" w:rsidRDefault="00ED37A3" w:rsidP="00C05C74">
      <w:pPr>
        <w:pStyle w:val="ListBullet"/>
      </w:pPr>
      <w:r w:rsidRPr="005101E6">
        <w:t>Immediately before the</w:t>
      </w:r>
      <w:r w:rsidR="002E0D73" w:rsidRPr="005101E6">
        <w:t xml:space="preserve"> function definition</w:t>
      </w:r>
      <w:r w:rsidR="001A3BB7" w:rsidRPr="005101E6">
        <w:t xml:space="preserve"> with no more than </w:t>
      </w:r>
      <w:r w:rsidRPr="005101E6">
        <w:t>one blank</w:t>
      </w:r>
      <w:r w:rsidR="001A3BB7" w:rsidRPr="005101E6">
        <w:t xml:space="preserve"> </w:t>
      </w:r>
      <w:r w:rsidRPr="005101E6">
        <w:t xml:space="preserve">line between the last line of the function </w:t>
      </w:r>
      <w:r w:rsidR="00C05C74" w:rsidRPr="005101E6">
        <w:t>help</w:t>
      </w:r>
      <w:r w:rsidRPr="005101E6">
        <w:t xml:space="preserve"> and the </w:t>
      </w:r>
      <w:r w:rsidR="00C05C74" w:rsidRPr="005101E6">
        <w:t xml:space="preserve">line containing the </w:t>
      </w:r>
      <w:r w:rsidR="00C05C74" w:rsidRPr="005101E6">
        <w:rPr>
          <w:rStyle w:val="Codefragment"/>
        </w:rPr>
        <w:t>f</w:t>
      </w:r>
      <w:r w:rsidRPr="005101E6">
        <w:rPr>
          <w:rStyle w:val="Codefragment"/>
        </w:rPr>
        <w:t>unction</w:t>
      </w:r>
      <w:r w:rsidR="00C05C74" w:rsidRPr="005101E6">
        <w:t xml:space="preserve"> statement.</w:t>
      </w:r>
    </w:p>
    <w:p w:rsidR="006200C2" w:rsidRPr="005101E6" w:rsidRDefault="00C05C74" w:rsidP="00C05C74">
      <w:pPr>
        <w:pStyle w:val="ListBullet"/>
      </w:pPr>
      <w:r w:rsidRPr="005101E6">
        <w:t xml:space="preserve">Inside the </w:t>
      </w:r>
      <w:r w:rsidR="006200C2" w:rsidRPr="005101E6">
        <w:t>function</w:t>
      </w:r>
      <w:r w:rsidRPr="005101E6">
        <w:t>'s</w:t>
      </w:r>
      <w:r w:rsidR="006200C2" w:rsidRPr="005101E6">
        <w:t xml:space="preserve"> body</w:t>
      </w:r>
      <w:r w:rsidRPr="005101E6">
        <w:t xml:space="preserve"> immediately following the opening curly bracket</w:t>
      </w:r>
      <w:r w:rsidR="006200C2" w:rsidRPr="005101E6">
        <w:t>.</w:t>
      </w:r>
    </w:p>
    <w:p w:rsidR="00C05C74" w:rsidRPr="005101E6" w:rsidRDefault="00C05C74" w:rsidP="00C05C74">
      <w:pPr>
        <w:pStyle w:val="ListBullet"/>
      </w:pPr>
      <w:r w:rsidRPr="005101E6">
        <w:t>Inside the function's body immediately preceding the closing curly bracket.</w:t>
      </w:r>
    </w:p>
    <w:p w:rsidR="002E0D73" w:rsidRPr="005101E6" w:rsidRDefault="002E0D73" w:rsidP="002E0D73">
      <w:r w:rsidRPr="005101E6">
        <w:t>When documenting a script file, help topics may appear in one of two locations:</w:t>
      </w:r>
    </w:p>
    <w:p w:rsidR="006200C2" w:rsidRPr="005101E6" w:rsidRDefault="006200C2" w:rsidP="002E0D73">
      <w:pPr>
        <w:pStyle w:val="ListBullet"/>
      </w:pPr>
      <w:r w:rsidRPr="005101E6">
        <w:t>At the beginning of the script file</w:t>
      </w:r>
      <w:r w:rsidR="002E0D73" w:rsidRPr="005101E6">
        <w:t xml:space="preserve">, optionally </w:t>
      </w:r>
      <w:r w:rsidRPr="005101E6">
        <w:t xml:space="preserve">preceded </w:t>
      </w:r>
      <w:r w:rsidR="002E0D73" w:rsidRPr="005101E6">
        <w:t xml:space="preserve">by </w:t>
      </w:r>
      <w:r w:rsidRPr="005101E6">
        <w:t>comments and blank lines</w:t>
      </w:r>
      <w:r w:rsidR="002E0D73" w:rsidRPr="005101E6">
        <w:t xml:space="preserve"> only</w:t>
      </w:r>
      <w:r w:rsidRPr="005101E6">
        <w:t xml:space="preserve">. </w:t>
      </w:r>
      <w:r w:rsidR="002E0D73" w:rsidRPr="005101E6">
        <w:t xml:space="preserve">If the first item in the script after the help is a function definition, there must be at least two blank lines between </w:t>
      </w:r>
      <w:r w:rsidR="002E0D73" w:rsidRPr="005101E6">
        <w:lastRenderedPageBreak/>
        <w:t>the end of the script help and that function declaration. Otherwise, the help will be interpreted as applying to the function instead of the script file.</w:t>
      </w:r>
    </w:p>
    <w:p w:rsidR="002E0D73" w:rsidRPr="005101E6" w:rsidRDefault="002E0D73" w:rsidP="002E0D73">
      <w:pPr>
        <w:pStyle w:val="ListBullet"/>
      </w:pPr>
      <w:r w:rsidRPr="005101E6">
        <w:t>At the end of the script file.</w:t>
      </w:r>
    </w:p>
    <w:p w:rsidR="00C27384" w:rsidRPr="005101E6" w:rsidRDefault="009F0631" w:rsidP="00C27384">
      <w:pPr>
        <w:pStyle w:val="Appendix2"/>
      </w:pPr>
      <w:bookmarkStart w:id="992" w:name="_Ref509214687"/>
      <w:bookmarkStart w:id="993" w:name="_Toc510510558"/>
      <w:bookmarkStart w:id="994" w:name="_Toc522359378"/>
      <w:bookmarkStart w:id="995" w:name="_Toc250447508"/>
      <w:bookmarkStart w:id="996" w:name="_Toc332989071"/>
      <w:r w:rsidRPr="005101E6">
        <w:t>Help directives</w:t>
      </w:r>
      <w:bookmarkEnd w:id="992"/>
      <w:bookmarkEnd w:id="993"/>
      <w:bookmarkEnd w:id="994"/>
      <w:bookmarkEnd w:id="995"/>
      <w:bookmarkEnd w:id="996"/>
      <w:r w:rsidR="00FA56A4" w:rsidRPr="005101E6">
        <w:fldChar w:fldCharType="begin"/>
      </w:r>
      <w:r w:rsidR="00C27384" w:rsidRPr="005101E6">
        <w:instrText xml:space="preserve"> XE "documentation comment:recommended tags in" \b </w:instrText>
      </w:r>
      <w:r w:rsidR="00FA56A4" w:rsidRPr="005101E6">
        <w:fldChar w:fldCharType="end"/>
      </w:r>
    </w:p>
    <w:p w:rsidR="00C27384" w:rsidRPr="005101E6" w:rsidRDefault="00C27384" w:rsidP="00C27384">
      <w:pPr>
        <w:pStyle w:val="TableStart"/>
      </w:pPr>
    </w:p>
    <w:p w:rsidR="00B831A2" w:rsidRPr="005101E6" w:rsidRDefault="00B831A2" w:rsidP="00B831A2">
      <w:pPr>
        <w:pStyle w:val="Appendix3"/>
      </w:pPr>
      <w:bookmarkStart w:id="997" w:name="_Toc250447510"/>
      <w:bookmarkStart w:id="998" w:name="_Ref256094880"/>
      <w:bookmarkStart w:id="999" w:name="_Ref256144934"/>
      <w:bookmarkStart w:id="1000" w:name="_Toc332989072"/>
      <w:bookmarkStart w:id="1001" w:name="_Toc250447509"/>
      <w:r w:rsidRPr="005101E6">
        <w:t>.DESCRIPTION</w:t>
      </w:r>
      <w:bookmarkEnd w:id="997"/>
      <w:bookmarkEnd w:id="998"/>
      <w:bookmarkEnd w:id="999"/>
      <w:bookmarkEnd w:id="1000"/>
    </w:p>
    <w:p w:rsidR="00034B15" w:rsidRPr="005101E6" w:rsidRDefault="00E61E13" w:rsidP="00E61E13">
      <w:pPr>
        <w:pStyle w:val="subhead"/>
      </w:pPr>
      <w:bookmarkStart w:id="1002" w:name="_Toc250447512"/>
      <w:bookmarkStart w:id="1003" w:name="_Ref256094889"/>
      <w:bookmarkStart w:id="1004" w:name="_Toc250447511"/>
      <w:r w:rsidRPr="005101E6">
        <w:t>Syntax:</w:t>
      </w:r>
    </w:p>
    <w:p w:rsidR="00034B15" w:rsidRPr="005101E6" w:rsidRDefault="001C06BA" w:rsidP="00203626">
      <w:pPr>
        <w:pStyle w:val="Grammar"/>
        <w:rPr>
          <w:rStyle w:val="Terminal"/>
        </w:rPr>
      </w:pPr>
      <w:r w:rsidRPr="005101E6">
        <w:rPr>
          <w:rStyle w:val="Terminal"/>
        </w:rPr>
        <w:t>.DESCRIPTION</w:t>
      </w:r>
    </w:p>
    <w:p w:rsidR="00034B15" w:rsidRPr="005101E6" w:rsidRDefault="00C02370" w:rsidP="00C02370">
      <w:pPr>
        <w:pStyle w:val="subhead"/>
      </w:pPr>
      <w:r w:rsidRPr="005101E6">
        <w:t>Description:</w:t>
      </w:r>
    </w:p>
    <w:p w:rsidR="001C06BA" w:rsidRPr="005101E6" w:rsidRDefault="00A975D3" w:rsidP="001C06BA">
      <w:r w:rsidRPr="005101E6">
        <w:t xml:space="preserve">This directive </w:t>
      </w:r>
      <w:r w:rsidR="004306AB" w:rsidRPr="005101E6">
        <w:t xml:space="preserve">allows for </w:t>
      </w:r>
      <w:r w:rsidR="001C06BA" w:rsidRPr="005101E6">
        <w:t>a detailed description of the function or script. (The .SYNOPSIS directive (§</w:t>
      </w:r>
      <w:r w:rsidR="00BA13C0">
        <w:fldChar w:fldCharType="begin"/>
      </w:r>
      <w:r w:rsidR="00BA13C0">
        <w:instrText xml:space="preserve"> REF _Ref256145295 \r \h  \* MERGEFORMAT </w:instrText>
      </w:r>
      <w:r w:rsidR="00BA13C0">
        <w:fldChar w:fldCharType="separate"/>
      </w:r>
      <w:r w:rsidR="00A34E8C">
        <w:t>A.2.11</w:t>
      </w:r>
      <w:r w:rsidR="00BA13C0">
        <w:fldChar w:fldCharType="end"/>
      </w:r>
      <w:r w:rsidR="001C06BA" w:rsidRPr="005101E6">
        <w:t>) is intended for a brief description.) This directive can be used only once in each topic.</w:t>
      </w:r>
    </w:p>
    <w:p w:rsidR="00034B15" w:rsidRPr="005101E6" w:rsidRDefault="004D4F70" w:rsidP="004D4F70">
      <w:pPr>
        <w:pStyle w:val="subhead"/>
      </w:pPr>
      <w:r w:rsidRPr="005101E6">
        <w:t>Examples:</w:t>
      </w:r>
    </w:p>
    <w:p w:rsidR="006231C9" w:rsidRPr="005101E6" w:rsidRDefault="006231C9" w:rsidP="006231C9">
      <w:pPr>
        <w:pStyle w:val="Code"/>
      </w:pPr>
      <w:r w:rsidRPr="005101E6">
        <w:t>.DESCRIPTION</w:t>
      </w:r>
      <w:r w:rsidRPr="005101E6">
        <w:br/>
        <w:t xml:space="preserve">Computes Base to the power Exponent. Supports non-negative integer </w:t>
      </w:r>
      <w:r w:rsidRPr="005101E6">
        <w:br/>
        <w:t>powers only.</w:t>
      </w:r>
    </w:p>
    <w:p w:rsidR="00B831A2" w:rsidRPr="005101E6" w:rsidRDefault="00B831A2" w:rsidP="00B831A2">
      <w:pPr>
        <w:pStyle w:val="Appendix3"/>
      </w:pPr>
      <w:bookmarkStart w:id="1005" w:name="_Toc332989073"/>
      <w:r w:rsidRPr="005101E6">
        <w:t>.EXAMPLE</w:t>
      </w:r>
      <w:bookmarkEnd w:id="1002"/>
      <w:bookmarkEnd w:id="1003"/>
      <w:bookmarkEnd w:id="1005"/>
    </w:p>
    <w:p w:rsidR="00034B15" w:rsidRPr="005101E6" w:rsidRDefault="00E61E13" w:rsidP="00034B15">
      <w:pPr>
        <w:pStyle w:val="subhead"/>
      </w:pPr>
      <w:bookmarkStart w:id="1006" w:name="_Toc250447523"/>
      <w:bookmarkStart w:id="1007" w:name="_Ref256094895"/>
      <w:bookmarkStart w:id="1008" w:name="_Toc250447521"/>
      <w:bookmarkStart w:id="1009" w:name="_Toc250447520"/>
      <w:bookmarkStart w:id="1010" w:name="_Toc250447519"/>
      <w:bookmarkStart w:id="1011" w:name="_Toc250447513"/>
      <w:r w:rsidRPr="005101E6">
        <w:t>Syntax:</w:t>
      </w:r>
    </w:p>
    <w:p w:rsidR="007E6ACD" w:rsidRPr="005101E6" w:rsidRDefault="007E6ACD" w:rsidP="007E6ACD">
      <w:pPr>
        <w:pStyle w:val="Grammar"/>
        <w:rPr>
          <w:rStyle w:val="Terminal"/>
        </w:rPr>
      </w:pPr>
      <w:r w:rsidRPr="005101E6">
        <w:rPr>
          <w:rStyle w:val="Terminal"/>
        </w:rPr>
        <w:t>.EXAMPLE</w:t>
      </w:r>
    </w:p>
    <w:p w:rsidR="00034B15" w:rsidRPr="005101E6" w:rsidRDefault="00C02370" w:rsidP="00034B15">
      <w:pPr>
        <w:pStyle w:val="subhead"/>
        <w:rPr>
          <w:rStyle w:val="Emphasisstrong"/>
          <w:b/>
          <w:bCs w:val="0"/>
        </w:rPr>
      </w:pPr>
      <w:r w:rsidRPr="005101E6">
        <w:t>Description:</w:t>
      </w:r>
    </w:p>
    <w:p w:rsidR="007E6ACD" w:rsidRPr="005101E6" w:rsidRDefault="007E6ACD" w:rsidP="007E6ACD">
      <w:r w:rsidRPr="005101E6">
        <w:t>This directive allows an example of command usage to be shown.</w:t>
      </w:r>
    </w:p>
    <w:p w:rsidR="007E6ACD" w:rsidRPr="005101E6" w:rsidRDefault="007E6ACD" w:rsidP="007E6ACD">
      <w:r w:rsidRPr="005101E6">
        <w:t>If this directive occurs multiple times, each associated help content block is displayed as a separate example.</w:t>
      </w:r>
    </w:p>
    <w:p w:rsidR="00034B15" w:rsidRPr="005101E6" w:rsidRDefault="004D4F70" w:rsidP="00034B15">
      <w:pPr>
        <w:pStyle w:val="subhead"/>
        <w:rPr>
          <w:rStyle w:val="Emphasisstrong"/>
          <w:b/>
          <w:bCs w:val="0"/>
        </w:rPr>
      </w:pPr>
      <w:r w:rsidRPr="005101E6">
        <w:t>Examples:</w:t>
      </w:r>
    </w:p>
    <w:p w:rsidR="007E6ACD" w:rsidRPr="005101E6" w:rsidRDefault="007E6ACD" w:rsidP="007E6ACD">
      <w:pPr>
        <w:pStyle w:val="Code"/>
      </w:pPr>
      <w:r w:rsidRPr="005101E6">
        <w:t>.EXAMPLE</w:t>
      </w:r>
      <w:r w:rsidRPr="005101E6">
        <w:br/>
        <w:t>Get-Power 3 4</w:t>
      </w:r>
      <w:r w:rsidRPr="005101E6">
        <w:br/>
        <w:t>81</w:t>
      </w:r>
    </w:p>
    <w:p w:rsidR="00034B15" w:rsidRPr="005101E6" w:rsidRDefault="007E6ACD" w:rsidP="007E6ACD">
      <w:pPr>
        <w:pStyle w:val="Code"/>
      </w:pPr>
      <w:r w:rsidRPr="005101E6">
        <w:t>.EXAMPLE</w:t>
      </w:r>
      <w:r w:rsidRPr="005101E6">
        <w:br/>
        <w:t>Get-Power -Base 3 -Exponent 4</w:t>
      </w:r>
      <w:r w:rsidRPr="005101E6">
        <w:br/>
        <w:t>81</w:t>
      </w:r>
    </w:p>
    <w:p w:rsidR="00B831A2" w:rsidRPr="005101E6" w:rsidRDefault="00B831A2" w:rsidP="00B831A2">
      <w:pPr>
        <w:pStyle w:val="Appendix3"/>
        <w:rPr>
          <w:rStyle w:val="Emphasis"/>
          <w:i w:val="0"/>
          <w:iCs w:val="0"/>
        </w:rPr>
      </w:pPr>
      <w:bookmarkStart w:id="1012" w:name="_Toc332989074"/>
      <w:r w:rsidRPr="005101E6">
        <w:rPr>
          <w:rStyle w:val="Emphasis"/>
          <w:i w:val="0"/>
          <w:iCs w:val="0"/>
        </w:rPr>
        <w:t>.EXTERNALHELP</w:t>
      </w:r>
      <w:bookmarkEnd w:id="1006"/>
      <w:bookmarkEnd w:id="1007"/>
      <w:bookmarkEnd w:id="1012"/>
    </w:p>
    <w:p w:rsidR="00034B15" w:rsidRPr="005101E6" w:rsidRDefault="00E61E13" w:rsidP="00034B15">
      <w:pPr>
        <w:pStyle w:val="subhead"/>
      </w:pPr>
      <w:bookmarkStart w:id="1013" w:name="_Ref256094899"/>
      <w:r w:rsidRPr="005101E6">
        <w:t>Syntax:</w:t>
      </w:r>
    </w:p>
    <w:p w:rsidR="003C47A5" w:rsidRPr="005101E6" w:rsidRDefault="003C47A5" w:rsidP="003C47A5">
      <w:pPr>
        <w:pStyle w:val="Grammar"/>
      </w:pPr>
      <w:r w:rsidRPr="005101E6">
        <w:rPr>
          <w:rStyle w:val="Terminal"/>
        </w:rPr>
        <w:t>.EXTERNALHELP</w:t>
      </w:r>
      <w:r w:rsidRPr="005101E6">
        <w:t xml:space="preserve">  &lt;XMLHelpFilePath&gt;</w:t>
      </w:r>
    </w:p>
    <w:p w:rsidR="00034B15" w:rsidRPr="005101E6" w:rsidRDefault="00C02370" w:rsidP="00034B15">
      <w:pPr>
        <w:pStyle w:val="subhead"/>
        <w:rPr>
          <w:rStyle w:val="Emphasisstrong"/>
          <w:b/>
          <w:bCs w:val="0"/>
        </w:rPr>
      </w:pPr>
      <w:r w:rsidRPr="005101E6">
        <w:t>Description:</w:t>
      </w:r>
    </w:p>
    <w:p w:rsidR="002C577F" w:rsidRPr="005101E6" w:rsidRDefault="003C47A5" w:rsidP="003C47A5">
      <w:r w:rsidRPr="005101E6">
        <w:t xml:space="preserve">This directive specifies the path to an XML-based help file for the script or function. </w:t>
      </w:r>
    </w:p>
    <w:p w:rsidR="003C47A5" w:rsidRPr="005101E6" w:rsidRDefault="002C577F" w:rsidP="002C577F">
      <w:r w:rsidRPr="005101E6">
        <w:t>Although comment-based help is easier to implement, XML-based Help is required if more precise control is needed over help content or if help topics are to be translated into multiple languages. The details of XML-based help are not defined by this specification.</w:t>
      </w:r>
    </w:p>
    <w:p w:rsidR="00034B15" w:rsidRPr="005101E6" w:rsidRDefault="004D4F70" w:rsidP="00034B15">
      <w:pPr>
        <w:pStyle w:val="subhead"/>
        <w:rPr>
          <w:rStyle w:val="Emphasisstrong"/>
          <w:b/>
          <w:bCs w:val="0"/>
        </w:rPr>
      </w:pPr>
      <w:r w:rsidRPr="005101E6">
        <w:lastRenderedPageBreak/>
        <w:t>Examples:</w:t>
      </w:r>
    </w:p>
    <w:p w:rsidR="00034B15" w:rsidRPr="005101E6" w:rsidRDefault="002C577F" w:rsidP="002C577F">
      <w:pPr>
        <w:pStyle w:val="Code"/>
      </w:pPr>
      <w:r w:rsidRPr="005101E6">
        <w:t>.ExternalHelp C:\MyScripts\Update-Month-Help.xml</w:t>
      </w:r>
    </w:p>
    <w:p w:rsidR="00B831A2" w:rsidRPr="005101E6" w:rsidRDefault="00B831A2" w:rsidP="00B831A2">
      <w:pPr>
        <w:pStyle w:val="Appendix3"/>
        <w:rPr>
          <w:rStyle w:val="Emphasis"/>
          <w:i w:val="0"/>
          <w:iCs w:val="0"/>
        </w:rPr>
      </w:pPr>
      <w:bookmarkStart w:id="1014" w:name="_Toc332989075"/>
      <w:r w:rsidRPr="005101E6">
        <w:rPr>
          <w:rStyle w:val="Emphasis"/>
          <w:i w:val="0"/>
          <w:iCs w:val="0"/>
        </w:rPr>
        <w:t>.FORWARDHELPCATEGORY</w:t>
      </w:r>
      <w:bookmarkEnd w:id="1008"/>
      <w:bookmarkEnd w:id="1013"/>
      <w:bookmarkEnd w:id="1014"/>
    </w:p>
    <w:p w:rsidR="00034B15" w:rsidRPr="005101E6" w:rsidRDefault="00E61E13" w:rsidP="00034B15">
      <w:pPr>
        <w:pStyle w:val="subhead"/>
      </w:pPr>
      <w:bookmarkStart w:id="1015" w:name="_Ref256094906"/>
      <w:r w:rsidRPr="005101E6">
        <w:t>Syntax:</w:t>
      </w:r>
    </w:p>
    <w:p w:rsidR="00BC5C8F" w:rsidRPr="005101E6" w:rsidRDefault="00BC5C8F" w:rsidP="00BC5C8F">
      <w:pPr>
        <w:pStyle w:val="Grammar"/>
      </w:pPr>
      <w:r w:rsidRPr="005101E6">
        <w:rPr>
          <w:rStyle w:val="Terminal"/>
        </w:rPr>
        <w:t>.FORWARDHELPCATEGORY</w:t>
      </w:r>
      <w:r w:rsidRPr="005101E6">
        <w:t xml:space="preserve">  &lt;Category&gt;</w:t>
      </w:r>
    </w:p>
    <w:p w:rsidR="00034B15" w:rsidRPr="005101E6" w:rsidRDefault="00C02370" w:rsidP="00034B15">
      <w:pPr>
        <w:pStyle w:val="subhead"/>
        <w:rPr>
          <w:rStyle w:val="Emphasisstrong"/>
          <w:b/>
          <w:bCs w:val="0"/>
        </w:rPr>
      </w:pPr>
      <w:r w:rsidRPr="005101E6">
        <w:t>Description:</w:t>
      </w:r>
    </w:p>
    <w:p w:rsidR="00BC5C8F" w:rsidRPr="005101E6" w:rsidRDefault="00BC5C8F" w:rsidP="00BC5C8F">
      <w:r w:rsidRPr="005101E6">
        <w:t xml:space="preserve">Specifies the help category of the item in </w:t>
      </w:r>
      <w:r w:rsidRPr="005101E6">
        <w:rPr>
          <w:rStyle w:val="Codefragment"/>
        </w:rPr>
        <w:t>ForwardHelpTargetName</w:t>
      </w:r>
      <w:r w:rsidRPr="005101E6">
        <w:t xml:space="preserve"> (§</w:t>
      </w:r>
      <w:r w:rsidR="00BA13C0">
        <w:fldChar w:fldCharType="begin"/>
      </w:r>
      <w:r w:rsidR="00BA13C0">
        <w:instrText xml:space="preserve"> REF _Ref256166514 \r \h  \* MERGEFORMAT </w:instrText>
      </w:r>
      <w:r w:rsidR="00BA13C0">
        <w:fldChar w:fldCharType="separate"/>
      </w:r>
      <w:r w:rsidR="00A34E8C">
        <w:t>A.2.5</w:t>
      </w:r>
      <w:r w:rsidR="00BA13C0">
        <w:fldChar w:fldCharType="end"/>
      </w:r>
      <w:r w:rsidRPr="005101E6">
        <w:t xml:space="preserve">). Valid values are </w:t>
      </w:r>
      <w:r w:rsidRPr="005101E6">
        <w:rPr>
          <w:rStyle w:val="Codefragment"/>
        </w:rPr>
        <w:t>Alias</w:t>
      </w:r>
      <w:r w:rsidRPr="005101E6">
        <w:t xml:space="preserve">, </w:t>
      </w:r>
      <w:r w:rsidRPr="005101E6">
        <w:rPr>
          <w:rStyle w:val="Codefragment"/>
        </w:rPr>
        <w:t>All</w:t>
      </w:r>
      <w:r w:rsidRPr="005101E6">
        <w:t xml:space="preserve">, </w:t>
      </w:r>
      <w:r w:rsidRPr="005101E6">
        <w:rPr>
          <w:rStyle w:val="Codefragment"/>
        </w:rPr>
        <w:t>Cmdlet</w:t>
      </w:r>
      <w:r w:rsidRPr="005101E6">
        <w:t xml:space="preserve">, </w:t>
      </w:r>
      <w:r w:rsidRPr="005101E6">
        <w:rPr>
          <w:rStyle w:val="Codefragment"/>
        </w:rPr>
        <w:t>ExternalScript</w:t>
      </w:r>
      <w:r w:rsidRPr="005101E6">
        <w:t xml:space="preserve">, </w:t>
      </w:r>
      <w:r w:rsidRPr="005101E6">
        <w:rPr>
          <w:rStyle w:val="Codefragment"/>
        </w:rPr>
        <w:t>FAQ</w:t>
      </w:r>
      <w:r w:rsidRPr="005101E6">
        <w:t xml:space="preserve">, </w:t>
      </w:r>
      <w:r w:rsidRPr="005101E6">
        <w:rPr>
          <w:rStyle w:val="Codefragment"/>
        </w:rPr>
        <w:t>Filter</w:t>
      </w:r>
      <w:r w:rsidRPr="005101E6">
        <w:t xml:space="preserve">, </w:t>
      </w:r>
      <w:r w:rsidRPr="005101E6">
        <w:rPr>
          <w:rStyle w:val="Codefragment"/>
        </w:rPr>
        <w:t>Function</w:t>
      </w:r>
      <w:r w:rsidRPr="005101E6">
        <w:t xml:space="preserve">, </w:t>
      </w:r>
      <w:r w:rsidRPr="005101E6">
        <w:rPr>
          <w:rStyle w:val="Codefragment"/>
        </w:rPr>
        <w:t>General</w:t>
      </w:r>
      <w:r w:rsidRPr="005101E6">
        <w:t xml:space="preserve">, </w:t>
      </w:r>
      <w:r w:rsidRPr="005101E6">
        <w:rPr>
          <w:rStyle w:val="Codefragment"/>
        </w:rPr>
        <w:t>Glossary</w:t>
      </w:r>
      <w:r w:rsidRPr="005101E6">
        <w:t xml:space="preserve">, </w:t>
      </w:r>
      <w:r w:rsidRPr="005101E6">
        <w:rPr>
          <w:rStyle w:val="Codefragment"/>
        </w:rPr>
        <w:t>HelpFile</w:t>
      </w:r>
      <w:r w:rsidRPr="005101E6">
        <w:t xml:space="preserve">, </w:t>
      </w:r>
      <w:r w:rsidRPr="005101E6">
        <w:rPr>
          <w:rStyle w:val="Codefragment"/>
        </w:rPr>
        <w:t>Provider</w:t>
      </w:r>
      <w:r w:rsidRPr="005101E6">
        <w:t xml:space="preserve">, and </w:t>
      </w:r>
      <w:r w:rsidRPr="005101E6">
        <w:rPr>
          <w:rStyle w:val="Codefragment"/>
        </w:rPr>
        <w:t>ScriptCommand</w:t>
      </w:r>
      <w:r w:rsidRPr="005101E6">
        <w:t>. Use this directive to avoid conflicts when there are commands with the same name.</w:t>
      </w:r>
    </w:p>
    <w:p w:rsidR="00034B15" w:rsidRPr="005101E6" w:rsidRDefault="004D4F70" w:rsidP="00034B15">
      <w:pPr>
        <w:pStyle w:val="subhead"/>
        <w:rPr>
          <w:rStyle w:val="Emphasisstrong"/>
          <w:b/>
          <w:bCs w:val="0"/>
        </w:rPr>
      </w:pPr>
      <w:r w:rsidRPr="005101E6">
        <w:t>Examples:</w:t>
      </w:r>
    </w:p>
    <w:p w:rsidR="00363389" w:rsidRPr="005101E6" w:rsidRDefault="00363389" w:rsidP="00363389">
      <w:r w:rsidRPr="005101E6">
        <w:t>See §</w:t>
      </w:r>
      <w:r w:rsidR="00BA13C0">
        <w:fldChar w:fldCharType="begin"/>
      </w:r>
      <w:r w:rsidR="00BA13C0">
        <w:instrText xml:space="preserve"> REF _Ref256166514 \r \h  \* MERGEFORMAT </w:instrText>
      </w:r>
      <w:r w:rsidR="00BA13C0">
        <w:fldChar w:fldCharType="separate"/>
      </w:r>
      <w:r w:rsidR="00A34E8C">
        <w:t>A.2.5</w:t>
      </w:r>
      <w:r w:rsidR="00BA13C0">
        <w:fldChar w:fldCharType="end"/>
      </w:r>
      <w:r w:rsidRPr="005101E6">
        <w:t>.</w:t>
      </w:r>
    </w:p>
    <w:p w:rsidR="00B831A2" w:rsidRPr="005101E6" w:rsidRDefault="00B831A2" w:rsidP="00B831A2">
      <w:pPr>
        <w:pStyle w:val="Appendix3"/>
        <w:rPr>
          <w:rStyle w:val="Emphasis"/>
          <w:i w:val="0"/>
          <w:iCs w:val="0"/>
        </w:rPr>
      </w:pPr>
      <w:bookmarkStart w:id="1016" w:name="_Ref256166514"/>
      <w:bookmarkStart w:id="1017" w:name="_Toc332989076"/>
      <w:r w:rsidRPr="005101E6">
        <w:rPr>
          <w:rStyle w:val="Emphasis"/>
          <w:i w:val="0"/>
          <w:iCs w:val="0"/>
        </w:rPr>
        <w:t>.FORWARDHELPTARGETNAME</w:t>
      </w:r>
      <w:bookmarkEnd w:id="1009"/>
      <w:bookmarkEnd w:id="1015"/>
      <w:bookmarkEnd w:id="1016"/>
      <w:bookmarkEnd w:id="1017"/>
    </w:p>
    <w:p w:rsidR="00034B15" w:rsidRPr="005101E6" w:rsidRDefault="00E61E13" w:rsidP="00034B15">
      <w:pPr>
        <w:pStyle w:val="subhead"/>
      </w:pPr>
      <w:bookmarkStart w:id="1018" w:name="_Ref256094911"/>
      <w:r w:rsidRPr="005101E6">
        <w:t>Syntax:</w:t>
      </w:r>
    </w:p>
    <w:p w:rsidR="007D3E64" w:rsidRPr="005101E6" w:rsidRDefault="007D3E64" w:rsidP="007D3E64">
      <w:pPr>
        <w:pStyle w:val="Grammar"/>
      </w:pPr>
      <w:r w:rsidRPr="005101E6">
        <w:rPr>
          <w:rStyle w:val="Terminal"/>
        </w:rPr>
        <w:t>.FORWARDHELPTARGETNAME</w:t>
      </w:r>
      <w:r w:rsidRPr="005101E6">
        <w:t xml:space="preserve"> &lt;Command-Name&gt;</w:t>
      </w:r>
    </w:p>
    <w:p w:rsidR="00034B15" w:rsidRPr="005101E6" w:rsidRDefault="00C02370" w:rsidP="00034B15">
      <w:pPr>
        <w:pStyle w:val="subhead"/>
        <w:rPr>
          <w:rStyle w:val="Emphasisstrong"/>
          <w:b/>
          <w:bCs w:val="0"/>
        </w:rPr>
      </w:pPr>
      <w:r w:rsidRPr="005101E6">
        <w:t>Description:</w:t>
      </w:r>
    </w:p>
    <w:p w:rsidR="00034B15" w:rsidRPr="005101E6" w:rsidRDefault="007D3E64" w:rsidP="00034B15">
      <w:r w:rsidRPr="005101E6">
        <w:t xml:space="preserve">Redirects to the help topic specified by </w:t>
      </w:r>
      <w:r w:rsidRPr="005101E6">
        <w:rPr>
          <w:rStyle w:val="Production"/>
        </w:rPr>
        <w:t>&lt;Command-Name&gt;</w:t>
      </w:r>
      <w:r w:rsidRPr="005101E6">
        <w:t>.</w:t>
      </w:r>
    </w:p>
    <w:p w:rsidR="00034B15" w:rsidRPr="005101E6" w:rsidRDefault="004D4F70" w:rsidP="00034B15">
      <w:pPr>
        <w:pStyle w:val="subhead"/>
        <w:rPr>
          <w:rStyle w:val="Emphasisstrong"/>
          <w:b/>
          <w:bCs w:val="0"/>
        </w:rPr>
      </w:pPr>
      <w:r w:rsidRPr="005101E6">
        <w:t>Examples:</w:t>
      </w:r>
    </w:p>
    <w:p w:rsidR="00363389" w:rsidRPr="005101E6" w:rsidRDefault="00363389" w:rsidP="00363389">
      <w:pPr>
        <w:pStyle w:val="Code"/>
      </w:pPr>
      <w:r w:rsidRPr="005101E6">
        <w:t>function Help</w:t>
      </w:r>
      <w:r w:rsidRPr="005101E6">
        <w:br/>
        <w:t>{</w:t>
      </w:r>
      <w:r w:rsidRPr="005101E6">
        <w:br/>
        <w:t>&lt;#</w:t>
      </w:r>
      <w:r w:rsidRPr="005101E6">
        <w:br/>
      </w:r>
      <w:r w:rsidRPr="005101E6">
        <w:tab/>
        <w:t>.FORWARDHELPTARGETNAME Get-Help</w:t>
      </w:r>
      <w:r w:rsidRPr="005101E6">
        <w:br/>
        <w:t xml:space="preserve"> </w:t>
      </w:r>
      <w:r w:rsidRPr="005101E6">
        <w:tab/>
        <w:t>.FORWARDHELPCATEGORY Cmdlet</w:t>
      </w:r>
      <w:r w:rsidRPr="005101E6">
        <w:br/>
        <w:t>#&gt;</w:t>
      </w:r>
      <w:r w:rsidRPr="005101E6">
        <w:br/>
        <w:t xml:space="preserve"> </w:t>
      </w:r>
      <w:r w:rsidRPr="005101E6">
        <w:tab/>
        <w:t>…</w:t>
      </w:r>
      <w:r w:rsidRPr="005101E6">
        <w:br/>
        <w:t>}</w:t>
      </w:r>
    </w:p>
    <w:p w:rsidR="00363389" w:rsidRPr="005101E6" w:rsidRDefault="00363389" w:rsidP="00363389">
      <w:r w:rsidRPr="005101E6">
        <w:t xml:space="preserve">The command </w:t>
      </w:r>
      <w:r w:rsidRPr="005101E6">
        <w:rPr>
          <w:rStyle w:val="Codefragment"/>
        </w:rPr>
        <w:t>Get-Help help</w:t>
      </w:r>
      <w:r w:rsidRPr="005101E6">
        <w:t xml:space="preserve"> is treated as if it were</w:t>
      </w:r>
      <w:r w:rsidRPr="005101E6">
        <w:rPr>
          <w:rStyle w:val="Codefragment"/>
        </w:rPr>
        <w:t xml:space="preserve"> Get-Help Get-Help</w:t>
      </w:r>
      <w:r w:rsidRPr="005101E6">
        <w:t xml:space="preserve"> instead.</w:t>
      </w:r>
    </w:p>
    <w:p w:rsidR="00B831A2" w:rsidRPr="005101E6" w:rsidRDefault="00B831A2" w:rsidP="00B831A2">
      <w:pPr>
        <w:pStyle w:val="Appendix3"/>
        <w:rPr>
          <w:rStyle w:val="Emphasis"/>
          <w:i w:val="0"/>
          <w:iCs w:val="0"/>
        </w:rPr>
      </w:pPr>
      <w:bookmarkStart w:id="1019" w:name="_Ref256094915"/>
      <w:bookmarkStart w:id="1020" w:name="_Toc332989077"/>
      <w:bookmarkEnd w:id="1010"/>
      <w:bookmarkEnd w:id="1018"/>
      <w:r w:rsidRPr="005101E6">
        <w:rPr>
          <w:rStyle w:val="Emphasis"/>
          <w:i w:val="0"/>
          <w:iCs w:val="0"/>
        </w:rPr>
        <w:t>.INPUTS</w:t>
      </w:r>
      <w:bookmarkEnd w:id="1011"/>
      <w:bookmarkEnd w:id="1019"/>
      <w:bookmarkEnd w:id="1020"/>
    </w:p>
    <w:p w:rsidR="00034B15" w:rsidRPr="005101E6" w:rsidRDefault="00E61E13" w:rsidP="00034B15">
      <w:pPr>
        <w:pStyle w:val="subhead"/>
      </w:pPr>
      <w:bookmarkStart w:id="1021" w:name="_Toc250447516"/>
      <w:bookmarkStart w:id="1022" w:name="_Ref256094920"/>
      <w:bookmarkStart w:id="1023" w:name="_Toc250447515"/>
      <w:bookmarkStart w:id="1024" w:name="_Toc250447514"/>
      <w:r w:rsidRPr="005101E6">
        <w:t>Syntax:</w:t>
      </w:r>
    </w:p>
    <w:p w:rsidR="00A975D3" w:rsidRPr="005101E6" w:rsidRDefault="00A975D3" w:rsidP="00A975D3">
      <w:pPr>
        <w:pStyle w:val="Grammar"/>
        <w:rPr>
          <w:rStyle w:val="Terminal"/>
        </w:rPr>
      </w:pPr>
      <w:r w:rsidRPr="005101E6">
        <w:rPr>
          <w:rStyle w:val="Terminal"/>
        </w:rPr>
        <w:t>.INPUTS</w:t>
      </w:r>
    </w:p>
    <w:p w:rsidR="00034B15" w:rsidRPr="005101E6" w:rsidRDefault="00C02370" w:rsidP="00034B15">
      <w:pPr>
        <w:pStyle w:val="subhead"/>
        <w:rPr>
          <w:rStyle w:val="Emphasisstrong"/>
          <w:b/>
          <w:bCs w:val="0"/>
        </w:rPr>
      </w:pPr>
      <w:r w:rsidRPr="005101E6">
        <w:t>Description:</w:t>
      </w:r>
    </w:p>
    <w:p w:rsidR="00A975D3" w:rsidRPr="005101E6" w:rsidRDefault="00A975D3" w:rsidP="00A975D3">
      <w:r w:rsidRPr="005101E6">
        <w:t xml:space="preserve">The pipeline can be used to pipe </w:t>
      </w:r>
      <w:r w:rsidR="002A0EBD" w:rsidRPr="005101E6">
        <w:t xml:space="preserve">one or more </w:t>
      </w:r>
      <w:r w:rsidRPr="005101E6">
        <w:t>objects to a script or function. This directive is used to describe such objects and their types.</w:t>
      </w:r>
    </w:p>
    <w:p w:rsidR="006938AF" w:rsidRPr="005101E6" w:rsidRDefault="006938AF" w:rsidP="00A975D3">
      <w:r w:rsidRPr="005101E6">
        <w:t>If this directive occurs multiple times, each associated help content block is collected in the one documentation entry, in the directives' lexical order.</w:t>
      </w:r>
    </w:p>
    <w:p w:rsidR="00034B15" w:rsidRPr="005101E6" w:rsidRDefault="004D4F70" w:rsidP="00034B15">
      <w:pPr>
        <w:pStyle w:val="subhead"/>
        <w:rPr>
          <w:rStyle w:val="Emphasisstrong"/>
          <w:b/>
          <w:bCs w:val="0"/>
        </w:rPr>
      </w:pPr>
      <w:r w:rsidRPr="005101E6">
        <w:t>Examples:</w:t>
      </w:r>
    </w:p>
    <w:p w:rsidR="00034B15" w:rsidRPr="005101E6" w:rsidRDefault="00A975D3" w:rsidP="00A975D3">
      <w:pPr>
        <w:pStyle w:val="Code"/>
      </w:pPr>
      <w:r w:rsidRPr="005101E6">
        <w:t>.INPUTS</w:t>
      </w:r>
      <w:r w:rsidRPr="005101E6">
        <w:br/>
        <w:t>None. You cannot pipe objects to Get-Power.</w:t>
      </w:r>
    </w:p>
    <w:p w:rsidR="00952461" w:rsidRPr="005101E6" w:rsidRDefault="00D3328D" w:rsidP="00952461">
      <w:pPr>
        <w:pStyle w:val="Code"/>
      </w:pPr>
      <w:r w:rsidRPr="005101E6">
        <w:lastRenderedPageBreak/>
        <w:t>.INPUTS</w:t>
      </w:r>
      <w:r w:rsidRPr="005101E6">
        <w:br/>
      </w:r>
      <w:r w:rsidR="00952461" w:rsidRPr="005101E6">
        <w:t xml:space="preserve">For the </w:t>
      </w:r>
      <w:r w:rsidR="00952461" w:rsidRPr="005101E6">
        <w:rPr>
          <w:rStyle w:val="Codefragment"/>
        </w:rPr>
        <w:t>Value</w:t>
      </w:r>
      <w:r w:rsidR="00952461" w:rsidRPr="005101E6">
        <w:t xml:space="preserve"> parameter, one or more objects of any kind can be </w:t>
      </w:r>
      <w:r w:rsidR="00AC0B5D" w:rsidRPr="00AC0B5D">
        <w:t>written</w:t>
      </w:r>
      <w:r w:rsidR="00952461" w:rsidRPr="005101E6">
        <w:t xml:space="preserve"> </w:t>
      </w:r>
      <w:r w:rsidR="00AC0B5D">
        <w:t>to</w:t>
      </w:r>
      <w:r w:rsidR="00952461" w:rsidRPr="005101E6">
        <w:t xml:space="preserve"> the pipeline. However, the object is converted to a string before it is added to the item.</w:t>
      </w:r>
    </w:p>
    <w:p w:rsidR="00165EFD" w:rsidRPr="005101E6" w:rsidRDefault="00952461" w:rsidP="00952461">
      <w:pPr>
        <w:pStyle w:val="Code"/>
      </w:pPr>
      <w:r w:rsidRPr="005101E6">
        <w:t>function Process-Thing</w:t>
      </w:r>
      <w:r w:rsidRPr="005101E6">
        <w:br/>
        <w:t>{</w:t>
      </w:r>
      <w:r w:rsidRPr="005101E6">
        <w:br/>
      </w:r>
      <w:r w:rsidRPr="005101E6">
        <w:tab/>
        <w:t>param</w:t>
      </w:r>
      <w:r w:rsidR="00D3328D" w:rsidRPr="005101E6">
        <w:t xml:space="preserve"> (</w:t>
      </w:r>
      <w:r w:rsidRPr="005101E6">
        <w:t xml:space="preserve"> …</w:t>
      </w:r>
      <w:r w:rsidRPr="005101E6">
        <w:br/>
      </w:r>
      <w:r w:rsidRPr="005101E6">
        <w:tab/>
      </w:r>
      <w:r w:rsidR="00044D76" w:rsidRPr="005101E6">
        <w:tab/>
      </w:r>
      <w:r w:rsidR="00D3328D" w:rsidRPr="005101E6">
        <w:t>[Parameter(ValueFromPipeline=$true)]</w:t>
      </w:r>
      <w:r w:rsidRPr="005101E6">
        <w:br/>
      </w:r>
      <w:r w:rsidRPr="005101E6">
        <w:tab/>
      </w:r>
      <w:r w:rsidR="00044D76" w:rsidRPr="005101E6">
        <w:tab/>
      </w:r>
      <w:r w:rsidR="00D3328D" w:rsidRPr="005101E6">
        <w:t>[object[]]$Value</w:t>
      </w:r>
      <w:r w:rsidRPr="005101E6">
        <w:t>,</w:t>
      </w:r>
      <w:r w:rsidRPr="005101E6">
        <w:br/>
      </w:r>
      <w:r w:rsidRPr="005101E6">
        <w:tab/>
      </w:r>
      <w:r w:rsidR="00044D76" w:rsidRPr="005101E6">
        <w:tab/>
      </w:r>
      <w:r w:rsidRPr="005101E6">
        <w:t>…</w:t>
      </w:r>
      <w:r w:rsidRPr="005101E6">
        <w:br/>
      </w:r>
      <w:r w:rsidRPr="005101E6">
        <w:tab/>
      </w:r>
      <w:r w:rsidR="00D3328D" w:rsidRPr="005101E6">
        <w:t>)</w:t>
      </w:r>
      <w:r w:rsidRPr="005101E6">
        <w:br/>
        <w:t>…</w:t>
      </w:r>
      <w:r w:rsidRPr="005101E6">
        <w:br/>
        <w:t>}</w:t>
      </w:r>
    </w:p>
    <w:p w:rsidR="00B831A2" w:rsidRPr="005101E6" w:rsidRDefault="00B831A2" w:rsidP="00B831A2">
      <w:pPr>
        <w:pStyle w:val="Appendix3"/>
        <w:rPr>
          <w:rStyle w:val="Emphasis"/>
          <w:i w:val="0"/>
          <w:iCs w:val="0"/>
        </w:rPr>
      </w:pPr>
      <w:bookmarkStart w:id="1025" w:name="_Toc332989078"/>
      <w:r w:rsidRPr="005101E6">
        <w:rPr>
          <w:rStyle w:val="Emphasis"/>
          <w:i w:val="0"/>
          <w:iCs w:val="0"/>
        </w:rPr>
        <w:t>.LINK</w:t>
      </w:r>
      <w:bookmarkEnd w:id="1021"/>
      <w:bookmarkEnd w:id="1022"/>
      <w:bookmarkEnd w:id="1025"/>
    </w:p>
    <w:p w:rsidR="00034B15" w:rsidRPr="005101E6" w:rsidRDefault="00E61E13" w:rsidP="00034B15">
      <w:pPr>
        <w:pStyle w:val="subhead"/>
      </w:pPr>
      <w:bookmarkStart w:id="1026" w:name="_Ref256094925"/>
      <w:r w:rsidRPr="005101E6">
        <w:t>Syntax:</w:t>
      </w:r>
    </w:p>
    <w:p w:rsidR="009562AC" w:rsidRPr="005101E6" w:rsidRDefault="009562AC" w:rsidP="009562AC">
      <w:pPr>
        <w:pStyle w:val="Grammar"/>
        <w:rPr>
          <w:rStyle w:val="Terminal"/>
        </w:rPr>
      </w:pPr>
      <w:r w:rsidRPr="005101E6">
        <w:rPr>
          <w:rStyle w:val="Terminal"/>
        </w:rPr>
        <w:t>.LINK</w:t>
      </w:r>
    </w:p>
    <w:p w:rsidR="00034B15" w:rsidRPr="005101E6" w:rsidRDefault="00C02370" w:rsidP="00034B15">
      <w:pPr>
        <w:pStyle w:val="subhead"/>
        <w:rPr>
          <w:rStyle w:val="Emphasisstrong"/>
          <w:b/>
          <w:bCs w:val="0"/>
        </w:rPr>
      </w:pPr>
      <w:r w:rsidRPr="005101E6">
        <w:t>Description:</w:t>
      </w:r>
    </w:p>
    <w:p w:rsidR="009562AC" w:rsidRPr="005101E6" w:rsidRDefault="009562AC" w:rsidP="009562AC">
      <w:r w:rsidRPr="005101E6">
        <w:t xml:space="preserve">This directive specifies the </w:t>
      </w:r>
      <w:r w:rsidR="002C2567" w:rsidRPr="005101E6">
        <w:t>name of a related topic.</w:t>
      </w:r>
    </w:p>
    <w:p w:rsidR="002C2567" w:rsidRPr="005101E6" w:rsidRDefault="002C2567" w:rsidP="002C2567">
      <w:r w:rsidRPr="005101E6">
        <w:t>If this directive occurs multiple times, each associated help content block is collected in the one documentation entry, in the directives' lexical order.</w:t>
      </w:r>
    </w:p>
    <w:p w:rsidR="009562AC" w:rsidRPr="005101E6" w:rsidRDefault="009562AC" w:rsidP="009562AC">
      <w:r w:rsidRPr="005101E6">
        <w:t xml:space="preserve">The Link directive content can also include a URI to an online version of the same help topic. The online version         is opens when Get-Help is invoked with the </w:t>
      </w:r>
      <w:r w:rsidRPr="005101E6">
        <w:rPr>
          <w:rStyle w:val="Codefragment"/>
        </w:rPr>
        <w:t>Online</w:t>
      </w:r>
      <w:r w:rsidRPr="005101E6">
        <w:t xml:space="preserve"> parameter. The URI must begin with "http" or "https".</w:t>
      </w:r>
    </w:p>
    <w:p w:rsidR="00034B15" w:rsidRPr="005101E6" w:rsidRDefault="004D4F70" w:rsidP="00034B15">
      <w:pPr>
        <w:pStyle w:val="subhead"/>
        <w:rPr>
          <w:rStyle w:val="Emphasisstrong"/>
          <w:b/>
          <w:bCs w:val="0"/>
        </w:rPr>
      </w:pPr>
      <w:r w:rsidRPr="005101E6">
        <w:t>Examples:</w:t>
      </w:r>
    </w:p>
    <w:p w:rsidR="000D5703" w:rsidRPr="005101E6" w:rsidRDefault="000D5703" w:rsidP="000D5703">
      <w:pPr>
        <w:pStyle w:val="Code"/>
      </w:pPr>
      <w:r w:rsidRPr="005101E6">
        <w:t>.LINK</w:t>
      </w:r>
      <w:r w:rsidRPr="005101E6">
        <w:br/>
        <w:t>Online version: http://www.acmecorp.com/widget.html</w:t>
      </w:r>
    </w:p>
    <w:p w:rsidR="00165EFD" w:rsidRPr="005101E6" w:rsidRDefault="000D5703" w:rsidP="000D5703">
      <w:pPr>
        <w:pStyle w:val="Code"/>
      </w:pPr>
      <w:r w:rsidRPr="005101E6">
        <w:t>.LINK</w:t>
      </w:r>
      <w:r w:rsidRPr="005101E6">
        <w:br/>
        <w:t>Set-ProcedureName</w:t>
      </w:r>
    </w:p>
    <w:p w:rsidR="00B831A2" w:rsidRPr="005101E6" w:rsidRDefault="00B831A2" w:rsidP="00B831A2">
      <w:pPr>
        <w:pStyle w:val="Appendix3"/>
        <w:rPr>
          <w:rStyle w:val="Emphasis"/>
          <w:i w:val="0"/>
          <w:iCs w:val="0"/>
        </w:rPr>
      </w:pPr>
      <w:bookmarkStart w:id="1027" w:name="_Toc332989079"/>
      <w:r w:rsidRPr="005101E6">
        <w:rPr>
          <w:rStyle w:val="Emphasis"/>
          <w:i w:val="0"/>
          <w:iCs w:val="0"/>
        </w:rPr>
        <w:t>.NOTES</w:t>
      </w:r>
      <w:bookmarkEnd w:id="1023"/>
      <w:bookmarkEnd w:id="1026"/>
      <w:bookmarkEnd w:id="1027"/>
    </w:p>
    <w:p w:rsidR="00034B15" w:rsidRPr="005101E6" w:rsidRDefault="00E61E13" w:rsidP="00034B15">
      <w:pPr>
        <w:pStyle w:val="subhead"/>
      </w:pPr>
      <w:bookmarkStart w:id="1028" w:name="_Ref256094930"/>
      <w:r w:rsidRPr="005101E6">
        <w:t>Syntax:</w:t>
      </w:r>
    </w:p>
    <w:p w:rsidR="003E2888" w:rsidRPr="005101E6" w:rsidRDefault="003E2888" w:rsidP="003E2888">
      <w:pPr>
        <w:pStyle w:val="Grammar"/>
        <w:rPr>
          <w:rStyle w:val="Terminal"/>
        </w:rPr>
      </w:pPr>
      <w:r w:rsidRPr="005101E6">
        <w:rPr>
          <w:rStyle w:val="Terminal"/>
        </w:rPr>
        <w:t>.NOTES</w:t>
      </w:r>
    </w:p>
    <w:p w:rsidR="00034B15" w:rsidRPr="005101E6" w:rsidRDefault="00C02370" w:rsidP="00034B15">
      <w:pPr>
        <w:pStyle w:val="subhead"/>
        <w:rPr>
          <w:rStyle w:val="Emphasisstrong"/>
          <w:b/>
          <w:bCs w:val="0"/>
        </w:rPr>
      </w:pPr>
      <w:r w:rsidRPr="005101E6">
        <w:t>Description:</w:t>
      </w:r>
    </w:p>
    <w:p w:rsidR="003E2888" w:rsidRPr="005101E6" w:rsidRDefault="003E2888" w:rsidP="003E2888">
      <w:r w:rsidRPr="005101E6">
        <w:t>This directive allows additional information about the function or script to be provided.</w:t>
      </w:r>
      <w:r w:rsidR="006D7D65" w:rsidRPr="005101E6">
        <w:t xml:space="preserve"> This directive can be used only once in each topic.</w:t>
      </w:r>
    </w:p>
    <w:p w:rsidR="00034B15" w:rsidRPr="005101E6" w:rsidRDefault="004D4F70" w:rsidP="00034B15">
      <w:pPr>
        <w:pStyle w:val="subhead"/>
        <w:rPr>
          <w:rStyle w:val="Emphasisstrong"/>
          <w:b/>
          <w:bCs w:val="0"/>
        </w:rPr>
      </w:pPr>
      <w:r w:rsidRPr="005101E6">
        <w:t>Examples:</w:t>
      </w:r>
    </w:p>
    <w:p w:rsidR="006D7D65" w:rsidRPr="005101E6" w:rsidRDefault="006D7D65" w:rsidP="006D7D65">
      <w:pPr>
        <w:pStyle w:val="Code"/>
      </w:pPr>
      <w:r w:rsidRPr="005101E6">
        <w:t>.Notes</w:t>
      </w:r>
      <w:r w:rsidRPr="005101E6">
        <w:br/>
      </w:r>
      <w:r w:rsidRPr="005101E6">
        <w:rPr>
          <w:rStyle w:val="Production"/>
        </w:rPr>
        <w:t>arbitrary text goes here</w:t>
      </w:r>
    </w:p>
    <w:p w:rsidR="00B831A2" w:rsidRPr="005101E6" w:rsidRDefault="00D00BF1" w:rsidP="00A83A5C">
      <w:pPr>
        <w:pStyle w:val="Appendix3"/>
        <w:rPr>
          <w:rStyle w:val="Emphasis"/>
          <w:i w:val="0"/>
          <w:iCs w:val="0"/>
        </w:rPr>
      </w:pPr>
      <w:bookmarkStart w:id="1029" w:name="_Toc332989080"/>
      <w:r w:rsidRPr="005101E6">
        <w:rPr>
          <w:rStyle w:val="Emphasis"/>
        </w:rPr>
        <w:t>.</w:t>
      </w:r>
      <w:r w:rsidR="00B831A2" w:rsidRPr="005101E6">
        <w:rPr>
          <w:rStyle w:val="Emphasis"/>
          <w:i w:val="0"/>
          <w:iCs w:val="0"/>
        </w:rPr>
        <w:t>OUTPUTS</w:t>
      </w:r>
      <w:bookmarkEnd w:id="1024"/>
      <w:bookmarkEnd w:id="1028"/>
      <w:bookmarkEnd w:id="1029"/>
    </w:p>
    <w:p w:rsidR="00034B15" w:rsidRPr="005101E6" w:rsidRDefault="00E61E13" w:rsidP="00034B15">
      <w:pPr>
        <w:pStyle w:val="subhead"/>
      </w:pPr>
      <w:r w:rsidRPr="005101E6">
        <w:t>Syntax:</w:t>
      </w:r>
    </w:p>
    <w:p w:rsidR="00A83A5C" w:rsidRPr="005101E6" w:rsidRDefault="00A83A5C" w:rsidP="00A83A5C">
      <w:pPr>
        <w:pStyle w:val="Grammar"/>
        <w:rPr>
          <w:rStyle w:val="Terminal"/>
        </w:rPr>
      </w:pPr>
      <w:r w:rsidRPr="005101E6">
        <w:rPr>
          <w:rStyle w:val="Terminal"/>
        </w:rPr>
        <w:t>.OUTPUTS</w:t>
      </w:r>
    </w:p>
    <w:p w:rsidR="00034B15" w:rsidRPr="005101E6" w:rsidRDefault="00C02370" w:rsidP="00034B15">
      <w:pPr>
        <w:pStyle w:val="subhead"/>
        <w:rPr>
          <w:rStyle w:val="Emphasisstrong"/>
          <w:b/>
          <w:bCs w:val="0"/>
        </w:rPr>
      </w:pPr>
      <w:r w:rsidRPr="005101E6">
        <w:lastRenderedPageBreak/>
        <w:t>Description:</w:t>
      </w:r>
    </w:p>
    <w:p w:rsidR="00772271" w:rsidRPr="005101E6" w:rsidRDefault="00772271" w:rsidP="00772271">
      <w:r w:rsidRPr="005101E6">
        <w:t>This directive is used to describe the objects output by a command.</w:t>
      </w:r>
    </w:p>
    <w:p w:rsidR="00A83A5C" w:rsidRPr="005101E6" w:rsidRDefault="00A83A5C" w:rsidP="00A83A5C">
      <w:r w:rsidRPr="005101E6">
        <w:t>If this directive occurs multiple times, each associated help content block is collected in the one documentation entry, in the directives' lexical order.</w:t>
      </w:r>
    </w:p>
    <w:p w:rsidR="00034B15" w:rsidRPr="005101E6" w:rsidRDefault="004D4F70" w:rsidP="00034B15">
      <w:pPr>
        <w:pStyle w:val="subhead"/>
        <w:rPr>
          <w:rStyle w:val="Emphasisstrong"/>
          <w:b/>
          <w:bCs w:val="0"/>
        </w:rPr>
      </w:pPr>
      <w:r w:rsidRPr="005101E6">
        <w:t>Examples:</w:t>
      </w:r>
    </w:p>
    <w:p w:rsidR="00BE2943" w:rsidRPr="005101E6" w:rsidRDefault="00BE2943" w:rsidP="00BE2943">
      <w:pPr>
        <w:pStyle w:val="Code"/>
      </w:pPr>
      <w:r w:rsidRPr="005101E6">
        <w:t>.OUTPUTS</w:t>
      </w:r>
      <w:r w:rsidRPr="005101E6">
        <w:br/>
        <w:t>double - Get-Power returns Base to the power Exponent.</w:t>
      </w:r>
    </w:p>
    <w:p w:rsidR="00BE2943" w:rsidRPr="005101E6" w:rsidRDefault="00BE2943" w:rsidP="00BE2943">
      <w:pPr>
        <w:pStyle w:val="Code"/>
      </w:pPr>
      <w:r w:rsidRPr="005101E6">
        <w:t>.OUTPUTS</w:t>
      </w:r>
      <w:r w:rsidRPr="005101E6">
        <w:br/>
        <w:t>None unless the -PassThru switch parameter is used.</w:t>
      </w:r>
    </w:p>
    <w:p w:rsidR="00B831A2" w:rsidRPr="005101E6" w:rsidRDefault="00B831A2" w:rsidP="00B831A2">
      <w:pPr>
        <w:pStyle w:val="Appendix3"/>
      </w:pPr>
      <w:bookmarkStart w:id="1030" w:name="_Ref256094935"/>
      <w:bookmarkStart w:id="1031" w:name="_Toc332989081"/>
      <w:r w:rsidRPr="005101E6">
        <w:t>.PARAMETER</w:t>
      </w:r>
      <w:bookmarkEnd w:id="1004"/>
      <w:bookmarkEnd w:id="1030"/>
      <w:bookmarkEnd w:id="1031"/>
    </w:p>
    <w:p w:rsidR="00034B15" w:rsidRPr="005101E6" w:rsidRDefault="00E61E13" w:rsidP="00034B15">
      <w:pPr>
        <w:pStyle w:val="subhead"/>
      </w:pPr>
      <w:bookmarkStart w:id="1032" w:name="_Toc250447522"/>
      <w:bookmarkStart w:id="1033" w:name="_Ref256094942"/>
      <w:bookmarkStart w:id="1034" w:name="_Toc250447518"/>
      <w:r w:rsidRPr="005101E6">
        <w:t>Syntax:</w:t>
      </w:r>
    </w:p>
    <w:p w:rsidR="00203626" w:rsidRPr="005101E6" w:rsidRDefault="00203626" w:rsidP="00203626">
      <w:pPr>
        <w:pStyle w:val="Grammar"/>
      </w:pPr>
      <w:r w:rsidRPr="005101E6">
        <w:rPr>
          <w:rStyle w:val="Terminal"/>
        </w:rPr>
        <w:t>.PARAMETER</w:t>
      </w:r>
      <w:r w:rsidRPr="005101E6">
        <w:t xml:space="preserve">  &lt;Parameter-Name&gt;</w:t>
      </w:r>
    </w:p>
    <w:p w:rsidR="00034B15" w:rsidRPr="005101E6" w:rsidRDefault="00C02370" w:rsidP="00034B15">
      <w:pPr>
        <w:pStyle w:val="subhead"/>
        <w:rPr>
          <w:rStyle w:val="Emphasisstrong"/>
          <w:b/>
          <w:bCs w:val="0"/>
        </w:rPr>
      </w:pPr>
      <w:r w:rsidRPr="005101E6">
        <w:t>Description:</w:t>
      </w:r>
    </w:p>
    <w:p w:rsidR="00203626" w:rsidRPr="005101E6" w:rsidRDefault="00A975D3" w:rsidP="00203626">
      <w:r w:rsidRPr="005101E6">
        <w:t xml:space="preserve">This directive </w:t>
      </w:r>
      <w:r w:rsidR="004306AB" w:rsidRPr="005101E6">
        <w:t xml:space="preserve">allows for </w:t>
      </w:r>
      <w:r w:rsidR="00D861EA" w:rsidRPr="005101E6">
        <w:t>a</w:t>
      </w:r>
      <w:r w:rsidR="003E3EFB" w:rsidRPr="005101E6">
        <w:t xml:space="preserve"> detailed </w:t>
      </w:r>
      <w:r w:rsidR="00203626" w:rsidRPr="005101E6">
        <w:t xml:space="preserve">description of </w:t>
      </w:r>
      <w:r w:rsidR="00DC2F3B" w:rsidRPr="005101E6">
        <w:t xml:space="preserve">the given </w:t>
      </w:r>
      <w:r w:rsidR="00203626" w:rsidRPr="005101E6">
        <w:t xml:space="preserve">parameter. </w:t>
      </w:r>
      <w:r w:rsidR="00DC2F3B" w:rsidRPr="005101E6">
        <w:t xml:space="preserve">This directive can be used once for each parameter. </w:t>
      </w:r>
      <w:r w:rsidR="00203626" w:rsidRPr="005101E6">
        <w:t>Parameter directives can appear in any order in the comment block</w:t>
      </w:r>
      <w:r w:rsidR="00057BC6" w:rsidRPr="005101E6">
        <w:t xml:space="preserve">; however, </w:t>
      </w:r>
      <w:r w:rsidR="00203626" w:rsidRPr="005101E6">
        <w:t xml:space="preserve">the </w:t>
      </w:r>
      <w:r w:rsidR="00057BC6" w:rsidRPr="005101E6">
        <w:t>order in which their corresponding parameters are actually defined in the source</w:t>
      </w:r>
      <w:r w:rsidR="00203626" w:rsidRPr="005101E6">
        <w:t xml:space="preserve"> determines the order in which the parameters</w:t>
      </w:r>
      <w:r w:rsidR="00057BC6" w:rsidRPr="005101E6">
        <w:t xml:space="preserve"> </w:t>
      </w:r>
      <w:r w:rsidR="00203626" w:rsidRPr="005101E6">
        <w:t xml:space="preserve">and their descriptions appear in </w:t>
      </w:r>
      <w:r w:rsidR="00057BC6" w:rsidRPr="005101E6">
        <w:t>the resulting documentation</w:t>
      </w:r>
      <w:r w:rsidR="00203626" w:rsidRPr="005101E6">
        <w:t>.</w:t>
      </w:r>
    </w:p>
    <w:p w:rsidR="00203626" w:rsidRPr="005101E6" w:rsidRDefault="004306AB" w:rsidP="00203626">
      <w:r w:rsidRPr="005101E6">
        <w:t>An alternate format involves placing a</w:t>
      </w:r>
      <w:r w:rsidR="00203626" w:rsidRPr="005101E6">
        <w:t xml:space="preserve"> parameter </w:t>
      </w:r>
      <w:r w:rsidR="003E3EFB" w:rsidRPr="005101E6">
        <w:t>description comment</w:t>
      </w:r>
      <w:r w:rsidR="00203626" w:rsidRPr="005101E6">
        <w:t xml:space="preserve"> immediately before the </w:t>
      </w:r>
      <w:r w:rsidR="00057BC6" w:rsidRPr="005101E6">
        <w:t xml:space="preserve">declaration of the corresponding </w:t>
      </w:r>
      <w:r w:rsidR="00203626" w:rsidRPr="005101E6">
        <w:t>parameter variable</w:t>
      </w:r>
      <w:r w:rsidR="00057BC6" w:rsidRPr="005101E6">
        <w:t>'s</w:t>
      </w:r>
      <w:r w:rsidR="00203626" w:rsidRPr="005101E6">
        <w:t xml:space="preserve"> name.</w:t>
      </w:r>
      <w:r w:rsidR="003E3EFB" w:rsidRPr="005101E6">
        <w:t xml:space="preserve"> If the source contains both a parameter description comment </w:t>
      </w:r>
      <w:r w:rsidR="00203626" w:rsidRPr="005101E6">
        <w:t>and a Parameter directive, the description</w:t>
      </w:r>
      <w:r w:rsidR="003E3EFB" w:rsidRPr="005101E6">
        <w:t xml:space="preserve"> </w:t>
      </w:r>
      <w:r w:rsidR="00203626" w:rsidRPr="005101E6">
        <w:t>associated with the Parameter directive is used.</w:t>
      </w:r>
    </w:p>
    <w:p w:rsidR="00034B15" w:rsidRPr="005101E6" w:rsidRDefault="004D4F70" w:rsidP="00034B15">
      <w:pPr>
        <w:pStyle w:val="subhead"/>
        <w:rPr>
          <w:rStyle w:val="Emphasisstrong"/>
          <w:b/>
          <w:bCs w:val="0"/>
        </w:rPr>
      </w:pPr>
      <w:r w:rsidRPr="005101E6">
        <w:t>Examples:</w:t>
      </w:r>
    </w:p>
    <w:p w:rsidR="00203626" w:rsidRPr="005101E6" w:rsidRDefault="002B26C8" w:rsidP="00203626">
      <w:pPr>
        <w:pStyle w:val="Code"/>
      </w:pPr>
      <w:r w:rsidRPr="005101E6">
        <w:t>&lt;#</w:t>
      </w:r>
      <w:r w:rsidRPr="005101E6">
        <w:br/>
      </w:r>
      <w:r w:rsidRPr="005101E6">
        <w:tab/>
      </w:r>
      <w:r w:rsidR="00203626" w:rsidRPr="005101E6">
        <w:t>.PARAMETER Base</w:t>
      </w:r>
      <w:r w:rsidR="00203626" w:rsidRPr="005101E6">
        <w:br/>
      </w:r>
      <w:r w:rsidRPr="005101E6">
        <w:tab/>
      </w:r>
      <w:r w:rsidR="00203626" w:rsidRPr="005101E6">
        <w:t>The integer value to be raised to the Exponent-th power.</w:t>
      </w:r>
    </w:p>
    <w:p w:rsidR="00203626" w:rsidRPr="005101E6" w:rsidRDefault="002B26C8" w:rsidP="00203626">
      <w:pPr>
        <w:pStyle w:val="Code"/>
      </w:pPr>
      <w:r w:rsidRPr="005101E6">
        <w:tab/>
      </w:r>
      <w:r w:rsidR="00203626" w:rsidRPr="005101E6">
        <w:t>.PARAMETER Exponent</w:t>
      </w:r>
      <w:r w:rsidR="00203626" w:rsidRPr="005101E6">
        <w:br/>
      </w:r>
      <w:r w:rsidRPr="005101E6">
        <w:tab/>
      </w:r>
      <w:r w:rsidR="00203626" w:rsidRPr="005101E6">
        <w:t>The integer exponent to which Base is to be raised.</w:t>
      </w:r>
      <w:r w:rsidRPr="005101E6">
        <w:br/>
        <w:t>#&gt;</w:t>
      </w:r>
    </w:p>
    <w:p w:rsidR="002B26C8" w:rsidRPr="005101E6" w:rsidRDefault="002B26C8" w:rsidP="002B26C8">
      <w:pPr>
        <w:pStyle w:val="Code"/>
      </w:pPr>
      <w:r w:rsidRPr="005101E6">
        <w:t>function Get-Power</w:t>
      </w:r>
      <w:r w:rsidRPr="005101E6">
        <w:br/>
        <w:t>{</w:t>
      </w:r>
      <w:r w:rsidRPr="005101E6">
        <w:br/>
        <w:t xml:space="preserve">    param ([long]$Base, [int]$Exponent)</w:t>
      </w:r>
      <w:r w:rsidRPr="005101E6">
        <w:br/>
      </w:r>
      <w:r w:rsidRPr="005101E6">
        <w:tab/>
        <w:t>…</w:t>
      </w:r>
      <w:r w:rsidRPr="005101E6">
        <w:br/>
        <w:t>}</w:t>
      </w:r>
    </w:p>
    <w:p w:rsidR="002B26C8" w:rsidRPr="005101E6" w:rsidRDefault="002B26C8" w:rsidP="002B26C8">
      <w:pPr>
        <w:pStyle w:val="Code"/>
      </w:pPr>
      <w:r w:rsidRPr="005101E6">
        <w:lastRenderedPageBreak/>
        <w:t>function Get-Power</w:t>
      </w:r>
      <w:r w:rsidRPr="005101E6">
        <w:br/>
        <w:t>{</w:t>
      </w:r>
      <w:r w:rsidRPr="005101E6">
        <w:br/>
        <w:t xml:space="preserve">    param ([long]</w:t>
      </w:r>
      <w:r w:rsidRPr="005101E6">
        <w:br/>
        <w:t xml:space="preserve">            # The integer value to be raised to the Exponent-th power.</w:t>
      </w:r>
      <w:r w:rsidRPr="005101E6">
        <w:br/>
        <w:t xml:space="preserve">            $Base,</w:t>
      </w:r>
      <w:r w:rsidRPr="005101E6">
        <w:br/>
        <w:t xml:space="preserve">            [int]</w:t>
      </w:r>
      <w:r w:rsidRPr="005101E6">
        <w:br/>
        <w:t xml:space="preserve">            # The integer exponent to which Base is to be raised.</w:t>
      </w:r>
      <w:r w:rsidRPr="005101E6">
        <w:br/>
        <w:t xml:space="preserve">            $Exponent</w:t>
      </w:r>
      <w:r w:rsidRPr="005101E6">
        <w:br/>
        <w:t xml:space="preserve">    )</w:t>
      </w:r>
      <w:r w:rsidRPr="005101E6">
        <w:br/>
      </w:r>
      <w:r w:rsidRPr="005101E6">
        <w:tab/>
        <w:t>…</w:t>
      </w:r>
      <w:r w:rsidRPr="005101E6">
        <w:br/>
        <w:t>}</w:t>
      </w:r>
    </w:p>
    <w:p w:rsidR="00C27384" w:rsidRPr="005101E6" w:rsidRDefault="00C27384" w:rsidP="00B831A2">
      <w:pPr>
        <w:pStyle w:val="Appendix3"/>
      </w:pPr>
      <w:bookmarkStart w:id="1035" w:name="_Ref256094951"/>
      <w:bookmarkStart w:id="1036" w:name="_Ref256145295"/>
      <w:bookmarkStart w:id="1037" w:name="_Toc332989082"/>
      <w:bookmarkEnd w:id="1032"/>
      <w:bookmarkEnd w:id="1033"/>
      <w:bookmarkEnd w:id="1034"/>
      <w:r w:rsidRPr="005101E6">
        <w:t>.SYNOPSIS</w:t>
      </w:r>
      <w:bookmarkEnd w:id="1001"/>
      <w:bookmarkEnd w:id="1035"/>
      <w:bookmarkEnd w:id="1036"/>
      <w:bookmarkEnd w:id="1037"/>
    </w:p>
    <w:p w:rsidR="00034B15" w:rsidRPr="005101E6" w:rsidRDefault="00E61E13" w:rsidP="00034B15">
      <w:pPr>
        <w:pStyle w:val="subhead"/>
      </w:pPr>
      <w:r w:rsidRPr="005101E6">
        <w:t>Syntax:</w:t>
      </w:r>
    </w:p>
    <w:p w:rsidR="00B538F7" w:rsidRPr="005101E6" w:rsidRDefault="00B538F7" w:rsidP="00203626">
      <w:pPr>
        <w:pStyle w:val="Grammar"/>
        <w:rPr>
          <w:rStyle w:val="Terminal"/>
        </w:rPr>
      </w:pPr>
      <w:r w:rsidRPr="005101E6">
        <w:rPr>
          <w:rStyle w:val="Terminal"/>
        </w:rPr>
        <w:t>.SYNOPSIS</w:t>
      </w:r>
    </w:p>
    <w:p w:rsidR="00034B15" w:rsidRPr="005101E6" w:rsidRDefault="00C02370" w:rsidP="00034B15">
      <w:pPr>
        <w:pStyle w:val="subhead"/>
        <w:rPr>
          <w:rStyle w:val="Emphasisstrong"/>
          <w:b/>
          <w:bCs w:val="0"/>
        </w:rPr>
      </w:pPr>
      <w:r w:rsidRPr="005101E6">
        <w:t>Description:</w:t>
      </w:r>
    </w:p>
    <w:p w:rsidR="00B538F7" w:rsidRPr="005101E6" w:rsidRDefault="00A975D3" w:rsidP="00B538F7">
      <w:r w:rsidRPr="005101E6">
        <w:t xml:space="preserve">This directive </w:t>
      </w:r>
      <w:r w:rsidR="004306AB" w:rsidRPr="005101E6">
        <w:t>allows for</w:t>
      </w:r>
      <w:r w:rsidR="00B538F7" w:rsidRPr="005101E6">
        <w:t xml:space="preserve"> a brief description of the function or script. (The .DESCRIPTION directive (§</w:t>
      </w:r>
      <w:r w:rsidR="00BA13C0">
        <w:fldChar w:fldCharType="begin"/>
      </w:r>
      <w:r w:rsidR="00BA13C0">
        <w:instrText xml:space="preserve"> REF _Ref256144934 \r \h  \* MERGEFORMAT </w:instrText>
      </w:r>
      <w:r w:rsidR="00BA13C0">
        <w:fldChar w:fldCharType="separate"/>
      </w:r>
      <w:r w:rsidR="00A34E8C">
        <w:t>A.2.1</w:t>
      </w:r>
      <w:r w:rsidR="00BA13C0">
        <w:fldChar w:fldCharType="end"/>
      </w:r>
      <w:r w:rsidR="00B538F7" w:rsidRPr="005101E6">
        <w:t xml:space="preserve">) </w:t>
      </w:r>
      <w:r w:rsidR="00203626" w:rsidRPr="005101E6">
        <w:t xml:space="preserve">is </w:t>
      </w:r>
      <w:r w:rsidR="00B538F7" w:rsidRPr="005101E6">
        <w:t>intended for a detailed description.) This directive can be used only once in each topic.</w:t>
      </w:r>
    </w:p>
    <w:p w:rsidR="00731710" w:rsidRPr="005101E6" w:rsidRDefault="004D4F70" w:rsidP="00731710">
      <w:pPr>
        <w:pStyle w:val="subhead"/>
        <w:rPr>
          <w:rStyle w:val="Emphasisstrong"/>
          <w:b/>
          <w:bCs w:val="0"/>
        </w:rPr>
      </w:pPr>
      <w:r w:rsidRPr="005101E6">
        <w:t>Examples:</w:t>
      </w:r>
    </w:p>
    <w:p w:rsidR="00731710" w:rsidRPr="005101E6" w:rsidRDefault="00731710" w:rsidP="00731710">
      <w:pPr>
        <w:pStyle w:val="Code"/>
      </w:pPr>
      <w:r w:rsidRPr="005101E6">
        <w:rPr>
          <w:rStyle w:val="Emphasisstrong"/>
          <w:b w:val="0"/>
          <w:bCs w:val="0"/>
        </w:rPr>
        <w:t>.SYNOPSIS</w:t>
      </w:r>
      <w:r w:rsidR="00203626" w:rsidRPr="005101E6">
        <w:rPr>
          <w:rStyle w:val="Emphasisstrong"/>
        </w:rPr>
        <w:br/>
      </w:r>
      <w:r w:rsidRPr="005101E6">
        <w:rPr>
          <w:rStyle w:val="Emphasisstrong"/>
          <w:b w:val="0"/>
          <w:bCs w:val="0"/>
        </w:rPr>
        <w:t>Computes Base to the power Exponent.</w:t>
      </w:r>
    </w:p>
    <w:p w:rsidR="00B538F7" w:rsidRPr="005101E6" w:rsidRDefault="00B538F7" w:rsidP="00B538F7">
      <w:pPr>
        <w:pStyle w:val="Appendix3"/>
        <w:sectPr w:rsidR="00B538F7" w:rsidRPr="005101E6" w:rsidSect="00B538F7">
          <w:pgSz w:w="12240" w:h="15840" w:code="1"/>
          <w:pgMar w:top="1440" w:right="1152" w:bottom="1440" w:left="1152" w:header="720" w:footer="720" w:gutter="0"/>
          <w:cols w:space="720"/>
        </w:sectPr>
      </w:pPr>
    </w:p>
    <w:p w:rsidR="0028536B" w:rsidRDefault="0028536B" w:rsidP="0072107C">
      <w:pPr>
        <w:pStyle w:val="Appendix1"/>
      </w:pPr>
      <w:bookmarkStart w:id="1038" w:name="_Toc250447524"/>
      <w:bookmarkStart w:id="1039" w:name="_Toc332989083"/>
      <w:bookmarkEnd w:id="834"/>
      <w:r>
        <w:lastRenderedPageBreak/>
        <w:t>Grammar</w:t>
      </w:r>
      <w:bookmarkEnd w:id="1038"/>
      <w:bookmarkEnd w:id="1039"/>
    </w:p>
    <w:p w:rsidR="0028536B" w:rsidRDefault="0028536B">
      <w:r>
        <w:t>This appendix contains summaries of the lexical and syntactic grammars found in the main document</w:t>
      </w:r>
      <w:r w:rsidR="0059223C">
        <w:t>.</w:t>
      </w:r>
    </w:p>
    <w:p w:rsidR="00A92F21" w:rsidRDefault="0028536B" w:rsidP="00A92F21">
      <w:pPr>
        <w:pStyle w:val="Appendix2"/>
      </w:pPr>
      <w:bookmarkStart w:id="1040" w:name="_Toc250447525"/>
      <w:bookmarkStart w:id="1041" w:name="_Ref254508519"/>
      <w:bookmarkStart w:id="1042" w:name="_Toc332989084"/>
      <w:r w:rsidRPr="0072107C">
        <w:t>Lexical grammar</w:t>
      </w:r>
      <w:bookmarkEnd w:id="1040"/>
      <w:bookmarkEnd w:id="1041"/>
      <w:bookmarkEnd w:id="1042"/>
    </w:p>
    <w:p w:rsidR="00A92F21" w:rsidRDefault="00A92F21" w:rsidP="00A92F21">
      <w:pPr>
        <w:pStyle w:val="Grammar"/>
      </w:pPr>
      <w:bookmarkStart w:id="1043" w:name="grammar_lexical_grammar"/>
      <w:r>
        <w:t>input:</w:t>
      </w:r>
      <w:r>
        <w:br/>
        <w:t>input-elements</w:t>
      </w:r>
      <w:r>
        <w:rPr>
          <w:vertAlign w:val="subscript"/>
        </w:rPr>
        <w:t>opt</w:t>
      </w:r>
      <w:r>
        <w:t xml:space="preserve">   signature-block</w:t>
      </w:r>
      <w:r>
        <w:rPr>
          <w:vertAlign w:val="subscript"/>
        </w:rPr>
        <w:t>opt</w:t>
      </w:r>
    </w:p>
    <w:p w:rsidR="00A92F21" w:rsidRDefault="00A92F21" w:rsidP="00A92F21">
      <w:pPr>
        <w:pStyle w:val="Grammar"/>
      </w:pPr>
      <w:r>
        <w:t>input-elements:</w:t>
      </w:r>
      <w:r>
        <w:br/>
        <w:t>input-element</w:t>
      </w:r>
      <w:r>
        <w:br/>
        <w:t>input-elements   input-element</w:t>
      </w:r>
    </w:p>
    <w:p w:rsidR="00A92F21" w:rsidRDefault="00A92F21" w:rsidP="00A92F21">
      <w:pPr>
        <w:pStyle w:val="Grammar"/>
      </w:pPr>
      <w:r>
        <w:t>input-element:</w:t>
      </w:r>
      <w:r>
        <w:br/>
        <w:t>whitespace</w:t>
      </w:r>
      <w:r>
        <w:br/>
        <w:t>comment</w:t>
      </w:r>
      <w:r>
        <w:br/>
        <w:t>token</w:t>
      </w:r>
    </w:p>
    <w:p w:rsidR="00A92F21" w:rsidRDefault="00A92F21" w:rsidP="00A92F21">
      <w:pPr>
        <w:pStyle w:val="Grammar"/>
      </w:pPr>
      <w:r>
        <w:t>signature-block:</w:t>
      </w:r>
      <w:r>
        <w:br/>
      </w:r>
      <w:r w:rsidRPr="00454B7C">
        <w:t>signature-begi</w:t>
      </w:r>
      <w:r>
        <w:t>n   s</w:t>
      </w:r>
      <w:r w:rsidRPr="00454B7C">
        <w:t>ignature</w:t>
      </w:r>
      <w:r>
        <w:t xml:space="preserve">   signature-end</w:t>
      </w:r>
    </w:p>
    <w:p w:rsidR="00A92F21" w:rsidRDefault="00A92F21" w:rsidP="00A92F21">
      <w:pPr>
        <w:pStyle w:val="Grammar"/>
      </w:pPr>
      <w:r>
        <w:t>signature-begin:</w:t>
      </w:r>
      <w:r>
        <w:br/>
      </w:r>
      <w:r w:rsidR="005B0353">
        <w:t>new-line-character</w:t>
      </w:r>
      <w:r>
        <w:t xml:space="preserve">   </w:t>
      </w:r>
      <w:r w:rsidRPr="00454B7C">
        <w:rPr>
          <w:rStyle w:val="Terminal"/>
        </w:rPr>
        <w:t># SIG # Begin signature block</w:t>
      </w:r>
      <w:r>
        <w:t xml:space="preserve">   </w:t>
      </w:r>
      <w:r w:rsidR="005B0353">
        <w:t>new-line-character</w:t>
      </w:r>
    </w:p>
    <w:p w:rsidR="00A92F21" w:rsidRDefault="00A92F21" w:rsidP="00A92F21">
      <w:pPr>
        <w:pStyle w:val="Grammar"/>
      </w:pPr>
      <w:r>
        <w:t>signature:</w:t>
      </w:r>
      <w:r>
        <w:br/>
      </w:r>
      <w:r w:rsidRPr="00454B7C">
        <w:rPr>
          <w:rStyle w:val="GrammarText"/>
        </w:rPr>
        <w:t xml:space="preserve">base64 </w:t>
      </w:r>
      <w:r>
        <w:rPr>
          <w:rStyle w:val="GrammarText"/>
        </w:rPr>
        <w:t xml:space="preserve">encoded </w:t>
      </w:r>
      <w:r w:rsidRPr="00454B7C">
        <w:rPr>
          <w:rStyle w:val="GrammarText"/>
        </w:rPr>
        <w:t>signature blob</w:t>
      </w:r>
      <w:r>
        <w:rPr>
          <w:rStyle w:val="GrammarText"/>
        </w:rPr>
        <w:t xml:space="preserve"> in multiple </w:t>
      </w:r>
      <w:r w:rsidRPr="00454B7C">
        <w:t>single-line-comment</w:t>
      </w:r>
      <w:r>
        <w:t>s</w:t>
      </w:r>
    </w:p>
    <w:p w:rsidR="00A92F21" w:rsidRPr="00A92F21" w:rsidRDefault="00A92F21" w:rsidP="00A92F21">
      <w:pPr>
        <w:pStyle w:val="Grammar"/>
      </w:pPr>
      <w:r>
        <w:t>signature-end:</w:t>
      </w:r>
      <w:r>
        <w:br/>
      </w:r>
      <w:r w:rsidR="005B0353">
        <w:t>new-line-character</w:t>
      </w:r>
      <w:r>
        <w:t xml:space="preserve">   </w:t>
      </w:r>
      <w:r w:rsidRPr="00454B7C">
        <w:rPr>
          <w:rStyle w:val="Terminal"/>
        </w:rPr>
        <w:t xml:space="preserve"># SIG # </w:t>
      </w:r>
      <w:r>
        <w:rPr>
          <w:rStyle w:val="Terminal"/>
        </w:rPr>
        <w:t>End</w:t>
      </w:r>
      <w:r w:rsidRPr="00454B7C">
        <w:rPr>
          <w:rStyle w:val="Terminal"/>
        </w:rPr>
        <w:t xml:space="preserve"> signature block</w:t>
      </w:r>
      <w:r>
        <w:t xml:space="preserve">   </w:t>
      </w:r>
      <w:r w:rsidR="005B0353">
        <w:t>new-line-character</w:t>
      </w:r>
    </w:p>
    <w:p w:rsidR="00A92F21" w:rsidRDefault="0028536B" w:rsidP="00A92F21">
      <w:pPr>
        <w:pStyle w:val="Appendix3"/>
      </w:pPr>
      <w:bookmarkStart w:id="1044" w:name="_Toc250447526"/>
      <w:bookmarkStart w:id="1045" w:name="_Toc332989085"/>
      <w:bookmarkEnd w:id="1043"/>
      <w:r w:rsidRPr="0072107C">
        <w:t>Line terminators</w:t>
      </w:r>
      <w:bookmarkEnd w:id="1044"/>
      <w:bookmarkEnd w:id="1045"/>
    </w:p>
    <w:p w:rsidR="005D614E" w:rsidRDefault="005D614E" w:rsidP="005D614E">
      <w:pPr>
        <w:pStyle w:val="Grammar"/>
        <w:rPr>
          <w:rStyle w:val="GrammarText"/>
        </w:rPr>
      </w:pPr>
      <w:bookmarkStart w:id="1046" w:name="grammar_new_line"/>
      <w:bookmarkStart w:id="1047" w:name="grammar_new_line_character"/>
      <w:r>
        <w:t>new-line</w:t>
      </w:r>
      <w:r w:rsidR="00CC5987">
        <w:t>-character</w:t>
      </w:r>
      <w:r>
        <w:t>:</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p>
    <w:p w:rsidR="005D614E" w:rsidRPr="00A92F21" w:rsidRDefault="005D614E" w:rsidP="005D614E">
      <w:pPr>
        <w:pStyle w:val="Grammar"/>
      </w:pPr>
      <w:bookmarkStart w:id="1048" w:name="grammar_new_lines"/>
      <w:bookmarkEnd w:id="1046"/>
      <w:bookmarkEnd w:id="1047"/>
      <w:r>
        <w:t>new-lines:</w:t>
      </w:r>
      <w:r>
        <w:br/>
        <w:t>new-line</w:t>
      </w:r>
      <w:r w:rsidR="00CC5987">
        <w:t>-character</w:t>
      </w:r>
      <w:r>
        <w:br/>
        <w:t>new-lines   new-line</w:t>
      </w:r>
      <w:r w:rsidR="00CC5987">
        <w:t>-character</w:t>
      </w:r>
    </w:p>
    <w:p w:rsidR="00A92F21" w:rsidRDefault="0028536B" w:rsidP="00A92F21">
      <w:pPr>
        <w:pStyle w:val="Appendix3"/>
      </w:pPr>
      <w:bookmarkStart w:id="1049" w:name="_Toc250447527"/>
      <w:bookmarkStart w:id="1050" w:name="_Toc332989086"/>
      <w:bookmarkEnd w:id="1048"/>
      <w:r>
        <w:t>Comments</w:t>
      </w:r>
      <w:bookmarkEnd w:id="1049"/>
      <w:bookmarkEnd w:id="1050"/>
    </w:p>
    <w:p w:rsidR="00A92F21" w:rsidRDefault="00A92F21" w:rsidP="00A92F21">
      <w:pPr>
        <w:pStyle w:val="Grammar"/>
      </w:pPr>
      <w:bookmarkStart w:id="1051" w:name="grammar_comments"/>
      <w:r>
        <w:t>comment:</w:t>
      </w:r>
      <w:r>
        <w:br/>
        <w:t>single-line-comment</w:t>
      </w:r>
      <w:r>
        <w:br/>
        <w:t>requires-comment</w:t>
      </w:r>
      <w:r>
        <w:br/>
        <w:t>delimited-comment</w:t>
      </w:r>
    </w:p>
    <w:p w:rsidR="00A92F21" w:rsidRDefault="00A92F21" w:rsidP="00A92F21">
      <w:pPr>
        <w:pStyle w:val="Grammar"/>
      </w:pPr>
      <w:r>
        <w:t>single-line-comment:</w:t>
      </w:r>
      <w:r>
        <w:br/>
      </w:r>
      <w:r w:rsidRPr="00915CCB">
        <w:rPr>
          <w:rStyle w:val="Terminal"/>
        </w:rPr>
        <w:t>#</w:t>
      </w:r>
      <w:r>
        <w:t xml:space="preserve">   input-characters</w:t>
      </w:r>
      <w:r>
        <w:rPr>
          <w:vertAlign w:val="subscript"/>
        </w:rPr>
        <w:t>opt</w:t>
      </w:r>
    </w:p>
    <w:p w:rsidR="00A92F21" w:rsidRDefault="00A92F21" w:rsidP="00A92F21">
      <w:pPr>
        <w:pStyle w:val="Grammar"/>
      </w:pPr>
      <w:r>
        <w:t>input-characters:</w:t>
      </w:r>
      <w:r>
        <w:br/>
        <w:t>input-character</w:t>
      </w:r>
      <w:r>
        <w:br/>
        <w:t>input-characters   input-character</w:t>
      </w:r>
    </w:p>
    <w:p w:rsidR="00A92F21" w:rsidRDefault="00A92F21" w:rsidP="00A92F21">
      <w:pPr>
        <w:pStyle w:val="Grammar"/>
      </w:pPr>
      <w:r>
        <w:lastRenderedPageBreak/>
        <w:t>input-character:</w:t>
      </w:r>
      <w:r>
        <w:br/>
      </w:r>
      <w:r>
        <w:rPr>
          <w:rStyle w:val="GrammarText"/>
        </w:rPr>
        <w:t xml:space="preserve">Any Unicode character except a </w:t>
      </w:r>
      <w:r>
        <w:t>new-line-character</w:t>
      </w:r>
    </w:p>
    <w:p w:rsidR="00FE37C9" w:rsidRDefault="00FE37C9" w:rsidP="00FE37C9">
      <w:pPr>
        <w:pStyle w:val="Grammar"/>
      </w:pPr>
      <w:r>
        <w:t>requires-comment:</w:t>
      </w:r>
      <w:r>
        <w:br/>
      </w:r>
      <w:r w:rsidRPr="00915CCB">
        <w:rPr>
          <w:rStyle w:val="Terminal"/>
        </w:rPr>
        <w:t>#</w:t>
      </w:r>
      <w:r>
        <w:rPr>
          <w:rStyle w:val="Terminal"/>
        </w:rPr>
        <w:t>requires</w:t>
      </w:r>
      <w:r w:rsidR="006D7900" w:rsidRPr="006D7900">
        <w:t xml:space="preserve">   </w:t>
      </w:r>
      <w:r>
        <w:t>whitespace   command-arguments</w:t>
      </w:r>
    </w:p>
    <w:p w:rsidR="00A92F21" w:rsidRPr="00E55E04" w:rsidRDefault="00A92F21" w:rsidP="00A92F21">
      <w:pPr>
        <w:pStyle w:val="Grammar"/>
        <w:rPr>
          <w:i w:val="0"/>
        </w:rPr>
      </w:pPr>
      <w:bookmarkStart w:id="1052" w:name="grammar_dash"/>
      <w:r>
        <w:t>dash:</w:t>
      </w:r>
      <w:r>
        <w:rPr>
          <w:rStyle w:val="GrammarText"/>
        </w:rPr>
        <w:br/>
      </w:r>
      <w:r w:rsidRPr="00915CCB">
        <w:rPr>
          <w:rStyle w:val="Terminal"/>
        </w:rPr>
        <w:t>-</w:t>
      </w:r>
      <w:r w:rsidR="00CE2B61">
        <w:rPr>
          <w:rStyle w:val="Terminal"/>
        </w:rPr>
        <w:t xml:space="preserve"> </w:t>
      </w:r>
      <w:r w:rsidR="00CE2B61">
        <w:rPr>
          <w:rStyle w:val="GrammarText"/>
        </w:rPr>
        <w:t>(U+002D)</w:t>
      </w:r>
      <w:r>
        <w:rPr>
          <w:rStyle w:val="GrammarText"/>
        </w:rPr>
        <w:br/>
        <w:t>EnDash character (U+2013)</w:t>
      </w:r>
      <w:r>
        <w:rPr>
          <w:rStyle w:val="GrammarText"/>
        </w:rPr>
        <w:br/>
        <w:t>EmDash character (U+2014)</w:t>
      </w:r>
      <w:r>
        <w:rPr>
          <w:rStyle w:val="GrammarText"/>
        </w:rPr>
        <w:br/>
        <w:t>Horizontal bar character (U+2015)</w:t>
      </w:r>
    </w:p>
    <w:p w:rsidR="003C4204" w:rsidRPr="003C4204" w:rsidRDefault="003C4204" w:rsidP="003C4204">
      <w:pPr>
        <w:pStyle w:val="Grammar"/>
      </w:pPr>
      <w:bookmarkStart w:id="1053" w:name="grammar_dashdash"/>
      <w:bookmarkEnd w:id="1052"/>
      <w:r w:rsidRPr="003C4204">
        <w:t>dashdash:</w:t>
      </w:r>
      <w:r w:rsidRPr="003C4204">
        <w:br/>
        <w:t>dash   dash</w:t>
      </w:r>
    </w:p>
    <w:bookmarkEnd w:id="1053"/>
    <w:p w:rsidR="00A92F21" w:rsidRPr="005B7234" w:rsidRDefault="00A92F21" w:rsidP="00A92F21">
      <w:pPr>
        <w:pStyle w:val="Grammar"/>
      </w:pPr>
      <w:r w:rsidRPr="005B7234">
        <w:t>delimited-comment</w:t>
      </w:r>
      <w:r>
        <w:t>:</w:t>
      </w:r>
      <w:r w:rsidRPr="005B7234">
        <w:br/>
      </w:r>
      <w:r>
        <w:rPr>
          <w:rStyle w:val="Terminal"/>
        </w:rPr>
        <w:t>&lt;#</w:t>
      </w:r>
      <w:r w:rsidRPr="00C3296D">
        <w:t xml:space="preserve">   d</w:t>
      </w:r>
      <w:r w:rsidRPr="005B7234">
        <w:t>elimited-comment-text</w:t>
      </w:r>
      <w:r w:rsidRPr="005B7234">
        <w:rPr>
          <w:vertAlign w:val="subscript"/>
        </w:rPr>
        <w:t>opt</w:t>
      </w:r>
      <w:r w:rsidRPr="005B7234">
        <w:t xml:space="preserve">   </w:t>
      </w:r>
      <w:r>
        <w:t>hashes</w:t>
      </w:r>
      <w:r w:rsidRPr="00C3296D">
        <w:t xml:space="preserve">   </w:t>
      </w:r>
      <w:r>
        <w:rPr>
          <w:rStyle w:val="Terminal"/>
        </w:rPr>
        <w:t>&gt;</w:t>
      </w:r>
    </w:p>
    <w:p w:rsidR="00A92F21" w:rsidRPr="005B7234" w:rsidRDefault="00A92F21" w:rsidP="00A92F21">
      <w:pPr>
        <w:pStyle w:val="Grammar"/>
      </w:pPr>
      <w:r w:rsidRPr="005B7234">
        <w:t>delimited-comment-text</w:t>
      </w:r>
      <w:r>
        <w:t>:</w:t>
      </w:r>
      <w:r w:rsidRPr="005B7234">
        <w:br/>
        <w:t>delimited-comment-section</w:t>
      </w:r>
      <w:r w:rsidRPr="005B7234">
        <w:br/>
        <w:t>delimited-comment-text   delimited-comment-section</w:t>
      </w:r>
    </w:p>
    <w:p w:rsidR="00A92F21" w:rsidRPr="005B7234" w:rsidRDefault="00A92F21" w:rsidP="00A92F21">
      <w:pPr>
        <w:pStyle w:val="Grammar"/>
      </w:pPr>
      <w:r w:rsidRPr="005B7234">
        <w:t>delimited-comment-section</w:t>
      </w:r>
      <w:r>
        <w:t>:</w:t>
      </w:r>
      <w:r w:rsidRPr="005B7234">
        <w:br/>
      </w:r>
      <w:r>
        <w:rPr>
          <w:rStyle w:val="Terminal"/>
        </w:rPr>
        <w:t>&gt;</w:t>
      </w:r>
      <w:r>
        <w:br/>
        <w:t>hashes</w:t>
      </w:r>
      <w:r w:rsidRPr="005B7234">
        <w:rPr>
          <w:vertAlign w:val="subscript"/>
        </w:rPr>
        <w:t>opt</w:t>
      </w:r>
      <w:r>
        <w:t xml:space="preserve">   not-greater-than-or-hash</w:t>
      </w:r>
    </w:p>
    <w:p w:rsidR="00A92F21" w:rsidRPr="005B7234" w:rsidRDefault="00A92F21" w:rsidP="00A92F21">
      <w:pPr>
        <w:pStyle w:val="Grammar"/>
      </w:pPr>
      <w:r>
        <w:t>hashe</w:t>
      </w:r>
      <w:r w:rsidRPr="005B7234">
        <w:t>s</w:t>
      </w:r>
      <w:r>
        <w:t>:</w:t>
      </w:r>
      <w:r w:rsidRPr="005B7234">
        <w:br/>
      </w:r>
      <w:r>
        <w:rPr>
          <w:rStyle w:val="Terminal"/>
        </w:rPr>
        <w:t>#</w:t>
      </w:r>
      <w:r w:rsidRPr="00C3296D">
        <w:br/>
      </w:r>
      <w:r>
        <w:t>hashes</w:t>
      </w:r>
      <w:r w:rsidRPr="005B7234">
        <w:t xml:space="preserve">   </w:t>
      </w:r>
      <w:r>
        <w:rPr>
          <w:rStyle w:val="Terminal"/>
        </w:rPr>
        <w:t>#</w:t>
      </w:r>
    </w:p>
    <w:p w:rsidR="00A92F21" w:rsidRPr="00A92F21" w:rsidRDefault="00A92F21" w:rsidP="00A92F21">
      <w:pPr>
        <w:pStyle w:val="Grammar"/>
      </w:pPr>
      <w:r>
        <w:t>not-greater-than-or-hash:</w:t>
      </w:r>
      <w:r>
        <w:br/>
      </w:r>
      <w:r>
        <w:rPr>
          <w:rStyle w:val="GrammarText"/>
        </w:rPr>
        <w:t xml:space="preserve">Any Unicode character except </w:t>
      </w:r>
      <w:r>
        <w:rPr>
          <w:rStyle w:val="Terminal"/>
        </w:rPr>
        <w:t>&gt;</w:t>
      </w:r>
      <w:r>
        <w:rPr>
          <w:rStyle w:val="GrammarText"/>
        </w:rPr>
        <w:t xml:space="preserve"> or </w:t>
      </w:r>
      <w:r>
        <w:rPr>
          <w:rStyle w:val="Terminal"/>
        </w:rPr>
        <w:t>#</w:t>
      </w:r>
    </w:p>
    <w:p w:rsidR="00324619" w:rsidRDefault="0072107C" w:rsidP="00324619">
      <w:pPr>
        <w:pStyle w:val="Appendix3"/>
      </w:pPr>
      <w:bookmarkStart w:id="1054" w:name="_Toc250447528"/>
      <w:bookmarkStart w:id="1055" w:name="_Toc332989087"/>
      <w:bookmarkEnd w:id="1051"/>
      <w:r>
        <w:t>White space</w:t>
      </w:r>
      <w:bookmarkEnd w:id="1054"/>
      <w:bookmarkEnd w:id="1055"/>
    </w:p>
    <w:p w:rsidR="00324619" w:rsidRPr="00324619" w:rsidRDefault="00324619" w:rsidP="00324619">
      <w:pPr>
        <w:pStyle w:val="Grammar"/>
      </w:pPr>
      <w:bookmarkStart w:id="1056" w:name="grammar_whitespace"/>
      <w:r>
        <w:t>whitespace:</w:t>
      </w:r>
      <w:r>
        <w:br/>
      </w:r>
      <w:r>
        <w:rPr>
          <w:rStyle w:val="GrammarText"/>
        </w:rPr>
        <w:t>Any character with Unicode class Zs, Zl, or Zp</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r w:rsidR="00F72442">
        <w:rPr>
          <w:rStyle w:val="GrammarText"/>
        </w:rPr>
        <w:br/>
      </w:r>
      <w:r w:rsidR="00F72442" w:rsidRPr="00EE147C">
        <w:rPr>
          <w:rStyle w:val="Terminal"/>
        </w:rPr>
        <w:t>`</w:t>
      </w:r>
      <w:r w:rsidR="00F72442">
        <w:rPr>
          <w:rStyle w:val="GrammarText"/>
        </w:rPr>
        <w:t xml:space="preserve">   (The backtick character U+0060) followed by </w:t>
      </w:r>
      <w:r w:rsidR="00F72442" w:rsidRPr="003357AF">
        <w:t>new</w:t>
      </w:r>
      <w:r w:rsidR="00F72442">
        <w:t>-</w:t>
      </w:r>
      <w:r w:rsidR="00F72442" w:rsidRPr="003357AF">
        <w:t>line</w:t>
      </w:r>
      <w:r w:rsidR="00F72442">
        <w:t>-character</w:t>
      </w:r>
    </w:p>
    <w:p w:rsidR="00324619" w:rsidRDefault="0028536B" w:rsidP="00324619">
      <w:pPr>
        <w:pStyle w:val="Appendix3"/>
      </w:pPr>
      <w:bookmarkStart w:id="1057" w:name="_Toc250447529"/>
      <w:bookmarkStart w:id="1058" w:name="_Toc332989088"/>
      <w:bookmarkEnd w:id="1056"/>
      <w:r>
        <w:t>Tokens</w:t>
      </w:r>
      <w:bookmarkEnd w:id="1057"/>
      <w:bookmarkEnd w:id="1058"/>
    </w:p>
    <w:p w:rsidR="00324619" w:rsidRPr="00324619" w:rsidRDefault="00324619" w:rsidP="00324619">
      <w:pPr>
        <w:pStyle w:val="Grammar"/>
      </w:pPr>
      <w:bookmarkStart w:id="1059" w:name="grammar_token"/>
      <w:r>
        <w:t>token:</w:t>
      </w:r>
      <w:r>
        <w:br/>
        <w:t>keyword</w:t>
      </w:r>
      <w:r>
        <w:br/>
        <w:t>variable</w:t>
      </w:r>
      <w:r>
        <w:br/>
        <w:t>command</w:t>
      </w:r>
      <w:r>
        <w:br/>
      </w:r>
      <w:r w:rsidR="00F51A5C">
        <w:t>command-</w:t>
      </w:r>
      <w:r>
        <w:t>parameter</w:t>
      </w:r>
      <w:r w:rsidR="008436A4">
        <w:br/>
        <w:t>command-argument-token</w:t>
      </w:r>
      <w:r>
        <w:br/>
        <w:t>integer-literal</w:t>
      </w:r>
      <w:r>
        <w:br/>
        <w:t>real-literal</w:t>
      </w:r>
      <w:r>
        <w:br/>
        <w:t>string-literal</w:t>
      </w:r>
      <w:r>
        <w:br/>
        <w:t>type-literal</w:t>
      </w:r>
      <w:r>
        <w:br/>
        <w:t>operator-or-punctuator</w:t>
      </w:r>
    </w:p>
    <w:p w:rsidR="00324619" w:rsidRDefault="00324619" w:rsidP="00324619">
      <w:pPr>
        <w:pStyle w:val="Appendix3"/>
      </w:pPr>
      <w:bookmarkStart w:id="1060" w:name="_Toc250447530"/>
      <w:bookmarkStart w:id="1061" w:name="_Toc332989089"/>
      <w:bookmarkEnd w:id="1059"/>
      <w:r>
        <w:lastRenderedPageBreak/>
        <w:t>Keywords</w:t>
      </w:r>
      <w:bookmarkEnd w:id="1060"/>
      <w:bookmarkEnd w:id="1061"/>
    </w:p>
    <w:p w:rsidR="006A5B66" w:rsidRPr="00324619" w:rsidRDefault="00324619" w:rsidP="00324619">
      <w:pPr>
        <w:pStyle w:val="Grammar"/>
        <w:rPr>
          <w:rFonts w:ascii="Lucida Console" w:hAnsi="Lucida Console"/>
          <w:i w:val="0"/>
          <w:sz w:val="20"/>
        </w:rPr>
      </w:pPr>
      <w:bookmarkStart w:id="1062" w:name="grammar_keyword"/>
      <w:r>
        <w:t xml:space="preserve">keyword:  </w:t>
      </w:r>
      <w:r>
        <w:rPr>
          <w:rStyle w:val="GrammarText"/>
        </w:rPr>
        <w:t>one of</w:t>
      </w:r>
      <w:r>
        <w:br/>
      </w:r>
      <w:r w:rsidRPr="00845093">
        <w:rPr>
          <w:rStyle w:val="Terminal"/>
        </w:rPr>
        <w:t>begin</w:t>
      </w:r>
      <w:r>
        <w:rPr>
          <w:rStyle w:val="Terminal"/>
        </w:rPr>
        <w:tab/>
      </w:r>
      <w:r>
        <w:rPr>
          <w:rStyle w:val="Terminal"/>
        </w:rPr>
        <w:tab/>
      </w:r>
      <w:r>
        <w:rPr>
          <w:rStyle w:val="Terminal"/>
        </w:rPr>
        <w:tab/>
      </w:r>
      <w:r>
        <w:rPr>
          <w:rStyle w:val="Terminal"/>
        </w:rPr>
        <w:tab/>
      </w:r>
      <w:r w:rsidRPr="00845093">
        <w:rPr>
          <w:rStyle w:val="Terminal"/>
        </w:rPr>
        <w:t>break</w:t>
      </w:r>
      <w:r>
        <w:rPr>
          <w:rStyle w:val="Terminal"/>
        </w:rPr>
        <w:tab/>
      </w:r>
      <w:r>
        <w:rPr>
          <w:rStyle w:val="Terminal"/>
        </w:rPr>
        <w:tab/>
      </w:r>
      <w:r>
        <w:rPr>
          <w:rStyle w:val="Terminal"/>
        </w:rPr>
        <w:tab/>
      </w:r>
      <w:r w:rsidR="00C46FE9">
        <w:rPr>
          <w:rStyle w:val="Terminal"/>
        </w:rPr>
        <w:tab/>
      </w:r>
      <w:r w:rsidRPr="00845093">
        <w:rPr>
          <w:rStyle w:val="Terminal"/>
        </w:rPr>
        <w:t>catch</w:t>
      </w:r>
      <w:r>
        <w:rPr>
          <w:rStyle w:val="Terminal"/>
        </w:rPr>
        <w:tab/>
      </w:r>
      <w:r>
        <w:rPr>
          <w:rStyle w:val="Terminal"/>
        </w:rPr>
        <w:tab/>
      </w:r>
      <w:r>
        <w:rPr>
          <w:rStyle w:val="Terminal"/>
        </w:rPr>
        <w:tab/>
      </w:r>
      <w:r w:rsidRPr="00845093">
        <w:rPr>
          <w:rStyle w:val="Terminal"/>
        </w:rPr>
        <w:t>class</w:t>
      </w:r>
      <w:r>
        <w:rPr>
          <w:rStyle w:val="Terminal"/>
        </w:rPr>
        <w:br/>
      </w:r>
      <w:r w:rsidRPr="00845093">
        <w:rPr>
          <w:rStyle w:val="Terminal"/>
        </w:rPr>
        <w:t>continue</w:t>
      </w:r>
      <w:r>
        <w:rPr>
          <w:rStyle w:val="Terminal"/>
        </w:rPr>
        <w:tab/>
      </w:r>
      <w:r>
        <w:rPr>
          <w:rStyle w:val="Terminal"/>
        </w:rPr>
        <w:tab/>
      </w:r>
      <w:r>
        <w:rPr>
          <w:rStyle w:val="Terminal"/>
        </w:rPr>
        <w:tab/>
      </w:r>
      <w:r w:rsidRPr="00845093">
        <w:rPr>
          <w:rStyle w:val="Terminal"/>
        </w:rPr>
        <w:t>data</w:t>
      </w:r>
      <w:r>
        <w:rPr>
          <w:rStyle w:val="Terminal"/>
        </w:rPr>
        <w:tab/>
      </w:r>
      <w:r>
        <w:rPr>
          <w:rStyle w:val="Terminal"/>
        </w:rPr>
        <w:tab/>
      </w:r>
      <w:r>
        <w:rPr>
          <w:rStyle w:val="Terminal"/>
        </w:rPr>
        <w:tab/>
      </w:r>
      <w:r w:rsidR="00C46FE9">
        <w:rPr>
          <w:rStyle w:val="Terminal"/>
        </w:rPr>
        <w:tab/>
      </w:r>
      <w:r w:rsidRPr="00845093">
        <w:rPr>
          <w:rStyle w:val="Terminal"/>
        </w:rPr>
        <w:t>define</w:t>
      </w:r>
      <w:r>
        <w:rPr>
          <w:rStyle w:val="Terminal"/>
        </w:rPr>
        <w:tab/>
      </w:r>
      <w:r>
        <w:rPr>
          <w:rStyle w:val="Terminal"/>
        </w:rPr>
        <w:tab/>
      </w:r>
      <w:r w:rsidRPr="00845093">
        <w:rPr>
          <w:rStyle w:val="Terminal"/>
        </w:rPr>
        <w:t>do</w:t>
      </w:r>
      <w:r>
        <w:rPr>
          <w:rStyle w:val="Terminal"/>
        </w:rPr>
        <w:br/>
      </w:r>
      <w:r w:rsidRPr="00845093">
        <w:rPr>
          <w:rStyle w:val="Terminal"/>
        </w:rPr>
        <w:t>dynamicparam</w:t>
      </w:r>
      <w:r>
        <w:rPr>
          <w:rStyle w:val="Terminal"/>
        </w:rPr>
        <w:tab/>
      </w:r>
      <w:r w:rsidRPr="00845093">
        <w:rPr>
          <w:rStyle w:val="Terminal"/>
        </w:rPr>
        <w:t>else</w:t>
      </w:r>
      <w:r>
        <w:rPr>
          <w:rStyle w:val="Terminal"/>
        </w:rPr>
        <w:tab/>
      </w:r>
      <w:r>
        <w:rPr>
          <w:rStyle w:val="Terminal"/>
        </w:rPr>
        <w:tab/>
      </w:r>
      <w:r>
        <w:rPr>
          <w:rStyle w:val="Terminal"/>
        </w:rPr>
        <w:tab/>
      </w:r>
      <w:r w:rsidR="00C46FE9">
        <w:rPr>
          <w:rStyle w:val="Terminal"/>
        </w:rPr>
        <w:tab/>
      </w:r>
      <w:r w:rsidRPr="00845093">
        <w:rPr>
          <w:rStyle w:val="Terminal"/>
        </w:rPr>
        <w:t>elseif</w:t>
      </w:r>
      <w:r>
        <w:rPr>
          <w:rStyle w:val="Terminal"/>
        </w:rPr>
        <w:tab/>
      </w:r>
      <w:r>
        <w:rPr>
          <w:rStyle w:val="Terminal"/>
        </w:rPr>
        <w:tab/>
      </w:r>
      <w:r w:rsidRPr="00845093">
        <w:rPr>
          <w:rStyle w:val="Terminal"/>
        </w:rPr>
        <w:t>end</w:t>
      </w:r>
      <w:r>
        <w:rPr>
          <w:rStyle w:val="Terminal"/>
        </w:rPr>
        <w:br/>
      </w:r>
      <w:r w:rsidRPr="00845093">
        <w:rPr>
          <w:rStyle w:val="Terminal"/>
        </w:rPr>
        <w:t>exit</w:t>
      </w:r>
      <w:r>
        <w:rPr>
          <w:rStyle w:val="Terminal"/>
        </w:rPr>
        <w:tab/>
      </w:r>
      <w:r>
        <w:rPr>
          <w:rStyle w:val="Terminal"/>
        </w:rPr>
        <w:tab/>
      </w:r>
      <w:r>
        <w:rPr>
          <w:rStyle w:val="Terminal"/>
        </w:rPr>
        <w:tab/>
      </w:r>
      <w:r>
        <w:rPr>
          <w:rStyle w:val="Terminal"/>
        </w:rPr>
        <w:tab/>
      </w:r>
      <w:r w:rsidRPr="00845093">
        <w:rPr>
          <w:rStyle w:val="Terminal"/>
        </w:rPr>
        <w:t>filter</w:t>
      </w:r>
      <w:r>
        <w:rPr>
          <w:rStyle w:val="Terminal"/>
        </w:rPr>
        <w:tab/>
      </w:r>
      <w:r>
        <w:rPr>
          <w:rStyle w:val="Terminal"/>
        </w:rPr>
        <w:tab/>
      </w:r>
      <w:r w:rsidR="00C46FE9">
        <w:rPr>
          <w:rStyle w:val="Terminal"/>
        </w:rPr>
        <w:tab/>
      </w:r>
      <w:r w:rsidRPr="00845093">
        <w:rPr>
          <w:rStyle w:val="Terminal"/>
        </w:rPr>
        <w:t>finally</w:t>
      </w:r>
      <w:r>
        <w:rPr>
          <w:rStyle w:val="Terminal"/>
        </w:rPr>
        <w:tab/>
      </w:r>
      <w:r>
        <w:rPr>
          <w:rStyle w:val="Terminal"/>
        </w:rPr>
        <w:tab/>
      </w:r>
      <w:r w:rsidRPr="00845093">
        <w:rPr>
          <w:rStyle w:val="Terminal"/>
        </w:rPr>
        <w:t>for</w:t>
      </w:r>
      <w:r>
        <w:rPr>
          <w:rStyle w:val="Terminal"/>
        </w:rPr>
        <w:br/>
      </w:r>
      <w:r w:rsidRPr="00845093">
        <w:rPr>
          <w:rStyle w:val="Terminal"/>
        </w:rPr>
        <w:t>foreach</w:t>
      </w:r>
      <w:r>
        <w:rPr>
          <w:rStyle w:val="Terminal"/>
        </w:rPr>
        <w:tab/>
      </w:r>
      <w:r>
        <w:rPr>
          <w:rStyle w:val="Terminal"/>
        </w:rPr>
        <w:tab/>
      </w:r>
      <w:r>
        <w:rPr>
          <w:rStyle w:val="Terminal"/>
        </w:rPr>
        <w:tab/>
      </w:r>
      <w:r w:rsidRPr="00845093">
        <w:rPr>
          <w:rStyle w:val="Terminal"/>
        </w:rPr>
        <w:t>from</w:t>
      </w:r>
      <w:r>
        <w:rPr>
          <w:rStyle w:val="Terminal"/>
        </w:rPr>
        <w:tab/>
      </w:r>
      <w:r>
        <w:rPr>
          <w:rStyle w:val="Terminal"/>
        </w:rPr>
        <w:tab/>
      </w:r>
      <w:r>
        <w:rPr>
          <w:rStyle w:val="Terminal"/>
        </w:rPr>
        <w:tab/>
      </w:r>
      <w:r w:rsidR="00C46FE9">
        <w:rPr>
          <w:rStyle w:val="Terminal"/>
        </w:rPr>
        <w:tab/>
      </w:r>
      <w:r w:rsidRPr="00845093">
        <w:rPr>
          <w:rStyle w:val="Terminal"/>
        </w:rPr>
        <w:t>function</w:t>
      </w:r>
      <w:r>
        <w:rPr>
          <w:rStyle w:val="Terminal"/>
        </w:rPr>
        <w:tab/>
      </w:r>
      <w:r>
        <w:rPr>
          <w:rStyle w:val="Terminal"/>
        </w:rPr>
        <w:tab/>
      </w:r>
      <w:r w:rsidRPr="00845093">
        <w:rPr>
          <w:rStyle w:val="Terminal"/>
        </w:rPr>
        <w:t>if</w:t>
      </w:r>
      <w:r>
        <w:rPr>
          <w:rStyle w:val="Terminal"/>
        </w:rPr>
        <w:br/>
      </w:r>
      <w:r w:rsidRPr="00845093">
        <w:rPr>
          <w:rStyle w:val="Terminal"/>
        </w:rPr>
        <w:t>in</w:t>
      </w:r>
      <w:r>
        <w:rPr>
          <w:rStyle w:val="Terminal"/>
        </w:rPr>
        <w:tab/>
      </w:r>
      <w:r>
        <w:rPr>
          <w:rStyle w:val="Terminal"/>
        </w:rPr>
        <w:tab/>
      </w:r>
      <w:r>
        <w:rPr>
          <w:rStyle w:val="Terminal"/>
        </w:rPr>
        <w:tab/>
      </w:r>
      <w:r>
        <w:rPr>
          <w:rStyle w:val="Terminal"/>
        </w:rPr>
        <w:tab/>
      </w:r>
      <w:r>
        <w:rPr>
          <w:rStyle w:val="Terminal"/>
        </w:rPr>
        <w:tab/>
      </w:r>
      <w:r w:rsidR="00C46FE9">
        <w:rPr>
          <w:rStyle w:val="Terminal"/>
        </w:rPr>
        <w:t>inlinescript</w:t>
      </w:r>
      <w:r w:rsidR="00C46FE9">
        <w:rPr>
          <w:rStyle w:val="Terminal"/>
        </w:rPr>
        <w:tab/>
        <w:t>parallel</w:t>
      </w:r>
      <w:r w:rsidR="00C46FE9">
        <w:rPr>
          <w:rStyle w:val="Terminal"/>
        </w:rPr>
        <w:tab/>
      </w:r>
      <w:r w:rsidR="00C46FE9">
        <w:rPr>
          <w:rStyle w:val="Terminal"/>
        </w:rPr>
        <w:tab/>
      </w:r>
      <w:r w:rsidRPr="00845093">
        <w:rPr>
          <w:rStyle w:val="Terminal"/>
        </w:rPr>
        <w:t>param</w:t>
      </w:r>
      <w:r w:rsidR="00C46FE9">
        <w:rPr>
          <w:rStyle w:val="Terminal"/>
        </w:rPr>
        <w:br/>
      </w:r>
      <w:r w:rsidRPr="00845093">
        <w:rPr>
          <w:rStyle w:val="Terminal"/>
        </w:rPr>
        <w:t>process</w:t>
      </w:r>
      <w:r>
        <w:rPr>
          <w:rStyle w:val="Terminal"/>
        </w:rPr>
        <w:tab/>
      </w:r>
      <w:r>
        <w:rPr>
          <w:rStyle w:val="Terminal"/>
        </w:rPr>
        <w:tab/>
      </w:r>
      <w:r w:rsidR="00C46FE9">
        <w:rPr>
          <w:rStyle w:val="Terminal"/>
        </w:rPr>
        <w:tab/>
      </w:r>
      <w:r w:rsidRPr="00845093">
        <w:rPr>
          <w:rStyle w:val="Terminal"/>
        </w:rPr>
        <w:t>return</w:t>
      </w:r>
      <w:r w:rsidR="00C46FE9">
        <w:rPr>
          <w:rStyle w:val="Terminal"/>
        </w:rPr>
        <w:tab/>
      </w:r>
      <w:r w:rsidR="00C46FE9">
        <w:rPr>
          <w:rStyle w:val="Terminal"/>
        </w:rPr>
        <w:tab/>
      </w:r>
      <w:r w:rsidR="00C46FE9">
        <w:rPr>
          <w:rStyle w:val="Terminal"/>
        </w:rPr>
        <w:tab/>
      </w:r>
      <w:r w:rsidRPr="00845093">
        <w:rPr>
          <w:rStyle w:val="Terminal"/>
        </w:rPr>
        <w:t>switch</w:t>
      </w:r>
      <w:r>
        <w:rPr>
          <w:rStyle w:val="Terminal"/>
        </w:rPr>
        <w:tab/>
      </w:r>
      <w:r>
        <w:rPr>
          <w:rStyle w:val="Terminal"/>
        </w:rPr>
        <w:tab/>
      </w:r>
      <w:r w:rsidRPr="00845093">
        <w:rPr>
          <w:rStyle w:val="Terminal"/>
        </w:rPr>
        <w:t>throw</w:t>
      </w:r>
      <w:r w:rsidR="00C46FE9">
        <w:rPr>
          <w:rStyle w:val="Terminal"/>
        </w:rPr>
        <w:br/>
      </w:r>
      <w:r w:rsidRPr="00845093">
        <w:rPr>
          <w:rStyle w:val="Terminal"/>
        </w:rPr>
        <w:t>trap</w:t>
      </w:r>
      <w:r>
        <w:rPr>
          <w:rStyle w:val="Terminal"/>
        </w:rPr>
        <w:tab/>
      </w:r>
      <w:r>
        <w:rPr>
          <w:rStyle w:val="Terminal"/>
        </w:rPr>
        <w:tab/>
      </w:r>
      <w:r>
        <w:rPr>
          <w:rStyle w:val="Terminal"/>
        </w:rPr>
        <w:tab/>
      </w:r>
      <w:r w:rsidR="00C46FE9">
        <w:rPr>
          <w:rStyle w:val="Terminal"/>
        </w:rPr>
        <w:tab/>
      </w:r>
      <w:r w:rsidRPr="00845093">
        <w:rPr>
          <w:rStyle w:val="Terminal"/>
        </w:rPr>
        <w:t>try</w:t>
      </w:r>
      <w:r w:rsidR="00C46FE9">
        <w:rPr>
          <w:rStyle w:val="Terminal"/>
        </w:rPr>
        <w:tab/>
      </w:r>
      <w:r w:rsidR="00C46FE9">
        <w:rPr>
          <w:rStyle w:val="Terminal"/>
        </w:rPr>
        <w:tab/>
      </w:r>
      <w:r w:rsidR="00C46FE9">
        <w:rPr>
          <w:rStyle w:val="Terminal"/>
        </w:rPr>
        <w:tab/>
      </w:r>
      <w:r w:rsidR="00C46FE9">
        <w:rPr>
          <w:rStyle w:val="Terminal"/>
        </w:rPr>
        <w:tab/>
      </w:r>
      <w:r w:rsidRPr="00845093">
        <w:rPr>
          <w:rStyle w:val="Terminal"/>
        </w:rPr>
        <w:t>until</w:t>
      </w:r>
      <w:r>
        <w:rPr>
          <w:rStyle w:val="Terminal"/>
        </w:rPr>
        <w:tab/>
      </w:r>
      <w:r>
        <w:rPr>
          <w:rStyle w:val="Terminal"/>
        </w:rPr>
        <w:tab/>
      </w:r>
      <w:r>
        <w:rPr>
          <w:rStyle w:val="Terminal"/>
        </w:rPr>
        <w:tab/>
      </w:r>
      <w:r w:rsidRPr="00845093">
        <w:rPr>
          <w:rStyle w:val="Terminal"/>
        </w:rPr>
        <w:t>using</w:t>
      </w:r>
      <w:r w:rsidR="00C46FE9">
        <w:rPr>
          <w:rStyle w:val="Terminal"/>
        </w:rPr>
        <w:br/>
      </w:r>
      <w:r w:rsidRPr="00845093">
        <w:rPr>
          <w:rStyle w:val="Terminal"/>
        </w:rPr>
        <w:t>var</w:t>
      </w:r>
      <w:r>
        <w:rPr>
          <w:rStyle w:val="Terminal"/>
        </w:rPr>
        <w:tab/>
      </w:r>
      <w:r>
        <w:rPr>
          <w:rStyle w:val="Terminal"/>
        </w:rPr>
        <w:tab/>
      </w:r>
      <w:r>
        <w:rPr>
          <w:rStyle w:val="Terminal"/>
        </w:rPr>
        <w:tab/>
      </w:r>
      <w:r w:rsidR="00C46FE9">
        <w:rPr>
          <w:rStyle w:val="Terminal"/>
        </w:rPr>
        <w:tab/>
      </w:r>
      <w:r w:rsidRPr="00845093">
        <w:rPr>
          <w:rStyle w:val="Terminal"/>
        </w:rPr>
        <w:t>while</w:t>
      </w:r>
      <w:r w:rsidR="00C46FE9">
        <w:rPr>
          <w:rStyle w:val="Terminal"/>
        </w:rPr>
        <w:tab/>
      </w:r>
      <w:r w:rsidR="00C46FE9">
        <w:rPr>
          <w:rStyle w:val="Terminal"/>
        </w:rPr>
        <w:tab/>
      </w:r>
      <w:r w:rsidR="00C46FE9">
        <w:rPr>
          <w:rStyle w:val="Terminal"/>
        </w:rPr>
        <w:tab/>
      </w:r>
      <w:r w:rsidR="00C46FE9">
        <w:rPr>
          <w:rStyle w:val="Terminal"/>
        </w:rPr>
        <w:tab/>
      </w:r>
      <w:r w:rsidR="006A5B66">
        <w:rPr>
          <w:rStyle w:val="Terminal"/>
        </w:rPr>
        <w:t>workflow</w:t>
      </w:r>
    </w:p>
    <w:p w:rsidR="0028536B" w:rsidRDefault="00324619" w:rsidP="00C71C9D">
      <w:pPr>
        <w:pStyle w:val="Appendix3"/>
      </w:pPr>
      <w:bookmarkStart w:id="1063" w:name="_Toc250447531"/>
      <w:bookmarkStart w:id="1064" w:name="_Toc332989090"/>
      <w:bookmarkEnd w:id="1062"/>
      <w:r>
        <w:t>Variables</w:t>
      </w:r>
      <w:bookmarkEnd w:id="1063"/>
      <w:bookmarkEnd w:id="1064"/>
    </w:p>
    <w:p w:rsidR="00882E07" w:rsidRPr="00882E07" w:rsidRDefault="00882E07" w:rsidP="00882E07">
      <w:pPr>
        <w:pStyle w:val="Grammar"/>
        <w:rPr>
          <w:rStyle w:val="Terminal"/>
        </w:rPr>
      </w:pPr>
      <w:bookmarkStart w:id="1065" w:name="grammar_variable"/>
      <w:bookmarkStart w:id="1066" w:name="grammar_variables"/>
      <w:r>
        <w:t>variable:</w:t>
      </w:r>
      <w:r>
        <w:br/>
      </w:r>
      <w:r>
        <w:rPr>
          <w:rStyle w:val="Terminal"/>
        </w:rPr>
        <w:t>$$</w:t>
      </w:r>
      <w:r>
        <w:rPr>
          <w:rStyle w:val="Terminal"/>
        </w:rPr>
        <w:br/>
        <w:t>$?</w:t>
      </w:r>
      <w:r>
        <w:rPr>
          <w:rStyle w:val="Terminal"/>
        </w:rPr>
        <w:br/>
        <w:t>$^</w:t>
      </w:r>
      <w:r>
        <w:br/>
      </w:r>
      <w:r>
        <w:rPr>
          <w:rStyle w:val="Terminal"/>
        </w:rPr>
        <w:t>$</w:t>
      </w:r>
      <w:r w:rsidR="007631AE">
        <w:t xml:space="preserve">   </w:t>
      </w:r>
      <w:r w:rsidRPr="00060B1F">
        <w:t>variable-</w:t>
      </w:r>
      <w:r>
        <w:t>scope</w:t>
      </w:r>
      <w:r w:rsidR="006D50A1" w:rsidRPr="005B7234">
        <w:rPr>
          <w:vertAlign w:val="subscript"/>
        </w:rPr>
        <w:t>opt</w:t>
      </w:r>
      <w:r>
        <w:t xml:space="preserve">  variable-characters</w:t>
      </w:r>
      <w:r>
        <w:rPr>
          <w:rStyle w:val="Terminal"/>
        </w:rPr>
        <w:br/>
      </w:r>
      <w:r w:rsidR="00041A96">
        <w:rPr>
          <w:rStyle w:val="Terminal"/>
        </w:rPr>
        <w:t>@</w:t>
      </w:r>
      <w:r w:rsidR="00041A96">
        <w:t xml:space="preserve">   </w:t>
      </w:r>
      <w:r w:rsidR="00041A96" w:rsidRPr="00060B1F">
        <w:t>variable-</w:t>
      </w:r>
      <w:r w:rsidR="00041A96">
        <w:t>scope</w:t>
      </w:r>
      <w:r w:rsidR="00041A96">
        <w:rPr>
          <w:vertAlign w:val="subscript"/>
        </w:rPr>
        <w:t>opt</w:t>
      </w:r>
      <w:r w:rsidR="00041A96">
        <w:t xml:space="preserve">   variable-characters</w:t>
      </w:r>
      <w:r w:rsidR="00041A96">
        <w:rPr>
          <w:rStyle w:val="Terminal"/>
        </w:rPr>
        <w:br/>
      </w:r>
      <w:r w:rsidRPr="00882E07">
        <w:rPr>
          <w:rStyle w:val="Terminal"/>
          <w:rFonts w:ascii="Times New Roman" w:hAnsi="Times New Roman"/>
          <w:i/>
          <w:sz w:val="22"/>
        </w:rPr>
        <w:t>braced-variable</w:t>
      </w:r>
    </w:p>
    <w:p w:rsidR="00882E07" w:rsidRPr="00882E07" w:rsidRDefault="00882E07" w:rsidP="00C34C6F">
      <w:pPr>
        <w:pStyle w:val="Grammar"/>
        <w:rPr>
          <w:rStyle w:val="Terminal"/>
        </w:rPr>
      </w:pPr>
      <w:bookmarkStart w:id="1067" w:name="grammar_braced_variable"/>
      <w:bookmarkEnd w:id="1065"/>
      <w:r w:rsidRPr="00C34C6F">
        <w:rPr>
          <w:rStyle w:val="Terminal"/>
          <w:rFonts w:ascii="Times New Roman" w:hAnsi="Times New Roman"/>
          <w:i/>
          <w:sz w:val="22"/>
        </w:rPr>
        <w:t>braced-variable:</w:t>
      </w:r>
      <w:r w:rsidRPr="00C34C6F">
        <w:rPr>
          <w:rStyle w:val="Terminal"/>
          <w:rFonts w:ascii="Times New Roman" w:hAnsi="Times New Roman"/>
          <w:i/>
          <w:sz w:val="22"/>
        </w:rPr>
        <w:br/>
      </w:r>
      <w:r>
        <w:rPr>
          <w:rStyle w:val="Terminal"/>
        </w:rPr>
        <w:t>${</w:t>
      </w:r>
      <w:r w:rsidR="007631AE">
        <w:t xml:space="preserve">   </w:t>
      </w:r>
      <w:r w:rsidRPr="00060B1F">
        <w:t>variable-</w:t>
      </w:r>
      <w:r>
        <w:t>scope</w:t>
      </w:r>
      <w:r w:rsidR="006D50A1" w:rsidRPr="005B7234">
        <w:rPr>
          <w:vertAlign w:val="subscript"/>
        </w:rPr>
        <w:t>opt</w:t>
      </w:r>
      <w:r>
        <w:t xml:space="preserve">   braced-variable-characters   </w:t>
      </w:r>
      <w:r w:rsidRPr="00060B1F">
        <w:rPr>
          <w:rStyle w:val="Terminal"/>
        </w:rPr>
        <w:t>}</w:t>
      </w:r>
    </w:p>
    <w:p w:rsidR="00882E07" w:rsidRDefault="00882E07" w:rsidP="00882E07">
      <w:pPr>
        <w:pStyle w:val="Grammar"/>
      </w:pPr>
      <w:bookmarkStart w:id="1068" w:name="grammar_variable_scope"/>
      <w:bookmarkEnd w:id="1067"/>
      <w:r>
        <w:t>variable-scope:</w:t>
      </w:r>
      <w:r>
        <w:br/>
      </w:r>
      <w:r>
        <w:rPr>
          <w:rStyle w:val="Terminal"/>
        </w:rPr>
        <w:t>global:</w:t>
      </w:r>
      <w:r>
        <w:rPr>
          <w:rStyle w:val="Terminal"/>
        </w:rPr>
        <w:br/>
        <w:t>local:</w:t>
      </w:r>
      <w:r>
        <w:rPr>
          <w:rStyle w:val="Terminal"/>
        </w:rPr>
        <w:br/>
        <w:t>private:</w:t>
      </w:r>
      <w:r>
        <w:rPr>
          <w:rStyle w:val="Terminal"/>
        </w:rPr>
        <w:br/>
        <w:t>script:</w:t>
      </w:r>
      <w:r w:rsidR="00A577F0">
        <w:rPr>
          <w:rStyle w:val="Terminal"/>
        </w:rPr>
        <w:br/>
        <w:t>using:</w:t>
      </w:r>
      <w:r w:rsidR="00A577F0">
        <w:rPr>
          <w:rStyle w:val="Terminal"/>
        </w:rPr>
        <w:br/>
        <w:t>workflow:</w:t>
      </w:r>
      <w:r>
        <w:rPr>
          <w:rStyle w:val="Terminal"/>
        </w:rPr>
        <w:br/>
      </w:r>
      <w:r>
        <w:t>variable-namespace</w:t>
      </w:r>
    </w:p>
    <w:p w:rsidR="00882E07" w:rsidRPr="002C5B38" w:rsidRDefault="00882E07" w:rsidP="00882E07">
      <w:pPr>
        <w:pStyle w:val="Grammar"/>
        <w:rPr>
          <w:rStyle w:val="Terminal"/>
        </w:rPr>
      </w:pPr>
      <w:bookmarkStart w:id="1069" w:name="grammar_variable_namespace"/>
      <w:bookmarkEnd w:id="1068"/>
      <w:r>
        <w:t>variable-namespace:</w:t>
      </w:r>
      <w:r>
        <w:br/>
        <w:t xml:space="preserve">variable-characters   </w:t>
      </w:r>
      <w:r>
        <w:rPr>
          <w:rStyle w:val="Terminal"/>
        </w:rPr>
        <w:t>:</w:t>
      </w:r>
    </w:p>
    <w:p w:rsidR="00882E07" w:rsidRDefault="00882E07" w:rsidP="00882E07">
      <w:pPr>
        <w:pStyle w:val="Grammar"/>
      </w:pPr>
      <w:bookmarkStart w:id="1070" w:name="grammar_variable_characters"/>
      <w:bookmarkEnd w:id="1069"/>
      <w:r>
        <w:t>variable-characters:</w:t>
      </w:r>
      <w:r>
        <w:br/>
        <w:t>variable-character</w:t>
      </w:r>
      <w:r>
        <w:br/>
        <w:t>variable-characters   variable-character</w:t>
      </w:r>
    </w:p>
    <w:p w:rsidR="00882E07" w:rsidRPr="00725CAD" w:rsidRDefault="00882E07" w:rsidP="00882E07">
      <w:pPr>
        <w:pStyle w:val="Grammar"/>
        <w:rPr>
          <w:rStyle w:val="Terminal"/>
        </w:rPr>
      </w:pPr>
      <w:bookmarkStart w:id="1071" w:name="grammar_variable_character"/>
      <w:bookmarkEnd w:id="1070"/>
      <w:r>
        <w:t>variable-character: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r>
        <w:rPr>
          <w:rStyle w:val="Terminal"/>
        </w:rPr>
        <w:br/>
        <w:t>?</w:t>
      </w:r>
    </w:p>
    <w:p w:rsidR="00882E07" w:rsidRDefault="00882E07" w:rsidP="00882E07">
      <w:pPr>
        <w:pStyle w:val="Grammar"/>
      </w:pPr>
      <w:bookmarkStart w:id="1072" w:name="grammar_braced_variable_characters"/>
      <w:bookmarkEnd w:id="1071"/>
      <w:r>
        <w:t>braced-variable-characters:</w:t>
      </w:r>
      <w:r>
        <w:br/>
        <w:t>braced-variable-character</w:t>
      </w:r>
      <w:r>
        <w:br/>
        <w:t>braced-variable-characters   braced-variable-character</w:t>
      </w:r>
    </w:p>
    <w:p w:rsidR="00882E07" w:rsidRDefault="00882E07" w:rsidP="00882E07">
      <w:pPr>
        <w:pStyle w:val="Grammar"/>
      </w:pPr>
      <w:bookmarkStart w:id="1073" w:name="grammar_braced_variable_character"/>
      <w:bookmarkEnd w:id="1072"/>
      <w:r>
        <w:t>braced-variable-character:</w:t>
      </w:r>
      <w:r>
        <w:br/>
      </w:r>
      <w:r>
        <w:rPr>
          <w:rStyle w:val="GrammarText"/>
        </w:rPr>
        <w:t>Any Unicode character except</w:t>
      </w:r>
      <w:r>
        <w:rPr>
          <w:rStyle w:val="GrammarText"/>
        </w:rPr>
        <w:br/>
      </w:r>
      <w:r>
        <w:rPr>
          <w:rStyle w:val="GrammarText"/>
        </w:rPr>
        <w:tab/>
      </w:r>
      <w:r>
        <w:rPr>
          <w:rStyle w:val="GrammarText"/>
        </w:rPr>
        <w:tab/>
      </w:r>
      <w:r w:rsidRPr="00EE147C">
        <w:rPr>
          <w:rStyle w:val="Terminal"/>
        </w:rPr>
        <w:t>}</w:t>
      </w:r>
      <w:r>
        <w:rPr>
          <w:rStyle w:val="GrammarText"/>
        </w:rPr>
        <w:t xml:space="preserve">   (The closing curly brace character U+007D)</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t>escaped-character</w:t>
      </w:r>
    </w:p>
    <w:p w:rsidR="00882E07" w:rsidRPr="0034224F" w:rsidRDefault="00882E07" w:rsidP="00882E07">
      <w:pPr>
        <w:pStyle w:val="Grammar"/>
      </w:pPr>
      <w:bookmarkStart w:id="1074" w:name="grammar_escaped_character"/>
      <w:bookmarkEnd w:id="1073"/>
      <w:r>
        <w:lastRenderedPageBreak/>
        <w:t>escaped-character:</w:t>
      </w:r>
      <w:r>
        <w:br/>
      </w:r>
      <w:r w:rsidRPr="00EE147C">
        <w:rPr>
          <w:rStyle w:val="Terminal"/>
        </w:rPr>
        <w:t>`</w:t>
      </w:r>
      <w:r>
        <w:rPr>
          <w:rStyle w:val="GrammarText"/>
        </w:rPr>
        <w:t xml:space="preserve">   (The backtick character U+0060) followed by any Unicode character</w:t>
      </w:r>
    </w:p>
    <w:p w:rsidR="0028536B" w:rsidRDefault="00324619" w:rsidP="00C71C9D">
      <w:pPr>
        <w:pStyle w:val="Appendix3"/>
      </w:pPr>
      <w:bookmarkStart w:id="1075" w:name="_Toc250447532"/>
      <w:bookmarkStart w:id="1076" w:name="_Toc332989091"/>
      <w:bookmarkEnd w:id="1066"/>
      <w:bookmarkEnd w:id="1074"/>
      <w:r>
        <w:t>Commands</w:t>
      </w:r>
      <w:bookmarkEnd w:id="1075"/>
      <w:bookmarkEnd w:id="1076"/>
    </w:p>
    <w:p w:rsidR="000F1944" w:rsidRDefault="000F1944" w:rsidP="000F1944">
      <w:pPr>
        <w:pStyle w:val="Grammar"/>
      </w:pPr>
      <w:bookmarkStart w:id="1077" w:name="grammar_generic_token_all"/>
      <w:r>
        <w:t>generic-token:</w:t>
      </w:r>
      <w:r>
        <w:br/>
        <w:t>generic-token-parts</w:t>
      </w:r>
    </w:p>
    <w:p w:rsidR="000F1944" w:rsidRDefault="000F1944" w:rsidP="000F1944">
      <w:pPr>
        <w:pStyle w:val="Grammar"/>
      </w:pPr>
      <w:r>
        <w:t>generic-token-parts:</w:t>
      </w:r>
      <w:r>
        <w:br/>
        <w:t>generic-token-part</w:t>
      </w:r>
      <w:r>
        <w:br/>
        <w:t>generic-token-parts   generic-token-part</w:t>
      </w:r>
    </w:p>
    <w:p w:rsidR="000F1944" w:rsidRDefault="000F1944" w:rsidP="000F1944">
      <w:pPr>
        <w:pStyle w:val="Grammar"/>
      </w:pPr>
      <w:r>
        <w:t>generic-token-part:</w:t>
      </w:r>
      <w:r>
        <w:br/>
        <w:t>expandable-string-literal</w:t>
      </w:r>
      <w:r>
        <w:br/>
        <w:t>verbatim-here-string-literal</w:t>
      </w:r>
      <w:r>
        <w:br/>
        <w:t>variable</w:t>
      </w:r>
      <w:r>
        <w:br/>
        <w:t>generic-token-char</w:t>
      </w:r>
    </w:p>
    <w:p w:rsidR="000F1944" w:rsidRDefault="000F1944" w:rsidP="000F1944">
      <w:pPr>
        <w:pStyle w:val="Grammar"/>
      </w:pPr>
      <w:r>
        <w:t>generic-token-char:</w:t>
      </w:r>
      <w:r>
        <w:br/>
      </w:r>
      <w:r>
        <w:rPr>
          <w:rStyle w:val="GrammarText"/>
        </w:rPr>
        <w:t>Any Unicode character except</w:t>
      </w:r>
      <w:r>
        <w:rPr>
          <w:rStyle w:val="GrammarText"/>
        </w:rPr>
        <w:br/>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GrammarText"/>
        </w:rPr>
        <w:tab/>
      </w:r>
      <w:r>
        <w:rPr>
          <w:rStyle w:val="GrammarText"/>
        </w:rPr>
        <w:tab/>
      </w:r>
      <w:r w:rsidRPr="00BE448B">
        <w:rPr>
          <w:rStyle w:val="Terminal"/>
        </w:rPr>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br/>
      </w:r>
      <w:r>
        <w:rPr>
          <w:rStyle w:val="GrammarText"/>
        </w:rPr>
        <w:tab/>
      </w:r>
      <w:r>
        <w:rPr>
          <w:rStyle w:val="GrammarText"/>
        </w:rPr>
        <w:tab/>
      </w:r>
      <w:r w:rsidRPr="00EE147C">
        <w:rPr>
          <w:rStyle w:val="Terminal"/>
        </w:rPr>
        <w:t>`</w:t>
      </w:r>
      <w:r>
        <w:rPr>
          <w:rStyle w:val="GrammarText"/>
        </w:rPr>
        <w:t xml:space="preserve">   (The backtick character U+0060)</w:t>
      </w:r>
      <w:r>
        <w:rPr>
          <w:rStyle w:val="GrammarText"/>
        </w:rPr>
        <w:br/>
      </w:r>
      <w:r w:rsidRPr="00E86791">
        <w:tab/>
      </w:r>
      <w:r w:rsidRPr="00E86791">
        <w:tab/>
        <w:t>double-quote-character</w:t>
      </w:r>
      <w:r>
        <w:br/>
      </w:r>
      <w:r>
        <w:tab/>
      </w:r>
      <w:r>
        <w:tab/>
        <w:t>single-quote-character</w:t>
      </w:r>
      <w:r w:rsidRPr="00E86791">
        <w:br/>
      </w:r>
      <w:r>
        <w:rPr>
          <w:rStyle w:val="Terminal"/>
        </w:rPr>
        <w:tab/>
      </w:r>
      <w:r>
        <w:rPr>
          <w:rStyle w:val="Terminal"/>
        </w:rPr>
        <w:tab/>
      </w:r>
      <w:r w:rsidRPr="008C735C">
        <w:t>whitespace</w:t>
      </w:r>
      <w:r>
        <w:br/>
      </w:r>
      <w:r>
        <w:rPr>
          <w:rStyle w:val="Terminal"/>
        </w:rPr>
        <w:tab/>
      </w:r>
      <w:r>
        <w:rPr>
          <w:rStyle w:val="Terminal"/>
        </w:rPr>
        <w:tab/>
      </w:r>
      <w:r w:rsidRPr="008C735C">
        <w:t>new-line</w:t>
      </w:r>
      <w:r>
        <w:t>-character</w:t>
      </w:r>
      <w:r>
        <w:br/>
        <w:t>escaped-character</w:t>
      </w:r>
    </w:p>
    <w:p w:rsidR="000F1944" w:rsidRDefault="000F1944" w:rsidP="000F1944">
      <w:pPr>
        <w:pStyle w:val="Grammar"/>
        <w:rPr>
          <w:rStyle w:val="Terminal"/>
        </w:rPr>
      </w:pPr>
      <w:r>
        <w:t>generic-token-with-subexpr-start:</w:t>
      </w:r>
      <w:r>
        <w:br/>
        <w:t xml:space="preserve">generic-token-parts   </w:t>
      </w:r>
      <w:r w:rsidRPr="00DB0544">
        <w:rPr>
          <w:rStyle w:val="Terminal"/>
        </w:rPr>
        <w:t>$(</w:t>
      </w:r>
    </w:p>
    <w:p w:rsidR="002935F9" w:rsidRPr="002935F9" w:rsidRDefault="002935F9" w:rsidP="002935F9">
      <w:pPr>
        <w:pStyle w:val="Grammar"/>
      </w:pPr>
      <w:bookmarkStart w:id="1078" w:name="grammar_command_parameter_all"/>
      <w:bookmarkEnd w:id="1077"/>
      <w:r>
        <w:t>command-parameter:</w:t>
      </w:r>
      <w:r>
        <w:br/>
        <w:t>dash   first-parameter-char   parameter-chars   colon</w:t>
      </w:r>
      <w:r w:rsidR="00F32774">
        <w:rPr>
          <w:vertAlign w:val="subscript"/>
        </w:rPr>
        <w:t>opt</w:t>
      </w:r>
    </w:p>
    <w:p w:rsidR="002935F9" w:rsidRDefault="002935F9" w:rsidP="002935F9">
      <w:pPr>
        <w:pStyle w:val="Grammar"/>
        <w:rPr>
          <w:rStyle w:val="Terminal"/>
        </w:rPr>
      </w:pPr>
      <w:r>
        <w:t>first-parameter-char:</w:t>
      </w:r>
      <w:r>
        <w:br/>
      </w:r>
      <w:r>
        <w:rPr>
          <w:rStyle w:val="GrammarText"/>
        </w:rPr>
        <w:t>A Unicode character of classes Lu, Ll, Lt, Lm, or Lo</w:t>
      </w:r>
      <w:r>
        <w:rPr>
          <w:rStyle w:val="GrammarText"/>
        </w:rPr>
        <w:br/>
      </w:r>
      <w:r>
        <w:rPr>
          <w:rStyle w:val="Terminal"/>
        </w:rPr>
        <w:t>_</w:t>
      </w:r>
      <w:r w:rsidRPr="00A144C3">
        <w:t xml:space="preserve">   </w:t>
      </w:r>
      <w:r>
        <w:rPr>
          <w:rStyle w:val="GrammarText"/>
        </w:rPr>
        <w:t xml:space="preserve">(The underscore character </w:t>
      </w:r>
      <w:r w:rsidRPr="00EE147C">
        <w:rPr>
          <w:rStyle w:val="Terminal"/>
        </w:rPr>
        <w:t>U+005F)</w:t>
      </w:r>
      <w:r>
        <w:rPr>
          <w:rStyle w:val="Terminal"/>
        </w:rPr>
        <w:br/>
      </w:r>
      <w:r w:rsidRPr="00761A1E">
        <w:rPr>
          <w:rStyle w:val="Terminal"/>
        </w:rPr>
        <w:t>?</w:t>
      </w:r>
    </w:p>
    <w:p w:rsidR="002935F9" w:rsidRDefault="002935F9" w:rsidP="002935F9">
      <w:pPr>
        <w:pStyle w:val="Grammar"/>
      </w:pPr>
      <w:r>
        <w:t>parameter-chars:</w:t>
      </w:r>
      <w:r>
        <w:br/>
        <w:t>parameter-char</w:t>
      </w:r>
      <w:r>
        <w:br/>
        <w:t>parameter-chars   parameter-char</w:t>
      </w:r>
    </w:p>
    <w:p w:rsidR="002935F9" w:rsidRPr="00761A1E" w:rsidRDefault="002935F9" w:rsidP="002935F9">
      <w:pPr>
        <w:pStyle w:val="Grammar"/>
        <w:rPr>
          <w:rStyle w:val="GrammarText"/>
        </w:rPr>
      </w:pPr>
      <w:r>
        <w:t>parameter-char:</w:t>
      </w:r>
      <w:r>
        <w:br/>
      </w:r>
      <w:r>
        <w:rPr>
          <w:rStyle w:val="GrammarText"/>
        </w:rPr>
        <w:t>Any Unicode character except</w:t>
      </w:r>
      <w:r>
        <w:rPr>
          <w:rStyle w:val="GrammarText"/>
        </w:rPr>
        <w:br/>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GrammarText"/>
        </w:rPr>
        <w:tab/>
      </w:r>
      <w:r w:rsidRPr="00BE448B">
        <w:rPr>
          <w:rStyle w:val="Terminal"/>
        </w:rPr>
        <w:t>,</w:t>
      </w:r>
      <w:r>
        <w:rPr>
          <w:rStyle w:val="Terminal"/>
        </w:rPr>
        <w:tab/>
        <w:t>|</w:t>
      </w:r>
      <w:r>
        <w:rPr>
          <w:rStyle w:val="Terminal"/>
        </w:rPr>
        <w:tab/>
        <w:t>&amp;</w:t>
      </w:r>
      <w:r>
        <w:rPr>
          <w:rStyle w:val="Terminal"/>
        </w:rPr>
        <w:tab/>
        <w:t>.</w:t>
      </w:r>
      <w:r>
        <w:rPr>
          <w:rStyle w:val="Terminal"/>
        </w:rPr>
        <w:tab/>
        <w:t>[</w:t>
      </w:r>
      <w:r>
        <w:rPr>
          <w:rStyle w:val="Terminal"/>
        </w:rPr>
        <w:br/>
      </w:r>
      <w:r>
        <w:rPr>
          <w:rStyle w:val="Terminal"/>
        </w:rPr>
        <w:tab/>
      </w:r>
      <w:r w:rsidRPr="00761A1E">
        <w:t>colon</w:t>
      </w:r>
      <w:r>
        <w:rPr>
          <w:rStyle w:val="Terminal"/>
        </w:rPr>
        <w:br/>
      </w:r>
      <w:r>
        <w:rPr>
          <w:rStyle w:val="Terminal"/>
        </w:rPr>
        <w:tab/>
      </w:r>
      <w:r w:rsidRPr="008C735C">
        <w:t>whitespace</w:t>
      </w:r>
      <w:r>
        <w:br/>
      </w:r>
      <w:r>
        <w:rPr>
          <w:rStyle w:val="Terminal"/>
        </w:rPr>
        <w:tab/>
      </w:r>
      <w:r w:rsidR="005B0353">
        <w:t>new-line-character</w:t>
      </w:r>
    </w:p>
    <w:p w:rsidR="002935F9" w:rsidRDefault="002935F9" w:rsidP="002935F9">
      <w:pPr>
        <w:pStyle w:val="Grammar"/>
        <w:rPr>
          <w:rStyle w:val="GrammarText"/>
        </w:rPr>
      </w:pPr>
      <w:r>
        <w:t>colon:</w:t>
      </w:r>
      <w:r>
        <w:br/>
      </w:r>
      <w:r w:rsidRPr="00761A1E">
        <w:rPr>
          <w:rStyle w:val="Terminal"/>
        </w:rPr>
        <w:t>:</w:t>
      </w:r>
      <w:r>
        <w:t xml:space="preserve">   </w:t>
      </w:r>
      <w:r w:rsidRPr="00761A1E">
        <w:rPr>
          <w:rStyle w:val="GrammarText"/>
        </w:rPr>
        <w:t xml:space="preserve">(The </w:t>
      </w:r>
      <w:r>
        <w:rPr>
          <w:rStyle w:val="GrammarText"/>
        </w:rPr>
        <w:t>colon character U+003A</w:t>
      </w:r>
      <w:r w:rsidRPr="00761A1E">
        <w:rPr>
          <w:rStyle w:val="GrammarText"/>
        </w:rPr>
        <w:t>)</w:t>
      </w:r>
    </w:p>
    <w:p w:rsidR="003F4F83" w:rsidRDefault="003F4F83" w:rsidP="003F4F83">
      <w:pPr>
        <w:pStyle w:val="Grammar"/>
      </w:pPr>
      <w:r>
        <w:t>verbatim-command-argument-chars:</w:t>
      </w:r>
      <w:r>
        <w:br/>
        <w:t>verbatim-command-argument-part</w:t>
      </w:r>
      <w:r>
        <w:br/>
        <w:t>verbatim-command-argument-chars verbatim-command-argument-part</w:t>
      </w:r>
    </w:p>
    <w:p w:rsidR="003F4F83" w:rsidRDefault="003F4F83" w:rsidP="003F4F83">
      <w:pPr>
        <w:pStyle w:val="Literal"/>
        <w:rPr>
          <w:rStyle w:val="GrammarText"/>
        </w:rPr>
      </w:pPr>
      <w:r>
        <w:lastRenderedPageBreak/>
        <w:t>verbatim-command-argument-part:</w:t>
      </w:r>
      <w:r>
        <w:br/>
        <w:t xml:space="preserve">verbatim-command-string </w:t>
      </w:r>
      <w:r>
        <w:br/>
      </w:r>
      <w:r w:rsidRPr="005E519F">
        <w:rPr>
          <w:i w:val="0"/>
        </w:rPr>
        <w:t xml:space="preserve">&amp;   </w:t>
      </w:r>
      <w:r>
        <w:t>non-ampersand-character</w:t>
      </w:r>
      <w:r>
        <w:br/>
      </w:r>
      <w:r>
        <w:rPr>
          <w:rStyle w:val="GrammarText"/>
        </w:rPr>
        <w:t>Any Unicode character except</w:t>
      </w:r>
      <w:r>
        <w:rPr>
          <w:rStyle w:val="GrammarText"/>
        </w:rPr>
        <w:br/>
      </w:r>
      <w:r>
        <w:rPr>
          <w:rStyle w:val="GrammarText"/>
        </w:rPr>
        <w:tab/>
      </w:r>
      <w:r>
        <w:rPr>
          <w:rStyle w:val="Terminal"/>
        </w:rPr>
        <w:t>|</w:t>
      </w:r>
      <w:r>
        <w:rPr>
          <w:rStyle w:val="GrammarText"/>
        </w:rPr>
        <w:br/>
      </w:r>
      <w:r>
        <w:rPr>
          <w:rStyle w:val="Terminal"/>
        </w:rPr>
        <w:tab/>
      </w:r>
      <w:r>
        <w:t>new-line-character</w:t>
      </w:r>
    </w:p>
    <w:p w:rsidR="003F4F83" w:rsidRDefault="003F4F83" w:rsidP="003F4F83">
      <w:pPr>
        <w:pStyle w:val="Literal"/>
      </w:pPr>
      <w:r>
        <w:t>non-ampersand-character:</w:t>
      </w:r>
      <w:r>
        <w:br/>
      </w:r>
      <w:r>
        <w:rPr>
          <w:rStyle w:val="GrammarText"/>
        </w:rPr>
        <w:t>Any Unicode character except</w:t>
      </w:r>
      <w:r>
        <w:rPr>
          <w:rStyle w:val="GrammarText"/>
        </w:rPr>
        <w:br/>
      </w:r>
      <w:r>
        <w:rPr>
          <w:i w:val="0"/>
        </w:rPr>
        <w:tab/>
      </w:r>
      <w:r w:rsidRPr="005E519F">
        <w:rPr>
          <w:i w:val="0"/>
        </w:rPr>
        <w:t>&amp;</w:t>
      </w:r>
    </w:p>
    <w:p w:rsidR="003F4F83" w:rsidRDefault="003F4F83" w:rsidP="003F4F83">
      <w:pPr>
        <w:pStyle w:val="Grammar"/>
      </w:pPr>
      <w:r>
        <w:t>verbatim-command-string:</w:t>
      </w:r>
      <w:r>
        <w:br/>
        <w:t>double-quote-character   non-double-quote-chars   double-quote-character</w:t>
      </w:r>
    </w:p>
    <w:p w:rsidR="003F4F83" w:rsidRDefault="003F4F83" w:rsidP="003F4F83">
      <w:pPr>
        <w:pStyle w:val="Grammar"/>
      </w:pPr>
      <w:r>
        <w:t>non-double-quote-chars:</w:t>
      </w:r>
      <w:r>
        <w:br/>
        <w:t>non-double-quote-char</w:t>
      </w:r>
      <w:r>
        <w:br/>
        <w:t>non-double-quote-chars   non-double-quote-chars</w:t>
      </w:r>
    </w:p>
    <w:p w:rsidR="003F4F83" w:rsidRDefault="003F4F83" w:rsidP="003F4F83">
      <w:pPr>
        <w:pStyle w:val="Literal"/>
        <w:rPr>
          <w:rStyle w:val="GrammarText"/>
        </w:rPr>
      </w:pPr>
      <w:r>
        <w:t>non-double-quote-char:</w:t>
      </w:r>
      <w:r>
        <w:br/>
      </w:r>
      <w:r>
        <w:rPr>
          <w:rStyle w:val="GrammarText"/>
        </w:rPr>
        <w:t>Any Unicode character except</w:t>
      </w:r>
      <w:r>
        <w:rPr>
          <w:rStyle w:val="GrammarText"/>
        </w:rPr>
        <w:br/>
      </w:r>
      <w:r>
        <w:rPr>
          <w:i w:val="0"/>
        </w:rPr>
        <w:tab/>
      </w:r>
      <w:r>
        <w:t>double-quote-character</w:t>
      </w:r>
    </w:p>
    <w:p w:rsidR="00324619" w:rsidRDefault="0028536B" w:rsidP="00324619">
      <w:pPr>
        <w:pStyle w:val="Appendix3"/>
      </w:pPr>
      <w:bookmarkStart w:id="1079" w:name="_Toc250447535"/>
      <w:bookmarkStart w:id="1080" w:name="_Toc332989092"/>
      <w:bookmarkEnd w:id="1078"/>
      <w:r>
        <w:t>Literals</w:t>
      </w:r>
      <w:bookmarkEnd w:id="1079"/>
      <w:bookmarkEnd w:id="1080"/>
    </w:p>
    <w:p w:rsidR="007B1698" w:rsidRDefault="007B1698" w:rsidP="007B1698">
      <w:pPr>
        <w:pStyle w:val="Grammar"/>
      </w:pPr>
      <w:bookmarkStart w:id="1081" w:name="grammar_literal"/>
      <w:bookmarkStart w:id="1082" w:name="_Toc250447536"/>
      <w:r>
        <w:t>literal:</w:t>
      </w:r>
      <w:r>
        <w:br/>
        <w:t>integer-literal</w:t>
      </w:r>
      <w:r>
        <w:br/>
        <w:t>real-literal</w:t>
      </w:r>
      <w:r>
        <w:br/>
        <w:t>string-literal</w:t>
      </w:r>
    </w:p>
    <w:p w:rsidR="00C64C88" w:rsidRDefault="00C64C88" w:rsidP="00C64C88">
      <w:pPr>
        <w:pStyle w:val="Appendix4"/>
      </w:pPr>
      <w:bookmarkStart w:id="1083" w:name="_Toc332989093"/>
      <w:bookmarkEnd w:id="1081"/>
      <w:r>
        <w:t>Integer Literals</w:t>
      </w:r>
      <w:bookmarkEnd w:id="1082"/>
      <w:bookmarkEnd w:id="1083"/>
    </w:p>
    <w:p w:rsidR="007B1698" w:rsidRDefault="007B1698" w:rsidP="007B1698">
      <w:pPr>
        <w:pStyle w:val="Grammar"/>
      </w:pPr>
      <w:bookmarkStart w:id="1084" w:name="grammar_integer_literal"/>
      <w:bookmarkStart w:id="1085" w:name="grammar_integer_literals"/>
      <w:r>
        <w:t>integer-literal:</w:t>
      </w:r>
      <w:r>
        <w:br/>
        <w:t>decimal-integer-literal</w:t>
      </w:r>
      <w:r>
        <w:br/>
        <w:t>hexadecimal-integer-literal</w:t>
      </w:r>
    </w:p>
    <w:p w:rsidR="007B1698" w:rsidRDefault="007B1698" w:rsidP="007B1698">
      <w:pPr>
        <w:pStyle w:val="Grammar"/>
      </w:pPr>
      <w:bookmarkStart w:id="1086" w:name="grammar_decimal_integer_literal"/>
      <w:bookmarkEnd w:id="1084"/>
      <w:r>
        <w:t>decimal-integer-literal:</w:t>
      </w:r>
      <w:r>
        <w:br/>
        <w:t xml:space="preserve">decimal-digits   </w:t>
      </w:r>
      <w:r w:rsidR="00DB482A">
        <w:t>numeric-type-suffix</w:t>
      </w:r>
      <w:r w:rsidR="00DB482A">
        <w:rPr>
          <w:vertAlign w:val="subscript"/>
        </w:rPr>
        <w:t>opt</w:t>
      </w:r>
      <w:r>
        <w:t xml:space="preserve">  </w:t>
      </w:r>
      <w:r w:rsidR="00DB482A">
        <w:t xml:space="preserve"> </w:t>
      </w:r>
      <w:r>
        <w:t>numeric-multiplier</w:t>
      </w:r>
      <w:r w:rsidR="006062E8">
        <w:rPr>
          <w:vertAlign w:val="subscript"/>
        </w:rPr>
        <w:t>opt</w:t>
      </w:r>
    </w:p>
    <w:p w:rsidR="007B1698" w:rsidRDefault="007B1698" w:rsidP="007B1698">
      <w:pPr>
        <w:pStyle w:val="Grammar"/>
      </w:pPr>
      <w:bookmarkStart w:id="1087" w:name="grammar_decimal_digits"/>
      <w:bookmarkEnd w:id="1086"/>
      <w:r>
        <w:t>decimal-digits:</w:t>
      </w:r>
      <w:r>
        <w:br/>
        <w:t>decimal-digit</w:t>
      </w:r>
      <w:r>
        <w:br/>
        <w:t>decimal-digit   decimal-digits</w:t>
      </w:r>
    </w:p>
    <w:p w:rsidR="007B1698" w:rsidRPr="004B5362" w:rsidRDefault="007B1698" w:rsidP="007B1698">
      <w:pPr>
        <w:pStyle w:val="Grammar"/>
      </w:pPr>
      <w:bookmarkStart w:id="1088" w:name="grammar_decimal_digit"/>
      <w:bookmarkEnd w:id="1087"/>
      <w:r>
        <w:t xml:space="preserve">decimal-digit:   </w:t>
      </w:r>
      <w:r>
        <w:rPr>
          <w:rStyle w:val="GrammarText"/>
        </w:rPr>
        <w:t>one of</w:t>
      </w:r>
      <w:r>
        <w:rPr>
          <w:rStyle w:val="GrammarText"/>
        </w:rPr>
        <w:br/>
      </w:r>
      <w:r w:rsidRPr="003E4972">
        <w:rPr>
          <w:rStyle w:val="Terminal"/>
        </w:rPr>
        <w:t>0   1   2   3   4   5   6   7   8   9</w:t>
      </w:r>
    </w:p>
    <w:p w:rsidR="007E02EC" w:rsidRDefault="007E02EC" w:rsidP="007E02EC">
      <w:pPr>
        <w:pStyle w:val="Grammar"/>
      </w:pPr>
      <w:bookmarkStart w:id="1089" w:name="grammar_numeric_type_suffix"/>
      <w:bookmarkStart w:id="1090" w:name="grammar_hexadecimal_integer_literal"/>
      <w:bookmarkEnd w:id="1088"/>
      <w:r>
        <w:t>numeric-type-suffix:</w:t>
      </w:r>
      <w:r>
        <w:br/>
        <w:t>long-type-suffix</w:t>
      </w:r>
      <w:r>
        <w:br/>
        <w:t>decimal-type-suffix</w:t>
      </w:r>
    </w:p>
    <w:bookmarkEnd w:id="1089"/>
    <w:p w:rsidR="007B1698" w:rsidRDefault="007B1698" w:rsidP="007B1698">
      <w:pPr>
        <w:pStyle w:val="Grammar"/>
      </w:pPr>
      <w:r>
        <w:t>hexadecimal-integer-literal:</w:t>
      </w:r>
      <w:r>
        <w:br/>
      </w:r>
      <w:r w:rsidRPr="003E4972">
        <w:rPr>
          <w:rStyle w:val="Terminal"/>
        </w:rPr>
        <w:t>0x</w:t>
      </w:r>
      <w:r>
        <w:rPr>
          <w:rStyle w:val="GrammarText"/>
        </w:rPr>
        <w:t xml:space="preserve">   </w:t>
      </w:r>
      <w:r>
        <w:t xml:space="preserve">hexadecimal-digits   </w:t>
      </w:r>
      <w:r w:rsidR="004D3FB0">
        <w:t>long-type-suffix</w:t>
      </w:r>
      <w:r w:rsidR="004D3FB0">
        <w:rPr>
          <w:vertAlign w:val="subscript"/>
        </w:rPr>
        <w:t>opt</w:t>
      </w:r>
      <w:r>
        <w:t xml:space="preserve">   numeric-multiplier</w:t>
      </w:r>
      <w:r w:rsidR="006062E8">
        <w:rPr>
          <w:vertAlign w:val="subscript"/>
        </w:rPr>
        <w:t>opt</w:t>
      </w:r>
    </w:p>
    <w:p w:rsidR="007B1698" w:rsidRDefault="007B1698" w:rsidP="007B1698">
      <w:pPr>
        <w:pStyle w:val="Grammar"/>
      </w:pPr>
      <w:bookmarkStart w:id="1091" w:name="grammar_hexadecimal_digits"/>
      <w:bookmarkEnd w:id="1090"/>
      <w:r>
        <w:t>hexadecimal-digits:</w:t>
      </w:r>
      <w:r>
        <w:br/>
        <w:t>hexadecimal-digit</w:t>
      </w:r>
      <w:r>
        <w:br/>
        <w:t>hexadecimal-digit   decimal-digits</w:t>
      </w:r>
    </w:p>
    <w:p w:rsidR="007B1698" w:rsidRPr="004B5362" w:rsidRDefault="007B1698" w:rsidP="007B1698">
      <w:pPr>
        <w:pStyle w:val="Grammar"/>
      </w:pPr>
      <w:bookmarkStart w:id="1092" w:name="grammar_hexadecimal_digit"/>
      <w:bookmarkEnd w:id="1091"/>
      <w:r>
        <w:t xml:space="preserve">hexadecimal-digit:   </w:t>
      </w:r>
      <w:r>
        <w:rPr>
          <w:rStyle w:val="GrammarText"/>
        </w:rPr>
        <w:t>one of</w:t>
      </w:r>
      <w:r>
        <w:rPr>
          <w:rStyle w:val="GrammarText"/>
        </w:rPr>
        <w:br/>
      </w:r>
      <w:r w:rsidRPr="003E4972">
        <w:rPr>
          <w:rStyle w:val="Terminal"/>
        </w:rPr>
        <w:t>0   1   2   3   4   5   6   7   8   9   a   b   c   d   e   f</w:t>
      </w:r>
    </w:p>
    <w:p w:rsidR="007B1698" w:rsidRPr="0076247F" w:rsidRDefault="007B1698" w:rsidP="007B1698">
      <w:pPr>
        <w:pStyle w:val="Grammar"/>
        <w:rPr>
          <w:rStyle w:val="GrammarText"/>
        </w:rPr>
      </w:pPr>
      <w:bookmarkStart w:id="1093" w:name="grammar_long_type_suffix"/>
      <w:bookmarkEnd w:id="1092"/>
      <w:r>
        <w:lastRenderedPageBreak/>
        <w:t>long-type-suffix:</w:t>
      </w:r>
      <w:r>
        <w:br/>
      </w:r>
      <w:r w:rsidRPr="003E4972">
        <w:rPr>
          <w:rStyle w:val="Terminal"/>
        </w:rPr>
        <w:t>l</w:t>
      </w:r>
    </w:p>
    <w:p w:rsidR="007B1698" w:rsidRPr="003E4972" w:rsidRDefault="007B1698" w:rsidP="007B1698">
      <w:pPr>
        <w:pStyle w:val="Grammar"/>
        <w:rPr>
          <w:rStyle w:val="Terminal"/>
        </w:rPr>
      </w:pPr>
      <w:bookmarkStart w:id="1094" w:name="grammar_numeric_multiplier"/>
      <w:bookmarkEnd w:id="1093"/>
      <w:r>
        <w:t xml:space="preserve">numeric-multiplier:   </w:t>
      </w:r>
      <w:r w:rsidRPr="002C5B38">
        <w:rPr>
          <w:rStyle w:val="GrammarText"/>
        </w:rPr>
        <w:t>on</w:t>
      </w:r>
      <w:r>
        <w:rPr>
          <w:rStyle w:val="GrammarText"/>
        </w:rPr>
        <w:t>e of</w:t>
      </w:r>
      <w:r>
        <w:br/>
      </w:r>
      <w:r w:rsidRPr="003E4972">
        <w:rPr>
          <w:rStyle w:val="Terminal"/>
        </w:rPr>
        <w:t>kb   mb   gb   tb   pb</w:t>
      </w:r>
    </w:p>
    <w:p w:rsidR="00C64C88" w:rsidRDefault="00C64C88" w:rsidP="00C64C88">
      <w:pPr>
        <w:pStyle w:val="Appendix4"/>
      </w:pPr>
      <w:bookmarkStart w:id="1095" w:name="_Toc250447537"/>
      <w:bookmarkStart w:id="1096" w:name="_Toc332989094"/>
      <w:bookmarkEnd w:id="1085"/>
      <w:bookmarkEnd w:id="1094"/>
      <w:r>
        <w:t>Real Literals</w:t>
      </w:r>
      <w:bookmarkEnd w:id="1095"/>
      <w:bookmarkEnd w:id="1096"/>
    </w:p>
    <w:p w:rsidR="00290800" w:rsidRDefault="006062E8" w:rsidP="006062E8">
      <w:pPr>
        <w:pStyle w:val="Grammar"/>
        <w:rPr>
          <w:vertAlign w:val="subscript"/>
        </w:rPr>
      </w:pPr>
      <w:bookmarkStart w:id="1097" w:name="grammar_real_literal"/>
      <w:bookmarkStart w:id="1098" w:name="grammar_real_literals"/>
      <w:r>
        <w:t>real-literal:</w:t>
      </w:r>
      <w:r>
        <w:br/>
        <w:t xml:space="preserve">decimal-digits   </w:t>
      </w:r>
      <w:r w:rsidRPr="003E4972">
        <w:rPr>
          <w:rStyle w:val="Terminal"/>
        </w:rPr>
        <w:t>.</w:t>
      </w:r>
      <w:r>
        <w:rPr>
          <w:rStyle w:val="GrammarText"/>
        </w:rPr>
        <w:t xml:space="preserve">   </w:t>
      </w:r>
      <w:r w:rsidRPr="00DB1479">
        <w:t>decimal-digits</w:t>
      </w:r>
      <w:r>
        <w:t xml:space="preserve">   exponent-part</w:t>
      </w:r>
      <w:r>
        <w:rPr>
          <w:vertAlign w:val="subscript"/>
        </w:rPr>
        <w:t>opt</w:t>
      </w:r>
      <w:r>
        <w:t xml:space="preserve">   decimal-type-suffix</w:t>
      </w:r>
      <w:r>
        <w:rPr>
          <w:vertAlign w:val="subscript"/>
        </w:rPr>
        <w:t>opt</w:t>
      </w:r>
      <w:r>
        <w:t xml:space="preserve">   numeric-multiplier</w:t>
      </w:r>
      <w:r>
        <w:rPr>
          <w:vertAlign w:val="subscript"/>
        </w:rPr>
        <w:t>opt</w:t>
      </w:r>
      <w:r>
        <w:br/>
      </w:r>
      <w:r w:rsidRPr="003E4972">
        <w:rPr>
          <w:rStyle w:val="Terminal"/>
        </w:rPr>
        <w:t>.</w:t>
      </w:r>
      <w:r>
        <w:rPr>
          <w:rStyle w:val="GrammarText"/>
        </w:rPr>
        <w:t xml:space="preserve">   </w:t>
      </w:r>
      <w:r w:rsidRPr="00DB1479">
        <w:t>decimal-digits</w:t>
      </w:r>
      <w:r>
        <w:t xml:space="preserve">   exponent-part</w:t>
      </w:r>
      <w:r>
        <w:rPr>
          <w:vertAlign w:val="subscript"/>
        </w:rPr>
        <w:t>opt</w:t>
      </w:r>
      <w:r>
        <w:t xml:space="preserve">   decimal-type-suffix</w:t>
      </w:r>
      <w:r>
        <w:rPr>
          <w:vertAlign w:val="subscript"/>
        </w:rPr>
        <w:t>opt</w:t>
      </w:r>
      <w:r>
        <w:t xml:space="preserve">   numeric-multiplier</w:t>
      </w:r>
      <w:r>
        <w:rPr>
          <w:vertAlign w:val="subscript"/>
        </w:rPr>
        <w:t>opt</w:t>
      </w:r>
      <w:r>
        <w:br/>
      </w:r>
      <w:r w:rsidRPr="00DB1479">
        <w:t>decimal-digits</w:t>
      </w:r>
      <w:r>
        <w:t xml:space="preserve">   exponent-part  decimal-type-suffix</w:t>
      </w:r>
      <w:r>
        <w:rPr>
          <w:vertAlign w:val="subscript"/>
        </w:rPr>
        <w:t>opt</w:t>
      </w:r>
      <w:r>
        <w:t xml:space="preserve">   numeric-multiplier</w:t>
      </w:r>
      <w:r>
        <w:rPr>
          <w:vertAlign w:val="subscript"/>
        </w:rPr>
        <w:t>opt</w:t>
      </w:r>
    </w:p>
    <w:p w:rsidR="006062E8" w:rsidRDefault="006062E8" w:rsidP="006062E8">
      <w:pPr>
        <w:pStyle w:val="Grammar"/>
      </w:pPr>
      <w:bookmarkStart w:id="1099" w:name="grammar_exponent_part"/>
      <w:bookmarkEnd w:id="1097"/>
      <w:r>
        <w:t>exponent-part:</w:t>
      </w:r>
      <w:r>
        <w:br/>
      </w:r>
      <w:r w:rsidRPr="005625FA">
        <w:rPr>
          <w:rStyle w:val="Terminal"/>
        </w:rPr>
        <w:t>e</w:t>
      </w:r>
      <w:r>
        <w:rPr>
          <w:rStyle w:val="GrammarText"/>
        </w:rPr>
        <w:t xml:space="preserve">   </w:t>
      </w:r>
      <w:r>
        <w:t>sign</w:t>
      </w:r>
      <w:r>
        <w:rPr>
          <w:vertAlign w:val="subscript"/>
        </w:rPr>
        <w:t>opt</w:t>
      </w:r>
      <w:r>
        <w:t xml:space="preserve">   d</w:t>
      </w:r>
      <w:r w:rsidRPr="003E4972">
        <w:t>ecimal-digits</w:t>
      </w:r>
    </w:p>
    <w:p w:rsidR="006062E8" w:rsidRPr="00BC43E2" w:rsidRDefault="006062E8" w:rsidP="006062E8">
      <w:pPr>
        <w:pStyle w:val="Grammar"/>
        <w:rPr>
          <w:rStyle w:val="GrammarText"/>
          <w:i/>
        </w:rPr>
      </w:pPr>
      <w:bookmarkStart w:id="1100" w:name="grammar_sign"/>
      <w:bookmarkEnd w:id="1099"/>
      <w:r>
        <w:t xml:space="preserve">sign:   </w:t>
      </w:r>
      <w:r>
        <w:rPr>
          <w:rStyle w:val="GrammarText"/>
        </w:rPr>
        <w:t>one of</w:t>
      </w:r>
      <w:r>
        <w:rPr>
          <w:rStyle w:val="GrammarText"/>
        </w:rPr>
        <w:br/>
      </w:r>
      <w:r>
        <w:rPr>
          <w:rStyle w:val="Terminal"/>
        </w:rPr>
        <w:t>+</w:t>
      </w:r>
      <w:r>
        <w:rPr>
          <w:rStyle w:val="Terminal"/>
        </w:rPr>
        <w:br/>
      </w:r>
      <w:r>
        <w:rPr>
          <w:rStyle w:val="GrammarText"/>
          <w:i/>
        </w:rPr>
        <w:t>dash</w:t>
      </w:r>
    </w:p>
    <w:p w:rsidR="006062E8" w:rsidRDefault="006062E8" w:rsidP="006062E8">
      <w:pPr>
        <w:pStyle w:val="Grammar"/>
        <w:rPr>
          <w:rStyle w:val="GrammarText"/>
        </w:rPr>
      </w:pPr>
      <w:bookmarkStart w:id="1101" w:name="grammar_decimal_type_suffix"/>
      <w:bookmarkEnd w:id="1100"/>
      <w:r>
        <w:t>decimal-type-suffix:</w:t>
      </w:r>
      <w:r>
        <w:br/>
      </w:r>
      <w:r w:rsidRPr="005625FA">
        <w:rPr>
          <w:rStyle w:val="Terminal"/>
        </w:rPr>
        <w:t>d</w:t>
      </w:r>
      <w:r w:rsidR="00BA13C0">
        <w:rPr>
          <w:rStyle w:val="Terminal"/>
        </w:rPr>
        <w:br/>
        <w:t>l</w:t>
      </w:r>
    </w:p>
    <w:p w:rsidR="00324619" w:rsidRDefault="00C64C88" w:rsidP="00C64C88">
      <w:pPr>
        <w:pStyle w:val="Appendix4"/>
      </w:pPr>
      <w:bookmarkStart w:id="1102" w:name="_Toc250447538"/>
      <w:bookmarkStart w:id="1103" w:name="_Toc332989095"/>
      <w:bookmarkEnd w:id="1098"/>
      <w:bookmarkEnd w:id="1101"/>
      <w:r>
        <w:t>String Literals</w:t>
      </w:r>
      <w:bookmarkEnd w:id="1102"/>
      <w:bookmarkEnd w:id="1103"/>
    </w:p>
    <w:p w:rsidR="00F429D3" w:rsidRDefault="00F429D3" w:rsidP="00F429D3">
      <w:pPr>
        <w:pStyle w:val="Grammar"/>
      </w:pPr>
      <w:bookmarkStart w:id="1104" w:name="grammar_string_literals"/>
      <w:r>
        <w:t>string-literal:</w:t>
      </w:r>
      <w:r>
        <w:br/>
        <w:t>expandable-string-literal</w:t>
      </w:r>
      <w:r>
        <w:br/>
        <w:t>expandable-here-string-literal</w:t>
      </w:r>
      <w:r>
        <w:br/>
        <w:t>verbatim-string-literal</w:t>
      </w:r>
      <w:r>
        <w:br/>
        <w:t>verbatim-here-string-literal</w:t>
      </w:r>
    </w:p>
    <w:p w:rsidR="00F429D3" w:rsidRDefault="00F429D3" w:rsidP="00F429D3">
      <w:pPr>
        <w:pStyle w:val="Grammar"/>
      </w:pPr>
      <w:r>
        <w:t>expandable-string-literal:</w:t>
      </w:r>
      <w:r>
        <w:br/>
        <w:t>double-quote-character   expandable-string-characters</w:t>
      </w:r>
      <w:r>
        <w:rPr>
          <w:vertAlign w:val="subscript"/>
        </w:rPr>
        <w:t>opt</w:t>
      </w:r>
      <w:r>
        <w:t xml:space="preserve">   dollars</w:t>
      </w:r>
      <w:r>
        <w:rPr>
          <w:vertAlign w:val="subscript"/>
        </w:rPr>
        <w:t>opt</w:t>
      </w:r>
      <w:r>
        <w:t xml:space="preserve">   double-quote-character</w:t>
      </w:r>
    </w:p>
    <w:p w:rsidR="00F429D3" w:rsidRDefault="00F429D3" w:rsidP="00F429D3">
      <w:pPr>
        <w:pStyle w:val="Grammar"/>
        <w:rPr>
          <w:rStyle w:val="GrammarText"/>
        </w:rPr>
      </w:pPr>
      <w:r>
        <w:t>double-quote-character:</w:t>
      </w:r>
      <w:r>
        <w:br/>
      </w:r>
      <w:r>
        <w:rPr>
          <w:rStyle w:val="Terminal"/>
        </w:rPr>
        <w:t>"</w:t>
      </w:r>
      <w:r w:rsidR="003A3A84">
        <w:rPr>
          <w:rStyle w:val="GrammarText"/>
        </w:rPr>
        <w:t xml:space="preserve">   </w:t>
      </w:r>
      <w:r>
        <w:rPr>
          <w:rStyle w:val="GrammarText"/>
        </w:rPr>
        <w:t>(</w:t>
      </w:r>
      <w:r>
        <w:rPr>
          <w:rStyle w:val="Terminal"/>
        </w:rPr>
        <w:t>U+0022</w:t>
      </w:r>
      <w:r>
        <w:rPr>
          <w:rStyle w:val="GrammarText"/>
        </w:rPr>
        <w:t>)</w:t>
      </w:r>
      <w:r>
        <w:rPr>
          <w:rStyle w:val="Terminal"/>
        </w:rPr>
        <w:br/>
      </w:r>
      <w:r>
        <w:rPr>
          <w:rStyle w:val="GrammarText"/>
        </w:rPr>
        <w:t>Left double quotation mark (</w:t>
      </w:r>
      <w:r>
        <w:rPr>
          <w:rStyle w:val="Terminal"/>
        </w:rPr>
        <w:t>U+201C</w:t>
      </w:r>
      <w:r>
        <w:rPr>
          <w:rStyle w:val="GrammarText"/>
        </w:rPr>
        <w:t>)</w:t>
      </w:r>
      <w:r>
        <w:rPr>
          <w:rStyle w:val="GrammarText"/>
        </w:rPr>
        <w:br/>
        <w:t>Right double quotation mark (</w:t>
      </w:r>
      <w:r>
        <w:rPr>
          <w:rStyle w:val="Terminal"/>
        </w:rPr>
        <w:t>U+201D</w:t>
      </w:r>
      <w:r>
        <w:rPr>
          <w:rStyle w:val="GrammarText"/>
        </w:rPr>
        <w:t>)</w:t>
      </w:r>
      <w:r>
        <w:rPr>
          <w:rStyle w:val="GrammarText"/>
        </w:rPr>
        <w:br/>
        <w:t>Double low-9 quotation mark (</w:t>
      </w:r>
      <w:r>
        <w:rPr>
          <w:rStyle w:val="Terminal"/>
        </w:rPr>
        <w:t>U+201E</w:t>
      </w:r>
      <w:r>
        <w:rPr>
          <w:rStyle w:val="GrammarText"/>
        </w:rPr>
        <w:t>)</w:t>
      </w:r>
    </w:p>
    <w:p w:rsidR="00F429D3" w:rsidRDefault="00F429D3" w:rsidP="00F429D3">
      <w:pPr>
        <w:pStyle w:val="Grammar"/>
      </w:pPr>
      <w:r>
        <w:t>expandable-string-characters:</w:t>
      </w:r>
      <w:r>
        <w:br/>
        <w:t>expandable-string-part</w:t>
      </w:r>
      <w:r>
        <w:br/>
        <w:t>expandable-string-characters   expandable-string-part</w:t>
      </w:r>
    </w:p>
    <w:p w:rsidR="00F429D3" w:rsidRDefault="00F429D3" w:rsidP="00F429D3">
      <w:pPr>
        <w:pStyle w:val="Grammar"/>
        <w:rPr>
          <w:rStyle w:val="Terminal"/>
          <w:rFonts w:ascii="Times New Roman" w:hAnsi="Times New Roman"/>
          <w:i/>
          <w:sz w:val="22"/>
        </w:rPr>
      </w:pPr>
      <w:r>
        <w:lastRenderedPageBreak/>
        <w:t>expandable-string-part: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t>double-quote-character</w:t>
      </w:r>
      <w:r>
        <w:rPr>
          <w:rStyle w:val="GrammarText"/>
        </w:rPr>
        <w:br/>
      </w:r>
      <w:r>
        <w:rPr>
          <w:rStyle w:val="GrammarText"/>
        </w:rPr>
        <w:tab/>
      </w:r>
      <w:r>
        <w:rPr>
          <w:rStyle w:val="GrammarText"/>
        </w:rPr>
        <w:tab/>
      </w:r>
      <w:r w:rsidRPr="00EE147C">
        <w:rPr>
          <w:rStyle w:val="Terminal"/>
        </w:rPr>
        <w:t>`</w:t>
      </w:r>
      <w:r>
        <w:rPr>
          <w:rStyle w:val="GrammarText"/>
        </w:rPr>
        <w:t xml:space="preserve">   (The backtick character U+0060)</w:t>
      </w:r>
      <w:r>
        <w:br/>
      </w:r>
      <w:r w:rsidRPr="006C188D">
        <w:t>braced-variable</w:t>
      </w:r>
      <w:r>
        <w:rPr>
          <w:rStyle w:val="Terminal"/>
        </w:rPr>
        <w:br/>
        <w:t>$</w:t>
      </w:r>
      <w:r w:rsidR="003A3A84">
        <w:rPr>
          <w:rStyle w:val="GrammarText"/>
        </w:rPr>
        <w:t xml:space="preserve">   </w:t>
      </w:r>
      <w:r>
        <w:rPr>
          <w:rStyle w:val="GrammarText"/>
        </w:rPr>
        <w:t>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t>{</w:t>
      </w:r>
      <w:r>
        <w:rPr>
          <w:rStyle w:val="Terminal"/>
        </w:rPr>
        <w:br/>
      </w:r>
      <w:r>
        <w:rPr>
          <w:rStyle w:val="Terminal"/>
        </w:rPr>
        <w:tab/>
      </w:r>
      <w:r>
        <w:rPr>
          <w:rStyle w:val="Terminal"/>
        </w:rPr>
        <w:tab/>
      </w:r>
      <w:r w:rsidRPr="00F21785">
        <w:t>double-quote-char</w:t>
      </w:r>
      <w:r>
        <w:t>acter</w:t>
      </w:r>
      <w:r>
        <w:br/>
      </w:r>
      <w:r>
        <w:rPr>
          <w:rStyle w:val="GrammarText"/>
        </w:rPr>
        <w:tab/>
      </w:r>
      <w:r>
        <w:rPr>
          <w:rStyle w:val="GrammarText"/>
        </w:rPr>
        <w:tab/>
      </w:r>
      <w:r w:rsidRPr="00EE147C">
        <w:rPr>
          <w:rStyle w:val="Terminal"/>
        </w:rPr>
        <w:t>`</w:t>
      </w:r>
      <w:r>
        <w:rPr>
          <w:rStyle w:val="GrammarText"/>
        </w:rPr>
        <w:t xml:space="preserve">   (The backtick character U+0060)</w:t>
      </w:r>
      <w:r>
        <w:br/>
      </w:r>
      <w:r>
        <w:rPr>
          <w:rStyle w:val="Terminal"/>
        </w:rPr>
        <w:t>$</w:t>
      </w:r>
      <w:r w:rsidR="003A3A84">
        <w:rPr>
          <w:rStyle w:val="GrammarText"/>
        </w:rPr>
        <w:t xml:space="preserve">   </w:t>
      </w:r>
      <w:r>
        <w:rPr>
          <w:rStyle w:val="Terminal"/>
          <w:rFonts w:ascii="Times New Roman" w:hAnsi="Times New Roman"/>
          <w:i/>
          <w:sz w:val="22"/>
        </w:rPr>
        <w:t>escaped-character</w:t>
      </w:r>
      <w:r>
        <w:rPr>
          <w:rStyle w:val="Terminal"/>
        </w:rPr>
        <w:br/>
      </w:r>
      <w:r>
        <w:rPr>
          <w:rStyle w:val="Terminal"/>
          <w:rFonts w:ascii="Times New Roman" w:hAnsi="Times New Roman"/>
          <w:i/>
          <w:sz w:val="22"/>
        </w:rPr>
        <w:t>escaped-character</w:t>
      </w:r>
      <w:r>
        <w:rPr>
          <w:rStyle w:val="Terminal"/>
          <w:rFonts w:ascii="Times New Roman" w:hAnsi="Times New Roman"/>
          <w:i/>
          <w:sz w:val="22"/>
        </w:rPr>
        <w:br/>
        <w:t>double-quote-character   double-quote-character</w:t>
      </w:r>
    </w:p>
    <w:p w:rsidR="00F429D3" w:rsidRPr="00CC426F" w:rsidRDefault="00F429D3" w:rsidP="00F429D3">
      <w:pPr>
        <w:pStyle w:val="Grammar"/>
        <w:rPr>
          <w:rStyle w:val="Terminal"/>
        </w:rPr>
      </w:pPr>
      <w:r>
        <w:rPr>
          <w:rStyle w:val="Terminal"/>
          <w:rFonts w:ascii="Times New Roman" w:hAnsi="Times New Roman"/>
          <w:i/>
          <w:sz w:val="22"/>
        </w:rPr>
        <w:t>dollars:</w:t>
      </w:r>
      <w:r>
        <w:rPr>
          <w:rStyle w:val="Terminal"/>
          <w:rFonts w:ascii="Times New Roman" w:hAnsi="Times New Roman"/>
          <w:i/>
          <w:sz w:val="22"/>
        </w:rPr>
        <w:br/>
      </w:r>
      <w:r>
        <w:rPr>
          <w:rStyle w:val="Terminal"/>
        </w:rPr>
        <w:t>$</w:t>
      </w:r>
      <w:r>
        <w:rPr>
          <w:rStyle w:val="Terminal"/>
          <w:rFonts w:ascii="Times New Roman" w:hAnsi="Times New Roman"/>
          <w:i/>
          <w:sz w:val="22"/>
        </w:rPr>
        <w:br/>
        <w:t xml:space="preserve">dollars   </w:t>
      </w:r>
      <w:r>
        <w:rPr>
          <w:rStyle w:val="Terminal"/>
        </w:rPr>
        <w:t>$</w:t>
      </w:r>
    </w:p>
    <w:p w:rsidR="00F429D3" w:rsidRDefault="00F429D3" w:rsidP="00F429D3">
      <w:pPr>
        <w:pStyle w:val="Grammar"/>
        <w:rPr>
          <w:rStyle w:val="Terminal"/>
        </w:rPr>
      </w:pPr>
      <w:r>
        <w:t>expandable-here-string-literal:</w:t>
      </w:r>
      <w:r>
        <w:br/>
      </w:r>
      <w:r>
        <w:rPr>
          <w:rStyle w:val="Terminal"/>
        </w:rPr>
        <w:t>@</w:t>
      </w:r>
      <w:r w:rsidR="003A3A84">
        <w:rPr>
          <w:rStyle w:val="GrammarText"/>
        </w:rPr>
        <w:t xml:space="preserve">   </w:t>
      </w:r>
      <w:r w:rsidRPr="00D756C7">
        <w:t>double-quote</w:t>
      </w:r>
      <w:r>
        <w:t>-character   whitespace</w:t>
      </w:r>
      <w:r>
        <w:rPr>
          <w:vertAlign w:val="subscript"/>
        </w:rPr>
        <w:t>opt</w:t>
      </w:r>
      <w:r>
        <w:t xml:space="preserve">   </w:t>
      </w:r>
      <w:r w:rsidR="005B0353">
        <w:t>new-line-character</w:t>
      </w:r>
      <w:r>
        <w:br/>
      </w:r>
      <w:r>
        <w:tab/>
      </w:r>
      <w:r>
        <w:tab/>
        <w:t>expandable-here-string-characters</w:t>
      </w:r>
      <w:r>
        <w:rPr>
          <w:vertAlign w:val="subscript"/>
        </w:rPr>
        <w:t>opt</w:t>
      </w:r>
      <w:r>
        <w:t xml:space="preserve">   </w:t>
      </w:r>
      <w:r w:rsidR="005B0353">
        <w:t>new-line-character</w:t>
      </w:r>
      <w:r>
        <w:t xml:space="preserve">   double-quote-character   </w:t>
      </w:r>
      <w:r>
        <w:rPr>
          <w:rStyle w:val="Terminal"/>
        </w:rPr>
        <w:t>@</w:t>
      </w:r>
    </w:p>
    <w:p w:rsidR="00F429D3" w:rsidRDefault="00F429D3" w:rsidP="00F429D3">
      <w:pPr>
        <w:pStyle w:val="Grammar"/>
      </w:pPr>
      <w:r>
        <w:t>expandable-here-string-characters:</w:t>
      </w:r>
      <w:r>
        <w:br/>
        <w:t>expandable-here-string-part</w:t>
      </w:r>
      <w:r>
        <w:br/>
        <w:t>expandable-here-string-characters   expandable-here-string-part</w:t>
      </w:r>
    </w:p>
    <w:p w:rsidR="00F429D3" w:rsidRPr="00512C36" w:rsidRDefault="00F429D3" w:rsidP="00F429D3">
      <w:pPr>
        <w:pStyle w:val="Grammar"/>
        <w:rPr>
          <w:rStyle w:val="Terminal"/>
          <w:rFonts w:ascii="Times New Roman" w:hAnsi="Times New Roman"/>
          <w:i/>
          <w:sz w:val="22"/>
        </w:rPr>
      </w:pPr>
      <w:r>
        <w:t>expandable-here-string-part:</w:t>
      </w:r>
      <w:r>
        <w:br/>
      </w:r>
      <w:r>
        <w:rPr>
          <w:rStyle w:val="GrammarText"/>
        </w:rPr>
        <w:t>Any Unicode character except</w:t>
      </w:r>
      <w:r>
        <w:rPr>
          <w:rStyle w:val="GrammarText"/>
        </w:rPr>
        <w:br/>
      </w:r>
      <w:r>
        <w:rPr>
          <w:rStyle w:val="GrammarText"/>
        </w:rPr>
        <w:tab/>
      </w:r>
      <w:r>
        <w:rPr>
          <w:rStyle w:val="GrammarText"/>
        </w:rPr>
        <w:tab/>
      </w:r>
      <w:r w:rsidRPr="002C5B38">
        <w:rPr>
          <w:rStyle w:val="Terminal"/>
        </w:rPr>
        <w:t>$</w:t>
      </w:r>
      <w:r>
        <w:rPr>
          <w:rStyle w:val="Terminal"/>
        </w:rPr>
        <w:br/>
      </w:r>
      <w:r>
        <w:rPr>
          <w:rStyle w:val="Terminal"/>
        </w:rPr>
        <w:tab/>
      </w:r>
      <w:r>
        <w:rPr>
          <w:rStyle w:val="Terminal"/>
        </w:rPr>
        <w:tab/>
      </w:r>
      <w:r w:rsidR="005B0353">
        <w:t>new-line-character</w:t>
      </w:r>
      <w:r>
        <w:rPr>
          <w:rStyle w:val="GrammarText"/>
        </w:rPr>
        <w:br/>
      </w:r>
      <w:r w:rsidRPr="006C188D">
        <w:t>braced-variable</w:t>
      </w:r>
      <w:r>
        <w:rPr>
          <w:rStyle w:val="Terminal"/>
        </w:rPr>
        <w:br/>
        <w:t>$</w:t>
      </w:r>
      <w:r w:rsidR="003A3A84">
        <w:rPr>
          <w:rStyle w:val="GrammarText"/>
        </w:rPr>
        <w:t xml:space="preserve">   </w:t>
      </w:r>
      <w:r>
        <w:rPr>
          <w:rStyle w:val="GrammarText"/>
        </w:rPr>
        <w:t>Any Unicode character except</w:t>
      </w:r>
      <w:r>
        <w:rPr>
          <w:rStyle w:val="GrammarText"/>
        </w:rPr>
        <w:br/>
      </w:r>
      <w:r>
        <w:rPr>
          <w:rStyle w:val="Terminal"/>
        </w:rPr>
        <w:tab/>
      </w:r>
      <w:r>
        <w:rPr>
          <w:rStyle w:val="Terminal"/>
        </w:rPr>
        <w:tab/>
        <w:t>(</w:t>
      </w:r>
      <w:r>
        <w:rPr>
          <w:rStyle w:val="Terminal"/>
        </w:rPr>
        <w:br/>
      </w:r>
      <w:r>
        <w:rPr>
          <w:rStyle w:val="Terminal"/>
        </w:rPr>
        <w:tab/>
      </w:r>
      <w:r>
        <w:rPr>
          <w:rStyle w:val="Terminal"/>
        </w:rPr>
        <w:tab/>
      </w:r>
      <w:r w:rsidR="005B0353">
        <w:t>new-line-character</w:t>
      </w:r>
      <w:r>
        <w:br/>
      </w:r>
      <w:r w:rsidRPr="00512C36">
        <w:rPr>
          <w:rStyle w:val="Terminal"/>
        </w:rPr>
        <w:t>$</w:t>
      </w:r>
      <w:r w:rsidR="003A3A84">
        <w:rPr>
          <w:rStyle w:val="GrammarText"/>
        </w:rPr>
        <w:t xml:space="preserve">   </w:t>
      </w:r>
      <w:r w:rsidR="005B0353">
        <w:t>new-line-character</w:t>
      </w:r>
      <w:r>
        <w:t xml:space="preserve">   </w:t>
      </w:r>
      <w:r>
        <w:rPr>
          <w:rStyle w:val="GrammarText"/>
        </w:rPr>
        <w:t xml:space="preserve">Any Unicode character except </w:t>
      </w:r>
      <w:r w:rsidRPr="00512C36">
        <w:t>double-quote-char</w:t>
      </w:r>
      <w:r>
        <w:br/>
      </w:r>
      <w:r w:rsidRPr="00512C36">
        <w:rPr>
          <w:rStyle w:val="Terminal"/>
        </w:rPr>
        <w:t>$</w:t>
      </w:r>
      <w:r w:rsidR="003A3A84">
        <w:rPr>
          <w:rStyle w:val="GrammarText"/>
        </w:rPr>
        <w:t xml:space="preserve">   </w:t>
      </w:r>
      <w:r w:rsidR="005B0353">
        <w:t>new-line-character</w:t>
      </w:r>
      <w:r>
        <w:t xml:space="preserve">   </w:t>
      </w:r>
      <w:r w:rsidRPr="00512C36">
        <w:t>double-quote-char</w:t>
      </w:r>
      <w:r>
        <w:t xml:space="preserve">   </w:t>
      </w:r>
      <w:r>
        <w:rPr>
          <w:rStyle w:val="GrammarText"/>
        </w:rPr>
        <w:t xml:space="preserve">Any Unicode character except </w:t>
      </w:r>
      <w:r w:rsidRPr="00512C36">
        <w:rPr>
          <w:rStyle w:val="Terminal"/>
        </w:rPr>
        <w:t>@</w:t>
      </w:r>
      <w:r>
        <w:rPr>
          <w:rStyle w:val="Terminal"/>
        </w:rPr>
        <w:br/>
      </w:r>
      <w:r w:rsidR="005B0353">
        <w:t>new-line-character</w:t>
      </w:r>
      <w:r>
        <w:t xml:space="preserve">   </w:t>
      </w:r>
      <w:r>
        <w:rPr>
          <w:rStyle w:val="GrammarText"/>
        </w:rPr>
        <w:t xml:space="preserve">Any Unicode character except </w:t>
      </w:r>
      <w:r w:rsidRPr="00512C36">
        <w:t>double-quote-char</w:t>
      </w:r>
      <w:r>
        <w:br/>
      </w:r>
      <w:r w:rsidR="005B0353">
        <w:t>new-line-character</w:t>
      </w:r>
      <w:r>
        <w:t xml:space="preserve">   </w:t>
      </w:r>
      <w:r w:rsidRPr="00512C36">
        <w:t>double-quote-char</w:t>
      </w:r>
      <w:r>
        <w:t xml:space="preserve">   </w:t>
      </w:r>
      <w:r>
        <w:rPr>
          <w:rStyle w:val="GrammarText"/>
        </w:rPr>
        <w:t xml:space="preserve">Any Unicode character except </w:t>
      </w:r>
      <w:r w:rsidRPr="00512C36">
        <w:rPr>
          <w:rStyle w:val="Terminal"/>
        </w:rPr>
        <w:t>@</w:t>
      </w:r>
    </w:p>
    <w:p w:rsidR="00F429D3" w:rsidRDefault="00F429D3" w:rsidP="00F429D3">
      <w:pPr>
        <w:pStyle w:val="Grammar"/>
        <w:rPr>
          <w:rStyle w:val="Terminal"/>
        </w:rPr>
      </w:pPr>
      <w:r>
        <w:t>expandable-string-with-subexpr-start:</w:t>
      </w:r>
      <w:r>
        <w:br/>
        <w:t>double-quote-character   expandable-string-chars</w:t>
      </w:r>
      <w:r>
        <w:rPr>
          <w:vertAlign w:val="subscript"/>
        </w:rPr>
        <w:t>opt</w:t>
      </w:r>
      <w:r>
        <w:t xml:space="preserve">   </w:t>
      </w:r>
      <w:r>
        <w:rPr>
          <w:rStyle w:val="Terminal"/>
        </w:rPr>
        <w:t>$(</w:t>
      </w:r>
    </w:p>
    <w:p w:rsidR="00F429D3" w:rsidRDefault="00F429D3" w:rsidP="00F429D3">
      <w:pPr>
        <w:pStyle w:val="Grammar"/>
        <w:rPr>
          <w:rStyle w:val="Terminal"/>
        </w:rPr>
      </w:pPr>
      <w:r>
        <w:t>expandable-string-with-subexpr-end:</w:t>
      </w:r>
      <w:r>
        <w:br/>
        <w:t>double-quote-char</w:t>
      </w:r>
    </w:p>
    <w:p w:rsidR="00F429D3" w:rsidRDefault="00F429D3" w:rsidP="00F429D3">
      <w:pPr>
        <w:pStyle w:val="Grammar"/>
        <w:rPr>
          <w:rStyle w:val="Terminal"/>
        </w:rPr>
      </w:pPr>
      <w:r>
        <w:t>expandable-here-string-with-subexpr-start:</w:t>
      </w:r>
      <w:r>
        <w:br/>
      </w:r>
      <w:r>
        <w:rPr>
          <w:rStyle w:val="Terminal"/>
        </w:rPr>
        <w:t>@</w:t>
      </w:r>
      <w:r w:rsidR="003A3A84">
        <w:rPr>
          <w:rStyle w:val="GrammarText"/>
        </w:rPr>
        <w:t xml:space="preserve">   </w:t>
      </w:r>
      <w:r w:rsidRPr="00D756C7">
        <w:t>double-quote</w:t>
      </w:r>
      <w:r>
        <w:t>-character   whitespace</w:t>
      </w:r>
      <w:r>
        <w:rPr>
          <w:vertAlign w:val="subscript"/>
        </w:rPr>
        <w:t>opt</w:t>
      </w:r>
      <w:r>
        <w:t xml:space="preserve">   </w:t>
      </w:r>
      <w:r w:rsidR="005B0353">
        <w:t>new-line-character</w:t>
      </w:r>
      <w:r>
        <w:br/>
      </w:r>
      <w:r>
        <w:tab/>
      </w:r>
      <w:r>
        <w:tab/>
        <w:t>expandable-here-string-chars</w:t>
      </w:r>
      <w:r>
        <w:rPr>
          <w:vertAlign w:val="subscript"/>
        </w:rPr>
        <w:t>opt</w:t>
      </w:r>
      <w:r>
        <w:t xml:space="preserve">   </w:t>
      </w:r>
      <w:r>
        <w:rPr>
          <w:rStyle w:val="Terminal"/>
        </w:rPr>
        <w:t>$(</w:t>
      </w:r>
    </w:p>
    <w:p w:rsidR="00F429D3" w:rsidRDefault="00F429D3" w:rsidP="00F429D3">
      <w:pPr>
        <w:pStyle w:val="Grammar"/>
        <w:rPr>
          <w:rStyle w:val="Terminal"/>
        </w:rPr>
      </w:pPr>
      <w:r>
        <w:t>expandable-here-string-with-subexpr-end:</w:t>
      </w:r>
      <w:r>
        <w:br/>
      </w:r>
      <w:r w:rsidR="005B0353">
        <w:t>new-line-character</w:t>
      </w:r>
      <w:r>
        <w:t xml:space="preserve">   double-quote-character   </w:t>
      </w:r>
      <w:r>
        <w:rPr>
          <w:rStyle w:val="Terminal"/>
        </w:rPr>
        <w:t>@</w:t>
      </w:r>
    </w:p>
    <w:p w:rsidR="00F429D3" w:rsidRDefault="00F429D3" w:rsidP="00F429D3">
      <w:pPr>
        <w:pStyle w:val="Grammar"/>
      </w:pPr>
      <w:r>
        <w:t>verbatim-string-literal:</w:t>
      </w:r>
      <w:r>
        <w:br/>
        <w:t>single-quote-character   verbatim-string-characters</w:t>
      </w:r>
      <w:r>
        <w:rPr>
          <w:vertAlign w:val="subscript"/>
        </w:rPr>
        <w:t>opt</w:t>
      </w:r>
      <w:r>
        <w:t xml:space="preserve">   single-quote-char</w:t>
      </w:r>
    </w:p>
    <w:p w:rsidR="00F429D3" w:rsidRDefault="00F429D3" w:rsidP="00F429D3">
      <w:pPr>
        <w:pStyle w:val="Grammar"/>
        <w:rPr>
          <w:rStyle w:val="GrammarText"/>
        </w:rPr>
      </w:pPr>
      <w:r>
        <w:lastRenderedPageBreak/>
        <w:t>single-quote-character:</w:t>
      </w:r>
      <w:r>
        <w:br/>
      </w:r>
      <w:r>
        <w:rPr>
          <w:rStyle w:val="Terminal"/>
        </w:rPr>
        <w:t>'</w:t>
      </w:r>
      <w:r w:rsidR="003A3A84">
        <w:rPr>
          <w:rStyle w:val="GrammarText"/>
        </w:rPr>
        <w:t xml:space="preserve">   </w:t>
      </w:r>
      <w:r>
        <w:rPr>
          <w:rStyle w:val="GrammarText"/>
        </w:rPr>
        <w:t>(</w:t>
      </w:r>
      <w:r>
        <w:rPr>
          <w:rStyle w:val="Terminal"/>
        </w:rPr>
        <w:t>U+0027</w:t>
      </w:r>
      <w:r>
        <w:rPr>
          <w:rStyle w:val="GrammarText"/>
        </w:rPr>
        <w:t>)</w:t>
      </w:r>
      <w:r>
        <w:rPr>
          <w:rStyle w:val="GrammarText"/>
        </w:rPr>
        <w:br/>
        <w:t>Left single quotation mark (</w:t>
      </w:r>
      <w:r>
        <w:rPr>
          <w:rStyle w:val="Terminal"/>
        </w:rPr>
        <w:t>U+2018</w:t>
      </w:r>
      <w:r>
        <w:rPr>
          <w:rStyle w:val="GrammarText"/>
        </w:rPr>
        <w:t>)</w:t>
      </w:r>
      <w:r>
        <w:rPr>
          <w:rStyle w:val="GrammarText"/>
        </w:rPr>
        <w:br/>
        <w:t>Right single quotation mark (</w:t>
      </w:r>
      <w:r>
        <w:rPr>
          <w:rStyle w:val="Terminal"/>
        </w:rPr>
        <w:t>U+2019</w:t>
      </w:r>
      <w:r>
        <w:rPr>
          <w:rStyle w:val="GrammarText"/>
        </w:rPr>
        <w:t>)</w:t>
      </w:r>
      <w:r>
        <w:rPr>
          <w:rStyle w:val="GrammarText"/>
        </w:rPr>
        <w:br/>
        <w:t>Single low-9 quotation mark (</w:t>
      </w:r>
      <w:r>
        <w:rPr>
          <w:rStyle w:val="Terminal"/>
        </w:rPr>
        <w:t>U+201A</w:t>
      </w:r>
      <w:r>
        <w:rPr>
          <w:rStyle w:val="GrammarText"/>
        </w:rPr>
        <w:t>)</w:t>
      </w:r>
      <w:r>
        <w:rPr>
          <w:rStyle w:val="GrammarText"/>
        </w:rPr>
        <w:br/>
        <w:t>Single high-reversed-9 quotation mark (</w:t>
      </w:r>
      <w:r>
        <w:rPr>
          <w:rStyle w:val="Terminal"/>
        </w:rPr>
        <w:t>U+201B</w:t>
      </w:r>
      <w:r>
        <w:rPr>
          <w:rStyle w:val="GrammarText"/>
        </w:rPr>
        <w:t>)</w:t>
      </w:r>
    </w:p>
    <w:p w:rsidR="00F429D3" w:rsidRDefault="00F429D3" w:rsidP="00F429D3">
      <w:pPr>
        <w:pStyle w:val="Grammar"/>
      </w:pPr>
      <w:r>
        <w:t>verbatim-string-characters:</w:t>
      </w:r>
      <w:r>
        <w:br/>
        <w:t>verbatim-string-part</w:t>
      </w:r>
      <w:r>
        <w:br/>
        <w:t>verbatim-string-characters   verbatim-string-part</w:t>
      </w:r>
    </w:p>
    <w:p w:rsidR="00F429D3" w:rsidRPr="00B53A06" w:rsidRDefault="00F429D3" w:rsidP="00F429D3">
      <w:pPr>
        <w:pStyle w:val="Grammar"/>
        <w:rPr>
          <w:rStyle w:val="GrammarText"/>
          <w:i/>
        </w:rPr>
      </w:pPr>
      <w:r>
        <w:t>verbatim-string-part:</w:t>
      </w:r>
      <w:r>
        <w:br/>
      </w:r>
      <w:r>
        <w:rPr>
          <w:rStyle w:val="GrammarText"/>
        </w:rPr>
        <w:t xml:space="preserve">Any Unicode character except </w:t>
      </w:r>
      <w:r w:rsidRPr="00B53A06">
        <w:t>single-quote-character</w:t>
      </w:r>
      <w:r>
        <w:br/>
      </w:r>
      <w:r w:rsidRPr="00B53A06">
        <w:t>single-quote-character</w:t>
      </w:r>
      <w:r>
        <w:t xml:space="preserve">   </w:t>
      </w:r>
      <w:r w:rsidRPr="00B53A06">
        <w:t>single-quote-character</w:t>
      </w:r>
    </w:p>
    <w:p w:rsidR="00F429D3" w:rsidRDefault="00F429D3" w:rsidP="00F429D3">
      <w:pPr>
        <w:pStyle w:val="Grammar"/>
        <w:rPr>
          <w:rStyle w:val="Terminal"/>
        </w:rPr>
      </w:pPr>
      <w:r>
        <w:t>verbatim-here-string-literal:</w:t>
      </w:r>
      <w:r>
        <w:br/>
      </w:r>
      <w:r>
        <w:rPr>
          <w:rStyle w:val="Terminal"/>
        </w:rPr>
        <w:t>@</w:t>
      </w:r>
      <w:r w:rsidR="003A3A84">
        <w:rPr>
          <w:rStyle w:val="GrammarText"/>
        </w:rPr>
        <w:t xml:space="preserve">   </w:t>
      </w:r>
      <w:r>
        <w:t>single-quote-character   whitespace</w:t>
      </w:r>
      <w:r>
        <w:rPr>
          <w:vertAlign w:val="subscript"/>
        </w:rPr>
        <w:t>opt</w:t>
      </w:r>
      <w:r>
        <w:t xml:space="preserve">   </w:t>
      </w:r>
      <w:r w:rsidR="005B0353">
        <w:t>new-line-character</w:t>
      </w:r>
      <w:r>
        <w:br/>
      </w:r>
      <w:r>
        <w:tab/>
      </w:r>
      <w:r>
        <w:tab/>
        <w:t>verbatim-here-string-characters</w:t>
      </w:r>
      <w:r>
        <w:rPr>
          <w:vertAlign w:val="subscript"/>
        </w:rPr>
        <w:t>opt</w:t>
      </w:r>
      <w:r>
        <w:t xml:space="preserve">   </w:t>
      </w:r>
      <w:r w:rsidR="005B0353">
        <w:t>new-line-character</w:t>
      </w:r>
      <w:r>
        <w:t xml:space="preserve">   single-quote-character   </w:t>
      </w:r>
      <w:r>
        <w:rPr>
          <w:rStyle w:val="Terminal"/>
        </w:rPr>
        <w:t>@</w:t>
      </w:r>
    </w:p>
    <w:p w:rsidR="00F429D3" w:rsidRDefault="00F429D3" w:rsidP="00F429D3">
      <w:pPr>
        <w:pStyle w:val="Grammar"/>
        <w:rPr>
          <w:rStyle w:val="Terminal"/>
          <w:rFonts w:ascii="Times New Roman" w:hAnsi="Times New Roman"/>
          <w:i/>
          <w:sz w:val="22"/>
        </w:rPr>
      </w:pPr>
      <w:r w:rsidRPr="00890298">
        <w:t>verbatim-</w:t>
      </w:r>
      <w:r w:rsidRPr="00890298">
        <w:rPr>
          <w:rStyle w:val="Terminal"/>
          <w:rFonts w:ascii="Times New Roman" w:hAnsi="Times New Roman"/>
          <w:i/>
          <w:sz w:val="22"/>
        </w:rPr>
        <w:t>here-string-characters:</w:t>
      </w:r>
      <w:r>
        <w:rPr>
          <w:rStyle w:val="Terminal"/>
          <w:rFonts w:ascii="Times New Roman" w:hAnsi="Times New Roman"/>
          <w:i/>
          <w:sz w:val="22"/>
        </w:rPr>
        <w:br/>
        <w:t>verbatim-here-string-part</w:t>
      </w:r>
      <w:r>
        <w:rPr>
          <w:rStyle w:val="Terminal"/>
          <w:rFonts w:ascii="Times New Roman" w:hAnsi="Times New Roman"/>
          <w:i/>
          <w:sz w:val="22"/>
        </w:rPr>
        <w:br/>
        <w:t>verbatim-here-string-characters   verbatim-here-string-part</w:t>
      </w:r>
    </w:p>
    <w:p w:rsidR="00F429D3" w:rsidRDefault="00F429D3" w:rsidP="00F429D3">
      <w:pPr>
        <w:pStyle w:val="Grammar"/>
        <w:rPr>
          <w:rStyle w:val="Terminal"/>
        </w:rPr>
      </w:pPr>
      <w:r>
        <w:rPr>
          <w:rStyle w:val="Terminal"/>
          <w:rFonts w:ascii="Times New Roman" w:hAnsi="Times New Roman"/>
          <w:i/>
          <w:sz w:val="22"/>
        </w:rPr>
        <w:t>verbatim-here-string-part:</w:t>
      </w:r>
      <w:r>
        <w:rPr>
          <w:rStyle w:val="Terminal"/>
          <w:rFonts w:ascii="Times New Roman" w:hAnsi="Times New Roman"/>
          <w:i/>
          <w:sz w:val="22"/>
        </w:rPr>
        <w:br/>
      </w:r>
      <w:r>
        <w:rPr>
          <w:rStyle w:val="GrammarText"/>
        </w:rPr>
        <w:t xml:space="preserve">Any Unicode character except </w:t>
      </w:r>
      <w:r w:rsidR="005B0353">
        <w:t>new-line-character</w:t>
      </w:r>
      <w:r>
        <w:br/>
      </w:r>
      <w:r w:rsidR="005B0353">
        <w:t>new-line-character</w:t>
      </w:r>
      <w:r>
        <w:t xml:space="preserve">   </w:t>
      </w:r>
      <w:r>
        <w:rPr>
          <w:rStyle w:val="GrammarText"/>
        </w:rPr>
        <w:t xml:space="preserve">Any Unicode character except </w:t>
      </w:r>
      <w:r>
        <w:t>single-quote-character</w:t>
      </w:r>
      <w:r>
        <w:br/>
      </w:r>
      <w:r w:rsidR="005B0353">
        <w:t>new-line-character</w:t>
      </w:r>
      <w:r>
        <w:t xml:space="preserve">   single-quote-character   </w:t>
      </w:r>
      <w:r>
        <w:rPr>
          <w:rStyle w:val="GrammarText"/>
        </w:rPr>
        <w:t xml:space="preserve">Any Unicode character except </w:t>
      </w:r>
      <w:r w:rsidRPr="00890298">
        <w:rPr>
          <w:rStyle w:val="Terminal"/>
        </w:rPr>
        <w:t>@</w:t>
      </w:r>
    </w:p>
    <w:p w:rsidR="00D2403F" w:rsidRDefault="00D2403F" w:rsidP="00D2403F">
      <w:pPr>
        <w:pStyle w:val="Appendix3"/>
      </w:pPr>
      <w:bookmarkStart w:id="1105" w:name="_Toc256232312"/>
      <w:bookmarkStart w:id="1106" w:name="_Toc332989096"/>
      <w:bookmarkEnd w:id="1104"/>
      <w:r>
        <w:t>Simple Names</w:t>
      </w:r>
      <w:bookmarkEnd w:id="1105"/>
      <w:bookmarkEnd w:id="1106"/>
    </w:p>
    <w:p w:rsidR="00D2403F" w:rsidRDefault="00D2403F" w:rsidP="00D2403F">
      <w:pPr>
        <w:pStyle w:val="Grammar"/>
      </w:pPr>
      <w:r>
        <w:t>simple-name:</w:t>
      </w:r>
      <w:r>
        <w:br/>
        <w:t>simple-name-first-char   simple-name-chars</w:t>
      </w:r>
    </w:p>
    <w:p w:rsidR="00D2403F" w:rsidRDefault="00D2403F" w:rsidP="00D2403F">
      <w:pPr>
        <w:pStyle w:val="Grammar"/>
      </w:pPr>
      <w:r>
        <w:t>simple-name-first-char:</w:t>
      </w:r>
      <w:r>
        <w:br/>
      </w:r>
      <w:r>
        <w:rPr>
          <w:rStyle w:val="GrammarText"/>
        </w:rPr>
        <w:t>A Unicode character of classes Lu, Ll, Lt, Lm, or Lo</w:t>
      </w:r>
      <w:r>
        <w:rPr>
          <w:rStyle w:val="GrammarText"/>
        </w:rPr>
        <w:br/>
      </w:r>
      <w:r>
        <w:rPr>
          <w:rStyle w:val="Terminal"/>
        </w:rPr>
        <w:t xml:space="preserve">_   </w:t>
      </w:r>
      <w:r>
        <w:rPr>
          <w:rStyle w:val="GrammarText"/>
        </w:rPr>
        <w:t xml:space="preserve">(The underscore character </w:t>
      </w:r>
      <w:r w:rsidRPr="00EE147C">
        <w:rPr>
          <w:rStyle w:val="Terminal"/>
        </w:rPr>
        <w:t>U+005F)</w:t>
      </w:r>
    </w:p>
    <w:p w:rsidR="00D2403F" w:rsidRDefault="00D2403F" w:rsidP="00D2403F">
      <w:pPr>
        <w:pStyle w:val="Grammar"/>
      </w:pPr>
      <w:r>
        <w:t>simple-name-chars:</w:t>
      </w:r>
      <w:r>
        <w:br/>
        <w:t>simple-name-char</w:t>
      </w:r>
      <w:r>
        <w:br/>
        <w:t>simple-name-chars   simple-name-char</w:t>
      </w:r>
    </w:p>
    <w:p w:rsidR="00D2403F" w:rsidRPr="004B5C19" w:rsidRDefault="00D2403F" w:rsidP="00D2403F">
      <w:pPr>
        <w:pStyle w:val="Grammar"/>
      </w:pPr>
      <w:r>
        <w:t>simple-name-char: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p>
    <w:p w:rsidR="00243DBF" w:rsidRPr="00864FC9" w:rsidRDefault="00243DBF" w:rsidP="00864FC9">
      <w:pPr>
        <w:pStyle w:val="Appendix3"/>
      </w:pPr>
      <w:bookmarkStart w:id="1107" w:name="_Toc253469100"/>
      <w:bookmarkStart w:id="1108" w:name="_Toc332989097"/>
      <w:r w:rsidRPr="00864FC9">
        <w:t>Type Names</w:t>
      </w:r>
      <w:bookmarkEnd w:id="1107"/>
      <w:bookmarkEnd w:id="1108"/>
    </w:p>
    <w:p w:rsidR="00243DBF" w:rsidRDefault="00243DBF" w:rsidP="00243DBF">
      <w:pPr>
        <w:pStyle w:val="Grammar"/>
      </w:pPr>
      <w:bookmarkStart w:id="1109" w:name="grammar_type_name"/>
      <w:bookmarkStart w:id="1110" w:name="grammar_type_names"/>
      <w:r w:rsidRPr="003542BB">
        <w:t>type-name</w:t>
      </w:r>
      <w:r>
        <w:t>:</w:t>
      </w:r>
      <w:r>
        <w:br/>
        <w:t>type-identifier</w:t>
      </w:r>
      <w:r>
        <w:br/>
        <w:t xml:space="preserve">type-name   </w:t>
      </w:r>
      <w:r w:rsidRPr="003542BB">
        <w:rPr>
          <w:rStyle w:val="Terminal"/>
        </w:rPr>
        <w:t>.</w:t>
      </w:r>
      <w:r>
        <w:t xml:space="preserve">   type-identifier</w:t>
      </w:r>
    </w:p>
    <w:p w:rsidR="00243DBF" w:rsidRDefault="00243DBF" w:rsidP="00243DBF">
      <w:pPr>
        <w:pStyle w:val="Grammar"/>
      </w:pPr>
      <w:bookmarkStart w:id="1111" w:name="grammar_type_identifier"/>
      <w:bookmarkEnd w:id="1109"/>
      <w:r>
        <w:t>type-identifier:</w:t>
      </w:r>
      <w:r>
        <w:br/>
        <w:t>type-characters</w:t>
      </w:r>
    </w:p>
    <w:p w:rsidR="00243DBF" w:rsidRDefault="00243DBF" w:rsidP="00243DBF">
      <w:pPr>
        <w:pStyle w:val="Grammar"/>
      </w:pPr>
      <w:bookmarkStart w:id="1112" w:name="grammar_type_characters"/>
      <w:bookmarkEnd w:id="1111"/>
      <w:r>
        <w:t>type-characters:</w:t>
      </w:r>
      <w:r>
        <w:br/>
        <w:t>type-character</w:t>
      </w:r>
      <w:r>
        <w:br/>
        <w:t>type-characters   type-character</w:t>
      </w:r>
    </w:p>
    <w:p w:rsidR="00243DBF" w:rsidRDefault="00243DBF" w:rsidP="00243DBF">
      <w:pPr>
        <w:pStyle w:val="Grammar"/>
      </w:pPr>
      <w:bookmarkStart w:id="1113" w:name="grammar_type_character"/>
      <w:bookmarkEnd w:id="1112"/>
      <w:r>
        <w:lastRenderedPageBreak/>
        <w:t>type-character:</w:t>
      </w:r>
      <w:r>
        <w:br/>
      </w:r>
      <w:r>
        <w:rPr>
          <w:rStyle w:val="GrammarText"/>
        </w:rPr>
        <w:t>A Unicode character of classes Lu, Ll, Lt, Lm, Lo, or Nd</w:t>
      </w:r>
      <w:r>
        <w:rPr>
          <w:rStyle w:val="GrammarText"/>
        </w:rPr>
        <w:br/>
      </w:r>
      <w:r>
        <w:rPr>
          <w:rStyle w:val="Terminal"/>
        </w:rPr>
        <w:t xml:space="preserve">_   </w:t>
      </w:r>
      <w:r>
        <w:rPr>
          <w:rStyle w:val="GrammarText"/>
        </w:rPr>
        <w:t xml:space="preserve">(The underscore character </w:t>
      </w:r>
      <w:r w:rsidRPr="00EE147C">
        <w:rPr>
          <w:rStyle w:val="Terminal"/>
        </w:rPr>
        <w:t>U+005F)</w:t>
      </w:r>
    </w:p>
    <w:p w:rsidR="00243DBF" w:rsidRDefault="00243DBF" w:rsidP="00243DBF">
      <w:pPr>
        <w:pStyle w:val="Grammar"/>
      </w:pPr>
      <w:bookmarkStart w:id="1114" w:name="grammar_array_type_name"/>
      <w:bookmarkEnd w:id="1113"/>
      <w:r w:rsidRPr="003542BB">
        <w:t>array-type</w:t>
      </w:r>
      <w:r>
        <w:t>-</w:t>
      </w:r>
      <w:r w:rsidRPr="003542BB">
        <w:t>name</w:t>
      </w:r>
      <w:r>
        <w:t>:</w:t>
      </w:r>
      <w:r>
        <w:br/>
        <w:t xml:space="preserve">type-name   </w:t>
      </w:r>
      <w:r w:rsidRPr="003542BB">
        <w:rPr>
          <w:rStyle w:val="Terminal"/>
        </w:rPr>
        <w:t>[</w:t>
      </w:r>
    </w:p>
    <w:p w:rsidR="00243DBF" w:rsidRDefault="00243DBF" w:rsidP="00243DBF">
      <w:pPr>
        <w:pStyle w:val="Grammar"/>
      </w:pPr>
      <w:bookmarkStart w:id="1115" w:name="grammar_generic_type_name"/>
      <w:bookmarkEnd w:id="1114"/>
      <w:r>
        <w:t>generic-type-name:</w:t>
      </w:r>
      <w:r>
        <w:br/>
        <w:t xml:space="preserve">type-name   </w:t>
      </w:r>
      <w:r w:rsidRPr="003542BB">
        <w:rPr>
          <w:rStyle w:val="Terminal"/>
        </w:rPr>
        <w:t>[</w:t>
      </w:r>
    </w:p>
    <w:p w:rsidR="00324619" w:rsidRDefault="0028536B" w:rsidP="00324619">
      <w:pPr>
        <w:pStyle w:val="Appendix3"/>
      </w:pPr>
      <w:bookmarkStart w:id="1116" w:name="_Toc250447540"/>
      <w:bookmarkStart w:id="1117" w:name="_Toc332989098"/>
      <w:bookmarkEnd w:id="1110"/>
      <w:bookmarkEnd w:id="1115"/>
      <w:r>
        <w:t>Operators and punctuators</w:t>
      </w:r>
      <w:bookmarkEnd w:id="1116"/>
      <w:bookmarkEnd w:id="1117"/>
    </w:p>
    <w:p w:rsidR="001E110F" w:rsidRDefault="001E110F" w:rsidP="001E110F">
      <w:pPr>
        <w:pStyle w:val="Grammar"/>
      </w:pPr>
      <w:bookmarkStart w:id="1118" w:name="grammar_operator_or_punctuator"/>
      <w:r>
        <w:t xml:space="preserve">operator-or-punctuator:  </w:t>
      </w:r>
      <w:r>
        <w:rPr>
          <w:rStyle w:val="GrammarText"/>
        </w:rPr>
        <w:t>one of</w:t>
      </w:r>
      <w:r>
        <w:br/>
      </w:r>
      <w:r w:rsidRPr="00732017">
        <w:rPr>
          <w:rStyle w:val="Terminal"/>
        </w:rP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&amp;&amp;</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r>
      <w:r w:rsidRPr="008B48D5">
        <w:t>dash</w:t>
      </w:r>
      <w:r>
        <w:tab/>
      </w:r>
      <w:r>
        <w:tab/>
      </w:r>
      <w:r>
        <w:tab/>
      </w:r>
      <w:r>
        <w:tab/>
      </w:r>
      <w:r>
        <w:tab/>
        <w:t>dash   dash</w:t>
      </w:r>
      <w:r>
        <w:rPr>
          <w:rStyle w:val="Terminal"/>
        </w:rPr>
        <w:br/>
      </w:r>
      <w:r>
        <w:t xml:space="preserve">dash   </w:t>
      </w:r>
      <w:r>
        <w:rPr>
          <w:rStyle w:val="Terminal"/>
        </w:rPr>
        <w:t>and</w:t>
      </w:r>
      <w:r>
        <w:rPr>
          <w:rStyle w:val="Terminal"/>
        </w:rPr>
        <w:tab/>
      </w:r>
      <w:r>
        <w:rPr>
          <w:rStyle w:val="Terminal"/>
        </w:rPr>
        <w:tab/>
      </w:r>
      <w:r>
        <w:rPr>
          <w:rStyle w:val="Terminal"/>
        </w:rPr>
        <w:tab/>
      </w:r>
      <w:r>
        <w:rPr>
          <w:rStyle w:val="Terminal"/>
        </w:rPr>
        <w:tab/>
      </w:r>
      <w:r>
        <w:t xml:space="preserve">dash   </w:t>
      </w:r>
      <w:r>
        <w:rPr>
          <w:rStyle w:val="Terminal"/>
        </w:rPr>
        <w:t>band</w:t>
      </w:r>
      <w:r>
        <w:rPr>
          <w:rStyle w:val="Terminal"/>
        </w:rPr>
        <w:tab/>
      </w:r>
      <w:r>
        <w:rPr>
          <w:rStyle w:val="Terminal"/>
        </w:rPr>
        <w:tab/>
      </w:r>
      <w:r>
        <w:rPr>
          <w:rStyle w:val="Terminal"/>
        </w:rPr>
        <w:tab/>
      </w:r>
      <w:r>
        <w:rPr>
          <w:rStyle w:val="Terminal"/>
        </w:rPr>
        <w:tab/>
      </w:r>
      <w:r>
        <w:t xml:space="preserve">dash   </w:t>
      </w:r>
      <w:r>
        <w:rPr>
          <w:rStyle w:val="Terminal"/>
        </w:rPr>
        <w:t>bnot</w:t>
      </w:r>
      <w:r>
        <w:rPr>
          <w:rStyle w:val="Terminal"/>
        </w:rPr>
        <w:br/>
      </w:r>
      <w:r>
        <w:t xml:space="preserve">dash   </w:t>
      </w:r>
      <w:r>
        <w:rPr>
          <w:rStyle w:val="Terminal"/>
        </w:rPr>
        <w:t>bor</w:t>
      </w:r>
      <w:r>
        <w:rPr>
          <w:rStyle w:val="Terminal"/>
        </w:rPr>
        <w:tab/>
      </w:r>
      <w:r>
        <w:rPr>
          <w:rStyle w:val="Terminal"/>
        </w:rPr>
        <w:tab/>
      </w:r>
      <w:r>
        <w:rPr>
          <w:rStyle w:val="Terminal"/>
        </w:rPr>
        <w:tab/>
      </w:r>
      <w:r>
        <w:rPr>
          <w:rStyle w:val="Terminal"/>
        </w:rPr>
        <w:tab/>
      </w:r>
      <w:r>
        <w:t xml:space="preserve">dash   </w:t>
      </w:r>
      <w:r>
        <w:rPr>
          <w:rStyle w:val="Terminal"/>
        </w:rPr>
        <w:t>bxor</w:t>
      </w:r>
      <w:r>
        <w:rPr>
          <w:rStyle w:val="Terminal"/>
        </w:rPr>
        <w:tab/>
      </w:r>
      <w:r>
        <w:rPr>
          <w:rStyle w:val="Terminal"/>
        </w:rPr>
        <w:tab/>
      </w:r>
      <w:r>
        <w:rPr>
          <w:rStyle w:val="Terminal"/>
        </w:rPr>
        <w:tab/>
      </w:r>
      <w:r>
        <w:rPr>
          <w:rStyle w:val="Terminal"/>
        </w:rPr>
        <w:tab/>
      </w:r>
      <w:r>
        <w:t xml:space="preserve">dash   </w:t>
      </w:r>
      <w:r w:rsidR="00264228">
        <w:rPr>
          <w:rStyle w:val="Terminal"/>
        </w:rPr>
        <w:t>not</w:t>
      </w:r>
      <w:r w:rsidR="00264228">
        <w:rPr>
          <w:rStyle w:val="Terminal"/>
        </w:rPr>
        <w:br/>
      </w:r>
      <w:r w:rsidR="00264228">
        <w:t xml:space="preserve">dash   </w:t>
      </w:r>
      <w:r w:rsidR="00264228">
        <w:rPr>
          <w:rStyle w:val="Terminal"/>
        </w:rPr>
        <w:t>or</w:t>
      </w:r>
      <w:r w:rsidR="00264228">
        <w:rPr>
          <w:rStyle w:val="Terminal"/>
        </w:rPr>
        <w:tab/>
      </w:r>
      <w:r w:rsidR="00264228">
        <w:rPr>
          <w:rStyle w:val="Terminal"/>
        </w:rPr>
        <w:tab/>
      </w:r>
      <w:r w:rsidR="00264228">
        <w:rPr>
          <w:rStyle w:val="Terminal"/>
        </w:rPr>
        <w:tab/>
      </w:r>
      <w:r w:rsidR="00264228">
        <w:rPr>
          <w:rStyle w:val="Terminal"/>
        </w:rPr>
        <w:tab/>
      </w:r>
      <w:r w:rsidR="00264228">
        <w:t xml:space="preserve">dash   </w:t>
      </w:r>
      <w:r w:rsidR="00264228">
        <w:rPr>
          <w:rStyle w:val="Terminal"/>
        </w:rPr>
        <w:t>xor</w:t>
      </w:r>
      <w:r w:rsidR="00264228">
        <w:rPr>
          <w:rStyle w:val="Terminal"/>
        </w:rPr>
        <w:br/>
      </w:r>
      <w:r w:rsidR="00C622D1">
        <w:t xml:space="preserve">assignment-operator </w:t>
      </w:r>
      <w:r w:rsidR="0000529B">
        <w:br/>
        <w:t>merging-redirection-operator</w:t>
      </w:r>
      <w:r w:rsidR="00C622D1">
        <w:br/>
        <w:t>file-redirection-operator</w:t>
      </w:r>
      <w:r w:rsidR="00C622D1">
        <w:br/>
      </w:r>
      <w:r w:rsidR="00264228">
        <w:t>comparison-operator</w:t>
      </w:r>
      <w:r w:rsidR="00264228">
        <w:br/>
        <w:t>format-operator</w:t>
      </w:r>
    </w:p>
    <w:p w:rsidR="00314B9B" w:rsidRDefault="00314B9B" w:rsidP="00314B9B">
      <w:pPr>
        <w:pStyle w:val="Grammar"/>
        <w:rPr>
          <w:rStyle w:val="Terminal"/>
        </w:rPr>
      </w:pPr>
      <w:bookmarkStart w:id="1119" w:name="grammar_assignment_operator"/>
      <w:bookmarkEnd w:id="1118"/>
      <w:r>
        <w:t xml:space="preserve">assignment-operator:  </w:t>
      </w:r>
      <w:r>
        <w:rPr>
          <w:rStyle w:val="GrammarText"/>
        </w:rPr>
        <w:t>one of</w:t>
      </w:r>
      <w:r>
        <w:rPr>
          <w:rStyle w:val="GrammarText"/>
        </w:rPr>
        <w:br/>
      </w:r>
      <w:r>
        <w:rPr>
          <w:rStyle w:val="Terminal"/>
        </w:rPr>
        <w:t>=</w:t>
      </w:r>
      <w:r>
        <w:rPr>
          <w:rStyle w:val="Terminal"/>
        </w:rPr>
        <w:tab/>
      </w:r>
      <w:r>
        <w:rPr>
          <w:rStyle w:val="Terminal"/>
        </w:rPr>
        <w:tab/>
      </w:r>
      <w:r>
        <w:t xml:space="preserve">dash   </w:t>
      </w:r>
      <w:r>
        <w:rPr>
          <w:rStyle w:val="Terminal"/>
        </w:rPr>
        <w:t>=</w:t>
      </w:r>
      <w:r>
        <w:rPr>
          <w:rStyle w:val="Terminal"/>
        </w:rPr>
        <w:tab/>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p>
    <w:p w:rsidR="0000529B" w:rsidRPr="0000529B" w:rsidRDefault="0000529B" w:rsidP="00314B9B">
      <w:pPr>
        <w:pStyle w:val="Grammar"/>
        <w:rPr>
          <w:rStyle w:val="Terminal"/>
        </w:rPr>
      </w:pPr>
      <w:bookmarkStart w:id="1120" w:name="grammar_merging_redirection_operator"/>
      <w:bookmarkEnd w:id="1119"/>
      <w:r>
        <w:t xml:space="preserve">merging-redirection-operator:  </w:t>
      </w:r>
      <w:r>
        <w:rPr>
          <w:rStyle w:val="GrammarText"/>
        </w:rPr>
        <w:t>one of</w:t>
      </w:r>
      <w:r>
        <w:br/>
      </w:r>
      <w:r>
        <w:rPr>
          <w:rStyle w:val="Terminal"/>
        </w:rPr>
        <w:t>*&gt;&amp;1</w:t>
      </w:r>
      <w:r>
        <w:rPr>
          <w:rStyle w:val="Terminal"/>
        </w:rPr>
        <w:tab/>
        <w:t>2&gt;&amp;1</w:t>
      </w:r>
      <w:r>
        <w:rPr>
          <w:rStyle w:val="Terminal"/>
        </w:rPr>
        <w:tab/>
        <w:t>3&gt;&amp;1</w:t>
      </w:r>
      <w:r>
        <w:rPr>
          <w:rStyle w:val="Terminal"/>
        </w:rPr>
        <w:tab/>
        <w:t>4&gt;&amp;1</w:t>
      </w:r>
      <w:r>
        <w:rPr>
          <w:rStyle w:val="Terminal"/>
        </w:rPr>
        <w:tab/>
        <w:t>5&gt;&amp;1</w:t>
      </w:r>
      <w:r>
        <w:rPr>
          <w:rStyle w:val="Terminal"/>
        </w:rPr>
        <w:tab/>
        <w:t>6&gt;&amp;1</w:t>
      </w:r>
      <w:r>
        <w:rPr>
          <w:rStyle w:val="Terminal"/>
        </w:rPr>
        <w:br/>
        <w:t>*&gt;&amp;2</w:t>
      </w:r>
      <w:r>
        <w:rPr>
          <w:rStyle w:val="Terminal"/>
        </w:rPr>
        <w:tab/>
        <w:t>1&gt;&amp;2</w:t>
      </w:r>
      <w:r>
        <w:rPr>
          <w:rStyle w:val="Terminal"/>
        </w:rPr>
        <w:tab/>
        <w:t>3&gt;&amp;2</w:t>
      </w:r>
      <w:r>
        <w:rPr>
          <w:rStyle w:val="Terminal"/>
        </w:rPr>
        <w:tab/>
        <w:t>4&gt;&amp;2</w:t>
      </w:r>
      <w:r>
        <w:rPr>
          <w:rStyle w:val="Terminal"/>
        </w:rPr>
        <w:tab/>
        <w:t>5&gt;&amp;2</w:t>
      </w:r>
      <w:r>
        <w:rPr>
          <w:rStyle w:val="Terminal"/>
        </w:rPr>
        <w:tab/>
        <w:t>6&gt;&amp;2</w:t>
      </w:r>
    </w:p>
    <w:p w:rsidR="00314B9B" w:rsidRPr="00277C14" w:rsidRDefault="00314B9B" w:rsidP="00314B9B">
      <w:pPr>
        <w:pStyle w:val="Grammar"/>
        <w:rPr>
          <w:rStyle w:val="Terminal"/>
        </w:rPr>
      </w:pPr>
      <w:bookmarkStart w:id="1121" w:name="grammar_file_redirection_operator"/>
      <w:bookmarkEnd w:id="1120"/>
      <w:r>
        <w:t xml:space="preserve">file-redirection-operator:  </w:t>
      </w:r>
      <w:r>
        <w:rPr>
          <w:rStyle w:val="GrammarText"/>
        </w:rPr>
        <w:t>one of</w:t>
      </w:r>
      <w:r>
        <w:br/>
      </w:r>
      <w:r w:rsidRPr="00127CBF">
        <w:rPr>
          <w:rStyle w:val="Terminal"/>
        </w:rPr>
        <w:t>&gt;</w:t>
      </w:r>
      <w:r>
        <w:rPr>
          <w:rStyle w:val="Terminal"/>
        </w:rPr>
        <w:tab/>
      </w:r>
      <w:r>
        <w:rPr>
          <w:rStyle w:val="Terminal"/>
        </w:rPr>
        <w:tab/>
      </w:r>
      <w:r w:rsidR="00C408E1">
        <w:rPr>
          <w:rStyle w:val="Terminal"/>
        </w:rPr>
        <w:t>&gt;</w:t>
      </w:r>
      <w:r w:rsidRPr="00127CBF">
        <w:rPr>
          <w:rStyle w:val="Terminal"/>
        </w:rPr>
        <w:t>&gt;</w:t>
      </w:r>
      <w:r>
        <w:rPr>
          <w:rStyle w:val="Terminal"/>
        </w:rPr>
        <w:tab/>
      </w:r>
      <w:r>
        <w:rPr>
          <w:rStyle w:val="Terminal"/>
        </w:rPr>
        <w:tab/>
        <w:t>2&gt;</w:t>
      </w:r>
      <w:r w:rsidR="00C408E1">
        <w:rPr>
          <w:rStyle w:val="Terminal"/>
        </w:rPr>
        <w:tab/>
      </w:r>
      <w:r>
        <w:rPr>
          <w:rStyle w:val="Terminal"/>
        </w:rPr>
        <w:tab/>
        <w:t>2&gt;</w:t>
      </w:r>
      <w:r w:rsidR="00C408E1">
        <w:rPr>
          <w:rStyle w:val="Terminal"/>
        </w:rPr>
        <w:t>&gt;</w:t>
      </w:r>
      <w:r w:rsidR="00C408E1">
        <w:rPr>
          <w:rStyle w:val="Terminal"/>
        </w:rPr>
        <w:tab/>
        <w:t>3&gt;</w:t>
      </w:r>
      <w:r w:rsidR="00C408E1">
        <w:rPr>
          <w:rStyle w:val="Terminal"/>
        </w:rPr>
        <w:tab/>
      </w:r>
      <w:r w:rsidR="00C408E1">
        <w:rPr>
          <w:rStyle w:val="Terminal"/>
        </w:rPr>
        <w:tab/>
        <w:t>3&gt;&gt;</w:t>
      </w:r>
      <w:r w:rsidR="00C408E1">
        <w:rPr>
          <w:rStyle w:val="Terminal"/>
        </w:rPr>
        <w:tab/>
        <w:t>4&gt;</w:t>
      </w:r>
      <w:r w:rsidR="00C408E1">
        <w:rPr>
          <w:rStyle w:val="Terminal"/>
        </w:rPr>
        <w:tab/>
      </w:r>
      <w:r w:rsidR="00C408E1">
        <w:rPr>
          <w:rStyle w:val="Terminal"/>
        </w:rPr>
        <w:tab/>
        <w:t>4&gt;&gt;</w:t>
      </w:r>
      <w:r w:rsidR="00C408E1">
        <w:rPr>
          <w:rStyle w:val="Terminal"/>
        </w:rPr>
        <w:br/>
        <w:t>5&gt;</w:t>
      </w:r>
      <w:r w:rsidR="00C408E1">
        <w:rPr>
          <w:rStyle w:val="Terminal"/>
        </w:rPr>
        <w:tab/>
      </w:r>
      <w:r w:rsidR="00C408E1">
        <w:rPr>
          <w:rStyle w:val="Terminal"/>
        </w:rPr>
        <w:tab/>
        <w:t>5&gt;&gt;</w:t>
      </w:r>
      <w:r w:rsidR="00C408E1">
        <w:rPr>
          <w:rStyle w:val="Terminal"/>
        </w:rPr>
        <w:tab/>
        <w:t>6&gt;</w:t>
      </w:r>
      <w:r w:rsidR="00C408E1">
        <w:rPr>
          <w:rStyle w:val="Terminal"/>
        </w:rPr>
        <w:tab/>
      </w:r>
      <w:r w:rsidR="00C408E1">
        <w:rPr>
          <w:rStyle w:val="Terminal"/>
        </w:rPr>
        <w:tab/>
        <w:t>6&gt;&gt;</w:t>
      </w:r>
      <w:r w:rsidR="00C408E1">
        <w:rPr>
          <w:rStyle w:val="Terminal"/>
        </w:rPr>
        <w:tab/>
        <w:t>*&gt;</w:t>
      </w:r>
      <w:r w:rsidR="00C408E1">
        <w:rPr>
          <w:rStyle w:val="Terminal"/>
        </w:rPr>
        <w:tab/>
      </w:r>
      <w:r w:rsidR="00C408E1">
        <w:rPr>
          <w:rStyle w:val="Terminal"/>
        </w:rPr>
        <w:tab/>
        <w:t>*&gt;&gt;</w:t>
      </w:r>
      <w:r w:rsidR="00C408E1">
        <w:rPr>
          <w:rStyle w:val="Terminal"/>
        </w:rPr>
        <w:tab/>
        <w:t>&lt;</w:t>
      </w:r>
    </w:p>
    <w:p w:rsidR="001E110F" w:rsidRDefault="001E110F" w:rsidP="001E110F">
      <w:pPr>
        <w:pStyle w:val="Grammar"/>
        <w:rPr>
          <w:rStyle w:val="Terminal"/>
        </w:rPr>
      </w:pPr>
      <w:bookmarkStart w:id="1122" w:name="grammar_comparison_operator"/>
      <w:bookmarkEnd w:id="1121"/>
      <w:r>
        <w:t xml:space="preserve">comparison-operator:  </w:t>
      </w:r>
      <w:r>
        <w:rPr>
          <w:rStyle w:val="GrammarText"/>
        </w:rPr>
        <w:t>one of</w:t>
      </w:r>
      <w:r>
        <w:rPr>
          <w:rStyle w:val="GrammarText"/>
        </w:rPr>
        <w:br/>
      </w:r>
      <w:r>
        <w:t xml:space="preserve">dash   </w:t>
      </w:r>
      <w:r w:rsidRPr="00884654">
        <w:rPr>
          <w:rStyle w:val="Terminal"/>
        </w:rPr>
        <w:t>as</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ccontains</w:t>
      </w:r>
      <w:r>
        <w:rPr>
          <w:rStyle w:val="Terminal"/>
        </w:rPr>
        <w:tab/>
      </w:r>
      <w:r>
        <w:rPr>
          <w:rStyle w:val="Terminal"/>
        </w:rPr>
        <w:tab/>
      </w:r>
      <w:r>
        <w:rPr>
          <w:rStyle w:val="Terminal"/>
        </w:rPr>
        <w:tab/>
      </w:r>
      <w:r>
        <w:rPr>
          <w:rStyle w:val="Terminal"/>
        </w:rPr>
        <w:tab/>
      </w:r>
      <w:r>
        <w:t xml:space="preserve">dash   </w:t>
      </w:r>
      <w:r w:rsidRPr="00884654">
        <w:rPr>
          <w:rStyle w:val="Terminal"/>
        </w:rPr>
        <w:t>ceq</w:t>
      </w:r>
      <w:r>
        <w:rPr>
          <w:rStyle w:val="Terminal"/>
        </w:rPr>
        <w:br/>
      </w:r>
      <w:r>
        <w:t xml:space="preserve">dash   </w:t>
      </w:r>
      <w:r w:rsidRPr="00884654">
        <w:rPr>
          <w:rStyle w:val="Terminal"/>
        </w:rPr>
        <w:t>cge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cgt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cle</w:t>
      </w:r>
      <w:r>
        <w:rPr>
          <w:rStyle w:val="Terminal"/>
        </w:rPr>
        <w:br/>
      </w:r>
      <w:r>
        <w:t xml:space="preserve">dash   </w:t>
      </w:r>
      <w:r w:rsidRPr="00884654">
        <w:rPr>
          <w:rStyle w:val="Terminal"/>
        </w:rPr>
        <w:t>clike</w:t>
      </w:r>
      <w:r>
        <w:rPr>
          <w:rStyle w:val="Terminal"/>
        </w:rPr>
        <w:tab/>
      </w:r>
      <w:r>
        <w:rPr>
          <w:rStyle w:val="Terminal"/>
        </w:rPr>
        <w:tab/>
      </w:r>
      <w:r>
        <w:rPr>
          <w:rStyle w:val="Terminal"/>
        </w:rPr>
        <w:tab/>
      </w:r>
      <w:r>
        <w:rPr>
          <w:rStyle w:val="Terminal"/>
        </w:rPr>
        <w:tab/>
      </w:r>
      <w:r>
        <w:t xml:space="preserve">dash   </w:t>
      </w:r>
      <w:r w:rsidRPr="00884654">
        <w:rPr>
          <w:rStyle w:val="Terminal"/>
        </w:rPr>
        <w:t>clt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cmatch</w:t>
      </w:r>
      <w:r>
        <w:rPr>
          <w:rStyle w:val="Terminal"/>
        </w:rPr>
        <w:br/>
      </w:r>
      <w:r>
        <w:t xml:space="preserve">dash   </w:t>
      </w:r>
      <w:r w:rsidRPr="00884654">
        <w:rPr>
          <w:rStyle w:val="Terminal"/>
        </w:rPr>
        <w:t>cne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cnotcontains</w:t>
      </w:r>
      <w:r>
        <w:rPr>
          <w:rStyle w:val="Terminal"/>
        </w:rPr>
        <w:tab/>
      </w:r>
      <w:r>
        <w:rPr>
          <w:rStyle w:val="Terminal"/>
        </w:rPr>
        <w:tab/>
      </w:r>
      <w:r>
        <w:rPr>
          <w:rStyle w:val="Terminal"/>
        </w:rPr>
        <w:tab/>
      </w:r>
      <w:r>
        <w:t xml:space="preserve">dash   </w:t>
      </w:r>
      <w:r w:rsidRPr="00884654">
        <w:rPr>
          <w:rStyle w:val="Terminal"/>
        </w:rPr>
        <w:t>cnotlike</w:t>
      </w:r>
      <w:r>
        <w:rPr>
          <w:rStyle w:val="Terminal"/>
        </w:rPr>
        <w:br/>
      </w:r>
      <w:r>
        <w:t xml:space="preserve">dash   </w:t>
      </w:r>
      <w:r w:rsidRPr="00884654">
        <w:rPr>
          <w:rStyle w:val="Terminal"/>
        </w:rPr>
        <w:t>cnotmatch</w:t>
      </w:r>
      <w:r>
        <w:rPr>
          <w:rStyle w:val="Terminal"/>
        </w:rPr>
        <w:tab/>
      </w:r>
      <w:r>
        <w:rPr>
          <w:rStyle w:val="Terminal"/>
        </w:rPr>
        <w:tab/>
      </w:r>
      <w:r>
        <w:rPr>
          <w:rStyle w:val="Terminal"/>
        </w:rPr>
        <w:tab/>
      </w:r>
      <w:r>
        <w:t xml:space="preserve">dash   </w:t>
      </w:r>
      <w:r w:rsidRPr="00884654">
        <w:rPr>
          <w:rStyle w:val="Terminal"/>
        </w:rPr>
        <w:t>contains</w:t>
      </w:r>
      <w:r>
        <w:rPr>
          <w:rStyle w:val="Terminal"/>
        </w:rPr>
        <w:tab/>
      </w:r>
      <w:r>
        <w:rPr>
          <w:rStyle w:val="Terminal"/>
        </w:rPr>
        <w:tab/>
      </w:r>
      <w:r>
        <w:rPr>
          <w:rStyle w:val="Terminal"/>
        </w:rPr>
        <w:tab/>
      </w:r>
      <w:r>
        <w:rPr>
          <w:rStyle w:val="Terminal"/>
        </w:rPr>
        <w:tab/>
      </w:r>
      <w:r>
        <w:t xml:space="preserve">dash   </w:t>
      </w:r>
      <w:r w:rsidRPr="00884654">
        <w:rPr>
          <w:rStyle w:val="Terminal"/>
        </w:rPr>
        <w:t>creplace</w:t>
      </w:r>
      <w:r>
        <w:rPr>
          <w:rStyle w:val="Terminal"/>
        </w:rPr>
        <w:br/>
      </w:r>
      <w:r>
        <w:t xml:space="preserve">dash   </w:t>
      </w:r>
      <w:r w:rsidRPr="00884654">
        <w:rPr>
          <w:rStyle w:val="Terminal"/>
        </w:rPr>
        <w:t>csplit</w:t>
      </w:r>
      <w:r>
        <w:rPr>
          <w:rStyle w:val="Terminal"/>
        </w:rPr>
        <w:tab/>
      </w:r>
      <w:r>
        <w:rPr>
          <w:rStyle w:val="Terminal"/>
        </w:rPr>
        <w:tab/>
      </w:r>
      <w:r>
        <w:rPr>
          <w:rStyle w:val="Terminal"/>
        </w:rPr>
        <w:tab/>
      </w:r>
      <w:r>
        <w:rPr>
          <w:rStyle w:val="Terminal"/>
        </w:rPr>
        <w:tab/>
      </w:r>
      <w:r>
        <w:t xml:space="preserve">dash   </w:t>
      </w:r>
      <w:r w:rsidRPr="00884654">
        <w:rPr>
          <w:rStyle w:val="Terminal"/>
        </w:rPr>
        <w:t>eq</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ge</w:t>
      </w:r>
      <w:r>
        <w:rPr>
          <w:rStyle w:val="Terminal"/>
        </w:rPr>
        <w:br/>
      </w:r>
      <w:r>
        <w:t xml:space="preserve">dash   </w:t>
      </w:r>
      <w:r w:rsidRPr="00884654">
        <w:rPr>
          <w:rStyle w:val="Terminal"/>
        </w:rPr>
        <w:t>gt</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icontains</w:t>
      </w:r>
      <w:r>
        <w:rPr>
          <w:rStyle w:val="Terminal"/>
        </w:rPr>
        <w:tab/>
      </w:r>
      <w:r>
        <w:rPr>
          <w:rStyle w:val="Terminal"/>
        </w:rPr>
        <w:tab/>
      </w:r>
      <w:r>
        <w:rPr>
          <w:rStyle w:val="Terminal"/>
        </w:rPr>
        <w:tab/>
      </w:r>
      <w:r>
        <w:rPr>
          <w:rStyle w:val="Terminal"/>
        </w:rPr>
        <w:tab/>
      </w:r>
      <w:r>
        <w:t xml:space="preserve">dash   </w:t>
      </w:r>
      <w:r w:rsidRPr="00884654">
        <w:rPr>
          <w:rStyle w:val="Terminal"/>
        </w:rPr>
        <w:t>ieq</w:t>
      </w:r>
      <w:r>
        <w:rPr>
          <w:rStyle w:val="Terminal"/>
        </w:rPr>
        <w:br/>
      </w:r>
      <w:r>
        <w:t xml:space="preserve">dash   </w:t>
      </w:r>
      <w:r w:rsidRPr="00884654">
        <w:rPr>
          <w:rStyle w:val="Terminal"/>
        </w:rPr>
        <w:t>ige</w:t>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igt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ile</w:t>
      </w:r>
      <w:r>
        <w:rPr>
          <w:rStyle w:val="Terminal"/>
        </w:rPr>
        <w:br/>
      </w:r>
      <w:r>
        <w:t xml:space="preserve">dash   </w:t>
      </w:r>
      <w:r w:rsidRPr="00884654">
        <w:rPr>
          <w:rStyle w:val="Terminal"/>
        </w:rPr>
        <w:t>ilike</w:t>
      </w:r>
      <w:r>
        <w:rPr>
          <w:rStyle w:val="Terminal"/>
        </w:rPr>
        <w:tab/>
      </w:r>
      <w:r>
        <w:rPr>
          <w:rStyle w:val="Terminal"/>
        </w:rPr>
        <w:tab/>
      </w:r>
      <w:r>
        <w:rPr>
          <w:rStyle w:val="Terminal"/>
        </w:rPr>
        <w:tab/>
      </w:r>
      <w:r>
        <w:rPr>
          <w:rStyle w:val="Terminal"/>
        </w:rPr>
        <w:tab/>
      </w:r>
      <w:r>
        <w:t xml:space="preserve">dash   </w:t>
      </w:r>
      <w:r w:rsidRPr="00884654">
        <w:rPr>
          <w:rStyle w:val="Terminal"/>
        </w:rPr>
        <w:t>ilt</w:t>
      </w:r>
      <w:r>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imatch</w:t>
      </w:r>
      <w:r>
        <w:rPr>
          <w:rStyle w:val="Terminal"/>
        </w:rPr>
        <w:br/>
      </w:r>
      <w:r w:rsidR="0000529B">
        <w:t xml:space="preserve">dash   </w:t>
      </w:r>
      <w:r w:rsidR="0000529B" w:rsidRPr="0000529B">
        <w:rPr>
          <w:rStyle w:val="Terminal"/>
        </w:rPr>
        <w:t>in</w:t>
      </w:r>
      <w:r w:rsidR="0000529B">
        <w:tab/>
      </w:r>
      <w:r w:rsidR="0000529B">
        <w:tab/>
      </w:r>
      <w:r w:rsidR="0000529B">
        <w:tab/>
      </w:r>
      <w:r w:rsidR="0000529B">
        <w:tab/>
      </w:r>
      <w:r w:rsidR="0000529B">
        <w:tab/>
      </w:r>
      <w:r>
        <w:t xml:space="preserve">dash   </w:t>
      </w:r>
      <w:r w:rsidRPr="00884654">
        <w:rPr>
          <w:rStyle w:val="Terminal"/>
        </w:rPr>
        <w:t>ine</w:t>
      </w:r>
      <w:r>
        <w:rPr>
          <w:rStyle w:val="Terminal"/>
        </w:rPr>
        <w:tab/>
      </w:r>
      <w:r>
        <w:rPr>
          <w:rStyle w:val="Terminal"/>
        </w:rPr>
        <w:tab/>
      </w:r>
      <w:r>
        <w:rPr>
          <w:rStyle w:val="Terminal"/>
        </w:rPr>
        <w:tab/>
      </w:r>
      <w:r>
        <w:rPr>
          <w:rStyle w:val="Terminal"/>
        </w:rPr>
        <w:tab/>
      </w:r>
      <w:r>
        <w:rPr>
          <w:rStyle w:val="Terminal"/>
        </w:rPr>
        <w:tab/>
      </w:r>
      <w:r w:rsidR="0000529B">
        <w:rPr>
          <w:rStyle w:val="Terminal"/>
        </w:rPr>
        <w:tab/>
      </w:r>
      <w:r>
        <w:t xml:space="preserve">dash   </w:t>
      </w:r>
      <w:r w:rsidRPr="00884654">
        <w:rPr>
          <w:rStyle w:val="Terminal"/>
        </w:rPr>
        <w:t>inotcontains</w:t>
      </w:r>
      <w:r w:rsidR="0000529B">
        <w:rPr>
          <w:rStyle w:val="Terminal"/>
        </w:rPr>
        <w:br/>
      </w:r>
      <w:r>
        <w:t xml:space="preserve">dash   </w:t>
      </w:r>
      <w:r w:rsidRPr="00884654">
        <w:rPr>
          <w:rStyle w:val="Terminal"/>
        </w:rPr>
        <w:t>inotlike</w:t>
      </w:r>
      <w:r w:rsidR="0000529B">
        <w:tab/>
      </w:r>
      <w:r w:rsidR="0000529B">
        <w:tab/>
      </w:r>
      <w:r w:rsidR="0000529B">
        <w:tab/>
      </w:r>
      <w:r>
        <w:t xml:space="preserve">dash   </w:t>
      </w:r>
      <w:r w:rsidRPr="00884654">
        <w:rPr>
          <w:rStyle w:val="Terminal"/>
        </w:rPr>
        <w:t>inotmatch</w:t>
      </w:r>
      <w:r>
        <w:rPr>
          <w:rStyle w:val="Terminal"/>
        </w:rPr>
        <w:tab/>
      </w:r>
      <w:r>
        <w:rPr>
          <w:rStyle w:val="Terminal"/>
        </w:rPr>
        <w:tab/>
      </w:r>
      <w:r>
        <w:rPr>
          <w:rStyle w:val="Terminal"/>
        </w:rPr>
        <w:tab/>
      </w:r>
      <w:r w:rsidR="0000529B">
        <w:rPr>
          <w:rStyle w:val="Terminal"/>
        </w:rPr>
        <w:tab/>
      </w:r>
      <w:r>
        <w:t xml:space="preserve">dash   </w:t>
      </w:r>
      <w:r w:rsidRPr="00884654">
        <w:rPr>
          <w:rStyle w:val="Terminal"/>
        </w:rPr>
        <w:t>ireplace</w:t>
      </w:r>
      <w:r w:rsidR="0000529B">
        <w:rPr>
          <w:rStyle w:val="Terminal"/>
        </w:rPr>
        <w:br/>
      </w:r>
      <w:r>
        <w:t xml:space="preserve">dash   </w:t>
      </w:r>
      <w:r w:rsidRPr="00884654">
        <w:rPr>
          <w:rStyle w:val="Terminal"/>
        </w:rPr>
        <w:t>is</w:t>
      </w:r>
      <w:r w:rsidR="0000529B">
        <w:tab/>
      </w:r>
      <w:r w:rsidR="0000529B">
        <w:tab/>
      </w:r>
      <w:r w:rsidR="0000529B">
        <w:tab/>
      </w:r>
      <w:r w:rsidR="0000529B">
        <w:tab/>
      </w:r>
      <w:r w:rsidR="0000529B">
        <w:tab/>
      </w:r>
      <w:r>
        <w:t xml:space="preserve">dash   </w:t>
      </w:r>
      <w:r w:rsidRPr="00884654">
        <w:rPr>
          <w:rStyle w:val="Terminal"/>
        </w:rPr>
        <w:t>isnot</w:t>
      </w:r>
      <w:r w:rsidR="0000529B">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isplit</w:t>
      </w:r>
      <w:r w:rsidR="0000529B">
        <w:rPr>
          <w:rStyle w:val="Terminal"/>
        </w:rPr>
        <w:br/>
      </w:r>
      <w:r>
        <w:t xml:space="preserve">dash   </w:t>
      </w:r>
      <w:r w:rsidRPr="00884654">
        <w:rPr>
          <w:rStyle w:val="Terminal"/>
        </w:rPr>
        <w:t>join</w:t>
      </w:r>
      <w:r w:rsidR="0000529B">
        <w:tab/>
      </w:r>
      <w:r w:rsidR="0000529B">
        <w:tab/>
      </w:r>
      <w:r w:rsidR="0000529B">
        <w:tab/>
      </w:r>
      <w:r w:rsidR="0000529B">
        <w:tab/>
      </w:r>
      <w:r w:rsidR="0000529B">
        <w:tab/>
      </w:r>
      <w:r>
        <w:t xml:space="preserve">dash   </w:t>
      </w:r>
      <w:r w:rsidRPr="00884654">
        <w:rPr>
          <w:rStyle w:val="Terminal"/>
        </w:rPr>
        <w:t>le</w:t>
      </w:r>
      <w:r w:rsidR="0000529B">
        <w:rPr>
          <w:rStyle w:val="Terminal"/>
        </w:rPr>
        <w:tab/>
      </w:r>
      <w:r>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like</w:t>
      </w:r>
      <w:r w:rsidR="0000529B">
        <w:rPr>
          <w:rStyle w:val="Terminal"/>
        </w:rPr>
        <w:br/>
      </w:r>
      <w:r>
        <w:t xml:space="preserve">dash   </w:t>
      </w:r>
      <w:r w:rsidRPr="00884654">
        <w:rPr>
          <w:rStyle w:val="Terminal"/>
        </w:rPr>
        <w:t>lt</w:t>
      </w:r>
      <w:r w:rsidR="0000529B">
        <w:tab/>
      </w:r>
      <w:r w:rsidR="0000529B">
        <w:tab/>
      </w:r>
      <w:r w:rsidR="0000529B">
        <w:tab/>
      </w:r>
      <w:r w:rsidR="0000529B">
        <w:tab/>
      </w:r>
      <w:r w:rsidR="0000529B">
        <w:tab/>
      </w:r>
      <w:r>
        <w:t xml:space="preserve">dash   </w:t>
      </w:r>
      <w:r w:rsidRPr="00884654">
        <w:rPr>
          <w:rStyle w:val="Terminal"/>
        </w:rPr>
        <w:t>match</w:t>
      </w:r>
      <w:r w:rsidR="0000529B">
        <w:rPr>
          <w:rStyle w:val="Terminal"/>
        </w:rPr>
        <w:tab/>
      </w:r>
      <w:r>
        <w:rPr>
          <w:rStyle w:val="Terminal"/>
        </w:rPr>
        <w:tab/>
      </w:r>
      <w:r>
        <w:rPr>
          <w:rStyle w:val="Terminal"/>
        </w:rPr>
        <w:tab/>
      </w:r>
      <w:r>
        <w:rPr>
          <w:rStyle w:val="Terminal"/>
        </w:rPr>
        <w:tab/>
      </w:r>
      <w:r>
        <w:rPr>
          <w:rStyle w:val="Terminal"/>
        </w:rPr>
        <w:tab/>
      </w:r>
      <w:r>
        <w:t xml:space="preserve">dash   </w:t>
      </w:r>
      <w:r w:rsidRPr="00884654">
        <w:rPr>
          <w:rStyle w:val="Terminal"/>
        </w:rPr>
        <w:t>ne</w:t>
      </w:r>
      <w:r w:rsidR="0000529B">
        <w:rPr>
          <w:rStyle w:val="Terminal"/>
        </w:rPr>
        <w:br/>
      </w:r>
      <w:r>
        <w:t xml:space="preserve">dash   </w:t>
      </w:r>
      <w:r w:rsidRPr="00884654">
        <w:rPr>
          <w:rStyle w:val="Terminal"/>
        </w:rPr>
        <w:t>notcontains</w:t>
      </w:r>
      <w:r w:rsidR="0000529B">
        <w:tab/>
      </w:r>
      <w:r w:rsidR="0000529B">
        <w:tab/>
        <w:t xml:space="preserve">dash   </w:t>
      </w:r>
      <w:r w:rsidR="0000529B" w:rsidRPr="0000529B">
        <w:rPr>
          <w:rStyle w:val="Terminal"/>
        </w:rPr>
        <w:t>notin</w:t>
      </w:r>
      <w:r w:rsidR="0000529B">
        <w:tab/>
      </w:r>
      <w:r w:rsidR="0000529B">
        <w:tab/>
      </w:r>
      <w:r w:rsidR="0000529B">
        <w:tab/>
      </w:r>
      <w:r w:rsidR="0000529B">
        <w:tab/>
      </w:r>
      <w:r w:rsidR="0000529B">
        <w:tab/>
      </w:r>
      <w:r>
        <w:t xml:space="preserve">dash   </w:t>
      </w:r>
      <w:r w:rsidRPr="00884654">
        <w:rPr>
          <w:rStyle w:val="Terminal"/>
        </w:rPr>
        <w:t>notlike</w:t>
      </w:r>
      <w:r w:rsidR="0000529B">
        <w:rPr>
          <w:rStyle w:val="Terminal"/>
        </w:rPr>
        <w:br/>
      </w:r>
      <w:r>
        <w:t xml:space="preserve">dash   </w:t>
      </w:r>
      <w:r w:rsidRPr="00884654">
        <w:rPr>
          <w:rStyle w:val="Terminal"/>
        </w:rPr>
        <w:t>notmatch</w:t>
      </w:r>
      <w:r>
        <w:rPr>
          <w:rStyle w:val="Terminal"/>
        </w:rPr>
        <w:tab/>
      </w:r>
      <w:r>
        <w:rPr>
          <w:rStyle w:val="Terminal"/>
        </w:rPr>
        <w:tab/>
      </w:r>
      <w:r>
        <w:rPr>
          <w:rStyle w:val="Terminal"/>
        </w:rPr>
        <w:tab/>
      </w:r>
      <w:r>
        <w:t xml:space="preserve">dash   </w:t>
      </w:r>
      <w:r w:rsidRPr="00884654">
        <w:rPr>
          <w:rStyle w:val="Terminal"/>
        </w:rPr>
        <w:t>replace</w:t>
      </w:r>
      <w:r w:rsidR="0000529B">
        <w:rPr>
          <w:rStyle w:val="Terminal"/>
        </w:rPr>
        <w:tab/>
      </w:r>
      <w:r w:rsidR="0000529B">
        <w:rPr>
          <w:rStyle w:val="Terminal"/>
        </w:rPr>
        <w:tab/>
      </w:r>
      <w:r w:rsidR="0000529B">
        <w:rPr>
          <w:rStyle w:val="Terminal"/>
        </w:rPr>
        <w:tab/>
      </w:r>
      <w:r w:rsidR="0000529B">
        <w:rPr>
          <w:rStyle w:val="Terminal"/>
        </w:rPr>
        <w:tab/>
      </w:r>
      <w:r w:rsidR="0000529B">
        <w:rPr>
          <w:rStyle w:val="Terminal"/>
        </w:rPr>
        <w:tab/>
      </w:r>
      <w:r w:rsidR="0000529B">
        <w:t xml:space="preserve">dash   </w:t>
      </w:r>
      <w:r w:rsidR="0000529B" w:rsidRPr="0000529B">
        <w:rPr>
          <w:rStyle w:val="Terminal"/>
        </w:rPr>
        <w:t>shl</w:t>
      </w:r>
      <w:r w:rsidR="0000529B">
        <w:br/>
        <w:t xml:space="preserve">dash   </w:t>
      </w:r>
      <w:r w:rsidR="0000529B" w:rsidRPr="0000529B">
        <w:rPr>
          <w:rStyle w:val="Terminal"/>
        </w:rPr>
        <w:t>shr</w:t>
      </w:r>
      <w:r w:rsidR="0000529B">
        <w:rPr>
          <w:rStyle w:val="Terminal"/>
        </w:rPr>
        <w:tab/>
      </w:r>
      <w:r w:rsidR="0000529B">
        <w:rPr>
          <w:rStyle w:val="Terminal"/>
        </w:rPr>
        <w:tab/>
      </w:r>
      <w:r w:rsidR="0000529B">
        <w:rPr>
          <w:rStyle w:val="Terminal"/>
        </w:rPr>
        <w:tab/>
      </w:r>
      <w:r w:rsidR="0000529B">
        <w:rPr>
          <w:rStyle w:val="Terminal"/>
        </w:rPr>
        <w:tab/>
      </w:r>
      <w:r w:rsidR="0000529B">
        <w:rPr>
          <w:rStyle w:val="Terminal"/>
        </w:rPr>
        <w:tab/>
      </w:r>
      <w:r>
        <w:t xml:space="preserve">dash   </w:t>
      </w:r>
      <w:r w:rsidRPr="00884654">
        <w:rPr>
          <w:rStyle w:val="Terminal"/>
        </w:rPr>
        <w:t>split</w:t>
      </w:r>
    </w:p>
    <w:p w:rsidR="001E110F" w:rsidRPr="001E110F" w:rsidRDefault="001E110F" w:rsidP="001E110F">
      <w:pPr>
        <w:pStyle w:val="Grammar"/>
      </w:pPr>
      <w:bookmarkStart w:id="1123" w:name="grammar_format_operator"/>
      <w:bookmarkEnd w:id="1122"/>
      <w:r>
        <w:lastRenderedPageBreak/>
        <w:t>format-operator:</w:t>
      </w:r>
      <w:r>
        <w:br/>
        <w:t xml:space="preserve">dash   </w:t>
      </w:r>
      <w:r w:rsidRPr="00DC4C38">
        <w:rPr>
          <w:rStyle w:val="Terminal"/>
        </w:rPr>
        <w:t>f</w:t>
      </w:r>
    </w:p>
    <w:p w:rsidR="0028536B" w:rsidRDefault="0028536B" w:rsidP="00C71C9D">
      <w:pPr>
        <w:pStyle w:val="Appendix2"/>
      </w:pPr>
      <w:bookmarkStart w:id="1124" w:name="_Toc250447541"/>
      <w:bookmarkStart w:id="1125" w:name="_Ref254508534"/>
      <w:bookmarkStart w:id="1126" w:name="_Toc332989099"/>
      <w:bookmarkEnd w:id="1123"/>
      <w:r>
        <w:t>Syntactic grammar</w:t>
      </w:r>
      <w:bookmarkEnd w:id="1124"/>
      <w:bookmarkEnd w:id="1125"/>
      <w:bookmarkEnd w:id="1126"/>
    </w:p>
    <w:p w:rsidR="0028536B" w:rsidRDefault="0028536B" w:rsidP="00C71C9D">
      <w:pPr>
        <w:pStyle w:val="Appendix3"/>
      </w:pPr>
      <w:bookmarkStart w:id="1127" w:name="_Toc250447542"/>
      <w:bookmarkStart w:id="1128" w:name="_Toc332989100"/>
      <w:r>
        <w:t>Basic concepts</w:t>
      </w:r>
      <w:bookmarkEnd w:id="1127"/>
      <w:bookmarkEnd w:id="1128"/>
    </w:p>
    <w:p w:rsidR="002E3008" w:rsidRDefault="002E3008" w:rsidP="002E3008">
      <w:pPr>
        <w:pStyle w:val="Grammar"/>
      </w:pPr>
      <w:bookmarkStart w:id="1129" w:name="grammar_script_file"/>
      <w:r>
        <w:t>script-file:</w:t>
      </w:r>
      <w:r>
        <w:br/>
        <w:t>script-block</w:t>
      </w:r>
    </w:p>
    <w:p w:rsidR="002E3008" w:rsidRDefault="002E3008" w:rsidP="002E3008">
      <w:pPr>
        <w:pStyle w:val="Grammar"/>
      </w:pPr>
      <w:bookmarkStart w:id="1130" w:name="grammar_module_file"/>
      <w:bookmarkEnd w:id="1129"/>
      <w:r>
        <w:t>module-file:</w:t>
      </w:r>
      <w:r>
        <w:br/>
        <w:t>script-block</w:t>
      </w:r>
    </w:p>
    <w:p w:rsidR="002E3008" w:rsidRDefault="002E3008" w:rsidP="002E3008">
      <w:pPr>
        <w:pStyle w:val="Grammar"/>
      </w:pPr>
      <w:bookmarkStart w:id="1131" w:name="grammar_interactive_input"/>
      <w:bookmarkEnd w:id="1130"/>
      <w:r>
        <w:t>interactive-input:</w:t>
      </w:r>
      <w:r>
        <w:br/>
        <w:t>script-block</w:t>
      </w:r>
    </w:p>
    <w:p w:rsidR="002E3008" w:rsidRPr="002E3008" w:rsidRDefault="002E3008" w:rsidP="002E3008">
      <w:pPr>
        <w:pStyle w:val="Grammar"/>
      </w:pPr>
      <w:bookmarkStart w:id="1132" w:name="grammar_date_file"/>
      <w:bookmarkEnd w:id="1131"/>
      <w:r>
        <w:t>data-file:</w:t>
      </w:r>
      <w:r>
        <w:br/>
        <w:t>statement-list</w:t>
      </w:r>
    </w:p>
    <w:p w:rsidR="0028536B" w:rsidRDefault="002E3008" w:rsidP="00C71C9D">
      <w:pPr>
        <w:pStyle w:val="Appendix3"/>
      </w:pPr>
      <w:bookmarkStart w:id="1133" w:name="_Toc250447543"/>
      <w:bookmarkStart w:id="1134" w:name="_Toc332989101"/>
      <w:bookmarkEnd w:id="1132"/>
      <w:r>
        <w:t>Statements</w:t>
      </w:r>
      <w:bookmarkEnd w:id="1133"/>
      <w:bookmarkEnd w:id="1134"/>
    </w:p>
    <w:p w:rsidR="002E3008" w:rsidRDefault="002E3008" w:rsidP="002E3008">
      <w:pPr>
        <w:pStyle w:val="Grammar"/>
      </w:pPr>
      <w:bookmarkStart w:id="1135" w:name="grammar_script_block"/>
      <w:r>
        <w:t>script-block:</w:t>
      </w:r>
      <w:r>
        <w:br/>
        <w:t>param-block</w:t>
      </w:r>
      <w:r>
        <w:rPr>
          <w:vertAlign w:val="subscript"/>
        </w:rPr>
        <w:t>opt</w:t>
      </w:r>
      <w:r>
        <w:t xml:space="preserve">   </w:t>
      </w:r>
      <w:r w:rsidR="0086443F">
        <w:t>statement-terminators</w:t>
      </w:r>
      <w:r w:rsidR="0086443F">
        <w:rPr>
          <w:vertAlign w:val="subscript"/>
        </w:rPr>
        <w:t>opt</w:t>
      </w:r>
      <w:r w:rsidR="0086443F">
        <w:t xml:space="preserve">    </w:t>
      </w:r>
      <w:r>
        <w:t>script-block-body</w:t>
      </w:r>
      <w:r w:rsidR="004C3323">
        <w:rPr>
          <w:vertAlign w:val="subscript"/>
        </w:rPr>
        <w:t>opt</w:t>
      </w:r>
    </w:p>
    <w:p w:rsidR="00DD61E5" w:rsidRDefault="004C3323" w:rsidP="00DD61E5">
      <w:pPr>
        <w:pStyle w:val="Grammar"/>
        <w:rPr>
          <w:rStyle w:val="Terminal"/>
        </w:rPr>
      </w:pPr>
      <w:bookmarkStart w:id="1136" w:name="grammar_param_block"/>
      <w:bookmarkEnd w:id="1135"/>
      <w:r>
        <w:t>param-block:</w:t>
      </w:r>
      <w:r w:rsidR="00DD61E5">
        <w:br/>
        <w:t>new-lines</w:t>
      </w:r>
      <w:r w:rsidR="00DD61E5">
        <w:rPr>
          <w:vertAlign w:val="subscript"/>
        </w:rPr>
        <w:t>opt</w:t>
      </w:r>
      <w:r w:rsidR="00DD61E5">
        <w:t xml:space="preserve">   attribute-list</w:t>
      </w:r>
      <w:r w:rsidR="00DD61E5">
        <w:rPr>
          <w:vertAlign w:val="subscript"/>
        </w:rPr>
        <w:t>opt</w:t>
      </w:r>
      <w:r w:rsidR="00DD61E5">
        <w:t xml:space="preserve">   new-lines</w:t>
      </w:r>
      <w:r w:rsidR="00DD61E5">
        <w:rPr>
          <w:vertAlign w:val="subscript"/>
        </w:rPr>
        <w:t>opt</w:t>
      </w:r>
      <w:r w:rsidR="00DD61E5">
        <w:t xml:space="preserve">   </w:t>
      </w:r>
      <w:r w:rsidR="00DD61E5" w:rsidRPr="004C3323">
        <w:rPr>
          <w:rStyle w:val="Terminal"/>
        </w:rPr>
        <w:t>para</w:t>
      </w:r>
      <w:r w:rsidR="00DD61E5">
        <w:rPr>
          <w:rStyle w:val="Terminal"/>
        </w:rPr>
        <w:t>m</w:t>
      </w:r>
      <w:r w:rsidR="00DD61E5" w:rsidRPr="00B32E2F">
        <w:t xml:space="preserve">   </w:t>
      </w:r>
      <w:r w:rsidR="00DD61E5">
        <w:t>new-lines</w:t>
      </w:r>
      <w:r w:rsidR="00DD61E5">
        <w:rPr>
          <w:vertAlign w:val="subscript"/>
        </w:rPr>
        <w:t>opt</w:t>
      </w:r>
      <w:r w:rsidR="00DD61E5">
        <w:br/>
      </w:r>
      <w:r w:rsidR="00DD61E5">
        <w:rPr>
          <w:rStyle w:val="Terminal"/>
        </w:rPr>
        <w:tab/>
      </w:r>
      <w:r w:rsidR="00DD61E5">
        <w:rPr>
          <w:rStyle w:val="Terminal"/>
        </w:rPr>
        <w:tab/>
        <w:t>(</w:t>
      </w:r>
      <w:r w:rsidR="00DD61E5" w:rsidRPr="00B32E2F">
        <w:t xml:space="preserve">   </w:t>
      </w:r>
      <w:r w:rsidR="00DD61E5" w:rsidRPr="004C3323">
        <w:t>parameter-list</w:t>
      </w:r>
      <w:r w:rsidR="00DD61E5">
        <w:rPr>
          <w:vertAlign w:val="subscript"/>
        </w:rPr>
        <w:t>opt</w:t>
      </w:r>
      <w:r w:rsidR="00DD61E5" w:rsidRPr="00B32E2F">
        <w:t xml:space="preserve">   </w:t>
      </w:r>
      <w:r w:rsidR="00DD61E5">
        <w:t>new-lines</w:t>
      </w:r>
      <w:r w:rsidR="00DD61E5">
        <w:rPr>
          <w:vertAlign w:val="subscript"/>
        </w:rPr>
        <w:t>opt</w:t>
      </w:r>
      <w:r w:rsidR="00DD61E5">
        <w:t xml:space="preserve">   </w:t>
      </w:r>
      <w:r w:rsidR="00DD61E5">
        <w:rPr>
          <w:rStyle w:val="Terminal"/>
        </w:rPr>
        <w:t>)</w:t>
      </w:r>
    </w:p>
    <w:p w:rsidR="001C6BEA" w:rsidRDefault="004C3323" w:rsidP="001C6BEA">
      <w:pPr>
        <w:pStyle w:val="Grammar"/>
      </w:pPr>
      <w:bookmarkStart w:id="1137" w:name="grammar_parameter_list"/>
      <w:bookmarkEnd w:id="1136"/>
      <w:r>
        <w:t>parameter-list:</w:t>
      </w:r>
      <w:r w:rsidR="001C6BEA">
        <w:br/>
        <w:t>script-parameter</w:t>
      </w:r>
      <w:r w:rsidR="001C6BEA">
        <w:br/>
        <w:t>parameter-list   new-lines</w:t>
      </w:r>
      <w:r w:rsidR="001C6BEA">
        <w:rPr>
          <w:vertAlign w:val="subscript"/>
        </w:rPr>
        <w:t>opt</w:t>
      </w:r>
      <w:r w:rsidR="001C6BEA">
        <w:t xml:space="preserve">   </w:t>
      </w:r>
      <w:r w:rsidR="001C6BEA" w:rsidRPr="00361A05">
        <w:rPr>
          <w:rStyle w:val="Terminal"/>
        </w:rPr>
        <w:t>,</w:t>
      </w:r>
      <w:r w:rsidR="001C6BEA">
        <w:t xml:space="preserve">   script-parameter</w:t>
      </w:r>
    </w:p>
    <w:p w:rsidR="00597006" w:rsidRPr="004C3323" w:rsidRDefault="00361A05" w:rsidP="00597006">
      <w:pPr>
        <w:pStyle w:val="Grammar"/>
      </w:pPr>
      <w:bookmarkStart w:id="1138" w:name="grammar_script_parameter"/>
      <w:bookmarkEnd w:id="1137"/>
      <w:r>
        <w:t>script-parameter:</w:t>
      </w:r>
      <w:r w:rsidR="00597006">
        <w:br/>
        <w:t>new-lines</w:t>
      </w:r>
      <w:r w:rsidR="00597006">
        <w:rPr>
          <w:vertAlign w:val="subscript"/>
        </w:rPr>
        <w:t>opt</w:t>
      </w:r>
      <w:r w:rsidR="00597006">
        <w:t xml:space="preserve">   attribute-list</w:t>
      </w:r>
      <w:r w:rsidR="00597006">
        <w:rPr>
          <w:vertAlign w:val="subscript"/>
        </w:rPr>
        <w:t>opt</w:t>
      </w:r>
      <w:r w:rsidR="00597006">
        <w:t xml:space="preserve">   </w:t>
      </w:r>
      <w:r w:rsidR="008221FF">
        <w:t>new-lines</w:t>
      </w:r>
      <w:r w:rsidR="008221FF">
        <w:rPr>
          <w:vertAlign w:val="subscript"/>
        </w:rPr>
        <w:t>opt</w:t>
      </w:r>
      <w:r w:rsidR="008221FF">
        <w:t xml:space="preserve">   </w:t>
      </w:r>
      <w:r w:rsidR="00597006">
        <w:t>variable</w:t>
      </w:r>
      <w:r w:rsidR="008221FF">
        <w:t xml:space="preserve">   script-parameter-default</w:t>
      </w:r>
      <w:r w:rsidR="008221FF">
        <w:rPr>
          <w:vertAlign w:val="subscript"/>
        </w:rPr>
        <w:t>opt</w:t>
      </w:r>
    </w:p>
    <w:p w:rsidR="008221FF" w:rsidRPr="00334BB1" w:rsidRDefault="008221FF" w:rsidP="008221FF">
      <w:pPr>
        <w:pStyle w:val="Grammar"/>
      </w:pPr>
      <w:bookmarkStart w:id="1139" w:name="grammar_script_parameter_default"/>
      <w:bookmarkEnd w:id="1138"/>
      <w:r>
        <w:t>script-parameter-default:</w:t>
      </w:r>
      <w:r>
        <w:br/>
        <w:t>new-lines</w:t>
      </w:r>
      <w:r>
        <w:rPr>
          <w:vertAlign w:val="subscript"/>
        </w:rPr>
        <w:t>opt</w:t>
      </w:r>
      <w:r>
        <w:t xml:space="preserve">   </w:t>
      </w:r>
      <w:r w:rsidRPr="00334BB1">
        <w:rPr>
          <w:rStyle w:val="Terminal"/>
        </w:rPr>
        <w:t>=</w:t>
      </w:r>
      <w:r>
        <w:t xml:space="preserve">   </w:t>
      </w:r>
      <w:r w:rsidR="00502EA0">
        <w:t>new-lines</w:t>
      </w:r>
      <w:r w:rsidR="00502EA0">
        <w:rPr>
          <w:vertAlign w:val="subscript"/>
        </w:rPr>
        <w:t>opt</w:t>
      </w:r>
      <w:r w:rsidR="00502EA0">
        <w:t xml:space="preserve">   </w:t>
      </w:r>
      <w:r>
        <w:t>expression</w:t>
      </w:r>
    </w:p>
    <w:p w:rsidR="002E3008" w:rsidRDefault="002E3008" w:rsidP="002E3008">
      <w:pPr>
        <w:pStyle w:val="Grammar"/>
      </w:pPr>
      <w:bookmarkStart w:id="1140" w:name="grammar_script_block_body"/>
      <w:bookmarkEnd w:id="1139"/>
      <w:r>
        <w:t>script-block-body:</w:t>
      </w:r>
      <w:r>
        <w:br/>
        <w:t>named-block-list</w:t>
      </w:r>
      <w:r>
        <w:br/>
        <w:t>statement-list</w:t>
      </w:r>
    </w:p>
    <w:p w:rsidR="002E3008" w:rsidRDefault="002E3008" w:rsidP="002E3008">
      <w:pPr>
        <w:pStyle w:val="Grammar"/>
      </w:pPr>
      <w:bookmarkStart w:id="1141" w:name="grammar_script_block_list"/>
      <w:bookmarkStart w:id="1142" w:name="grammar_named_block_list"/>
      <w:bookmarkEnd w:id="1140"/>
      <w:r>
        <w:t>named-block-lis</w:t>
      </w:r>
      <w:r w:rsidR="0086443F">
        <w:t>t:</w:t>
      </w:r>
      <w:r w:rsidR="0086443F">
        <w:br/>
        <w:t>named-block</w:t>
      </w:r>
      <w:r w:rsidR="0086443F">
        <w:br/>
        <w:t xml:space="preserve">named-block-list   </w:t>
      </w:r>
      <w:r>
        <w:t>named-block</w:t>
      </w:r>
    </w:p>
    <w:p w:rsidR="002E3008" w:rsidRDefault="002E3008" w:rsidP="002E3008">
      <w:pPr>
        <w:pStyle w:val="Grammar"/>
      </w:pPr>
      <w:bookmarkStart w:id="1143" w:name="grammar_named_block"/>
      <w:bookmarkEnd w:id="1141"/>
      <w:bookmarkEnd w:id="1142"/>
      <w:r>
        <w:t>named-block:</w:t>
      </w:r>
      <w:r w:rsidR="0086443F">
        <w:br/>
        <w:t xml:space="preserve">block-name   </w:t>
      </w:r>
      <w:r>
        <w:t>statement-block</w:t>
      </w:r>
      <w:r w:rsidR="0086443F">
        <w:t xml:space="preserve">   statement-terminators</w:t>
      </w:r>
      <w:r w:rsidR="0086443F">
        <w:rPr>
          <w:vertAlign w:val="subscript"/>
        </w:rPr>
        <w:t>opt</w:t>
      </w:r>
    </w:p>
    <w:p w:rsidR="002E3008" w:rsidRDefault="002E3008" w:rsidP="002E3008">
      <w:pPr>
        <w:pStyle w:val="Grammar"/>
        <w:rPr>
          <w:rStyle w:val="Terminal"/>
        </w:rPr>
      </w:pPr>
      <w:bookmarkStart w:id="1144" w:name="grammar_block_name"/>
      <w:bookmarkEnd w:id="1143"/>
      <w:r>
        <w:t xml:space="preserve">block-name:  </w:t>
      </w:r>
      <w:r>
        <w:rPr>
          <w:rStyle w:val="GrammarText"/>
        </w:rPr>
        <w:t>one of</w:t>
      </w:r>
      <w:r>
        <w:br/>
      </w:r>
      <w:r w:rsidRPr="002E3008">
        <w:rPr>
          <w:rStyle w:val="Terminal"/>
        </w:rPr>
        <w:t>dynamicparam   begin   process   end</w:t>
      </w:r>
    </w:p>
    <w:p w:rsidR="004C3323" w:rsidRDefault="004C3323" w:rsidP="002E3008">
      <w:pPr>
        <w:pStyle w:val="Grammar"/>
        <w:rPr>
          <w:rStyle w:val="Terminal"/>
        </w:rPr>
      </w:pPr>
      <w:bookmarkStart w:id="1145" w:name="grammar_statement_block"/>
      <w:bookmarkEnd w:id="1144"/>
      <w:r>
        <w:t>statement-block:</w:t>
      </w:r>
      <w:r>
        <w:br/>
      </w:r>
      <w:r w:rsidR="005C5E9D">
        <w:t>new-lines</w:t>
      </w:r>
      <w:r w:rsidR="005C5E9D">
        <w:rPr>
          <w:vertAlign w:val="subscript"/>
        </w:rPr>
        <w:t>opt</w:t>
      </w:r>
      <w:r w:rsidR="005C5E9D">
        <w:t xml:space="preserve">   </w:t>
      </w:r>
      <w:r w:rsidRPr="004C3323">
        <w:rPr>
          <w:rStyle w:val="Terminal"/>
        </w:rPr>
        <w:t>{</w:t>
      </w:r>
      <w:r>
        <w:t xml:space="preserve">   statement-list</w:t>
      </w:r>
      <w:r>
        <w:rPr>
          <w:vertAlign w:val="subscript"/>
        </w:rPr>
        <w:t>opt</w:t>
      </w:r>
      <w:r>
        <w:t xml:space="preserve">   </w:t>
      </w:r>
      <w:r w:rsidR="005C5E9D">
        <w:t>new-lines</w:t>
      </w:r>
      <w:r w:rsidR="005C5E9D">
        <w:rPr>
          <w:vertAlign w:val="subscript"/>
        </w:rPr>
        <w:t>opt</w:t>
      </w:r>
      <w:r w:rsidR="005C5E9D">
        <w:t xml:space="preserve">   </w:t>
      </w:r>
      <w:r w:rsidRPr="004C3323">
        <w:rPr>
          <w:rStyle w:val="Terminal"/>
        </w:rPr>
        <w:t>}</w:t>
      </w:r>
    </w:p>
    <w:p w:rsidR="004C3323" w:rsidRDefault="004C3323" w:rsidP="002E3008">
      <w:pPr>
        <w:pStyle w:val="Grammar"/>
      </w:pPr>
      <w:bookmarkStart w:id="1146" w:name="grammar_statement_list"/>
      <w:bookmarkEnd w:id="1145"/>
      <w:r>
        <w:t>statement-list:</w:t>
      </w:r>
      <w:r>
        <w:br/>
        <w:t>statement</w:t>
      </w:r>
      <w:r>
        <w:br/>
        <w:t>statement-list   statement</w:t>
      </w:r>
    </w:p>
    <w:p w:rsidR="004C3323" w:rsidRDefault="004C3323" w:rsidP="00860809">
      <w:pPr>
        <w:pStyle w:val="Grammar"/>
      </w:pPr>
      <w:bookmarkStart w:id="1147" w:name="grammar_statement"/>
      <w:bookmarkEnd w:id="1146"/>
      <w:r>
        <w:lastRenderedPageBreak/>
        <w:t>statement:</w:t>
      </w:r>
      <w:r w:rsidR="00860809">
        <w:br/>
        <w:t>if-statement</w:t>
      </w:r>
      <w:r w:rsidR="00D828D6">
        <w:br/>
      </w:r>
      <w:r w:rsidR="00B32E2F">
        <w:t>label</w:t>
      </w:r>
      <w:r w:rsidR="00B32E2F">
        <w:rPr>
          <w:vertAlign w:val="subscript"/>
        </w:rPr>
        <w:t>opt</w:t>
      </w:r>
      <w:r w:rsidR="00B32E2F">
        <w:t xml:space="preserve">   </w:t>
      </w:r>
      <w:r w:rsidR="00D828D6">
        <w:t>labeled-statement</w:t>
      </w:r>
      <w:r w:rsidR="00860809">
        <w:br/>
        <w:t>function-statement</w:t>
      </w:r>
      <w:r w:rsidR="00860809">
        <w:br/>
        <w:t>flow-control-statement</w:t>
      </w:r>
      <w:r w:rsidR="00295595">
        <w:t xml:space="preserve">   statement-terminator</w:t>
      </w:r>
      <w:r w:rsidR="00860809">
        <w:br/>
        <w:t>trap-statement</w:t>
      </w:r>
      <w:r w:rsidR="00860809">
        <w:br/>
        <w:t>try-statement</w:t>
      </w:r>
      <w:r w:rsidR="00B523EF">
        <w:br/>
        <w:t>data-statement</w:t>
      </w:r>
      <w:r w:rsidR="0000529B">
        <w:br/>
        <w:t>inlinescript-statement</w:t>
      </w:r>
      <w:r w:rsidR="0000529B">
        <w:br/>
        <w:t>parallel-statement</w:t>
      </w:r>
      <w:r w:rsidR="0000529B">
        <w:br/>
        <w:t>sequence-statement</w:t>
      </w:r>
      <w:r w:rsidR="00860809">
        <w:br/>
        <w:t>pipeline</w:t>
      </w:r>
      <w:r w:rsidR="00295595">
        <w:t xml:space="preserve">   </w:t>
      </w:r>
      <w:r w:rsidR="00860809">
        <w:t>statement</w:t>
      </w:r>
      <w:r w:rsidR="00295595">
        <w:t>-terminator</w:t>
      </w:r>
    </w:p>
    <w:p w:rsidR="00074457" w:rsidRDefault="00074457" w:rsidP="00074457">
      <w:pPr>
        <w:pStyle w:val="Grammar"/>
      </w:pPr>
      <w:bookmarkStart w:id="1148" w:name="grammar_statement_terminator"/>
      <w:bookmarkEnd w:id="1147"/>
      <w:r>
        <w:t>statement-terminator:</w:t>
      </w:r>
      <w:r>
        <w:br/>
      </w:r>
      <w:r w:rsidRPr="00D50D93">
        <w:rPr>
          <w:rStyle w:val="Terminal"/>
        </w:rPr>
        <w:t>;</w:t>
      </w:r>
      <w:r>
        <w:br/>
      </w:r>
      <w:r w:rsidR="005B0353">
        <w:t>new-line-character</w:t>
      </w:r>
    </w:p>
    <w:p w:rsidR="008D4467" w:rsidRDefault="008D4467" w:rsidP="008D4467">
      <w:pPr>
        <w:pStyle w:val="Grammar"/>
      </w:pPr>
      <w:bookmarkStart w:id="1149" w:name="grammar_statement_terminators"/>
      <w:bookmarkEnd w:id="1148"/>
      <w:r>
        <w:t>statement-terminators:</w:t>
      </w:r>
      <w:r>
        <w:br/>
        <w:t>statement-terminator</w:t>
      </w:r>
      <w:r>
        <w:br/>
        <w:t>statement-terminators   statement-terminator</w:t>
      </w:r>
    </w:p>
    <w:p w:rsidR="00860809" w:rsidRDefault="00860809" w:rsidP="00860809">
      <w:pPr>
        <w:pStyle w:val="Grammar"/>
      </w:pPr>
      <w:bookmarkStart w:id="1150" w:name="grammar_if_statement"/>
      <w:bookmarkStart w:id="1151" w:name="grammar_if_statement_all"/>
      <w:bookmarkEnd w:id="1149"/>
      <w:r>
        <w:t>if-statement:</w:t>
      </w:r>
      <w:r>
        <w:br/>
      </w:r>
      <w:r w:rsidR="006762A1" w:rsidRPr="00860809">
        <w:rPr>
          <w:rStyle w:val="Terminal"/>
        </w:rPr>
        <w:t>if</w:t>
      </w:r>
      <w:r w:rsidR="006762A1" w:rsidRPr="00B32E2F">
        <w:t xml:space="preserve">   </w:t>
      </w:r>
      <w:r w:rsidR="006762A1">
        <w:t>new-lines</w:t>
      </w:r>
      <w:r w:rsidR="006762A1">
        <w:rPr>
          <w:vertAlign w:val="subscript"/>
        </w:rPr>
        <w:t>opt</w:t>
      </w:r>
      <w:r w:rsidR="006762A1">
        <w:t xml:space="preserve">   </w:t>
      </w:r>
      <w:r w:rsidR="006762A1">
        <w:rPr>
          <w:rStyle w:val="Terminal"/>
        </w:rPr>
        <w:t>(</w:t>
      </w:r>
      <w:r w:rsidR="006762A1" w:rsidRPr="00B32E2F">
        <w:t xml:space="preserve">   </w:t>
      </w:r>
      <w:r w:rsidR="006762A1">
        <w:t>new-lines</w:t>
      </w:r>
      <w:r w:rsidR="006762A1">
        <w:rPr>
          <w:vertAlign w:val="subscript"/>
        </w:rPr>
        <w:t>opt</w:t>
      </w:r>
      <w:r w:rsidR="006762A1">
        <w:t xml:space="preserve">   </w:t>
      </w:r>
      <w:r w:rsidR="006762A1" w:rsidRPr="00860809">
        <w:t>pipeline</w:t>
      </w:r>
      <w:r w:rsidR="006762A1" w:rsidRPr="00B32E2F">
        <w:t xml:space="preserve">   </w:t>
      </w:r>
      <w:r w:rsidR="006762A1">
        <w:t>new-lines</w:t>
      </w:r>
      <w:r w:rsidR="006762A1">
        <w:rPr>
          <w:vertAlign w:val="subscript"/>
        </w:rPr>
        <w:t>opt</w:t>
      </w:r>
      <w:r w:rsidR="006762A1">
        <w:t xml:space="preserve">   </w:t>
      </w:r>
      <w:r w:rsidR="006762A1">
        <w:rPr>
          <w:rStyle w:val="Terminal"/>
        </w:rPr>
        <w:t>)</w:t>
      </w:r>
      <w:r w:rsidR="006762A1">
        <w:t xml:space="preserve">   </w:t>
      </w:r>
      <w:r w:rsidR="006762A1" w:rsidRPr="00860809">
        <w:t>statement-block</w:t>
      </w:r>
      <w:r w:rsidR="006762A1">
        <w:br/>
      </w:r>
      <w:r w:rsidR="006762A1">
        <w:tab/>
      </w:r>
      <w:r w:rsidR="006762A1">
        <w:tab/>
      </w:r>
      <w:r>
        <w:t xml:space="preserve"> </w:t>
      </w:r>
      <w:r w:rsidR="003C261C">
        <w:t>elseif-clauses</w:t>
      </w:r>
      <w:r w:rsidR="003C261C">
        <w:rPr>
          <w:vertAlign w:val="subscript"/>
        </w:rPr>
        <w:t>opt</w:t>
      </w:r>
      <w:r w:rsidR="003C261C">
        <w:t xml:space="preserve">   else-clause</w:t>
      </w:r>
      <w:r w:rsidR="003C261C">
        <w:rPr>
          <w:vertAlign w:val="subscript"/>
        </w:rPr>
        <w:t>opt</w:t>
      </w:r>
    </w:p>
    <w:bookmarkEnd w:id="1150"/>
    <w:p w:rsidR="003C261C" w:rsidRDefault="003C261C" w:rsidP="003C261C">
      <w:pPr>
        <w:pStyle w:val="Grammar"/>
      </w:pPr>
      <w:r>
        <w:t>elseif-clauses:</w:t>
      </w:r>
      <w:r>
        <w:br/>
        <w:t>elseif-clause</w:t>
      </w:r>
      <w:r>
        <w:br/>
        <w:t>elseif-clauses   elseif-clause</w:t>
      </w:r>
    </w:p>
    <w:p w:rsidR="00DC106A" w:rsidRDefault="003C261C" w:rsidP="00DC106A">
      <w:pPr>
        <w:pStyle w:val="Grammar"/>
      </w:pPr>
      <w:r>
        <w:t>elseif-clause:</w:t>
      </w:r>
      <w:r>
        <w:br/>
      </w:r>
      <w:r w:rsidR="00E4106B">
        <w:t>new-lines</w:t>
      </w:r>
      <w:r w:rsidR="00E4106B">
        <w:rPr>
          <w:vertAlign w:val="subscript"/>
        </w:rPr>
        <w:t>opt</w:t>
      </w:r>
      <w:r w:rsidR="00E4106B">
        <w:t xml:space="preserve">   </w:t>
      </w:r>
      <w:r w:rsidR="00DC106A" w:rsidRPr="003C261C">
        <w:rPr>
          <w:rStyle w:val="Terminal"/>
        </w:rPr>
        <w:t>elseif</w:t>
      </w:r>
      <w:r w:rsidR="00DC106A" w:rsidRPr="00B32E2F">
        <w:t xml:space="preserve">   </w:t>
      </w:r>
      <w:r w:rsidR="00DC106A">
        <w:t>new-lines</w:t>
      </w:r>
      <w:r w:rsidR="00DC106A">
        <w:rPr>
          <w:vertAlign w:val="subscript"/>
        </w:rPr>
        <w:t>opt</w:t>
      </w:r>
      <w:r w:rsidR="00DC106A">
        <w:t xml:space="preserve">   </w:t>
      </w:r>
      <w:r w:rsidR="00DC106A">
        <w:rPr>
          <w:rStyle w:val="Terminal"/>
        </w:rPr>
        <w:t>(</w:t>
      </w:r>
      <w:r w:rsidR="00DC106A" w:rsidRPr="00B32E2F">
        <w:t xml:space="preserve">   </w:t>
      </w:r>
      <w:r w:rsidR="00DC106A">
        <w:t>new-lines</w:t>
      </w:r>
      <w:r w:rsidR="00DC106A">
        <w:rPr>
          <w:vertAlign w:val="subscript"/>
        </w:rPr>
        <w:t>opt</w:t>
      </w:r>
      <w:r w:rsidR="00DC106A">
        <w:t xml:space="preserve">   </w:t>
      </w:r>
      <w:r w:rsidR="00DC106A" w:rsidRPr="00860809">
        <w:t>pipeline</w:t>
      </w:r>
      <w:r w:rsidR="00DC106A" w:rsidRPr="00B32E2F">
        <w:t xml:space="preserve">   </w:t>
      </w:r>
      <w:r w:rsidR="00DC106A">
        <w:t>new-lines</w:t>
      </w:r>
      <w:r w:rsidR="00DC106A">
        <w:rPr>
          <w:vertAlign w:val="subscript"/>
        </w:rPr>
        <w:t>opt</w:t>
      </w:r>
      <w:r w:rsidR="00DC106A">
        <w:t xml:space="preserve">   </w:t>
      </w:r>
      <w:r w:rsidR="00DC106A">
        <w:rPr>
          <w:rStyle w:val="Terminal"/>
        </w:rPr>
        <w:t>)</w:t>
      </w:r>
      <w:r w:rsidR="00DC106A" w:rsidRPr="00B32E2F">
        <w:t xml:space="preserve">   </w:t>
      </w:r>
      <w:r w:rsidR="00DC106A" w:rsidRPr="00860809">
        <w:t>statement-block</w:t>
      </w:r>
    </w:p>
    <w:p w:rsidR="003C261C" w:rsidRDefault="003C261C" w:rsidP="003C261C">
      <w:pPr>
        <w:pStyle w:val="Grammar"/>
      </w:pPr>
      <w:r>
        <w:t>else-clause:</w:t>
      </w:r>
      <w:r>
        <w:br/>
      </w:r>
      <w:r w:rsidR="00E4106B">
        <w:t>new-lines</w:t>
      </w:r>
      <w:r w:rsidR="00E4106B">
        <w:rPr>
          <w:vertAlign w:val="subscript"/>
        </w:rPr>
        <w:t>opt</w:t>
      </w:r>
      <w:r w:rsidR="00E4106B">
        <w:t xml:space="preserve">   </w:t>
      </w:r>
      <w:r w:rsidRPr="003C261C">
        <w:rPr>
          <w:rStyle w:val="Terminal"/>
        </w:rPr>
        <w:t>else</w:t>
      </w:r>
      <w:r w:rsidRPr="00B32E2F">
        <w:t xml:space="preserve">   </w:t>
      </w:r>
      <w:r w:rsidRPr="00860809">
        <w:t>statement-block</w:t>
      </w:r>
    </w:p>
    <w:p w:rsidR="00D828D6" w:rsidRPr="00D828D6" w:rsidRDefault="00D828D6" w:rsidP="00D828D6">
      <w:pPr>
        <w:pStyle w:val="Grammar"/>
      </w:pPr>
      <w:bookmarkStart w:id="1152" w:name="grammar_labeled_statement"/>
      <w:bookmarkEnd w:id="1151"/>
      <w:r>
        <w:t>labeled-statement:</w:t>
      </w:r>
      <w:r>
        <w:br/>
        <w:t>switch-statement</w:t>
      </w:r>
      <w:r>
        <w:br/>
        <w:t>foreach-statement</w:t>
      </w:r>
      <w:r>
        <w:br/>
        <w:t>for-statement</w:t>
      </w:r>
      <w:r>
        <w:br/>
        <w:t>while-statement</w:t>
      </w:r>
      <w:r>
        <w:br/>
        <w:t>do-statement</w:t>
      </w:r>
    </w:p>
    <w:p w:rsidR="003C261C" w:rsidRDefault="003C261C" w:rsidP="003C261C">
      <w:pPr>
        <w:pStyle w:val="Grammar"/>
      </w:pPr>
      <w:bookmarkStart w:id="1153" w:name="grammar_switch_statement"/>
      <w:bookmarkEnd w:id="1152"/>
      <w:r>
        <w:t>switch-statement:</w:t>
      </w:r>
      <w:r>
        <w:br/>
      </w:r>
      <w:r>
        <w:rPr>
          <w:rStyle w:val="Terminal"/>
        </w:rPr>
        <w:t>switch</w:t>
      </w:r>
      <w:r w:rsidRPr="00B32E2F">
        <w:t xml:space="preserve">   </w:t>
      </w:r>
      <w:r w:rsidR="00A90A7F">
        <w:t>new-lines</w:t>
      </w:r>
      <w:r w:rsidR="00A90A7F">
        <w:rPr>
          <w:vertAlign w:val="subscript"/>
        </w:rPr>
        <w:t>opt</w:t>
      </w:r>
      <w:r w:rsidR="00A90A7F">
        <w:t xml:space="preserve">   </w:t>
      </w:r>
      <w:r w:rsidRPr="00860809">
        <w:t>s</w:t>
      </w:r>
      <w:r>
        <w:t>witch-parameters</w:t>
      </w:r>
      <w:r>
        <w:rPr>
          <w:vertAlign w:val="subscript"/>
        </w:rPr>
        <w:t>opt</w:t>
      </w:r>
      <w:r w:rsidR="00B32E2F" w:rsidRPr="00B32E2F">
        <w:t xml:space="preserve">   </w:t>
      </w:r>
      <w:r w:rsidR="00CC447F">
        <w:t>switch-condition   switch-body</w:t>
      </w:r>
    </w:p>
    <w:p w:rsidR="003C261C" w:rsidRDefault="003C261C" w:rsidP="003C261C">
      <w:pPr>
        <w:pStyle w:val="Grammar"/>
      </w:pPr>
      <w:r>
        <w:t>switch-parameters:</w:t>
      </w:r>
      <w:r w:rsidR="00CC447F">
        <w:br/>
        <w:t>switch-parameter</w:t>
      </w:r>
      <w:r w:rsidR="00CC447F">
        <w:br/>
        <w:t>switch-parameters   switch-parameter</w:t>
      </w:r>
    </w:p>
    <w:p w:rsidR="00CC447F" w:rsidRDefault="00CC447F" w:rsidP="003C261C">
      <w:pPr>
        <w:pStyle w:val="Grammar"/>
        <w:rPr>
          <w:rStyle w:val="Terminal"/>
        </w:rPr>
      </w:pPr>
      <w:r>
        <w:t>switch-parameter:</w:t>
      </w:r>
      <w:r>
        <w:br/>
      </w:r>
      <w:r>
        <w:rPr>
          <w:rStyle w:val="Terminal"/>
        </w:rPr>
        <w:t>-regex</w:t>
      </w:r>
      <w:r>
        <w:rPr>
          <w:rStyle w:val="Terminal"/>
        </w:rPr>
        <w:br/>
        <w:t>-wildcard</w:t>
      </w:r>
      <w:r>
        <w:rPr>
          <w:rStyle w:val="Terminal"/>
        </w:rPr>
        <w:br/>
        <w:t>-exact</w:t>
      </w:r>
      <w:r>
        <w:rPr>
          <w:rStyle w:val="Terminal"/>
        </w:rPr>
        <w:br/>
        <w:t>-casesensitive</w:t>
      </w:r>
      <w:r w:rsidR="00B766C6">
        <w:rPr>
          <w:rStyle w:val="Terminal"/>
        </w:rPr>
        <w:br/>
        <w:t>-parallel</w:t>
      </w:r>
    </w:p>
    <w:p w:rsidR="00A96A1F" w:rsidRDefault="00CC447F" w:rsidP="00A96A1F">
      <w:pPr>
        <w:pStyle w:val="Grammar"/>
      </w:pPr>
      <w:r>
        <w:lastRenderedPageBreak/>
        <w:t>switch-condition:</w:t>
      </w:r>
      <w:r>
        <w:br/>
      </w:r>
      <w:r w:rsidR="00A96A1F">
        <w:rPr>
          <w:rStyle w:val="Terminal"/>
        </w:rPr>
        <w:t>(</w:t>
      </w:r>
      <w:r w:rsidR="00A96A1F" w:rsidRPr="00B32E2F">
        <w:t xml:space="preserve">   </w:t>
      </w:r>
      <w:r w:rsidR="00A96A1F">
        <w:t>new-lines</w:t>
      </w:r>
      <w:r w:rsidR="00A96A1F">
        <w:rPr>
          <w:vertAlign w:val="subscript"/>
        </w:rPr>
        <w:t>opt</w:t>
      </w:r>
      <w:r w:rsidR="00A96A1F">
        <w:t xml:space="preserve">   </w:t>
      </w:r>
      <w:r w:rsidR="00A96A1F" w:rsidRPr="00860809">
        <w:t>pipeline</w:t>
      </w:r>
      <w:r w:rsidR="00A96A1F" w:rsidRPr="00B32E2F">
        <w:t xml:space="preserve">   </w:t>
      </w:r>
      <w:r w:rsidR="00A96A1F">
        <w:t>new-lines</w:t>
      </w:r>
      <w:r w:rsidR="00A96A1F">
        <w:rPr>
          <w:vertAlign w:val="subscript"/>
        </w:rPr>
        <w:t>opt</w:t>
      </w:r>
      <w:r w:rsidR="00A96A1F">
        <w:t xml:space="preserve">   </w:t>
      </w:r>
      <w:r w:rsidR="00A96A1F">
        <w:rPr>
          <w:rStyle w:val="Terminal"/>
        </w:rPr>
        <w:t>)</w:t>
      </w:r>
      <w:r w:rsidR="00A96A1F">
        <w:rPr>
          <w:rStyle w:val="Terminal"/>
        </w:rPr>
        <w:br/>
        <w:t>-file</w:t>
      </w:r>
      <w:r w:rsidR="00A96A1F" w:rsidRPr="00B32E2F">
        <w:t xml:space="preserve">   </w:t>
      </w:r>
      <w:r w:rsidR="00A96A1F">
        <w:t>new-lines</w:t>
      </w:r>
      <w:r w:rsidR="00A96A1F">
        <w:rPr>
          <w:vertAlign w:val="subscript"/>
        </w:rPr>
        <w:t>opt</w:t>
      </w:r>
      <w:r w:rsidR="00A96A1F">
        <w:t xml:space="preserve">   </w:t>
      </w:r>
      <w:r w:rsidR="00A96A1F" w:rsidRPr="009A61E7">
        <w:t>switch-filename</w:t>
      </w:r>
    </w:p>
    <w:p w:rsidR="009A61E7" w:rsidRDefault="009A61E7" w:rsidP="003C261C">
      <w:pPr>
        <w:pStyle w:val="Grammar"/>
      </w:pPr>
      <w:r>
        <w:t>switch-filename:</w:t>
      </w:r>
      <w:r>
        <w:br/>
        <w:t>command-argument</w:t>
      </w:r>
      <w:r>
        <w:br/>
      </w:r>
      <w:r w:rsidR="000A6ADC">
        <w:t>primary-expression</w:t>
      </w:r>
    </w:p>
    <w:p w:rsidR="00B52994" w:rsidRDefault="00CC447F" w:rsidP="00B52994">
      <w:pPr>
        <w:pStyle w:val="Grammar"/>
        <w:rPr>
          <w:rStyle w:val="Terminal"/>
        </w:rPr>
      </w:pPr>
      <w:r>
        <w:t>switch-body:</w:t>
      </w:r>
      <w:r w:rsidR="00D828D6">
        <w:br/>
      </w:r>
      <w:r w:rsidR="00B52994">
        <w:t>new-lines</w:t>
      </w:r>
      <w:r w:rsidR="00B52994">
        <w:rPr>
          <w:vertAlign w:val="subscript"/>
        </w:rPr>
        <w:t>opt</w:t>
      </w:r>
      <w:r w:rsidR="00B52994">
        <w:t xml:space="preserve">   </w:t>
      </w:r>
      <w:r w:rsidR="00B52994" w:rsidRPr="00D828D6">
        <w:rPr>
          <w:rStyle w:val="Terminal"/>
        </w:rPr>
        <w:t>{</w:t>
      </w:r>
      <w:r w:rsidR="00B52994">
        <w:t xml:space="preserve">   </w:t>
      </w:r>
      <w:r w:rsidR="00502EA0">
        <w:t>new-lines</w:t>
      </w:r>
      <w:r w:rsidR="00502EA0">
        <w:rPr>
          <w:vertAlign w:val="subscript"/>
        </w:rPr>
        <w:t>opt</w:t>
      </w:r>
      <w:r w:rsidR="00502EA0">
        <w:t xml:space="preserve">   </w:t>
      </w:r>
      <w:r w:rsidR="00B52994">
        <w:t xml:space="preserve">switch-clauses   </w:t>
      </w:r>
      <w:r w:rsidR="00B52994" w:rsidRPr="00D828D6">
        <w:rPr>
          <w:rStyle w:val="Terminal"/>
        </w:rPr>
        <w:t>}</w:t>
      </w:r>
    </w:p>
    <w:p w:rsidR="00D828D6" w:rsidRDefault="00D828D6" w:rsidP="00D828D6">
      <w:pPr>
        <w:pStyle w:val="Grammar"/>
      </w:pPr>
      <w:r>
        <w:t>switch-clauses:</w:t>
      </w:r>
      <w:r>
        <w:br/>
        <w:t>switch-clause</w:t>
      </w:r>
      <w:r>
        <w:br/>
        <w:t>switch-clauses   switch-clause</w:t>
      </w:r>
    </w:p>
    <w:p w:rsidR="00D828D6" w:rsidRPr="00502EA0" w:rsidRDefault="00D828D6" w:rsidP="00D828D6">
      <w:pPr>
        <w:pStyle w:val="Grammar"/>
        <w:rPr>
          <w:vertAlign w:val="subscript"/>
        </w:rPr>
      </w:pPr>
      <w:r>
        <w:t>switch-clause:</w:t>
      </w:r>
      <w:r>
        <w:br/>
      </w:r>
      <w:r w:rsidR="00AA654E">
        <w:t>switch-clause</w:t>
      </w:r>
      <w:r>
        <w:t>-condition   statement-block</w:t>
      </w:r>
      <w:r w:rsidR="00502EA0">
        <w:t xml:space="preserve">   statement-terimators</w:t>
      </w:r>
      <w:r w:rsidR="00502EA0">
        <w:rPr>
          <w:vertAlign w:val="subscript"/>
        </w:rPr>
        <w:t>opt</w:t>
      </w:r>
    </w:p>
    <w:p w:rsidR="00D828D6" w:rsidRDefault="00AA654E" w:rsidP="00D828D6">
      <w:pPr>
        <w:pStyle w:val="Grammar"/>
      </w:pPr>
      <w:r>
        <w:t>switch-clause</w:t>
      </w:r>
      <w:r w:rsidR="00D828D6">
        <w:t>-condition:</w:t>
      </w:r>
      <w:r w:rsidR="00D828D6">
        <w:br/>
        <w:t>command-argument</w:t>
      </w:r>
      <w:r w:rsidR="00D828D6">
        <w:br/>
      </w:r>
      <w:r w:rsidR="000A6ADC">
        <w:t>primary-expression</w:t>
      </w:r>
    </w:p>
    <w:p w:rsidR="003E0AC2" w:rsidRDefault="003C261C" w:rsidP="003E0AC2">
      <w:pPr>
        <w:pStyle w:val="Grammar"/>
      </w:pPr>
      <w:bookmarkStart w:id="1154" w:name="grammar_foreach_statement"/>
      <w:bookmarkEnd w:id="1153"/>
      <w:r>
        <w:t>foreach-statement:</w:t>
      </w:r>
      <w:r w:rsidR="00D828D6">
        <w:br/>
      </w:r>
      <w:r w:rsidR="003E0AC2" w:rsidRPr="00D828D6">
        <w:rPr>
          <w:rStyle w:val="Terminal"/>
        </w:rPr>
        <w:t>foreach</w:t>
      </w:r>
      <w:r w:rsidR="003E0AC2" w:rsidRPr="00B32E2F">
        <w:t xml:space="preserve">   </w:t>
      </w:r>
      <w:r w:rsidR="003E0AC2">
        <w:t>new-lines</w:t>
      </w:r>
      <w:r w:rsidR="003E0AC2">
        <w:rPr>
          <w:vertAlign w:val="subscript"/>
        </w:rPr>
        <w:t>opt</w:t>
      </w:r>
      <w:r w:rsidR="003E0AC2">
        <w:t xml:space="preserve">   </w:t>
      </w:r>
      <w:r w:rsidR="00B766C6">
        <w:t>foreach-parameter</w:t>
      </w:r>
      <w:r w:rsidR="00B766C6">
        <w:rPr>
          <w:vertAlign w:val="subscript"/>
        </w:rPr>
        <w:t>opt</w:t>
      </w:r>
      <w:r w:rsidR="00B766C6">
        <w:t xml:space="preserve">   new-lines</w:t>
      </w:r>
      <w:r w:rsidR="00B766C6">
        <w:rPr>
          <w:vertAlign w:val="subscript"/>
        </w:rPr>
        <w:t>opt</w:t>
      </w:r>
      <w:r w:rsidR="00B766C6">
        <w:br/>
      </w:r>
      <w:r w:rsidR="00B766C6">
        <w:tab/>
      </w:r>
      <w:r w:rsidR="00B766C6">
        <w:tab/>
      </w:r>
      <w:r w:rsidR="003E0AC2" w:rsidRPr="00D828D6">
        <w:rPr>
          <w:rStyle w:val="Terminal"/>
        </w:rPr>
        <w:t>(</w:t>
      </w:r>
      <w:r w:rsidR="003E0AC2" w:rsidRPr="00B32E2F">
        <w:t xml:space="preserve">   </w:t>
      </w:r>
      <w:r w:rsidR="003E0AC2">
        <w:t>new-lines</w:t>
      </w:r>
      <w:r w:rsidR="003E0AC2">
        <w:rPr>
          <w:vertAlign w:val="subscript"/>
        </w:rPr>
        <w:t>opt</w:t>
      </w:r>
      <w:r w:rsidR="003E0AC2">
        <w:t xml:space="preserve">   variable   new-lines</w:t>
      </w:r>
      <w:r w:rsidR="003E0AC2">
        <w:rPr>
          <w:vertAlign w:val="subscript"/>
        </w:rPr>
        <w:t>opt</w:t>
      </w:r>
      <w:r w:rsidR="003E0AC2">
        <w:t xml:space="preserve">   </w:t>
      </w:r>
      <w:r w:rsidR="003E0AC2" w:rsidRPr="00D828D6">
        <w:rPr>
          <w:rStyle w:val="Terminal"/>
        </w:rPr>
        <w:t>in</w:t>
      </w:r>
      <w:r w:rsidR="003E0AC2">
        <w:t xml:space="preserve">   new-lines</w:t>
      </w:r>
      <w:r w:rsidR="003E0AC2">
        <w:rPr>
          <w:vertAlign w:val="subscript"/>
        </w:rPr>
        <w:t>opt</w:t>
      </w:r>
      <w:r w:rsidR="003E0AC2">
        <w:t xml:space="preserve">   pipeline</w:t>
      </w:r>
      <w:r w:rsidR="003E0AC2">
        <w:br/>
      </w:r>
      <w:r w:rsidR="00B766C6">
        <w:tab/>
      </w:r>
      <w:r w:rsidR="00B766C6">
        <w:tab/>
      </w:r>
      <w:r w:rsidR="003E0AC2">
        <w:t>new-lines</w:t>
      </w:r>
      <w:r w:rsidR="003E0AC2">
        <w:rPr>
          <w:vertAlign w:val="subscript"/>
        </w:rPr>
        <w:t>opt</w:t>
      </w:r>
      <w:r w:rsidR="003E0AC2">
        <w:t xml:space="preserve">   </w:t>
      </w:r>
      <w:r w:rsidR="003E0AC2" w:rsidRPr="00D828D6">
        <w:rPr>
          <w:rStyle w:val="Terminal"/>
        </w:rPr>
        <w:t>)</w:t>
      </w:r>
      <w:r w:rsidR="003E0AC2">
        <w:t xml:space="preserve">   statement-block</w:t>
      </w:r>
    </w:p>
    <w:p w:rsidR="00B766C6" w:rsidRDefault="00B766C6" w:rsidP="003E0AC2">
      <w:pPr>
        <w:pStyle w:val="Grammar"/>
      </w:pPr>
      <w:r>
        <w:t>foreach-parameter:</w:t>
      </w:r>
      <w:r>
        <w:br/>
      </w:r>
      <w:r>
        <w:rPr>
          <w:rStyle w:val="Terminal"/>
        </w:rPr>
        <w:t>-parallel</w:t>
      </w:r>
    </w:p>
    <w:p w:rsidR="00D40CF1" w:rsidRDefault="003C261C" w:rsidP="00D40CF1">
      <w:pPr>
        <w:pStyle w:val="Grammar"/>
      </w:pPr>
      <w:bookmarkStart w:id="1155" w:name="grammar_for_statement"/>
      <w:bookmarkEnd w:id="1154"/>
      <w:r>
        <w:t>for-statement:</w:t>
      </w:r>
      <w:r w:rsidR="00B32E2F">
        <w:br/>
      </w:r>
      <w:r w:rsidR="00D40CF1" w:rsidRPr="00B32E2F">
        <w:rPr>
          <w:rStyle w:val="Terminal"/>
        </w:rPr>
        <w:t>for</w:t>
      </w:r>
      <w:r w:rsidR="00D40CF1">
        <w:t xml:space="preserve">   new-lines</w:t>
      </w:r>
      <w:r w:rsidR="00D40CF1">
        <w:rPr>
          <w:vertAlign w:val="subscript"/>
        </w:rPr>
        <w:t>opt</w:t>
      </w:r>
      <w:r w:rsidR="00D40CF1">
        <w:t xml:space="preserve">   </w:t>
      </w:r>
      <w:r w:rsidR="00D40CF1" w:rsidRPr="00B32E2F">
        <w:rPr>
          <w:rStyle w:val="Terminal"/>
        </w:rPr>
        <w:t>(</w:t>
      </w:r>
      <w:r w:rsidR="00D40CF1">
        <w:br/>
      </w:r>
      <w:r w:rsidR="00D40CF1">
        <w:tab/>
      </w:r>
      <w:r w:rsidR="00D40CF1">
        <w:tab/>
        <w:t>new-lines</w:t>
      </w:r>
      <w:r w:rsidR="00D40CF1">
        <w:rPr>
          <w:vertAlign w:val="subscript"/>
        </w:rPr>
        <w:t>opt</w:t>
      </w:r>
      <w:r w:rsidR="00D40CF1">
        <w:t xml:space="preserve">   for-initializer</w:t>
      </w:r>
      <w:r w:rsidR="00D40CF1">
        <w:rPr>
          <w:vertAlign w:val="subscript"/>
        </w:rPr>
        <w:t>opt</w:t>
      </w:r>
      <w:r w:rsidR="00D40CF1">
        <w:t xml:space="preserve">   </w:t>
      </w:r>
      <w:r w:rsidR="00502EA0">
        <w:t>statement-terminator</w:t>
      </w:r>
      <w:r w:rsidR="00D40CF1">
        <w:br/>
      </w:r>
      <w:r w:rsidR="00D40CF1">
        <w:tab/>
      </w:r>
      <w:r w:rsidR="00D40CF1">
        <w:tab/>
        <w:t>new-lines</w:t>
      </w:r>
      <w:r w:rsidR="00D40CF1">
        <w:rPr>
          <w:vertAlign w:val="subscript"/>
        </w:rPr>
        <w:t>opt</w:t>
      </w:r>
      <w:r w:rsidR="00D40CF1">
        <w:t xml:space="preserve">   for-condition</w:t>
      </w:r>
      <w:r w:rsidR="00D40CF1">
        <w:rPr>
          <w:vertAlign w:val="subscript"/>
        </w:rPr>
        <w:t>opt</w:t>
      </w:r>
      <w:r w:rsidR="00D40CF1">
        <w:t xml:space="preserve">   </w:t>
      </w:r>
      <w:r w:rsidR="00502EA0">
        <w:t>statement-terminator</w:t>
      </w:r>
      <w:r w:rsidR="00D40CF1">
        <w:rPr>
          <w:rStyle w:val="Terminal"/>
        </w:rPr>
        <w:br/>
      </w:r>
      <w:r w:rsidR="00D40CF1">
        <w:rPr>
          <w:rStyle w:val="Terminal"/>
        </w:rPr>
        <w:tab/>
      </w:r>
      <w:r w:rsidR="00D40CF1">
        <w:tab/>
        <w:t>new-lines</w:t>
      </w:r>
      <w:r w:rsidR="00D40CF1">
        <w:rPr>
          <w:vertAlign w:val="subscript"/>
        </w:rPr>
        <w:t>opt</w:t>
      </w:r>
      <w:r w:rsidR="00D40CF1">
        <w:t xml:space="preserve">   for-iterator</w:t>
      </w:r>
      <w:r w:rsidR="00D40CF1">
        <w:rPr>
          <w:vertAlign w:val="subscript"/>
        </w:rPr>
        <w:t>opt</w:t>
      </w:r>
      <w:r w:rsidR="00D40CF1">
        <w:br/>
      </w:r>
      <w:r w:rsidR="00D40CF1">
        <w:tab/>
      </w:r>
      <w:r w:rsidR="00D40CF1">
        <w:tab/>
        <w:t>new-lines</w:t>
      </w:r>
      <w:r w:rsidR="00D40CF1">
        <w:rPr>
          <w:vertAlign w:val="subscript"/>
        </w:rPr>
        <w:t>opt</w:t>
      </w:r>
      <w:r w:rsidR="00D40CF1">
        <w:t xml:space="preserve">   </w:t>
      </w:r>
      <w:r w:rsidR="00D40CF1" w:rsidRPr="00B32E2F">
        <w:rPr>
          <w:rStyle w:val="Terminal"/>
        </w:rPr>
        <w:t>)</w:t>
      </w:r>
      <w:r w:rsidR="00D40CF1">
        <w:t xml:space="preserve">   statement-block</w:t>
      </w:r>
      <w:r w:rsidR="00D40CF1">
        <w:br/>
      </w:r>
      <w:r w:rsidR="00D40CF1" w:rsidRPr="00B32E2F">
        <w:rPr>
          <w:rStyle w:val="Terminal"/>
        </w:rPr>
        <w:t>for</w:t>
      </w:r>
      <w:r w:rsidR="00D40CF1">
        <w:t xml:space="preserve">   new-lines</w:t>
      </w:r>
      <w:r w:rsidR="00D40CF1">
        <w:rPr>
          <w:vertAlign w:val="subscript"/>
        </w:rPr>
        <w:t>opt</w:t>
      </w:r>
      <w:r w:rsidR="00D40CF1">
        <w:t xml:space="preserve">   </w:t>
      </w:r>
      <w:r w:rsidR="00D40CF1" w:rsidRPr="00B32E2F">
        <w:rPr>
          <w:rStyle w:val="Terminal"/>
        </w:rPr>
        <w:t>(</w:t>
      </w:r>
      <w:r w:rsidR="00D40CF1">
        <w:br/>
      </w:r>
      <w:r w:rsidR="00D40CF1">
        <w:tab/>
      </w:r>
      <w:r w:rsidR="00D40CF1">
        <w:tab/>
        <w:t>new-lines</w:t>
      </w:r>
      <w:r w:rsidR="00D40CF1">
        <w:rPr>
          <w:vertAlign w:val="subscript"/>
        </w:rPr>
        <w:t>opt</w:t>
      </w:r>
      <w:r w:rsidR="00D40CF1">
        <w:t xml:space="preserve">   for-initializer</w:t>
      </w:r>
      <w:r w:rsidR="00D40CF1">
        <w:rPr>
          <w:vertAlign w:val="subscript"/>
        </w:rPr>
        <w:t>opt</w:t>
      </w:r>
      <w:r w:rsidR="00D40CF1">
        <w:t xml:space="preserve">   </w:t>
      </w:r>
      <w:r w:rsidR="00502EA0">
        <w:t>statement-terminator</w:t>
      </w:r>
      <w:r w:rsidR="00D40CF1">
        <w:rPr>
          <w:rStyle w:val="Terminal"/>
        </w:rPr>
        <w:br/>
      </w:r>
      <w:r w:rsidR="00D40CF1">
        <w:rPr>
          <w:rStyle w:val="Terminal"/>
        </w:rPr>
        <w:tab/>
      </w:r>
      <w:r w:rsidR="00D40CF1">
        <w:rPr>
          <w:rStyle w:val="Terminal"/>
        </w:rPr>
        <w:tab/>
      </w:r>
      <w:r w:rsidR="00D40CF1">
        <w:t>new-lines</w:t>
      </w:r>
      <w:r w:rsidR="00D40CF1">
        <w:rPr>
          <w:vertAlign w:val="subscript"/>
        </w:rPr>
        <w:t>opt</w:t>
      </w:r>
      <w:r w:rsidR="00D40CF1">
        <w:t xml:space="preserve">   for-condition</w:t>
      </w:r>
      <w:r w:rsidR="00D40CF1">
        <w:rPr>
          <w:vertAlign w:val="subscript"/>
        </w:rPr>
        <w:t>opt</w:t>
      </w:r>
      <w:r w:rsidR="00D40CF1">
        <w:br/>
      </w:r>
      <w:r w:rsidR="00D40CF1">
        <w:tab/>
      </w:r>
      <w:r w:rsidR="00D40CF1">
        <w:tab/>
        <w:t>new-lines</w:t>
      </w:r>
      <w:r w:rsidR="00D40CF1">
        <w:rPr>
          <w:vertAlign w:val="subscript"/>
        </w:rPr>
        <w:t>opt</w:t>
      </w:r>
      <w:r w:rsidR="00D40CF1">
        <w:t xml:space="preserve">   </w:t>
      </w:r>
      <w:r w:rsidR="00D40CF1" w:rsidRPr="00B32E2F">
        <w:rPr>
          <w:rStyle w:val="Terminal"/>
        </w:rPr>
        <w:t>)</w:t>
      </w:r>
      <w:r w:rsidR="00D40CF1">
        <w:t xml:space="preserve">   statement-block</w:t>
      </w:r>
      <w:r w:rsidR="00D40CF1">
        <w:br/>
      </w:r>
      <w:r w:rsidR="00D40CF1" w:rsidRPr="00B32E2F">
        <w:rPr>
          <w:rStyle w:val="Terminal"/>
        </w:rPr>
        <w:t>for</w:t>
      </w:r>
      <w:r w:rsidR="00D40CF1">
        <w:t xml:space="preserve">   new-lines</w:t>
      </w:r>
      <w:r w:rsidR="00D40CF1">
        <w:rPr>
          <w:vertAlign w:val="subscript"/>
        </w:rPr>
        <w:t>opt</w:t>
      </w:r>
      <w:r w:rsidR="00D40CF1">
        <w:t xml:space="preserve">   </w:t>
      </w:r>
      <w:r w:rsidR="00D40CF1" w:rsidRPr="00B32E2F">
        <w:rPr>
          <w:rStyle w:val="Terminal"/>
        </w:rPr>
        <w:t>(</w:t>
      </w:r>
      <w:r w:rsidR="00D40CF1">
        <w:rPr>
          <w:rStyle w:val="Terminal"/>
        </w:rPr>
        <w:br/>
      </w:r>
      <w:r w:rsidR="00D40CF1">
        <w:rPr>
          <w:rStyle w:val="Terminal"/>
        </w:rPr>
        <w:tab/>
      </w:r>
      <w:r w:rsidR="00D40CF1">
        <w:rPr>
          <w:rStyle w:val="Terminal"/>
        </w:rPr>
        <w:tab/>
      </w:r>
      <w:r w:rsidR="00D40CF1">
        <w:t>new-lines</w:t>
      </w:r>
      <w:r w:rsidR="00D40CF1">
        <w:rPr>
          <w:vertAlign w:val="subscript"/>
        </w:rPr>
        <w:t>opt</w:t>
      </w:r>
      <w:r w:rsidR="00D40CF1">
        <w:t xml:space="preserve">   for-initializer</w:t>
      </w:r>
      <w:r w:rsidR="00D40CF1">
        <w:rPr>
          <w:vertAlign w:val="subscript"/>
        </w:rPr>
        <w:t>opt</w:t>
      </w:r>
      <w:r w:rsidR="00D40CF1">
        <w:br/>
      </w:r>
      <w:r w:rsidR="00D40CF1">
        <w:tab/>
      </w:r>
      <w:r w:rsidR="00D40CF1">
        <w:tab/>
        <w:t>new-lines</w:t>
      </w:r>
      <w:r w:rsidR="00D40CF1">
        <w:rPr>
          <w:vertAlign w:val="subscript"/>
        </w:rPr>
        <w:t>opt</w:t>
      </w:r>
      <w:r w:rsidR="00D40CF1">
        <w:t xml:space="preserve">   </w:t>
      </w:r>
      <w:r w:rsidR="00D40CF1" w:rsidRPr="00B32E2F">
        <w:rPr>
          <w:rStyle w:val="Terminal"/>
        </w:rPr>
        <w:t>)</w:t>
      </w:r>
      <w:r w:rsidR="00D40CF1">
        <w:t xml:space="preserve">   statement-block</w:t>
      </w:r>
    </w:p>
    <w:p w:rsidR="00B32E2F" w:rsidRDefault="00B32E2F" w:rsidP="003C261C">
      <w:pPr>
        <w:pStyle w:val="Grammar"/>
      </w:pPr>
      <w:r>
        <w:t>for-initializer:</w:t>
      </w:r>
      <w:r>
        <w:br/>
        <w:t>pipeline</w:t>
      </w:r>
    </w:p>
    <w:p w:rsidR="00B32E2F" w:rsidRDefault="00B32E2F" w:rsidP="003C261C">
      <w:pPr>
        <w:pStyle w:val="Grammar"/>
      </w:pPr>
      <w:r>
        <w:t>for-condition:</w:t>
      </w:r>
      <w:r>
        <w:br/>
        <w:t>pipeline</w:t>
      </w:r>
    </w:p>
    <w:p w:rsidR="00B32E2F" w:rsidRPr="00B32E2F" w:rsidRDefault="00B32E2F" w:rsidP="003C261C">
      <w:pPr>
        <w:pStyle w:val="Grammar"/>
      </w:pPr>
      <w:r>
        <w:t>for-iterator:</w:t>
      </w:r>
      <w:r>
        <w:br/>
        <w:t>pipeline</w:t>
      </w:r>
    </w:p>
    <w:p w:rsidR="004F692F" w:rsidRDefault="003C261C" w:rsidP="004F692F">
      <w:pPr>
        <w:pStyle w:val="Grammar"/>
      </w:pPr>
      <w:bookmarkStart w:id="1156" w:name="grammar_while_statement"/>
      <w:bookmarkEnd w:id="1155"/>
      <w:r>
        <w:t>while-statement:</w:t>
      </w:r>
      <w:r w:rsidR="0045602E">
        <w:br/>
      </w:r>
      <w:r w:rsidR="004F692F" w:rsidRPr="0045602E">
        <w:rPr>
          <w:rStyle w:val="Terminal"/>
        </w:rPr>
        <w:t>while</w:t>
      </w:r>
      <w:r w:rsidR="004F692F">
        <w:t xml:space="preserve">   new-lines</w:t>
      </w:r>
      <w:r w:rsidR="004F692F">
        <w:rPr>
          <w:vertAlign w:val="subscript"/>
        </w:rPr>
        <w:t>opt</w:t>
      </w:r>
      <w:r w:rsidR="004F692F">
        <w:t xml:space="preserve">   </w:t>
      </w:r>
      <w:r w:rsidR="004F692F" w:rsidRPr="0045602E">
        <w:rPr>
          <w:rStyle w:val="Terminal"/>
        </w:rPr>
        <w:t>(</w:t>
      </w:r>
      <w:r w:rsidR="004F692F">
        <w:t xml:space="preserve">   new-lines</w:t>
      </w:r>
      <w:r w:rsidR="004F692F">
        <w:rPr>
          <w:vertAlign w:val="subscript"/>
        </w:rPr>
        <w:t>opt</w:t>
      </w:r>
      <w:r w:rsidR="004F692F">
        <w:t xml:space="preserve">   while-condition   new-lines</w:t>
      </w:r>
      <w:r w:rsidR="004F692F">
        <w:rPr>
          <w:vertAlign w:val="subscript"/>
        </w:rPr>
        <w:t>opt</w:t>
      </w:r>
      <w:r w:rsidR="004F692F">
        <w:t xml:space="preserve">   </w:t>
      </w:r>
      <w:r w:rsidR="004F692F" w:rsidRPr="0045602E">
        <w:rPr>
          <w:rStyle w:val="Terminal"/>
        </w:rPr>
        <w:t>)</w:t>
      </w:r>
      <w:r w:rsidR="004F692F">
        <w:t xml:space="preserve">   statement-block</w:t>
      </w:r>
    </w:p>
    <w:p w:rsidR="004F692F" w:rsidRDefault="003C261C" w:rsidP="004F692F">
      <w:pPr>
        <w:pStyle w:val="Grammar"/>
      </w:pPr>
      <w:bookmarkStart w:id="1157" w:name="grammar_do_statement"/>
      <w:bookmarkEnd w:id="1156"/>
      <w:r>
        <w:lastRenderedPageBreak/>
        <w:t>do-statement:</w:t>
      </w:r>
      <w:r w:rsidR="0045602E">
        <w:br/>
      </w:r>
      <w:r w:rsidR="004F692F" w:rsidRPr="0045602E">
        <w:rPr>
          <w:rStyle w:val="Terminal"/>
        </w:rPr>
        <w:t>do</w:t>
      </w:r>
      <w:r w:rsidR="004F692F">
        <w:t xml:space="preserve">   statement-block  new-lines</w:t>
      </w:r>
      <w:r w:rsidR="004F692F">
        <w:rPr>
          <w:vertAlign w:val="subscript"/>
        </w:rPr>
        <w:t xml:space="preserve">opt   </w:t>
      </w:r>
      <w:r w:rsidR="004F692F" w:rsidRPr="0045602E">
        <w:rPr>
          <w:rStyle w:val="Terminal"/>
        </w:rPr>
        <w:t>while</w:t>
      </w:r>
      <w:r w:rsidR="004F692F">
        <w:t xml:space="preserve">   new-lines</w:t>
      </w:r>
      <w:r w:rsidR="004F692F">
        <w:rPr>
          <w:vertAlign w:val="subscript"/>
        </w:rPr>
        <w:t>opt</w:t>
      </w:r>
      <w:r w:rsidR="004F692F">
        <w:t xml:space="preserve">   </w:t>
      </w:r>
      <w:r w:rsidR="004F692F" w:rsidRPr="0045602E">
        <w:rPr>
          <w:rStyle w:val="Terminal"/>
        </w:rPr>
        <w:t>(</w:t>
      </w:r>
      <w:r w:rsidR="004F692F">
        <w:t xml:space="preserve">   while-condition   new-lines</w:t>
      </w:r>
      <w:r w:rsidR="004F692F">
        <w:rPr>
          <w:vertAlign w:val="subscript"/>
        </w:rPr>
        <w:t>opt</w:t>
      </w:r>
      <w:r w:rsidR="004F692F">
        <w:t xml:space="preserve">   </w:t>
      </w:r>
      <w:r w:rsidR="004F692F" w:rsidRPr="0045602E">
        <w:rPr>
          <w:rStyle w:val="Terminal"/>
        </w:rPr>
        <w:t>)</w:t>
      </w:r>
      <w:r w:rsidR="004F692F">
        <w:br/>
      </w:r>
      <w:r w:rsidR="004F692F" w:rsidRPr="0045602E">
        <w:rPr>
          <w:rStyle w:val="Terminal"/>
        </w:rPr>
        <w:t>do</w:t>
      </w:r>
      <w:r w:rsidR="004F692F">
        <w:t xml:space="preserve">   statement-block   new-lines</w:t>
      </w:r>
      <w:r w:rsidR="004F692F">
        <w:rPr>
          <w:vertAlign w:val="subscript"/>
        </w:rPr>
        <w:t>opt</w:t>
      </w:r>
      <w:r w:rsidR="004F692F">
        <w:t xml:space="preserve">   </w:t>
      </w:r>
      <w:r w:rsidR="004F692F" w:rsidRPr="0045602E">
        <w:rPr>
          <w:rStyle w:val="Terminal"/>
        </w:rPr>
        <w:t>until</w:t>
      </w:r>
      <w:r w:rsidR="004F692F">
        <w:t xml:space="preserve">   new-lines</w:t>
      </w:r>
      <w:r w:rsidR="004F692F">
        <w:rPr>
          <w:vertAlign w:val="subscript"/>
        </w:rPr>
        <w:t>opt</w:t>
      </w:r>
      <w:r w:rsidR="004F692F">
        <w:t xml:space="preserve">   </w:t>
      </w:r>
      <w:r w:rsidR="004F692F" w:rsidRPr="0045602E">
        <w:rPr>
          <w:rStyle w:val="Terminal"/>
        </w:rPr>
        <w:t>(</w:t>
      </w:r>
      <w:r w:rsidR="004F692F">
        <w:t xml:space="preserve">   while-condition   new-lines</w:t>
      </w:r>
      <w:r w:rsidR="004F692F">
        <w:rPr>
          <w:vertAlign w:val="subscript"/>
        </w:rPr>
        <w:t>opt</w:t>
      </w:r>
      <w:r w:rsidR="004F692F">
        <w:t xml:space="preserve">   </w:t>
      </w:r>
      <w:r w:rsidR="004F692F" w:rsidRPr="0045602E">
        <w:rPr>
          <w:rStyle w:val="Terminal"/>
        </w:rPr>
        <w:t>)</w:t>
      </w:r>
    </w:p>
    <w:p w:rsidR="004F692F" w:rsidRDefault="00AC6FA1" w:rsidP="004F692F">
      <w:pPr>
        <w:pStyle w:val="Grammar"/>
      </w:pPr>
      <w:bookmarkStart w:id="1158" w:name="grammar_while_condition"/>
      <w:bookmarkEnd w:id="1157"/>
      <w:r>
        <w:t>while-condition:</w:t>
      </w:r>
      <w:r>
        <w:br/>
      </w:r>
      <w:r w:rsidR="004F692F">
        <w:t>new-lines</w:t>
      </w:r>
      <w:r w:rsidR="004F692F">
        <w:rPr>
          <w:vertAlign w:val="subscript"/>
        </w:rPr>
        <w:t>opt</w:t>
      </w:r>
      <w:r w:rsidR="004F692F">
        <w:t xml:space="preserve">   pipeline</w:t>
      </w:r>
    </w:p>
    <w:p w:rsidR="000A70B9" w:rsidRDefault="003C261C" w:rsidP="000A70B9">
      <w:pPr>
        <w:pStyle w:val="Grammar"/>
        <w:rPr>
          <w:rStyle w:val="Terminal"/>
        </w:rPr>
      </w:pPr>
      <w:bookmarkStart w:id="1159" w:name="grammar_function_statement"/>
      <w:bookmarkEnd w:id="1158"/>
      <w:r>
        <w:t>function-statement:</w:t>
      </w:r>
      <w:r w:rsidR="00AC6FA1">
        <w:br/>
      </w:r>
      <w:r w:rsidR="000A70B9" w:rsidRPr="00AC6FA1">
        <w:rPr>
          <w:rStyle w:val="Terminal"/>
        </w:rPr>
        <w:t>function</w:t>
      </w:r>
      <w:r w:rsidR="000A70B9">
        <w:t xml:space="preserve">   new-lines</w:t>
      </w:r>
      <w:r w:rsidR="000A70B9">
        <w:rPr>
          <w:vertAlign w:val="subscript"/>
        </w:rPr>
        <w:t>opt</w:t>
      </w:r>
      <w:r w:rsidR="000A70B9">
        <w:t xml:space="preserve">   function-name   function-parameter-declaration</w:t>
      </w:r>
      <w:r w:rsidR="000A70B9">
        <w:rPr>
          <w:vertAlign w:val="subscript"/>
        </w:rPr>
        <w:t>opt</w:t>
      </w:r>
      <w:r w:rsidR="000A70B9">
        <w:t xml:space="preserve">   </w:t>
      </w:r>
      <w:r w:rsidR="000A70B9" w:rsidRPr="00AC6FA1">
        <w:rPr>
          <w:rStyle w:val="Terminal"/>
        </w:rPr>
        <w:t>{</w:t>
      </w:r>
      <w:r w:rsidR="000A70B9">
        <w:t xml:space="preserve">   script-block   </w:t>
      </w:r>
      <w:r w:rsidR="000A70B9" w:rsidRPr="00AC6FA1">
        <w:rPr>
          <w:rStyle w:val="Terminal"/>
        </w:rPr>
        <w:t>}</w:t>
      </w:r>
      <w:r w:rsidR="000A70B9">
        <w:br/>
      </w:r>
      <w:r w:rsidR="000A70B9" w:rsidRPr="00AC6FA1">
        <w:rPr>
          <w:rStyle w:val="Terminal"/>
        </w:rPr>
        <w:t>filter</w:t>
      </w:r>
      <w:r w:rsidR="000A70B9">
        <w:t xml:space="preserve">   new-lines</w:t>
      </w:r>
      <w:r w:rsidR="000A70B9">
        <w:rPr>
          <w:vertAlign w:val="subscript"/>
        </w:rPr>
        <w:t>opt</w:t>
      </w:r>
      <w:r w:rsidR="000A70B9">
        <w:t xml:space="preserve">   function-name   function-parameter-declaration</w:t>
      </w:r>
      <w:r w:rsidR="000A70B9">
        <w:rPr>
          <w:vertAlign w:val="subscript"/>
        </w:rPr>
        <w:t>opt</w:t>
      </w:r>
      <w:r w:rsidR="000A70B9">
        <w:t xml:space="preserve">   </w:t>
      </w:r>
      <w:r w:rsidR="000A70B9" w:rsidRPr="00AC6FA1">
        <w:rPr>
          <w:rStyle w:val="Terminal"/>
        </w:rPr>
        <w:t>{</w:t>
      </w:r>
      <w:r w:rsidR="000A70B9">
        <w:t xml:space="preserve">   script-block   </w:t>
      </w:r>
      <w:r w:rsidR="000A70B9" w:rsidRPr="00AC6FA1">
        <w:rPr>
          <w:rStyle w:val="Terminal"/>
        </w:rPr>
        <w:t>}</w:t>
      </w:r>
      <w:r w:rsidR="0000529B">
        <w:rPr>
          <w:rStyle w:val="Terminal"/>
        </w:rPr>
        <w:br/>
        <w:t>workflow</w:t>
      </w:r>
      <w:r w:rsidR="0000529B">
        <w:t xml:space="preserve">   new-lines</w:t>
      </w:r>
      <w:r w:rsidR="0000529B">
        <w:rPr>
          <w:vertAlign w:val="subscript"/>
        </w:rPr>
        <w:t>opt</w:t>
      </w:r>
      <w:r w:rsidR="0000529B">
        <w:t xml:space="preserve">   function-name   function-parameter-declaration</w:t>
      </w:r>
      <w:r w:rsidR="0000529B">
        <w:rPr>
          <w:vertAlign w:val="subscript"/>
        </w:rPr>
        <w:t>opt</w:t>
      </w:r>
      <w:r w:rsidR="0000529B">
        <w:t xml:space="preserve">   </w:t>
      </w:r>
      <w:r w:rsidR="0000529B" w:rsidRPr="00AC6FA1">
        <w:rPr>
          <w:rStyle w:val="Terminal"/>
        </w:rPr>
        <w:t>{</w:t>
      </w:r>
      <w:r w:rsidR="0000529B">
        <w:t xml:space="preserve">   script-block   </w:t>
      </w:r>
      <w:r w:rsidR="0000529B" w:rsidRPr="00AC6FA1">
        <w:rPr>
          <w:rStyle w:val="Terminal"/>
        </w:rPr>
        <w:t>}</w:t>
      </w:r>
    </w:p>
    <w:p w:rsidR="00361A05" w:rsidRDefault="00361A05" w:rsidP="00B523EF">
      <w:pPr>
        <w:pStyle w:val="Grammar"/>
        <w:rPr>
          <w:rStyle w:val="Terminal"/>
        </w:rPr>
      </w:pPr>
      <w:bookmarkStart w:id="1160" w:name="grammar_function_name"/>
      <w:bookmarkEnd w:id="1159"/>
      <w:r>
        <w:t>function-name:</w:t>
      </w:r>
      <w:r w:rsidR="00B523EF">
        <w:br/>
        <w:t>command-argument</w:t>
      </w:r>
    </w:p>
    <w:p w:rsidR="00A2214B" w:rsidRDefault="00AC6FA1" w:rsidP="00A2214B">
      <w:pPr>
        <w:pStyle w:val="Grammar"/>
      </w:pPr>
      <w:bookmarkStart w:id="1161" w:name="grammar_function_parameter_declaration"/>
      <w:bookmarkEnd w:id="1160"/>
      <w:r>
        <w:t>function-parameter-declaration:</w:t>
      </w:r>
      <w:r>
        <w:br/>
      </w:r>
      <w:r w:rsidR="00A2214B">
        <w:t>new-lines</w:t>
      </w:r>
      <w:r w:rsidR="00A2214B">
        <w:rPr>
          <w:vertAlign w:val="subscript"/>
        </w:rPr>
        <w:t>opt</w:t>
      </w:r>
      <w:r w:rsidR="00A2214B">
        <w:t xml:space="preserve">   </w:t>
      </w:r>
      <w:r w:rsidR="00A2214B" w:rsidRPr="00AC6FA1">
        <w:rPr>
          <w:rStyle w:val="Terminal"/>
        </w:rPr>
        <w:t>(</w:t>
      </w:r>
      <w:r w:rsidR="00A2214B">
        <w:t xml:space="preserve">   parameter-list   new-lines</w:t>
      </w:r>
      <w:r w:rsidR="00A2214B">
        <w:rPr>
          <w:vertAlign w:val="subscript"/>
        </w:rPr>
        <w:t>opt</w:t>
      </w:r>
      <w:r w:rsidR="00A2214B">
        <w:t xml:space="preserve">   </w:t>
      </w:r>
      <w:r w:rsidR="00A2214B" w:rsidRPr="00AC6FA1">
        <w:rPr>
          <w:rStyle w:val="Terminal"/>
        </w:rPr>
        <w:t>)</w:t>
      </w:r>
    </w:p>
    <w:p w:rsidR="003C261C" w:rsidRDefault="003C261C" w:rsidP="003C261C">
      <w:pPr>
        <w:pStyle w:val="Grammar"/>
      </w:pPr>
      <w:bookmarkStart w:id="1162" w:name="grammar_flow_control_statement"/>
      <w:bookmarkEnd w:id="1161"/>
      <w:r>
        <w:t>flow-control-statement:</w:t>
      </w:r>
      <w:r w:rsidR="00B523EF">
        <w:br/>
      </w:r>
      <w:bookmarkStart w:id="1163" w:name="grammar_break_statement"/>
      <w:r w:rsidR="00B523EF" w:rsidRPr="00B523EF">
        <w:rPr>
          <w:rStyle w:val="Terminal"/>
        </w:rPr>
        <w:t>break</w:t>
      </w:r>
      <w:r w:rsidR="00B523EF">
        <w:t xml:space="preserve">   label-expression</w:t>
      </w:r>
      <w:r w:rsidR="00B523EF">
        <w:rPr>
          <w:vertAlign w:val="subscript"/>
        </w:rPr>
        <w:t>opt</w:t>
      </w:r>
      <w:bookmarkEnd w:id="1163"/>
      <w:r w:rsidR="00B523EF">
        <w:br/>
      </w:r>
      <w:r w:rsidR="00B523EF" w:rsidRPr="00B523EF">
        <w:rPr>
          <w:rStyle w:val="Terminal"/>
        </w:rPr>
        <w:t>continue</w:t>
      </w:r>
      <w:r w:rsidR="00B523EF">
        <w:t xml:space="preserve">   label-expression</w:t>
      </w:r>
      <w:r w:rsidR="00B523EF">
        <w:rPr>
          <w:vertAlign w:val="subscript"/>
        </w:rPr>
        <w:t>opt</w:t>
      </w:r>
      <w:r w:rsidR="00B523EF">
        <w:br/>
      </w:r>
      <w:r w:rsidR="00B523EF" w:rsidRPr="00B523EF">
        <w:rPr>
          <w:rStyle w:val="Terminal"/>
        </w:rPr>
        <w:t>throw</w:t>
      </w:r>
      <w:r w:rsidR="00B523EF">
        <w:t xml:space="preserve">    pipeline</w:t>
      </w:r>
      <w:r w:rsidR="00B523EF">
        <w:rPr>
          <w:vertAlign w:val="subscript"/>
        </w:rPr>
        <w:t>opt</w:t>
      </w:r>
      <w:r w:rsidR="00B523EF">
        <w:br/>
      </w:r>
      <w:r w:rsidR="00B523EF" w:rsidRPr="00B523EF">
        <w:rPr>
          <w:rStyle w:val="Terminal"/>
        </w:rPr>
        <w:t>return</w:t>
      </w:r>
      <w:r w:rsidR="00B523EF">
        <w:t xml:space="preserve">   pipeline</w:t>
      </w:r>
      <w:r w:rsidR="00B523EF">
        <w:rPr>
          <w:vertAlign w:val="subscript"/>
        </w:rPr>
        <w:t>opt</w:t>
      </w:r>
      <w:r w:rsidR="00B523EF">
        <w:br/>
      </w:r>
      <w:r w:rsidR="00B523EF" w:rsidRPr="00B523EF">
        <w:rPr>
          <w:rStyle w:val="Terminal"/>
        </w:rPr>
        <w:t>exit</w:t>
      </w:r>
      <w:r w:rsidR="00B523EF">
        <w:t xml:space="preserve">   pipeline</w:t>
      </w:r>
      <w:r w:rsidR="00B523EF">
        <w:rPr>
          <w:vertAlign w:val="subscript"/>
        </w:rPr>
        <w:t>opt</w:t>
      </w:r>
    </w:p>
    <w:p w:rsidR="00B523EF" w:rsidRPr="00B523EF" w:rsidRDefault="00B523EF" w:rsidP="003C261C">
      <w:pPr>
        <w:pStyle w:val="Grammar"/>
      </w:pPr>
      <w:bookmarkStart w:id="1164" w:name="grammar_label_expression"/>
      <w:bookmarkEnd w:id="1162"/>
      <w:r>
        <w:t>label-expression:</w:t>
      </w:r>
      <w:r>
        <w:br/>
      </w:r>
      <w:r w:rsidR="00397047">
        <w:t>simple</w:t>
      </w:r>
      <w:r>
        <w:t>-name</w:t>
      </w:r>
      <w:r>
        <w:br/>
      </w:r>
      <w:r w:rsidR="009D0673">
        <w:t>unary-expression</w:t>
      </w:r>
    </w:p>
    <w:p w:rsidR="00EA238F" w:rsidRPr="009D0673" w:rsidRDefault="003C261C" w:rsidP="00EA238F">
      <w:pPr>
        <w:pStyle w:val="Grammar"/>
      </w:pPr>
      <w:bookmarkStart w:id="1165" w:name="grammar_trap_statement"/>
      <w:bookmarkEnd w:id="1164"/>
      <w:r>
        <w:t>trap-statement:</w:t>
      </w:r>
      <w:r w:rsidR="009D0673">
        <w:br/>
      </w:r>
      <w:r w:rsidR="00EA238F" w:rsidRPr="009D0673">
        <w:rPr>
          <w:rStyle w:val="Terminal"/>
        </w:rPr>
        <w:t>trap</w:t>
      </w:r>
      <w:r w:rsidR="00EA238F">
        <w:t xml:space="preserve">  new-lines</w:t>
      </w:r>
      <w:r w:rsidR="00EA238F">
        <w:rPr>
          <w:vertAlign w:val="subscript"/>
        </w:rPr>
        <w:t>opt</w:t>
      </w:r>
      <w:r w:rsidR="00EA238F">
        <w:t xml:space="preserve">   type-literal</w:t>
      </w:r>
      <w:r w:rsidR="00EA238F">
        <w:rPr>
          <w:vertAlign w:val="subscript"/>
        </w:rPr>
        <w:t>opt</w:t>
      </w:r>
      <w:r w:rsidR="00EA238F">
        <w:t xml:space="preserve">   </w:t>
      </w:r>
      <w:r w:rsidR="00574922" w:rsidRPr="00574922">
        <w:t>new-lines</w:t>
      </w:r>
      <w:r w:rsidR="00574922">
        <w:rPr>
          <w:vertAlign w:val="subscript"/>
        </w:rPr>
        <w:t>opt</w:t>
      </w:r>
      <w:r w:rsidR="00574922" w:rsidRPr="00574922">
        <w:t xml:space="preserve"> </w:t>
      </w:r>
      <w:r w:rsidR="00574922">
        <w:t xml:space="preserve">  </w:t>
      </w:r>
      <w:r w:rsidR="00EA238F">
        <w:t>statement-block</w:t>
      </w:r>
    </w:p>
    <w:p w:rsidR="003C261C" w:rsidRDefault="003C261C" w:rsidP="003C261C">
      <w:pPr>
        <w:pStyle w:val="Grammar"/>
      </w:pPr>
      <w:bookmarkStart w:id="1166" w:name="grammar_try_statement"/>
      <w:bookmarkEnd w:id="1165"/>
      <w:r>
        <w:t>try-statement:</w:t>
      </w:r>
      <w:r w:rsidR="009D0673">
        <w:br/>
      </w:r>
      <w:r w:rsidR="009D0673" w:rsidRPr="009D0673">
        <w:rPr>
          <w:rStyle w:val="Terminal"/>
        </w:rPr>
        <w:t>try</w:t>
      </w:r>
      <w:r w:rsidR="009D0673">
        <w:t xml:space="preserve">   statement-block   catch-clauses</w:t>
      </w:r>
      <w:r w:rsidR="009D0673">
        <w:br/>
      </w:r>
      <w:r w:rsidR="009D0673" w:rsidRPr="009D0673">
        <w:rPr>
          <w:rStyle w:val="Terminal"/>
        </w:rPr>
        <w:t>try</w:t>
      </w:r>
      <w:r w:rsidR="009D0673">
        <w:t xml:space="preserve">   statement-block   finally-clause</w:t>
      </w:r>
      <w:r w:rsidR="009D0673">
        <w:br/>
      </w:r>
      <w:r w:rsidR="009D0673" w:rsidRPr="009D0673">
        <w:rPr>
          <w:rStyle w:val="Terminal"/>
        </w:rPr>
        <w:t>try</w:t>
      </w:r>
      <w:r w:rsidR="009D0673">
        <w:t xml:space="preserve">   statement-block </w:t>
      </w:r>
      <w:r w:rsidR="007A5C08">
        <w:t xml:space="preserve"> </w:t>
      </w:r>
      <w:r w:rsidR="009D0673">
        <w:t xml:space="preserve"> catch-clauses   finally-clause</w:t>
      </w:r>
    </w:p>
    <w:p w:rsidR="009D0673" w:rsidRDefault="009D0673" w:rsidP="003C261C">
      <w:pPr>
        <w:pStyle w:val="Grammar"/>
      </w:pPr>
      <w:r>
        <w:t>catch-clauses:</w:t>
      </w:r>
      <w:r>
        <w:br/>
        <w:t>catch-clause</w:t>
      </w:r>
      <w:r>
        <w:br/>
        <w:t>catch-clauses   catch-clause</w:t>
      </w:r>
    </w:p>
    <w:p w:rsidR="009D0673" w:rsidRDefault="009D0673" w:rsidP="009D0673">
      <w:pPr>
        <w:pStyle w:val="Grammar"/>
      </w:pPr>
      <w:r>
        <w:t>catch-clause:</w:t>
      </w:r>
      <w:r>
        <w:br/>
      </w:r>
      <w:r w:rsidR="00386B00">
        <w:t>new-lines</w:t>
      </w:r>
      <w:r w:rsidR="00386B00">
        <w:rPr>
          <w:vertAlign w:val="subscript"/>
        </w:rPr>
        <w:t>opt</w:t>
      </w:r>
      <w:r w:rsidR="00386B00">
        <w:t xml:space="preserve">   </w:t>
      </w:r>
      <w:r>
        <w:t>catch   catch-type-list</w:t>
      </w:r>
      <w:r>
        <w:rPr>
          <w:vertAlign w:val="subscript"/>
        </w:rPr>
        <w:t>opt</w:t>
      </w:r>
      <w:r>
        <w:t xml:space="preserve">   statement-block</w:t>
      </w:r>
    </w:p>
    <w:p w:rsidR="00386B00" w:rsidRPr="009D0673" w:rsidRDefault="009D0673" w:rsidP="00386B00">
      <w:pPr>
        <w:pStyle w:val="Grammar"/>
      </w:pPr>
      <w:r>
        <w:t>catch-</w:t>
      </w:r>
      <w:r w:rsidR="0027069C">
        <w:t>type-list:</w:t>
      </w:r>
      <w:r w:rsidR="0027069C">
        <w:br/>
      </w:r>
      <w:r w:rsidR="00386B00">
        <w:t>new-lines</w:t>
      </w:r>
      <w:r w:rsidR="00386B00">
        <w:rPr>
          <w:vertAlign w:val="subscript"/>
        </w:rPr>
        <w:t>opt</w:t>
      </w:r>
      <w:r w:rsidR="00386B00">
        <w:t xml:space="preserve">   </w:t>
      </w:r>
      <w:r w:rsidR="0027069C">
        <w:t>type-literal</w:t>
      </w:r>
      <w:r w:rsidR="0027069C">
        <w:br/>
      </w:r>
      <w:r w:rsidR="00386B00">
        <w:t>catch-type-list   new-lines</w:t>
      </w:r>
      <w:r w:rsidR="00386B00">
        <w:rPr>
          <w:vertAlign w:val="subscript"/>
        </w:rPr>
        <w:t>opt</w:t>
      </w:r>
      <w:r w:rsidR="00386B00">
        <w:t xml:space="preserve">   </w:t>
      </w:r>
      <w:r w:rsidR="00386B00">
        <w:rPr>
          <w:rStyle w:val="Terminal"/>
        </w:rPr>
        <w:t>,</w:t>
      </w:r>
      <w:r w:rsidR="00386B00">
        <w:t xml:space="preserve">   new-lines</w:t>
      </w:r>
      <w:r w:rsidR="00386B00">
        <w:rPr>
          <w:vertAlign w:val="subscript"/>
        </w:rPr>
        <w:t>opt</w:t>
      </w:r>
      <w:r w:rsidR="00386B00">
        <w:t xml:space="preserve">   type-literal</w:t>
      </w:r>
    </w:p>
    <w:p w:rsidR="009D0673" w:rsidRDefault="009D0673" w:rsidP="009D0673">
      <w:pPr>
        <w:pStyle w:val="Grammar"/>
      </w:pPr>
      <w:r>
        <w:t>finally-clause:</w:t>
      </w:r>
      <w:r>
        <w:br/>
      </w:r>
      <w:r w:rsidR="00561BEC">
        <w:t>new-lines</w:t>
      </w:r>
      <w:r w:rsidR="00561BEC">
        <w:rPr>
          <w:vertAlign w:val="subscript"/>
        </w:rPr>
        <w:t>opt</w:t>
      </w:r>
      <w:r w:rsidR="00561BEC">
        <w:t xml:space="preserve">   </w:t>
      </w:r>
      <w:r w:rsidRPr="009D0673">
        <w:rPr>
          <w:rStyle w:val="Terminal"/>
        </w:rPr>
        <w:t>finally</w:t>
      </w:r>
      <w:r>
        <w:t xml:space="preserve">   statement-block</w:t>
      </w:r>
    </w:p>
    <w:p w:rsidR="008156DA" w:rsidRDefault="008156DA" w:rsidP="009D0673">
      <w:pPr>
        <w:pStyle w:val="Grammar"/>
      </w:pPr>
      <w:bookmarkStart w:id="1167" w:name="grammar_data_statement"/>
      <w:bookmarkEnd w:id="1166"/>
      <w:r>
        <w:t>data-statement:</w:t>
      </w:r>
      <w:r>
        <w:br/>
      </w:r>
      <w:r w:rsidRPr="003B3998">
        <w:rPr>
          <w:rStyle w:val="Terminal"/>
        </w:rPr>
        <w:t>data</w:t>
      </w:r>
      <w:r>
        <w:t xml:space="preserve">    </w:t>
      </w:r>
      <w:r w:rsidR="00561BEC">
        <w:t>new-lines</w:t>
      </w:r>
      <w:r w:rsidR="00561BEC">
        <w:rPr>
          <w:vertAlign w:val="subscript"/>
        </w:rPr>
        <w:t>opt</w:t>
      </w:r>
      <w:r w:rsidR="00561BEC">
        <w:t xml:space="preserve">   </w:t>
      </w:r>
      <w:r w:rsidR="003B3998">
        <w:t>data-name   data-commands-allowed</w:t>
      </w:r>
      <w:r w:rsidR="003B3998">
        <w:rPr>
          <w:vertAlign w:val="subscript"/>
        </w:rPr>
        <w:t>opt</w:t>
      </w:r>
      <w:r w:rsidR="003B3998">
        <w:t xml:space="preserve">   statement-block</w:t>
      </w:r>
    </w:p>
    <w:p w:rsidR="003B3998" w:rsidRDefault="003B3998" w:rsidP="009D0673">
      <w:pPr>
        <w:pStyle w:val="Grammar"/>
      </w:pPr>
      <w:r>
        <w:t>data-name:</w:t>
      </w:r>
      <w:r>
        <w:br/>
      </w:r>
      <w:r w:rsidR="00752E84">
        <w:t>simple</w:t>
      </w:r>
      <w:r>
        <w:t>-name</w:t>
      </w:r>
    </w:p>
    <w:p w:rsidR="003B3998" w:rsidRDefault="003B3998" w:rsidP="009D0673">
      <w:pPr>
        <w:pStyle w:val="Grammar"/>
      </w:pPr>
      <w:r>
        <w:t>data-commands-allowed:</w:t>
      </w:r>
      <w:r>
        <w:br/>
      </w:r>
      <w:r w:rsidR="00151617">
        <w:t>new-lines</w:t>
      </w:r>
      <w:r w:rsidR="00151617">
        <w:rPr>
          <w:vertAlign w:val="subscript"/>
        </w:rPr>
        <w:t>opt</w:t>
      </w:r>
      <w:r w:rsidR="00151617">
        <w:t xml:space="preserve">   </w:t>
      </w:r>
      <w:r w:rsidRPr="003B3998">
        <w:rPr>
          <w:rStyle w:val="Terminal"/>
        </w:rPr>
        <w:t>-supportedcommand</w:t>
      </w:r>
      <w:r>
        <w:t xml:space="preserve">   data-commands-list</w:t>
      </w:r>
    </w:p>
    <w:p w:rsidR="003B3998" w:rsidRDefault="003B3998" w:rsidP="003B3998">
      <w:pPr>
        <w:pStyle w:val="Grammar"/>
      </w:pPr>
      <w:r>
        <w:lastRenderedPageBreak/>
        <w:t>data-commands-list:</w:t>
      </w:r>
      <w:r>
        <w:br/>
      </w:r>
      <w:r w:rsidR="00151617">
        <w:t>new-lines</w:t>
      </w:r>
      <w:r w:rsidR="00151617">
        <w:rPr>
          <w:vertAlign w:val="subscript"/>
        </w:rPr>
        <w:t>opt</w:t>
      </w:r>
      <w:r w:rsidR="00151617">
        <w:t xml:space="preserve">   </w:t>
      </w:r>
      <w:r>
        <w:t>data-command</w:t>
      </w:r>
      <w:r>
        <w:br/>
        <w:t xml:space="preserve">data-commands-list   </w:t>
      </w:r>
      <w:r w:rsidRPr="003B3998">
        <w:rPr>
          <w:rStyle w:val="Terminal"/>
        </w:rPr>
        <w:t>,</w:t>
      </w:r>
      <w:r>
        <w:t xml:space="preserve">   </w:t>
      </w:r>
      <w:r w:rsidR="00151617">
        <w:t>new-lines</w:t>
      </w:r>
      <w:r w:rsidR="00151617">
        <w:rPr>
          <w:vertAlign w:val="subscript"/>
        </w:rPr>
        <w:t>opt</w:t>
      </w:r>
      <w:r w:rsidR="00151617">
        <w:t xml:space="preserve">   </w:t>
      </w:r>
      <w:r>
        <w:t>data-command</w:t>
      </w:r>
    </w:p>
    <w:p w:rsidR="00151617" w:rsidRDefault="003B3998" w:rsidP="00151617">
      <w:pPr>
        <w:pStyle w:val="Grammar"/>
      </w:pPr>
      <w:r>
        <w:t>data-command:</w:t>
      </w:r>
      <w:r>
        <w:br/>
      </w:r>
      <w:r w:rsidR="00151617">
        <w:t>command-name-expr</w:t>
      </w:r>
    </w:p>
    <w:p w:rsidR="0000529B" w:rsidRDefault="0000529B" w:rsidP="00151617">
      <w:pPr>
        <w:pStyle w:val="Grammar"/>
      </w:pPr>
      <w:bookmarkStart w:id="1168" w:name="grammar_inlinescript_statement"/>
      <w:bookmarkEnd w:id="1167"/>
      <w:r>
        <w:t>inlinescript-statement:</w:t>
      </w:r>
      <w:r>
        <w:br/>
      </w:r>
      <w:r w:rsidRPr="0000529B">
        <w:rPr>
          <w:rStyle w:val="Terminal"/>
        </w:rPr>
        <w:t>inlinescript</w:t>
      </w:r>
      <w:r>
        <w:t xml:space="preserve">   statement-block</w:t>
      </w:r>
    </w:p>
    <w:p w:rsidR="0000529B" w:rsidRDefault="0000529B" w:rsidP="00151617">
      <w:pPr>
        <w:pStyle w:val="Grammar"/>
      </w:pPr>
      <w:bookmarkStart w:id="1169" w:name="grammar_parallel_statment"/>
      <w:bookmarkEnd w:id="1168"/>
      <w:r>
        <w:t>parallel-statement:</w:t>
      </w:r>
      <w:r>
        <w:br/>
      </w:r>
      <w:r w:rsidRPr="0000529B">
        <w:rPr>
          <w:rStyle w:val="Terminal"/>
        </w:rPr>
        <w:t xml:space="preserve">parallel </w:t>
      </w:r>
      <w:r>
        <w:t xml:space="preserve">  statement-block</w:t>
      </w:r>
    </w:p>
    <w:p w:rsidR="0000529B" w:rsidRPr="003B3998" w:rsidRDefault="0000529B" w:rsidP="0000529B">
      <w:pPr>
        <w:pStyle w:val="Grammar"/>
      </w:pPr>
      <w:bookmarkStart w:id="1170" w:name="grammar_sequence_statement"/>
      <w:bookmarkEnd w:id="1169"/>
      <w:r>
        <w:t>sequence-statement:</w:t>
      </w:r>
      <w:r>
        <w:br/>
      </w:r>
      <w:r w:rsidRPr="0000529B">
        <w:rPr>
          <w:rStyle w:val="Terminal"/>
        </w:rPr>
        <w:t>sequence</w:t>
      </w:r>
      <w:r>
        <w:t xml:space="preserve">   statement-block</w:t>
      </w:r>
    </w:p>
    <w:p w:rsidR="00B235B9" w:rsidRDefault="00B235B9" w:rsidP="00B235B9">
      <w:pPr>
        <w:pStyle w:val="Grammar"/>
      </w:pPr>
      <w:bookmarkStart w:id="1171" w:name="grammar_pipeline_statement"/>
      <w:bookmarkStart w:id="1172" w:name="grammar_pipeline_and_command"/>
      <w:bookmarkStart w:id="1173" w:name="_Toc250447544"/>
      <w:bookmarkEnd w:id="1170"/>
      <w:r>
        <w:t>pipeline:</w:t>
      </w:r>
      <w:r>
        <w:br/>
        <w:t>assignment-expression</w:t>
      </w:r>
      <w:r>
        <w:br/>
        <w:t>expression   redirections</w:t>
      </w:r>
      <w:r w:rsidR="000E1F7C">
        <w:rPr>
          <w:vertAlign w:val="subscript"/>
        </w:rPr>
        <w:t>opt</w:t>
      </w:r>
      <w:r>
        <w:t xml:space="preserve">  pipeline-tail</w:t>
      </w:r>
      <w:r w:rsidR="000E1F7C">
        <w:rPr>
          <w:vertAlign w:val="subscript"/>
        </w:rPr>
        <w:t>opt</w:t>
      </w:r>
      <w:r>
        <w:br/>
        <w:t xml:space="preserve">command   </w:t>
      </w:r>
      <w:r w:rsidR="00D2592B">
        <w:t>verbatim-command-argument</w:t>
      </w:r>
      <w:r w:rsidR="00D2592B">
        <w:rPr>
          <w:vertAlign w:val="subscript"/>
        </w:rPr>
        <w:t>opt</w:t>
      </w:r>
      <w:r w:rsidR="00D2592B">
        <w:t xml:space="preserve">   </w:t>
      </w:r>
      <w:r>
        <w:t>pipeline-tail</w:t>
      </w:r>
      <w:r w:rsidR="000E1F7C">
        <w:rPr>
          <w:vertAlign w:val="subscript"/>
        </w:rPr>
        <w:t>opt</w:t>
      </w:r>
    </w:p>
    <w:p w:rsidR="000C7DE8" w:rsidRDefault="000C7DE8" w:rsidP="000C7DE8">
      <w:pPr>
        <w:pStyle w:val="Grammar"/>
      </w:pPr>
      <w:bookmarkStart w:id="1174" w:name="grammar_assignment_expression"/>
      <w:bookmarkEnd w:id="1171"/>
      <w:r>
        <w:t>assignment-expression:</w:t>
      </w:r>
      <w:r>
        <w:br/>
        <w:t>expression   assignment-operator   statement</w:t>
      </w:r>
    </w:p>
    <w:bookmarkEnd w:id="1174"/>
    <w:p w:rsidR="00B235B9" w:rsidRDefault="00B235B9" w:rsidP="00B235B9">
      <w:pPr>
        <w:pStyle w:val="Grammar"/>
      </w:pPr>
      <w:r>
        <w:t>pipeline-tail:</w:t>
      </w:r>
      <w:r>
        <w:br/>
      </w:r>
      <w:r w:rsidR="000003E6" w:rsidRPr="00BD211E">
        <w:rPr>
          <w:rStyle w:val="Terminal"/>
        </w:rPr>
        <w:t>|</w:t>
      </w:r>
      <w:r w:rsidR="000003E6">
        <w:t xml:space="preserve">   </w:t>
      </w:r>
      <w:r w:rsidR="009C7ACB">
        <w:t>new-lines</w:t>
      </w:r>
      <w:r w:rsidR="009C7ACB">
        <w:rPr>
          <w:vertAlign w:val="subscript"/>
        </w:rPr>
        <w:t>opt</w:t>
      </w:r>
      <w:r w:rsidR="009C7ACB">
        <w:t xml:space="preserve">   </w:t>
      </w:r>
      <w:r w:rsidR="000003E6">
        <w:t>command</w:t>
      </w:r>
      <w:r w:rsidR="000003E6">
        <w:br/>
      </w:r>
      <w:r w:rsidR="000003E6" w:rsidRPr="00BD211E">
        <w:rPr>
          <w:rStyle w:val="Terminal"/>
        </w:rPr>
        <w:t>|</w:t>
      </w:r>
      <w:r w:rsidR="000003E6">
        <w:t xml:space="preserve">   </w:t>
      </w:r>
      <w:r w:rsidR="009C7ACB">
        <w:t>new-lines</w:t>
      </w:r>
      <w:r w:rsidR="009C7ACB">
        <w:rPr>
          <w:vertAlign w:val="subscript"/>
        </w:rPr>
        <w:t>opt</w:t>
      </w:r>
      <w:r w:rsidR="009C7ACB">
        <w:t xml:space="preserve">   </w:t>
      </w:r>
      <w:r>
        <w:t>command   pipeline-tail</w:t>
      </w:r>
    </w:p>
    <w:p w:rsidR="00B235B9" w:rsidRDefault="00B235B9" w:rsidP="00B235B9">
      <w:pPr>
        <w:pStyle w:val="Grammar"/>
      </w:pPr>
      <w:r>
        <w:t>command:</w:t>
      </w:r>
      <w:r>
        <w:br/>
        <w:t>command-</w:t>
      </w:r>
      <w:r w:rsidR="0013463F">
        <w:t>name   command-elements</w:t>
      </w:r>
      <w:r w:rsidR="0013463F">
        <w:rPr>
          <w:vertAlign w:val="subscript"/>
        </w:rPr>
        <w:t>opt</w:t>
      </w:r>
      <w:r w:rsidR="0013463F">
        <w:br/>
        <w:t>command-i</w:t>
      </w:r>
      <w:r>
        <w:t>nvocation-operator   command-module</w:t>
      </w:r>
      <w:r w:rsidR="000E1F7C">
        <w:rPr>
          <w:vertAlign w:val="subscript"/>
        </w:rPr>
        <w:t>opt</w:t>
      </w:r>
      <w:r>
        <w:t xml:space="preserve">  command-name</w:t>
      </w:r>
      <w:r w:rsidR="0013463F">
        <w:t xml:space="preserve">-expr   </w:t>
      </w:r>
      <w:r>
        <w:t>command-elements</w:t>
      </w:r>
      <w:r w:rsidR="00EB12F4">
        <w:rPr>
          <w:vertAlign w:val="subscript"/>
        </w:rPr>
        <w:t>opt</w:t>
      </w:r>
    </w:p>
    <w:p w:rsidR="00B235B9" w:rsidRDefault="00B235B9" w:rsidP="00B235B9">
      <w:pPr>
        <w:pStyle w:val="Grammar"/>
        <w:rPr>
          <w:rStyle w:val="Terminal"/>
        </w:rPr>
      </w:pPr>
      <w:r>
        <w:t xml:space="preserve">command-invocation-operator:  </w:t>
      </w:r>
      <w:r>
        <w:rPr>
          <w:rStyle w:val="GrammarText"/>
        </w:rPr>
        <w:t>one of</w:t>
      </w:r>
      <w:r>
        <w:br/>
      </w:r>
      <w:r w:rsidRPr="000F64DD">
        <w:rPr>
          <w:rStyle w:val="Terminal"/>
        </w:rPr>
        <w:t>&amp;</w:t>
      </w:r>
      <w:r>
        <w:tab/>
      </w:r>
      <w:r w:rsidRPr="000F64DD">
        <w:rPr>
          <w:rStyle w:val="Terminal"/>
        </w:rPr>
        <w:t>.</w:t>
      </w:r>
    </w:p>
    <w:p w:rsidR="00B235B9" w:rsidRDefault="00B235B9" w:rsidP="00B235B9">
      <w:pPr>
        <w:pStyle w:val="Grammar"/>
      </w:pPr>
      <w:r>
        <w:t>command-module:</w:t>
      </w:r>
      <w:r>
        <w:br/>
        <w:t>primary-expression</w:t>
      </w:r>
    </w:p>
    <w:p w:rsidR="00B235B9" w:rsidRDefault="00B235B9" w:rsidP="00B235B9">
      <w:pPr>
        <w:pStyle w:val="Grammar"/>
      </w:pPr>
      <w:r>
        <w:t>command-name:</w:t>
      </w:r>
      <w:r>
        <w:br/>
        <w:t>generic-token</w:t>
      </w:r>
      <w:r>
        <w:br/>
        <w:t>generic-token-with-subexpr</w:t>
      </w:r>
    </w:p>
    <w:p w:rsidR="005D31FD" w:rsidRDefault="00B235B9" w:rsidP="005D31FD">
      <w:pPr>
        <w:pStyle w:val="Grammar"/>
      </w:pPr>
      <w:r>
        <w:t>generic-token-with-subexpr:</w:t>
      </w:r>
      <w:r>
        <w:br/>
      </w:r>
      <w:r w:rsidR="005D31FD">
        <w:rPr>
          <w:rStyle w:val="GrammarText"/>
        </w:rPr>
        <w:t xml:space="preserve">No whitespace is allowed between </w:t>
      </w:r>
      <w:r w:rsidR="005D31FD" w:rsidRPr="00DB0544">
        <w:rPr>
          <w:rStyle w:val="Terminal"/>
        </w:rPr>
        <w:t>)</w:t>
      </w:r>
      <w:r w:rsidR="005D31FD">
        <w:rPr>
          <w:rStyle w:val="GrammarText"/>
        </w:rPr>
        <w:t xml:space="preserve"> and </w:t>
      </w:r>
      <w:r w:rsidR="005D31FD">
        <w:t>command-name.</w:t>
      </w:r>
      <w:r w:rsidR="005D31FD">
        <w:br/>
        <w:t>generic-token-with-subexpr-start   statement-list</w:t>
      </w:r>
      <w:r w:rsidR="005D31FD">
        <w:rPr>
          <w:vertAlign w:val="subscript"/>
        </w:rPr>
        <w:t>opt</w:t>
      </w:r>
      <w:r w:rsidR="005D31FD">
        <w:t xml:space="preserve">   </w:t>
      </w:r>
      <w:r w:rsidR="005D31FD" w:rsidRPr="00DB0544">
        <w:rPr>
          <w:rStyle w:val="Terminal"/>
        </w:rPr>
        <w:t>)</w:t>
      </w:r>
      <w:r w:rsidR="005D31FD">
        <w:t xml:space="preserve">   command-name</w:t>
      </w:r>
    </w:p>
    <w:p w:rsidR="005D31FD" w:rsidRDefault="005D31FD" w:rsidP="005D31FD">
      <w:pPr>
        <w:pStyle w:val="Grammar"/>
      </w:pPr>
      <w:r>
        <w:t>command-name-expr:</w:t>
      </w:r>
      <w:r>
        <w:br/>
        <w:t>command-name</w:t>
      </w:r>
      <w:r>
        <w:br/>
        <w:t>primary-expression</w:t>
      </w:r>
    </w:p>
    <w:p w:rsidR="00B235B9" w:rsidRDefault="00B235B9" w:rsidP="00B235B9">
      <w:pPr>
        <w:pStyle w:val="Grammar"/>
      </w:pPr>
      <w:r>
        <w:t>command-elements:</w:t>
      </w:r>
      <w:r>
        <w:br/>
        <w:t>command-element</w:t>
      </w:r>
      <w:r>
        <w:br/>
        <w:t>command-elements   command-element</w:t>
      </w:r>
    </w:p>
    <w:p w:rsidR="00B235B9" w:rsidRDefault="00B235B9" w:rsidP="00B235B9">
      <w:pPr>
        <w:pStyle w:val="Grammar"/>
      </w:pPr>
      <w:r>
        <w:t>command-element:</w:t>
      </w:r>
      <w:r>
        <w:br/>
        <w:t>command-parameter</w:t>
      </w:r>
      <w:r>
        <w:br/>
        <w:t>command-argument</w:t>
      </w:r>
      <w:r w:rsidR="00750112">
        <w:br/>
        <w:t>redirection</w:t>
      </w:r>
    </w:p>
    <w:p w:rsidR="00D2592B" w:rsidRDefault="00B235B9" w:rsidP="00B235B9">
      <w:pPr>
        <w:pStyle w:val="Grammar"/>
      </w:pPr>
      <w:bookmarkStart w:id="1175" w:name="grammar_command_argument"/>
      <w:r>
        <w:lastRenderedPageBreak/>
        <w:t>command-argument:</w:t>
      </w:r>
      <w:r>
        <w:br/>
        <w:t>command-name-</w:t>
      </w:r>
      <w:r w:rsidR="00724846">
        <w:t>expr</w:t>
      </w:r>
    </w:p>
    <w:p w:rsidR="00B235B9" w:rsidRDefault="00D2592B" w:rsidP="00B235B9">
      <w:pPr>
        <w:pStyle w:val="Grammar"/>
      </w:pPr>
      <w:bookmarkStart w:id="1176" w:name="grammar_verbatim_command_argument"/>
      <w:bookmarkEnd w:id="1175"/>
      <w:r>
        <w:t>verbatim-command-argument:</w:t>
      </w:r>
      <w:r>
        <w:br/>
      </w:r>
      <w:r w:rsidRPr="00D2592B">
        <w:rPr>
          <w:rStyle w:val="Terminal"/>
        </w:rPr>
        <w:t>--%</w:t>
      </w:r>
      <w:r>
        <w:t xml:space="preserve">   verbatim-command-argument-chars</w:t>
      </w:r>
    </w:p>
    <w:p w:rsidR="00B235B9" w:rsidRDefault="00B235B9" w:rsidP="00B235B9">
      <w:pPr>
        <w:pStyle w:val="Grammar"/>
      </w:pPr>
      <w:bookmarkStart w:id="1177" w:name="grammar_redirections_all"/>
      <w:bookmarkEnd w:id="1172"/>
      <w:bookmarkEnd w:id="1176"/>
      <w:r>
        <w:t>redirections:</w:t>
      </w:r>
      <w:r>
        <w:br/>
        <w:t>redirection</w:t>
      </w:r>
      <w:r>
        <w:br/>
        <w:t>redirections   redirection</w:t>
      </w:r>
    </w:p>
    <w:p w:rsidR="00B235B9" w:rsidRDefault="00B235B9" w:rsidP="00B235B9">
      <w:pPr>
        <w:pStyle w:val="Grammar"/>
      </w:pPr>
      <w:r>
        <w:t>redirection:</w:t>
      </w:r>
      <w:r>
        <w:br/>
      </w:r>
      <w:r w:rsidR="00DD1D1F">
        <w:t>merging-redirection-operator</w:t>
      </w:r>
      <w:r w:rsidR="00DD1D1F">
        <w:br/>
      </w:r>
      <w:r>
        <w:t>file-redirection-operator   redirected-file-name</w:t>
      </w:r>
    </w:p>
    <w:p w:rsidR="00B235B9" w:rsidRPr="00E51A62" w:rsidRDefault="00B235B9" w:rsidP="00B235B9">
      <w:pPr>
        <w:pStyle w:val="Grammar"/>
      </w:pPr>
      <w:r>
        <w:t>redirected-file-name:</w:t>
      </w:r>
      <w:r>
        <w:br/>
        <w:t>command-argument</w:t>
      </w:r>
      <w:r>
        <w:br/>
        <w:t>primary-expression</w:t>
      </w:r>
    </w:p>
    <w:p w:rsidR="0028536B" w:rsidRDefault="002E3008" w:rsidP="00C71C9D">
      <w:pPr>
        <w:pStyle w:val="Appendix3"/>
      </w:pPr>
      <w:bookmarkStart w:id="1178" w:name="_Toc332989102"/>
      <w:bookmarkEnd w:id="1177"/>
      <w:r>
        <w:t>Expressions</w:t>
      </w:r>
      <w:bookmarkEnd w:id="1173"/>
      <w:bookmarkEnd w:id="1178"/>
    </w:p>
    <w:p w:rsidR="006E1961" w:rsidRDefault="006E1961" w:rsidP="006E1961">
      <w:pPr>
        <w:pStyle w:val="Grammar"/>
      </w:pPr>
      <w:bookmarkStart w:id="1179" w:name="grammar_expression"/>
      <w:r>
        <w:t>expression:</w:t>
      </w:r>
      <w:r>
        <w:br/>
        <w:t>logical-expression</w:t>
      </w:r>
    </w:p>
    <w:p w:rsidR="006E1961" w:rsidRDefault="006E1961" w:rsidP="006E1961">
      <w:pPr>
        <w:pStyle w:val="Grammar"/>
      </w:pPr>
      <w:bookmarkStart w:id="1180" w:name="grammar_logical_expression"/>
      <w:bookmarkEnd w:id="1179"/>
      <w:r>
        <w:t>logical-expression:</w:t>
      </w:r>
      <w:r>
        <w:br/>
        <w:t>bitwise-expression</w:t>
      </w:r>
      <w:r>
        <w:br/>
        <w:t xml:space="preserve">logical-expression   </w:t>
      </w:r>
      <w:r w:rsidRPr="0023406B">
        <w:rPr>
          <w:rStyle w:val="Terminal"/>
        </w:rPr>
        <w:t>-and</w:t>
      </w:r>
      <w:r>
        <w:t xml:space="preserve">   </w:t>
      </w:r>
      <w:r w:rsidR="001B58F6">
        <w:t>new-lines</w:t>
      </w:r>
      <w:r w:rsidR="001B58F6">
        <w:rPr>
          <w:vertAlign w:val="subscript"/>
        </w:rPr>
        <w:t>opt</w:t>
      </w:r>
      <w:r w:rsidR="001B58F6">
        <w:t xml:space="preserve">   </w:t>
      </w:r>
      <w:r>
        <w:t>bitwise-expression</w:t>
      </w:r>
      <w:r>
        <w:br/>
        <w:t xml:space="preserve">logical-expression   </w:t>
      </w:r>
      <w:r w:rsidRPr="0023406B">
        <w:rPr>
          <w:rStyle w:val="Terminal"/>
        </w:rPr>
        <w:t>-</w:t>
      </w:r>
      <w:r>
        <w:rPr>
          <w:rStyle w:val="Terminal"/>
        </w:rPr>
        <w:t>or</w:t>
      </w:r>
      <w:r>
        <w:t xml:space="preserve">   </w:t>
      </w:r>
      <w:r w:rsidR="001B58F6">
        <w:t>new-lines</w:t>
      </w:r>
      <w:r w:rsidR="001B58F6">
        <w:rPr>
          <w:vertAlign w:val="subscript"/>
        </w:rPr>
        <w:t>opt</w:t>
      </w:r>
      <w:r w:rsidR="001B58F6">
        <w:t xml:space="preserve">   </w:t>
      </w:r>
      <w:r>
        <w:t>bitwise-expression</w:t>
      </w:r>
      <w:r>
        <w:br/>
        <w:t xml:space="preserve">logical-expression   </w:t>
      </w:r>
      <w:r w:rsidRPr="0023406B">
        <w:rPr>
          <w:rStyle w:val="Terminal"/>
        </w:rPr>
        <w:t>-</w:t>
      </w:r>
      <w:r>
        <w:rPr>
          <w:rStyle w:val="Terminal"/>
        </w:rPr>
        <w:t>xor</w:t>
      </w:r>
      <w:r>
        <w:t xml:space="preserve">   </w:t>
      </w:r>
      <w:r w:rsidR="001B58F6">
        <w:t>new-lines</w:t>
      </w:r>
      <w:r w:rsidR="001B58F6">
        <w:rPr>
          <w:vertAlign w:val="subscript"/>
        </w:rPr>
        <w:t>opt</w:t>
      </w:r>
      <w:r w:rsidR="001B58F6">
        <w:t xml:space="preserve">   </w:t>
      </w:r>
      <w:r>
        <w:t>bitwise-expression</w:t>
      </w:r>
    </w:p>
    <w:p w:rsidR="006E1961" w:rsidRDefault="006E1961" w:rsidP="006E1961">
      <w:pPr>
        <w:pStyle w:val="Grammar"/>
      </w:pPr>
      <w:bookmarkStart w:id="1181" w:name="grammar_bitwise_expression"/>
      <w:bookmarkEnd w:id="1180"/>
      <w:r>
        <w:t>bitwise-expression:</w:t>
      </w:r>
      <w:r>
        <w:br/>
        <w:t>comparison-expression</w:t>
      </w:r>
      <w:r>
        <w:br/>
        <w:t xml:space="preserve">bitwise-expression   </w:t>
      </w:r>
      <w:r w:rsidRPr="0023406B">
        <w:rPr>
          <w:rStyle w:val="Terminal"/>
        </w:rPr>
        <w:t>-band</w:t>
      </w:r>
      <w:r>
        <w:t xml:space="preserve">   </w:t>
      </w:r>
      <w:r w:rsidR="00D232FA">
        <w:t>new-lines</w:t>
      </w:r>
      <w:r w:rsidR="00D232FA">
        <w:rPr>
          <w:vertAlign w:val="subscript"/>
        </w:rPr>
        <w:t>opt</w:t>
      </w:r>
      <w:r w:rsidR="00D232FA">
        <w:t xml:space="preserve">   </w:t>
      </w:r>
      <w:r>
        <w:t>comparison-expression</w:t>
      </w:r>
      <w:r>
        <w:br/>
        <w:t xml:space="preserve">bitwise-expression   </w:t>
      </w:r>
      <w:r w:rsidRPr="0023406B">
        <w:rPr>
          <w:rStyle w:val="Terminal"/>
        </w:rPr>
        <w:t>-b</w:t>
      </w:r>
      <w:r>
        <w:rPr>
          <w:rStyle w:val="Terminal"/>
        </w:rPr>
        <w:t>or</w:t>
      </w:r>
      <w:r>
        <w:t xml:space="preserve">   </w:t>
      </w:r>
      <w:r w:rsidR="00D232FA">
        <w:t>new-lines</w:t>
      </w:r>
      <w:r w:rsidR="00D232FA">
        <w:rPr>
          <w:vertAlign w:val="subscript"/>
        </w:rPr>
        <w:t>opt</w:t>
      </w:r>
      <w:r w:rsidR="00D232FA">
        <w:t xml:space="preserve">   </w:t>
      </w:r>
      <w:r>
        <w:t>comparison-expression</w:t>
      </w:r>
      <w:r>
        <w:br/>
        <w:t xml:space="preserve">bitwise-expression   </w:t>
      </w:r>
      <w:r w:rsidRPr="0023406B">
        <w:rPr>
          <w:rStyle w:val="Terminal"/>
        </w:rPr>
        <w:t>-b</w:t>
      </w:r>
      <w:r>
        <w:rPr>
          <w:rStyle w:val="Terminal"/>
        </w:rPr>
        <w:t>xor</w:t>
      </w:r>
      <w:r>
        <w:t xml:space="preserve">   </w:t>
      </w:r>
      <w:r w:rsidR="00D232FA">
        <w:t>new-lines</w:t>
      </w:r>
      <w:r w:rsidR="00D232FA">
        <w:rPr>
          <w:vertAlign w:val="subscript"/>
        </w:rPr>
        <w:t>opt</w:t>
      </w:r>
      <w:r w:rsidR="00D232FA">
        <w:t xml:space="preserve">   </w:t>
      </w:r>
      <w:r>
        <w:t>comparison-expression</w:t>
      </w:r>
    </w:p>
    <w:p w:rsidR="006E1961" w:rsidRDefault="006E1961" w:rsidP="006E1961">
      <w:pPr>
        <w:pStyle w:val="Grammar"/>
      </w:pPr>
      <w:bookmarkStart w:id="1182" w:name="grammar_comparison_expression"/>
      <w:bookmarkEnd w:id="1181"/>
      <w:r>
        <w:t>comparison-expression:</w:t>
      </w:r>
      <w:r>
        <w:br/>
        <w:t>additive-expression</w:t>
      </w:r>
      <w:r>
        <w:br/>
        <w:t xml:space="preserve">comparison-expression   comparison-operator   </w:t>
      </w:r>
      <w:r w:rsidR="00DA3FAC">
        <w:t>new-lines</w:t>
      </w:r>
      <w:r w:rsidR="00DA3FAC">
        <w:rPr>
          <w:vertAlign w:val="subscript"/>
        </w:rPr>
        <w:t>opt</w:t>
      </w:r>
      <w:r w:rsidR="00DA3FAC">
        <w:t xml:space="preserve">   </w:t>
      </w:r>
      <w:r>
        <w:t>additive-expression</w:t>
      </w:r>
    </w:p>
    <w:p w:rsidR="006E1961" w:rsidRDefault="006E1961" w:rsidP="006E1961">
      <w:pPr>
        <w:pStyle w:val="Grammar"/>
      </w:pPr>
      <w:bookmarkStart w:id="1183" w:name="grammar_additive_expression"/>
      <w:bookmarkEnd w:id="1182"/>
      <w:r>
        <w:t>additive-expression:</w:t>
      </w:r>
      <w:r>
        <w:br/>
        <w:t>multiplicative-expression</w:t>
      </w:r>
      <w:r>
        <w:br/>
        <w:t xml:space="preserve">additive-expression   </w:t>
      </w:r>
      <w:r>
        <w:rPr>
          <w:rStyle w:val="Terminal"/>
        </w:rPr>
        <w:t>+</w:t>
      </w:r>
      <w:r>
        <w:t xml:space="preserve">   </w:t>
      </w:r>
      <w:r w:rsidR="00DA3FAC">
        <w:t>new-lines</w:t>
      </w:r>
      <w:r w:rsidR="00DA3FAC">
        <w:rPr>
          <w:vertAlign w:val="subscript"/>
        </w:rPr>
        <w:t>opt</w:t>
      </w:r>
      <w:r w:rsidR="00DA3FAC">
        <w:t xml:space="preserve">   </w:t>
      </w:r>
      <w:r>
        <w:t>multiplicative-expression</w:t>
      </w:r>
      <w:r>
        <w:br/>
        <w:t xml:space="preserve">additive-expression   dash   </w:t>
      </w:r>
      <w:r w:rsidR="00DA3FAC">
        <w:t>new-lines</w:t>
      </w:r>
      <w:r w:rsidR="00DA3FAC">
        <w:rPr>
          <w:vertAlign w:val="subscript"/>
        </w:rPr>
        <w:t>opt</w:t>
      </w:r>
      <w:r w:rsidR="00DA3FAC">
        <w:t xml:space="preserve">   </w:t>
      </w:r>
      <w:r>
        <w:t>multiplicative-expression</w:t>
      </w:r>
    </w:p>
    <w:p w:rsidR="006E1961" w:rsidRDefault="006E1961" w:rsidP="006E1961">
      <w:pPr>
        <w:pStyle w:val="Grammar"/>
      </w:pPr>
      <w:bookmarkStart w:id="1184" w:name="grammar_multiplicative_expression"/>
      <w:bookmarkEnd w:id="1183"/>
      <w:r>
        <w:t>multiplicative-expression:</w:t>
      </w:r>
      <w:r>
        <w:br/>
        <w:t>format-expression</w:t>
      </w:r>
      <w:r>
        <w:br/>
        <w:t xml:space="preserve">multiplicative-expression   </w:t>
      </w:r>
      <w:r w:rsidRPr="00082C40">
        <w:rPr>
          <w:rStyle w:val="Terminal"/>
        </w:rPr>
        <w:t>*</w:t>
      </w:r>
      <w:r>
        <w:t xml:space="preserve">   </w:t>
      </w:r>
      <w:r w:rsidR="006456FF">
        <w:t>new-lines</w:t>
      </w:r>
      <w:r w:rsidR="006456FF">
        <w:rPr>
          <w:vertAlign w:val="subscript"/>
        </w:rPr>
        <w:t>opt</w:t>
      </w:r>
      <w:r w:rsidR="006456FF">
        <w:t xml:space="preserve">   </w:t>
      </w:r>
      <w:r>
        <w:t>format-expression</w:t>
      </w:r>
      <w:r>
        <w:br/>
        <w:t xml:space="preserve">multiplicative-expression   </w:t>
      </w:r>
      <w:r w:rsidRPr="00082C40">
        <w:rPr>
          <w:rStyle w:val="Terminal"/>
        </w:rPr>
        <w:t>/</w:t>
      </w:r>
      <w:r>
        <w:t xml:space="preserve">   </w:t>
      </w:r>
      <w:r w:rsidR="006456FF">
        <w:t>new-lines</w:t>
      </w:r>
      <w:r w:rsidR="006456FF">
        <w:rPr>
          <w:vertAlign w:val="subscript"/>
        </w:rPr>
        <w:t>opt</w:t>
      </w:r>
      <w:r w:rsidR="006456FF">
        <w:t xml:space="preserve">   </w:t>
      </w:r>
      <w:r>
        <w:t>format-expression</w:t>
      </w:r>
      <w:r>
        <w:br/>
        <w:t xml:space="preserve">multiplicative-expression   </w:t>
      </w:r>
      <w:r w:rsidRPr="00082C40">
        <w:rPr>
          <w:rStyle w:val="Terminal"/>
        </w:rPr>
        <w:t>%</w:t>
      </w:r>
      <w:r>
        <w:t xml:space="preserve">   </w:t>
      </w:r>
      <w:r w:rsidR="006456FF">
        <w:t>new-lines</w:t>
      </w:r>
      <w:r w:rsidR="006456FF">
        <w:rPr>
          <w:vertAlign w:val="subscript"/>
        </w:rPr>
        <w:t>opt</w:t>
      </w:r>
      <w:r w:rsidR="006456FF">
        <w:t xml:space="preserve">   </w:t>
      </w:r>
      <w:r>
        <w:t>format-expression</w:t>
      </w:r>
    </w:p>
    <w:p w:rsidR="006E1961" w:rsidRDefault="006E1961" w:rsidP="006E1961">
      <w:pPr>
        <w:pStyle w:val="Grammar"/>
      </w:pPr>
      <w:bookmarkStart w:id="1185" w:name="grammar_format_expression"/>
      <w:bookmarkEnd w:id="1184"/>
      <w:r>
        <w:t>format-expression:</w:t>
      </w:r>
      <w:r>
        <w:br/>
        <w:t>range-expression</w:t>
      </w:r>
      <w:r>
        <w:br/>
        <w:t xml:space="preserve">format-expression   format-operator    </w:t>
      </w:r>
      <w:r w:rsidR="006456FF">
        <w:t>new-lines</w:t>
      </w:r>
      <w:r w:rsidR="006456FF">
        <w:rPr>
          <w:vertAlign w:val="subscript"/>
        </w:rPr>
        <w:t>opt</w:t>
      </w:r>
      <w:r w:rsidR="006456FF">
        <w:t xml:space="preserve">   </w:t>
      </w:r>
      <w:r>
        <w:t>range-expression</w:t>
      </w:r>
    </w:p>
    <w:p w:rsidR="006E1961" w:rsidRDefault="006E1961" w:rsidP="006E1961">
      <w:pPr>
        <w:pStyle w:val="Grammar"/>
      </w:pPr>
      <w:bookmarkStart w:id="1186" w:name="grammar_range_expression"/>
      <w:bookmarkEnd w:id="1185"/>
      <w:r>
        <w:t>range-expression:</w:t>
      </w:r>
      <w:r>
        <w:br/>
        <w:t>array-literal-expression</w:t>
      </w:r>
      <w:r>
        <w:br/>
        <w:t xml:space="preserve">range-expression   </w:t>
      </w:r>
      <w:r w:rsidRPr="00A05B65">
        <w:rPr>
          <w:rStyle w:val="Terminal"/>
        </w:rPr>
        <w:t>..</w:t>
      </w:r>
      <w:r>
        <w:t xml:space="preserve">   </w:t>
      </w:r>
      <w:r w:rsidR="006456FF">
        <w:t>new-lines</w:t>
      </w:r>
      <w:r w:rsidR="006456FF">
        <w:rPr>
          <w:vertAlign w:val="subscript"/>
        </w:rPr>
        <w:t>opt</w:t>
      </w:r>
      <w:r w:rsidR="006456FF">
        <w:t xml:space="preserve">   </w:t>
      </w:r>
      <w:r>
        <w:t>array-literal-expression</w:t>
      </w:r>
    </w:p>
    <w:p w:rsidR="006E1961" w:rsidRDefault="006E1961" w:rsidP="006E1961">
      <w:pPr>
        <w:pStyle w:val="Grammar"/>
      </w:pPr>
      <w:bookmarkStart w:id="1187" w:name="grammar_array_literal_expression"/>
      <w:bookmarkEnd w:id="1186"/>
      <w:r>
        <w:lastRenderedPageBreak/>
        <w:t>array-literal-expression:</w:t>
      </w:r>
      <w:r>
        <w:br/>
        <w:t>unary-expression</w:t>
      </w:r>
      <w:r>
        <w:br/>
        <w:t xml:space="preserve">unary-expression   </w:t>
      </w:r>
      <w:r w:rsidRPr="00E1397F">
        <w:rPr>
          <w:rStyle w:val="Terminal"/>
        </w:rPr>
        <w:t>,</w:t>
      </w:r>
      <w:r>
        <w:t xml:space="preserve">    </w:t>
      </w:r>
      <w:r w:rsidR="006456FF">
        <w:t>new-lines</w:t>
      </w:r>
      <w:r w:rsidR="006456FF">
        <w:rPr>
          <w:vertAlign w:val="subscript"/>
        </w:rPr>
        <w:t>opt</w:t>
      </w:r>
      <w:r w:rsidR="006456FF">
        <w:t xml:space="preserve">   </w:t>
      </w:r>
      <w:r>
        <w:t>array-literal-expression</w:t>
      </w:r>
    </w:p>
    <w:p w:rsidR="006E1961" w:rsidRDefault="006E1961" w:rsidP="006E1961">
      <w:pPr>
        <w:pStyle w:val="Grammar"/>
      </w:pPr>
      <w:bookmarkStart w:id="1188" w:name="grammar_unary_expression"/>
      <w:bookmarkEnd w:id="1187"/>
      <w:r>
        <w:t>unary-expression:</w:t>
      </w:r>
      <w:r>
        <w:br/>
        <w:t>primary-expression</w:t>
      </w:r>
      <w:r>
        <w:br/>
        <w:t>expression-with-unary-operator</w:t>
      </w:r>
    </w:p>
    <w:p w:rsidR="00320EFC" w:rsidRDefault="006E1961" w:rsidP="00320EFC">
      <w:pPr>
        <w:pStyle w:val="Grammar"/>
      </w:pPr>
      <w:bookmarkStart w:id="1189" w:name="grammar_expression_with_unary_operator"/>
      <w:bookmarkEnd w:id="1188"/>
      <w:r>
        <w:t>expression-with-unary-operator:</w:t>
      </w:r>
      <w:r w:rsidR="00320EFC">
        <w:br/>
      </w:r>
      <w:r w:rsidR="00320EFC" w:rsidRPr="00495969">
        <w:rPr>
          <w:rStyle w:val="Terminal"/>
        </w:rPr>
        <w:t>,</w:t>
      </w:r>
      <w:r w:rsidR="00320EFC">
        <w:t xml:space="preserve">   new-lines</w:t>
      </w:r>
      <w:r w:rsidR="00320EFC">
        <w:rPr>
          <w:vertAlign w:val="subscript"/>
        </w:rPr>
        <w:t>opt</w:t>
      </w:r>
      <w:r w:rsidR="00320EFC">
        <w:t xml:space="preserve">   unary-expression</w:t>
      </w:r>
      <w:r w:rsidR="00320EFC">
        <w:br/>
      </w:r>
      <w:r w:rsidR="00320EFC" w:rsidRPr="00495969">
        <w:rPr>
          <w:rStyle w:val="Terminal"/>
        </w:rPr>
        <w:t>-not</w:t>
      </w:r>
      <w:r w:rsidR="00320EFC">
        <w:t xml:space="preserve">   new-lines</w:t>
      </w:r>
      <w:r w:rsidR="00320EFC">
        <w:rPr>
          <w:vertAlign w:val="subscript"/>
        </w:rPr>
        <w:t>opt</w:t>
      </w:r>
      <w:r w:rsidR="00320EFC">
        <w:t xml:space="preserve">   unary-expression</w:t>
      </w:r>
      <w:r w:rsidR="00320EFC">
        <w:br/>
      </w:r>
      <w:r w:rsidR="00320EFC" w:rsidRPr="00495969">
        <w:rPr>
          <w:rStyle w:val="Terminal"/>
        </w:rPr>
        <w:t>!</w:t>
      </w:r>
      <w:r w:rsidR="00320EFC">
        <w:t xml:space="preserve">   new-lines</w:t>
      </w:r>
      <w:r w:rsidR="00320EFC">
        <w:rPr>
          <w:vertAlign w:val="subscript"/>
        </w:rPr>
        <w:t>opt</w:t>
      </w:r>
      <w:r w:rsidR="00320EFC">
        <w:t xml:space="preserve">   unary-expression</w:t>
      </w:r>
      <w:r w:rsidR="00320EFC">
        <w:br/>
      </w:r>
      <w:r w:rsidR="00320EFC" w:rsidRPr="00495969">
        <w:rPr>
          <w:rStyle w:val="Terminal"/>
        </w:rPr>
        <w:t>-bnot</w:t>
      </w:r>
      <w:r w:rsidR="00320EFC">
        <w:t xml:space="preserve">   new-lines</w:t>
      </w:r>
      <w:r w:rsidR="00320EFC">
        <w:rPr>
          <w:vertAlign w:val="subscript"/>
        </w:rPr>
        <w:t>opt</w:t>
      </w:r>
      <w:r w:rsidR="00320EFC">
        <w:t xml:space="preserve">   unary-expression</w:t>
      </w:r>
      <w:r w:rsidR="00320EFC">
        <w:br/>
      </w:r>
      <w:r w:rsidR="00320EFC" w:rsidRPr="00495969">
        <w:rPr>
          <w:rStyle w:val="Terminal"/>
        </w:rPr>
        <w:t>+</w:t>
      </w:r>
      <w:r w:rsidR="00320EFC">
        <w:t xml:space="preserve">   new-lines</w:t>
      </w:r>
      <w:r w:rsidR="00320EFC">
        <w:rPr>
          <w:vertAlign w:val="subscript"/>
        </w:rPr>
        <w:t>opt</w:t>
      </w:r>
      <w:r w:rsidR="00320EFC">
        <w:t xml:space="preserve">   unary-expression</w:t>
      </w:r>
      <w:r w:rsidR="00320EFC">
        <w:br/>
        <w:t>dash   new-lines</w:t>
      </w:r>
      <w:r w:rsidR="00320EFC">
        <w:rPr>
          <w:vertAlign w:val="subscript"/>
        </w:rPr>
        <w:t>opt</w:t>
      </w:r>
      <w:r w:rsidR="00320EFC">
        <w:t xml:space="preserve">   unary-expression</w:t>
      </w:r>
      <w:r w:rsidR="00320EFC">
        <w:br/>
        <w:t>pre-increment-expression</w:t>
      </w:r>
      <w:r w:rsidR="00320EFC">
        <w:br/>
        <w:t>pre-decrement-expression</w:t>
      </w:r>
      <w:r w:rsidR="00320EFC">
        <w:br/>
        <w:t>cast-expression</w:t>
      </w:r>
      <w:r w:rsidR="00320EFC">
        <w:br/>
      </w:r>
      <w:r w:rsidR="00320EFC">
        <w:rPr>
          <w:rStyle w:val="Terminal"/>
        </w:rPr>
        <w:t>-split</w:t>
      </w:r>
      <w:r w:rsidR="00320EFC" w:rsidRPr="00193843">
        <w:t xml:space="preserve">   </w:t>
      </w:r>
      <w:r w:rsidR="00320EFC">
        <w:t>new-lines</w:t>
      </w:r>
      <w:r w:rsidR="00320EFC">
        <w:rPr>
          <w:vertAlign w:val="subscript"/>
        </w:rPr>
        <w:t>opt</w:t>
      </w:r>
      <w:r w:rsidR="00320EFC">
        <w:t xml:space="preserve">   </w:t>
      </w:r>
      <w:r w:rsidR="00320EFC" w:rsidRPr="00193843">
        <w:t>unary-expression</w:t>
      </w:r>
      <w:r w:rsidR="00320EFC">
        <w:rPr>
          <w:rStyle w:val="Terminal"/>
        </w:rPr>
        <w:br/>
        <w:t>-join</w:t>
      </w:r>
      <w:r w:rsidR="00320EFC" w:rsidRPr="00193843">
        <w:t xml:space="preserve">   </w:t>
      </w:r>
      <w:r w:rsidR="00320EFC">
        <w:t>new-lines</w:t>
      </w:r>
      <w:r w:rsidR="00320EFC">
        <w:rPr>
          <w:vertAlign w:val="subscript"/>
        </w:rPr>
        <w:t>opt</w:t>
      </w:r>
      <w:r w:rsidR="00320EFC">
        <w:t xml:space="preserve">   </w:t>
      </w:r>
      <w:r w:rsidR="00320EFC" w:rsidRPr="00193843">
        <w:t>unary-expression</w:t>
      </w:r>
    </w:p>
    <w:p w:rsidR="006E1961" w:rsidRDefault="006E1961" w:rsidP="006E1961">
      <w:pPr>
        <w:pStyle w:val="Grammar"/>
      </w:pPr>
      <w:bookmarkStart w:id="1190" w:name="grammar_pre_increment_expression"/>
      <w:bookmarkEnd w:id="1189"/>
      <w:r>
        <w:t>pre-increment-expression:</w:t>
      </w:r>
      <w:r>
        <w:br/>
      </w:r>
      <w:r w:rsidRPr="00495969">
        <w:rPr>
          <w:rStyle w:val="Terminal"/>
        </w:rPr>
        <w:t>++</w:t>
      </w:r>
      <w:r>
        <w:t xml:space="preserve">   </w:t>
      </w:r>
      <w:r w:rsidR="00845911">
        <w:t>new-lines</w:t>
      </w:r>
      <w:r w:rsidR="00845911">
        <w:rPr>
          <w:vertAlign w:val="subscript"/>
        </w:rPr>
        <w:t>opt</w:t>
      </w:r>
      <w:r w:rsidR="00845911">
        <w:t xml:space="preserve">   </w:t>
      </w:r>
      <w:r>
        <w:t>unary-expression</w:t>
      </w:r>
    </w:p>
    <w:p w:rsidR="006E1961" w:rsidRDefault="006E1961" w:rsidP="006E1961">
      <w:pPr>
        <w:pStyle w:val="Grammar"/>
      </w:pPr>
      <w:bookmarkStart w:id="1191" w:name="grammar_pre_decrement_expression"/>
      <w:bookmarkEnd w:id="1190"/>
      <w:r>
        <w:t>pre-decrement-expression:</w:t>
      </w:r>
      <w:r>
        <w:br/>
      </w:r>
      <w:r w:rsidR="00845911">
        <w:t>dashdash</w:t>
      </w:r>
      <w:r>
        <w:t xml:space="preserve">   </w:t>
      </w:r>
      <w:r w:rsidR="00845911">
        <w:t>new-lines</w:t>
      </w:r>
      <w:r w:rsidR="00845911">
        <w:rPr>
          <w:vertAlign w:val="subscript"/>
        </w:rPr>
        <w:t>opt</w:t>
      </w:r>
      <w:r w:rsidR="00845911">
        <w:t xml:space="preserve">   </w:t>
      </w:r>
      <w:r>
        <w:t>unary-expression</w:t>
      </w:r>
    </w:p>
    <w:p w:rsidR="006E1961" w:rsidRDefault="006E1961" w:rsidP="006E1961">
      <w:pPr>
        <w:pStyle w:val="Grammar"/>
      </w:pPr>
      <w:bookmarkStart w:id="1192" w:name="grammar_cast_expression"/>
      <w:bookmarkEnd w:id="1191"/>
      <w:r>
        <w:t>cast-expression:</w:t>
      </w:r>
      <w:r>
        <w:br/>
        <w:t>type-literal   unary-expression</w:t>
      </w:r>
    </w:p>
    <w:p w:rsidR="00B42FBE" w:rsidRDefault="00B42FBE" w:rsidP="006E1961">
      <w:pPr>
        <w:pStyle w:val="Grammar"/>
      </w:pPr>
      <w:bookmarkStart w:id="1193" w:name="grammar_attributed_expression"/>
      <w:bookmarkEnd w:id="1192"/>
      <w:r>
        <w:t>a</w:t>
      </w:r>
      <w:r w:rsidR="00DD1D1F">
        <w:t>ttributed-expression:</w:t>
      </w:r>
      <w:r w:rsidR="00DD1D1F">
        <w:br/>
        <w:t>type-literal   variable</w:t>
      </w:r>
    </w:p>
    <w:p w:rsidR="006E1961" w:rsidRDefault="006E1961" w:rsidP="006E1961">
      <w:pPr>
        <w:pStyle w:val="Grammar"/>
      </w:pPr>
      <w:bookmarkStart w:id="1194" w:name="grammar_primary_expression"/>
      <w:bookmarkEnd w:id="1193"/>
      <w:r>
        <w:t>primary-expression:</w:t>
      </w:r>
      <w:r>
        <w:br/>
        <w:t>value</w:t>
      </w:r>
      <w:r>
        <w:br/>
        <w:t>member-access</w:t>
      </w:r>
      <w:r>
        <w:br/>
        <w:t>element-access</w:t>
      </w:r>
      <w:r>
        <w:br/>
        <w:t>invocation-expression</w:t>
      </w:r>
      <w:r>
        <w:br/>
        <w:t>post-increment-expression</w:t>
      </w:r>
      <w:r>
        <w:br/>
        <w:t>post-decrement-expression</w:t>
      </w:r>
    </w:p>
    <w:p w:rsidR="006E1961" w:rsidRDefault="006E1961" w:rsidP="006E1961">
      <w:pPr>
        <w:pStyle w:val="Grammar"/>
      </w:pPr>
      <w:bookmarkStart w:id="1195" w:name="grammar_value"/>
      <w:bookmarkEnd w:id="1194"/>
      <w:r>
        <w:t>value:</w:t>
      </w:r>
      <w:r>
        <w:br/>
        <w:t>parenthesized-expression</w:t>
      </w:r>
      <w:r>
        <w:br/>
        <w:t>sub-expression</w:t>
      </w:r>
      <w:r>
        <w:br/>
        <w:t>array-expression</w:t>
      </w:r>
      <w:r>
        <w:br/>
        <w:t>script-block-expression</w:t>
      </w:r>
      <w:r>
        <w:br/>
        <w:t>hash-literal-expression</w:t>
      </w:r>
      <w:r>
        <w:br/>
        <w:t>literal</w:t>
      </w:r>
      <w:r>
        <w:br/>
        <w:t>type-literal</w:t>
      </w:r>
      <w:r>
        <w:br/>
        <w:t>variable</w:t>
      </w:r>
    </w:p>
    <w:p w:rsidR="006E1961" w:rsidRDefault="006E1961" w:rsidP="006E1961">
      <w:pPr>
        <w:pStyle w:val="Grammar"/>
        <w:rPr>
          <w:rStyle w:val="Terminal"/>
        </w:rPr>
      </w:pPr>
      <w:bookmarkStart w:id="1196" w:name="grammar_parenthesized_expression"/>
      <w:bookmarkEnd w:id="1195"/>
      <w:r>
        <w:t>parenthesized-expression:</w:t>
      </w:r>
      <w:r>
        <w:br/>
      </w:r>
      <w:r w:rsidRPr="000A6ADC">
        <w:rPr>
          <w:rStyle w:val="Terminal"/>
        </w:rPr>
        <w:t>(</w:t>
      </w:r>
      <w:r>
        <w:t xml:space="preserve">   </w:t>
      </w:r>
      <w:r w:rsidR="007F1456">
        <w:t>new-lines</w:t>
      </w:r>
      <w:r w:rsidR="007F1456">
        <w:rPr>
          <w:vertAlign w:val="subscript"/>
        </w:rPr>
        <w:t>opt</w:t>
      </w:r>
      <w:r w:rsidR="007F1456">
        <w:t xml:space="preserve">   </w:t>
      </w:r>
      <w:r>
        <w:t xml:space="preserve">pipeline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197" w:name="grammar_sub_expression"/>
      <w:bookmarkEnd w:id="1196"/>
      <w:r>
        <w:t>sub-expression:</w:t>
      </w:r>
      <w:r>
        <w:br/>
      </w:r>
      <w:r w:rsidRPr="000A6ADC">
        <w:rPr>
          <w:rStyle w:val="Terminal"/>
        </w:rPr>
        <w:t>$(</w:t>
      </w:r>
      <w:r>
        <w:t xml:space="preserve">   </w:t>
      </w:r>
      <w:r w:rsidR="007F1456">
        <w:t>new-lines</w:t>
      </w:r>
      <w:r w:rsidR="007F1456">
        <w:rPr>
          <w:vertAlign w:val="subscript"/>
        </w:rPr>
        <w:t>opt</w:t>
      </w:r>
      <w:r w:rsidR="007F1456">
        <w:t xml:space="preserve">   </w:t>
      </w:r>
      <w:r>
        <w:t>statement-list</w:t>
      </w:r>
      <w:r w:rsidR="00BE2DCF">
        <w:rPr>
          <w:vertAlign w:val="subscript"/>
        </w:rPr>
        <w:t>opt</w:t>
      </w:r>
      <w:r>
        <w:t xml:space="preserv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198" w:name="grammar_array_expression"/>
      <w:bookmarkEnd w:id="1197"/>
      <w:r>
        <w:lastRenderedPageBreak/>
        <w:t>array-expression:</w:t>
      </w:r>
      <w:r>
        <w:br/>
      </w:r>
      <w:r w:rsidRPr="000A6ADC">
        <w:rPr>
          <w:rStyle w:val="Terminal"/>
        </w:rPr>
        <w:t>@(</w:t>
      </w:r>
      <w:r>
        <w:t xml:space="preserve">   </w:t>
      </w:r>
      <w:r w:rsidR="007F1456">
        <w:t>new-lines</w:t>
      </w:r>
      <w:r w:rsidR="007F1456">
        <w:rPr>
          <w:vertAlign w:val="subscript"/>
        </w:rPr>
        <w:t>opt</w:t>
      </w:r>
      <w:r w:rsidR="007F1456">
        <w:t xml:space="preserve">   </w:t>
      </w:r>
      <w:r>
        <w:t>statement-list</w:t>
      </w:r>
      <w:r w:rsidR="00BE2DCF">
        <w:rPr>
          <w:vertAlign w:val="subscript"/>
        </w:rPr>
        <w:t>opt</w:t>
      </w:r>
      <w:r>
        <w:t xml:space="preserv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199" w:name="grammar_script_block_expression"/>
      <w:bookmarkEnd w:id="1198"/>
      <w:r>
        <w:t>script-block-expression:</w:t>
      </w:r>
      <w:r>
        <w:br/>
      </w:r>
      <w:r w:rsidRPr="000A6ADC">
        <w:rPr>
          <w:rStyle w:val="Terminal"/>
        </w:rPr>
        <w:t>{</w:t>
      </w:r>
      <w:r>
        <w:t xml:space="preserve">   </w:t>
      </w:r>
      <w:r w:rsidR="007F1456">
        <w:t>new-lines</w:t>
      </w:r>
      <w:r w:rsidR="007F1456">
        <w:rPr>
          <w:vertAlign w:val="subscript"/>
        </w:rPr>
        <w:t>opt</w:t>
      </w:r>
      <w:r w:rsidR="007F1456">
        <w:t xml:space="preserve">   </w:t>
      </w:r>
      <w:r>
        <w:t xml:space="preserve">script-block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rPr>
          <w:rStyle w:val="Terminal"/>
        </w:rPr>
      </w:pPr>
      <w:bookmarkStart w:id="1200" w:name="grammar_hash_literal_expression"/>
      <w:bookmarkEnd w:id="1199"/>
      <w:r>
        <w:t>hash-literal-expression:</w:t>
      </w:r>
      <w:r>
        <w:br/>
      </w:r>
      <w:r w:rsidRPr="000A6ADC">
        <w:rPr>
          <w:rStyle w:val="Terminal"/>
        </w:rPr>
        <w:t>@{</w:t>
      </w:r>
      <w:r>
        <w:t xml:space="preserve">   </w:t>
      </w:r>
      <w:r w:rsidR="007F1456">
        <w:t>new-lines</w:t>
      </w:r>
      <w:r w:rsidR="007F1456">
        <w:rPr>
          <w:vertAlign w:val="subscript"/>
        </w:rPr>
        <w:t>opt</w:t>
      </w:r>
      <w:r w:rsidR="007F1456">
        <w:t xml:space="preserve">   </w:t>
      </w:r>
      <w:r>
        <w:t>hash-literal-body</w:t>
      </w:r>
      <w:r w:rsidR="0001468D">
        <w:rPr>
          <w:vertAlign w:val="subscript"/>
        </w:rPr>
        <w:t>opt</w:t>
      </w:r>
      <w:r>
        <w:t xml:space="preserve">   </w:t>
      </w:r>
      <w:r w:rsidR="007F1456">
        <w:t>new-lines</w:t>
      </w:r>
      <w:r w:rsidR="007F1456">
        <w:rPr>
          <w:vertAlign w:val="subscript"/>
        </w:rPr>
        <w:t>opt</w:t>
      </w:r>
      <w:r w:rsidR="007F1456">
        <w:t xml:space="preserve">   </w:t>
      </w:r>
      <w:r w:rsidRPr="000A6ADC">
        <w:rPr>
          <w:rStyle w:val="Terminal"/>
        </w:rPr>
        <w:t>}</w:t>
      </w:r>
    </w:p>
    <w:p w:rsidR="006E1961" w:rsidRDefault="006E1961" w:rsidP="006E1961">
      <w:pPr>
        <w:pStyle w:val="Grammar"/>
      </w:pPr>
      <w:bookmarkStart w:id="1201" w:name="grammar_hash_literal_body"/>
      <w:bookmarkEnd w:id="1200"/>
      <w:r>
        <w:t>hash-literal-body:</w:t>
      </w:r>
      <w:r>
        <w:br/>
        <w:t>hash-entry</w:t>
      </w:r>
      <w:r>
        <w:br/>
        <w:t>hash-literal-body   statement-terminator</w:t>
      </w:r>
      <w:r w:rsidR="00036990">
        <w:t>s</w:t>
      </w:r>
      <w:r>
        <w:t xml:space="preserve"> </w:t>
      </w:r>
      <w:r w:rsidR="00E41673">
        <w:t xml:space="preserve">  </w:t>
      </w:r>
      <w:r>
        <w:t>hash-entry</w:t>
      </w:r>
    </w:p>
    <w:p w:rsidR="006E1961" w:rsidRDefault="006E1961" w:rsidP="006E1961">
      <w:pPr>
        <w:pStyle w:val="Grammar"/>
      </w:pPr>
      <w:bookmarkStart w:id="1202" w:name="grammar_hash_entry"/>
      <w:bookmarkEnd w:id="1201"/>
      <w:r>
        <w:t>hash-entry:</w:t>
      </w:r>
      <w:r>
        <w:br/>
        <w:t xml:space="preserve">key-expression   =   </w:t>
      </w:r>
      <w:r w:rsidR="00662858">
        <w:t>new-lines</w:t>
      </w:r>
      <w:r w:rsidR="00662858">
        <w:rPr>
          <w:vertAlign w:val="subscript"/>
        </w:rPr>
        <w:t>opt</w:t>
      </w:r>
      <w:r w:rsidR="00662858">
        <w:t xml:space="preserve">   </w:t>
      </w:r>
      <w:r>
        <w:t>statement</w:t>
      </w:r>
    </w:p>
    <w:p w:rsidR="006E1961" w:rsidRDefault="006E1961" w:rsidP="006E1961">
      <w:pPr>
        <w:pStyle w:val="Grammar"/>
      </w:pPr>
      <w:bookmarkStart w:id="1203" w:name="grammar_key_entry"/>
      <w:bookmarkStart w:id="1204" w:name="grammar_key_expression"/>
      <w:bookmarkEnd w:id="1202"/>
      <w:r>
        <w:t>key-expression:</w:t>
      </w:r>
      <w:r>
        <w:br/>
      </w:r>
      <w:r w:rsidR="00C850AE">
        <w:t>simple</w:t>
      </w:r>
      <w:r>
        <w:t>-name</w:t>
      </w:r>
      <w:r>
        <w:br/>
        <w:t>unary-expression</w:t>
      </w:r>
    </w:p>
    <w:p w:rsidR="006E1961" w:rsidRDefault="006E1961" w:rsidP="006E1961">
      <w:pPr>
        <w:pStyle w:val="Grammar"/>
      </w:pPr>
      <w:bookmarkStart w:id="1205" w:name="grammar_post_increment_expression"/>
      <w:bookmarkEnd w:id="1203"/>
      <w:bookmarkEnd w:id="1204"/>
      <w:r>
        <w:t>post-increment-expression:</w:t>
      </w:r>
      <w:r>
        <w:br/>
        <w:t xml:space="preserve">primary-expression   </w:t>
      </w:r>
      <w:r w:rsidRPr="00856B4B">
        <w:rPr>
          <w:rStyle w:val="Terminal"/>
        </w:rPr>
        <w:t>++</w:t>
      </w:r>
    </w:p>
    <w:p w:rsidR="006E1961" w:rsidRDefault="006E1961" w:rsidP="006E1961">
      <w:pPr>
        <w:pStyle w:val="Grammar"/>
        <w:rPr>
          <w:rStyle w:val="Terminal"/>
        </w:rPr>
      </w:pPr>
      <w:bookmarkStart w:id="1206" w:name="grammar_post_decrement_expression"/>
      <w:bookmarkEnd w:id="1205"/>
      <w:r>
        <w:t>post-decrement-expression:</w:t>
      </w:r>
      <w:r>
        <w:br/>
        <w:t xml:space="preserve">primary-expression   </w:t>
      </w:r>
      <w:r w:rsidR="007C0FC3">
        <w:t>dashdash</w:t>
      </w:r>
    </w:p>
    <w:p w:rsidR="006E1961" w:rsidRDefault="006E1961" w:rsidP="006E1961">
      <w:pPr>
        <w:pStyle w:val="Grammar"/>
      </w:pPr>
      <w:bookmarkStart w:id="1207" w:name="grammar_member_access"/>
      <w:bookmarkEnd w:id="1206"/>
      <w:r>
        <w:t>member-access:</w:t>
      </w:r>
      <w:r w:rsidR="007C0FC3" w:rsidRPr="007C0FC3">
        <w:rPr>
          <w:rStyle w:val="GrammarText"/>
        </w:rPr>
        <w:t xml:space="preserve"> </w:t>
      </w:r>
      <w:r w:rsidR="007C0FC3">
        <w:rPr>
          <w:rStyle w:val="GrammarText"/>
        </w:rPr>
        <w:t xml:space="preserve">Note no whitespace is </w:t>
      </w:r>
      <w:r w:rsidR="00B42FBE">
        <w:rPr>
          <w:rStyle w:val="GrammarText"/>
        </w:rPr>
        <w:t xml:space="preserve">allowed after </w:t>
      </w:r>
      <w:r w:rsidR="00B42FBE" w:rsidRPr="00B42FBE">
        <w:t>primary-expression</w:t>
      </w:r>
      <w:r w:rsidR="007C0FC3">
        <w:rPr>
          <w:rStyle w:val="GrammarText"/>
        </w:rPr>
        <w:t>.</w:t>
      </w:r>
      <w:r>
        <w:br/>
        <w:t xml:space="preserve">primary-expression   </w:t>
      </w:r>
      <w:r w:rsidRPr="00E24CFD">
        <w:rPr>
          <w:rStyle w:val="Terminal"/>
        </w:rPr>
        <w:t>.</w:t>
      </w:r>
      <w:r>
        <w:t xml:space="preserve">   member-name</w:t>
      </w:r>
      <w:r>
        <w:br/>
        <w:t xml:space="preserve">primary-expression   </w:t>
      </w:r>
      <w:r w:rsidRPr="00E24CFD">
        <w:rPr>
          <w:rStyle w:val="Terminal"/>
        </w:rPr>
        <w:t>::</w:t>
      </w:r>
      <w:r>
        <w:t xml:space="preserve">   member-name</w:t>
      </w:r>
    </w:p>
    <w:p w:rsidR="006E1961" w:rsidRDefault="006E1961" w:rsidP="006E1961">
      <w:pPr>
        <w:pStyle w:val="Grammar"/>
      </w:pPr>
      <w:bookmarkStart w:id="1208" w:name="grammar_element_access"/>
      <w:bookmarkEnd w:id="1207"/>
      <w:r>
        <w:t>element-access:</w:t>
      </w:r>
      <w:r w:rsidR="007C0FC3" w:rsidRPr="007C0FC3">
        <w:rPr>
          <w:rStyle w:val="GrammarText"/>
        </w:rPr>
        <w:t xml:space="preserve"> </w:t>
      </w:r>
      <w:r w:rsidR="007C0FC3">
        <w:rPr>
          <w:rStyle w:val="GrammarText"/>
        </w:rPr>
        <w:t xml:space="preserve">Note no whitespace is allowed between </w:t>
      </w:r>
      <w:r>
        <w:t xml:space="preserve">primary-expression </w:t>
      </w:r>
      <w:r w:rsidR="00F72CAB" w:rsidRPr="00C81857">
        <w:rPr>
          <w:rStyle w:val="GrammarText"/>
        </w:rPr>
        <w:t>and</w:t>
      </w:r>
      <w:r w:rsidR="00F72CAB">
        <w:rPr>
          <w:rStyle w:val="GrammarText"/>
          <w:i/>
        </w:rPr>
        <w:t xml:space="preserve"> </w:t>
      </w:r>
      <w:r w:rsidR="00F72CAB" w:rsidRPr="00C81857">
        <w:rPr>
          <w:rStyle w:val="Terminal"/>
        </w:rPr>
        <w:t>[</w:t>
      </w:r>
      <w:r w:rsidR="00F72CAB">
        <w:rPr>
          <w:rStyle w:val="GrammarText"/>
        </w:rPr>
        <w:t>.</w:t>
      </w:r>
      <w:r w:rsidR="00F72CAB">
        <w:br/>
        <w:t>primary-</w:t>
      </w:r>
      <w:r>
        <w:t>expression</w:t>
      </w:r>
      <w:r w:rsidR="00F72CAB">
        <w:t xml:space="preserve">   </w:t>
      </w:r>
      <w:r w:rsidR="00F72CAB" w:rsidRPr="00E24CFD">
        <w:rPr>
          <w:rStyle w:val="Terminal"/>
        </w:rPr>
        <w:t>[</w:t>
      </w:r>
      <w:r w:rsidR="00F72CAB">
        <w:t xml:space="preserve">  new-lines</w:t>
      </w:r>
      <w:r w:rsidR="00F72CAB">
        <w:rPr>
          <w:vertAlign w:val="subscript"/>
        </w:rPr>
        <w:t>opt</w:t>
      </w:r>
      <w:r w:rsidR="00F72CAB">
        <w:t xml:space="preserve">   expression   new-lines</w:t>
      </w:r>
      <w:r w:rsidR="00F72CAB">
        <w:rPr>
          <w:vertAlign w:val="subscript"/>
        </w:rPr>
        <w:t>opt</w:t>
      </w:r>
      <w:r>
        <w:t xml:space="preserve">   </w:t>
      </w:r>
      <w:r w:rsidRPr="00E24CFD">
        <w:rPr>
          <w:rStyle w:val="Terminal"/>
        </w:rPr>
        <w:t>]</w:t>
      </w:r>
    </w:p>
    <w:p w:rsidR="006E1961" w:rsidRDefault="006E1961" w:rsidP="006E1961">
      <w:pPr>
        <w:pStyle w:val="Grammar"/>
      </w:pPr>
      <w:bookmarkStart w:id="1209" w:name="grammar_invocation_expression"/>
      <w:bookmarkEnd w:id="1208"/>
      <w:r>
        <w:t>invocation-expression:</w:t>
      </w:r>
      <w:r w:rsidR="007C0FC3" w:rsidRPr="007C0FC3">
        <w:rPr>
          <w:rStyle w:val="GrammarText"/>
        </w:rPr>
        <w:t xml:space="preserve"> </w:t>
      </w:r>
      <w:r w:rsidR="007C0FC3">
        <w:rPr>
          <w:rStyle w:val="GrammarText"/>
        </w:rPr>
        <w:t>Note no whitespace is allowed</w:t>
      </w:r>
      <w:r w:rsidR="00B42FBE">
        <w:rPr>
          <w:rStyle w:val="GrammarText"/>
        </w:rPr>
        <w:t xml:space="preserve"> after </w:t>
      </w:r>
      <w:r w:rsidR="00B42FBE" w:rsidRPr="00B42FBE">
        <w:t>primary-expression</w:t>
      </w:r>
      <w:r w:rsidR="007C0FC3">
        <w:rPr>
          <w:rStyle w:val="GrammarText"/>
        </w:rPr>
        <w:t>.</w:t>
      </w:r>
      <w:r>
        <w:br/>
        <w:t xml:space="preserve">primary-expression   </w:t>
      </w:r>
      <w:r w:rsidRPr="00E24CFD">
        <w:rPr>
          <w:rStyle w:val="Terminal"/>
        </w:rPr>
        <w:t>.</w:t>
      </w:r>
      <w:r>
        <w:t xml:space="preserve">   member-name   argument-list</w:t>
      </w:r>
      <w:r>
        <w:br/>
        <w:t xml:space="preserve">primary-expression   </w:t>
      </w:r>
      <w:r w:rsidRPr="00E24CFD">
        <w:rPr>
          <w:rStyle w:val="Terminal"/>
        </w:rPr>
        <w:t>::</w:t>
      </w:r>
      <w:r>
        <w:t xml:space="preserve">   member-name   argument-list</w:t>
      </w:r>
    </w:p>
    <w:p w:rsidR="006E1961" w:rsidRDefault="006E1961" w:rsidP="006E1961">
      <w:pPr>
        <w:pStyle w:val="Grammar"/>
      </w:pPr>
      <w:bookmarkStart w:id="1210" w:name="grammar_argument_list"/>
      <w:bookmarkEnd w:id="1209"/>
      <w:r>
        <w:t>argument-list:</w:t>
      </w:r>
      <w:r>
        <w:br/>
      </w:r>
      <w:r w:rsidRPr="0014375A">
        <w:rPr>
          <w:rStyle w:val="Terminal"/>
        </w:rPr>
        <w:t>(</w:t>
      </w:r>
      <w:r>
        <w:t xml:space="preserve">   </w:t>
      </w:r>
      <w:r w:rsidR="008442D7">
        <w:t>argument-</w:t>
      </w:r>
      <w:r w:rsidR="008442D7" w:rsidRPr="00375641">
        <w:t>expression</w:t>
      </w:r>
      <w:r w:rsidR="008442D7">
        <w:t>-list</w:t>
      </w:r>
      <w:r w:rsidR="008442D7" w:rsidRPr="00375641">
        <w:rPr>
          <w:vertAlign w:val="subscript"/>
        </w:rPr>
        <w:t>opt</w:t>
      </w:r>
      <w:r w:rsidR="008442D7" w:rsidRPr="00375641">
        <w:t xml:space="preserve">   </w:t>
      </w:r>
      <w:r w:rsidR="00197A7F">
        <w:t>new-lines</w:t>
      </w:r>
      <w:r w:rsidR="00197A7F">
        <w:rPr>
          <w:vertAlign w:val="subscript"/>
        </w:rPr>
        <w:t>opt</w:t>
      </w:r>
      <w:r w:rsidR="00197A7F">
        <w:t xml:space="preserve">   </w:t>
      </w:r>
      <w:r w:rsidRPr="0014375A">
        <w:rPr>
          <w:rStyle w:val="Terminal"/>
        </w:rPr>
        <w:t>)</w:t>
      </w:r>
    </w:p>
    <w:p w:rsidR="0033485D" w:rsidRDefault="0033485D" w:rsidP="0033485D">
      <w:pPr>
        <w:pStyle w:val="Grammar"/>
      </w:pPr>
      <w:bookmarkStart w:id="1211" w:name="grammar_member_name"/>
      <w:bookmarkEnd w:id="1210"/>
      <w:r>
        <w:t>argument-expression-list:</w:t>
      </w:r>
      <w:r>
        <w:br/>
        <w:t>argument-expression</w:t>
      </w:r>
      <w:r>
        <w:br/>
        <w:t xml:space="preserve">argument-expression   </w:t>
      </w:r>
      <w:r w:rsidR="00112526">
        <w:t>new-lines</w:t>
      </w:r>
      <w:r w:rsidR="00112526">
        <w:rPr>
          <w:vertAlign w:val="subscript"/>
        </w:rPr>
        <w:t>opt</w:t>
      </w:r>
      <w:r w:rsidR="00112526">
        <w:t xml:space="preserve">   </w:t>
      </w:r>
      <w:r w:rsidRPr="00CC1E8A">
        <w:rPr>
          <w:rStyle w:val="Terminal"/>
        </w:rPr>
        <w:t>,</w:t>
      </w:r>
      <w:r>
        <w:t xml:space="preserve">   argument-expression-list</w:t>
      </w:r>
    </w:p>
    <w:p w:rsidR="0033485D" w:rsidRDefault="0033485D" w:rsidP="0033485D">
      <w:pPr>
        <w:pStyle w:val="Grammar"/>
      </w:pPr>
      <w:r>
        <w:t>argument-expression:</w:t>
      </w:r>
      <w:r>
        <w:br/>
      </w:r>
      <w:r w:rsidR="00105AA7">
        <w:t>new-lines</w:t>
      </w:r>
      <w:r w:rsidR="00105AA7">
        <w:rPr>
          <w:vertAlign w:val="subscript"/>
        </w:rPr>
        <w:t>opt</w:t>
      </w:r>
      <w:r w:rsidR="00105AA7">
        <w:t xml:space="preserve">   </w:t>
      </w:r>
      <w:r>
        <w:t>logical-argument-expression</w:t>
      </w:r>
    </w:p>
    <w:p w:rsidR="0033485D" w:rsidRDefault="0033485D" w:rsidP="0033485D">
      <w:pPr>
        <w:pStyle w:val="Grammar"/>
      </w:pPr>
      <w:r>
        <w:t>logical-argument-expression:</w:t>
      </w:r>
      <w:r>
        <w:br/>
        <w:t>bitwise-argument-expression</w:t>
      </w:r>
      <w:r>
        <w:br/>
        <w:t xml:space="preserve">logical-argument-expression   </w:t>
      </w:r>
      <w:r w:rsidRPr="0023406B">
        <w:rPr>
          <w:rStyle w:val="Terminal"/>
        </w:rPr>
        <w:t>-and</w:t>
      </w:r>
      <w:r>
        <w:t xml:space="preserve">   </w:t>
      </w:r>
      <w:r w:rsidR="00105AA7">
        <w:t>new-lines</w:t>
      </w:r>
      <w:r w:rsidR="00105AA7">
        <w:rPr>
          <w:vertAlign w:val="subscript"/>
        </w:rPr>
        <w:t>opt</w:t>
      </w:r>
      <w:r w:rsidR="00105AA7">
        <w:t xml:space="preserve">   </w:t>
      </w:r>
      <w:r>
        <w:t>bitwise-argument-expression</w:t>
      </w:r>
      <w:r>
        <w:br/>
        <w:t xml:space="preserve">logical-argument-expression   </w:t>
      </w:r>
      <w:r w:rsidRPr="0023406B">
        <w:rPr>
          <w:rStyle w:val="Terminal"/>
        </w:rPr>
        <w:t>-</w:t>
      </w:r>
      <w:r>
        <w:rPr>
          <w:rStyle w:val="Terminal"/>
        </w:rPr>
        <w:t>or</w:t>
      </w:r>
      <w:r>
        <w:t xml:space="preserve">   </w:t>
      </w:r>
      <w:r w:rsidR="00105AA7">
        <w:t>new-lines</w:t>
      </w:r>
      <w:r w:rsidR="00105AA7">
        <w:rPr>
          <w:vertAlign w:val="subscript"/>
        </w:rPr>
        <w:t>opt</w:t>
      </w:r>
      <w:r w:rsidR="00105AA7">
        <w:t xml:space="preserve">   </w:t>
      </w:r>
      <w:r>
        <w:t>bitwise-argument-expression</w:t>
      </w:r>
      <w:r>
        <w:br/>
        <w:t xml:space="preserve">logical-argument-expression   </w:t>
      </w:r>
      <w:r w:rsidRPr="0023406B">
        <w:rPr>
          <w:rStyle w:val="Terminal"/>
        </w:rPr>
        <w:t>-</w:t>
      </w:r>
      <w:r>
        <w:rPr>
          <w:rStyle w:val="Terminal"/>
        </w:rPr>
        <w:t>xor</w:t>
      </w:r>
      <w:r>
        <w:t xml:space="preserve">   </w:t>
      </w:r>
      <w:r w:rsidR="00105AA7">
        <w:t>new-lines</w:t>
      </w:r>
      <w:r w:rsidR="00105AA7">
        <w:rPr>
          <w:vertAlign w:val="subscript"/>
        </w:rPr>
        <w:t>opt</w:t>
      </w:r>
      <w:r w:rsidR="00105AA7">
        <w:t xml:space="preserve">   </w:t>
      </w:r>
      <w:r>
        <w:t>bitwise-argument-expression</w:t>
      </w:r>
    </w:p>
    <w:p w:rsidR="0033485D" w:rsidRDefault="0033485D" w:rsidP="0033485D">
      <w:pPr>
        <w:pStyle w:val="Grammar"/>
      </w:pPr>
      <w:r>
        <w:t>bitwise-argument-expression:</w:t>
      </w:r>
      <w:r>
        <w:br/>
        <w:t>comparison-argument-expression</w:t>
      </w:r>
      <w:r>
        <w:br/>
        <w:t xml:space="preserve">bitwise-argument-expression   </w:t>
      </w:r>
      <w:r w:rsidRPr="0023406B">
        <w:rPr>
          <w:rStyle w:val="Terminal"/>
        </w:rPr>
        <w:t>-band</w:t>
      </w:r>
      <w:r>
        <w:t xml:space="preserve">   </w:t>
      </w:r>
      <w:r w:rsidR="00105AA7">
        <w:t>new-lines</w:t>
      </w:r>
      <w:r w:rsidR="00105AA7">
        <w:rPr>
          <w:vertAlign w:val="subscript"/>
        </w:rPr>
        <w:t>opt</w:t>
      </w:r>
      <w:r w:rsidR="00105AA7">
        <w:t xml:space="preserve">   </w:t>
      </w:r>
      <w:r>
        <w:t>comparison-argument-expression</w:t>
      </w:r>
      <w:r>
        <w:br/>
        <w:t xml:space="preserve">bitwise-argument-expression   </w:t>
      </w:r>
      <w:r w:rsidRPr="0023406B">
        <w:rPr>
          <w:rStyle w:val="Terminal"/>
        </w:rPr>
        <w:t>-b</w:t>
      </w:r>
      <w:r>
        <w:rPr>
          <w:rStyle w:val="Terminal"/>
        </w:rPr>
        <w:t>or</w:t>
      </w:r>
      <w:r>
        <w:t xml:space="preserve">   </w:t>
      </w:r>
      <w:r w:rsidR="00105AA7">
        <w:t>new-lines</w:t>
      </w:r>
      <w:r w:rsidR="00105AA7">
        <w:rPr>
          <w:vertAlign w:val="subscript"/>
        </w:rPr>
        <w:t>opt</w:t>
      </w:r>
      <w:r w:rsidR="00105AA7">
        <w:t xml:space="preserve">   </w:t>
      </w:r>
      <w:r>
        <w:t>comparison-argument-expression</w:t>
      </w:r>
      <w:r>
        <w:br/>
        <w:t xml:space="preserve">bitwise-argument-expression   </w:t>
      </w:r>
      <w:r w:rsidRPr="0023406B">
        <w:rPr>
          <w:rStyle w:val="Terminal"/>
        </w:rPr>
        <w:t>-b</w:t>
      </w:r>
      <w:r>
        <w:rPr>
          <w:rStyle w:val="Terminal"/>
        </w:rPr>
        <w:t>xor</w:t>
      </w:r>
      <w:r>
        <w:t xml:space="preserve">   </w:t>
      </w:r>
      <w:r w:rsidR="00105AA7">
        <w:t>new-lines</w:t>
      </w:r>
      <w:r w:rsidR="00105AA7">
        <w:rPr>
          <w:vertAlign w:val="subscript"/>
        </w:rPr>
        <w:t>opt</w:t>
      </w:r>
      <w:r w:rsidR="00105AA7">
        <w:t xml:space="preserve">   </w:t>
      </w:r>
      <w:r>
        <w:t>comparison-argument-expression</w:t>
      </w:r>
    </w:p>
    <w:p w:rsidR="0033485D" w:rsidRDefault="0033485D" w:rsidP="0033485D">
      <w:pPr>
        <w:pStyle w:val="Grammar"/>
      </w:pPr>
      <w:r>
        <w:lastRenderedPageBreak/>
        <w:t>comparison-argument-expression:</w:t>
      </w:r>
      <w:r>
        <w:br/>
        <w:t>additive-argument-expression</w:t>
      </w:r>
      <w:r>
        <w:br/>
        <w:t>comparison-argument-expression   comparison-operator</w:t>
      </w:r>
      <w:r w:rsidR="00616694">
        <w:br/>
      </w:r>
      <w:r w:rsidR="00616694">
        <w:tab/>
      </w:r>
      <w:r w:rsidR="00616694">
        <w:tab/>
      </w:r>
      <w:r w:rsidR="00616694">
        <w:tab/>
        <w:t>new-lines</w:t>
      </w:r>
      <w:r w:rsidR="00616694">
        <w:rPr>
          <w:vertAlign w:val="subscript"/>
        </w:rPr>
        <w:t>opt</w:t>
      </w:r>
      <w:r w:rsidR="00616694">
        <w:t xml:space="preserve">   </w:t>
      </w:r>
      <w:r>
        <w:t>additive-argument-expression</w:t>
      </w:r>
    </w:p>
    <w:p w:rsidR="0033485D" w:rsidRDefault="0033485D" w:rsidP="0033485D">
      <w:pPr>
        <w:pStyle w:val="Grammar"/>
      </w:pPr>
      <w:r>
        <w:t>additive-argument-expression:</w:t>
      </w:r>
      <w:r>
        <w:br/>
        <w:t>multiplicative-argument-expression</w:t>
      </w:r>
      <w:r>
        <w:br/>
        <w:t xml:space="preserve">additive-argument-expression   </w:t>
      </w:r>
      <w:r>
        <w:rPr>
          <w:rStyle w:val="Terminal"/>
        </w:rPr>
        <w:t>+</w:t>
      </w:r>
      <w:r>
        <w:t xml:space="preserve">   </w:t>
      </w:r>
      <w:r w:rsidR="007C3101">
        <w:t>new-lines</w:t>
      </w:r>
      <w:r w:rsidR="007C3101">
        <w:rPr>
          <w:vertAlign w:val="subscript"/>
        </w:rPr>
        <w:t>opt</w:t>
      </w:r>
      <w:r w:rsidR="007C3101">
        <w:t xml:space="preserve">   </w:t>
      </w:r>
      <w:r>
        <w:t>multiplicative-argument-expression</w:t>
      </w:r>
      <w:r>
        <w:br/>
        <w:t xml:space="preserve">additive-argument-expression   dash   </w:t>
      </w:r>
      <w:r w:rsidR="007C3101">
        <w:t>new-lines</w:t>
      </w:r>
      <w:r w:rsidR="007C3101">
        <w:rPr>
          <w:vertAlign w:val="subscript"/>
        </w:rPr>
        <w:t>opt</w:t>
      </w:r>
      <w:r w:rsidR="007C3101">
        <w:t xml:space="preserve">   </w:t>
      </w:r>
      <w:r>
        <w:t>multiplicative-argument-expression</w:t>
      </w:r>
    </w:p>
    <w:p w:rsidR="0033485D" w:rsidRDefault="0033485D" w:rsidP="0033485D">
      <w:pPr>
        <w:pStyle w:val="Grammar"/>
      </w:pPr>
      <w:r>
        <w:t>multiplicative-argument-expression:</w:t>
      </w:r>
      <w:r>
        <w:br/>
        <w:t>format-argument-expression</w:t>
      </w:r>
      <w:r>
        <w:br/>
        <w:t xml:space="preserve">multiplicative-argument-expression   </w:t>
      </w:r>
      <w:r w:rsidRPr="00082C40">
        <w:rPr>
          <w:rStyle w:val="Terminal"/>
        </w:rPr>
        <w:t>*</w:t>
      </w:r>
      <w:r>
        <w:t xml:space="preserve">   </w:t>
      </w:r>
      <w:r w:rsidR="007C3101">
        <w:t>new-lines</w:t>
      </w:r>
      <w:r w:rsidR="007C3101">
        <w:rPr>
          <w:vertAlign w:val="subscript"/>
        </w:rPr>
        <w:t>opt</w:t>
      </w:r>
      <w:r w:rsidR="007C3101">
        <w:t xml:space="preserve">   </w:t>
      </w:r>
      <w:r>
        <w:t>format-argument-expression</w:t>
      </w:r>
      <w:r>
        <w:br/>
        <w:t xml:space="preserve">multiplicative-argument-expression   </w:t>
      </w:r>
      <w:r w:rsidRPr="00082C40">
        <w:rPr>
          <w:rStyle w:val="Terminal"/>
        </w:rPr>
        <w:t>/</w:t>
      </w:r>
      <w:r>
        <w:t xml:space="preserve">   </w:t>
      </w:r>
      <w:r w:rsidR="007C3101">
        <w:t>new-lines</w:t>
      </w:r>
      <w:r w:rsidR="007C3101">
        <w:rPr>
          <w:vertAlign w:val="subscript"/>
        </w:rPr>
        <w:t>opt</w:t>
      </w:r>
      <w:r w:rsidR="007C3101">
        <w:t xml:space="preserve">   </w:t>
      </w:r>
      <w:r>
        <w:t>format-argument-expression</w:t>
      </w:r>
      <w:r>
        <w:br/>
        <w:t xml:space="preserve">multiplicative-argument-expression   </w:t>
      </w:r>
      <w:r w:rsidRPr="00082C40">
        <w:rPr>
          <w:rStyle w:val="Terminal"/>
        </w:rPr>
        <w:t>%</w:t>
      </w:r>
      <w:r>
        <w:t xml:space="preserve">   </w:t>
      </w:r>
      <w:r w:rsidR="007C3101">
        <w:t>new-lines</w:t>
      </w:r>
      <w:r w:rsidR="007C3101">
        <w:rPr>
          <w:vertAlign w:val="subscript"/>
        </w:rPr>
        <w:t>opt</w:t>
      </w:r>
      <w:r w:rsidR="007C3101">
        <w:t xml:space="preserve">   </w:t>
      </w:r>
      <w:r>
        <w:t>format-argument-expression</w:t>
      </w:r>
    </w:p>
    <w:p w:rsidR="0033485D" w:rsidRDefault="0033485D" w:rsidP="0033485D">
      <w:pPr>
        <w:pStyle w:val="Grammar"/>
      </w:pPr>
      <w:r>
        <w:t>format-argument-expression:</w:t>
      </w:r>
      <w:r>
        <w:br/>
        <w:t>range-argument-expression</w:t>
      </w:r>
      <w:r>
        <w:br/>
        <w:t xml:space="preserve">format-argument-expression   format-operator   </w:t>
      </w:r>
      <w:r w:rsidR="00A96BF2">
        <w:t>new-lines</w:t>
      </w:r>
      <w:r w:rsidR="00A96BF2">
        <w:rPr>
          <w:vertAlign w:val="subscript"/>
        </w:rPr>
        <w:t>opt</w:t>
      </w:r>
      <w:r w:rsidR="00A96BF2">
        <w:t xml:space="preserve">   </w:t>
      </w:r>
      <w:r>
        <w:t>range-argument-expression</w:t>
      </w:r>
    </w:p>
    <w:p w:rsidR="0033485D" w:rsidRDefault="0033485D" w:rsidP="0033485D">
      <w:pPr>
        <w:pStyle w:val="Grammar"/>
      </w:pPr>
      <w:r>
        <w:t>range-argument-expression:</w:t>
      </w:r>
      <w:r>
        <w:br/>
        <w:t>unary-expression</w:t>
      </w:r>
      <w:r>
        <w:br/>
        <w:t xml:space="preserve">range-expression   </w:t>
      </w:r>
      <w:r w:rsidRPr="00A05B65">
        <w:rPr>
          <w:rStyle w:val="Terminal"/>
        </w:rPr>
        <w:t>..</w:t>
      </w:r>
      <w:r>
        <w:t xml:space="preserve">   </w:t>
      </w:r>
      <w:r w:rsidR="00A96BF2">
        <w:t>new-lines</w:t>
      </w:r>
      <w:r w:rsidR="00A96BF2">
        <w:rPr>
          <w:vertAlign w:val="subscript"/>
        </w:rPr>
        <w:t>opt</w:t>
      </w:r>
      <w:r w:rsidR="00A96BF2">
        <w:t xml:space="preserve">   </w:t>
      </w:r>
      <w:r>
        <w:t>unary-expression</w:t>
      </w:r>
    </w:p>
    <w:p w:rsidR="006E1961" w:rsidRDefault="006E1961" w:rsidP="006E1961">
      <w:pPr>
        <w:pStyle w:val="Grammar"/>
      </w:pPr>
      <w:r>
        <w:t>member-name:</w:t>
      </w:r>
      <w:r>
        <w:br/>
      </w:r>
      <w:r w:rsidR="00444200">
        <w:t xml:space="preserve">simple </w:t>
      </w:r>
      <w:r>
        <w:t>-name</w:t>
      </w:r>
      <w:r>
        <w:br/>
        <w:t>string-literal</w:t>
      </w:r>
      <w:r>
        <w:br/>
        <w:t>string-literal-with-subexpression</w:t>
      </w:r>
      <w:r>
        <w:br/>
        <w:t>expression-with-unary-operator</w:t>
      </w:r>
      <w:r>
        <w:br/>
        <w:t>value</w:t>
      </w:r>
    </w:p>
    <w:p w:rsidR="006E1961" w:rsidRDefault="006E1961" w:rsidP="006E1961">
      <w:pPr>
        <w:pStyle w:val="Grammar"/>
      </w:pPr>
      <w:bookmarkStart w:id="1212" w:name="grammar_string_literal_with_subex_all"/>
      <w:bookmarkEnd w:id="1211"/>
      <w:r>
        <w:t>string-literal-with-subexpression:</w:t>
      </w:r>
      <w:r>
        <w:br/>
        <w:t>expandable-string-literal-with-subexpr</w:t>
      </w:r>
      <w:r>
        <w:br/>
        <w:t>expandable-here-string-literal-with-subexpr</w:t>
      </w:r>
    </w:p>
    <w:p w:rsidR="006E1961" w:rsidRDefault="006E1961" w:rsidP="006E1961">
      <w:pPr>
        <w:pStyle w:val="Grammar"/>
      </w:pPr>
      <w:r>
        <w:t>expandable-string-literal-with-subexpr:</w:t>
      </w:r>
      <w:r>
        <w:br/>
        <w:t>expandable-string-with-subexpr-start   statement-list</w:t>
      </w:r>
      <w:r w:rsidR="005D61F9">
        <w:rPr>
          <w:vertAlign w:val="subscript"/>
        </w:rPr>
        <w:t>opt</w:t>
      </w:r>
      <w:r>
        <w:t xml:space="preserve">   </w:t>
      </w:r>
      <w:r w:rsidRPr="006131B7">
        <w:rPr>
          <w:rStyle w:val="Terminal"/>
        </w:rPr>
        <w:t>)</w:t>
      </w:r>
      <w:r>
        <w:rPr>
          <w:rStyle w:val="Terminal"/>
        </w:rPr>
        <w:br/>
      </w:r>
      <w:r>
        <w:rPr>
          <w:rStyle w:val="Terminal"/>
        </w:rPr>
        <w:tab/>
      </w:r>
      <w:r>
        <w:rPr>
          <w:rStyle w:val="Terminal"/>
        </w:rPr>
        <w:tab/>
      </w:r>
      <w:r>
        <w:t>expandable-string-with-subexpr-characters   expandable-string-with-subexpr-end</w:t>
      </w:r>
      <w:r>
        <w:br/>
        <w:t>expandable-here-string-with-subexpr-start   statement-list</w:t>
      </w:r>
      <w:r w:rsidR="005D61F9">
        <w:rPr>
          <w:vertAlign w:val="subscript"/>
        </w:rPr>
        <w:t>opt</w:t>
      </w:r>
      <w:r>
        <w:t xml:space="preserve">   </w:t>
      </w:r>
      <w:r w:rsidRPr="006131B7">
        <w:rPr>
          <w:rStyle w:val="Terminal"/>
        </w:rPr>
        <w:t>)</w:t>
      </w:r>
      <w:r>
        <w:br/>
      </w:r>
      <w:r>
        <w:tab/>
      </w:r>
      <w:r>
        <w:tab/>
        <w:t>expandable-here-string-with-subexpr-characters</w:t>
      </w:r>
      <w:r>
        <w:br/>
      </w:r>
      <w:r>
        <w:tab/>
      </w:r>
      <w:r>
        <w:tab/>
        <w:t>expandable-here-string-with-subexpr-end</w:t>
      </w:r>
    </w:p>
    <w:p w:rsidR="006E1961" w:rsidRDefault="006E1961" w:rsidP="006E1961">
      <w:pPr>
        <w:pStyle w:val="Grammar"/>
      </w:pPr>
      <w:r>
        <w:t>expandable-string-with-subexpr-characters:</w:t>
      </w:r>
      <w:r>
        <w:br/>
        <w:t>expandable-string-with-subexpr-part</w:t>
      </w:r>
      <w:r>
        <w:br/>
        <w:t>expandable-string-with-subexpr-characters   expandable-string-with-subexpr-part</w:t>
      </w:r>
    </w:p>
    <w:p w:rsidR="006E1961" w:rsidRDefault="006E1961" w:rsidP="006E1961">
      <w:pPr>
        <w:pStyle w:val="Grammar"/>
      </w:pPr>
      <w:r>
        <w:t>expandable-string-with-subexpr-part:</w:t>
      </w:r>
      <w:r>
        <w:br/>
        <w:t>sub-expression</w:t>
      </w:r>
      <w:r>
        <w:br/>
        <w:t>expandable-string-part</w:t>
      </w:r>
    </w:p>
    <w:p w:rsidR="006E1961" w:rsidRDefault="006E1961" w:rsidP="006E1961">
      <w:pPr>
        <w:pStyle w:val="Grammar"/>
      </w:pPr>
      <w:r>
        <w:t>expandable-here-string-with-subexpr-characters:</w:t>
      </w:r>
      <w:r>
        <w:br/>
        <w:t>expandable-here-string-with-subexpr-part</w:t>
      </w:r>
      <w:r>
        <w:br/>
        <w:t>expandable-here-string-with-subexpr-characters   expandable-here-string-with-subexpr-part</w:t>
      </w:r>
    </w:p>
    <w:p w:rsidR="006E1961" w:rsidRPr="002B4333" w:rsidRDefault="006E1961" w:rsidP="006E1961">
      <w:pPr>
        <w:pStyle w:val="Grammar"/>
      </w:pPr>
      <w:r>
        <w:t>expandable-here-string-with-subexpr-part:</w:t>
      </w:r>
      <w:r>
        <w:br/>
        <w:t>sub-expression</w:t>
      </w:r>
      <w:r>
        <w:br/>
        <w:t>expandable-here-string-part</w:t>
      </w:r>
    </w:p>
    <w:p w:rsidR="006E1961" w:rsidRDefault="006E1961" w:rsidP="006E1961">
      <w:pPr>
        <w:pStyle w:val="Grammar"/>
        <w:rPr>
          <w:rStyle w:val="Terminal"/>
        </w:rPr>
      </w:pPr>
      <w:bookmarkStart w:id="1213" w:name="grammar_type_literal_all"/>
      <w:bookmarkEnd w:id="1212"/>
      <w:r>
        <w:lastRenderedPageBreak/>
        <w:t>type-literal:</w:t>
      </w:r>
      <w:r>
        <w:br/>
      </w:r>
      <w:r>
        <w:rPr>
          <w:rStyle w:val="Terminal"/>
        </w:rPr>
        <w:t>[</w:t>
      </w:r>
      <w:r w:rsidR="003543DB">
        <w:t xml:space="preserve">   </w:t>
      </w:r>
      <w:r w:rsidR="003543DB" w:rsidRPr="006F6DA4">
        <w:t xml:space="preserve"> </w:t>
      </w:r>
      <w:r w:rsidRPr="006F6DA4">
        <w:t>type-spec</w:t>
      </w:r>
      <w:r w:rsidR="003543DB">
        <w:t xml:space="preserve">   </w:t>
      </w:r>
      <w:r>
        <w:rPr>
          <w:rStyle w:val="Terminal"/>
        </w:rPr>
        <w:t>]</w:t>
      </w:r>
    </w:p>
    <w:p w:rsidR="006E1961" w:rsidRDefault="006E1961" w:rsidP="006E1961">
      <w:pPr>
        <w:pStyle w:val="Grammar"/>
      </w:pPr>
      <w:r w:rsidRPr="003542BB">
        <w:t>type-spec:</w:t>
      </w:r>
      <w:r w:rsidRPr="003542BB">
        <w:br/>
        <w:t>array-type</w:t>
      </w:r>
      <w:r>
        <w:t>-</w:t>
      </w:r>
      <w:r w:rsidRPr="003542BB">
        <w:t>name</w:t>
      </w:r>
      <w:r w:rsidR="00B42FBE">
        <w:t xml:space="preserve">    new-lines</w:t>
      </w:r>
      <w:r w:rsidR="00B42FBE">
        <w:rPr>
          <w:vertAlign w:val="subscript"/>
        </w:rPr>
        <w:t>opt</w:t>
      </w:r>
      <w:r w:rsidRPr="003542BB">
        <w:t xml:space="preserve">    dimension</w:t>
      </w:r>
      <w:r w:rsidR="0050093F">
        <w:rPr>
          <w:vertAlign w:val="subscript"/>
        </w:rPr>
        <w:t>opt</w:t>
      </w:r>
      <w:r w:rsidRPr="003542BB">
        <w:t xml:space="preserve">   </w:t>
      </w:r>
      <w:r>
        <w:rPr>
          <w:rStyle w:val="Terminal"/>
        </w:rPr>
        <w:t>]</w:t>
      </w:r>
      <w:r w:rsidRPr="006E1961">
        <w:rPr>
          <w:rStyle w:val="Terminal"/>
        </w:rPr>
        <w:br/>
      </w:r>
      <w:r>
        <w:t>generic-type-name</w:t>
      </w:r>
      <w:r w:rsidR="00B42FBE">
        <w:t xml:space="preserve">    new-lines</w:t>
      </w:r>
      <w:r w:rsidR="00B42FBE">
        <w:rPr>
          <w:vertAlign w:val="subscript"/>
        </w:rPr>
        <w:t>opt</w:t>
      </w:r>
      <w:r>
        <w:t xml:space="preserve">   generic-type-arguments   </w:t>
      </w:r>
      <w:r w:rsidRPr="003542BB">
        <w:rPr>
          <w:rStyle w:val="Terminal"/>
        </w:rPr>
        <w:t>]</w:t>
      </w:r>
      <w:r w:rsidRPr="003542BB">
        <w:br/>
        <w:t>type-name</w:t>
      </w:r>
    </w:p>
    <w:p w:rsidR="006E1961" w:rsidRDefault="006E1961" w:rsidP="008F3EC2">
      <w:pPr>
        <w:pStyle w:val="Grammar"/>
        <w:rPr>
          <w:rStyle w:val="Terminal"/>
        </w:rPr>
      </w:pPr>
      <w:r>
        <w:t>dimension:</w:t>
      </w:r>
      <w:r>
        <w:br/>
      </w:r>
      <w:r>
        <w:rPr>
          <w:rStyle w:val="Terminal"/>
        </w:rPr>
        <w:t>,</w:t>
      </w:r>
      <w:r>
        <w:rPr>
          <w:rStyle w:val="Terminal"/>
        </w:rPr>
        <w:br/>
      </w:r>
      <w:r w:rsidRPr="008F3EC2">
        <w:rPr>
          <w:rStyle w:val="Terminal"/>
          <w:rFonts w:ascii="Times New Roman" w:hAnsi="Times New Roman"/>
          <w:i/>
          <w:sz w:val="22"/>
        </w:rPr>
        <w:t>dimension</w:t>
      </w:r>
      <w:r w:rsidR="003543DB">
        <w:t xml:space="preserve">   </w:t>
      </w:r>
      <w:r w:rsidRPr="003542BB">
        <w:rPr>
          <w:rStyle w:val="Terminal"/>
        </w:rPr>
        <w:t>,</w:t>
      </w:r>
    </w:p>
    <w:p w:rsidR="006E1961" w:rsidRDefault="006E1961" w:rsidP="006E1961">
      <w:pPr>
        <w:pStyle w:val="Grammar"/>
      </w:pPr>
      <w:r>
        <w:t>generic-type-arguments:</w:t>
      </w:r>
      <w:r>
        <w:br/>
        <w:t>type-spec</w:t>
      </w:r>
      <w:r w:rsidR="00B42FBE">
        <w:t xml:space="preserve">    new-lines</w:t>
      </w:r>
      <w:r w:rsidR="00B42FBE">
        <w:rPr>
          <w:vertAlign w:val="subscript"/>
        </w:rPr>
        <w:t>opt</w:t>
      </w:r>
      <w:r>
        <w:br/>
        <w:t xml:space="preserve">generic-type-arguments   </w:t>
      </w:r>
      <w:r w:rsidRPr="003542BB">
        <w:rPr>
          <w:rStyle w:val="Terminal"/>
        </w:rPr>
        <w:t>,</w:t>
      </w:r>
      <w:r w:rsidR="00B42FBE">
        <w:t xml:space="preserve">    new-lines</w:t>
      </w:r>
      <w:r w:rsidR="00B42FBE">
        <w:rPr>
          <w:vertAlign w:val="subscript"/>
        </w:rPr>
        <w:t>opt</w:t>
      </w:r>
      <w:r>
        <w:t xml:space="preserve">   type-spec</w:t>
      </w:r>
    </w:p>
    <w:p w:rsidR="0028536B" w:rsidRDefault="0028536B" w:rsidP="00C71C9D">
      <w:pPr>
        <w:pStyle w:val="Appendix3"/>
      </w:pPr>
      <w:bookmarkStart w:id="1214" w:name="_Toc250447545"/>
      <w:bookmarkStart w:id="1215" w:name="_Toc332989103"/>
      <w:bookmarkEnd w:id="1213"/>
      <w:r>
        <w:t>Attributes</w:t>
      </w:r>
      <w:bookmarkEnd w:id="1214"/>
      <w:bookmarkEnd w:id="1215"/>
    </w:p>
    <w:p w:rsidR="005E4906" w:rsidRDefault="005E4906" w:rsidP="005E4906">
      <w:pPr>
        <w:pStyle w:val="Grammar"/>
      </w:pPr>
      <w:bookmarkStart w:id="1216" w:name="grammar_attribute_list"/>
      <w:r>
        <w:t>attribute-list:</w:t>
      </w:r>
      <w:r>
        <w:br/>
        <w:t>attribute</w:t>
      </w:r>
      <w:r>
        <w:br/>
        <w:t xml:space="preserve">attribute-list   </w:t>
      </w:r>
      <w:r w:rsidR="00B5459B">
        <w:t>new-lines</w:t>
      </w:r>
      <w:r w:rsidR="00B5459B" w:rsidRPr="00B5459B">
        <w:rPr>
          <w:vertAlign w:val="subscript"/>
        </w:rPr>
        <w:t>opt</w:t>
      </w:r>
      <w:r w:rsidR="00B5459B">
        <w:t xml:space="preserve">   </w:t>
      </w:r>
      <w:r>
        <w:t>attribute</w:t>
      </w:r>
    </w:p>
    <w:p w:rsidR="005E4906" w:rsidRDefault="005E4906" w:rsidP="005E4906">
      <w:pPr>
        <w:pStyle w:val="Grammar"/>
        <w:rPr>
          <w:rStyle w:val="Terminal"/>
        </w:rPr>
      </w:pPr>
      <w:r>
        <w:t>attribute:</w:t>
      </w:r>
      <w:r>
        <w:br/>
      </w:r>
      <w:r w:rsidRPr="005E4906">
        <w:rPr>
          <w:rStyle w:val="Terminal"/>
        </w:rPr>
        <w:t>[</w:t>
      </w:r>
      <w:r>
        <w:t xml:space="preserve">   </w:t>
      </w:r>
      <w:r w:rsidR="00B42FBE">
        <w:t>new-lines</w:t>
      </w:r>
      <w:r w:rsidR="00B42FBE">
        <w:rPr>
          <w:vertAlign w:val="subscript"/>
        </w:rPr>
        <w:t>opt</w:t>
      </w:r>
      <w:r w:rsidR="00B42FBE">
        <w:t xml:space="preserve">    </w:t>
      </w:r>
      <w:r>
        <w:t xml:space="preserve">attribute-name   </w:t>
      </w:r>
      <w:r w:rsidRPr="005E4906">
        <w:rPr>
          <w:rStyle w:val="Terminal"/>
        </w:rPr>
        <w:t>(</w:t>
      </w:r>
      <w:r>
        <w:t xml:space="preserve">   attribute-arguments   </w:t>
      </w:r>
      <w:r w:rsidR="00613655">
        <w:t>new-lines</w:t>
      </w:r>
      <w:r w:rsidR="00613655">
        <w:rPr>
          <w:vertAlign w:val="subscript"/>
        </w:rPr>
        <w:t>opt</w:t>
      </w:r>
      <w:r w:rsidR="00613655">
        <w:t xml:space="preserve">   </w:t>
      </w:r>
      <w:r w:rsidR="00613655" w:rsidRPr="005E4906">
        <w:rPr>
          <w:rStyle w:val="Terminal"/>
        </w:rPr>
        <w:t>)</w:t>
      </w:r>
      <w:r w:rsidR="00613655">
        <w:t xml:space="preserve">  new-lines</w:t>
      </w:r>
      <w:r w:rsidR="00613655">
        <w:rPr>
          <w:vertAlign w:val="subscript"/>
        </w:rPr>
        <w:t>opt</w:t>
      </w:r>
      <w:r>
        <w:t xml:space="preserve">   </w:t>
      </w:r>
      <w:r w:rsidRPr="005E4906">
        <w:rPr>
          <w:rStyle w:val="Terminal"/>
        </w:rPr>
        <w:t>]</w:t>
      </w:r>
      <w:r w:rsidR="00B5459B">
        <w:rPr>
          <w:rStyle w:val="Terminal"/>
        </w:rPr>
        <w:br/>
      </w:r>
      <w:r w:rsidR="00B5459B">
        <w:t>type-literal</w:t>
      </w:r>
    </w:p>
    <w:p w:rsidR="005E4906" w:rsidRDefault="005E4906" w:rsidP="005E4906">
      <w:pPr>
        <w:pStyle w:val="Grammar"/>
      </w:pPr>
      <w:r>
        <w:t>attribute-name:</w:t>
      </w:r>
      <w:r w:rsidR="000C0EC2">
        <w:br/>
        <w:t>type-spec</w:t>
      </w:r>
    </w:p>
    <w:p w:rsidR="000C0EC2" w:rsidRDefault="005E4906" w:rsidP="000C0EC2">
      <w:pPr>
        <w:pStyle w:val="Grammar"/>
      </w:pPr>
      <w:r>
        <w:t>attribute-arguments:</w:t>
      </w:r>
      <w:r w:rsidR="000C0EC2">
        <w:br/>
        <w:t>attribute-argument</w:t>
      </w:r>
      <w:r w:rsidR="000C0EC2">
        <w:br/>
        <w:t xml:space="preserve">attribute-argument   </w:t>
      </w:r>
      <w:r w:rsidR="008A1245">
        <w:t>new-lines</w:t>
      </w:r>
      <w:r w:rsidR="008A1245">
        <w:rPr>
          <w:vertAlign w:val="subscript"/>
        </w:rPr>
        <w:t>opt</w:t>
      </w:r>
      <w:r w:rsidR="008A1245">
        <w:t xml:space="preserve">   </w:t>
      </w:r>
      <w:r w:rsidR="000C0EC2" w:rsidRPr="003C25D2">
        <w:rPr>
          <w:rStyle w:val="Terminal"/>
        </w:rPr>
        <w:t>,</w:t>
      </w:r>
      <w:r w:rsidR="000C0EC2">
        <w:t xml:space="preserve">   attribute-arguments</w:t>
      </w:r>
    </w:p>
    <w:p w:rsidR="005E4906" w:rsidRPr="005E4906" w:rsidRDefault="000C0EC2" w:rsidP="005E4906">
      <w:pPr>
        <w:pStyle w:val="Grammar"/>
      </w:pPr>
      <w:r>
        <w:t>attribute-argument:</w:t>
      </w:r>
      <w:r>
        <w:br/>
      </w:r>
      <w:r w:rsidR="008A1245">
        <w:t>new-lines</w:t>
      </w:r>
      <w:r w:rsidR="008A1245">
        <w:rPr>
          <w:vertAlign w:val="subscript"/>
        </w:rPr>
        <w:t>opt</w:t>
      </w:r>
      <w:r w:rsidR="008A1245">
        <w:t xml:space="preserve">   </w:t>
      </w:r>
      <w:r>
        <w:t>expression</w:t>
      </w:r>
      <w:r w:rsidR="00B42FBE">
        <w:br/>
        <w:t>new-lines</w:t>
      </w:r>
      <w:r w:rsidR="00B42FBE">
        <w:rPr>
          <w:vertAlign w:val="subscript"/>
        </w:rPr>
        <w:t>opt</w:t>
      </w:r>
      <w:r w:rsidR="00B42FBE">
        <w:t xml:space="preserve">   simple-name</w:t>
      </w:r>
      <w:r>
        <w:br/>
      </w:r>
      <w:r w:rsidR="008A1245">
        <w:t>new-lines</w:t>
      </w:r>
      <w:r w:rsidR="008A1245">
        <w:rPr>
          <w:vertAlign w:val="subscript"/>
        </w:rPr>
        <w:t>opt</w:t>
      </w:r>
      <w:r w:rsidR="008A1245">
        <w:t xml:space="preserve">   simple</w:t>
      </w:r>
      <w:r>
        <w:t xml:space="preserve">-name   </w:t>
      </w:r>
      <w:r w:rsidRPr="003C25D2">
        <w:rPr>
          <w:rStyle w:val="Terminal"/>
        </w:rPr>
        <w:t>=</w:t>
      </w:r>
      <w:r>
        <w:t xml:space="preserve">   </w:t>
      </w:r>
      <w:r w:rsidR="008A1245">
        <w:t>new-lines</w:t>
      </w:r>
      <w:r w:rsidR="008A1245">
        <w:rPr>
          <w:vertAlign w:val="subscript"/>
        </w:rPr>
        <w:t>opt</w:t>
      </w:r>
      <w:r w:rsidR="008A1245">
        <w:t xml:space="preserve">   </w:t>
      </w:r>
      <w:r>
        <w:t>expression</w:t>
      </w:r>
    </w:p>
    <w:p w:rsidR="0028536B" w:rsidRDefault="0028536B" w:rsidP="0072107C">
      <w:pPr>
        <w:pStyle w:val="Appendix1"/>
      </w:pPr>
      <w:bookmarkStart w:id="1217" w:name="_Toc250447546"/>
      <w:bookmarkStart w:id="1218" w:name="_Ref250461778"/>
      <w:bookmarkStart w:id="1219" w:name="_Ref250461785"/>
      <w:bookmarkStart w:id="1220" w:name="_Toc332989104"/>
      <w:bookmarkEnd w:id="1216"/>
      <w:r>
        <w:lastRenderedPageBreak/>
        <w:t>References</w:t>
      </w:r>
      <w:bookmarkEnd w:id="835"/>
      <w:bookmarkEnd w:id="1217"/>
      <w:bookmarkEnd w:id="1218"/>
      <w:bookmarkEnd w:id="1219"/>
      <w:bookmarkEnd w:id="1220"/>
    </w:p>
    <w:p w:rsidR="00F826F3" w:rsidRPr="00F826F3" w:rsidRDefault="00F826F3" w:rsidP="00F826F3">
      <w:r w:rsidRPr="00F826F3">
        <w:t xml:space="preserve">ANSI/IEEE 754−2008, </w:t>
      </w:r>
      <w:r w:rsidRPr="00F826F3">
        <w:rPr>
          <w:rStyle w:val="Emphasis"/>
        </w:rPr>
        <w:t>Binary floating-point arithmetic for microprocessor systems</w:t>
      </w:r>
      <w:r w:rsidRPr="00F826F3">
        <w:t xml:space="preserve">. </w:t>
      </w:r>
    </w:p>
    <w:p w:rsidR="0006692F" w:rsidRDefault="00256BFA" w:rsidP="00256BFA">
      <w:r w:rsidRPr="00256BFA">
        <w:t>ECMA-334</w:t>
      </w:r>
      <w:r>
        <w:t xml:space="preserve">, </w:t>
      </w:r>
      <w:r w:rsidRPr="00256BFA">
        <w:rPr>
          <w:rStyle w:val="Emphasis"/>
        </w:rPr>
        <w:t>C# Language Specification</w:t>
      </w:r>
      <w:r>
        <w:t xml:space="preserve">, </w:t>
      </w:r>
      <w:r w:rsidRPr="00256BFA">
        <w:t>4</w:t>
      </w:r>
      <w:r>
        <w:t>th </w:t>
      </w:r>
      <w:r w:rsidRPr="00256BFA">
        <w:t>edition (June 2006)</w:t>
      </w:r>
      <w:r w:rsidR="00C9412B">
        <w:t xml:space="preserve">, </w:t>
      </w:r>
      <w:hyperlink r:id="rId21" w:history="1">
        <w:r w:rsidR="00C9412B" w:rsidRPr="00C9412B">
          <w:rPr>
            <w:rStyle w:val="Hyperlink"/>
          </w:rPr>
          <w:t>http://www.ecma-international.org/publications/standards/Ecma-334.htm</w:t>
        </w:r>
      </w:hyperlink>
      <w:r w:rsidR="000E2FD3">
        <w:t>. [</w:t>
      </w:r>
      <w:r w:rsidR="000E2FD3" w:rsidRPr="000E2FD3">
        <w:t>This Ecma publication is also approved as ISO/IEC 23270:2006</w:t>
      </w:r>
      <w:r w:rsidR="000E2FD3">
        <w:t>.]</w:t>
      </w:r>
    </w:p>
    <w:p w:rsidR="00412357" w:rsidRPr="00412357" w:rsidRDefault="00412357" w:rsidP="00412357">
      <w:r w:rsidRPr="00412357">
        <w:t>The Open Group Base Specifications: Pattern Matching, IEEE Std 1003.1, 2004 Edition.</w:t>
      </w:r>
      <w:r w:rsidRPr="00412357">
        <w:br/>
      </w:r>
      <w:hyperlink r:id="rId22" w:anchor="tag_02_13_01" w:history="1">
        <w:r w:rsidRPr="00412357">
          <w:rPr>
            <w:rStyle w:val="Hyperlink"/>
          </w:rPr>
          <w:t>http://www.opengroup.org/onlinepubs/000095399/utilities/xcu_chap02.html#tag_02_13_01</w:t>
        </w:r>
      </w:hyperlink>
    </w:p>
    <w:p w:rsidR="00BA3B8A" w:rsidRDefault="00BA3B8A" w:rsidP="00256BFA">
      <w:r w:rsidRPr="00BA3B8A">
        <w:t>The Open Group Base Specifications</w:t>
      </w:r>
      <w:r>
        <w:t>:</w:t>
      </w:r>
      <w:r w:rsidRPr="00BA3B8A">
        <w:t xml:space="preserve"> Regular Expressions</w:t>
      </w:r>
      <w:r>
        <w:t>,</w:t>
      </w:r>
      <w:r w:rsidRPr="00BA3B8A">
        <w:t xml:space="preserve"> IEEE Std 1003.1, 2004 Edition</w:t>
      </w:r>
      <w:r>
        <w:t>.</w:t>
      </w:r>
      <w:r>
        <w:br/>
      </w:r>
      <w:hyperlink r:id="rId23" w:history="1">
        <w:r w:rsidRPr="00981EAC">
          <w:rPr>
            <w:rStyle w:val="Hyperlink"/>
          </w:rPr>
          <w:t>http://www.opengroup.org/onlinepubs/000095399/basedefs/xbd_chap09.html</w:t>
        </w:r>
      </w:hyperlink>
      <w:r w:rsidRPr="00BA3B8A">
        <w:t>.</w:t>
      </w:r>
    </w:p>
    <w:p w:rsidR="00572026" w:rsidRDefault="00572026" w:rsidP="00256BFA">
      <w:r w:rsidRPr="00572026">
        <w:t xml:space="preserve">Ecma Technical Report TR/84, </w:t>
      </w:r>
      <w:r w:rsidRPr="00572026">
        <w:rPr>
          <w:rStyle w:val="Emphasis"/>
        </w:rPr>
        <w:t>Common Language Infrastructure (CLI) - Information Derived from Partition IV XML File</w:t>
      </w:r>
      <w:r w:rsidRPr="00572026">
        <w:t>, 4</w:t>
      </w:r>
      <w:r>
        <w:t>th </w:t>
      </w:r>
      <w:r w:rsidRPr="00572026">
        <w:t xml:space="preserve">edition (June 2006), </w:t>
      </w:r>
      <w:hyperlink r:id="rId24" w:history="1">
        <w:r w:rsidRPr="00572026">
          <w:rPr>
            <w:rStyle w:val="Hyperlink"/>
          </w:rPr>
          <w:t>http://www.ecma-international.org/publications/techreports/E-TR-084.htm</w:t>
        </w:r>
      </w:hyperlink>
      <w:r>
        <w:t xml:space="preserve">. This TR was also published as </w:t>
      </w:r>
      <w:r w:rsidRPr="00572026">
        <w:t>ISO/IEC TR 23272:2006</w:t>
      </w:r>
      <w:r>
        <w:t>.</w:t>
      </w:r>
    </w:p>
    <w:p w:rsidR="00053124" w:rsidRPr="00053124" w:rsidRDefault="00053124" w:rsidP="00053124">
      <w:r w:rsidRPr="00053124">
        <w:t xml:space="preserve">ISO 639-1, </w:t>
      </w:r>
      <w:r w:rsidRPr="00053124">
        <w:rPr>
          <w:rStyle w:val="Emphasis"/>
        </w:rPr>
        <w:t>Codes for the representation of names of languages -- Part 1: Alpha-2 code.</w:t>
      </w:r>
    </w:p>
    <w:p w:rsidR="00053124" w:rsidRPr="00053124" w:rsidRDefault="00053124" w:rsidP="00053124">
      <w:pPr>
        <w:rPr>
          <w:rStyle w:val="Emphasis"/>
        </w:rPr>
      </w:pPr>
      <w:r w:rsidRPr="00053124">
        <w:t xml:space="preserve">ISO 3166-1, </w:t>
      </w:r>
      <w:r w:rsidRPr="00053124">
        <w:rPr>
          <w:rStyle w:val="Emphasis"/>
        </w:rPr>
        <w:t>Codes for the representation of names of countries and their subdivisions -- Part 1: Country codes.</w:t>
      </w:r>
    </w:p>
    <w:p w:rsidR="007C787A" w:rsidRPr="00256BFA" w:rsidRDefault="007C787A" w:rsidP="007C787A">
      <w:r w:rsidRPr="007C787A">
        <w:t>ISO/IEC 10646-1/AMD1:1996, Amendment</w:t>
      </w:r>
      <w:r>
        <w:t> </w:t>
      </w:r>
      <w:r w:rsidRPr="007C787A">
        <w:t>1 to ISO/IEC 10646-1:1993</w:t>
      </w:r>
      <w:r>
        <w:t xml:space="preserve">, </w:t>
      </w:r>
      <w:r w:rsidRPr="007C787A">
        <w:rPr>
          <w:rStyle w:val="Emphasis"/>
        </w:rPr>
        <w:t>Transformation Format for 16 planes of group 00 (UTF-16)</w:t>
      </w:r>
      <w:r w:rsidRPr="007C787A">
        <w:t>.</w:t>
      </w:r>
    </w:p>
    <w:p w:rsidR="00722512" w:rsidRDefault="00722512" w:rsidP="00722512">
      <w:r w:rsidRPr="00657133">
        <w:rPr>
          <w:rStyle w:val="Emphasis"/>
        </w:rPr>
        <w:t>The Unicode Standard</w:t>
      </w:r>
      <w:r w:rsidRPr="00722512">
        <w:t xml:space="preserve">, </w:t>
      </w:r>
      <w:r w:rsidR="00B4610C">
        <w:t>E</w:t>
      </w:r>
      <w:r w:rsidRPr="00722512">
        <w:t>ditio</w:t>
      </w:r>
      <w:r w:rsidR="00B4610C">
        <w:t>n 5.2</w:t>
      </w:r>
      <w:r>
        <w:t>.</w:t>
      </w:r>
      <w:r w:rsidRPr="00722512">
        <w:t xml:space="preserve"> The Unicode Consortium, </w:t>
      </w:r>
      <w:hyperlink r:id="rId25" w:history="1">
        <w:r w:rsidR="00053124" w:rsidRPr="007E75E7">
          <w:rPr>
            <w:rStyle w:val="Hyperlink"/>
          </w:rPr>
          <w:t>http://www.unicode.org/standard/standard.html</w:t>
        </w:r>
      </w:hyperlink>
      <w:r w:rsidRPr="00722512">
        <w:t>.</w:t>
      </w:r>
    </w:p>
    <w:p w:rsidR="00705EA9" w:rsidRPr="00256BFA" w:rsidRDefault="00705EA9"/>
    <w:sectPr w:rsidR="00705EA9" w:rsidRPr="00256BFA" w:rsidSect="001D4F3F">
      <w:headerReference w:type="default" r:id="rId26"/>
      <w:pgSz w:w="12240" w:h="15840" w:code="1"/>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599" w:rsidRDefault="002D5599">
      <w:r>
        <w:separator/>
      </w:r>
    </w:p>
  </w:endnote>
  <w:endnote w:type="continuationSeparator" w:id="0">
    <w:p w:rsidR="002D5599" w:rsidRDefault="002D5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Default="007D3DAB">
    <w:pPr>
      <w:pStyle w:val="Footer"/>
      <w:jc w:val="center"/>
    </w:pPr>
    <w:r>
      <w:t xml:space="preserve">Copyright </w:t>
    </w:r>
    <w:r>
      <w:fldChar w:fldCharType="begin"/>
    </w:r>
    <w:r>
      <w:instrText>SYMBOL 211 \f "Symbol"</w:instrText>
    </w:r>
    <w:r>
      <w:fldChar w:fldCharType="end"/>
    </w:r>
    <w:r>
      <w:t xml:space="preserve"> Microsoft Corporation 2009-2012</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Default="007D3DAB">
    <w:pPr>
      <w:pStyle w:val="Footer"/>
      <w:jc w:val="center"/>
    </w:pPr>
    <w:r>
      <w:t xml:space="preserve">Copyright </w:t>
    </w:r>
    <w:r>
      <w:fldChar w:fldCharType="begin"/>
    </w:r>
    <w:r>
      <w:instrText>SYMBOL 211 \f "Symbol"</w:instrText>
    </w:r>
    <w:r>
      <w:fldChar w:fldCharType="end"/>
    </w:r>
    <w:r>
      <w:t xml:space="preserve"> Microsoft Corporation 2010</w:t>
    </w:r>
    <w:r>
      <w:fldChar w:fldCharType="begin"/>
    </w:r>
    <w:r>
      <w:instrText xml:space="preserve">IF DATE \@ "yyyy" = "1998" "1998-" </w:instrText>
    </w:r>
    <w:r>
      <w:fldChar w:fldCharType="end"/>
    </w:r>
    <w:r>
      <w:t>. All Rights Reserved.</w:t>
    </w:r>
    <w:r>
      <w:br/>
      <w:t xml:space="preserve">Please send corrections, comments,  and other feedback to </w:t>
    </w:r>
    <w:hyperlink r:id="rId1" w:history="1">
      <w:r w:rsidRPr="00000268">
        <w:rPr>
          <w:rStyle w:val="Hyperlink"/>
        </w:rPr>
        <w:t>jasonsh@microsoft.com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Default="007D3DAB" w:rsidP="00295389">
    <w:pPr>
      <w:pStyle w:val="Footer"/>
      <w:jc w:val="center"/>
    </w:pPr>
    <w:r>
      <w:t xml:space="preserve">Copyright </w:t>
    </w:r>
    <w:r>
      <w:fldChar w:fldCharType="begin"/>
    </w:r>
    <w:r>
      <w:instrText>SYMBOL 211 \f "Symbol"</w:instrText>
    </w:r>
    <w:r>
      <w:fldChar w:fldCharType="end"/>
    </w:r>
    <w:r>
      <w:t xml:space="preserve"> Microsoft Corporation 2009-2012</w:t>
    </w:r>
    <w:r>
      <w:fldChar w:fldCharType="begin"/>
    </w:r>
    <w:r>
      <w:instrText xml:space="preserve">IF DATE \@ "yyyy" = "1998" "1998-" </w:instrText>
    </w:r>
    <w:r>
      <w:fldChar w:fldCharType="end"/>
    </w:r>
    <w:r>
      <w:t>. All Rights Reserved.</w:t>
    </w:r>
  </w:p>
  <w:p w:rsidR="007D3DAB" w:rsidRDefault="007D3D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Pr="00DF23C3" w:rsidRDefault="007D3DAB">
    <w:pPr>
      <w:pStyle w:val="Footer"/>
      <w:rPr>
        <w:b w:val="0"/>
      </w:rPr>
    </w:pPr>
    <w:r w:rsidRPr="00DF23C3">
      <w:rPr>
        <w:b w:val="0"/>
        <w:i w:val="0"/>
        <w:sz w:val="20"/>
      </w:rPr>
      <w:fldChar w:fldCharType="begin"/>
    </w:r>
    <w:r w:rsidRPr="00DF23C3">
      <w:rPr>
        <w:b w:val="0"/>
        <w:i w:val="0"/>
        <w:sz w:val="20"/>
      </w:rPr>
      <w:instrText xml:space="preserve"> PAGE </w:instrText>
    </w:r>
    <w:r w:rsidRPr="00DF23C3">
      <w:rPr>
        <w:b w:val="0"/>
        <w:i w:val="0"/>
        <w:sz w:val="20"/>
      </w:rPr>
      <w:fldChar w:fldCharType="separate"/>
    </w:r>
    <w:r w:rsidR="003159E6">
      <w:rPr>
        <w:b w:val="0"/>
        <w:i w:val="0"/>
        <w:noProof/>
        <w:sz w:val="20"/>
      </w:rPr>
      <w:t>322</w:t>
    </w:r>
    <w:r w:rsidRPr="00DF23C3">
      <w:rPr>
        <w:b w:val="0"/>
        <w:i w:val="0"/>
        <w:sz w:val="20"/>
      </w:rPr>
      <w:fldChar w:fldCharType="end"/>
    </w:r>
    <w:r w:rsidRPr="00DF23C3">
      <w:rPr>
        <w:b w:val="0"/>
        <w:i w:val="0"/>
        <w:sz w:val="20"/>
      </w:rPr>
      <w:tab/>
    </w: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2009-2012.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Default="007D3DAB">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2009-2012. All Rights Reserved.</w:t>
    </w:r>
    <w:r>
      <w:tab/>
    </w:r>
    <w:r>
      <w:rPr>
        <w:i w:val="0"/>
        <w:sz w:val="20"/>
      </w:rPr>
      <w:fldChar w:fldCharType="begin"/>
    </w:r>
    <w:r>
      <w:rPr>
        <w:i w:val="0"/>
        <w:sz w:val="20"/>
      </w:rPr>
      <w:instrText xml:space="preserve"> PAGE </w:instrText>
    </w:r>
    <w:r>
      <w:rPr>
        <w:i w:val="0"/>
        <w:sz w:val="20"/>
      </w:rPr>
      <w:fldChar w:fldCharType="separate"/>
    </w:r>
    <w:r w:rsidR="003159E6">
      <w:rPr>
        <w:i w:val="0"/>
        <w:noProof/>
        <w:sz w:val="20"/>
      </w:rPr>
      <w:t>iii</w:t>
    </w:r>
    <w:r>
      <w:rPr>
        <w:i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599" w:rsidRDefault="002D5599">
      <w:r>
        <w:separator/>
      </w:r>
    </w:p>
  </w:footnote>
  <w:footnote w:type="continuationSeparator" w:id="0">
    <w:p w:rsidR="002D5599" w:rsidRDefault="002D5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9E6" w:rsidRDefault="003159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9E6" w:rsidRDefault="003159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9E6" w:rsidRDefault="003159E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Pr="00E8365F" w:rsidRDefault="007D3DAB">
    <w:pPr>
      <w:pStyle w:val="Header"/>
      <w:rPr>
        <w:rFonts w:asciiTheme="minorHAnsi" w:hAnsiTheme="minorHAnsi"/>
      </w:rPr>
    </w:pPr>
    <w:fldSimple w:instr=" TITLE  \* Upper ">
      <w:r>
        <w:t>WINDOWS POWERSHELL SPECIFICATION</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Default="007D3DAB">
    <w:pPr>
      <w:pStyle w:val="Header"/>
    </w:pPr>
    <w:r>
      <w:tab/>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Default="007D3DAB">
    <w:pPr>
      <w:pStyle w:val="Header"/>
    </w:pPr>
    <w:r>
      <w:tab/>
      <w:t xml:space="preserve">Chapter </w:t>
    </w:r>
    <w:fldSimple w:instr=" STYLEREF &quot;Heading 1&quot;\n  \* MERGEFORMAT ">
      <w:r w:rsidR="003159E6">
        <w:rPr>
          <w:noProof/>
        </w:rPr>
        <w:t>13</w:t>
      </w:r>
    </w:fldSimple>
    <w:r>
      <w:t xml:space="preserve">   </w:t>
    </w:r>
    <w:fldSimple w:instr=" STYLEREF &quot;Heading 1&quot; \* MERGEFORMAT ">
      <w:r w:rsidR="003159E6">
        <w:rPr>
          <w:noProof/>
        </w:rPr>
        <w:t>Cmdlets</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DAB" w:rsidRDefault="007D3DAB">
    <w:pPr>
      <w:pStyle w:val="Header"/>
    </w:pPr>
    <w:r>
      <w:tab/>
      <w:t xml:space="preserve">Appendix </w:t>
    </w:r>
    <w:fldSimple w:instr=" STYLEREF  &quot;Appendix 1&quot; \n  \* MERGEFORMAT ">
      <w:r w:rsidR="003159E6" w:rsidRPr="003159E6">
        <w:rPr>
          <w:b w:val="0"/>
          <w:bCs/>
          <w:noProof/>
        </w:rPr>
        <w:t>B</w:t>
      </w:r>
    </w:fldSimple>
    <w:r>
      <w:t xml:space="preserve">   </w:t>
    </w:r>
    <w:fldSimple w:instr=" STYLEREF  &quot;Appendix 1&quot;  \* MERGEFORMAT ">
      <w:r w:rsidR="003159E6">
        <w:rPr>
          <w:noProof/>
        </w:rPr>
        <w:t>Grammar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FFC5590"/>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nsid w:val="FFFFFF88"/>
    <w:multiLevelType w:val="singleLevel"/>
    <w:tmpl w:val="5D7011A2"/>
    <w:lvl w:ilvl="0">
      <w:start w:val="1"/>
      <w:numFmt w:val="decimal"/>
      <w:pStyle w:val="ListNumber"/>
      <w:lvlText w:val="%1."/>
      <w:lvlJc w:val="left"/>
      <w:pPr>
        <w:ind w:left="720" w:hanging="360"/>
      </w:pPr>
    </w:lvl>
  </w:abstractNum>
  <w:abstractNum w:abstractNumId="2">
    <w:nsid w:val="FFFFFF89"/>
    <w:multiLevelType w:val="singleLevel"/>
    <w:tmpl w:val="50CAE4D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0803230"/>
    <w:multiLevelType w:val="hybridMultilevel"/>
    <w:tmpl w:val="C65E8F3E"/>
    <w:lvl w:ilvl="0" w:tplc="A4AE587E">
      <w:start w:val="1"/>
      <w:numFmt w:val="decimal"/>
      <w:lvlText w:val="%1."/>
      <w:lvlJc w:val="left"/>
      <w:pPr>
        <w:ind w:left="720" w:hanging="360"/>
      </w:pPr>
    </w:lvl>
    <w:lvl w:ilvl="1" w:tplc="2B8A9DE0">
      <w:start w:val="1"/>
      <w:numFmt w:val="lowerLetter"/>
      <w:lvlText w:val="%2."/>
      <w:lvlJc w:val="left"/>
      <w:pPr>
        <w:ind w:left="1440" w:hanging="360"/>
      </w:pPr>
    </w:lvl>
    <w:lvl w:ilvl="2" w:tplc="44A042A8">
      <w:start w:val="1"/>
      <w:numFmt w:val="lowerRoman"/>
      <w:lvlText w:val="%3."/>
      <w:lvlJc w:val="right"/>
      <w:pPr>
        <w:ind w:left="2160" w:hanging="180"/>
      </w:pPr>
    </w:lvl>
    <w:lvl w:ilvl="3" w:tplc="B2C24F1E">
      <w:start w:val="1"/>
      <w:numFmt w:val="decimal"/>
      <w:lvlText w:val="%4."/>
      <w:lvlJc w:val="left"/>
      <w:pPr>
        <w:ind w:left="2880" w:hanging="360"/>
      </w:pPr>
    </w:lvl>
    <w:lvl w:ilvl="4" w:tplc="84925288">
      <w:start w:val="1"/>
      <w:numFmt w:val="lowerLetter"/>
      <w:lvlText w:val="%5."/>
      <w:lvlJc w:val="left"/>
      <w:pPr>
        <w:ind w:left="3600" w:hanging="360"/>
      </w:pPr>
    </w:lvl>
    <w:lvl w:ilvl="5" w:tplc="8B163384">
      <w:start w:val="1"/>
      <w:numFmt w:val="lowerRoman"/>
      <w:lvlText w:val="%6."/>
      <w:lvlJc w:val="right"/>
      <w:pPr>
        <w:ind w:left="4320" w:hanging="180"/>
      </w:pPr>
    </w:lvl>
    <w:lvl w:ilvl="6" w:tplc="D05853B0">
      <w:start w:val="1"/>
      <w:numFmt w:val="decimal"/>
      <w:lvlText w:val="%7."/>
      <w:lvlJc w:val="left"/>
      <w:pPr>
        <w:ind w:left="5040" w:hanging="360"/>
      </w:pPr>
    </w:lvl>
    <w:lvl w:ilvl="7" w:tplc="10A86D0C">
      <w:start w:val="1"/>
      <w:numFmt w:val="lowerLetter"/>
      <w:lvlText w:val="%8."/>
      <w:lvlJc w:val="left"/>
      <w:pPr>
        <w:ind w:left="5760" w:hanging="360"/>
      </w:pPr>
    </w:lvl>
    <w:lvl w:ilvl="8" w:tplc="D3A01DE4">
      <w:start w:val="1"/>
      <w:numFmt w:val="lowerRoman"/>
      <w:lvlText w:val="%9."/>
      <w:lvlJc w:val="right"/>
      <w:pPr>
        <w:ind w:left="6480" w:hanging="180"/>
      </w:pPr>
    </w:lvl>
  </w:abstractNum>
  <w:abstractNum w:abstractNumId="4">
    <w:nsid w:val="1D1B5A02"/>
    <w:multiLevelType w:val="hybridMultilevel"/>
    <w:tmpl w:val="B2C25AAA"/>
    <w:lvl w:ilvl="0" w:tplc="B3E27F0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DA66625"/>
    <w:multiLevelType w:val="multilevel"/>
    <w:tmpl w:val="D7E8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BE2329"/>
    <w:multiLevelType w:val="hybridMultilevel"/>
    <w:tmpl w:val="8B78257E"/>
    <w:lvl w:ilvl="0" w:tplc="0409000F">
      <w:start w:val="1"/>
      <w:numFmt w:val="bullet"/>
      <w:pStyle w:val="ListBullet4"/>
      <w:lvlText w:val="o"/>
      <w:lvlJc w:val="left"/>
      <w:pPr>
        <w:ind w:left="1440" w:hanging="360"/>
      </w:pPr>
      <w:rPr>
        <w:rFonts w:ascii="Courier New" w:hAnsi="Courier New" w:cs="Courier New"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7">
    <w:nsid w:val="392D2D12"/>
    <w:multiLevelType w:val="hybridMultilevel"/>
    <w:tmpl w:val="C94CFBE6"/>
    <w:lvl w:ilvl="0" w:tplc="EFFC4216">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5562B24"/>
    <w:multiLevelType w:val="hybridMultilevel"/>
    <w:tmpl w:val="72582BC8"/>
    <w:lvl w:ilvl="0" w:tplc="15BACA80">
      <w:start w:val="1"/>
      <w:numFmt w:val="decimal"/>
      <w:lvlText w:val="%1."/>
      <w:lvlJc w:val="left"/>
      <w:pPr>
        <w:ind w:left="720" w:hanging="360"/>
      </w:pPr>
    </w:lvl>
    <w:lvl w:ilvl="1" w:tplc="4934D0B0" w:tentative="1">
      <w:start w:val="1"/>
      <w:numFmt w:val="lowerLetter"/>
      <w:lvlText w:val="%2."/>
      <w:lvlJc w:val="left"/>
      <w:pPr>
        <w:ind w:left="1440" w:hanging="360"/>
      </w:pPr>
    </w:lvl>
    <w:lvl w:ilvl="2" w:tplc="96B66A60" w:tentative="1">
      <w:start w:val="1"/>
      <w:numFmt w:val="lowerRoman"/>
      <w:lvlText w:val="%3."/>
      <w:lvlJc w:val="right"/>
      <w:pPr>
        <w:ind w:left="2160" w:hanging="180"/>
      </w:pPr>
    </w:lvl>
    <w:lvl w:ilvl="3" w:tplc="440CEA40" w:tentative="1">
      <w:start w:val="1"/>
      <w:numFmt w:val="decimal"/>
      <w:lvlText w:val="%4."/>
      <w:lvlJc w:val="left"/>
      <w:pPr>
        <w:ind w:left="2880" w:hanging="360"/>
      </w:pPr>
    </w:lvl>
    <w:lvl w:ilvl="4" w:tplc="3A041870" w:tentative="1">
      <w:start w:val="1"/>
      <w:numFmt w:val="lowerLetter"/>
      <w:lvlText w:val="%5."/>
      <w:lvlJc w:val="left"/>
      <w:pPr>
        <w:ind w:left="3600" w:hanging="360"/>
      </w:pPr>
    </w:lvl>
    <w:lvl w:ilvl="5" w:tplc="E5EC1FC6" w:tentative="1">
      <w:start w:val="1"/>
      <w:numFmt w:val="lowerRoman"/>
      <w:lvlText w:val="%6."/>
      <w:lvlJc w:val="right"/>
      <w:pPr>
        <w:ind w:left="4320" w:hanging="180"/>
      </w:pPr>
    </w:lvl>
    <w:lvl w:ilvl="6" w:tplc="72B288A4" w:tentative="1">
      <w:start w:val="1"/>
      <w:numFmt w:val="decimal"/>
      <w:lvlText w:val="%7."/>
      <w:lvlJc w:val="left"/>
      <w:pPr>
        <w:ind w:left="5040" w:hanging="360"/>
      </w:pPr>
    </w:lvl>
    <w:lvl w:ilvl="7" w:tplc="89A053B0" w:tentative="1">
      <w:start w:val="1"/>
      <w:numFmt w:val="lowerLetter"/>
      <w:lvlText w:val="%8."/>
      <w:lvlJc w:val="left"/>
      <w:pPr>
        <w:ind w:left="5760" w:hanging="360"/>
      </w:pPr>
    </w:lvl>
    <w:lvl w:ilvl="8" w:tplc="F3640020" w:tentative="1">
      <w:start w:val="1"/>
      <w:numFmt w:val="lowerRoman"/>
      <w:lvlText w:val="%9."/>
      <w:lvlJc w:val="right"/>
      <w:pPr>
        <w:ind w:left="6480" w:hanging="180"/>
      </w:pPr>
    </w:lvl>
  </w:abstractNum>
  <w:abstractNum w:abstractNumId="9">
    <w:nsid w:val="49946F01"/>
    <w:multiLevelType w:val="multilevel"/>
    <w:tmpl w:val="8A20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B2238E"/>
    <w:multiLevelType w:val="hybridMultilevel"/>
    <w:tmpl w:val="9D740462"/>
    <w:lvl w:ilvl="0" w:tplc="0409000F">
      <w:start w:val="1"/>
      <w:numFmt w:val="bullet"/>
      <w:pStyle w:val="ListBullet3"/>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1">
    <w:nsid w:val="5D8752F7"/>
    <w:multiLevelType w:val="hybridMultilevel"/>
    <w:tmpl w:val="FF0885E2"/>
    <w:lvl w:ilvl="0" w:tplc="7DB28C16">
      <w:start w:val="1"/>
      <w:numFmt w:val="decimal"/>
      <w:lvlText w:val="%1."/>
      <w:lvlJc w:val="left"/>
      <w:pPr>
        <w:ind w:left="360" w:hanging="360"/>
      </w:pPr>
    </w:lvl>
    <w:lvl w:ilvl="1" w:tplc="D0FA82A8">
      <w:start w:val="1"/>
      <w:numFmt w:val="decimal"/>
      <w:lvlText w:val="%2."/>
      <w:lvlJc w:val="left"/>
      <w:pPr>
        <w:tabs>
          <w:tab w:val="num" w:pos="1440"/>
        </w:tabs>
        <w:ind w:left="1440" w:hanging="360"/>
      </w:pPr>
    </w:lvl>
    <w:lvl w:ilvl="2" w:tplc="E2C8C092">
      <w:start w:val="1"/>
      <w:numFmt w:val="decimal"/>
      <w:lvlText w:val="%3."/>
      <w:lvlJc w:val="left"/>
      <w:pPr>
        <w:tabs>
          <w:tab w:val="num" w:pos="2160"/>
        </w:tabs>
        <w:ind w:left="2160" w:hanging="360"/>
      </w:pPr>
    </w:lvl>
    <w:lvl w:ilvl="3" w:tplc="27426758">
      <w:start w:val="1"/>
      <w:numFmt w:val="decimal"/>
      <w:lvlText w:val="%4."/>
      <w:lvlJc w:val="left"/>
      <w:pPr>
        <w:tabs>
          <w:tab w:val="num" w:pos="2880"/>
        </w:tabs>
        <w:ind w:left="2880" w:hanging="360"/>
      </w:pPr>
    </w:lvl>
    <w:lvl w:ilvl="4" w:tplc="0B60CE80">
      <w:start w:val="1"/>
      <w:numFmt w:val="decimal"/>
      <w:lvlText w:val="%5."/>
      <w:lvlJc w:val="left"/>
      <w:pPr>
        <w:tabs>
          <w:tab w:val="num" w:pos="3600"/>
        </w:tabs>
        <w:ind w:left="3600" w:hanging="360"/>
      </w:pPr>
    </w:lvl>
    <w:lvl w:ilvl="5" w:tplc="89DC64D4">
      <w:start w:val="1"/>
      <w:numFmt w:val="decimal"/>
      <w:lvlText w:val="%6."/>
      <w:lvlJc w:val="left"/>
      <w:pPr>
        <w:tabs>
          <w:tab w:val="num" w:pos="4320"/>
        </w:tabs>
        <w:ind w:left="4320" w:hanging="360"/>
      </w:pPr>
    </w:lvl>
    <w:lvl w:ilvl="6" w:tplc="B52A84FA">
      <w:start w:val="1"/>
      <w:numFmt w:val="decimal"/>
      <w:lvlText w:val="%7."/>
      <w:lvlJc w:val="left"/>
      <w:pPr>
        <w:tabs>
          <w:tab w:val="num" w:pos="5040"/>
        </w:tabs>
        <w:ind w:left="5040" w:hanging="360"/>
      </w:pPr>
    </w:lvl>
    <w:lvl w:ilvl="7" w:tplc="0D5A9120">
      <w:start w:val="1"/>
      <w:numFmt w:val="decimal"/>
      <w:lvlText w:val="%8."/>
      <w:lvlJc w:val="left"/>
      <w:pPr>
        <w:tabs>
          <w:tab w:val="num" w:pos="5760"/>
        </w:tabs>
        <w:ind w:left="5760" w:hanging="360"/>
      </w:pPr>
    </w:lvl>
    <w:lvl w:ilvl="8" w:tplc="E334D802">
      <w:start w:val="1"/>
      <w:numFmt w:val="decimal"/>
      <w:lvlText w:val="%9."/>
      <w:lvlJc w:val="left"/>
      <w:pPr>
        <w:tabs>
          <w:tab w:val="num" w:pos="6480"/>
        </w:tabs>
        <w:ind w:left="6480" w:hanging="360"/>
      </w:pPr>
    </w:lvl>
  </w:abstractNum>
  <w:abstractNum w:abstractNumId="12">
    <w:nsid w:val="797C5AD9"/>
    <w:multiLevelType w:val="hybridMultilevel"/>
    <w:tmpl w:val="30CAFF58"/>
    <w:lvl w:ilvl="0" w:tplc="87347A96">
      <w:start w:val="1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A001AEF"/>
    <w:multiLevelType w:val="multilevel"/>
    <w:tmpl w:val="D8E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5">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16">
    <w:nsid w:val="7D933D1D"/>
    <w:multiLevelType w:val="hybridMultilevel"/>
    <w:tmpl w:val="AFD89E60"/>
    <w:lvl w:ilvl="0" w:tplc="768425BC">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5"/>
  </w:num>
  <w:num w:numId="5">
    <w:abstractNumId w:val="10"/>
  </w:num>
  <w:num w:numId="6">
    <w:abstractNumId w:val="6"/>
  </w:num>
  <w:num w:numId="7">
    <w:abstractNumId w:val="14"/>
  </w:num>
  <w:num w:numId="8">
    <w:abstractNumId w:val="1"/>
    <w:lvlOverride w:ilvl="0">
      <w:startOverride w:val="1"/>
    </w:lvlOverride>
  </w:num>
  <w:num w:numId="9">
    <w:abstractNumId w:val="5"/>
  </w:num>
  <w:num w:numId="10">
    <w:abstractNumId w:val="8"/>
  </w:num>
  <w:num w:numId="11">
    <w:abstractNumId w:val="14"/>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num>
  <w:num w:numId="17">
    <w:abstractNumId w:val="15"/>
  </w:num>
  <w:num w:numId="18">
    <w:abstractNumId w:val="15"/>
  </w:num>
  <w:num w:numId="19">
    <w:abstractNumId w:val="13"/>
  </w:num>
  <w:num w:numId="20">
    <w:abstractNumId w:val="1"/>
    <w:lvlOverride w:ilvl="0">
      <w:startOverride w:val="1"/>
    </w:lvlOverride>
  </w:num>
  <w:num w:numId="21">
    <w:abstractNumId w:val="7"/>
  </w:num>
  <w:num w:numId="22">
    <w:abstractNumId w:val="4"/>
  </w:num>
  <w:num w:numId="23">
    <w:abstractNumId w:val="12"/>
  </w:num>
  <w:num w:numId="24">
    <w:abstractNumId w:val="16"/>
  </w:num>
  <w:num w:numId="25">
    <w:abstractNumId w:val="1"/>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intFractionalCharacterWidth/>
  <w:embedSystemFonts/>
  <w:hideGrammatical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formatting="1" w:enforcement="0"/>
  <w:defaultTabStop w:val="360"/>
  <w:doNotHyphenateCaps/>
  <w:evenAndOddHeaders/>
  <w:drawingGridHorizontalSpacing w:val="11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7D07"/>
    <w:rsid w:val="00000329"/>
    <w:rsid w:val="00000368"/>
    <w:rsid w:val="000003E6"/>
    <w:rsid w:val="0000093C"/>
    <w:rsid w:val="00000BF8"/>
    <w:rsid w:val="00001128"/>
    <w:rsid w:val="000011B2"/>
    <w:rsid w:val="000013B2"/>
    <w:rsid w:val="00001C6A"/>
    <w:rsid w:val="00001DF1"/>
    <w:rsid w:val="0000205D"/>
    <w:rsid w:val="000021C0"/>
    <w:rsid w:val="00002487"/>
    <w:rsid w:val="00002524"/>
    <w:rsid w:val="000029F3"/>
    <w:rsid w:val="00002C8E"/>
    <w:rsid w:val="00002E23"/>
    <w:rsid w:val="00002F5F"/>
    <w:rsid w:val="00003059"/>
    <w:rsid w:val="000031D0"/>
    <w:rsid w:val="0000326A"/>
    <w:rsid w:val="000035B7"/>
    <w:rsid w:val="000036AE"/>
    <w:rsid w:val="00003702"/>
    <w:rsid w:val="00003AB9"/>
    <w:rsid w:val="00003D60"/>
    <w:rsid w:val="00003E29"/>
    <w:rsid w:val="00003E5C"/>
    <w:rsid w:val="000041BA"/>
    <w:rsid w:val="00004250"/>
    <w:rsid w:val="0000461A"/>
    <w:rsid w:val="000049FA"/>
    <w:rsid w:val="00004C79"/>
    <w:rsid w:val="00004CB7"/>
    <w:rsid w:val="00004EB1"/>
    <w:rsid w:val="00004F81"/>
    <w:rsid w:val="00005055"/>
    <w:rsid w:val="00005256"/>
    <w:rsid w:val="0000529B"/>
    <w:rsid w:val="00005613"/>
    <w:rsid w:val="00005623"/>
    <w:rsid w:val="000056D0"/>
    <w:rsid w:val="0000575A"/>
    <w:rsid w:val="00005933"/>
    <w:rsid w:val="00005959"/>
    <w:rsid w:val="00005E23"/>
    <w:rsid w:val="00006001"/>
    <w:rsid w:val="0000609A"/>
    <w:rsid w:val="00006199"/>
    <w:rsid w:val="000062FB"/>
    <w:rsid w:val="000063B5"/>
    <w:rsid w:val="000065B8"/>
    <w:rsid w:val="00006672"/>
    <w:rsid w:val="00006750"/>
    <w:rsid w:val="000068A4"/>
    <w:rsid w:val="0000697E"/>
    <w:rsid w:val="000069F7"/>
    <w:rsid w:val="00006B2B"/>
    <w:rsid w:val="00006BAC"/>
    <w:rsid w:val="00006BE8"/>
    <w:rsid w:val="00006F4E"/>
    <w:rsid w:val="00007253"/>
    <w:rsid w:val="0000775C"/>
    <w:rsid w:val="00007FEF"/>
    <w:rsid w:val="00010001"/>
    <w:rsid w:val="000100BE"/>
    <w:rsid w:val="0001022D"/>
    <w:rsid w:val="00010322"/>
    <w:rsid w:val="00010390"/>
    <w:rsid w:val="00010751"/>
    <w:rsid w:val="00010890"/>
    <w:rsid w:val="00010D9C"/>
    <w:rsid w:val="00010EDC"/>
    <w:rsid w:val="00011138"/>
    <w:rsid w:val="00011389"/>
    <w:rsid w:val="000113E2"/>
    <w:rsid w:val="00011479"/>
    <w:rsid w:val="00011794"/>
    <w:rsid w:val="000117B2"/>
    <w:rsid w:val="0001192D"/>
    <w:rsid w:val="00011A4D"/>
    <w:rsid w:val="00011C87"/>
    <w:rsid w:val="00011DF5"/>
    <w:rsid w:val="00011EFB"/>
    <w:rsid w:val="000123F9"/>
    <w:rsid w:val="000128A5"/>
    <w:rsid w:val="00012BC3"/>
    <w:rsid w:val="00012D8F"/>
    <w:rsid w:val="00012E74"/>
    <w:rsid w:val="00013024"/>
    <w:rsid w:val="00013083"/>
    <w:rsid w:val="00013150"/>
    <w:rsid w:val="0001321E"/>
    <w:rsid w:val="0001332D"/>
    <w:rsid w:val="00013634"/>
    <w:rsid w:val="00013702"/>
    <w:rsid w:val="00013874"/>
    <w:rsid w:val="000139E2"/>
    <w:rsid w:val="00013AE0"/>
    <w:rsid w:val="00013E3E"/>
    <w:rsid w:val="00014302"/>
    <w:rsid w:val="00014418"/>
    <w:rsid w:val="000144C5"/>
    <w:rsid w:val="00014529"/>
    <w:rsid w:val="0001461F"/>
    <w:rsid w:val="0001468D"/>
    <w:rsid w:val="00014721"/>
    <w:rsid w:val="00014728"/>
    <w:rsid w:val="0001481C"/>
    <w:rsid w:val="0001489F"/>
    <w:rsid w:val="00014CA5"/>
    <w:rsid w:val="00015632"/>
    <w:rsid w:val="00015841"/>
    <w:rsid w:val="000159A9"/>
    <w:rsid w:val="00015CA1"/>
    <w:rsid w:val="00015E72"/>
    <w:rsid w:val="00015F30"/>
    <w:rsid w:val="00016137"/>
    <w:rsid w:val="0001614D"/>
    <w:rsid w:val="0001624E"/>
    <w:rsid w:val="00016382"/>
    <w:rsid w:val="00016576"/>
    <w:rsid w:val="000166F9"/>
    <w:rsid w:val="000168E9"/>
    <w:rsid w:val="00016D24"/>
    <w:rsid w:val="00016D9F"/>
    <w:rsid w:val="00016DBE"/>
    <w:rsid w:val="0001719B"/>
    <w:rsid w:val="000171D5"/>
    <w:rsid w:val="00017586"/>
    <w:rsid w:val="000175F0"/>
    <w:rsid w:val="000177E4"/>
    <w:rsid w:val="0001782B"/>
    <w:rsid w:val="00017A07"/>
    <w:rsid w:val="00017DE0"/>
    <w:rsid w:val="00017DF2"/>
    <w:rsid w:val="00017F21"/>
    <w:rsid w:val="00017F40"/>
    <w:rsid w:val="000201E2"/>
    <w:rsid w:val="00020225"/>
    <w:rsid w:val="00020D01"/>
    <w:rsid w:val="00020EC4"/>
    <w:rsid w:val="0002102C"/>
    <w:rsid w:val="00021083"/>
    <w:rsid w:val="0002115A"/>
    <w:rsid w:val="0002120F"/>
    <w:rsid w:val="000213AB"/>
    <w:rsid w:val="00021C9D"/>
    <w:rsid w:val="0002203B"/>
    <w:rsid w:val="000223BA"/>
    <w:rsid w:val="00022408"/>
    <w:rsid w:val="000227B2"/>
    <w:rsid w:val="000228A0"/>
    <w:rsid w:val="00022901"/>
    <w:rsid w:val="0002298E"/>
    <w:rsid w:val="00022D9D"/>
    <w:rsid w:val="00022DB1"/>
    <w:rsid w:val="00022FB1"/>
    <w:rsid w:val="00023233"/>
    <w:rsid w:val="00023331"/>
    <w:rsid w:val="0002346C"/>
    <w:rsid w:val="0002354B"/>
    <w:rsid w:val="00023C08"/>
    <w:rsid w:val="00023DBD"/>
    <w:rsid w:val="00023F8B"/>
    <w:rsid w:val="00024187"/>
    <w:rsid w:val="00024204"/>
    <w:rsid w:val="000243D2"/>
    <w:rsid w:val="000244D5"/>
    <w:rsid w:val="00024914"/>
    <w:rsid w:val="00024E3F"/>
    <w:rsid w:val="00024E4E"/>
    <w:rsid w:val="00025026"/>
    <w:rsid w:val="00025686"/>
    <w:rsid w:val="000256FD"/>
    <w:rsid w:val="000258DB"/>
    <w:rsid w:val="000263B2"/>
    <w:rsid w:val="0002642B"/>
    <w:rsid w:val="000264B4"/>
    <w:rsid w:val="0002654E"/>
    <w:rsid w:val="00026828"/>
    <w:rsid w:val="00026872"/>
    <w:rsid w:val="00026C7F"/>
    <w:rsid w:val="00026C94"/>
    <w:rsid w:val="00026E0F"/>
    <w:rsid w:val="00027323"/>
    <w:rsid w:val="00027615"/>
    <w:rsid w:val="00027979"/>
    <w:rsid w:val="000302D3"/>
    <w:rsid w:val="00030309"/>
    <w:rsid w:val="00030FB6"/>
    <w:rsid w:val="00031050"/>
    <w:rsid w:val="0003130B"/>
    <w:rsid w:val="00031439"/>
    <w:rsid w:val="000314D5"/>
    <w:rsid w:val="0003179F"/>
    <w:rsid w:val="00031962"/>
    <w:rsid w:val="00031C26"/>
    <w:rsid w:val="0003234D"/>
    <w:rsid w:val="0003237C"/>
    <w:rsid w:val="00032481"/>
    <w:rsid w:val="00032517"/>
    <w:rsid w:val="0003278E"/>
    <w:rsid w:val="00032987"/>
    <w:rsid w:val="00032AC3"/>
    <w:rsid w:val="00032B8F"/>
    <w:rsid w:val="00032B97"/>
    <w:rsid w:val="00032BC2"/>
    <w:rsid w:val="00033447"/>
    <w:rsid w:val="000334C4"/>
    <w:rsid w:val="000339C0"/>
    <w:rsid w:val="00033A79"/>
    <w:rsid w:val="00033C48"/>
    <w:rsid w:val="0003403D"/>
    <w:rsid w:val="00034338"/>
    <w:rsid w:val="00034581"/>
    <w:rsid w:val="000345EF"/>
    <w:rsid w:val="00034735"/>
    <w:rsid w:val="00034B15"/>
    <w:rsid w:val="00034C41"/>
    <w:rsid w:val="00034DF4"/>
    <w:rsid w:val="00034ED8"/>
    <w:rsid w:val="00035234"/>
    <w:rsid w:val="00035280"/>
    <w:rsid w:val="00035A82"/>
    <w:rsid w:val="00035B79"/>
    <w:rsid w:val="00035B86"/>
    <w:rsid w:val="00035D68"/>
    <w:rsid w:val="00035D78"/>
    <w:rsid w:val="00035F3F"/>
    <w:rsid w:val="0003601D"/>
    <w:rsid w:val="0003605D"/>
    <w:rsid w:val="000361F7"/>
    <w:rsid w:val="00036272"/>
    <w:rsid w:val="00036434"/>
    <w:rsid w:val="00036990"/>
    <w:rsid w:val="00036C9B"/>
    <w:rsid w:val="00036D1E"/>
    <w:rsid w:val="00036D44"/>
    <w:rsid w:val="00036D75"/>
    <w:rsid w:val="00036F1E"/>
    <w:rsid w:val="000375E3"/>
    <w:rsid w:val="00037F93"/>
    <w:rsid w:val="00040A3F"/>
    <w:rsid w:val="00040C6D"/>
    <w:rsid w:val="00040D57"/>
    <w:rsid w:val="00040DEB"/>
    <w:rsid w:val="00040FC1"/>
    <w:rsid w:val="000413E7"/>
    <w:rsid w:val="000414C4"/>
    <w:rsid w:val="0004190E"/>
    <w:rsid w:val="00041A96"/>
    <w:rsid w:val="00041BA9"/>
    <w:rsid w:val="00041C28"/>
    <w:rsid w:val="00041C74"/>
    <w:rsid w:val="00041EA2"/>
    <w:rsid w:val="00041FCF"/>
    <w:rsid w:val="000420B1"/>
    <w:rsid w:val="000420E6"/>
    <w:rsid w:val="000420E8"/>
    <w:rsid w:val="0004231D"/>
    <w:rsid w:val="000425AA"/>
    <w:rsid w:val="00042759"/>
    <w:rsid w:val="000427B0"/>
    <w:rsid w:val="0004291C"/>
    <w:rsid w:val="00042C56"/>
    <w:rsid w:val="00042C77"/>
    <w:rsid w:val="00042E26"/>
    <w:rsid w:val="00042F0F"/>
    <w:rsid w:val="00043056"/>
    <w:rsid w:val="00043146"/>
    <w:rsid w:val="0004337C"/>
    <w:rsid w:val="00043418"/>
    <w:rsid w:val="00043524"/>
    <w:rsid w:val="0004379C"/>
    <w:rsid w:val="000437BB"/>
    <w:rsid w:val="00043B13"/>
    <w:rsid w:val="0004487C"/>
    <w:rsid w:val="000448C0"/>
    <w:rsid w:val="00044D76"/>
    <w:rsid w:val="000451F4"/>
    <w:rsid w:val="0004544D"/>
    <w:rsid w:val="0004576C"/>
    <w:rsid w:val="00045A6D"/>
    <w:rsid w:val="00045D47"/>
    <w:rsid w:val="0004612F"/>
    <w:rsid w:val="00046234"/>
    <w:rsid w:val="000462C9"/>
    <w:rsid w:val="00046323"/>
    <w:rsid w:val="00046619"/>
    <w:rsid w:val="00046A0E"/>
    <w:rsid w:val="00046ACE"/>
    <w:rsid w:val="00046B15"/>
    <w:rsid w:val="00046C23"/>
    <w:rsid w:val="00046EE6"/>
    <w:rsid w:val="00046F63"/>
    <w:rsid w:val="00046F73"/>
    <w:rsid w:val="0004721D"/>
    <w:rsid w:val="00047353"/>
    <w:rsid w:val="000475D8"/>
    <w:rsid w:val="000475EF"/>
    <w:rsid w:val="00047730"/>
    <w:rsid w:val="0004792F"/>
    <w:rsid w:val="00047998"/>
    <w:rsid w:val="000479C6"/>
    <w:rsid w:val="00047B31"/>
    <w:rsid w:val="00047D5E"/>
    <w:rsid w:val="00047D64"/>
    <w:rsid w:val="00047E14"/>
    <w:rsid w:val="00047E6E"/>
    <w:rsid w:val="00047FF4"/>
    <w:rsid w:val="00050280"/>
    <w:rsid w:val="0005034B"/>
    <w:rsid w:val="00050445"/>
    <w:rsid w:val="0005060F"/>
    <w:rsid w:val="00050D68"/>
    <w:rsid w:val="00050E40"/>
    <w:rsid w:val="00050F57"/>
    <w:rsid w:val="00051951"/>
    <w:rsid w:val="00051960"/>
    <w:rsid w:val="000519C4"/>
    <w:rsid w:val="00051C84"/>
    <w:rsid w:val="00051CD7"/>
    <w:rsid w:val="00051D52"/>
    <w:rsid w:val="00052093"/>
    <w:rsid w:val="0005250D"/>
    <w:rsid w:val="00052681"/>
    <w:rsid w:val="00052758"/>
    <w:rsid w:val="000528A7"/>
    <w:rsid w:val="00052997"/>
    <w:rsid w:val="000529EE"/>
    <w:rsid w:val="00052B2D"/>
    <w:rsid w:val="00052DC9"/>
    <w:rsid w:val="00052E44"/>
    <w:rsid w:val="00052EAD"/>
    <w:rsid w:val="00053124"/>
    <w:rsid w:val="000531C1"/>
    <w:rsid w:val="000531C4"/>
    <w:rsid w:val="0005338B"/>
    <w:rsid w:val="0005389E"/>
    <w:rsid w:val="00053B56"/>
    <w:rsid w:val="00053CF2"/>
    <w:rsid w:val="00053E7C"/>
    <w:rsid w:val="00053E89"/>
    <w:rsid w:val="000541C7"/>
    <w:rsid w:val="00054314"/>
    <w:rsid w:val="000546CF"/>
    <w:rsid w:val="00054A3A"/>
    <w:rsid w:val="00054BC1"/>
    <w:rsid w:val="000556AD"/>
    <w:rsid w:val="00055BD6"/>
    <w:rsid w:val="00055C45"/>
    <w:rsid w:val="00055C51"/>
    <w:rsid w:val="00055E32"/>
    <w:rsid w:val="00055E37"/>
    <w:rsid w:val="00055E64"/>
    <w:rsid w:val="000565F8"/>
    <w:rsid w:val="00056734"/>
    <w:rsid w:val="00056890"/>
    <w:rsid w:val="000569A4"/>
    <w:rsid w:val="000569F7"/>
    <w:rsid w:val="00056BF4"/>
    <w:rsid w:val="00056D1B"/>
    <w:rsid w:val="00056DD7"/>
    <w:rsid w:val="000570F7"/>
    <w:rsid w:val="00057172"/>
    <w:rsid w:val="00057223"/>
    <w:rsid w:val="000574D1"/>
    <w:rsid w:val="00057A52"/>
    <w:rsid w:val="00057A89"/>
    <w:rsid w:val="00057BC6"/>
    <w:rsid w:val="00057C83"/>
    <w:rsid w:val="00057D28"/>
    <w:rsid w:val="00057D2E"/>
    <w:rsid w:val="00060221"/>
    <w:rsid w:val="0006041F"/>
    <w:rsid w:val="00060561"/>
    <w:rsid w:val="0006096E"/>
    <w:rsid w:val="00060CA4"/>
    <w:rsid w:val="00060DA3"/>
    <w:rsid w:val="00060F78"/>
    <w:rsid w:val="000610EE"/>
    <w:rsid w:val="000616CA"/>
    <w:rsid w:val="00061827"/>
    <w:rsid w:val="0006187C"/>
    <w:rsid w:val="00061ACD"/>
    <w:rsid w:val="00061D7F"/>
    <w:rsid w:val="00061EE9"/>
    <w:rsid w:val="0006229D"/>
    <w:rsid w:val="000623E5"/>
    <w:rsid w:val="00062466"/>
    <w:rsid w:val="0006266C"/>
    <w:rsid w:val="00062A1D"/>
    <w:rsid w:val="00062A63"/>
    <w:rsid w:val="00062D64"/>
    <w:rsid w:val="00062D82"/>
    <w:rsid w:val="00062DF7"/>
    <w:rsid w:val="00062F8C"/>
    <w:rsid w:val="0006316F"/>
    <w:rsid w:val="000631E3"/>
    <w:rsid w:val="0006347E"/>
    <w:rsid w:val="00063518"/>
    <w:rsid w:val="0006386D"/>
    <w:rsid w:val="00063914"/>
    <w:rsid w:val="00063A30"/>
    <w:rsid w:val="00063B7A"/>
    <w:rsid w:val="00064249"/>
    <w:rsid w:val="00064756"/>
    <w:rsid w:val="00064781"/>
    <w:rsid w:val="000648CA"/>
    <w:rsid w:val="0006496A"/>
    <w:rsid w:val="00064B48"/>
    <w:rsid w:val="00064D32"/>
    <w:rsid w:val="00064D5F"/>
    <w:rsid w:val="00064DAA"/>
    <w:rsid w:val="00064DB9"/>
    <w:rsid w:val="00064DC0"/>
    <w:rsid w:val="00064E6C"/>
    <w:rsid w:val="0006525F"/>
    <w:rsid w:val="0006548D"/>
    <w:rsid w:val="000656A0"/>
    <w:rsid w:val="00065D52"/>
    <w:rsid w:val="00065E2E"/>
    <w:rsid w:val="00065E9E"/>
    <w:rsid w:val="00066068"/>
    <w:rsid w:val="00066183"/>
    <w:rsid w:val="00066219"/>
    <w:rsid w:val="00066387"/>
    <w:rsid w:val="000664DC"/>
    <w:rsid w:val="000666DD"/>
    <w:rsid w:val="000667F6"/>
    <w:rsid w:val="000668B3"/>
    <w:rsid w:val="000668DB"/>
    <w:rsid w:val="000668DE"/>
    <w:rsid w:val="00066915"/>
    <w:rsid w:val="0006692F"/>
    <w:rsid w:val="00066DA5"/>
    <w:rsid w:val="00066DB8"/>
    <w:rsid w:val="00066E8E"/>
    <w:rsid w:val="00066F31"/>
    <w:rsid w:val="00067974"/>
    <w:rsid w:val="00067D76"/>
    <w:rsid w:val="00070060"/>
    <w:rsid w:val="0007023B"/>
    <w:rsid w:val="00070402"/>
    <w:rsid w:val="000706CD"/>
    <w:rsid w:val="00070B36"/>
    <w:rsid w:val="0007138A"/>
    <w:rsid w:val="000713B9"/>
    <w:rsid w:val="0007141A"/>
    <w:rsid w:val="000715A6"/>
    <w:rsid w:val="00071934"/>
    <w:rsid w:val="00071BF6"/>
    <w:rsid w:val="00071DA4"/>
    <w:rsid w:val="00071EEB"/>
    <w:rsid w:val="00071F88"/>
    <w:rsid w:val="000722DB"/>
    <w:rsid w:val="00072337"/>
    <w:rsid w:val="00072476"/>
    <w:rsid w:val="000729B9"/>
    <w:rsid w:val="00072B7B"/>
    <w:rsid w:val="0007326E"/>
    <w:rsid w:val="0007349A"/>
    <w:rsid w:val="0007364E"/>
    <w:rsid w:val="000737F7"/>
    <w:rsid w:val="00073B59"/>
    <w:rsid w:val="00073BE2"/>
    <w:rsid w:val="00073DB8"/>
    <w:rsid w:val="00073E9F"/>
    <w:rsid w:val="00073FD3"/>
    <w:rsid w:val="00074402"/>
    <w:rsid w:val="00074457"/>
    <w:rsid w:val="0007450F"/>
    <w:rsid w:val="000747FA"/>
    <w:rsid w:val="0007485F"/>
    <w:rsid w:val="00074BC7"/>
    <w:rsid w:val="00074FAF"/>
    <w:rsid w:val="000752B1"/>
    <w:rsid w:val="0007563E"/>
    <w:rsid w:val="000757C7"/>
    <w:rsid w:val="00075BDF"/>
    <w:rsid w:val="00075CAB"/>
    <w:rsid w:val="000760BC"/>
    <w:rsid w:val="00076193"/>
    <w:rsid w:val="000761D3"/>
    <w:rsid w:val="000761FD"/>
    <w:rsid w:val="00076347"/>
    <w:rsid w:val="0007676E"/>
    <w:rsid w:val="00076F3A"/>
    <w:rsid w:val="00076FC3"/>
    <w:rsid w:val="00077053"/>
    <w:rsid w:val="000770C6"/>
    <w:rsid w:val="00077393"/>
    <w:rsid w:val="000773E7"/>
    <w:rsid w:val="000776DF"/>
    <w:rsid w:val="00077991"/>
    <w:rsid w:val="00077A54"/>
    <w:rsid w:val="00077E7B"/>
    <w:rsid w:val="00077FBC"/>
    <w:rsid w:val="0008006F"/>
    <w:rsid w:val="0008027D"/>
    <w:rsid w:val="00080674"/>
    <w:rsid w:val="000808AB"/>
    <w:rsid w:val="000808D3"/>
    <w:rsid w:val="000809D9"/>
    <w:rsid w:val="00080DC9"/>
    <w:rsid w:val="00080DF8"/>
    <w:rsid w:val="00080F9A"/>
    <w:rsid w:val="00080FCD"/>
    <w:rsid w:val="000810B5"/>
    <w:rsid w:val="000815D2"/>
    <w:rsid w:val="000817F7"/>
    <w:rsid w:val="00081A26"/>
    <w:rsid w:val="00081C6B"/>
    <w:rsid w:val="00081D62"/>
    <w:rsid w:val="00081D70"/>
    <w:rsid w:val="00082072"/>
    <w:rsid w:val="00082160"/>
    <w:rsid w:val="000822A7"/>
    <w:rsid w:val="00082485"/>
    <w:rsid w:val="00082695"/>
    <w:rsid w:val="000827AF"/>
    <w:rsid w:val="00082A67"/>
    <w:rsid w:val="00082B9B"/>
    <w:rsid w:val="00082BD6"/>
    <w:rsid w:val="00082C40"/>
    <w:rsid w:val="00082DCC"/>
    <w:rsid w:val="00082F0D"/>
    <w:rsid w:val="00083986"/>
    <w:rsid w:val="00083B9B"/>
    <w:rsid w:val="00083BFF"/>
    <w:rsid w:val="00083D46"/>
    <w:rsid w:val="00083F9C"/>
    <w:rsid w:val="000847DF"/>
    <w:rsid w:val="00084B4E"/>
    <w:rsid w:val="00084BA2"/>
    <w:rsid w:val="00084C3B"/>
    <w:rsid w:val="00084CFD"/>
    <w:rsid w:val="00084D3A"/>
    <w:rsid w:val="000850B8"/>
    <w:rsid w:val="00085350"/>
    <w:rsid w:val="00085707"/>
    <w:rsid w:val="00085F4C"/>
    <w:rsid w:val="000861C0"/>
    <w:rsid w:val="00086539"/>
    <w:rsid w:val="00086857"/>
    <w:rsid w:val="00086AEE"/>
    <w:rsid w:val="00086B63"/>
    <w:rsid w:val="00086B95"/>
    <w:rsid w:val="00086B9C"/>
    <w:rsid w:val="00086E4C"/>
    <w:rsid w:val="00087181"/>
    <w:rsid w:val="000871D6"/>
    <w:rsid w:val="0008727F"/>
    <w:rsid w:val="000872BD"/>
    <w:rsid w:val="00087586"/>
    <w:rsid w:val="000875C2"/>
    <w:rsid w:val="000876BF"/>
    <w:rsid w:val="00087B7F"/>
    <w:rsid w:val="00087BF2"/>
    <w:rsid w:val="00087C8E"/>
    <w:rsid w:val="00087DA9"/>
    <w:rsid w:val="00087DF1"/>
    <w:rsid w:val="00090019"/>
    <w:rsid w:val="00090335"/>
    <w:rsid w:val="000903C4"/>
    <w:rsid w:val="000903DC"/>
    <w:rsid w:val="00090A59"/>
    <w:rsid w:val="00090B78"/>
    <w:rsid w:val="00090E80"/>
    <w:rsid w:val="00090F3C"/>
    <w:rsid w:val="00091367"/>
    <w:rsid w:val="000915CC"/>
    <w:rsid w:val="00091636"/>
    <w:rsid w:val="0009183F"/>
    <w:rsid w:val="0009188F"/>
    <w:rsid w:val="0009199F"/>
    <w:rsid w:val="00091AEB"/>
    <w:rsid w:val="00091DAE"/>
    <w:rsid w:val="00092103"/>
    <w:rsid w:val="00092152"/>
    <w:rsid w:val="0009216F"/>
    <w:rsid w:val="00092570"/>
    <w:rsid w:val="000928CC"/>
    <w:rsid w:val="0009296F"/>
    <w:rsid w:val="000929A2"/>
    <w:rsid w:val="000929C0"/>
    <w:rsid w:val="00092CD3"/>
    <w:rsid w:val="00092EEA"/>
    <w:rsid w:val="00092FB4"/>
    <w:rsid w:val="0009308D"/>
    <w:rsid w:val="000931C8"/>
    <w:rsid w:val="00093286"/>
    <w:rsid w:val="00093388"/>
    <w:rsid w:val="00093575"/>
    <w:rsid w:val="000935BD"/>
    <w:rsid w:val="00093E19"/>
    <w:rsid w:val="00093F8D"/>
    <w:rsid w:val="0009401C"/>
    <w:rsid w:val="00094905"/>
    <w:rsid w:val="00094B3A"/>
    <w:rsid w:val="0009501F"/>
    <w:rsid w:val="00095253"/>
    <w:rsid w:val="000952FD"/>
    <w:rsid w:val="0009583E"/>
    <w:rsid w:val="000958EF"/>
    <w:rsid w:val="000959FA"/>
    <w:rsid w:val="00095AAC"/>
    <w:rsid w:val="00095C51"/>
    <w:rsid w:val="00095CB3"/>
    <w:rsid w:val="00095CD9"/>
    <w:rsid w:val="00095F15"/>
    <w:rsid w:val="000960A2"/>
    <w:rsid w:val="000966E0"/>
    <w:rsid w:val="00096A47"/>
    <w:rsid w:val="00096A5D"/>
    <w:rsid w:val="00096BD8"/>
    <w:rsid w:val="00096C19"/>
    <w:rsid w:val="00096CD8"/>
    <w:rsid w:val="00096E2B"/>
    <w:rsid w:val="000972BD"/>
    <w:rsid w:val="0009746F"/>
    <w:rsid w:val="000974CE"/>
    <w:rsid w:val="0009797A"/>
    <w:rsid w:val="00097E6C"/>
    <w:rsid w:val="00097EFB"/>
    <w:rsid w:val="00097F41"/>
    <w:rsid w:val="000A05D4"/>
    <w:rsid w:val="000A081F"/>
    <w:rsid w:val="000A09BE"/>
    <w:rsid w:val="000A09C2"/>
    <w:rsid w:val="000A0B6A"/>
    <w:rsid w:val="000A0D58"/>
    <w:rsid w:val="000A0E66"/>
    <w:rsid w:val="000A1188"/>
    <w:rsid w:val="000A12F1"/>
    <w:rsid w:val="000A1338"/>
    <w:rsid w:val="000A1461"/>
    <w:rsid w:val="000A146E"/>
    <w:rsid w:val="000A1A05"/>
    <w:rsid w:val="000A1B7C"/>
    <w:rsid w:val="000A1C0C"/>
    <w:rsid w:val="000A2142"/>
    <w:rsid w:val="000A2271"/>
    <w:rsid w:val="000A2648"/>
    <w:rsid w:val="000A2656"/>
    <w:rsid w:val="000A2723"/>
    <w:rsid w:val="000A2A3A"/>
    <w:rsid w:val="000A2D94"/>
    <w:rsid w:val="000A2E41"/>
    <w:rsid w:val="000A3055"/>
    <w:rsid w:val="000A3334"/>
    <w:rsid w:val="000A34BC"/>
    <w:rsid w:val="000A3548"/>
    <w:rsid w:val="000A35EC"/>
    <w:rsid w:val="000A3806"/>
    <w:rsid w:val="000A38E8"/>
    <w:rsid w:val="000A38FF"/>
    <w:rsid w:val="000A39D1"/>
    <w:rsid w:val="000A3A95"/>
    <w:rsid w:val="000A3A9F"/>
    <w:rsid w:val="000A3B9F"/>
    <w:rsid w:val="000A3F93"/>
    <w:rsid w:val="000A493A"/>
    <w:rsid w:val="000A5259"/>
    <w:rsid w:val="000A527D"/>
    <w:rsid w:val="000A52A7"/>
    <w:rsid w:val="000A552A"/>
    <w:rsid w:val="000A5684"/>
    <w:rsid w:val="000A56B9"/>
    <w:rsid w:val="000A57C1"/>
    <w:rsid w:val="000A592B"/>
    <w:rsid w:val="000A5EA1"/>
    <w:rsid w:val="000A5F56"/>
    <w:rsid w:val="000A5FD7"/>
    <w:rsid w:val="000A61F0"/>
    <w:rsid w:val="000A631E"/>
    <w:rsid w:val="000A660C"/>
    <w:rsid w:val="000A6749"/>
    <w:rsid w:val="000A6ADC"/>
    <w:rsid w:val="000A6D09"/>
    <w:rsid w:val="000A6E3F"/>
    <w:rsid w:val="000A6E93"/>
    <w:rsid w:val="000A6EA3"/>
    <w:rsid w:val="000A703D"/>
    <w:rsid w:val="000A70B9"/>
    <w:rsid w:val="000A70C2"/>
    <w:rsid w:val="000A71F0"/>
    <w:rsid w:val="000A7603"/>
    <w:rsid w:val="000A76B4"/>
    <w:rsid w:val="000A79AB"/>
    <w:rsid w:val="000A7B62"/>
    <w:rsid w:val="000A7BBD"/>
    <w:rsid w:val="000B04F8"/>
    <w:rsid w:val="000B06F9"/>
    <w:rsid w:val="000B08D7"/>
    <w:rsid w:val="000B0ADC"/>
    <w:rsid w:val="000B0B41"/>
    <w:rsid w:val="000B0C95"/>
    <w:rsid w:val="000B103D"/>
    <w:rsid w:val="000B1182"/>
    <w:rsid w:val="000B1243"/>
    <w:rsid w:val="000B13F1"/>
    <w:rsid w:val="000B14AF"/>
    <w:rsid w:val="000B154E"/>
    <w:rsid w:val="000B15AA"/>
    <w:rsid w:val="000B1645"/>
    <w:rsid w:val="000B174B"/>
    <w:rsid w:val="000B1BAE"/>
    <w:rsid w:val="000B22AE"/>
    <w:rsid w:val="000B230D"/>
    <w:rsid w:val="000B240B"/>
    <w:rsid w:val="000B2615"/>
    <w:rsid w:val="000B2842"/>
    <w:rsid w:val="000B2883"/>
    <w:rsid w:val="000B28CE"/>
    <w:rsid w:val="000B29E8"/>
    <w:rsid w:val="000B29F5"/>
    <w:rsid w:val="000B2ABF"/>
    <w:rsid w:val="000B2ADA"/>
    <w:rsid w:val="000B2C7E"/>
    <w:rsid w:val="000B2D67"/>
    <w:rsid w:val="000B2F24"/>
    <w:rsid w:val="000B3650"/>
    <w:rsid w:val="000B3719"/>
    <w:rsid w:val="000B3819"/>
    <w:rsid w:val="000B3852"/>
    <w:rsid w:val="000B3B23"/>
    <w:rsid w:val="000B3B5D"/>
    <w:rsid w:val="000B3BF1"/>
    <w:rsid w:val="000B44DE"/>
    <w:rsid w:val="000B450D"/>
    <w:rsid w:val="000B4643"/>
    <w:rsid w:val="000B4933"/>
    <w:rsid w:val="000B4A03"/>
    <w:rsid w:val="000B4A0C"/>
    <w:rsid w:val="000B4A8D"/>
    <w:rsid w:val="000B4FBF"/>
    <w:rsid w:val="000B5103"/>
    <w:rsid w:val="000B51C6"/>
    <w:rsid w:val="000B5467"/>
    <w:rsid w:val="000B54C9"/>
    <w:rsid w:val="000B569B"/>
    <w:rsid w:val="000B58A4"/>
    <w:rsid w:val="000B590E"/>
    <w:rsid w:val="000B5A37"/>
    <w:rsid w:val="000B5BF4"/>
    <w:rsid w:val="000B5DAE"/>
    <w:rsid w:val="000B601E"/>
    <w:rsid w:val="000B6121"/>
    <w:rsid w:val="000B63AE"/>
    <w:rsid w:val="000B6898"/>
    <w:rsid w:val="000B6AA5"/>
    <w:rsid w:val="000B6E8B"/>
    <w:rsid w:val="000B6F39"/>
    <w:rsid w:val="000B6F41"/>
    <w:rsid w:val="000B7188"/>
    <w:rsid w:val="000B72F4"/>
    <w:rsid w:val="000B738C"/>
    <w:rsid w:val="000B7402"/>
    <w:rsid w:val="000B74BF"/>
    <w:rsid w:val="000B7673"/>
    <w:rsid w:val="000B78E0"/>
    <w:rsid w:val="000B799F"/>
    <w:rsid w:val="000B79AD"/>
    <w:rsid w:val="000B79FC"/>
    <w:rsid w:val="000B7BF6"/>
    <w:rsid w:val="000B7CAC"/>
    <w:rsid w:val="000B7EE3"/>
    <w:rsid w:val="000B7F44"/>
    <w:rsid w:val="000C005E"/>
    <w:rsid w:val="000C0408"/>
    <w:rsid w:val="000C0869"/>
    <w:rsid w:val="000C0AB6"/>
    <w:rsid w:val="000C0AF3"/>
    <w:rsid w:val="000C0B92"/>
    <w:rsid w:val="000C0E60"/>
    <w:rsid w:val="000C0EA5"/>
    <w:rsid w:val="000C0EC2"/>
    <w:rsid w:val="000C1232"/>
    <w:rsid w:val="000C13CA"/>
    <w:rsid w:val="000C175F"/>
    <w:rsid w:val="000C178B"/>
    <w:rsid w:val="000C1899"/>
    <w:rsid w:val="000C18C3"/>
    <w:rsid w:val="000C1BE7"/>
    <w:rsid w:val="000C1EB8"/>
    <w:rsid w:val="000C1F71"/>
    <w:rsid w:val="000C223F"/>
    <w:rsid w:val="000C269F"/>
    <w:rsid w:val="000C280C"/>
    <w:rsid w:val="000C2841"/>
    <w:rsid w:val="000C2982"/>
    <w:rsid w:val="000C29AB"/>
    <w:rsid w:val="000C2C11"/>
    <w:rsid w:val="000C332C"/>
    <w:rsid w:val="000C33B5"/>
    <w:rsid w:val="000C34DF"/>
    <w:rsid w:val="000C3613"/>
    <w:rsid w:val="000C363E"/>
    <w:rsid w:val="000C3883"/>
    <w:rsid w:val="000C3C9A"/>
    <w:rsid w:val="000C3FBB"/>
    <w:rsid w:val="000C4268"/>
    <w:rsid w:val="000C427B"/>
    <w:rsid w:val="000C4ACA"/>
    <w:rsid w:val="000C4C3C"/>
    <w:rsid w:val="000C4C67"/>
    <w:rsid w:val="000C4D9E"/>
    <w:rsid w:val="000C56CE"/>
    <w:rsid w:val="000C56DF"/>
    <w:rsid w:val="000C58C7"/>
    <w:rsid w:val="000C5E6D"/>
    <w:rsid w:val="000C5F2A"/>
    <w:rsid w:val="000C62A7"/>
    <w:rsid w:val="000C63D3"/>
    <w:rsid w:val="000C6722"/>
    <w:rsid w:val="000C67D2"/>
    <w:rsid w:val="000C6F17"/>
    <w:rsid w:val="000C7075"/>
    <w:rsid w:val="000C7214"/>
    <w:rsid w:val="000C7321"/>
    <w:rsid w:val="000C733F"/>
    <w:rsid w:val="000C73A8"/>
    <w:rsid w:val="000C74EC"/>
    <w:rsid w:val="000C77FE"/>
    <w:rsid w:val="000C79EB"/>
    <w:rsid w:val="000C7BA2"/>
    <w:rsid w:val="000C7DE8"/>
    <w:rsid w:val="000C7F22"/>
    <w:rsid w:val="000D008D"/>
    <w:rsid w:val="000D019B"/>
    <w:rsid w:val="000D06F2"/>
    <w:rsid w:val="000D0738"/>
    <w:rsid w:val="000D0A2F"/>
    <w:rsid w:val="000D0A6F"/>
    <w:rsid w:val="000D0C2A"/>
    <w:rsid w:val="000D0E41"/>
    <w:rsid w:val="000D0F67"/>
    <w:rsid w:val="000D121D"/>
    <w:rsid w:val="000D1266"/>
    <w:rsid w:val="000D1356"/>
    <w:rsid w:val="000D1C08"/>
    <w:rsid w:val="000D1E4E"/>
    <w:rsid w:val="000D1EAF"/>
    <w:rsid w:val="000D21E6"/>
    <w:rsid w:val="000D2261"/>
    <w:rsid w:val="000D24A0"/>
    <w:rsid w:val="000D24A4"/>
    <w:rsid w:val="000D252C"/>
    <w:rsid w:val="000D2703"/>
    <w:rsid w:val="000D2A2A"/>
    <w:rsid w:val="000D2A5A"/>
    <w:rsid w:val="000D2B14"/>
    <w:rsid w:val="000D3633"/>
    <w:rsid w:val="000D3AFE"/>
    <w:rsid w:val="000D3D17"/>
    <w:rsid w:val="000D4483"/>
    <w:rsid w:val="000D46EA"/>
    <w:rsid w:val="000D47AC"/>
    <w:rsid w:val="000D4889"/>
    <w:rsid w:val="000D493E"/>
    <w:rsid w:val="000D49AE"/>
    <w:rsid w:val="000D4BD8"/>
    <w:rsid w:val="000D5072"/>
    <w:rsid w:val="000D54CC"/>
    <w:rsid w:val="000D5533"/>
    <w:rsid w:val="000D5703"/>
    <w:rsid w:val="000D5A67"/>
    <w:rsid w:val="000D5A6E"/>
    <w:rsid w:val="000D5F25"/>
    <w:rsid w:val="000D6477"/>
    <w:rsid w:val="000D66F7"/>
    <w:rsid w:val="000D6A29"/>
    <w:rsid w:val="000D704D"/>
    <w:rsid w:val="000D7295"/>
    <w:rsid w:val="000D7515"/>
    <w:rsid w:val="000D77FD"/>
    <w:rsid w:val="000D7BB0"/>
    <w:rsid w:val="000E0311"/>
    <w:rsid w:val="000E03D1"/>
    <w:rsid w:val="000E053E"/>
    <w:rsid w:val="000E06DB"/>
    <w:rsid w:val="000E0A38"/>
    <w:rsid w:val="000E0BEC"/>
    <w:rsid w:val="000E0C07"/>
    <w:rsid w:val="000E12D1"/>
    <w:rsid w:val="000E1A43"/>
    <w:rsid w:val="000E1C0F"/>
    <w:rsid w:val="000E1EB7"/>
    <w:rsid w:val="000E1F7C"/>
    <w:rsid w:val="000E2098"/>
    <w:rsid w:val="000E25CA"/>
    <w:rsid w:val="000E27E8"/>
    <w:rsid w:val="000E2A22"/>
    <w:rsid w:val="000E2CE0"/>
    <w:rsid w:val="000E2E2D"/>
    <w:rsid w:val="000E2FD3"/>
    <w:rsid w:val="000E3253"/>
    <w:rsid w:val="000E3352"/>
    <w:rsid w:val="000E34D6"/>
    <w:rsid w:val="000E35D0"/>
    <w:rsid w:val="000E39CA"/>
    <w:rsid w:val="000E3B7F"/>
    <w:rsid w:val="000E3C99"/>
    <w:rsid w:val="000E4315"/>
    <w:rsid w:val="000E46D6"/>
    <w:rsid w:val="000E4A35"/>
    <w:rsid w:val="000E4EB5"/>
    <w:rsid w:val="000E5040"/>
    <w:rsid w:val="000E5338"/>
    <w:rsid w:val="000E5564"/>
    <w:rsid w:val="000E557D"/>
    <w:rsid w:val="000E565E"/>
    <w:rsid w:val="000E5661"/>
    <w:rsid w:val="000E58CD"/>
    <w:rsid w:val="000E5C0A"/>
    <w:rsid w:val="000E60A6"/>
    <w:rsid w:val="000E66A7"/>
    <w:rsid w:val="000E673E"/>
    <w:rsid w:val="000E6957"/>
    <w:rsid w:val="000E6B85"/>
    <w:rsid w:val="000E6DA4"/>
    <w:rsid w:val="000E6E36"/>
    <w:rsid w:val="000E703F"/>
    <w:rsid w:val="000E7275"/>
    <w:rsid w:val="000E77DF"/>
    <w:rsid w:val="000E79D0"/>
    <w:rsid w:val="000E7E51"/>
    <w:rsid w:val="000E7E93"/>
    <w:rsid w:val="000F0800"/>
    <w:rsid w:val="000F0D49"/>
    <w:rsid w:val="000F0D79"/>
    <w:rsid w:val="000F0D84"/>
    <w:rsid w:val="000F0FD6"/>
    <w:rsid w:val="000F125F"/>
    <w:rsid w:val="000F1483"/>
    <w:rsid w:val="000F160D"/>
    <w:rsid w:val="000F1881"/>
    <w:rsid w:val="000F18D8"/>
    <w:rsid w:val="000F1944"/>
    <w:rsid w:val="000F1A8C"/>
    <w:rsid w:val="000F1E9F"/>
    <w:rsid w:val="000F220D"/>
    <w:rsid w:val="000F260C"/>
    <w:rsid w:val="000F27B4"/>
    <w:rsid w:val="000F287B"/>
    <w:rsid w:val="000F2976"/>
    <w:rsid w:val="000F2A9C"/>
    <w:rsid w:val="000F2AD1"/>
    <w:rsid w:val="000F2C0A"/>
    <w:rsid w:val="000F2C12"/>
    <w:rsid w:val="000F2CB4"/>
    <w:rsid w:val="000F2CD5"/>
    <w:rsid w:val="000F2CED"/>
    <w:rsid w:val="000F2D52"/>
    <w:rsid w:val="000F3063"/>
    <w:rsid w:val="000F3586"/>
    <w:rsid w:val="000F3590"/>
    <w:rsid w:val="000F39A4"/>
    <w:rsid w:val="000F3E11"/>
    <w:rsid w:val="000F3E5E"/>
    <w:rsid w:val="000F41FA"/>
    <w:rsid w:val="000F42E0"/>
    <w:rsid w:val="000F448B"/>
    <w:rsid w:val="000F4C8E"/>
    <w:rsid w:val="000F4D24"/>
    <w:rsid w:val="000F5086"/>
    <w:rsid w:val="000F52B9"/>
    <w:rsid w:val="000F5335"/>
    <w:rsid w:val="000F5366"/>
    <w:rsid w:val="000F563D"/>
    <w:rsid w:val="000F5889"/>
    <w:rsid w:val="000F59A1"/>
    <w:rsid w:val="000F5C05"/>
    <w:rsid w:val="000F62B3"/>
    <w:rsid w:val="000F644E"/>
    <w:rsid w:val="000F64B1"/>
    <w:rsid w:val="000F64DD"/>
    <w:rsid w:val="000F673D"/>
    <w:rsid w:val="000F6A48"/>
    <w:rsid w:val="000F6FD2"/>
    <w:rsid w:val="000F7224"/>
    <w:rsid w:val="000F7391"/>
    <w:rsid w:val="000F74A0"/>
    <w:rsid w:val="000F76A2"/>
    <w:rsid w:val="000F780A"/>
    <w:rsid w:val="000F7B1E"/>
    <w:rsid w:val="000F7CA6"/>
    <w:rsid w:val="0010009F"/>
    <w:rsid w:val="00100248"/>
    <w:rsid w:val="00100327"/>
    <w:rsid w:val="00100632"/>
    <w:rsid w:val="001007D3"/>
    <w:rsid w:val="00100A12"/>
    <w:rsid w:val="00100B00"/>
    <w:rsid w:val="00100D84"/>
    <w:rsid w:val="00100EF0"/>
    <w:rsid w:val="00100FB1"/>
    <w:rsid w:val="00101100"/>
    <w:rsid w:val="00101152"/>
    <w:rsid w:val="00101A2B"/>
    <w:rsid w:val="00101D29"/>
    <w:rsid w:val="00101ECD"/>
    <w:rsid w:val="0010242E"/>
    <w:rsid w:val="001024E9"/>
    <w:rsid w:val="00102524"/>
    <w:rsid w:val="001025CC"/>
    <w:rsid w:val="001027CB"/>
    <w:rsid w:val="00102888"/>
    <w:rsid w:val="00102932"/>
    <w:rsid w:val="00102A81"/>
    <w:rsid w:val="00102DA3"/>
    <w:rsid w:val="00102DDC"/>
    <w:rsid w:val="00102E29"/>
    <w:rsid w:val="001030B6"/>
    <w:rsid w:val="001030E7"/>
    <w:rsid w:val="0010360E"/>
    <w:rsid w:val="00103989"/>
    <w:rsid w:val="00103B5A"/>
    <w:rsid w:val="0010409F"/>
    <w:rsid w:val="00104174"/>
    <w:rsid w:val="001044DF"/>
    <w:rsid w:val="00104633"/>
    <w:rsid w:val="00104DE0"/>
    <w:rsid w:val="00105206"/>
    <w:rsid w:val="001054FD"/>
    <w:rsid w:val="00105944"/>
    <w:rsid w:val="001059CF"/>
    <w:rsid w:val="00105AA7"/>
    <w:rsid w:val="00105D1A"/>
    <w:rsid w:val="00105E8C"/>
    <w:rsid w:val="00105EC6"/>
    <w:rsid w:val="0010620F"/>
    <w:rsid w:val="0010640D"/>
    <w:rsid w:val="00106430"/>
    <w:rsid w:val="00106452"/>
    <w:rsid w:val="00106608"/>
    <w:rsid w:val="00106849"/>
    <w:rsid w:val="001076E2"/>
    <w:rsid w:val="0010784F"/>
    <w:rsid w:val="001079AC"/>
    <w:rsid w:val="00107F4D"/>
    <w:rsid w:val="00107F6D"/>
    <w:rsid w:val="0011079E"/>
    <w:rsid w:val="00110AF6"/>
    <w:rsid w:val="00110D7C"/>
    <w:rsid w:val="00110FA1"/>
    <w:rsid w:val="00111103"/>
    <w:rsid w:val="0011115A"/>
    <w:rsid w:val="001112A9"/>
    <w:rsid w:val="00111400"/>
    <w:rsid w:val="0011141B"/>
    <w:rsid w:val="0011158F"/>
    <w:rsid w:val="00111A07"/>
    <w:rsid w:val="00111AE9"/>
    <w:rsid w:val="0011211C"/>
    <w:rsid w:val="00112526"/>
    <w:rsid w:val="001129C4"/>
    <w:rsid w:val="00112FE8"/>
    <w:rsid w:val="0011309F"/>
    <w:rsid w:val="00113247"/>
    <w:rsid w:val="001132E9"/>
    <w:rsid w:val="001135D1"/>
    <w:rsid w:val="0011367E"/>
    <w:rsid w:val="001138D7"/>
    <w:rsid w:val="00113B73"/>
    <w:rsid w:val="00113C03"/>
    <w:rsid w:val="00113F5C"/>
    <w:rsid w:val="00113F97"/>
    <w:rsid w:val="001140F3"/>
    <w:rsid w:val="00114134"/>
    <w:rsid w:val="00114421"/>
    <w:rsid w:val="0011470F"/>
    <w:rsid w:val="00114E61"/>
    <w:rsid w:val="001152A3"/>
    <w:rsid w:val="001152DD"/>
    <w:rsid w:val="001155C7"/>
    <w:rsid w:val="00115B1A"/>
    <w:rsid w:val="00115C41"/>
    <w:rsid w:val="00115C60"/>
    <w:rsid w:val="00115F16"/>
    <w:rsid w:val="0011623D"/>
    <w:rsid w:val="0011638E"/>
    <w:rsid w:val="00116E21"/>
    <w:rsid w:val="00117015"/>
    <w:rsid w:val="0011701D"/>
    <w:rsid w:val="001170D0"/>
    <w:rsid w:val="001171A0"/>
    <w:rsid w:val="00117383"/>
    <w:rsid w:val="0011779C"/>
    <w:rsid w:val="00120069"/>
    <w:rsid w:val="001203A2"/>
    <w:rsid w:val="001203FD"/>
    <w:rsid w:val="00120767"/>
    <w:rsid w:val="0012103D"/>
    <w:rsid w:val="00121361"/>
    <w:rsid w:val="00121433"/>
    <w:rsid w:val="00121A96"/>
    <w:rsid w:val="00121B2D"/>
    <w:rsid w:val="00121BC2"/>
    <w:rsid w:val="00121CF4"/>
    <w:rsid w:val="00121F20"/>
    <w:rsid w:val="00121FB4"/>
    <w:rsid w:val="001222A8"/>
    <w:rsid w:val="001222B6"/>
    <w:rsid w:val="00122367"/>
    <w:rsid w:val="00122669"/>
    <w:rsid w:val="00122797"/>
    <w:rsid w:val="00122A7A"/>
    <w:rsid w:val="00122C04"/>
    <w:rsid w:val="00122E4E"/>
    <w:rsid w:val="00122E8E"/>
    <w:rsid w:val="001230ED"/>
    <w:rsid w:val="0012397B"/>
    <w:rsid w:val="00123B23"/>
    <w:rsid w:val="00123EDE"/>
    <w:rsid w:val="0012407A"/>
    <w:rsid w:val="001244EB"/>
    <w:rsid w:val="00124923"/>
    <w:rsid w:val="00124D36"/>
    <w:rsid w:val="001253E8"/>
    <w:rsid w:val="00125732"/>
    <w:rsid w:val="0012575B"/>
    <w:rsid w:val="00125A0A"/>
    <w:rsid w:val="00125C30"/>
    <w:rsid w:val="00125E82"/>
    <w:rsid w:val="00126050"/>
    <w:rsid w:val="001260A1"/>
    <w:rsid w:val="001261D5"/>
    <w:rsid w:val="001261FB"/>
    <w:rsid w:val="00126291"/>
    <w:rsid w:val="00126646"/>
    <w:rsid w:val="0012671B"/>
    <w:rsid w:val="00126881"/>
    <w:rsid w:val="00126AB4"/>
    <w:rsid w:val="00126B3B"/>
    <w:rsid w:val="00126DA4"/>
    <w:rsid w:val="00127030"/>
    <w:rsid w:val="001276AE"/>
    <w:rsid w:val="00127987"/>
    <w:rsid w:val="00127AD9"/>
    <w:rsid w:val="00127BA8"/>
    <w:rsid w:val="00127CB9"/>
    <w:rsid w:val="00127CBF"/>
    <w:rsid w:val="00127ED5"/>
    <w:rsid w:val="00127F0E"/>
    <w:rsid w:val="00130093"/>
    <w:rsid w:val="0013096F"/>
    <w:rsid w:val="00131597"/>
    <w:rsid w:val="0013169B"/>
    <w:rsid w:val="00131A05"/>
    <w:rsid w:val="00131DC5"/>
    <w:rsid w:val="00131E8F"/>
    <w:rsid w:val="00131F6D"/>
    <w:rsid w:val="00132065"/>
    <w:rsid w:val="001322C2"/>
    <w:rsid w:val="00132419"/>
    <w:rsid w:val="00132437"/>
    <w:rsid w:val="00132789"/>
    <w:rsid w:val="001327D8"/>
    <w:rsid w:val="001328F2"/>
    <w:rsid w:val="0013325F"/>
    <w:rsid w:val="00133367"/>
    <w:rsid w:val="00134075"/>
    <w:rsid w:val="00134113"/>
    <w:rsid w:val="00134565"/>
    <w:rsid w:val="0013463F"/>
    <w:rsid w:val="00134924"/>
    <w:rsid w:val="00134B71"/>
    <w:rsid w:val="00134C51"/>
    <w:rsid w:val="00134CCD"/>
    <w:rsid w:val="00134D4E"/>
    <w:rsid w:val="00134FD1"/>
    <w:rsid w:val="00134FF2"/>
    <w:rsid w:val="00135142"/>
    <w:rsid w:val="0013522E"/>
    <w:rsid w:val="00135362"/>
    <w:rsid w:val="0013537F"/>
    <w:rsid w:val="00135726"/>
    <w:rsid w:val="00135A55"/>
    <w:rsid w:val="00135BC6"/>
    <w:rsid w:val="00135C5B"/>
    <w:rsid w:val="00135D63"/>
    <w:rsid w:val="00135D7A"/>
    <w:rsid w:val="00135E5F"/>
    <w:rsid w:val="00136192"/>
    <w:rsid w:val="001363BA"/>
    <w:rsid w:val="00136ADB"/>
    <w:rsid w:val="00136B00"/>
    <w:rsid w:val="00136E62"/>
    <w:rsid w:val="00136EE5"/>
    <w:rsid w:val="00136F53"/>
    <w:rsid w:val="00137250"/>
    <w:rsid w:val="00137576"/>
    <w:rsid w:val="0013761C"/>
    <w:rsid w:val="00137789"/>
    <w:rsid w:val="00137A6D"/>
    <w:rsid w:val="00137B65"/>
    <w:rsid w:val="00137C1A"/>
    <w:rsid w:val="00137C2D"/>
    <w:rsid w:val="00137E11"/>
    <w:rsid w:val="001400BA"/>
    <w:rsid w:val="001401E2"/>
    <w:rsid w:val="001403C3"/>
    <w:rsid w:val="00140857"/>
    <w:rsid w:val="0014086C"/>
    <w:rsid w:val="00140A98"/>
    <w:rsid w:val="00140C71"/>
    <w:rsid w:val="00140C98"/>
    <w:rsid w:val="00140DD4"/>
    <w:rsid w:val="00141205"/>
    <w:rsid w:val="00141640"/>
    <w:rsid w:val="0014168C"/>
    <w:rsid w:val="001417FE"/>
    <w:rsid w:val="00141E84"/>
    <w:rsid w:val="00141F0C"/>
    <w:rsid w:val="0014219D"/>
    <w:rsid w:val="00142215"/>
    <w:rsid w:val="00142276"/>
    <w:rsid w:val="0014257B"/>
    <w:rsid w:val="0014265B"/>
    <w:rsid w:val="001426D6"/>
    <w:rsid w:val="001427E4"/>
    <w:rsid w:val="00142A8C"/>
    <w:rsid w:val="00142AE0"/>
    <w:rsid w:val="00142AF7"/>
    <w:rsid w:val="00142B7F"/>
    <w:rsid w:val="00142CA2"/>
    <w:rsid w:val="00142D6D"/>
    <w:rsid w:val="00143093"/>
    <w:rsid w:val="0014336A"/>
    <w:rsid w:val="00143372"/>
    <w:rsid w:val="001433F2"/>
    <w:rsid w:val="00143644"/>
    <w:rsid w:val="0014375A"/>
    <w:rsid w:val="00143822"/>
    <w:rsid w:val="001439E2"/>
    <w:rsid w:val="00143A88"/>
    <w:rsid w:val="00143BC9"/>
    <w:rsid w:val="00143CC2"/>
    <w:rsid w:val="00143FA3"/>
    <w:rsid w:val="00144037"/>
    <w:rsid w:val="0014403F"/>
    <w:rsid w:val="00144094"/>
    <w:rsid w:val="0014448C"/>
    <w:rsid w:val="00144561"/>
    <w:rsid w:val="0014471F"/>
    <w:rsid w:val="00144C11"/>
    <w:rsid w:val="00145058"/>
    <w:rsid w:val="00145183"/>
    <w:rsid w:val="0014518A"/>
    <w:rsid w:val="001452B0"/>
    <w:rsid w:val="001452D3"/>
    <w:rsid w:val="00145314"/>
    <w:rsid w:val="001453B4"/>
    <w:rsid w:val="001459BA"/>
    <w:rsid w:val="00145AB2"/>
    <w:rsid w:val="00145B2B"/>
    <w:rsid w:val="00145B86"/>
    <w:rsid w:val="00145BF7"/>
    <w:rsid w:val="00145E27"/>
    <w:rsid w:val="00145FCC"/>
    <w:rsid w:val="00145FE9"/>
    <w:rsid w:val="0014644E"/>
    <w:rsid w:val="0014688E"/>
    <w:rsid w:val="001468D8"/>
    <w:rsid w:val="00146914"/>
    <w:rsid w:val="001469B8"/>
    <w:rsid w:val="00146A81"/>
    <w:rsid w:val="00146B1D"/>
    <w:rsid w:val="00146B85"/>
    <w:rsid w:val="00146BDF"/>
    <w:rsid w:val="00146D4E"/>
    <w:rsid w:val="001473A7"/>
    <w:rsid w:val="0014746D"/>
    <w:rsid w:val="0014768B"/>
    <w:rsid w:val="001476D2"/>
    <w:rsid w:val="0014789D"/>
    <w:rsid w:val="00147AE8"/>
    <w:rsid w:val="00147B21"/>
    <w:rsid w:val="00147BBA"/>
    <w:rsid w:val="00147DC1"/>
    <w:rsid w:val="00147EDE"/>
    <w:rsid w:val="001500CC"/>
    <w:rsid w:val="0015011C"/>
    <w:rsid w:val="00150145"/>
    <w:rsid w:val="00150252"/>
    <w:rsid w:val="001502A9"/>
    <w:rsid w:val="00150363"/>
    <w:rsid w:val="00150442"/>
    <w:rsid w:val="00150621"/>
    <w:rsid w:val="00150727"/>
    <w:rsid w:val="001507FB"/>
    <w:rsid w:val="00150AD7"/>
    <w:rsid w:val="00150C51"/>
    <w:rsid w:val="00150C55"/>
    <w:rsid w:val="00150E89"/>
    <w:rsid w:val="00151151"/>
    <w:rsid w:val="0015133A"/>
    <w:rsid w:val="0015139F"/>
    <w:rsid w:val="00151617"/>
    <w:rsid w:val="00151A0F"/>
    <w:rsid w:val="00151C00"/>
    <w:rsid w:val="00151C73"/>
    <w:rsid w:val="00151C8B"/>
    <w:rsid w:val="001522A3"/>
    <w:rsid w:val="00152740"/>
    <w:rsid w:val="0015286E"/>
    <w:rsid w:val="001528A5"/>
    <w:rsid w:val="00152969"/>
    <w:rsid w:val="00152A2D"/>
    <w:rsid w:val="00152F42"/>
    <w:rsid w:val="001531BE"/>
    <w:rsid w:val="00153994"/>
    <w:rsid w:val="00153B7E"/>
    <w:rsid w:val="00153CC0"/>
    <w:rsid w:val="00153F22"/>
    <w:rsid w:val="00154255"/>
    <w:rsid w:val="00154352"/>
    <w:rsid w:val="001544F8"/>
    <w:rsid w:val="001548F8"/>
    <w:rsid w:val="00154BFB"/>
    <w:rsid w:val="00154F13"/>
    <w:rsid w:val="001551B8"/>
    <w:rsid w:val="001556B0"/>
    <w:rsid w:val="00155A74"/>
    <w:rsid w:val="00155B9B"/>
    <w:rsid w:val="00155EB7"/>
    <w:rsid w:val="00155F09"/>
    <w:rsid w:val="00155F2B"/>
    <w:rsid w:val="00156291"/>
    <w:rsid w:val="0015630E"/>
    <w:rsid w:val="0015632D"/>
    <w:rsid w:val="00156489"/>
    <w:rsid w:val="00156504"/>
    <w:rsid w:val="001565FC"/>
    <w:rsid w:val="0015671F"/>
    <w:rsid w:val="00156A3B"/>
    <w:rsid w:val="00156C3A"/>
    <w:rsid w:val="00156E26"/>
    <w:rsid w:val="00156E63"/>
    <w:rsid w:val="00156E96"/>
    <w:rsid w:val="0015714B"/>
    <w:rsid w:val="001571A4"/>
    <w:rsid w:val="001571B2"/>
    <w:rsid w:val="00157438"/>
    <w:rsid w:val="001578E0"/>
    <w:rsid w:val="00157AD9"/>
    <w:rsid w:val="00157B0F"/>
    <w:rsid w:val="00157EBF"/>
    <w:rsid w:val="0016003E"/>
    <w:rsid w:val="001601A5"/>
    <w:rsid w:val="0016045B"/>
    <w:rsid w:val="00160758"/>
    <w:rsid w:val="00160C6D"/>
    <w:rsid w:val="00160F50"/>
    <w:rsid w:val="00161006"/>
    <w:rsid w:val="0016104E"/>
    <w:rsid w:val="001611A4"/>
    <w:rsid w:val="001611EA"/>
    <w:rsid w:val="001612CB"/>
    <w:rsid w:val="001613EC"/>
    <w:rsid w:val="00161603"/>
    <w:rsid w:val="001616C7"/>
    <w:rsid w:val="00161754"/>
    <w:rsid w:val="00161780"/>
    <w:rsid w:val="00161A9A"/>
    <w:rsid w:val="00161CBE"/>
    <w:rsid w:val="00161D3B"/>
    <w:rsid w:val="00161DCC"/>
    <w:rsid w:val="00161EAB"/>
    <w:rsid w:val="00162269"/>
    <w:rsid w:val="001626C5"/>
    <w:rsid w:val="00162850"/>
    <w:rsid w:val="0016288B"/>
    <w:rsid w:val="001629E8"/>
    <w:rsid w:val="00162BBA"/>
    <w:rsid w:val="00163317"/>
    <w:rsid w:val="0016355A"/>
    <w:rsid w:val="00163669"/>
    <w:rsid w:val="00163677"/>
    <w:rsid w:val="0016388A"/>
    <w:rsid w:val="00163956"/>
    <w:rsid w:val="00163A43"/>
    <w:rsid w:val="00163B2E"/>
    <w:rsid w:val="00163D2E"/>
    <w:rsid w:val="001641EE"/>
    <w:rsid w:val="00164239"/>
    <w:rsid w:val="00164666"/>
    <w:rsid w:val="00164753"/>
    <w:rsid w:val="001648E4"/>
    <w:rsid w:val="001648E8"/>
    <w:rsid w:val="0016496D"/>
    <w:rsid w:val="00164A13"/>
    <w:rsid w:val="00164E10"/>
    <w:rsid w:val="00165099"/>
    <w:rsid w:val="00165436"/>
    <w:rsid w:val="001654FD"/>
    <w:rsid w:val="00165E96"/>
    <w:rsid w:val="00165EFD"/>
    <w:rsid w:val="00165F1B"/>
    <w:rsid w:val="00165FE3"/>
    <w:rsid w:val="00166257"/>
    <w:rsid w:val="001664E1"/>
    <w:rsid w:val="0016670B"/>
    <w:rsid w:val="00166830"/>
    <w:rsid w:val="0016689F"/>
    <w:rsid w:val="001668B5"/>
    <w:rsid w:val="00166A34"/>
    <w:rsid w:val="00166D93"/>
    <w:rsid w:val="00166DDC"/>
    <w:rsid w:val="00166DE1"/>
    <w:rsid w:val="0016712F"/>
    <w:rsid w:val="00167150"/>
    <w:rsid w:val="0016759E"/>
    <w:rsid w:val="0016765F"/>
    <w:rsid w:val="001676E2"/>
    <w:rsid w:val="001679F6"/>
    <w:rsid w:val="00167A70"/>
    <w:rsid w:val="00167B7F"/>
    <w:rsid w:val="00167BE5"/>
    <w:rsid w:val="00167D82"/>
    <w:rsid w:val="00167F2E"/>
    <w:rsid w:val="00170265"/>
    <w:rsid w:val="0017043E"/>
    <w:rsid w:val="00170697"/>
    <w:rsid w:val="00170799"/>
    <w:rsid w:val="0017084B"/>
    <w:rsid w:val="001708A9"/>
    <w:rsid w:val="001709FB"/>
    <w:rsid w:val="00170ADC"/>
    <w:rsid w:val="00170BF6"/>
    <w:rsid w:val="00170CFE"/>
    <w:rsid w:val="00170EDD"/>
    <w:rsid w:val="00171012"/>
    <w:rsid w:val="00171229"/>
    <w:rsid w:val="00171665"/>
    <w:rsid w:val="00171D29"/>
    <w:rsid w:val="00171D67"/>
    <w:rsid w:val="001720DB"/>
    <w:rsid w:val="00172201"/>
    <w:rsid w:val="001724F1"/>
    <w:rsid w:val="001726A4"/>
    <w:rsid w:val="0017278B"/>
    <w:rsid w:val="0017295A"/>
    <w:rsid w:val="001729EC"/>
    <w:rsid w:val="00172AAA"/>
    <w:rsid w:val="00172D05"/>
    <w:rsid w:val="00172E82"/>
    <w:rsid w:val="00172F3E"/>
    <w:rsid w:val="001731EB"/>
    <w:rsid w:val="00173343"/>
    <w:rsid w:val="0017363E"/>
    <w:rsid w:val="001736AC"/>
    <w:rsid w:val="00173711"/>
    <w:rsid w:val="00173728"/>
    <w:rsid w:val="00173744"/>
    <w:rsid w:val="001737E4"/>
    <w:rsid w:val="00173992"/>
    <w:rsid w:val="00173B0E"/>
    <w:rsid w:val="00173B50"/>
    <w:rsid w:val="00173DB7"/>
    <w:rsid w:val="00173EB7"/>
    <w:rsid w:val="001741FC"/>
    <w:rsid w:val="00174325"/>
    <w:rsid w:val="001743A0"/>
    <w:rsid w:val="00174460"/>
    <w:rsid w:val="00174B30"/>
    <w:rsid w:val="00174B65"/>
    <w:rsid w:val="00174D3B"/>
    <w:rsid w:val="00174E98"/>
    <w:rsid w:val="0017508B"/>
    <w:rsid w:val="0017519C"/>
    <w:rsid w:val="001758BF"/>
    <w:rsid w:val="00175969"/>
    <w:rsid w:val="00175A32"/>
    <w:rsid w:val="00175C6C"/>
    <w:rsid w:val="001762AA"/>
    <w:rsid w:val="0017637B"/>
    <w:rsid w:val="00176605"/>
    <w:rsid w:val="001769C1"/>
    <w:rsid w:val="00176C15"/>
    <w:rsid w:val="00176EC5"/>
    <w:rsid w:val="001774AD"/>
    <w:rsid w:val="0017758C"/>
    <w:rsid w:val="00177E5D"/>
    <w:rsid w:val="00180014"/>
    <w:rsid w:val="001800AF"/>
    <w:rsid w:val="0018034B"/>
    <w:rsid w:val="0018067E"/>
    <w:rsid w:val="001809F7"/>
    <w:rsid w:val="00180B10"/>
    <w:rsid w:val="00180B79"/>
    <w:rsid w:val="00180BD2"/>
    <w:rsid w:val="00180E00"/>
    <w:rsid w:val="00180EF5"/>
    <w:rsid w:val="00181152"/>
    <w:rsid w:val="001820EB"/>
    <w:rsid w:val="001823AD"/>
    <w:rsid w:val="00182943"/>
    <w:rsid w:val="00182A4F"/>
    <w:rsid w:val="00182E06"/>
    <w:rsid w:val="00183071"/>
    <w:rsid w:val="00183420"/>
    <w:rsid w:val="001835A3"/>
    <w:rsid w:val="001835AB"/>
    <w:rsid w:val="001836B9"/>
    <w:rsid w:val="001837BD"/>
    <w:rsid w:val="001838D6"/>
    <w:rsid w:val="00183A87"/>
    <w:rsid w:val="00183C3E"/>
    <w:rsid w:val="00183D68"/>
    <w:rsid w:val="00183F80"/>
    <w:rsid w:val="00184147"/>
    <w:rsid w:val="001845D0"/>
    <w:rsid w:val="00184778"/>
    <w:rsid w:val="0018479C"/>
    <w:rsid w:val="00184EE3"/>
    <w:rsid w:val="0018502E"/>
    <w:rsid w:val="00185089"/>
    <w:rsid w:val="001851FC"/>
    <w:rsid w:val="0018529F"/>
    <w:rsid w:val="001852C5"/>
    <w:rsid w:val="001858A3"/>
    <w:rsid w:val="001858E1"/>
    <w:rsid w:val="001858EA"/>
    <w:rsid w:val="00185B11"/>
    <w:rsid w:val="00185D0D"/>
    <w:rsid w:val="00185DB9"/>
    <w:rsid w:val="00185F8E"/>
    <w:rsid w:val="00186021"/>
    <w:rsid w:val="0018648D"/>
    <w:rsid w:val="00186720"/>
    <w:rsid w:val="00186976"/>
    <w:rsid w:val="00186A46"/>
    <w:rsid w:val="00186DD3"/>
    <w:rsid w:val="00186DE2"/>
    <w:rsid w:val="00186FE9"/>
    <w:rsid w:val="00187045"/>
    <w:rsid w:val="0018731F"/>
    <w:rsid w:val="00187491"/>
    <w:rsid w:val="00187505"/>
    <w:rsid w:val="0018780D"/>
    <w:rsid w:val="00187A70"/>
    <w:rsid w:val="00187E1E"/>
    <w:rsid w:val="00190379"/>
    <w:rsid w:val="00190610"/>
    <w:rsid w:val="00190817"/>
    <w:rsid w:val="00190BAA"/>
    <w:rsid w:val="00190D78"/>
    <w:rsid w:val="00190EDF"/>
    <w:rsid w:val="00190F85"/>
    <w:rsid w:val="0019118D"/>
    <w:rsid w:val="001919B9"/>
    <w:rsid w:val="00191AF5"/>
    <w:rsid w:val="00191CB0"/>
    <w:rsid w:val="00191E32"/>
    <w:rsid w:val="00191EC6"/>
    <w:rsid w:val="00191FCC"/>
    <w:rsid w:val="0019243F"/>
    <w:rsid w:val="00192953"/>
    <w:rsid w:val="00192FD4"/>
    <w:rsid w:val="00193004"/>
    <w:rsid w:val="00193779"/>
    <w:rsid w:val="00193826"/>
    <w:rsid w:val="00193AB1"/>
    <w:rsid w:val="00193BBF"/>
    <w:rsid w:val="00193D17"/>
    <w:rsid w:val="00193E98"/>
    <w:rsid w:val="00194015"/>
    <w:rsid w:val="00194046"/>
    <w:rsid w:val="001942E6"/>
    <w:rsid w:val="001946E5"/>
    <w:rsid w:val="00194ABE"/>
    <w:rsid w:val="00194C34"/>
    <w:rsid w:val="00194D9D"/>
    <w:rsid w:val="00194DF8"/>
    <w:rsid w:val="001952B4"/>
    <w:rsid w:val="001955A1"/>
    <w:rsid w:val="00195700"/>
    <w:rsid w:val="00195A10"/>
    <w:rsid w:val="00195A8B"/>
    <w:rsid w:val="00195D82"/>
    <w:rsid w:val="00195E39"/>
    <w:rsid w:val="001965C5"/>
    <w:rsid w:val="00196740"/>
    <w:rsid w:val="00196806"/>
    <w:rsid w:val="00196D68"/>
    <w:rsid w:val="00196F68"/>
    <w:rsid w:val="00196FFB"/>
    <w:rsid w:val="0019703E"/>
    <w:rsid w:val="001970EA"/>
    <w:rsid w:val="00197106"/>
    <w:rsid w:val="00197376"/>
    <w:rsid w:val="00197685"/>
    <w:rsid w:val="001977DA"/>
    <w:rsid w:val="00197A7F"/>
    <w:rsid w:val="00197EDB"/>
    <w:rsid w:val="001A0ABC"/>
    <w:rsid w:val="001A0B07"/>
    <w:rsid w:val="001A0B1D"/>
    <w:rsid w:val="001A0E66"/>
    <w:rsid w:val="001A1461"/>
    <w:rsid w:val="001A1470"/>
    <w:rsid w:val="001A16D7"/>
    <w:rsid w:val="001A19B4"/>
    <w:rsid w:val="001A1A2F"/>
    <w:rsid w:val="001A1A9E"/>
    <w:rsid w:val="001A1B56"/>
    <w:rsid w:val="001A1D55"/>
    <w:rsid w:val="001A1D61"/>
    <w:rsid w:val="001A1DB4"/>
    <w:rsid w:val="001A25C5"/>
    <w:rsid w:val="001A28F8"/>
    <w:rsid w:val="001A2CB8"/>
    <w:rsid w:val="001A2DAB"/>
    <w:rsid w:val="001A303E"/>
    <w:rsid w:val="001A31C4"/>
    <w:rsid w:val="001A3310"/>
    <w:rsid w:val="001A33B0"/>
    <w:rsid w:val="001A34F6"/>
    <w:rsid w:val="001A39ED"/>
    <w:rsid w:val="001A3BB7"/>
    <w:rsid w:val="001A424D"/>
    <w:rsid w:val="001A435C"/>
    <w:rsid w:val="001A4686"/>
    <w:rsid w:val="001A46ED"/>
    <w:rsid w:val="001A4912"/>
    <w:rsid w:val="001A4955"/>
    <w:rsid w:val="001A4C27"/>
    <w:rsid w:val="001A4D9E"/>
    <w:rsid w:val="001A4ECF"/>
    <w:rsid w:val="001A508B"/>
    <w:rsid w:val="001A5192"/>
    <w:rsid w:val="001A524B"/>
    <w:rsid w:val="001A55E1"/>
    <w:rsid w:val="001A58BC"/>
    <w:rsid w:val="001A5ADB"/>
    <w:rsid w:val="001A5BE0"/>
    <w:rsid w:val="001A5D50"/>
    <w:rsid w:val="001A5FA1"/>
    <w:rsid w:val="001A5FF7"/>
    <w:rsid w:val="001A6034"/>
    <w:rsid w:val="001A6240"/>
    <w:rsid w:val="001A62BE"/>
    <w:rsid w:val="001A6461"/>
    <w:rsid w:val="001A64A9"/>
    <w:rsid w:val="001A691C"/>
    <w:rsid w:val="001A69AA"/>
    <w:rsid w:val="001A6AD6"/>
    <w:rsid w:val="001A6BB2"/>
    <w:rsid w:val="001A6BC8"/>
    <w:rsid w:val="001A6C89"/>
    <w:rsid w:val="001A6DDA"/>
    <w:rsid w:val="001A700A"/>
    <w:rsid w:val="001A71DE"/>
    <w:rsid w:val="001A725B"/>
    <w:rsid w:val="001A74C2"/>
    <w:rsid w:val="001A74D1"/>
    <w:rsid w:val="001A755E"/>
    <w:rsid w:val="001A7613"/>
    <w:rsid w:val="001A7767"/>
    <w:rsid w:val="001A7844"/>
    <w:rsid w:val="001A796B"/>
    <w:rsid w:val="001A7D83"/>
    <w:rsid w:val="001B073B"/>
    <w:rsid w:val="001B0DF3"/>
    <w:rsid w:val="001B12C7"/>
    <w:rsid w:val="001B1374"/>
    <w:rsid w:val="001B18B7"/>
    <w:rsid w:val="001B19F2"/>
    <w:rsid w:val="001B1A99"/>
    <w:rsid w:val="001B1D2D"/>
    <w:rsid w:val="001B1D7E"/>
    <w:rsid w:val="001B1F62"/>
    <w:rsid w:val="001B2156"/>
    <w:rsid w:val="001B2A3E"/>
    <w:rsid w:val="001B2A63"/>
    <w:rsid w:val="001B2A90"/>
    <w:rsid w:val="001B2BFB"/>
    <w:rsid w:val="001B3032"/>
    <w:rsid w:val="001B30D9"/>
    <w:rsid w:val="001B3135"/>
    <w:rsid w:val="001B3608"/>
    <w:rsid w:val="001B3696"/>
    <w:rsid w:val="001B37A2"/>
    <w:rsid w:val="001B3F10"/>
    <w:rsid w:val="001B42EE"/>
    <w:rsid w:val="001B43F7"/>
    <w:rsid w:val="001B4418"/>
    <w:rsid w:val="001B45A9"/>
    <w:rsid w:val="001B473E"/>
    <w:rsid w:val="001B4838"/>
    <w:rsid w:val="001B4972"/>
    <w:rsid w:val="001B4B4C"/>
    <w:rsid w:val="001B4D6B"/>
    <w:rsid w:val="001B4E95"/>
    <w:rsid w:val="001B4F4A"/>
    <w:rsid w:val="001B4FB1"/>
    <w:rsid w:val="001B5108"/>
    <w:rsid w:val="001B54C0"/>
    <w:rsid w:val="001B557C"/>
    <w:rsid w:val="001B58F6"/>
    <w:rsid w:val="001B597D"/>
    <w:rsid w:val="001B59C6"/>
    <w:rsid w:val="001B5A97"/>
    <w:rsid w:val="001B5B47"/>
    <w:rsid w:val="001B5BCB"/>
    <w:rsid w:val="001B5CC8"/>
    <w:rsid w:val="001B5E4C"/>
    <w:rsid w:val="001B64D7"/>
    <w:rsid w:val="001B66E3"/>
    <w:rsid w:val="001B68C8"/>
    <w:rsid w:val="001B69C2"/>
    <w:rsid w:val="001B6BA5"/>
    <w:rsid w:val="001B6E87"/>
    <w:rsid w:val="001B700E"/>
    <w:rsid w:val="001B71DD"/>
    <w:rsid w:val="001B74AE"/>
    <w:rsid w:val="001B7A8C"/>
    <w:rsid w:val="001C0102"/>
    <w:rsid w:val="001C022B"/>
    <w:rsid w:val="001C05D1"/>
    <w:rsid w:val="001C0649"/>
    <w:rsid w:val="001C06BA"/>
    <w:rsid w:val="001C0837"/>
    <w:rsid w:val="001C0A45"/>
    <w:rsid w:val="001C0AAD"/>
    <w:rsid w:val="001C0C4C"/>
    <w:rsid w:val="001C0C75"/>
    <w:rsid w:val="001C0F12"/>
    <w:rsid w:val="001C0FB1"/>
    <w:rsid w:val="001C13E3"/>
    <w:rsid w:val="001C1435"/>
    <w:rsid w:val="001C1472"/>
    <w:rsid w:val="001C19A7"/>
    <w:rsid w:val="001C1AEC"/>
    <w:rsid w:val="001C1AF7"/>
    <w:rsid w:val="001C1F84"/>
    <w:rsid w:val="001C2164"/>
    <w:rsid w:val="001C2212"/>
    <w:rsid w:val="001C22DA"/>
    <w:rsid w:val="001C233B"/>
    <w:rsid w:val="001C2377"/>
    <w:rsid w:val="001C2625"/>
    <w:rsid w:val="001C27AF"/>
    <w:rsid w:val="001C2A4B"/>
    <w:rsid w:val="001C2D48"/>
    <w:rsid w:val="001C2E74"/>
    <w:rsid w:val="001C307A"/>
    <w:rsid w:val="001C3390"/>
    <w:rsid w:val="001C33E3"/>
    <w:rsid w:val="001C35DF"/>
    <w:rsid w:val="001C3772"/>
    <w:rsid w:val="001C3859"/>
    <w:rsid w:val="001C394F"/>
    <w:rsid w:val="001C4D6E"/>
    <w:rsid w:val="001C526A"/>
    <w:rsid w:val="001C53CE"/>
    <w:rsid w:val="001C5440"/>
    <w:rsid w:val="001C54AB"/>
    <w:rsid w:val="001C54C5"/>
    <w:rsid w:val="001C56B8"/>
    <w:rsid w:val="001C5974"/>
    <w:rsid w:val="001C5B7B"/>
    <w:rsid w:val="001C5BBA"/>
    <w:rsid w:val="001C5C27"/>
    <w:rsid w:val="001C5D8D"/>
    <w:rsid w:val="001C5D91"/>
    <w:rsid w:val="001C5FDC"/>
    <w:rsid w:val="001C616B"/>
    <w:rsid w:val="001C61FB"/>
    <w:rsid w:val="001C6349"/>
    <w:rsid w:val="001C6664"/>
    <w:rsid w:val="001C67E2"/>
    <w:rsid w:val="001C694E"/>
    <w:rsid w:val="001C69B3"/>
    <w:rsid w:val="001C6BEA"/>
    <w:rsid w:val="001C6C71"/>
    <w:rsid w:val="001C6D6C"/>
    <w:rsid w:val="001C6D76"/>
    <w:rsid w:val="001C6EF7"/>
    <w:rsid w:val="001C7175"/>
    <w:rsid w:val="001C721D"/>
    <w:rsid w:val="001C72D7"/>
    <w:rsid w:val="001C7763"/>
    <w:rsid w:val="001C7A5D"/>
    <w:rsid w:val="001C7CD4"/>
    <w:rsid w:val="001C7D22"/>
    <w:rsid w:val="001C7F56"/>
    <w:rsid w:val="001D02A3"/>
    <w:rsid w:val="001D0428"/>
    <w:rsid w:val="001D0446"/>
    <w:rsid w:val="001D04A8"/>
    <w:rsid w:val="001D0519"/>
    <w:rsid w:val="001D05B7"/>
    <w:rsid w:val="001D0742"/>
    <w:rsid w:val="001D0817"/>
    <w:rsid w:val="001D0A8F"/>
    <w:rsid w:val="001D11C7"/>
    <w:rsid w:val="001D18AD"/>
    <w:rsid w:val="001D1B2B"/>
    <w:rsid w:val="001D1BBC"/>
    <w:rsid w:val="001D1CA1"/>
    <w:rsid w:val="001D20FD"/>
    <w:rsid w:val="001D24A1"/>
    <w:rsid w:val="001D2B0D"/>
    <w:rsid w:val="001D2FBC"/>
    <w:rsid w:val="001D3117"/>
    <w:rsid w:val="001D31BD"/>
    <w:rsid w:val="001D321F"/>
    <w:rsid w:val="001D331F"/>
    <w:rsid w:val="001D3744"/>
    <w:rsid w:val="001D3A6D"/>
    <w:rsid w:val="001D3D0F"/>
    <w:rsid w:val="001D3E44"/>
    <w:rsid w:val="001D3E6D"/>
    <w:rsid w:val="001D3F0F"/>
    <w:rsid w:val="001D3FCC"/>
    <w:rsid w:val="001D45B8"/>
    <w:rsid w:val="001D4841"/>
    <w:rsid w:val="001D4853"/>
    <w:rsid w:val="001D4922"/>
    <w:rsid w:val="001D4F3F"/>
    <w:rsid w:val="001D54C8"/>
    <w:rsid w:val="001D57A5"/>
    <w:rsid w:val="001D5C4D"/>
    <w:rsid w:val="001D6097"/>
    <w:rsid w:val="001D61CA"/>
    <w:rsid w:val="001D6293"/>
    <w:rsid w:val="001D644D"/>
    <w:rsid w:val="001D6992"/>
    <w:rsid w:val="001D6BA0"/>
    <w:rsid w:val="001D6C26"/>
    <w:rsid w:val="001D6C9C"/>
    <w:rsid w:val="001D6D62"/>
    <w:rsid w:val="001D6D6D"/>
    <w:rsid w:val="001D7069"/>
    <w:rsid w:val="001D730C"/>
    <w:rsid w:val="001D759D"/>
    <w:rsid w:val="001D7C3C"/>
    <w:rsid w:val="001D7C8E"/>
    <w:rsid w:val="001D7EBA"/>
    <w:rsid w:val="001D7F18"/>
    <w:rsid w:val="001E00DB"/>
    <w:rsid w:val="001E0168"/>
    <w:rsid w:val="001E01B2"/>
    <w:rsid w:val="001E0CD6"/>
    <w:rsid w:val="001E0DE5"/>
    <w:rsid w:val="001E10C2"/>
    <w:rsid w:val="001E110F"/>
    <w:rsid w:val="001E1148"/>
    <w:rsid w:val="001E1398"/>
    <w:rsid w:val="001E17BA"/>
    <w:rsid w:val="001E1859"/>
    <w:rsid w:val="001E1C5A"/>
    <w:rsid w:val="001E1C80"/>
    <w:rsid w:val="001E1D85"/>
    <w:rsid w:val="001E1DE0"/>
    <w:rsid w:val="001E1FAB"/>
    <w:rsid w:val="001E2022"/>
    <w:rsid w:val="001E214D"/>
    <w:rsid w:val="001E29A5"/>
    <w:rsid w:val="001E2A1D"/>
    <w:rsid w:val="001E2BB9"/>
    <w:rsid w:val="001E2C56"/>
    <w:rsid w:val="001E2E2F"/>
    <w:rsid w:val="001E2E8E"/>
    <w:rsid w:val="001E2F94"/>
    <w:rsid w:val="001E3003"/>
    <w:rsid w:val="001E30F2"/>
    <w:rsid w:val="001E31C8"/>
    <w:rsid w:val="001E3203"/>
    <w:rsid w:val="001E32C9"/>
    <w:rsid w:val="001E3343"/>
    <w:rsid w:val="001E34D1"/>
    <w:rsid w:val="001E36B0"/>
    <w:rsid w:val="001E37FB"/>
    <w:rsid w:val="001E39AA"/>
    <w:rsid w:val="001E3E11"/>
    <w:rsid w:val="001E40C7"/>
    <w:rsid w:val="001E4817"/>
    <w:rsid w:val="001E4B7D"/>
    <w:rsid w:val="001E4D6B"/>
    <w:rsid w:val="001E4E41"/>
    <w:rsid w:val="001E509A"/>
    <w:rsid w:val="001E51B7"/>
    <w:rsid w:val="001E5433"/>
    <w:rsid w:val="001E54F2"/>
    <w:rsid w:val="001E5708"/>
    <w:rsid w:val="001E5A2E"/>
    <w:rsid w:val="001E5AD8"/>
    <w:rsid w:val="001E5D2A"/>
    <w:rsid w:val="001E5EF8"/>
    <w:rsid w:val="001E5F97"/>
    <w:rsid w:val="001E61A2"/>
    <w:rsid w:val="001E625D"/>
    <w:rsid w:val="001E68D8"/>
    <w:rsid w:val="001E6B72"/>
    <w:rsid w:val="001E6C2D"/>
    <w:rsid w:val="001E6D99"/>
    <w:rsid w:val="001E6DCE"/>
    <w:rsid w:val="001E6E65"/>
    <w:rsid w:val="001E6E80"/>
    <w:rsid w:val="001E6EC2"/>
    <w:rsid w:val="001E70A8"/>
    <w:rsid w:val="001E7201"/>
    <w:rsid w:val="001E73C0"/>
    <w:rsid w:val="001E7A04"/>
    <w:rsid w:val="001E7A06"/>
    <w:rsid w:val="001E7B7C"/>
    <w:rsid w:val="001F0105"/>
    <w:rsid w:val="001F031E"/>
    <w:rsid w:val="001F0544"/>
    <w:rsid w:val="001F0556"/>
    <w:rsid w:val="001F06E4"/>
    <w:rsid w:val="001F0A80"/>
    <w:rsid w:val="001F0CCC"/>
    <w:rsid w:val="001F0CF5"/>
    <w:rsid w:val="001F0DA0"/>
    <w:rsid w:val="001F0FAC"/>
    <w:rsid w:val="001F10DC"/>
    <w:rsid w:val="001F1390"/>
    <w:rsid w:val="001F1445"/>
    <w:rsid w:val="001F18A1"/>
    <w:rsid w:val="001F1A26"/>
    <w:rsid w:val="001F1D14"/>
    <w:rsid w:val="001F1DCE"/>
    <w:rsid w:val="001F1F88"/>
    <w:rsid w:val="001F2441"/>
    <w:rsid w:val="001F29D6"/>
    <w:rsid w:val="001F2A9E"/>
    <w:rsid w:val="001F2DA0"/>
    <w:rsid w:val="001F2F8C"/>
    <w:rsid w:val="001F3204"/>
    <w:rsid w:val="001F3470"/>
    <w:rsid w:val="001F36E4"/>
    <w:rsid w:val="001F37C2"/>
    <w:rsid w:val="001F387E"/>
    <w:rsid w:val="001F3A1A"/>
    <w:rsid w:val="001F3B02"/>
    <w:rsid w:val="001F3F0C"/>
    <w:rsid w:val="001F3F31"/>
    <w:rsid w:val="001F4168"/>
    <w:rsid w:val="001F4179"/>
    <w:rsid w:val="001F4469"/>
    <w:rsid w:val="001F482A"/>
    <w:rsid w:val="001F4849"/>
    <w:rsid w:val="001F48D7"/>
    <w:rsid w:val="001F49EF"/>
    <w:rsid w:val="001F4A8A"/>
    <w:rsid w:val="001F4D43"/>
    <w:rsid w:val="001F4D68"/>
    <w:rsid w:val="001F4E20"/>
    <w:rsid w:val="001F4E6C"/>
    <w:rsid w:val="001F4F8E"/>
    <w:rsid w:val="001F4FE3"/>
    <w:rsid w:val="001F5069"/>
    <w:rsid w:val="001F534C"/>
    <w:rsid w:val="001F5509"/>
    <w:rsid w:val="001F5626"/>
    <w:rsid w:val="001F5738"/>
    <w:rsid w:val="001F5751"/>
    <w:rsid w:val="001F5D00"/>
    <w:rsid w:val="001F5DF5"/>
    <w:rsid w:val="001F5FF6"/>
    <w:rsid w:val="001F62E4"/>
    <w:rsid w:val="001F64BF"/>
    <w:rsid w:val="001F64D0"/>
    <w:rsid w:val="001F6902"/>
    <w:rsid w:val="001F6A7C"/>
    <w:rsid w:val="001F6CFB"/>
    <w:rsid w:val="001F7114"/>
    <w:rsid w:val="001F722A"/>
    <w:rsid w:val="001F7524"/>
    <w:rsid w:val="001F75E1"/>
    <w:rsid w:val="001F777B"/>
    <w:rsid w:val="001F7C7B"/>
    <w:rsid w:val="001F7DF4"/>
    <w:rsid w:val="001F7E2F"/>
    <w:rsid w:val="00200237"/>
    <w:rsid w:val="002002C6"/>
    <w:rsid w:val="002003A4"/>
    <w:rsid w:val="0020059F"/>
    <w:rsid w:val="00200700"/>
    <w:rsid w:val="002009D4"/>
    <w:rsid w:val="00200B6F"/>
    <w:rsid w:val="00200DF3"/>
    <w:rsid w:val="00200F1F"/>
    <w:rsid w:val="0020131A"/>
    <w:rsid w:val="0020133A"/>
    <w:rsid w:val="00201344"/>
    <w:rsid w:val="002013A4"/>
    <w:rsid w:val="0020161E"/>
    <w:rsid w:val="00201BEB"/>
    <w:rsid w:val="00201C17"/>
    <w:rsid w:val="00201D21"/>
    <w:rsid w:val="00201EA0"/>
    <w:rsid w:val="00201EDB"/>
    <w:rsid w:val="00202033"/>
    <w:rsid w:val="00202084"/>
    <w:rsid w:val="002022E8"/>
    <w:rsid w:val="002026A9"/>
    <w:rsid w:val="002027C6"/>
    <w:rsid w:val="0020284A"/>
    <w:rsid w:val="00202952"/>
    <w:rsid w:val="00202A20"/>
    <w:rsid w:val="00202DB9"/>
    <w:rsid w:val="00202FAB"/>
    <w:rsid w:val="0020308B"/>
    <w:rsid w:val="002031C9"/>
    <w:rsid w:val="002031DD"/>
    <w:rsid w:val="0020329A"/>
    <w:rsid w:val="00203626"/>
    <w:rsid w:val="00203753"/>
    <w:rsid w:val="00204103"/>
    <w:rsid w:val="0020429A"/>
    <w:rsid w:val="0020461D"/>
    <w:rsid w:val="00204705"/>
    <w:rsid w:val="002048CF"/>
    <w:rsid w:val="002049CD"/>
    <w:rsid w:val="002049EC"/>
    <w:rsid w:val="00204B16"/>
    <w:rsid w:val="00204F0F"/>
    <w:rsid w:val="002051EB"/>
    <w:rsid w:val="00205218"/>
    <w:rsid w:val="0020521D"/>
    <w:rsid w:val="00205233"/>
    <w:rsid w:val="002052FE"/>
    <w:rsid w:val="00205BC0"/>
    <w:rsid w:val="00205C2E"/>
    <w:rsid w:val="00205CD6"/>
    <w:rsid w:val="00205E55"/>
    <w:rsid w:val="0020612F"/>
    <w:rsid w:val="00206138"/>
    <w:rsid w:val="00206208"/>
    <w:rsid w:val="00206354"/>
    <w:rsid w:val="00206385"/>
    <w:rsid w:val="0020652A"/>
    <w:rsid w:val="00206548"/>
    <w:rsid w:val="00206AB9"/>
    <w:rsid w:val="00206C3D"/>
    <w:rsid w:val="00206E86"/>
    <w:rsid w:val="00207558"/>
    <w:rsid w:val="002079A0"/>
    <w:rsid w:val="00207D88"/>
    <w:rsid w:val="002100A7"/>
    <w:rsid w:val="00210471"/>
    <w:rsid w:val="0021075D"/>
    <w:rsid w:val="00210800"/>
    <w:rsid w:val="0021083D"/>
    <w:rsid w:val="00210869"/>
    <w:rsid w:val="00210C32"/>
    <w:rsid w:val="00210E38"/>
    <w:rsid w:val="00210F85"/>
    <w:rsid w:val="0021110E"/>
    <w:rsid w:val="00211178"/>
    <w:rsid w:val="00211211"/>
    <w:rsid w:val="00211261"/>
    <w:rsid w:val="0021143E"/>
    <w:rsid w:val="0021164F"/>
    <w:rsid w:val="00211A4F"/>
    <w:rsid w:val="00211AC0"/>
    <w:rsid w:val="00211BD3"/>
    <w:rsid w:val="0021227B"/>
    <w:rsid w:val="0021228C"/>
    <w:rsid w:val="00212452"/>
    <w:rsid w:val="0021293A"/>
    <w:rsid w:val="00212C7F"/>
    <w:rsid w:val="00212D83"/>
    <w:rsid w:val="00212F64"/>
    <w:rsid w:val="00213272"/>
    <w:rsid w:val="00213439"/>
    <w:rsid w:val="002137A5"/>
    <w:rsid w:val="00213A6A"/>
    <w:rsid w:val="00213ACA"/>
    <w:rsid w:val="00213D90"/>
    <w:rsid w:val="00213F6D"/>
    <w:rsid w:val="00214206"/>
    <w:rsid w:val="002145BA"/>
    <w:rsid w:val="0021481B"/>
    <w:rsid w:val="002154AA"/>
    <w:rsid w:val="00215530"/>
    <w:rsid w:val="00215568"/>
    <w:rsid w:val="00215750"/>
    <w:rsid w:val="00215E31"/>
    <w:rsid w:val="0021615F"/>
    <w:rsid w:val="002162F4"/>
    <w:rsid w:val="00216B5A"/>
    <w:rsid w:val="00216ECF"/>
    <w:rsid w:val="0021706E"/>
    <w:rsid w:val="002170F1"/>
    <w:rsid w:val="0021746A"/>
    <w:rsid w:val="00217629"/>
    <w:rsid w:val="002176CF"/>
    <w:rsid w:val="00217732"/>
    <w:rsid w:val="0021784B"/>
    <w:rsid w:val="00217903"/>
    <w:rsid w:val="00217960"/>
    <w:rsid w:val="00217AE8"/>
    <w:rsid w:val="00217CEF"/>
    <w:rsid w:val="00217FE2"/>
    <w:rsid w:val="00220258"/>
    <w:rsid w:val="0022025E"/>
    <w:rsid w:val="002203B8"/>
    <w:rsid w:val="00220425"/>
    <w:rsid w:val="00220834"/>
    <w:rsid w:val="00220911"/>
    <w:rsid w:val="00220B1C"/>
    <w:rsid w:val="00220C2A"/>
    <w:rsid w:val="00220CF6"/>
    <w:rsid w:val="00220D7C"/>
    <w:rsid w:val="00220E4D"/>
    <w:rsid w:val="0022196F"/>
    <w:rsid w:val="00221BA9"/>
    <w:rsid w:val="00221EFB"/>
    <w:rsid w:val="0022203B"/>
    <w:rsid w:val="002221E0"/>
    <w:rsid w:val="002221E6"/>
    <w:rsid w:val="00222538"/>
    <w:rsid w:val="00222665"/>
    <w:rsid w:val="0022295F"/>
    <w:rsid w:val="00222F37"/>
    <w:rsid w:val="0022345B"/>
    <w:rsid w:val="0022360D"/>
    <w:rsid w:val="00223627"/>
    <w:rsid w:val="00223693"/>
    <w:rsid w:val="00223937"/>
    <w:rsid w:val="00223A39"/>
    <w:rsid w:val="00223C1A"/>
    <w:rsid w:val="00223FF6"/>
    <w:rsid w:val="002241E4"/>
    <w:rsid w:val="002244EB"/>
    <w:rsid w:val="002245B1"/>
    <w:rsid w:val="002246A3"/>
    <w:rsid w:val="0022487E"/>
    <w:rsid w:val="00224B98"/>
    <w:rsid w:val="002254CC"/>
    <w:rsid w:val="00225D62"/>
    <w:rsid w:val="00225EBA"/>
    <w:rsid w:val="0022647C"/>
    <w:rsid w:val="002266F5"/>
    <w:rsid w:val="002268C1"/>
    <w:rsid w:val="00226AAF"/>
    <w:rsid w:val="00226F04"/>
    <w:rsid w:val="0022707D"/>
    <w:rsid w:val="00227296"/>
    <w:rsid w:val="00227450"/>
    <w:rsid w:val="002274DC"/>
    <w:rsid w:val="00227811"/>
    <w:rsid w:val="00227828"/>
    <w:rsid w:val="002279A9"/>
    <w:rsid w:val="00227B64"/>
    <w:rsid w:val="002300D8"/>
    <w:rsid w:val="00230198"/>
    <w:rsid w:val="002301A3"/>
    <w:rsid w:val="0023047F"/>
    <w:rsid w:val="00230966"/>
    <w:rsid w:val="002309E7"/>
    <w:rsid w:val="00230BC8"/>
    <w:rsid w:val="00230C10"/>
    <w:rsid w:val="00230CE4"/>
    <w:rsid w:val="00231356"/>
    <w:rsid w:val="00231517"/>
    <w:rsid w:val="002315CE"/>
    <w:rsid w:val="0023166E"/>
    <w:rsid w:val="002316D6"/>
    <w:rsid w:val="0023170D"/>
    <w:rsid w:val="00231D66"/>
    <w:rsid w:val="00231D9A"/>
    <w:rsid w:val="00231F4C"/>
    <w:rsid w:val="002320E7"/>
    <w:rsid w:val="0023211F"/>
    <w:rsid w:val="002321B2"/>
    <w:rsid w:val="00232253"/>
    <w:rsid w:val="00232269"/>
    <w:rsid w:val="00232539"/>
    <w:rsid w:val="00232554"/>
    <w:rsid w:val="0023282F"/>
    <w:rsid w:val="00232B25"/>
    <w:rsid w:val="00233160"/>
    <w:rsid w:val="002332F1"/>
    <w:rsid w:val="00233361"/>
    <w:rsid w:val="00233548"/>
    <w:rsid w:val="002336AF"/>
    <w:rsid w:val="002337B1"/>
    <w:rsid w:val="00233E3A"/>
    <w:rsid w:val="0023406B"/>
    <w:rsid w:val="00234868"/>
    <w:rsid w:val="00234907"/>
    <w:rsid w:val="00234921"/>
    <w:rsid w:val="00234B84"/>
    <w:rsid w:val="00234C64"/>
    <w:rsid w:val="00234F82"/>
    <w:rsid w:val="00235715"/>
    <w:rsid w:val="002359C2"/>
    <w:rsid w:val="00235AFC"/>
    <w:rsid w:val="00235C63"/>
    <w:rsid w:val="00235C76"/>
    <w:rsid w:val="00235F0F"/>
    <w:rsid w:val="002360E5"/>
    <w:rsid w:val="00236436"/>
    <w:rsid w:val="002367E7"/>
    <w:rsid w:val="0023684B"/>
    <w:rsid w:val="00236995"/>
    <w:rsid w:val="00236CC2"/>
    <w:rsid w:val="00236CCA"/>
    <w:rsid w:val="00236D95"/>
    <w:rsid w:val="002374AD"/>
    <w:rsid w:val="00237646"/>
    <w:rsid w:val="0023775D"/>
    <w:rsid w:val="00240015"/>
    <w:rsid w:val="00240BF9"/>
    <w:rsid w:val="00240BFE"/>
    <w:rsid w:val="00240DA9"/>
    <w:rsid w:val="0024101D"/>
    <w:rsid w:val="00241059"/>
    <w:rsid w:val="00241670"/>
    <w:rsid w:val="00241738"/>
    <w:rsid w:val="00241775"/>
    <w:rsid w:val="002418BA"/>
    <w:rsid w:val="00241901"/>
    <w:rsid w:val="00241DFA"/>
    <w:rsid w:val="00241DFF"/>
    <w:rsid w:val="00241E17"/>
    <w:rsid w:val="00241FD5"/>
    <w:rsid w:val="00242200"/>
    <w:rsid w:val="00242366"/>
    <w:rsid w:val="00242CCC"/>
    <w:rsid w:val="00242D86"/>
    <w:rsid w:val="00242DD6"/>
    <w:rsid w:val="002432C5"/>
    <w:rsid w:val="00243507"/>
    <w:rsid w:val="0024356D"/>
    <w:rsid w:val="00243686"/>
    <w:rsid w:val="002436CA"/>
    <w:rsid w:val="00243784"/>
    <w:rsid w:val="00243964"/>
    <w:rsid w:val="00243968"/>
    <w:rsid w:val="00243BE3"/>
    <w:rsid w:val="00243C24"/>
    <w:rsid w:val="00243DBF"/>
    <w:rsid w:val="00243FDB"/>
    <w:rsid w:val="00244741"/>
    <w:rsid w:val="00244B4D"/>
    <w:rsid w:val="00244F6F"/>
    <w:rsid w:val="00244F8E"/>
    <w:rsid w:val="002454DB"/>
    <w:rsid w:val="00245637"/>
    <w:rsid w:val="002459AF"/>
    <w:rsid w:val="002459B2"/>
    <w:rsid w:val="00245C6F"/>
    <w:rsid w:val="00245D4D"/>
    <w:rsid w:val="002460BB"/>
    <w:rsid w:val="0024652A"/>
    <w:rsid w:val="00246D6B"/>
    <w:rsid w:val="0024712A"/>
    <w:rsid w:val="002471EE"/>
    <w:rsid w:val="00247228"/>
    <w:rsid w:val="0024727F"/>
    <w:rsid w:val="0024729C"/>
    <w:rsid w:val="002475E1"/>
    <w:rsid w:val="00247754"/>
    <w:rsid w:val="002477BE"/>
    <w:rsid w:val="0024781D"/>
    <w:rsid w:val="002478ED"/>
    <w:rsid w:val="002479AD"/>
    <w:rsid w:val="00247AC6"/>
    <w:rsid w:val="00247C44"/>
    <w:rsid w:val="00250211"/>
    <w:rsid w:val="00250357"/>
    <w:rsid w:val="0025049A"/>
    <w:rsid w:val="00250640"/>
    <w:rsid w:val="002509DC"/>
    <w:rsid w:val="00250A81"/>
    <w:rsid w:val="00250AD8"/>
    <w:rsid w:val="00250BFF"/>
    <w:rsid w:val="00250C9F"/>
    <w:rsid w:val="00250CA3"/>
    <w:rsid w:val="00250F43"/>
    <w:rsid w:val="00250FD3"/>
    <w:rsid w:val="002510D7"/>
    <w:rsid w:val="00251260"/>
    <w:rsid w:val="002515FA"/>
    <w:rsid w:val="002517B7"/>
    <w:rsid w:val="002517E4"/>
    <w:rsid w:val="00251864"/>
    <w:rsid w:val="00251A6E"/>
    <w:rsid w:val="00251CB8"/>
    <w:rsid w:val="00251CF7"/>
    <w:rsid w:val="00251E71"/>
    <w:rsid w:val="00252508"/>
    <w:rsid w:val="0025272D"/>
    <w:rsid w:val="00252C73"/>
    <w:rsid w:val="00252F35"/>
    <w:rsid w:val="002531D6"/>
    <w:rsid w:val="002532F3"/>
    <w:rsid w:val="002535D0"/>
    <w:rsid w:val="002535F7"/>
    <w:rsid w:val="002537AE"/>
    <w:rsid w:val="0025390B"/>
    <w:rsid w:val="00253D31"/>
    <w:rsid w:val="00253DFE"/>
    <w:rsid w:val="00253FB7"/>
    <w:rsid w:val="00254040"/>
    <w:rsid w:val="00254376"/>
    <w:rsid w:val="00254474"/>
    <w:rsid w:val="002544BC"/>
    <w:rsid w:val="0025467D"/>
    <w:rsid w:val="00254B1B"/>
    <w:rsid w:val="00254BA7"/>
    <w:rsid w:val="00254C89"/>
    <w:rsid w:val="00254CC3"/>
    <w:rsid w:val="00254E15"/>
    <w:rsid w:val="00254EEA"/>
    <w:rsid w:val="002553A8"/>
    <w:rsid w:val="00255750"/>
    <w:rsid w:val="0025591A"/>
    <w:rsid w:val="00255DBC"/>
    <w:rsid w:val="00255DE0"/>
    <w:rsid w:val="0025624D"/>
    <w:rsid w:val="00256BFA"/>
    <w:rsid w:val="002572A3"/>
    <w:rsid w:val="00257C6D"/>
    <w:rsid w:val="00260478"/>
    <w:rsid w:val="00260588"/>
    <w:rsid w:val="00260620"/>
    <w:rsid w:val="00260650"/>
    <w:rsid w:val="002606C2"/>
    <w:rsid w:val="002609A1"/>
    <w:rsid w:val="00260C37"/>
    <w:rsid w:val="00260FAE"/>
    <w:rsid w:val="0026102E"/>
    <w:rsid w:val="002610E0"/>
    <w:rsid w:val="002611B0"/>
    <w:rsid w:val="002611D9"/>
    <w:rsid w:val="00261414"/>
    <w:rsid w:val="00261696"/>
    <w:rsid w:val="002617AA"/>
    <w:rsid w:val="00261A48"/>
    <w:rsid w:val="00261B8F"/>
    <w:rsid w:val="00261E49"/>
    <w:rsid w:val="002620A3"/>
    <w:rsid w:val="0026247B"/>
    <w:rsid w:val="002627C5"/>
    <w:rsid w:val="00262AD6"/>
    <w:rsid w:val="00262BEE"/>
    <w:rsid w:val="00262C0A"/>
    <w:rsid w:val="00262D75"/>
    <w:rsid w:val="00262F88"/>
    <w:rsid w:val="00263576"/>
    <w:rsid w:val="0026378B"/>
    <w:rsid w:val="002637C0"/>
    <w:rsid w:val="002638E6"/>
    <w:rsid w:val="00263A7A"/>
    <w:rsid w:val="00263D2A"/>
    <w:rsid w:val="002641F0"/>
    <w:rsid w:val="00264228"/>
    <w:rsid w:val="00264233"/>
    <w:rsid w:val="002645DE"/>
    <w:rsid w:val="002646D2"/>
    <w:rsid w:val="00264710"/>
    <w:rsid w:val="00264854"/>
    <w:rsid w:val="0026496C"/>
    <w:rsid w:val="00264D21"/>
    <w:rsid w:val="002652BD"/>
    <w:rsid w:val="002659CE"/>
    <w:rsid w:val="00265B12"/>
    <w:rsid w:val="00265C69"/>
    <w:rsid w:val="00265D4A"/>
    <w:rsid w:val="00265D85"/>
    <w:rsid w:val="00266445"/>
    <w:rsid w:val="002664B9"/>
    <w:rsid w:val="00266529"/>
    <w:rsid w:val="00266542"/>
    <w:rsid w:val="0026662F"/>
    <w:rsid w:val="00266637"/>
    <w:rsid w:val="00266707"/>
    <w:rsid w:val="00266C7C"/>
    <w:rsid w:val="00266CDC"/>
    <w:rsid w:val="00266CF7"/>
    <w:rsid w:val="002672F9"/>
    <w:rsid w:val="00267764"/>
    <w:rsid w:val="002678A5"/>
    <w:rsid w:val="00267B01"/>
    <w:rsid w:val="0027010C"/>
    <w:rsid w:val="002701E4"/>
    <w:rsid w:val="00270389"/>
    <w:rsid w:val="002705D3"/>
    <w:rsid w:val="0027069C"/>
    <w:rsid w:val="00270C4C"/>
    <w:rsid w:val="002715E9"/>
    <w:rsid w:val="00271687"/>
    <w:rsid w:val="002717E0"/>
    <w:rsid w:val="00271A57"/>
    <w:rsid w:val="00272183"/>
    <w:rsid w:val="0027257F"/>
    <w:rsid w:val="00272B60"/>
    <w:rsid w:val="00272D12"/>
    <w:rsid w:val="00272EE1"/>
    <w:rsid w:val="00273032"/>
    <w:rsid w:val="00273050"/>
    <w:rsid w:val="00273282"/>
    <w:rsid w:val="0027343F"/>
    <w:rsid w:val="00273647"/>
    <w:rsid w:val="002739D0"/>
    <w:rsid w:val="00273DD4"/>
    <w:rsid w:val="00273DFD"/>
    <w:rsid w:val="002741B4"/>
    <w:rsid w:val="00274292"/>
    <w:rsid w:val="002749AE"/>
    <w:rsid w:val="00274BBA"/>
    <w:rsid w:val="00274DB0"/>
    <w:rsid w:val="00274E0D"/>
    <w:rsid w:val="00274ECB"/>
    <w:rsid w:val="00274F81"/>
    <w:rsid w:val="00275496"/>
    <w:rsid w:val="0027554D"/>
    <w:rsid w:val="0027593E"/>
    <w:rsid w:val="00275CA6"/>
    <w:rsid w:val="00275D2A"/>
    <w:rsid w:val="00275DED"/>
    <w:rsid w:val="0027661B"/>
    <w:rsid w:val="00276A2D"/>
    <w:rsid w:val="00276A53"/>
    <w:rsid w:val="00276C6B"/>
    <w:rsid w:val="00276E5E"/>
    <w:rsid w:val="00276FC1"/>
    <w:rsid w:val="0027707A"/>
    <w:rsid w:val="00277106"/>
    <w:rsid w:val="0027712C"/>
    <w:rsid w:val="00277320"/>
    <w:rsid w:val="00277344"/>
    <w:rsid w:val="00277380"/>
    <w:rsid w:val="0027754F"/>
    <w:rsid w:val="0027794B"/>
    <w:rsid w:val="00277B9E"/>
    <w:rsid w:val="00277F48"/>
    <w:rsid w:val="00280064"/>
    <w:rsid w:val="002801BD"/>
    <w:rsid w:val="002809E8"/>
    <w:rsid w:val="00280A4E"/>
    <w:rsid w:val="00280A94"/>
    <w:rsid w:val="00280E5B"/>
    <w:rsid w:val="00281112"/>
    <w:rsid w:val="002811D8"/>
    <w:rsid w:val="00281369"/>
    <w:rsid w:val="00281394"/>
    <w:rsid w:val="00281A35"/>
    <w:rsid w:val="00281C2D"/>
    <w:rsid w:val="00281D97"/>
    <w:rsid w:val="00281E1F"/>
    <w:rsid w:val="00281E2D"/>
    <w:rsid w:val="00281FA2"/>
    <w:rsid w:val="00282126"/>
    <w:rsid w:val="002821A4"/>
    <w:rsid w:val="00282390"/>
    <w:rsid w:val="00282A03"/>
    <w:rsid w:val="00282C2E"/>
    <w:rsid w:val="00282E72"/>
    <w:rsid w:val="00282E8C"/>
    <w:rsid w:val="00282F4F"/>
    <w:rsid w:val="002831C4"/>
    <w:rsid w:val="002831F3"/>
    <w:rsid w:val="002833C5"/>
    <w:rsid w:val="00283486"/>
    <w:rsid w:val="00283553"/>
    <w:rsid w:val="00283746"/>
    <w:rsid w:val="00283885"/>
    <w:rsid w:val="00284025"/>
    <w:rsid w:val="002843BD"/>
    <w:rsid w:val="00284843"/>
    <w:rsid w:val="00284BF8"/>
    <w:rsid w:val="00284CA7"/>
    <w:rsid w:val="00284DE9"/>
    <w:rsid w:val="00284F69"/>
    <w:rsid w:val="0028513C"/>
    <w:rsid w:val="0028518B"/>
    <w:rsid w:val="0028536B"/>
    <w:rsid w:val="00285ACE"/>
    <w:rsid w:val="00285C04"/>
    <w:rsid w:val="0028608C"/>
    <w:rsid w:val="002860DA"/>
    <w:rsid w:val="00286118"/>
    <w:rsid w:val="00286232"/>
    <w:rsid w:val="00286608"/>
    <w:rsid w:val="0028693E"/>
    <w:rsid w:val="00286A62"/>
    <w:rsid w:val="00286DE7"/>
    <w:rsid w:val="00286FC3"/>
    <w:rsid w:val="00287141"/>
    <w:rsid w:val="0028720A"/>
    <w:rsid w:val="002873CA"/>
    <w:rsid w:val="00287409"/>
    <w:rsid w:val="00287549"/>
    <w:rsid w:val="0028762D"/>
    <w:rsid w:val="00287981"/>
    <w:rsid w:val="002879BB"/>
    <w:rsid w:val="002879CD"/>
    <w:rsid w:val="00287D5E"/>
    <w:rsid w:val="0029032D"/>
    <w:rsid w:val="00290800"/>
    <w:rsid w:val="00290B6C"/>
    <w:rsid w:val="00290CC5"/>
    <w:rsid w:val="00290DFE"/>
    <w:rsid w:val="00290E1C"/>
    <w:rsid w:val="00290F97"/>
    <w:rsid w:val="00290FE3"/>
    <w:rsid w:val="00291719"/>
    <w:rsid w:val="002917F7"/>
    <w:rsid w:val="002918A2"/>
    <w:rsid w:val="00291ADC"/>
    <w:rsid w:val="00291DC0"/>
    <w:rsid w:val="002920CF"/>
    <w:rsid w:val="00292240"/>
    <w:rsid w:val="00292362"/>
    <w:rsid w:val="002925A9"/>
    <w:rsid w:val="0029263F"/>
    <w:rsid w:val="0029292F"/>
    <w:rsid w:val="002929D0"/>
    <w:rsid w:val="00292DBE"/>
    <w:rsid w:val="00292E78"/>
    <w:rsid w:val="00293119"/>
    <w:rsid w:val="002935C9"/>
    <w:rsid w:val="002935F9"/>
    <w:rsid w:val="002937E0"/>
    <w:rsid w:val="002939D3"/>
    <w:rsid w:val="002939F2"/>
    <w:rsid w:val="00293AE1"/>
    <w:rsid w:val="00293EBC"/>
    <w:rsid w:val="00293FDC"/>
    <w:rsid w:val="00294623"/>
    <w:rsid w:val="00294693"/>
    <w:rsid w:val="00294906"/>
    <w:rsid w:val="00294A40"/>
    <w:rsid w:val="00294C2C"/>
    <w:rsid w:val="00294CAB"/>
    <w:rsid w:val="0029505B"/>
    <w:rsid w:val="00295133"/>
    <w:rsid w:val="002951B0"/>
    <w:rsid w:val="00295222"/>
    <w:rsid w:val="00295372"/>
    <w:rsid w:val="00295389"/>
    <w:rsid w:val="00295569"/>
    <w:rsid w:val="00295595"/>
    <w:rsid w:val="00295A47"/>
    <w:rsid w:val="00295CB4"/>
    <w:rsid w:val="00295EEA"/>
    <w:rsid w:val="00296095"/>
    <w:rsid w:val="002960C7"/>
    <w:rsid w:val="002961C0"/>
    <w:rsid w:val="0029622D"/>
    <w:rsid w:val="00296527"/>
    <w:rsid w:val="00296754"/>
    <w:rsid w:val="00296841"/>
    <w:rsid w:val="0029686E"/>
    <w:rsid w:val="00296A40"/>
    <w:rsid w:val="00296CF9"/>
    <w:rsid w:val="00296FD2"/>
    <w:rsid w:val="00297083"/>
    <w:rsid w:val="002971D7"/>
    <w:rsid w:val="002972B7"/>
    <w:rsid w:val="002973B6"/>
    <w:rsid w:val="00297428"/>
    <w:rsid w:val="00297499"/>
    <w:rsid w:val="002975B9"/>
    <w:rsid w:val="002975DA"/>
    <w:rsid w:val="00297765"/>
    <w:rsid w:val="0029782C"/>
    <w:rsid w:val="002978D9"/>
    <w:rsid w:val="00297C98"/>
    <w:rsid w:val="00297CC1"/>
    <w:rsid w:val="002A038A"/>
    <w:rsid w:val="002A03AB"/>
    <w:rsid w:val="002A0644"/>
    <w:rsid w:val="002A06F4"/>
    <w:rsid w:val="002A0CB0"/>
    <w:rsid w:val="002A0EBD"/>
    <w:rsid w:val="002A1408"/>
    <w:rsid w:val="002A1850"/>
    <w:rsid w:val="002A1891"/>
    <w:rsid w:val="002A1928"/>
    <w:rsid w:val="002A19E2"/>
    <w:rsid w:val="002A1AF4"/>
    <w:rsid w:val="002A1C50"/>
    <w:rsid w:val="002A1E96"/>
    <w:rsid w:val="002A24B5"/>
    <w:rsid w:val="002A2660"/>
    <w:rsid w:val="002A2818"/>
    <w:rsid w:val="002A2889"/>
    <w:rsid w:val="002A2C7E"/>
    <w:rsid w:val="002A2FCE"/>
    <w:rsid w:val="002A3258"/>
    <w:rsid w:val="002A329A"/>
    <w:rsid w:val="002A3E43"/>
    <w:rsid w:val="002A3EE7"/>
    <w:rsid w:val="002A40BC"/>
    <w:rsid w:val="002A4219"/>
    <w:rsid w:val="002A475B"/>
    <w:rsid w:val="002A4766"/>
    <w:rsid w:val="002A493D"/>
    <w:rsid w:val="002A4AF9"/>
    <w:rsid w:val="002A4BDA"/>
    <w:rsid w:val="002A4C92"/>
    <w:rsid w:val="002A4E19"/>
    <w:rsid w:val="002A5451"/>
    <w:rsid w:val="002A5466"/>
    <w:rsid w:val="002A5607"/>
    <w:rsid w:val="002A56A1"/>
    <w:rsid w:val="002A5877"/>
    <w:rsid w:val="002A5ACB"/>
    <w:rsid w:val="002A5B9D"/>
    <w:rsid w:val="002A5C4C"/>
    <w:rsid w:val="002A5DD6"/>
    <w:rsid w:val="002A5E38"/>
    <w:rsid w:val="002A604F"/>
    <w:rsid w:val="002A6071"/>
    <w:rsid w:val="002A620B"/>
    <w:rsid w:val="002A6305"/>
    <w:rsid w:val="002A6318"/>
    <w:rsid w:val="002A63E7"/>
    <w:rsid w:val="002A63FD"/>
    <w:rsid w:val="002A6585"/>
    <w:rsid w:val="002A6665"/>
    <w:rsid w:val="002A6A0A"/>
    <w:rsid w:val="002A6A4F"/>
    <w:rsid w:val="002A6EE6"/>
    <w:rsid w:val="002A732F"/>
    <w:rsid w:val="002A73F8"/>
    <w:rsid w:val="002A7437"/>
    <w:rsid w:val="002A7539"/>
    <w:rsid w:val="002A75CC"/>
    <w:rsid w:val="002A75F3"/>
    <w:rsid w:val="002A7617"/>
    <w:rsid w:val="002A7754"/>
    <w:rsid w:val="002A77C3"/>
    <w:rsid w:val="002A78AE"/>
    <w:rsid w:val="002A7A63"/>
    <w:rsid w:val="002A7CAF"/>
    <w:rsid w:val="002B01C4"/>
    <w:rsid w:val="002B0428"/>
    <w:rsid w:val="002B0433"/>
    <w:rsid w:val="002B0468"/>
    <w:rsid w:val="002B05A5"/>
    <w:rsid w:val="002B0606"/>
    <w:rsid w:val="002B0898"/>
    <w:rsid w:val="002B0DC2"/>
    <w:rsid w:val="002B0F0A"/>
    <w:rsid w:val="002B1206"/>
    <w:rsid w:val="002B138D"/>
    <w:rsid w:val="002B1453"/>
    <w:rsid w:val="002B1A70"/>
    <w:rsid w:val="002B1BF9"/>
    <w:rsid w:val="002B1F44"/>
    <w:rsid w:val="002B2052"/>
    <w:rsid w:val="002B2263"/>
    <w:rsid w:val="002B26C8"/>
    <w:rsid w:val="002B285B"/>
    <w:rsid w:val="002B2A64"/>
    <w:rsid w:val="002B2BCA"/>
    <w:rsid w:val="002B2DFA"/>
    <w:rsid w:val="002B2FF1"/>
    <w:rsid w:val="002B300D"/>
    <w:rsid w:val="002B3243"/>
    <w:rsid w:val="002B33CC"/>
    <w:rsid w:val="002B35F9"/>
    <w:rsid w:val="002B3708"/>
    <w:rsid w:val="002B37C8"/>
    <w:rsid w:val="002B393D"/>
    <w:rsid w:val="002B3B4B"/>
    <w:rsid w:val="002B3D05"/>
    <w:rsid w:val="002B3F5A"/>
    <w:rsid w:val="002B40DA"/>
    <w:rsid w:val="002B42D7"/>
    <w:rsid w:val="002B430A"/>
    <w:rsid w:val="002B4333"/>
    <w:rsid w:val="002B443B"/>
    <w:rsid w:val="002B44DE"/>
    <w:rsid w:val="002B4D38"/>
    <w:rsid w:val="002B4E97"/>
    <w:rsid w:val="002B4F2A"/>
    <w:rsid w:val="002B50C4"/>
    <w:rsid w:val="002B53A4"/>
    <w:rsid w:val="002B5419"/>
    <w:rsid w:val="002B5977"/>
    <w:rsid w:val="002B59F9"/>
    <w:rsid w:val="002B5DD6"/>
    <w:rsid w:val="002B6207"/>
    <w:rsid w:val="002B6300"/>
    <w:rsid w:val="002B65E8"/>
    <w:rsid w:val="002B69CC"/>
    <w:rsid w:val="002B6A25"/>
    <w:rsid w:val="002B6B85"/>
    <w:rsid w:val="002B6CA2"/>
    <w:rsid w:val="002B71B7"/>
    <w:rsid w:val="002B71EC"/>
    <w:rsid w:val="002B7328"/>
    <w:rsid w:val="002B744B"/>
    <w:rsid w:val="002B7465"/>
    <w:rsid w:val="002B778E"/>
    <w:rsid w:val="002B7CF9"/>
    <w:rsid w:val="002B7D6B"/>
    <w:rsid w:val="002C017C"/>
    <w:rsid w:val="002C01A9"/>
    <w:rsid w:val="002C0438"/>
    <w:rsid w:val="002C06C4"/>
    <w:rsid w:val="002C070F"/>
    <w:rsid w:val="002C085D"/>
    <w:rsid w:val="002C08DE"/>
    <w:rsid w:val="002C093C"/>
    <w:rsid w:val="002C0D58"/>
    <w:rsid w:val="002C1080"/>
    <w:rsid w:val="002C1281"/>
    <w:rsid w:val="002C1FA3"/>
    <w:rsid w:val="002C2019"/>
    <w:rsid w:val="002C21FA"/>
    <w:rsid w:val="002C2250"/>
    <w:rsid w:val="002C23B4"/>
    <w:rsid w:val="002C2567"/>
    <w:rsid w:val="002C264F"/>
    <w:rsid w:val="002C2719"/>
    <w:rsid w:val="002C27B0"/>
    <w:rsid w:val="002C29B7"/>
    <w:rsid w:val="002C2E40"/>
    <w:rsid w:val="002C2ED5"/>
    <w:rsid w:val="002C2EE4"/>
    <w:rsid w:val="002C2EFC"/>
    <w:rsid w:val="002C2F5B"/>
    <w:rsid w:val="002C348D"/>
    <w:rsid w:val="002C34A8"/>
    <w:rsid w:val="002C3780"/>
    <w:rsid w:val="002C3B8A"/>
    <w:rsid w:val="002C3FA9"/>
    <w:rsid w:val="002C40E2"/>
    <w:rsid w:val="002C4288"/>
    <w:rsid w:val="002C4297"/>
    <w:rsid w:val="002C42D4"/>
    <w:rsid w:val="002C4575"/>
    <w:rsid w:val="002C4699"/>
    <w:rsid w:val="002C4783"/>
    <w:rsid w:val="002C4906"/>
    <w:rsid w:val="002C4DDD"/>
    <w:rsid w:val="002C4E1D"/>
    <w:rsid w:val="002C5126"/>
    <w:rsid w:val="002C52FC"/>
    <w:rsid w:val="002C577F"/>
    <w:rsid w:val="002C580F"/>
    <w:rsid w:val="002C586E"/>
    <w:rsid w:val="002C5A0A"/>
    <w:rsid w:val="002C5A87"/>
    <w:rsid w:val="002C5EE6"/>
    <w:rsid w:val="002C5FBC"/>
    <w:rsid w:val="002C60BB"/>
    <w:rsid w:val="002C6242"/>
    <w:rsid w:val="002C624F"/>
    <w:rsid w:val="002C642E"/>
    <w:rsid w:val="002C644B"/>
    <w:rsid w:val="002C66AF"/>
    <w:rsid w:val="002C66DF"/>
    <w:rsid w:val="002C696F"/>
    <w:rsid w:val="002C698A"/>
    <w:rsid w:val="002C70EA"/>
    <w:rsid w:val="002C7102"/>
    <w:rsid w:val="002C7723"/>
    <w:rsid w:val="002C79BE"/>
    <w:rsid w:val="002C7B55"/>
    <w:rsid w:val="002C7B9C"/>
    <w:rsid w:val="002C7CA7"/>
    <w:rsid w:val="002C7D17"/>
    <w:rsid w:val="002C7EEB"/>
    <w:rsid w:val="002C7F72"/>
    <w:rsid w:val="002D0166"/>
    <w:rsid w:val="002D03C0"/>
    <w:rsid w:val="002D0784"/>
    <w:rsid w:val="002D07B1"/>
    <w:rsid w:val="002D08F1"/>
    <w:rsid w:val="002D0CC1"/>
    <w:rsid w:val="002D10F0"/>
    <w:rsid w:val="002D13D6"/>
    <w:rsid w:val="002D1676"/>
    <w:rsid w:val="002D17D2"/>
    <w:rsid w:val="002D19D4"/>
    <w:rsid w:val="002D1A44"/>
    <w:rsid w:val="002D1C49"/>
    <w:rsid w:val="002D2086"/>
    <w:rsid w:val="002D2308"/>
    <w:rsid w:val="002D23D2"/>
    <w:rsid w:val="002D24E5"/>
    <w:rsid w:val="002D2568"/>
    <w:rsid w:val="002D2580"/>
    <w:rsid w:val="002D2A5B"/>
    <w:rsid w:val="002D2B35"/>
    <w:rsid w:val="002D2C2D"/>
    <w:rsid w:val="002D2C6F"/>
    <w:rsid w:val="002D2DA4"/>
    <w:rsid w:val="002D2E83"/>
    <w:rsid w:val="002D32EB"/>
    <w:rsid w:val="002D3433"/>
    <w:rsid w:val="002D37D4"/>
    <w:rsid w:val="002D3A81"/>
    <w:rsid w:val="002D3C19"/>
    <w:rsid w:val="002D3C69"/>
    <w:rsid w:val="002D40E7"/>
    <w:rsid w:val="002D43A9"/>
    <w:rsid w:val="002D4F46"/>
    <w:rsid w:val="002D50A4"/>
    <w:rsid w:val="002D557D"/>
    <w:rsid w:val="002D5599"/>
    <w:rsid w:val="002D568F"/>
    <w:rsid w:val="002D5AB6"/>
    <w:rsid w:val="002D5C01"/>
    <w:rsid w:val="002D5E15"/>
    <w:rsid w:val="002D601A"/>
    <w:rsid w:val="002D60C4"/>
    <w:rsid w:val="002D60EE"/>
    <w:rsid w:val="002D612A"/>
    <w:rsid w:val="002D62F2"/>
    <w:rsid w:val="002D6536"/>
    <w:rsid w:val="002D666B"/>
    <w:rsid w:val="002D680D"/>
    <w:rsid w:val="002D6E3C"/>
    <w:rsid w:val="002D772A"/>
    <w:rsid w:val="002D7868"/>
    <w:rsid w:val="002D7A28"/>
    <w:rsid w:val="002D7ED1"/>
    <w:rsid w:val="002E038A"/>
    <w:rsid w:val="002E0A06"/>
    <w:rsid w:val="002E0B5A"/>
    <w:rsid w:val="002E0C94"/>
    <w:rsid w:val="002E0D73"/>
    <w:rsid w:val="002E0F45"/>
    <w:rsid w:val="002E1522"/>
    <w:rsid w:val="002E163C"/>
    <w:rsid w:val="002E17B4"/>
    <w:rsid w:val="002E1852"/>
    <w:rsid w:val="002E1911"/>
    <w:rsid w:val="002E1B66"/>
    <w:rsid w:val="002E1EEE"/>
    <w:rsid w:val="002E1FC9"/>
    <w:rsid w:val="002E2089"/>
    <w:rsid w:val="002E20C8"/>
    <w:rsid w:val="002E20EA"/>
    <w:rsid w:val="002E21ED"/>
    <w:rsid w:val="002E2267"/>
    <w:rsid w:val="002E2589"/>
    <w:rsid w:val="002E2621"/>
    <w:rsid w:val="002E2910"/>
    <w:rsid w:val="002E2BDC"/>
    <w:rsid w:val="002E2C3B"/>
    <w:rsid w:val="002E2C72"/>
    <w:rsid w:val="002E2C7D"/>
    <w:rsid w:val="002E2C81"/>
    <w:rsid w:val="002E2E62"/>
    <w:rsid w:val="002E2F86"/>
    <w:rsid w:val="002E2F95"/>
    <w:rsid w:val="002E3008"/>
    <w:rsid w:val="002E37A6"/>
    <w:rsid w:val="002E37CA"/>
    <w:rsid w:val="002E392D"/>
    <w:rsid w:val="002E3AE4"/>
    <w:rsid w:val="002E3ED8"/>
    <w:rsid w:val="002E4003"/>
    <w:rsid w:val="002E407A"/>
    <w:rsid w:val="002E4656"/>
    <w:rsid w:val="002E48DF"/>
    <w:rsid w:val="002E4C36"/>
    <w:rsid w:val="002E4E47"/>
    <w:rsid w:val="002E4EC1"/>
    <w:rsid w:val="002E5004"/>
    <w:rsid w:val="002E52A9"/>
    <w:rsid w:val="002E52B4"/>
    <w:rsid w:val="002E551E"/>
    <w:rsid w:val="002E5594"/>
    <w:rsid w:val="002E5911"/>
    <w:rsid w:val="002E5F16"/>
    <w:rsid w:val="002E61A6"/>
    <w:rsid w:val="002E65A1"/>
    <w:rsid w:val="002E6693"/>
    <w:rsid w:val="002E67DE"/>
    <w:rsid w:val="002E6A30"/>
    <w:rsid w:val="002E6ED9"/>
    <w:rsid w:val="002E70D7"/>
    <w:rsid w:val="002E74E1"/>
    <w:rsid w:val="002E77A0"/>
    <w:rsid w:val="002E782A"/>
    <w:rsid w:val="002E78A1"/>
    <w:rsid w:val="002E7DBA"/>
    <w:rsid w:val="002F029D"/>
    <w:rsid w:val="002F0709"/>
    <w:rsid w:val="002F0813"/>
    <w:rsid w:val="002F0B81"/>
    <w:rsid w:val="002F0BDD"/>
    <w:rsid w:val="002F0C36"/>
    <w:rsid w:val="002F0D96"/>
    <w:rsid w:val="002F0F30"/>
    <w:rsid w:val="002F1279"/>
    <w:rsid w:val="002F1393"/>
    <w:rsid w:val="002F1AFC"/>
    <w:rsid w:val="002F1C9C"/>
    <w:rsid w:val="002F1FDB"/>
    <w:rsid w:val="002F22D8"/>
    <w:rsid w:val="002F2836"/>
    <w:rsid w:val="002F2BF6"/>
    <w:rsid w:val="002F2DAE"/>
    <w:rsid w:val="002F2EAE"/>
    <w:rsid w:val="002F2F5B"/>
    <w:rsid w:val="002F2F7A"/>
    <w:rsid w:val="002F31C9"/>
    <w:rsid w:val="002F322F"/>
    <w:rsid w:val="002F361B"/>
    <w:rsid w:val="002F36B3"/>
    <w:rsid w:val="002F375A"/>
    <w:rsid w:val="002F3986"/>
    <w:rsid w:val="002F3A39"/>
    <w:rsid w:val="002F40AD"/>
    <w:rsid w:val="002F41B2"/>
    <w:rsid w:val="002F41C4"/>
    <w:rsid w:val="002F41ED"/>
    <w:rsid w:val="002F43C2"/>
    <w:rsid w:val="002F47CF"/>
    <w:rsid w:val="002F4CB9"/>
    <w:rsid w:val="002F4D47"/>
    <w:rsid w:val="002F5055"/>
    <w:rsid w:val="002F520A"/>
    <w:rsid w:val="002F531E"/>
    <w:rsid w:val="002F53B9"/>
    <w:rsid w:val="002F56AD"/>
    <w:rsid w:val="002F570E"/>
    <w:rsid w:val="002F5812"/>
    <w:rsid w:val="002F59A2"/>
    <w:rsid w:val="002F5C01"/>
    <w:rsid w:val="002F5E1B"/>
    <w:rsid w:val="002F5E7D"/>
    <w:rsid w:val="002F5F2A"/>
    <w:rsid w:val="002F65B1"/>
    <w:rsid w:val="002F693B"/>
    <w:rsid w:val="002F6B0E"/>
    <w:rsid w:val="002F6B35"/>
    <w:rsid w:val="002F7128"/>
    <w:rsid w:val="002F72FC"/>
    <w:rsid w:val="002F74B2"/>
    <w:rsid w:val="002F754E"/>
    <w:rsid w:val="002F7581"/>
    <w:rsid w:val="002F77AD"/>
    <w:rsid w:val="002F7899"/>
    <w:rsid w:val="002F78DA"/>
    <w:rsid w:val="002F792F"/>
    <w:rsid w:val="002F797F"/>
    <w:rsid w:val="002F7989"/>
    <w:rsid w:val="002F7AD4"/>
    <w:rsid w:val="002F7DD5"/>
    <w:rsid w:val="002F7E22"/>
    <w:rsid w:val="002F7EB1"/>
    <w:rsid w:val="003000D9"/>
    <w:rsid w:val="003001A3"/>
    <w:rsid w:val="00300552"/>
    <w:rsid w:val="0030063C"/>
    <w:rsid w:val="00300E25"/>
    <w:rsid w:val="00301166"/>
    <w:rsid w:val="0030127C"/>
    <w:rsid w:val="0030139A"/>
    <w:rsid w:val="003016F3"/>
    <w:rsid w:val="00301742"/>
    <w:rsid w:val="00301C4C"/>
    <w:rsid w:val="00301E2A"/>
    <w:rsid w:val="00301ECF"/>
    <w:rsid w:val="00302479"/>
    <w:rsid w:val="00302526"/>
    <w:rsid w:val="003025EE"/>
    <w:rsid w:val="0030282B"/>
    <w:rsid w:val="00302C1B"/>
    <w:rsid w:val="00302F3E"/>
    <w:rsid w:val="00303344"/>
    <w:rsid w:val="00303556"/>
    <w:rsid w:val="00303627"/>
    <w:rsid w:val="00303650"/>
    <w:rsid w:val="003036E8"/>
    <w:rsid w:val="00303C9C"/>
    <w:rsid w:val="00303DD0"/>
    <w:rsid w:val="00303E6D"/>
    <w:rsid w:val="00303FC4"/>
    <w:rsid w:val="0030402C"/>
    <w:rsid w:val="00304078"/>
    <w:rsid w:val="003043A0"/>
    <w:rsid w:val="00304568"/>
    <w:rsid w:val="0030474F"/>
    <w:rsid w:val="00304A1D"/>
    <w:rsid w:val="00304E33"/>
    <w:rsid w:val="00304FAA"/>
    <w:rsid w:val="003051B9"/>
    <w:rsid w:val="0030541A"/>
    <w:rsid w:val="003056E7"/>
    <w:rsid w:val="00305727"/>
    <w:rsid w:val="003058BB"/>
    <w:rsid w:val="00305CE3"/>
    <w:rsid w:val="00305DED"/>
    <w:rsid w:val="00305F3C"/>
    <w:rsid w:val="003060DF"/>
    <w:rsid w:val="00306139"/>
    <w:rsid w:val="003061C4"/>
    <w:rsid w:val="003063BF"/>
    <w:rsid w:val="00306430"/>
    <w:rsid w:val="003065C1"/>
    <w:rsid w:val="00306949"/>
    <w:rsid w:val="00306A49"/>
    <w:rsid w:val="00306A5E"/>
    <w:rsid w:val="00306A62"/>
    <w:rsid w:val="00306D25"/>
    <w:rsid w:val="00306DAC"/>
    <w:rsid w:val="00306F21"/>
    <w:rsid w:val="00307141"/>
    <w:rsid w:val="00307381"/>
    <w:rsid w:val="00307412"/>
    <w:rsid w:val="00307512"/>
    <w:rsid w:val="00307693"/>
    <w:rsid w:val="00307713"/>
    <w:rsid w:val="00307803"/>
    <w:rsid w:val="00307805"/>
    <w:rsid w:val="00307AB5"/>
    <w:rsid w:val="00307AD7"/>
    <w:rsid w:val="00307B9D"/>
    <w:rsid w:val="00307E01"/>
    <w:rsid w:val="0031028B"/>
    <w:rsid w:val="00310677"/>
    <w:rsid w:val="003107D2"/>
    <w:rsid w:val="0031080C"/>
    <w:rsid w:val="00310A9D"/>
    <w:rsid w:val="00311293"/>
    <w:rsid w:val="0031158A"/>
    <w:rsid w:val="0031180C"/>
    <w:rsid w:val="00311928"/>
    <w:rsid w:val="00311A6A"/>
    <w:rsid w:val="00311BD8"/>
    <w:rsid w:val="00311C56"/>
    <w:rsid w:val="00311C90"/>
    <w:rsid w:val="00311D04"/>
    <w:rsid w:val="00311F7F"/>
    <w:rsid w:val="00311F93"/>
    <w:rsid w:val="00312258"/>
    <w:rsid w:val="00312430"/>
    <w:rsid w:val="003125A5"/>
    <w:rsid w:val="0031269A"/>
    <w:rsid w:val="00312AD5"/>
    <w:rsid w:val="00312E47"/>
    <w:rsid w:val="00312EB8"/>
    <w:rsid w:val="00312F9F"/>
    <w:rsid w:val="0031327B"/>
    <w:rsid w:val="00313551"/>
    <w:rsid w:val="00313760"/>
    <w:rsid w:val="003138C1"/>
    <w:rsid w:val="00313EBF"/>
    <w:rsid w:val="003140B0"/>
    <w:rsid w:val="00314263"/>
    <w:rsid w:val="003142B9"/>
    <w:rsid w:val="003142EE"/>
    <w:rsid w:val="0031443B"/>
    <w:rsid w:val="0031445F"/>
    <w:rsid w:val="00314481"/>
    <w:rsid w:val="0031458B"/>
    <w:rsid w:val="00314608"/>
    <w:rsid w:val="00314676"/>
    <w:rsid w:val="0031468E"/>
    <w:rsid w:val="00314AC1"/>
    <w:rsid w:val="00314B69"/>
    <w:rsid w:val="00314B9B"/>
    <w:rsid w:val="00314C6C"/>
    <w:rsid w:val="00314D79"/>
    <w:rsid w:val="0031513E"/>
    <w:rsid w:val="00315704"/>
    <w:rsid w:val="003159E6"/>
    <w:rsid w:val="00315F85"/>
    <w:rsid w:val="00315F93"/>
    <w:rsid w:val="00315FD1"/>
    <w:rsid w:val="0031613C"/>
    <w:rsid w:val="003165B3"/>
    <w:rsid w:val="00316680"/>
    <w:rsid w:val="0031697C"/>
    <w:rsid w:val="00316CD0"/>
    <w:rsid w:val="00316DC7"/>
    <w:rsid w:val="00316E4F"/>
    <w:rsid w:val="003170FA"/>
    <w:rsid w:val="003171F2"/>
    <w:rsid w:val="0031740C"/>
    <w:rsid w:val="0031773B"/>
    <w:rsid w:val="003177D0"/>
    <w:rsid w:val="003177E6"/>
    <w:rsid w:val="00317981"/>
    <w:rsid w:val="00317ABC"/>
    <w:rsid w:val="00317B12"/>
    <w:rsid w:val="00317C64"/>
    <w:rsid w:val="00317D24"/>
    <w:rsid w:val="00317E4E"/>
    <w:rsid w:val="00320452"/>
    <w:rsid w:val="0032081B"/>
    <w:rsid w:val="00320911"/>
    <w:rsid w:val="0032095D"/>
    <w:rsid w:val="00320B51"/>
    <w:rsid w:val="00320BE9"/>
    <w:rsid w:val="00320C0F"/>
    <w:rsid w:val="00320EFC"/>
    <w:rsid w:val="00321219"/>
    <w:rsid w:val="00321267"/>
    <w:rsid w:val="0032157A"/>
    <w:rsid w:val="00321597"/>
    <w:rsid w:val="0032186E"/>
    <w:rsid w:val="003218F1"/>
    <w:rsid w:val="003219A9"/>
    <w:rsid w:val="00321AC3"/>
    <w:rsid w:val="00321F72"/>
    <w:rsid w:val="00322074"/>
    <w:rsid w:val="003221B9"/>
    <w:rsid w:val="00322ADA"/>
    <w:rsid w:val="00322C2F"/>
    <w:rsid w:val="0032323F"/>
    <w:rsid w:val="0032339E"/>
    <w:rsid w:val="00323419"/>
    <w:rsid w:val="003235B6"/>
    <w:rsid w:val="00323746"/>
    <w:rsid w:val="00323AF0"/>
    <w:rsid w:val="00323B06"/>
    <w:rsid w:val="00323B2E"/>
    <w:rsid w:val="00323F2B"/>
    <w:rsid w:val="003240DF"/>
    <w:rsid w:val="003240EB"/>
    <w:rsid w:val="0032418D"/>
    <w:rsid w:val="00324619"/>
    <w:rsid w:val="00324AE5"/>
    <w:rsid w:val="003253DB"/>
    <w:rsid w:val="003255DE"/>
    <w:rsid w:val="00325626"/>
    <w:rsid w:val="003258C7"/>
    <w:rsid w:val="00325962"/>
    <w:rsid w:val="00325A75"/>
    <w:rsid w:val="00325B73"/>
    <w:rsid w:val="00325C66"/>
    <w:rsid w:val="00325D3F"/>
    <w:rsid w:val="00326060"/>
    <w:rsid w:val="00326079"/>
    <w:rsid w:val="003262AC"/>
    <w:rsid w:val="00326515"/>
    <w:rsid w:val="003265D1"/>
    <w:rsid w:val="003266E9"/>
    <w:rsid w:val="00326AF8"/>
    <w:rsid w:val="00326BED"/>
    <w:rsid w:val="00326C61"/>
    <w:rsid w:val="00326C89"/>
    <w:rsid w:val="00326E13"/>
    <w:rsid w:val="00326ECF"/>
    <w:rsid w:val="00326F91"/>
    <w:rsid w:val="00327121"/>
    <w:rsid w:val="00327300"/>
    <w:rsid w:val="00327370"/>
    <w:rsid w:val="00327929"/>
    <w:rsid w:val="00327972"/>
    <w:rsid w:val="00327D20"/>
    <w:rsid w:val="003308B7"/>
    <w:rsid w:val="00330AD5"/>
    <w:rsid w:val="00330BAA"/>
    <w:rsid w:val="00330F44"/>
    <w:rsid w:val="00331109"/>
    <w:rsid w:val="003313C1"/>
    <w:rsid w:val="0033147F"/>
    <w:rsid w:val="00331769"/>
    <w:rsid w:val="00331FC9"/>
    <w:rsid w:val="0033213B"/>
    <w:rsid w:val="003321AC"/>
    <w:rsid w:val="003322B2"/>
    <w:rsid w:val="0033254B"/>
    <w:rsid w:val="00332F52"/>
    <w:rsid w:val="00333561"/>
    <w:rsid w:val="00333807"/>
    <w:rsid w:val="003338F6"/>
    <w:rsid w:val="00333A0D"/>
    <w:rsid w:val="00333B30"/>
    <w:rsid w:val="00333D5F"/>
    <w:rsid w:val="003342D6"/>
    <w:rsid w:val="003343BE"/>
    <w:rsid w:val="003343E8"/>
    <w:rsid w:val="0033445A"/>
    <w:rsid w:val="003346D6"/>
    <w:rsid w:val="003347EB"/>
    <w:rsid w:val="0033485D"/>
    <w:rsid w:val="00334A34"/>
    <w:rsid w:val="00334B7F"/>
    <w:rsid w:val="00334D6A"/>
    <w:rsid w:val="00334FD0"/>
    <w:rsid w:val="00335155"/>
    <w:rsid w:val="00335844"/>
    <w:rsid w:val="00335CDB"/>
    <w:rsid w:val="003363D1"/>
    <w:rsid w:val="0033645C"/>
    <w:rsid w:val="00336A66"/>
    <w:rsid w:val="00336BDB"/>
    <w:rsid w:val="00336BF5"/>
    <w:rsid w:val="00336FC2"/>
    <w:rsid w:val="00337041"/>
    <w:rsid w:val="0033727C"/>
    <w:rsid w:val="00337593"/>
    <w:rsid w:val="003375A8"/>
    <w:rsid w:val="003375D8"/>
    <w:rsid w:val="00337DDC"/>
    <w:rsid w:val="00337F91"/>
    <w:rsid w:val="00337FB3"/>
    <w:rsid w:val="0034061A"/>
    <w:rsid w:val="0034075D"/>
    <w:rsid w:val="003407E4"/>
    <w:rsid w:val="00340919"/>
    <w:rsid w:val="00340A28"/>
    <w:rsid w:val="00340C1B"/>
    <w:rsid w:val="00340E86"/>
    <w:rsid w:val="003410AB"/>
    <w:rsid w:val="00341B68"/>
    <w:rsid w:val="00341DCD"/>
    <w:rsid w:val="00342074"/>
    <w:rsid w:val="003420A5"/>
    <w:rsid w:val="0034217D"/>
    <w:rsid w:val="00342302"/>
    <w:rsid w:val="0034248F"/>
    <w:rsid w:val="003427F6"/>
    <w:rsid w:val="00342894"/>
    <w:rsid w:val="003428DE"/>
    <w:rsid w:val="00342937"/>
    <w:rsid w:val="003429C9"/>
    <w:rsid w:val="00343105"/>
    <w:rsid w:val="003432CC"/>
    <w:rsid w:val="00343580"/>
    <w:rsid w:val="003435C7"/>
    <w:rsid w:val="00343A17"/>
    <w:rsid w:val="00343B89"/>
    <w:rsid w:val="00343CE2"/>
    <w:rsid w:val="00343EA9"/>
    <w:rsid w:val="00344031"/>
    <w:rsid w:val="0034404A"/>
    <w:rsid w:val="00344254"/>
    <w:rsid w:val="003443EB"/>
    <w:rsid w:val="0034440E"/>
    <w:rsid w:val="0034467F"/>
    <w:rsid w:val="00344A75"/>
    <w:rsid w:val="00344CB5"/>
    <w:rsid w:val="00344CE3"/>
    <w:rsid w:val="00344DA2"/>
    <w:rsid w:val="00344DCE"/>
    <w:rsid w:val="00345E68"/>
    <w:rsid w:val="003460EE"/>
    <w:rsid w:val="003462F6"/>
    <w:rsid w:val="00346778"/>
    <w:rsid w:val="00346D98"/>
    <w:rsid w:val="00346EB8"/>
    <w:rsid w:val="00347162"/>
    <w:rsid w:val="0034736F"/>
    <w:rsid w:val="00347464"/>
    <w:rsid w:val="003477C7"/>
    <w:rsid w:val="00347991"/>
    <w:rsid w:val="00347C51"/>
    <w:rsid w:val="00347E34"/>
    <w:rsid w:val="00350143"/>
    <w:rsid w:val="003503B9"/>
    <w:rsid w:val="00350676"/>
    <w:rsid w:val="00350775"/>
    <w:rsid w:val="0035083A"/>
    <w:rsid w:val="00350A45"/>
    <w:rsid w:val="00350C81"/>
    <w:rsid w:val="00350D09"/>
    <w:rsid w:val="00350E44"/>
    <w:rsid w:val="003512C3"/>
    <w:rsid w:val="00351398"/>
    <w:rsid w:val="003515B8"/>
    <w:rsid w:val="003516DD"/>
    <w:rsid w:val="003520E2"/>
    <w:rsid w:val="00352435"/>
    <w:rsid w:val="00352B73"/>
    <w:rsid w:val="00352C1A"/>
    <w:rsid w:val="00352D10"/>
    <w:rsid w:val="00352FEE"/>
    <w:rsid w:val="00353457"/>
    <w:rsid w:val="003538B7"/>
    <w:rsid w:val="0035396B"/>
    <w:rsid w:val="00353A97"/>
    <w:rsid w:val="00353C8A"/>
    <w:rsid w:val="00353D7D"/>
    <w:rsid w:val="00353DC0"/>
    <w:rsid w:val="00353DF3"/>
    <w:rsid w:val="00353FD8"/>
    <w:rsid w:val="0035402C"/>
    <w:rsid w:val="0035407D"/>
    <w:rsid w:val="00354169"/>
    <w:rsid w:val="003542C3"/>
    <w:rsid w:val="003543DB"/>
    <w:rsid w:val="00354A89"/>
    <w:rsid w:val="00354C78"/>
    <w:rsid w:val="00354D5E"/>
    <w:rsid w:val="00354DD7"/>
    <w:rsid w:val="00354E63"/>
    <w:rsid w:val="00354F20"/>
    <w:rsid w:val="003550AA"/>
    <w:rsid w:val="003554E0"/>
    <w:rsid w:val="0035557F"/>
    <w:rsid w:val="003557F6"/>
    <w:rsid w:val="003558D7"/>
    <w:rsid w:val="00355A1A"/>
    <w:rsid w:val="00355BF1"/>
    <w:rsid w:val="00355C7A"/>
    <w:rsid w:val="00355E8C"/>
    <w:rsid w:val="00355F6E"/>
    <w:rsid w:val="00355FDE"/>
    <w:rsid w:val="00356026"/>
    <w:rsid w:val="003562BB"/>
    <w:rsid w:val="0035650B"/>
    <w:rsid w:val="00356793"/>
    <w:rsid w:val="003568CF"/>
    <w:rsid w:val="00356DD4"/>
    <w:rsid w:val="00356DFB"/>
    <w:rsid w:val="00356E04"/>
    <w:rsid w:val="00356E49"/>
    <w:rsid w:val="00356E85"/>
    <w:rsid w:val="00356FE8"/>
    <w:rsid w:val="00357105"/>
    <w:rsid w:val="003571CD"/>
    <w:rsid w:val="003572CF"/>
    <w:rsid w:val="003574B7"/>
    <w:rsid w:val="00357632"/>
    <w:rsid w:val="003576C6"/>
    <w:rsid w:val="0036008C"/>
    <w:rsid w:val="00360167"/>
    <w:rsid w:val="003601E4"/>
    <w:rsid w:val="003603B6"/>
    <w:rsid w:val="00360454"/>
    <w:rsid w:val="0036067E"/>
    <w:rsid w:val="003609EF"/>
    <w:rsid w:val="00360C7B"/>
    <w:rsid w:val="00360FE8"/>
    <w:rsid w:val="00361056"/>
    <w:rsid w:val="00361268"/>
    <w:rsid w:val="003615E2"/>
    <w:rsid w:val="003617A4"/>
    <w:rsid w:val="003618BA"/>
    <w:rsid w:val="00361A05"/>
    <w:rsid w:val="00361EB9"/>
    <w:rsid w:val="00362242"/>
    <w:rsid w:val="00362437"/>
    <w:rsid w:val="00362438"/>
    <w:rsid w:val="00362593"/>
    <w:rsid w:val="00362664"/>
    <w:rsid w:val="0036266B"/>
    <w:rsid w:val="00362731"/>
    <w:rsid w:val="00362A69"/>
    <w:rsid w:val="0036305C"/>
    <w:rsid w:val="00363077"/>
    <w:rsid w:val="003630C0"/>
    <w:rsid w:val="003631F7"/>
    <w:rsid w:val="00363389"/>
    <w:rsid w:val="00363455"/>
    <w:rsid w:val="0036352F"/>
    <w:rsid w:val="00363536"/>
    <w:rsid w:val="003635A2"/>
    <w:rsid w:val="003635AA"/>
    <w:rsid w:val="00363ECD"/>
    <w:rsid w:val="003643E2"/>
    <w:rsid w:val="00364613"/>
    <w:rsid w:val="00364623"/>
    <w:rsid w:val="003646F6"/>
    <w:rsid w:val="003648B5"/>
    <w:rsid w:val="003648DA"/>
    <w:rsid w:val="003649BD"/>
    <w:rsid w:val="00364A99"/>
    <w:rsid w:val="00364A9E"/>
    <w:rsid w:val="00364B4D"/>
    <w:rsid w:val="00364D02"/>
    <w:rsid w:val="00364E2C"/>
    <w:rsid w:val="00364F50"/>
    <w:rsid w:val="003650D6"/>
    <w:rsid w:val="00365391"/>
    <w:rsid w:val="003653D0"/>
    <w:rsid w:val="003653F5"/>
    <w:rsid w:val="0036552F"/>
    <w:rsid w:val="0036554C"/>
    <w:rsid w:val="00365610"/>
    <w:rsid w:val="00365654"/>
    <w:rsid w:val="00365A01"/>
    <w:rsid w:val="00365AE8"/>
    <w:rsid w:val="00365E66"/>
    <w:rsid w:val="00366178"/>
    <w:rsid w:val="00366309"/>
    <w:rsid w:val="00366461"/>
    <w:rsid w:val="003667F1"/>
    <w:rsid w:val="00366857"/>
    <w:rsid w:val="00366A47"/>
    <w:rsid w:val="00366B63"/>
    <w:rsid w:val="00366DF9"/>
    <w:rsid w:val="00366FF5"/>
    <w:rsid w:val="003671A4"/>
    <w:rsid w:val="0036720E"/>
    <w:rsid w:val="0036734D"/>
    <w:rsid w:val="003673E2"/>
    <w:rsid w:val="003674F4"/>
    <w:rsid w:val="003676FC"/>
    <w:rsid w:val="00367759"/>
    <w:rsid w:val="003677BE"/>
    <w:rsid w:val="00367948"/>
    <w:rsid w:val="00367970"/>
    <w:rsid w:val="00367A97"/>
    <w:rsid w:val="00370232"/>
    <w:rsid w:val="00370233"/>
    <w:rsid w:val="00370433"/>
    <w:rsid w:val="0037056F"/>
    <w:rsid w:val="003707A5"/>
    <w:rsid w:val="00370D04"/>
    <w:rsid w:val="00370E96"/>
    <w:rsid w:val="003713FC"/>
    <w:rsid w:val="0037166C"/>
    <w:rsid w:val="00371CDD"/>
    <w:rsid w:val="00371E4E"/>
    <w:rsid w:val="00371FEC"/>
    <w:rsid w:val="003720A5"/>
    <w:rsid w:val="003720CC"/>
    <w:rsid w:val="003722A6"/>
    <w:rsid w:val="003723AC"/>
    <w:rsid w:val="00372692"/>
    <w:rsid w:val="00372ACF"/>
    <w:rsid w:val="00372BD7"/>
    <w:rsid w:val="00372CA5"/>
    <w:rsid w:val="00372EBF"/>
    <w:rsid w:val="0037304E"/>
    <w:rsid w:val="00373530"/>
    <w:rsid w:val="00373618"/>
    <w:rsid w:val="00373787"/>
    <w:rsid w:val="00373857"/>
    <w:rsid w:val="00373BA2"/>
    <w:rsid w:val="00373C2A"/>
    <w:rsid w:val="00373CA6"/>
    <w:rsid w:val="00373D60"/>
    <w:rsid w:val="00373F5A"/>
    <w:rsid w:val="003741C1"/>
    <w:rsid w:val="003743C2"/>
    <w:rsid w:val="0037444F"/>
    <w:rsid w:val="003744AE"/>
    <w:rsid w:val="003746F8"/>
    <w:rsid w:val="003747FB"/>
    <w:rsid w:val="00374850"/>
    <w:rsid w:val="003748B1"/>
    <w:rsid w:val="00374949"/>
    <w:rsid w:val="0037496C"/>
    <w:rsid w:val="00374A1B"/>
    <w:rsid w:val="00374D41"/>
    <w:rsid w:val="00374DC1"/>
    <w:rsid w:val="00374E0E"/>
    <w:rsid w:val="0037540A"/>
    <w:rsid w:val="003761A4"/>
    <w:rsid w:val="003763E4"/>
    <w:rsid w:val="003768BC"/>
    <w:rsid w:val="00376AAD"/>
    <w:rsid w:val="00376B50"/>
    <w:rsid w:val="00376F53"/>
    <w:rsid w:val="0037796F"/>
    <w:rsid w:val="00377D72"/>
    <w:rsid w:val="00377E09"/>
    <w:rsid w:val="00377E1B"/>
    <w:rsid w:val="00377F73"/>
    <w:rsid w:val="0038006A"/>
    <w:rsid w:val="00380599"/>
    <w:rsid w:val="00380A6C"/>
    <w:rsid w:val="00380D84"/>
    <w:rsid w:val="00380EC2"/>
    <w:rsid w:val="00380EE2"/>
    <w:rsid w:val="00380F8E"/>
    <w:rsid w:val="00381018"/>
    <w:rsid w:val="0038104B"/>
    <w:rsid w:val="00381480"/>
    <w:rsid w:val="00381922"/>
    <w:rsid w:val="00381A39"/>
    <w:rsid w:val="00381CA8"/>
    <w:rsid w:val="00381D90"/>
    <w:rsid w:val="00381E09"/>
    <w:rsid w:val="0038214A"/>
    <w:rsid w:val="00382225"/>
    <w:rsid w:val="003824DE"/>
    <w:rsid w:val="00382869"/>
    <w:rsid w:val="00382923"/>
    <w:rsid w:val="00382A44"/>
    <w:rsid w:val="00382BA3"/>
    <w:rsid w:val="00382D7B"/>
    <w:rsid w:val="0038328D"/>
    <w:rsid w:val="00383346"/>
    <w:rsid w:val="00383404"/>
    <w:rsid w:val="00383509"/>
    <w:rsid w:val="00383724"/>
    <w:rsid w:val="003838AA"/>
    <w:rsid w:val="00383921"/>
    <w:rsid w:val="00383F6D"/>
    <w:rsid w:val="00383FDA"/>
    <w:rsid w:val="0038421C"/>
    <w:rsid w:val="003845B0"/>
    <w:rsid w:val="00384845"/>
    <w:rsid w:val="00384A14"/>
    <w:rsid w:val="00384BED"/>
    <w:rsid w:val="003858C6"/>
    <w:rsid w:val="00385BFE"/>
    <w:rsid w:val="00385E26"/>
    <w:rsid w:val="003860FD"/>
    <w:rsid w:val="0038618D"/>
    <w:rsid w:val="0038631A"/>
    <w:rsid w:val="00386555"/>
    <w:rsid w:val="00386629"/>
    <w:rsid w:val="00386674"/>
    <w:rsid w:val="00386A80"/>
    <w:rsid w:val="00386B00"/>
    <w:rsid w:val="00386CBC"/>
    <w:rsid w:val="00386E64"/>
    <w:rsid w:val="00387161"/>
    <w:rsid w:val="003872B1"/>
    <w:rsid w:val="00387BC4"/>
    <w:rsid w:val="00387CE8"/>
    <w:rsid w:val="0039047F"/>
    <w:rsid w:val="00390AE7"/>
    <w:rsid w:val="00390BDA"/>
    <w:rsid w:val="00390F28"/>
    <w:rsid w:val="00390F8E"/>
    <w:rsid w:val="003910AA"/>
    <w:rsid w:val="00391194"/>
    <w:rsid w:val="0039176A"/>
    <w:rsid w:val="00391D8F"/>
    <w:rsid w:val="00391F1E"/>
    <w:rsid w:val="00391FB3"/>
    <w:rsid w:val="003924C8"/>
    <w:rsid w:val="00392775"/>
    <w:rsid w:val="0039286B"/>
    <w:rsid w:val="003929B3"/>
    <w:rsid w:val="003929FB"/>
    <w:rsid w:val="0039303A"/>
    <w:rsid w:val="00393338"/>
    <w:rsid w:val="0039367F"/>
    <w:rsid w:val="00393981"/>
    <w:rsid w:val="00393D6C"/>
    <w:rsid w:val="003942B1"/>
    <w:rsid w:val="003942FC"/>
    <w:rsid w:val="003945EF"/>
    <w:rsid w:val="00394635"/>
    <w:rsid w:val="00394839"/>
    <w:rsid w:val="0039486F"/>
    <w:rsid w:val="003949BA"/>
    <w:rsid w:val="00394C2D"/>
    <w:rsid w:val="003954EE"/>
    <w:rsid w:val="0039569C"/>
    <w:rsid w:val="003956B8"/>
    <w:rsid w:val="003958D5"/>
    <w:rsid w:val="003959BB"/>
    <w:rsid w:val="00395F9F"/>
    <w:rsid w:val="0039617D"/>
    <w:rsid w:val="00396322"/>
    <w:rsid w:val="0039633C"/>
    <w:rsid w:val="003964BA"/>
    <w:rsid w:val="003964F2"/>
    <w:rsid w:val="003965C2"/>
    <w:rsid w:val="003966D4"/>
    <w:rsid w:val="003967B8"/>
    <w:rsid w:val="003969C1"/>
    <w:rsid w:val="00396B58"/>
    <w:rsid w:val="00396BF1"/>
    <w:rsid w:val="00396BF9"/>
    <w:rsid w:val="00396DA7"/>
    <w:rsid w:val="00396E16"/>
    <w:rsid w:val="00396F92"/>
    <w:rsid w:val="00396FDF"/>
    <w:rsid w:val="00397047"/>
    <w:rsid w:val="0039718D"/>
    <w:rsid w:val="003972D3"/>
    <w:rsid w:val="003976EE"/>
    <w:rsid w:val="00397931"/>
    <w:rsid w:val="00397A10"/>
    <w:rsid w:val="00397B5E"/>
    <w:rsid w:val="00397C23"/>
    <w:rsid w:val="003A00B8"/>
    <w:rsid w:val="003A0148"/>
    <w:rsid w:val="003A01D1"/>
    <w:rsid w:val="003A0259"/>
    <w:rsid w:val="003A02DC"/>
    <w:rsid w:val="003A0329"/>
    <w:rsid w:val="003A04E4"/>
    <w:rsid w:val="003A0534"/>
    <w:rsid w:val="003A08EC"/>
    <w:rsid w:val="003A0A49"/>
    <w:rsid w:val="003A101B"/>
    <w:rsid w:val="003A10BB"/>
    <w:rsid w:val="003A11C0"/>
    <w:rsid w:val="003A1221"/>
    <w:rsid w:val="003A18E6"/>
    <w:rsid w:val="003A191B"/>
    <w:rsid w:val="003A19C4"/>
    <w:rsid w:val="003A2009"/>
    <w:rsid w:val="003A218F"/>
    <w:rsid w:val="003A2242"/>
    <w:rsid w:val="003A2577"/>
    <w:rsid w:val="003A25D5"/>
    <w:rsid w:val="003A25E6"/>
    <w:rsid w:val="003A25F2"/>
    <w:rsid w:val="003A2649"/>
    <w:rsid w:val="003A2A56"/>
    <w:rsid w:val="003A2E7E"/>
    <w:rsid w:val="003A33E7"/>
    <w:rsid w:val="003A342A"/>
    <w:rsid w:val="003A35E7"/>
    <w:rsid w:val="003A36B7"/>
    <w:rsid w:val="003A3762"/>
    <w:rsid w:val="003A3A84"/>
    <w:rsid w:val="003A3D65"/>
    <w:rsid w:val="003A4437"/>
    <w:rsid w:val="003A4681"/>
    <w:rsid w:val="003A4A05"/>
    <w:rsid w:val="003A4A85"/>
    <w:rsid w:val="003A4B92"/>
    <w:rsid w:val="003A4D18"/>
    <w:rsid w:val="003A4E32"/>
    <w:rsid w:val="003A5082"/>
    <w:rsid w:val="003A5129"/>
    <w:rsid w:val="003A5656"/>
    <w:rsid w:val="003A5A92"/>
    <w:rsid w:val="003A5BCE"/>
    <w:rsid w:val="003A6103"/>
    <w:rsid w:val="003A614D"/>
    <w:rsid w:val="003A625B"/>
    <w:rsid w:val="003A641C"/>
    <w:rsid w:val="003A6461"/>
    <w:rsid w:val="003A64ED"/>
    <w:rsid w:val="003A6548"/>
    <w:rsid w:val="003A6B7A"/>
    <w:rsid w:val="003A6E90"/>
    <w:rsid w:val="003A6E95"/>
    <w:rsid w:val="003A7112"/>
    <w:rsid w:val="003A7167"/>
    <w:rsid w:val="003A71EA"/>
    <w:rsid w:val="003A74FD"/>
    <w:rsid w:val="003A7707"/>
    <w:rsid w:val="003A7883"/>
    <w:rsid w:val="003A7A5A"/>
    <w:rsid w:val="003A7BAF"/>
    <w:rsid w:val="003A7D37"/>
    <w:rsid w:val="003A7D64"/>
    <w:rsid w:val="003A7DA5"/>
    <w:rsid w:val="003A7DCE"/>
    <w:rsid w:val="003A7F4F"/>
    <w:rsid w:val="003B01F7"/>
    <w:rsid w:val="003B022A"/>
    <w:rsid w:val="003B0249"/>
    <w:rsid w:val="003B031F"/>
    <w:rsid w:val="003B0323"/>
    <w:rsid w:val="003B0708"/>
    <w:rsid w:val="003B0966"/>
    <w:rsid w:val="003B09A2"/>
    <w:rsid w:val="003B09E8"/>
    <w:rsid w:val="003B0C62"/>
    <w:rsid w:val="003B0F8F"/>
    <w:rsid w:val="003B103B"/>
    <w:rsid w:val="003B1165"/>
    <w:rsid w:val="003B14E2"/>
    <w:rsid w:val="003B171B"/>
    <w:rsid w:val="003B1976"/>
    <w:rsid w:val="003B1AD1"/>
    <w:rsid w:val="003B1B19"/>
    <w:rsid w:val="003B1BC9"/>
    <w:rsid w:val="003B20E3"/>
    <w:rsid w:val="003B215A"/>
    <w:rsid w:val="003B29C2"/>
    <w:rsid w:val="003B2AE4"/>
    <w:rsid w:val="003B2C29"/>
    <w:rsid w:val="003B2CDA"/>
    <w:rsid w:val="003B2E37"/>
    <w:rsid w:val="003B2E8F"/>
    <w:rsid w:val="003B317B"/>
    <w:rsid w:val="003B32A2"/>
    <w:rsid w:val="003B3431"/>
    <w:rsid w:val="003B36B4"/>
    <w:rsid w:val="003B397B"/>
    <w:rsid w:val="003B3998"/>
    <w:rsid w:val="003B39A5"/>
    <w:rsid w:val="003B3A0C"/>
    <w:rsid w:val="003B3D21"/>
    <w:rsid w:val="003B4022"/>
    <w:rsid w:val="003B4223"/>
    <w:rsid w:val="003B4355"/>
    <w:rsid w:val="003B43E2"/>
    <w:rsid w:val="003B4457"/>
    <w:rsid w:val="003B4478"/>
    <w:rsid w:val="003B4946"/>
    <w:rsid w:val="003B49FC"/>
    <w:rsid w:val="003B4C68"/>
    <w:rsid w:val="003B4C76"/>
    <w:rsid w:val="003B4D25"/>
    <w:rsid w:val="003B4E4F"/>
    <w:rsid w:val="003B5336"/>
    <w:rsid w:val="003B5399"/>
    <w:rsid w:val="003B5614"/>
    <w:rsid w:val="003B5663"/>
    <w:rsid w:val="003B56F9"/>
    <w:rsid w:val="003B58E9"/>
    <w:rsid w:val="003B5CEF"/>
    <w:rsid w:val="003B65D4"/>
    <w:rsid w:val="003B69EC"/>
    <w:rsid w:val="003B6B03"/>
    <w:rsid w:val="003B6F74"/>
    <w:rsid w:val="003B6FC2"/>
    <w:rsid w:val="003B7112"/>
    <w:rsid w:val="003B75C0"/>
    <w:rsid w:val="003C0249"/>
    <w:rsid w:val="003C056F"/>
    <w:rsid w:val="003C0708"/>
    <w:rsid w:val="003C073C"/>
    <w:rsid w:val="003C0985"/>
    <w:rsid w:val="003C1064"/>
    <w:rsid w:val="003C140A"/>
    <w:rsid w:val="003C1544"/>
    <w:rsid w:val="003C1852"/>
    <w:rsid w:val="003C19BA"/>
    <w:rsid w:val="003C1D81"/>
    <w:rsid w:val="003C1E56"/>
    <w:rsid w:val="003C2255"/>
    <w:rsid w:val="003C2610"/>
    <w:rsid w:val="003C261C"/>
    <w:rsid w:val="003C26F8"/>
    <w:rsid w:val="003C2738"/>
    <w:rsid w:val="003C2815"/>
    <w:rsid w:val="003C2841"/>
    <w:rsid w:val="003C2A66"/>
    <w:rsid w:val="003C2B3F"/>
    <w:rsid w:val="003C2C6E"/>
    <w:rsid w:val="003C2E85"/>
    <w:rsid w:val="003C2E88"/>
    <w:rsid w:val="003C2E9A"/>
    <w:rsid w:val="003C30AD"/>
    <w:rsid w:val="003C3506"/>
    <w:rsid w:val="003C3577"/>
    <w:rsid w:val="003C3783"/>
    <w:rsid w:val="003C3893"/>
    <w:rsid w:val="003C39CB"/>
    <w:rsid w:val="003C3A5A"/>
    <w:rsid w:val="003C3BD5"/>
    <w:rsid w:val="003C4204"/>
    <w:rsid w:val="003C4308"/>
    <w:rsid w:val="003C4347"/>
    <w:rsid w:val="003C44FC"/>
    <w:rsid w:val="003C47A5"/>
    <w:rsid w:val="003C481C"/>
    <w:rsid w:val="003C4923"/>
    <w:rsid w:val="003C4AEC"/>
    <w:rsid w:val="003C4C1C"/>
    <w:rsid w:val="003C4E0B"/>
    <w:rsid w:val="003C4FF9"/>
    <w:rsid w:val="003C5010"/>
    <w:rsid w:val="003C509B"/>
    <w:rsid w:val="003C50F9"/>
    <w:rsid w:val="003C5162"/>
    <w:rsid w:val="003C5429"/>
    <w:rsid w:val="003C54FD"/>
    <w:rsid w:val="003C5942"/>
    <w:rsid w:val="003C5A33"/>
    <w:rsid w:val="003C5EDB"/>
    <w:rsid w:val="003C60E9"/>
    <w:rsid w:val="003C66F8"/>
    <w:rsid w:val="003C69BA"/>
    <w:rsid w:val="003C6C09"/>
    <w:rsid w:val="003C6DF4"/>
    <w:rsid w:val="003C701A"/>
    <w:rsid w:val="003C7041"/>
    <w:rsid w:val="003C717E"/>
    <w:rsid w:val="003C7204"/>
    <w:rsid w:val="003C732D"/>
    <w:rsid w:val="003C75E2"/>
    <w:rsid w:val="003C7651"/>
    <w:rsid w:val="003C77BA"/>
    <w:rsid w:val="003C7D0D"/>
    <w:rsid w:val="003D0299"/>
    <w:rsid w:val="003D04E6"/>
    <w:rsid w:val="003D070D"/>
    <w:rsid w:val="003D0AA5"/>
    <w:rsid w:val="003D0AC8"/>
    <w:rsid w:val="003D0B08"/>
    <w:rsid w:val="003D0B9D"/>
    <w:rsid w:val="003D0E62"/>
    <w:rsid w:val="003D1025"/>
    <w:rsid w:val="003D1048"/>
    <w:rsid w:val="003D1583"/>
    <w:rsid w:val="003D1852"/>
    <w:rsid w:val="003D196C"/>
    <w:rsid w:val="003D1EFC"/>
    <w:rsid w:val="003D1F4C"/>
    <w:rsid w:val="003D2372"/>
    <w:rsid w:val="003D23D7"/>
    <w:rsid w:val="003D241A"/>
    <w:rsid w:val="003D2778"/>
    <w:rsid w:val="003D2A65"/>
    <w:rsid w:val="003D2ADA"/>
    <w:rsid w:val="003D2BC9"/>
    <w:rsid w:val="003D2BF2"/>
    <w:rsid w:val="003D2D1C"/>
    <w:rsid w:val="003D303F"/>
    <w:rsid w:val="003D3085"/>
    <w:rsid w:val="003D32BB"/>
    <w:rsid w:val="003D394E"/>
    <w:rsid w:val="003D3A59"/>
    <w:rsid w:val="003D3D63"/>
    <w:rsid w:val="003D420C"/>
    <w:rsid w:val="003D4217"/>
    <w:rsid w:val="003D45A2"/>
    <w:rsid w:val="003D4679"/>
    <w:rsid w:val="003D46C4"/>
    <w:rsid w:val="003D4719"/>
    <w:rsid w:val="003D49BF"/>
    <w:rsid w:val="003D4CE8"/>
    <w:rsid w:val="003D4DA1"/>
    <w:rsid w:val="003D501C"/>
    <w:rsid w:val="003D51C2"/>
    <w:rsid w:val="003D5236"/>
    <w:rsid w:val="003D544F"/>
    <w:rsid w:val="003D5635"/>
    <w:rsid w:val="003D5766"/>
    <w:rsid w:val="003D59AE"/>
    <w:rsid w:val="003D63C3"/>
    <w:rsid w:val="003D6607"/>
    <w:rsid w:val="003D687F"/>
    <w:rsid w:val="003D6924"/>
    <w:rsid w:val="003D6B98"/>
    <w:rsid w:val="003D6C00"/>
    <w:rsid w:val="003D6EC8"/>
    <w:rsid w:val="003D7290"/>
    <w:rsid w:val="003D72C4"/>
    <w:rsid w:val="003D7617"/>
    <w:rsid w:val="003D7784"/>
    <w:rsid w:val="003D7AD4"/>
    <w:rsid w:val="003E0235"/>
    <w:rsid w:val="003E0855"/>
    <w:rsid w:val="003E0AA6"/>
    <w:rsid w:val="003E0AC2"/>
    <w:rsid w:val="003E0BB9"/>
    <w:rsid w:val="003E0EE4"/>
    <w:rsid w:val="003E109A"/>
    <w:rsid w:val="003E128B"/>
    <w:rsid w:val="003E1600"/>
    <w:rsid w:val="003E1850"/>
    <w:rsid w:val="003E1E3A"/>
    <w:rsid w:val="003E1E96"/>
    <w:rsid w:val="003E2005"/>
    <w:rsid w:val="003E2029"/>
    <w:rsid w:val="003E237B"/>
    <w:rsid w:val="003E2402"/>
    <w:rsid w:val="003E2662"/>
    <w:rsid w:val="003E2888"/>
    <w:rsid w:val="003E29AF"/>
    <w:rsid w:val="003E29F3"/>
    <w:rsid w:val="003E2CC4"/>
    <w:rsid w:val="003E2F02"/>
    <w:rsid w:val="003E3180"/>
    <w:rsid w:val="003E34B3"/>
    <w:rsid w:val="003E354A"/>
    <w:rsid w:val="003E366C"/>
    <w:rsid w:val="003E3EFB"/>
    <w:rsid w:val="003E4213"/>
    <w:rsid w:val="003E44AB"/>
    <w:rsid w:val="003E45C7"/>
    <w:rsid w:val="003E4757"/>
    <w:rsid w:val="003E4A36"/>
    <w:rsid w:val="003E4AEE"/>
    <w:rsid w:val="003E4BBD"/>
    <w:rsid w:val="003E4F35"/>
    <w:rsid w:val="003E54C2"/>
    <w:rsid w:val="003E57FA"/>
    <w:rsid w:val="003E58FE"/>
    <w:rsid w:val="003E59F7"/>
    <w:rsid w:val="003E5CDF"/>
    <w:rsid w:val="003E5E99"/>
    <w:rsid w:val="003E5EC9"/>
    <w:rsid w:val="003E6009"/>
    <w:rsid w:val="003E6227"/>
    <w:rsid w:val="003E63A6"/>
    <w:rsid w:val="003E63B2"/>
    <w:rsid w:val="003E6CA5"/>
    <w:rsid w:val="003E6D9F"/>
    <w:rsid w:val="003E7100"/>
    <w:rsid w:val="003E71BA"/>
    <w:rsid w:val="003E7461"/>
    <w:rsid w:val="003E7468"/>
    <w:rsid w:val="003E756F"/>
    <w:rsid w:val="003E7662"/>
    <w:rsid w:val="003E79D3"/>
    <w:rsid w:val="003E7E13"/>
    <w:rsid w:val="003E7E9B"/>
    <w:rsid w:val="003E7F12"/>
    <w:rsid w:val="003E7F7E"/>
    <w:rsid w:val="003F0170"/>
    <w:rsid w:val="003F066F"/>
    <w:rsid w:val="003F0677"/>
    <w:rsid w:val="003F0744"/>
    <w:rsid w:val="003F095B"/>
    <w:rsid w:val="003F09AC"/>
    <w:rsid w:val="003F0ECC"/>
    <w:rsid w:val="003F0F15"/>
    <w:rsid w:val="003F1132"/>
    <w:rsid w:val="003F149D"/>
    <w:rsid w:val="003F1939"/>
    <w:rsid w:val="003F1A24"/>
    <w:rsid w:val="003F1B44"/>
    <w:rsid w:val="003F1B86"/>
    <w:rsid w:val="003F1BEB"/>
    <w:rsid w:val="003F225B"/>
    <w:rsid w:val="003F2351"/>
    <w:rsid w:val="003F23E9"/>
    <w:rsid w:val="003F2518"/>
    <w:rsid w:val="003F2804"/>
    <w:rsid w:val="003F311F"/>
    <w:rsid w:val="003F387F"/>
    <w:rsid w:val="003F3985"/>
    <w:rsid w:val="003F39D1"/>
    <w:rsid w:val="003F3A1C"/>
    <w:rsid w:val="003F3B40"/>
    <w:rsid w:val="003F3BC6"/>
    <w:rsid w:val="003F3C05"/>
    <w:rsid w:val="003F3FF7"/>
    <w:rsid w:val="003F401E"/>
    <w:rsid w:val="003F4150"/>
    <w:rsid w:val="003F4364"/>
    <w:rsid w:val="003F493D"/>
    <w:rsid w:val="003F4953"/>
    <w:rsid w:val="003F4CE9"/>
    <w:rsid w:val="003F4F83"/>
    <w:rsid w:val="003F4FD3"/>
    <w:rsid w:val="003F52EF"/>
    <w:rsid w:val="003F56C3"/>
    <w:rsid w:val="003F56C8"/>
    <w:rsid w:val="003F56FC"/>
    <w:rsid w:val="003F5701"/>
    <w:rsid w:val="003F570E"/>
    <w:rsid w:val="003F572E"/>
    <w:rsid w:val="003F5879"/>
    <w:rsid w:val="003F587F"/>
    <w:rsid w:val="003F589C"/>
    <w:rsid w:val="003F58EC"/>
    <w:rsid w:val="003F5C4B"/>
    <w:rsid w:val="003F6008"/>
    <w:rsid w:val="003F60C3"/>
    <w:rsid w:val="003F6121"/>
    <w:rsid w:val="003F61A6"/>
    <w:rsid w:val="003F6279"/>
    <w:rsid w:val="003F6419"/>
    <w:rsid w:val="003F6478"/>
    <w:rsid w:val="003F64F1"/>
    <w:rsid w:val="003F65D7"/>
    <w:rsid w:val="003F69A1"/>
    <w:rsid w:val="003F6C96"/>
    <w:rsid w:val="003F6E11"/>
    <w:rsid w:val="003F7107"/>
    <w:rsid w:val="003F7143"/>
    <w:rsid w:val="003F71AC"/>
    <w:rsid w:val="003F723A"/>
    <w:rsid w:val="003F7308"/>
    <w:rsid w:val="003F7309"/>
    <w:rsid w:val="003F73B7"/>
    <w:rsid w:val="003F743D"/>
    <w:rsid w:val="003F7722"/>
    <w:rsid w:val="003F7B54"/>
    <w:rsid w:val="003F7DDA"/>
    <w:rsid w:val="003F7E7A"/>
    <w:rsid w:val="003F7E99"/>
    <w:rsid w:val="003F7EE1"/>
    <w:rsid w:val="004000DD"/>
    <w:rsid w:val="0040016D"/>
    <w:rsid w:val="0040026E"/>
    <w:rsid w:val="00400381"/>
    <w:rsid w:val="00400572"/>
    <w:rsid w:val="00400667"/>
    <w:rsid w:val="00400698"/>
    <w:rsid w:val="00400902"/>
    <w:rsid w:val="00400D40"/>
    <w:rsid w:val="00400F7C"/>
    <w:rsid w:val="004010B5"/>
    <w:rsid w:val="0040110B"/>
    <w:rsid w:val="0040154C"/>
    <w:rsid w:val="00401B45"/>
    <w:rsid w:val="00401EB4"/>
    <w:rsid w:val="00401F7B"/>
    <w:rsid w:val="00402029"/>
    <w:rsid w:val="0040209C"/>
    <w:rsid w:val="0040220F"/>
    <w:rsid w:val="0040221E"/>
    <w:rsid w:val="00402457"/>
    <w:rsid w:val="004026CF"/>
    <w:rsid w:val="00402956"/>
    <w:rsid w:val="00402C4A"/>
    <w:rsid w:val="00402D8E"/>
    <w:rsid w:val="00402DE5"/>
    <w:rsid w:val="00402FDC"/>
    <w:rsid w:val="0040305B"/>
    <w:rsid w:val="0040337B"/>
    <w:rsid w:val="00403770"/>
    <w:rsid w:val="00403783"/>
    <w:rsid w:val="00403817"/>
    <w:rsid w:val="00403AD4"/>
    <w:rsid w:val="00403DBB"/>
    <w:rsid w:val="0040400A"/>
    <w:rsid w:val="0040420B"/>
    <w:rsid w:val="0040449D"/>
    <w:rsid w:val="004048EA"/>
    <w:rsid w:val="00404BB8"/>
    <w:rsid w:val="00404BE9"/>
    <w:rsid w:val="00404BF8"/>
    <w:rsid w:val="00404F1C"/>
    <w:rsid w:val="0040509A"/>
    <w:rsid w:val="0040519F"/>
    <w:rsid w:val="004052D6"/>
    <w:rsid w:val="00405338"/>
    <w:rsid w:val="00405568"/>
    <w:rsid w:val="004055AC"/>
    <w:rsid w:val="00405627"/>
    <w:rsid w:val="0040562D"/>
    <w:rsid w:val="00405811"/>
    <w:rsid w:val="00405AE5"/>
    <w:rsid w:val="00405D79"/>
    <w:rsid w:val="00406058"/>
    <w:rsid w:val="004066BC"/>
    <w:rsid w:val="00406823"/>
    <w:rsid w:val="004069D3"/>
    <w:rsid w:val="00407450"/>
    <w:rsid w:val="0040748C"/>
    <w:rsid w:val="004075A4"/>
    <w:rsid w:val="00407795"/>
    <w:rsid w:val="004077D5"/>
    <w:rsid w:val="00407D4E"/>
    <w:rsid w:val="00410132"/>
    <w:rsid w:val="0041076A"/>
    <w:rsid w:val="0041084E"/>
    <w:rsid w:val="004109E4"/>
    <w:rsid w:val="00410A7F"/>
    <w:rsid w:val="00410D81"/>
    <w:rsid w:val="00410E50"/>
    <w:rsid w:val="00410E91"/>
    <w:rsid w:val="0041103C"/>
    <w:rsid w:val="0041133C"/>
    <w:rsid w:val="004113D7"/>
    <w:rsid w:val="0041150D"/>
    <w:rsid w:val="00411A51"/>
    <w:rsid w:val="00411B29"/>
    <w:rsid w:val="00411BC4"/>
    <w:rsid w:val="00411F39"/>
    <w:rsid w:val="00412357"/>
    <w:rsid w:val="004123CA"/>
    <w:rsid w:val="00412563"/>
    <w:rsid w:val="0041265F"/>
    <w:rsid w:val="00412915"/>
    <w:rsid w:val="00412948"/>
    <w:rsid w:val="00412B77"/>
    <w:rsid w:val="00412C67"/>
    <w:rsid w:val="00412C68"/>
    <w:rsid w:val="00412C74"/>
    <w:rsid w:val="00412E5C"/>
    <w:rsid w:val="00413001"/>
    <w:rsid w:val="00413038"/>
    <w:rsid w:val="004130A6"/>
    <w:rsid w:val="004131F2"/>
    <w:rsid w:val="004134F5"/>
    <w:rsid w:val="00413621"/>
    <w:rsid w:val="00413728"/>
    <w:rsid w:val="00413BF4"/>
    <w:rsid w:val="00413E75"/>
    <w:rsid w:val="00413FB9"/>
    <w:rsid w:val="0041429C"/>
    <w:rsid w:val="004144B4"/>
    <w:rsid w:val="00414528"/>
    <w:rsid w:val="00414553"/>
    <w:rsid w:val="00414EFD"/>
    <w:rsid w:val="00415197"/>
    <w:rsid w:val="004152D3"/>
    <w:rsid w:val="0041539A"/>
    <w:rsid w:val="00415445"/>
    <w:rsid w:val="004154C9"/>
    <w:rsid w:val="004156C1"/>
    <w:rsid w:val="004158D5"/>
    <w:rsid w:val="00415BBD"/>
    <w:rsid w:val="00416199"/>
    <w:rsid w:val="00416358"/>
    <w:rsid w:val="0041667D"/>
    <w:rsid w:val="00416F04"/>
    <w:rsid w:val="00416F30"/>
    <w:rsid w:val="00416FB0"/>
    <w:rsid w:val="00417217"/>
    <w:rsid w:val="0041767F"/>
    <w:rsid w:val="00417B66"/>
    <w:rsid w:val="00417DCF"/>
    <w:rsid w:val="00417E5F"/>
    <w:rsid w:val="00417E81"/>
    <w:rsid w:val="00417FCB"/>
    <w:rsid w:val="00420075"/>
    <w:rsid w:val="004200D5"/>
    <w:rsid w:val="0042011E"/>
    <w:rsid w:val="004201D2"/>
    <w:rsid w:val="00420243"/>
    <w:rsid w:val="004203B3"/>
    <w:rsid w:val="00420D0E"/>
    <w:rsid w:val="00420EBD"/>
    <w:rsid w:val="0042105A"/>
    <w:rsid w:val="004215FE"/>
    <w:rsid w:val="00421621"/>
    <w:rsid w:val="00421AC7"/>
    <w:rsid w:val="0042241E"/>
    <w:rsid w:val="00422566"/>
    <w:rsid w:val="004226B2"/>
    <w:rsid w:val="00423051"/>
    <w:rsid w:val="00423202"/>
    <w:rsid w:val="0042334E"/>
    <w:rsid w:val="00423614"/>
    <w:rsid w:val="00423887"/>
    <w:rsid w:val="00423D02"/>
    <w:rsid w:val="00423F1E"/>
    <w:rsid w:val="00423FD3"/>
    <w:rsid w:val="00424255"/>
    <w:rsid w:val="004244BA"/>
    <w:rsid w:val="00424683"/>
    <w:rsid w:val="0042484D"/>
    <w:rsid w:val="00424D81"/>
    <w:rsid w:val="00424DE5"/>
    <w:rsid w:val="00424E26"/>
    <w:rsid w:val="00424F14"/>
    <w:rsid w:val="00424F27"/>
    <w:rsid w:val="0042507B"/>
    <w:rsid w:val="00425142"/>
    <w:rsid w:val="00425232"/>
    <w:rsid w:val="00425265"/>
    <w:rsid w:val="00425387"/>
    <w:rsid w:val="00425513"/>
    <w:rsid w:val="004257DC"/>
    <w:rsid w:val="0042599B"/>
    <w:rsid w:val="00425B1F"/>
    <w:rsid w:val="00425F8B"/>
    <w:rsid w:val="004260AE"/>
    <w:rsid w:val="00426575"/>
    <w:rsid w:val="0042659A"/>
    <w:rsid w:val="004267C3"/>
    <w:rsid w:val="004268B4"/>
    <w:rsid w:val="00426A9A"/>
    <w:rsid w:val="004271B9"/>
    <w:rsid w:val="00427315"/>
    <w:rsid w:val="00427461"/>
    <w:rsid w:val="00427751"/>
    <w:rsid w:val="00427A39"/>
    <w:rsid w:val="004301B2"/>
    <w:rsid w:val="00430319"/>
    <w:rsid w:val="00430572"/>
    <w:rsid w:val="004306AB"/>
    <w:rsid w:val="004307B7"/>
    <w:rsid w:val="004308D2"/>
    <w:rsid w:val="0043098F"/>
    <w:rsid w:val="00430AFA"/>
    <w:rsid w:val="00430C43"/>
    <w:rsid w:val="004312E4"/>
    <w:rsid w:val="0043167D"/>
    <w:rsid w:val="004320D9"/>
    <w:rsid w:val="00432183"/>
    <w:rsid w:val="00432408"/>
    <w:rsid w:val="0043244B"/>
    <w:rsid w:val="0043257D"/>
    <w:rsid w:val="00432648"/>
    <w:rsid w:val="00432673"/>
    <w:rsid w:val="004326BB"/>
    <w:rsid w:val="00432A60"/>
    <w:rsid w:val="00433155"/>
    <w:rsid w:val="00434299"/>
    <w:rsid w:val="004343FC"/>
    <w:rsid w:val="00434428"/>
    <w:rsid w:val="00434C6D"/>
    <w:rsid w:val="00434E36"/>
    <w:rsid w:val="00434EC6"/>
    <w:rsid w:val="00434F59"/>
    <w:rsid w:val="00434F81"/>
    <w:rsid w:val="00435CDC"/>
    <w:rsid w:val="00435D38"/>
    <w:rsid w:val="00435DD7"/>
    <w:rsid w:val="00436369"/>
    <w:rsid w:val="004365BC"/>
    <w:rsid w:val="004366F0"/>
    <w:rsid w:val="004368C6"/>
    <w:rsid w:val="004369DA"/>
    <w:rsid w:val="00436ACC"/>
    <w:rsid w:val="00436D6F"/>
    <w:rsid w:val="00436E44"/>
    <w:rsid w:val="00436F63"/>
    <w:rsid w:val="00437075"/>
    <w:rsid w:val="004370D7"/>
    <w:rsid w:val="00437331"/>
    <w:rsid w:val="004374CD"/>
    <w:rsid w:val="0043798D"/>
    <w:rsid w:val="00437C39"/>
    <w:rsid w:val="00437D02"/>
    <w:rsid w:val="00437DFC"/>
    <w:rsid w:val="00437E02"/>
    <w:rsid w:val="00437EE9"/>
    <w:rsid w:val="004404AA"/>
    <w:rsid w:val="00440629"/>
    <w:rsid w:val="004408BA"/>
    <w:rsid w:val="00440AD2"/>
    <w:rsid w:val="00440AF2"/>
    <w:rsid w:val="00440B96"/>
    <w:rsid w:val="00440F6D"/>
    <w:rsid w:val="004410B7"/>
    <w:rsid w:val="004412DB"/>
    <w:rsid w:val="00441435"/>
    <w:rsid w:val="0044146E"/>
    <w:rsid w:val="00441C54"/>
    <w:rsid w:val="00441DAB"/>
    <w:rsid w:val="00441F09"/>
    <w:rsid w:val="004421C2"/>
    <w:rsid w:val="0044241A"/>
    <w:rsid w:val="004426A9"/>
    <w:rsid w:val="00442A86"/>
    <w:rsid w:val="00443580"/>
    <w:rsid w:val="004438A7"/>
    <w:rsid w:val="0044395F"/>
    <w:rsid w:val="00443A49"/>
    <w:rsid w:val="00443D18"/>
    <w:rsid w:val="00444099"/>
    <w:rsid w:val="00444162"/>
    <w:rsid w:val="00444163"/>
    <w:rsid w:val="00444200"/>
    <w:rsid w:val="004443CB"/>
    <w:rsid w:val="004444B8"/>
    <w:rsid w:val="00444B94"/>
    <w:rsid w:val="00444EE4"/>
    <w:rsid w:val="004451C2"/>
    <w:rsid w:val="00445448"/>
    <w:rsid w:val="0044554C"/>
    <w:rsid w:val="004455AB"/>
    <w:rsid w:val="00445945"/>
    <w:rsid w:val="00445AAA"/>
    <w:rsid w:val="00445F5B"/>
    <w:rsid w:val="004460EE"/>
    <w:rsid w:val="004463D3"/>
    <w:rsid w:val="0044660E"/>
    <w:rsid w:val="004466BE"/>
    <w:rsid w:val="0044670B"/>
    <w:rsid w:val="00446765"/>
    <w:rsid w:val="00446F65"/>
    <w:rsid w:val="004472C6"/>
    <w:rsid w:val="00447317"/>
    <w:rsid w:val="004473B2"/>
    <w:rsid w:val="004473C2"/>
    <w:rsid w:val="004473DD"/>
    <w:rsid w:val="00447554"/>
    <w:rsid w:val="004475CA"/>
    <w:rsid w:val="004477C6"/>
    <w:rsid w:val="004478E9"/>
    <w:rsid w:val="00447944"/>
    <w:rsid w:val="00447ACA"/>
    <w:rsid w:val="00447D4C"/>
    <w:rsid w:val="004502A6"/>
    <w:rsid w:val="004502CF"/>
    <w:rsid w:val="004505ED"/>
    <w:rsid w:val="004506DE"/>
    <w:rsid w:val="0045087E"/>
    <w:rsid w:val="00450D4B"/>
    <w:rsid w:val="00451178"/>
    <w:rsid w:val="004511B1"/>
    <w:rsid w:val="0045123A"/>
    <w:rsid w:val="00451256"/>
    <w:rsid w:val="0045139C"/>
    <w:rsid w:val="004515A3"/>
    <w:rsid w:val="00451A55"/>
    <w:rsid w:val="00451B33"/>
    <w:rsid w:val="00451C4A"/>
    <w:rsid w:val="00451C55"/>
    <w:rsid w:val="00451FD8"/>
    <w:rsid w:val="004520C3"/>
    <w:rsid w:val="00452715"/>
    <w:rsid w:val="0045284D"/>
    <w:rsid w:val="00452D87"/>
    <w:rsid w:val="00452FDB"/>
    <w:rsid w:val="004532FA"/>
    <w:rsid w:val="0045336B"/>
    <w:rsid w:val="00453670"/>
    <w:rsid w:val="00453AB9"/>
    <w:rsid w:val="00453B49"/>
    <w:rsid w:val="00453BE2"/>
    <w:rsid w:val="00453C06"/>
    <w:rsid w:val="00453F4E"/>
    <w:rsid w:val="00454137"/>
    <w:rsid w:val="00454904"/>
    <w:rsid w:val="00454A39"/>
    <w:rsid w:val="00454B32"/>
    <w:rsid w:val="00454B7C"/>
    <w:rsid w:val="00454C97"/>
    <w:rsid w:val="00454D89"/>
    <w:rsid w:val="00454DA4"/>
    <w:rsid w:val="00454E3B"/>
    <w:rsid w:val="0045535F"/>
    <w:rsid w:val="004554BA"/>
    <w:rsid w:val="00455A04"/>
    <w:rsid w:val="00455A22"/>
    <w:rsid w:val="00455BC8"/>
    <w:rsid w:val="00455E4D"/>
    <w:rsid w:val="00455F37"/>
    <w:rsid w:val="00455FD0"/>
    <w:rsid w:val="0045602E"/>
    <w:rsid w:val="00456200"/>
    <w:rsid w:val="0045637D"/>
    <w:rsid w:val="0045661D"/>
    <w:rsid w:val="00456696"/>
    <w:rsid w:val="0045674E"/>
    <w:rsid w:val="00456782"/>
    <w:rsid w:val="004569AD"/>
    <w:rsid w:val="00456A18"/>
    <w:rsid w:val="00456CC5"/>
    <w:rsid w:val="00457139"/>
    <w:rsid w:val="004571EE"/>
    <w:rsid w:val="0045721C"/>
    <w:rsid w:val="004573F5"/>
    <w:rsid w:val="004574F9"/>
    <w:rsid w:val="00457A7B"/>
    <w:rsid w:val="00457C66"/>
    <w:rsid w:val="00457E44"/>
    <w:rsid w:val="00457F76"/>
    <w:rsid w:val="00457FB2"/>
    <w:rsid w:val="004600CE"/>
    <w:rsid w:val="00460402"/>
    <w:rsid w:val="00460483"/>
    <w:rsid w:val="00460583"/>
    <w:rsid w:val="0046082B"/>
    <w:rsid w:val="00460CA9"/>
    <w:rsid w:val="00460CC7"/>
    <w:rsid w:val="00460E0D"/>
    <w:rsid w:val="004611E3"/>
    <w:rsid w:val="004611EB"/>
    <w:rsid w:val="004613F3"/>
    <w:rsid w:val="0046185A"/>
    <w:rsid w:val="00461BD9"/>
    <w:rsid w:val="00462071"/>
    <w:rsid w:val="0046212C"/>
    <w:rsid w:val="00462206"/>
    <w:rsid w:val="00462216"/>
    <w:rsid w:val="0046223D"/>
    <w:rsid w:val="004623DB"/>
    <w:rsid w:val="00462422"/>
    <w:rsid w:val="004624BF"/>
    <w:rsid w:val="004626E2"/>
    <w:rsid w:val="00462AF8"/>
    <w:rsid w:val="00462BC2"/>
    <w:rsid w:val="00462CF1"/>
    <w:rsid w:val="00462FE2"/>
    <w:rsid w:val="004631D1"/>
    <w:rsid w:val="00463469"/>
    <w:rsid w:val="0046347F"/>
    <w:rsid w:val="00463562"/>
    <w:rsid w:val="004635D0"/>
    <w:rsid w:val="00463AB1"/>
    <w:rsid w:val="00463B6F"/>
    <w:rsid w:val="00463DD3"/>
    <w:rsid w:val="0046402D"/>
    <w:rsid w:val="0046411D"/>
    <w:rsid w:val="0046440D"/>
    <w:rsid w:val="00464474"/>
    <w:rsid w:val="00464604"/>
    <w:rsid w:val="0046474E"/>
    <w:rsid w:val="00464B12"/>
    <w:rsid w:val="00464C00"/>
    <w:rsid w:val="00464C9B"/>
    <w:rsid w:val="00464CB2"/>
    <w:rsid w:val="00464EE2"/>
    <w:rsid w:val="00464F44"/>
    <w:rsid w:val="00465058"/>
    <w:rsid w:val="00465202"/>
    <w:rsid w:val="00465567"/>
    <w:rsid w:val="00465664"/>
    <w:rsid w:val="004657D2"/>
    <w:rsid w:val="00465A71"/>
    <w:rsid w:val="00465B43"/>
    <w:rsid w:val="00465BA6"/>
    <w:rsid w:val="00465BB1"/>
    <w:rsid w:val="00465EC5"/>
    <w:rsid w:val="00465FC7"/>
    <w:rsid w:val="0046600C"/>
    <w:rsid w:val="0046609A"/>
    <w:rsid w:val="004660D4"/>
    <w:rsid w:val="00466178"/>
    <w:rsid w:val="004661FB"/>
    <w:rsid w:val="0046626B"/>
    <w:rsid w:val="004662C4"/>
    <w:rsid w:val="0046658B"/>
    <w:rsid w:val="004667EB"/>
    <w:rsid w:val="00466817"/>
    <w:rsid w:val="00466982"/>
    <w:rsid w:val="00466B7E"/>
    <w:rsid w:val="00466C09"/>
    <w:rsid w:val="0046715C"/>
    <w:rsid w:val="004671BC"/>
    <w:rsid w:val="00467436"/>
    <w:rsid w:val="0046774E"/>
    <w:rsid w:val="00467A22"/>
    <w:rsid w:val="00467A3B"/>
    <w:rsid w:val="00467A50"/>
    <w:rsid w:val="00470147"/>
    <w:rsid w:val="0047041C"/>
    <w:rsid w:val="00470535"/>
    <w:rsid w:val="004705BD"/>
    <w:rsid w:val="004706CA"/>
    <w:rsid w:val="00470723"/>
    <w:rsid w:val="004708AA"/>
    <w:rsid w:val="00470BA7"/>
    <w:rsid w:val="00470DCF"/>
    <w:rsid w:val="004716D1"/>
    <w:rsid w:val="0047171E"/>
    <w:rsid w:val="00471769"/>
    <w:rsid w:val="00471985"/>
    <w:rsid w:val="00471C42"/>
    <w:rsid w:val="00471EAE"/>
    <w:rsid w:val="00471EBE"/>
    <w:rsid w:val="00471F38"/>
    <w:rsid w:val="004721AA"/>
    <w:rsid w:val="0047234E"/>
    <w:rsid w:val="004723CA"/>
    <w:rsid w:val="004726DD"/>
    <w:rsid w:val="004727B0"/>
    <w:rsid w:val="004729FA"/>
    <w:rsid w:val="00472A09"/>
    <w:rsid w:val="00472F00"/>
    <w:rsid w:val="00473150"/>
    <w:rsid w:val="00473164"/>
    <w:rsid w:val="0047336F"/>
    <w:rsid w:val="00473504"/>
    <w:rsid w:val="004735E3"/>
    <w:rsid w:val="00473925"/>
    <w:rsid w:val="00473ACE"/>
    <w:rsid w:val="00473B6C"/>
    <w:rsid w:val="00473C28"/>
    <w:rsid w:val="00473C73"/>
    <w:rsid w:val="00473CDF"/>
    <w:rsid w:val="004740D0"/>
    <w:rsid w:val="00474AA4"/>
    <w:rsid w:val="00474B96"/>
    <w:rsid w:val="00474C47"/>
    <w:rsid w:val="00474EC4"/>
    <w:rsid w:val="004750AC"/>
    <w:rsid w:val="004753B7"/>
    <w:rsid w:val="00475753"/>
    <w:rsid w:val="004757C8"/>
    <w:rsid w:val="00475813"/>
    <w:rsid w:val="00475989"/>
    <w:rsid w:val="004759F4"/>
    <w:rsid w:val="00475B40"/>
    <w:rsid w:val="00475B5E"/>
    <w:rsid w:val="00475CE8"/>
    <w:rsid w:val="00475E49"/>
    <w:rsid w:val="00476240"/>
    <w:rsid w:val="0047625E"/>
    <w:rsid w:val="00476316"/>
    <w:rsid w:val="00476359"/>
    <w:rsid w:val="004763BD"/>
    <w:rsid w:val="004766AC"/>
    <w:rsid w:val="004769B3"/>
    <w:rsid w:val="00476AA8"/>
    <w:rsid w:val="00476AB6"/>
    <w:rsid w:val="00476B5F"/>
    <w:rsid w:val="00476EAF"/>
    <w:rsid w:val="0047769E"/>
    <w:rsid w:val="00477BC6"/>
    <w:rsid w:val="00477E85"/>
    <w:rsid w:val="00477F49"/>
    <w:rsid w:val="00477FA4"/>
    <w:rsid w:val="00480015"/>
    <w:rsid w:val="00480292"/>
    <w:rsid w:val="004802D6"/>
    <w:rsid w:val="0048041D"/>
    <w:rsid w:val="004807B8"/>
    <w:rsid w:val="00480952"/>
    <w:rsid w:val="00480AC4"/>
    <w:rsid w:val="00480E46"/>
    <w:rsid w:val="00480F7D"/>
    <w:rsid w:val="004813EC"/>
    <w:rsid w:val="004816C4"/>
    <w:rsid w:val="00481D10"/>
    <w:rsid w:val="00481EBD"/>
    <w:rsid w:val="00482313"/>
    <w:rsid w:val="00482455"/>
    <w:rsid w:val="004824FE"/>
    <w:rsid w:val="00482AE0"/>
    <w:rsid w:val="00482E4E"/>
    <w:rsid w:val="00482EEB"/>
    <w:rsid w:val="00482FDE"/>
    <w:rsid w:val="0048301A"/>
    <w:rsid w:val="00483361"/>
    <w:rsid w:val="00483673"/>
    <w:rsid w:val="004838F5"/>
    <w:rsid w:val="00484067"/>
    <w:rsid w:val="0048447B"/>
    <w:rsid w:val="00484594"/>
    <w:rsid w:val="00484A4E"/>
    <w:rsid w:val="00484BFB"/>
    <w:rsid w:val="00484D62"/>
    <w:rsid w:val="00484DB2"/>
    <w:rsid w:val="00484EC0"/>
    <w:rsid w:val="00485470"/>
    <w:rsid w:val="004856DA"/>
    <w:rsid w:val="00485D25"/>
    <w:rsid w:val="00485ED0"/>
    <w:rsid w:val="00485EE7"/>
    <w:rsid w:val="00485F74"/>
    <w:rsid w:val="00486453"/>
    <w:rsid w:val="004864E6"/>
    <w:rsid w:val="00486562"/>
    <w:rsid w:val="004865BB"/>
    <w:rsid w:val="00486B2D"/>
    <w:rsid w:val="00486E03"/>
    <w:rsid w:val="00486E4F"/>
    <w:rsid w:val="004874D9"/>
    <w:rsid w:val="00487713"/>
    <w:rsid w:val="004879A8"/>
    <w:rsid w:val="00487E03"/>
    <w:rsid w:val="00487F1A"/>
    <w:rsid w:val="00487FBD"/>
    <w:rsid w:val="004900CB"/>
    <w:rsid w:val="00490157"/>
    <w:rsid w:val="004903A5"/>
    <w:rsid w:val="004904A5"/>
    <w:rsid w:val="004909CA"/>
    <w:rsid w:val="00490A11"/>
    <w:rsid w:val="00490E86"/>
    <w:rsid w:val="00491015"/>
    <w:rsid w:val="00491142"/>
    <w:rsid w:val="0049119A"/>
    <w:rsid w:val="004913FE"/>
    <w:rsid w:val="00491648"/>
    <w:rsid w:val="00491FEF"/>
    <w:rsid w:val="00492181"/>
    <w:rsid w:val="00492220"/>
    <w:rsid w:val="004927E4"/>
    <w:rsid w:val="00492D65"/>
    <w:rsid w:val="00492E39"/>
    <w:rsid w:val="00492FF2"/>
    <w:rsid w:val="00493025"/>
    <w:rsid w:val="00493049"/>
    <w:rsid w:val="004930B1"/>
    <w:rsid w:val="004931A2"/>
    <w:rsid w:val="00493259"/>
    <w:rsid w:val="00493772"/>
    <w:rsid w:val="00493A9E"/>
    <w:rsid w:val="004942FA"/>
    <w:rsid w:val="004948FF"/>
    <w:rsid w:val="00494FF4"/>
    <w:rsid w:val="00495159"/>
    <w:rsid w:val="00495258"/>
    <w:rsid w:val="00495281"/>
    <w:rsid w:val="0049550C"/>
    <w:rsid w:val="004957C0"/>
    <w:rsid w:val="00495819"/>
    <w:rsid w:val="00495969"/>
    <w:rsid w:val="0049596E"/>
    <w:rsid w:val="00495CC2"/>
    <w:rsid w:val="00495E23"/>
    <w:rsid w:val="00495EBE"/>
    <w:rsid w:val="0049614C"/>
    <w:rsid w:val="004961C3"/>
    <w:rsid w:val="00496792"/>
    <w:rsid w:val="004969F8"/>
    <w:rsid w:val="00496C14"/>
    <w:rsid w:val="00496C96"/>
    <w:rsid w:val="00496DCE"/>
    <w:rsid w:val="00496DEE"/>
    <w:rsid w:val="0049720E"/>
    <w:rsid w:val="004973ED"/>
    <w:rsid w:val="00497429"/>
    <w:rsid w:val="00497512"/>
    <w:rsid w:val="00497804"/>
    <w:rsid w:val="00497C79"/>
    <w:rsid w:val="00497CC9"/>
    <w:rsid w:val="004A0026"/>
    <w:rsid w:val="004A0149"/>
    <w:rsid w:val="004A03C0"/>
    <w:rsid w:val="004A0401"/>
    <w:rsid w:val="004A077C"/>
    <w:rsid w:val="004A07ED"/>
    <w:rsid w:val="004A0A46"/>
    <w:rsid w:val="004A0ABD"/>
    <w:rsid w:val="004A0C2A"/>
    <w:rsid w:val="004A10E8"/>
    <w:rsid w:val="004A11BA"/>
    <w:rsid w:val="004A15EF"/>
    <w:rsid w:val="004A17E9"/>
    <w:rsid w:val="004A1813"/>
    <w:rsid w:val="004A19EA"/>
    <w:rsid w:val="004A1D65"/>
    <w:rsid w:val="004A1FC2"/>
    <w:rsid w:val="004A24FD"/>
    <w:rsid w:val="004A26CC"/>
    <w:rsid w:val="004A2770"/>
    <w:rsid w:val="004A293A"/>
    <w:rsid w:val="004A2B17"/>
    <w:rsid w:val="004A2B34"/>
    <w:rsid w:val="004A2B66"/>
    <w:rsid w:val="004A2CC8"/>
    <w:rsid w:val="004A3024"/>
    <w:rsid w:val="004A3081"/>
    <w:rsid w:val="004A30C8"/>
    <w:rsid w:val="004A30E5"/>
    <w:rsid w:val="004A3190"/>
    <w:rsid w:val="004A32FE"/>
    <w:rsid w:val="004A3548"/>
    <w:rsid w:val="004A36DA"/>
    <w:rsid w:val="004A37FB"/>
    <w:rsid w:val="004A39C9"/>
    <w:rsid w:val="004A3CF1"/>
    <w:rsid w:val="004A3E00"/>
    <w:rsid w:val="004A3F2E"/>
    <w:rsid w:val="004A3F8D"/>
    <w:rsid w:val="004A424A"/>
    <w:rsid w:val="004A43DB"/>
    <w:rsid w:val="004A463C"/>
    <w:rsid w:val="004A4723"/>
    <w:rsid w:val="004A4B04"/>
    <w:rsid w:val="004A4B19"/>
    <w:rsid w:val="004A4EE7"/>
    <w:rsid w:val="004A50BE"/>
    <w:rsid w:val="004A515B"/>
    <w:rsid w:val="004A55F0"/>
    <w:rsid w:val="004A5687"/>
    <w:rsid w:val="004A5BF7"/>
    <w:rsid w:val="004A5C67"/>
    <w:rsid w:val="004A6236"/>
    <w:rsid w:val="004A62EA"/>
    <w:rsid w:val="004A6433"/>
    <w:rsid w:val="004A650C"/>
    <w:rsid w:val="004A67BE"/>
    <w:rsid w:val="004A6CAC"/>
    <w:rsid w:val="004A6D12"/>
    <w:rsid w:val="004A6D2E"/>
    <w:rsid w:val="004A6EB8"/>
    <w:rsid w:val="004A709C"/>
    <w:rsid w:val="004A7B03"/>
    <w:rsid w:val="004A7E6A"/>
    <w:rsid w:val="004B01F5"/>
    <w:rsid w:val="004B024F"/>
    <w:rsid w:val="004B07D6"/>
    <w:rsid w:val="004B088C"/>
    <w:rsid w:val="004B0A28"/>
    <w:rsid w:val="004B1046"/>
    <w:rsid w:val="004B1356"/>
    <w:rsid w:val="004B1579"/>
    <w:rsid w:val="004B16EE"/>
    <w:rsid w:val="004B1A45"/>
    <w:rsid w:val="004B1ADD"/>
    <w:rsid w:val="004B1C01"/>
    <w:rsid w:val="004B1D48"/>
    <w:rsid w:val="004B1E26"/>
    <w:rsid w:val="004B1E41"/>
    <w:rsid w:val="004B29C8"/>
    <w:rsid w:val="004B2A92"/>
    <w:rsid w:val="004B2B08"/>
    <w:rsid w:val="004B2BF5"/>
    <w:rsid w:val="004B2CEA"/>
    <w:rsid w:val="004B2F2F"/>
    <w:rsid w:val="004B3257"/>
    <w:rsid w:val="004B3332"/>
    <w:rsid w:val="004B37C7"/>
    <w:rsid w:val="004B381D"/>
    <w:rsid w:val="004B38B5"/>
    <w:rsid w:val="004B38DC"/>
    <w:rsid w:val="004B39BC"/>
    <w:rsid w:val="004B40AC"/>
    <w:rsid w:val="004B46FD"/>
    <w:rsid w:val="004B4DEA"/>
    <w:rsid w:val="004B4DF7"/>
    <w:rsid w:val="004B4E47"/>
    <w:rsid w:val="004B5386"/>
    <w:rsid w:val="004B54AD"/>
    <w:rsid w:val="004B5736"/>
    <w:rsid w:val="004B5C65"/>
    <w:rsid w:val="004B609A"/>
    <w:rsid w:val="004B61CC"/>
    <w:rsid w:val="004B62FD"/>
    <w:rsid w:val="004B630F"/>
    <w:rsid w:val="004B6444"/>
    <w:rsid w:val="004B648F"/>
    <w:rsid w:val="004B6532"/>
    <w:rsid w:val="004B6553"/>
    <w:rsid w:val="004B6BF3"/>
    <w:rsid w:val="004B6E00"/>
    <w:rsid w:val="004B6E72"/>
    <w:rsid w:val="004B6ED6"/>
    <w:rsid w:val="004B6F56"/>
    <w:rsid w:val="004B704B"/>
    <w:rsid w:val="004B7080"/>
    <w:rsid w:val="004B7146"/>
    <w:rsid w:val="004B723B"/>
    <w:rsid w:val="004B72B2"/>
    <w:rsid w:val="004B7362"/>
    <w:rsid w:val="004B73B6"/>
    <w:rsid w:val="004B7638"/>
    <w:rsid w:val="004B76CD"/>
    <w:rsid w:val="004B7811"/>
    <w:rsid w:val="004B781B"/>
    <w:rsid w:val="004C05CB"/>
    <w:rsid w:val="004C0721"/>
    <w:rsid w:val="004C0949"/>
    <w:rsid w:val="004C09B7"/>
    <w:rsid w:val="004C09C5"/>
    <w:rsid w:val="004C0A82"/>
    <w:rsid w:val="004C0BF8"/>
    <w:rsid w:val="004C0C96"/>
    <w:rsid w:val="004C0DBE"/>
    <w:rsid w:val="004C1337"/>
    <w:rsid w:val="004C1417"/>
    <w:rsid w:val="004C18BF"/>
    <w:rsid w:val="004C19A9"/>
    <w:rsid w:val="004C1B19"/>
    <w:rsid w:val="004C1BC2"/>
    <w:rsid w:val="004C1D4B"/>
    <w:rsid w:val="004C20DD"/>
    <w:rsid w:val="004C21D7"/>
    <w:rsid w:val="004C2357"/>
    <w:rsid w:val="004C2779"/>
    <w:rsid w:val="004C297D"/>
    <w:rsid w:val="004C3323"/>
    <w:rsid w:val="004C3360"/>
    <w:rsid w:val="004C3450"/>
    <w:rsid w:val="004C34E3"/>
    <w:rsid w:val="004C3586"/>
    <w:rsid w:val="004C3793"/>
    <w:rsid w:val="004C3B99"/>
    <w:rsid w:val="004C3DA9"/>
    <w:rsid w:val="004C4067"/>
    <w:rsid w:val="004C40C1"/>
    <w:rsid w:val="004C41EC"/>
    <w:rsid w:val="004C4723"/>
    <w:rsid w:val="004C478A"/>
    <w:rsid w:val="004C49BE"/>
    <w:rsid w:val="004C4AEA"/>
    <w:rsid w:val="004C4C7D"/>
    <w:rsid w:val="004C4D12"/>
    <w:rsid w:val="004C5368"/>
    <w:rsid w:val="004C5ABB"/>
    <w:rsid w:val="004C5D45"/>
    <w:rsid w:val="004C5E9D"/>
    <w:rsid w:val="004C60FB"/>
    <w:rsid w:val="004C6143"/>
    <w:rsid w:val="004C6202"/>
    <w:rsid w:val="004C6225"/>
    <w:rsid w:val="004C62B4"/>
    <w:rsid w:val="004C641C"/>
    <w:rsid w:val="004C64E2"/>
    <w:rsid w:val="004C6656"/>
    <w:rsid w:val="004C67D9"/>
    <w:rsid w:val="004C6959"/>
    <w:rsid w:val="004C6CF7"/>
    <w:rsid w:val="004C6DB2"/>
    <w:rsid w:val="004C71AF"/>
    <w:rsid w:val="004C7210"/>
    <w:rsid w:val="004C72FD"/>
    <w:rsid w:val="004C7552"/>
    <w:rsid w:val="004C7661"/>
    <w:rsid w:val="004C775E"/>
    <w:rsid w:val="004C7850"/>
    <w:rsid w:val="004C7908"/>
    <w:rsid w:val="004C79CE"/>
    <w:rsid w:val="004C7CF5"/>
    <w:rsid w:val="004C7EA4"/>
    <w:rsid w:val="004D00C0"/>
    <w:rsid w:val="004D01D0"/>
    <w:rsid w:val="004D02AE"/>
    <w:rsid w:val="004D066A"/>
    <w:rsid w:val="004D0A04"/>
    <w:rsid w:val="004D0A9F"/>
    <w:rsid w:val="004D0D3A"/>
    <w:rsid w:val="004D1394"/>
    <w:rsid w:val="004D1405"/>
    <w:rsid w:val="004D165B"/>
    <w:rsid w:val="004D1686"/>
    <w:rsid w:val="004D1706"/>
    <w:rsid w:val="004D21F7"/>
    <w:rsid w:val="004D2213"/>
    <w:rsid w:val="004D2646"/>
    <w:rsid w:val="004D2A8F"/>
    <w:rsid w:val="004D307E"/>
    <w:rsid w:val="004D310C"/>
    <w:rsid w:val="004D321F"/>
    <w:rsid w:val="004D32EE"/>
    <w:rsid w:val="004D3469"/>
    <w:rsid w:val="004D34A3"/>
    <w:rsid w:val="004D39CD"/>
    <w:rsid w:val="004D3A06"/>
    <w:rsid w:val="004D3CA5"/>
    <w:rsid w:val="004D3CC5"/>
    <w:rsid w:val="004D3F71"/>
    <w:rsid w:val="004D3FB0"/>
    <w:rsid w:val="004D3FE4"/>
    <w:rsid w:val="004D406D"/>
    <w:rsid w:val="004D4170"/>
    <w:rsid w:val="004D4279"/>
    <w:rsid w:val="004D45A8"/>
    <w:rsid w:val="004D484F"/>
    <w:rsid w:val="004D4B08"/>
    <w:rsid w:val="004D4D3D"/>
    <w:rsid w:val="004D4E3E"/>
    <w:rsid w:val="004D4F51"/>
    <w:rsid w:val="004D4F70"/>
    <w:rsid w:val="004D52BD"/>
    <w:rsid w:val="004D5537"/>
    <w:rsid w:val="004D5711"/>
    <w:rsid w:val="004D58AF"/>
    <w:rsid w:val="004D5A39"/>
    <w:rsid w:val="004D5A52"/>
    <w:rsid w:val="004D6198"/>
    <w:rsid w:val="004D61A6"/>
    <w:rsid w:val="004D6216"/>
    <w:rsid w:val="004D63B6"/>
    <w:rsid w:val="004D664D"/>
    <w:rsid w:val="004D6760"/>
    <w:rsid w:val="004D680B"/>
    <w:rsid w:val="004D6B8D"/>
    <w:rsid w:val="004D6BA0"/>
    <w:rsid w:val="004D6DE3"/>
    <w:rsid w:val="004D6E29"/>
    <w:rsid w:val="004D6F3B"/>
    <w:rsid w:val="004D7310"/>
    <w:rsid w:val="004D74DB"/>
    <w:rsid w:val="004D7604"/>
    <w:rsid w:val="004D7617"/>
    <w:rsid w:val="004D7715"/>
    <w:rsid w:val="004D7727"/>
    <w:rsid w:val="004D777C"/>
    <w:rsid w:val="004D78C1"/>
    <w:rsid w:val="004D7A86"/>
    <w:rsid w:val="004D7B90"/>
    <w:rsid w:val="004D7C05"/>
    <w:rsid w:val="004E0155"/>
    <w:rsid w:val="004E060F"/>
    <w:rsid w:val="004E06DA"/>
    <w:rsid w:val="004E0FBF"/>
    <w:rsid w:val="004E12E5"/>
    <w:rsid w:val="004E138D"/>
    <w:rsid w:val="004E14F9"/>
    <w:rsid w:val="004E1F01"/>
    <w:rsid w:val="004E2175"/>
    <w:rsid w:val="004E27D0"/>
    <w:rsid w:val="004E27DC"/>
    <w:rsid w:val="004E283C"/>
    <w:rsid w:val="004E2917"/>
    <w:rsid w:val="004E2C14"/>
    <w:rsid w:val="004E2E11"/>
    <w:rsid w:val="004E3072"/>
    <w:rsid w:val="004E310F"/>
    <w:rsid w:val="004E325A"/>
    <w:rsid w:val="004E329D"/>
    <w:rsid w:val="004E336A"/>
    <w:rsid w:val="004E343B"/>
    <w:rsid w:val="004E35D4"/>
    <w:rsid w:val="004E369E"/>
    <w:rsid w:val="004E39CA"/>
    <w:rsid w:val="004E3B0E"/>
    <w:rsid w:val="004E435F"/>
    <w:rsid w:val="004E4512"/>
    <w:rsid w:val="004E4686"/>
    <w:rsid w:val="004E46B8"/>
    <w:rsid w:val="004E4728"/>
    <w:rsid w:val="004E481E"/>
    <w:rsid w:val="004E4B97"/>
    <w:rsid w:val="004E4FFA"/>
    <w:rsid w:val="004E522A"/>
    <w:rsid w:val="004E53B4"/>
    <w:rsid w:val="004E53CD"/>
    <w:rsid w:val="004E5671"/>
    <w:rsid w:val="004E5A63"/>
    <w:rsid w:val="004E5B8B"/>
    <w:rsid w:val="004E5D3D"/>
    <w:rsid w:val="004E5E62"/>
    <w:rsid w:val="004E653A"/>
    <w:rsid w:val="004E6667"/>
    <w:rsid w:val="004E689D"/>
    <w:rsid w:val="004E69A8"/>
    <w:rsid w:val="004E6D2D"/>
    <w:rsid w:val="004E73B6"/>
    <w:rsid w:val="004E7400"/>
    <w:rsid w:val="004E756B"/>
    <w:rsid w:val="004E75CD"/>
    <w:rsid w:val="004E7669"/>
    <w:rsid w:val="004E7861"/>
    <w:rsid w:val="004F0257"/>
    <w:rsid w:val="004F0412"/>
    <w:rsid w:val="004F0895"/>
    <w:rsid w:val="004F0A1D"/>
    <w:rsid w:val="004F0A85"/>
    <w:rsid w:val="004F0BBD"/>
    <w:rsid w:val="004F0D84"/>
    <w:rsid w:val="004F1194"/>
    <w:rsid w:val="004F127E"/>
    <w:rsid w:val="004F153C"/>
    <w:rsid w:val="004F1689"/>
    <w:rsid w:val="004F1719"/>
    <w:rsid w:val="004F192A"/>
    <w:rsid w:val="004F1BD7"/>
    <w:rsid w:val="004F1DCA"/>
    <w:rsid w:val="004F1EE2"/>
    <w:rsid w:val="004F2472"/>
    <w:rsid w:val="004F24C6"/>
    <w:rsid w:val="004F2595"/>
    <w:rsid w:val="004F2AC9"/>
    <w:rsid w:val="004F2B24"/>
    <w:rsid w:val="004F2D2C"/>
    <w:rsid w:val="004F2E30"/>
    <w:rsid w:val="004F2F69"/>
    <w:rsid w:val="004F3196"/>
    <w:rsid w:val="004F324D"/>
    <w:rsid w:val="004F3276"/>
    <w:rsid w:val="004F376A"/>
    <w:rsid w:val="004F380B"/>
    <w:rsid w:val="004F3816"/>
    <w:rsid w:val="004F3A18"/>
    <w:rsid w:val="004F3B43"/>
    <w:rsid w:val="004F405E"/>
    <w:rsid w:val="004F41E4"/>
    <w:rsid w:val="004F433B"/>
    <w:rsid w:val="004F4393"/>
    <w:rsid w:val="004F43DE"/>
    <w:rsid w:val="004F45DE"/>
    <w:rsid w:val="004F4777"/>
    <w:rsid w:val="004F49A1"/>
    <w:rsid w:val="004F4AA6"/>
    <w:rsid w:val="004F504C"/>
    <w:rsid w:val="004F5629"/>
    <w:rsid w:val="004F564F"/>
    <w:rsid w:val="004F57B3"/>
    <w:rsid w:val="004F5A0F"/>
    <w:rsid w:val="004F5E1D"/>
    <w:rsid w:val="004F63AD"/>
    <w:rsid w:val="004F64F6"/>
    <w:rsid w:val="004F68A2"/>
    <w:rsid w:val="004F68B2"/>
    <w:rsid w:val="004F692F"/>
    <w:rsid w:val="004F69A6"/>
    <w:rsid w:val="004F6A33"/>
    <w:rsid w:val="004F6AAA"/>
    <w:rsid w:val="004F710B"/>
    <w:rsid w:val="004F71F8"/>
    <w:rsid w:val="004F72D0"/>
    <w:rsid w:val="004F7840"/>
    <w:rsid w:val="004F7845"/>
    <w:rsid w:val="004F7B06"/>
    <w:rsid w:val="004F7D82"/>
    <w:rsid w:val="0050027D"/>
    <w:rsid w:val="00500481"/>
    <w:rsid w:val="00500503"/>
    <w:rsid w:val="0050093F"/>
    <w:rsid w:val="00500A27"/>
    <w:rsid w:val="005011AC"/>
    <w:rsid w:val="005012A8"/>
    <w:rsid w:val="0050138F"/>
    <w:rsid w:val="0050147E"/>
    <w:rsid w:val="00501568"/>
    <w:rsid w:val="005015D9"/>
    <w:rsid w:val="0050197F"/>
    <w:rsid w:val="00501989"/>
    <w:rsid w:val="00501A93"/>
    <w:rsid w:val="00501C72"/>
    <w:rsid w:val="00501EB7"/>
    <w:rsid w:val="00501FEB"/>
    <w:rsid w:val="00502184"/>
    <w:rsid w:val="0050226C"/>
    <w:rsid w:val="0050230A"/>
    <w:rsid w:val="00502365"/>
    <w:rsid w:val="00502410"/>
    <w:rsid w:val="005024BD"/>
    <w:rsid w:val="005024C0"/>
    <w:rsid w:val="00502C74"/>
    <w:rsid w:val="00502EA0"/>
    <w:rsid w:val="00503209"/>
    <w:rsid w:val="00503238"/>
    <w:rsid w:val="00503294"/>
    <w:rsid w:val="0050359B"/>
    <w:rsid w:val="00503763"/>
    <w:rsid w:val="00503A8D"/>
    <w:rsid w:val="00503D47"/>
    <w:rsid w:val="00504237"/>
    <w:rsid w:val="00504313"/>
    <w:rsid w:val="0050439C"/>
    <w:rsid w:val="0050446F"/>
    <w:rsid w:val="00504647"/>
    <w:rsid w:val="00504691"/>
    <w:rsid w:val="0050473D"/>
    <w:rsid w:val="00504AF6"/>
    <w:rsid w:val="00504E4E"/>
    <w:rsid w:val="0050553B"/>
    <w:rsid w:val="005055E9"/>
    <w:rsid w:val="00505AB7"/>
    <w:rsid w:val="00505AD7"/>
    <w:rsid w:val="00505B7A"/>
    <w:rsid w:val="00505BF8"/>
    <w:rsid w:val="00505F03"/>
    <w:rsid w:val="00505FA0"/>
    <w:rsid w:val="005060AE"/>
    <w:rsid w:val="0050638F"/>
    <w:rsid w:val="00506465"/>
    <w:rsid w:val="00506479"/>
    <w:rsid w:val="00506804"/>
    <w:rsid w:val="00506A62"/>
    <w:rsid w:val="00506FC1"/>
    <w:rsid w:val="0050742C"/>
    <w:rsid w:val="005074BE"/>
    <w:rsid w:val="00507603"/>
    <w:rsid w:val="00507643"/>
    <w:rsid w:val="0050765D"/>
    <w:rsid w:val="00507787"/>
    <w:rsid w:val="00507A12"/>
    <w:rsid w:val="00507F08"/>
    <w:rsid w:val="005101E6"/>
    <w:rsid w:val="005102F2"/>
    <w:rsid w:val="005103A5"/>
    <w:rsid w:val="005107E6"/>
    <w:rsid w:val="00510A23"/>
    <w:rsid w:val="00510D28"/>
    <w:rsid w:val="00510FCD"/>
    <w:rsid w:val="005112FC"/>
    <w:rsid w:val="005114F8"/>
    <w:rsid w:val="00511761"/>
    <w:rsid w:val="00511818"/>
    <w:rsid w:val="005118A6"/>
    <w:rsid w:val="00511913"/>
    <w:rsid w:val="00511B32"/>
    <w:rsid w:val="00511B7D"/>
    <w:rsid w:val="00511BE9"/>
    <w:rsid w:val="00511D2D"/>
    <w:rsid w:val="00511F0A"/>
    <w:rsid w:val="00512388"/>
    <w:rsid w:val="005123FC"/>
    <w:rsid w:val="005124BC"/>
    <w:rsid w:val="00512904"/>
    <w:rsid w:val="00512B2C"/>
    <w:rsid w:val="00512C6A"/>
    <w:rsid w:val="00512FCD"/>
    <w:rsid w:val="005132A2"/>
    <w:rsid w:val="005133AE"/>
    <w:rsid w:val="00513617"/>
    <w:rsid w:val="00513660"/>
    <w:rsid w:val="00513A4F"/>
    <w:rsid w:val="00513C88"/>
    <w:rsid w:val="00513E19"/>
    <w:rsid w:val="00513F24"/>
    <w:rsid w:val="00513FF0"/>
    <w:rsid w:val="00514366"/>
    <w:rsid w:val="0051448D"/>
    <w:rsid w:val="00514A91"/>
    <w:rsid w:val="00514C28"/>
    <w:rsid w:val="00514C65"/>
    <w:rsid w:val="00514E5F"/>
    <w:rsid w:val="00514EAC"/>
    <w:rsid w:val="00514FF4"/>
    <w:rsid w:val="005150DD"/>
    <w:rsid w:val="00515EC3"/>
    <w:rsid w:val="00515EF2"/>
    <w:rsid w:val="005162D1"/>
    <w:rsid w:val="0051630B"/>
    <w:rsid w:val="0051686B"/>
    <w:rsid w:val="0051689E"/>
    <w:rsid w:val="00516E6B"/>
    <w:rsid w:val="00517208"/>
    <w:rsid w:val="005177A8"/>
    <w:rsid w:val="005179D8"/>
    <w:rsid w:val="00517BC1"/>
    <w:rsid w:val="00517C9F"/>
    <w:rsid w:val="00517E65"/>
    <w:rsid w:val="005202DF"/>
    <w:rsid w:val="00520819"/>
    <w:rsid w:val="0052094C"/>
    <w:rsid w:val="00520E6C"/>
    <w:rsid w:val="00520F60"/>
    <w:rsid w:val="00521010"/>
    <w:rsid w:val="005215BA"/>
    <w:rsid w:val="00521649"/>
    <w:rsid w:val="00521BE1"/>
    <w:rsid w:val="00521D3D"/>
    <w:rsid w:val="00521D8A"/>
    <w:rsid w:val="00521F9D"/>
    <w:rsid w:val="005220D7"/>
    <w:rsid w:val="0052263C"/>
    <w:rsid w:val="00522703"/>
    <w:rsid w:val="00522A43"/>
    <w:rsid w:val="00522FB9"/>
    <w:rsid w:val="00523381"/>
    <w:rsid w:val="005233FB"/>
    <w:rsid w:val="00523608"/>
    <w:rsid w:val="00523645"/>
    <w:rsid w:val="00523AB4"/>
    <w:rsid w:val="00523BF0"/>
    <w:rsid w:val="00523CA5"/>
    <w:rsid w:val="00523FCF"/>
    <w:rsid w:val="005240D6"/>
    <w:rsid w:val="005241FA"/>
    <w:rsid w:val="005243BE"/>
    <w:rsid w:val="005243D1"/>
    <w:rsid w:val="0052441E"/>
    <w:rsid w:val="00524675"/>
    <w:rsid w:val="0052472F"/>
    <w:rsid w:val="00524748"/>
    <w:rsid w:val="0052474B"/>
    <w:rsid w:val="005247B5"/>
    <w:rsid w:val="00524E00"/>
    <w:rsid w:val="00525083"/>
    <w:rsid w:val="0052512D"/>
    <w:rsid w:val="005252EF"/>
    <w:rsid w:val="005253F6"/>
    <w:rsid w:val="00525638"/>
    <w:rsid w:val="0052593E"/>
    <w:rsid w:val="00525A25"/>
    <w:rsid w:val="00525B4E"/>
    <w:rsid w:val="00526138"/>
    <w:rsid w:val="00526292"/>
    <w:rsid w:val="00526384"/>
    <w:rsid w:val="005264B4"/>
    <w:rsid w:val="00526BC1"/>
    <w:rsid w:val="00526E0D"/>
    <w:rsid w:val="0052700E"/>
    <w:rsid w:val="0052733C"/>
    <w:rsid w:val="00527523"/>
    <w:rsid w:val="0052764C"/>
    <w:rsid w:val="00527CB5"/>
    <w:rsid w:val="00527D6E"/>
    <w:rsid w:val="00527EE2"/>
    <w:rsid w:val="00530235"/>
    <w:rsid w:val="00530525"/>
    <w:rsid w:val="00530CC5"/>
    <w:rsid w:val="00530DF7"/>
    <w:rsid w:val="005310A1"/>
    <w:rsid w:val="0053145E"/>
    <w:rsid w:val="005314A3"/>
    <w:rsid w:val="005314B0"/>
    <w:rsid w:val="00531502"/>
    <w:rsid w:val="0053152D"/>
    <w:rsid w:val="00531634"/>
    <w:rsid w:val="00531686"/>
    <w:rsid w:val="00531791"/>
    <w:rsid w:val="00531915"/>
    <w:rsid w:val="00531A5E"/>
    <w:rsid w:val="00531D49"/>
    <w:rsid w:val="00531DE9"/>
    <w:rsid w:val="00531EF8"/>
    <w:rsid w:val="005321C9"/>
    <w:rsid w:val="00532285"/>
    <w:rsid w:val="0053276F"/>
    <w:rsid w:val="00532792"/>
    <w:rsid w:val="005327E7"/>
    <w:rsid w:val="00532AA8"/>
    <w:rsid w:val="00532B97"/>
    <w:rsid w:val="00532BA0"/>
    <w:rsid w:val="00532C3C"/>
    <w:rsid w:val="00532E03"/>
    <w:rsid w:val="005330A8"/>
    <w:rsid w:val="0053319B"/>
    <w:rsid w:val="00533327"/>
    <w:rsid w:val="005335A8"/>
    <w:rsid w:val="00533A7A"/>
    <w:rsid w:val="0053464C"/>
    <w:rsid w:val="005349B3"/>
    <w:rsid w:val="005349FD"/>
    <w:rsid w:val="00534C7E"/>
    <w:rsid w:val="00534ECB"/>
    <w:rsid w:val="00534FE4"/>
    <w:rsid w:val="00534FE9"/>
    <w:rsid w:val="00535026"/>
    <w:rsid w:val="00535171"/>
    <w:rsid w:val="00535458"/>
    <w:rsid w:val="00535513"/>
    <w:rsid w:val="00535565"/>
    <w:rsid w:val="005355F3"/>
    <w:rsid w:val="0053570B"/>
    <w:rsid w:val="00535A4A"/>
    <w:rsid w:val="00535AA0"/>
    <w:rsid w:val="00535BBC"/>
    <w:rsid w:val="0053679B"/>
    <w:rsid w:val="00536A32"/>
    <w:rsid w:val="00536B4D"/>
    <w:rsid w:val="00536BFF"/>
    <w:rsid w:val="00536C9F"/>
    <w:rsid w:val="0053735E"/>
    <w:rsid w:val="00537799"/>
    <w:rsid w:val="00537837"/>
    <w:rsid w:val="0053785C"/>
    <w:rsid w:val="00540337"/>
    <w:rsid w:val="005403CD"/>
    <w:rsid w:val="005405CD"/>
    <w:rsid w:val="00540600"/>
    <w:rsid w:val="005407F7"/>
    <w:rsid w:val="005407FA"/>
    <w:rsid w:val="00540AEE"/>
    <w:rsid w:val="00540EB4"/>
    <w:rsid w:val="00540F69"/>
    <w:rsid w:val="00541226"/>
    <w:rsid w:val="00541785"/>
    <w:rsid w:val="005417EE"/>
    <w:rsid w:val="00541C04"/>
    <w:rsid w:val="00541E8D"/>
    <w:rsid w:val="0054204B"/>
    <w:rsid w:val="00542128"/>
    <w:rsid w:val="005421BC"/>
    <w:rsid w:val="00542592"/>
    <w:rsid w:val="0054259B"/>
    <w:rsid w:val="005425F4"/>
    <w:rsid w:val="005426FE"/>
    <w:rsid w:val="0054297C"/>
    <w:rsid w:val="00542FBA"/>
    <w:rsid w:val="00543041"/>
    <w:rsid w:val="005432DD"/>
    <w:rsid w:val="005432F0"/>
    <w:rsid w:val="005433BE"/>
    <w:rsid w:val="005434B4"/>
    <w:rsid w:val="00543668"/>
    <w:rsid w:val="00543826"/>
    <w:rsid w:val="00543851"/>
    <w:rsid w:val="005439D4"/>
    <w:rsid w:val="00543C23"/>
    <w:rsid w:val="00543D84"/>
    <w:rsid w:val="00543F77"/>
    <w:rsid w:val="0054452A"/>
    <w:rsid w:val="005445CA"/>
    <w:rsid w:val="005456C4"/>
    <w:rsid w:val="0054575E"/>
    <w:rsid w:val="0054583A"/>
    <w:rsid w:val="00545952"/>
    <w:rsid w:val="005459BE"/>
    <w:rsid w:val="00545B1C"/>
    <w:rsid w:val="00545DF4"/>
    <w:rsid w:val="00545F98"/>
    <w:rsid w:val="00546542"/>
    <w:rsid w:val="00546678"/>
    <w:rsid w:val="00546CE1"/>
    <w:rsid w:val="00546D29"/>
    <w:rsid w:val="00546DBE"/>
    <w:rsid w:val="00546F8E"/>
    <w:rsid w:val="00547119"/>
    <w:rsid w:val="005473E5"/>
    <w:rsid w:val="005477A0"/>
    <w:rsid w:val="0054787A"/>
    <w:rsid w:val="00547B7B"/>
    <w:rsid w:val="00547C41"/>
    <w:rsid w:val="00547D76"/>
    <w:rsid w:val="005500F4"/>
    <w:rsid w:val="005508DA"/>
    <w:rsid w:val="00550B46"/>
    <w:rsid w:val="00550B83"/>
    <w:rsid w:val="005513C5"/>
    <w:rsid w:val="0055178F"/>
    <w:rsid w:val="00551822"/>
    <w:rsid w:val="00551861"/>
    <w:rsid w:val="00551980"/>
    <w:rsid w:val="00551FD8"/>
    <w:rsid w:val="005521C2"/>
    <w:rsid w:val="00552372"/>
    <w:rsid w:val="005524FB"/>
    <w:rsid w:val="00552C27"/>
    <w:rsid w:val="00552CE8"/>
    <w:rsid w:val="00552E1A"/>
    <w:rsid w:val="0055335D"/>
    <w:rsid w:val="00553391"/>
    <w:rsid w:val="00553CFF"/>
    <w:rsid w:val="00553F7A"/>
    <w:rsid w:val="00553F7F"/>
    <w:rsid w:val="00554681"/>
    <w:rsid w:val="00554B94"/>
    <w:rsid w:val="00554D4B"/>
    <w:rsid w:val="00554FE5"/>
    <w:rsid w:val="00555438"/>
    <w:rsid w:val="00555480"/>
    <w:rsid w:val="00555917"/>
    <w:rsid w:val="00555A66"/>
    <w:rsid w:val="00555C00"/>
    <w:rsid w:val="00556096"/>
    <w:rsid w:val="005560B5"/>
    <w:rsid w:val="00556272"/>
    <w:rsid w:val="005562AA"/>
    <w:rsid w:val="00556306"/>
    <w:rsid w:val="005564DE"/>
    <w:rsid w:val="0055654B"/>
    <w:rsid w:val="00556783"/>
    <w:rsid w:val="0055686E"/>
    <w:rsid w:val="00556BB2"/>
    <w:rsid w:val="00557148"/>
    <w:rsid w:val="0055740A"/>
    <w:rsid w:val="00557448"/>
    <w:rsid w:val="005577BE"/>
    <w:rsid w:val="005578AF"/>
    <w:rsid w:val="005578FE"/>
    <w:rsid w:val="00557EC4"/>
    <w:rsid w:val="005602EF"/>
    <w:rsid w:val="005604E7"/>
    <w:rsid w:val="005605A3"/>
    <w:rsid w:val="005605C9"/>
    <w:rsid w:val="00560B6B"/>
    <w:rsid w:val="00560C57"/>
    <w:rsid w:val="00560C90"/>
    <w:rsid w:val="00560E2E"/>
    <w:rsid w:val="00560E48"/>
    <w:rsid w:val="005610C0"/>
    <w:rsid w:val="0056123A"/>
    <w:rsid w:val="0056151C"/>
    <w:rsid w:val="00561A6F"/>
    <w:rsid w:val="00561BEC"/>
    <w:rsid w:val="00561E38"/>
    <w:rsid w:val="00562243"/>
    <w:rsid w:val="00562462"/>
    <w:rsid w:val="005625B0"/>
    <w:rsid w:val="005625FA"/>
    <w:rsid w:val="0056294E"/>
    <w:rsid w:val="00562BBF"/>
    <w:rsid w:val="00562D35"/>
    <w:rsid w:val="00562F1E"/>
    <w:rsid w:val="005630E0"/>
    <w:rsid w:val="00563205"/>
    <w:rsid w:val="0056327A"/>
    <w:rsid w:val="00563943"/>
    <w:rsid w:val="00563A99"/>
    <w:rsid w:val="00563AF4"/>
    <w:rsid w:val="00563C5A"/>
    <w:rsid w:val="00563D1C"/>
    <w:rsid w:val="00563DC4"/>
    <w:rsid w:val="00563F32"/>
    <w:rsid w:val="00563FE0"/>
    <w:rsid w:val="005642E3"/>
    <w:rsid w:val="00564868"/>
    <w:rsid w:val="005648A8"/>
    <w:rsid w:val="00564BB1"/>
    <w:rsid w:val="00564C93"/>
    <w:rsid w:val="0056522A"/>
    <w:rsid w:val="005658A5"/>
    <w:rsid w:val="00565953"/>
    <w:rsid w:val="00565B82"/>
    <w:rsid w:val="00565BFC"/>
    <w:rsid w:val="00565C64"/>
    <w:rsid w:val="00565DFC"/>
    <w:rsid w:val="0056624E"/>
    <w:rsid w:val="0056636D"/>
    <w:rsid w:val="005665EF"/>
    <w:rsid w:val="005666A3"/>
    <w:rsid w:val="00566759"/>
    <w:rsid w:val="00566797"/>
    <w:rsid w:val="005669C5"/>
    <w:rsid w:val="00566B8E"/>
    <w:rsid w:val="00566D6D"/>
    <w:rsid w:val="00566F4E"/>
    <w:rsid w:val="00567219"/>
    <w:rsid w:val="0056729E"/>
    <w:rsid w:val="00567725"/>
    <w:rsid w:val="00567AC9"/>
    <w:rsid w:val="00567C6E"/>
    <w:rsid w:val="00567D25"/>
    <w:rsid w:val="00567ED7"/>
    <w:rsid w:val="00570153"/>
    <w:rsid w:val="005701E3"/>
    <w:rsid w:val="0057044F"/>
    <w:rsid w:val="0057055C"/>
    <w:rsid w:val="005707D7"/>
    <w:rsid w:val="005708AE"/>
    <w:rsid w:val="00570B86"/>
    <w:rsid w:val="00570F5A"/>
    <w:rsid w:val="00571035"/>
    <w:rsid w:val="0057115F"/>
    <w:rsid w:val="0057153B"/>
    <w:rsid w:val="005717F0"/>
    <w:rsid w:val="00571A3E"/>
    <w:rsid w:val="00571B56"/>
    <w:rsid w:val="00572026"/>
    <w:rsid w:val="005720C9"/>
    <w:rsid w:val="00572120"/>
    <w:rsid w:val="00572168"/>
    <w:rsid w:val="00572C48"/>
    <w:rsid w:val="00572C54"/>
    <w:rsid w:val="00572C5D"/>
    <w:rsid w:val="00573103"/>
    <w:rsid w:val="00573407"/>
    <w:rsid w:val="0057347E"/>
    <w:rsid w:val="00573632"/>
    <w:rsid w:val="005737B4"/>
    <w:rsid w:val="005739FC"/>
    <w:rsid w:val="00573A5A"/>
    <w:rsid w:val="00573A8E"/>
    <w:rsid w:val="00573B56"/>
    <w:rsid w:val="00573E99"/>
    <w:rsid w:val="00574161"/>
    <w:rsid w:val="0057416C"/>
    <w:rsid w:val="00574331"/>
    <w:rsid w:val="00574511"/>
    <w:rsid w:val="005745DD"/>
    <w:rsid w:val="0057474B"/>
    <w:rsid w:val="00574922"/>
    <w:rsid w:val="00574C61"/>
    <w:rsid w:val="00574DBE"/>
    <w:rsid w:val="00574E09"/>
    <w:rsid w:val="00574F02"/>
    <w:rsid w:val="00575489"/>
    <w:rsid w:val="0057559A"/>
    <w:rsid w:val="005757E7"/>
    <w:rsid w:val="005757F6"/>
    <w:rsid w:val="00575887"/>
    <w:rsid w:val="00575D3A"/>
    <w:rsid w:val="00575FED"/>
    <w:rsid w:val="005763C5"/>
    <w:rsid w:val="0057641F"/>
    <w:rsid w:val="00576857"/>
    <w:rsid w:val="005769C9"/>
    <w:rsid w:val="00576B6C"/>
    <w:rsid w:val="00576C98"/>
    <w:rsid w:val="005777F0"/>
    <w:rsid w:val="005779CC"/>
    <w:rsid w:val="00577B30"/>
    <w:rsid w:val="00580140"/>
    <w:rsid w:val="00580177"/>
    <w:rsid w:val="005802FE"/>
    <w:rsid w:val="005805CD"/>
    <w:rsid w:val="005806A0"/>
    <w:rsid w:val="00580708"/>
    <w:rsid w:val="00580BA4"/>
    <w:rsid w:val="00580E69"/>
    <w:rsid w:val="005812CE"/>
    <w:rsid w:val="00581724"/>
    <w:rsid w:val="00581D50"/>
    <w:rsid w:val="00581E96"/>
    <w:rsid w:val="00581F71"/>
    <w:rsid w:val="005821A0"/>
    <w:rsid w:val="005822B9"/>
    <w:rsid w:val="005822F1"/>
    <w:rsid w:val="005823A2"/>
    <w:rsid w:val="00582679"/>
    <w:rsid w:val="005826DE"/>
    <w:rsid w:val="005829EC"/>
    <w:rsid w:val="00582A3F"/>
    <w:rsid w:val="00582B16"/>
    <w:rsid w:val="00582E6B"/>
    <w:rsid w:val="00583206"/>
    <w:rsid w:val="005834D7"/>
    <w:rsid w:val="0058357D"/>
    <w:rsid w:val="00583AA7"/>
    <w:rsid w:val="00583B1A"/>
    <w:rsid w:val="00583D8B"/>
    <w:rsid w:val="0058438A"/>
    <w:rsid w:val="00584533"/>
    <w:rsid w:val="0058503F"/>
    <w:rsid w:val="005850C0"/>
    <w:rsid w:val="00585118"/>
    <w:rsid w:val="00585371"/>
    <w:rsid w:val="0058551C"/>
    <w:rsid w:val="00585526"/>
    <w:rsid w:val="0058587E"/>
    <w:rsid w:val="005859C3"/>
    <w:rsid w:val="00585A44"/>
    <w:rsid w:val="00585BE9"/>
    <w:rsid w:val="0058600C"/>
    <w:rsid w:val="005867FF"/>
    <w:rsid w:val="0058690D"/>
    <w:rsid w:val="00586AF6"/>
    <w:rsid w:val="00586C8A"/>
    <w:rsid w:val="00586E11"/>
    <w:rsid w:val="00586F11"/>
    <w:rsid w:val="005870D8"/>
    <w:rsid w:val="005870EB"/>
    <w:rsid w:val="0058718C"/>
    <w:rsid w:val="00587820"/>
    <w:rsid w:val="005878F6"/>
    <w:rsid w:val="00587AF4"/>
    <w:rsid w:val="00587F7B"/>
    <w:rsid w:val="00590349"/>
    <w:rsid w:val="005906DB"/>
    <w:rsid w:val="005906DE"/>
    <w:rsid w:val="00590892"/>
    <w:rsid w:val="00591252"/>
    <w:rsid w:val="0059146E"/>
    <w:rsid w:val="00591500"/>
    <w:rsid w:val="005916BC"/>
    <w:rsid w:val="00591721"/>
    <w:rsid w:val="0059175E"/>
    <w:rsid w:val="00591BF4"/>
    <w:rsid w:val="00591C75"/>
    <w:rsid w:val="00591EDC"/>
    <w:rsid w:val="00591F97"/>
    <w:rsid w:val="0059223C"/>
    <w:rsid w:val="00592396"/>
    <w:rsid w:val="005923FC"/>
    <w:rsid w:val="00592611"/>
    <w:rsid w:val="005927AE"/>
    <w:rsid w:val="00592BAE"/>
    <w:rsid w:val="00592EAC"/>
    <w:rsid w:val="005932CA"/>
    <w:rsid w:val="00593689"/>
    <w:rsid w:val="0059369C"/>
    <w:rsid w:val="005939A0"/>
    <w:rsid w:val="00593BB4"/>
    <w:rsid w:val="00593BDF"/>
    <w:rsid w:val="00593DD7"/>
    <w:rsid w:val="00593F8D"/>
    <w:rsid w:val="0059432A"/>
    <w:rsid w:val="0059471A"/>
    <w:rsid w:val="005948A3"/>
    <w:rsid w:val="005949A7"/>
    <w:rsid w:val="00594C85"/>
    <w:rsid w:val="00594D87"/>
    <w:rsid w:val="00594E18"/>
    <w:rsid w:val="00594E68"/>
    <w:rsid w:val="00594F74"/>
    <w:rsid w:val="005951AA"/>
    <w:rsid w:val="00595577"/>
    <w:rsid w:val="005958C3"/>
    <w:rsid w:val="00595A07"/>
    <w:rsid w:val="00595A4A"/>
    <w:rsid w:val="00595D57"/>
    <w:rsid w:val="00595DFB"/>
    <w:rsid w:val="00596289"/>
    <w:rsid w:val="0059638D"/>
    <w:rsid w:val="0059641F"/>
    <w:rsid w:val="00596B4E"/>
    <w:rsid w:val="00596BC0"/>
    <w:rsid w:val="00596E4C"/>
    <w:rsid w:val="00596ECB"/>
    <w:rsid w:val="00597006"/>
    <w:rsid w:val="005971F9"/>
    <w:rsid w:val="005973D8"/>
    <w:rsid w:val="005975A6"/>
    <w:rsid w:val="00597620"/>
    <w:rsid w:val="005978B7"/>
    <w:rsid w:val="0059790E"/>
    <w:rsid w:val="00597A6C"/>
    <w:rsid w:val="00597CD7"/>
    <w:rsid w:val="00597FB1"/>
    <w:rsid w:val="005A0314"/>
    <w:rsid w:val="005A0321"/>
    <w:rsid w:val="005A04B9"/>
    <w:rsid w:val="005A083D"/>
    <w:rsid w:val="005A0C93"/>
    <w:rsid w:val="005A0C97"/>
    <w:rsid w:val="005A13AB"/>
    <w:rsid w:val="005A14B9"/>
    <w:rsid w:val="005A17E4"/>
    <w:rsid w:val="005A1860"/>
    <w:rsid w:val="005A187E"/>
    <w:rsid w:val="005A21E8"/>
    <w:rsid w:val="005A267D"/>
    <w:rsid w:val="005A275D"/>
    <w:rsid w:val="005A28DB"/>
    <w:rsid w:val="005A2E09"/>
    <w:rsid w:val="005A301C"/>
    <w:rsid w:val="005A350B"/>
    <w:rsid w:val="005A36BD"/>
    <w:rsid w:val="005A3711"/>
    <w:rsid w:val="005A371D"/>
    <w:rsid w:val="005A3773"/>
    <w:rsid w:val="005A3A40"/>
    <w:rsid w:val="005A3B48"/>
    <w:rsid w:val="005A3B74"/>
    <w:rsid w:val="005A400A"/>
    <w:rsid w:val="005A401A"/>
    <w:rsid w:val="005A406A"/>
    <w:rsid w:val="005A4407"/>
    <w:rsid w:val="005A44DB"/>
    <w:rsid w:val="005A4544"/>
    <w:rsid w:val="005A480F"/>
    <w:rsid w:val="005A4894"/>
    <w:rsid w:val="005A4B13"/>
    <w:rsid w:val="005A4C54"/>
    <w:rsid w:val="005A4D74"/>
    <w:rsid w:val="005A4E3F"/>
    <w:rsid w:val="005A4ECF"/>
    <w:rsid w:val="005A4F72"/>
    <w:rsid w:val="005A4F88"/>
    <w:rsid w:val="005A5498"/>
    <w:rsid w:val="005A570D"/>
    <w:rsid w:val="005A574C"/>
    <w:rsid w:val="005A5DBF"/>
    <w:rsid w:val="005A6249"/>
    <w:rsid w:val="005A62B6"/>
    <w:rsid w:val="005A6D41"/>
    <w:rsid w:val="005A7414"/>
    <w:rsid w:val="005A7573"/>
    <w:rsid w:val="005A7591"/>
    <w:rsid w:val="005A7FCA"/>
    <w:rsid w:val="005B0244"/>
    <w:rsid w:val="005B0353"/>
    <w:rsid w:val="005B04D4"/>
    <w:rsid w:val="005B0581"/>
    <w:rsid w:val="005B08E0"/>
    <w:rsid w:val="005B08FC"/>
    <w:rsid w:val="005B0A61"/>
    <w:rsid w:val="005B0A97"/>
    <w:rsid w:val="005B0AAE"/>
    <w:rsid w:val="005B0C3B"/>
    <w:rsid w:val="005B0E86"/>
    <w:rsid w:val="005B1207"/>
    <w:rsid w:val="005B12A2"/>
    <w:rsid w:val="005B142D"/>
    <w:rsid w:val="005B160B"/>
    <w:rsid w:val="005B1745"/>
    <w:rsid w:val="005B17B1"/>
    <w:rsid w:val="005B18D9"/>
    <w:rsid w:val="005B1AC0"/>
    <w:rsid w:val="005B1B38"/>
    <w:rsid w:val="005B2063"/>
    <w:rsid w:val="005B22A8"/>
    <w:rsid w:val="005B2617"/>
    <w:rsid w:val="005B2A56"/>
    <w:rsid w:val="005B2CA5"/>
    <w:rsid w:val="005B2FBE"/>
    <w:rsid w:val="005B331E"/>
    <w:rsid w:val="005B3504"/>
    <w:rsid w:val="005B3B08"/>
    <w:rsid w:val="005B3B44"/>
    <w:rsid w:val="005B3C7A"/>
    <w:rsid w:val="005B3CE5"/>
    <w:rsid w:val="005B40B3"/>
    <w:rsid w:val="005B4362"/>
    <w:rsid w:val="005B43AF"/>
    <w:rsid w:val="005B440C"/>
    <w:rsid w:val="005B452B"/>
    <w:rsid w:val="005B49D2"/>
    <w:rsid w:val="005B4C66"/>
    <w:rsid w:val="005B53F4"/>
    <w:rsid w:val="005B5570"/>
    <w:rsid w:val="005B57F7"/>
    <w:rsid w:val="005B59C9"/>
    <w:rsid w:val="005B59FF"/>
    <w:rsid w:val="005B5AC8"/>
    <w:rsid w:val="005B608D"/>
    <w:rsid w:val="005B660D"/>
    <w:rsid w:val="005B6682"/>
    <w:rsid w:val="005B682C"/>
    <w:rsid w:val="005B69D2"/>
    <w:rsid w:val="005B6BF6"/>
    <w:rsid w:val="005B6D02"/>
    <w:rsid w:val="005B6D76"/>
    <w:rsid w:val="005B6EC3"/>
    <w:rsid w:val="005B7080"/>
    <w:rsid w:val="005B76F9"/>
    <w:rsid w:val="005B7893"/>
    <w:rsid w:val="005B798B"/>
    <w:rsid w:val="005B7B65"/>
    <w:rsid w:val="005B7C55"/>
    <w:rsid w:val="005C03A9"/>
    <w:rsid w:val="005C05FC"/>
    <w:rsid w:val="005C0E69"/>
    <w:rsid w:val="005C1163"/>
    <w:rsid w:val="005C15F8"/>
    <w:rsid w:val="005C161A"/>
    <w:rsid w:val="005C1794"/>
    <w:rsid w:val="005C1910"/>
    <w:rsid w:val="005C199A"/>
    <w:rsid w:val="005C1A7C"/>
    <w:rsid w:val="005C1AC9"/>
    <w:rsid w:val="005C1C7B"/>
    <w:rsid w:val="005C1F35"/>
    <w:rsid w:val="005C215B"/>
    <w:rsid w:val="005C21E1"/>
    <w:rsid w:val="005C2218"/>
    <w:rsid w:val="005C238E"/>
    <w:rsid w:val="005C26EE"/>
    <w:rsid w:val="005C27A0"/>
    <w:rsid w:val="005C2A69"/>
    <w:rsid w:val="005C2C18"/>
    <w:rsid w:val="005C2D0B"/>
    <w:rsid w:val="005C2EA8"/>
    <w:rsid w:val="005C328B"/>
    <w:rsid w:val="005C3290"/>
    <w:rsid w:val="005C3615"/>
    <w:rsid w:val="005C364C"/>
    <w:rsid w:val="005C38AC"/>
    <w:rsid w:val="005C3930"/>
    <w:rsid w:val="005C3CC0"/>
    <w:rsid w:val="005C3D62"/>
    <w:rsid w:val="005C3DDC"/>
    <w:rsid w:val="005C3E37"/>
    <w:rsid w:val="005C4217"/>
    <w:rsid w:val="005C4369"/>
    <w:rsid w:val="005C4B08"/>
    <w:rsid w:val="005C4C56"/>
    <w:rsid w:val="005C4C9C"/>
    <w:rsid w:val="005C4E14"/>
    <w:rsid w:val="005C5293"/>
    <w:rsid w:val="005C5532"/>
    <w:rsid w:val="005C59C7"/>
    <w:rsid w:val="005C5BEA"/>
    <w:rsid w:val="005C5CE9"/>
    <w:rsid w:val="005C5D63"/>
    <w:rsid w:val="005C5DF0"/>
    <w:rsid w:val="005C5E9D"/>
    <w:rsid w:val="005C5FA4"/>
    <w:rsid w:val="005C60EC"/>
    <w:rsid w:val="005C6329"/>
    <w:rsid w:val="005C6464"/>
    <w:rsid w:val="005C674E"/>
    <w:rsid w:val="005C6834"/>
    <w:rsid w:val="005C68A2"/>
    <w:rsid w:val="005C6E9D"/>
    <w:rsid w:val="005C7135"/>
    <w:rsid w:val="005C718C"/>
    <w:rsid w:val="005C77E5"/>
    <w:rsid w:val="005C7C1D"/>
    <w:rsid w:val="005C7C94"/>
    <w:rsid w:val="005C7DD2"/>
    <w:rsid w:val="005D005E"/>
    <w:rsid w:val="005D00B0"/>
    <w:rsid w:val="005D00BB"/>
    <w:rsid w:val="005D0180"/>
    <w:rsid w:val="005D070D"/>
    <w:rsid w:val="005D09F5"/>
    <w:rsid w:val="005D112E"/>
    <w:rsid w:val="005D166E"/>
    <w:rsid w:val="005D175E"/>
    <w:rsid w:val="005D1861"/>
    <w:rsid w:val="005D194E"/>
    <w:rsid w:val="005D1B5F"/>
    <w:rsid w:val="005D1DB4"/>
    <w:rsid w:val="005D23FA"/>
    <w:rsid w:val="005D25E7"/>
    <w:rsid w:val="005D261B"/>
    <w:rsid w:val="005D267C"/>
    <w:rsid w:val="005D2AB3"/>
    <w:rsid w:val="005D2B29"/>
    <w:rsid w:val="005D2E41"/>
    <w:rsid w:val="005D2F6B"/>
    <w:rsid w:val="005D3124"/>
    <w:rsid w:val="005D31FD"/>
    <w:rsid w:val="005D339B"/>
    <w:rsid w:val="005D3515"/>
    <w:rsid w:val="005D35F4"/>
    <w:rsid w:val="005D4758"/>
    <w:rsid w:val="005D496B"/>
    <w:rsid w:val="005D4976"/>
    <w:rsid w:val="005D4AD2"/>
    <w:rsid w:val="005D4B3C"/>
    <w:rsid w:val="005D4F1D"/>
    <w:rsid w:val="005D5072"/>
    <w:rsid w:val="005D50C3"/>
    <w:rsid w:val="005D5224"/>
    <w:rsid w:val="005D534F"/>
    <w:rsid w:val="005D6034"/>
    <w:rsid w:val="005D6038"/>
    <w:rsid w:val="005D614E"/>
    <w:rsid w:val="005D61F9"/>
    <w:rsid w:val="005D6207"/>
    <w:rsid w:val="005D67C0"/>
    <w:rsid w:val="005D68F9"/>
    <w:rsid w:val="005D696E"/>
    <w:rsid w:val="005D6A4F"/>
    <w:rsid w:val="005D6AB7"/>
    <w:rsid w:val="005D6AF2"/>
    <w:rsid w:val="005D6BA1"/>
    <w:rsid w:val="005D6BA3"/>
    <w:rsid w:val="005D6E0F"/>
    <w:rsid w:val="005D6F16"/>
    <w:rsid w:val="005D6FB1"/>
    <w:rsid w:val="005D70A7"/>
    <w:rsid w:val="005D71E3"/>
    <w:rsid w:val="005D7237"/>
    <w:rsid w:val="005D778C"/>
    <w:rsid w:val="005D7A86"/>
    <w:rsid w:val="005D7BD8"/>
    <w:rsid w:val="005D7C8A"/>
    <w:rsid w:val="005D7D89"/>
    <w:rsid w:val="005D7F6D"/>
    <w:rsid w:val="005E0338"/>
    <w:rsid w:val="005E0459"/>
    <w:rsid w:val="005E0598"/>
    <w:rsid w:val="005E0D04"/>
    <w:rsid w:val="005E0F96"/>
    <w:rsid w:val="005E1223"/>
    <w:rsid w:val="005E13B6"/>
    <w:rsid w:val="005E1771"/>
    <w:rsid w:val="005E17D2"/>
    <w:rsid w:val="005E1A8F"/>
    <w:rsid w:val="005E1D30"/>
    <w:rsid w:val="005E1E31"/>
    <w:rsid w:val="005E1E7E"/>
    <w:rsid w:val="005E273D"/>
    <w:rsid w:val="005E2877"/>
    <w:rsid w:val="005E2D83"/>
    <w:rsid w:val="005E2FB1"/>
    <w:rsid w:val="005E32B1"/>
    <w:rsid w:val="005E3334"/>
    <w:rsid w:val="005E3348"/>
    <w:rsid w:val="005E3351"/>
    <w:rsid w:val="005E33A5"/>
    <w:rsid w:val="005E356C"/>
    <w:rsid w:val="005E39F4"/>
    <w:rsid w:val="005E3A7B"/>
    <w:rsid w:val="005E402E"/>
    <w:rsid w:val="005E4091"/>
    <w:rsid w:val="005E42C5"/>
    <w:rsid w:val="005E4400"/>
    <w:rsid w:val="005E4497"/>
    <w:rsid w:val="005E4544"/>
    <w:rsid w:val="005E4749"/>
    <w:rsid w:val="005E4906"/>
    <w:rsid w:val="005E4A62"/>
    <w:rsid w:val="005E4C2E"/>
    <w:rsid w:val="005E4EEE"/>
    <w:rsid w:val="005E51F5"/>
    <w:rsid w:val="005E5451"/>
    <w:rsid w:val="005E583A"/>
    <w:rsid w:val="005E59C4"/>
    <w:rsid w:val="005E5BBA"/>
    <w:rsid w:val="005E6213"/>
    <w:rsid w:val="005E65D1"/>
    <w:rsid w:val="005E67C3"/>
    <w:rsid w:val="005E6F5A"/>
    <w:rsid w:val="005E7173"/>
    <w:rsid w:val="005E7727"/>
    <w:rsid w:val="005E787D"/>
    <w:rsid w:val="005E78F6"/>
    <w:rsid w:val="005E798E"/>
    <w:rsid w:val="005E7C70"/>
    <w:rsid w:val="005E7C96"/>
    <w:rsid w:val="005E7D89"/>
    <w:rsid w:val="005E7DD3"/>
    <w:rsid w:val="005E7E49"/>
    <w:rsid w:val="005E7E89"/>
    <w:rsid w:val="005E7E90"/>
    <w:rsid w:val="005F0569"/>
    <w:rsid w:val="005F08B1"/>
    <w:rsid w:val="005F0B3D"/>
    <w:rsid w:val="005F0D24"/>
    <w:rsid w:val="005F0D7F"/>
    <w:rsid w:val="005F1271"/>
    <w:rsid w:val="005F12A2"/>
    <w:rsid w:val="005F1A4A"/>
    <w:rsid w:val="005F1AC1"/>
    <w:rsid w:val="005F1C4D"/>
    <w:rsid w:val="005F1CF5"/>
    <w:rsid w:val="005F1DAE"/>
    <w:rsid w:val="005F20E8"/>
    <w:rsid w:val="005F2118"/>
    <w:rsid w:val="005F21F0"/>
    <w:rsid w:val="005F230E"/>
    <w:rsid w:val="005F23B4"/>
    <w:rsid w:val="005F2415"/>
    <w:rsid w:val="005F2602"/>
    <w:rsid w:val="005F2B54"/>
    <w:rsid w:val="005F3497"/>
    <w:rsid w:val="005F3742"/>
    <w:rsid w:val="005F3828"/>
    <w:rsid w:val="005F3A45"/>
    <w:rsid w:val="005F3AC9"/>
    <w:rsid w:val="005F3BD4"/>
    <w:rsid w:val="005F3DCB"/>
    <w:rsid w:val="005F4004"/>
    <w:rsid w:val="005F410A"/>
    <w:rsid w:val="005F4536"/>
    <w:rsid w:val="005F4702"/>
    <w:rsid w:val="005F4735"/>
    <w:rsid w:val="005F4A1B"/>
    <w:rsid w:val="005F4AF6"/>
    <w:rsid w:val="005F4CE2"/>
    <w:rsid w:val="005F4E40"/>
    <w:rsid w:val="005F5288"/>
    <w:rsid w:val="005F53A6"/>
    <w:rsid w:val="005F54CA"/>
    <w:rsid w:val="005F5759"/>
    <w:rsid w:val="005F5AE5"/>
    <w:rsid w:val="005F5B53"/>
    <w:rsid w:val="005F5E22"/>
    <w:rsid w:val="005F5FF0"/>
    <w:rsid w:val="005F5FF9"/>
    <w:rsid w:val="005F6529"/>
    <w:rsid w:val="005F6A2F"/>
    <w:rsid w:val="005F6A41"/>
    <w:rsid w:val="005F70CC"/>
    <w:rsid w:val="005F75BA"/>
    <w:rsid w:val="005F7749"/>
    <w:rsid w:val="005F7833"/>
    <w:rsid w:val="005F7B16"/>
    <w:rsid w:val="005F7CF0"/>
    <w:rsid w:val="005F7D8A"/>
    <w:rsid w:val="00600143"/>
    <w:rsid w:val="00600299"/>
    <w:rsid w:val="006007C3"/>
    <w:rsid w:val="00600DB8"/>
    <w:rsid w:val="00600F30"/>
    <w:rsid w:val="006010AE"/>
    <w:rsid w:val="006010D3"/>
    <w:rsid w:val="00601152"/>
    <w:rsid w:val="006011CC"/>
    <w:rsid w:val="00601657"/>
    <w:rsid w:val="006018F3"/>
    <w:rsid w:val="00601967"/>
    <w:rsid w:val="00601A2C"/>
    <w:rsid w:val="00602346"/>
    <w:rsid w:val="00602568"/>
    <w:rsid w:val="00602844"/>
    <w:rsid w:val="006029B2"/>
    <w:rsid w:val="00602ACA"/>
    <w:rsid w:val="00602B8F"/>
    <w:rsid w:val="00602F42"/>
    <w:rsid w:val="00603194"/>
    <w:rsid w:val="0060333B"/>
    <w:rsid w:val="00603811"/>
    <w:rsid w:val="00603D1A"/>
    <w:rsid w:val="00603DFF"/>
    <w:rsid w:val="00604559"/>
    <w:rsid w:val="006045B6"/>
    <w:rsid w:val="006045F2"/>
    <w:rsid w:val="00604F23"/>
    <w:rsid w:val="00604F7D"/>
    <w:rsid w:val="00605433"/>
    <w:rsid w:val="006054BB"/>
    <w:rsid w:val="00605514"/>
    <w:rsid w:val="00605812"/>
    <w:rsid w:val="00605921"/>
    <w:rsid w:val="00605E9A"/>
    <w:rsid w:val="0060609F"/>
    <w:rsid w:val="00606175"/>
    <w:rsid w:val="006062E8"/>
    <w:rsid w:val="0060668F"/>
    <w:rsid w:val="006066AB"/>
    <w:rsid w:val="00606972"/>
    <w:rsid w:val="00606CD8"/>
    <w:rsid w:val="00606DA6"/>
    <w:rsid w:val="00606F22"/>
    <w:rsid w:val="0060707F"/>
    <w:rsid w:val="006074AE"/>
    <w:rsid w:val="006075E1"/>
    <w:rsid w:val="006077E0"/>
    <w:rsid w:val="006078B1"/>
    <w:rsid w:val="00607CD1"/>
    <w:rsid w:val="00607F2F"/>
    <w:rsid w:val="00610062"/>
    <w:rsid w:val="00610100"/>
    <w:rsid w:val="0061032C"/>
    <w:rsid w:val="0061071A"/>
    <w:rsid w:val="00610D8F"/>
    <w:rsid w:val="00610F18"/>
    <w:rsid w:val="00611623"/>
    <w:rsid w:val="0061164C"/>
    <w:rsid w:val="006118CC"/>
    <w:rsid w:val="0061197D"/>
    <w:rsid w:val="00611ABB"/>
    <w:rsid w:val="00611C30"/>
    <w:rsid w:val="00611C8D"/>
    <w:rsid w:val="00611CAD"/>
    <w:rsid w:val="006122D1"/>
    <w:rsid w:val="006125E3"/>
    <w:rsid w:val="006126E9"/>
    <w:rsid w:val="00612786"/>
    <w:rsid w:val="00612C9A"/>
    <w:rsid w:val="00612E7E"/>
    <w:rsid w:val="0061314E"/>
    <w:rsid w:val="00613655"/>
    <w:rsid w:val="006137A6"/>
    <w:rsid w:val="00613AF1"/>
    <w:rsid w:val="006140F5"/>
    <w:rsid w:val="0061424F"/>
    <w:rsid w:val="00614283"/>
    <w:rsid w:val="006143DC"/>
    <w:rsid w:val="006144AE"/>
    <w:rsid w:val="00614793"/>
    <w:rsid w:val="00614DEF"/>
    <w:rsid w:val="00614E9D"/>
    <w:rsid w:val="00614EEB"/>
    <w:rsid w:val="00615606"/>
    <w:rsid w:val="0061560B"/>
    <w:rsid w:val="00615799"/>
    <w:rsid w:val="006158F8"/>
    <w:rsid w:val="00615A75"/>
    <w:rsid w:val="00615EBF"/>
    <w:rsid w:val="00615EC5"/>
    <w:rsid w:val="00615F8E"/>
    <w:rsid w:val="0061606B"/>
    <w:rsid w:val="00616623"/>
    <w:rsid w:val="00616694"/>
    <w:rsid w:val="006166D2"/>
    <w:rsid w:val="006166E1"/>
    <w:rsid w:val="006166F4"/>
    <w:rsid w:val="00616740"/>
    <w:rsid w:val="00616741"/>
    <w:rsid w:val="00616981"/>
    <w:rsid w:val="00616999"/>
    <w:rsid w:val="006169D6"/>
    <w:rsid w:val="00617047"/>
    <w:rsid w:val="006170D1"/>
    <w:rsid w:val="006171C5"/>
    <w:rsid w:val="006173BE"/>
    <w:rsid w:val="00617796"/>
    <w:rsid w:val="00617904"/>
    <w:rsid w:val="00617973"/>
    <w:rsid w:val="00617A8D"/>
    <w:rsid w:val="00617CB1"/>
    <w:rsid w:val="006200C2"/>
    <w:rsid w:val="00620389"/>
    <w:rsid w:val="006208A8"/>
    <w:rsid w:val="0062099D"/>
    <w:rsid w:val="00620BB0"/>
    <w:rsid w:val="00620C35"/>
    <w:rsid w:val="00620CC9"/>
    <w:rsid w:val="00620DA9"/>
    <w:rsid w:val="00620DC4"/>
    <w:rsid w:val="00620F72"/>
    <w:rsid w:val="0062117F"/>
    <w:rsid w:val="006211B3"/>
    <w:rsid w:val="006215EF"/>
    <w:rsid w:val="0062191D"/>
    <w:rsid w:val="00621FBD"/>
    <w:rsid w:val="00622178"/>
    <w:rsid w:val="00622245"/>
    <w:rsid w:val="006222BE"/>
    <w:rsid w:val="006224A3"/>
    <w:rsid w:val="00622785"/>
    <w:rsid w:val="00622806"/>
    <w:rsid w:val="00622860"/>
    <w:rsid w:val="006228DA"/>
    <w:rsid w:val="00622903"/>
    <w:rsid w:val="00622989"/>
    <w:rsid w:val="00622A4A"/>
    <w:rsid w:val="00622AC8"/>
    <w:rsid w:val="00622BBA"/>
    <w:rsid w:val="00622C51"/>
    <w:rsid w:val="00622E85"/>
    <w:rsid w:val="00622F81"/>
    <w:rsid w:val="00622F9C"/>
    <w:rsid w:val="006231C9"/>
    <w:rsid w:val="00623473"/>
    <w:rsid w:val="00623557"/>
    <w:rsid w:val="006239F4"/>
    <w:rsid w:val="00624176"/>
    <w:rsid w:val="0062422B"/>
    <w:rsid w:val="006247D6"/>
    <w:rsid w:val="006248B0"/>
    <w:rsid w:val="006249A5"/>
    <w:rsid w:val="00624B31"/>
    <w:rsid w:val="00624BA6"/>
    <w:rsid w:val="00624E5A"/>
    <w:rsid w:val="00624FD0"/>
    <w:rsid w:val="006255E7"/>
    <w:rsid w:val="006259CC"/>
    <w:rsid w:val="00625D78"/>
    <w:rsid w:val="00625ECA"/>
    <w:rsid w:val="006264E3"/>
    <w:rsid w:val="006264E9"/>
    <w:rsid w:val="006265EE"/>
    <w:rsid w:val="00626B3A"/>
    <w:rsid w:val="00626E3F"/>
    <w:rsid w:val="00626F8F"/>
    <w:rsid w:val="006272EE"/>
    <w:rsid w:val="0062733C"/>
    <w:rsid w:val="006273F3"/>
    <w:rsid w:val="00627A63"/>
    <w:rsid w:val="006301F7"/>
    <w:rsid w:val="00630369"/>
    <w:rsid w:val="006306E5"/>
    <w:rsid w:val="006309B4"/>
    <w:rsid w:val="00630ABB"/>
    <w:rsid w:val="00630C8B"/>
    <w:rsid w:val="00630EFD"/>
    <w:rsid w:val="00630F09"/>
    <w:rsid w:val="00630F89"/>
    <w:rsid w:val="00631194"/>
    <w:rsid w:val="006312FD"/>
    <w:rsid w:val="0063138D"/>
    <w:rsid w:val="006318B2"/>
    <w:rsid w:val="006318F8"/>
    <w:rsid w:val="0063192A"/>
    <w:rsid w:val="00631A00"/>
    <w:rsid w:val="00631A69"/>
    <w:rsid w:val="00631C48"/>
    <w:rsid w:val="00631E82"/>
    <w:rsid w:val="00632587"/>
    <w:rsid w:val="006325DF"/>
    <w:rsid w:val="00632731"/>
    <w:rsid w:val="006327E0"/>
    <w:rsid w:val="006329D8"/>
    <w:rsid w:val="00632ECF"/>
    <w:rsid w:val="0063336D"/>
    <w:rsid w:val="00633936"/>
    <w:rsid w:val="00633964"/>
    <w:rsid w:val="00633B9F"/>
    <w:rsid w:val="00633C17"/>
    <w:rsid w:val="00633CBC"/>
    <w:rsid w:val="00633CC4"/>
    <w:rsid w:val="00633F0D"/>
    <w:rsid w:val="006342DF"/>
    <w:rsid w:val="006342EB"/>
    <w:rsid w:val="006342F7"/>
    <w:rsid w:val="00634454"/>
    <w:rsid w:val="00634531"/>
    <w:rsid w:val="00634874"/>
    <w:rsid w:val="00634C36"/>
    <w:rsid w:val="00634CBD"/>
    <w:rsid w:val="00634D1A"/>
    <w:rsid w:val="0063510C"/>
    <w:rsid w:val="00635430"/>
    <w:rsid w:val="006355C3"/>
    <w:rsid w:val="00635790"/>
    <w:rsid w:val="00635A56"/>
    <w:rsid w:val="00635A7B"/>
    <w:rsid w:val="00635ABE"/>
    <w:rsid w:val="00635C79"/>
    <w:rsid w:val="00635DC0"/>
    <w:rsid w:val="00636809"/>
    <w:rsid w:val="006369FF"/>
    <w:rsid w:val="00636A11"/>
    <w:rsid w:val="00636A50"/>
    <w:rsid w:val="00636E56"/>
    <w:rsid w:val="00636FB7"/>
    <w:rsid w:val="00637116"/>
    <w:rsid w:val="00637167"/>
    <w:rsid w:val="006376A2"/>
    <w:rsid w:val="006379C4"/>
    <w:rsid w:val="00637E0D"/>
    <w:rsid w:val="00637F25"/>
    <w:rsid w:val="00637F45"/>
    <w:rsid w:val="006401E2"/>
    <w:rsid w:val="00640456"/>
    <w:rsid w:val="00640458"/>
    <w:rsid w:val="006404FC"/>
    <w:rsid w:val="006405C9"/>
    <w:rsid w:val="00640B08"/>
    <w:rsid w:val="00640DEB"/>
    <w:rsid w:val="00640E23"/>
    <w:rsid w:val="00641987"/>
    <w:rsid w:val="006419A3"/>
    <w:rsid w:val="006419D0"/>
    <w:rsid w:val="00641BD0"/>
    <w:rsid w:val="00641C7F"/>
    <w:rsid w:val="00641CE4"/>
    <w:rsid w:val="00641D6A"/>
    <w:rsid w:val="00641F08"/>
    <w:rsid w:val="00642634"/>
    <w:rsid w:val="00642F95"/>
    <w:rsid w:val="0064311E"/>
    <w:rsid w:val="00643833"/>
    <w:rsid w:val="00643978"/>
    <w:rsid w:val="00643A76"/>
    <w:rsid w:val="00643D66"/>
    <w:rsid w:val="00644390"/>
    <w:rsid w:val="006443E2"/>
    <w:rsid w:val="006446B6"/>
    <w:rsid w:val="006446B8"/>
    <w:rsid w:val="006448FC"/>
    <w:rsid w:val="0064492E"/>
    <w:rsid w:val="00644BD0"/>
    <w:rsid w:val="00644D19"/>
    <w:rsid w:val="00644EAB"/>
    <w:rsid w:val="0064512D"/>
    <w:rsid w:val="006451AD"/>
    <w:rsid w:val="00645213"/>
    <w:rsid w:val="00645274"/>
    <w:rsid w:val="00645365"/>
    <w:rsid w:val="00645583"/>
    <w:rsid w:val="0064562D"/>
    <w:rsid w:val="006456FF"/>
    <w:rsid w:val="0064596B"/>
    <w:rsid w:val="00645B52"/>
    <w:rsid w:val="00645BC8"/>
    <w:rsid w:val="00645E46"/>
    <w:rsid w:val="00646286"/>
    <w:rsid w:val="006466B1"/>
    <w:rsid w:val="00646A5E"/>
    <w:rsid w:val="00646BC8"/>
    <w:rsid w:val="00646CC1"/>
    <w:rsid w:val="006472B5"/>
    <w:rsid w:val="00647732"/>
    <w:rsid w:val="00647B09"/>
    <w:rsid w:val="00647C17"/>
    <w:rsid w:val="00647F7E"/>
    <w:rsid w:val="006502A9"/>
    <w:rsid w:val="006504D4"/>
    <w:rsid w:val="0065055B"/>
    <w:rsid w:val="00650701"/>
    <w:rsid w:val="006507AB"/>
    <w:rsid w:val="00650EBB"/>
    <w:rsid w:val="00650FC0"/>
    <w:rsid w:val="00651113"/>
    <w:rsid w:val="0065150B"/>
    <w:rsid w:val="00651554"/>
    <w:rsid w:val="00651590"/>
    <w:rsid w:val="0065208C"/>
    <w:rsid w:val="00652278"/>
    <w:rsid w:val="00652284"/>
    <w:rsid w:val="006522A8"/>
    <w:rsid w:val="00652345"/>
    <w:rsid w:val="0065240A"/>
    <w:rsid w:val="006524C1"/>
    <w:rsid w:val="006527A6"/>
    <w:rsid w:val="00652805"/>
    <w:rsid w:val="00652854"/>
    <w:rsid w:val="0065291F"/>
    <w:rsid w:val="00652A47"/>
    <w:rsid w:val="00652D26"/>
    <w:rsid w:val="00652F9F"/>
    <w:rsid w:val="0065314B"/>
    <w:rsid w:val="006531A2"/>
    <w:rsid w:val="00653265"/>
    <w:rsid w:val="00653297"/>
    <w:rsid w:val="006532A9"/>
    <w:rsid w:val="006533F6"/>
    <w:rsid w:val="006539F4"/>
    <w:rsid w:val="00653AB6"/>
    <w:rsid w:val="00653D82"/>
    <w:rsid w:val="00653EA9"/>
    <w:rsid w:val="00653F56"/>
    <w:rsid w:val="00654216"/>
    <w:rsid w:val="006544D4"/>
    <w:rsid w:val="00654773"/>
    <w:rsid w:val="006549C7"/>
    <w:rsid w:val="006549D4"/>
    <w:rsid w:val="00654C1E"/>
    <w:rsid w:val="00654D30"/>
    <w:rsid w:val="006551AF"/>
    <w:rsid w:val="00655298"/>
    <w:rsid w:val="006556DF"/>
    <w:rsid w:val="00655789"/>
    <w:rsid w:val="006558C9"/>
    <w:rsid w:val="00655F5A"/>
    <w:rsid w:val="00656182"/>
    <w:rsid w:val="00656783"/>
    <w:rsid w:val="00656C1C"/>
    <w:rsid w:val="00657133"/>
    <w:rsid w:val="006572D9"/>
    <w:rsid w:val="006576DE"/>
    <w:rsid w:val="00657A00"/>
    <w:rsid w:val="00657AC0"/>
    <w:rsid w:val="00660815"/>
    <w:rsid w:val="00660924"/>
    <w:rsid w:val="00660D82"/>
    <w:rsid w:val="00660F77"/>
    <w:rsid w:val="00661135"/>
    <w:rsid w:val="00661317"/>
    <w:rsid w:val="006613D3"/>
    <w:rsid w:val="006618BB"/>
    <w:rsid w:val="00661A99"/>
    <w:rsid w:val="00661B2F"/>
    <w:rsid w:val="00661B72"/>
    <w:rsid w:val="0066283C"/>
    <w:rsid w:val="00662858"/>
    <w:rsid w:val="00662995"/>
    <w:rsid w:val="00662A58"/>
    <w:rsid w:val="00662DC5"/>
    <w:rsid w:val="00662F95"/>
    <w:rsid w:val="00663001"/>
    <w:rsid w:val="006630F3"/>
    <w:rsid w:val="006634B4"/>
    <w:rsid w:val="006634FE"/>
    <w:rsid w:val="006636CF"/>
    <w:rsid w:val="00663743"/>
    <w:rsid w:val="006638AC"/>
    <w:rsid w:val="006638C4"/>
    <w:rsid w:val="0066397E"/>
    <w:rsid w:val="0066438C"/>
    <w:rsid w:val="0066450E"/>
    <w:rsid w:val="006645A3"/>
    <w:rsid w:val="0066461E"/>
    <w:rsid w:val="00664888"/>
    <w:rsid w:val="00664945"/>
    <w:rsid w:val="00664977"/>
    <w:rsid w:val="00664995"/>
    <w:rsid w:val="00664A98"/>
    <w:rsid w:val="00664D7C"/>
    <w:rsid w:val="00664E53"/>
    <w:rsid w:val="00664EAA"/>
    <w:rsid w:val="0066513C"/>
    <w:rsid w:val="0066517E"/>
    <w:rsid w:val="00665332"/>
    <w:rsid w:val="0066546C"/>
    <w:rsid w:val="00665918"/>
    <w:rsid w:val="00665A7D"/>
    <w:rsid w:val="00665C22"/>
    <w:rsid w:val="00665C47"/>
    <w:rsid w:val="00665D98"/>
    <w:rsid w:val="00665E0E"/>
    <w:rsid w:val="00665F7E"/>
    <w:rsid w:val="0066631D"/>
    <w:rsid w:val="00666363"/>
    <w:rsid w:val="00666531"/>
    <w:rsid w:val="006667D5"/>
    <w:rsid w:val="006669C3"/>
    <w:rsid w:val="00666A0E"/>
    <w:rsid w:val="00666B9E"/>
    <w:rsid w:val="00667205"/>
    <w:rsid w:val="0066734A"/>
    <w:rsid w:val="00667AED"/>
    <w:rsid w:val="00667B44"/>
    <w:rsid w:val="00667B64"/>
    <w:rsid w:val="00667CE9"/>
    <w:rsid w:val="00667F2C"/>
    <w:rsid w:val="00670087"/>
    <w:rsid w:val="006700B8"/>
    <w:rsid w:val="0067020F"/>
    <w:rsid w:val="0067028F"/>
    <w:rsid w:val="006703CB"/>
    <w:rsid w:val="00670444"/>
    <w:rsid w:val="006705B0"/>
    <w:rsid w:val="00670D43"/>
    <w:rsid w:val="00670E0F"/>
    <w:rsid w:val="0067100A"/>
    <w:rsid w:val="0067119A"/>
    <w:rsid w:val="006711AB"/>
    <w:rsid w:val="00671448"/>
    <w:rsid w:val="006718C2"/>
    <w:rsid w:val="00671A02"/>
    <w:rsid w:val="00671ADD"/>
    <w:rsid w:val="00671C94"/>
    <w:rsid w:val="00672476"/>
    <w:rsid w:val="0067249B"/>
    <w:rsid w:val="00672923"/>
    <w:rsid w:val="00672A0A"/>
    <w:rsid w:val="00672A81"/>
    <w:rsid w:val="00672E79"/>
    <w:rsid w:val="00672E87"/>
    <w:rsid w:val="00673147"/>
    <w:rsid w:val="006736D7"/>
    <w:rsid w:val="00673879"/>
    <w:rsid w:val="006738C7"/>
    <w:rsid w:val="00673916"/>
    <w:rsid w:val="00673A09"/>
    <w:rsid w:val="00673BCD"/>
    <w:rsid w:val="006741CB"/>
    <w:rsid w:val="00674205"/>
    <w:rsid w:val="006743AC"/>
    <w:rsid w:val="006749C8"/>
    <w:rsid w:val="00674A24"/>
    <w:rsid w:val="00674B78"/>
    <w:rsid w:val="00674C02"/>
    <w:rsid w:val="00674D0B"/>
    <w:rsid w:val="00675022"/>
    <w:rsid w:val="0067508F"/>
    <w:rsid w:val="0067583C"/>
    <w:rsid w:val="006759E8"/>
    <w:rsid w:val="00675A03"/>
    <w:rsid w:val="00675A8D"/>
    <w:rsid w:val="00675AB3"/>
    <w:rsid w:val="00675BCF"/>
    <w:rsid w:val="00675ED4"/>
    <w:rsid w:val="00675FB9"/>
    <w:rsid w:val="006760E5"/>
    <w:rsid w:val="0067617E"/>
    <w:rsid w:val="006762A1"/>
    <w:rsid w:val="006765D8"/>
    <w:rsid w:val="006769F9"/>
    <w:rsid w:val="00676BD1"/>
    <w:rsid w:val="00676EE5"/>
    <w:rsid w:val="00676F33"/>
    <w:rsid w:val="00676FF3"/>
    <w:rsid w:val="0067716D"/>
    <w:rsid w:val="00677505"/>
    <w:rsid w:val="00677739"/>
    <w:rsid w:val="0067797D"/>
    <w:rsid w:val="00677E8A"/>
    <w:rsid w:val="0068006E"/>
    <w:rsid w:val="00680395"/>
    <w:rsid w:val="0068054A"/>
    <w:rsid w:val="0068067E"/>
    <w:rsid w:val="0068084C"/>
    <w:rsid w:val="00680878"/>
    <w:rsid w:val="0068090F"/>
    <w:rsid w:val="00680B9A"/>
    <w:rsid w:val="00680D61"/>
    <w:rsid w:val="00680FA7"/>
    <w:rsid w:val="006817AF"/>
    <w:rsid w:val="00681C95"/>
    <w:rsid w:val="00681D2D"/>
    <w:rsid w:val="00681E3A"/>
    <w:rsid w:val="00681F09"/>
    <w:rsid w:val="006820E2"/>
    <w:rsid w:val="006821E2"/>
    <w:rsid w:val="006823BD"/>
    <w:rsid w:val="00682404"/>
    <w:rsid w:val="00682435"/>
    <w:rsid w:val="00682625"/>
    <w:rsid w:val="0068265F"/>
    <w:rsid w:val="00682885"/>
    <w:rsid w:val="00682983"/>
    <w:rsid w:val="0068340E"/>
    <w:rsid w:val="006837A1"/>
    <w:rsid w:val="0068390A"/>
    <w:rsid w:val="0068408E"/>
    <w:rsid w:val="00684256"/>
    <w:rsid w:val="0068427D"/>
    <w:rsid w:val="006845C9"/>
    <w:rsid w:val="006845D2"/>
    <w:rsid w:val="00684993"/>
    <w:rsid w:val="006849CC"/>
    <w:rsid w:val="00684B55"/>
    <w:rsid w:val="00684CD1"/>
    <w:rsid w:val="00685051"/>
    <w:rsid w:val="0068519A"/>
    <w:rsid w:val="00685676"/>
    <w:rsid w:val="00685BEA"/>
    <w:rsid w:val="00685E68"/>
    <w:rsid w:val="00686163"/>
    <w:rsid w:val="00686411"/>
    <w:rsid w:val="0068643E"/>
    <w:rsid w:val="006866D0"/>
    <w:rsid w:val="006866D6"/>
    <w:rsid w:val="006867CB"/>
    <w:rsid w:val="006868B8"/>
    <w:rsid w:val="00686A25"/>
    <w:rsid w:val="00686D88"/>
    <w:rsid w:val="00686FA2"/>
    <w:rsid w:val="006871D8"/>
    <w:rsid w:val="006872D7"/>
    <w:rsid w:val="006875B0"/>
    <w:rsid w:val="00687D6D"/>
    <w:rsid w:val="00687E59"/>
    <w:rsid w:val="00687EB5"/>
    <w:rsid w:val="00687F95"/>
    <w:rsid w:val="0069002F"/>
    <w:rsid w:val="00690062"/>
    <w:rsid w:val="0069028F"/>
    <w:rsid w:val="0069031A"/>
    <w:rsid w:val="00690595"/>
    <w:rsid w:val="006905F3"/>
    <w:rsid w:val="00690854"/>
    <w:rsid w:val="00690EF2"/>
    <w:rsid w:val="006911C5"/>
    <w:rsid w:val="006912DF"/>
    <w:rsid w:val="006914F0"/>
    <w:rsid w:val="006919EE"/>
    <w:rsid w:val="00691B96"/>
    <w:rsid w:val="00691D10"/>
    <w:rsid w:val="00691E34"/>
    <w:rsid w:val="0069206B"/>
    <w:rsid w:val="0069222F"/>
    <w:rsid w:val="006927E5"/>
    <w:rsid w:val="00692A22"/>
    <w:rsid w:val="00692D43"/>
    <w:rsid w:val="00692D4A"/>
    <w:rsid w:val="00692DE3"/>
    <w:rsid w:val="006931FA"/>
    <w:rsid w:val="00693323"/>
    <w:rsid w:val="0069348A"/>
    <w:rsid w:val="0069349F"/>
    <w:rsid w:val="006936DD"/>
    <w:rsid w:val="006938AF"/>
    <w:rsid w:val="00693AF0"/>
    <w:rsid w:val="00693D39"/>
    <w:rsid w:val="00693FAB"/>
    <w:rsid w:val="006942E3"/>
    <w:rsid w:val="006944E1"/>
    <w:rsid w:val="0069484E"/>
    <w:rsid w:val="00694930"/>
    <w:rsid w:val="00694BAB"/>
    <w:rsid w:val="006950B2"/>
    <w:rsid w:val="006953CE"/>
    <w:rsid w:val="00695539"/>
    <w:rsid w:val="0069563E"/>
    <w:rsid w:val="006957B5"/>
    <w:rsid w:val="00695919"/>
    <w:rsid w:val="00695A38"/>
    <w:rsid w:val="00695BBA"/>
    <w:rsid w:val="00695CAF"/>
    <w:rsid w:val="00695D31"/>
    <w:rsid w:val="00695DF6"/>
    <w:rsid w:val="00695EC5"/>
    <w:rsid w:val="00695EE8"/>
    <w:rsid w:val="00695FF6"/>
    <w:rsid w:val="00695FF8"/>
    <w:rsid w:val="006963B3"/>
    <w:rsid w:val="006964DA"/>
    <w:rsid w:val="00696544"/>
    <w:rsid w:val="0069686C"/>
    <w:rsid w:val="00696A79"/>
    <w:rsid w:val="006970B1"/>
    <w:rsid w:val="00697356"/>
    <w:rsid w:val="00697BA1"/>
    <w:rsid w:val="006A00F0"/>
    <w:rsid w:val="006A0470"/>
    <w:rsid w:val="006A06C4"/>
    <w:rsid w:val="006A06D1"/>
    <w:rsid w:val="006A0A37"/>
    <w:rsid w:val="006A0C4E"/>
    <w:rsid w:val="006A0D1D"/>
    <w:rsid w:val="006A0FD6"/>
    <w:rsid w:val="006A10F0"/>
    <w:rsid w:val="006A1138"/>
    <w:rsid w:val="006A19A3"/>
    <w:rsid w:val="006A1A4F"/>
    <w:rsid w:val="006A1C93"/>
    <w:rsid w:val="006A1F2B"/>
    <w:rsid w:val="006A2312"/>
    <w:rsid w:val="006A25A8"/>
    <w:rsid w:val="006A268B"/>
    <w:rsid w:val="006A2796"/>
    <w:rsid w:val="006A2C2A"/>
    <w:rsid w:val="006A2CB4"/>
    <w:rsid w:val="006A2D33"/>
    <w:rsid w:val="006A353F"/>
    <w:rsid w:val="006A3A44"/>
    <w:rsid w:val="006A3F29"/>
    <w:rsid w:val="006A42B5"/>
    <w:rsid w:val="006A4340"/>
    <w:rsid w:val="006A454A"/>
    <w:rsid w:val="006A45F6"/>
    <w:rsid w:val="006A46CD"/>
    <w:rsid w:val="006A46E2"/>
    <w:rsid w:val="006A4A74"/>
    <w:rsid w:val="006A4DFA"/>
    <w:rsid w:val="006A4E59"/>
    <w:rsid w:val="006A509C"/>
    <w:rsid w:val="006A517C"/>
    <w:rsid w:val="006A5314"/>
    <w:rsid w:val="006A55E2"/>
    <w:rsid w:val="006A59C3"/>
    <w:rsid w:val="006A5B66"/>
    <w:rsid w:val="006A5BF4"/>
    <w:rsid w:val="006A66BD"/>
    <w:rsid w:val="006A6759"/>
    <w:rsid w:val="006A6779"/>
    <w:rsid w:val="006A6B86"/>
    <w:rsid w:val="006A6D65"/>
    <w:rsid w:val="006A6F1F"/>
    <w:rsid w:val="006A6FEC"/>
    <w:rsid w:val="006A73B5"/>
    <w:rsid w:val="006A749B"/>
    <w:rsid w:val="006A74ED"/>
    <w:rsid w:val="006A7691"/>
    <w:rsid w:val="006A7B16"/>
    <w:rsid w:val="006A7EB2"/>
    <w:rsid w:val="006A7ECD"/>
    <w:rsid w:val="006B00B4"/>
    <w:rsid w:val="006B010A"/>
    <w:rsid w:val="006B013A"/>
    <w:rsid w:val="006B0307"/>
    <w:rsid w:val="006B031A"/>
    <w:rsid w:val="006B06B3"/>
    <w:rsid w:val="006B06F9"/>
    <w:rsid w:val="006B0C46"/>
    <w:rsid w:val="006B0EFF"/>
    <w:rsid w:val="006B0FF1"/>
    <w:rsid w:val="006B107B"/>
    <w:rsid w:val="006B10A5"/>
    <w:rsid w:val="006B1281"/>
    <w:rsid w:val="006B1AC3"/>
    <w:rsid w:val="006B1D94"/>
    <w:rsid w:val="006B213B"/>
    <w:rsid w:val="006B21C2"/>
    <w:rsid w:val="006B226F"/>
    <w:rsid w:val="006B22E8"/>
    <w:rsid w:val="006B23D9"/>
    <w:rsid w:val="006B2654"/>
    <w:rsid w:val="006B2A1B"/>
    <w:rsid w:val="006B2D24"/>
    <w:rsid w:val="006B2DA3"/>
    <w:rsid w:val="006B3085"/>
    <w:rsid w:val="006B30C2"/>
    <w:rsid w:val="006B33AD"/>
    <w:rsid w:val="006B3AFA"/>
    <w:rsid w:val="006B3BB3"/>
    <w:rsid w:val="006B3C82"/>
    <w:rsid w:val="006B3DA1"/>
    <w:rsid w:val="006B3F0B"/>
    <w:rsid w:val="006B458D"/>
    <w:rsid w:val="006B4624"/>
    <w:rsid w:val="006B46B0"/>
    <w:rsid w:val="006B49FF"/>
    <w:rsid w:val="006B4AE0"/>
    <w:rsid w:val="006B4DF2"/>
    <w:rsid w:val="006B50AA"/>
    <w:rsid w:val="006B541C"/>
    <w:rsid w:val="006B5635"/>
    <w:rsid w:val="006B5738"/>
    <w:rsid w:val="006B5838"/>
    <w:rsid w:val="006B5A33"/>
    <w:rsid w:val="006B5BF6"/>
    <w:rsid w:val="006B5C0D"/>
    <w:rsid w:val="006B5E27"/>
    <w:rsid w:val="006B5F04"/>
    <w:rsid w:val="006B6144"/>
    <w:rsid w:val="006B6156"/>
    <w:rsid w:val="006B62FF"/>
    <w:rsid w:val="006B6409"/>
    <w:rsid w:val="006B6658"/>
    <w:rsid w:val="006B68F6"/>
    <w:rsid w:val="006B6ED5"/>
    <w:rsid w:val="006B71C4"/>
    <w:rsid w:val="006B7262"/>
    <w:rsid w:val="006B7328"/>
    <w:rsid w:val="006B7646"/>
    <w:rsid w:val="006B798F"/>
    <w:rsid w:val="006B7C16"/>
    <w:rsid w:val="006B7CD4"/>
    <w:rsid w:val="006B7E59"/>
    <w:rsid w:val="006B7FC4"/>
    <w:rsid w:val="006B7FE7"/>
    <w:rsid w:val="006C00B9"/>
    <w:rsid w:val="006C0140"/>
    <w:rsid w:val="006C0188"/>
    <w:rsid w:val="006C03CC"/>
    <w:rsid w:val="006C042E"/>
    <w:rsid w:val="006C0B9E"/>
    <w:rsid w:val="006C0C24"/>
    <w:rsid w:val="006C0D0C"/>
    <w:rsid w:val="006C0E4F"/>
    <w:rsid w:val="006C1358"/>
    <w:rsid w:val="006C1662"/>
    <w:rsid w:val="006C17E2"/>
    <w:rsid w:val="006C1BCD"/>
    <w:rsid w:val="006C1BDF"/>
    <w:rsid w:val="006C1E4A"/>
    <w:rsid w:val="006C1FE8"/>
    <w:rsid w:val="006C23DE"/>
    <w:rsid w:val="006C24F8"/>
    <w:rsid w:val="006C2989"/>
    <w:rsid w:val="006C29F9"/>
    <w:rsid w:val="006C29FF"/>
    <w:rsid w:val="006C2BE6"/>
    <w:rsid w:val="006C2C94"/>
    <w:rsid w:val="006C3116"/>
    <w:rsid w:val="006C346C"/>
    <w:rsid w:val="006C3726"/>
    <w:rsid w:val="006C3A01"/>
    <w:rsid w:val="006C3A1A"/>
    <w:rsid w:val="006C406D"/>
    <w:rsid w:val="006C40F1"/>
    <w:rsid w:val="006C411D"/>
    <w:rsid w:val="006C4191"/>
    <w:rsid w:val="006C472A"/>
    <w:rsid w:val="006C47A3"/>
    <w:rsid w:val="006C4832"/>
    <w:rsid w:val="006C486F"/>
    <w:rsid w:val="006C48F8"/>
    <w:rsid w:val="006C49EC"/>
    <w:rsid w:val="006C4B6C"/>
    <w:rsid w:val="006C4C24"/>
    <w:rsid w:val="006C4D2E"/>
    <w:rsid w:val="006C4DB0"/>
    <w:rsid w:val="006C4EAE"/>
    <w:rsid w:val="006C4ED6"/>
    <w:rsid w:val="006C502E"/>
    <w:rsid w:val="006C541C"/>
    <w:rsid w:val="006C5426"/>
    <w:rsid w:val="006C5598"/>
    <w:rsid w:val="006C572A"/>
    <w:rsid w:val="006C582F"/>
    <w:rsid w:val="006C59C7"/>
    <w:rsid w:val="006C5A61"/>
    <w:rsid w:val="006C5AE2"/>
    <w:rsid w:val="006C5B01"/>
    <w:rsid w:val="006C5BB6"/>
    <w:rsid w:val="006C5C0E"/>
    <w:rsid w:val="006C5DCA"/>
    <w:rsid w:val="006C619F"/>
    <w:rsid w:val="006C6543"/>
    <w:rsid w:val="006C6567"/>
    <w:rsid w:val="006C6B0B"/>
    <w:rsid w:val="006C6E08"/>
    <w:rsid w:val="006C6E77"/>
    <w:rsid w:val="006C7016"/>
    <w:rsid w:val="006C7162"/>
    <w:rsid w:val="006C7486"/>
    <w:rsid w:val="006C77DA"/>
    <w:rsid w:val="006C7890"/>
    <w:rsid w:val="006C79CD"/>
    <w:rsid w:val="006C7A76"/>
    <w:rsid w:val="006C7AF3"/>
    <w:rsid w:val="006C7BED"/>
    <w:rsid w:val="006C7C2D"/>
    <w:rsid w:val="006C7E49"/>
    <w:rsid w:val="006C7F1A"/>
    <w:rsid w:val="006D01CE"/>
    <w:rsid w:val="006D029C"/>
    <w:rsid w:val="006D0655"/>
    <w:rsid w:val="006D0CC0"/>
    <w:rsid w:val="006D0DEF"/>
    <w:rsid w:val="006D0EC5"/>
    <w:rsid w:val="006D1091"/>
    <w:rsid w:val="006D116A"/>
    <w:rsid w:val="006D1218"/>
    <w:rsid w:val="006D1443"/>
    <w:rsid w:val="006D15EB"/>
    <w:rsid w:val="006D1872"/>
    <w:rsid w:val="006D19F8"/>
    <w:rsid w:val="006D1C1B"/>
    <w:rsid w:val="006D1C34"/>
    <w:rsid w:val="006D1EF5"/>
    <w:rsid w:val="006D2172"/>
    <w:rsid w:val="006D231C"/>
    <w:rsid w:val="006D26C5"/>
    <w:rsid w:val="006D2898"/>
    <w:rsid w:val="006D2C9C"/>
    <w:rsid w:val="006D3255"/>
    <w:rsid w:val="006D3AE7"/>
    <w:rsid w:val="006D3B0C"/>
    <w:rsid w:val="006D3CC0"/>
    <w:rsid w:val="006D4035"/>
    <w:rsid w:val="006D434B"/>
    <w:rsid w:val="006D43A4"/>
    <w:rsid w:val="006D43C6"/>
    <w:rsid w:val="006D4758"/>
    <w:rsid w:val="006D4AF0"/>
    <w:rsid w:val="006D4D62"/>
    <w:rsid w:val="006D50A1"/>
    <w:rsid w:val="006D52B8"/>
    <w:rsid w:val="006D5450"/>
    <w:rsid w:val="006D572B"/>
    <w:rsid w:val="006D5836"/>
    <w:rsid w:val="006D5930"/>
    <w:rsid w:val="006D616F"/>
    <w:rsid w:val="006D61C6"/>
    <w:rsid w:val="006D65E3"/>
    <w:rsid w:val="006D68B4"/>
    <w:rsid w:val="006D6A54"/>
    <w:rsid w:val="006D6C36"/>
    <w:rsid w:val="006D6C94"/>
    <w:rsid w:val="006D7395"/>
    <w:rsid w:val="006D77FE"/>
    <w:rsid w:val="006D78FF"/>
    <w:rsid w:val="006D7900"/>
    <w:rsid w:val="006D7A1B"/>
    <w:rsid w:val="006D7C74"/>
    <w:rsid w:val="006D7D65"/>
    <w:rsid w:val="006D7F37"/>
    <w:rsid w:val="006E021B"/>
    <w:rsid w:val="006E04F8"/>
    <w:rsid w:val="006E0696"/>
    <w:rsid w:val="006E093B"/>
    <w:rsid w:val="006E09F7"/>
    <w:rsid w:val="006E0A5D"/>
    <w:rsid w:val="006E0EF1"/>
    <w:rsid w:val="006E116E"/>
    <w:rsid w:val="006E14DA"/>
    <w:rsid w:val="006E1961"/>
    <w:rsid w:val="006E1AAE"/>
    <w:rsid w:val="006E1B2D"/>
    <w:rsid w:val="006E1D29"/>
    <w:rsid w:val="006E1E66"/>
    <w:rsid w:val="006E1FBB"/>
    <w:rsid w:val="006E2041"/>
    <w:rsid w:val="006E2135"/>
    <w:rsid w:val="006E2174"/>
    <w:rsid w:val="006E2500"/>
    <w:rsid w:val="006E2676"/>
    <w:rsid w:val="006E27B6"/>
    <w:rsid w:val="006E2994"/>
    <w:rsid w:val="006E3016"/>
    <w:rsid w:val="006E3219"/>
    <w:rsid w:val="006E32C2"/>
    <w:rsid w:val="006E32F0"/>
    <w:rsid w:val="006E3361"/>
    <w:rsid w:val="006E33C2"/>
    <w:rsid w:val="006E3534"/>
    <w:rsid w:val="006E36D9"/>
    <w:rsid w:val="006E3931"/>
    <w:rsid w:val="006E3B0C"/>
    <w:rsid w:val="006E3BC0"/>
    <w:rsid w:val="006E4189"/>
    <w:rsid w:val="006E4689"/>
    <w:rsid w:val="006E474E"/>
    <w:rsid w:val="006E4885"/>
    <w:rsid w:val="006E498E"/>
    <w:rsid w:val="006E4FF4"/>
    <w:rsid w:val="006E51C8"/>
    <w:rsid w:val="006E557A"/>
    <w:rsid w:val="006E55DD"/>
    <w:rsid w:val="006E5E3F"/>
    <w:rsid w:val="006E5EED"/>
    <w:rsid w:val="006E6019"/>
    <w:rsid w:val="006E6809"/>
    <w:rsid w:val="006E6C78"/>
    <w:rsid w:val="006E6E27"/>
    <w:rsid w:val="006E6F0E"/>
    <w:rsid w:val="006E6F3B"/>
    <w:rsid w:val="006E762F"/>
    <w:rsid w:val="006E7931"/>
    <w:rsid w:val="006E7EAD"/>
    <w:rsid w:val="006F00C6"/>
    <w:rsid w:val="006F00FF"/>
    <w:rsid w:val="006F0173"/>
    <w:rsid w:val="006F018D"/>
    <w:rsid w:val="006F027F"/>
    <w:rsid w:val="006F02BD"/>
    <w:rsid w:val="006F02CA"/>
    <w:rsid w:val="006F0C28"/>
    <w:rsid w:val="006F0D77"/>
    <w:rsid w:val="006F0EBF"/>
    <w:rsid w:val="006F0EC4"/>
    <w:rsid w:val="006F103A"/>
    <w:rsid w:val="006F109D"/>
    <w:rsid w:val="006F1575"/>
    <w:rsid w:val="006F163C"/>
    <w:rsid w:val="006F1667"/>
    <w:rsid w:val="006F17E7"/>
    <w:rsid w:val="006F1AD4"/>
    <w:rsid w:val="006F1B86"/>
    <w:rsid w:val="006F1D7E"/>
    <w:rsid w:val="006F1EB8"/>
    <w:rsid w:val="006F2246"/>
    <w:rsid w:val="006F278B"/>
    <w:rsid w:val="006F288C"/>
    <w:rsid w:val="006F2AB6"/>
    <w:rsid w:val="006F2B4A"/>
    <w:rsid w:val="006F2C17"/>
    <w:rsid w:val="006F2D18"/>
    <w:rsid w:val="006F2E76"/>
    <w:rsid w:val="006F3104"/>
    <w:rsid w:val="006F31E8"/>
    <w:rsid w:val="006F32B4"/>
    <w:rsid w:val="006F372B"/>
    <w:rsid w:val="006F425E"/>
    <w:rsid w:val="006F434B"/>
    <w:rsid w:val="006F5130"/>
    <w:rsid w:val="006F5186"/>
    <w:rsid w:val="006F5273"/>
    <w:rsid w:val="006F5446"/>
    <w:rsid w:val="006F55EF"/>
    <w:rsid w:val="006F57AD"/>
    <w:rsid w:val="006F5AC3"/>
    <w:rsid w:val="006F5AC5"/>
    <w:rsid w:val="006F5C5C"/>
    <w:rsid w:val="006F61AA"/>
    <w:rsid w:val="006F620E"/>
    <w:rsid w:val="006F643D"/>
    <w:rsid w:val="006F6509"/>
    <w:rsid w:val="006F6AC4"/>
    <w:rsid w:val="006F6C49"/>
    <w:rsid w:val="006F70C2"/>
    <w:rsid w:val="006F7152"/>
    <w:rsid w:val="006F73AE"/>
    <w:rsid w:val="006F7789"/>
    <w:rsid w:val="006F7807"/>
    <w:rsid w:val="006F791F"/>
    <w:rsid w:val="006F7D3E"/>
    <w:rsid w:val="006F7D59"/>
    <w:rsid w:val="006F7F73"/>
    <w:rsid w:val="0070039A"/>
    <w:rsid w:val="007003DD"/>
    <w:rsid w:val="00700655"/>
    <w:rsid w:val="0070087B"/>
    <w:rsid w:val="007008C0"/>
    <w:rsid w:val="00700C78"/>
    <w:rsid w:val="00700DEB"/>
    <w:rsid w:val="0070110F"/>
    <w:rsid w:val="00701A5B"/>
    <w:rsid w:val="00701C2E"/>
    <w:rsid w:val="00701CFA"/>
    <w:rsid w:val="0070212B"/>
    <w:rsid w:val="0070214B"/>
    <w:rsid w:val="007027A7"/>
    <w:rsid w:val="00702B93"/>
    <w:rsid w:val="00702CDA"/>
    <w:rsid w:val="00702FC3"/>
    <w:rsid w:val="007033B2"/>
    <w:rsid w:val="00703528"/>
    <w:rsid w:val="00703561"/>
    <w:rsid w:val="007035FF"/>
    <w:rsid w:val="0070401B"/>
    <w:rsid w:val="0070419C"/>
    <w:rsid w:val="007041AF"/>
    <w:rsid w:val="007041EF"/>
    <w:rsid w:val="0070440A"/>
    <w:rsid w:val="007044D9"/>
    <w:rsid w:val="00704660"/>
    <w:rsid w:val="00704C15"/>
    <w:rsid w:val="00704CE1"/>
    <w:rsid w:val="00704D78"/>
    <w:rsid w:val="00705363"/>
    <w:rsid w:val="007056A3"/>
    <w:rsid w:val="00705737"/>
    <w:rsid w:val="0070597B"/>
    <w:rsid w:val="00705E87"/>
    <w:rsid w:val="00705EA9"/>
    <w:rsid w:val="00706552"/>
    <w:rsid w:val="007065EF"/>
    <w:rsid w:val="007071EA"/>
    <w:rsid w:val="00707336"/>
    <w:rsid w:val="007073DD"/>
    <w:rsid w:val="0070761C"/>
    <w:rsid w:val="00707CD3"/>
    <w:rsid w:val="00710019"/>
    <w:rsid w:val="00710160"/>
    <w:rsid w:val="007102B3"/>
    <w:rsid w:val="0071050D"/>
    <w:rsid w:val="00710A82"/>
    <w:rsid w:val="00710AA8"/>
    <w:rsid w:val="00710F74"/>
    <w:rsid w:val="00711368"/>
    <w:rsid w:val="0071156F"/>
    <w:rsid w:val="0071158F"/>
    <w:rsid w:val="007118B9"/>
    <w:rsid w:val="00711A6A"/>
    <w:rsid w:val="00711B13"/>
    <w:rsid w:val="00711B1D"/>
    <w:rsid w:val="00711B31"/>
    <w:rsid w:val="00711F41"/>
    <w:rsid w:val="00712076"/>
    <w:rsid w:val="00712120"/>
    <w:rsid w:val="00712158"/>
    <w:rsid w:val="00712351"/>
    <w:rsid w:val="0071241A"/>
    <w:rsid w:val="00712722"/>
    <w:rsid w:val="0071298A"/>
    <w:rsid w:val="00712F2B"/>
    <w:rsid w:val="007130EB"/>
    <w:rsid w:val="00713178"/>
    <w:rsid w:val="007131C1"/>
    <w:rsid w:val="00713210"/>
    <w:rsid w:val="007132E4"/>
    <w:rsid w:val="00713443"/>
    <w:rsid w:val="0071379E"/>
    <w:rsid w:val="00713888"/>
    <w:rsid w:val="00713A9A"/>
    <w:rsid w:val="00713BD6"/>
    <w:rsid w:val="00713C80"/>
    <w:rsid w:val="0071408A"/>
    <w:rsid w:val="007141C2"/>
    <w:rsid w:val="00714C12"/>
    <w:rsid w:val="00714DF1"/>
    <w:rsid w:val="00714E37"/>
    <w:rsid w:val="00715468"/>
    <w:rsid w:val="0071559D"/>
    <w:rsid w:val="00715666"/>
    <w:rsid w:val="00715677"/>
    <w:rsid w:val="00715B2C"/>
    <w:rsid w:val="00715C2C"/>
    <w:rsid w:val="00715EB3"/>
    <w:rsid w:val="00715F7C"/>
    <w:rsid w:val="007161C9"/>
    <w:rsid w:val="00716568"/>
    <w:rsid w:val="0071688C"/>
    <w:rsid w:val="00716AEC"/>
    <w:rsid w:val="00716EBF"/>
    <w:rsid w:val="007171DE"/>
    <w:rsid w:val="0071732B"/>
    <w:rsid w:val="00717456"/>
    <w:rsid w:val="00717884"/>
    <w:rsid w:val="00717BEE"/>
    <w:rsid w:val="007202C7"/>
    <w:rsid w:val="00720333"/>
    <w:rsid w:val="0072041D"/>
    <w:rsid w:val="00720651"/>
    <w:rsid w:val="0072070E"/>
    <w:rsid w:val="0072072C"/>
    <w:rsid w:val="007208CF"/>
    <w:rsid w:val="00720C1D"/>
    <w:rsid w:val="00720D9A"/>
    <w:rsid w:val="00721061"/>
    <w:rsid w:val="0072107C"/>
    <w:rsid w:val="007214CE"/>
    <w:rsid w:val="007216AE"/>
    <w:rsid w:val="00721F37"/>
    <w:rsid w:val="00721F6C"/>
    <w:rsid w:val="0072209A"/>
    <w:rsid w:val="007221C6"/>
    <w:rsid w:val="00722330"/>
    <w:rsid w:val="007224B2"/>
    <w:rsid w:val="00722512"/>
    <w:rsid w:val="007227C9"/>
    <w:rsid w:val="00722A66"/>
    <w:rsid w:val="00722D5D"/>
    <w:rsid w:val="00722F13"/>
    <w:rsid w:val="00722F4E"/>
    <w:rsid w:val="00723157"/>
    <w:rsid w:val="007231D3"/>
    <w:rsid w:val="007232E3"/>
    <w:rsid w:val="007233E7"/>
    <w:rsid w:val="00723509"/>
    <w:rsid w:val="00723552"/>
    <w:rsid w:val="007237BD"/>
    <w:rsid w:val="007238D2"/>
    <w:rsid w:val="00723CF4"/>
    <w:rsid w:val="00723ED5"/>
    <w:rsid w:val="00724202"/>
    <w:rsid w:val="00724307"/>
    <w:rsid w:val="007244F9"/>
    <w:rsid w:val="0072451A"/>
    <w:rsid w:val="0072474B"/>
    <w:rsid w:val="00724846"/>
    <w:rsid w:val="007248F8"/>
    <w:rsid w:val="00724BD4"/>
    <w:rsid w:val="00725584"/>
    <w:rsid w:val="00725673"/>
    <w:rsid w:val="007256A8"/>
    <w:rsid w:val="00725714"/>
    <w:rsid w:val="00725758"/>
    <w:rsid w:val="0072576E"/>
    <w:rsid w:val="00725CFA"/>
    <w:rsid w:val="0072601A"/>
    <w:rsid w:val="00726280"/>
    <w:rsid w:val="00726380"/>
    <w:rsid w:val="00726455"/>
    <w:rsid w:val="007268D0"/>
    <w:rsid w:val="0072695D"/>
    <w:rsid w:val="00726983"/>
    <w:rsid w:val="00726EB2"/>
    <w:rsid w:val="00726F84"/>
    <w:rsid w:val="007270D3"/>
    <w:rsid w:val="0072712E"/>
    <w:rsid w:val="007274B2"/>
    <w:rsid w:val="0072756C"/>
    <w:rsid w:val="007275BF"/>
    <w:rsid w:val="007275F4"/>
    <w:rsid w:val="00727814"/>
    <w:rsid w:val="0072793D"/>
    <w:rsid w:val="00727C4E"/>
    <w:rsid w:val="0073007E"/>
    <w:rsid w:val="0073026F"/>
    <w:rsid w:val="007302A9"/>
    <w:rsid w:val="00730552"/>
    <w:rsid w:val="00730C43"/>
    <w:rsid w:val="00730DE6"/>
    <w:rsid w:val="00730F53"/>
    <w:rsid w:val="00731046"/>
    <w:rsid w:val="0073124E"/>
    <w:rsid w:val="00731274"/>
    <w:rsid w:val="00731710"/>
    <w:rsid w:val="00731857"/>
    <w:rsid w:val="00731A21"/>
    <w:rsid w:val="00731C6B"/>
    <w:rsid w:val="00731DF6"/>
    <w:rsid w:val="0073212D"/>
    <w:rsid w:val="007324FA"/>
    <w:rsid w:val="00732620"/>
    <w:rsid w:val="007326D2"/>
    <w:rsid w:val="0073270D"/>
    <w:rsid w:val="00732762"/>
    <w:rsid w:val="007327FA"/>
    <w:rsid w:val="00732A84"/>
    <w:rsid w:val="00732BB0"/>
    <w:rsid w:val="00732E53"/>
    <w:rsid w:val="00732FBA"/>
    <w:rsid w:val="0073328C"/>
    <w:rsid w:val="007335F2"/>
    <w:rsid w:val="007335FD"/>
    <w:rsid w:val="007338BB"/>
    <w:rsid w:val="00733A90"/>
    <w:rsid w:val="00733D10"/>
    <w:rsid w:val="00733DDD"/>
    <w:rsid w:val="007342E2"/>
    <w:rsid w:val="00734655"/>
    <w:rsid w:val="00734866"/>
    <w:rsid w:val="00734899"/>
    <w:rsid w:val="0073492F"/>
    <w:rsid w:val="00734B76"/>
    <w:rsid w:val="00734C85"/>
    <w:rsid w:val="007353EB"/>
    <w:rsid w:val="00735616"/>
    <w:rsid w:val="007358A0"/>
    <w:rsid w:val="00735904"/>
    <w:rsid w:val="007359EC"/>
    <w:rsid w:val="00735DB5"/>
    <w:rsid w:val="00735E2A"/>
    <w:rsid w:val="007363FC"/>
    <w:rsid w:val="007366BD"/>
    <w:rsid w:val="00736919"/>
    <w:rsid w:val="00736C19"/>
    <w:rsid w:val="00736CC0"/>
    <w:rsid w:val="007370BA"/>
    <w:rsid w:val="00737431"/>
    <w:rsid w:val="0073767F"/>
    <w:rsid w:val="007376CF"/>
    <w:rsid w:val="007379F8"/>
    <w:rsid w:val="00737B84"/>
    <w:rsid w:val="00737BC7"/>
    <w:rsid w:val="00737DD9"/>
    <w:rsid w:val="00740144"/>
    <w:rsid w:val="007401F8"/>
    <w:rsid w:val="00740307"/>
    <w:rsid w:val="00740545"/>
    <w:rsid w:val="0074066E"/>
    <w:rsid w:val="00740C47"/>
    <w:rsid w:val="00740FD2"/>
    <w:rsid w:val="0074108A"/>
    <w:rsid w:val="0074127C"/>
    <w:rsid w:val="00741962"/>
    <w:rsid w:val="00741BAB"/>
    <w:rsid w:val="00741BF5"/>
    <w:rsid w:val="00741C7E"/>
    <w:rsid w:val="00741D88"/>
    <w:rsid w:val="00741E3B"/>
    <w:rsid w:val="00741F65"/>
    <w:rsid w:val="007420CE"/>
    <w:rsid w:val="00742649"/>
    <w:rsid w:val="00742913"/>
    <w:rsid w:val="00742D33"/>
    <w:rsid w:val="0074316C"/>
    <w:rsid w:val="007431A6"/>
    <w:rsid w:val="007435B1"/>
    <w:rsid w:val="0074360F"/>
    <w:rsid w:val="0074365E"/>
    <w:rsid w:val="00743693"/>
    <w:rsid w:val="007436D7"/>
    <w:rsid w:val="0074375B"/>
    <w:rsid w:val="0074381C"/>
    <w:rsid w:val="00743CF4"/>
    <w:rsid w:val="00743DFC"/>
    <w:rsid w:val="007444B8"/>
    <w:rsid w:val="00744982"/>
    <w:rsid w:val="00744A45"/>
    <w:rsid w:val="00744C49"/>
    <w:rsid w:val="00745549"/>
    <w:rsid w:val="007457B1"/>
    <w:rsid w:val="00745964"/>
    <w:rsid w:val="00745AD8"/>
    <w:rsid w:val="00745C78"/>
    <w:rsid w:val="0074642F"/>
    <w:rsid w:val="007466BE"/>
    <w:rsid w:val="007467A6"/>
    <w:rsid w:val="00746A1A"/>
    <w:rsid w:val="00746ACC"/>
    <w:rsid w:val="00746E69"/>
    <w:rsid w:val="00747061"/>
    <w:rsid w:val="0074716B"/>
    <w:rsid w:val="007471AD"/>
    <w:rsid w:val="0074736A"/>
    <w:rsid w:val="00747478"/>
    <w:rsid w:val="0074767C"/>
    <w:rsid w:val="007476A6"/>
    <w:rsid w:val="00747706"/>
    <w:rsid w:val="007477A5"/>
    <w:rsid w:val="0074780C"/>
    <w:rsid w:val="00747ABF"/>
    <w:rsid w:val="00747D68"/>
    <w:rsid w:val="00750112"/>
    <w:rsid w:val="00750617"/>
    <w:rsid w:val="00750804"/>
    <w:rsid w:val="007508E9"/>
    <w:rsid w:val="00750E5F"/>
    <w:rsid w:val="00751392"/>
    <w:rsid w:val="0075155B"/>
    <w:rsid w:val="00751726"/>
    <w:rsid w:val="0075183B"/>
    <w:rsid w:val="00751890"/>
    <w:rsid w:val="00752196"/>
    <w:rsid w:val="00752662"/>
    <w:rsid w:val="0075293B"/>
    <w:rsid w:val="0075298E"/>
    <w:rsid w:val="00752C20"/>
    <w:rsid w:val="00752CB3"/>
    <w:rsid w:val="00752E84"/>
    <w:rsid w:val="0075324A"/>
    <w:rsid w:val="0075368D"/>
    <w:rsid w:val="00753B4F"/>
    <w:rsid w:val="00753B7D"/>
    <w:rsid w:val="00753F2F"/>
    <w:rsid w:val="007542AA"/>
    <w:rsid w:val="0075479C"/>
    <w:rsid w:val="00754A43"/>
    <w:rsid w:val="00754F4F"/>
    <w:rsid w:val="007553D3"/>
    <w:rsid w:val="00755452"/>
    <w:rsid w:val="00755548"/>
    <w:rsid w:val="0075563E"/>
    <w:rsid w:val="00755671"/>
    <w:rsid w:val="0075577D"/>
    <w:rsid w:val="007557E7"/>
    <w:rsid w:val="00755807"/>
    <w:rsid w:val="00755F3C"/>
    <w:rsid w:val="00755FD4"/>
    <w:rsid w:val="00756231"/>
    <w:rsid w:val="007562C1"/>
    <w:rsid w:val="007565A1"/>
    <w:rsid w:val="007566A2"/>
    <w:rsid w:val="007566DE"/>
    <w:rsid w:val="0075670B"/>
    <w:rsid w:val="00756CC4"/>
    <w:rsid w:val="00756CE0"/>
    <w:rsid w:val="00756FFC"/>
    <w:rsid w:val="0075704A"/>
    <w:rsid w:val="0075726A"/>
    <w:rsid w:val="00757607"/>
    <w:rsid w:val="00757712"/>
    <w:rsid w:val="00757D07"/>
    <w:rsid w:val="00757DD7"/>
    <w:rsid w:val="00757E81"/>
    <w:rsid w:val="00757F09"/>
    <w:rsid w:val="00760124"/>
    <w:rsid w:val="0076036C"/>
    <w:rsid w:val="007606D5"/>
    <w:rsid w:val="00760844"/>
    <w:rsid w:val="0076095B"/>
    <w:rsid w:val="00760A4D"/>
    <w:rsid w:val="00760A55"/>
    <w:rsid w:val="00760BDF"/>
    <w:rsid w:val="00760E26"/>
    <w:rsid w:val="00761162"/>
    <w:rsid w:val="00761461"/>
    <w:rsid w:val="007618CE"/>
    <w:rsid w:val="00761974"/>
    <w:rsid w:val="00761D07"/>
    <w:rsid w:val="007620DD"/>
    <w:rsid w:val="007622B2"/>
    <w:rsid w:val="007623F5"/>
    <w:rsid w:val="00762463"/>
    <w:rsid w:val="007626EB"/>
    <w:rsid w:val="00762E9D"/>
    <w:rsid w:val="007631AE"/>
    <w:rsid w:val="0076332A"/>
    <w:rsid w:val="0076333A"/>
    <w:rsid w:val="00763341"/>
    <w:rsid w:val="0076341A"/>
    <w:rsid w:val="007636E4"/>
    <w:rsid w:val="0076379F"/>
    <w:rsid w:val="0076395B"/>
    <w:rsid w:val="00763A45"/>
    <w:rsid w:val="00763B83"/>
    <w:rsid w:val="00763DFC"/>
    <w:rsid w:val="00763EC9"/>
    <w:rsid w:val="00763FD5"/>
    <w:rsid w:val="00764087"/>
    <w:rsid w:val="0076428F"/>
    <w:rsid w:val="0076431B"/>
    <w:rsid w:val="00764941"/>
    <w:rsid w:val="00764B4C"/>
    <w:rsid w:val="00764D80"/>
    <w:rsid w:val="00765840"/>
    <w:rsid w:val="007659D0"/>
    <w:rsid w:val="00765A8D"/>
    <w:rsid w:val="00765B4A"/>
    <w:rsid w:val="00765EBE"/>
    <w:rsid w:val="00766465"/>
    <w:rsid w:val="00766553"/>
    <w:rsid w:val="0076672F"/>
    <w:rsid w:val="0076683F"/>
    <w:rsid w:val="00766CF7"/>
    <w:rsid w:val="00766E35"/>
    <w:rsid w:val="00766EEE"/>
    <w:rsid w:val="00766F06"/>
    <w:rsid w:val="007670CB"/>
    <w:rsid w:val="00767315"/>
    <w:rsid w:val="00767354"/>
    <w:rsid w:val="00767666"/>
    <w:rsid w:val="0076776C"/>
    <w:rsid w:val="00767A59"/>
    <w:rsid w:val="00767B35"/>
    <w:rsid w:val="00767CFC"/>
    <w:rsid w:val="00767ED8"/>
    <w:rsid w:val="0077005A"/>
    <w:rsid w:val="007702BE"/>
    <w:rsid w:val="007703D1"/>
    <w:rsid w:val="007703F0"/>
    <w:rsid w:val="00770880"/>
    <w:rsid w:val="00770932"/>
    <w:rsid w:val="00770F02"/>
    <w:rsid w:val="007713AD"/>
    <w:rsid w:val="007713FA"/>
    <w:rsid w:val="00771446"/>
    <w:rsid w:val="007714D8"/>
    <w:rsid w:val="00771605"/>
    <w:rsid w:val="00771DB1"/>
    <w:rsid w:val="00771FD3"/>
    <w:rsid w:val="007720A2"/>
    <w:rsid w:val="00772271"/>
    <w:rsid w:val="0077233B"/>
    <w:rsid w:val="0077257D"/>
    <w:rsid w:val="00772795"/>
    <w:rsid w:val="00772B9B"/>
    <w:rsid w:val="00772C64"/>
    <w:rsid w:val="00772E36"/>
    <w:rsid w:val="00772EE4"/>
    <w:rsid w:val="00773024"/>
    <w:rsid w:val="00773038"/>
    <w:rsid w:val="0077331B"/>
    <w:rsid w:val="00773410"/>
    <w:rsid w:val="007734B5"/>
    <w:rsid w:val="007735EB"/>
    <w:rsid w:val="007736AF"/>
    <w:rsid w:val="007738C6"/>
    <w:rsid w:val="00773979"/>
    <w:rsid w:val="007739DB"/>
    <w:rsid w:val="00773A5D"/>
    <w:rsid w:val="00773A8D"/>
    <w:rsid w:val="00773B90"/>
    <w:rsid w:val="007742AC"/>
    <w:rsid w:val="007743B0"/>
    <w:rsid w:val="0077462F"/>
    <w:rsid w:val="00774648"/>
    <w:rsid w:val="00774821"/>
    <w:rsid w:val="00774992"/>
    <w:rsid w:val="00774C12"/>
    <w:rsid w:val="00774E1C"/>
    <w:rsid w:val="00774E9F"/>
    <w:rsid w:val="007750F7"/>
    <w:rsid w:val="007754DB"/>
    <w:rsid w:val="00775B8A"/>
    <w:rsid w:val="00775E98"/>
    <w:rsid w:val="00776581"/>
    <w:rsid w:val="00776A1C"/>
    <w:rsid w:val="00776B85"/>
    <w:rsid w:val="00776BCD"/>
    <w:rsid w:val="00776C02"/>
    <w:rsid w:val="00776DB8"/>
    <w:rsid w:val="00777059"/>
    <w:rsid w:val="0077715F"/>
    <w:rsid w:val="007772DE"/>
    <w:rsid w:val="00777659"/>
    <w:rsid w:val="007776C4"/>
    <w:rsid w:val="00777CC7"/>
    <w:rsid w:val="007800D0"/>
    <w:rsid w:val="00780911"/>
    <w:rsid w:val="0078138C"/>
    <w:rsid w:val="00781C17"/>
    <w:rsid w:val="00781C5A"/>
    <w:rsid w:val="007820E4"/>
    <w:rsid w:val="0078232C"/>
    <w:rsid w:val="0078242C"/>
    <w:rsid w:val="00782768"/>
    <w:rsid w:val="00782B37"/>
    <w:rsid w:val="00782DA2"/>
    <w:rsid w:val="00782E84"/>
    <w:rsid w:val="00782FE9"/>
    <w:rsid w:val="00783107"/>
    <w:rsid w:val="0078312C"/>
    <w:rsid w:val="00783464"/>
    <w:rsid w:val="007834BA"/>
    <w:rsid w:val="00783773"/>
    <w:rsid w:val="007839A8"/>
    <w:rsid w:val="007839CA"/>
    <w:rsid w:val="00783C8F"/>
    <w:rsid w:val="00783E4A"/>
    <w:rsid w:val="00783F33"/>
    <w:rsid w:val="00783F5D"/>
    <w:rsid w:val="00784430"/>
    <w:rsid w:val="007845B7"/>
    <w:rsid w:val="00784820"/>
    <w:rsid w:val="00784BFA"/>
    <w:rsid w:val="00784C80"/>
    <w:rsid w:val="007854D8"/>
    <w:rsid w:val="00785BCE"/>
    <w:rsid w:val="00785D0C"/>
    <w:rsid w:val="00785F2B"/>
    <w:rsid w:val="00785FBC"/>
    <w:rsid w:val="0078605C"/>
    <w:rsid w:val="00786173"/>
    <w:rsid w:val="007861C9"/>
    <w:rsid w:val="0078632F"/>
    <w:rsid w:val="007865A4"/>
    <w:rsid w:val="00786618"/>
    <w:rsid w:val="00786747"/>
    <w:rsid w:val="00786752"/>
    <w:rsid w:val="00786949"/>
    <w:rsid w:val="00786A8F"/>
    <w:rsid w:val="00786EF8"/>
    <w:rsid w:val="007873D8"/>
    <w:rsid w:val="007875D6"/>
    <w:rsid w:val="0078770C"/>
    <w:rsid w:val="0078784C"/>
    <w:rsid w:val="00787A03"/>
    <w:rsid w:val="00787B9D"/>
    <w:rsid w:val="00790193"/>
    <w:rsid w:val="007901E8"/>
    <w:rsid w:val="0079070D"/>
    <w:rsid w:val="0079072B"/>
    <w:rsid w:val="007907CE"/>
    <w:rsid w:val="007909B9"/>
    <w:rsid w:val="00790BB0"/>
    <w:rsid w:val="00790C47"/>
    <w:rsid w:val="00790CC6"/>
    <w:rsid w:val="00790CF9"/>
    <w:rsid w:val="00790F20"/>
    <w:rsid w:val="00790F31"/>
    <w:rsid w:val="00790F8B"/>
    <w:rsid w:val="007910EA"/>
    <w:rsid w:val="007912EB"/>
    <w:rsid w:val="00791670"/>
    <w:rsid w:val="0079172D"/>
    <w:rsid w:val="0079199A"/>
    <w:rsid w:val="00791CEE"/>
    <w:rsid w:val="00791D23"/>
    <w:rsid w:val="00791D36"/>
    <w:rsid w:val="00791EBD"/>
    <w:rsid w:val="00791FE6"/>
    <w:rsid w:val="00792176"/>
    <w:rsid w:val="0079224E"/>
    <w:rsid w:val="007927BC"/>
    <w:rsid w:val="00792842"/>
    <w:rsid w:val="00792ADB"/>
    <w:rsid w:val="00792B97"/>
    <w:rsid w:val="00792BC6"/>
    <w:rsid w:val="00793060"/>
    <w:rsid w:val="007936C5"/>
    <w:rsid w:val="00793784"/>
    <w:rsid w:val="007938C3"/>
    <w:rsid w:val="00793CA6"/>
    <w:rsid w:val="00793E29"/>
    <w:rsid w:val="007942D3"/>
    <w:rsid w:val="00794379"/>
    <w:rsid w:val="007946C4"/>
    <w:rsid w:val="00794977"/>
    <w:rsid w:val="00794A9D"/>
    <w:rsid w:val="00794BFC"/>
    <w:rsid w:val="00794DCA"/>
    <w:rsid w:val="00795F5D"/>
    <w:rsid w:val="00795FFD"/>
    <w:rsid w:val="007960C2"/>
    <w:rsid w:val="0079622D"/>
    <w:rsid w:val="007962EB"/>
    <w:rsid w:val="007963FD"/>
    <w:rsid w:val="007965F1"/>
    <w:rsid w:val="0079670D"/>
    <w:rsid w:val="00796762"/>
    <w:rsid w:val="0079688A"/>
    <w:rsid w:val="00796B6B"/>
    <w:rsid w:val="00796BAB"/>
    <w:rsid w:val="00796E25"/>
    <w:rsid w:val="00796F9B"/>
    <w:rsid w:val="007970DF"/>
    <w:rsid w:val="007975F0"/>
    <w:rsid w:val="00797A42"/>
    <w:rsid w:val="00797CAE"/>
    <w:rsid w:val="00797F24"/>
    <w:rsid w:val="00797F8E"/>
    <w:rsid w:val="007A0685"/>
    <w:rsid w:val="007A0C8E"/>
    <w:rsid w:val="007A0E04"/>
    <w:rsid w:val="007A10C0"/>
    <w:rsid w:val="007A10CF"/>
    <w:rsid w:val="007A1230"/>
    <w:rsid w:val="007A1566"/>
    <w:rsid w:val="007A1632"/>
    <w:rsid w:val="007A1692"/>
    <w:rsid w:val="007A18B5"/>
    <w:rsid w:val="007A18C0"/>
    <w:rsid w:val="007A1A1F"/>
    <w:rsid w:val="007A1B6A"/>
    <w:rsid w:val="007A1C0B"/>
    <w:rsid w:val="007A1D78"/>
    <w:rsid w:val="007A1E54"/>
    <w:rsid w:val="007A1E82"/>
    <w:rsid w:val="007A2405"/>
    <w:rsid w:val="007A2883"/>
    <w:rsid w:val="007A2AD0"/>
    <w:rsid w:val="007A2C20"/>
    <w:rsid w:val="007A2D97"/>
    <w:rsid w:val="007A3008"/>
    <w:rsid w:val="007A3180"/>
    <w:rsid w:val="007A32AC"/>
    <w:rsid w:val="007A3399"/>
    <w:rsid w:val="007A3438"/>
    <w:rsid w:val="007A36BB"/>
    <w:rsid w:val="007A3777"/>
    <w:rsid w:val="007A3992"/>
    <w:rsid w:val="007A3A8B"/>
    <w:rsid w:val="007A4056"/>
    <w:rsid w:val="007A4084"/>
    <w:rsid w:val="007A40B9"/>
    <w:rsid w:val="007A44FD"/>
    <w:rsid w:val="007A46E6"/>
    <w:rsid w:val="007A4AB3"/>
    <w:rsid w:val="007A4B86"/>
    <w:rsid w:val="007A4BA5"/>
    <w:rsid w:val="007A505A"/>
    <w:rsid w:val="007A5258"/>
    <w:rsid w:val="007A52CE"/>
    <w:rsid w:val="007A54A5"/>
    <w:rsid w:val="007A58DB"/>
    <w:rsid w:val="007A5A71"/>
    <w:rsid w:val="007A5C08"/>
    <w:rsid w:val="007A5D53"/>
    <w:rsid w:val="007A646B"/>
    <w:rsid w:val="007A6860"/>
    <w:rsid w:val="007A68CD"/>
    <w:rsid w:val="007A6AF9"/>
    <w:rsid w:val="007A6B55"/>
    <w:rsid w:val="007A6BD8"/>
    <w:rsid w:val="007A6DB5"/>
    <w:rsid w:val="007A714A"/>
    <w:rsid w:val="007A7894"/>
    <w:rsid w:val="007A78AD"/>
    <w:rsid w:val="007A7AB4"/>
    <w:rsid w:val="007A7B19"/>
    <w:rsid w:val="007A7F9F"/>
    <w:rsid w:val="007B00D9"/>
    <w:rsid w:val="007B05A5"/>
    <w:rsid w:val="007B0623"/>
    <w:rsid w:val="007B063F"/>
    <w:rsid w:val="007B0918"/>
    <w:rsid w:val="007B0C65"/>
    <w:rsid w:val="007B0CB7"/>
    <w:rsid w:val="007B0D66"/>
    <w:rsid w:val="007B0DDF"/>
    <w:rsid w:val="007B0F86"/>
    <w:rsid w:val="007B12BF"/>
    <w:rsid w:val="007B1698"/>
    <w:rsid w:val="007B1DAA"/>
    <w:rsid w:val="007B1E93"/>
    <w:rsid w:val="007B1F47"/>
    <w:rsid w:val="007B2229"/>
    <w:rsid w:val="007B2541"/>
    <w:rsid w:val="007B2D71"/>
    <w:rsid w:val="007B2E3C"/>
    <w:rsid w:val="007B2F2D"/>
    <w:rsid w:val="007B3307"/>
    <w:rsid w:val="007B3441"/>
    <w:rsid w:val="007B38A6"/>
    <w:rsid w:val="007B3AD7"/>
    <w:rsid w:val="007B3BC1"/>
    <w:rsid w:val="007B45B1"/>
    <w:rsid w:val="007B4685"/>
    <w:rsid w:val="007B4727"/>
    <w:rsid w:val="007B4937"/>
    <w:rsid w:val="007B4A91"/>
    <w:rsid w:val="007B508D"/>
    <w:rsid w:val="007B5111"/>
    <w:rsid w:val="007B524C"/>
    <w:rsid w:val="007B525E"/>
    <w:rsid w:val="007B543E"/>
    <w:rsid w:val="007B5499"/>
    <w:rsid w:val="007B5694"/>
    <w:rsid w:val="007B5784"/>
    <w:rsid w:val="007B5868"/>
    <w:rsid w:val="007B6077"/>
    <w:rsid w:val="007B6098"/>
    <w:rsid w:val="007B628F"/>
    <w:rsid w:val="007B6351"/>
    <w:rsid w:val="007B6522"/>
    <w:rsid w:val="007B6690"/>
    <w:rsid w:val="007B6ABE"/>
    <w:rsid w:val="007B6BB7"/>
    <w:rsid w:val="007B6C4E"/>
    <w:rsid w:val="007B6E24"/>
    <w:rsid w:val="007B73A8"/>
    <w:rsid w:val="007B7BFF"/>
    <w:rsid w:val="007B7FDC"/>
    <w:rsid w:val="007C049D"/>
    <w:rsid w:val="007C065B"/>
    <w:rsid w:val="007C084E"/>
    <w:rsid w:val="007C0B2B"/>
    <w:rsid w:val="007C0BDB"/>
    <w:rsid w:val="007C0C08"/>
    <w:rsid w:val="007C0F8F"/>
    <w:rsid w:val="007C0FC3"/>
    <w:rsid w:val="007C1009"/>
    <w:rsid w:val="007C15A0"/>
    <w:rsid w:val="007C1673"/>
    <w:rsid w:val="007C1741"/>
    <w:rsid w:val="007C18B4"/>
    <w:rsid w:val="007C1A4E"/>
    <w:rsid w:val="007C1BB5"/>
    <w:rsid w:val="007C1C5C"/>
    <w:rsid w:val="007C1E13"/>
    <w:rsid w:val="007C1E67"/>
    <w:rsid w:val="007C1EB6"/>
    <w:rsid w:val="007C2088"/>
    <w:rsid w:val="007C20B3"/>
    <w:rsid w:val="007C22E8"/>
    <w:rsid w:val="007C248F"/>
    <w:rsid w:val="007C2630"/>
    <w:rsid w:val="007C2948"/>
    <w:rsid w:val="007C2B71"/>
    <w:rsid w:val="007C3101"/>
    <w:rsid w:val="007C335A"/>
    <w:rsid w:val="007C3586"/>
    <w:rsid w:val="007C35B0"/>
    <w:rsid w:val="007C3C37"/>
    <w:rsid w:val="007C3CEC"/>
    <w:rsid w:val="007C3E6C"/>
    <w:rsid w:val="007C3E99"/>
    <w:rsid w:val="007C4310"/>
    <w:rsid w:val="007C4393"/>
    <w:rsid w:val="007C4829"/>
    <w:rsid w:val="007C48E5"/>
    <w:rsid w:val="007C4BF6"/>
    <w:rsid w:val="007C5084"/>
    <w:rsid w:val="007C5567"/>
    <w:rsid w:val="007C5D67"/>
    <w:rsid w:val="007C5D72"/>
    <w:rsid w:val="007C62DE"/>
    <w:rsid w:val="007C6301"/>
    <w:rsid w:val="007C6697"/>
    <w:rsid w:val="007C6728"/>
    <w:rsid w:val="007C6763"/>
    <w:rsid w:val="007C6ADB"/>
    <w:rsid w:val="007C7314"/>
    <w:rsid w:val="007C745D"/>
    <w:rsid w:val="007C7574"/>
    <w:rsid w:val="007C7603"/>
    <w:rsid w:val="007C787A"/>
    <w:rsid w:val="007D0277"/>
    <w:rsid w:val="007D0383"/>
    <w:rsid w:val="007D0418"/>
    <w:rsid w:val="007D0650"/>
    <w:rsid w:val="007D06E1"/>
    <w:rsid w:val="007D06FD"/>
    <w:rsid w:val="007D0A8F"/>
    <w:rsid w:val="007D0BEB"/>
    <w:rsid w:val="007D0C79"/>
    <w:rsid w:val="007D0E46"/>
    <w:rsid w:val="007D0F14"/>
    <w:rsid w:val="007D10F6"/>
    <w:rsid w:val="007D12D5"/>
    <w:rsid w:val="007D1576"/>
    <w:rsid w:val="007D174A"/>
    <w:rsid w:val="007D17C1"/>
    <w:rsid w:val="007D1F1A"/>
    <w:rsid w:val="007D1F6F"/>
    <w:rsid w:val="007D1FBE"/>
    <w:rsid w:val="007D235B"/>
    <w:rsid w:val="007D23EF"/>
    <w:rsid w:val="007D2D62"/>
    <w:rsid w:val="007D2E9F"/>
    <w:rsid w:val="007D2EB1"/>
    <w:rsid w:val="007D30EA"/>
    <w:rsid w:val="007D3165"/>
    <w:rsid w:val="007D3356"/>
    <w:rsid w:val="007D34AD"/>
    <w:rsid w:val="007D34FC"/>
    <w:rsid w:val="007D35A5"/>
    <w:rsid w:val="007D370E"/>
    <w:rsid w:val="007D3AEB"/>
    <w:rsid w:val="007D3D85"/>
    <w:rsid w:val="007D3DAB"/>
    <w:rsid w:val="007D3DCA"/>
    <w:rsid w:val="007D3E64"/>
    <w:rsid w:val="007D40C3"/>
    <w:rsid w:val="007D4471"/>
    <w:rsid w:val="007D449E"/>
    <w:rsid w:val="007D45AE"/>
    <w:rsid w:val="007D46B6"/>
    <w:rsid w:val="007D4A65"/>
    <w:rsid w:val="007D4A94"/>
    <w:rsid w:val="007D4ADC"/>
    <w:rsid w:val="007D4AE4"/>
    <w:rsid w:val="007D4AE5"/>
    <w:rsid w:val="007D4D58"/>
    <w:rsid w:val="007D4E63"/>
    <w:rsid w:val="007D50C6"/>
    <w:rsid w:val="007D56EF"/>
    <w:rsid w:val="007D571A"/>
    <w:rsid w:val="007D5872"/>
    <w:rsid w:val="007D5B5E"/>
    <w:rsid w:val="007D5C91"/>
    <w:rsid w:val="007D5EA5"/>
    <w:rsid w:val="007D5F11"/>
    <w:rsid w:val="007D5F8E"/>
    <w:rsid w:val="007D6106"/>
    <w:rsid w:val="007D629C"/>
    <w:rsid w:val="007D6505"/>
    <w:rsid w:val="007D6A90"/>
    <w:rsid w:val="007D6CDB"/>
    <w:rsid w:val="007D6D98"/>
    <w:rsid w:val="007D6DFE"/>
    <w:rsid w:val="007D6EAD"/>
    <w:rsid w:val="007D721B"/>
    <w:rsid w:val="007D7352"/>
    <w:rsid w:val="007D753D"/>
    <w:rsid w:val="007D7A98"/>
    <w:rsid w:val="007D7F5F"/>
    <w:rsid w:val="007E02EC"/>
    <w:rsid w:val="007E06BE"/>
    <w:rsid w:val="007E0A4D"/>
    <w:rsid w:val="007E0B01"/>
    <w:rsid w:val="007E0EE9"/>
    <w:rsid w:val="007E0FA2"/>
    <w:rsid w:val="007E0FDD"/>
    <w:rsid w:val="007E1246"/>
    <w:rsid w:val="007E1430"/>
    <w:rsid w:val="007E1564"/>
    <w:rsid w:val="007E17B5"/>
    <w:rsid w:val="007E1C1C"/>
    <w:rsid w:val="007E1F16"/>
    <w:rsid w:val="007E2368"/>
    <w:rsid w:val="007E2882"/>
    <w:rsid w:val="007E2C35"/>
    <w:rsid w:val="007E2CEF"/>
    <w:rsid w:val="007E2F32"/>
    <w:rsid w:val="007E34D6"/>
    <w:rsid w:val="007E352F"/>
    <w:rsid w:val="007E3B6F"/>
    <w:rsid w:val="007E3E12"/>
    <w:rsid w:val="007E3F90"/>
    <w:rsid w:val="007E4176"/>
    <w:rsid w:val="007E42BF"/>
    <w:rsid w:val="007E4CAD"/>
    <w:rsid w:val="007E537B"/>
    <w:rsid w:val="007E5421"/>
    <w:rsid w:val="007E555F"/>
    <w:rsid w:val="007E5997"/>
    <w:rsid w:val="007E5F2C"/>
    <w:rsid w:val="007E5F4F"/>
    <w:rsid w:val="007E6203"/>
    <w:rsid w:val="007E636B"/>
    <w:rsid w:val="007E6595"/>
    <w:rsid w:val="007E66AB"/>
    <w:rsid w:val="007E66B6"/>
    <w:rsid w:val="007E6A49"/>
    <w:rsid w:val="007E6ACD"/>
    <w:rsid w:val="007E745A"/>
    <w:rsid w:val="007E749A"/>
    <w:rsid w:val="007E7503"/>
    <w:rsid w:val="007E752A"/>
    <w:rsid w:val="007E783C"/>
    <w:rsid w:val="007E7927"/>
    <w:rsid w:val="007E7CF6"/>
    <w:rsid w:val="007F0038"/>
    <w:rsid w:val="007F047B"/>
    <w:rsid w:val="007F05E2"/>
    <w:rsid w:val="007F08C5"/>
    <w:rsid w:val="007F09D8"/>
    <w:rsid w:val="007F0B42"/>
    <w:rsid w:val="007F0D73"/>
    <w:rsid w:val="007F0EBD"/>
    <w:rsid w:val="007F0FC6"/>
    <w:rsid w:val="007F12DD"/>
    <w:rsid w:val="007F1456"/>
    <w:rsid w:val="007F1954"/>
    <w:rsid w:val="007F1B90"/>
    <w:rsid w:val="007F1E21"/>
    <w:rsid w:val="007F2173"/>
    <w:rsid w:val="007F22F8"/>
    <w:rsid w:val="007F29FD"/>
    <w:rsid w:val="007F2B97"/>
    <w:rsid w:val="007F3FDC"/>
    <w:rsid w:val="007F3FF9"/>
    <w:rsid w:val="007F401B"/>
    <w:rsid w:val="007F4030"/>
    <w:rsid w:val="007F44CB"/>
    <w:rsid w:val="007F4563"/>
    <w:rsid w:val="007F48A0"/>
    <w:rsid w:val="007F4B8E"/>
    <w:rsid w:val="007F5001"/>
    <w:rsid w:val="007F5397"/>
    <w:rsid w:val="007F5459"/>
    <w:rsid w:val="007F5539"/>
    <w:rsid w:val="007F55A3"/>
    <w:rsid w:val="007F55DE"/>
    <w:rsid w:val="007F591F"/>
    <w:rsid w:val="007F5DA1"/>
    <w:rsid w:val="007F5F60"/>
    <w:rsid w:val="007F602B"/>
    <w:rsid w:val="007F619C"/>
    <w:rsid w:val="007F62D8"/>
    <w:rsid w:val="007F6430"/>
    <w:rsid w:val="007F670B"/>
    <w:rsid w:val="007F6C2E"/>
    <w:rsid w:val="007F6E39"/>
    <w:rsid w:val="007F76CC"/>
    <w:rsid w:val="007F76F8"/>
    <w:rsid w:val="007F798B"/>
    <w:rsid w:val="007F7AA8"/>
    <w:rsid w:val="008000B9"/>
    <w:rsid w:val="008003C9"/>
    <w:rsid w:val="008005A1"/>
    <w:rsid w:val="008005BB"/>
    <w:rsid w:val="00800980"/>
    <w:rsid w:val="00800B56"/>
    <w:rsid w:val="00800CC4"/>
    <w:rsid w:val="00800F9B"/>
    <w:rsid w:val="0080157B"/>
    <w:rsid w:val="008017D6"/>
    <w:rsid w:val="008017EC"/>
    <w:rsid w:val="0080181F"/>
    <w:rsid w:val="00801966"/>
    <w:rsid w:val="00801DC6"/>
    <w:rsid w:val="00801DF8"/>
    <w:rsid w:val="00801F46"/>
    <w:rsid w:val="0080208A"/>
    <w:rsid w:val="0080248C"/>
    <w:rsid w:val="008025D4"/>
    <w:rsid w:val="008028B3"/>
    <w:rsid w:val="00802BD8"/>
    <w:rsid w:val="00802D21"/>
    <w:rsid w:val="00802DA6"/>
    <w:rsid w:val="00802F02"/>
    <w:rsid w:val="00803074"/>
    <w:rsid w:val="00803096"/>
    <w:rsid w:val="00803349"/>
    <w:rsid w:val="008033B7"/>
    <w:rsid w:val="008036C8"/>
    <w:rsid w:val="00803704"/>
    <w:rsid w:val="00803A90"/>
    <w:rsid w:val="00803AAE"/>
    <w:rsid w:val="00803B3F"/>
    <w:rsid w:val="00803D13"/>
    <w:rsid w:val="00803D55"/>
    <w:rsid w:val="00803F77"/>
    <w:rsid w:val="008041B0"/>
    <w:rsid w:val="0080425E"/>
    <w:rsid w:val="00804329"/>
    <w:rsid w:val="0080452D"/>
    <w:rsid w:val="00804790"/>
    <w:rsid w:val="008049D1"/>
    <w:rsid w:val="00804CA6"/>
    <w:rsid w:val="00804F58"/>
    <w:rsid w:val="00804FFD"/>
    <w:rsid w:val="0080502C"/>
    <w:rsid w:val="00805386"/>
    <w:rsid w:val="008055D3"/>
    <w:rsid w:val="008057B1"/>
    <w:rsid w:val="00805810"/>
    <w:rsid w:val="008058DB"/>
    <w:rsid w:val="00805985"/>
    <w:rsid w:val="008059B3"/>
    <w:rsid w:val="00805A8C"/>
    <w:rsid w:val="00805ADF"/>
    <w:rsid w:val="00805C3D"/>
    <w:rsid w:val="00805D21"/>
    <w:rsid w:val="008067F2"/>
    <w:rsid w:val="00807155"/>
    <w:rsid w:val="008074BC"/>
    <w:rsid w:val="0080775C"/>
    <w:rsid w:val="00807E4B"/>
    <w:rsid w:val="0081040D"/>
    <w:rsid w:val="00810490"/>
    <w:rsid w:val="00810681"/>
    <w:rsid w:val="00810782"/>
    <w:rsid w:val="00810830"/>
    <w:rsid w:val="008108BB"/>
    <w:rsid w:val="00810B90"/>
    <w:rsid w:val="00810C86"/>
    <w:rsid w:val="00810CDD"/>
    <w:rsid w:val="0081125B"/>
    <w:rsid w:val="00811561"/>
    <w:rsid w:val="00811579"/>
    <w:rsid w:val="00811619"/>
    <w:rsid w:val="0081183B"/>
    <w:rsid w:val="008118A6"/>
    <w:rsid w:val="008119D8"/>
    <w:rsid w:val="00811A1A"/>
    <w:rsid w:val="00811BCD"/>
    <w:rsid w:val="00812033"/>
    <w:rsid w:val="0081233D"/>
    <w:rsid w:val="008124EC"/>
    <w:rsid w:val="0081251E"/>
    <w:rsid w:val="0081257A"/>
    <w:rsid w:val="008125CE"/>
    <w:rsid w:val="0081288D"/>
    <w:rsid w:val="00812B67"/>
    <w:rsid w:val="00812FC2"/>
    <w:rsid w:val="0081302D"/>
    <w:rsid w:val="008130D3"/>
    <w:rsid w:val="008135AB"/>
    <w:rsid w:val="00813607"/>
    <w:rsid w:val="00813AB8"/>
    <w:rsid w:val="00813E4E"/>
    <w:rsid w:val="00814057"/>
    <w:rsid w:val="008141E3"/>
    <w:rsid w:val="00814342"/>
    <w:rsid w:val="00815234"/>
    <w:rsid w:val="008152A5"/>
    <w:rsid w:val="008156DA"/>
    <w:rsid w:val="0081581D"/>
    <w:rsid w:val="00815A9E"/>
    <w:rsid w:val="00815C32"/>
    <w:rsid w:val="00815CE4"/>
    <w:rsid w:val="00815F47"/>
    <w:rsid w:val="0081614F"/>
    <w:rsid w:val="008163D2"/>
    <w:rsid w:val="008166B6"/>
    <w:rsid w:val="008166CC"/>
    <w:rsid w:val="00816955"/>
    <w:rsid w:val="00816A81"/>
    <w:rsid w:val="00817064"/>
    <w:rsid w:val="008170E5"/>
    <w:rsid w:val="00817507"/>
    <w:rsid w:val="008175B9"/>
    <w:rsid w:val="008179F8"/>
    <w:rsid w:val="00817B51"/>
    <w:rsid w:val="00817C11"/>
    <w:rsid w:val="00817C38"/>
    <w:rsid w:val="00817C3A"/>
    <w:rsid w:val="00817C77"/>
    <w:rsid w:val="00817E03"/>
    <w:rsid w:val="00820283"/>
    <w:rsid w:val="0082028E"/>
    <w:rsid w:val="008202A3"/>
    <w:rsid w:val="008206FB"/>
    <w:rsid w:val="00820992"/>
    <w:rsid w:val="00820BAF"/>
    <w:rsid w:val="00820BC7"/>
    <w:rsid w:val="00820C56"/>
    <w:rsid w:val="00820CAE"/>
    <w:rsid w:val="00820E5A"/>
    <w:rsid w:val="00820E7E"/>
    <w:rsid w:val="00821471"/>
    <w:rsid w:val="0082163F"/>
    <w:rsid w:val="0082180E"/>
    <w:rsid w:val="00821A73"/>
    <w:rsid w:val="00821A94"/>
    <w:rsid w:val="00821AEB"/>
    <w:rsid w:val="00821C26"/>
    <w:rsid w:val="00821C35"/>
    <w:rsid w:val="00821C69"/>
    <w:rsid w:val="00821EB9"/>
    <w:rsid w:val="008220C6"/>
    <w:rsid w:val="00822148"/>
    <w:rsid w:val="008221FF"/>
    <w:rsid w:val="00822276"/>
    <w:rsid w:val="008222C7"/>
    <w:rsid w:val="00822378"/>
    <w:rsid w:val="008224CF"/>
    <w:rsid w:val="008226CB"/>
    <w:rsid w:val="008228D3"/>
    <w:rsid w:val="0082299A"/>
    <w:rsid w:val="00822D37"/>
    <w:rsid w:val="00823035"/>
    <w:rsid w:val="00823474"/>
    <w:rsid w:val="00823692"/>
    <w:rsid w:val="00823EB4"/>
    <w:rsid w:val="0082421F"/>
    <w:rsid w:val="00824273"/>
    <w:rsid w:val="0082458B"/>
    <w:rsid w:val="0082466A"/>
    <w:rsid w:val="00824928"/>
    <w:rsid w:val="00824A03"/>
    <w:rsid w:val="00824AAE"/>
    <w:rsid w:val="00824C61"/>
    <w:rsid w:val="00824C67"/>
    <w:rsid w:val="00824D48"/>
    <w:rsid w:val="00824D89"/>
    <w:rsid w:val="00824DFA"/>
    <w:rsid w:val="0082567D"/>
    <w:rsid w:val="00825BA2"/>
    <w:rsid w:val="00825D96"/>
    <w:rsid w:val="00825E5D"/>
    <w:rsid w:val="00825F79"/>
    <w:rsid w:val="008260E2"/>
    <w:rsid w:val="00826304"/>
    <w:rsid w:val="008268FB"/>
    <w:rsid w:val="008272D6"/>
    <w:rsid w:val="00827350"/>
    <w:rsid w:val="00827A07"/>
    <w:rsid w:val="0083004E"/>
    <w:rsid w:val="00830141"/>
    <w:rsid w:val="00830489"/>
    <w:rsid w:val="00830498"/>
    <w:rsid w:val="00830713"/>
    <w:rsid w:val="00830818"/>
    <w:rsid w:val="00830C84"/>
    <w:rsid w:val="008312A8"/>
    <w:rsid w:val="008317EB"/>
    <w:rsid w:val="00832079"/>
    <w:rsid w:val="008320B0"/>
    <w:rsid w:val="00832306"/>
    <w:rsid w:val="00832399"/>
    <w:rsid w:val="0083240D"/>
    <w:rsid w:val="008324AD"/>
    <w:rsid w:val="008325AC"/>
    <w:rsid w:val="00832818"/>
    <w:rsid w:val="00832CA0"/>
    <w:rsid w:val="00832E5C"/>
    <w:rsid w:val="00832EAF"/>
    <w:rsid w:val="008332E5"/>
    <w:rsid w:val="00833462"/>
    <w:rsid w:val="0083368E"/>
    <w:rsid w:val="00833E01"/>
    <w:rsid w:val="00833EE2"/>
    <w:rsid w:val="00833FBA"/>
    <w:rsid w:val="00834442"/>
    <w:rsid w:val="0083452B"/>
    <w:rsid w:val="008349A3"/>
    <w:rsid w:val="00834BCB"/>
    <w:rsid w:val="00834D1C"/>
    <w:rsid w:val="00834EE7"/>
    <w:rsid w:val="00835023"/>
    <w:rsid w:val="00835371"/>
    <w:rsid w:val="0083557B"/>
    <w:rsid w:val="0083563E"/>
    <w:rsid w:val="00835C2D"/>
    <w:rsid w:val="00835D32"/>
    <w:rsid w:val="00835F95"/>
    <w:rsid w:val="00836359"/>
    <w:rsid w:val="00836389"/>
    <w:rsid w:val="00836AA4"/>
    <w:rsid w:val="00836F52"/>
    <w:rsid w:val="00836F99"/>
    <w:rsid w:val="00837177"/>
    <w:rsid w:val="0083768C"/>
    <w:rsid w:val="00837928"/>
    <w:rsid w:val="00837A53"/>
    <w:rsid w:val="00837D7C"/>
    <w:rsid w:val="008401E6"/>
    <w:rsid w:val="008402C0"/>
    <w:rsid w:val="00840359"/>
    <w:rsid w:val="008404D1"/>
    <w:rsid w:val="008405E3"/>
    <w:rsid w:val="00840660"/>
    <w:rsid w:val="008408AA"/>
    <w:rsid w:val="00840936"/>
    <w:rsid w:val="00840A4A"/>
    <w:rsid w:val="00840A4D"/>
    <w:rsid w:val="00840EE9"/>
    <w:rsid w:val="00840FB3"/>
    <w:rsid w:val="008410AE"/>
    <w:rsid w:val="00841243"/>
    <w:rsid w:val="00841279"/>
    <w:rsid w:val="0084137F"/>
    <w:rsid w:val="00841601"/>
    <w:rsid w:val="008419A9"/>
    <w:rsid w:val="008419BD"/>
    <w:rsid w:val="00841CE8"/>
    <w:rsid w:val="00841FCF"/>
    <w:rsid w:val="00842077"/>
    <w:rsid w:val="008421F4"/>
    <w:rsid w:val="0084228E"/>
    <w:rsid w:val="008422D2"/>
    <w:rsid w:val="00842313"/>
    <w:rsid w:val="00842392"/>
    <w:rsid w:val="008423F2"/>
    <w:rsid w:val="0084243E"/>
    <w:rsid w:val="008424C0"/>
    <w:rsid w:val="008426C2"/>
    <w:rsid w:val="008428FF"/>
    <w:rsid w:val="00842CDA"/>
    <w:rsid w:val="00843240"/>
    <w:rsid w:val="00843364"/>
    <w:rsid w:val="008436A4"/>
    <w:rsid w:val="00843C1A"/>
    <w:rsid w:val="00843CA1"/>
    <w:rsid w:val="00844087"/>
    <w:rsid w:val="0084414B"/>
    <w:rsid w:val="00844289"/>
    <w:rsid w:val="008442D7"/>
    <w:rsid w:val="008444FA"/>
    <w:rsid w:val="00844669"/>
    <w:rsid w:val="00844B81"/>
    <w:rsid w:val="00844BF7"/>
    <w:rsid w:val="00845005"/>
    <w:rsid w:val="00845072"/>
    <w:rsid w:val="00845093"/>
    <w:rsid w:val="00845248"/>
    <w:rsid w:val="00845274"/>
    <w:rsid w:val="0084550B"/>
    <w:rsid w:val="00845525"/>
    <w:rsid w:val="00845685"/>
    <w:rsid w:val="008456D2"/>
    <w:rsid w:val="00845810"/>
    <w:rsid w:val="00845911"/>
    <w:rsid w:val="00845BBD"/>
    <w:rsid w:val="00846719"/>
    <w:rsid w:val="008467C9"/>
    <w:rsid w:val="00847158"/>
    <w:rsid w:val="00847277"/>
    <w:rsid w:val="008473AB"/>
    <w:rsid w:val="008474FB"/>
    <w:rsid w:val="0084783B"/>
    <w:rsid w:val="00847A0D"/>
    <w:rsid w:val="00847DC3"/>
    <w:rsid w:val="00850169"/>
    <w:rsid w:val="008501A6"/>
    <w:rsid w:val="00850910"/>
    <w:rsid w:val="00850A4E"/>
    <w:rsid w:val="00850B72"/>
    <w:rsid w:val="008510A4"/>
    <w:rsid w:val="008510E9"/>
    <w:rsid w:val="0085114B"/>
    <w:rsid w:val="0085118F"/>
    <w:rsid w:val="008518DC"/>
    <w:rsid w:val="00851908"/>
    <w:rsid w:val="008519FE"/>
    <w:rsid w:val="00851E34"/>
    <w:rsid w:val="00851F55"/>
    <w:rsid w:val="0085200B"/>
    <w:rsid w:val="008520B5"/>
    <w:rsid w:val="008520E8"/>
    <w:rsid w:val="008529AA"/>
    <w:rsid w:val="00852AAD"/>
    <w:rsid w:val="00852D47"/>
    <w:rsid w:val="0085306C"/>
    <w:rsid w:val="008531AD"/>
    <w:rsid w:val="00853308"/>
    <w:rsid w:val="0085346D"/>
    <w:rsid w:val="00853470"/>
    <w:rsid w:val="0085351D"/>
    <w:rsid w:val="008537FB"/>
    <w:rsid w:val="00853A18"/>
    <w:rsid w:val="00853B45"/>
    <w:rsid w:val="00853FC4"/>
    <w:rsid w:val="0085403E"/>
    <w:rsid w:val="008544AC"/>
    <w:rsid w:val="00854B1F"/>
    <w:rsid w:val="00854B58"/>
    <w:rsid w:val="00854B81"/>
    <w:rsid w:val="00854B9F"/>
    <w:rsid w:val="00854DD6"/>
    <w:rsid w:val="00854DD8"/>
    <w:rsid w:val="00854ED8"/>
    <w:rsid w:val="00854FBA"/>
    <w:rsid w:val="00855097"/>
    <w:rsid w:val="008551FF"/>
    <w:rsid w:val="00855401"/>
    <w:rsid w:val="008558C2"/>
    <w:rsid w:val="00855B15"/>
    <w:rsid w:val="00855B23"/>
    <w:rsid w:val="00855F2D"/>
    <w:rsid w:val="00855FC1"/>
    <w:rsid w:val="008560FF"/>
    <w:rsid w:val="008562F3"/>
    <w:rsid w:val="0085674F"/>
    <w:rsid w:val="00856874"/>
    <w:rsid w:val="00856B4B"/>
    <w:rsid w:val="00857052"/>
    <w:rsid w:val="00857156"/>
    <w:rsid w:val="0085729E"/>
    <w:rsid w:val="0085753C"/>
    <w:rsid w:val="00857708"/>
    <w:rsid w:val="00857771"/>
    <w:rsid w:val="0085787C"/>
    <w:rsid w:val="00857B91"/>
    <w:rsid w:val="00857C17"/>
    <w:rsid w:val="00857FAE"/>
    <w:rsid w:val="0086003D"/>
    <w:rsid w:val="0086015B"/>
    <w:rsid w:val="008602D1"/>
    <w:rsid w:val="0086043A"/>
    <w:rsid w:val="008604F3"/>
    <w:rsid w:val="00860692"/>
    <w:rsid w:val="008607A5"/>
    <w:rsid w:val="00860809"/>
    <w:rsid w:val="00860C43"/>
    <w:rsid w:val="00860C44"/>
    <w:rsid w:val="00860D2E"/>
    <w:rsid w:val="00860E78"/>
    <w:rsid w:val="00860EA4"/>
    <w:rsid w:val="00860F36"/>
    <w:rsid w:val="0086104E"/>
    <w:rsid w:val="0086149E"/>
    <w:rsid w:val="00861503"/>
    <w:rsid w:val="00861619"/>
    <w:rsid w:val="00861967"/>
    <w:rsid w:val="00861B50"/>
    <w:rsid w:val="00861DC5"/>
    <w:rsid w:val="00861DF2"/>
    <w:rsid w:val="008620C8"/>
    <w:rsid w:val="00862490"/>
    <w:rsid w:val="008624F4"/>
    <w:rsid w:val="00862C9F"/>
    <w:rsid w:val="00862E87"/>
    <w:rsid w:val="00862EE0"/>
    <w:rsid w:val="00862F06"/>
    <w:rsid w:val="00862F8A"/>
    <w:rsid w:val="008633C0"/>
    <w:rsid w:val="00863695"/>
    <w:rsid w:val="00863BB2"/>
    <w:rsid w:val="00863DD4"/>
    <w:rsid w:val="00863EDD"/>
    <w:rsid w:val="00864142"/>
    <w:rsid w:val="0086443F"/>
    <w:rsid w:val="0086446D"/>
    <w:rsid w:val="00864869"/>
    <w:rsid w:val="00864A26"/>
    <w:rsid w:val="00864CFA"/>
    <w:rsid w:val="00864EB6"/>
    <w:rsid w:val="00864FC9"/>
    <w:rsid w:val="00865427"/>
    <w:rsid w:val="00865479"/>
    <w:rsid w:val="00865531"/>
    <w:rsid w:val="008655C9"/>
    <w:rsid w:val="00865C2D"/>
    <w:rsid w:val="00865E42"/>
    <w:rsid w:val="0086614F"/>
    <w:rsid w:val="0086638E"/>
    <w:rsid w:val="008663DB"/>
    <w:rsid w:val="00866478"/>
    <w:rsid w:val="0086656B"/>
    <w:rsid w:val="00866942"/>
    <w:rsid w:val="00866997"/>
    <w:rsid w:val="00866C1D"/>
    <w:rsid w:val="00866E3D"/>
    <w:rsid w:val="00866E9D"/>
    <w:rsid w:val="008672ED"/>
    <w:rsid w:val="008674F1"/>
    <w:rsid w:val="0086784D"/>
    <w:rsid w:val="00867945"/>
    <w:rsid w:val="00867955"/>
    <w:rsid w:val="00867975"/>
    <w:rsid w:val="00867A1A"/>
    <w:rsid w:val="00867AB4"/>
    <w:rsid w:val="00867B75"/>
    <w:rsid w:val="00867C0E"/>
    <w:rsid w:val="00867FA4"/>
    <w:rsid w:val="008701B4"/>
    <w:rsid w:val="008709DD"/>
    <w:rsid w:val="00870B59"/>
    <w:rsid w:val="00870CE5"/>
    <w:rsid w:val="008711B4"/>
    <w:rsid w:val="008714B8"/>
    <w:rsid w:val="008714FB"/>
    <w:rsid w:val="00871734"/>
    <w:rsid w:val="00871949"/>
    <w:rsid w:val="00871B13"/>
    <w:rsid w:val="00871C98"/>
    <w:rsid w:val="0087203D"/>
    <w:rsid w:val="0087226D"/>
    <w:rsid w:val="008724E1"/>
    <w:rsid w:val="008728A4"/>
    <w:rsid w:val="0087291C"/>
    <w:rsid w:val="008729BF"/>
    <w:rsid w:val="00872A43"/>
    <w:rsid w:val="00872B0B"/>
    <w:rsid w:val="00872BD6"/>
    <w:rsid w:val="00872D50"/>
    <w:rsid w:val="00873421"/>
    <w:rsid w:val="00873471"/>
    <w:rsid w:val="0087352E"/>
    <w:rsid w:val="00873722"/>
    <w:rsid w:val="00873947"/>
    <w:rsid w:val="00873A01"/>
    <w:rsid w:val="00873CF9"/>
    <w:rsid w:val="00873D0E"/>
    <w:rsid w:val="00873EDE"/>
    <w:rsid w:val="0087423E"/>
    <w:rsid w:val="008744CB"/>
    <w:rsid w:val="008748A1"/>
    <w:rsid w:val="00874CB6"/>
    <w:rsid w:val="00874CE8"/>
    <w:rsid w:val="00874DAD"/>
    <w:rsid w:val="00874DDC"/>
    <w:rsid w:val="0087530D"/>
    <w:rsid w:val="0087537E"/>
    <w:rsid w:val="0087575F"/>
    <w:rsid w:val="00875A19"/>
    <w:rsid w:val="00875AE3"/>
    <w:rsid w:val="00875AF0"/>
    <w:rsid w:val="00875C7C"/>
    <w:rsid w:val="00875C8F"/>
    <w:rsid w:val="00875DED"/>
    <w:rsid w:val="00875EA3"/>
    <w:rsid w:val="008760AA"/>
    <w:rsid w:val="008760FD"/>
    <w:rsid w:val="008761AE"/>
    <w:rsid w:val="008761F0"/>
    <w:rsid w:val="00876563"/>
    <w:rsid w:val="00876A8A"/>
    <w:rsid w:val="00876C9F"/>
    <w:rsid w:val="00876F4E"/>
    <w:rsid w:val="0087747D"/>
    <w:rsid w:val="00877639"/>
    <w:rsid w:val="00877649"/>
    <w:rsid w:val="00877AC5"/>
    <w:rsid w:val="00877B83"/>
    <w:rsid w:val="00877BFE"/>
    <w:rsid w:val="00877D19"/>
    <w:rsid w:val="00877EE7"/>
    <w:rsid w:val="00880040"/>
    <w:rsid w:val="008802BA"/>
    <w:rsid w:val="0088049D"/>
    <w:rsid w:val="00880511"/>
    <w:rsid w:val="008805E3"/>
    <w:rsid w:val="0088065A"/>
    <w:rsid w:val="00880890"/>
    <w:rsid w:val="00880955"/>
    <w:rsid w:val="00880D82"/>
    <w:rsid w:val="00880F82"/>
    <w:rsid w:val="00880F9D"/>
    <w:rsid w:val="0088124B"/>
    <w:rsid w:val="008812F9"/>
    <w:rsid w:val="0088152A"/>
    <w:rsid w:val="00881F5A"/>
    <w:rsid w:val="00882367"/>
    <w:rsid w:val="00882408"/>
    <w:rsid w:val="00882626"/>
    <w:rsid w:val="00882CF2"/>
    <w:rsid w:val="00882D3F"/>
    <w:rsid w:val="00882E07"/>
    <w:rsid w:val="00882F40"/>
    <w:rsid w:val="00882F49"/>
    <w:rsid w:val="00882F64"/>
    <w:rsid w:val="00883313"/>
    <w:rsid w:val="008833CC"/>
    <w:rsid w:val="00883683"/>
    <w:rsid w:val="00883B7F"/>
    <w:rsid w:val="00883D60"/>
    <w:rsid w:val="00883E5B"/>
    <w:rsid w:val="00884016"/>
    <w:rsid w:val="00884027"/>
    <w:rsid w:val="00884248"/>
    <w:rsid w:val="0088473B"/>
    <w:rsid w:val="00884994"/>
    <w:rsid w:val="00884F46"/>
    <w:rsid w:val="00885158"/>
    <w:rsid w:val="008853C0"/>
    <w:rsid w:val="008855CF"/>
    <w:rsid w:val="008855F3"/>
    <w:rsid w:val="008857F0"/>
    <w:rsid w:val="00885810"/>
    <w:rsid w:val="0088590E"/>
    <w:rsid w:val="00885A66"/>
    <w:rsid w:val="00885BDA"/>
    <w:rsid w:val="00885D9C"/>
    <w:rsid w:val="0088618E"/>
    <w:rsid w:val="00886840"/>
    <w:rsid w:val="00886BFE"/>
    <w:rsid w:val="00886C89"/>
    <w:rsid w:val="00886D31"/>
    <w:rsid w:val="00886D42"/>
    <w:rsid w:val="00887038"/>
    <w:rsid w:val="008871D9"/>
    <w:rsid w:val="00887240"/>
    <w:rsid w:val="00887330"/>
    <w:rsid w:val="00887A34"/>
    <w:rsid w:val="00887AB5"/>
    <w:rsid w:val="00887B02"/>
    <w:rsid w:val="00887B58"/>
    <w:rsid w:val="00887C19"/>
    <w:rsid w:val="008901F2"/>
    <w:rsid w:val="00890422"/>
    <w:rsid w:val="00890A24"/>
    <w:rsid w:val="00890B7F"/>
    <w:rsid w:val="00890DFB"/>
    <w:rsid w:val="00890DFC"/>
    <w:rsid w:val="008910EC"/>
    <w:rsid w:val="0089131E"/>
    <w:rsid w:val="008915DF"/>
    <w:rsid w:val="00891725"/>
    <w:rsid w:val="0089182E"/>
    <w:rsid w:val="00891A7E"/>
    <w:rsid w:val="00891B99"/>
    <w:rsid w:val="00891C67"/>
    <w:rsid w:val="00891C7A"/>
    <w:rsid w:val="00891CD3"/>
    <w:rsid w:val="00891FD2"/>
    <w:rsid w:val="00892023"/>
    <w:rsid w:val="008925B0"/>
    <w:rsid w:val="0089282F"/>
    <w:rsid w:val="008929FD"/>
    <w:rsid w:val="00892B37"/>
    <w:rsid w:val="00892B5D"/>
    <w:rsid w:val="00892BD1"/>
    <w:rsid w:val="00892C9E"/>
    <w:rsid w:val="00893369"/>
    <w:rsid w:val="00893370"/>
    <w:rsid w:val="0089351D"/>
    <w:rsid w:val="0089354B"/>
    <w:rsid w:val="0089361B"/>
    <w:rsid w:val="0089364B"/>
    <w:rsid w:val="00893A31"/>
    <w:rsid w:val="00893A92"/>
    <w:rsid w:val="00893B27"/>
    <w:rsid w:val="00893C9F"/>
    <w:rsid w:val="00893D99"/>
    <w:rsid w:val="00893F9C"/>
    <w:rsid w:val="0089406B"/>
    <w:rsid w:val="008945A5"/>
    <w:rsid w:val="00894A49"/>
    <w:rsid w:val="00894A51"/>
    <w:rsid w:val="00894A77"/>
    <w:rsid w:val="00894B45"/>
    <w:rsid w:val="00895055"/>
    <w:rsid w:val="008952C7"/>
    <w:rsid w:val="008952F2"/>
    <w:rsid w:val="00895397"/>
    <w:rsid w:val="00895459"/>
    <w:rsid w:val="00895937"/>
    <w:rsid w:val="00895C03"/>
    <w:rsid w:val="00895D36"/>
    <w:rsid w:val="00895EA4"/>
    <w:rsid w:val="008960D5"/>
    <w:rsid w:val="008961D1"/>
    <w:rsid w:val="00896232"/>
    <w:rsid w:val="0089689A"/>
    <w:rsid w:val="008969E3"/>
    <w:rsid w:val="00896A86"/>
    <w:rsid w:val="00896C5D"/>
    <w:rsid w:val="00897113"/>
    <w:rsid w:val="00897309"/>
    <w:rsid w:val="00897657"/>
    <w:rsid w:val="00897902"/>
    <w:rsid w:val="00897AD4"/>
    <w:rsid w:val="00897CA7"/>
    <w:rsid w:val="00897D17"/>
    <w:rsid w:val="00897D6B"/>
    <w:rsid w:val="00897F7F"/>
    <w:rsid w:val="008A0276"/>
    <w:rsid w:val="008A0413"/>
    <w:rsid w:val="008A06A2"/>
    <w:rsid w:val="008A0850"/>
    <w:rsid w:val="008A0A06"/>
    <w:rsid w:val="008A0A2D"/>
    <w:rsid w:val="008A0DCC"/>
    <w:rsid w:val="008A0E39"/>
    <w:rsid w:val="008A0ECB"/>
    <w:rsid w:val="008A1245"/>
    <w:rsid w:val="008A1469"/>
    <w:rsid w:val="008A16C5"/>
    <w:rsid w:val="008A1BDE"/>
    <w:rsid w:val="008A1D59"/>
    <w:rsid w:val="008A20E2"/>
    <w:rsid w:val="008A2540"/>
    <w:rsid w:val="008A25FC"/>
    <w:rsid w:val="008A2A1D"/>
    <w:rsid w:val="008A2A5E"/>
    <w:rsid w:val="008A2CA9"/>
    <w:rsid w:val="008A3327"/>
    <w:rsid w:val="008A3422"/>
    <w:rsid w:val="008A3446"/>
    <w:rsid w:val="008A364A"/>
    <w:rsid w:val="008A3B94"/>
    <w:rsid w:val="008A3C03"/>
    <w:rsid w:val="008A3DF9"/>
    <w:rsid w:val="008A3FDE"/>
    <w:rsid w:val="008A40E7"/>
    <w:rsid w:val="008A42CF"/>
    <w:rsid w:val="008A47DE"/>
    <w:rsid w:val="008A4958"/>
    <w:rsid w:val="008A4CBD"/>
    <w:rsid w:val="008A4D28"/>
    <w:rsid w:val="008A4EC8"/>
    <w:rsid w:val="008A50AD"/>
    <w:rsid w:val="008A50D8"/>
    <w:rsid w:val="008A51F1"/>
    <w:rsid w:val="008A529A"/>
    <w:rsid w:val="008A5345"/>
    <w:rsid w:val="008A5394"/>
    <w:rsid w:val="008A5629"/>
    <w:rsid w:val="008A566E"/>
    <w:rsid w:val="008A583F"/>
    <w:rsid w:val="008A5911"/>
    <w:rsid w:val="008A5C04"/>
    <w:rsid w:val="008A5CC3"/>
    <w:rsid w:val="008A5F0A"/>
    <w:rsid w:val="008A65AC"/>
    <w:rsid w:val="008A69D8"/>
    <w:rsid w:val="008A7090"/>
    <w:rsid w:val="008A787B"/>
    <w:rsid w:val="008A7A22"/>
    <w:rsid w:val="008A7C35"/>
    <w:rsid w:val="008A7C9C"/>
    <w:rsid w:val="008A7EDE"/>
    <w:rsid w:val="008A7F52"/>
    <w:rsid w:val="008A7FD6"/>
    <w:rsid w:val="008B00C7"/>
    <w:rsid w:val="008B01F0"/>
    <w:rsid w:val="008B04C2"/>
    <w:rsid w:val="008B092E"/>
    <w:rsid w:val="008B093F"/>
    <w:rsid w:val="008B0BA9"/>
    <w:rsid w:val="008B0DBE"/>
    <w:rsid w:val="008B0F7C"/>
    <w:rsid w:val="008B1056"/>
    <w:rsid w:val="008B1070"/>
    <w:rsid w:val="008B10E8"/>
    <w:rsid w:val="008B1157"/>
    <w:rsid w:val="008B11DF"/>
    <w:rsid w:val="008B1776"/>
    <w:rsid w:val="008B1A95"/>
    <w:rsid w:val="008B1E7C"/>
    <w:rsid w:val="008B1F34"/>
    <w:rsid w:val="008B1F73"/>
    <w:rsid w:val="008B2308"/>
    <w:rsid w:val="008B2509"/>
    <w:rsid w:val="008B277E"/>
    <w:rsid w:val="008B2E55"/>
    <w:rsid w:val="008B2FE0"/>
    <w:rsid w:val="008B343A"/>
    <w:rsid w:val="008B3BAF"/>
    <w:rsid w:val="008B3C06"/>
    <w:rsid w:val="008B3C51"/>
    <w:rsid w:val="008B3E8F"/>
    <w:rsid w:val="008B3FA3"/>
    <w:rsid w:val="008B4044"/>
    <w:rsid w:val="008B4466"/>
    <w:rsid w:val="008B479B"/>
    <w:rsid w:val="008B47DC"/>
    <w:rsid w:val="008B5153"/>
    <w:rsid w:val="008B54A3"/>
    <w:rsid w:val="008B54C3"/>
    <w:rsid w:val="008B5955"/>
    <w:rsid w:val="008B6125"/>
    <w:rsid w:val="008B635E"/>
    <w:rsid w:val="008B637E"/>
    <w:rsid w:val="008B6489"/>
    <w:rsid w:val="008B6499"/>
    <w:rsid w:val="008B6A26"/>
    <w:rsid w:val="008B6A4A"/>
    <w:rsid w:val="008B6B70"/>
    <w:rsid w:val="008B6FE5"/>
    <w:rsid w:val="008B7185"/>
    <w:rsid w:val="008B729A"/>
    <w:rsid w:val="008B74E1"/>
    <w:rsid w:val="008B758F"/>
    <w:rsid w:val="008B7733"/>
    <w:rsid w:val="008B785A"/>
    <w:rsid w:val="008B78E5"/>
    <w:rsid w:val="008B7B05"/>
    <w:rsid w:val="008B7EF2"/>
    <w:rsid w:val="008B7F55"/>
    <w:rsid w:val="008C04E7"/>
    <w:rsid w:val="008C065D"/>
    <w:rsid w:val="008C0712"/>
    <w:rsid w:val="008C0A61"/>
    <w:rsid w:val="008C0B69"/>
    <w:rsid w:val="008C0C09"/>
    <w:rsid w:val="008C0D4B"/>
    <w:rsid w:val="008C0D55"/>
    <w:rsid w:val="008C0D6A"/>
    <w:rsid w:val="008C1124"/>
    <w:rsid w:val="008C1135"/>
    <w:rsid w:val="008C1447"/>
    <w:rsid w:val="008C1580"/>
    <w:rsid w:val="008C1739"/>
    <w:rsid w:val="008C18EB"/>
    <w:rsid w:val="008C1B81"/>
    <w:rsid w:val="008C1BE7"/>
    <w:rsid w:val="008C1E17"/>
    <w:rsid w:val="008C1E35"/>
    <w:rsid w:val="008C2157"/>
    <w:rsid w:val="008C2BE9"/>
    <w:rsid w:val="008C2F1C"/>
    <w:rsid w:val="008C2FE2"/>
    <w:rsid w:val="008C3355"/>
    <w:rsid w:val="008C36A7"/>
    <w:rsid w:val="008C36BB"/>
    <w:rsid w:val="008C392B"/>
    <w:rsid w:val="008C39EF"/>
    <w:rsid w:val="008C3EEB"/>
    <w:rsid w:val="008C426E"/>
    <w:rsid w:val="008C432B"/>
    <w:rsid w:val="008C492F"/>
    <w:rsid w:val="008C4939"/>
    <w:rsid w:val="008C4949"/>
    <w:rsid w:val="008C4A80"/>
    <w:rsid w:val="008C4BD4"/>
    <w:rsid w:val="008C4DAF"/>
    <w:rsid w:val="008C5055"/>
    <w:rsid w:val="008C50C6"/>
    <w:rsid w:val="008C53DC"/>
    <w:rsid w:val="008C5413"/>
    <w:rsid w:val="008C5A58"/>
    <w:rsid w:val="008C5D04"/>
    <w:rsid w:val="008C613C"/>
    <w:rsid w:val="008C62B1"/>
    <w:rsid w:val="008C63DB"/>
    <w:rsid w:val="008C6959"/>
    <w:rsid w:val="008C6C8D"/>
    <w:rsid w:val="008C72F6"/>
    <w:rsid w:val="008C75A7"/>
    <w:rsid w:val="008C760B"/>
    <w:rsid w:val="008C78C9"/>
    <w:rsid w:val="008C7950"/>
    <w:rsid w:val="008C7C00"/>
    <w:rsid w:val="008C7FB5"/>
    <w:rsid w:val="008D0110"/>
    <w:rsid w:val="008D037A"/>
    <w:rsid w:val="008D0415"/>
    <w:rsid w:val="008D04A8"/>
    <w:rsid w:val="008D0506"/>
    <w:rsid w:val="008D056B"/>
    <w:rsid w:val="008D06DD"/>
    <w:rsid w:val="008D0B5C"/>
    <w:rsid w:val="008D0BA3"/>
    <w:rsid w:val="008D0BF7"/>
    <w:rsid w:val="008D0D11"/>
    <w:rsid w:val="008D0F12"/>
    <w:rsid w:val="008D107F"/>
    <w:rsid w:val="008D1483"/>
    <w:rsid w:val="008D17BE"/>
    <w:rsid w:val="008D17C6"/>
    <w:rsid w:val="008D18CD"/>
    <w:rsid w:val="008D1B6F"/>
    <w:rsid w:val="008D1D33"/>
    <w:rsid w:val="008D265F"/>
    <w:rsid w:val="008D27D6"/>
    <w:rsid w:val="008D2925"/>
    <w:rsid w:val="008D2B2C"/>
    <w:rsid w:val="008D30B6"/>
    <w:rsid w:val="008D30DF"/>
    <w:rsid w:val="008D351F"/>
    <w:rsid w:val="008D3785"/>
    <w:rsid w:val="008D3AC4"/>
    <w:rsid w:val="008D3CAD"/>
    <w:rsid w:val="008D3D08"/>
    <w:rsid w:val="008D3F53"/>
    <w:rsid w:val="008D40FF"/>
    <w:rsid w:val="008D42A8"/>
    <w:rsid w:val="008D4467"/>
    <w:rsid w:val="008D4549"/>
    <w:rsid w:val="008D47A3"/>
    <w:rsid w:val="008D4B4F"/>
    <w:rsid w:val="008D52E3"/>
    <w:rsid w:val="008D5443"/>
    <w:rsid w:val="008D56DE"/>
    <w:rsid w:val="008D5927"/>
    <w:rsid w:val="008D5BDE"/>
    <w:rsid w:val="008D5C8B"/>
    <w:rsid w:val="008D5DAA"/>
    <w:rsid w:val="008D5FA3"/>
    <w:rsid w:val="008D60BA"/>
    <w:rsid w:val="008D62C5"/>
    <w:rsid w:val="008D6495"/>
    <w:rsid w:val="008D66FE"/>
    <w:rsid w:val="008D6811"/>
    <w:rsid w:val="008D6844"/>
    <w:rsid w:val="008D691A"/>
    <w:rsid w:val="008D69BB"/>
    <w:rsid w:val="008D6B38"/>
    <w:rsid w:val="008D6D31"/>
    <w:rsid w:val="008D7757"/>
    <w:rsid w:val="008D77D8"/>
    <w:rsid w:val="008D7A67"/>
    <w:rsid w:val="008D7BFE"/>
    <w:rsid w:val="008D7C7F"/>
    <w:rsid w:val="008E0004"/>
    <w:rsid w:val="008E0884"/>
    <w:rsid w:val="008E090B"/>
    <w:rsid w:val="008E0B57"/>
    <w:rsid w:val="008E0DC4"/>
    <w:rsid w:val="008E0DF0"/>
    <w:rsid w:val="008E0E46"/>
    <w:rsid w:val="008E15A0"/>
    <w:rsid w:val="008E15CF"/>
    <w:rsid w:val="008E19BE"/>
    <w:rsid w:val="008E1BE5"/>
    <w:rsid w:val="008E1E70"/>
    <w:rsid w:val="008E2073"/>
    <w:rsid w:val="008E2DCD"/>
    <w:rsid w:val="008E3075"/>
    <w:rsid w:val="008E3409"/>
    <w:rsid w:val="008E34DB"/>
    <w:rsid w:val="008E38B1"/>
    <w:rsid w:val="008E3A10"/>
    <w:rsid w:val="008E3A11"/>
    <w:rsid w:val="008E3B7C"/>
    <w:rsid w:val="008E3BAF"/>
    <w:rsid w:val="008E3EAD"/>
    <w:rsid w:val="008E4371"/>
    <w:rsid w:val="008E480F"/>
    <w:rsid w:val="008E4849"/>
    <w:rsid w:val="008E48FB"/>
    <w:rsid w:val="008E4B6B"/>
    <w:rsid w:val="008E4E59"/>
    <w:rsid w:val="008E4EDD"/>
    <w:rsid w:val="008E5062"/>
    <w:rsid w:val="008E540B"/>
    <w:rsid w:val="008E5654"/>
    <w:rsid w:val="008E56C4"/>
    <w:rsid w:val="008E57EA"/>
    <w:rsid w:val="008E5D2B"/>
    <w:rsid w:val="008E65EE"/>
    <w:rsid w:val="008E717C"/>
    <w:rsid w:val="008E781F"/>
    <w:rsid w:val="008E7C1A"/>
    <w:rsid w:val="008F0778"/>
    <w:rsid w:val="008F07A3"/>
    <w:rsid w:val="008F0C07"/>
    <w:rsid w:val="008F1398"/>
    <w:rsid w:val="008F14A7"/>
    <w:rsid w:val="008F18ED"/>
    <w:rsid w:val="008F1967"/>
    <w:rsid w:val="008F2DFC"/>
    <w:rsid w:val="008F31C3"/>
    <w:rsid w:val="008F3237"/>
    <w:rsid w:val="008F345E"/>
    <w:rsid w:val="008F34E4"/>
    <w:rsid w:val="008F37E0"/>
    <w:rsid w:val="008F3957"/>
    <w:rsid w:val="008F3CB9"/>
    <w:rsid w:val="008F3E64"/>
    <w:rsid w:val="008F3EC2"/>
    <w:rsid w:val="008F3EC4"/>
    <w:rsid w:val="008F3FEC"/>
    <w:rsid w:val="008F4649"/>
    <w:rsid w:val="008F472A"/>
    <w:rsid w:val="008F4751"/>
    <w:rsid w:val="008F4950"/>
    <w:rsid w:val="008F4A98"/>
    <w:rsid w:val="008F4F2A"/>
    <w:rsid w:val="008F5178"/>
    <w:rsid w:val="008F5611"/>
    <w:rsid w:val="008F58F9"/>
    <w:rsid w:val="008F5C50"/>
    <w:rsid w:val="008F64FF"/>
    <w:rsid w:val="008F6510"/>
    <w:rsid w:val="008F66ED"/>
    <w:rsid w:val="008F688F"/>
    <w:rsid w:val="008F68C9"/>
    <w:rsid w:val="008F690A"/>
    <w:rsid w:val="008F6AA1"/>
    <w:rsid w:val="008F6B0F"/>
    <w:rsid w:val="008F6D47"/>
    <w:rsid w:val="008F6FD8"/>
    <w:rsid w:val="008F71EA"/>
    <w:rsid w:val="008F72D2"/>
    <w:rsid w:val="008F741A"/>
    <w:rsid w:val="008F7490"/>
    <w:rsid w:val="008F74A7"/>
    <w:rsid w:val="008F7576"/>
    <w:rsid w:val="008F7655"/>
    <w:rsid w:val="008F7664"/>
    <w:rsid w:val="008F793E"/>
    <w:rsid w:val="008F7966"/>
    <w:rsid w:val="008F7BC2"/>
    <w:rsid w:val="009000BD"/>
    <w:rsid w:val="009004C5"/>
    <w:rsid w:val="009005FB"/>
    <w:rsid w:val="00900A86"/>
    <w:rsid w:val="00901010"/>
    <w:rsid w:val="009011F3"/>
    <w:rsid w:val="009013DD"/>
    <w:rsid w:val="00901C9A"/>
    <w:rsid w:val="00901D56"/>
    <w:rsid w:val="00901E21"/>
    <w:rsid w:val="00901F54"/>
    <w:rsid w:val="009021C9"/>
    <w:rsid w:val="0090236F"/>
    <w:rsid w:val="00902516"/>
    <w:rsid w:val="009026E0"/>
    <w:rsid w:val="00902790"/>
    <w:rsid w:val="00902A15"/>
    <w:rsid w:val="00902C9B"/>
    <w:rsid w:val="00902E1E"/>
    <w:rsid w:val="0090300D"/>
    <w:rsid w:val="0090307E"/>
    <w:rsid w:val="009032EB"/>
    <w:rsid w:val="009033EA"/>
    <w:rsid w:val="0090344C"/>
    <w:rsid w:val="009034B7"/>
    <w:rsid w:val="00903530"/>
    <w:rsid w:val="00903740"/>
    <w:rsid w:val="009037C0"/>
    <w:rsid w:val="00903894"/>
    <w:rsid w:val="00903954"/>
    <w:rsid w:val="00903EB6"/>
    <w:rsid w:val="00904031"/>
    <w:rsid w:val="00904211"/>
    <w:rsid w:val="00904471"/>
    <w:rsid w:val="009044A7"/>
    <w:rsid w:val="00904545"/>
    <w:rsid w:val="009048C7"/>
    <w:rsid w:val="00905064"/>
    <w:rsid w:val="00905328"/>
    <w:rsid w:val="00905486"/>
    <w:rsid w:val="009056F3"/>
    <w:rsid w:val="00905CBE"/>
    <w:rsid w:val="00906017"/>
    <w:rsid w:val="00906217"/>
    <w:rsid w:val="00906320"/>
    <w:rsid w:val="009063A4"/>
    <w:rsid w:val="009065B3"/>
    <w:rsid w:val="009065E9"/>
    <w:rsid w:val="00906631"/>
    <w:rsid w:val="009067C3"/>
    <w:rsid w:val="009068AF"/>
    <w:rsid w:val="00906D37"/>
    <w:rsid w:val="00906DA2"/>
    <w:rsid w:val="00906E10"/>
    <w:rsid w:val="00906E65"/>
    <w:rsid w:val="00906FFC"/>
    <w:rsid w:val="00907080"/>
    <w:rsid w:val="00907282"/>
    <w:rsid w:val="009074E9"/>
    <w:rsid w:val="0090761A"/>
    <w:rsid w:val="0090783B"/>
    <w:rsid w:val="00907ACF"/>
    <w:rsid w:val="00907B58"/>
    <w:rsid w:val="00907CAD"/>
    <w:rsid w:val="009100BB"/>
    <w:rsid w:val="00910120"/>
    <w:rsid w:val="00910426"/>
    <w:rsid w:val="00910894"/>
    <w:rsid w:val="009108E8"/>
    <w:rsid w:val="00910906"/>
    <w:rsid w:val="00910CAF"/>
    <w:rsid w:val="009110B3"/>
    <w:rsid w:val="00911186"/>
    <w:rsid w:val="009111F0"/>
    <w:rsid w:val="0091177C"/>
    <w:rsid w:val="00911975"/>
    <w:rsid w:val="00911A15"/>
    <w:rsid w:val="00911A60"/>
    <w:rsid w:val="00912215"/>
    <w:rsid w:val="009122BA"/>
    <w:rsid w:val="00912305"/>
    <w:rsid w:val="009123F4"/>
    <w:rsid w:val="00912741"/>
    <w:rsid w:val="00912781"/>
    <w:rsid w:val="009127E8"/>
    <w:rsid w:val="00912924"/>
    <w:rsid w:val="00912B88"/>
    <w:rsid w:val="00912EF1"/>
    <w:rsid w:val="00912F51"/>
    <w:rsid w:val="009132C9"/>
    <w:rsid w:val="0091349A"/>
    <w:rsid w:val="0091361D"/>
    <w:rsid w:val="0091365E"/>
    <w:rsid w:val="00913C4D"/>
    <w:rsid w:val="00913DBD"/>
    <w:rsid w:val="00913F99"/>
    <w:rsid w:val="0091415F"/>
    <w:rsid w:val="0091429E"/>
    <w:rsid w:val="009142C3"/>
    <w:rsid w:val="009143EC"/>
    <w:rsid w:val="00914833"/>
    <w:rsid w:val="00914B21"/>
    <w:rsid w:val="00914DC1"/>
    <w:rsid w:val="009155AD"/>
    <w:rsid w:val="009155DD"/>
    <w:rsid w:val="009155EE"/>
    <w:rsid w:val="00915CCB"/>
    <w:rsid w:val="0091605D"/>
    <w:rsid w:val="00916303"/>
    <w:rsid w:val="009164CC"/>
    <w:rsid w:val="009165EC"/>
    <w:rsid w:val="00916983"/>
    <w:rsid w:val="00916A48"/>
    <w:rsid w:val="00916A86"/>
    <w:rsid w:val="00916D19"/>
    <w:rsid w:val="009170CE"/>
    <w:rsid w:val="0091727D"/>
    <w:rsid w:val="0091731F"/>
    <w:rsid w:val="0091793B"/>
    <w:rsid w:val="009179B7"/>
    <w:rsid w:val="00917B28"/>
    <w:rsid w:val="00917B88"/>
    <w:rsid w:val="00917EB8"/>
    <w:rsid w:val="009201D0"/>
    <w:rsid w:val="009201E0"/>
    <w:rsid w:val="00920295"/>
    <w:rsid w:val="0092048F"/>
    <w:rsid w:val="00920624"/>
    <w:rsid w:val="00920C3B"/>
    <w:rsid w:val="00920DAF"/>
    <w:rsid w:val="00920FB7"/>
    <w:rsid w:val="00921121"/>
    <w:rsid w:val="00921D03"/>
    <w:rsid w:val="00922641"/>
    <w:rsid w:val="0092280C"/>
    <w:rsid w:val="00922927"/>
    <w:rsid w:val="00922B43"/>
    <w:rsid w:val="00922E04"/>
    <w:rsid w:val="009232C1"/>
    <w:rsid w:val="0092333C"/>
    <w:rsid w:val="00923484"/>
    <w:rsid w:val="00923498"/>
    <w:rsid w:val="00923507"/>
    <w:rsid w:val="0092352F"/>
    <w:rsid w:val="009237FE"/>
    <w:rsid w:val="00923A53"/>
    <w:rsid w:val="00923C4E"/>
    <w:rsid w:val="00923C7D"/>
    <w:rsid w:val="00923EE0"/>
    <w:rsid w:val="00923F35"/>
    <w:rsid w:val="009243CA"/>
    <w:rsid w:val="0092448B"/>
    <w:rsid w:val="0092473A"/>
    <w:rsid w:val="00924761"/>
    <w:rsid w:val="00924899"/>
    <w:rsid w:val="009248D9"/>
    <w:rsid w:val="0092499A"/>
    <w:rsid w:val="00924AA4"/>
    <w:rsid w:val="00924B44"/>
    <w:rsid w:val="00924E85"/>
    <w:rsid w:val="00925092"/>
    <w:rsid w:val="00925517"/>
    <w:rsid w:val="00925E5C"/>
    <w:rsid w:val="00925EE8"/>
    <w:rsid w:val="00925F2C"/>
    <w:rsid w:val="00925F68"/>
    <w:rsid w:val="00926255"/>
    <w:rsid w:val="00926841"/>
    <w:rsid w:val="00926851"/>
    <w:rsid w:val="00926B9C"/>
    <w:rsid w:val="00927276"/>
    <w:rsid w:val="00927634"/>
    <w:rsid w:val="00927AF9"/>
    <w:rsid w:val="00927B26"/>
    <w:rsid w:val="00927DE3"/>
    <w:rsid w:val="00930D38"/>
    <w:rsid w:val="00930D77"/>
    <w:rsid w:val="00930DC9"/>
    <w:rsid w:val="00931007"/>
    <w:rsid w:val="00931CBC"/>
    <w:rsid w:val="00931F62"/>
    <w:rsid w:val="00932175"/>
    <w:rsid w:val="009323A7"/>
    <w:rsid w:val="009329BA"/>
    <w:rsid w:val="00932AA1"/>
    <w:rsid w:val="00932E6D"/>
    <w:rsid w:val="009332E1"/>
    <w:rsid w:val="00933482"/>
    <w:rsid w:val="00933531"/>
    <w:rsid w:val="0093360B"/>
    <w:rsid w:val="009338A3"/>
    <w:rsid w:val="009338EA"/>
    <w:rsid w:val="00933B46"/>
    <w:rsid w:val="00933CB7"/>
    <w:rsid w:val="00933F58"/>
    <w:rsid w:val="009345D0"/>
    <w:rsid w:val="00934CDC"/>
    <w:rsid w:val="00934FBC"/>
    <w:rsid w:val="00935382"/>
    <w:rsid w:val="0093554D"/>
    <w:rsid w:val="00935586"/>
    <w:rsid w:val="009356BC"/>
    <w:rsid w:val="0093577F"/>
    <w:rsid w:val="00935812"/>
    <w:rsid w:val="00935830"/>
    <w:rsid w:val="00935AC1"/>
    <w:rsid w:val="00935E46"/>
    <w:rsid w:val="00935EEE"/>
    <w:rsid w:val="00935F20"/>
    <w:rsid w:val="00935F39"/>
    <w:rsid w:val="00935FBE"/>
    <w:rsid w:val="00936077"/>
    <w:rsid w:val="00936772"/>
    <w:rsid w:val="009367B1"/>
    <w:rsid w:val="009369DB"/>
    <w:rsid w:val="00936B37"/>
    <w:rsid w:val="00936B94"/>
    <w:rsid w:val="0093739D"/>
    <w:rsid w:val="0093762E"/>
    <w:rsid w:val="009377B6"/>
    <w:rsid w:val="00937A14"/>
    <w:rsid w:val="00937CEC"/>
    <w:rsid w:val="00940415"/>
    <w:rsid w:val="009404A9"/>
    <w:rsid w:val="009404B3"/>
    <w:rsid w:val="00940536"/>
    <w:rsid w:val="00940AA7"/>
    <w:rsid w:val="00940B0C"/>
    <w:rsid w:val="00940B24"/>
    <w:rsid w:val="00940C5D"/>
    <w:rsid w:val="00940E12"/>
    <w:rsid w:val="00940E6A"/>
    <w:rsid w:val="00940E9A"/>
    <w:rsid w:val="009411E5"/>
    <w:rsid w:val="0094140A"/>
    <w:rsid w:val="00941E66"/>
    <w:rsid w:val="0094201D"/>
    <w:rsid w:val="00942474"/>
    <w:rsid w:val="0094283C"/>
    <w:rsid w:val="00942F7D"/>
    <w:rsid w:val="009433B5"/>
    <w:rsid w:val="009436D2"/>
    <w:rsid w:val="00943BB7"/>
    <w:rsid w:val="00943C45"/>
    <w:rsid w:val="00943DD1"/>
    <w:rsid w:val="00943DDD"/>
    <w:rsid w:val="00944086"/>
    <w:rsid w:val="0094420A"/>
    <w:rsid w:val="00944236"/>
    <w:rsid w:val="009445A6"/>
    <w:rsid w:val="009447C3"/>
    <w:rsid w:val="0094496E"/>
    <w:rsid w:val="009449E0"/>
    <w:rsid w:val="00944B98"/>
    <w:rsid w:val="009450F5"/>
    <w:rsid w:val="00945432"/>
    <w:rsid w:val="0094550B"/>
    <w:rsid w:val="0094576F"/>
    <w:rsid w:val="0094589E"/>
    <w:rsid w:val="00945B48"/>
    <w:rsid w:val="00945C58"/>
    <w:rsid w:val="00945CE4"/>
    <w:rsid w:val="00945F81"/>
    <w:rsid w:val="00946282"/>
    <w:rsid w:val="00946435"/>
    <w:rsid w:val="00946502"/>
    <w:rsid w:val="0094683E"/>
    <w:rsid w:val="0094684B"/>
    <w:rsid w:val="00946917"/>
    <w:rsid w:val="00946AC4"/>
    <w:rsid w:val="00946BA8"/>
    <w:rsid w:val="00946EA8"/>
    <w:rsid w:val="009471A7"/>
    <w:rsid w:val="00947347"/>
    <w:rsid w:val="00947595"/>
    <w:rsid w:val="00947F3E"/>
    <w:rsid w:val="00950017"/>
    <w:rsid w:val="00950136"/>
    <w:rsid w:val="00950160"/>
    <w:rsid w:val="0095016A"/>
    <w:rsid w:val="009502DE"/>
    <w:rsid w:val="0095096C"/>
    <w:rsid w:val="00950ED6"/>
    <w:rsid w:val="00950FF0"/>
    <w:rsid w:val="009515B2"/>
    <w:rsid w:val="00951927"/>
    <w:rsid w:val="0095193B"/>
    <w:rsid w:val="0095194A"/>
    <w:rsid w:val="00952009"/>
    <w:rsid w:val="00952171"/>
    <w:rsid w:val="00952323"/>
    <w:rsid w:val="00952461"/>
    <w:rsid w:val="0095279D"/>
    <w:rsid w:val="0095321D"/>
    <w:rsid w:val="00953308"/>
    <w:rsid w:val="00953446"/>
    <w:rsid w:val="00953451"/>
    <w:rsid w:val="009535F6"/>
    <w:rsid w:val="009536F8"/>
    <w:rsid w:val="00953C59"/>
    <w:rsid w:val="00953FC9"/>
    <w:rsid w:val="00954330"/>
    <w:rsid w:val="0095441D"/>
    <w:rsid w:val="0095475D"/>
    <w:rsid w:val="00954947"/>
    <w:rsid w:val="00954A9D"/>
    <w:rsid w:val="00954FDA"/>
    <w:rsid w:val="00954FEB"/>
    <w:rsid w:val="009553AC"/>
    <w:rsid w:val="009555D4"/>
    <w:rsid w:val="00955740"/>
    <w:rsid w:val="00955B3C"/>
    <w:rsid w:val="00955BB8"/>
    <w:rsid w:val="00955C48"/>
    <w:rsid w:val="00955EBE"/>
    <w:rsid w:val="00956066"/>
    <w:rsid w:val="0095613A"/>
    <w:rsid w:val="009561C1"/>
    <w:rsid w:val="009562AC"/>
    <w:rsid w:val="00956782"/>
    <w:rsid w:val="009568D6"/>
    <w:rsid w:val="009569F9"/>
    <w:rsid w:val="00956B2D"/>
    <w:rsid w:val="00956B8B"/>
    <w:rsid w:val="00957678"/>
    <w:rsid w:val="009577F3"/>
    <w:rsid w:val="0095782D"/>
    <w:rsid w:val="00957903"/>
    <w:rsid w:val="0095792B"/>
    <w:rsid w:val="00957BE4"/>
    <w:rsid w:val="00957D95"/>
    <w:rsid w:val="00957D99"/>
    <w:rsid w:val="00957DF9"/>
    <w:rsid w:val="009603C2"/>
    <w:rsid w:val="0096046D"/>
    <w:rsid w:val="009608CB"/>
    <w:rsid w:val="00960A7C"/>
    <w:rsid w:val="00960AA0"/>
    <w:rsid w:val="00960D53"/>
    <w:rsid w:val="00960DA5"/>
    <w:rsid w:val="00960E77"/>
    <w:rsid w:val="00960F23"/>
    <w:rsid w:val="00961158"/>
    <w:rsid w:val="00961814"/>
    <w:rsid w:val="009618C2"/>
    <w:rsid w:val="00961C62"/>
    <w:rsid w:val="00961F27"/>
    <w:rsid w:val="00961FEE"/>
    <w:rsid w:val="00962245"/>
    <w:rsid w:val="0096227C"/>
    <w:rsid w:val="009623C7"/>
    <w:rsid w:val="00962531"/>
    <w:rsid w:val="00962C08"/>
    <w:rsid w:val="00962FB7"/>
    <w:rsid w:val="0096327D"/>
    <w:rsid w:val="00963B8F"/>
    <w:rsid w:val="00963C61"/>
    <w:rsid w:val="00963E24"/>
    <w:rsid w:val="009640F5"/>
    <w:rsid w:val="00964145"/>
    <w:rsid w:val="0096428B"/>
    <w:rsid w:val="009645A5"/>
    <w:rsid w:val="00964977"/>
    <w:rsid w:val="00964AB6"/>
    <w:rsid w:val="00964AFC"/>
    <w:rsid w:val="00964E72"/>
    <w:rsid w:val="009650A6"/>
    <w:rsid w:val="009653F7"/>
    <w:rsid w:val="009655C0"/>
    <w:rsid w:val="00965633"/>
    <w:rsid w:val="00965646"/>
    <w:rsid w:val="0096588A"/>
    <w:rsid w:val="00965A2B"/>
    <w:rsid w:val="00965DF6"/>
    <w:rsid w:val="00965E39"/>
    <w:rsid w:val="00965FB5"/>
    <w:rsid w:val="00966134"/>
    <w:rsid w:val="009661A6"/>
    <w:rsid w:val="00966283"/>
    <w:rsid w:val="009664AE"/>
    <w:rsid w:val="0096653B"/>
    <w:rsid w:val="00966707"/>
    <w:rsid w:val="00966723"/>
    <w:rsid w:val="0096693F"/>
    <w:rsid w:val="00966AEE"/>
    <w:rsid w:val="00966F08"/>
    <w:rsid w:val="009671CF"/>
    <w:rsid w:val="00967290"/>
    <w:rsid w:val="009675F4"/>
    <w:rsid w:val="009678D0"/>
    <w:rsid w:val="009678F6"/>
    <w:rsid w:val="009679C0"/>
    <w:rsid w:val="00967C2A"/>
    <w:rsid w:val="00967E22"/>
    <w:rsid w:val="00967FF5"/>
    <w:rsid w:val="009700AA"/>
    <w:rsid w:val="0097041D"/>
    <w:rsid w:val="00970AC8"/>
    <w:rsid w:val="00970D1B"/>
    <w:rsid w:val="00970F5C"/>
    <w:rsid w:val="00970F7B"/>
    <w:rsid w:val="009711C3"/>
    <w:rsid w:val="00971201"/>
    <w:rsid w:val="009714AB"/>
    <w:rsid w:val="0097156F"/>
    <w:rsid w:val="00971786"/>
    <w:rsid w:val="0097179E"/>
    <w:rsid w:val="00971A20"/>
    <w:rsid w:val="00971A65"/>
    <w:rsid w:val="00971B51"/>
    <w:rsid w:val="00971CB7"/>
    <w:rsid w:val="00971DC5"/>
    <w:rsid w:val="0097222C"/>
    <w:rsid w:val="009722A5"/>
    <w:rsid w:val="00972547"/>
    <w:rsid w:val="009729A5"/>
    <w:rsid w:val="00972AB7"/>
    <w:rsid w:val="0097350B"/>
    <w:rsid w:val="00973985"/>
    <w:rsid w:val="00973AA0"/>
    <w:rsid w:val="00973C94"/>
    <w:rsid w:val="00973E7C"/>
    <w:rsid w:val="00973EB9"/>
    <w:rsid w:val="009741CC"/>
    <w:rsid w:val="0097429C"/>
    <w:rsid w:val="00974300"/>
    <w:rsid w:val="00974585"/>
    <w:rsid w:val="00974A8B"/>
    <w:rsid w:val="00974D58"/>
    <w:rsid w:val="00975061"/>
    <w:rsid w:val="0097528D"/>
    <w:rsid w:val="0097536C"/>
    <w:rsid w:val="00975570"/>
    <w:rsid w:val="009756F0"/>
    <w:rsid w:val="009756FF"/>
    <w:rsid w:val="00975804"/>
    <w:rsid w:val="009758E7"/>
    <w:rsid w:val="00975921"/>
    <w:rsid w:val="00975BFB"/>
    <w:rsid w:val="00975C20"/>
    <w:rsid w:val="00975C7D"/>
    <w:rsid w:val="00975EB5"/>
    <w:rsid w:val="0097621D"/>
    <w:rsid w:val="009763D5"/>
    <w:rsid w:val="009763D7"/>
    <w:rsid w:val="00976AE2"/>
    <w:rsid w:val="00976C2D"/>
    <w:rsid w:val="00976CA7"/>
    <w:rsid w:val="00976D16"/>
    <w:rsid w:val="00976F79"/>
    <w:rsid w:val="0097727B"/>
    <w:rsid w:val="009774F5"/>
    <w:rsid w:val="00977643"/>
    <w:rsid w:val="009776B0"/>
    <w:rsid w:val="00977954"/>
    <w:rsid w:val="0097799F"/>
    <w:rsid w:val="00977EA4"/>
    <w:rsid w:val="00980021"/>
    <w:rsid w:val="0098021E"/>
    <w:rsid w:val="009804D7"/>
    <w:rsid w:val="00980682"/>
    <w:rsid w:val="009806C1"/>
    <w:rsid w:val="009807C3"/>
    <w:rsid w:val="0098080A"/>
    <w:rsid w:val="00980895"/>
    <w:rsid w:val="0098099A"/>
    <w:rsid w:val="00980F1D"/>
    <w:rsid w:val="00980F8A"/>
    <w:rsid w:val="00980FB3"/>
    <w:rsid w:val="0098112F"/>
    <w:rsid w:val="0098198E"/>
    <w:rsid w:val="00981A3F"/>
    <w:rsid w:val="00981A79"/>
    <w:rsid w:val="00981E1E"/>
    <w:rsid w:val="0098208E"/>
    <w:rsid w:val="009820B4"/>
    <w:rsid w:val="00982237"/>
    <w:rsid w:val="009822A5"/>
    <w:rsid w:val="009822B2"/>
    <w:rsid w:val="0098252B"/>
    <w:rsid w:val="009825A6"/>
    <w:rsid w:val="00982718"/>
    <w:rsid w:val="00982C00"/>
    <w:rsid w:val="00983123"/>
    <w:rsid w:val="009836EA"/>
    <w:rsid w:val="00983761"/>
    <w:rsid w:val="009837E0"/>
    <w:rsid w:val="0098388B"/>
    <w:rsid w:val="00983963"/>
    <w:rsid w:val="00983B46"/>
    <w:rsid w:val="00983F46"/>
    <w:rsid w:val="00983F98"/>
    <w:rsid w:val="00983FDD"/>
    <w:rsid w:val="0098424C"/>
    <w:rsid w:val="00984279"/>
    <w:rsid w:val="009842A3"/>
    <w:rsid w:val="00984559"/>
    <w:rsid w:val="00984B59"/>
    <w:rsid w:val="00984DB7"/>
    <w:rsid w:val="00984E6C"/>
    <w:rsid w:val="00984E93"/>
    <w:rsid w:val="00984ECB"/>
    <w:rsid w:val="00985054"/>
    <w:rsid w:val="0098510B"/>
    <w:rsid w:val="009856D0"/>
    <w:rsid w:val="00985D08"/>
    <w:rsid w:val="00985E61"/>
    <w:rsid w:val="00986012"/>
    <w:rsid w:val="00986103"/>
    <w:rsid w:val="009862E4"/>
    <w:rsid w:val="0098640A"/>
    <w:rsid w:val="009864FB"/>
    <w:rsid w:val="00986D47"/>
    <w:rsid w:val="00986EC4"/>
    <w:rsid w:val="00986F57"/>
    <w:rsid w:val="0098714B"/>
    <w:rsid w:val="00987318"/>
    <w:rsid w:val="00987559"/>
    <w:rsid w:val="00987582"/>
    <w:rsid w:val="009877BF"/>
    <w:rsid w:val="00987936"/>
    <w:rsid w:val="00987972"/>
    <w:rsid w:val="00987B3C"/>
    <w:rsid w:val="00987DED"/>
    <w:rsid w:val="00987EDD"/>
    <w:rsid w:val="009903F8"/>
    <w:rsid w:val="009904B9"/>
    <w:rsid w:val="009905E1"/>
    <w:rsid w:val="00990E87"/>
    <w:rsid w:val="00990E8F"/>
    <w:rsid w:val="00991186"/>
    <w:rsid w:val="0099131B"/>
    <w:rsid w:val="009913DA"/>
    <w:rsid w:val="00991658"/>
    <w:rsid w:val="00991835"/>
    <w:rsid w:val="00991946"/>
    <w:rsid w:val="00991B20"/>
    <w:rsid w:val="00992030"/>
    <w:rsid w:val="009920EE"/>
    <w:rsid w:val="009922F2"/>
    <w:rsid w:val="00992322"/>
    <w:rsid w:val="009924C8"/>
    <w:rsid w:val="009927CE"/>
    <w:rsid w:val="00992813"/>
    <w:rsid w:val="00992E56"/>
    <w:rsid w:val="0099326D"/>
    <w:rsid w:val="00993345"/>
    <w:rsid w:val="009933FE"/>
    <w:rsid w:val="009935BA"/>
    <w:rsid w:val="009936EF"/>
    <w:rsid w:val="00993706"/>
    <w:rsid w:val="009938D4"/>
    <w:rsid w:val="00993B30"/>
    <w:rsid w:val="00993C88"/>
    <w:rsid w:val="00993D71"/>
    <w:rsid w:val="00993E5D"/>
    <w:rsid w:val="00993FF5"/>
    <w:rsid w:val="009940BF"/>
    <w:rsid w:val="00994143"/>
    <w:rsid w:val="009941E8"/>
    <w:rsid w:val="00994288"/>
    <w:rsid w:val="009945C9"/>
    <w:rsid w:val="009946FA"/>
    <w:rsid w:val="00994B60"/>
    <w:rsid w:val="00994B63"/>
    <w:rsid w:val="00994B74"/>
    <w:rsid w:val="009951BB"/>
    <w:rsid w:val="009954D0"/>
    <w:rsid w:val="0099554F"/>
    <w:rsid w:val="0099561A"/>
    <w:rsid w:val="00995AB4"/>
    <w:rsid w:val="00995C6C"/>
    <w:rsid w:val="00995C6D"/>
    <w:rsid w:val="00995EBD"/>
    <w:rsid w:val="00995F80"/>
    <w:rsid w:val="00995FC7"/>
    <w:rsid w:val="009961B7"/>
    <w:rsid w:val="0099633E"/>
    <w:rsid w:val="009965CB"/>
    <w:rsid w:val="009969F7"/>
    <w:rsid w:val="00996A0E"/>
    <w:rsid w:val="00996AF6"/>
    <w:rsid w:val="00996BB4"/>
    <w:rsid w:val="009970D7"/>
    <w:rsid w:val="009971F8"/>
    <w:rsid w:val="00997338"/>
    <w:rsid w:val="00997792"/>
    <w:rsid w:val="00997878"/>
    <w:rsid w:val="00997CF4"/>
    <w:rsid w:val="009A0071"/>
    <w:rsid w:val="009A0198"/>
    <w:rsid w:val="009A084B"/>
    <w:rsid w:val="009A0DDD"/>
    <w:rsid w:val="009A123E"/>
    <w:rsid w:val="009A15E3"/>
    <w:rsid w:val="009A17D0"/>
    <w:rsid w:val="009A1FA4"/>
    <w:rsid w:val="009A2200"/>
    <w:rsid w:val="009A24DC"/>
    <w:rsid w:val="009A26AE"/>
    <w:rsid w:val="009A28A9"/>
    <w:rsid w:val="009A2BFA"/>
    <w:rsid w:val="009A2D5E"/>
    <w:rsid w:val="009A2DEF"/>
    <w:rsid w:val="009A32EF"/>
    <w:rsid w:val="009A3364"/>
    <w:rsid w:val="009A3633"/>
    <w:rsid w:val="009A370D"/>
    <w:rsid w:val="009A393C"/>
    <w:rsid w:val="009A3963"/>
    <w:rsid w:val="009A3D6C"/>
    <w:rsid w:val="009A3F35"/>
    <w:rsid w:val="009A3F6F"/>
    <w:rsid w:val="009A3FA6"/>
    <w:rsid w:val="009A3FE7"/>
    <w:rsid w:val="009A404A"/>
    <w:rsid w:val="009A42B8"/>
    <w:rsid w:val="009A469A"/>
    <w:rsid w:val="009A4F0A"/>
    <w:rsid w:val="009A4F32"/>
    <w:rsid w:val="009A5025"/>
    <w:rsid w:val="009A5055"/>
    <w:rsid w:val="009A5366"/>
    <w:rsid w:val="009A54F9"/>
    <w:rsid w:val="009A5549"/>
    <w:rsid w:val="009A566F"/>
    <w:rsid w:val="009A56C2"/>
    <w:rsid w:val="009A5776"/>
    <w:rsid w:val="009A5794"/>
    <w:rsid w:val="009A5948"/>
    <w:rsid w:val="009A5A0D"/>
    <w:rsid w:val="009A5C28"/>
    <w:rsid w:val="009A5D7C"/>
    <w:rsid w:val="009A5E76"/>
    <w:rsid w:val="009A5F27"/>
    <w:rsid w:val="009A5F75"/>
    <w:rsid w:val="009A5FB9"/>
    <w:rsid w:val="009A61E7"/>
    <w:rsid w:val="009A6235"/>
    <w:rsid w:val="009A63F9"/>
    <w:rsid w:val="009A65B7"/>
    <w:rsid w:val="009A6643"/>
    <w:rsid w:val="009A66AD"/>
    <w:rsid w:val="009A6ABD"/>
    <w:rsid w:val="009A6B03"/>
    <w:rsid w:val="009A6BBD"/>
    <w:rsid w:val="009A6C3C"/>
    <w:rsid w:val="009A6EFB"/>
    <w:rsid w:val="009A70B1"/>
    <w:rsid w:val="009A70C9"/>
    <w:rsid w:val="009A747B"/>
    <w:rsid w:val="009A767C"/>
    <w:rsid w:val="009A76AF"/>
    <w:rsid w:val="009A76C4"/>
    <w:rsid w:val="009A7B80"/>
    <w:rsid w:val="009A7CB7"/>
    <w:rsid w:val="009A7D31"/>
    <w:rsid w:val="009A7E35"/>
    <w:rsid w:val="009B080C"/>
    <w:rsid w:val="009B0C0A"/>
    <w:rsid w:val="009B0D67"/>
    <w:rsid w:val="009B0E1D"/>
    <w:rsid w:val="009B0EC4"/>
    <w:rsid w:val="009B0F8E"/>
    <w:rsid w:val="009B1157"/>
    <w:rsid w:val="009B12D3"/>
    <w:rsid w:val="009B13D5"/>
    <w:rsid w:val="009B173F"/>
    <w:rsid w:val="009B17F6"/>
    <w:rsid w:val="009B1BC8"/>
    <w:rsid w:val="009B1CB8"/>
    <w:rsid w:val="009B211F"/>
    <w:rsid w:val="009B2317"/>
    <w:rsid w:val="009B23E0"/>
    <w:rsid w:val="009B2750"/>
    <w:rsid w:val="009B2B1B"/>
    <w:rsid w:val="009B2DD9"/>
    <w:rsid w:val="009B3213"/>
    <w:rsid w:val="009B326B"/>
    <w:rsid w:val="009B3452"/>
    <w:rsid w:val="009B3606"/>
    <w:rsid w:val="009B36C0"/>
    <w:rsid w:val="009B3851"/>
    <w:rsid w:val="009B3B86"/>
    <w:rsid w:val="009B3C70"/>
    <w:rsid w:val="009B3D85"/>
    <w:rsid w:val="009B3FAE"/>
    <w:rsid w:val="009B446F"/>
    <w:rsid w:val="009B4519"/>
    <w:rsid w:val="009B4533"/>
    <w:rsid w:val="009B453C"/>
    <w:rsid w:val="009B490A"/>
    <w:rsid w:val="009B493B"/>
    <w:rsid w:val="009B4C11"/>
    <w:rsid w:val="009B4DB9"/>
    <w:rsid w:val="009B4E57"/>
    <w:rsid w:val="009B512C"/>
    <w:rsid w:val="009B532B"/>
    <w:rsid w:val="009B5378"/>
    <w:rsid w:val="009B5701"/>
    <w:rsid w:val="009B5724"/>
    <w:rsid w:val="009B58DD"/>
    <w:rsid w:val="009B5966"/>
    <w:rsid w:val="009B5B9F"/>
    <w:rsid w:val="009B5BCE"/>
    <w:rsid w:val="009B5C0C"/>
    <w:rsid w:val="009B5C56"/>
    <w:rsid w:val="009B5EF2"/>
    <w:rsid w:val="009B6042"/>
    <w:rsid w:val="009B6370"/>
    <w:rsid w:val="009B68FC"/>
    <w:rsid w:val="009B6B1C"/>
    <w:rsid w:val="009B6E20"/>
    <w:rsid w:val="009B6E73"/>
    <w:rsid w:val="009B716C"/>
    <w:rsid w:val="009B73E8"/>
    <w:rsid w:val="009B741D"/>
    <w:rsid w:val="009B787F"/>
    <w:rsid w:val="009B7E7E"/>
    <w:rsid w:val="009C01F1"/>
    <w:rsid w:val="009C0234"/>
    <w:rsid w:val="009C0979"/>
    <w:rsid w:val="009C0BC8"/>
    <w:rsid w:val="009C0D96"/>
    <w:rsid w:val="009C0D9E"/>
    <w:rsid w:val="009C0FF4"/>
    <w:rsid w:val="009C1143"/>
    <w:rsid w:val="009C1217"/>
    <w:rsid w:val="009C12D2"/>
    <w:rsid w:val="009C1691"/>
    <w:rsid w:val="009C1A85"/>
    <w:rsid w:val="009C1C3F"/>
    <w:rsid w:val="009C1FF6"/>
    <w:rsid w:val="009C208B"/>
    <w:rsid w:val="009C2169"/>
    <w:rsid w:val="009C257F"/>
    <w:rsid w:val="009C2602"/>
    <w:rsid w:val="009C278A"/>
    <w:rsid w:val="009C278D"/>
    <w:rsid w:val="009C2DAD"/>
    <w:rsid w:val="009C2E3D"/>
    <w:rsid w:val="009C2E93"/>
    <w:rsid w:val="009C374C"/>
    <w:rsid w:val="009C39F9"/>
    <w:rsid w:val="009C3F05"/>
    <w:rsid w:val="009C3F31"/>
    <w:rsid w:val="009C4186"/>
    <w:rsid w:val="009C42A1"/>
    <w:rsid w:val="009C4449"/>
    <w:rsid w:val="009C45FD"/>
    <w:rsid w:val="009C4787"/>
    <w:rsid w:val="009C4876"/>
    <w:rsid w:val="009C4BBA"/>
    <w:rsid w:val="009C4BC7"/>
    <w:rsid w:val="009C536A"/>
    <w:rsid w:val="009C5539"/>
    <w:rsid w:val="009C563D"/>
    <w:rsid w:val="009C5C27"/>
    <w:rsid w:val="009C5CF6"/>
    <w:rsid w:val="009C5E66"/>
    <w:rsid w:val="009C62D2"/>
    <w:rsid w:val="009C62D7"/>
    <w:rsid w:val="009C65D5"/>
    <w:rsid w:val="009C6612"/>
    <w:rsid w:val="009C684F"/>
    <w:rsid w:val="009C6A8F"/>
    <w:rsid w:val="009C6D1F"/>
    <w:rsid w:val="009C702E"/>
    <w:rsid w:val="009C7A9B"/>
    <w:rsid w:val="009C7ACB"/>
    <w:rsid w:val="009C7AF2"/>
    <w:rsid w:val="009C7EBE"/>
    <w:rsid w:val="009C7F8D"/>
    <w:rsid w:val="009D008C"/>
    <w:rsid w:val="009D00EA"/>
    <w:rsid w:val="009D01B9"/>
    <w:rsid w:val="009D0673"/>
    <w:rsid w:val="009D074B"/>
    <w:rsid w:val="009D07FD"/>
    <w:rsid w:val="009D0961"/>
    <w:rsid w:val="009D0B14"/>
    <w:rsid w:val="009D0C04"/>
    <w:rsid w:val="009D1045"/>
    <w:rsid w:val="009D112B"/>
    <w:rsid w:val="009D151E"/>
    <w:rsid w:val="009D1A70"/>
    <w:rsid w:val="009D1DF5"/>
    <w:rsid w:val="009D1EBB"/>
    <w:rsid w:val="009D21ED"/>
    <w:rsid w:val="009D23EF"/>
    <w:rsid w:val="009D2564"/>
    <w:rsid w:val="009D270E"/>
    <w:rsid w:val="009D2946"/>
    <w:rsid w:val="009D2C7F"/>
    <w:rsid w:val="009D2E95"/>
    <w:rsid w:val="009D2FA1"/>
    <w:rsid w:val="009D3004"/>
    <w:rsid w:val="009D34BC"/>
    <w:rsid w:val="009D34D7"/>
    <w:rsid w:val="009D3570"/>
    <w:rsid w:val="009D35F6"/>
    <w:rsid w:val="009D3821"/>
    <w:rsid w:val="009D3830"/>
    <w:rsid w:val="009D3988"/>
    <w:rsid w:val="009D3A1C"/>
    <w:rsid w:val="009D3AE0"/>
    <w:rsid w:val="009D3F9F"/>
    <w:rsid w:val="009D41DC"/>
    <w:rsid w:val="009D4432"/>
    <w:rsid w:val="009D47F9"/>
    <w:rsid w:val="009D4CCF"/>
    <w:rsid w:val="009D4FCC"/>
    <w:rsid w:val="009D5103"/>
    <w:rsid w:val="009D51ED"/>
    <w:rsid w:val="009D542A"/>
    <w:rsid w:val="009D54A0"/>
    <w:rsid w:val="009D5628"/>
    <w:rsid w:val="009D57CC"/>
    <w:rsid w:val="009D5B78"/>
    <w:rsid w:val="009D5D20"/>
    <w:rsid w:val="009D5F20"/>
    <w:rsid w:val="009D5FED"/>
    <w:rsid w:val="009D6047"/>
    <w:rsid w:val="009D631F"/>
    <w:rsid w:val="009D6472"/>
    <w:rsid w:val="009D65BE"/>
    <w:rsid w:val="009D677D"/>
    <w:rsid w:val="009D6A56"/>
    <w:rsid w:val="009D6BB8"/>
    <w:rsid w:val="009D6D03"/>
    <w:rsid w:val="009D6E3D"/>
    <w:rsid w:val="009D7154"/>
    <w:rsid w:val="009D7410"/>
    <w:rsid w:val="009D74AE"/>
    <w:rsid w:val="009D75A9"/>
    <w:rsid w:val="009D7724"/>
    <w:rsid w:val="009D775A"/>
    <w:rsid w:val="009E0670"/>
    <w:rsid w:val="009E0A44"/>
    <w:rsid w:val="009E0C04"/>
    <w:rsid w:val="009E0D33"/>
    <w:rsid w:val="009E0DB6"/>
    <w:rsid w:val="009E12D2"/>
    <w:rsid w:val="009E139B"/>
    <w:rsid w:val="009E14AF"/>
    <w:rsid w:val="009E177A"/>
    <w:rsid w:val="009E1C13"/>
    <w:rsid w:val="009E1D11"/>
    <w:rsid w:val="009E1D48"/>
    <w:rsid w:val="009E1FD2"/>
    <w:rsid w:val="009E203A"/>
    <w:rsid w:val="009E22B4"/>
    <w:rsid w:val="009E22BF"/>
    <w:rsid w:val="009E22DD"/>
    <w:rsid w:val="009E24B2"/>
    <w:rsid w:val="009E263F"/>
    <w:rsid w:val="009E2654"/>
    <w:rsid w:val="009E26EA"/>
    <w:rsid w:val="009E2852"/>
    <w:rsid w:val="009E2B9B"/>
    <w:rsid w:val="009E31C1"/>
    <w:rsid w:val="009E35B7"/>
    <w:rsid w:val="009E3942"/>
    <w:rsid w:val="009E3D6B"/>
    <w:rsid w:val="009E3DA1"/>
    <w:rsid w:val="009E3DB4"/>
    <w:rsid w:val="009E3F8A"/>
    <w:rsid w:val="009E3FAA"/>
    <w:rsid w:val="009E42B0"/>
    <w:rsid w:val="009E4322"/>
    <w:rsid w:val="009E44DD"/>
    <w:rsid w:val="009E4569"/>
    <w:rsid w:val="009E45CD"/>
    <w:rsid w:val="009E4677"/>
    <w:rsid w:val="009E4CF7"/>
    <w:rsid w:val="009E4EA5"/>
    <w:rsid w:val="009E4FDC"/>
    <w:rsid w:val="009E518E"/>
    <w:rsid w:val="009E521E"/>
    <w:rsid w:val="009E555E"/>
    <w:rsid w:val="009E565A"/>
    <w:rsid w:val="009E57D5"/>
    <w:rsid w:val="009E5A67"/>
    <w:rsid w:val="009E5F04"/>
    <w:rsid w:val="009E60D8"/>
    <w:rsid w:val="009E6179"/>
    <w:rsid w:val="009E61CE"/>
    <w:rsid w:val="009E634F"/>
    <w:rsid w:val="009E63A8"/>
    <w:rsid w:val="009E66A0"/>
    <w:rsid w:val="009E682C"/>
    <w:rsid w:val="009E6A2D"/>
    <w:rsid w:val="009E6A60"/>
    <w:rsid w:val="009E6AFD"/>
    <w:rsid w:val="009E6EFE"/>
    <w:rsid w:val="009E70FE"/>
    <w:rsid w:val="009E727E"/>
    <w:rsid w:val="009E72BB"/>
    <w:rsid w:val="009E74FA"/>
    <w:rsid w:val="009E755D"/>
    <w:rsid w:val="009E7C0A"/>
    <w:rsid w:val="009E7CFD"/>
    <w:rsid w:val="009E7E9E"/>
    <w:rsid w:val="009E7F87"/>
    <w:rsid w:val="009F006A"/>
    <w:rsid w:val="009F0096"/>
    <w:rsid w:val="009F05A8"/>
    <w:rsid w:val="009F0631"/>
    <w:rsid w:val="009F0744"/>
    <w:rsid w:val="009F0801"/>
    <w:rsid w:val="009F0B6A"/>
    <w:rsid w:val="009F0C86"/>
    <w:rsid w:val="009F0D58"/>
    <w:rsid w:val="009F0E53"/>
    <w:rsid w:val="009F0E5A"/>
    <w:rsid w:val="009F1235"/>
    <w:rsid w:val="009F12CE"/>
    <w:rsid w:val="009F143F"/>
    <w:rsid w:val="009F1823"/>
    <w:rsid w:val="009F1897"/>
    <w:rsid w:val="009F1A74"/>
    <w:rsid w:val="009F1B47"/>
    <w:rsid w:val="009F1FCB"/>
    <w:rsid w:val="009F2242"/>
    <w:rsid w:val="009F22D5"/>
    <w:rsid w:val="009F231C"/>
    <w:rsid w:val="009F2386"/>
    <w:rsid w:val="009F288C"/>
    <w:rsid w:val="009F2A78"/>
    <w:rsid w:val="009F2B9A"/>
    <w:rsid w:val="009F2BFD"/>
    <w:rsid w:val="009F30C7"/>
    <w:rsid w:val="009F3427"/>
    <w:rsid w:val="009F3461"/>
    <w:rsid w:val="009F34A2"/>
    <w:rsid w:val="009F34C5"/>
    <w:rsid w:val="009F3592"/>
    <w:rsid w:val="009F39E2"/>
    <w:rsid w:val="009F3A82"/>
    <w:rsid w:val="009F3B1F"/>
    <w:rsid w:val="009F3CBC"/>
    <w:rsid w:val="009F3DE2"/>
    <w:rsid w:val="009F4073"/>
    <w:rsid w:val="009F45FB"/>
    <w:rsid w:val="009F4AEE"/>
    <w:rsid w:val="009F4B79"/>
    <w:rsid w:val="009F4CFB"/>
    <w:rsid w:val="009F5251"/>
    <w:rsid w:val="009F5403"/>
    <w:rsid w:val="009F5487"/>
    <w:rsid w:val="009F54B9"/>
    <w:rsid w:val="009F5535"/>
    <w:rsid w:val="009F55D5"/>
    <w:rsid w:val="009F566F"/>
    <w:rsid w:val="009F5914"/>
    <w:rsid w:val="009F5955"/>
    <w:rsid w:val="009F59B2"/>
    <w:rsid w:val="009F5B39"/>
    <w:rsid w:val="009F5F55"/>
    <w:rsid w:val="009F5F9D"/>
    <w:rsid w:val="009F5FF8"/>
    <w:rsid w:val="009F60F5"/>
    <w:rsid w:val="009F6168"/>
    <w:rsid w:val="009F626A"/>
    <w:rsid w:val="009F636B"/>
    <w:rsid w:val="009F6534"/>
    <w:rsid w:val="009F6549"/>
    <w:rsid w:val="009F65AD"/>
    <w:rsid w:val="009F666B"/>
    <w:rsid w:val="009F67EE"/>
    <w:rsid w:val="009F6A06"/>
    <w:rsid w:val="009F6A8F"/>
    <w:rsid w:val="009F6AE5"/>
    <w:rsid w:val="009F6B61"/>
    <w:rsid w:val="009F732C"/>
    <w:rsid w:val="009F734B"/>
    <w:rsid w:val="009F741F"/>
    <w:rsid w:val="009F7543"/>
    <w:rsid w:val="009F7B0F"/>
    <w:rsid w:val="009F7C1E"/>
    <w:rsid w:val="009F7E48"/>
    <w:rsid w:val="009F7EF7"/>
    <w:rsid w:val="009F7FCB"/>
    <w:rsid w:val="00A004D9"/>
    <w:rsid w:val="00A005FF"/>
    <w:rsid w:val="00A009F0"/>
    <w:rsid w:val="00A00C1C"/>
    <w:rsid w:val="00A00EF7"/>
    <w:rsid w:val="00A00FF4"/>
    <w:rsid w:val="00A01012"/>
    <w:rsid w:val="00A01691"/>
    <w:rsid w:val="00A016FF"/>
    <w:rsid w:val="00A01721"/>
    <w:rsid w:val="00A01A84"/>
    <w:rsid w:val="00A01D60"/>
    <w:rsid w:val="00A01F0C"/>
    <w:rsid w:val="00A02520"/>
    <w:rsid w:val="00A02528"/>
    <w:rsid w:val="00A02549"/>
    <w:rsid w:val="00A02551"/>
    <w:rsid w:val="00A02BF9"/>
    <w:rsid w:val="00A030C8"/>
    <w:rsid w:val="00A034CC"/>
    <w:rsid w:val="00A036F2"/>
    <w:rsid w:val="00A03776"/>
    <w:rsid w:val="00A038EB"/>
    <w:rsid w:val="00A03994"/>
    <w:rsid w:val="00A03E7A"/>
    <w:rsid w:val="00A03F08"/>
    <w:rsid w:val="00A03F3B"/>
    <w:rsid w:val="00A047A2"/>
    <w:rsid w:val="00A048B2"/>
    <w:rsid w:val="00A04B37"/>
    <w:rsid w:val="00A04C75"/>
    <w:rsid w:val="00A0503E"/>
    <w:rsid w:val="00A05056"/>
    <w:rsid w:val="00A05495"/>
    <w:rsid w:val="00A054FA"/>
    <w:rsid w:val="00A0555C"/>
    <w:rsid w:val="00A0586D"/>
    <w:rsid w:val="00A0587B"/>
    <w:rsid w:val="00A05B2C"/>
    <w:rsid w:val="00A05B65"/>
    <w:rsid w:val="00A05B83"/>
    <w:rsid w:val="00A05C48"/>
    <w:rsid w:val="00A05D7A"/>
    <w:rsid w:val="00A05DF6"/>
    <w:rsid w:val="00A05DFC"/>
    <w:rsid w:val="00A06070"/>
    <w:rsid w:val="00A06192"/>
    <w:rsid w:val="00A06565"/>
    <w:rsid w:val="00A0658B"/>
    <w:rsid w:val="00A06AEE"/>
    <w:rsid w:val="00A06E74"/>
    <w:rsid w:val="00A0711B"/>
    <w:rsid w:val="00A07364"/>
    <w:rsid w:val="00A07382"/>
    <w:rsid w:val="00A0744C"/>
    <w:rsid w:val="00A078A8"/>
    <w:rsid w:val="00A07CC1"/>
    <w:rsid w:val="00A104A6"/>
    <w:rsid w:val="00A10A36"/>
    <w:rsid w:val="00A10D9D"/>
    <w:rsid w:val="00A10F23"/>
    <w:rsid w:val="00A1128F"/>
    <w:rsid w:val="00A1141C"/>
    <w:rsid w:val="00A114C8"/>
    <w:rsid w:val="00A1185F"/>
    <w:rsid w:val="00A1190C"/>
    <w:rsid w:val="00A11F5D"/>
    <w:rsid w:val="00A121B9"/>
    <w:rsid w:val="00A122E3"/>
    <w:rsid w:val="00A12490"/>
    <w:rsid w:val="00A12B1C"/>
    <w:rsid w:val="00A12B51"/>
    <w:rsid w:val="00A12BA8"/>
    <w:rsid w:val="00A12C18"/>
    <w:rsid w:val="00A12EFD"/>
    <w:rsid w:val="00A12F24"/>
    <w:rsid w:val="00A130C0"/>
    <w:rsid w:val="00A131CB"/>
    <w:rsid w:val="00A13862"/>
    <w:rsid w:val="00A13A04"/>
    <w:rsid w:val="00A13BD5"/>
    <w:rsid w:val="00A13D44"/>
    <w:rsid w:val="00A13F9C"/>
    <w:rsid w:val="00A14079"/>
    <w:rsid w:val="00A140CA"/>
    <w:rsid w:val="00A1423B"/>
    <w:rsid w:val="00A142AE"/>
    <w:rsid w:val="00A1452D"/>
    <w:rsid w:val="00A1478F"/>
    <w:rsid w:val="00A14BEA"/>
    <w:rsid w:val="00A14D1C"/>
    <w:rsid w:val="00A14E0E"/>
    <w:rsid w:val="00A1503B"/>
    <w:rsid w:val="00A151FA"/>
    <w:rsid w:val="00A15216"/>
    <w:rsid w:val="00A154AF"/>
    <w:rsid w:val="00A15671"/>
    <w:rsid w:val="00A159A0"/>
    <w:rsid w:val="00A15A62"/>
    <w:rsid w:val="00A15C31"/>
    <w:rsid w:val="00A15CCE"/>
    <w:rsid w:val="00A165D9"/>
    <w:rsid w:val="00A16755"/>
    <w:rsid w:val="00A16759"/>
    <w:rsid w:val="00A167A0"/>
    <w:rsid w:val="00A167DC"/>
    <w:rsid w:val="00A1686C"/>
    <w:rsid w:val="00A16A6F"/>
    <w:rsid w:val="00A16DF1"/>
    <w:rsid w:val="00A16E42"/>
    <w:rsid w:val="00A17025"/>
    <w:rsid w:val="00A172E0"/>
    <w:rsid w:val="00A174AA"/>
    <w:rsid w:val="00A17538"/>
    <w:rsid w:val="00A17B91"/>
    <w:rsid w:val="00A17BD8"/>
    <w:rsid w:val="00A17C14"/>
    <w:rsid w:val="00A17D90"/>
    <w:rsid w:val="00A17DC2"/>
    <w:rsid w:val="00A17E61"/>
    <w:rsid w:val="00A17F9E"/>
    <w:rsid w:val="00A20055"/>
    <w:rsid w:val="00A20081"/>
    <w:rsid w:val="00A200AD"/>
    <w:rsid w:val="00A200C5"/>
    <w:rsid w:val="00A203BC"/>
    <w:rsid w:val="00A20426"/>
    <w:rsid w:val="00A2064A"/>
    <w:rsid w:val="00A208A8"/>
    <w:rsid w:val="00A20A0E"/>
    <w:rsid w:val="00A20B7B"/>
    <w:rsid w:val="00A20BFC"/>
    <w:rsid w:val="00A20C07"/>
    <w:rsid w:val="00A20E1D"/>
    <w:rsid w:val="00A20E2E"/>
    <w:rsid w:val="00A20F92"/>
    <w:rsid w:val="00A212D5"/>
    <w:rsid w:val="00A21373"/>
    <w:rsid w:val="00A217A9"/>
    <w:rsid w:val="00A21996"/>
    <w:rsid w:val="00A21C1B"/>
    <w:rsid w:val="00A21D3B"/>
    <w:rsid w:val="00A2214B"/>
    <w:rsid w:val="00A2216F"/>
    <w:rsid w:val="00A22674"/>
    <w:rsid w:val="00A22FC3"/>
    <w:rsid w:val="00A230DC"/>
    <w:rsid w:val="00A23242"/>
    <w:rsid w:val="00A232B6"/>
    <w:rsid w:val="00A23310"/>
    <w:rsid w:val="00A23480"/>
    <w:rsid w:val="00A2376C"/>
    <w:rsid w:val="00A23C3B"/>
    <w:rsid w:val="00A23C3D"/>
    <w:rsid w:val="00A23C50"/>
    <w:rsid w:val="00A23D8F"/>
    <w:rsid w:val="00A24390"/>
    <w:rsid w:val="00A243C2"/>
    <w:rsid w:val="00A243E6"/>
    <w:rsid w:val="00A24A64"/>
    <w:rsid w:val="00A24B77"/>
    <w:rsid w:val="00A24BE2"/>
    <w:rsid w:val="00A24BF3"/>
    <w:rsid w:val="00A24DEF"/>
    <w:rsid w:val="00A254C2"/>
    <w:rsid w:val="00A256FC"/>
    <w:rsid w:val="00A25792"/>
    <w:rsid w:val="00A25BDD"/>
    <w:rsid w:val="00A25C6B"/>
    <w:rsid w:val="00A260F1"/>
    <w:rsid w:val="00A264CE"/>
    <w:rsid w:val="00A2650D"/>
    <w:rsid w:val="00A2666A"/>
    <w:rsid w:val="00A2676E"/>
    <w:rsid w:val="00A268B8"/>
    <w:rsid w:val="00A269B0"/>
    <w:rsid w:val="00A269EB"/>
    <w:rsid w:val="00A26BAB"/>
    <w:rsid w:val="00A26C35"/>
    <w:rsid w:val="00A26C65"/>
    <w:rsid w:val="00A26CD9"/>
    <w:rsid w:val="00A271F3"/>
    <w:rsid w:val="00A2752E"/>
    <w:rsid w:val="00A275F8"/>
    <w:rsid w:val="00A27615"/>
    <w:rsid w:val="00A277E2"/>
    <w:rsid w:val="00A27BA3"/>
    <w:rsid w:val="00A27C42"/>
    <w:rsid w:val="00A27CE3"/>
    <w:rsid w:val="00A27ED6"/>
    <w:rsid w:val="00A27ED7"/>
    <w:rsid w:val="00A30192"/>
    <w:rsid w:val="00A304FE"/>
    <w:rsid w:val="00A30718"/>
    <w:rsid w:val="00A30DD3"/>
    <w:rsid w:val="00A3163F"/>
    <w:rsid w:val="00A316FD"/>
    <w:rsid w:val="00A31844"/>
    <w:rsid w:val="00A31A6A"/>
    <w:rsid w:val="00A31B20"/>
    <w:rsid w:val="00A31DD8"/>
    <w:rsid w:val="00A3221B"/>
    <w:rsid w:val="00A32457"/>
    <w:rsid w:val="00A3273A"/>
    <w:rsid w:val="00A327AC"/>
    <w:rsid w:val="00A329CC"/>
    <w:rsid w:val="00A33209"/>
    <w:rsid w:val="00A33430"/>
    <w:rsid w:val="00A33D40"/>
    <w:rsid w:val="00A33DF1"/>
    <w:rsid w:val="00A33F39"/>
    <w:rsid w:val="00A34133"/>
    <w:rsid w:val="00A3423B"/>
    <w:rsid w:val="00A343EF"/>
    <w:rsid w:val="00A344D4"/>
    <w:rsid w:val="00A34883"/>
    <w:rsid w:val="00A349D1"/>
    <w:rsid w:val="00A34B17"/>
    <w:rsid w:val="00A34BEB"/>
    <w:rsid w:val="00A34E8C"/>
    <w:rsid w:val="00A35331"/>
    <w:rsid w:val="00A35753"/>
    <w:rsid w:val="00A359FC"/>
    <w:rsid w:val="00A35DF0"/>
    <w:rsid w:val="00A360A2"/>
    <w:rsid w:val="00A3622E"/>
    <w:rsid w:val="00A36B43"/>
    <w:rsid w:val="00A36B87"/>
    <w:rsid w:val="00A36DDB"/>
    <w:rsid w:val="00A373DC"/>
    <w:rsid w:val="00A373F3"/>
    <w:rsid w:val="00A37D09"/>
    <w:rsid w:val="00A37DBC"/>
    <w:rsid w:val="00A400F8"/>
    <w:rsid w:val="00A40212"/>
    <w:rsid w:val="00A4054F"/>
    <w:rsid w:val="00A405A7"/>
    <w:rsid w:val="00A40B62"/>
    <w:rsid w:val="00A40C51"/>
    <w:rsid w:val="00A40FBD"/>
    <w:rsid w:val="00A410CF"/>
    <w:rsid w:val="00A414B6"/>
    <w:rsid w:val="00A41633"/>
    <w:rsid w:val="00A417EB"/>
    <w:rsid w:val="00A41BB5"/>
    <w:rsid w:val="00A41BC4"/>
    <w:rsid w:val="00A41E9E"/>
    <w:rsid w:val="00A420CB"/>
    <w:rsid w:val="00A4217B"/>
    <w:rsid w:val="00A422FB"/>
    <w:rsid w:val="00A42DB0"/>
    <w:rsid w:val="00A43393"/>
    <w:rsid w:val="00A43408"/>
    <w:rsid w:val="00A43514"/>
    <w:rsid w:val="00A436AA"/>
    <w:rsid w:val="00A43B16"/>
    <w:rsid w:val="00A43CF5"/>
    <w:rsid w:val="00A43DD1"/>
    <w:rsid w:val="00A4413B"/>
    <w:rsid w:val="00A44263"/>
    <w:rsid w:val="00A442DE"/>
    <w:rsid w:val="00A442F8"/>
    <w:rsid w:val="00A443FA"/>
    <w:rsid w:val="00A44A44"/>
    <w:rsid w:val="00A44BCD"/>
    <w:rsid w:val="00A44C0F"/>
    <w:rsid w:val="00A44C74"/>
    <w:rsid w:val="00A44CC3"/>
    <w:rsid w:val="00A44DB9"/>
    <w:rsid w:val="00A44E7E"/>
    <w:rsid w:val="00A44EC1"/>
    <w:rsid w:val="00A450D5"/>
    <w:rsid w:val="00A451DC"/>
    <w:rsid w:val="00A451F0"/>
    <w:rsid w:val="00A4540C"/>
    <w:rsid w:val="00A4541F"/>
    <w:rsid w:val="00A45549"/>
    <w:rsid w:val="00A45734"/>
    <w:rsid w:val="00A457E6"/>
    <w:rsid w:val="00A4594E"/>
    <w:rsid w:val="00A45ACF"/>
    <w:rsid w:val="00A45AFB"/>
    <w:rsid w:val="00A45B28"/>
    <w:rsid w:val="00A45C37"/>
    <w:rsid w:val="00A45E61"/>
    <w:rsid w:val="00A45F2E"/>
    <w:rsid w:val="00A46430"/>
    <w:rsid w:val="00A46980"/>
    <w:rsid w:val="00A46B67"/>
    <w:rsid w:val="00A46DB1"/>
    <w:rsid w:val="00A4715F"/>
    <w:rsid w:val="00A473BB"/>
    <w:rsid w:val="00A47500"/>
    <w:rsid w:val="00A47534"/>
    <w:rsid w:val="00A4759A"/>
    <w:rsid w:val="00A477D2"/>
    <w:rsid w:val="00A47882"/>
    <w:rsid w:val="00A4796D"/>
    <w:rsid w:val="00A47ACF"/>
    <w:rsid w:val="00A47B5B"/>
    <w:rsid w:val="00A47C59"/>
    <w:rsid w:val="00A47D19"/>
    <w:rsid w:val="00A50066"/>
    <w:rsid w:val="00A501C2"/>
    <w:rsid w:val="00A50C04"/>
    <w:rsid w:val="00A50E9E"/>
    <w:rsid w:val="00A5104D"/>
    <w:rsid w:val="00A5132A"/>
    <w:rsid w:val="00A518A2"/>
    <w:rsid w:val="00A51AAC"/>
    <w:rsid w:val="00A51CFA"/>
    <w:rsid w:val="00A524EE"/>
    <w:rsid w:val="00A52A43"/>
    <w:rsid w:val="00A52A80"/>
    <w:rsid w:val="00A52B23"/>
    <w:rsid w:val="00A52E6B"/>
    <w:rsid w:val="00A52EC1"/>
    <w:rsid w:val="00A5308D"/>
    <w:rsid w:val="00A53513"/>
    <w:rsid w:val="00A53618"/>
    <w:rsid w:val="00A53655"/>
    <w:rsid w:val="00A53BFB"/>
    <w:rsid w:val="00A543B8"/>
    <w:rsid w:val="00A54568"/>
    <w:rsid w:val="00A54AFF"/>
    <w:rsid w:val="00A54E53"/>
    <w:rsid w:val="00A5509A"/>
    <w:rsid w:val="00A558E3"/>
    <w:rsid w:val="00A5595B"/>
    <w:rsid w:val="00A55A9D"/>
    <w:rsid w:val="00A55C3A"/>
    <w:rsid w:val="00A55DFE"/>
    <w:rsid w:val="00A564D1"/>
    <w:rsid w:val="00A564E9"/>
    <w:rsid w:val="00A568C4"/>
    <w:rsid w:val="00A56AE9"/>
    <w:rsid w:val="00A56E4E"/>
    <w:rsid w:val="00A56EBA"/>
    <w:rsid w:val="00A572C1"/>
    <w:rsid w:val="00A57321"/>
    <w:rsid w:val="00A57500"/>
    <w:rsid w:val="00A575A8"/>
    <w:rsid w:val="00A575FD"/>
    <w:rsid w:val="00A57769"/>
    <w:rsid w:val="00A577F0"/>
    <w:rsid w:val="00A577F7"/>
    <w:rsid w:val="00A5790F"/>
    <w:rsid w:val="00A57BBF"/>
    <w:rsid w:val="00A57C02"/>
    <w:rsid w:val="00A57C9A"/>
    <w:rsid w:val="00A57CA7"/>
    <w:rsid w:val="00A57DBE"/>
    <w:rsid w:val="00A60003"/>
    <w:rsid w:val="00A60286"/>
    <w:rsid w:val="00A606F1"/>
    <w:rsid w:val="00A60A46"/>
    <w:rsid w:val="00A60CD1"/>
    <w:rsid w:val="00A60EC0"/>
    <w:rsid w:val="00A61418"/>
    <w:rsid w:val="00A616C0"/>
    <w:rsid w:val="00A62636"/>
    <w:rsid w:val="00A62939"/>
    <w:rsid w:val="00A634CA"/>
    <w:rsid w:val="00A635F5"/>
    <w:rsid w:val="00A63713"/>
    <w:rsid w:val="00A6384C"/>
    <w:rsid w:val="00A63EB8"/>
    <w:rsid w:val="00A6422C"/>
    <w:rsid w:val="00A643A4"/>
    <w:rsid w:val="00A644A6"/>
    <w:rsid w:val="00A6491F"/>
    <w:rsid w:val="00A6496E"/>
    <w:rsid w:val="00A64ADD"/>
    <w:rsid w:val="00A64C2A"/>
    <w:rsid w:val="00A65924"/>
    <w:rsid w:val="00A66051"/>
    <w:rsid w:val="00A66197"/>
    <w:rsid w:val="00A664E5"/>
    <w:rsid w:val="00A66514"/>
    <w:rsid w:val="00A6666C"/>
    <w:rsid w:val="00A66785"/>
    <w:rsid w:val="00A66BE3"/>
    <w:rsid w:val="00A66C7E"/>
    <w:rsid w:val="00A66CF6"/>
    <w:rsid w:val="00A66D09"/>
    <w:rsid w:val="00A67157"/>
    <w:rsid w:val="00A6719A"/>
    <w:rsid w:val="00A67224"/>
    <w:rsid w:val="00A674FE"/>
    <w:rsid w:val="00A6769B"/>
    <w:rsid w:val="00A6771A"/>
    <w:rsid w:val="00A67853"/>
    <w:rsid w:val="00A67B11"/>
    <w:rsid w:val="00A70290"/>
    <w:rsid w:val="00A70342"/>
    <w:rsid w:val="00A704AC"/>
    <w:rsid w:val="00A70DAB"/>
    <w:rsid w:val="00A710AC"/>
    <w:rsid w:val="00A7130D"/>
    <w:rsid w:val="00A713B8"/>
    <w:rsid w:val="00A7147F"/>
    <w:rsid w:val="00A7155C"/>
    <w:rsid w:val="00A71712"/>
    <w:rsid w:val="00A717AE"/>
    <w:rsid w:val="00A7187E"/>
    <w:rsid w:val="00A718D9"/>
    <w:rsid w:val="00A71A63"/>
    <w:rsid w:val="00A71EA7"/>
    <w:rsid w:val="00A721A8"/>
    <w:rsid w:val="00A72223"/>
    <w:rsid w:val="00A722FE"/>
    <w:rsid w:val="00A727B5"/>
    <w:rsid w:val="00A72CD4"/>
    <w:rsid w:val="00A72D42"/>
    <w:rsid w:val="00A72E0C"/>
    <w:rsid w:val="00A736D7"/>
    <w:rsid w:val="00A738B5"/>
    <w:rsid w:val="00A73A26"/>
    <w:rsid w:val="00A73A72"/>
    <w:rsid w:val="00A73A77"/>
    <w:rsid w:val="00A73C30"/>
    <w:rsid w:val="00A73F25"/>
    <w:rsid w:val="00A740B1"/>
    <w:rsid w:val="00A740B3"/>
    <w:rsid w:val="00A740DA"/>
    <w:rsid w:val="00A740F3"/>
    <w:rsid w:val="00A742CB"/>
    <w:rsid w:val="00A74770"/>
    <w:rsid w:val="00A74B4C"/>
    <w:rsid w:val="00A74CB5"/>
    <w:rsid w:val="00A755C0"/>
    <w:rsid w:val="00A75616"/>
    <w:rsid w:val="00A7584B"/>
    <w:rsid w:val="00A75BD7"/>
    <w:rsid w:val="00A76326"/>
    <w:rsid w:val="00A76336"/>
    <w:rsid w:val="00A7640D"/>
    <w:rsid w:val="00A764B2"/>
    <w:rsid w:val="00A764C5"/>
    <w:rsid w:val="00A7668B"/>
    <w:rsid w:val="00A76803"/>
    <w:rsid w:val="00A76955"/>
    <w:rsid w:val="00A769FD"/>
    <w:rsid w:val="00A76D01"/>
    <w:rsid w:val="00A76EDF"/>
    <w:rsid w:val="00A77115"/>
    <w:rsid w:val="00A771B7"/>
    <w:rsid w:val="00A77374"/>
    <w:rsid w:val="00A773F6"/>
    <w:rsid w:val="00A77585"/>
    <w:rsid w:val="00A7793E"/>
    <w:rsid w:val="00A77DAF"/>
    <w:rsid w:val="00A77E54"/>
    <w:rsid w:val="00A77ED9"/>
    <w:rsid w:val="00A77FE6"/>
    <w:rsid w:val="00A80107"/>
    <w:rsid w:val="00A80140"/>
    <w:rsid w:val="00A80142"/>
    <w:rsid w:val="00A804D6"/>
    <w:rsid w:val="00A809BD"/>
    <w:rsid w:val="00A80B94"/>
    <w:rsid w:val="00A80F06"/>
    <w:rsid w:val="00A810B8"/>
    <w:rsid w:val="00A814E5"/>
    <w:rsid w:val="00A81832"/>
    <w:rsid w:val="00A81B5F"/>
    <w:rsid w:val="00A81D24"/>
    <w:rsid w:val="00A81D2F"/>
    <w:rsid w:val="00A81E55"/>
    <w:rsid w:val="00A82179"/>
    <w:rsid w:val="00A8247A"/>
    <w:rsid w:val="00A82C8B"/>
    <w:rsid w:val="00A82CCD"/>
    <w:rsid w:val="00A82D40"/>
    <w:rsid w:val="00A82F35"/>
    <w:rsid w:val="00A83188"/>
    <w:rsid w:val="00A8339F"/>
    <w:rsid w:val="00A837CD"/>
    <w:rsid w:val="00A8387C"/>
    <w:rsid w:val="00A83A5C"/>
    <w:rsid w:val="00A83BE5"/>
    <w:rsid w:val="00A83E8C"/>
    <w:rsid w:val="00A8412B"/>
    <w:rsid w:val="00A8421C"/>
    <w:rsid w:val="00A842CF"/>
    <w:rsid w:val="00A84535"/>
    <w:rsid w:val="00A84684"/>
    <w:rsid w:val="00A84864"/>
    <w:rsid w:val="00A8492B"/>
    <w:rsid w:val="00A84A0F"/>
    <w:rsid w:val="00A84C13"/>
    <w:rsid w:val="00A84CE7"/>
    <w:rsid w:val="00A84DAD"/>
    <w:rsid w:val="00A84F44"/>
    <w:rsid w:val="00A85054"/>
    <w:rsid w:val="00A851A6"/>
    <w:rsid w:val="00A853B6"/>
    <w:rsid w:val="00A855E9"/>
    <w:rsid w:val="00A8578E"/>
    <w:rsid w:val="00A85D89"/>
    <w:rsid w:val="00A85FB6"/>
    <w:rsid w:val="00A863A3"/>
    <w:rsid w:val="00A86470"/>
    <w:rsid w:val="00A86584"/>
    <w:rsid w:val="00A86587"/>
    <w:rsid w:val="00A86916"/>
    <w:rsid w:val="00A869F0"/>
    <w:rsid w:val="00A86DF5"/>
    <w:rsid w:val="00A86F2E"/>
    <w:rsid w:val="00A86F77"/>
    <w:rsid w:val="00A8702E"/>
    <w:rsid w:val="00A873D6"/>
    <w:rsid w:val="00A87451"/>
    <w:rsid w:val="00A87C00"/>
    <w:rsid w:val="00A87DCD"/>
    <w:rsid w:val="00A87EB7"/>
    <w:rsid w:val="00A90131"/>
    <w:rsid w:val="00A901AC"/>
    <w:rsid w:val="00A90289"/>
    <w:rsid w:val="00A90412"/>
    <w:rsid w:val="00A909AB"/>
    <w:rsid w:val="00A90A7F"/>
    <w:rsid w:val="00A90D38"/>
    <w:rsid w:val="00A90E1A"/>
    <w:rsid w:val="00A90F0D"/>
    <w:rsid w:val="00A91193"/>
    <w:rsid w:val="00A91260"/>
    <w:rsid w:val="00A91501"/>
    <w:rsid w:val="00A91546"/>
    <w:rsid w:val="00A91E43"/>
    <w:rsid w:val="00A91F02"/>
    <w:rsid w:val="00A92195"/>
    <w:rsid w:val="00A922BC"/>
    <w:rsid w:val="00A923DF"/>
    <w:rsid w:val="00A9256A"/>
    <w:rsid w:val="00A925E2"/>
    <w:rsid w:val="00A92A41"/>
    <w:rsid w:val="00A92D3D"/>
    <w:rsid w:val="00A92ED8"/>
    <w:rsid w:val="00A92F21"/>
    <w:rsid w:val="00A9323E"/>
    <w:rsid w:val="00A93246"/>
    <w:rsid w:val="00A93467"/>
    <w:rsid w:val="00A93776"/>
    <w:rsid w:val="00A938F9"/>
    <w:rsid w:val="00A93FC2"/>
    <w:rsid w:val="00A94266"/>
    <w:rsid w:val="00A94382"/>
    <w:rsid w:val="00A948ED"/>
    <w:rsid w:val="00A94AD0"/>
    <w:rsid w:val="00A94CCE"/>
    <w:rsid w:val="00A94F66"/>
    <w:rsid w:val="00A95149"/>
    <w:rsid w:val="00A95275"/>
    <w:rsid w:val="00A95534"/>
    <w:rsid w:val="00A9568C"/>
    <w:rsid w:val="00A957D2"/>
    <w:rsid w:val="00A95B04"/>
    <w:rsid w:val="00A95C51"/>
    <w:rsid w:val="00A95FF9"/>
    <w:rsid w:val="00A960C5"/>
    <w:rsid w:val="00A96575"/>
    <w:rsid w:val="00A9658A"/>
    <w:rsid w:val="00A96691"/>
    <w:rsid w:val="00A969E6"/>
    <w:rsid w:val="00A96A1F"/>
    <w:rsid w:val="00A96B70"/>
    <w:rsid w:val="00A96BF2"/>
    <w:rsid w:val="00A96E1B"/>
    <w:rsid w:val="00A96FD3"/>
    <w:rsid w:val="00A97051"/>
    <w:rsid w:val="00A9708A"/>
    <w:rsid w:val="00A97129"/>
    <w:rsid w:val="00A973E6"/>
    <w:rsid w:val="00A974D3"/>
    <w:rsid w:val="00A975A8"/>
    <w:rsid w:val="00A975D3"/>
    <w:rsid w:val="00A975F0"/>
    <w:rsid w:val="00A97A58"/>
    <w:rsid w:val="00A97DB6"/>
    <w:rsid w:val="00AA0088"/>
    <w:rsid w:val="00AA00AA"/>
    <w:rsid w:val="00AA00D2"/>
    <w:rsid w:val="00AA021E"/>
    <w:rsid w:val="00AA06C0"/>
    <w:rsid w:val="00AA0803"/>
    <w:rsid w:val="00AA0816"/>
    <w:rsid w:val="00AA08A0"/>
    <w:rsid w:val="00AA09ED"/>
    <w:rsid w:val="00AA0AF8"/>
    <w:rsid w:val="00AA0C49"/>
    <w:rsid w:val="00AA0C56"/>
    <w:rsid w:val="00AA114B"/>
    <w:rsid w:val="00AA1192"/>
    <w:rsid w:val="00AA1576"/>
    <w:rsid w:val="00AA15FC"/>
    <w:rsid w:val="00AA16BA"/>
    <w:rsid w:val="00AA1750"/>
    <w:rsid w:val="00AA1B1E"/>
    <w:rsid w:val="00AA1BEA"/>
    <w:rsid w:val="00AA1C17"/>
    <w:rsid w:val="00AA1CD4"/>
    <w:rsid w:val="00AA1DDF"/>
    <w:rsid w:val="00AA1E7F"/>
    <w:rsid w:val="00AA2369"/>
    <w:rsid w:val="00AA2397"/>
    <w:rsid w:val="00AA240E"/>
    <w:rsid w:val="00AA256C"/>
    <w:rsid w:val="00AA279F"/>
    <w:rsid w:val="00AA2ADF"/>
    <w:rsid w:val="00AA2CE7"/>
    <w:rsid w:val="00AA2D7E"/>
    <w:rsid w:val="00AA2DEA"/>
    <w:rsid w:val="00AA306F"/>
    <w:rsid w:val="00AA3171"/>
    <w:rsid w:val="00AA3499"/>
    <w:rsid w:val="00AA3679"/>
    <w:rsid w:val="00AA3965"/>
    <w:rsid w:val="00AA3BCF"/>
    <w:rsid w:val="00AA3BD5"/>
    <w:rsid w:val="00AA3E92"/>
    <w:rsid w:val="00AA4003"/>
    <w:rsid w:val="00AA4189"/>
    <w:rsid w:val="00AA41AB"/>
    <w:rsid w:val="00AA47B4"/>
    <w:rsid w:val="00AA490E"/>
    <w:rsid w:val="00AA49DB"/>
    <w:rsid w:val="00AA4C10"/>
    <w:rsid w:val="00AA4DD5"/>
    <w:rsid w:val="00AA4E56"/>
    <w:rsid w:val="00AA4F09"/>
    <w:rsid w:val="00AA51BE"/>
    <w:rsid w:val="00AA51EF"/>
    <w:rsid w:val="00AA5344"/>
    <w:rsid w:val="00AA581F"/>
    <w:rsid w:val="00AA5AC8"/>
    <w:rsid w:val="00AA5D90"/>
    <w:rsid w:val="00AA5E50"/>
    <w:rsid w:val="00AA5FB2"/>
    <w:rsid w:val="00AA61EA"/>
    <w:rsid w:val="00AA654E"/>
    <w:rsid w:val="00AA6AAE"/>
    <w:rsid w:val="00AA6E52"/>
    <w:rsid w:val="00AA6F75"/>
    <w:rsid w:val="00AA70B0"/>
    <w:rsid w:val="00AA7527"/>
    <w:rsid w:val="00AA76AA"/>
    <w:rsid w:val="00AA76CD"/>
    <w:rsid w:val="00AA7897"/>
    <w:rsid w:val="00AA7EBA"/>
    <w:rsid w:val="00AB0237"/>
    <w:rsid w:val="00AB03F8"/>
    <w:rsid w:val="00AB0866"/>
    <w:rsid w:val="00AB0991"/>
    <w:rsid w:val="00AB09E3"/>
    <w:rsid w:val="00AB0CB5"/>
    <w:rsid w:val="00AB0F24"/>
    <w:rsid w:val="00AB103B"/>
    <w:rsid w:val="00AB116D"/>
    <w:rsid w:val="00AB13B5"/>
    <w:rsid w:val="00AB156D"/>
    <w:rsid w:val="00AB186A"/>
    <w:rsid w:val="00AB1A20"/>
    <w:rsid w:val="00AB1B7B"/>
    <w:rsid w:val="00AB1D7C"/>
    <w:rsid w:val="00AB23F5"/>
    <w:rsid w:val="00AB243D"/>
    <w:rsid w:val="00AB26BE"/>
    <w:rsid w:val="00AB26BF"/>
    <w:rsid w:val="00AB2792"/>
    <w:rsid w:val="00AB2BC5"/>
    <w:rsid w:val="00AB2BCC"/>
    <w:rsid w:val="00AB2C7D"/>
    <w:rsid w:val="00AB2D4A"/>
    <w:rsid w:val="00AB2E17"/>
    <w:rsid w:val="00AB2E2E"/>
    <w:rsid w:val="00AB2EB8"/>
    <w:rsid w:val="00AB2FD2"/>
    <w:rsid w:val="00AB31DF"/>
    <w:rsid w:val="00AB327E"/>
    <w:rsid w:val="00AB389B"/>
    <w:rsid w:val="00AB3D4F"/>
    <w:rsid w:val="00AB3DB9"/>
    <w:rsid w:val="00AB4746"/>
    <w:rsid w:val="00AB4D7F"/>
    <w:rsid w:val="00AB4EE7"/>
    <w:rsid w:val="00AB502A"/>
    <w:rsid w:val="00AB51A1"/>
    <w:rsid w:val="00AB51CC"/>
    <w:rsid w:val="00AB51DC"/>
    <w:rsid w:val="00AB52B5"/>
    <w:rsid w:val="00AB55C9"/>
    <w:rsid w:val="00AB5812"/>
    <w:rsid w:val="00AB583F"/>
    <w:rsid w:val="00AB59CE"/>
    <w:rsid w:val="00AB5C1B"/>
    <w:rsid w:val="00AB5D4F"/>
    <w:rsid w:val="00AB61EE"/>
    <w:rsid w:val="00AB61F4"/>
    <w:rsid w:val="00AB61FD"/>
    <w:rsid w:val="00AB6387"/>
    <w:rsid w:val="00AB64A0"/>
    <w:rsid w:val="00AB6679"/>
    <w:rsid w:val="00AB710F"/>
    <w:rsid w:val="00AB712D"/>
    <w:rsid w:val="00AB733A"/>
    <w:rsid w:val="00AB7521"/>
    <w:rsid w:val="00AB755F"/>
    <w:rsid w:val="00AB7577"/>
    <w:rsid w:val="00AB760A"/>
    <w:rsid w:val="00AB770E"/>
    <w:rsid w:val="00AB7855"/>
    <w:rsid w:val="00AB7885"/>
    <w:rsid w:val="00AB7898"/>
    <w:rsid w:val="00AB7A6D"/>
    <w:rsid w:val="00AB7C35"/>
    <w:rsid w:val="00AC00FD"/>
    <w:rsid w:val="00AC018A"/>
    <w:rsid w:val="00AC0550"/>
    <w:rsid w:val="00AC06CF"/>
    <w:rsid w:val="00AC06F5"/>
    <w:rsid w:val="00AC0714"/>
    <w:rsid w:val="00AC094C"/>
    <w:rsid w:val="00AC0AAE"/>
    <w:rsid w:val="00AC0B5D"/>
    <w:rsid w:val="00AC0D50"/>
    <w:rsid w:val="00AC1017"/>
    <w:rsid w:val="00AC10E6"/>
    <w:rsid w:val="00AC11EB"/>
    <w:rsid w:val="00AC1444"/>
    <w:rsid w:val="00AC1683"/>
    <w:rsid w:val="00AC1769"/>
    <w:rsid w:val="00AC180B"/>
    <w:rsid w:val="00AC1A43"/>
    <w:rsid w:val="00AC1DE9"/>
    <w:rsid w:val="00AC1F6C"/>
    <w:rsid w:val="00AC1FB0"/>
    <w:rsid w:val="00AC24D1"/>
    <w:rsid w:val="00AC2570"/>
    <w:rsid w:val="00AC26BD"/>
    <w:rsid w:val="00AC2C59"/>
    <w:rsid w:val="00AC2C7F"/>
    <w:rsid w:val="00AC2E06"/>
    <w:rsid w:val="00AC35F2"/>
    <w:rsid w:val="00AC3620"/>
    <w:rsid w:val="00AC378D"/>
    <w:rsid w:val="00AC3C61"/>
    <w:rsid w:val="00AC3DFA"/>
    <w:rsid w:val="00AC3E81"/>
    <w:rsid w:val="00AC4183"/>
    <w:rsid w:val="00AC418E"/>
    <w:rsid w:val="00AC41C3"/>
    <w:rsid w:val="00AC440A"/>
    <w:rsid w:val="00AC4605"/>
    <w:rsid w:val="00AC4969"/>
    <w:rsid w:val="00AC4AE1"/>
    <w:rsid w:val="00AC4BF2"/>
    <w:rsid w:val="00AC4FFB"/>
    <w:rsid w:val="00AC56A5"/>
    <w:rsid w:val="00AC56E7"/>
    <w:rsid w:val="00AC578B"/>
    <w:rsid w:val="00AC5A37"/>
    <w:rsid w:val="00AC5A40"/>
    <w:rsid w:val="00AC5E18"/>
    <w:rsid w:val="00AC658D"/>
    <w:rsid w:val="00AC65BF"/>
    <w:rsid w:val="00AC6810"/>
    <w:rsid w:val="00AC68B8"/>
    <w:rsid w:val="00AC69E5"/>
    <w:rsid w:val="00AC6C81"/>
    <w:rsid w:val="00AC6D57"/>
    <w:rsid w:val="00AC6FA1"/>
    <w:rsid w:val="00AC7460"/>
    <w:rsid w:val="00AC7812"/>
    <w:rsid w:val="00AC785C"/>
    <w:rsid w:val="00AC7B3E"/>
    <w:rsid w:val="00AC7D65"/>
    <w:rsid w:val="00AD0086"/>
    <w:rsid w:val="00AD02D1"/>
    <w:rsid w:val="00AD0326"/>
    <w:rsid w:val="00AD0630"/>
    <w:rsid w:val="00AD0825"/>
    <w:rsid w:val="00AD0C5F"/>
    <w:rsid w:val="00AD1480"/>
    <w:rsid w:val="00AD14A8"/>
    <w:rsid w:val="00AD14DC"/>
    <w:rsid w:val="00AD153A"/>
    <w:rsid w:val="00AD17DB"/>
    <w:rsid w:val="00AD1B99"/>
    <w:rsid w:val="00AD1BCA"/>
    <w:rsid w:val="00AD1BF8"/>
    <w:rsid w:val="00AD1D99"/>
    <w:rsid w:val="00AD2458"/>
    <w:rsid w:val="00AD25C2"/>
    <w:rsid w:val="00AD2614"/>
    <w:rsid w:val="00AD2659"/>
    <w:rsid w:val="00AD2840"/>
    <w:rsid w:val="00AD287F"/>
    <w:rsid w:val="00AD294E"/>
    <w:rsid w:val="00AD2B04"/>
    <w:rsid w:val="00AD2B7B"/>
    <w:rsid w:val="00AD2B7C"/>
    <w:rsid w:val="00AD2F2B"/>
    <w:rsid w:val="00AD32F4"/>
    <w:rsid w:val="00AD3492"/>
    <w:rsid w:val="00AD363E"/>
    <w:rsid w:val="00AD3642"/>
    <w:rsid w:val="00AD37B3"/>
    <w:rsid w:val="00AD3822"/>
    <w:rsid w:val="00AD39DF"/>
    <w:rsid w:val="00AD3CD3"/>
    <w:rsid w:val="00AD3E2C"/>
    <w:rsid w:val="00AD3E4C"/>
    <w:rsid w:val="00AD4209"/>
    <w:rsid w:val="00AD420D"/>
    <w:rsid w:val="00AD46D6"/>
    <w:rsid w:val="00AD4970"/>
    <w:rsid w:val="00AD4B51"/>
    <w:rsid w:val="00AD4E52"/>
    <w:rsid w:val="00AD51BE"/>
    <w:rsid w:val="00AD54BF"/>
    <w:rsid w:val="00AD5E70"/>
    <w:rsid w:val="00AD5E80"/>
    <w:rsid w:val="00AD5EFB"/>
    <w:rsid w:val="00AD5F90"/>
    <w:rsid w:val="00AD67A3"/>
    <w:rsid w:val="00AD67FA"/>
    <w:rsid w:val="00AD6986"/>
    <w:rsid w:val="00AD6D3E"/>
    <w:rsid w:val="00AD6DF1"/>
    <w:rsid w:val="00AD704C"/>
    <w:rsid w:val="00AD7056"/>
    <w:rsid w:val="00AD73E5"/>
    <w:rsid w:val="00AD746E"/>
    <w:rsid w:val="00AD7A4A"/>
    <w:rsid w:val="00AD7B34"/>
    <w:rsid w:val="00AD7D8D"/>
    <w:rsid w:val="00AD7ED7"/>
    <w:rsid w:val="00AE0375"/>
    <w:rsid w:val="00AE060C"/>
    <w:rsid w:val="00AE0A57"/>
    <w:rsid w:val="00AE0D38"/>
    <w:rsid w:val="00AE1145"/>
    <w:rsid w:val="00AE1682"/>
    <w:rsid w:val="00AE19EE"/>
    <w:rsid w:val="00AE1ADD"/>
    <w:rsid w:val="00AE20D4"/>
    <w:rsid w:val="00AE2124"/>
    <w:rsid w:val="00AE2310"/>
    <w:rsid w:val="00AE248A"/>
    <w:rsid w:val="00AE259F"/>
    <w:rsid w:val="00AE273C"/>
    <w:rsid w:val="00AE276A"/>
    <w:rsid w:val="00AE28A3"/>
    <w:rsid w:val="00AE29DB"/>
    <w:rsid w:val="00AE2A45"/>
    <w:rsid w:val="00AE2D2B"/>
    <w:rsid w:val="00AE2FD1"/>
    <w:rsid w:val="00AE32AC"/>
    <w:rsid w:val="00AE342A"/>
    <w:rsid w:val="00AE3472"/>
    <w:rsid w:val="00AE34F5"/>
    <w:rsid w:val="00AE35CB"/>
    <w:rsid w:val="00AE360D"/>
    <w:rsid w:val="00AE3B2F"/>
    <w:rsid w:val="00AE3C5A"/>
    <w:rsid w:val="00AE3F02"/>
    <w:rsid w:val="00AE422F"/>
    <w:rsid w:val="00AE42CE"/>
    <w:rsid w:val="00AE42F4"/>
    <w:rsid w:val="00AE4455"/>
    <w:rsid w:val="00AE4997"/>
    <w:rsid w:val="00AE49DA"/>
    <w:rsid w:val="00AE4D27"/>
    <w:rsid w:val="00AE4D79"/>
    <w:rsid w:val="00AE4E7B"/>
    <w:rsid w:val="00AE56E8"/>
    <w:rsid w:val="00AE59EC"/>
    <w:rsid w:val="00AE5AD3"/>
    <w:rsid w:val="00AE61B6"/>
    <w:rsid w:val="00AE64B7"/>
    <w:rsid w:val="00AE64F7"/>
    <w:rsid w:val="00AE6565"/>
    <w:rsid w:val="00AE6649"/>
    <w:rsid w:val="00AE6ABD"/>
    <w:rsid w:val="00AE6E9C"/>
    <w:rsid w:val="00AE70D2"/>
    <w:rsid w:val="00AE7226"/>
    <w:rsid w:val="00AE7488"/>
    <w:rsid w:val="00AE74A9"/>
    <w:rsid w:val="00AE77CE"/>
    <w:rsid w:val="00AE7813"/>
    <w:rsid w:val="00AE793F"/>
    <w:rsid w:val="00AE797D"/>
    <w:rsid w:val="00AE7C08"/>
    <w:rsid w:val="00AE7CC4"/>
    <w:rsid w:val="00AF012D"/>
    <w:rsid w:val="00AF02B7"/>
    <w:rsid w:val="00AF03B3"/>
    <w:rsid w:val="00AF07F3"/>
    <w:rsid w:val="00AF085A"/>
    <w:rsid w:val="00AF0A1E"/>
    <w:rsid w:val="00AF0BE8"/>
    <w:rsid w:val="00AF0DCA"/>
    <w:rsid w:val="00AF0E4A"/>
    <w:rsid w:val="00AF1349"/>
    <w:rsid w:val="00AF13CC"/>
    <w:rsid w:val="00AF150E"/>
    <w:rsid w:val="00AF1671"/>
    <w:rsid w:val="00AF179C"/>
    <w:rsid w:val="00AF17BD"/>
    <w:rsid w:val="00AF17CF"/>
    <w:rsid w:val="00AF1842"/>
    <w:rsid w:val="00AF1AA6"/>
    <w:rsid w:val="00AF1E6B"/>
    <w:rsid w:val="00AF1E8B"/>
    <w:rsid w:val="00AF1FA8"/>
    <w:rsid w:val="00AF2197"/>
    <w:rsid w:val="00AF21BD"/>
    <w:rsid w:val="00AF2740"/>
    <w:rsid w:val="00AF2E73"/>
    <w:rsid w:val="00AF2EA9"/>
    <w:rsid w:val="00AF2EDA"/>
    <w:rsid w:val="00AF31F4"/>
    <w:rsid w:val="00AF341C"/>
    <w:rsid w:val="00AF3519"/>
    <w:rsid w:val="00AF35B2"/>
    <w:rsid w:val="00AF365E"/>
    <w:rsid w:val="00AF37FF"/>
    <w:rsid w:val="00AF3833"/>
    <w:rsid w:val="00AF39A3"/>
    <w:rsid w:val="00AF3ADB"/>
    <w:rsid w:val="00AF424C"/>
    <w:rsid w:val="00AF42E4"/>
    <w:rsid w:val="00AF4416"/>
    <w:rsid w:val="00AF44E4"/>
    <w:rsid w:val="00AF45F4"/>
    <w:rsid w:val="00AF47D1"/>
    <w:rsid w:val="00AF4871"/>
    <w:rsid w:val="00AF4982"/>
    <w:rsid w:val="00AF4BCD"/>
    <w:rsid w:val="00AF4F91"/>
    <w:rsid w:val="00AF5257"/>
    <w:rsid w:val="00AF54D4"/>
    <w:rsid w:val="00AF5514"/>
    <w:rsid w:val="00AF55BE"/>
    <w:rsid w:val="00AF5881"/>
    <w:rsid w:val="00AF59E3"/>
    <w:rsid w:val="00AF5B06"/>
    <w:rsid w:val="00AF60A0"/>
    <w:rsid w:val="00AF657B"/>
    <w:rsid w:val="00AF65B7"/>
    <w:rsid w:val="00AF68E1"/>
    <w:rsid w:val="00AF6E89"/>
    <w:rsid w:val="00AF6EFB"/>
    <w:rsid w:val="00AF6F63"/>
    <w:rsid w:val="00AF70A6"/>
    <w:rsid w:val="00AF73F4"/>
    <w:rsid w:val="00AF7488"/>
    <w:rsid w:val="00AF7492"/>
    <w:rsid w:val="00AF7651"/>
    <w:rsid w:val="00AF76D8"/>
    <w:rsid w:val="00AF77A8"/>
    <w:rsid w:val="00AF78A2"/>
    <w:rsid w:val="00AF7927"/>
    <w:rsid w:val="00AF7932"/>
    <w:rsid w:val="00AF7B4A"/>
    <w:rsid w:val="00B00037"/>
    <w:rsid w:val="00B00239"/>
    <w:rsid w:val="00B00858"/>
    <w:rsid w:val="00B009BE"/>
    <w:rsid w:val="00B00A61"/>
    <w:rsid w:val="00B00A9C"/>
    <w:rsid w:val="00B00B79"/>
    <w:rsid w:val="00B0143D"/>
    <w:rsid w:val="00B015A4"/>
    <w:rsid w:val="00B01B54"/>
    <w:rsid w:val="00B01B67"/>
    <w:rsid w:val="00B01D61"/>
    <w:rsid w:val="00B01E29"/>
    <w:rsid w:val="00B01FD6"/>
    <w:rsid w:val="00B020E7"/>
    <w:rsid w:val="00B02BAD"/>
    <w:rsid w:val="00B02D0A"/>
    <w:rsid w:val="00B02F8B"/>
    <w:rsid w:val="00B03007"/>
    <w:rsid w:val="00B030F6"/>
    <w:rsid w:val="00B032BE"/>
    <w:rsid w:val="00B035C8"/>
    <w:rsid w:val="00B03639"/>
    <w:rsid w:val="00B036D6"/>
    <w:rsid w:val="00B0375C"/>
    <w:rsid w:val="00B03B71"/>
    <w:rsid w:val="00B03CD6"/>
    <w:rsid w:val="00B044E7"/>
    <w:rsid w:val="00B045A6"/>
    <w:rsid w:val="00B046AF"/>
    <w:rsid w:val="00B048BA"/>
    <w:rsid w:val="00B04A36"/>
    <w:rsid w:val="00B04C64"/>
    <w:rsid w:val="00B04EC9"/>
    <w:rsid w:val="00B04F44"/>
    <w:rsid w:val="00B05440"/>
    <w:rsid w:val="00B05850"/>
    <w:rsid w:val="00B0588A"/>
    <w:rsid w:val="00B05A04"/>
    <w:rsid w:val="00B05A8F"/>
    <w:rsid w:val="00B05E3C"/>
    <w:rsid w:val="00B05E64"/>
    <w:rsid w:val="00B061B7"/>
    <w:rsid w:val="00B064EC"/>
    <w:rsid w:val="00B06518"/>
    <w:rsid w:val="00B0671B"/>
    <w:rsid w:val="00B068DE"/>
    <w:rsid w:val="00B06980"/>
    <w:rsid w:val="00B06FB3"/>
    <w:rsid w:val="00B06FE5"/>
    <w:rsid w:val="00B070B8"/>
    <w:rsid w:val="00B0747F"/>
    <w:rsid w:val="00B075A6"/>
    <w:rsid w:val="00B0761C"/>
    <w:rsid w:val="00B07752"/>
    <w:rsid w:val="00B0786F"/>
    <w:rsid w:val="00B079FB"/>
    <w:rsid w:val="00B07C7B"/>
    <w:rsid w:val="00B07E89"/>
    <w:rsid w:val="00B10304"/>
    <w:rsid w:val="00B10997"/>
    <w:rsid w:val="00B109E3"/>
    <w:rsid w:val="00B10E32"/>
    <w:rsid w:val="00B10F53"/>
    <w:rsid w:val="00B10F54"/>
    <w:rsid w:val="00B11064"/>
    <w:rsid w:val="00B11169"/>
    <w:rsid w:val="00B114BE"/>
    <w:rsid w:val="00B11A98"/>
    <w:rsid w:val="00B12069"/>
    <w:rsid w:val="00B12331"/>
    <w:rsid w:val="00B12715"/>
    <w:rsid w:val="00B12757"/>
    <w:rsid w:val="00B12A91"/>
    <w:rsid w:val="00B12EAC"/>
    <w:rsid w:val="00B12ED2"/>
    <w:rsid w:val="00B1319D"/>
    <w:rsid w:val="00B13346"/>
    <w:rsid w:val="00B13373"/>
    <w:rsid w:val="00B1347C"/>
    <w:rsid w:val="00B135FE"/>
    <w:rsid w:val="00B13665"/>
    <w:rsid w:val="00B13789"/>
    <w:rsid w:val="00B13B1D"/>
    <w:rsid w:val="00B13B4D"/>
    <w:rsid w:val="00B13C5F"/>
    <w:rsid w:val="00B13D66"/>
    <w:rsid w:val="00B13E5F"/>
    <w:rsid w:val="00B13F6F"/>
    <w:rsid w:val="00B14215"/>
    <w:rsid w:val="00B1452B"/>
    <w:rsid w:val="00B147BF"/>
    <w:rsid w:val="00B147C6"/>
    <w:rsid w:val="00B148C1"/>
    <w:rsid w:val="00B1491D"/>
    <w:rsid w:val="00B14E68"/>
    <w:rsid w:val="00B14FB9"/>
    <w:rsid w:val="00B15062"/>
    <w:rsid w:val="00B150B8"/>
    <w:rsid w:val="00B151FE"/>
    <w:rsid w:val="00B1568E"/>
    <w:rsid w:val="00B159D7"/>
    <w:rsid w:val="00B15D76"/>
    <w:rsid w:val="00B15DD1"/>
    <w:rsid w:val="00B15FEE"/>
    <w:rsid w:val="00B160E7"/>
    <w:rsid w:val="00B16464"/>
    <w:rsid w:val="00B166EB"/>
    <w:rsid w:val="00B168C6"/>
    <w:rsid w:val="00B16C77"/>
    <w:rsid w:val="00B16E29"/>
    <w:rsid w:val="00B16EBB"/>
    <w:rsid w:val="00B17258"/>
    <w:rsid w:val="00B17282"/>
    <w:rsid w:val="00B175AA"/>
    <w:rsid w:val="00B175E3"/>
    <w:rsid w:val="00B17865"/>
    <w:rsid w:val="00B17B72"/>
    <w:rsid w:val="00B17F6F"/>
    <w:rsid w:val="00B20178"/>
    <w:rsid w:val="00B201CA"/>
    <w:rsid w:val="00B20879"/>
    <w:rsid w:val="00B20DAF"/>
    <w:rsid w:val="00B20F9F"/>
    <w:rsid w:val="00B21143"/>
    <w:rsid w:val="00B21303"/>
    <w:rsid w:val="00B21384"/>
    <w:rsid w:val="00B21609"/>
    <w:rsid w:val="00B216D6"/>
    <w:rsid w:val="00B217E1"/>
    <w:rsid w:val="00B21839"/>
    <w:rsid w:val="00B21BD9"/>
    <w:rsid w:val="00B21C67"/>
    <w:rsid w:val="00B21CC1"/>
    <w:rsid w:val="00B22102"/>
    <w:rsid w:val="00B2254C"/>
    <w:rsid w:val="00B227EA"/>
    <w:rsid w:val="00B2295E"/>
    <w:rsid w:val="00B22B00"/>
    <w:rsid w:val="00B22B75"/>
    <w:rsid w:val="00B23160"/>
    <w:rsid w:val="00B235A8"/>
    <w:rsid w:val="00B235B9"/>
    <w:rsid w:val="00B235F6"/>
    <w:rsid w:val="00B23A01"/>
    <w:rsid w:val="00B23CA2"/>
    <w:rsid w:val="00B23EFB"/>
    <w:rsid w:val="00B24033"/>
    <w:rsid w:val="00B2403A"/>
    <w:rsid w:val="00B24042"/>
    <w:rsid w:val="00B2415F"/>
    <w:rsid w:val="00B2429B"/>
    <w:rsid w:val="00B242EC"/>
    <w:rsid w:val="00B243EA"/>
    <w:rsid w:val="00B24A8D"/>
    <w:rsid w:val="00B24AD7"/>
    <w:rsid w:val="00B24C02"/>
    <w:rsid w:val="00B24CA1"/>
    <w:rsid w:val="00B24E74"/>
    <w:rsid w:val="00B24EB6"/>
    <w:rsid w:val="00B25084"/>
    <w:rsid w:val="00B251E0"/>
    <w:rsid w:val="00B25320"/>
    <w:rsid w:val="00B25550"/>
    <w:rsid w:val="00B2555A"/>
    <w:rsid w:val="00B25625"/>
    <w:rsid w:val="00B257B0"/>
    <w:rsid w:val="00B2589E"/>
    <w:rsid w:val="00B2595A"/>
    <w:rsid w:val="00B25B13"/>
    <w:rsid w:val="00B25C23"/>
    <w:rsid w:val="00B25E7C"/>
    <w:rsid w:val="00B26265"/>
    <w:rsid w:val="00B26297"/>
    <w:rsid w:val="00B267F7"/>
    <w:rsid w:val="00B26809"/>
    <w:rsid w:val="00B26E8D"/>
    <w:rsid w:val="00B26FA0"/>
    <w:rsid w:val="00B27008"/>
    <w:rsid w:val="00B271C4"/>
    <w:rsid w:val="00B27333"/>
    <w:rsid w:val="00B278D1"/>
    <w:rsid w:val="00B27919"/>
    <w:rsid w:val="00B27C6C"/>
    <w:rsid w:val="00B27F00"/>
    <w:rsid w:val="00B30321"/>
    <w:rsid w:val="00B30501"/>
    <w:rsid w:val="00B30525"/>
    <w:rsid w:val="00B30A83"/>
    <w:rsid w:val="00B30D7B"/>
    <w:rsid w:val="00B30E83"/>
    <w:rsid w:val="00B31083"/>
    <w:rsid w:val="00B31206"/>
    <w:rsid w:val="00B31300"/>
    <w:rsid w:val="00B3140C"/>
    <w:rsid w:val="00B3144F"/>
    <w:rsid w:val="00B31685"/>
    <w:rsid w:val="00B316C5"/>
    <w:rsid w:val="00B3174B"/>
    <w:rsid w:val="00B31955"/>
    <w:rsid w:val="00B31CDE"/>
    <w:rsid w:val="00B31F49"/>
    <w:rsid w:val="00B321AB"/>
    <w:rsid w:val="00B32235"/>
    <w:rsid w:val="00B32451"/>
    <w:rsid w:val="00B32730"/>
    <w:rsid w:val="00B32759"/>
    <w:rsid w:val="00B32B9B"/>
    <w:rsid w:val="00B32BE2"/>
    <w:rsid w:val="00B32C74"/>
    <w:rsid w:val="00B32E2F"/>
    <w:rsid w:val="00B32E69"/>
    <w:rsid w:val="00B32EE0"/>
    <w:rsid w:val="00B332BA"/>
    <w:rsid w:val="00B333C0"/>
    <w:rsid w:val="00B33857"/>
    <w:rsid w:val="00B33A4B"/>
    <w:rsid w:val="00B33D0E"/>
    <w:rsid w:val="00B33E11"/>
    <w:rsid w:val="00B341A2"/>
    <w:rsid w:val="00B34381"/>
    <w:rsid w:val="00B34455"/>
    <w:rsid w:val="00B3454E"/>
    <w:rsid w:val="00B34621"/>
    <w:rsid w:val="00B34726"/>
    <w:rsid w:val="00B347A0"/>
    <w:rsid w:val="00B347D3"/>
    <w:rsid w:val="00B34806"/>
    <w:rsid w:val="00B349B2"/>
    <w:rsid w:val="00B35002"/>
    <w:rsid w:val="00B350FA"/>
    <w:rsid w:val="00B3518D"/>
    <w:rsid w:val="00B351AF"/>
    <w:rsid w:val="00B35226"/>
    <w:rsid w:val="00B35316"/>
    <w:rsid w:val="00B35763"/>
    <w:rsid w:val="00B35839"/>
    <w:rsid w:val="00B3589B"/>
    <w:rsid w:val="00B35A15"/>
    <w:rsid w:val="00B35B03"/>
    <w:rsid w:val="00B35C13"/>
    <w:rsid w:val="00B35D85"/>
    <w:rsid w:val="00B36533"/>
    <w:rsid w:val="00B36ABA"/>
    <w:rsid w:val="00B36B03"/>
    <w:rsid w:val="00B36C92"/>
    <w:rsid w:val="00B36E2C"/>
    <w:rsid w:val="00B36FCC"/>
    <w:rsid w:val="00B37840"/>
    <w:rsid w:val="00B37881"/>
    <w:rsid w:val="00B400E6"/>
    <w:rsid w:val="00B4048F"/>
    <w:rsid w:val="00B4050A"/>
    <w:rsid w:val="00B4056B"/>
    <w:rsid w:val="00B405DB"/>
    <w:rsid w:val="00B405E3"/>
    <w:rsid w:val="00B40667"/>
    <w:rsid w:val="00B40D64"/>
    <w:rsid w:val="00B41172"/>
    <w:rsid w:val="00B41195"/>
    <w:rsid w:val="00B411C8"/>
    <w:rsid w:val="00B413B0"/>
    <w:rsid w:val="00B41476"/>
    <w:rsid w:val="00B41753"/>
    <w:rsid w:val="00B4176F"/>
    <w:rsid w:val="00B41882"/>
    <w:rsid w:val="00B422F8"/>
    <w:rsid w:val="00B42B14"/>
    <w:rsid w:val="00B42B1C"/>
    <w:rsid w:val="00B42B65"/>
    <w:rsid w:val="00B42BE7"/>
    <w:rsid w:val="00B42E03"/>
    <w:rsid w:val="00B42E0C"/>
    <w:rsid w:val="00B42E98"/>
    <w:rsid w:val="00B42FBE"/>
    <w:rsid w:val="00B430FD"/>
    <w:rsid w:val="00B432B8"/>
    <w:rsid w:val="00B43320"/>
    <w:rsid w:val="00B434D2"/>
    <w:rsid w:val="00B43BB5"/>
    <w:rsid w:val="00B43D0F"/>
    <w:rsid w:val="00B44573"/>
    <w:rsid w:val="00B44745"/>
    <w:rsid w:val="00B44752"/>
    <w:rsid w:val="00B44A7C"/>
    <w:rsid w:val="00B44B99"/>
    <w:rsid w:val="00B44BF8"/>
    <w:rsid w:val="00B44E45"/>
    <w:rsid w:val="00B44E4C"/>
    <w:rsid w:val="00B44E97"/>
    <w:rsid w:val="00B44F55"/>
    <w:rsid w:val="00B44F5B"/>
    <w:rsid w:val="00B452F2"/>
    <w:rsid w:val="00B455C3"/>
    <w:rsid w:val="00B45FA0"/>
    <w:rsid w:val="00B4603D"/>
    <w:rsid w:val="00B4610C"/>
    <w:rsid w:val="00B46205"/>
    <w:rsid w:val="00B463B5"/>
    <w:rsid w:val="00B46486"/>
    <w:rsid w:val="00B465CF"/>
    <w:rsid w:val="00B46F83"/>
    <w:rsid w:val="00B47350"/>
    <w:rsid w:val="00B477BB"/>
    <w:rsid w:val="00B47A57"/>
    <w:rsid w:val="00B47F03"/>
    <w:rsid w:val="00B50288"/>
    <w:rsid w:val="00B5053F"/>
    <w:rsid w:val="00B506A3"/>
    <w:rsid w:val="00B50759"/>
    <w:rsid w:val="00B508E3"/>
    <w:rsid w:val="00B50972"/>
    <w:rsid w:val="00B50B45"/>
    <w:rsid w:val="00B50B79"/>
    <w:rsid w:val="00B511CF"/>
    <w:rsid w:val="00B5120B"/>
    <w:rsid w:val="00B51221"/>
    <w:rsid w:val="00B5123D"/>
    <w:rsid w:val="00B51358"/>
    <w:rsid w:val="00B513F5"/>
    <w:rsid w:val="00B514B2"/>
    <w:rsid w:val="00B51884"/>
    <w:rsid w:val="00B51BDB"/>
    <w:rsid w:val="00B51BE9"/>
    <w:rsid w:val="00B51C52"/>
    <w:rsid w:val="00B51C6A"/>
    <w:rsid w:val="00B5207C"/>
    <w:rsid w:val="00B523EF"/>
    <w:rsid w:val="00B5247B"/>
    <w:rsid w:val="00B527ED"/>
    <w:rsid w:val="00B52994"/>
    <w:rsid w:val="00B52A89"/>
    <w:rsid w:val="00B53066"/>
    <w:rsid w:val="00B535A6"/>
    <w:rsid w:val="00B538F7"/>
    <w:rsid w:val="00B53A83"/>
    <w:rsid w:val="00B53BCA"/>
    <w:rsid w:val="00B53D24"/>
    <w:rsid w:val="00B5405E"/>
    <w:rsid w:val="00B54060"/>
    <w:rsid w:val="00B543D9"/>
    <w:rsid w:val="00B5459B"/>
    <w:rsid w:val="00B54871"/>
    <w:rsid w:val="00B54A35"/>
    <w:rsid w:val="00B54A49"/>
    <w:rsid w:val="00B54AAA"/>
    <w:rsid w:val="00B54AEC"/>
    <w:rsid w:val="00B54C0C"/>
    <w:rsid w:val="00B54CB8"/>
    <w:rsid w:val="00B551BF"/>
    <w:rsid w:val="00B5531F"/>
    <w:rsid w:val="00B55336"/>
    <w:rsid w:val="00B55368"/>
    <w:rsid w:val="00B555D6"/>
    <w:rsid w:val="00B55776"/>
    <w:rsid w:val="00B557CE"/>
    <w:rsid w:val="00B55DE9"/>
    <w:rsid w:val="00B55E6C"/>
    <w:rsid w:val="00B55EC3"/>
    <w:rsid w:val="00B56277"/>
    <w:rsid w:val="00B567E2"/>
    <w:rsid w:val="00B56DBC"/>
    <w:rsid w:val="00B56F65"/>
    <w:rsid w:val="00B56FE3"/>
    <w:rsid w:val="00B57033"/>
    <w:rsid w:val="00B57070"/>
    <w:rsid w:val="00B570BD"/>
    <w:rsid w:val="00B5728B"/>
    <w:rsid w:val="00B572C3"/>
    <w:rsid w:val="00B573C2"/>
    <w:rsid w:val="00B573DA"/>
    <w:rsid w:val="00B57454"/>
    <w:rsid w:val="00B5750D"/>
    <w:rsid w:val="00B579FF"/>
    <w:rsid w:val="00B57C62"/>
    <w:rsid w:val="00B57EA8"/>
    <w:rsid w:val="00B604A0"/>
    <w:rsid w:val="00B606BA"/>
    <w:rsid w:val="00B60943"/>
    <w:rsid w:val="00B60BBB"/>
    <w:rsid w:val="00B60C22"/>
    <w:rsid w:val="00B60E09"/>
    <w:rsid w:val="00B6106E"/>
    <w:rsid w:val="00B612B3"/>
    <w:rsid w:val="00B612DF"/>
    <w:rsid w:val="00B613B3"/>
    <w:rsid w:val="00B615CF"/>
    <w:rsid w:val="00B61961"/>
    <w:rsid w:val="00B61AED"/>
    <w:rsid w:val="00B61BD7"/>
    <w:rsid w:val="00B62155"/>
    <w:rsid w:val="00B622F0"/>
    <w:rsid w:val="00B62550"/>
    <w:rsid w:val="00B629D4"/>
    <w:rsid w:val="00B62A2B"/>
    <w:rsid w:val="00B62AF2"/>
    <w:rsid w:val="00B62BF8"/>
    <w:rsid w:val="00B62C0E"/>
    <w:rsid w:val="00B62E24"/>
    <w:rsid w:val="00B63193"/>
    <w:rsid w:val="00B63333"/>
    <w:rsid w:val="00B633F4"/>
    <w:rsid w:val="00B63671"/>
    <w:rsid w:val="00B63678"/>
    <w:rsid w:val="00B636F7"/>
    <w:rsid w:val="00B63A88"/>
    <w:rsid w:val="00B63B52"/>
    <w:rsid w:val="00B63B6D"/>
    <w:rsid w:val="00B63B9B"/>
    <w:rsid w:val="00B63DA0"/>
    <w:rsid w:val="00B641B2"/>
    <w:rsid w:val="00B6458B"/>
    <w:rsid w:val="00B64821"/>
    <w:rsid w:val="00B6482C"/>
    <w:rsid w:val="00B6497F"/>
    <w:rsid w:val="00B64A4D"/>
    <w:rsid w:val="00B64B19"/>
    <w:rsid w:val="00B64EA3"/>
    <w:rsid w:val="00B64FC9"/>
    <w:rsid w:val="00B654EE"/>
    <w:rsid w:val="00B656A8"/>
    <w:rsid w:val="00B65815"/>
    <w:rsid w:val="00B65AD5"/>
    <w:rsid w:val="00B65AFD"/>
    <w:rsid w:val="00B661EF"/>
    <w:rsid w:val="00B6625F"/>
    <w:rsid w:val="00B665CF"/>
    <w:rsid w:val="00B665E6"/>
    <w:rsid w:val="00B6666C"/>
    <w:rsid w:val="00B6687C"/>
    <w:rsid w:val="00B669C2"/>
    <w:rsid w:val="00B66A60"/>
    <w:rsid w:val="00B66D46"/>
    <w:rsid w:val="00B66E51"/>
    <w:rsid w:val="00B6791C"/>
    <w:rsid w:val="00B67948"/>
    <w:rsid w:val="00B679C2"/>
    <w:rsid w:val="00B67C0A"/>
    <w:rsid w:val="00B67CAF"/>
    <w:rsid w:val="00B67FDC"/>
    <w:rsid w:val="00B7039E"/>
    <w:rsid w:val="00B70929"/>
    <w:rsid w:val="00B70E94"/>
    <w:rsid w:val="00B70F68"/>
    <w:rsid w:val="00B71045"/>
    <w:rsid w:val="00B71551"/>
    <w:rsid w:val="00B7180B"/>
    <w:rsid w:val="00B71845"/>
    <w:rsid w:val="00B71A4D"/>
    <w:rsid w:val="00B71DD7"/>
    <w:rsid w:val="00B71E2A"/>
    <w:rsid w:val="00B71EB7"/>
    <w:rsid w:val="00B721D7"/>
    <w:rsid w:val="00B722AD"/>
    <w:rsid w:val="00B727CE"/>
    <w:rsid w:val="00B727FC"/>
    <w:rsid w:val="00B729FE"/>
    <w:rsid w:val="00B72BE2"/>
    <w:rsid w:val="00B72C07"/>
    <w:rsid w:val="00B72D20"/>
    <w:rsid w:val="00B7303B"/>
    <w:rsid w:val="00B730DF"/>
    <w:rsid w:val="00B731FB"/>
    <w:rsid w:val="00B7334D"/>
    <w:rsid w:val="00B734BB"/>
    <w:rsid w:val="00B73569"/>
    <w:rsid w:val="00B739D8"/>
    <w:rsid w:val="00B73B38"/>
    <w:rsid w:val="00B73C06"/>
    <w:rsid w:val="00B73CE4"/>
    <w:rsid w:val="00B73DBE"/>
    <w:rsid w:val="00B73E1D"/>
    <w:rsid w:val="00B73F7D"/>
    <w:rsid w:val="00B74078"/>
    <w:rsid w:val="00B7416B"/>
    <w:rsid w:val="00B742C5"/>
    <w:rsid w:val="00B74327"/>
    <w:rsid w:val="00B7439B"/>
    <w:rsid w:val="00B74A3D"/>
    <w:rsid w:val="00B74A5C"/>
    <w:rsid w:val="00B753D3"/>
    <w:rsid w:val="00B7544D"/>
    <w:rsid w:val="00B7569E"/>
    <w:rsid w:val="00B759FE"/>
    <w:rsid w:val="00B75A53"/>
    <w:rsid w:val="00B75BF4"/>
    <w:rsid w:val="00B75EAF"/>
    <w:rsid w:val="00B75F93"/>
    <w:rsid w:val="00B7622C"/>
    <w:rsid w:val="00B76508"/>
    <w:rsid w:val="00B76593"/>
    <w:rsid w:val="00B766C6"/>
    <w:rsid w:val="00B76803"/>
    <w:rsid w:val="00B76839"/>
    <w:rsid w:val="00B7692B"/>
    <w:rsid w:val="00B76A98"/>
    <w:rsid w:val="00B76E38"/>
    <w:rsid w:val="00B76E42"/>
    <w:rsid w:val="00B7707D"/>
    <w:rsid w:val="00B771AB"/>
    <w:rsid w:val="00B777D4"/>
    <w:rsid w:val="00B77A0A"/>
    <w:rsid w:val="00B77B2A"/>
    <w:rsid w:val="00B77E85"/>
    <w:rsid w:val="00B80628"/>
    <w:rsid w:val="00B80713"/>
    <w:rsid w:val="00B810A2"/>
    <w:rsid w:val="00B810B5"/>
    <w:rsid w:val="00B811D1"/>
    <w:rsid w:val="00B8145E"/>
    <w:rsid w:val="00B81B14"/>
    <w:rsid w:val="00B81FCE"/>
    <w:rsid w:val="00B821C1"/>
    <w:rsid w:val="00B82521"/>
    <w:rsid w:val="00B82571"/>
    <w:rsid w:val="00B82B77"/>
    <w:rsid w:val="00B82C4F"/>
    <w:rsid w:val="00B82ED0"/>
    <w:rsid w:val="00B8316A"/>
    <w:rsid w:val="00B83196"/>
    <w:rsid w:val="00B831A2"/>
    <w:rsid w:val="00B83257"/>
    <w:rsid w:val="00B8339C"/>
    <w:rsid w:val="00B83401"/>
    <w:rsid w:val="00B834A5"/>
    <w:rsid w:val="00B83755"/>
    <w:rsid w:val="00B8395F"/>
    <w:rsid w:val="00B83ADC"/>
    <w:rsid w:val="00B83E37"/>
    <w:rsid w:val="00B83EFD"/>
    <w:rsid w:val="00B83F0D"/>
    <w:rsid w:val="00B841A1"/>
    <w:rsid w:val="00B844FC"/>
    <w:rsid w:val="00B8465E"/>
    <w:rsid w:val="00B847C1"/>
    <w:rsid w:val="00B849B3"/>
    <w:rsid w:val="00B84F25"/>
    <w:rsid w:val="00B85228"/>
    <w:rsid w:val="00B85255"/>
    <w:rsid w:val="00B85928"/>
    <w:rsid w:val="00B85A2E"/>
    <w:rsid w:val="00B85D70"/>
    <w:rsid w:val="00B85D7E"/>
    <w:rsid w:val="00B86365"/>
    <w:rsid w:val="00B8648C"/>
    <w:rsid w:val="00B8679A"/>
    <w:rsid w:val="00B869A1"/>
    <w:rsid w:val="00B86A15"/>
    <w:rsid w:val="00B86A31"/>
    <w:rsid w:val="00B86BCA"/>
    <w:rsid w:val="00B87047"/>
    <w:rsid w:val="00B8707C"/>
    <w:rsid w:val="00B87080"/>
    <w:rsid w:val="00B870D2"/>
    <w:rsid w:val="00B871BA"/>
    <w:rsid w:val="00B873CA"/>
    <w:rsid w:val="00B87B16"/>
    <w:rsid w:val="00B87B27"/>
    <w:rsid w:val="00B87D0F"/>
    <w:rsid w:val="00B87DB8"/>
    <w:rsid w:val="00B87F84"/>
    <w:rsid w:val="00B9034B"/>
    <w:rsid w:val="00B905E7"/>
    <w:rsid w:val="00B906EF"/>
    <w:rsid w:val="00B90880"/>
    <w:rsid w:val="00B90917"/>
    <w:rsid w:val="00B90F65"/>
    <w:rsid w:val="00B91040"/>
    <w:rsid w:val="00B912F2"/>
    <w:rsid w:val="00B912FB"/>
    <w:rsid w:val="00B91305"/>
    <w:rsid w:val="00B9180D"/>
    <w:rsid w:val="00B9186E"/>
    <w:rsid w:val="00B9191D"/>
    <w:rsid w:val="00B91E62"/>
    <w:rsid w:val="00B91FC4"/>
    <w:rsid w:val="00B920D1"/>
    <w:rsid w:val="00B9233D"/>
    <w:rsid w:val="00B92544"/>
    <w:rsid w:val="00B9272F"/>
    <w:rsid w:val="00B92761"/>
    <w:rsid w:val="00B9289B"/>
    <w:rsid w:val="00B92951"/>
    <w:rsid w:val="00B92B7F"/>
    <w:rsid w:val="00B92E5B"/>
    <w:rsid w:val="00B92F54"/>
    <w:rsid w:val="00B92F63"/>
    <w:rsid w:val="00B9334B"/>
    <w:rsid w:val="00B93375"/>
    <w:rsid w:val="00B93398"/>
    <w:rsid w:val="00B93495"/>
    <w:rsid w:val="00B93503"/>
    <w:rsid w:val="00B93627"/>
    <w:rsid w:val="00B93894"/>
    <w:rsid w:val="00B94172"/>
    <w:rsid w:val="00B94396"/>
    <w:rsid w:val="00B94420"/>
    <w:rsid w:val="00B94728"/>
    <w:rsid w:val="00B94936"/>
    <w:rsid w:val="00B950BB"/>
    <w:rsid w:val="00B95210"/>
    <w:rsid w:val="00B95317"/>
    <w:rsid w:val="00B95334"/>
    <w:rsid w:val="00B9549D"/>
    <w:rsid w:val="00B95675"/>
    <w:rsid w:val="00B95871"/>
    <w:rsid w:val="00B95940"/>
    <w:rsid w:val="00B959A5"/>
    <w:rsid w:val="00B95A3C"/>
    <w:rsid w:val="00B95C25"/>
    <w:rsid w:val="00B95CB5"/>
    <w:rsid w:val="00B9628E"/>
    <w:rsid w:val="00B965F2"/>
    <w:rsid w:val="00B96758"/>
    <w:rsid w:val="00B96828"/>
    <w:rsid w:val="00B96855"/>
    <w:rsid w:val="00B96D34"/>
    <w:rsid w:val="00B9716D"/>
    <w:rsid w:val="00B97322"/>
    <w:rsid w:val="00B97758"/>
    <w:rsid w:val="00B977A1"/>
    <w:rsid w:val="00B979D8"/>
    <w:rsid w:val="00B97A2B"/>
    <w:rsid w:val="00B97A59"/>
    <w:rsid w:val="00B97AC2"/>
    <w:rsid w:val="00BA0002"/>
    <w:rsid w:val="00BA00BD"/>
    <w:rsid w:val="00BA0286"/>
    <w:rsid w:val="00BA04B8"/>
    <w:rsid w:val="00BA08F7"/>
    <w:rsid w:val="00BA0978"/>
    <w:rsid w:val="00BA09EA"/>
    <w:rsid w:val="00BA0CE2"/>
    <w:rsid w:val="00BA0D98"/>
    <w:rsid w:val="00BA124E"/>
    <w:rsid w:val="00BA13C0"/>
    <w:rsid w:val="00BA14AC"/>
    <w:rsid w:val="00BA14D8"/>
    <w:rsid w:val="00BA1720"/>
    <w:rsid w:val="00BA1780"/>
    <w:rsid w:val="00BA1B76"/>
    <w:rsid w:val="00BA1EAB"/>
    <w:rsid w:val="00BA215A"/>
    <w:rsid w:val="00BA21DC"/>
    <w:rsid w:val="00BA23FB"/>
    <w:rsid w:val="00BA23FD"/>
    <w:rsid w:val="00BA25BF"/>
    <w:rsid w:val="00BA26F2"/>
    <w:rsid w:val="00BA275E"/>
    <w:rsid w:val="00BA2953"/>
    <w:rsid w:val="00BA2962"/>
    <w:rsid w:val="00BA2B3B"/>
    <w:rsid w:val="00BA2BC9"/>
    <w:rsid w:val="00BA2D83"/>
    <w:rsid w:val="00BA344E"/>
    <w:rsid w:val="00BA37AC"/>
    <w:rsid w:val="00BA3A55"/>
    <w:rsid w:val="00BA3B8A"/>
    <w:rsid w:val="00BA3BAF"/>
    <w:rsid w:val="00BA3D0A"/>
    <w:rsid w:val="00BA4319"/>
    <w:rsid w:val="00BA4499"/>
    <w:rsid w:val="00BA457C"/>
    <w:rsid w:val="00BA479B"/>
    <w:rsid w:val="00BA4C54"/>
    <w:rsid w:val="00BA4C8A"/>
    <w:rsid w:val="00BA52AB"/>
    <w:rsid w:val="00BA52F4"/>
    <w:rsid w:val="00BA53E0"/>
    <w:rsid w:val="00BA5717"/>
    <w:rsid w:val="00BA57B4"/>
    <w:rsid w:val="00BA5C40"/>
    <w:rsid w:val="00BA5D3A"/>
    <w:rsid w:val="00BA60B0"/>
    <w:rsid w:val="00BA616C"/>
    <w:rsid w:val="00BA61A4"/>
    <w:rsid w:val="00BA64F0"/>
    <w:rsid w:val="00BA66F0"/>
    <w:rsid w:val="00BA6778"/>
    <w:rsid w:val="00BA685B"/>
    <w:rsid w:val="00BA6A80"/>
    <w:rsid w:val="00BA6BDB"/>
    <w:rsid w:val="00BA6C5A"/>
    <w:rsid w:val="00BA6D1A"/>
    <w:rsid w:val="00BA6D3B"/>
    <w:rsid w:val="00BA71AE"/>
    <w:rsid w:val="00BA72C8"/>
    <w:rsid w:val="00BA74DD"/>
    <w:rsid w:val="00BA7618"/>
    <w:rsid w:val="00BA77B9"/>
    <w:rsid w:val="00BA7A8E"/>
    <w:rsid w:val="00BA7CFE"/>
    <w:rsid w:val="00BA7EEA"/>
    <w:rsid w:val="00BB00C0"/>
    <w:rsid w:val="00BB04FF"/>
    <w:rsid w:val="00BB091F"/>
    <w:rsid w:val="00BB0C30"/>
    <w:rsid w:val="00BB0DBE"/>
    <w:rsid w:val="00BB1566"/>
    <w:rsid w:val="00BB1C0A"/>
    <w:rsid w:val="00BB1C23"/>
    <w:rsid w:val="00BB217F"/>
    <w:rsid w:val="00BB21EC"/>
    <w:rsid w:val="00BB24F4"/>
    <w:rsid w:val="00BB26C3"/>
    <w:rsid w:val="00BB2975"/>
    <w:rsid w:val="00BB2C0F"/>
    <w:rsid w:val="00BB2D74"/>
    <w:rsid w:val="00BB2FFA"/>
    <w:rsid w:val="00BB300A"/>
    <w:rsid w:val="00BB3370"/>
    <w:rsid w:val="00BB3676"/>
    <w:rsid w:val="00BB3B5D"/>
    <w:rsid w:val="00BB3B5F"/>
    <w:rsid w:val="00BB3D01"/>
    <w:rsid w:val="00BB3F2D"/>
    <w:rsid w:val="00BB42EE"/>
    <w:rsid w:val="00BB431B"/>
    <w:rsid w:val="00BB480B"/>
    <w:rsid w:val="00BB4A12"/>
    <w:rsid w:val="00BB4A28"/>
    <w:rsid w:val="00BB4A9B"/>
    <w:rsid w:val="00BB4B82"/>
    <w:rsid w:val="00BB4CB1"/>
    <w:rsid w:val="00BB4F83"/>
    <w:rsid w:val="00BB5106"/>
    <w:rsid w:val="00BB5574"/>
    <w:rsid w:val="00BB55DC"/>
    <w:rsid w:val="00BB586F"/>
    <w:rsid w:val="00BB58C5"/>
    <w:rsid w:val="00BB5972"/>
    <w:rsid w:val="00BB598F"/>
    <w:rsid w:val="00BB5E5B"/>
    <w:rsid w:val="00BB6290"/>
    <w:rsid w:val="00BB6357"/>
    <w:rsid w:val="00BB664F"/>
    <w:rsid w:val="00BB6A2F"/>
    <w:rsid w:val="00BB6A30"/>
    <w:rsid w:val="00BB6E19"/>
    <w:rsid w:val="00BB708F"/>
    <w:rsid w:val="00BB72EA"/>
    <w:rsid w:val="00BB735F"/>
    <w:rsid w:val="00BB7479"/>
    <w:rsid w:val="00BB77F0"/>
    <w:rsid w:val="00BB7A0E"/>
    <w:rsid w:val="00BB7A64"/>
    <w:rsid w:val="00BB7C73"/>
    <w:rsid w:val="00BC0009"/>
    <w:rsid w:val="00BC021B"/>
    <w:rsid w:val="00BC039B"/>
    <w:rsid w:val="00BC04EC"/>
    <w:rsid w:val="00BC05B6"/>
    <w:rsid w:val="00BC0704"/>
    <w:rsid w:val="00BC07B0"/>
    <w:rsid w:val="00BC0AEB"/>
    <w:rsid w:val="00BC0C05"/>
    <w:rsid w:val="00BC12B5"/>
    <w:rsid w:val="00BC13C7"/>
    <w:rsid w:val="00BC1719"/>
    <w:rsid w:val="00BC174B"/>
    <w:rsid w:val="00BC1BAB"/>
    <w:rsid w:val="00BC1C2E"/>
    <w:rsid w:val="00BC1CC0"/>
    <w:rsid w:val="00BC2133"/>
    <w:rsid w:val="00BC22C2"/>
    <w:rsid w:val="00BC22EA"/>
    <w:rsid w:val="00BC243F"/>
    <w:rsid w:val="00BC24F1"/>
    <w:rsid w:val="00BC285F"/>
    <w:rsid w:val="00BC2C03"/>
    <w:rsid w:val="00BC2D2A"/>
    <w:rsid w:val="00BC2D33"/>
    <w:rsid w:val="00BC317B"/>
    <w:rsid w:val="00BC35B6"/>
    <w:rsid w:val="00BC3698"/>
    <w:rsid w:val="00BC378A"/>
    <w:rsid w:val="00BC3A0F"/>
    <w:rsid w:val="00BC3BE9"/>
    <w:rsid w:val="00BC3C67"/>
    <w:rsid w:val="00BC3E1C"/>
    <w:rsid w:val="00BC408E"/>
    <w:rsid w:val="00BC44F6"/>
    <w:rsid w:val="00BC45D0"/>
    <w:rsid w:val="00BC461C"/>
    <w:rsid w:val="00BC468A"/>
    <w:rsid w:val="00BC47D1"/>
    <w:rsid w:val="00BC4BEF"/>
    <w:rsid w:val="00BC517C"/>
    <w:rsid w:val="00BC51C6"/>
    <w:rsid w:val="00BC522F"/>
    <w:rsid w:val="00BC5885"/>
    <w:rsid w:val="00BC58A5"/>
    <w:rsid w:val="00BC5934"/>
    <w:rsid w:val="00BC5C8F"/>
    <w:rsid w:val="00BC5DCA"/>
    <w:rsid w:val="00BC5FD8"/>
    <w:rsid w:val="00BC609A"/>
    <w:rsid w:val="00BC67F8"/>
    <w:rsid w:val="00BC6876"/>
    <w:rsid w:val="00BC6E12"/>
    <w:rsid w:val="00BC7034"/>
    <w:rsid w:val="00BC712F"/>
    <w:rsid w:val="00BC72CA"/>
    <w:rsid w:val="00BC742C"/>
    <w:rsid w:val="00BC7434"/>
    <w:rsid w:val="00BC74AA"/>
    <w:rsid w:val="00BC7892"/>
    <w:rsid w:val="00BD00E7"/>
    <w:rsid w:val="00BD05C3"/>
    <w:rsid w:val="00BD07DC"/>
    <w:rsid w:val="00BD0DD2"/>
    <w:rsid w:val="00BD0ECF"/>
    <w:rsid w:val="00BD0F1F"/>
    <w:rsid w:val="00BD0F26"/>
    <w:rsid w:val="00BD120C"/>
    <w:rsid w:val="00BD1553"/>
    <w:rsid w:val="00BD18C4"/>
    <w:rsid w:val="00BD1BA6"/>
    <w:rsid w:val="00BD1C6A"/>
    <w:rsid w:val="00BD1F08"/>
    <w:rsid w:val="00BD211E"/>
    <w:rsid w:val="00BD2302"/>
    <w:rsid w:val="00BD248B"/>
    <w:rsid w:val="00BD24C3"/>
    <w:rsid w:val="00BD2891"/>
    <w:rsid w:val="00BD2D0F"/>
    <w:rsid w:val="00BD3078"/>
    <w:rsid w:val="00BD30D2"/>
    <w:rsid w:val="00BD39A9"/>
    <w:rsid w:val="00BD3DB9"/>
    <w:rsid w:val="00BD42B6"/>
    <w:rsid w:val="00BD4470"/>
    <w:rsid w:val="00BD46AA"/>
    <w:rsid w:val="00BD46CA"/>
    <w:rsid w:val="00BD48BA"/>
    <w:rsid w:val="00BD48C0"/>
    <w:rsid w:val="00BD4921"/>
    <w:rsid w:val="00BD4B81"/>
    <w:rsid w:val="00BD4C37"/>
    <w:rsid w:val="00BD4D19"/>
    <w:rsid w:val="00BD4E84"/>
    <w:rsid w:val="00BD5144"/>
    <w:rsid w:val="00BD530E"/>
    <w:rsid w:val="00BD533D"/>
    <w:rsid w:val="00BD5456"/>
    <w:rsid w:val="00BD5539"/>
    <w:rsid w:val="00BD5794"/>
    <w:rsid w:val="00BD58D0"/>
    <w:rsid w:val="00BD5F41"/>
    <w:rsid w:val="00BD60B0"/>
    <w:rsid w:val="00BD66EA"/>
    <w:rsid w:val="00BD66F5"/>
    <w:rsid w:val="00BD6B21"/>
    <w:rsid w:val="00BD6B67"/>
    <w:rsid w:val="00BD7014"/>
    <w:rsid w:val="00BD7AE3"/>
    <w:rsid w:val="00BD7AE9"/>
    <w:rsid w:val="00BD7CCD"/>
    <w:rsid w:val="00BE02CF"/>
    <w:rsid w:val="00BE051A"/>
    <w:rsid w:val="00BE062D"/>
    <w:rsid w:val="00BE0C34"/>
    <w:rsid w:val="00BE0EF8"/>
    <w:rsid w:val="00BE0F2F"/>
    <w:rsid w:val="00BE11F1"/>
    <w:rsid w:val="00BE124F"/>
    <w:rsid w:val="00BE1335"/>
    <w:rsid w:val="00BE159E"/>
    <w:rsid w:val="00BE1669"/>
    <w:rsid w:val="00BE1812"/>
    <w:rsid w:val="00BE181E"/>
    <w:rsid w:val="00BE1B75"/>
    <w:rsid w:val="00BE1CFC"/>
    <w:rsid w:val="00BE2217"/>
    <w:rsid w:val="00BE242F"/>
    <w:rsid w:val="00BE2943"/>
    <w:rsid w:val="00BE2A1C"/>
    <w:rsid w:val="00BE2B6E"/>
    <w:rsid w:val="00BE2DCF"/>
    <w:rsid w:val="00BE2E5A"/>
    <w:rsid w:val="00BE3090"/>
    <w:rsid w:val="00BE312D"/>
    <w:rsid w:val="00BE3326"/>
    <w:rsid w:val="00BE33FE"/>
    <w:rsid w:val="00BE343A"/>
    <w:rsid w:val="00BE373F"/>
    <w:rsid w:val="00BE38C8"/>
    <w:rsid w:val="00BE3971"/>
    <w:rsid w:val="00BE3E44"/>
    <w:rsid w:val="00BE3FF8"/>
    <w:rsid w:val="00BE409A"/>
    <w:rsid w:val="00BE437F"/>
    <w:rsid w:val="00BE46E2"/>
    <w:rsid w:val="00BE489A"/>
    <w:rsid w:val="00BE4AC5"/>
    <w:rsid w:val="00BE4E19"/>
    <w:rsid w:val="00BE509F"/>
    <w:rsid w:val="00BE51AF"/>
    <w:rsid w:val="00BE54B4"/>
    <w:rsid w:val="00BE5676"/>
    <w:rsid w:val="00BE56D0"/>
    <w:rsid w:val="00BE57B3"/>
    <w:rsid w:val="00BE5871"/>
    <w:rsid w:val="00BE600B"/>
    <w:rsid w:val="00BE60E5"/>
    <w:rsid w:val="00BE620D"/>
    <w:rsid w:val="00BE6256"/>
    <w:rsid w:val="00BE69AF"/>
    <w:rsid w:val="00BE69C5"/>
    <w:rsid w:val="00BE69EB"/>
    <w:rsid w:val="00BE6C31"/>
    <w:rsid w:val="00BE6E26"/>
    <w:rsid w:val="00BE7017"/>
    <w:rsid w:val="00BE7093"/>
    <w:rsid w:val="00BE7133"/>
    <w:rsid w:val="00BE7298"/>
    <w:rsid w:val="00BE7494"/>
    <w:rsid w:val="00BE78E7"/>
    <w:rsid w:val="00BE7DB3"/>
    <w:rsid w:val="00BE7FD9"/>
    <w:rsid w:val="00BF0569"/>
    <w:rsid w:val="00BF0911"/>
    <w:rsid w:val="00BF0C12"/>
    <w:rsid w:val="00BF0C3A"/>
    <w:rsid w:val="00BF0C7F"/>
    <w:rsid w:val="00BF117B"/>
    <w:rsid w:val="00BF1316"/>
    <w:rsid w:val="00BF163F"/>
    <w:rsid w:val="00BF1826"/>
    <w:rsid w:val="00BF1C56"/>
    <w:rsid w:val="00BF1E59"/>
    <w:rsid w:val="00BF215F"/>
    <w:rsid w:val="00BF218F"/>
    <w:rsid w:val="00BF25B3"/>
    <w:rsid w:val="00BF2BD8"/>
    <w:rsid w:val="00BF2C1F"/>
    <w:rsid w:val="00BF2E52"/>
    <w:rsid w:val="00BF3135"/>
    <w:rsid w:val="00BF3417"/>
    <w:rsid w:val="00BF365A"/>
    <w:rsid w:val="00BF36A4"/>
    <w:rsid w:val="00BF3C2F"/>
    <w:rsid w:val="00BF3DBB"/>
    <w:rsid w:val="00BF4249"/>
    <w:rsid w:val="00BF445F"/>
    <w:rsid w:val="00BF4510"/>
    <w:rsid w:val="00BF47B5"/>
    <w:rsid w:val="00BF4D2E"/>
    <w:rsid w:val="00BF5002"/>
    <w:rsid w:val="00BF504C"/>
    <w:rsid w:val="00BF52F3"/>
    <w:rsid w:val="00BF578B"/>
    <w:rsid w:val="00BF5D6C"/>
    <w:rsid w:val="00BF6155"/>
    <w:rsid w:val="00BF6191"/>
    <w:rsid w:val="00BF61D3"/>
    <w:rsid w:val="00BF6270"/>
    <w:rsid w:val="00BF695A"/>
    <w:rsid w:val="00BF6993"/>
    <w:rsid w:val="00BF6A8D"/>
    <w:rsid w:val="00BF6B75"/>
    <w:rsid w:val="00BF6CA7"/>
    <w:rsid w:val="00BF702B"/>
    <w:rsid w:val="00BF7311"/>
    <w:rsid w:val="00BF7543"/>
    <w:rsid w:val="00BF7777"/>
    <w:rsid w:val="00BF7791"/>
    <w:rsid w:val="00BF79E2"/>
    <w:rsid w:val="00BF7D25"/>
    <w:rsid w:val="00BF7D38"/>
    <w:rsid w:val="00BF7DC2"/>
    <w:rsid w:val="00BF7E86"/>
    <w:rsid w:val="00BF7E95"/>
    <w:rsid w:val="00C002AF"/>
    <w:rsid w:val="00C0042D"/>
    <w:rsid w:val="00C0077E"/>
    <w:rsid w:val="00C00BAE"/>
    <w:rsid w:val="00C00D03"/>
    <w:rsid w:val="00C01067"/>
    <w:rsid w:val="00C01086"/>
    <w:rsid w:val="00C0128F"/>
    <w:rsid w:val="00C01625"/>
    <w:rsid w:val="00C016E4"/>
    <w:rsid w:val="00C0191E"/>
    <w:rsid w:val="00C01B1E"/>
    <w:rsid w:val="00C01DE9"/>
    <w:rsid w:val="00C01F00"/>
    <w:rsid w:val="00C01F2D"/>
    <w:rsid w:val="00C01F43"/>
    <w:rsid w:val="00C0218B"/>
    <w:rsid w:val="00C02258"/>
    <w:rsid w:val="00C02322"/>
    <w:rsid w:val="00C02370"/>
    <w:rsid w:val="00C024D2"/>
    <w:rsid w:val="00C02675"/>
    <w:rsid w:val="00C02A19"/>
    <w:rsid w:val="00C02BFC"/>
    <w:rsid w:val="00C02D1B"/>
    <w:rsid w:val="00C02E2D"/>
    <w:rsid w:val="00C02FE9"/>
    <w:rsid w:val="00C03087"/>
    <w:rsid w:val="00C03135"/>
    <w:rsid w:val="00C031CC"/>
    <w:rsid w:val="00C0329E"/>
    <w:rsid w:val="00C03577"/>
    <w:rsid w:val="00C03903"/>
    <w:rsid w:val="00C03C40"/>
    <w:rsid w:val="00C03CB3"/>
    <w:rsid w:val="00C03DCA"/>
    <w:rsid w:val="00C0402A"/>
    <w:rsid w:val="00C04135"/>
    <w:rsid w:val="00C04138"/>
    <w:rsid w:val="00C041C9"/>
    <w:rsid w:val="00C0438B"/>
    <w:rsid w:val="00C044C8"/>
    <w:rsid w:val="00C04739"/>
    <w:rsid w:val="00C049DA"/>
    <w:rsid w:val="00C04DD6"/>
    <w:rsid w:val="00C04F6C"/>
    <w:rsid w:val="00C05098"/>
    <w:rsid w:val="00C050AD"/>
    <w:rsid w:val="00C05277"/>
    <w:rsid w:val="00C05686"/>
    <w:rsid w:val="00C05729"/>
    <w:rsid w:val="00C057BA"/>
    <w:rsid w:val="00C05C74"/>
    <w:rsid w:val="00C05CF9"/>
    <w:rsid w:val="00C05E24"/>
    <w:rsid w:val="00C05F5B"/>
    <w:rsid w:val="00C061A4"/>
    <w:rsid w:val="00C06560"/>
    <w:rsid w:val="00C06818"/>
    <w:rsid w:val="00C06BD1"/>
    <w:rsid w:val="00C06D8B"/>
    <w:rsid w:val="00C06E69"/>
    <w:rsid w:val="00C06F45"/>
    <w:rsid w:val="00C06F9F"/>
    <w:rsid w:val="00C06FEC"/>
    <w:rsid w:val="00C071C8"/>
    <w:rsid w:val="00C072E8"/>
    <w:rsid w:val="00C074AC"/>
    <w:rsid w:val="00C07A8D"/>
    <w:rsid w:val="00C07ABD"/>
    <w:rsid w:val="00C07AC7"/>
    <w:rsid w:val="00C07B40"/>
    <w:rsid w:val="00C07BA9"/>
    <w:rsid w:val="00C101FB"/>
    <w:rsid w:val="00C103B6"/>
    <w:rsid w:val="00C10439"/>
    <w:rsid w:val="00C1058A"/>
    <w:rsid w:val="00C10814"/>
    <w:rsid w:val="00C1089D"/>
    <w:rsid w:val="00C10B26"/>
    <w:rsid w:val="00C10C52"/>
    <w:rsid w:val="00C10D56"/>
    <w:rsid w:val="00C10F82"/>
    <w:rsid w:val="00C11113"/>
    <w:rsid w:val="00C11314"/>
    <w:rsid w:val="00C113B6"/>
    <w:rsid w:val="00C1196E"/>
    <w:rsid w:val="00C11A74"/>
    <w:rsid w:val="00C11B49"/>
    <w:rsid w:val="00C11B99"/>
    <w:rsid w:val="00C11C4C"/>
    <w:rsid w:val="00C11E55"/>
    <w:rsid w:val="00C1224E"/>
    <w:rsid w:val="00C125ED"/>
    <w:rsid w:val="00C12A17"/>
    <w:rsid w:val="00C12BFC"/>
    <w:rsid w:val="00C12E6E"/>
    <w:rsid w:val="00C12F72"/>
    <w:rsid w:val="00C1322D"/>
    <w:rsid w:val="00C13264"/>
    <w:rsid w:val="00C132F7"/>
    <w:rsid w:val="00C13537"/>
    <w:rsid w:val="00C13730"/>
    <w:rsid w:val="00C13736"/>
    <w:rsid w:val="00C13EBF"/>
    <w:rsid w:val="00C143D1"/>
    <w:rsid w:val="00C14739"/>
    <w:rsid w:val="00C14D93"/>
    <w:rsid w:val="00C14DDD"/>
    <w:rsid w:val="00C14E18"/>
    <w:rsid w:val="00C14F5F"/>
    <w:rsid w:val="00C15001"/>
    <w:rsid w:val="00C150C7"/>
    <w:rsid w:val="00C151A9"/>
    <w:rsid w:val="00C15533"/>
    <w:rsid w:val="00C15565"/>
    <w:rsid w:val="00C15981"/>
    <w:rsid w:val="00C159D8"/>
    <w:rsid w:val="00C15A81"/>
    <w:rsid w:val="00C15AC5"/>
    <w:rsid w:val="00C15BE4"/>
    <w:rsid w:val="00C15C7F"/>
    <w:rsid w:val="00C15D14"/>
    <w:rsid w:val="00C15D41"/>
    <w:rsid w:val="00C15D54"/>
    <w:rsid w:val="00C16070"/>
    <w:rsid w:val="00C1652F"/>
    <w:rsid w:val="00C1654D"/>
    <w:rsid w:val="00C16551"/>
    <w:rsid w:val="00C1659D"/>
    <w:rsid w:val="00C168A1"/>
    <w:rsid w:val="00C176D0"/>
    <w:rsid w:val="00C17A31"/>
    <w:rsid w:val="00C17B36"/>
    <w:rsid w:val="00C17BF5"/>
    <w:rsid w:val="00C17DB7"/>
    <w:rsid w:val="00C17FDC"/>
    <w:rsid w:val="00C20064"/>
    <w:rsid w:val="00C2028D"/>
    <w:rsid w:val="00C20444"/>
    <w:rsid w:val="00C207F2"/>
    <w:rsid w:val="00C20BC5"/>
    <w:rsid w:val="00C20CB8"/>
    <w:rsid w:val="00C20D72"/>
    <w:rsid w:val="00C20D7A"/>
    <w:rsid w:val="00C20E90"/>
    <w:rsid w:val="00C21A34"/>
    <w:rsid w:val="00C21C0E"/>
    <w:rsid w:val="00C21C5E"/>
    <w:rsid w:val="00C21FC7"/>
    <w:rsid w:val="00C220ED"/>
    <w:rsid w:val="00C22100"/>
    <w:rsid w:val="00C221BD"/>
    <w:rsid w:val="00C22265"/>
    <w:rsid w:val="00C2236B"/>
    <w:rsid w:val="00C2248D"/>
    <w:rsid w:val="00C22558"/>
    <w:rsid w:val="00C2256B"/>
    <w:rsid w:val="00C22683"/>
    <w:rsid w:val="00C228D8"/>
    <w:rsid w:val="00C22955"/>
    <w:rsid w:val="00C22AA5"/>
    <w:rsid w:val="00C22B34"/>
    <w:rsid w:val="00C22D59"/>
    <w:rsid w:val="00C22DDE"/>
    <w:rsid w:val="00C22F06"/>
    <w:rsid w:val="00C23345"/>
    <w:rsid w:val="00C233FE"/>
    <w:rsid w:val="00C23515"/>
    <w:rsid w:val="00C23811"/>
    <w:rsid w:val="00C23936"/>
    <w:rsid w:val="00C23ACB"/>
    <w:rsid w:val="00C2419D"/>
    <w:rsid w:val="00C242D8"/>
    <w:rsid w:val="00C24451"/>
    <w:rsid w:val="00C24698"/>
    <w:rsid w:val="00C246CB"/>
    <w:rsid w:val="00C24A1B"/>
    <w:rsid w:val="00C24C10"/>
    <w:rsid w:val="00C24D57"/>
    <w:rsid w:val="00C24ED5"/>
    <w:rsid w:val="00C24EF1"/>
    <w:rsid w:val="00C251C2"/>
    <w:rsid w:val="00C2520C"/>
    <w:rsid w:val="00C25278"/>
    <w:rsid w:val="00C253B4"/>
    <w:rsid w:val="00C25848"/>
    <w:rsid w:val="00C25B02"/>
    <w:rsid w:val="00C25E86"/>
    <w:rsid w:val="00C25F2C"/>
    <w:rsid w:val="00C260F3"/>
    <w:rsid w:val="00C2616D"/>
    <w:rsid w:val="00C26ED1"/>
    <w:rsid w:val="00C26F4F"/>
    <w:rsid w:val="00C2708A"/>
    <w:rsid w:val="00C27384"/>
    <w:rsid w:val="00C274D2"/>
    <w:rsid w:val="00C274F9"/>
    <w:rsid w:val="00C279E6"/>
    <w:rsid w:val="00C27AD3"/>
    <w:rsid w:val="00C27BDA"/>
    <w:rsid w:val="00C27D87"/>
    <w:rsid w:val="00C27D98"/>
    <w:rsid w:val="00C27E26"/>
    <w:rsid w:val="00C27F1E"/>
    <w:rsid w:val="00C27F9B"/>
    <w:rsid w:val="00C30077"/>
    <w:rsid w:val="00C3016E"/>
    <w:rsid w:val="00C301D8"/>
    <w:rsid w:val="00C30505"/>
    <w:rsid w:val="00C30548"/>
    <w:rsid w:val="00C3059E"/>
    <w:rsid w:val="00C30681"/>
    <w:rsid w:val="00C30A06"/>
    <w:rsid w:val="00C30BDC"/>
    <w:rsid w:val="00C30ED0"/>
    <w:rsid w:val="00C31085"/>
    <w:rsid w:val="00C310EF"/>
    <w:rsid w:val="00C31243"/>
    <w:rsid w:val="00C315AA"/>
    <w:rsid w:val="00C3170B"/>
    <w:rsid w:val="00C31930"/>
    <w:rsid w:val="00C31965"/>
    <w:rsid w:val="00C31A67"/>
    <w:rsid w:val="00C31B12"/>
    <w:rsid w:val="00C3202C"/>
    <w:rsid w:val="00C32322"/>
    <w:rsid w:val="00C3238F"/>
    <w:rsid w:val="00C323FF"/>
    <w:rsid w:val="00C32701"/>
    <w:rsid w:val="00C3296D"/>
    <w:rsid w:val="00C329C2"/>
    <w:rsid w:val="00C32BDA"/>
    <w:rsid w:val="00C330B4"/>
    <w:rsid w:val="00C330E6"/>
    <w:rsid w:val="00C33358"/>
    <w:rsid w:val="00C33418"/>
    <w:rsid w:val="00C33D0A"/>
    <w:rsid w:val="00C33EB4"/>
    <w:rsid w:val="00C34195"/>
    <w:rsid w:val="00C341E7"/>
    <w:rsid w:val="00C34389"/>
    <w:rsid w:val="00C34447"/>
    <w:rsid w:val="00C344A3"/>
    <w:rsid w:val="00C34A39"/>
    <w:rsid w:val="00C34C6F"/>
    <w:rsid w:val="00C34C7E"/>
    <w:rsid w:val="00C34CB1"/>
    <w:rsid w:val="00C34D6C"/>
    <w:rsid w:val="00C34D93"/>
    <w:rsid w:val="00C34FA2"/>
    <w:rsid w:val="00C35014"/>
    <w:rsid w:val="00C351D4"/>
    <w:rsid w:val="00C3560D"/>
    <w:rsid w:val="00C35619"/>
    <w:rsid w:val="00C35667"/>
    <w:rsid w:val="00C359CB"/>
    <w:rsid w:val="00C35BE2"/>
    <w:rsid w:val="00C35DA5"/>
    <w:rsid w:val="00C36513"/>
    <w:rsid w:val="00C3655C"/>
    <w:rsid w:val="00C3689A"/>
    <w:rsid w:val="00C36939"/>
    <w:rsid w:val="00C36A00"/>
    <w:rsid w:val="00C36B44"/>
    <w:rsid w:val="00C36BED"/>
    <w:rsid w:val="00C36D39"/>
    <w:rsid w:val="00C36DF8"/>
    <w:rsid w:val="00C3705A"/>
    <w:rsid w:val="00C37083"/>
    <w:rsid w:val="00C37408"/>
    <w:rsid w:val="00C37507"/>
    <w:rsid w:val="00C37536"/>
    <w:rsid w:val="00C375FB"/>
    <w:rsid w:val="00C37715"/>
    <w:rsid w:val="00C37897"/>
    <w:rsid w:val="00C37950"/>
    <w:rsid w:val="00C37B9F"/>
    <w:rsid w:val="00C37CE9"/>
    <w:rsid w:val="00C40082"/>
    <w:rsid w:val="00C4022A"/>
    <w:rsid w:val="00C40352"/>
    <w:rsid w:val="00C404EC"/>
    <w:rsid w:val="00C408E1"/>
    <w:rsid w:val="00C40922"/>
    <w:rsid w:val="00C40A32"/>
    <w:rsid w:val="00C40A4C"/>
    <w:rsid w:val="00C40BB9"/>
    <w:rsid w:val="00C40C1F"/>
    <w:rsid w:val="00C4111E"/>
    <w:rsid w:val="00C41188"/>
    <w:rsid w:val="00C4118E"/>
    <w:rsid w:val="00C411A4"/>
    <w:rsid w:val="00C41258"/>
    <w:rsid w:val="00C4136C"/>
    <w:rsid w:val="00C419D0"/>
    <w:rsid w:val="00C41DFE"/>
    <w:rsid w:val="00C41E19"/>
    <w:rsid w:val="00C41EEC"/>
    <w:rsid w:val="00C41F01"/>
    <w:rsid w:val="00C41F38"/>
    <w:rsid w:val="00C421D2"/>
    <w:rsid w:val="00C42659"/>
    <w:rsid w:val="00C429E5"/>
    <w:rsid w:val="00C42A12"/>
    <w:rsid w:val="00C42B65"/>
    <w:rsid w:val="00C4320B"/>
    <w:rsid w:val="00C4322D"/>
    <w:rsid w:val="00C43716"/>
    <w:rsid w:val="00C4396E"/>
    <w:rsid w:val="00C439ED"/>
    <w:rsid w:val="00C43B6D"/>
    <w:rsid w:val="00C44357"/>
    <w:rsid w:val="00C4478F"/>
    <w:rsid w:val="00C447F3"/>
    <w:rsid w:val="00C44887"/>
    <w:rsid w:val="00C4494E"/>
    <w:rsid w:val="00C44989"/>
    <w:rsid w:val="00C44A4B"/>
    <w:rsid w:val="00C44B87"/>
    <w:rsid w:val="00C44E10"/>
    <w:rsid w:val="00C44EA3"/>
    <w:rsid w:val="00C45183"/>
    <w:rsid w:val="00C45634"/>
    <w:rsid w:val="00C4586C"/>
    <w:rsid w:val="00C458D6"/>
    <w:rsid w:val="00C45CEE"/>
    <w:rsid w:val="00C45EBF"/>
    <w:rsid w:val="00C4623D"/>
    <w:rsid w:val="00C46387"/>
    <w:rsid w:val="00C4646D"/>
    <w:rsid w:val="00C46516"/>
    <w:rsid w:val="00C467BD"/>
    <w:rsid w:val="00C468CA"/>
    <w:rsid w:val="00C469F9"/>
    <w:rsid w:val="00C46ABF"/>
    <w:rsid w:val="00C46DF4"/>
    <w:rsid w:val="00C46E0F"/>
    <w:rsid w:val="00C46FE9"/>
    <w:rsid w:val="00C46FEC"/>
    <w:rsid w:val="00C472BE"/>
    <w:rsid w:val="00C473DD"/>
    <w:rsid w:val="00C474E2"/>
    <w:rsid w:val="00C47596"/>
    <w:rsid w:val="00C47597"/>
    <w:rsid w:val="00C47617"/>
    <w:rsid w:val="00C47714"/>
    <w:rsid w:val="00C47758"/>
    <w:rsid w:val="00C47A0D"/>
    <w:rsid w:val="00C47A67"/>
    <w:rsid w:val="00C47D87"/>
    <w:rsid w:val="00C504CC"/>
    <w:rsid w:val="00C50DDD"/>
    <w:rsid w:val="00C50FB9"/>
    <w:rsid w:val="00C5115A"/>
    <w:rsid w:val="00C5131A"/>
    <w:rsid w:val="00C517A8"/>
    <w:rsid w:val="00C518B2"/>
    <w:rsid w:val="00C51D66"/>
    <w:rsid w:val="00C51DD8"/>
    <w:rsid w:val="00C52206"/>
    <w:rsid w:val="00C525AB"/>
    <w:rsid w:val="00C526D7"/>
    <w:rsid w:val="00C52917"/>
    <w:rsid w:val="00C52B97"/>
    <w:rsid w:val="00C52FCC"/>
    <w:rsid w:val="00C53382"/>
    <w:rsid w:val="00C53440"/>
    <w:rsid w:val="00C53898"/>
    <w:rsid w:val="00C53A11"/>
    <w:rsid w:val="00C541FF"/>
    <w:rsid w:val="00C542D5"/>
    <w:rsid w:val="00C542E1"/>
    <w:rsid w:val="00C5470A"/>
    <w:rsid w:val="00C54B48"/>
    <w:rsid w:val="00C54C4C"/>
    <w:rsid w:val="00C54EA9"/>
    <w:rsid w:val="00C54F20"/>
    <w:rsid w:val="00C55407"/>
    <w:rsid w:val="00C55445"/>
    <w:rsid w:val="00C554DD"/>
    <w:rsid w:val="00C555AD"/>
    <w:rsid w:val="00C5577A"/>
    <w:rsid w:val="00C55D9E"/>
    <w:rsid w:val="00C55DC0"/>
    <w:rsid w:val="00C5614F"/>
    <w:rsid w:val="00C561E2"/>
    <w:rsid w:val="00C5646B"/>
    <w:rsid w:val="00C565A9"/>
    <w:rsid w:val="00C5664C"/>
    <w:rsid w:val="00C56C7B"/>
    <w:rsid w:val="00C56D28"/>
    <w:rsid w:val="00C56D8F"/>
    <w:rsid w:val="00C56E60"/>
    <w:rsid w:val="00C573E0"/>
    <w:rsid w:val="00C57562"/>
    <w:rsid w:val="00C57671"/>
    <w:rsid w:val="00C57C39"/>
    <w:rsid w:val="00C60ADE"/>
    <w:rsid w:val="00C60BFC"/>
    <w:rsid w:val="00C6126E"/>
    <w:rsid w:val="00C61440"/>
    <w:rsid w:val="00C614FE"/>
    <w:rsid w:val="00C6172A"/>
    <w:rsid w:val="00C61B28"/>
    <w:rsid w:val="00C61CAF"/>
    <w:rsid w:val="00C61DDD"/>
    <w:rsid w:val="00C61EA5"/>
    <w:rsid w:val="00C61F2F"/>
    <w:rsid w:val="00C621E4"/>
    <w:rsid w:val="00C6228D"/>
    <w:rsid w:val="00C622CD"/>
    <w:rsid w:val="00C622D1"/>
    <w:rsid w:val="00C6270C"/>
    <w:rsid w:val="00C6271C"/>
    <w:rsid w:val="00C628B3"/>
    <w:rsid w:val="00C628E4"/>
    <w:rsid w:val="00C62A0C"/>
    <w:rsid w:val="00C62E9D"/>
    <w:rsid w:val="00C62FAD"/>
    <w:rsid w:val="00C63325"/>
    <w:rsid w:val="00C634E5"/>
    <w:rsid w:val="00C63524"/>
    <w:rsid w:val="00C63919"/>
    <w:rsid w:val="00C63AB1"/>
    <w:rsid w:val="00C63BF4"/>
    <w:rsid w:val="00C63D83"/>
    <w:rsid w:val="00C63F3B"/>
    <w:rsid w:val="00C64183"/>
    <w:rsid w:val="00C6447E"/>
    <w:rsid w:val="00C64911"/>
    <w:rsid w:val="00C649ED"/>
    <w:rsid w:val="00C64ABC"/>
    <w:rsid w:val="00C64B47"/>
    <w:rsid w:val="00C64C7F"/>
    <w:rsid w:val="00C64C88"/>
    <w:rsid w:val="00C650D3"/>
    <w:rsid w:val="00C65730"/>
    <w:rsid w:val="00C65D30"/>
    <w:rsid w:val="00C65D94"/>
    <w:rsid w:val="00C65F7B"/>
    <w:rsid w:val="00C663D3"/>
    <w:rsid w:val="00C6670D"/>
    <w:rsid w:val="00C668AB"/>
    <w:rsid w:val="00C66C7F"/>
    <w:rsid w:val="00C66E0D"/>
    <w:rsid w:val="00C66F5D"/>
    <w:rsid w:val="00C66FC6"/>
    <w:rsid w:val="00C673FC"/>
    <w:rsid w:val="00C67428"/>
    <w:rsid w:val="00C67612"/>
    <w:rsid w:val="00C6779D"/>
    <w:rsid w:val="00C67813"/>
    <w:rsid w:val="00C67839"/>
    <w:rsid w:val="00C67CAC"/>
    <w:rsid w:val="00C67F54"/>
    <w:rsid w:val="00C7060C"/>
    <w:rsid w:val="00C707F9"/>
    <w:rsid w:val="00C7092F"/>
    <w:rsid w:val="00C70BBE"/>
    <w:rsid w:val="00C70C8F"/>
    <w:rsid w:val="00C70CCC"/>
    <w:rsid w:val="00C70D30"/>
    <w:rsid w:val="00C70E69"/>
    <w:rsid w:val="00C70F53"/>
    <w:rsid w:val="00C71142"/>
    <w:rsid w:val="00C711E5"/>
    <w:rsid w:val="00C71632"/>
    <w:rsid w:val="00C7172B"/>
    <w:rsid w:val="00C71C9D"/>
    <w:rsid w:val="00C71D3C"/>
    <w:rsid w:val="00C71EDE"/>
    <w:rsid w:val="00C71EEB"/>
    <w:rsid w:val="00C71F71"/>
    <w:rsid w:val="00C7254C"/>
    <w:rsid w:val="00C72633"/>
    <w:rsid w:val="00C728EB"/>
    <w:rsid w:val="00C72D29"/>
    <w:rsid w:val="00C72F4C"/>
    <w:rsid w:val="00C73100"/>
    <w:rsid w:val="00C73177"/>
    <w:rsid w:val="00C73716"/>
    <w:rsid w:val="00C7389D"/>
    <w:rsid w:val="00C73BF0"/>
    <w:rsid w:val="00C73D08"/>
    <w:rsid w:val="00C73F95"/>
    <w:rsid w:val="00C7400A"/>
    <w:rsid w:val="00C744D4"/>
    <w:rsid w:val="00C74731"/>
    <w:rsid w:val="00C7492E"/>
    <w:rsid w:val="00C749B4"/>
    <w:rsid w:val="00C74A67"/>
    <w:rsid w:val="00C74CAC"/>
    <w:rsid w:val="00C750C9"/>
    <w:rsid w:val="00C75149"/>
    <w:rsid w:val="00C752C1"/>
    <w:rsid w:val="00C75395"/>
    <w:rsid w:val="00C755B6"/>
    <w:rsid w:val="00C756D3"/>
    <w:rsid w:val="00C75833"/>
    <w:rsid w:val="00C758BB"/>
    <w:rsid w:val="00C75911"/>
    <w:rsid w:val="00C75E93"/>
    <w:rsid w:val="00C7610E"/>
    <w:rsid w:val="00C7633D"/>
    <w:rsid w:val="00C7660D"/>
    <w:rsid w:val="00C766A4"/>
    <w:rsid w:val="00C76803"/>
    <w:rsid w:val="00C76DEA"/>
    <w:rsid w:val="00C77432"/>
    <w:rsid w:val="00C77A2E"/>
    <w:rsid w:val="00C77B23"/>
    <w:rsid w:val="00C77E4F"/>
    <w:rsid w:val="00C77E69"/>
    <w:rsid w:val="00C77FE4"/>
    <w:rsid w:val="00C80363"/>
    <w:rsid w:val="00C80567"/>
    <w:rsid w:val="00C805E3"/>
    <w:rsid w:val="00C808CB"/>
    <w:rsid w:val="00C80988"/>
    <w:rsid w:val="00C80B86"/>
    <w:rsid w:val="00C80C2A"/>
    <w:rsid w:val="00C80C58"/>
    <w:rsid w:val="00C80C7A"/>
    <w:rsid w:val="00C80E9F"/>
    <w:rsid w:val="00C80FCE"/>
    <w:rsid w:val="00C811D0"/>
    <w:rsid w:val="00C81974"/>
    <w:rsid w:val="00C81D18"/>
    <w:rsid w:val="00C81E23"/>
    <w:rsid w:val="00C823B7"/>
    <w:rsid w:val="00C82D4D"/>
    <w:rsid w:val="00C82DA8"/>
    <w:rsid w:val="00C82EB7"/>
    <w:rsid w:val="00C82EF7"/>
    <w:rsid w:val="00C82FAD"/>
    <w:rsid w:val="00C82FF8"/>
    <w:rsid w:val="00C83072"/>
    <w:rsid w:val="00C837A4"/>
    <w:rsid w:val="00C83A0B"/>
    <w:rsid w:val="00C83C4B"/>
    <w:rsid w:val="00C83DB9"/>
    <w:rsid w:val="00C83E58"/>
    <w:rsid w:val="00C84229"/>
    <w:rsid w:val="00C84451"/>
    <w:rsid w:val="00C8463B"/>
    <w:rsid w:val="00C849B5"/>
    <w:rsid w:val="00C84C54"/>
    <w:rsid w:val="00C84D1A"/>
    <w:rsid w:val="00C84D9C"/>
    <w:rsid w:val="00C8505F"/>
    <w:rsid w:val="00C850AE"/>
    <w:rsid w:val="00C8515C"/>
    <w:rsid w:val="00C853B5"/>
    <w:rsid w:val="00C85503"/>
    <w:rsid w:val="00C85563"/>
    <w:rsid w:val="00C855F2"/>
    <w:rsid w:val="00C85757"/>
    <w:rsid w:val="00C8585D"/>
    <w:rsid w:val="00C85928"/>
    <w:rsid w:val="00C859A4"/>
    <w:rsid w:val="00C85ABB"/>
    <w:rsid w:val="00C861C7"/>
    <w:rsid w:val="00C867C3"/>
    <w:rsid w:val="00C867CD"/>
    <w:rsid w:val="00C868DB"/>
    <w:rsid w:val="00C869D4"/>
    <w:rsid w:val="00C86B44"/>
    <w:rsid w:val="00C86E9D"/>
    <w:rsid w:val="00C86F63"/>
    <w:rsid w:val="00C871F0"/>
    <w:rsid w:val="00C87464"/>
    <w:rsid w:val="00C87721"/>
    <w:rsid w:val="00C878EE"/>
    <w:rsid w:val="00C8798B"/>
    <w:rsid w:val="00C879EA"/>
    <w:rsid w:val="00C879F2"/>
    <w:rsid w:val="00C87BCF"/>
    <w:rsid w:val="00C87EA3"/>
    <w:rsid w:val="00C90257"/>
    <w:rsid w:val="00C90479"/>
    <w:rsid w:val="00C90AB6"/>
    <w:rsid w:val="00C90B2A"/>
    <w:rsid w:val="00C90E0B"/>
    <w:rsid w:val="00C90E0E"/>
    <w:rsid w:val="00C90F1B"/>
    <w:rsid w:val="00C911D2"/>
    <w:rsid w:val="00C911D4"/>
    <w:rsid w:val="00C91626"/>
    <w:rsid w:val="00C91817"/>
    <w:rsid w:val="00C91836"/>
    <w:rsid w:val="00C919FA"/>
    <w:rsid w:val="00C91C33"/>
    <w:rsid w:val="00C91DAB"/>
    <w:rsid w:val="00C923C2"/>
    <w:rsid w:val="00C929BF"/>
    <w:rsid w:val="00C92A63"/>
    <w:rsid w:val="00C92D97"/>
    <w:rsid w:val="00C92E8F"/>
    <w:rsid w:val="00C9300E"/>
    <w:rsid w:val="00C935E3"/>
    <w:rsid w:val="00C93789"/>
    <w:rsid w:val="00C93991"/>
    <w:rsid w:val="00C939FA"/>
    <w:rsid w:val="00C93E4B"/>
    <w:rsid w:val="00C9412B"/>
    <w:rsid w:val="00C94440"/>
    <w:rsid w:val="00C944B2"/>
    <w:rsid w:val="00C944ED"/>
    <w:rsid w:val="00C945ED"/>
    <w:rsid w:val="00C946F8"/>
    <w:rsid w:val="00C947AC"/>
    <w:rsid w:val="00C947F0"/>
    <w:rsid w:val="00C94B7A"/>
    <w:rsid w:val="00C94C50"/>
    <w:rsid w:val="00C9526A"/>
    <w:rsid w:val="00C957F4"/>
    <w:rsid w:val="00C95807"/>
    <w:rsid w:val="00C95CF0"/>
    <w:rsid w:val="00C95F19"/>
    <w:rsid w:val="00C95FCD"/>
    <w:rsid w:val="00C96124"/>
    <w:rsid w:val="00C96239"/>
    <w:rsid w:val="00C9630C"/>
    <w:rsid w:val="00C96379"/>
    <w:rsid w:val="00C96458"/>
    <w:rsid w:val="00C96B8E"/>
    <w:rsid w:val="00C96D68"/>
    <w:rsid w:val="00C96DD7"/>
    <w:rsid w:val="00C96F78"/>
    <w:rsid w:val="00C96FD3"/>
    <w:rsid w:val="00C972FB"/>
    <w:rsid w:val="00C97997"/>
    <w:rsid w:val="00C97B9C"/>
    <w:rsid w:val="00C97CD6"/>
    <w:rsid w:val="00C97EB3"/>
    <w:rsid w:val="00CA0143"/>
    <w:rsid w:val="00CA073C"/>
    <w:rsid w:val="00CA09B0"/>
    <w:rsid w:val="00CA0BC1"/>
    <w:rsid w:val="00CA0D84"/>
    <w:rsid w:val="00CA0F42"/>
    <w:rsid w:val="00CA0F79"/>
    <w:rsid w:val="00CA1256"/>
    <w:rsid w:val="00CA161B"/>
    <w:rsid w:val="00CA1769"/>
    <w:rsid w:val="00CA179E"/>
    <w:rsid w:val="00CA1CEC"/>
    <w:rsid w:val="00CA1F18"/>
    <w:rsid w:val="00CA20C9"/>
    <w:rsid w:val="00CA2187"/>
    <w:rsid w:val="00CA24B5"/>
    <w:rsid w:val="00CA255F"/>
    <w:rsid w:val="00CA2CD7"/>
    <w:rsid w:val="00CA3060"/>
    <w:rsid w:val="00CA3282"/>
    <w:rsid w:val="00CA37B1"/>
    <w:rsid w:val="00CA3ADD"/>
    <w:rsid w:val="00CA3E0E"/>
    <w:rsid w:val="00CA3F98"/>
    <w:rsid w:val="00CA4150"/>
    <w:rsid w:val="00CA41F3"/>
    <w:rsid w:val="00CA41F7"/>
    <w:rsid w:val="00CA4290"/>
    <w:rsid w:val="00CA45FC"/>
    <w:rsid w:val="00CA479E"/>
    <w:rsid w:val="00CA4837"/>
    <w:rsid w:val="00CA48F3"/>
    <w:rsid w:val="00CA4918"/>
    <w:rsid w:val="00CA4998"/>
    <w:rsid w:val="00CA4B08"/>
    <w:rsid w:val="00CA4B6F"/>
    <w:rsid w:val="00CA4B86"/>
    <w:rsid w:val="00CA4C9A"/>
    <w:rsid w:val="00CA4CEB"/>
    <w:rsid w:val="00CA5ABE"/>
    <w:rsid w:val="00CA5AF8"/>
    <w:rsid w:val="00CA5C6B"/>
    <w:rsid w:val="00CA5D04"/>
    <w:rsid w:val="00CA5D5C"/>
    <w:rsid w:val="00CA5E2A"/>
    <w:rsid w:val="00CA6452"/>
    <w:rsid w:val="00CA6613"/>
    <w:rsid w:val="00CA6802"/>
    <w:rsid w:val="00CA6882"/>
    <w:rsid w:val="00CA6953"/>
    <w:rsid w:val="00CA6A03"/>
    <w:rsid w:val="00CA6A0B"/>
    <w:rsid w:val="00CA6BFA"/>
    <w:rsid w:val="00CA6C3E"/>
    <w:rsid w:val="00CA702B"/>
    <w:rsid w:val="00CA70F4"/>
    <w:rsid w:val="00CA798D"/>
    <w:rsid w:val="00CA7BD9"/>
    <w:rsid w:val="00CA7CA5"/>
    <w:rsid w:val="00CB00DF"/>
    <w:rsid w:val="00CB01EC"/>
    <w:rsid w:val="00CB0342"/>
    <w:rsid w:val="00CB05FF"/>
    <w:rsid w:val="00CB085C"/>
    <w:rsid w:val="00CB09C2"/>
    <w:rsid w:val="00CB0F7F"/>
    <w:rsid w:val="00CB1006"/>
    <w:rsid w:val="00CB1369"/>
    <w:rsid w:val="00CB14DE"/>
    <w:rsid w:val="00CB1A96"/>
    <w:rsid w:val="00CB1BD1"/>
    <w:rsid w:val="00CB1C9E"/>
    <w:rsid w:val="00CB1EB3"/>
    <w:rsid w:val="00CB210B"/>
    <w:rsid w:val="00CB2190"/>
    <w:rsid w:val="00CB25BB"/>
    <w:rsid w:val="00CB2AD4"/>
    <w:rsid w:val="00CB2E93"/>
    <w:rsid w:val="00CB318B"/>
    <w:rsid w:val="00CB319A"/>
    <w:rsid w:val="00CB31E0"/>
    <w:rsid w:val="00CB3415"/>
    <w:rsid w:val="00CB35BC"/>
    <w:rsid w:val="00CB3920"/>
    <w:rsid w:val="00CB3BE8"/>
    <w:rsid w:val="00CB3E5E"/>
    <w:rsid w:val="00CB4668"/>
    <w:rsid w:val="00CB4706"/>
    <w:rsid w:val="00CB4819"/>
    <w:rsid w:val="00CB482E"/>
    <w:rsid w:val="00CB492A"/>
    <w:rsid w:val="00CB4D96"/>
    <w:rsid w:val="00CB4E1C"/>
    <w:rsid w:val="00CB5075"/>
    <w:rsid w:val="00CB50E6"/>
    <w:rsid w:val="00CB510B"/>
    <w:rsid w:val="00CB5149"/>
    <w:rsid w:val="00CB5399"/>
    <w:rsid w:val="00CB545B"/>
    <w:rsid w:val="00CB5661"/>
    <w:rsid w:val="00CB566B"/>
    <w:rsid w:val="00CB585F"/>
    <w:rsid w:val="00CB5A18"/>
    <w:rsid w:val="00CB5DEC"/>
    <w:rsid w:val="00CB6001"/>
    <w:rsid w:val="00CB6123"/>
    <w:rsid w:val="00CB61C2"/>
    <w:rsid w:val="00CB6661"/>
    <w:rsid w:val="00CB6CA9"/>
    <w:rsid w:val="00CB6CD2"/>
    <w:rsid w:val="00CB6E8E"/>
    <w:rsid w:val="00CB6EE8"/>
    <w:rsid w:val="00CB7153"/>
    <w:rsid w:val="00CB72E0"/>
    <w:rsid w:val="00CB76B6"/>
    <w:rsid w:val="00CB7BE4"/>
    <w:rsid w:val="00CB7C5D"/>
    <w:rsid w:val="00CB7FA9"/>
    <w:rsid w:val="00CC01D4"/>
    <w:rsid w:val="00CC0547"/>
    <w:rsid w:val="00CC0841"/>
    <w:rsid w:val="00CC094B"/>
    <w:rsid w:val="00CC0B9A"/>
    <w:rsid w:val="00CC0DDF"/>
    <w:rsid w:val="00CC135A"/>
    <w:rsid w:val="00CC1532"/>
    <w:rsid w:val="00CC1E39"/>
    <w:rsid w:val="00CC240F"/>
    <w:rsid w:val="00CC2433"/>
    <w:rsid w:val="00CC247C"/>
    <w:rsid w:val="00CC2599"/>
    <w:rsid w:val="00CC2778"/>
    <w:rsid w:val="00CC28B9"/>
    <w:rsid w:val="00CC2E83"/>
    <w:rsid w:val="00CC3073"/>
    <w:rsid w:val="00CC3574"/>
    <w:rsid w:val="00CC36AA"/>
    <w:rsid w:val="00CC3834"/>
    <w:rsid w:val="00CC38B0"/>
    <w:rsid w:val="00CC3A75"/>
    <w:rsid w:val="00CC3A95"/>
    <w:rsid w:val="00CC3D36"/>
    <w:rsid w:val="00CC3EA0"/>
    <w:rsid w:val="00CC4196"/>
    <w:rsid w:val="00CC447F"/>
    <w:rsid w:val="00CC451E"/>
    <w:rsid w:val="00CC4680"/>
    <w:rsid w:val="00CC4B12"/>
    <w:rsid w:val="00CC5231"/>
    <w:rsid w:val="00CC53CA"/>
    <w:rsid w:val="00CC5422"/>
    <w:rsid w:val="00CC567C"/>
    <w:rsid w:val="00CC5964"/>
    <w:rsid w:val="00CC5987"/>
    <w:rsid w:val="00CC5C2B"/>
    <w:rsid w:val="00CC612A"/>
    <w:rsid w:val="00CC61AB"/>
    <w:rsid w:val="00CC6656"/>
    <w:rsid w:val="00CC6875"/>
    <w:rsid w:val="00CC6A87"/>
    <w:rsid w:val="00CC6AB3"/>
    <w:rsid w:val="00CC6BE1"/>
    <w:rsid w:val="00CC6CEF"/>
    <w:rsid w:val="00CC7088"/>
    <w:rsid w:val="00CC7183"/>
    <w:rsid w:val="00CC76E8"/>
    <w:rsid w:val="00CC7918"/>
    <w:rsid w:val="00CD00A4"/>
    <w:rsid w:val="00CD0158"/>
    <w:rsid w:val="00CD03BB"/>
    <w:rsid w:val="00CD0443"/>
    <w:rsid w:val="00CD05AF"/>
    <w:rsid w:val="00CD0627"/>
    <w:rsid w:val="00CD0677"/>
    <w:rsid w:val="00CD085E"/>
    <w:rsid w:val="00CD09DA"/>
    <w:rsid w:val="00CD0A4C"/>
    <w:rsid w:val="00CD0E69"/>
    <w:rsid w:val="00CD0FAF"/>
    <w:rsid w:val="00CD12F4"/>
    <w:rsid w:val="00CD151E"/>
    <w:rsid w:val="00CD22EE"/>
    <w:rsid w:val="00CD2800"/>
    <w:rsid w:val="00CD2950"/>
    <w:rsid w:val="00CD2A0E"/>
    <w:rsid w:val="00CD2E27"/>
    <w:rsid w:val="00CD2FA7"/>
    <w:rsid w:val="00CD300E"/>
    <w:rsid w:val="00CD301C"/>
    <w:rsid w:val="00CD30E0"/>
    <w:rsid w:val="00CD30F1"/>
    <w:rsid w:val="00CD31BD"/>
    <w:rsid w:val="00CD3256"/>
    <w:rsid w:val="00CD327A"/>
    <w:rsid w:val="00CD3329"/>
    <w:rsid w:val="00CD370B"/>
    <w:rsid w:val="00CD3A92"/>
    <w:rsid w:val="00CD3C25"/>
    <w:rsid w:val="00CD3C7B"/>
    <w:rsid w:val="00CD3EE4"/>
    <w:rsid w:val="00CD4054"/>
    <w:rsid w:val="00CD4171"/>
    <w:rsid w:val="00CD4281"/>
    <w:rsid w:val="00CD430B"/>
    <w:rsid w:val="00CD4B9A"/>
    <w:rsid w:val="00CD4CB1"/>
    <w:rsid w:val="00CD4E4B"/>
    <w:rsid w:val="00CD4EE6"/>
    <w:rsid w:val="00CD4FCA"/>
    <w:rsid w:val="00CD50A0"/>
    <w:rsid w:val="00CD51C7"/>
    <w:rsid w:val="00CD5270"/>
    <w:rsid w:val="00CD5337"/>
    <w:rsid w:val="00CD6105"/>
    <w:rsid w:val="00CD6271"/>
    <w:rsid w:val="00CD6613"/>
    <w:rsid w:val="00CD684A"/>
    <w:rsid w:val="00CD6A66"/>
    <w:rsid w:val="00CD6ACE"/>
    <w:rsid w:val="00CD6FB9"/>
    <w:rsid w:val="00CD717E"/>
    <w:rsid w:val="00CD72D2"/>
    <w:rsid w:val="00CD73EF"/>
    <w:rsid w:val="00CD73FC"/>
    <w:rsid w:val="00CD76E0"/>
    <w:rsid w:val="00CD7764"/>
    <w:rsid w:val="00CD7B12"/>
    <w:rsid w:val="00CE05D0"/>
    <w:rsid w:val="00CE0881"/>
    <w:rsid w:val="00CE08DE"/>
    <w:rsid w:val="00CE0AF5"/>
    <w:rsid w:val="00CE0CCA"/>
    <w:rsid w:val="00CE0EF1"/>
    <w:rsid w:val="00CE170B"/>
    <w:rsid w:val="00CE1739"/>
    <w:rsid w:val="00CE1863"/>
    <w:rsid w:val="00CE1965"/>
    <w:rsid w:val="00CE196E"/>
    <w:rsid w:val="00CE1CE8"/>
    <w:rsid w:val="00CE1DA7"/>
    <w:rsid w:val="00CE1F94"/>
    <w:rsid w:val="00CE219C"/>
    <w:rsid w:val="00CE25C4"/>
    <w:rsid w:val="00CE29C0"/>
    <w:rsid w:val="00CE2B1E"/>
    <w:rsid w:val="00CE2B61"/>
    <w:rsid w:val="00CE2C6D"/>
    <w:rsid w:val="00CE2DE7"/>
    <w:rsid w:val="00CE2EE9"/>
    <w:rsid w:val="00CE2FC0"/>
    <w:rsid w:val="00CE3139"/>
    <w:rsid w:val="00CE343A"/>
    <w:rsid w:val="00CE34C9"/>
    <w:rsid w:val="00CE3681"/>
    <w:rsid w:val="00CE3772"/>
    <w:rsid w:val="00CE378A"/>
    <w:rsid w:val="00CE3826"/>
    <w:rsid w:val="00CE3854"/>
    <w:rsid w:val="00CE3B11"/>
    <w:rsid w:val="00CE3EA9"/>
    <w:rsid w:val="00CE42A0"/>
    <w:rsid w:val="00CE457E"/>
    <w:rsid w:val="00CE45E4"/>
    <w:rsid w:val="00CE45F0"/>
    <w:rsid w:val="00CE46B9"/>
    <w:rsid w:val="00CE4885"/>
    <w:rsid w:val="00CE4FF7"/>
    <w:rsid w:val="00CE5037"/>
    <w:rsid w:val="00CE5256"/>
    <w:rsid w:val="00CE555E"/>
    <w:rsid w:val="00CE59A7"/>
    <w:rsid w:val="00CE5AD7"/>
    <w:rsid w:val="00CE5B9D"/>
    <w:rsid w:val="00CE5F91"/>
    <w:rsid w:val="00CE6553"/>
    <w:rsid w:val="00CE6682"/>
    <w:rsid w:val="00CE6943"/>
    <w:rsid w:val="00CE6A24"/>
    <w:rsid w:val="00CE6AFD"/>
    <w:rsid w:val="00CE6D30"/>
    <w:rsid w:val="00CE6DAD"/>
    <w:rsid w:val="00CE70D4"/>
    <w:rsid w:val="00CE716C"/>
    <w:rsid w:val="00CE71CE"/>
    <w:rsid w:val="00CE75C3"/>
    <w:rsid w:val="00CE788A"/>
    <w:rsid w:val="00CE7A48"/>
    <w:rsid w:val="00CE7D91"/>
    <w:rsid w:val="00CE7FD7"/>
    <w:rsid w:val="00CF036C"/>
    <w:rsid w:val="00CF05BE"/>
    <w:rsid w:val="00CF0910"/>
    <w:rsid w:val="00CF09F5"/>
    <w:rsid w:val="00CF0BD8"/>
    <w:rsid w:val="00CF0E10"/>
    <w:rsid w:val="00CF0EA5"/>
    <w:rsid w:val="00CF0F19"/>
    <w:rsid w:val="00CF0F2D"/>
    <w:rsid w:val="00CF0FA5"/>
    <w:rsid w:val="00CF0FFF"/>
    <w:rsid w:val="00CF1539"/>
    <w:rsid w:val="00CF169E"/>
    <w:rsid w:val="00CF1747"/>
    <w:rsid w:val="00CF1EAC"/>
    <w:rsid w:val="00CF21CD"/>
    <w:rsid w:val="00CF2408"/>
    <w:rsid w:val="00CF241D"/>
    <w:rsid w:val="00CF24E7"/>
    <w:rsid w:val="00CF2584"/>
    <w:rsid w:val="00CF25A5"/>
    <w:rsid w:val="00CF26F8"/>
    <w:rsid w:val="00CF28FD"/>
    <w:rsid w:val="00CF29B6"/>
    <w:rsid w:val="00CF2AE0"/>
    <w:rsid w:val="00CF2BE4"/>
    <w:rsid w:val="00CF2C03"/>
    <w:rsid w:val="00CF2D96"/>
    <w:rsid w:val="00CF2E95"/>
    <w:rsid w:val="00CF2F6A"/>
    <w:rsid w:val="00CF3105"/>
    <w:rsid w:val="00CF32ED"/>
    <w:rsid w:val="00CF33AF"/>
    <w:rsid w:val="00CF347C"/>
    <w:rsid w:val="00CF35A8"/>
    <w:rsid w:val="00CF39C9"/>
    <w:rsid w:val="00CF3AA3"/>
    <w:rsid w:val="00CF41B2"/>
    <w:rsid w:val="00CF43D3"/>
    <w:rsid w:val="00CF4467"/>
    <w:rsid w:val="00CF4590"/>
    <w:rsid w:val="00CF473F"/>
    <w:rsid w:val="00CF47CE"/>
    <w:rsid w:val="00CF47E7"/>
    <w:rsid w:val="00CF49E4"/>
    <w:rsid w:val="00CF4C18"/>
    <w:rsid w:val="00CF4C5F"/>
    <w:rsid w:val="00CF4D6D"/>
    <w:rsid w:val="00CF5128"/>
    <w:rsid w:val="00CF5395"/>
    <w:rsid w:val="00CF58BE"/>
    <w:rsid w:val="00CF5C00"/>
    <w:rsid w:val="00CF5C13"/>
    <w:rsid w:val="00CF5C26"/>
    <w:rsid w:val="00CF5D08"/>
    <w:rsid w:val="00CF5D1C"/>
    <w:rsid w:val="00CF61AD"/>
    <w:rsid w:val="00CF63F9"/>
    <w:rsid w:val="00CF6452"/>
    <w:rsid w:val="00CF6493"/>
    <w:rsid w:val="00CF64F3"/>
    <w:rsid w:val="00CF669C"/>
    <w:rsid w:val="00CF6721"/>
    <w:rsid w:val="00CF67BF"/>
    <w:rsid w:val="00CF68CB"/>
    <w:rsid w:val="00CF68FE"/>
    <w:rsid w:val="00CF69FC"/>
    <w:rsid w:val="00CF6AF4"/>
    <w:rsid w:val="00CF6DB4"/>
    <w:rsid w:val="00CF6FD9"/>
    <w:rsid w:val="00CF712E"/>
    <w:rsid w:val="00CF7436"/>
    <w:rsid w:val="00CF755F"/>
    <w:rsid w:val="00CF78B1"/>
    <w:rsid w:val="00CF78E0"/>
    <w:rsid w:val="00CF7A20"/>
    <w:rsid w:val="00CF7D86"/>
    <w:rsid w:val="00CF7F85"/>
    <w:rsid w:val="00D0093E"/>
    <w:rsid w:val="00D00A2F"/>
    <w:rsid w:val="00D00B23"/>
    <w:rsid w:val="00D00B58"/>
    <w:rsid w:val="00D00BF1"/>
    <w:rsid w:val="00D01606"/>
    <w:rsid w:val="00D01660"/>
    <w:rsid w:val="00D017F7"/>
    <w:rsid w:val="00D01AF7"/>
    <w:rsid w:val="00D01BF8"/>
    <w:rsid w:val="00D02222"/>
    <w:rsid w:val="00D023A3"/>
    <w:rsid w:val="00D023C1"/>
    <w:rsid w:val="00D0262A"/>
    <w:rsid w:val="00D026C5"/>
    <w:rsid w:val="00D02C71"/>
    <w:rsid w:val="00D02EFB"/>
    <w:rsid w:val="00D033D1"/>
    <w:rsid w:val="00D033DA"/>
    <w:rsid w:val="00D0372D"/>
    <w:rsid w:val="00D037BC"/>
    <w:rsid w:val="00D03809"/>
    <w:rsid w:val="00D03B41"/>
    <w:rsid w:val="00D03CBD"/>
    <w:rsid w:val="00D03D88"/>
    <w:rsid w:val="00D03E3C"/>
    <w:rsid w:val="00D03E4F"/>
    <w:rsid w:val="00D0416F"/>
    <w:rsid w:val="00D041B9"/>
    <w:rsid w:val="00D0422E"/>
    <w:rsid w:val="00D0466C"/>
    <w:rsid w:val="00D046BA"/>
    <w:rsid w:val="00D047FF"/>
    <w:rsid w:val="00D049BF"/>
    <w:rsid w:val="00D049F1"/>
    <w:rsid w:val="00D04DE0"/>
    <w:rsid w:val="00D04EB0"/>
    <w:rsid w:val="00D0507F"/>
    <w:rsid w:val="00D05092"/>
    <w:rsid w:val="00D0517B"/>
    <w:rsid w:val="00D0547A"/>
    <w:rsid w:val="00D054C2"/>
    <w:rsid w:val="00D054DE"/>
    <w:rsid w:val="00D05699"/>
    <w:rsid w:val="00D05CF0"/>
    <w:rsid w:val="00D05EAF"/>
    <w:rsid w:val="00D062E7"/>
    <w:rsid w:val="00D0650A"/>
    <w:rsid w:val="00D06840"/>
    <w:rsid w:val="00D0688A"/>
    <w:rsid w:val="00D068FE"/>
    <w:rsid w:val="00D06935"/>
    <w:rsid w:val="00D06C09"/>
    <w:rsid w:val="00D06C2C"/>
    <w:rsid w:val="00D070D4"/>
    <w:rsid w:val="00D07332"/>
    <w:rsid w:val="00D0780E"/>
    <w:rsid w:val="00D0785D"/>
    <w:rsid w:val="00D0792F"/>
    <w:rsid w:val="00D07DE2"/>
    <w:rsid w:val="00D07FFE"/>
    <w:rsid w:val="00D1023C"/>
    <w:rsid w:val="00D1043A"/>
    <w:rsid w:val="00D1064B"/>
    <w:rsid w:val="00D106C2"/>
    <w:rsid w:val="00D10766"/>
    <w:rsid w:val="00D10786"/>
    <w:rsid w:val="00D10A42"/>
    <w:rsid w:val="00D10C3A"/>
    <w:rsid w:val="00D10F64"/>
    <w:rsid w:val="00D11395"/>
    <w:rsid w:val="00D11491"/>
    <w:rsid w:val="00D116DA"/>
    <w:rsid w:val="00D11713"/>
    <w:rsid w:val="00D11842"/>
    <w:rsid w:val="00D118AA"/>
    <w:rsid w:val="00D119DF"/>
    <w:rsid w:val="00D11BBA"/>
    <w:rsid w:val="00D11C1B"/>
    <w:rsid w:val="00D11E75"/>
    <w:rsid w:val="00D11FE5"/>
    <w:rsid w:val="00D12443"/>
    <w:rsid w:val="00D124FF"/>
    <w:rsid w:val="00D1255C"/>
    <w:rsid w:val="00D12726"/>
    <w:rsid w:val="00D1274A"/>
    <w:rsid w:val="00D127D9"/>
    <w:rsid w:val="00D12D12"/>
    <w:rsid w:val="00D12D90"/>
    <w:rsid w:val="00D13517"/>
    <w:rsid w:val="00D135BD"/>
    <w:rsid w:val="00D136CC"/>
    <w:rsid w:val="00D138BD"/>
    <w:rsid w:val="00D139DB"/>
    <w:rsid w:val="00D13A64"/>
    <w:rsid w:val="00D13AEA"/>
    <w:rsid w:val="00D13D68"/>
    <w:rsid w:val="00D1416B"/>
    <w:rsid w:val="00D142A3"/>
    <w:rsid w:val="00D14347"/>
    <w:rsid w:val="00D143E6"/>
    <w:rsid w:val="00D1449E"/>
    <w:rsid w:val="00D1464C"/>
    <w:rsid w:val="00D147C4"/>
    <w:rsid w:val="00D14A09"/>
    <w:rsid w:val="00D14B34"/>
    <w:rsid w:val="00D1567D"/>
    <w:rsid w:val="00D157C8"/>
    <w:rsid w:val="00D15A28"/>
    <w:rsid w:val="00D15ADA"/>
    <w:rsid w:val="00D15B2C"/>
    <w:rsid w:val="00D15C02"/>
    <w:rsid w:val="00D15D33"/>
    <w:rsid w:val="00D15E91"/>
    <w:rsid w:val="00D15F26"/>
    <w:rsid w:val="00D1627D"/>
    <w:rsid w:val="00D16518"/>
    <w:rsid w:val="00D166FF"/>
    <w:rsid w:val="00D1671F"/>
    <w:rsid w:val="00D16887"/>
    <w:rsid w:val="00D168F0"/>
    <w:rsid w:val="00D16B5B"/>
    <w:rsid w:val="00D16CEE"/>
    <w:rsid w:val="00D16DA7"/>
    <w:rsid w:val="00D16E2D"/>
    <w:rsid w:val="00D1710F"/>
    <w:rsid w:val="00D1734D"/>
    <w:rsid w:val="00D17358"/>
    <w:rsid w:val="00D17694"/>
    <w:rsid w:val="00D1780A"/>
    <w:rsid w:val="00D1796C"/>
    <w:rsid w:val="00D17D61"/>
    <w:rsid w:val="00D17D84"/>
    <w:rsid w:val="00D200CD"/>
    <w:rsid w:val="00D206DC"/>
    <w:rsid w:val="00D209DF"/>
    <w:rsid w:val="00D20B05"/>
    <w:rsid w:val="00D20C1F"/>
    <w:rsid w:val="00D20C39"/>
    <w:rsid w:val="00D2157D"/>
    <w:rsid w:val="00D217CC"/>
    <w:rsid w:val="00D21B37"/>
    <w:rsid w:val="00D21D65"/>
    <w:rsid w:val="00D220BF"/>
    <w:rsid w:val="00D22259"/>
    <w:rsid w:val="00D22296"/>
    <w:rsid w:val="00D222BB"/>
    <w:rsid w:val="00D22572"/>
    <w:rsid w:val="00D22732"/>
    <w:rsid w:val="00D227E0"/>
    <w:rsid w:val="00D2284B"/>
    <w:rsid w:val="00D22B09"/>
    <w:rsid w:val="00D22CDF"/>
    <w:rsid w:val="00D231F1"/>
    <w:rsid w:val="00D232FA"/>
    <w:rsid w:val="00D2340D"/>
    <w:rsid w:val="00D23455"/>
    <w:rsid w:val="00D237CD"/>
    <w:rsid w:val="00D23850"/>
    <w:rsid w:val="00D23E5F"/>
    <w:rsid w:val="00D2403F"/>
    <w:rsid w:val="00D241C6"/>
    <w:rsid w:val="00D2437D"/>
    <w:rsid w:val="00D243E3"/>
    <w:rsid w:val="00D2469B"/>
    <w:rsid w:val="00D249FD"/>
    <w:rsid w:val="00D2541D"/>
    <w:rsid w:val="00D25664"/>
    <w:rsid w:val="00D25906"/>
    <w:rsid w:val="00D2592B"/>
    <w:rsid w:val="00D25B68"/>
    <w:rsid w:val="00D25DB5"/>
    <w:rsid w:val="00D2600F"/>
    <w:rsid w:val="00D2621E"/>
    <w:rsid w:val="00D2654E"/>
    <w:rsid w:val="00D267B8"/>
    <w:rsid w:val="00D26B15"/>
    <w:rsid w:val="00D26BDF"/>
    <w:rsid w:val="00D26C86"/>
    <w:rsid w:val="00D26CEC"/>
    <w:rsid w:val="00D26D22"/>
    <w:rsid w:val="00D26D64"/>
    <w:rsid w:val="00D2701A"/>
    <w:rsid w:val="00D2727D"/>
    <w:rsid w:val="00D27460"/>
    <w:rsid w:val="00D27613"/>
    <w:rsid w:val="00D277A1"/>
    <w:rsid w:val="00D27832"/>
    <w:rsid w:val="00D27CBC"/>
    <w:rsid w:val="00D27E3C"/>
    <w:rsid w:val="00D3035C"/>
    <w:rsid w:val="00D30B27"/>
    <w:rsid w:val="00D30B87"/>
    <w:rsid w:val="00D30DD7"/>
    <w:rsid w:val="00D30EE4"/>
    <w:rsid w:val="00D3115C"/>
    <w:rsid w:val="00D31623"/>
    <w:rsid w:val="00D317EB"/>
    <w:rsid w:val="00D31A47"/>
    <w:rsid w:val="00D31ABC"/>
    <w:rsid w:val="00D32527"/>
    <w:rsid w:val="00D325FC"/>
    <w:rsid w:val="00D327E0"/>
    <w:rsid w:val="00D328D6"/>
    <w:rsid w:val="00D328F6"/>
    <w:rsid w:val="00D32AEB"/>
    <w:rsid w:val="00D32E2A"/>
    <w:rsid w:val="00D33032"/>
    <w:rsid w:val="00D33123"/>
    <w:rsid w:val="00D331D5"/>
    <w:rsid w:val="00D3328D"/>
    <w:rsid w:val="00D332D5"/>
    <w:rsid w:val="00D3348A"/>
    <w:rsid w:val="00D33739"/>
    <w:rsid w:val="00D33A48"/>
    <w:rsid w:val="00D33A6C"/>
    <w:rsid w:val="00D33BDF"/>
    <w:rsid w:val="00D33E69"/>
    <w:rsid w:val="00D33F34"/>
    <w:rsid w:val="00D33F87"/>
    <w:rsid w:val="00D340E3"/>
    <w:rsid w:val="00D34185"/>
    <w:rsid w:val="00D341BB"/>
    <w:rsid w:val="00D34389"/>
    <w:rsid w:val="00D347C6"/>
    <w:rsid w:val="00D34B60"/>
    <w:rsid w:val="00D34EF4"/>
    <w:rsid w:val="00D35312"/>
    <w:rsid w:val="00D3561E"/>
    <w:rsid w:val="00D3590E"/>
    <w:rsid w:val="00D35EAF"/>
    <w:rsid w:val="00D35FA0"/>
    <w:rsid w:val="00D36241"/>
    <w:rsid w:val="00D36336"/>
    <w:rsid w:val="00D36489"/>
    <w:rsid w:val="00D3680A"/>
    <w:rsid w:val="00D3689C"/>
    <w:rsid w:val="00D36A21"/>
    <w:rsid w:val="00D36CE1"/>
    <w:rsid w:val="00D36D02"/>
    <w:rsid w:val="00D36D15"/>
    <w:rsid w:val="00D36DFA"/>
    <w:rsid w:val="00D371AC"/>
    <w:rsid w:val="00D37840"/>
    <w:rsid w:val="00D37DA6"/>
    <w:rsid w:val="00D37E21"/>
    <w:rsid w:val="00D400DC"/>
    <w:rsid w:val="00D40CED"/>
    <w:rsid w:val="00D40CF1"/>
    <w:rsid w:val="00D40F16"/>
    <w:rsid w:val="00D41012"/>
    <w:rsid w:val="00D412BA"/>
    <w:rsid w:val="00D417A0"/>
    <w:rsid w:val="00D41A7C"/>
    <w:rsid w:val="00D4215D"/>
    <w:rsid w:val="00D42297"/>
    <w:rsid w:val="00D423B6"/>
    <w:rsid w:val="00D431CB"/>
    <w:rsid w:val="00D43222"/>
    <w:rsid w:val="00D43474"/>
    <w:rsid w:val="00D43551"/>
    <w:rsid w:val="00D4379D"/>
    <w:rsid w:val="00D437A6"/>
    <w:rsid w:val="00D43BD5"/>
    <w:rsid w:val="00D43D0D"/>
    <w:rsid w:val="00D43E8D"/>
    <w:rsid w:val="00D44233"/>
    <w:rsid w:val="00D445D9"/>
    <w:rsid w:val="00D445EB"/>
    <w:rsid w:val="00D4467C"/>
    <w:rsid w:val="00D447B3"/>
    <w:rsid w:val="00D44B4C"/>
    <w:rsid w:val="00D44BE6"/>
    <w:rsid w:val="00D45000"/>
    <w:rsid w:val="00D451D9"/>
    <w:rsid w:val="00D455DA"/>
    <w:rsid w:val="00D45621"/>
    <w:rsid w:val="00D456DC"/>
    <w:rsid w:val="00D458CC"/>
    <w:rsid w:val="00D459B4"/>
    <w:rsid w:val="00D45D42"/>
    <w:rsid w:val="00D4615F"/>
    <w:rsid w:val="00D462FC"/>
    <w:rsid w:val="00D4657B"/>
    <w:rsid w:val="00D466B2"/>
    <w:rsid w:val="00D46C74"/>
    <w:rsid w:val="00D46CCF"/>
    <w:rsid w:val="00D46F2B"/>
    <w:rsid w:val="00D4704C"/>
    <w:rsid w:val="00D475DA"/>
    <w:rsid w:val="00D47AAA"/>
    <w:rsid w:val="00D47E30"/>
    <w:rsid w:val="00D47EA6"/>
    <w:rsid w:val="00D500F5"/>
    <w:rsid w:val="00D5015B"/>
    <w:rsid w:val="00D5018E"/>
    <w:rsid w:val="00D5040E"/>
    <w:rsid w:val="00D50868"/>
    <w:rsid w:val="00D50A50"/>
    <w:rsid w:val="00D50D93"/>
    <w:rsid w:val="00D50EBB"/>
    <w:rsid w:val="00D51066"/>
    <w:rsid w:val="00D51098"/>
    <w:rsid w:val="00D5119A"/>
    <w:rsid w:val="00D512A9"/>
    <w:rsid w:val="00D51447"/>
    <w:rsid w:val="00D51469"/>
    <w:rsid w:val="00D515D9"/>
    <w:rsid w:val="00D51709"/>
    <w:rsid w:val="00D5172A"/>
    <w:rsid w:val="00D518C4"/>
    <w:rsid w:val="00D51B26"/>
    <w:rsid w:val="00D51DCB"/>
    <w:rsid w:val="00D520F2"/>
    <w:rsid w:val="00D52196"/>
    <w:rsid w:val="00D522AE"/>
    <w:rsid w:val="00D529A2"/>
    <w:rsid w:val="00D52A16"/>
    <w:rsid w:val="00D52A1B"/>
    <w:rsid w:val="00D52B15"/>
    <w:rsid w:val="00D52EEF"/>
    <w:rsid w:val="00D5317B"/>
    <w:rsid w:val="00D5329E"/>
    <w:rsid w:val="00D53317"/>
    <w:rsid w:val="00D5346B"/>
    <w:rsid w:val="00D53569"/>
    <w:rsid w:val="00D535D9"/>
    <w:rsid w:val="00D53730"/>
    <w:rsid w:val="00D539C0"/>
    <w:rsid w:val="00D53A03"/>
    <w:rsid w:val="00D53A98"/>
    <w:rsid w:val="00D53B9D"/>
    <w:rsid w:val="00D53BCF"/>
    <w:rsid w:val="00D53C2A"/>
    <w:rsid w:val="00D53F52"/>
    <w:rsid w:val="00D541D3"/>
    <w:rsid w:val="00D5428B"/>
    <w:rsid w:val="00D544A8"/>
    <w:rsid w:val="00D54764"/>
    <w:rsid w:val="00D54883"/>
    <w:rsid w:val="00D549FC"/>
    <w:rsid w:val="00D5510A"/>
    <w:rsid w:val="00D55120"/>
    <w:rsid w:val="00D55182"/>
    <w:rsid w:val="00D55600"/>
    <w:rsid w:val="00D5593F"/>
    <w:rsid w:val="00D55A73"/>
    <w:rsid w:val="00D55AE9"/>
    <w:rsid w:val="00D55D71"/>
    <w:rsid w:val="00D55F60"/>
    <w:rsid w:val="00D56185"/>
    <w:rsid w:val="00D5624F"/>
    <w:rsid w:val="00D56624"/>
    <w:rsid w:val="00D567A2"/>
    <w:rsid w:val="00D56B4C"/>
    <w:rsid w:val="00D56FA2"/>
    <w:rsid w:val="00D5710F"/>
    <w:rsid w:val="00D577FE"/>
    <w:rsid w:val="00D57A65"/>
    <w:rsid w:val="00D57B35"/>
    <w:rsid w:val="00D6050F"/>
    <w:rsid w:val="00D606ED"/>
    <w:rsid w:val="00D6081B"/>
    <w:rsid w:val="00D60865"/>
    <w:rsid w:val="00D60A5D"/>
    <w:rsid w:val="00D60C03"/>
    <w:rsid w:val="00D61004"/>
    <w:rsid w:val="00D61016"/>
    <w:rsid w:val="00D612C6"/>
    <w:rsid w:val="00D61302"/>
    <w:rsid w:val="00D615FB"/>
    <w:rsid w:val="00D61651"/>
    <w:rsid w:val="00D6166D"/>
    <w:rsid w:val="00D61970"/>
    <w:rsid w:val="00D619E0"/>
    <w:rsid w:val="00D61AD4"/>
    <w:rsid w:val="00D61BEB"/>
    <w:rsid w:val="00D61C18"/>
    <w:rsid w:val="00D61CE2"/>
    <w:rsid w:val="00D61DD1"/>
    <w:rsid w:val="00D61E72"/>
    <w:rsid w:val="00D62183"/>
    <w:rsid w:val="00D62CA3"/>
    <w:rsid w:val="00D62EA9"/>
    <w:rsid w:val="00D62EB4"/>
    <w:rsid w:val="00D62FD5"/>
    <w:rsid w:val="00D6319C"/>
    <w:rsid w:val="00D6323C"/>
    <w:rsid w:val="00D63337"/>
    <w:rsid w:val="00D637B4"/>
    <w:rsid w:val="00D63CBB"/>
    <w:rsid w:val="00D63FA9"/>
    <w:rsid w:val="00D640DE"/>
    <w:rsid w:val="00D64182"/>
    <w:rsid w:val="00D644E9"/>
    <w:rsid w:val="00D645CA"/>
    <w:rsid w:val="00D64B46"/>
    <w:rsid w:val="00D64BC0"/>
    <w:rsid w:val="00D65047"/>
    <w:rsid w:val="00D65198"/>
    <w:rsid w:val="00D65311"/>
    <w:rsid w:val="00D65427"/>
    <w:rsid w:val="00D65836"/>
    <w:rsid w:val="00D65A49"/>
    <w:rsid w:val="00D65AA6"/>
    <w:rsid w:val="00D65B65"/>
    <w:rsid w:val="00D65DA8"/>
    <w:rsid w:val="00D65E9A"/>
    <w:rsid w:val="00D65F85"/>
    <w:rsid w:val="00D663CF"/>
    <w:rsid w:val="00D66579"/>
    <w:rsid w:val="00D666C1"/>
    <w:rsid w:val="00D66704"/>
    <w:rsid w:val="00D6691F"/>
    <w:rsid w:val="00D66D47"/>
    <w:rsid w:val="00D66D4F"/>
    <w:rsid w:val="00D67097"/>
    <w:rsid w:val="00D67106"/>
    <w:rsid w:val="00D67296"/>
    <w:rsid w:val="00D6745A"/>
    <w:rsid w:val="00D678F5"/>
    <w:rsid w:val="00D67C25"/>
    <w:rsid w:val="00D67FD0"/>
    <w:rsid w:val="00D70098"/>
    <w:rsid w:val="00D7054D"/>
    <w:rsid w:val="00D70630"/>
    <w:rsid w:val="00D7074C"/>
    <w:rsid w:val="00D707AA"/>
    <w:rsid w:val="00D707F5"/>
    <w:rsid w:val="00D70C1E"/>
    <w:rsid w:val="00D70F35"/>
    <w:rsid w:val="00D71503"/>
    <w:rsid w:val="00D716AA"/>
    <w:rsid w:val="00D717B9"/>
    <w:rsid w:val="00D718E7"/>
    <w:rsid w:val="00D71C56"/>
    <w:rsid w:val="00D72317"/>
    <w:rsid w:val="00D72348"/>
    <w:rsid w:val="00D725F2"/>
    <w:rsid w:val="00D728B3"/>
    <w:rsid w:val="00D728F8"/>
    <w:rsid w:val="00D7292B"/>
    <w:rsid w:val="00D72A86"/>
    <w:rsid w:val="00D72AB0"/>
    <w:rsid w:val="00D72ACF"/>
    <w:rsid w:val="00D72B7A"/>
    <w:rsid w:val="00D72D7C"/>
    <w:rsid w:val="00D72DC8"/>
    <w:rsid w:val="00D732A6"/>
    <w:rsid w:val="00D732F9"/>
    <w:rsid w:val="00D735EB"/>
    <w:rsid w:val="00D73B4D"/>
    <w:rsid w:val="00D73C27"/>
    <w:rsid w:val="00D7410C"/>
    <w:rsid w:val="00D74151"/>
    <w:rsid w:val="00D7497E"/>
    <w:rsid w:val="00D7498A"/>
    <w:rsid w:val="00D74CFC"/>
    <w:rsid w:val="00D74CFD"/>
    <w:rsid w:val="00D7522E"/>
    <w:rsid w:val="00D75786"/>
    <w:rsid w:val="00D75A7A"/>
    <w:rsid w:val="00D75A9A"/>
    <w:rsid w:val="00D75BF4"/>
    <w:rsid w:val="00D75DCB"/>
    <w:rsid w:val="00D75F3D"/>
    <w:rsid w:val="00D76558"/>
    <w:rsid w:val="00D76562"/>
    <w:rsid w:val="00D76888"/>
    <w:rsid w:val="00D771F0"/>
    <w:rsid w:val="00D772FF"/>
    <w:rsid w:val="00D774CD"/>
    <w:rsid w:val="00D77583"/>
    <w:rsid w:val="00D776B8"/>
    <w:rsid w:val="00D77727"/>
    <w:rsid w:val="00D7797E"/>
    <w:rsid w:val="00D801F3"/>
    <w:rsid w:val="00D80273"/>
    <w:rsid w:val="00D80555"/>
    <w:rsid w:val="00D805C2"/>
    <w:rsid w:val="00D805DB"/>
    <w:rsid w:val="00D8077C"/>
    <w:rsid w:val="00D80928"/>
    <w:rsid w:val="00D80AF3"/>
    <w:rsid w:val="00D80B62"/>
    <w:rsid w:val="00D80C2E"/>
    <w:rsid w:val="00D80DCD"/>
    <w:rsid w:val="00D80F04"/>
    <w:rsid w:val="00D8102E"/>
    <w:rsid w:val="00D811A0"/>
    <w:rsid w:val="00D81371"/>
    <w:rsid w:val="00D8164C"/>
    <w:rsid w:val="00D81A01"/>
    <w:rsid w:val="00D81FB8"/>
    <w:rsid w:val="00D820E4"/>
    <w:rsid w:val="00D820EF"/>
    <w:rsid w:val="00D82166"/>
    <w:rsid w:val="00D82242"/>
    <w:rsid w:val="00D824C7"/>
    <w:rsid w:val="00D82567"/>
    <w:rsid w:val="00D8266E"/>
    <w:rsid w:val="00D828D6"/>
    <w:rsid w:val="00D82986"/>
    <w:rsid w:val="00D82991"/>
    <w:rsid w:val="00D82BA4"/>
    <w:rsid w:val="00D82F31"/>
    <w:rsid w:val="00D83186"/>
    <w:rsid w:val="00D83A5B"/>
    <w:rsid w:val="00D83FCF"/>
    <w:rsid w:val="00D83FED"/>
    <w:rsid w:val="00D841CE"/>
    <w:rsid w:val="00D8422B"/>
    <w:rsid w:val="00D844C8"/>
    <w:rsid w:val="00D844E2"/>
    <w:rsid w:val="00D847FB"/>
    <w:rsid w:val="00D84988"/>
    <w:rsid w:val="00D84BED"/>
    <w:rsid w:val="00D84DAB"/>
    <w:rsid w:val="00D84DDD"/>
    <w:rsid w:val="00D85048"/>
    <w:rsid w:val="00D852A2"/>
    <w:rsid w:val="00D85312"/>
    <w:rsid w:val="00D855DA"/>
    <w:rsid w:val="00D85718"/>
    <w:rsid w:val="00D85826"/>
    <w:rsid w:val="00D858AF"/>
    <w:rsid w:val="00D859B7"/>
    <w:rsid w:val="00D85C63"/>
    <w:rsid w:val="00D85EC1"/>
    <w:rsid w:val="00D86017"/>
    <w:rsid w:val="00D861EA"/>
    <w:rsid w:val="00D86381"/>
    <w:rsid w:val="00D8638A"/>
    <w:rsid w:val="00D8641C"/>
    <w:rsid w:val="00D8666B"/>
    <w:rsid w:val="00D867E0"/>
    <w:rsid w:val="00D868EA"/>
    <w:rsid w:val="00D86A92"/>
    <w:rsid w:val="00D86B81"/>
    <w:rsid w:val="00D86C28"/>
    <w:rsid w:val="00D86F6F"/>
    <w:rsid w:val="00D86FA2"/>
    <w:rsid w:val="00D86FDB"/>
    <w:rsid w:val="00D871C2"/>
    <w:rsid w:val="00D872C5"/>
    <w:rsid w:val="00D8756C"/>
    <w:rsid w:val="00D877B8"/>
    <w:rsid w:val="00D877CD"/>
    <w:rsid w:val="00D8785C"/>
    <w:rsid w:val="00D87A2D"/>
    <w:rsid w:val="00D87AF5"/>
    <w:rsid w:val="00D87D0D"/>
    <w:rsid w:val="00D90150"/>
    <w:rsid w:val="00D90361"/>
    <w:rsid w:val="00D90636"/>
    <w:rsid w:val="00D909BB"/>
    <w:rsid w:val="00D90F3E"/>
    <w:rsid w:val="00D915FF"/>
    <w:rsid w:val="00D9202A"/>
    <w:rsid w:val="00D92087"/>
    <w:rsid w:val="00D922B6"/>
    <w:rsid w:val="00D923ED"/>
    <w:rsid w:val="00D9280B"/>
    <w:rsid w:val="00D9292A"/>
    <w:rsid w:val="00D92B27"/>
    <w:rsid w:val="00D92C81"/>
    <w:rsid w:val="00D92F3A"/>
    <w:rsid w:val="00D93103"/>
    <w:rsid w:val="00D93128"/>
    <w:rsid w:val="00D93341"/>
    <w:rsid w:val="00D935C2"/>
    <w:rsid w:val="00D9360A"/>
    <w:rsid w:val="00D93862"/>
    <w:rsid w:val="00D93BCF"/>
    <w:rsid w:val="00D93DFB"/>
    <w:rsid w:val="00D93E47"/>
    <w:rsid w:val="00D9404E"/>
    <w:rsid w:val="00D941D1"/>
    <w:rsid w:val="00D94348"/>
    <w:rsid w:val="00D944F7"/>
    <w:rsid w:val="00D94558"/>
    <w:rsid w:val="00D945F9"/>
    <w:rsid w:val="00D94C30"/>
    <w:rsid w:val="00D94E6D"/>
    <w:rsid w:val="00D94F44"/>
    <w:rsid w:val="00D95042"/>
    <w:rsid w:val="00D9511C"/>
    <w:rsid w:val="00D95142"/>
    <w:rsid w:val="00D95170"/>
    <w:rsid w:val="00D954CF"/>
    <w:rsid w:val="00D958B0"/>
    <w:rsid w:val="00D959AB"/>
    <w:rsid w:val="00D95AC5"/>
    <w:rsid w:val="00D95B5B"/>
    <w:rsid w:val="00D96178"/>
    <w:rsid w:val="00D96551"/>
    <w:rsid w:val="00D966A5"/>
    <w:rsid w:val="00D966BF"/>
    <w:rsid w:val="00D966F2"/>
    <w:rsid w:val="00D9690A"/>
    <w:rsid w:val="00D96B51"/>
    <w:rsid w:val="00D96B7B"/>
    <w:rsid w:val="00D96D79"/>
    <w:rsid w:val="00D96DB5"/>
    <w:rsid w:val="00D96FE5"/>
    <w:rsid w:val="00D9710B"/>
    <w:rsid w:val="00D974F8"/>
    <w:rsid w:val="00D97542"/>
    <w:rsid w:val="00D975BC"/>
    <w:rsid w:val="00D9782B"/>
    <w:rsid w:val="00D97C36"/>
    <w:rsid w:val="00DA0291"/>
    <w:rsid w:val="00DA052C"/>
    <w:rsid w:val="00DA05C5"/>
    <w:rsid w:val="00DA05C8"/>
    <w:rsid w:val="00DA0623"/>
    <w:rsid w:val="00DA0A21"/>
    <w:rsid w:val="00DA0A3A"/>
    <w:rsid w:val="00DA138A"/>
    <w:rsid w:val="00DA141F"/>
    <w:rsid w:val="00DA152B"/>
    <w:rsid w:val="00DA191B"/>
    <w:rsid w:val="00DA1C9E"/>
    <w:rsid w:val="00DA1ECD"/>
    <w:rsid w:val="00DA1ED1"/>
    <w:rsid w:val="00DA1F91"/>
    <w:rsid w:val="00DA1FF5"/>
    <w:rsid w:val="00DA227F"/>
    <w:rsid w:val="00DA275C"/>
    <w:rsid w:val="00DA2DEE"/>
    <w:rsid w:val="00DA301E"/>
    <w:rsid w:val="00DA340D"/>
    <w:rsid w:val="00DA34AD"/>
    <w:rsid w:val="00DA353F"/>
    <w:rsid w:val="00DA3935"/>
    <w:rsid w:val="00DA3B23"/>
    <w:rsid w:val="00DA3F85"/>
    <w:rsid w:val="00DA3FAC"/>
    <w:rsid w:val="00DA40C5"/>
    <w:rsid w:val="00DA41D7"/>
    <w:rsid w:val="00DA43E8"/>
    <w:rsid w:val="00DA44DA"/>
    <w:rsid w:val="00DA456D"/>
    <w:rsid w:val="00DA479F"/>
    <w:rsid w:val="00DA4A75"/>
    <w:rsid w:val="00DA4A87"/>
    <w:rsid w:val="00DA4B43"/>
    <w:rsid w:val="00DA4DA5"/>
    <w:rsid w:val="00DA4E23"/>
    <w:rsid w:val="00DA4F08"/>
    <w:rsid w:val="00DA50E8"/>
    <w:rsid w:val="00DA519E"/>
    <w:rsid w:val="00DA52E5"/>
    <w:rsid w:val="00DA542A"/>
    <w:rsid w:val="00DA5CEC"/>
    <w:rsid w:val="00DA5F80"/>
    <w:rsid w:val="00DA6087"/>
    <w:rsid w:val="00DA63AD"/>
    <w:rsid w:val="00DA63E5"/>
    <w:rsid w:val="00DA7064"/>
    <w:rsid w:val="00DA7107"/>
    <w:rsid w:val="00DA710F"/>
    <w:rsid w:val="00DA73DE"/>
    <w:rsid w:val="00DA746F"/>
    <w:rsid w:val="00DA7A7B"/>
    <w:rsid w:val="00DA7B65"/>
    <w:rsid w:val="00DA7E69"/>
    <w:rsid w:val="00DB052E"/>
    <w:rsid w:val="00DB061B"/>
    <w:rsid w:val="00DB0926"/>
    <w:rsid w:val="00DB0BED"/>
    <w:rsid w:val="00DB0BF9"/>
    <w:rsid w:val="00DB0D3E"/>
    <w:rsid w:val="00DB1227"/>
    <w:rsid w:val="00DB1680"/>
    <w:rsid w:val="00DB19A0"/>
    <w:rsid w:val="00DB1D25"/>
    <w:rsid w:val="00DB1D65"/>
    <w:rsid w:val="00DB1FA5"/>
    <w:rsid w:val="00DB208E"/>
    <w:rsid w:val="00DB2396"/>
    <w:rsid w:val="00DB23B5"/>
    <w:rsid w:val="00DB241C"/>
    <w:rsid w:val="00DB2798"/>
    <w:rsid w:val="00DB2957"/>
    <w:rsid w:val="00DB2974"/>
    <w:rsid w:val="00DB2A05"/>
    <w:rsid w:val="00DB2AA5"/>
    <w:rsid w:val="00DB2AE8"/>
    <w:rsid w:val="00DB2F8D"/>
    <w:rsid w:val="00DB3190"/>
    <w:rsid w:val="00DB3365"/>
    <w:rsid w:val="00DB34E2"/>
    <w:rsid w:val="00DB35A6"/>
    <w:rsid w:val="00DB39B7"/>
    <w:rsid w:val="00DB3AB4"/>
    <w:rsid w:val="00DB3B2C"/>
    <w:rsid w:val="00DB3B8C"/>
    <w:rsid w:val="00DB4773"/>
    <w:rsid w:val="00DB4786"/>
    <w:rsid w:val="00DB47FC"/>
    <w:rsid w:val="00DB482A"/>
    <w:rsid w:val="00DB497B"/>
    <w:rsid w:val="00DB4A88"/>
    <w:rsid w:val="00DB4CA1"/>
    <w:rsid w:val="00DB4D7B"/>
    <w:rsid w:val="00DB504B"/>
    <w:rsid w:val="00DB52F2"/>
    <w:rsid w:val="00DB5692"/>
    <w:rsid w:val="00DB5761"/>
    <w:rsid w:val="00DB57C3"/>
    <w:rsid w:val="00DB5CBD"/>
    <w:rsid w:val="00DB5CED"/>
    <w:rsid w:val="00DB5D4C"/>
    <w:rsid w:val="00DB5F44"/>
    <w:rsid w:val="00DB64E6"/>
    <w:rsid w:val="00DB6916"/>
    <w:rsid w:val="00DB6A8C"/>
    <w:rsid w:val="00DB6AC8"/>
    <w:rsid w:val="00DB6C9D"/>
    <w:rsid w:val="00DB6D29"/>
    <w:rsid w:val="00DB7055"/>
    <w:rsid w:val="00DB744B"/>
    <w:rsid w:val="00DB75A2"/>
    <w:rsid w:val="00DB75E2"/>
    <w:rsid w:val="00DB7633"/>
    <w:rsid w:val="00DB7688"/>
    <w:rsid w:val="00DB7706"/>
    <w:rsid w:val="00DB78B0"/>
    <w:rsid w:val="00DB7B25"/>
    <w:rsid w:val="00DB7D01"/>
    <w:rsid w:val="00DC106A"/>
    <w:rsid w:val="00DC1176"/>
    <w:rsid w:val="00DC13F1"/>
    <w:rsid w:val="00DC154D"/>
    <w:rsid w:val="00DC1597"/>
    <w:rsid w:val="00DC1877"/>
    <w:rsid w:val="00DC1ABF"/>
    <w:rsid w:val="00DC1E70"/>
    <w:rsid w:val="00DC1ED2"/>
    <w:rsid w:val="00DC1EE0"/>
    <w:rsid w:val="00DC1EF7"/>
    <w:rsid w:val="00DC1F35"/>
    <w:rsid w:val="00DC1F74"/>
    <w:rsid w:val="00DC2092"/>
    <w:rsid w:val="00DC2126"/>
    <w:rsid w:val="00DC2245"/>
    <w:rsid w:val="00DC2411"/>
    <w:rsid w:val="00DC2695"/>
    <w:rsid w:val="00DC27B8"/>
    <w:rsid w:val="00DC29F5"/>
    <w:rsid w:val="00DC2C3B"/>
    <w:rsid w:val="00DC2DAC"/>
    <w:rsid w:val="00DC2F3B"/>
    <w:rsid w:val="00DC3380"/>
    <w:rsid w:val="00DC38AC"/>
    <w:rsid w:val="00DC403A"/>
    <w:rsid w:val="00DC423A"/>
    <w:rsid w:val="00DC43CD"/>
    <w:rsid w:val="00DC45B4"/>
    <w:rsid w:val="00DC461B"/>
    <w:rsid w:val="00DC4BCF"/>
    <w:rsid w:val="00DC4D35"/>
    <w:rsid w:val="00DC4E4A"/>
    <w:rsid w:val="00DC51A7"/>
    <w:rsid w:val="00DC52EF"/>
    <w:rsid w:val="00DC5329"/>
    <w:rsid w:val="00DC53C4"/>
    <w:rsid w:val="00DC54BE"/>
    <w:rsid w:val="00DC57B9"/>
    <w:rsid w:val="00DC5AB2"/>
    <w:rsid w:val="00DC5C4D"/>
    <w:rsid w:val="00DC5CFF"/>
    <w:rsid w:val="00DC5E3F"/>
    <w:rsid w:val="00DC610A"/>
    <w:rsid w:val="00DC6341"/>
    <w:rsid w:val="00DC6B16"/>
    <w:rsid w:val="00DC6DC9"/>
    <w:rsid w:val="00DC6DE5"/>
    <w:rsid w:val="00DC6F1D"/>
    <w:rsid w:val="00DC6F21"/>
    <w:rsid w:val="00DC72A6"/>
    <w:rsid w:val="00DC73D4"/>
    <w:rsid w:val="00DC74C8"/>
    <w:rsid w:val="00DC755D"/>
    <w:rsid w:val="00DC7997"/>
    <w:rsid w:val="00DC7AE2"/>
    <w:rsid w:val="00DC7B8E"/>
    <w:rsid w:val="00DD0197"/>
    <w:rsid w:val="00DD01D0"/>
    <w:rsid w:val="00DD032E"/>
    <w:rsid w:val="00DD055B"/>
    <w:rsid w:val="00DD05D0"/>
    <w:rsid w:val="00DD0699"/>
    <w:rsid w:val="00DD0892"/>
    <w:rsid w:val="00DD0975"/>
    <w:rsid w:val="00DD0ACA"/>
    <w:rsid w:val="00DD0B25"/>
    <w:rsid w:val="00DD118D"/>
    <w:rsid w:val="00DD11F6"/>
    <w:rsid w:val="00DD1252"/>
    <w:rsid w:val="00DD12E7"/>
    <w:rsid w:val="00DD1465"/>
    <w:rsid w:val="00DD16D6"/>
    <w:rsid w:val="00DD16F1"/>
    <w:rsid w:val="00DD186A"/>
    <w:rsid w:val="00DD1A73"/>
    <w:rsid w:val="00DD1B41"/>
    <w:rsid w:val="00DD1B75"/>
    <w:rsid w:val="00DD1BA4"/>
    <w:rsid w:val="00DD1C47"/>
    <w:rsid w:val="00DD1D1F"/>
    <w:rsid w:val="00DD1F10"/>
    <w:rsid w:val="00DD2087"/>
    <w:rsid w:val="00DD213C"/>
    <w:rsid w:val="00DD2332"/>
    <w:rsid w:val="00DD24B8"/>
    <w:rsid w:val="00DD2563"/>
    <w:rsid w:val="00DD2813"/>
    <w:rsid w:val="00DD2F74"/>
    <w:rsid w:val="00DD3126"/>
    <w:rsid w:val="00DD36BB"/>
    <w:rsid w:val="00DD3D65"/>
    <w:rsid w:val="00DD3EFD"/>
    <w:rsid w:val="00DD40AC"/>
    <w:rsid w:val="00DD42D7"/>
    <w:rsid w:val="00DD452D"/>
    <w:rsid w:val="00DD4B10"/>
    <w:rsid w:val="00DD4CF5"/>
    <w:rsid w:val="00DD4D7C"/>
    <w:rsid w:val="00DD4F71"/>
    <w:rsid w:val="00DD516D"/>
    <w:rsid w:val="00DD521B"/>
    <w:rsid w:val="00DD530E"/>
    <w:rsid w:val="00DD5331"/>
    <w:rsid w:val="00DD56AE"/>
    <w:rsid w:val="00DD5804"/>
    <w:rsid w:val="00DD5A97"/>
    <w:rsid w:val="00DD5BC3"/>
    <w:rsid w:val="00DD5C8A"/>
    <w:rsid w:val="00DD606D"/>
    <w:rsid w:val="00DD617E"/>
    <w:rsid w:val="00DD61E5"/>
    <w:rsid w:val="00DD6287"/>
    <w:rsid w:val="00DD65C4"/>
    <w:rsid w:val="00DD694E"/>
    <w:rsid w:val="00DD69C1"/>
    <w:rsid w:val="00DD6AFC"/>
    <w:rsid w:val="00DD6C18"/>
    <w:rsid w:val="00DD6EF9"/>
    <w:rsid w:val="00DD713E"/>
    <w:rsid w:val="00DD73D0"/>
    <w:rsid w:val="00DD7514"/>
    <w:rsid w:val="00DD754A"/>
    <w:rsid w:val="00DD76A8"/>
    <w:rsid w:val="00DD78C5"/>
    <w:rsid w:val="00DD7AEE"/>
    <w:rsid w:val="00DD7FDD"/>
    <w:rsid w:val="00DD7FF3"/>
    <w:rsid w:val="00DE0128"/>
    <w:rsid w:val="00DE0581"/>
    <w:rsid w:val="00DE0AA7"/>
    <w:rsid w:val="00DE0C84"/>
    <w:rsid w:val="00DE0C9F"/>
    <w:rsid w:val="00DE0DE0"/>
    <w:rsid w:val="00DE13EB"/>
    <w:rsid w:val="00DE17B1"/>
    <w:rsid w:val="00DE1C12"/>
    <w:rsid w:val="00DE1C83"/>
    <w:rsid w:val="00DE1DD8"/>
    <w:rsid w:val="00DE2109"/>
    <w:rsid w:val="00DE2760"/>
    <w:rsid w:val="00DE2CB1"/>
    <w:rsid w:val="00DE2CB9"/>
    <w:rsid w:val="00DE2E1A"/>
    <w:rsid w:val="00DE301F"/>
    <w:rsid w:val="00DE3151"/>
    <w:rsid w:val="00DE39D5"/>
    <w:rsid w:val="00DE3B26"/>
    <w:rsid w:val="00DE3BCB"/>
    <w:rsid w:val="00DE3BE5"/>
    <w:rsid w:val="00DE3C9D"/>
    <w:rsid w:val="00DE4444"/>
    <w:rsid w:val="00DE4711"/>
    <w:rsid w:val="00DE471E"/>
    <w:rsid w:val="00DE4A05"/>
    <w:rsid w:val="00DE4CF4"/>
    <w:rsid w:val="00DE4E53"/>
    <w:rsid w:val="00DE4E69"/>
    <w:rsid w:val="00DE4FB2"/>
    <w:rsid w:val="00DE507E"/>
    <w:rsid w:val="00DE5167"/>
    <w:rsid w:val="00DE52D1"/>
    <w:rsid w:val="00DE54DB"/>
    <w:rsid w:val="00DE56B6"/>
    <w:rsid w:val="00DE59E9"/>
    <w:rsid w:val="00DE5E50"/>
    <w:rsid w:val="00DE5F92"/>
    <w:rsid w:val="00DE602C"/>
    <w:rsid w:val="00DE6589"/>
    <w:rsid w:val="00DE6666"/>
    <w:rsid w:val="00DE67A9"/>
    <w:rsid w:val="00DE6AF0"/>
    <w:rsid w:val="00DE6D62"/>
    <w:rsid w:val="00DE6EB6"/>
    <w:rsid w:val="00DE7062"/>
    <w:rsid w:val="00DE7180"/>
    <w:rsid w:val="00DE71FB"/>
    <w:rsid w:val="00DE7377"/>
    <w:rsid w:val="00DE7402"/>
    <w:rsid w:val="00DE7705"/>
    <w:rsid w:val="00DE7868"/>
    <w:rsid w:val="00DE7C94"/>
    <w:rsid w:val="00DE7E55"/>
    <w:rsid w:val="00DF0232"/>
    <w:rsid w:val="00DF0668"/>
    <w:rsid w:val="00DF0703"/>
    <w:rsid w:val="00DF0BE9"/>
    <w:rsid w:val="00DF0C73"/>
    <w:rsid w:val="00DF0C74"/>
    <w:rsid w:val="00DF102B"/>
    <w:rsid w:val="00DF10B7"/>
    <w:rsid w:val="00DF113A"/>
    <w:rsid w:val="00DF1204"/>
    <w:rsid w:val="00DF1B2C"/>
    <w:rsid w:val="00DF23C3"/>
    <w:rsid w:val="00DF2737"/>
    <w:rsid w:val="00DF28DE"/>
    <w:rsid w:val="00DF2A4C"/>
    <w:rsid w:val="00DF2D33"/>
    <w:rsid w:val="00DF2E92"/>
    <w:rsid w:val="00DF329B"/>
    <w:rsid w:val="00DF3479"/>
    <w:rsid w:val="00DF39DB"/>
    <w:rsid w:val="00DF3BF7"/>
    <w:rsid w:val="00DF3CF7"/>
    <w:rsid w:val="00DF3EFA"/>
    <w:rsid w:val="00DF3FDF"/>
    <w:rsid w:val="00DF43A2"/>
    <w:rsid w:val="00DF45E7"/>
    <w:rsid w:val="00DF4699"/>
    <w:rsid w:val="00DF494B"/>
    <w:rsid w:val="00DF4C0D"/>
    <w:rsid w:val="00DF4E30"/>
    <w:rsid w:val="00DF4FF7"/>
    <w:rsid w:val="00DF505F"/>
    <w:rsid w:val="00DF526A"/>
    <w:rsid w:val="00DF5CCF"/>
    <w:rsid w:val="00DF5E39"/>
    <w:rsid w:val="00DF5EE5"/>
    <w:rsid w:val="00DF60CC"/>
    <w:rsid w:val="00DF660D"/>
    <w:rsid w:val="00DF66F1"/>
    <w:rsid w:val="00DF671C"/>
    <w:rsid w:val="00DF6985"/>
    <w:rsid w:val="00DF6987"/>
    <w:rsid w:val="00DF6CE5"/>
    <w:rsid w:val="00DF6FB7"/>
    <w:rsid w:val="00DF705F"/>
    <w:rsid w:val="00DF72B9"/>
    <w:rsid w:val="00DF737E"/>
    <w:rsid w:val="00DF762C"/>
    <w:rsid w:val="00DF7735"/>
    <w:rsid w:val="00DF7EE0"/>
    <w:rsid w:val="00E00487"/>
    <w:rsid w:val="00E00885"/>
    <w:rsid w:val="00E00B19"/>
    <w:rsid w:val="00E00F07"/>
    <w:rsid w:val="00E01058"/>
    <w:rsid w:val="00E019BD"/>
    <w:rsid w:val="00E01A3E"/>
    <w:rsid w:val="00E01B44"/>
    <w:rsid w:val="00E01D18"/>
    <w:rsid w:val="00E01D34"/>
    <w:rsid w:val="00E01ED8"/>
    <w:rsid w:val="00E0206E"/>
    <w:rsid w:val="00E0212A"/>
    <w:rsid w:val="00E02194"/>
    <w:rsid w:val="00E0235F"/>
    <w:rsid w:val="00E0249B"/>
    <w:rsid w:val="00E028AC"/>
    <w:rsid w:val="00E02B65"/>
    <w:rsid w:val="00E02EA1"/>
    <w:rsid w:val="00E02F4D"/>
    <w:rsid w:val="00E031F0"/>
    <w:rsid w:val="00E032C7"/>
    <w:rsid w:val="00E03355"/>
    <w:rsid w:val="00E03365"/>
    <w:rsid w:val="00E034DA"/>
    <w:rsid w:val="00E03640"/>
    <w:rsid w:val="00E04247"/>
    <w:rsid w:val="00E04299"/>
    <w:rsid w:val="00E042FA"/>
    <w:rsid w:val="00E04799"/>
    <w:rsid w:val="00E04993"/>
    <w:rsid w:val="00E04B2F"/>
    <w:rsid w:val="00E04C32"/>
    <w:rsid w:val="00E04EBD"/>
    <w:rsid w:val="00E0501F"/>
    <w:rsid w:val="00E053AB"/>
    <w:rsid w:val="00E0556A"/>
    <w:rsid w:val="00E055ED"/>
    <w:rsid w:val="00E058D2"/>
    <w:rsid w:val="00E05BBF"/>
    <w:rsid w:val="00E05CA4"/>
    <w:rsid w:val="00E061FB"/>
    <w:rsid w:val="00E06667"/>
    <w:rsid w:val="00E06CF7"/>
    <w:rsid w:val="00E07281"/>
    <w:rsid w:val="00E0731B"/>
    <w:rsid w:val="00E07A55"/>
    <w:rsid w:val="00E07C32"/>
    <w:rsid w:val="00E07C80"/>
    <w:rsid w:val="00E07FFC"/>
    <w:rsid w:val="00E1026D"/>
    <w:rsid w:val="00E1029C"/>
    <w:rsid w:val="00E10401"/>
    <w:rsid w:val="00E10824"/>
    <w:rsid w:val="00E10A24"/>
    <w:rsid w:val="00E10B04"/>
    <w:rsid w:val="00E10F17"/>
    <w:rsid w:val="00E11463"/>
    <w:rsid w:val="00E11851"/>
    <w:rsid w:val="00E11B86"/>
    <w:rsid w:val="00E11D45"/>
    <w:rsid w:val="00E11F6E"/>
    <w:rsid w:val="00E121F1"/>
    <w:rsid w:val="00E12384"/>
    <w:rsid w:val="00E1248A"/>
    <w:rsid w:val="00E129AE"/>
    <w:rsid w:val="00E12D5B"/>
    <w:rsid w:val="00E12E34"/>
    <w:rsid w:val="00E12E76"/>
    <w:rsid w:val="00E132A5"/>
    <w:rsid w:val="00E13356"/>
    <w:rsid w:val="00E13574"/>
    <w:rsid w:val="00E135D1"/>
    <w:rsid w:val="00E1390C"/>
    <w:rsid w:val="00E13913"/>
    <w:rsid w:val="00E1397F"/>
    <w:rsid w:val="00E13CDA"/>
    <w:rsid w:val="00E14243"/>
    <w:rsid w:val="00E1464B"/>
    <w:rsid w:val="00E14773"/>
    <w:rsid w:val="00E148F4"/>
    <w:rsid w:val="00E14989"/>
    <w:rsid w:val="00E14AF6"/>
    <w:rsid w:val="00E14D43"/>
    <w:rsid w:val="00E14D8D"/>
    <w:rsid w:val="00E14DC9"/>
    <w:rsid w:val="00E14DF0"/>
    <w:rsid w:val="00E150DD"/>
    <w:rsid w:val="00E15330"/>
    <w:rsid w:val="00E156BD"/>
    <w:rsid w:val="00E1585E"/>
    <w:rsid w:val="00E15970"/>
    <w:rsid w:val="00E15A7F"/>
    <w:rsid w:val="00E15BF9"/>
    <w:rsid w:val="00E15C20"/>
    <w:rsid w:val="00E16161"/>
    <w:rsid w:val="00E16488"/>
    <w:rsid w:val="00E16579"/>
    <w:rsid w:val="00E168F6"/>
    <w:rsid w:val="00E16F51"/>
    <w:rsid w:val="00E17160"/>
    <w:rsid w:val="00E17346"/>
    <w:rsid w:val="00E1739F"/>
    <w:rsid w:val="00E175D7"/>
    <w:rsid w:val="00E176EC"/>
    <w:rsid w:val="00E1776E"/>
    <w:rsid w:val="00E17A9E"/>
    <w:rsid w:val="00E17B9F"/>
    <w:rsid w:val="00E17C74"/>
    <w:rsid w:val="00E17CCA"/>
    <w:rsid w:val="00E17E6A"/>
    <w:rsid w:val="00E2007F"/>
    <w:rsid w:val="00E20490"/>
    <w:rsid w:val="00E20540"/>
    <w:rsid w:val="00E20774"/>
    <w:rsid w:val="00E209A5"/>
    <w:rsid w:val="00E20CA9"/>
    <w:rsid w:val="00E20CD4"/>
    <w:rsid w:val="00E20E97"/>
    <w:rsid w:val="00E21164"/>
    <w:rsid w:val="00E211F0"/>
    <w:rsid w:val="00E2168A"/>
    <w:rsid w:val="00E2172B"/>
    <w:rsid w:val="00E218D3"/>
    <w:rsid w:val="00E21A36"/>
    <w:rsid w:val="00E21A4B"/>
    <w:rsid w:val="00E21D11"/>
    <w:rsid w:val="00E22086"/>
    <w:rsid w:val="00E220C9"/>
    <w:rsid w:val="00E22157"/>
    <w:rsid w:val="00E221AD"/>
    <w:rsid w:val="00E222DF"/>
    <w:rsid w:val="00E2241A"/>
    <w:rsid w:val="00E22465"/>
    <w:rsid w:val="00E2253B"/>
    <w:rsid w:val="00E225C9"/>
    <w:rsid w:val="00E228E2"/>
    <w:rsid w:val="00E2295A"/>
    <w:rsid w:val="00E22B06"/>
    <w:rsid w:val="00E230A6"/>
    <w:rsid w:val="00E23357"/>
    <w:rsid w:val="00E234EC"/>
    <w:rsid w:val="00E23536"/>
    <w:rsid w:val="00E238A8"/>
    <w:rsid w:val="00E23AE1"/>
    <w:rsid w:val="00E23B5E"/>
    <w:rsid w:val="00E23F18"/>
    <w:rsid w:val="00E23F50"/>
    <w:rsid w:val="00E24459"/>
    <w:rsid w:val="00E24656"/>
    <w:rsid w:val="00E246D8"/>
    <w:rsid w:val="00E24768"/>
    <w:rsid w:val="00E2476A"/>
    <w:rsid w:val="00E248EF"/>
    <w:rsid w:val="00E24993"/>
    <w:rsid w:val="00E24BF2"/>
    <w:rsid w:val="00E24CFD"/>
    <w:rsid w:val="00E24F02"/>
    <w:rsid w:val="00E252E3"/>
    <w:rsid w:val="00E253B0"/>
    <w:rsid w:val="00E25453"/>
    <w:rsid w:val="00E257D6"/>
    <w:rsid w:val="00E25AC6"/>
    <w:rsid w:val="00E25C12"/>
    <w:rsid w:val="00E25E88"/>
    <w:rsid w:val="00E25F2F"/>
    <w:rsid w:val="00E25FA7"/>
    <w:rsid w:val="00E2621C"/>
    <w:rsid w:val="00E26A1C"/>
    <w:rsid w:val="00E26AC1"/>
    <w:rsid w:val="00E26CB1"/>
    <w:rsid w:val="00E26EA5"/>
    <w:rsid w:val="00E26F04"/>
    <w:rsid w:val="00E2733A"/>
    <w:rsid w:val="00E275D0"/>
    <w:rsid w:val="00E27770"/>
    <w:rsid w:val="00E30147"/>
    <w:rsid w:val="00E30483"/>
    <w:rsid w:val="00E306C7"/>
    <w:rsid w:val="00E308EC"/>
    <w:rsid w:val="00E30A37"/>
    <w:rsid w:val="00E30A83"/>
    <w:rsid w:val="00E30DD7"/>
    <w:rsid w:val="00E30E06"/>
    <w:rsid w:val="00E30E5A"/>
    <w:rsid w:val="00E31153"/>
    <w:rsid w:val="00E31FA8"/>
    <w:rsid w:val="00E32212"/>
    <w:rsid w:val="00E327DD"/>
    <w:rsid w:val="00E32879"/>
    <w:rsid w:val="00E32A85"/>
    <w:rsid w:val="00E32D14"/>
    <w:rsid w:val="00E32F29"/>
    <w:rsid w:val="00E32F7C"/>
    <w:rsid w:val="00E33065"/>
    <w:rsid w:val="00E331C2"/>
    <w:rsid w:val="00E3354C"/>
    <w:rsid w:val="00E337F9"/>
    <w:rsid w:val="00E33DCB"/>
    <w:rsid w:val="00E34091"/>
    <w:rsid w:val="00E3443A"/>
    <w:rsid w:val="00E3447B"/>
    <w:rsid w:val="00E347F6"/>
    <w:rsid w:val="00E34EC9"/>
    <w:rsid w:val="00E35233"/>
    <w:rsid w:val="00E352A7"/>
    <w:rsid w:val="00E352D4"/>
    <w:rsid w:val="00E35407"/>
    <w:rsid w:val="00E35587"/>
    <w:rsid w:val="00E356EE"/>
    <w:rsid w:val="00E357F0"/>
    <w:rsid w:val="00E35923"/>
    <w:rsid w:val="00E35BF5"/>
    <w:rsid w:val="00E35BFB"/>
    <w:rsid w:val="00E35E7F"/>
    <w:rsid w:val="00E36507"/>
    <w:rsid w:val="00E369D7"/>
    <w:rsid w:val="00E36A33"/>
    <w:rsid w:val="00E36B0D"/>
    <w:rsid w:val="00E36B22"/>
    <w:rsid w:val="00E36C6A"/>
    <w:rsid w:val="00E37751"/>
    <w:rsid w:val="00E3785B"/>
    <w:rsid w:val="00E3788F"/>
    <w:rsid w:val="00E37C83"/>
    <w:rsid w:val="00E37CA4"/>
    <w:rsid w:val="00E400C9"/>
    <w:rsid w:val="00E405DC"/>
    <w:rsid w:val="00E40845"/>
    <w:rsid w:val="00E40A04"/>
    <w:rsid w:val="00E40B0F"/>
    <w:rsid w:val="00E40BAD"/>
    <w:rsid w:val="00E40FF7"/>
    <w:rsid w:val="00E4106B"/>
    <w:rsid w:val="00E41148"/>
    <w:rsid w:val="00E415D2"/>
    <w:rsid w:val="00E41673"/>
    <w:rsid w:val="00E419CE"/>
    <w:rsid w:val="00E41A87"/>
    <w:rsid w:val="00E41B3B"/>
    <w:rsid w:val="00E41B5C"/>
    <w:rsid w:val="00E41BD2"/>
    <w:rsid w:val="00E41CA9"/>
    <w:rsid w:val="00E41D1D"/>
    <w:rsid w:val="00E41FD5"/>
    <w:rsid w:val="00E421B5"/>
    <w:rsid w:val="00E42416"/>
    <w:rsid w:val="00E427C5"/>
    <w:rsid w:val="00E42A60"/>
    <w:rsid w:val="00E43069"/>
    <w:rsid w:val="00E4352A"/>
    <w:rsid w:val="00E4353F"/>
    <w:rsid w:val="00E4366C"/>
    <w:rsid w:val="00E4366F"/>
    <w:rsid w:val="00E43A9D"/>
    <w:rsid w:val="00E43C3F"/>
    <w:rsid w:val="00E43DC4"/>
    <w:rsid w:val="00E43FD6"/>
    <w:rsid w:val="00E44414"/>
    <w:rsid w:val="00E446B4"/>
    <w:rsid w:val="00E447F7"/>
    <w:rsid w:val="00E44873"/>
    <w:rsid w:val="00E44AEF"/>
    <w:rsid w:val="00E44BE1"/>
    <w:rsid w:val="00E44CCA"/>
    <w:rsid w:val="00E4536B"/>
    <w:rsid w:val="00E46113"/>
    <w:rsid w:val="00E46133"/>
    <w:rsid w:val="00E46292"/>
    <w:rsid w:val="00E4638C"/>
    <w:rsid w:val="00E46439"/>
    <w:rsid w:val="00E465F8"/>
    <w:rsid w:val="00E4660F"/>
    <w:rsid w:val="00E4685E"/>
    <w:rsid w:val="00E469A7"/>
    <w:rsid w:val="00E46A86"/>
    <w:rsid w:val="00E46D7A"/>
    <w:rsid w:val="00E46DF8"/>
    <w:rsid w:val="00E46F85"/>
    <w:rsid w:val="00E46FCE"/>
    <w:rsid w:val="00E47292"/>
    <w:rsid w:val="00E4747D"/>
    <w:rsid w:val="00E47CD1"/>
    <w:rsid w:val="00E47CEA"/>
    <w:rsid w:val="00E47E9C"/>
    <w:rsid w:val="00E502ED"/>
    <w:rsid w:val="00E5065F"/>
    <w:rsid w:val="00E50792"/>
    <w:rsid w:val="00E50854"/>
    <w:rsid w:val="00E5096E"/>
    <w:rsid w:val="00E50A8B"/>
    <w:rsid w:val="00E50C21"/>
    <w:rsid w:val="00E510F9"/>
    <w:rsid w:val="00E5124F"/>
    <w:rsid w:val="00E514CE"/>
    <w:rsid w:val="00E51825"/>
    <w:rsid w:val="00E51A62"/>
    <w:rsid w:val="00E51D90"/>
    <w:rsid w:val="00E51F87"/>
    <w:rsid w:val="00E52133"/>
    <w:rsid w:val="00E521E9"/>
    <w:rsid w:val="00E522A1"/>
    <w:rsid w:val="00E523E5"/>
    <w:rsid w:val="00E52555"/>
    <w:rsid w:val="00E52649"/>
    <w:rsid w:val="00E527B2"/>
    <w:rsid w:val="00E528E1"/>
    <w:rsid w:val="00E52C23"/>
    <w:rsid w:val="00E52DDB"/>
    <w:rsid w:val="00E52F88"/>
    <w:rsid w:val="00E531B2"/>
    <w:rsid w:val="00E53458"/>
    <w:rsid w:val="00E53680"/>
    <w:rsid w:val="00E53718"/>
    <w:rsid w:val="00E53906"/>
    <w:rsid w:val="00E53B4D"/>
    <w:rsid w:val="00E53C4B"/>
    <w:rsid w:val="00E53D2E"/>
    <w:rsid w:val="00E53DAC"/>
    <w:rsid w:val="00E53DCC"/>
    <w:rsid w:val="00E541C4"/>
    <w:rsid w:val="00E542D8"/>
    <w:rsid w:val="00E546F3"/>
    <w:rsid w:val="00E5492E"/>
    <w:rsid w:val="00E54F03"/>
    <w:rsid w:val="00E54F21"/>
    <w:rsid w:val="00E551F9"/>
    <w:rsid w:val="00E55283"/>
    <w:rsid w:val="00E555C2"/>
    <w:rsid w:val="00E55AA0"/>
    <w:rsid w:val="00E55E04"/>
    <w:rsid w:val="00E56424"/>
    <w:rsid w:val="00E56698"/>
    <w:rsid w:val="00E567A3"/>
    <w:rsid w:val="00E56833"/>
    <w:rsid w:val="00E56B05"/>
    <w:rsid w:val="00E56C5D"/>
    <w:rsid w:val="00E56CD0"/>
    <w:rsid w:val="00E56D75"/>
    <w:rsid w:val="00E56E0B"/>
    <w:rsid w:val="00E56F63"/>
    <w:rsid w:val="00E5743C"/>
    <w:rsid w:val="00E574D8"/>
    <w:rsid w:val="00E57839"/>
    <w:rsid w:val="00E57A2D"/>
    <w:rsid w:val="00E57AE3"/>
    <w:rsid w:val="00E60151"/>
    <w:rsid w:val="00E601D0"/>
    <w:rsid w:val="00E60205"/>
    <w:rsid w:val="00E60554"/>
    <w:rsid w:val="00E607F3"/>
    <w:rsid w:val="00E60894"/>
    <w:rsid w:val="00E60A30"/>
    <w:rsid w:val="00E60D1B"/>
    <w:rsid w:val="00E61002"/>
    <w:rsid w:val="00E6118A"/>
    <w:rsid w:val="00E6151E"/>
    <w:rsid w:val="00E6185A"/>
    <w:rsid w:val="00E6198A"/>
    <w:rsid w:val="00E61A8C"/>
    <w:rsid w:val="00E61B48"/>
    <w:rsid w:val="00E61D17"/>
    <w:rsid w:val="00E61E13"/>
    <w:rsid w:val="00E6245A"/>
    <w:rsid w:val="00E62508"/>
    <w:rsid w:val="00E62512"/>
    <w:rsid w:val="00E6278D"/>
    <w:rsid w:val="00E627BC"/>
    <w:rsid w:val="00E628B7"/>
    <w:rsid w:val="00E62B10"/>
    <w:rsid w:val="00E62BC3"/>
    <w:rsid w:val="00E62FF8"/>
    <w:rsid w:val="00E63298"/>
    <w:rsid w:val="00E6331A"/>
    <w:rsid w:val="00E634A8"/>
    <w:rsid w:val="00E63641"/>
    <w:rsid w:val="00E636D9"/>
    <w:rsid w:val="00E63991"/>
    <w:rsid w:val="00E63A65"/>
    <w:rsid w:val="00E63D1F"/>
    <w:rsid w:val="00E63E2A"/>
    <w:rsid w:val="00E63ECE"/>
    <w:rsid w:val="00E6442A"/>
    <w:rsid w:val="00E64500"/>
    <w:rsid w:val="00E649B1"/>
    <w:rsid w:val="00E649E5"/>
    <w:rsid w:val="00E64A50"/>
    <w:rsid w:val="00E64B3D"/>
    <w:rsid w:val="00E64E2C"/>
    <w:rsid w:val="00E64EBD"/>
    <w:rsid w:val="00E6545F"/>
    <w:rsid w:val="00E655E4"/>
    <w:rsid w:val="00E65991"/>
    <w:rsid w:val="00E65996"/>
    <w:rsid w:val="00E659DD"/>
    <w:rsid w:val="00E65BB5"/>
    <w:rsid w:val="00E661DE"/>
    <w:rsid w:val="00E66354"/>
    <w:rsid w:val="00E669C1"/>
    <w:rsid w:val="00E66E02"/>
    <w:rsid w:val="00E66F29"/>
    <w:rsid w:val="00E6701A"/>
    <w:rsid w:val="00E670BB"/>
    <w:rsid w:val="00E67186"/>
    <w:rsid w:val="00E67812"/>
    <w:rsid w:val="00E67CCA"/>
    <w:rsid w:val="00E70698"/>
    <w:rsid w:val="00E7074E"/>
    <w:rsid w:val="00E708DA"/>
    <w:rsid w:val="00E70AF1"/>
    <w:rsid w:val="00E70DDA"/>
    <w:rsid w:val="00E70F5C"/>
    <w:rsid w:val="00E7104B"/>
    <w:rsid w:val="00E710F6"/>
    <w:rsid w:val="00E71296"/>
    <w:rsid w:val="00E712B1"/>
    <w:rsid w:val="00E713A0"/>
    <w:rsid w:val="00E71789"/>
    <w:rsid w:val="00E717F2"/>
    <w:rsid w:val="00E71CEE"/>
    <w:rsid w:val="00E71E12"/>
    <w:rsid w:val="00E72205"/>
    <w:rsid w:val="00E72497"/>
    <w:rsid w:val="00E725FE"/>
    <w:rsid w:val="00E72779"/>
    <w:rsid w:val="00E7282D"/>
    <w:rsid w:val="00E72D74"/>
    <w:rsid w:val="00E72E79"/>
    <w:rsid w:val="00E7314B"/>
    <w:rsid w:val="00E73417"/>
    <w:rsid w:val="00E734EA"/>
    <w:rsid w:val="00E734EC"/>
    <w:rsid w:val="00E737E0"/>
    <w:rsid w:val="00E738C8"/>
    <w:rsid w:val="00E7395C"/>
    <w:rsid w:val="00E73B06"/>
    <w:rsid w:val="00E73B4F"/>
    <w:rsid w:val="00E74138"/>
    <w:rsid w:val="00E74148"/>
    <w:rsid w:val="00E74301"/>
    <w:rsid w:val="00E74352"/>
    <w:rsid w:val="00E744A5"/>
    <w:rsid w:val="00E744A8"/>
    <w:rsid w:val="00E7495A"/>
    <w:rsid w:val="00E74A9A"/>
    <w:rsid w:val="00E74E20"/>
    <w:rsid w:val="00E74EEC"/>
    <w:rsid w:val="00E74FFF"/>
    <w:rsid w:val="00E7508F"/>
    <w:rsid w:val="00E75251"/>
    <w:rsid w:val="00E75747"/>
    <w:rsid w:val="00E75936"/>
    <w:rsid w:val="00E75D44"/>
    <w:rsid w:val="00E75DB9"/>
    <w:rsid w:val="00E75FE0"/>
    <w:rsid w:val="00E76395"/>
    <w:rsid w:val="00E7654F"/>
    <w:rsid w:val="00E7663A"/>
    <w:rsid w:val="00E770B6"/>
    <w:rsid w:val="00E773C6"/>
    <w:rsid w:val="00E77559"/>
    <w:rsid w:val="00E7788E"/>
    <w:rsid w:val="00E778A0"/>
    <w:rsid w:val="00E77B82"/>
    <w:rsid w:val="00E8005F"/>
    <w:rsid w:val="00E80371"/>
    <w:rsid w:val="00E805DF"/>
    <w:rsid w:val="00E8065E"/>
    <w:rsid w:val="00E807B6"/>
    <w:rsid w:val="00E80912"/>
    <w:rsid w:val="00E8131A"/>
    <w:rsid w:val="00E81363"/>
    <w:rsid w:val="00E81560"/>
    <w:rsid w:val="00E815D2"/>
    <w:rsid w:val="00E81610"/>
    <w:rsid w:val="00E817ED"/>
    <w:rsid w:val="00E818EA"/>
    <w:rsid w:val="00E818FD"/>
    <w:rsid w:val="00E81BD1"/>
    <w:rsid w:val="00E820F5"/>
    <w:rsid w:val="00E82154"/>
    <w:rsid w:val="00E8241E"/>
    <w:rsid w:val="00E82805"/>
    <w:rsid w:val="00E828FA"/>
    <w:rsid w:val="00E82935"/>
    <w:rsid w:val="00E82B2F"/>
    <w:rsid w:val="00E82B44"/>
    <w:rsid w:val="00E82D87"/>
    <w:rsid w:val="00E82E75"/>
    <w:rsid w:val="00E835E6"/>
    <w:rsid w:val="00E8365F"/>
    <w:rsid w:val="00E83696"/>
    <w:rsid w:val="00E837C8"/>
    <w:rsid w:val="00E83881"/>
    <w:rsid w:val="00E839C9"/>
    <w:rsid w:val="00E83ED4"/>
    <w:rsid w:val="00E8467D"/>
    <w:rsid w:val="00E84746"/>
    <w:rsid w:val="00E84A56"/>
    <w:rsid w:val="00E84B16"/>
    <w:rsid w:val="00E84B24"/>
    <w:rsid w:val="00E84CC0"/>
    <w:rsid w:val="00E84F1F"/>
    <w:rsid w:val="00E85223"/>
    <w:rsid w:val="00E853AF"/>
    <w:rsid w:val="00E854F4"/>
    <w:rsid w:val="00E855B2"/>
    <w:rsid w:val="00E855F1"/>
    <w:rsid w:val="00E85631"/>
    <w:rsid w:val="00E8581D"/>
    <w:rsid w:val="00E85A23"/>
    <w:rsid w:val="00E85C60"/>
    <w:rsid w:val="00E85FB4"/>
    <w:rsid w:val="00E85FEE"/>
    <w:rsid w:val="00E86422"/>
    <w:rsid w:val="00E865E8"/>
    <w:rsid w:val="00E86870"/>
    <w:rsid w:val="00E86AA5"/>
    <w:rsid w:val="00E86EED"/>
    <w:rsid w:val="00E87443"/>
    <w:rsid w:val="00E874D0"/>
    <w:rsid w:val="00E876F9"/>
    <w:rsid w:val="00E8793C"/>
    <w:rsid w:val="00E90167"/>
    <w:rsid w:val="00E9021B"/>
    <w:rsid w:val="00E906B5"/>
    <w:rsid w:val="00E90836"/>
    <w:rsid w:val="00E90C0C"/>
    <w:rsid w:val="00E90DBF"/>
    <w:rsid w:val="00E91481"/>
    <w:rsid w:val="00E91668"/>
    <w:rsid w:val="00E916F6"/>
    <w:rsid w:val="00E91A39"/>
    <w:rsid w:val="00E91B2A"/>
    <w:rsid w:val="00E91C90"/>
    <w:rsid w:val="00E9212A"/>
    <w:rsid w:val="00E922CA"/>
    <w:rsid w:val="00E927EA"/>
    <w:rsid w:val="00E92865"/>
    <w:rsid w:val="00E92873"/>
    <w:rsid w:val="00E9293B"/>
    <w:rsid w:val="00E92A30"/>
    <w:rsid w:val="00E92C8A"/>
    <w:rsid w:val="00E92DC1"/>
    <w:rsid w:val="00E9312A"/>
    <w:rsid w:val="00E93382"/>
    <w:rsid w:val="00E93734"/>
    <w:rsid w:val="00E93773"/>
    <w:rsid w:val="00E93AAF"/>
    <w:rsid w:val="00E93E53"/>
    <w:rsid w:val="00E94016"/>
    <w:rsid w:val="00E94032"/>
    <w:rsid w:val="00E9454A"/>
    <w:rsid w:val="00E94604"/>
    <w:rsid w:val="00E9492B"/>
    <w:rsid w:val="00E949AF"/>
    <w:rsid w:val="00E949E7"/>
    <w:rsid w:val="00E94A4E"/>
    <w:rsid w:val="00E94B4C"/>
    <w:rsid w:val="00E94B56"/>
    <w:rsid w:val="00E94D85"/>
    <w:rsid w:val="00E94E16"/>
    <w:rsid w:val="00E94E5E"/>
    <w:rsid w:val="00E9526E"/>
    <w:rsid w:val="00E95804"/>
    <w:rsid w:val="00E9583F"/>
    <w:rsid w:val="00E963D8"/>
    <w:rsid w:val="00E96477"/>
    <w:rsid w:val="00E96C0B"/>
    <w:rsid w:val="00E96D73"/>
    <w:rsid w:val="00E96F38"/>
    <w:rsid w:val="00E970EB"/>
    <w:rsid w:val="00E97115"/>
    <w:rsid w:val="00E9723D"/>
    <w:rsid w:val="00E97453"/>
    <w:rsid w:val="00E97677"/>
    <w:rsid w:val="00E977EA"/>
    <w:rsid w:val="00E9780D"/>
    <w:rsid w:val="00E97826"/>
    <w:rsid w:val="00E979AE"/>
    <w:rsid w:val="00E97A5A"/>
    <w:rsid w:val="00E97C14"/>
    <w:rsid w:val="00EA01CD"/>
    <w:rsid w:val="00EA0267"/>
    <w:rsid w:val="00EA0471"/>
    <w:rsid w:val="00EA07E2"/>
    <w:rsid w:val="00EA086B"/>
    <w:rsid w:val="00EA0A01"/>
    <w:rsid w:val="00EA0C5D"/>
    <w:rsid w:val="00EA0CEB"/>
    <w:rsid w:val="00EA0CF3"/>
    <w:rsid w:val="00EA1150"/>
    <w:rsid w:val="00EA1215"/>
    <w:rsid w:val="00EA132D"/>
    <w:rsid w:val="00EA14B3"/>
    <w:rsid w:val="00EA1515"/>
    <w:rsid w:val="00EA180D"/>
    <w:rsid w:val="00EA1906"/>
    <w:rsid w:val="00EA1B31"/>
    <w:rsid w:val="00EA1CEA"/>
    <w:rsid w:val="00EA1F49"/>
    <w:rsid w:val="00EA1F68"/>
    <w:rsid w:val="00EA2378"/>
    <w:rsid w:val="00EA238F"/>
    <w:rsid w:val="00EA331C"/>
    <w:rsid w:val="00EA33D1"/>
    <w:rsid w:val="00EA355D"/>
    <w:rsid w:val="00EA364C"/>
    <w:rsid w:val="00EA4154"/>
    <w:rsid w:val="00EA4A92"/>
    <w:rsid w:val="00EA4B5E"/>
    <w:rsid w:val="00EA4BA4"/>
    <w:rsid w:val="00EA4FB2"/>
    <w:rsid w:val="00EA5032"/>
    <w:rsid w:val="00EA5040"/>
    <w:rsid w:val="00EA530A"/>
    <w:rsid w:val="00EA5478"/>
    <w:rsid w:val="00EA5837"/>
    <w:rsid w:val="00EA58B0"/>
    <w:rsid w:val="00EA5C50"/>
    <w:rsid w:val="00EA5E45"/>
    <w:rsid w:val="00EA6B69"/>
    <w:rsid w:val="00EA6C10"/>
    <w:rsid w:val="00EA6CC2"/>
    <w:rsid w:val="00EA7267"/>
    <w:rsid w:val="00EA7351"/>
    <w:rsid w:val="00EA75CB"/>
    <w:rsid w:val="00EA7EB1"/>
    <w:rsid w:val="00EA7F5B"/>
    <w:rsid w:val="00EB02AD"/>
    <w:rsid w:val="00EB0382"/>
    <w:rsid w:val="00EB050F"/>
    <w:rsid w:val="00EB0549"/>
    <w:rsid w:val="00EB09B6"/>
    <w:rsid w:val="00EB0ABB"/>
    <w:rsid w:val="00EB12F4"/>
    <w:rsid w:val="00EB12FC"/>
    <w:rsid w:val="00EB15CE"/>
    <w:rsid w:val="00EB17EA"/>
    <w:rsid w:val="00EB1901"/>
    <w:rsid w:val="00EB1DEA"/>
    <w:rsid w:val="00EB1DFB"/>
    <w:rsid w:val="00EB2296"/>
    <w:rsid w:val="00EB2333"/>
    <w:rsid w:val="00EB25DF"/>
    <w:rsid w:val="00EB275D"/>
    <w:rsid w:val="00EB2D4B"/>
    <w:rsid w:val="00EB2F6A"/>
    <w:rsid w:val="00EB310B"/>
    <w:rsid w:val="00EB353D"/>
    <w:rsid w:val="00EB355F"/>
    <w:rsid w:val="00EB3617"/>
    <w:rsid w:val="00EB399D"/>
    <w:rsid w:val="00EB3AF9"/>
    <w:rsid w:val="00EB3B55"/>
    <w:rsid w:val="00EB3E76"/>
    <w:rsid w:val="00EB3FBC"/>
    <w:rsid w:val="00EB4708"/>
    <w:rsid w:val="00EB4736"/>
    <w:rsid w:val="00EB4B9A"/>
    <w:rsid w:val="00EB50AA"/>
    <w:rsid w:val="00EB582A"/>
    <w:rsid w:val="00EB5970"/>
    <w:rsid w:val="00EB598B"/>
    <w:rsid w:val="00EB5AC5"/>
    <w:rsid w:val="00EB5D75"/>
    <w:rsid w:val="00EB6258"/>
    <w:rsid w:val="00EB662B"/>
    <w:rsid w:val="00EB66BC"/>
    <w:rsid w:val="00EB6D79"/>
    <w:rsid w:val="00EB7142"/>
    <w:rsid w:val="00EB7363"/>
    <w:rsid w:val="00EB7670"/>
    <w:rsid w:val="00EB78A0"/>
    <w:rsid w:val="00EB78FF"/>
    <w:rsid w:val="00EB7922"/>
    <w:rsid w:val="00EB79C5"/>
    <w:rsid w:val="00EB7A4F"/>
    <w:rsid w:val="00EB7D02"/>
    <w:rsid w:val="00EB7D66"/>
    <w:rsid w:val="00EC0054"/>
    <w:rsid w:val="00EC00AF"/>
    <w:rsid w:val="00EC0586"/>
    <w:rsid w:val="00EC0779"/>
    <w:rsid w:val="00EC09A5"/>
    <w:rsid w:val="00EC0CB7"/>
    <w:rsid w:val="00EC0D7D"/>
    <w:rsid w:val="00EC0E0E"/>
    <w:rsid w:val="00EC0E18"/>
    <w:rsid w:val="00EC0E33"/>
    <w:rsid w:val="00EC1597"/>
    <w:rsid w:val="00EC1653"/>
    <w:rsid w:val="00EC1788"/>
    <w:rsid w:val="00EC17C7"/>
    <w:rsid w:val="00EC1F77"/>
    <w:rsid w:val="00EC22C8"/>
    <w:rsid w:val="00EC2314"/>
    <w:rsid w:val="00EC24E5"/>
    <w:rsid w:val="00EC2511"/>
    <w:rsid w:val="00EC2667"/>
    <w:rsid w:val="00EC2888"/>
    <w:rsid w:val="00EC2CAF"/>
    <w:rsid w:val="00EC2E74"/>
    <w:rsid w:val="00EC2E91"/>
    <w:rsid w:val="00EC2FE5"/>
    <w:rsid w:val="00EC30AC"/>
    <w:rsid w:val="00EC314D"/>
    <w:rsid w:val="00EC31E9"/>
    <w:rsid w:val="00EC3392"/>
    <w:rsid w:val="00EC343F"/>
    <w:rsid w:val="00EC364D"/>
    <w:rsid w:val="00EC4676"/>
    <w:rsid w:val="00EC471C"/>
    <w:rsid w:val="00EC48E9"/>
    <w:rsid w:val="00EC4A04"/>
    <w:rsid w:val="00EC4B07"/>
    <w:rsid w:val="00EC4CE1"/>
    <w:rsid w:val="00EC4E0A"/>
    <w:rsid w:val="00EC4F76"/>
    <w:rsid w:val="00EC4FB2"/>
    <w:rsid w:val="00EC50F9"/>
    <w:rsid w:val="00EC5A81"/>
    <w:rsid w:val="00EC5ACE"/>
    <w:rsid w:val="00EC5ADF"/>
    <w:rsid w:val="00EC5E50"/>
    <w:rsid w:val="00EC6127"/>
    <w:rsid w:val="00EC6205"/>
    <w:rsid w:val="00EC6244"/>
    <w:rsid w:val="00EC672D"/>
    <w:rsid w:val="00EC6C24"/>
    <w:rsid w:val="00EC6D47"/>
    <w:rsid w:val="00EC6F61"/>
    <w:rsid w:val="00EC7359"/>
    <w:rsid w:val="00EC7475"/>
    <w:rsid w:val="00EC75B4"/>
    <w:rsid w:val="00EC763B"/>
    <w:rsid w:val="00EC7E36"/>
    <w:rsid w:val="00EC7FBD"/>
    <w:rsid w:val="00ED0305"/>
    <w:rsid w:val="00ED0471"/>
    <w:rsid w:val="00ED0482"/>
    <w:rsid w:val="00ED0607"/>
    <w:rsid w:val="00ED09C5"/>
    <w:rsid w:val="00ED0C9A"/>
    <w:rsid w:val="00ED0D09"/>
    <w:rsid w:val="00ED0D58"/>
    <w:rsid w:val="00ED0DA4"/>
    <w:rsid w:val="00ED0DD9"/>
    <w:rsid w:val="00ED0F05"/>
    <w:rsid w:val="00ED0FA4"/>
    <w:rsid w:val="00ED1170"/>
    <w:rsid w:val="00ED130B"/>
    <w:rsid w:val="00ED1855"/>
    <w:rsid w:val="00ED18BA"/>
    <w:rsid w:val="00ED1A26"/>
    <w:rsid w:val="00ED1E69"/>
    <w:rsid w:val="00ED1FAE"/>
    <w:rsid w:val="00ED2475"/>
    <w:rsid w:val="00ED25E0"/>
    <w:rsid w:val="00ED2702"/>
    <w:rsid w:val="00ED27F8"/>
    <w:rsid w:val="00ED295E"/>
    <w:rsid w:val="00ED29E8"/>
    <w:rsid w:val="00ED2A21"/>
    <w:rsid w:val="00ED2AC3"/>
    <w:rsid w:val="00ED2B3C"/>
    <w:rsid w:val="00ED2BC0"/>
    <w:rsid w:val="00ED2CC1"/>
    <w:rsid w:val="00ED2DA8"/>
    <w:rsid w:val="00ED2E8B"/>
    <w:rsid w:val="00ED2F67"/>
    <w:rsid w:val="00ED3154"/>
    <w:rsid w:val="00ED31ED"/>
    <w:rsid w:val="00ED340D"/>
    <w:rsid w:val="00ED34CE"/>
    <w:rsid w:val="00ED37A3"/>
    <w:rsid w:val="00ED37FC"/>
    <w:rsid w:val="00ED3841"/>
    <w:rsid w:val="00ED3B6D"/>
    <w:rsid w:val="00ED3CD5"/>
    <w:rsid w:val="00ED43A0"/>
    <w:rsid w:val="00ED4570"/>
    <w:rsid w:val="00ED4926"/>
    <w:rsid w:val="00ED4B77"/>
    <w:rsid w:val="00ED4E9D"/>
    <w:rsid w:val="00ED4F6B"/>
    <w:rsid w:val="00ED501A"/>
    <w:rsid w:val="00ED513A"/>
    <w:rsid w:val="00ED587A"/>
    <w:rsid w:val="00ED5C18"/>
    <w:rsid w:val="00ED5CBC"/>
    <w:rsid w:val="00ED5E24"/>
    <w:rsid w:val="00ED6367"/>
    <w:rsid w:val="00ED6428"/>
    <w:rsid w:val="00ED6582"/>
    <w:rsid w:val="00ED6780"/>
    <w:rsid w:val="00ED678D"/>
    <w:rsid w:val="00ED6932"/>
    <w:rsid w:val="00ED738F"/>
    <w:rsid w:val="00ED7574"/>
    <w:rsid w:val="00ED773A"/>
    <w:rsid w:val="00ED7B2D"/>
    <w:rsid w:val="00ED7FAE"/>
    <w:rsid w:val="00EE01B2"/>
    <w:rsid w:val="00EE031B"/>
    <w:rsid w:val="00EE04F2"/>
    <w:rsid w:val="00EE05F8"/>
    <w:rsid w:val="00EE065A"/>
    <w:rsid w:val="00EE072E"/>
    <w:rsid w:val="00EE09B5"/>
    <w:rsid w:val="00EE0B65"/>
    <w:rsid w:val="00EE0C42"/>
    <w:rsid w:val="00EE12B1"/>
    <w:rsid w:val="00EE17A0"/>
    <w:rsid w:val="00EE17C7"/>
    <w:rsid w:val="00EE1ABA"/>
    <w:rsid w:val="00EE1B27"/>
    <w:rsid w:val="00EE21FF"/>
    <w:rsid w:val="00EE2441"/>
    <w:rsid w:val="00EE2477"/>
    <w:rsid w:val="00EE24E0"/>
    <w:rsid w:val="00EE2564"/>
    <w:rsid w:val="00EE256C"/>
    <w:rsid w:val="00EE2827"/>
    <w:rsid w:val="00EE2976"/>
    <w:rsid w:val="00EE2A2E"/>
    <w:rsid w:val="00EE30ED"/>
    <w:rsid w:val="00EE3143"/>
    <w:rsid w:val="00EE3A8A"/>
    <w:rsid w:val="00EE3B0D"/>
    <w:rsid w:val="00EE3C1D"/>
    <w:rsid w:val="00EE407C"/>
    <w:rsid w:val="00EE4208"/>
    <w:rsid w:val="00EE42A2"/>
    <w:rsid w:val="00EE48EB"/>
    <w:rsid w:val="00EE4A5A"/>
    <w:rsid w:val="00EE4F85"/>
    <w:rsid w:val="00EE50B1"/>
    <w:rsid w:val="00EE53B6"/>
    <w:rsid w:val="00EE53C9"/>
    <w:rsid w:val="00EE556E"/>
    <w:rsid w:val="00EE5693"/>
    <w:rsid w:val="00EE5874"/>
    <w:rsid w:val="00EE5923"/>
    <w:rsid w:val="00EE5A5B"/>
    <w:rsid w:val="00EE5B79"/>
    <w:rsid w:val="00EE5CEC"/>
    <w:rsid w:val="00EE5D69"/>
    <w:rsid w:val="00EE5F6B"/>
    <w:rsid w:val="00EE6036"/>
    <w:rsid w:val="00EE624E"/>
    <w:rsid w:val="00EE635C"/>
    <w:rsid w:val="00EE6AF9"/>
    <w:rsid w:val="00EE6B1C"/>
    <w:rsid w:val="00EE6FDB"/>
    <w:rsid w:val="00EE71E6"/>
    <w:rsid w:val="00EE748D"/>
    <w:rsid w:val="00EE7502"/>
    <w:rsid w:val="00EE7531"/>
    <w:rsid w:val="00EE7A22"/>
    <w:rsid w:val="00EE7AC4"/>
    <w:rsid w:val="00EE7CDB"/>
    <w:rsid w:val="00EF009F"/>
    <w:rsid w:val="00EF01B6"/>
    <w:rsid w:val="00EF0209"/>
    <w:rsid w:val="00EF048F"/>
    <w:rsid w:val="00EF0628"/>
    <w:rsid w:val="00EF0801"/>
    <w:rsid w:val="00EF0B06"/>
    <w:rsid w:val="00EF0E3D"/>
    <w:rsid w:val="00EF1117"/>
    <w:rsid w:val="00EF123D"/>
    <w:rsid w:val="00EF1697"/>
    <w:rsid w:val="00EF1709"/>
    <w:rsid w:val="00EF1DA7"/>
    <w:rsid w:val="00EF1FFE"/>
    <w:rsid w:val="00EF20AC"/>
    <w:rsid w:val="00EF2278"/>
    <w:rsid w:val="00EF2321"/>
    <w:rsid w:val="00EF26F1"/>
    <w:rsid w:val="00EF29F4"/>
    <w:rsid w:val="00EF323E"/>
    <w:rsid w:val="00EF3243"/>
    <w:rsid w:val="00EF36F2"/>
    <w:rsid w:val="00EF3745"/>
    <w:rsid w:val="00EF386E"/>
    <w:rsid w:val="00EF3992"/>
    <w:rsid w:val="00EF3BCE"/>
    <w:rsid w:val="00EF3EA6"/>
    <w:rsid w:val="00EF3F80"/>
    <w:rsid w:val="00EF4322"/>
    <w:rsid w:val="00EF463E"/>
    <w:rsid w:val="00EF46FB"/>
    <w:rsid w:val="00EF481B"/>
    <w:rsid w:val="00EF49E0"/>
    <w:rsid w:val="00EF4AB1"/>
    <w:rsid w:val="00EF4B75"/>
    <w:rsid w:val="00EF4DA6"/>
    <w:rsid w:val="00EF4F17"/>
    <w:rsid w:val="00EF50E3"/>
    <w:rsid w:val="00EF53C7"/>
    <w:rsid w:val="00EF53D2"/>
    <w:rsid w:val="00EF54A0"/>
    <w:rsid w:val="00EF5668"/>
    <w:rsid w:val="00EF5712"/>
    <w:rsid w:val="00EF5895"/>
    <w:rsid w:val="00EF58B9"/>
    <w:rsid w:val="00EF5B1F"/>
    <w:rsid w:val="00EF5E63"/>
    <w:rsid w:val="00EF60D8"/>
    <w:rsid w:val="00EF63A6"/>
    <w:rsid w:val="00EF6429"/>
    <w:rsid w:val="00EF658A"/>
    <w:rsid w:val="00EF677D"/>
    <w:rsid w:val="00EF696E"/>
    <w:rsid w:val="00EF6C03"/>
    <w:rsid w:val="00EF6D32"/>
    <w:rsid w:val="00EF6D52"/>
    <w:rsid w:val="00EF6DE0"/>
    <w:rsid w:val="00EF6FF0"/>
    <w:rsid w:val="00EF73EA"/>
    <w:rsid w:val="00EF7432"/>
    <w:rsid w:val="00EF77D6"/>
    <w:rsid w:val="00EF7A82"/>
    <w:rsid w:val="00EF7AA4"/>
    <w:rsid w:val="00EF7C56"/>
    <w:rsid w:val="00F002C1"/>
    <w:rsid w:val="00F00384"/>
    <w:rsid w:val="00F00705"/>
    <w:rsid w:val="00F0088D"/>
    <w:rsid w:val="00F0094A"/>
    <w:rsid w:val="00F00C34"/>
    <w:rsid w:val="00F00D30"/>
    <w:rsid w:val="00F00E21"/>
    <w:rsid w:val="00F00FB3"/>
    <w:rsid w:val="00F014BF"/>
    <w:rsid w:val="00F014CA"/>
    <w:rsid w:val="00F01629"/>
    <w:rsid w:val="00F01722"/>
    <w:rsid w:val="00F01854"/>
    <w:rsid w:val="00F01A42"/>
    <w:rsid w:val="00F021FF"/>
    <w:rsid w:val="00F024E6"/>
    <w:rsid w:val="00F026E0"/>
    <w:rsid w:val="00F027C2"/>
    <w:rsid w:val="00F027C9"/>
    <w:rsid w:val="00F0281D"/>
    <w:rsid w:val="00F0292A"/>
    <w:rsid w:val="00F02E8C"/>
    <w:rsid w:val="00F02ECC"/>
    <w:rsid w:val="00F02F98"/>
    <w:rsid w:val="00F037A1"/>
    <w:rsid w:val="00F03A30"/>
    <w:rsid w:val="00F03AF8"/>
    <w:rsid w:val="00F03D4D"/>
    <w:rsid w:val="00F03FB5"/>
    <w:rsid w:val="00F0428B"/>
    <w:rsid w:val="00F04370"/>
    <w:rsid w:val="00F04632"/>
    <w:rsid w:val="00F04652"/>
    <w:rsid w:val="00F048B1"/>
    <w:rsid w:val="00F04AA9"/>
    <w:rsid w:val="00F04B48"/>
    <w:rsid w:val="00F050AE"/>
    <w:rsid w:val="00F051EA"/>
    <w:rsid w:val="00F0524B"/>
    <w:rsid w:val="00F05514"/>
    <w:rsid w:val="00F05B0D"/>
    <w:rsid w:val="00F05BAE"/>
    <w:rsid w:val="00F05BF6"/>
    <w:rsid w:val="00F06031"/>
    <w:rsid w:val="00F061A9"/>
    <w:rsid w:val="00F062C0"/>
    <w:rsid w:val="00F06473"/>
    <w:rsid w:val="00F065A6"/>
    <w:rsid w:val="00F065BE"/>
    <w:rsid w:val="00F065C0"/>
    <w:rsid w:val="00F06638"/>
    <w:rsid w:val="00F06815"/>
    <w:rsid w:val="00F068BD"/>
    <w:rsid w:val="00F06B1D"/>
    <w:rsid w:val="00F06CB0"/>
    <w:rsid w:val="00F07118"/>
    <w:rsid w:val="00F07408"/>
    <w:rsid w:val="00F074F7"/>
    <w:rsid w:val="00F0753E"/>
    <w:rsid w:val="00F07740"/>
    <w:rsid w:val="00F0779D"/>
    <w:rsid w:val="00F07B2A"/>
    <w:rsid w:val="00F07D54"/>
    <w:rsid w:val="00F100D2"/>
    <w:rsid w:val="00F101F8"/>
    <w:rsid w:val="00F1022B"/>
    <w:rsid w:val="00F1027E"/>
    <w:rsid w:val="00F10283"/>
    <w:rsid w:val="00F102B4"/>
    <w:rsid w:val="00F1033F"/>
    <w:rsid w:val="00F10FE2"/>
    <w:rsid w:val="00F111E9"/>
    <w:rsid w:val="00F11375"/>
    <w:rsid w:val="00F11567"/>
    <w:rsid w:val="00F11702"/>
    <w:rsid w:val="00F11742"/>
    <w:rsid w:val="00F1183D"/>
    <w:rsid w:val="00F118FB"/>
    <w:rsid w:val="00F119D4"/>
    <w:rsid w:val="00F11C93"/>
    <w:rsid w:val="00F11E5C"/>
    <w:rsid w:val="00F12172"/>
    <w:rsid w:val="00F12432"/>
    <w:rsid w:val="00F126EE"/>
    <w:rsid w:val="00F12AE9"/>
    <w:rsid w:val="00F12E86"/>
    <w:rsid w:val="00F131D6"/>
    <w:rsid w:val="00F1326E"/>
    <w:rsid w:val="00F13725"/>
    <w:rsid w:val="00F13904"/>
    <w:rsid w:val="00F13FF3"/>
    <w:rsid w:val="00F1407E"/>
    <w:rsid w:val="00F142CD"/>
    <w:rsid w:val="00F1465F"/>
    <w:rsid w:val="00F146B5"/>
    <w:rsid w:val="00F1484F"/>
    <w:rsid w:val="00F1494E"/>
    <w:rsid w:val="00F14972"/>
    <w:rsid w:val="00F14B62"/>
    <w:rsid w:val="00F14F91"/>
    <w:rsid w:val="00F15359"/>
    <w:rsid w:val="00F1537D"/>
    <w:rsid w:val="00F15597"/>
    <w:rsid w:val="00F155A7"/>
    <w:rsid w:val="00F15665"/>
    <w:rsid w:val="00F156FD"/>
    <w:rsid w:val="00F15C73"/>
    <w:rsid w:val="00F15CD7"/>
    <w:rsid w:val="00F160AB"/>
    <w:rsid w:val="00F161A1"/>
    <w:rsid w:val="00F161E0"/>
    <w:rsid w:val="00F162ED"/>
    <w:rsid w:val="00F163C2"/>
    <w:rsid w:val="00F1643A"/>
    <w:rsid w:val="00F166BB"/>
    <w:rsid w:val="00F16788"/>
    <w:rsid w:val="00F167BB"/>
    <w:rsid w:val="00F167F8"/>
    <w:rsid w:val="00F16AD4"/>
    <w:rsid w:val="00F16C93"/>
    <w:rsid w:val="00F16D69"/>
    <w:rsid w:val="00F16EB6"/>
    <w:rsid w:val="00F16F91"/>
    <w:rsid w:val="00F17307"/>
    <w:rsid w:val="00F17729"/>
    <w:rsid w:val="00F1778D"/>
    <w:rsid w:val="00F1787C"/>
    <w:rsid w:val="00F17A73"/>
    <w:rsid w:val="00F17A84"/>
    <w:rsid w:val="00F17BCD"/>
    <w:rsid w:val="00F17D57"/>
    <w:rsid w:val="00F17DAE"/>
    <w:rsid w:val="00F203D6"/>
    <w:rsid w:val="00F204E7"/>
    <w:rsid w:val="00F2054E"/>
    <w:rsid w:val="00F2069E"/>
    <w:rsid w:val="00F20EC8"/>
    <w:rsid w:val="00F20EF5"/>
    <w:rsid w:val="00F213C4"/>
    <w:rsid w:val="00F216D3"/>
    <w:rsid w:val="00F2195A"/>
    <w:rsid w:val="00F219E1"/>
    <w:rsid w:val="00F21B88"/>
    <w:rsid w:val="00F22080"/>
    <w:rsid w:val="00F224F5"/>
    <w:rsid w:val="00F229B6"/>
    <w:rsid w:val="00F22E11"/>
    <w:rsid w:val="00F2309B"/>
    <w:rsid w:val="00F23318"/>
    <w:rsid w:val="00F23722"/>
    <w:rsid w:val="00F23769"/>
    <w:rsid w:val="00F237B1"/>
    <w:rsid w:val="00F23D31"/>
    <w:rsid w:val="00F24240"/>
    <w:rsid w:val="00F243B2"/>
    <w:rsid w:val="00F24CC3"/>
    <w:rsid w:val="00F24DF1"/>
    <w:rsid w:val="00F25108"/>
    <w:rsid w:val="00F2539C"/>
    <w:rsid w:val="00F25526"/>
    <w:rsid w:val="00F255FB"/>
    <w:rsid w:val="00F2566D"/>
    <w:rsid w:val="00F25697"/>
    <w:rsid w:val="00F25E34"/>
    <w:rsid w:val="00F25FE0"/>
    <w:rsid w:val="00F261EC"/>
    <w:rsid w:val="00F2622D"/>
    <w:rsid w:val="00F262C9"/>
    <w:rsid w:val="00F26383"/>
    <w:rsid w:val="00F264C9"/>
    <w:rsid w:val="00F268BA"/>
    <w:rsid w:val="00F26A51"/>
    <w:rsid w:val="00F26B1F"/>
    <w:rsid w:val="00F26C69"/>
    <w:rsid w:val="00F26CC1"/>
    <w:rsid w:val="00F26F2A"/>
    <w:rsid w:val="00F27017"/>
    <w:rsid w:val="00F273E7"/>
    <w:rsid w:val="00F2744B"/>
    <w:rsid w:val="00F2749A"/>
    <w:rsid w:val="00F27682"/>
    <w:rsid w:val="00F2789A"/>
    <w:rsid w:val="00F279F1"/>
    <w:rsid w:val="00F27BB8"/>
    <w:rsid w:val="00F301F3"/>
    <w:rsid w:val="00F303DA"/>
    <w:rsid w:val="00F30420"/>
    <w:rsid w:val="00F30448"/>
    <w:rsid w:val="00F304CB"/>
    <w:rsid w:val="00F3078B"/>
    <w:rsid w:val="00F30A6D"/>
    <w:rsid w:val="00F30F71"/>
    <w:rsid w:val="00F31011"/>
    <w:rsid w:val="00F31635"/>
    <w:rsid w:val="00F31744"/>
    <w:rsid w:val="00F31770"/>
    <w:rsid w:val="00F31EC8"/>
    <w:rsid w:val="00F32383"/>
    <w:rsid w:val="00F32711"/>
    <w:rsid w:val="00F32774"/>
    <w:rsid w:val="00F32B73"/>
    <w:rsid w:val="00F32E2C"/>
    <w:rsid w:val="00F330A4"/>
    <w:rsid w:val="00F330F9"/>
    <w:rsid w:val="00F33424"/>
    <w:rsid w:val="00F33761"/>
    <w:rsid w:val="00F33857"/>
    <w:rsid w:val="00F3387B"/>
    <w:rsid w:val="00F339C5"/>
    <w:rsid w:val="00F33C13"/>
    <w:rsid w:val="00F33DE8"/>
    <w:rsid w:val="00F340C7"/>
    <w:rsid w:val="00F345C2"/>
    <w:rsid w:val="00F34692"/>
    <w:rsid w:val="00F3481D"/>
    <w:rsid w:val="00F34865"/>
    <w:rsid w:val="00F34880"/>
    <w:rsid w:val="00F348D0"/>
    <w:rsid w:val="00F349E0"/>
    <w:rsid w:val="00F34D62"/>
    <w:rsid w:val="00F35314"/>
    <w:rsid w:val="00F35599"/>
    <w:rsid w:val="00F35EB5"/>
    <w:rsid w:val="00F3628E"/>
    <w:rsid w:val="00F362F6"/>
    <w:rsid w:val="00F363F7"/>
    <w:rsid w:val="00F3656B"/>
    <w:rsid w:val="00F36782"/>
    <w:rsid w:val="00F367B0"/>
    <w:rsid w:val="00F3685C"/>
    <w:rsid w:val="00F36972"/>
    <w:rsid w:val="00F36DA4"/>
    <w:rsid w:val="00F36E60"/>
    <w:rsid w:val="00F36F61"/>
    <w:rsid w:val="00F37607"/>
    <w:rsid w:val="00F378AA"/>
    <w:rsid w:val="00F37A1E"/>
    <w:rsid w:val="00F37A48"/>
    <w:rsid w:val="00F37E1E"/>
    <w:rsid w:val="00F4016C"/>
    <w:rsid w:val="00F401EE"/>
    <w:rsid w:val="00F405AF"/>
    <w:rsid w:val="00F40658"/>
    <w:rsid w:val="00F40A9A"/>
    <w:rsid w:val="00F40FEF"/>
    <w:rsid w:val="00F41214"/>
    <w:rsid w:val="00F4144D"/>
    <w:rsid w:val="00F41692"/>
    <w:rsid w:val="00F4174E"/>
    <w:rsid w:val="00F42303"/>
    <w:rsid w:val="00F4252D"/>
    <w:rsid w:val="00F426F0"/>
    <w:rsid w:val="00F428E3"/>
    <w:rsid w:val="00F429D3"/>
    <w:rsid w:val="00F429FC"/>
    <w:rsid w:val="00F42A1B"/>
    <w:rsid w:val="00F42A85"/>
    <w:rsid w:val="00F42AC8"/>
    <w:rsid w:val="00F42AE1"/>
    <w:rsid w:val="00F431D5"/>
    <w:rsid w:val="00F4320B"/>
    <w:rsid w:val="00F4342B"/>
    <w:rsid w:val="00F43909"/>
    <w:rsid w:val="00F43AC1"/>
    <w:rsid w:val="00F43B0C"/>
    <w:rsid w:val="00F43B44"/>
    <w:rsid w:val="00F43D19"/>
    <w:rsid w:val="00F43FB9"/>
    <w:rsid w:val="00F442D9"/>
    <w:rsid w:val="00F4443A"/>
    <w:rsid w:val="00F44576"/>
    <w:rsid w:val="00F4462A"/>
    <w:rsid w:val="00F447C1"/>
    <w:rsid w:val="00F44AA8"/>
    <w:rsid w:val="00F44E41"/>
    <w:rsid w:val="00F44E46"/>
    <w:rsid w:val="00F44FDC"/>
    <w:rsid w:val="00F453E5"/>
    <w:rsid w:val="00F45710"/>
    <w:rsid w:val="00F45A5C"/>
    <w:rsid w:val="00F45B20"/>
    <w:rsid w:val="00F45C18"/>
    <w:rsid w:val="00F45FA1"/>
    <w:rsid w:val="00F46214"/>
    <w:rsid w:val="00F46903"/>
    <w:rsid w:val="00F46945"/>
    <w:rsid w:val="00F46B47"/>
    <w:rsid w:val="00F46BB7"/>
    <w:rsid w:val="00F46EAD"/>
    <w:rsid w:val="00F46F81"/>
    <w:rsid w:val="00F4758C"/>
    <w:rsid w:val="00F4766B"/>
    <w:rsid w:val="00F47728"/>
    <w:rsid w:val="00F477D0"/>
    <w:rsid w:val="00F478DD"/>
    <w:rsid w:val="00F47BFC"/>
    <w:rsid w:val="00F47C9A"/>
    <w:rsid w:val="00F47E25"/>
    <w:rsid w:val="00F47EB9"/>
    <w:rsid w:val="00F47F69"/>
    <w:rsid w:val="00F47FB7"/>
    <w:rsid w:val="00F5042D"/>
    <w:rsid w:val="00F505CA"/>
    <w:rsid w:val="00F508E3"/>
    <w:rsid w:val="00F50AEB"/>
    <w:rsid w:val="00F50B9C"/>
    <w:rsid w:val="00F50CCF"/>
    <w:rsid w:val="00F50F8F"/>
    <w:rsid w:val="00F51191"/>
    <w:rsid w:val="00F51640"/>
    <w:rsid w:val="00F51686"/>
    <w:rsid w:val="00F517E1"/>
    <w:rsid w:val="00F5181E"/>
    <w:rsid w:val="00F51A5C"/>
    <w:rsid w:val="00F51A9A"/>
    <w:rsid w:val="00F51AFE"/>
    <w:rsid w:val="00F51B59"/>
    <w:rsid w:val="00F51D0A"/>
    <w:rsid w:val="00F51D59"/>
    <w:rsid w:val="00F51ED2"/>
    <w:rsid w:val="00F51F01"/>
    <w:rsid w:val="00F52010"/>
    <w:rsid w:val="00F52027"/>
    <w:rsid w:val="00F520E1"/>
    <w:rsid w:val="00F5216F"/>
    <w:rsid w:val="00F52265"/>
    <w:rsid w:val="00F5228A"/>
    <w:rsid w:val="00F5248D"/>
    <w:rsid w:val="00F52783"/>
    <w:rsid w:val="00F52890"/>
    <w:rsid w:val="00F52AD7"/>
    <w:rsid w:val="00F52BB4"/>
    <w:rsid w:val="00F52D79"/>
    <w:rsid w:val="00F531FD"/>
    <w:rsid w:val="00F53AB6"/>
    <w:rsid w:val="00F53D21"/>
    <w:rsid w:val="00F53FBD"/>
    <w:rsid w:val="00F540F3"/>
    <w:rsid w:val="00F54903"/>
    <w:rsid w:val="00F54B89"/>
    <w:rsid w:val="00F54E54"/>
    <w:rsid w:val="00F54F6F"/>
    <w:rsid w:val="00F54FBB"/>
    <w:rsid w:val="00F551EE"/>
    <w:rsid w:val="00F5526F"/>
    <w:rsid w:val="00F55381"/>
    <w:rsid w:val="00F556D6"/>
    <w:rsid w:val="00F55793"/>
    <w:rsid w:val="00F55C7B"/>
    <w:rsid w:val="00F55D41"/>
    <w:rsid w:val="00F55D5D"/>
    <w:rsid w:val="00F561D1"/>
    <w:rsid w:val="00F563BD"/>
    <w:rsid w:val="00F56569"/>
    <w:rsid w:val="00F56654"/>
    <w:rsid w:val="00F567CB"/>
    <w:rsid w:val="00F569B2"/>
    <w:rsid w:val="00F56D1D"/>
    <w:rsid w:val="00F56F98"/>
    <w:rsid w:val="00F57039"/>
    <w:rsid w:val="00F57189"/>
    <w:rsid w:val="00F572DA"/>
    <w:rsid w:val="00F57730"/>
    <w:rsid w:val="00F5781E"/>
    <w:rsid w:val="00F57991"/>
    <w:rsid w:val="00F57C6C"/>
    <w:rsid w:val="00F6039A"/>
    <w:rsid w:val="00F60579"/>
    <w:rsid w:val="00F60582"/>
    <w:rsid w:val="00F60793"/>
    <w:rsid w:val="00F6086A"/>
    <w:rsid w:val="00F611D9"/>
    <w:rsid w:val="00F6155D"/>
    <w:rsid w:val="00F617C5"/>
    <w:rsid w:val="00F61BE6"/>
    <w:rsid w:val="00F61F5C"/>
    <w:rsid w:val="00F62062"/>
    <w:rsid w:val="00F62106"/>
    <w:rsid w:val="00F62136"/>
    <w:rsid w:val="00F6239F"/>
    <w:rsid w:val="00F623A3"/>
    <w:rsid w:val="00F624AA"/>
    <w:rsid w:val="00F624D5"/>
    <w:rsid w:val="00F624E2"/>
    <w:rsid w:val="00F6280B"/>
    <w:rsid w:val="00F62A9B"/>
    <w:rsid w:val="00F62CDB"/>
    <w:rsid w:val="00F62E2D"/>
    <w:rsid w:val="00F630F0"/>
    <w:rsid w:val="00F6315E"/>
    <w:rsid w:val="00F632D8"/>
    <w:rsid w:val="00F63908"/>
    <w:rsid w:val="00F63973"/>
    <w:rsid w:val="00F63BF8"/>
    <w:rsid w:val="00F63D30"/>
    <w:rsid w:val="00F63E35"/>
    <w:rsid w:val="00F63ED6"/>
    <w:rsid w:val="00F642CE"/>
    <w:rsid w:val="00F6454A"/>
    <w:rsid w:val="00F647DE"/>
    <w:rsid w:val="00F64844"/>
    <w:rsid w:val="00F64A74"/>
    <w:rsid w:val="00F65186"/>
    <w:rsid w:val="00F6546D"/>
    <w:rsid w:val="00F65A2B"/>
    <w:rsid w:val="00F65AB5"/>
    <w:rsid w:val="00F6647D"/>
    <w:rsid w:val="00F66499"/>
    <w:rsid w:val="00F664B2"/>
    <w:rsid w:val="00F6667F"/>
    <w:rsid w:val="00F666AF"/>
    <w:rsid w:val="00F668FC"/>
    <w:rsid w:val="00F66B5A"/>
    <w:rsid w:val="00F67236"/>
    <w:rsid w:val="00F67250"/>
    <w:rsid w:val="00F674AC"/>
    <w:rsid w:val="00F6776A"/>
    <w:rsid w:val="00F677D1"/>
    <w:rsid w:val="00F67955"/>
    <w:rsid w:val="00F67CA3"/>
    <w:rsid w:val="00F67D07"/>
    <w:rsid w:val="00F67F4F"/>
    <w:rsid w:val="00F70255"/>
    <w:rsid w:val="00F70562"/>
    <w:rsid w:val="00F707BE"/>
    <w:rsid w:val="00F708E8"/>
    <w:rsid w:val="00F70A1B"/>
    <w:rsid w:val="00F70E3C"/>
    <w:rsid w:val="00F70F53"/>
    <w:rsid w:val="00F70F6A"/>
    <w:rsid w:val="00F710C6"/>
    <w:rsid w:val="00F7135B"/>
    <w:rsid w:val="00F71426"/>
    <w:rsid w:val="00F7157C"/>
    <w:rsid w:val="00F71616"/>
    <w:rsid w:val="00F71DDE"/>
    <w:rsid w:val="00F72442"/>
    <w:rsid w:val="00F72578"/>
    <w:rsid w:val="00F72759"/>
    <w:rsid w:val="00F72C25"/>
    <w:rsid w:val="00F72CAB"/>
    <w:rsid w:val="00F72F92"/>
    <w:rsid w:val="00F7303F"/>
    <w:rsid w:val="00F730D4"/>
    <w:rsid w:val="00F731D6"/>
    <w:rsid w:val="00F73A40"/>
    <w:rsid w:val="00F74263"/>
    <w:rsid w:val="00F74907"/>
    <w:rsid w:val="00F7490B"/>
    <w:rsid w:val="00F74DF7"/>
    <w:rsid w:val="00F753CB"/>
    <w:rsid w:val="00F75B15"/>
    <w:rsid w:val="00F75C56"/>
    <w:rsid w:val="00F762A4"/>
    <w:rsid w:val="00F762BB"/>
    <w:rsid w:val="00F76338"/>
    <w:rsid w:val="00F76682"/>
    <w:rsid w:val="00F7674F"/>
    <w:rsid w:val="00F76967"/>
    <w:rsid w:val="00F76A09"/>
    <w:rsid w:val="00F76A3A"/>
    <w:rsid w:val="00F76C2E"/>
    <w:rsid w:val="00F76D4E"/>
    <w:rsid w:val="00F76E77"/>
    <w:rsid w:val="00F77060"/>
    <w:rsid w:val="00F775A0"/>
    <w:rsid w:val="00F7771F"/>
    <w:rsid w:val="00F777A0"/>
    <w:rsid w:val="00F778B4"/>
    <w:rsid w:val="00F77C18"/>
    <w:rsid w:val="00F77E53"/>
    <w:rsid w:val="00F80240"/>
    <w:rsid w:val="00F8056C"/>
    <w:rsid w:val="00F80875"/>
    <w:rsid w:val="00F80925"/>
    <w:rsid w:val="00F80A99"/>
    <w:rsid w:val="00F80C7E"/>
    <w:rsid w:val="00F80EEA"/>
    <w:rsid w:val="00F8158E"/>
    <w:rsid w:val="00F815FD"/>
    <w:rsid w:val="00F8196E"/>
    <w:rsid w:val="00F8199D"/>
    <w:rsid w:val="00F81AD8"/>
    <w:rsid w:val="00F81B97"/>
    <w:rsid w:val="00F81C46"/>
    <w:rsid w:val="00F81FE6"/>
    <w:rsid w:val="00F82192"/>
    <w:rsid w:val="00F821E3"/>
    <w:rsid w:val="00F82315"/>
    <w:rsid w:val="00F824B9"/>
    <w:rsid w:val="00F82527"/>
    <w:rsid w:val="00F826F3"/>
    <w:rsid w:val="00F828DD"/>
    <w:rsid w:val="00F829A9"/>
    <w:rsid w:val="00F82A1B"/>
    <w:rsid w:val="00F82AE1"/>
    <w:rsid w:val="00F82E3E"/>
    <w:rsid w:val="00F83243"/>
    <w:rsid w:val="00F837C3"/>
    <w:rsid w:val="00F83F92"/>
    <w:rsid w:val="00F84046"/>
    <w:rsid w:val="00F84048"/>
    <w:rsid w:val="00F841A1"/>
    <w:rsid w:val="00F8421E"/>
    <w:rsid w:val="00F84D23"/>
    <w:rsid w:val="00F84D6A"/>
    <w:rsid w:val="00F84E12"/>
    <w:rsid w:val="00F84EA8"/>
    <w:rsid w:val="00F84EAB"/>
    <w:rsid w:val="00F84F91"/>
    <w:rsid w:val="00F84F9F"/>
    <w:rsid w:val="00F84FB4"/>
    <w:rsid w:val="00F8509F"/>
    <w:rsid w:val="00F852A6"/>
    <w:rsid w:val="00F854B1"/>
    <w:rsid w:val="00F85541"/>
    <w:rsid w:val="00F858C6"/>
    <w:rsid w:val="00F859A6"/>
    <w:rsid w:val="00F859E4"/>
    <w:rsid w:val="00F85AF8"/>
    <w:rsid w:val="00F85BD9"/>
    <w:rsid w:val="00F85C2F"/>
    <w:rsid w:val="00F85EF9"/>
    <w:rsid w:val="00F85F24"/>
    <w:rsid w:val="00F8605F"/>
    <w:rsid w:val="00F862CE"/>
    <w:rsid w:val="00F86978"/>
    <w:rsid w:val="00F86A2D"/>
    <w:rsid w:val="00F86B85"/>
    <w:rsid w:val="00F86BD7"/>
    <w:rsid w:val="00F86C74"/>
    <w:rsid w:val="00F86FC7"/>
    <w:rsid w:val="00F87317"/>
    <w:rsid w:val="00F876DD"/>
    <w:rsid w:val="00F878DD"/>
    <w:rsid w:val="00F87A70"/>
    <w:rsid w:val="00F87CAC"/>
    <w:rsid w:val="00F87EAB"/>
    <w:rsid w:val="00F900EE"/>
    <w:rsid w:val="00F9039B"/>
    <w:rsid w:val="00F90479"/>
    <w:rsid w:val="00F9091A"/>
    <w:rsid w:val="00F909CF"/>
    <w:rsid w:val="00F909E5"/>
    <w:rsid w:val="00F90B34"/>
    <w:rsid w:val="00F90C1D"/>
    <w:rsid w:val="00F90D72"/>
    <w:rsid w:val="00F90D7A"/>
    <w:rsid w:val="00F90DCD"/>
    <w:rsid w:val="00F90E73"/>
    <w:rsid w:val="00F90ECF"/>
    <w:rsid w:val="00F910FB"/>
    <w:rsid w:val="00F914A7"/>
    <w:rsid w:val="00F91539"/>
    <w:rsid w:val="00F916E2"/>
    <w:rsid w:val="00F91CBA"/>
    <w:rsid w:val="00F91F17"/>
    <w:rsid w:val="00F920B2"/>
    <w:rsid w:val="00F9244C"/>
    <w:rsid w:val="00F9258D"/>
    <w:rsid w:val="00F927D0"/>
    <w:rsid w:val="00F9298C"/>
    <w:rsid w:val="00F92AD6"/>
    <w:rsid w:val="00F92C6B"/>
    <w:rsid w:val="00F92E09"/>
    <w:rsid w:val="00F92E85"/>
    <w:rsid w:val="00F9305D"/>
    <w:rsid w:val="00F930B9"/>
    <w:rsid w:val="00F930EB"/>
    <w:rsid w:val="00F932EE"/>
    <w:rsid w:val="00F93377"/>
    <w:rsid w:val="00F93A42"/>
    <w:rsid w:val="00F93B6D"/>
    <w:rsid w:val="00F93CA3"/>
    <w:rsid w:val="00F93D3A"/>
    <w:rsid w:val="00F94214"/>
    <w:rsid w:val="00F945A8"/>
    <w:rsid w:val="00F945D1"/>
    <w:rsid w:val="00F946A7"/>
    <w:rsid w:val="00F946E1"/>
    <w:rsid w:val="00F94B1F"/>
    <w:rsid w:val="00F94BBB"/>
    <w:rsid w:val="00F94D24"/>
    <w:rsid w:val="00F94F40"/>
    <w:rsid w:val="00F9557E"/>
    <w:rsid w:val="00F9574F"/>
    <w:rsid w:val="00F95871"/>
    <w:rsid w:val="00F95957"/>
    <w:rsid w:val="00F95CE9"/>
    <w:rsid w:val="00F95D99"/>
    <w:rsid w:val="00F95F5E"/>
    <w:rsid w:val="00F96025"/>
    <w:rsid w:val="00F96296"/>
    <w:rsid w:val="00F96558"/>
    <w:rsid w:val="00F9656D"/>
    <w:rsid w:val="00F966EC"/>
    <w:rsid w:val="00F968D6"/>
    <w:rsid w:val="00F96A13"/>
    <w:rsid w:val="00F96A96"/>
    <w:rsid w:val="00F96AB0"/>
    <w:rsid w:val="00F96D5F"/>
    <w:rsid w:val="00F96E68"/>
    <w:rsid w:val="00F96F9C"/>
    <w:rsid w:val="00F97142"/>
    <w:rsid w:val="00F9744D"/>
    <w:rsid w:val="00F97830"/>
    <w:rsid w:val="00F97840"/>
    <w:rsid w:val="00F97853"/>
    <w:rsid w:val="00F97880"/>
    <w:rsid w:val="00F97950"/>
    <w:rsid w:val="00F97B6C"/>
    <w:rsid w:val="00F97D86"/>
    <w:rsid w:val="00F97F06"/>
    <w:rsid w:val="00FA0033"/>
    <w:rsid w:val="00FA005E"/>
    <w:rsid w:val="00FA009B"/>
    <w:rsid w:val="00FA0219"/>
    <w:rsid w:val="00FA04D3"/>
    <w:rsid w:val="00FA08BA"/>
    <w:rsid w:val="00FA0ECB"/>
    <w:rsid w:val="00FA0F7A"/>
    <w:rsid w:val="00FA142D"/>
    <w:rsid w:val="00FA14B6"/>
    <w:rsid w:val="00FA179D"/>
    <w:rsid w:val="00FA187F"/>
    <w:rsid w:val="00FA192C"/>
    <w:rsid w:val="00FA1A77"/>
    <w:rsid w:val="00FA1C7E"/>
    <w:rsid w:val="00FA1E1B"/>
    <w:rsid w:val="00FA22B8"/>
    <w:rsid w:val="00FA22EE"/>
    <w:rsid w:val="00FA2356"/>
    <w:rsid w:val="00FA2542"/>
    <w:rsid w:val="00FA2813"/>
    <w:rsid w:val="00FA2B5C"/>
    <w:rsid w:val="00FA2D2B"/>
    <w:rsid w:val="00FA2D62"/>
    <w:rsid w:val="00FA2D71"/>
    <w:rsid w:val="00FA2EE8"/>
    <w:rsid w:val="00FA2FDB"/>
    <w:rsid w:val="00FA366E"/>
    <w:rsid w:val="00FA3887"/>
    <w:rsid w:val="00FA3BDF"/>
    <w:rsid w:val="00FA3C79"/>
    <w:rsid w:val="00FA3D1E"/>
    <w:rsid w:val="00FA3D50"/>
    <w:rsid w:val="00FA3D86"/>
    <w:rsid w:val="00FA4008"/>
    <w:rsid w:val="00FA4341"/>
    <w:rsid w:val="00FA437E"/>
    <w:rsid w:val="00FA4715"/>
    <w:rsid w:val="00FA4870"/>
    <w:rsid w:val="00FA49E3"/>
    <w:rsid w:val="00FA4D68"/>
    <w:rsid w:val="00FA5177"/>
    <w:rsid w:val="00FA52DE"/>
    <w:rsid w:val="00FA56A4"/>
    <w:rsid w:val="00FA5913"/>
    <w:rsid w:val="00FA5A39"/>
    <w:rsid w:val="00FA5DA3"/>
    <w:rsid w:val="00FA5DC9"/>
    <w:rsid w:val="00FA5E42"/>
    <w:rsid w:val="00FA5E87"/>
    <w:rsid w:val="00FA5EBC"/>
    <w:rsid w:val="00FA5FEE"/>
    <w:rsid w:val="00FA6373"/>
    <w:rsid w:val="00FA6790"/>
    <w:rsid w:val="00FA6908"/>
    <w:rsid w:val="00FA6BB4"/>
    <w:rsid w:val="00FA6F1B"/>
    <w:rsid w:val="00FA70D2"/>
    <w:rsid w:val="00FA76E7"/>
    <w:rsid w:val="00FA785F"/>
    <w:rsid w:val="00FA7899"/>
    <w:rsid w:val="00FA78AF"/>
    <w:rsid w:val="00FA7A2A"/>
    <w:rsid w:val="00FA7AC3"/>
    <w:rsid w:val="00FA7D15"/>
    <w:rsid w:val="00FA7DF6"/>
    <w:rsid w:val="00FA7F98"/>
    <w:rsid w:val="00FB008E"/>
    <w:rsid w:val="00FB025B"/>
    <w:rsid w:val="00FB033E"/>
    <w:rsid w:val="00FB058D"/>
    <w:rsid w:val="00FB0692"/>
    <w:rsid w:val="00FB06F1"/>
    <w:rsid w:val="00FB0A52"/>
    <w:rsid w:val="00FB0F03"/>
    <w:rsid w:val="00FB0FAB"/>
    <w:rsid w:val="00FB114B"/>
    <w:rsid w:val="00FB124D"/>
    <w:rsid w:val="00FB12F8"/>
    <w:rsid w:val="00FB155B"/>
    <w:rsid w:val="00FB1A78"/>
    <w:rsid w:val="00FB1BAA"/>
    <w:rsid w:val="00FB1F66"/>
    <w:rsid w:val="00FB20D0"/>
    <w:rsid w:val="00FB2104"/>
    <w:rsid w:val="00FB2226"/>
    <w:rsid w:val="00FB2539"/>
    <w:rsid w:val="00FB292F"/>
    <w:rsid w:val="00FB2C6F"/>
    <w:rsid w:val="00FB2FA0"/>
    <w:rsid w:val="00FB2FA4"/>
    <w:rsid w:val="00FB35EF"/>
    <w:rsid w:val="00FB442A"/>
    <w:rsid w:val="00FB451D"/>
    <w:rsid w:val="00FB4533"/>
    <w:rsid w:val="00FB45DA"/>
    <w:rsid w:val="00FB4680"/>
    <w:rsid w:val="00FB472B"/>
    <w:rsid w:val="00FB48E4"/>
    <w:rsid w:val="00FB4A62"/>
    <w:rsid w:val="00FB4AF3"/>
    <w:rsid w:val="00FB4C81"/>
    <w:rsid w:val="00FB4E3C"/>
    <w:rsid w:val="00FB4F6C"/>
    <w:rsid w:val="00FB504B"/>
    <w:rsid w:val="00FB5213"/>
    <w:rsid w:val="00FB530A"/>
    <w:rsid w:val="00FB5A3A"/>
    <w:rsid w:val="00FB5ADB"/>
    <w:rsid w:val="00FB5D3B"/>
    <w:rsid w:val="00FB5E05"/>
    <w:rsid w:val="00FB5E76"/>
    <w:rsid w:val="00FB6097"/>
    <w:rsid w:val="00FB632C"/>
    <w:rsid w:val="00FB6975"/>
    <w:rsid w:val="00FB6E2F"/>
    <w:rsid w:val="00FB6FBF"/>
    <w:rsid w:val="00FB7197"/>
    <w:rsid w:val="00FB72F2"/>
    <w:rsid w:val="00FB7570"/>
    <w:rsid w:val="00FB7606"/>
    <w:rsid w:val="00FB7A8E"/>
    <w:rsid w:val="00FB7A9A"/>
    <w:rsid w:val="00FB7CB5"/>
    <w:rsid w:val="00FB7D62"/>
    <w:rsid w:val="00FB7DCF"/>
    <w:rsid w:val="00FB7F66"/>
    <w:rsid w:val="00FC00DD"/>
    <w:rsid w:val="00FC0228"/>
    <w:rsid w:val="00FC032A"/>
    <w:rsid w:val="00FC0355"/>
    <w:rsid w:val="00FC037E"/>
    <w:rsid w:val="00FC0A41"/>
    <w:rsid w:val="00FC0D7E"/>
    <w:rsid w:val="00FC1159"/>
    <w:rsid w:val="00FC127D"/>
    <w:rsid w:val="00FC153D"/>
    <w:rsid w:val="00FC171C"/>
    <w:rsid w:val="00FC179C"/>
    <w:rsid w:val="00FC1972"/>
    <w:rsid w:val="00FC1D10"/>
    <w:rsid w:val="00FC1DDA"/>
    <w:rsid w:val="00FC1E46"/>
    <w:rsid w:val="00FC201C"/>
    <w:rsid w:val="00FC2412"/>
    <w:rsid w:val="00FC2688"/>
    <w:rsid w:val="00FC2A40"/>
    <w:rsid w:val="00FC2DE0"/>
    <w:rsid w:val="00FC2E60"/>
    <w:rsid w:val="00FC2ED5"/>
    <w:rsid w:val="00FC304C"/>
    <w:rsid w:val="00FC30DE"/>
    <w:rsid w:val="00FC31AC"/>
    <w:rsid w:val="00FC3751"/>
    <w:rsid w:val="00FC3D08"/>
    <w:rsid w:val="00FC3E5B"/>
    <w:rsid w:val="00FC4297"/>
    <w:rsid w:val="00FC43DD"/>
    <w:rsid w:val="00FC4889"/>
    <w:rsid w:val="00FC492D"/>
    <w:rsid w:val="00FC49B7"/>
    <w:rsid w:val="00FC49F9"/>
    <w:rsid w:val="00FC4C4E"/>
    <w:rsid w:val="00FC516E"/>
    <w:rsid w:val="00FC5263"/>
    <w:rsid w:val="00FC5300"/>
    <w:rsid w:val="00FC57F3"/>
    <w:rsid w:val="00FC5859"/>
    <w:rsid w:val="00FC5AF5"/>
    <w:rsid w:val="00FC5B37"/>
    <w:rsid w:val="00FC5C22"/>
    <w:rsid w:val="00FC5E0A"/>
    <w:rsid w:val="00FC5F09"/>
    <w:rsid w:val="00FC5FE6"/>
    <w:rsid w:val="00FC6082"/>
    <w:rsid w:val="00FC60DD"/>
    <w:rsid w:val="00FC62C1"/>
    <w:rsid w:val="00FC6680"/>
    <w:rsid w:val="00FC6A25"/>
    <w:rsid w:val="00FC6AB8"/>
    <w:rsid w:val="00FC6BFD"/>
    <w:rsid w:val="00FC6DC9"/>
    <w:rsid w:val="00FC7043"/>
    <w:rsid w:val="00FC7079"/>
    <w:rsid w:val="00FC72E9"/>
    <w:rsid w:val="00FC7380"/>
    <w:rsid w:val="00FC750D"/>
    <w:rsid w:val="00FC7C7A"/>
    <w:rsid w:val="00FD046D"/>
    <w:rsid w:val="00FD04DF"/>
    <w:rsid w:val="00FD0754"/>
    <w:rsid w:val="00FD09A7"/>
    <w:rsid w:val="00FD0A59"/>
    <w:rsid w:val="00FD0F37"/>
    <w:rsid w:val="00FD0F59"/>
    <w:rsid w:val="00FD131B"/>
    <w:rsid w:val="00FD15E6"/>
    <w:rsid w:val="00FD1681"/>
    <w:rsid w:val="00FD1D68"/>
    <w:rsid w:val="00FD1DED"/>
    <w:rsid w:val="00FD1E2D"/>
    <w:rsid w:val="00FD2076"/>
    <w:rsid w:val="00FD2149"/>
    <w:rsid w:val="00FD2178"/>
    <w:rsid w:val="00FD2425"/>
    <w:rsid w:val="00FD254C"/>
    <w:rsid w:val="00FD2945"/>
    <w:rsid w:val="00FD299A"/>
    <w:rsid w:val="00FD2BE1"/>
    <w:rsid w:val="00FD2EE0"/>
    <w:rsid w:val="00FD2F71"/>
    <w:rsid w:val="00FD3022"/>
    <w:rsid w:val="00FD33AF"/>
    <w:rsid w:val="00FD35AC"/>
    <w:rsid w:val="00FD3A83"/>
    <w:rsid w:val="00FD41DD"/>
    <w:rsid w:val="00FD43C9"/>
    <w:rsid w:val="00FD445E"/>
    <w:rsid w:val="00FD4566"/>
    <w:rsid w:val="00FD488E"/>
    <w:rsid w:val="00FD48F6"/>
    <w:rsid w:val="00FD4A6D"/>
    <w:rsid w:val="00FD4BE8"/>
    <w:rsid w:val="00FD4F3F"/>
    <w:rsid w:val="00FD531E"/>
    <w:rsid w:val="00FD53A5"/>
    <w:rsid w:val="00FD548E"/>
    <w:rsid w:val="00FD5498"/>
    <w:rsid w:val="00FD54B8"/>
    <w:rsid w:val="00FD5561"/>
    <w:rsid w:val="00FD55B4"/>
    <w:rsid w:val="00FD5663"/>
    <w:rsid w:val="00FD58F5"/>
    <w:rsid w:val="00FD5B1E"/>
    <w:rsid w:val="00FD5BAE"/>
    <w:rsid w:val="00FD5C49"/>
    <w:rsid w:val="00FD615B"/>
    <w:rsid w:val="00FD627F"/>
    <w:rsid w:val="00FD6734"/>
    <w:rsid w:val="00FD675C"/>
    <w:rsid w:val="00FD6A1A"/>
    <w:rsid w:val="00FD6A35"/>
    <w:rsid w:val="00FD6B3C"/>
    <w:rsid w:val="00FD6B59"/>
    <w:rsid w:val="00FD710C"/>
    <w:rsid w:val="00FD7610"/>
    <w:rsid w:val="00FD77EC"/>
    <w:rsid w:val="00FD7855"/>
    <w:rsid w:val="00FE0125"/>
    <w:rsid w:val="00FE02AC"/>
    <w:rsid w:val="00FE03F0"/>
    <w:rsid w:val="00FE0480"/>
    <w:rsid w:val="00FE048F"/>
    <w:rsid w:val="00FE0C6E"/>
    <w:rsid w:val="00FE0F5D"/>
    <w:rsid w:val="00FE1024"/>
    <w:rsid w:val="00FE1B7D"/>
    <w:rsid w:val="00FE1FF6"/>
    <w:rsid w:val="00FE2037"/>
    <w:rsid w:val="00FE25C2"/>
    <w:rsid w:val="00FE28CC"/>
    <w:rsid w:val="00FE2BAB"/>
    <w:rsid w:val="00FE3048"/>
    <w:rsid w:val="00FE3257"/>
    <w:rsid w:val="00FE34A6"/>
    <w:rsid w:val="00FE363E"/>
    <w:rsid w:val="00FE37C9"/>
    <w:rsid w:val="00FE3A87"/>
    <w:rsid w:val="00FE435B"/>
    <w:rsid w:val="00FE48A4"/>
    <w:rsid w:val="00FE4E06"/>
    <w:rsid w:val="00FE4FB3"/>
    <w:rsid w:val="00FE524F"/>
    <w:rsid w:val="00FE5395"/>
    <w:rsid w:val="00FE546B"/>
    <w:rsid w:val="00FE54F3"/>
    <w:rsid w:val="00FE56E1"/>
    <w:rsid w:val="00FE5791"/>
    <w:rsid w:val="00FE57AC"/>
    <w:rsid w:val="00FE59C5"/>
    <w:rsid w:val="00FE5BF5"/>
    <w:rsid w:val="00FE5C70"/>
    <w:rsid w:val="00FE5DD2"/>
    <w:rsid w:val="00FE5E5C"/>
    <w:rsid w:val="00FE5E87"/>
    <w:rsid w:val="00FE6014"/>
    <w:rsid w:val="00FE6133"/>
    <w:rsid w:val="00FE6200"/>
    <w:rsid w:val="00FE6228"/>
    <w:rsid w:val="00FE6301"/>
    <w:rsid w:val="00FE63D7"/>
    <w:rsid w:val="00FE6481"/>
    <w:rsid w:val="00FE66AB"/>
    <w:rsid w:val="00FE6AB1"/>
    <w:rsid w:val="00FE6DB1"/>
    <w:rsid w:val="00FE6EBE"/>
    <w:rsid w:val="00FE6F0B"/>
    <w:rsid w:val="00FE7226"/>
    <w:rsid w:val="00FE7422"/>
    <w:rsid w:val="00FE763D"/>
    <w:rsid w:val="00FE78BD"/>
    <w:rsid w:val="00FE7E57"/>
    <w:rsid w:val="00FE7F2D"/>
    <w:rsid w:val="00FE7FB1"/>
    <w:rsid w:val="00FF04C3"/>
    <w:rsid w:val="00FF08FF"/>
    <w:rsid w:val="00FF0CBC"/>
    <w:rsid w:val="00FF0ED1"/>
    <w:rsid w:val="00FF13F9"/>
    <w:rsid w:val="00FF1445"/>
    <w:rsid w:val="00FF15EA"/>
    <w:rsid w:val="00FF16C3"/>
    <w:rsid w:val="00FF18C4"/>
    <w:rsid w:val="00FF1AEA"/>
    <w:rsid w:val="00FF1C5A"/>
    <w:rsid w:val="00FF1CED"/>
    <w:rsid w:val="00FF1D9B"/>
    <w:rsid w:val="00FF1E76"/>
    <w:rsid w:val="00FF1E77"/>
    <w:rsid w:val="00FF1EF2"/>
    <w:rsid w:val="00FF2003"/>
    <w:rsid w:val="00FF25A7"/>
    <w:rsid w:val="00FF278A"/>
    <w:rsid w:val="00FF29B6"/>
    <w:rsid w:val="00FF2DD0"/>
    <w:rsid w:val="00FF3010"/>
    <w:rsid w:val="00FF39F8"/>
    <w:rsid w:val="00FF3D6A"/>
    <w:rsid w:val="00FF4329"/>
    <w:rsid w:val="00FF4592"/>
    <w:rsid w:val="00FF46C0"/>
    <w:rsid w:val="00FF486E"/>
    <w:rsid w:val="00FF48E7"/>
    <w:rsid w:val="00FF4D6F"/>
    <w:rsid w:val="00FF4E81"/>
    <w:rsid w:val="00FF5044"/>
    <w:rsid w:val="00FF527C"/>
    <w:rsid w:val="00FF531C"/>
    <w:rsid w:val="00FF5397"/>
    <w:rsid w:val="00FF5635"/>
    <w:rsid w:val="00FF56D6"/>
    <w:rsid w:val="00FF59FA"/>
    <w:rsid w:val="00FF5ED8"/>
    <w:rsid w:val="00FF5FA9"/>
    <w:rsid w:val="00FF6415"/>
    <w:rsid w:val="00FF645F"/>
    <w:rsid w:val="00FF6949"/>
    <w:rsid w:val="00FF6AD5"/>
    <w:rsid w:val="00FF6C9A"/>
    <w:rsid w:val="00FF6DD9"/>
    <w:rsid w:val="00FF7177"/>
    <w:rsid w:val="00FF7749"/>
    <w:rsid w:val="00FF7754"/>
    <w:rsid w:val="00FF777A"/>
    <w:rsid w:val="00FF7951"/>
    <w:rsid w:val="00FF7C64"/>
    <w:rsid w:val="00FF7D1A"/>
    <w:rsid w:val="00FF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D0"/>
    <w:pPr>
      <w:spacing w:after="120"/>
    </w:pPr>
    <w:rPr>
      <w:rFonts w:ascii="Calibri" w:hAnsi="Calibri"/>
      <w:sz w:val="22"/>
    </w:rPr>
  </w:style>
  <w:style w:type="paragraph" w:styleId="Heading1">
    <w:name w:val="heading 1"/>
    <w:aliases w:val="h1,Level 1 Topic Heading"/>
    <w:basedOn w:val="Headingbase"/>
    <w:next w:val="Normal"/>
    <w:qFormat/>
    <w:rsid w:val="00C518B2"/>
    <w:pPr>
      <w:pageBreakBefore/>
      <w:numPr>
        <w:numId w:val="4"/>
      </w:numPr>
      <w:spacing w:after="960"/>
      <w:jc w:val="right"/>
      <w:outlineLvl w:val="0"/>
    </w:pPr>
    <w:rPr>
      <w:b/>
      <w:sz w:val="48"/>
    </w:rPr>
  </w:style>
  <w:style w:type="paragraph" w:styleId="Heading2">
    <w:name w:val="heading 2"/>
    <w:aliases w:val="h2,Level 2 Topic Heading,H2"/>
    <w:basedOn w:val="Headingbase"/>
    <w:next w:val="Normal"/>
    <w:qFormat/>
    <w:rsid w:val="003432CC"/>
    <w:pPr>
      <w:numPr>
        <w:ilvl w:val="1"/>
        <w:numId w:val="4"/>
      </w:numPr>
      <w:outlineLvl w:val="1"/>
    </w:pPr>
    <w:rPr>
      <w:b/>
      <w:sz w:val="24"/>
    </w:rPr>
  </w:style>
  <w:style w:type="paragraph" w:styleId="Heading3">
    <w:name w:val="heading 3"/>
    <w:aliases w:val="h3,Level 3 Topic Heading"/>
    <w:basedOn w:val="Headingbase"/>
    <w:next w:val="Normal"/>
    <w:qFormat/>
    <w:rsid w:val="00C518B2"/>
    <w:pPr>
      <w:numPr>
        <w:ilvl w:val="2"/>
        <w:numId w:val="4"/>
      </w:numPr>
      <w:outlineLvl w:val="2"/>
    </w:pPr>
    <w:rPr>
      <w:b/>
    </w:rPr>
  </w:style>
  <w:style w:type="paragraph" w:styleId="Heading4">
    <w:name w:val="heading 4"/>
    <w:aliases w:val="h4,First Subheading"/>
    <w:basedOn w:val="Headingbase"/>
    <w:next w:val="Normal"/>
    <w:qFormat/>
    <w:rsid w:val="00C518B2"/>
    <w:pPr>
      <w:numPr>
        <w:ilvl w:val="3"/>
        <w:numId w:val="4"/>
      </w:numPr>
      <w:outlineLvl w:val="3"/>
    </w:pPr>
  </w:style>
  <w:style w:type="paragraph" w:styleId="Heading5">
    <w:name w:val="heading 5"/>
    <w:aliases w:val="h5,Second Subheading"/>
    <w:basedOn w:val="Headingbase"/>
    <w:next w:val="Normal"/>
    <w:qFormat/>
    <w:rsid w:val="00C518B2"/>
    <w:pPr>
      <w:numPr>
        <w:ilvl w:val="4"/>
        <w:numId w:val="4"/>
      </w:numPr>
      <w:outlineLvl w:val="4"/>
    </w:pPr>
  </w:style>
  <w:style w:type="paragraph" w:styleId="Heading6">
    <w:name w:val="heading 6"/>
    <w:aliases w:val="h6,Third Subheading"/>
    <w:basedOn w:val="Headingbase"/>
    <w:next w:val="Normal"/>
    <w:qFormat/>
    <w:rsid w:val="00C518B2"/>
    <w:pPr>
      <w:numPr>
        <w:ilvl w:val="5"/>
        <w:numId w:val="4"/>
      </w:numPr>
      <w:outlineLvl w:val="5"/>
    </w:pPr>
  </w:style>
  <w:style w:type="paragraph" w:styleId="Heading7">
    <w:name w:val="heading 7"/>
    <w:basedOn w:val="Headingbase"/>
    <w:next w:val="Normal"/>
    <w:qFormat/>
    <w:rsid w:val="00C518B2"/>
    <w:pPr>
      <w:numPr>
        <w:ilvl w:val="6"/>
        <w:numId w:val="4"/>
      </w:numPr>
      <w:outlineLvl w:val="6"/>
    </w:pPr>
  </w:style>
  <w:style w:type="paragraph" w:styleId="Heading8">
    <w:name w:val="heading 8"/>
    <w:basedOn w:val="Headingbase"/>
    <w:next w:val="Normal"/>
    <w:qFormat/>
    <w:rsid w:val="00C518B2"/>
    <w:pPr>
      <w:numPr>
        <w:ilvl w:val="7"/>
        <w:numId w:val="4"/>
      </w:numPr>
      <w:outlineLvl w:val="7"/>
    </w:pPr>
  </w:style>
  <w:style w:type="paragraph" w:styleId="Heading9">
    <w:name w:val="heading 9"/>
    <w:basedOn w:val="Headingbase"/>
    <w:next w:val="Normal"/>
    <w:qFormat/>
    <w:rsid w:val="00C518B2"/>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C518B2"/>
    <w:pPr>
      <w:keepNext/>
      <w:spacing w:before="160" w:after="80"/>
    </w:pPr>
    <w:rPr>
      <w:rFonts w:ascii="Arial" w:hAnsi="Arial"/>
      <w:noProof/>
      <w:kern w:val="28"/>
    </w:rPr>
  </w:style>
  <w:style w:type="paragraph" w:customStyle="1" w:styleId="Code">
    <w:name w:val="Code"/>
    <w:aliases w:val="c,C"/>
    <w:basedOn w:val="Normal"/>
    <w:link w:val="Code1"/>
    <w:qFormat/>
    <w:rsid w:val="00512904"/>
    <w:pPr>
      <w:keepLines/>
      <w:ind w:left="720"/>
    </w:pPr>
    <w:rPr>
      <w:rFonts w:ascii="Consolas" w:hAnsi="Consolas"/>
      <w:noProof/>
    </w:rPr>
  </w:style>
  <w:style w:type="paragraph" w:styleId="BlockText">
    <w:name w:val="Block Text"/>
    <w:basedOn w:val="Normal"/>
    <w:rsid w:val="008E3A10"/>
    <w:pPr>
      <w:ind w:left="1440" w:right="1440"/>
    </w:pPr>
  </w:style>
  <w:style w:type="paragraph" w:styleId="TOC1">
    <w:name w:val="toc 1"/>
    <w:basedOn w:val="Normal"/>
    <w:uiPriority w:val="39"/>
    <w:rsid w:val="00C518B2"/>
    <w:pPr>
      <w:tabs>
        <w:tab w:val="left" w:pos="400"/>
        <w:tab w:val="right" w:leader="dot" w:pos="9936"/>
      </w:tabs>
      <w:spacing w:before="120" w:after="60"/>
    </w:pPr>
    <w:rPr>
      <w:b/>
      <w:noProof/>
    </w:rPr>
  </w:style>
  <w:style w:type="paragraph" w:styleId="TOC2">
    <w:name w:val="toc 2"/>
    <w:basedOn w:val="Normal"/>
    <w:next w:val="Normal"/>
    <w:uiPriority w:val="39"/>
    <w:rsid w:val="00C518B2"/>
    <w:pPr>
      <w:tabs>
        <w:tab w:val="left" w:pos="800"/>
        <w:tab w:val="right" w:leader="dot" w:pos="9936"/>
      </w:tabs>
      <w:spacing w:after="0"/>
      <w:ind w:left="202"/>
    </w:pPr>
    <w:rPr>
      <w:noProof/>
    </w:rPr>
  </w:style>
  <w:style w:type="paragraph" w:styleId="Header">
    <w:name w:val="header"/>
    <w:basedOn w:val="Normal"/>
    <w:link w:val="HeaderChar"/>
    <w:rsid w:val="00C518B2"/>
    <w:pPr>
      <w:tabs>
        <w:tab w:val="right" w:pos="9936"/>
      </w:tabs>
    </w:pPr>
    <w:rPr>
      <w:rFonts w:ascii="Times New Roman" w:hAnsi="Times New Roman"/>
      <w:b/>
      <w:sz w:val="20"/>
    </w:rPr>
  </w:style>
  <w:style w:type="paragraph" w:styleId="Footer">
    <w:name w:val="footer"/>
    <w:basedOn w:val="Normal"/>
    <w:link w:val="FooterChar"/>
    <w:uiPriority w:val="99"/>
    <w:rsid w:val="00C518B2"/>
    <w:pPr>
      <w:tabs>
        <w:tab w:val="right" w:pos="9936"/>
      </w:tabs>
    </w:pPr>
    <w:rPr>
      <w:b/>
      <w:i/>
      <w:sz w:val="16"/>
    </w:rPr>
  </w:style>
  <w:style w:type="paragraph" w:styleId="TOC3">
    <w:name w:val="toc 3"/>
    <w:basedOn w:val="Normal"/>
    <w:next w:val="Normal"/>
    <w:autoRedefine/>
    <w:uiPriority w:val="39"/>
    <w:rsid w:val="00C518B2"/>
    <w:pPr>
      <w:spacing w:after="0"/>
      <w:ind w:left="403"/>
    </w:pPr>
  </w:style>
  <w:style w:type="paragraph" w:styleId="TOC4">
    <w:name w:val="toc 4"/>
    <w:basedOn w:val="Normal"/>
    <w:next w:val="Normal"/>
    <w:autoRedefine/>
    <w:uiPriority w:val="39"/>
    <w:rsid w:val="00C518B2"/>
    <w:pPr>
      <w:spacing w:after="0"/>
      <w:ind w:left="605"/>
    </w:pPr>
  </w:style>
  <w:style w:type="paragraph" w:styleId="TOC5">
    <w:name w:val="toc 5"/>
    <w:basedOn w:val="Normal"/>
    <w:next w:val="Normal"/>
    <w:autoRedefine/>
    <w:uiPriority w:val="39"/>
    <w:rsid w:val="00C518B2"/>
    <w:pPr>
      <w:spacing w:after="0"/>
      <w:ind w:left="806"/>
    </w:pPr>
  </w:style>
  <w:style w:type="paragraph" w:styleId="TOC6">
    <w:name w:val="toc 6"/>
    <w:basedOn w:val="Normal"/>
    <w:next w:val="Normal"/>
    <w:autoRedefine/>
    <w:uiPriority w:val="39"/>
    <w:rsid w:val="00C518B2"/>
    <w:pPr>
      <w:ind w:left="1000"/>
    </w:pPr>
  </w:style>
  <w:style w:type="paragraph" w:styleId="TOC7">
    <w:name w:val="toc 7"/>
    <w:basedOn w:val="Normal"/>
    <w:next w:val="Normal"/>
    <w:autoRedefine/>
    <w:uiPriority w:val="39"/>
    <w:rsid w:val="00C518B2"/>
    <w:pPr>
      <w:ind w:left="1200"/>
    </w:pPr>
  </w:style>
  <w:style w:type="paragraph" w:styleId="TOC8">
    <w:name w:val="toc 8"/>
    <w:basedOn w:val="Normal"/>
    <w:next w:val="Normal"/>
    <w:autoRedefine/>
    <w:uiPriority w:val="39"/>
    <w:rsid w:val="00C518B2"/>
    <w:pPr>
      <w:ind w:left="1400"/>
    </w:pPr>
  </w:style>
  <w:style w:type="paragraph" w:styleId="TOC9">
    <w:name w:val="toc 9"/>
    <w:basedOn w:val="Normal"/>
    <w:next w:val="Normal"/>
    <w:autoRedefine/>
    <w:uiPriority w:val="39"/>
    <w:rsid w:val="00C518B2"/>
    <w:pPr>
      <w:ind w:left="1600"/>
    </w:pPr>
  </w:style>
  <w:style w:type="character" w:customStyle="1" w:styleId="Codefragment">
    <w:name w:val="Code fragment"/>
    <w:qFormat/>
    <w:rsid w:val="00512904"/>
    <w:rPr>
      <w:rFonts w:ascii="Consolas" w:hAnsi="Consolas"/>
      <w:noProof/>
      <w:sz w:val="22"/>
    </w:rPr>
  </w:style>
  <w:style w:type="paragraph" w:customStyle="1" w:styleId="Issue">
    <w:name w:val="Issue"/>
    <w:basedOn w:val="Normal"/>
    <w:rsid w:val="00C518B2"/>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C518B2"/>
    <w:rPr>
      <w:rFonts w:ascii="Times New Roman" w:hAnsi="Times New Roman"/>
      <w:i/>
      <w:noProof/>
      <w:sz w:val="22"/>
      <w:szCs w:val="22"/>
    </w:rPr>
  </w:style>
  <w:style w:type="paragraph" w:customStyle="1" w:styleId="Table">
    <w:name w:val="Table"/>
    <w:basedOn w:val="Normal"/>
    <w:rsid w:val="00C518B2"/>
    <w:pPr>
      <w:keepNext/>
      <w:keepLines/>
      <w:spacing w:before="60" w:after="60"/>
    </w:pPr>
  </w:style>
  <w:style w:type="character" w:customStyle="1" w:styleId="Term">
    <w:name w:val="Term"/>
    <w:qFormat/>
    <w:rsid w:val="00010751"/>
    <w:rPr>
      <w:i/>
    </w:rPr>
  </w:style>
  <w:style w:type="paragraph" w:customStyle="1" w:styleId="Grammar">
    <w:name w:val="Grammar"/>
    <w:basedOn w:val="Normal"/>
    <w:link w:val="GrammarChar"/>
    <w:rsid w:val="00C518B2"/>
    <w:pPr>
      <w:keepLines/>
      <w:spacing w:line="250" w:lineRule="exact"/>
      <w:ind w:left="1080" w:hanging="360"/>
    </w:pPr>
    <w:rPr>
      <w:rFonts w:ascii="Times New Roman" w:hAnsi="Times New Roman"/>
      <w:i/>
      <w:noProof/>
    </w:rPr>
  </w:style>
  <w:style w:type="character" w:customStyle="1" w:styleId="Terminal">
    <w:name w:val="Terminal"/>
    <w:rsid w:val="00C518B2"/>
    <w:rPr>
      <w:rFonts w:ascii="Lucida Console" w:hAnsi="Lucida Console"/>
      <w:i/>
      <w:noProof/>
      <w:sz w:val="20"/>
    </w:rPr>
  </w:style>
  <w:style w:type="paragraph" w:styleId="DocumentMap">
    <w:name w:val="Document Map"/>
    <w:basedOn w:val="Normal"/>
    <w:semiHidden/>
    <w:rsid w:val="00C518B2"/>
    <w:pPr>
      <w:shd w:val="clear" w:color="auto" w:fill="000080"/>
    </w:pPr>
    <w:rPr>
      <w:rFonts w:ascii="Tahoma" w:hAnsi="Tahoma"/>
    </w:rPr>
  </w:style>
  <w:style w:type="character" w:styleId="CommentReference">
    <w:name w:val="annotation reference"/>
    <w:aliases w:val="cr,Used by Word to flag author queries"/>
    <w:semiHidden/>
    <w:rsid w:val="00C518B2"/>
    <w:rPr>
      <w:sz w:val="16"/>
    </w:rPr>
  </w:style>
  <w:style w:type="paragraph" w:styleId="CommentText">
    <w:name w:val="annotation text"/>
    <w:aliases w:val="ct,Used by Word for text of author queries"/>
    <w:basedOn w:val="Normal"/>
    <w:link w:val="CommentTextChar"/>
    <w:semiHidden/>
    <w:rsid w:val="00C518B2"/>
    <w:rPr>
      <w:sz w:val="20"/>
    </w:rPr>
  </w:style>
  <w:style w:type="paragraph" w:styleId="ListNumber">
    <w:name w:val="List Number"/>
    <w:basedOn w:val="Normal"/>
    <w:rsid w:val="001A1DB4"/>
    <w:pPr>
      <w:numPr>
        <w:numId w:val="3"/>
      </w:numPr>
      <w:contextualSpacing/>
    </w:pPr>
  </w:style>
  <w:style w:type="character" w:customStyle="1" w:styleId="IssueCode">
    <w:name w:val="Issue Code"/>
    <w:rsid w:val="00C518B2"/>
    <w:rPr>
      <w:rFonts w:ascii="Lucida Console" w:hAnsi="Lucida Console"/>
      <w:i/>
      <w:noProof/>
      <w:sz w:val="18"/>
    </w:rPr>
  </w:style>
  <w:style w:type="character" w:customStyle="1" w:styleId="Temporary">
    <w:name w:val="Temporary"/>
    <w:rsid w:val="00C518B2"/>
    <w:rPr>
      <w:i/>
      <w:color w:val="FF0000"/>
    </w:rPr>
  </w:style>
  <w:style w:type="paragraph" w:styleId="ListBullet">
    <w:name w:val="List Bullet"/>
    <w:basedOn w:val="Normal"/>
    <w:rsid w:val="008952F2"/>
    <w:pPr>
      <w:keepNext/>
      <w:numPr>
        <w:numId w:val="1"/>
      </w:numPr>
      <w:ind w:left="720"/>
    </w:pPr>
  </w:style>
  <w:style w:type="paragraph" w:styleId="ListBullet2">
    <w:name w:val="List Bullet 2"/>
    <w:basedOn w:val="Normal"/>
    <w:link w:val="ListBullet2Char"/>
    <w:rsid w:val="006C6B0B"/>
    <w:pPr>
      <w:numPr>
        <w:numId w:val="2"/>
      </w:numPr>
      <w:ind w:left="1080"/>
    </w:pPr>
  </w:style>
  <w:style w:type="paragraph" w:styleId="ListBullet3">
    <w:name w:val="List Bullet 3"/>
    <w:basedOn w:val="ListBullet2"/>
    <w:rsid w:val="00FE57AC"/>
    <w:pPr>
      <w:numPr>
        <w:numId w:val="5"/>
      </w:numPr>
    </w:pPr>
  </w:style>
  <w:style w:type="paragraph" w:styleId="ListBullet4">
    <w:name w:val="List Bullet 4"/>
    <w:basedOn w:val="Normal"/>
    <w:rsid w:val="00C474E2"/>
    <w:pPr>
      <w:numPr>
        <w:numId w:val="6"/>
      </w:numPr>
    </w:pPr>
  </w:style>
  <w:style w:type="paragraph" w:customStyle="1" w:styleId="TableStart">
    <w:name w:val="Table Start"/>
    <w:basedOn w:val="Normal"/>
    <w:rsid w:val="00C518B2"/>
    <w:pPr>
      <w:spacing w:after="0" w:line="120" w:lineRule="exact"/>
    </w:pPr>
  </w:style>
  <w:style w:type="paragraph" w:styleId="Index1">
    <w:name w:val="index 1"/>
    <w:basedOn w:val="Normal"/>
    <w:next w:val="Normal"/>
    <w:autoRedefine/>
    <w:semiHidden/>
    <w:rsid w:val="00C518B2"/>
    <w:pPr>
      <w:ind w:left="220" w:hanging="220"/>
    </w:pPr>
  </w:style>
  <w:style w:type="paragraph" w:customStyle="1" w:styleId="TableEnd">
    <w:name w:val="Table End"/>
    <w:basedOn w:val="Normal"/>
    <w:rsid w:val="00C518B2"/>
    <w:pPr>
      <w:spacing w:after="0" w:line="240" w:lineRule="exact"/>
    </w:pPr>
  </w:style>
  <w:style w:type="paragraph" w:customStyle="1" w:styleId="Appendix1">
    <w:name w:val="Appendix 1"/>
    <w:basedOn w:val="Heading1"/>
    <w:next w:val="Normal"/>
    <w:rsid w:val="0072107C"/>
    <w:pPr>
      <w:numPr>
        <w:numId w:val="7"/>
      </w:numPr>
    </w:pPr>
  </w:style>
  <w:style w:type="paragraph" w:customStyle="1" w:styleId="Appendix2">
    <w:name w:val="Appendix 2"/>
    <w:basedOn w:val="Heading2"/>
    <w:next w:val="Normal"/>
    <w:rsid w:val="00C71C9D"/>
    <w:pPr>
      <w:numPr>
        <w:numId w:val="7"/>
      </w:numPr>
    </w:pPr>
  </w:style>
  <w:style w:type="paragraph" w:customStyle="1" w:styleId="Appendix3">
    <w:name w:val="Appendix 3"/>
    <w:basedOn w:val="Heading3"/>
    <w:next w:val="Normal"/>
    <w:rsid w:val="00C71C9D"/>
    <w:pPr>
      <w:numPr>
        <w:numId w:val="7"/>
      </w:numPr>
    </w:pPr>
  </w:style>
  <w:style w:type="paragraph" w:customStyle="1" w:styleId="Appendix4">
    <w:name w:val="Appendix 4"/>
    <w:basedOn w:val="Heading4"/>
    <w:next w:val="Normal"/>
    <w:rsid w:val="00C518B2"/>
    <w:pPr>
      <w:numPr>
        <w:ilvl w:val="0"/>
        <w:numId w:val="0"/>
      </w:numPr>
      <w:ind w:left="864" w:hanging="864"/>
    </w:pPr>
  </w:style>
  <w:style w:type="paragraph" w:styleId="ListBullet5">
    <w:name w:val="List Bullet 5"/>
    <w:basedOn w:val="Normal"/>
    <w:uiPriority w:val="99"/>
    <w:rsid w:val="00C518B2"/>
    <w:pPr>
      <w:tabs>
        <w:tab w:val="num" w:pos="1800"/>
      </w:tabs>
      <w:ind w:left="1800" w:hanging="360"/>
    </w:pPr>
  </w:style>
  <w:style w:type="character" w:styleId="LineNumber">
    <w:name w:val="line number"/>
    <w:rsid w:val="00C518B2"/>
    <w:rPr>
      <w:rFonts w:ascii="Arial" w:hAnsi="Arial"/>
      <w:sz w:val="16"/>
    </w:rPr>
  </w:style>
  <w:style w:type="paragraph" w:styleId="BalloonText">
    <w:name w:val="Balloon Text"/>
    <w:basedOn w:val="Normal"/>
    <w:semiHidden/>
    <w:rsid w:val="00C518B2"/>
    <w:rPr>
      <w:rFonts w:ascii="Tahoma" w:hAnsi="Tahoma" w:cs="Tahoma"/>
      <w:sz w:val="16"/>
      <w:szCs w:val="16"/>
    </w:rPr>
  </w:style>
  <w:style w:type="character" w:styleId="Emphasis">
    <w:name w:val="Emphasis"/>
    <w:uiPriority w:val="20"/>
    <w:qFormat/>
    <w:rsid w:val="00C518B2"/>
    <w:rPr>
      <w:i/>
      <w:iCs/>
    </w:rPr>
  </w:style>
  <w:style w:type="paragraph" w:styleId="CommentSubject">
    <w:name w:val="annotation subject"/>
    <w:basedOn w:val="CommentText"/>
    <w:next w:val="CommentText"/>
    <w:semiHidden/>
    <w:rsid w:val="00C518B2"/>
    <w:rPr>
      <w:b/>
      <w:bCs/>
    </w:rPr>
  </w:style>
  <w:style w:type="paragraph" w:customStyle="1" w:styleId="Special">
    <w:name w:val="Special"/>
    <w:basedOn w:val="Normal"/>
    <w:rsid w:val="00C518B2"/>
  </w:style>
  <w:style w:type="character" w:customStyle="1" w:styleId="GrammarText">
    <w:name w:val="Grammar Text"/>
    <w:rsid w:val="00C518B2"/>
    <w:rPr>
      <w:i/>
    </w:rPr>
  </w:style>
  <w:style w:type="character" w:customStyle="1" w:styleId="Code1">
    <w:name w:val="Code1"/>
    <w:aliases w:val="c Char1"/>
    <w:link w:val="Code"/>
    <w:rsid w:val="00512904"/>
    <w:rPr>
      <w:rFonts w:ascii="Consolas" w:hAnsi="Consolas"/>
      <w:noProof/>
      <w:sz w:val="22"/>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uiPriority w:val="99"/>
    <w:rsid w:val="00BB72EA"/>
    <w:rPr>
      <w:color w:val="0000FF"/>
      <w:u w:val="single"/>
    </w:rPr>
  </w:style>
  <w:style w:type="character" w:customStyle="1" w:styleId="Non-normativeBracket">
    <w:name w:val="Non-normative Bracket"/>
    <w:rsid w:val="0081288D"/>
    <w:rPr>
      <w:i/>
    </w:rPr>
  </w:style>
  <w:style w:type="character" w:customStyle="1" w:styleId="ListBullet2Char">
    <w:name w:val="List Bullet 2 Char"/>
    <w:link w:val="ListBullet2"/>
    <w:rsid w:val="006C6B0B"/>
    <w:rPr>
      <w:rFonts w:ascii="Calibri" w:hAnsi="Calibri"/>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HeaderChar">
    <w:name w:val="Header Char"/>
    <w:link w:val="Header"/>
    <w:rsid w:val="008701B4"/>
    <w:rPr>
      <w:b/>
    </w:rPr>
  </w:style>
  <w:style w:type="paragraph" w:styleId="TOCHeading">
    <w:name w:val="TOC Heading"/>
    <w:basedOn w:val="Heading1"/>
    <w:next w:val="Normal"/>
    <w:uiPriority w:val="39"/>
    <w:semiHidden/>
    <w:unhideWhenUsed/>
    <w:qFormat/>
    <w:rsid w:val="0064512D"/>
    <w:pPr>
      <w:keepLines/>
      <w:pageBreakBefore w:val="0"/>
      <w:numPr>
        <w:numId w:val="0"/>
      </w:numPr>
      <w:spacing w:before="480" w:after="0" w:line="276" w:lineRule="auto"/>
      <w:jc w:val="left"/>
      <w:outlineLvl w:val="9"/>
    </w:pPr>
    <w:rPr>
      <w:rFonts w:ascii="Cambria" w:hAnsi="Cambria"/>
      <w:bCs/>
      <w:noProof w:val="0"/>
      <w:color w:val="365F91"/>
      <w:kern w:val="0"/>
      <w:sz w:val="28"/>
      <w:szCs w:val="28"/>
    </w:rPr>
  </w:style>
  <w:style w:type="paragraph" w:styleId="NormalWeb">
    <w:name w:val="Normal (Web)"/>
    <w:basedOn w:val="Normal"/>
    <w:uiPriority w:val="99"/>
    <w:unhideWhenUsed/>
    <w:rsid w:val="00C22AA5"/>
    <w:pPr>
      <w:spacing w:before="100" w:beforeAutospacing="1" w:after="100" w:afterAutospacing="1"/>
    </w:pPr>
    <w:rPr>
      <w:rFonts w:ascii="Times New Roman" w:hAnsi="Times New Roman"/>
      <w:sz w:val="24"/>
      <w:szCs w:val="24"/>
    </w:rPr>
  </w:style>
  <w:style w:type="paragraph" w:customStyle="1" w:styleId="Platform-specific">
    <w:name w:val="Platform-specific"/>
    <w:basedOn w:val="Normal"/>
    <w:link w:val="Platform-specificChar"/>
    <w:qFormat/>
    <w:rsid w:val="00C22AA5"/>
    <w:rPr>
      <w:color w:val="00B050"/>
    </w:rPr>
  </w:style>
  <w:style w:type="paragraph" w:styleId="HTMLPreformatted">
    <w:name w:val="HTML Preformatted"/>
    <w:basedOn w:val="Normal"/>
    <w:link w:val="HTMLPreformattedChar"/>
    <w:uiPriority w:val="99"/>
    <w:unhideWhenUsed/>
    <w:rsid w:val="005C6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rPr>
  </w:style>
  <w:style w:type="character" w:customStyle="1" w:styleId="Platform-specificChar">
    <w:name w:val="Platform-specific Char"/>
    <w:basedOn w:val="DefaultParagraphFont"/>
    <w:link w:val="Platform-specific"/>
    <w:rsid w:val="00C22AA5"/>
    <w:rPr>
      <w:rFonts w:ascii="Calibri" w:hAnsi="Calibri"/>
      <w:color w:val="00B050"/>
      <w:sz w:val="22"/>
    </w:rPr>
  </w:style>
  <w:style w:type="character" w:customStyle="1" w:styleId="HTMLPreformattedChar">
    <w:name w:val="HTML Preformatted Char"/>
    <w:basedOn w:val="DefaultParagraphFont"/>
    <w:link w:val="HTMLPreformatted"/>
    <w:uiPriority w:val="99"/>
    <w:rsid w:val="005C68A2"/>
    <w:rPr>
      <w:rFonts w:ascii="Courier New" w:hAnsi="Courier New" w:cs="Courier New"/>
    </w:rPr>
  </w:style>
  <w:style w:type="character" w:styleId="FollowedHyperlink">
    <w:name w:val="FollowedHyperlink"/>
    <w:basedOn w:val="DefaultParagraphFont"/>
    <w:rsid w:val="00722512"/>
    <w:rPr>
      <w:color w:val="800080"/>
      <w:u w:val="single"/>
    </w:rPr>
  </w:style>
  <w:style w:type="table" w:customStyle="1" w:styleId="ElementTable">
    <w:name w:val="ElementTable"/>
    <w:basedOn w:val="TableGrid"/>
    <w:rsid w:val="00E61B48"/>
    <w:rPr>
      <w:rFonts w:ascii="Calibri" w:hAnsi="Calibri"/>
      <w:sz w:val="22"/>
      <w:szCs w:val="22"/>
    </w:rPr>
    <w:tblPr>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Pr>
    <w:trPr>
      <w:cantSplit/>
    </w:trPr>
    <w:tblStylePr w:type="firstRow">
      <w:pPr>
        <w:keepNext/>
        <w:wordWrap/>
        <w:jc w:val="center"/>
      </w:pPr>
      <w:rPr>
        <w:b/>
      </w:rPr>
      <w:tblPr/>
      <w:trPr>
        <w:cantSplit/>
        <w:tblHeader/>
      </w:trPr>
      <w:tcPr>
        <w:shd w:val="clear" w:color="auto" w:fill="C0C0C0"/>
      </w:tcPr>
    </w:tblStylePr>
  </w:style>
  <w:style w:type="table" w:styleId="TableGrid">
    <w:name w:val="Table Grid"/>
    <w:basedOn w:val="TableNormal"/>
    <w:rsid w:val="00BA344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Emphasisstrong">
    <w:name w:val="Emphasis strong"/>
    <w:basedOn w:val="DefaultParagraphFont"/>
    <w:rsid w:val="00281C2D"/>
    <w:rPr>
      <w:b/>
      <w:bCs/>
    </w:rPr>
  </w:style>
  <w:style w:type="paragraph" w:customStyle="1" w:styleId="implementation-definedbehavior">
    <w:name w:val="implementation-defined behavior"/>
    <w:basedOn w:val="Normal"/>
    <w:qFormat/>
    <w:rsid w:val="00CF5D08"/>
    <w:pPr>
      <w:shd w:val="clear" w:color="auto" w:fill="BFBFBF"/>
      <w:spacing w:after="200" w:line="276" w:lineRule="auto"/>
      <w:ind w:left="288" w:right="576"/>
    </w:pPr>
    <w:rPr>
      <w:szCs w:val="22"/>
      <w:lang w:eastAsia="en-CA"/>
    </w:rPr>
  </w:style>
  <w:style w:type="paragraph" w:styleId="ListParagraph">
    <w:name w:val="List Paragraph"/>
    <w:basedOn w:val="Normal"/>
    <w:uiPriority w:val="34"/>
    <w:qFormat/>
    <w:rsid w:val="00556096"/>
    <w:pPr>
      <w:spacing w:after="0"/>
      <w:ind w:left="720"/>
    </w:pPr>
    <w:rPr>
      <w:rFonts w:ascii="Times New Roman" w:eastAsia="Calibri" w:hAnsi="Times New Roman"/>
      <w:sz w:val="24"/>
      <w:szCs w:val="24"/>
    </w:rPr>
  </w:style>
  <w:style w:type="character" w:styleId="Strong">
    <w:name w:val="Strong"/>
    <w:basedOn w:val="DefaultParagraphFont"/>
    <w:uiPriority w:val="22"/>
    <w:qFormat/>
    <w:rsid w:val="00631C48"/>
    <w:rPr>
      <w:b/>
      <w:bCs/>
    </w:rPr>
  </w:style>
  <w:style w:type="character" w:styleId="HTMLCode">
    <w:name w:val="HTML Code"/>
    <w:basedOn w:val="DefaultParagraphFont"/>
    <w:uiPriority w:val="99"/>
    <w:unhideWhenUsed/>
    <w:rsid w:val="001E4817"/>
    <w:rPr>
      <w:rFonts w:ascii="Courier New" w:eastAsia="Times New Roman" w:hAnsi="Courier New" w:cs="Courier New"/>
      <w:sz w:val="20"/>
      <w:szCs w:val="20"/>
    </w:rPr>
  </w:style>
  <w:style w:type="paragraph" w:customStyle="1" w:styleId="subhead">
    <w:name w:val="subhead"/>
    <w:basedOn w:val="Normal"/>
    <w:link w:val="subheadChar"/>
    <w:qFormat/>
    <w:rsid w:val="00B26809"/>
    <w:pPr>
      <w:keepNext/>
    </w:pPr>
    <w:rPr>
      <w:b/>
    </w:rPr>
  </w:style>
  <w:style w:type="character" w:customStyle="1" w:styleId="subheadChar">
    <w:name w:val="subhead Char"/>
    <w:basedOn w:val="DefaultParagraphFont"/>
    <w:link w:val="subhead"/>
    <w:rsid w:val="00B26809"/>
    <w:rPr>
      <w:rFonts w:ascii="Calibri" w:hAnsi="Calibri"/>
      <w:b/>
      <w:sz w:val="22"/>
    </w:rPr>
  </w:style>
  <w:style w:type="paragraph" w:customStyle="1" w:styleId="Subscript">
    <w:name w:val="Subscript"/>
    <w:basedOn w:val="Normal"/>
    <w:link w:val="SubscriptChar"/>
    <w:rsid w:val="002E7DBA"/>
    <w:rPr>
      <w:vertAlign w:val="subscript"/>
    </w:rPr>
  </w:style>
  <w:style w:type="character" w:customStyle="1" w:styleId="CodeChar">
    <w:name w:val="Code Char"/>
    <w:basedOn w:val="DefaultParagraphFont"/>
    <w:locked/>
    <w:rsid w:val="002E7DBA"/>
    <w:rPr>
      <w:rFonts w:ascii="Lucida Console" w:hAnsi="Lucida Console"/>
      <w:color w:val="000000"/>
    </w:rPr>
  </w:style>
  <w:style w:type="character" w:customStyle="1" w:styleId="SubscriptChar">
    <w:name w:val="Subscript Char"/>
    <w:basedOn w:val="DefaultParagraphFont"/>
    <w:link w:val="Subscript"/>
    <w:rsid w:val="002E7DBA"/>
    <w:rPr>
      <w:rFonts w:ascii="Calibri" w:hAnsi="Calibri"/>
      <w:sz w:val="22"/>
      <w:vertAlign w:val="subscript"/>
    </w:rPr>
  </w:style>
  <w:style w:type="character" w:customStyle="1" w:styleId="FooterChar">
    <w:name w:val="Footer Char"/>
    <w:basedOn w:val="DefaultParagraphFont"/>
    <w:link w:val="Footer"/>
    <w:uiPriority w:val="99"/>
    <w:rsid w:val="00295389"/>
    <w:rPr>
      <w:rFonts w:ascii="Calibri" w:hAnsi="Calibri"/>
      <w:b/>
      <w:i/>
      <w:sz w:val="16"/>
    </w:rPr>
  </w:style>
  <w:style w:type="paragraph" w:customStyle="1" w:styleId="Literal">
    <w:name w:val="Literal"/>
    <w:basedOn w:val="Grammar"/>
    <w:qFormat/>
    <w:rsid w:val="003F4F83"/>
  </w:style>
  <w:style w:type="paragraph" w:customStyle="1" w:styleId="CodeFragment0">
    <w:name w:val="CodeFragment"/>
    <w:basedOn w:val="Normal"/>
    <w:qFormat/>
    <w:rsid w:val="005F410A"/>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0979">
      <w:bodyDiv w:val="1"/>
      <w:marLeft w:val="0"/>
      <w:marRight w:val="0"/>
      <w:marTop w:val="0"/>
      <w:marBottom w:val="0"/>
      <w:divBdr>
        <w:top w:val="none" w:sz="0" w:space="0" w:color="auto"/>
        <w:left w:val="none" w:sz="0" w:space="0" w:color="auto"/>
        <w:bottom w:val="none" w:sz="0" w:space="0" w:color="auto"/>
        <w:right w:val="none" w:sz="0" w:space="0" w:color="auto"/>
      </w:divBdr>
      <w:divsChild>
        <w:div w:id="853808566">
          <w:marLeft w:val="0"/>
          <w:marRight w:val="0"/>
          <w:marTop w:val="0"/>
          <w:marBottom w:val="0"/>
          <w:divBdr>
            <w:top w:val="none" w:sz="0" w:space="0" w:color="auto"/>
            <w:left w:val="none" w:sz="0" w:space="0" w:color="auto"/>
            <w:bottom w:val="none" w:sz="0" w:space="0" w:color="auto"/>
            <w:right w:val="none" w:sz="0" w:space="0" w:color="auto"/>
          </w:divBdr>
          <w:divsChild>
            <w:div w:id="813373463">
              <w:marLeft w:val="0"/>
              <w:marRight w:val="0"/>
              <w:marTop w:val="0"/>
              <w:marBottom w:val="0"/>
              <w:divBdr>
                <w:top w:val="none" w:sz="0" w:space="0" w:color="auto"/>
                <w:left w:val="none" w:sz="0" w:space="0" w:color="auto"/>
                <w:bottom w:val="none" w:sz="0" w:space="0" w:color="auto"/>
                <w:right w:val="none" w:sz="0" w:space="0" w:color="auto"/>
              </w:divBdr>
              <w:divsChild>
                <w:div w:id="625742840">
                  <w:marLeft w:val="0"/>
                  <w:marRight w:val="0"/>
                  <w:marTop w:val="0"/>
                  <w:marBottom w:val="0"/>
                  <w:divBdr>
                    <w:top w:val="none" w:sz="0" w:space="0" w:color="auto"/>
                    <w:left w:val="none" w:sz="0" w:space="0" w:color="auto"/>
                    <w:bottom w:val="none" w:sz="0" w:space="0" w:color="auto"/>
                    <w:right w:val="none" w:sz="0" w:space="0" w:color="auto"/>
                  </w:divBdr>
                  <w:divsChild>
                    <w:div w:id="1010061365">
                      <w:marLeft w:val="0"/>
                      <w:marRight w:val="0"/>
                      <w:marTop w:val="0"/>
                      <w:marBottom w:val="0"/>
                      <w:divBdr>
                        <w:top w:val="none" w:sz="0" w:space="0" w:color="auto"/>
                        <w:left w:val="none" w:sz="0" w:space="0" w:color="auto"/>
                        <w:bottom w:val="none" w:sz="0" w:space="0" w:color="auto"/>
                        <w:right w:val="none" w:sz="0" w:space="0" w:color="auto"/>
                      </w:divBdr>
                      <w:divsChild>
                        <w:div w:id="492337395">
                          <w:marLeft w:val="0"/>
                          <w:marRight w:val="0"/>
                          <w:marTop w:val="0"/>
                          <w:marBottom w:val="0"/>
                          <w:divBdr>
                            <w:top w:val="none" w:sz="0" w:space="0" w:color="auto"/>
                            <w:left w:val="none" w:sz="0" w:space="0" w:color="auto"/>
                            <w:bottom w:val="none" w:sz="0" w:space="0" w:color="auto"/>
                            <w:right w:val="none" w:sz="0" w:space="0" w:color="auto"/>
                          </w:divBdr>
                          <w:divsChild>
                            <w:div w:id="2069062720">
                              <w:marLeft w:val="0"/>
                              <w:marRight w:val="0"/>
                              <w:marTop w:val="0"/>
                              <w:marBottom w:val="0"/>
                              <w:divBdr>
                                <w:top w:val="none" w:sz="0" w:space="0" w:color="auto"/>
                                <w:left w:val="none" w:sz="0" w:space="0" w:color="auto"/>
                                <w:bottom w:val="none" w:sz="0" w:space="0" w:color="auto"/>
                                <w:right w:val="none" w:sz="0" w:space="0" w:color="auto"/>
                              </w:divBdr>
                              <w:divsChild>
                                <w:div w:id="453641830">
                                  <w:marLeft w:val="0"/>
                                  <w:marRight w:val="0"/>
                                  <w:marTop w:val="0"/>
                                  <w:marBottom w:val="0"/>
                                  <w:divBdr>
                                    <w:top w:val="none" w:sz="0" w:space="0" w:color="auto"/>
                                    <w:left w:val="none" w:sz="0" w:space="0" w:color="auto"/>
                                    <w:bottom w:val="none" w:sz="0" w:space="0" w:color="auto"/>
                                    <w:right w:val="none" w:sz="0" w:space="0" w:color="auto"/>
                                  </w:divBdr>
                                  <w:divsChild>
                                    <w:div w:id="924345438">
                                      <w:marLeft w:val="0"/>
                                      <w:marRight w:val="0"/>
                                      <w:marTop w:val="0"/>
                                      <w:marBottom w:val="0"/>
                                      <w:divBdr>
                                        <w:top w:val="none" w:sz="0" w:space="0" w:color="auto"/>
                                        <w:left w:val="none" w:sz="0" w:space="0" w:color="auto"/>
                                        <w:bottom w:val="none" w:sz="0" w:space="0" w:color="auto"/>
                                        <w:right w:val="none" w:sz="0" w:space="0" w:color="auto"/>
                                      </w:divBdr>
                                      <w:divsChild>
                                        <w:div w:id="202208602">
                                          <w:marLeft w:val="0"/>
                                          <w:marRight w:val="0"/>
                                          <w:marTop w:val="0"/>
                                          <w:marBottom w:val="0"/>
                                          <w:divBdr>
                                            <w:top w:val="none" w:sz="0" w:space="0" w:color="auto"/>
                                            <w:left w:val="none" w:sz="0" w:space="0" w:color="auto"/>
                                            <w:bottom w:val="none" w:sz="0" w:space="0" w:color="auto"/>
                                            <w:right w:val="none" w:sz="0" w:space="0" w:color="auto"/>
                                          </w:divBdr>
                                          <w:divsChild>
                                            <w:div w:id="91823840">
                                              <w:marLeft w:val="0"/>
                                              <w:marRight w:val="0"/>
                                              <w:marTop w:val="0"/>
                                              <w:marBottom w:val="0"/>
                                              <w:divBdr>
                                                <w:top w:val="none" w:sz="0" w:space="0" w:color="auto"/>
                                                <w:left w:val="none" w:sz="0" w:space="0" w:color="auto"/>
                                                <w:bottom w:val="none" w:sz="0" w:space="0" w:color="auto"/>
                                                <w:right w:val="none" w:sz="0" w:space="0" w:color="auto"/>
                                              </w:divBdr>
                                              <w:divsChild>
                                                <w:div w:id="13718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530681">
      <w:bodyDiv w:val="1"/>
      <w:marLeft w:val="0"/>
      <w:marRight w:val="0"/>
      <w:marTop w:val="0"/>
      <w:marBottom w:val="0"/>
      <w:divBdr>
        <w:top w:val="none" w:sz="0" w:space="0" w:color="auto"/>
        <w:left w:val="none" w:sz="0" w:space="0" w:color="auto"/>
        <w:bottom w:val="none" w:sz="0" w:space="0" w:color="auto"/>
        <w:right w:val="none" w:sz="0" w:space="0" w:color="auto"/>
      </w:divBdr>
      <w:divsChild>
        <w:div w:id="858201640">
          <w:marLeft w:val="0"/>
          <w:marRight w:val="0"/>
          <w:marTop w:val="0"/>
          <w:marBottom w:val="0"/>
          <w:divBdr>
            <w:top w:val="none" w:sz="0" w:space="0" w:color="auto"/>
            <w:left w:val="none" w:sz="0" w:space="0" w:color="auto"/>
            <w:bottom w:val="none" w:sz="0" w:space="0" w:color="auto"/>
            <w:right w:val="none" w:sz="0" w:space="0" w:color="auto"/>
          </w:divBdr>
          <w:divsChild>
            <w:div w:id="1247761308">
              <w:marLeft w:val="0"/>
              <w:marRight w:val="0"/>
              <w:marTop w:val="0"/>
              <w:marBottom w:val="0"/>
              <w:divBdr>
                <w:top w:val="none" w:sz="0" w:space="0" w:color="auto"/>
                <w:left w:val="none" w:sz="0" w:space="0" w:color="auto"/>
                <w:bottom w:val="none" w:sz="0" w:space="0" w:color="auto"/>
                <w:right w:val="none" w:sz="0" w:space="0" w:color="auto"/>
              </w:divBdr>
              <w:divsChild>
                <w:div w:id="743337527">
                  <w:marLeft w:val="0"/>
                  <w:marRight w:val="0"/>
                  <w:marTop w:val="0"/>
                  <w:marBottom w:val="0"/>
                  <w:divBdr>
                    <w:top w:val="none" w:sz="0" w:space="0" w:color="auto"/>
                    <w:left w:val="none" w:sz="0" w:space="0" w:color="auto"/>
                    <w:bottom w:val="none" w:sz="0" w:space="0" w:color="auto"/>
                    <w:right w:val="none" w:sz="0" w:space="0" w:color="auto"/>
                  </w:divBdr>
                  <w:divsChild>
                    <w:div w:id="1823765960">
                      <w:marLeft w:val="0"/>
                      <w:marRight w:val="0"/>
                      <w:marTop w:val="0"/>
                      <w:marBottom w:val="0"/>
                      <w:divBdr>
                        <w:top w:val="none" w:sz="0" w:space="0" w:color="auto"/>
                        <w:left w:val="none" w:sz="0" w:space="0" w:color="auto"/>
                        <w:bottom w:val="none" w:sz="0" w:space="0" w:color="auto"/>
                        <w:right w:val="none" w:sz="0" w:space="0" w:color="auto"/>
                      </w:divBdr>
                      <w:divsChild>
                        <w:div w:id="1341930479">
                          <w:marLeft w:val="0"/>
                          <w:marRight w:val="0"/>
                          <w:marTop w:val="0"/>
                          <w:marBottom w:val="0"/>
                          <w:divBdr>
                            <w:top w:val="none" w:sz="0" w:space="0" w:color="auto"/>
                            <w:left w:val="none" w:sz="0" w:space="0" w:color="auto"/>
                            <w:bottom w:val="none" w:sz="0" w:space="0" w:color="auto"/>
                            <w:right w:val="none" w:sz="0" w:space="0" w:color="auto"/>
                          </w:divBdr>
                          <w:divsChild>
                            <w:div w:id="1703630486">
                              <w:marLeft w:val="0"/>
                              <w:marRight w:val="0"/>
                              <w:marTop w:val="0"/>
                              <w:marBottom w:val="0"/>
                              <w:divBdr>
                                <w:top w:val="none" w:sz="0" w:space="0" w:color="auto"/>
                                <w:left w:val="none" w:sz="0" w:space="0" w:color="auto"/>
                                <w:bottom w:val="none" w:sz="0" w:space="0" w:color="auto"/>
                                <w:right w:val="none" w:sz="0" w:space="0" w:color="auto"/>
                              </w:divBdr>
                              <w:divsChild>
                                <w:div w:id="1304046077">
                                  <w:marLeft w:val="0"/>
                                  <w:marRight w:val="0"/>
                                  <w:marTop w:val="0"/>
                                  <w:marBottom w:val="0"/>
                                  <w:divBdr>
                                    <w:top w:val="none" w:sz="0" w:space="0" w:color="auto"/>
                                    <w:left w:val="none" w:sz="0" w:space="0" w:color="auto"/>
                                    <w:bottom w:val="none" w:sz="0" w:space="0" w:color="auto"/>
                                    <w:right w:val="none" w:sz="0" w:space="0" w:color="auto"/>
                                  </w:divBdr>
                                  <w:divsChild>
                                    <w:div w:id="796098387">
                                      <w:marLeft w:val="0"/>
                                      <w:marRight w:val="0"/>
                                      <w:marTop w:val="0"/>
                                      <w:marBottom w:val="0"/>
                                      <w:divBdr>
                                        <w:top w:val="none" w:sz="0" w:space="0" w:color="auto"/>
                                        <w:left w:val="none" w:sz="0" w:space="0" w:color="auto"/>
                                        <w:bottom w:val="none" w:sz="0" w:space="0" w:color="auto"/>
                                        <w:right w:val="none" w:sz="0" w:space="0" w:color="auto"/>
                                      </w:divBdr>
                                      <w:divsChild>
                                        <w:div w:id="1308247103">
                                          <w:marLeft w:val="0"/>
                                          <w:marRight w:val="0"/>
                                          <w:marTop w:val="0"/>
                                          <w:marBottom w:val="0"/>
                                          <w:divBdr>
                                            <w:top w:val="none" w:sz="0" w:space="0" w:color="auto"/>
                                            <w:left w:val="none" w:sz="0" w:space="0" w:color="auto"/>
                                            <w:bottom w:val="none" w:sz="0" w:space="0" w:color="auto"/>
                                            <w:right w:val="none" w:sz="0" w:space="0" w:color="auto"/>
                                          </w:divBdr>
                                          <w:divsChild>
                                            <w:div w:id="586039725">
                                              <w:marLeft w:val="0"/>
                                              <w:marRight w:val="0"/>
                                              <w:marTop w:val="0"/>
                                              <w:marBottom w:val="0"/>
                                              <w:divBdr>
                                                <w:top w:val="none" w:sz="0" w:space="0" w:color="auto"/>
                                                <w:left w:val="none" w:sz="0" w:space="0" w:color="auto"/>
                                                <w:bottom w:val="none" w:sz="0" w:space="0" w:color="auto"/>
                                                <w:right w:val="none" w:sz="0" w:space="0" w:color="auto"/>
                                              </w:divBdr>
                                              <w:divsChild>
                                                <w:div w:id="2142845987">
                                                  <w:marLeft w:val="0"/>
                                                  <w:marRight w:val="0"/>
                                                  <w:marTop w:val="0"/>
                                                  <w:marBottom w:val="0"/>
                                                  <w:divBdr>
                                                    <w:top w:val="none" w:sz="0" w:space="0" w:color="auto"/>
                                                    <w:left w:val="none" w:sz="0" w:space="0" w:color="auto"/>
                                                    <w:bottom w:val="none" w:sz="0" w:space="0" w:color="auto"/>
                                                    <w:right w:val="none" w:sz="0" w:space="0" w:color="auto"/>
                                                  </w:divBdr>
                                                  <w:divsChild>
                                                    <w:div w:id="1554653964">
                                                      <w:marLeft w:val="0"/>
                                                      <w:marRight w:val="0"/>
                                                      <w:marTop w:val="0"/>
                                                      <w:marBottom w:val="0"/>
                                                      <w:divBdr>
                                                        <w:top w:val="none" w:sz="0" w:space="0" w:color="auto"/>
                                                        <w:left w:val="none" w:sz="0" w:space="0" w:color="auto"/>
                                                        <w:bottom w:val="none" w:sz="0" w:space="0" w:color="auto"/>
                                                        <w:right w:val="none" w:sz="0" w:space="0" w:color="auto"/>
                                                      </w:divBdr>
                                                      <w:divsChild>
                                                        <w:div w:id="1119370283">
                                                          <w:marLeft w:val="0"/>
                                                          <w:marRight w:val="0"/>
                                                          <w:marTop w:val="0"/>
                                                          <w:marBottom w:val="0"/>
                                                          <w:divBdr>
                                                            <w:top w:val="none" w:sz="0" w:space="0" w:color="auto"/>
                                                            <w:left w:val="none" w:sz="0" w:space="0" w:color="auto"/>
                                                            <w:bottom w:val="none" w:sz="0" w:space="0" w:color="auto"/>
                                                            <w:right w:val="none" w:sz="0" w:space="0" w:color="auto"/>
                                                          </w:divBdr>
                                                        </w:div>
                                                      </w:divsChild>
                                                    </w:div>
                                                    <w:div w:id="2561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84163">
      <w:bodyDiv w:val="1"/>
      <w:marLeft w:val="0"/>
      <w:marRight w:val="0"/>
      <w:marTop w:val="0"/>
      <w:marBottom w:val="0"/>
      <w:divBdr>
        <w:top w:val="none" w:sz="0" w:space="0" w:color="auto"/>
        <w:left w:val="none" w:sz="0" w:space="0" w:color="auto"/>
        <w:bottom w:val="none" w:sz="0" w:space="0" w:color="auto"/>
        <w:right w:val="none" w:sz="0" w:space="0" w:color="auto"/>
      </w:divBdr>
      <w:divsChild>
        <w:div w:id="1678579717">
          <w:marLeft w:val="0"/>
          <w:marRight w:val="0"/>
          <w:marTop w:val="0"/>
          <w:marBottom w:val="0"/>
          <w:divBdr>
            <w:top w:val="none" w:sz="0" w:space="0" w:color="auto"/>
            <w:left w:val="none" w:sz="0" w:space="0" w:color="auto"/>
            <w:bottom w:val="none" w:sz="0" w:space="0" w:color="auto"/>
            <w:right w:val="none" w:sz="0" w:space="0" w:color="auto"/>
          </w:divBdr>
          <w:divsChild>
            <w:div w:id="1284920025">
              <w:marLeft w:val="0"/>
              <w:marRight w:val="0"/>
              <w:marTop w:val="0"/>
              <w:marBottom w:val="0"/>
              <w:divBdr>
                <w:top w:val="none" w:sz="0" w:space="0" w:color="auto"/>
                <w:left w:val="none" w:sz="0" w:space="0" w:color="auto"/>
                <w:bottom w:val="none" w:sz="0" w:space="0" w:color="auto"/>
                <w:right w:val="none" w:sz="0" w:space="0" w:color="auto"/>
              </w:divBdr>
              <w:divsChild>
                <w:div w:id="592009868">
                  <w:marLeft w:val="0"/>
                  <w:marRight w:val="0"/>
                  <w:marTop w:val="0"/>
                  <w:marBottom w:val="0"/>
                  <w:divBdr>
                    <w:top w:val="none" w:sz="0" w:space="0" w:color="auto"/>
                    <w:left w:val="none" w:sz="0" w:space="0" w:color="auto"/>
                    <w:bottom w:val="none" w:sz="0" w:space="0" w:color="auto"/>
                    <w:right w:val="none" w:sz="0" w:space="0" w:color="auto"/>
                  </w:divBdr>
                  <w:divsChild>
                    <w:div w:id="696930784">
                      <w:marLeft w:val="0"/>
                      <w:marRight w:val="0"/>
                      <w:marTop w:val="0"/>
                      <w:marBottom w:val="0"/>
                      <w:divBdr>
                        <w:top w:val="none" w:sz="0" w:space="0" w:color="auto"/>
                        <w:left w:val="none" w:sz="0" w:space="0" w:color="auto"/>
                        <w:bottom w:val="none" w:sz="0" w:space="0" w:color="auto"/>
                        <w:right w:val="none" w:sz="0" w:space="0" w:color="auto"/>
                      </w:divBdr>
                      <w:divsChild>
                        <w:div w:id="1475220619">
                          <w:marLeft w:val="0"/>
                          <w:marRight w:val="0"/>
                          <w:marTop w:val="0"/>
                          <w:marBottom w:val="0"/>
                          <w:divBdr>
                            <w:top w:val="none" w:sz="0" w:space="0" w:color="auto"/>
                            <w:left w:val="none" w:sz="0" w:space="0" w:color="auto"/>
                            <w:bottom w:val="none" w:sz="0" w:space="0" w:color="auto"/>
                            <w:right w:val="none" w:sz="0" w:space="0" w:color="auto"/>
                          </w:divBdr>
                          <w:divsChild>
                            <w:div w:id="1393693403">
                              <w:marLeft w:val="0"/>
                              <w:marRight w:val="0"/>
                              <w:marTop w:val="0"/>
                              <w:marBottom w:val="0"/>
                              <w:divBdr>
                                <w:top w:val="none" w:sz="0" w:space="0" w:color="auto"/>
                                <w:left w:val="none" w:sz="0" w:space="0" w:color="auto"/>
                                <w:bottom w:val="none" w:sz="0" w:space="0" w:color="auto"/>
                                <w:right w:val="none" w:sz="0" w:space="0" w:color="auto"/>
                              </w:divBdr>
                              <w:divsChild>
                                <w:div w:id="381901505">
                                  <w:marLeft w:val="0"/>
                                  <w:marRight w:val="0"/>
                                  <w:marTop w:val="0"/>
                                  <w:marBottom w:val="0"/>
                                  <w:divBdr>
                                    <w:top w:val="none" w:sz="0" w:space="0" w:color="auto"/>
                                    <w:left w:val="none" w:sz="0" w:space="0" w:color="auto"/>
                                    <w:bottom w:val="none" w:sz="0" w:space="0" w:color="auto"/>
                                    <w:right w:val="none" w:sz="0" w:space="0" w:color="auto"/>
                                  </w:divBdr>
                                  <w:divsChild>
                                    <w:div w:id="2041199257">
                                      <w:marLeft w:val="0"/>
                                      <w:marRight w:val="0"/>
                                      <w:marTop w:val="0"/>
                                      <w:marBottom w:val="0"/>
                                      <w:divBdr>
                                        <w:top w:val="none" w:sz="0" w:space="0" w:color="auto"/>
                                        <w:left w:val="none" w:sz="0" w:space="0" w:color="auto"/>
                                        <w:bottom w:val="none" w:sz="0" w:space="0" w:color="auto"/>
                                        <w:right w:val="none" w:sz="0" w:space="0" w:color="auto"/>
                                      </w:divBdr>
                                      <w:divsChild>
                                        <w:div w:id="1900433493">
                                          <w:marLeft w:val="0"/>
                                          <w:marRight w:val="0"/>
                                          <w:marTop w:val="0"/>
                                          <w:marBottom w:val="0"/>
                                          <w:divBdr>
                                            <w:top w:val="none" w:sz="0" w:space="0" w:color="auto"/>
                                            <w:left w:val="none" w:sz="0" w:space="0" w:color="auto"/>
                                            <w:bottom w:val="none" w:sz="0" w:space="0" w:color="auto"/>
                                            <w:right w:val="none" w:sz="0" w:space="0" w:color="auto"/>
                                          </w:divBdr>
                                          <w:divsChild>
                                            <w:div w:id="1520578764">
                                              <w:marLeft w:val="0"/>
                                              <w:marRight w:val="0"/>
                                              <w:marTop w:val="0"/>
                                              <w:marBottom w:val="0"/>
                                              <w:divBdr>
                                                <w:top w:val="none" w:sz="0" w:space="0" w:color="auto"/>
                                                <w:left w:val="none" w:sz="0" w:space="0" w:color="auto"/>
                                                <w:bottom w:val="none" w:sz="0" w:space="0" w:color="auto"/>
                                                <w:right w:val="none" w:sz="0" w:space="0" w:color="auto"/>
                                              </w:divBdr>
                                              <w:divsChild>
                                                <w:div w:id="560093743">
                                                  <w:marLeft w:val="0"/>
                                                  <w:marRight w:val="0"/>
                                                  <w:marTop w:val="0"/>
                                                  <w:marBottom w:val="0"/>
                                                  <w:divBdr>
                                                    <w:top w:val="none" w:sz="0" w:space="0" w:color="auto"/>
                                                    <w:left w:val="none" w:sz="0" w:space="0" w:color="auto"/>
                                                    <w:bottom w:val="none" w:sz="0" w:space="0" w:color="auto"/>
                                                    <w:right w:val="none" w:sz="0" w:space="0" w:color="auto"/>
                                                  </w:divBdr>
                                                  <w:divsChild>
                                                    <w:div w:id="866409995">
                                                      <w:marLeft w:val="0"/>
                                                      <w:marRight w:val="0"/>
                                                      <w:marTop w:val="0"/>
                                                      <w:marBottom w:val="0"/>
                                                      <w:divBdr>
                                                        <w:top w:val="none" w:sz="0" w:space="0" w:color="auto"/>
                                                        <w:left w:val="none" w:sz="0" w:space="0" w:color="auto"/>
                                                        <w:bottom w:val="none" w:sz="0" w:space="0" w:color="auto"/>
                                                        <w:right w:val="none" w:sz="0" w:space="0" w:color="auto"/>
                                                      </w:divBdr>
                                                      <w:divsChild>
                                                        <w:div w:id="818574008">
                                                          <w:marLeft w:val="0"/>
                                                          <w:marRight w:val="0"/>
                                                          <w:marTop w:val="0"/>
                                                          <w:marBottom w:val="0"/>
                                                          <w:divBdr>
                                                            <w:top w:val="none" w:sz="0" w:space="0" w:color="auto"/>
                                                            <w:left w:val="none" w:sz="0" w:space="0" w:color="auto"/>
                                                            <w:bottom w:val="none" w:sz="0" w:space="0" w:color="auto"/>
                                                            <w:right w:val="none" w:sz="0" w:space="0" w:color="auto"/>
                                                          </w:divBdr>
                                                        </w:div>
                                                      </w:divsChild>
                                                    </w:div>
                                                    <w:div w:id="20021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58415">
      <w:bodyDiv w:val="1"/>
      <w:marLeft w:val="0"/>
      <w:marRight w:val="0"/>
      <w:marTop w:val="0"/>
      <w:marBottom w:val="0"/>
      <w:divBdr>
        <w:top w:val="none" w:sz="0" w:space="0" w:color="auto"/>
        <w:left w:val="none" w:sz="0" w:space="0" w:color="auto"/>
        <w:bottom w:val="none" w:sz="0" w:space="0" w:color="auto"/>
        <w:right w:val="none" w:sz="0" w:space="0" w:color="auto"/>
      </w:divBdr>
      <w:divsChild>
        <w:div w:id="850610525">
          <w:marLeft w:val="0"/>
          <w:marRight w:val="0"/>
          <w:marTop w:val="0"/>
          <w:marBottom w:val="0"/>
          <w:divBdr>
            <w:top w:val="none" w:sz="0" w:space="0" w:color="auto"/>
            <w:left w:val="none" w:sz="0" w:space="0" w:color="auto"/>
            <w:bottom w:val="none" w:sz="0" w:space="0" w:color="auto"/>
            <w:right w:val="none" w:sz="0" w:space="0" w:color="auto"/>
          </w:divBdr>
          <w:divsChild>
            <w:div w:id="408232677">
              <w:marLeft w:val="0"/>
              <w:marRight w:val="0"/>
              <w:marTop w:val="0"/>
              <w:marBottom w:val="0"/>
              <w:divBdr>
                <w:top w:val="none" w:sz="0" w:space="0" w:color="auto"/>
                <w:left w:val="none" w:sz="0" w:space="0" w:color="auto"/>
                <w:bottom w:val="none" w:sz="0" w:space="0" w:color="auto"/>
                <w:right w:val="none" w:sz="0" w:space="0" w:color="auto"/>
              </w:divBdr>
              <w:divsChild>
                <w:div w:id="701593025">
                  <w:marLeft w:val="0"/>
                  <w:marRight w:val="0"/>
                  <w:marTop w:val="0"/>
                  <w:marBottom w:val="0"/>
                  <w:divBdr>
                    <w:top w:val="none" w:sz="0" w:space="0" w:color="auto"/>
                    <w:left w:val="none" w:sz="0" w:space="0" w:color="auto"/>
                    <w:bottom w:val="none" w:sz="0" w:space="0" w:color="auto"/>
                    <w:right w:val="none" w:sz="0" w:space="0" w:color="auto"/>
                  </w:divBdr>
                  <w:divsChild>
                    <w:div w:id="1577084683">
                      <w:marLeft w:val="0"/>
                      <w:marRight w:val="0"/>
                      <w:marTop w:val="0"/>
                      <w:marBottom w:val="0"/>
                      <w:divBdr>
                        <w:top w:val="none" w:sz="0" w:space="0" w:color="auto"/>
                        <w:left w:val="none" w:sz="0" w:space="0" w:color="auto"/>
                        <w:bottom w:val="none" w:sz="0" w:space="0" w:color="auto"/>
                        <w:right w:val="none" w:sz="0" w:space="0" w:color="auto"/>
                      </w:divBdr>
                      <w:divsChild>
                        <w:div w:id="687563558">
                          <w:marLeft w:val="0"/>
                          <w:marRight w:val="0"/>
                          <w:marTop w:val="0"/>
                          <w:marBottom w:val="0"/>
                          <w:divBdr>
                            <w:top w:val="none" w:sz="0" w:space="0" w:color="auto"/>
                            <w:left w:val="none" w:sz="0" w:space="0" w:color="auto"/>
                            <w:bottom w:val="none" w:sz="0" w:space="0" w:color="auto"/>
                            <w:right w:val="none" w:sz="0" w:space="0" w:color="auto"/>
                          </w:divBdr>
                          <w:divsChild>
                            <w:div w:id="761342199">
                              <w:marLeft w:val="0"/>
                              <w:marRight w:val="0"/>
                              <w:marTop w:val="0"/>
                              <w:marBottom w:val="0"/>
                              <w:divBdr>
                                <w:top w:val="none" w:sz="0" w:space="0" w:color="auto"/>
                                <w:left w:val="none" w:sz="0" w:space="0" w:color="auto"/>
                                <w:bottom w:val="none" w:sz="0" w:space="0" w:color="auto"/>
                                <w:right w:val="none" w:sz="0" w:space="0" w:color="auto"/>
                              </w:divBdr>
                              <w:divsChild>
                                <w:div w:id="730427000">
                                  <w:marLeft w:val="0"/>
                                  <w:marRight w:val="0"/>
                                  <w:marTop w:val="0"/>
                                  <w:marBottom w:val="0"/>
                                  <w:divBdr>
                                    <w:top w:val="none" w:sz="0" w:space="0" w:color="auto"/>
                                    <w:left w:val="none" w:sz="0" w:space="0" w:color="auto"/>
                                    <w:bottom w:val="none" w:sz="0" w:space="0" w:color="auto"/>
                                    <w:right w:val="none" w:sz="0" w:space="0" w:color="auto"/>
                                  </w:divBdr>
                                  <w:divsChild>
                                    <w:div w:id="1834028121">
                                      <w:marLeft w:val="0"/>
                                      <w:marRight w:val="0"/>
                                      <w:marTop w:val="0"/>
                                      <w:marBottom w:val="0"/>
                                      <w:divBdr>
                                        <w:top w:val="none" w:sz="0" w:space="0" w:color="auto"/>
                                        <w:left w:val="none" w:sz="0" w:space="0" w:color="auto"/>
                                        <w:bottom w:val="none" w:sz="0" w:space="0" w:color="auto"/>
                                        <w:right w:val="none" w:sz="0" w:space="0" w:color="auto"/>
                                      </w:divBdr>
                                      <w:divsChild>
                                        <w:div w:id="2135906850">
                                          <w:marLeft w:val="0"/>
                                          <w:marRight w:val="0"/>
                                          <w:marTop w:val="0"/>
                                          <w:marBottom w:val="0"/>
                                          <w:divBdr>
                                            <w:top w:val="none" w:sz="0" w:space="0" w:color="auto"/>
                                            <w:left w:val="none" w:sz="0" w:space="0" w:color="auto"/>
                                            <w:bottom w:val="none" w:sz="0" w:space="0" w:color="auto"/>
                                            <w:right w:val="none" w:sz="0" w:space="0" w:color="auto"/>
                                          </w:divBdr>
                                          <w:divsChild>
                                            <w:div w:id="692152377">
                                              <w:marLeft w:val="0"/>
                                              <w:marRight w:val="0"/>
                                              <w:marTop w:val="0"/>
                                              <w:marBottom w:val="0"/>
                                              <w:divBdr>
                                                <w:top w:val="none" w:sz="0" w:space="0" w:color="auto"/>
                                                <w:left w:val="none" w:sz="0" w:space="0" w:color="auto"/>
                                                <w:bottom w:val="none" w:sz="0" w:space="0" w:color="auto"/>
                                                <w:right w:val="none" w:sz="0" w:space="0" w:color="auto"/>
                                              </w:divBdr>
                                            </w:div>
                                            <w:div w:id="1675572751">
                                              <w:marLeft w:val="0"/>
                                              <w:marRight w:val="0"/>
                                              <w:marTop w:val="0"/>
                                              <w:marBottom w:val="0"/>
                                              <w:divBdr>
                                                <w:top w:val="none" w:sz="0" w:space="0" w:color="auto"/>
                                                <w:left w:val="none" w:sz="0" w:space="0" w:color="auto"/>
                                                <w:bottom w:val="none" w:sz="0" w:space="0" w:color="auto"/>
                                                <w:right w:val="none" w:sz="0" w:space="0" w:color="auto"/>
                                              </w:divBdr>
                                              <w:divsChild>
                                                <w:div w:id="499084502">
                                                  <w:marLeft w:val="0"/>
                                                  <w:marRight w:val="0"/>
                                                  <w:marTop w:val="0"/>
                                                  <w:marBottom w:val="0"/>
                                                  <w:divBdr>
                                                    <w:top w:val="none" w:sz="0" w:space="0" w:color="auto"/>
                                                    <w:left w:val="none" w:sz="0" w:space="0" w:color="auto"/>
                                                    <w:bottom w:val="none" w:sz="0" w:space="0" w:color="auto"/>
                                                    <w:right w:val="none" w:sz="0" w:space="0" w:color="auto"/>
                                                  </w:divBdr>
                                                </w:div>
                                                <w:div w:id="21425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412929">
      <w:bodyDiv w:val="1"/>
      <w:marLeft w:val="0"/>
      <w:marRight w:val="0"/>
      <w:marTop w:val="0"/>
      <w:marBottom w:val="0"/>
      <w:divBdr>
        <w:top w:val="none" w:sz="0" w:space="0" w:color="auto"/>
        <w:left w:val="none" w:sz="0" w:space="0" w:color="auto"/>
        <w:bottom w:val="none" w:sz="0" w:space="0" w:color="auto"/>
        <w:right w:val="none" w:sz="0" w:space="0" w:color="auto"/>
      </w:divBdr>
    </w:div>
    <w:div w:id="63650887">
      <w:bodyDiv w:val="1"/>
      <w:marLeft w:val="0"/>
      <w:marRight w:val="0"/>
      <w:marTop w:val="0"/>
      <w:marBottom w:val="0"/>
      <w:divBdr>
        <w:top w:val="none" w:sz="0" w:space="0" w:color="auto"/>
        <w:left w:val="none" w:sz="0" w:space="0" w:color="auto"/>
        <w:bottom w:val="none" w:sz="0" w:space="0" w:color="auto"/>
        <w:right w:val="none" w:sz="0" w:space="0" w:color="auto"/>
      </w:divBdr>
      <w:divsChild>
        <w:div w:id="1626421065">
          <w:marLeft w:val="0"/>
          <w:marRight w:val="0"/>
          <w:marTop w:val="0"/>
          <w:marBottom w:val="0"/>
          <w:divBdr>
            <w:top w:val="none" w:sz="0" w:space="0" w:color="auto"/>
            <w:left w:val="none" w:sz="0" w:space="0" w:color="auto"/>
            <w:bottom w:val="none" w:sz="0" w:space="0" w:color="auto"/>
            <w:right w:val="none" w:sz="0" w:space="0" w:color="auto"/>
          </w:divBdr>
          <w:divsChild>
            <w:div w:id="196741009">
              <w:marLeft w:val="0"/>
              <w:marRight w:val="0"/>
              <w:marTop w:val="0"/>
              <w:marBottom w:val="0"/>
              <w:divBdr>
                <w:top w:val="none" w:sz="0" w:space="0" w:color="auto"/>
                <w:left w:val="none" w:sz="0" w:space="0" w:color="auto"/>
                <w:bottom w:val="none" w:sz="0" w:space="0" w:color="auto"/>
                <w:right w:val="none" w:sz="0" w:space="0" w:color="auto"/>
              </w:divBdr>
              <w:divsChild>
                <w:div w:id="949318461">
                  <w:marLeft w:val="0"/>
                  <w:marRight w:val="0"/>
                  <w:marTop w:val="0"/>
                  <w:marBottom w:val="0"/>
                  <w:divBdr>
                    <w:top w:val="none" w:sz="0" w:space="0" w:color="auto"/>
                    <w:left w:val="none" w:sz="0" w:space="0" w:color="auto"/>
                    <w:bottom w:val="none" w:sz="0" w:space="0" w:color="auto"/>
                    <w:right w:val="none" w:sz="0" w:space="0" w:color="auto"/>
                  </w:divBdr>
                  <w:divsChild>
                    <w:div w:id="1087773776">
                      <w:marLeft w:val="0"/>
                      <w:marRight w:val="0"/>
                      <w:marTop w:val="0"/>
                      <w:marBottom w:val="0"/>
                      <w:divBdr>
                        <w:top w:val="none" w:sz="0" w:space="0" w:color="auto"/>
                        <w:left w:val="none" w:sz="0" w:space="0" w:color="auto"/>
                        <w:bottom w:val="none" w:sz="0" w:space="0" w:color="auto"/>
                        <w:right w:val="none" w:sz="0" w:space="0" w:color="auto"/>
                      </w:divBdr>
                      <w:divsChild>
                        <w:div w:id="717900750">
                          <w:marLeft w:val="0"/>
                          <w:marRight w:val="0"/>
                          <w:marTop w:val="0"/>
                          <w:marBottom w:val="0"/>
                          <w:divBdr>
                            <w:top w:val="none" w:sz="0" w:space="0" w:color="auto"/>
                            <w:left w:val="none" w:sz="0" w:space="0" w:color="auto"/>
                            <w:bottom w:val="none" w:sz="0" w:space="0" w:color="auto"/>
                            <w:right w:val="none" w:sz="0" w:space="0" w:color="auto"/>
                          </w:divBdr>
                          <w:divsChild>
                            <w:div w:id="1428696378">
                              <w:marLeft w:val="0"/>
                              <w:marRight w:val="0"/>
                              <w:marTop w:val="0"/>
                              <w:marBottom w:val="0"/>
                              <w:divBdr>
                                <w:top w:val="none" w:sz="0" w:space="0" w:color="auto"/>
                                <w:left w:val="none" w:sz="0" w:space="0" w:color="auto"/>
                                <w:bottom w:val="none" w:sz="0" w:space="0" w:color="auto"/>
                                <w:right w:val="none" w:sz="0" w:space="0" w:color="auto"/>
                              </w:divBdr>
                              <w:divsChild>
                                <w:div w:id="1339117479">
                                  <w:marLeft w:val="0"/>
                                  <w:marRight w:val="0"/>
                                  <w:marTop w:val="0"/>
                                  <w:marBottom w:val="0"/>
                                  <w:divBdr>
                                    <w:top w:val="none" w:sz="0" w:space="0" w:color="auto"/>
                                    <w:left w:val="none" w:sz="0" w:space="0" w:color="auto"/>
                                    <w:bottom w:val="none" w:sz="0" w:space="0" w:color="auto"/>
                                    <w:right w:val="none" w:sz="0" w:space="0" w:color="auto"/>
                                  </w:divBdr>
                                  <w:divsChild>
                                    <w:div w:id="192887727">
                                      <w:marLeft w:val="0"/>
                                      <w:marRight w:val="0"/>
                                      <w:marTop w:val="0"/>
                                      <w:marBottom w:val="0"/>
                                      <w:divBdr>
                                        <w:top w:val="none" w:sz="0" w:space="0" w:color="auto"/>
                                        <w:left w:val="none" w:sz="0" w:space="0" w:color="auto"/>
                                        <w:bottom w:val="none" w:sz="0" w:space="0" w:color="auto"/>
                                        <w:right w:val="none" w:sz="0" w:space="0" w:color="auto"/>
                                      </w:divBdr>
                                      <w:divsChild>
                                        <w:div w:id="129058097">
                                          <w:marLeft w:val="0"/>
                                          <w:marRight w:val="0"/>
                                          <w:marTop w:val="0"/>
                                          <w:marBottom w:val="0"/>
                                          <w:divBdr>
                                            <w:top w:val="none" w:sz="0" w:space="0" w:color="auto"/>
                                            <w:left w:val="none" w:sz="0" w:space="0" w:color="auto"/>
                                            <w:bottom w:val="none" w:sz="0" w:space="0" w:color="auto"/>
                                            <w:right w:val="none" w:sz="0" w:space="0" w:color="auto"/>
                                          </w:divBdr>
                                          <w:divsChild>
                                            <w:div w:id="46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20032">
      <w:bodyDiv w:val="1"/>
      <w:marLeft w:val="0"/>
      <w:marRight w:val="0"/>
      <w:marTop w:val="0"/>
      <w:marBottom w:val="0"/>
      <w:divBdr>
        <w:top w:val="none" w:sz="0" w:space="0" w:color="auto"/>
        <w:left w:val="none" w:sz="0" w:space="0" w:color="auto"/>
        <w:bottom w:val="none" w:sz="0" w:space="0" w:color="auto"/>
        <w:right w:val="none" w:sz="0" w:space="0" w:color="auto"/>
      </w:divBdr>
      <w:divsChild>
        <w:div w:id="729428252">
          <w:marLeft w:val="0"/>
          <w:marRight w:val="0"/>
          <w:marTop w:val="0"/>
          <w:marBottom w:val="0"/>
          <w:divBdr>
            <w:top w:val="none" w:sz="0" w:space="0" w:color="auto"/>
            <w:left w:val="none" w:sz="0" w:space="0" w:color="auto"/>
            <w:bottom w:val="none" w:sz="0" w:space="0" w:color="auto"/>
            <w:right w:val="none" w:sz="0" w:space="0" w:color="auto"/>
          </w:divBdr>
          <w:divsChild>
            <w:div w:id="1152407863">
              <w:marLeft w:val="0"/>
              <w:marRight w:val="0"/>
              <w:marTop w:val="0"/>
              <w:marBottom w:val="0"/>
              <w:divBdr>
                <w:top w:val="none" w:sz="0" w:space="0" w:color="auto"/>
                <w:left w:val="none" w:sz="0" w:space="0" w:color="auto"/>
                <w:bottom w:val="none" w:sz="0" w:space="0" w:color="auto"/>
                <w:right w:val="none" w:sz="0" w:space="0" w:color="auto"/>
              </w:divBdr>
              <w:divsChild>
                <w:div w:id="719204467">
                  <w:marLeft w:val="0"/>
                  <w:marRight w:val="0"/>
                  <w:marTop w:val="0"/>
                  <w:marBottom w:val="0"/>
                  <w:divBdr>
                    <w:top w:val="none" w:sz="0" w:space="0" w:color="auto"/>
                    <w:left w:val="none" w:sz="0" w:space="0" w:color="auto"/>
                    <w:bottom w:val="none" w:sz="0" w:space="0" w:color="auto"/>
                    <w:right w:val="none" w:sz="0" w:space="0" w:color="auto"/>
                  </w:divBdr>
                  <w:divsChild>
                    <w:div w:id="324211527">
                      <w:marLeft w:val="0"/>
                      <w:marRight w:val="0"/>
                      <w:marTop w:val="0"/>
                      <w:marBottom w:val="0"/>
                      <w:divBdr>
                        <w:top w:val="none" w:sz="0" w:space="0" w:color="auto"/>
                        <w:left w:val="none" w:sz="0" w:space="0" w:color="auto"/>
                        <w:bottom w:val="none" w:sz="0" w:space="0" w:color="auto"/>
                        <w:right w:val="none" w:sz="0" w:space="0" w:color="auto"/>
                      </w:divBdr>
                      <w:divsChild>
                        <w:div w:id="1744797222">
                          <w:marLeft w:val="0"/>
                          <w:marRight w:val="0"/>
                          <w:marTop w:val="0"/>
                          <w:marBottom w:val="0"/>
                          <w:divBdr>
                            <w:top w:val="none" w:sz="0" w:space="0" w:color="auto"/>
                            <w:left w:val="none" w:sz="0" w:space="0" w:color="auto"/>
                            <w:bottom w:val="none" w:sz="0" w:space="0" w:color="auto"/>
                            <w:right w:val="none" w:sz="0" w:space="0" w:color="auto"/>
                          </w:divBdr>
                          <w:divsChild>
                            <w:div w:id="743452237">
                              <w:marLeft w:val="0"/>
                              <w:marRight w:val="0"/>
                              <w:marTop w:val="0"/>
                              <w:marBottom w:val="0"/>
                              <w:divBdr>
                                <w:top w:val="none" w:sz="0" w:space="0" w:color="auto"/>
                                <w:left w:val="none" w:sz="0" w:space="0" w:color="auto"/>
                                <w:bottom w:val="none" w:sz="0" w:space="0" w:color="auto"/>
                                <w:right w:val="none" w:sz="0" w:space="0" w:color="auto"/>
                              </w:divBdr>
                              <w:divsChild>
                                <w:div w:id="848445819">
                                  <w:marLeft w:val="0"/>
                                  <w:marRight w:val="0"/>
                                  <w:marTop w:val="0"/>
                                  <w:marBottom w:val="0"/>
                                  <w:divBdr>
                                    <w:top w:val="none" w:sz="0" w:space="0" w:color="auto"/>
                                    <w:left w:val="none" w:sz="0" w:space="0" w:color="auto"/>
                                    <w:bottom w:val="none" w:sz="0" w:space="0" w:color="auto"/>
                                    <w:right w:val="none" w:sz="0" w:space="0" w:color="auto"/>
                                  </w:divBdr>
                                  <w:divsChild>
                                    <w:div w:id="337580508">
                                      <w:marLeft w:val="0"/>
                                      <w:marRight w:val="0"/>
                                      <w:marTop w:val="0"/>
                                      <w:marBottom w:val="0"/>
                                      <w:divBdr>
                                        <w:top w:val="none" w:sz="0" w:space="0" w:color="auto"/>
                                        <w:left w:val="none" w:sz="0" w:space="0" w:color="auto"/>
                                        <w:bottom w:val="none" w:sz="0" w:space="0" w:color="auto"/>
                                        <w:right w:val="none" w:sz="0" w:space="0" w:color="auto"/>
                                      </w:divBdr>
                                      <w:divsChild>
                                        <w:div w:id="1415661563">
                                          <w:marLeft w:val="0"/>
                                          <w:marRight w:val="0"/>
                                          <w:marTop w:val="0"/>
                                          <w:marBottom w:val="0"/>
                                          <w:divBdr>
                                            <w:top w:val="none" w:sz="0" w:space="0" w:color="auto"/>
                                            <w:left w:val="none" w:sz="0" w:space="0" w:color="auto"/>
                                            <w:bottom w:val="none" w:sz="0" w:space="0" w:color="auto"/>
                                            <w:right w:val="none" w:sz="0" w:space="0" w:color="auto"/>
                                          </w:divBdr>
                                          <w:divsChild>
                                            <w:div w:id="961418824">
                                              <w:marLeft w:val="0"/>
                                              <w:marRight w:val="0"/>
                                              <w:marTop w:val="0"/>
                                              <w:marBottom w:val="0"/>
                                              <w:divBdr>
                                                <w:top w:val="none" w:sz="0" w:space="0" w:color="auto"/>
                                                <w:left w:val="none" w:sz="0" w:space="0" w:color="auto"/>
                                                <w:bottom w:val="none" w:sz="0" w:space="0" w:color="auto"/>
                                                <w:right w:val="none" w:sz="0" w:space="0" w:color="auto"/>
                                              </w:divBdr>
                                              <w:divsChild>
                                                <w:div w:id="7754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064256">
      <w:bodyDiv w:val="1"/>
      <w:marLeft w:val="0"/>
      <w:marRight w:val="0"/>
      <w:marTop w:val="0"/>
      <w:marBottom w:val="0"/>
      <w:divBdr>
        <w:top w:val="none" w:sz="0" w:space="0" w:color="auto"/>
        <w:left w:val="none" w:sz="0" w:space="0" w:color="auto"/>
        <w:bottom w:val="none" w:sz="0" w:space="0" w:color="auto"/>
        <w:right w:val="none" w:sz="0" w:space="0" w:color="auto"/>
      </w:divBdr>
    </w:div>
    <w:div w:id="83499064">
      <w:bodyDiv w:val="1"/>
      <w:marLeft w:val="0"/>
      <w:marRight w:val="0"/>
      <w:marTop w:val="0"/>
      <w:marBottom w:val="0"/>
      <w:divBdr>
        <w:top w:val="none" w:sz="0" w:space="0" w:color="auto"/>
        <w:left w:val="none" w:sz="0" w:space="0" w:color="auto"/>
        <w:bottom w:val="none" w:sz="0" w:space="0" w:color="auto"/>
        <w:right w:val="none" w:sz="0" w:space="0" w:color="auto"/>
      </w:divBdr>
      <w:divsChild>
        <w:div w:id="117724116">
          <w:marLeft w:val="0"/>
          <w:marRight w:val="0"/>
          <w:marTop w:val="0"/>
          <w:marBottom w:val="0"/>
          <w:divBdr>
            <w:top w:val="none" w:sz="0" w:space="0" w:color="auto"/>
            <w:left w:val="none" w:sz="0" w:space="0" w:color="auto"/>
            <w:bottom w:val="none" w:sz="0" w:space="0" w:color="auto"/>
            <w:right w:val="none" w:sz="0" w:space="0" w:color="auto"/>
          </w:divBdr>
          <w:divsChild>
            <w:div w:id="40133135">
              <w:marLeft w:val="0"/>
              <w:marRight w:val="0"/>
              <w:marTop w:val="0"/>
              <w:marBottom w:val="0"/>
              <w:divBdr>
                <w:top w:val="none" w:sz="0" w:space="0" w:color="auto"/>
                <w:left w:val="none" w:sz="0" w:space="0" w:color="auto"/>
                <w:bottom w:val="none" w:sz="0" w:space="0" w:color="auto"/>
                <w:right w:val="none" w:sz="0" w:space="0" w:color="auto"/>
              </w:divBdr>
              <w:divsChild>
                <w:div w:id="1111777226">
                  <w:marLeft w:val="0"/>
                  <w:marRight w:val="0"/>
                  <w:marTop w:val="0"/>
                  <w:marBottom w:val="0"/>
                  <w:divBdr>
                    <w:top w:val="none" w:sz="0" w:space="0" w:color="auto"/>
                    <w:left w:val="none" w:sz="0" w:space="0" w:color="auto"/>
                    <w:bottom w:val="none" w:sz="0" w:space="0" w:color="auto"/>
                    <w:right w:val="none" w:sz="0" w:space="0" w:color="auto"/>
                  </w:divBdr>
                </w:div>
                <w:div w:id="16152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5083">
      <w:bodyDiv w:val="1"/>
      <w:marLeft w:val="0"/>
      <w:marRight w:val="0"/>
      <w:marTop w:val="0"/>
      <w:marBottom w:val="0"/>
      <w:divBdr>
        <w:top w:val="none" w:sz="0" w:space="0" w:color="auto"/>
        <w:left w:val="none" w:sz="0" w:space="0" w:color="auto"/>
        <w:bottom w:val="none" w:sz="0" w:space="0" w:color="auto"/>
        <w:right w:val="none" w:sz="0" w:space="0" w:color="auto"/>
      </w:divBdr>
      <w:divsChild>
        <w:div w:id="1090156576">
          <w:marLeft w:val="0"/>
          <w:marRight w:val="0"/>
          <w:marTop w:val="0"/>
          <w:marBottom w:val="0"/>
          <w:divBdr>
            <w:top w:val="none" w:sz="0" w:space="0" w:color="auto"/>
            <w:left w:val="none" w:sz="0" w:space="0" w:color="auto"/>
            <w:bottom w:val="none" w:sz="0" w:space="0" w:color="auto"/>
            <w:right w:val="none" w:sz="0" w:space="0" w:color="auto"/>
          </w:divBdr>
          <w:divsChild>
            <w:div w:id="1544950223">
              <w:marLeft w:val="0"/>
              <w:marRight w:val="0"/>
              <w:marTop w:val="0"/>
              <w:marBottom w:val="0"/>
              <w:divBdr>
                <w:top w:val="none" w:sz="0" w:space="0" w:color="auto"/>
                <w:left w:val="none" w:sz="0" w:space="0" w:color="auto"/>
                <w:bottom w:val="none" w:sz="0" w:space="0" w:color="auto"/>
                <w:right w:val="none" w:sz="0" w:space="0" w:color="auto"/>
              </w:divBdr>
              <w:divsChild>
                <w:div w:id="1865047689">
                  <w:marLeft w:val="0"/>
                  <w:marRight w:val="0"/>
                  <w:marTop w:val="0"/>
                  <w:marBottom w:val="0"/>
                  <w:divBdr>
                    <w:top w:val="none" w:sz="0" w:space="0" w:color="auto"/>
                    <w:left w:val="none" w:sz="0" w:space="0" w:color="auto"/>
                    <w:bottom w:val="none" w:sz="0" w:space="0" w:color="auto"/>
                    <w:right w:val="none" w:sz="0" w:space="0" w:color="auto"/>
                  </w:divBdr>
                  <w:divsChild>
                    <w:div w:id="2116242413">
                      <w:marLeft w:val="0"/>
                      <w:marRight w:val="0"/>
                      <w:marTop w:val="0"/>
                      <w:marBottom w:val="0"/>
                      <w:divBdr>
                        <w:top w:val="none" w:sz="0" w:space="0" w:color="auto"/>
                        <w:left w:val="none" w:sz="0" w:space="0" w:color="auto"/>
                        <w:bottom w:val="none" w:sz="0" w:space="0" w:color="auto"/>
                        <w:right w:val="none" w:sz="0" w:space="0" w:color="auto"/>
                      </w:divBdr>
                      <w:divsChild>
                        <w:div w:id="1461878329">
                          <w:marLeft w:val="0"/>
                          <w:marRight w:val="0"/>
                          <w:marTop w:val="0"/>
                          <w:marBottom w:val="0"/>
                          <w:divBdr>
                            <w:top w:val="none" w:sz="0" w:space="0" w:color="auto"/>
                            <w:left w:val="none" w:sz="0" w:space="0" w:color="auto"/>
                            <w:bottom w:val="none" w:sz="0" w:space="0" w:color="auto"/>
                            <w:right w:val="none" w:sz="0" w:space="0" w:color="auto"/>
                          </w:divBdr>
                          <w:divsChild>
                            <w:div w:id="39521907">
                              <w:marLeft w:val="0"/>
                              <w:marRight w:val="0"/>
                              <w:marTop w:val="0"/>
                              <w:marBottom w:val="0"/>
                              <w:divBdr>
                                <w:top w:val="none" w:sz="0" w:space="0" w:color="auto"/>
                                <w:left w:val="none" w:sz="0" w:space="0" w:color="auto"/>
                                <w:bottom w:val="none" w:sz="0" w:space="0" w:color="auto"/>
                                <w:right w:val="none" w:sz="0" w:space="0" w:color="auto"/>
                              </w:divBdr>
                              <w:divsChild>
                                <w:div w:id="73015265">
                                  <w:marLeft w:val="0"/>
                                  <w:marRight w:val="0"/>
                                  <w:marTop w:val="0"/>
                                  <w:marBottom w:val="0"/>
                                  <w:divBdr>
                                    <w:top w:val="none" w:sz="0" w:space="0" w:color="auto"/>
                                    <w:left w:val="none" w:sz="0" w:space="0" w:color="auto"/>
                                    <w:bottom w:val="none" w:sz="0" w:space="0" w:color="auto"/>
                                    <w:right w:val="none" w:sz="0" w:space="0" w:color="auto"/>
                                  </w:divBdr>
                                  <w:divsChild>
                                    <w:div w:id="1333683157">
                                      <w:marLeft w:val="0"/>
                                      <w:marRight w:val="0"/>
                                      <w:marTop w:val="0"/>
                                      <w:marBottom w:val="0"/>
                                      <w:divBdr>
                                        <w:top w:val="none" w:sz="0" w:space="0" w:color="auto"/>
                                        <w:left w:val="none" w:sz="0" w:space="0" w:color="auto"/>
                                        <w:bottom w:val="none" w:sz="0" w:space="0" w:color="auto"/>
                                        <w:right w:val="none" w:sz="0" w:space="0" w:color="auto"/>
                                      </w:divBdr>
                                      <w:divsChild>
                                        <w:div w:id="1983846440">
                                          <w:marLeft w:val="0"/>
                                          <w:marRight w:val="0"/>
                                          <w:marTop w:val="0"/>
                                          <w:marBottom w:val="0"/>
                                          <w:divBdr>
                                            <w:top w:val="none" w:sz="0" w:space="0" w:color="auto"/>
                                            <w:left w:val="none" w:sz="0" w:space="0" w:color="auto"/>
                                            <w:bottom w:val="none" w:sz="0" w:space="0" w:color="auto"/>
                                            <w:right w:val="none" w:sz="0" w:space="0" w:color="auto"/>
                                          </w:divBdr>
                                          <w:divsChild>
                                            <w:div w:id="1824077347">
                                              <w:marLeft w:val="0"/>
                                              <w:marRight w:val="0"/>
                                              <w:marTop w:val="0"/>
                                              <w:marBottom w:val="0"/>
                                              <w:divBdr>
                                                <w:top w:val="none" w:sz="0" w:space="0" w:color="auto"/>
                                                <w:left w:val="none" w:sz="0" w:space="0" w:color="auto"/>
                                                <w:bottom w:val="none" w:sz="0" w:space="0" w:color="auto"/>
                                                <w:right w:val="none" w:sz="0" w:space="0" w:color="auto"/>
                                              </w:divBdr>
                                              <w:divsChild>
                                                <w:div w:id="13517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364891">
      <w:bodyDiv w:val="1"/>
      <w:marLeft w:val="0"/>
      <w:marRight w:val="0"/>
      <w:marTop w:val="0"/>
      <w:marBottom w:val="0"/>
      <w:divBdr>
        <w:top w:val="none" w:sz="0" w:space="0" w:color="auto"/>
        <w:left w:val="none" w:sz="0" w:space="0" w:color="auto"/>
        <w:bottom w:val="none" w:sz="0" w:space="0" w:color="auto"/>
        <w:right w:val="none" w:sz="0" w:space="0" w:color="auto"/>
      </w:divBdr>
      <w:divsChild>
        <w:div w:id="1979720550">
          <w:marLeft w:val="0"/>
          <w:marRight w:val="0"/>
          <w:marTop w:val="0"/>
          <w:marBottom w:val="0"/>
          <w:divBdr>
            <w:top w:val="none" w:sz="0" w:space="0" w:color="auto"/>
            <w:left w:val="none" w:sz="0" w:space="0" w:color="auto"/>
            <w:bottom w:val="none" w:sz="0" w:space="0" w:color="auto"/>
            <w:right w:val="none" w:sz="0" w:space="0" w:color="auto"/>
          </w:divBdr>
          <w:divsChild>
            <w:div w:id="842015035">
              <w:marLeft w:val="0"/>
              <w:marRight w:val="0"/>
              <w:marTop w:val="0"/>
              <w:marBottom w:val="0"/>
              <w:divBdr>
                <w:top w:val="none" w:sz="0" w:space="0" w:color="auto"/>
                <w:left w:val="none" w:sz="0" w:space="0" w:color="auto"/>
                <w:bottom w:val="none" w:sz="0" w:space="0" w:color="auto"/>
                <w:right w:val="none" w:sz="0" w:space="0" w:color="auto"/>
              </w:divBdr>
              <w:divsChild>
                <w:div w:id="1656489051">
                  <w:marLeft w:val="0"/>
                  <w:marRight w:val="0"/>
                  <w:marTop w:val="0"/>
                  <w:marBottom w:val="0"/>
                  <w:divBdr>
                    <w:top w:val="none" w:sz="0" w:space="0" w:color="auto"/>
                    <w:left w:val="none" w:sz="0" w:space="0" w:color="auto"/>
                    <w:bottom w:val="none" w:sz="0" w:space="0" w:color="auto"/>
                    <w:right w:val="none" w:sz="0" w:space="0" w:color="auto"/>
                  </w:divBdr>
                  <w:divsChild>
                    <w:div w:id="640573533">
                      <w:marLeft w:val="0"/>
                      <w:marRight w:val="0"/>
                      <w:marTop w:val="0"/>
                      <w:marBottom w:val="0"/>
                      <w:divBdr>
                        <w:top w:val="none" w:sz="0" w:space="0" w:color="auto"/>
                        <w:left w:val="none" w:sz="0" w:space="0" w:color="auto"/>
                        <w:bottom w:val="none" w:sz="0" w:space="0" w:color="auto"/>
                        <w:right w:val="none" w:sz="0" w:space="0" w:color="auto"/>
                      </w:divBdr>
                      <w:divsChild>
                        <w:div w:id="1526751456">
                          <w:marLeft w:val="0"/>
                          <w:marRight w:val="0"/>
                          <w:marTop w:val="0"/>
                          <w:marBottom w:val="0"/>
                          <w:divBdr>
                            <w:top w:val="none" w:sz="0" w:space="0" w:color="auto"/>
                            <w:left w:val="none" w:sz="0" w:space="0" w:color="auto"/>
                            <w:bottom w:val="none" w:sz="0" w:space="0" w:color="auto"/>
                            <w:right w:val="none" w:sz="0" w:space="0" w:color="auto"/>
                          </w:divBdr>
                          <w:divsChild>
                            <w:div w:id="493643385">
                              <w:marLeft w:val="0"/>
                              <w:marRight w:val="0"/>
                              <w:marTop w:val="0"/>
                              <w:marBottom w:val="0"/>
                              <w:divBdr>
                                <w:top w:val="none" w:sz="0" w:space="0" w:color="auto"/>
                                <w:left w:val="none" w:sz="0" w:space="0" w:color="auto"/>
                                <w:bottom w:val="none" w:sz="0" w:space="0" w:color="auto"/>
                                <w:right w:val="none" w:sz="0" w:space="0" w:color="auto"/>
                              </w:divBdr>
                              <w:divsChild>
                                <w:div w:id="2067415903">
                                  <w:marLeft w:val="0"/>
                                  <w:marRight w:val="0"/>
                                  <w:marTop w:val="0"/>
                                  <w:marBottom w:val="0"/>
                                  <w:divBdr>
                                    <w:top w:val="none" w:sz="0" w:space="0" w:color="auto"/>
                                    <w:left w:val="none" w:sz="0" w:space="0" w:color="auto"/>
                                    <w:bottom w:val="none" w:sz="0" w:space="0" w:color="auto"/>
                                    <w:right w:val="none" w:sz="0" w:space="0" w:color="auto"/>
                                  </w:divBdr>
                                  <w:divsChild>
                                    <w:div w:id="1117338428">
                                      <w:marLeft w:val="0"/>
                                      <w:marRight w:val="0"/>
                                      <w:marTop w:val="0"/>
                                      <w:marBottom w:val="0"/>
                                      <w:divBdr>
                                        <w:top w:val="none" w:sz="0" w:space="0" w:color="auto"/>
                                        <w:left w:val="none" w:sz="0" w:space="0" w:color="auto"/>
                                        <w:bottom w:val="none" w:sz="0" w:space="0" w:color="auto"/>
                                        <w:right w:val="none" w:sz="0" w:space="0" w:color="auto"/>
                                      </w:divBdr>
                                      <w:divsChild>
                                        <w:div w:id="1649094541">
                                          <w:marLeft w:val="0"/>
                                          <w:marRight w:val="0"/>
                                          <w:marTop w:val="0"/>
                                          <w:marBottom w:val="0"/>
                                          <w:divBdr>
                                            <w:top w:val="none" w:sz="0" w:space="0" w:color="auto"/>
                                            <w:left w:val="none" w:sz="0" w:space="0" w:color="auto"/>
                                            <w:bottom w:val="none" w:sz="0" w:space="0" w:color="auto"/>
                                            <w:right w:val="none" w:sz="0" w:space="0" w:color="auto"/>
                                          </w:divBdr>
                                          <w:divsChild>
                                            <w:div w:id="195698422">
                                              <w:marLeft w:val="0"/>
                                              <w:marRight w:val="0"/>
                                              <w:marTop w:val="0"/>
                                              <w:marBottom w:val="0"/>
                                              <w:divBdr>
                                                <w:top w:val="none" w:sz="0" w:space="0" w:color="auto"/>
                                                <w:left w:val="none" w:sz="0" w:space="0" w:color="auto"/>
                                                <w:bottom w:val="none" w:sz="0" w:space="0" w:color="auto"/>
                                                <w:right w:val="none" w:sz="0" w:space="0" w:color="auto"/>
                                              </w:divBdr>
                                              <w:divsChild>
                                                <w:div w:id="1615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21666">
      <w:bodyDiv w:val="1"/>
      <w:marLeft w:val="0"/>
      <w:marRight w:val="0"/>
      <w:marTop w:val="0"/>
      <w:marBottom w:val="0"/>
      <w:divBdr>
        <w:top w:val="none" w:sz="0" w:space="0" w:color="auto"/>
        <w:left w:val="none" w:sz="0" w:space="0" w:color="auto"/>
        <w:bottom w:val="none" w:sz="0" w:space="0" w:color="auto"/>
        <w:right w:val="none" w:sz="0" w:space="0" w:color="auto"/>
      </w:divBdr>
      <w:divsChild>
        <w:div w:id="1645816672">
          <w:marLeft w:val="0"/>
          <w:marRight w:val="0"/>
          <w:marTop w:val="0"/>
          <w:marBottom w:val="0"/>
          <w:divBdr>
            <w:top w:val="none" w:sz="0" w:space="0" w:color="auto"/>
            <w:left w:val="none" w:sz="0" w:space="0" w:color="auto"/>
            <w:bottom w:val="none" w:sz="0" w:space="0" w:color="auto"/>
            <w:right w:val="none" w:sz="0" w:space="0" w:color="auto"/>
          </w:divBdr>
          <w:divsChild>
            <w:div w:id="1200313939">
              <w:marLeft w:val="0"/>
              <w:marRight w:val="0"/>
              <w:marTop w:val="0"/>
              <w:marBottom w:val="0"/>
              <w:divBdr>
                <w:top w:val="none" w:sz="0" w:space="0" w:color="auto"/>
                <w:left w:val="none" w:sz="0" w:space="0" w:color="auto"/>
                <w:bottom w:val="none" w:sz="0" w:space="0" w:color="auto"/>
                <w:right w:val="none" w:sz="0" w:space="0" w:color="auto"/>
              </w:divBdr>
              <w:divsChild>
                <w:div w:id="370613849">
                  <w:marLeft w:val="0"/>
                  <w:marRight w:val="0"/>
                  <w:marTop w:val="0"/>
                  <w:marBottom w:val="0"/>
                  <w:divBdr>
                    <w:top w:val="none" w:sz="0" w:space="0" w:color="auto"/>
                    <w:left w:val="none" w:sz="0" w:space="0" w:color="auto"/>
                    <w:bottom w:val="none" w:sz="0" w:space="0" w:color="auto"/>
                    <w:right w:val="none" w:sz="0" w:space="0" w:color="auto"/>
                  </w:divBdr>
                  <w:divsChild>
                    <w:div w:id="262343231">
                      <w:marLeft w:val="0"/>
                      <w:marRight w:val="0"/>
                      <w:marTop w:val="0"/>
                      <w:marBottom w:val="0"/>
                      <w:divBdr>
                        <w:top w:val="none" w:sz="0" w:space="0" w:color="auto"/>
                        <w:left w:val="none" w:sz="0" w:space="0" w:color="auto"/>
                        <w:bottom w:val="none" w:sz="0" w:space="0" w:color="auto"/>
                        <w:right w:val="none" w:sz="0" w:space="0" w:color="auto"/>
                      </w:divBdr>
                      <w:divsChild>
                        <w:div w:id="1715155798">
                          <w:marLeft w:val="0"/>
                          <w:marRight w:val="0"/>
                          <w:marTop w:val="0"/>
                          <w:marBottom w:val="0"/>
                          <w:divBdr>
                            <w:top w:val="none" w:sz="0" w:space="0" w:color="auto"/>
                            <w:left w:val="none" w:sz="0" w:space="0" w:color="auto"/>
                            <w:bottom w:val="none" w:sz="0" w:space="0" w:color="auto"/>
                            <w:right w:val="none" w:sz="0" w:space="0" w:color="auto"/>
                          </w:divBdr>
                          <w:divsChild>
                            <w:div w:id="1091926434">
                              <w:marLeft w:val="0"/>
                              <w:marRight w:val="0"/>
                              <w:marTop w:val="0"/>
                              <w:marBottom w:val="0"/>
                              <w:divBdr>
                                <w:top w:val="none" w:sz="0" w:space="0" w:color="auto"/>
                                <w:left w:val="none" w:sz="0" w:space="0" w:color="auto"/>
                                <w:bottom w:val="none" w:sz="0" w:space="0" w:color="auto"/>
                                <w:right w:val="none" w:sz="0" w:space="0" w:color="auto"/>
                              </w:divBdr>
                              <w:divsChild>
                                <w:div w:id="1773471643">
                                  <w:marLeft w:val="0"/>
                                  <w:marRight w:val="0"/>
                                  <w:marTop w:val="0"/>
                                  <w:marBottom w:val="0"/>
                                  <w:divBdr>
                                    <w:top w:val="none" w:sz="0" w:space="0" w:color="auto"/>
                                    <w:left w:val="none" w:sz="0" w:space="0" w:color="auto"/>
                                    <w:bottom w:val="none" w:sz="0" w:space="0" w:color="auto"/>
                                    <w:right w:val="none" w:sz="0" w:space="0" w:color="auto"/>
                                  </w:divBdr>
                                  <w:divsChild>
                                    <w:div w:id="1594512906">
                                      <w:marLeft w:val="0"/>
                                      <w:marRight w:val="0"/>
                                      <w:marTop w:val="0"/>
                                      <w:marBottom w:val="0"/>
                                      <w:divBdr>
                                        <w:top w:val="none" w:sz="0" w:space="0" w:color="auto"/>
                                        <w:left w:val="none" w:sz="0" w:space="0" w:color="auto"/>
                                        <w:bottom w:val="none" w:sz="0" w:space="0" w:color="auto"/>
                                        <w:right w:val="none" w:sz="0" w:space="0" w:color="auto"/>
                                      </w:divBdr>
                                      <w:divsChild>
                                        <w:div w:id="1941646054">
                                          <w:marLeft w:val="0"/>
                                          <w:marRight w:val="0"/>
                                          <w:marTop w:val="0"/>
                                          <w:marBottom w:val="0"/>
                                          <w:divBdr>
                                            <w:top w:val="none" w:sz="0" w:space="0" w:color="auto"/>
                                            <w:left w:val="none" w:sz="0" w:space="0" w:color="auto"/>
                                            <w:bottom w:val="none" w:sz="0" w:space="0" w:color="auto"/>
                                            <w:right w:val="none" w:sz="0" w:space="0" w:color="auto"/>
                                          </w:divBdr>
                                          <w:divsChild>
                                            <w:div w:id="1886990042">
                                              <w:marLeft w:val="0"/>
                                              <w:marRight w:val="0"/>
                                              <w:marTop w:val="0"/>
                                              <w:marBottom w:val="0"/>
                                              <w:divBdr>
                                                <w:top w:val="none" w:sz="0" w:space="0" w:color="auto"/>
                                                <w:left w:val="none" w:sz="0" w:space="0" w:color="auto"/>
                                                <w:bottom w:val="none" w:sz="0" w:space="0" w:color="auto"/>
                                                <w:right w:val="none" w:sz="0" w:space="0" w:color="auto"/>
                                              </w:divBdr>
                                              <w:divsChild>
                                                <w:div w:id="3605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115432">
      <w:bodyDiv w:val="1"/>
      <w:marLeft w:val="0"/>
      <w:marRight w:val="0"/>
      <w:marTop w:val="0"/>
      <w:marBottom w:val="0"/>
      <w:divBdr>
        <w:top w:val="none" w:sz="0" w:space="0" w:color="auto"/>
        <w:left w:val="none" w:sz="0" w:space="0" w:color="auto"/>
        <w:bottom w:val="none" w:sz="0" w:space="0" w:color="auto"/>
        <w:right w:val="none" w:sz="0" w:space="0" w:color="auto"/>
      </w:divBdr>
      <w:divsChild>
        <w:div w:id="2052463064">
          <w:marLeft w:val="0"/>
          <w:marRight w:val="0"/>
          <w:marTop w:val="0"/>
          <w:marBottom w:val="0"/>
          <w:divBdr>
            <w:top w:val="none" w:sz="0" w:space="0" w:color="auto"/>
            <w:left w:val="none" w:sz="0" w:space="0" w:color="auto"/>
            <w:bottom w:val="none" w:sz="0" w:space="0" w:color="auto"/>
            <w:right w:val="none" w:sz="0" w:space="0" w:color="auto"/>
          </w:divBdr>
          <w:divsChild>
            <w:div w:id="409422326">
              <w:marLeft w:val="188"/>
              <w:marRight w:val="0"/>
              <w:marTop w:val="125"/>
              <w:marBottom w:val="0"/>
              <w:divBdr>
                <w:top w:val="none" w:sz="0" w:space="0" w:color="auto"/>
                <w:left w:val="none" w:sz="0" w:space="0" w:color="auto"/>
                <w:bottom w:val="none" w:sz="0" w:space="0" w:color="auto"/>
                <w:right w:val="none" w:sz="0" w:space="0" w:color="auto"/>
              </w:divBdr>
              <w:divsChild>
                <w:div w:id="4475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921">
      <w:bodyDiv w:val="1"/>
      <w:marLeft w:val="0"/>
      <w:marRight w:val="0"/>
      <w:marTop w:val="0"/>
      <w:marBottom w:val="0"/>
      <w:divBdr>
        <w:top w:val="none" w:sz="0" w:space="0" w:color="auto"/>
        <w:left w:val="none" w:sz="0" w:space="0" w:color="auto"/>
        <w:bottom w:val="none" w:sz="0" w:space="0" w:color="auto"/>
        <w:right w:val="none" w:sz="0" w:space="0" w:color="auto"/>
      </w:divBdr>
      <w:divsChild>
        <w:div w:id="1841310423">
          <w:marLeft w:val="0"/>
          <w:marRight w:val="0"/>
          <w:marTop w:val="0"/>
          <w:marBottom w:val="0"/>
          <w:divBdr>
            <w:top w:val="none" w:sz="0" w:space="0" w:color="auto"/>
            <w:left w:val="none" w:sz="0" w:space="0" w:color="auto"/>
            <w:bottom w:val="none" w:sz="0" w:space="0" w:color="auto"/>
            <w:right w:val="none" w:sz="0" w:space="0" w:color="auto"/>
          </w:divBdr>
          <w:divsChild>
            <w:div w:id="799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249">
      <w:bodyDiv w:val="1"/>
      <w:marLeft w:val="0"/>
      <w:marRight w:val="0"/>
      <w:marTop w:val="0"/>
      <w:marBottom w:val="0"/>
      <w:divBdr>
        <w:top w:val="none" w:sz="0" w:space="0" w:color="auto"/>
        <w:left w:val="none" w:sz="0" w:space="0" w:color="auto"/>
        <w:bottom w:val="none" w:sz="0" w:space="0" w:color="auto"/>
        <w:right w:val="none" w:sz="0" w:space="0" w:color="auto"/>
      </w:divBdr>
    </w:div>
    <w:div w:id="197789584">
      <w:bodyDiv w:val="1"/>
      <w:marLeft w:val="0"/>
      <w:marRight w:val="0"/>
      <w:marTop w:val="0"/>
      <w:marBottom w:val="0"/>
      <w:divBdr>
        <w:top w:val="none" w:sz="0" w:space="0" w:color="auto"/>
        <w:left w:val="none" w:sz="0" w:space="0" w:color="auto"/>
        <w:bottom w:val="none" w:sz="0" w:space="0" w:color="auto"/>
        <w:right w:val="none" w:sz="0" w:space="0" w:color="auto"/>
      </w:divBdr>
      <w:divsChild>
        <w:div w:id="1712267784">
          <w:marLeft w:val="0"/>
          <w:marRight w:val="0"/>
          <w:marTop w:val="0"/>
          <w:marBottom w:val="0"/>
          <w:divBdr>
            <w:top w:val="none" w:sz="0" w:space="0" w:color="auto"/>
            <w:left w:val="none" w:sz="0" w:space="0" w:color="auto"/>
            <w:bottom w:val="none" w:sz="0" w:space="0" w:color="auto"/>
            <w:right w:val="none" w:sz="0" w:space="0" w:color="auto"/>
          </w:divBdr>
          <w:divsChild>
            <w:div w:id="2000888120">
              <w:marLeft w:val="0"/>
              <w:marRight w:val="0"/>
              <w:marTop w:val="0"/>
              <w:marBottom w:val="0"/>
              <w:divBdr>
                <w:top w:val="none" w:sz="0" w:space="0" w:color="auto"/>
                <w:left w:val="none" w:sz="0" w:space="0" w:color="auto"/>
                <w:bottom w:val="none" w:sz="0" w:space="0" w:color="auto"/>
                <w:right w:val="none" w:sz="0" w:space="0" w:color="auto"/>
              </w:divBdr>
              <w:divsChild>
                <w:div w:id="911768087">
                  <w:marLeft w:val="0"/>
                  <w:marRight w:val="0"/>
                  <w:marTop w:val="0"/>
                  <w:marBottom w:val="0"/>
                  <w:divBdr>
                    <w:top w:val="none" w:sz="0" w:space="0" w:color="auto"/>
                    <w:left w:val="none" w:sz="0" w:space="0" w:color="auto"/>
                    <w:bottom w:val="none" w:sz="0" w:space="0" w:color="auto"/>
                    <w:right w:val="none" w:sz="0" w:space="0" w:color="auto"/>
                  </w:divBdr>
                  <w:divsChild>
                    <w:div w:id="1468401712">
                      <w:marLeft w:val="0"/>
                      <w:marRight w:val="0"/>
                      <w:marTop w:val="0"/>
                      <w:marBottom w:val="0"/>
                      <w:divBdr>
                        <w:top w:val="none" w:sz="0" w:space="0" w:color="auto"/>
                        <w:left w:val="none" w:sz="0" w:space="0" w:color="auto"/>
                        <w:bottom w:val="none" w:sz="0" w:space="0" w:color="auto"/>
                        <w:right w:val="none" w:sz="0" w:space="0" w:color="auto"/>
                      </w:divBdr>
                      <w:divsChild>
                        <w:div w:id="1759251819">
                          <w:marLeft w:val="0"/>
                          <w:marRight w:val="0"/>
                          <w:marTop w:val="0"/>
                          <w:marBottom w:val="0"/>
                          <w:divBdr>
                            <w:top w:val="none" w:sz="0" w:space="0" w:color="auto"/>
                            <w:left w:val="none" w:sz="0" w:space="0" w:color="auto"/>
                            <w:bottom w:val="none" w:sz="0" w:space="0" w:color="auto"/>
                            <w:right w:val="none" w:sz="0" w:space="0" w:color="auto"/>
                          </w:divBdr>
                          <w:divsChild>
                            <w:div w:id="1613130292">
                              <w:marLeft w:val="0"/>
                              <w:marRight w:val="0"/>
                              <w:marTop w:val="0"/>
                              <w:marBottom w:val="0"/>
                              <w:divBdr>
                                <w:top w:val="none" w:sz="0" w:space="0" w:color="auto"/>
                                <w:left w:val="none" w:sz="0" w:space="0" w:color="auto"/>
                                <w:bottom w:val="none" w:sz="0" w:space="0" w:color="auto"/>
                                <w:right w:val="none" w:sz="0" w:space="0" w:color="auto"/>
                              </w:divBdr>
                              <w:divsChild>
                                <w:div w:id="1857452220">
                                  <w:marLeft w:val="0"/>
                                  <w:marRight w:val="0"/>
                                  <w:marTop w:val="0"/>
                                  <w:marBottom w:val="0"/>
                                  <w:divBdr>
                                    <w:top w:val="none" w:sz="0" w:space="0" w:color="auto"/>
                                    <w:left w:val="none" w:sz="0" w:space="0" w:color="auto"/>
                                    <w:bottom w:val="none" w:sz="0" w:space="0" w:color="auto"/>
                                    <w:right w:val="none" w:sz="0" w:space="0" w:color="auto"/>
                                  </w:divBdr>
                                  <w:divsChild>
                                    <w:div w:id="1290428479">
                                      <w:marLeft w:val="0"/>
                                      <w:marRight w:val="0"/>
                                      <w:marTop w:val="0"/>
                                      <w:marBottom w:val="0"/>
                                      <w:divBdr>
                                        <w:top w:val="none" w:sz="0" w:space="0" w:color="auto"/>
                                        <w:left w:val="none" w:sz="0" w:space="0" w:color="auto"/>
                                        <w:bottom w:val="none" w:sz="0" w:space="0" w:color="auto"/>
                                        <w:right w:val="none" w:sz="0" w:space="0" w:color="auto"/>
                                      </w:divBdr>
                                      <w:divsChild>
                                        <w:div w:id="1389719185">
                                          <w:marLeft w:val="0"/>
                                          <w:marRight w:val="0"/>
                                          <w:marTop w:val="0"/>
                                          <w:marBottom w:val="0"/>
                                          <w:divBdr>
                                            <w:top w:val="none" w:sz="0" w:space="0" w:color="auto"/>
                                            <w:left w:val="none" w:sz="0" w:space="0" w:color="auto"/>
                                            <w:bottom w:val="none" w:sz="0" w:space="0" w:color="auto"/>
                                            <w:right w:val="none" w:sz="0" w:space="0" w:color="auto"/>
                                          </w:divBdr>
                                          <w:divsChild>
                                            <w:div w:id="1914199689">
                                              <w:marLeft w:val="0"/>
                                              <w:marRight w:val="0"/>
                                              <w:marTop w:val="0"/>
                                              <w:marBottom w:val="0"/>
                                              <w:divBdr>
                                                <w:top w:val="none" w:sz="0" w:space="0" w:color="auto"/>
                                                <w:left w:val="none" w:sz="0" w:space="0" w:color="auto"/>
                                                <w:bottom w:val="none" w:sz="0" w:space="0" w:color="auto"/>
                                                <w:right w:val="none" w:sz="0" w:space="0" w:color="auto"/>
                                              </w:divBdr>
                                              <w:divsChild>
                                                <w:div w:id="5202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861180">
      <w:bodyDiv w:val="1"/>
      <w:marLeft w:val="0"/>
      <w:marRight w:val="0"/>
      <w:marTop w:val="0"/>
      <w:marBottom w:val="0"/>
      <w:divBdr>
        <w:top w:val="none" w:sz="0" w:space="0" w:color="auto"/>
        <w:left w:val="none" w:sz="0" w:space="0" w:color="auto"/>
        <w:bottom w:val="none" w:sz="0" w:space="0" w:color="auto"/>
        <w:right w:val="none" w:sz="0" w:space="0" w:color="auto"/>
      </w:divBdr>
      <w:divsChild>
        <w:div w:id="1441334529">
          <w:marLeft w:val="0"/>
          <w:marRight w:val="0"/>
          <w:marTop w:val="0"/>
          <w:marBottom w:val="0"/>
          <w:divBdr>
            <w:top w:val="none" w:sz="0" w:space="0" w:color="auto"/>
            <w:left w:val="none" w:sz="0" w:space="0" w:color="auto"/>
            <w:bottom w:val="none" w:sz="0" w:space="0" w:color="auto"/>
            <w:right w:val="none" w:sz="0" w:space="0" w:color="auto"/>
          </w:divBdr>
          <w:divsChild>
            <w:div w:id="847790277">
              <w:marLeft w:val="0"/>
              <w:marRight w:val="0"/>
              <w:marTop w:val="0"/>
              <w:marBottom w:val="0"/>
              <w:divBdr>
                <w:top w:val="none" w:sz="0" w:space="0" w:color="auto"/>
                <w:left w:val="none" w:sz="0" w:space="0" w:color="auto"/>
                <w:bottom w:val="none" w:sz="0" w:space="0" w:color="auto"/>
                <w:right w:val="none" w:sz="0" w:space="0" w:color="auto"/>
              </w:divBdr>
              <w:divsChild>
                <w:div w:id="859663752">
                  <w:marLeft w:val="0"/>
                  <w:marRight w:val="0"/>
                  <w:marTop w:val="0"/>
                  <w:marBottom w:val="0"/>
                  <w:divBdr>
                    <w:top w:val="none" w:sz="0" w:space="0" w:color="auto"/>
                    <w:left w:val="none" w:sz="0" w:space="0" w:color="auto"/>
                    <w:bottom w:val="none" w:sz="0" w:space="0" w:color="auto"/>
                    <w:right w:val="none" w:sz="0" w:space="0" w:color="auto"/>
                  </w:divBdr>
                  <w:divsChild>
                    <w:div w:id="66585461">
                      <w:marLeft w:val="0"/>
                      <w:marRight w:val="0"/>
                      <w:marTop w:val="0"/>
                      <w:marBottom w:val="0"/>
                      <w:divBdr>
                        <w:top w:val="none" w:sz="0" w:space="0" w:color="auto"/>
                        <w:left w:val="none" w:sz="0" w:space="0" w:color="auto"/>
                        <w:bottom w:val="none" w:sz="0" w:space="0" w:color="auto"/>
                        <w:right w:val="none" w:sz="0" w:space="0" w:color="auto"/>
                      </w:divBdr>
                      <w:divsChild>
                        <w:div w:id="1389262072">
                          <w:marLeft w:val="0"/>
                          <w:marRight w:val="0"/>
                          <w:marTop w:val="0"/>
                          <w:marBottom w:val="0"/>
                          <w:divBdr>
                            <w:top w:val="none" w:sz="0" w:space="0" w:color="auto"/>
                            <w:left w:val="none" w:sz="0" w:space="0" w:color="auto"/>
                            <w:bottom w:val="none" w:sz="0" w:space="0" w:color="auto"/>
                            <w:right w:val="none" w:sz="0" w:space="0" w:color="auto"/>
                          </w:divBdr>
                          <w:divsChild>
                            <w:div w:id="950745598">
                              <w:marLeft w:val="0"/>
                              <w:marRight w:val="0"/>
                              <w:marTop w:val="0"/>
                              <w:marBottom w:val="0"/>
                              <w:divBdr>
                                <w:top w:val="none" w:sz="0" w:space="0" w:color="auto"/>
                                <w:left w:val="none" w:sz="0" w:space="0" w:color="auto"/>
                                <w:bottom w:val="none" w:sz="0" w:space="0" w:color="auto"/>
                                <w:right w:val="none" w:sz="0" w:space="0" w:color="auto"/>
                              </w:divBdr>
                              <w:divsChild>
                                <w:div w:id="1734966756">
                                  <w:marLeft w:val="0"/>
                                  <w:marRight w:val="0"/>
                                  <w:marTop w:val="0"/>
                                  <w:marBottom w:val="0"/>
                                  <w:divBdr>
                                    <w:top w:val="none" w:sz="0" w:space="0" w:color="auto"/>
                                    <w:left w:val="none" w:sz="0" w:space="0" w:color="auto"/>
                                    <w:bottom w:val="none" w:sz="0" w:space="0" w:color="auto"/>
                                    <w:right w:val="none" w:sz="0" w:space="0" w:color="auto"/>
                                  </w:divBdr>
                                  <w:divsChild>
                                    <w:div w:id="431975885">
                                      <w:marLeft w:val="0"/>
                                      <w:marRight w:val="0"/>
                                      <w:marTop w:val="0"/>
                                      <w:marBottom w:val="0"/>
                                      <w:divBdr>
                                        <w:top w:val="none" w:sz="0" w:space="0" w:color="auto"/>
                                        <w:left w:val="none" w:sz="0" w:space="0" w:color="auto"/>
                                        <w:bottom w:val="none" w:sz="0" w:space="0" w:color="auto"/>
                                        <w:right w:val="none" w:sz="0" w:space="0" w:color="auto"/>
                                      </w:divBdr>
                                      <w:divsChild>
                                        <w:div w:id="1341397538">
                                          <w:marLeft w:val="0"/>
                                          <w:marRight w:val="0"/>
                                          <w:marTop w:val="0"/>
                                          <w:marBottom w:val="0"/>
                                          <w:divBdr>
                                            <w:top w:val="none" w:sz="0" w:space="0" w:color="auto"/>
                                            <w:left w:val="none" w:sz="0" w:space="0" w:color="auto"/>
                                            <w:bottom w:val="none" w:sz="0" w:space="0" w:color="auto"/>
                                            <w:right w:val="none" w:sz="0" w:space="0" w:color="auto"/>
                                          </w:divBdr>
                                          <w:divsChild>
                                            <w:div w:id="127550794">
                                              <w:marLeft w:val="0"/>
                                              <w:marRight w:val="0"/>
                                              <w:marTop w:val="0"/>
                                              <w:marBottom w:val="0"/>
                                              <w:divBdr>
                                                <w:top w:val="none" w:sz="0" w:space="0" w:color="auto"/>
                                                <w:left w:val="none" w:sz="0" w:space="0" w:color="auto"/>
                                                <w:bottom w:val="none" w:sz="0" w:space="0" w:color="auto"/>
                                                <w:right w:val="none" w:sz="0" w:space="0" w:color="auto"/>
                                              </w:divBdr>
                                              <w:divsChild>
                                                <w:div w:id="678115892">
                                                  <w:marLeft w:val="0"/>
                                                  <w:marRight w:val="0"/>
                                                  <w:marTop w:val="0"/>
                                                  <w:marBottom w:val="0"/>
                                                  <w:divBdr>
                                                    <w:top w:val="none" w:sz="0" w:space="0" w:color="auto"/>
                                                    <w:left w:val="none" w:sz="0" w:space="0" w:color="auto"/>
                                                    <w:bottom w:val="none" w:sz="0" w:space="0" w:color="auto"/>
                                                    <w:right w:val="none" w:sz="0" w:space="0" w:color="auto"/>
                                                  </w:divBdr>
                                                  <w:divsChild>
                                                    <w:div w:id="910315411">
                                                      <w:marLeft w:val="0"/>
                                                      <w:marRight w:val="0"/>
                                                      <w:marTop w:val="0"/>
                                                      <w:marBottom w:val="0"/>
                                                      <w:divBdr>
                                                        <w:top w:val="none" w:sz="0" w:space="0" w:color="auto"/>
                                                        <w:left w:val="none" w:sz="0" w:space="0" w:color="auto"/>
                                                        <w:bottom w:val="none" w:sz="0" w:space="0" w:color="auto"/>
                                                        <w:right w:val="none" w:sz="0" w:space="0" w:color="auto"/>
                                                      </w:divBdr>
                                                      <w:divsChild>
                                                        <w:div w:id="951470984">
                                                          <w:marLeft w:val="0"/>
                                                          <w:marRight w:val="0"/>
                                                          <w:marTop w:val="0"/>
                                                          <w:marBottom w:val="0"/>
                                                          <w:divBdr>
                                                            <w:top w:val="none" w:sz="0" w:space="0" w:color="auto"/>
                                                            <w:left w:val="none" w:sz="0" w:space="0" w:color="auto"/>
                                                            <w:bottom w:val="none" w:sz="0" w:space="0" w:color="auto"/>
                                                            <w:right w:val="none" w:sz="0" w:space="0" w:color="auto"/>
                                                          </w:divBdr>
                                                        </w:div>
                                                      </w:divsChild>
                                                    </w:div>
                                                    <w:div w:id="15227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5604758">
      <w:bodyDiv w:val="1"/>
      <w:marLeft w:val="0"/>
      <w:marRight w:val="0"/>
      <w:marTop w:val="0"/>
      <w:marBottom w:val="0"/>
      <w:divBdr>
        <w:top w:val="none" w:sz="0" w:space="0" w:color="auto"/>
        <w:left w:val="none" w:sz="0" w:space="0" w:color="auto"/>
        <w:bottom w:val="none" w:sz="0" w:space="0" w:color="auto"/>
        <w:right w:val="none" w:sz="0" w:space="0" w:color="auto"/>
      </w:divBdr>
    </w:div>
    <w:div w:id="237786832">
      <w:bodyDiv w:val="1"/>
      <w:marLeft w:val="0"/>
      <w:marRight w:val="0"/>
      <w:marTop w:val="0"/>
      <w:marBottom w:val="0"/>
      <w:divBdr>
        <w:top w:val="none" w:sz="0" w:space="0" w:color="auto"/>
        <w:left w:val="none" w:sz="0" w:space="0" w:color="auto"/>
        <w:bottom w:val="none" w:sz="0" w:space="0" w:color="auto"/>
        <w:right w:val="none" w:sz="0" w:space="0" w:color="auto"/>
      </w:divBdr>
    </w:div>
    <w:div w:id="261571274">
      <w:bodyDiv w:val="1"/>
      <w:marLeft w:val="0"/>
      <w:marRight w:val="0"/>
      <w:marTop w:val="0"/>
      <w:marBottom w:val="0"/>
      <w:divBdr>
        <w:top w:val="none" w:sz="0" w:space="0" w:color="auto"/>
        <w:left w:val="none" w:sz="0" w:space="0" w:color="auto"/>
        <w:bottom w:val="none" w:sz="0" w:space="0" w:color="auto"/>
        <w:right w:val="none" w:sz="0" w:space="0" w:color="auto"/>
      </w:divBdr>
    </w:div>
    <w:div w:id="273099658">
      <w:bodyDiv w:val="1"/>
      <w:marLeft w:val="0"/>
      <w:marRight w:val="0"/>
      <w:marTop w:val="0"/>
      <w:marBottom w:val="0"/>
      <w:divBdr>
        <w:top w:val="none" w:sz="0" w:space="0" w:color="auto"/>
        <w:left w:val="none" w:sz="0" w:space="0" w:color="auto"/>
        <w:bottom w:val="none" w:sz="0" w:space="0" w:color="auto"/>
        <w:right w:val="none" w:sz="0" w:space="0" w:color="auto"/>
      </w:divBdr>
      <w:divsChild>
        <w:div w:id="722142822">
          <w:marLeft w:val="0"/>
          <w:marRight w:val="0"/>
          <w:marTop w:val="0"/>
          <w:marBottom w:val="0"/>
          <w:divBdr>
            <w:top w:val="none" w:sz="0" w:space="0" w:color="auto"/>
            <w:left w:val="none" w:sz="0" w:space="0" w:color="auto"/>
            <w:bottom w:val="none" w:sz="0" w:space="0" w:color="auto"/>
            <w:right w:val="none" w:sz="0" w:space="0" w:color="auto"/>
          </w:divBdr>
          <w:divsChild>
            <w:div w:id="1204755863">
              <w:marLeft w:val="0"/>
              <w:marRight w:val="0"/>
              <w:marTop w:val="0"/>
              <w:marBottom w:val="0"/>
              <w:divBdr>
                <w:top w:val="none" w:sz="0" w:space="0" w:color="auto"/>
                <w:left w:val="none" w:sz="0" w:space="0" w:color="auto"/>
                <w:bottom w:val="none" w:sz="0" w:space="0" w:color="auto"/>
                <w:right w:val="none" w:sz="0" w:space="0" w:color="auto"/>
              </w:divBdr>
              <w:divsChild>
                <w:div w:id="1889146590">
                  <w:marLeft w:val="0"/>
                  <w:marRight w:val="0"/>
                  <w:marTop w:val="0"/>
                  <w:marBottom w:val="0"/>
                  <w:divBdr>
                    <w:top w:val="none" w:sz="0" w:space="0" w:color="auto"/>
                    <w:left w:val="none" w:sz="0" w:space="0" w:color="auto"/>
                    <w:bottom w:val="none" w:sz="0" w:space="0" w:color="auto"/>
                    <w:right w:val="none" w:sz="0" w:space="0" w:color="auto"/>
                  </w:divBdr>
                  <w:divsChild>
                    <w:div w:id="1898124512">
                      <w:marLeft w:val="0"/>
                      <w:marRight w:val="0"/>
                      <w:marTop w:val="0"/>
                      <w:marBottom w:val="0"/>
                      <w:divBdr>
                        <w:top w:val="none" w:sz="0" w:space="0" w:color="auto"/>
                        <w:left w:val="none" w:sz="0" w:space="0" w:color="auto"/>
                        <w:bottom w:val="none" w:sz="0" w:space="0" w:color="auto"/>
                        <w:right w:val="none" w:sz="0" w:space="0" w:color="auto"/>
                      </w:divBdr>
                      <w:divsChild>
                        <w:div w:id="709065059">
                          <w:marLeft w:val="0"/>
                          <w:marRight w:val="0"/>
                          <w:marTop w:val="0"/>
                          <w:marBottom w:val="0"/>
                          <w:divBdr>
                            <w:top w:val="none" w:sz="0" w:space="0" w:color="auto"/>
                            <w:left w:val="none" w:sz="0" w:space="0" w:color="auto"/>
                            <w:bottom w:val="none" w:sz="0" w:space="0" w:color="auto"/>
                            <w:right w:val="none" w:sz="0" w:space="0" w:color="auto"/>
                          </w:divBdr>
                          <w:divsChild>
                            <w:div w:id="1405491746">
                              <w:marLeft w:val="0"/>
                              <w:marRight w:val="0"/>
                              <w:marTop w:val="0"/>
                              <w:marBottom w:val="0"/>
                              <w:divBdr>
                                <w:top w:val="none" w:sz="0" w:space="0" w:color="auto"/>
                                <w:left w:val="none" w:sz="0" w:space="0" w:color="auto"/>
                                <w:bottom w:val="none" w:sz="0" w:space="0" w:color="auto"/>
                                <w:right w:val="none" w:sz="0" w:space="0" w:color="auto"/>
                              </w:divBdr>
                              <w:divsChild>
                                <w:div w:id="121075836">
                                  <w:marLeft w:val="0"/>
                                  <w:marRight w:val="0"/>
                                  <w:marTop w:val="0"/>
                                  <w:marBottom w:val="0"/>
                                  <w:divBdr>
                                    <w:top w:val="none" w:sz="0" w:space="0" w:color="auto"/>
                                    <w:left w:val="none" w:sz="0" w:space="0" w:color="auto"/>
                                    <w:bottom w:val="none" w:sz="0" w:space="0" w:color="auto"/>
                                    <w:right w:val="none" w:sz="0" w:space="0" w:color="auto"/>
                                  </w:divBdr>
                                  <w:divsChild>
                                    <w:div w:id="264771539">
                                      <w:marLeft w:val="0"/>
                                      <w:marRight w:val="0"/>
                                      <w:marTop w:val="0"/>
                                      <w:marBottom w:val="0"/>
                                      <w:divBdr>
                                        <w:top w:val="none" w:sz="0" w:space="0" w:color="auto"/>
                                        <w:left w:val="none" w:sz="0" w:space="0" w:color="auto"/>
                                        <w:bottom w:val="none" w:sz="0" w:space="0" w:color="auto"/>
                                        <w:right w:val="none" w:sz="0" w:space="0" w:color="auto"/>
                                      </w:divBdr>
                                      <w:divsChild>
                                        <w:div w:id="1872955249">
                                          <w:marLeft w:val="0"/>
                                          <w:marRight w:val="0"/>
                                          <w:marTop w:val="0"/>
                                          <w:marBottom w:val="0"/>
                                          <w:divBdr>
                                            <w:top w:val="none" w:sz="0" w:space="0" w:color="auto"/>
                                            <w:left w:val="none" w:sz="0" w:space="0" w:color="auto"/>
                                            <w:bottom w:val="none" w:sz="0" w:space="0" w:color="auto"/>
                                            <w:right w:val="none" w:sz="0" w:space="0" w:color="auto"/>
                                          </w:divBdr>
                                          <w:divsChild>
                                            <w:div w:id="1602647135">
                                              <w:marLeft w:val="0"/>
                                              <w:marRight w:val="0"/>
                                              <w:marTop w:val="0"/>
                                              <w:marBottom w:val="0"/>
                                              <w:divBdr>
                                                <w:top w:val="none" w:sz="0" w:space="0" w:color="auto"/>
                                                <w:left w:val="none" w:sz="0" w:space="0" w:color="auto"/>
                                                <w:bottom w:val="none" w:sz="0" w:space="0" w:color="auto"/>
                                                <w:right w:val="none" w:sz="0" w:space="0" w:color="auto"/>
                                              </w:divBdr>
                                              <w:divsChild>
                                                <w:div w:id="793327415">
                                                  <w:marLeft w:val="0"/>
                                                  <w:marRight w:val="0"/>
                                                  <w:marTop w:val="0"/>
                                                  <w:marBottom w:val="0"/>
                                                  <w:divBdr>
                                                    <w:top w:val="none" w:sz="0" w:space="0" w:color="auto"/>
                                                    <w:left w:val="none" w:sz="0" w:space="0" w:color="auto"/>
                                                    <w:bottom w:val="none" w:sz="0" w:space="0" w:color="auto"/>
                                                    <w:right w:val="none" w:sz="0" w:space="0" w:color="auto"/>
                                                  </w:divBdr>
                                                  <w:divsChild>
                                                    <w:div w:id="249430201">
                                                      <w:marLeft w:val="0"/>
                                                      <w:marRight w:val="0"/>
                                                      <w:marTop w:val="0"/>
                                                      <w:marBottom w:val="0"/>
                                                      <w:divBdr>
                                                        <w:top w:val="none" w:sz="0" w:space="0" w:color="auto"/>
                                                        <w:left w:val="none" w:sz="0" w:space="0" w:color="auto"/>
                                                        <w:bottom w:val="none" w:sz="0" w:space="0" w:color="auto"/>
                                                        <w:right w:val="none" w:sz="0" w:space="0" w:color="auto"/>
                                                      </w:divBdr>
                                                    </w:div>
                                                    <w:div w:id="1476532229">
                                                      <w:marLeft w:val="0"/>
                                                      <w:marRight w:val="0"/>
                                                      <w:marTop w:val="0"/>
                                                      <w:marBottom w:val="0"/>
                                                      <w:divBdr>
                                                        <w:top w:val="none" w:sz="0" w:space="0" w:color="auto"/>
                                                        <w:left w:val="none" w:sz="0" w:space="0" w:color="auto"/>
                                                        <w:bottom w:val="none" w:sz="0" w:space="0" w:color="auto"/>
                                                        <w:right w:val="none" w:sz="0" w:space="0" w:color="auto"/>
                                                      </w:divBdr>
                                                      <w:divsChild>
                                                        <w:div w:id="10160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4873827">
      <w:bodyDiv w:val="1"/>
      <w:marLeft w:val="0"/>
      <w:marRight w:val="0"/>
      <w:marTop w:val="0"/>
      <w:marBottom w:val="0"/>
      <w:divBdr>
        <w:top w:val="none" w:sz="0" w:space="0" w:color="auto"/>
        <w:left w:val="none" w:sz="0" w:space="0" w:color="auto"/>
        <w:bottom w:val="none" w:sz="0" w:space="0" w:color="auto"/>
        <w:right w:val="none" w:sz="0" w:space="0" w:color="auto"/>
      </w:divBdr>
      <w:divsChild>
        <w:div w:id="1773235238">
          <w:marLeft w:val="0"/>
          <w:marRight w:val="0"/>
          <w:marTop w:val="0"/>
          <w:marBottom w:val="0"/>
          <w:divBdr>
            <w:top w:val="none" w:sz="0" w:space="0" w:color="auto"/>
            <w:left w:val="none" w:sz="0" w:space="0" w:color="auto"/>
            <w:bottom w:val="none" w:sz="0" w:space="0" w:color="auto"/>
            <w:right w:val="none" w:sz="0" w:space="0" w:color="auto"/>
          </w:divBdr>
          <w:divsChild>
            <w:div w:id="1437286500">
              <w:marLeft w:val="0"/>
              <w:marRight w:val="0"/>
              <w:marTop w:val="0"/>
              <w:marBottom w:val="0"/>
              <w:divBdr>
                <w:top w:val="none" w:sz="0" w:space="0" w:color="auto"/>
                <w:left w:val="none" w:sz="0" w:space="0" w:color="auto"/>
                <w:bottom w:val="none" w:sz="0" w:space="0" w:color="auto"/>
                <w:right w:val="none" w:sz="0" w:space="0" w:color="auto"/>
              </w:divBdr>
              <w:divsChild>
                <w:div w:id="1518351566">
                  <w:marLeft w:val="0"/>
                  <w:marRight w:val="0"/>
                  <w:marTop w:val="0"/>
                  <w:marBottom w:val="0"/>
                  <w:divBdr>
                    <w:top w:val="none" w:sz="0" w:space="0" w:color="auto"/>
                    <w:left w:val="none" w:sz="0" w:space="0" w:color="auto"/>
                    <w:bottom w:val="none" w:sz="0" w:space="0" w:color="auto"/>
                    <w:right w:val="none" w:sz="0" w:space="0" w:color="auto"/>
                  </w:divBdr>
                  <w:divsChild>
                    <w:div w:id="1432968484">
                      <w:marLeft w:val="0"/>
                      <w:marRight w:val="0"/>
                      <w:marTop w:val="0"/>
                      <w:marBottom w:val="0"/>
                      <w:divBdr>
                        <w:top w:val="none" w:sz="0" w:space="0" w:color="auto"/>
                        <w:left w:val="none" w:sz="0" w:space="0" w:color="auto"/>
                        <w:bottom w:val="none" w:sz="0" w:space="0" w:color="auto"/>
                        <w:right w:val="none" w:sz="0" w:space="0" w:color="auto"/>
                      </w:divBdr>
                      <w:divsChild>
                        <w:div w:id="238175112">
                          <w:marLeft w:val="0"/>
                          <w:marRight w:val="0"/>
                          <w:marTop w:val="0"/>
                          <w:marBottom w:val="0"/>
                          <w:divBdr>
                            <w:top w:val="none" w:sz="0" w:space="0" w:color="auto"/>
                            <w:left w:val="none" w:sz="0" w:space="0" w:color="auto"/>
                            <w:bottom w:val="none" w:sz="0" w:space="0" w:color="auto"/>
                            <w:right w:val="none" w:sz="0" w:space="0" w:color="auto"/>
                          </w:divBdr>
                          <w:divsChild>
                            <w:div w:id="1632633573">
                              <w:marLeft w:val="0"/>
                              <w:marRight w:val="0"/>
                              <w:marTop w:val="0"/>
                              <w:marBottom w:val="0"/>
                              <w:divBdr>
                                <w:top w:val="none" w:sz="0" w:space="0" w:color="auto"/>
                                <w:left w:val="none" w:sz="0" w:space="0" w:color="auto"/>
                                <w:bottom w:val="none" w:sz="0" w:space="0" w:color="auto"/>
                                <w:right w:val="none" w:sz="0" w:space="0" w:color="auto"/>
                              </w:divBdr>
                              <w:divsChild>
                                <w:div w:id="1451195843">
                                  <w:marLeft w:val="0"/>
                                  <w:marRight w:val="0"/>
                                  <w:marTop w:val="0"/>
                                  <w:marBottom w:val="0"/>
                                  <w:divBdr>
                                    <w:top w:val="none" w:sz="0" w:space="0" w:color="auto"/>
                                    <w:left w:val="none" w:sz="0" w:space="0" w:color="auto"/>
                                    <w:bottom w:val="none" w:sz="0" w:space="0" w:color="auto"/>
                                    <w:right w:val="none" w:sz="0" w:space="0" w:color="auto"/>
                                  </w:divBdr>
                                  <w:divsChild>
                                    <w:div w:id="550649382">
                                      <w:marLeft w:val="0"/>
                                      <w:marRight w:val="0"/>
                                      <w:marTop w:val="0"/>
                                      <w:marBottom w:val="0"/>
                                      <w:divBdr>
                                        <w:top w:val="none" w:sz="0" w:space="0" w:color="auto"/>
                                        <w:left w:val="none" w:sz="0" w:space="0" w:color="auto"/>
                                        <w:bottom w:val="none" w:sz="0" w:space="0" w:color="auto"/>
                                        <w:right w:val="none" w:sz="0" w:space="0" w:color="auto"/>
                                      </w:divBdr>
                                      <w:divsChild>
                                        <w:div w:id="1822769367">
                                          <w:marLeft w:val="0"/>
                                          <w:marRight w:val="0"/>
                                          <w:marTop w:val="0"/>
                                          <w:marBottom w:val="0"/>
                                          <w:divBdr>
                                            <w:top w:val="none" w:sz="0" w:space="0" w:color="auto"/>
                                            <w:left w:val="none" w:sz="0" w:space="0" w:color="auto"/>
                                            <w:bottom w:val="none" w:sz="0" w:space="0" w:color="auto"/>
                                            <w:right w:val="none" w:sz="0" w:space="0" w:color="auto"/>
                                          </w:divBdr>
                                          <w:divsChild>
                                            <w:div w:id="565725318">
                                              <w:marLeft w:val="0"/>
                                              <w:marRight w:val="0"/>
                                              <w:marTop w:val="0"/>
                                              <w:marBottom w:val="0"/>
                                              <w:divBdr>
                                                <w:top w:val="none" w:sz="0" w:space="0" w:color="auto"/>
                                                <w:left w:val="none" w:sz="0" w:space="0" w:color="auto"/>
                                                <w:bottom w:val="none" w:sz="0" w:space="0" w:color="auto"/>
                                                <w:right w:val="none" w:sz="0" w:space="0" w:color="auto"/>
                                              </w:divBdr>
                                            </w:div>
                                            <w:div w:id="637809171">
                                              <w:marLeft w:val="0"/>
                                              <w:marRight w:val="0"/>
                                              <w:marTop w:val="0"/>
                                              <w:marBottom w:val="0"/>
                                              <w:divBdr>
                                                <w:top w:val="none" w:sz="0" w:space="0" w:color="auto"/>
                                                <w:left w:val="none" w:sz="0" w:space="0" w:color="auto"/>
                                                <w:bottom w:val="none" w:sz="0" w:space="0" w:color="auto"/>
                                                <w:right w:val="none" w:sz="0" w:space="0" w:color="auto"/>
                                              </w:divBdr>
                                              <w:divsChild>
                                                <w:div w:id="529488066">
                                                  <w:marLeft w:val="0"/>
                                                  <w:marRight w:val="0"/>
                                                  <w:marTop w:val="0"/>
                                                  <w:marBottom w:val="0"/>
                                                  <w:divBdr>
                                                    <w:top w:val="none" w:sz="0" w:space="0" w:color="auto"/>
                                                    <w:left w:val="none" w:sz="0" w:space="0" w:color="auto"/>
                                                    <w:bottom w:val="none" w:sz="0" w:space="0" w:color="auto"/>
                                                    <w:right w:val="none" w:sz="0" w:space="0" w:color="auto"/>
                                                  </w:divBdr>
                                                  <w:divsChild>
                                                    <w:div w:id="214238386">
                                                      <w:marLeft w:val="0"/>
                                                      <w:marRight w:val="0"/>
                                                      <w:marTop w:val="0"/>
                                                      <w:marBottom w:val="0"/>
                                                      <w:divBdr>
                                                        <w:top w:val="none" w:sz="0" w:space="0" w:color="auto"/>
                                                        <w:left w:val="none" w:sz="0" w:space="0" w:color="auto"/>
                                                        <w:bottom w:val="none" w:sz="0" w:space="0" w:color="auto"/>
                                                        <w:right w:val="none" w:sz="0" w:space="0" w:color="auto"/>
                                                      </w:divBdr>
                                                      <w:divsChild>
                                                        <w:div w:id="1031225005">
                                                          <w:marLeft w:val="0"/>
                                                          <w:marRight w:val="0"/>
                                                          <w:marTop w:val="0"/>
                                                          <w:marBottom w:val="0"/>
                                                          <w:divBdr>
                                                            <w:top w:val="none" w:sz="0" w:space="0" w:color="auto"/>
                                                            <w:left w:val="none" w:sz="0" w:space="0" w:color="auto"/>
                                                            <w:bottom w:val="none" w:sz="0" w:space="0" w:color="auto"/>
                                                            <w:right w:val="none" w:sz="0" w:space="0" w:color="auto"/>
                                                          </w:divBdr>
                                                        </w:div>
                                                      </w:divsChild>
                                                    </w:div>
                                                    <w:div w:id="478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288439450">
      <w:bodyDiv w:val="1"/>
      <w:marLeft w:val="0"/>
      <w:marRight w:val="0"/>
      <w:marTop w:val="0"/>
      <w:marBottom w:val="0"/>
      <w:divBdr>
        <w:top w:val="none" w:sz="0" w:space="0" w:color="auto"/>
        <w:left w:val="none" w:sz="0" w:space="0" w:color="auto"/>
        <w:bottom w:val="none" w:sz="0" w:space="0" w:color="auto"/>
        <w:right w:val="none" w:sz="0" w:space="0" w:color="auto"/>
      </w:divBdr>
      <w:divsChild>
        <w:div w:id="84308970">
          <w:marLeft w:val="0"/>
          <w:marRight w:val="0"/>
          <w:marTop w:val="0"/>
          <w:marBottom w:val="0"/>
          <w:divBdr>
            <w:top w:val="none" w:sz="0" w:space="0" w:color="auto"/>
            <w:left w:val="none" w:sz="0" w:space="0" w:color="auto"/>
            <w:bottom w:val="none" w:sz="0" w:space="0" w:color="auto"/>
            <w:right w:val="none" w:sz="0" w:space="0" w:color="auto"/>
          </w:divBdr>
          <w:divsChild>
            <w:div w:id="993685015">
              <w:marLeft w:val="188"/>
              <w:marRight w:val="0"/>
              <w:marTop w:val="125"/>
              <w:marBottom w:val="0"/>
              <w:divBdr>
                <w:top w:val="none" w:sz="0" w:space="0" w:color="auto"/>
                <w:left w:val="none" w:sz="0" w:space="0" w:color="auto"/>
                <w:bottom w:val="none" w:sz="0" w:space="0" w:color="auto"/>
                <w:right w:val="none" w:sz="0" w:space="0" w:color="auto"/>
              </w:divBdr>
              <w:divsChild>
                <w:div w:id="19961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74070">
      <w:bodyDiv w:val="1"/>
      <w:marLeft w:val="0"/>
      <w:marRight w:val="0"/>
      <w:marTop w:val="0"/>
      <w:marBottom w:val="0"/>
      <w:divBdr>
        <w:top w:val="none" w:sz="0" w:space="0" w:color="auto"/>
        <w:left w:val="none" w:sz="0" w:space="0" w:color="auto"/>
        <w:bottom w:val="none" w:sz="0" w:space="0" w:color="auto"/>
        <w:right w:val="none" w:sz="0" w:space="0" w:color="auto"/>
      </w:divBdr>
      <w:divsChild>
        <w:div w:id="224296382">
          <w:marLeft w:val="0"/>
          <w:marRight w:val="0"/>
          <w:marTop w:val="0"/>
          <w:marBottom w:val="0"/>
          <w:divBdr>
            <w:top w:val="none" w:sz="0" w:space="0" w:color="auto"/>
            <w:left w:val="none" w:sz="0" w:space="0" w:color="auto"/>
            <w:bottom w:val="none" w:sz="0" w:space="0" w:color="auto"/>
            <w:right w:val="none" w:sz="0" w:space="0" w:color="auto"/>
          </w:divBdr>
          <w:divsChild>
            <w:div w:id="1498380160">
              <w:marLeft w:val="0"/>
              <w:marRight w:val="0"/>
              <w:marTop w:val="0"/>
              <w:marBottom w:val="0"/>
              <w:divBdr>
                <w:top w:val="none" w:sz="0" w:space="0" w:color="auto"/>
                <w:left w:val="none" w:sz="0" w:space="0" w:color="auto"/>
                <w:bottom w:val="none" w:sz="0" w:space="0" w:color="auto"/>
                <w:right w:val="none" w:sz="0" w:space="0" w:color="auto"/>
              </w:divBdr>
              <w:divsChild>
                <w:div w:id="1934623199">
                  <w:marLeft w:val="0"/>
                  <w:marRight w:val="0"/>
                  <w:marTop w:val="0"/>
                  <w:marBottom w:val="0"/>
                  <w:divBdr>
                    <w:top w:val="none" w:sz="0" w:space="0" w:color="auto"/>
                    <w:left w:val="none" w:sz="0" w:space="0" w:color="auto"/>
                    <w:bottom w:val="none" w:sz="0" w:space="0" w:color="auto"/>
                    <w:right w:val="none" w:sz="0" w:space="0" w:color="auto"/>
                  </w:divBdr>
                  <w:divsChild>
                    <w:div w:id="2021002374">
                      <w:marLeft w:val="0"/>
                      <w:marRight w:val="0"/>
                      <w:marTop w:val="0"/>
                      <w:marBottom w:val="0"/>
                      <w:divBdr>
                        <w:top w:val="none" w:sz="0" w:space="0" w:color="auto"/>
                        <w:left w:val="none" w:sz="0" w:space="0" w:color="auto"/>
                        <w:bottom w:val="none" w:sz="0" w:space="0" w:color="auto"/>
                        <w:right w:val="none" w:sz="0" w:space="0" w:color="auto"/>
                      </w:divBdr>
                      <w:divsChild>
                        <w:div w:id="1277249721">
                          <w:marLeft w:val="0"/>
                          <w:marRight w:val="0"/>
                          <w:marTop w:val="0"/>
                          <w:marBottom w:val="0"/>
                          <w:divBdr>
                            <w:top w:val="none" w:sz="0" w:space="0" w:color="auto"/>
                            <w:left w:val="none" w:sz="0" w:space="0" w:color="auto"/>
                            <w:bottom w:val="none" w:sz="0" w:space="0" w:color="auto"/>
                            <w:right w:val="none" w:sz="0" w:space="0" w:color="auto"/>
                          </w:divBdr>
                          <w:divsChild>
                            <w:div w:id="1569413832">
                              <w:marLeft w:val="0"/>
                              <w:marRight w:val="0"/>
                              <w:marTop w:val="0"/>
                              <w:marBottom w:val="0"/>
                              <w:divBdr>
                                <w:top w:val="none" w:sz="0" w:space="0" w:color="auto"/>
                                <w:left w:val="none" w:sz="0" w:space="0" w:color="auto"/>
                                <w:bottom w:val="none" w:sz="0" w:space="0" w:color="auto"/>
                                <w:right w:val="none" w:sz="0" w:space="0" w:color="auto"/>
                              </w:divBdr>
                              <w:divsChild>
                                <w:div w:id="323900264">
                                  <w:marLeft w:val="0"/>
                                  <w:marRight w:val="0"/>
                                  <w:marTop w:val="0"/>
                                  <w:marBottom w:val="0"/>
                                  <w:divBdr>
                                    <w:top w:val="none" w:sz="0" w:space="0" w:color="auto"/>
                                    <w:left w:val="none" w:sz="0" w:space="0" w:color="auto"/>
                                    <w:bottom w:val="none" w:sz="0" w:space="0" w:color="auto"/>
                                    <w:right w:val="none" w:sz="0" w:space="0" w:color="auto"/>
                                  </w:divBdr>
                                  <w:divsChild>
                                    <w:div w:id="1633364799">
                                      <w:marLeft w:val="0"/>
                                      <w:marRight w:val="0"/>
                                      <w:marTop w:val="0"/>
                                      <w:marBottom w:val="0"/>
                                      <w:divBdr>
                                        <w:top w:val="none" w:sz="0" w:space="0" w:color="auto"/>
                                        <w:left w:val="none" w:sz="0" w:space="0" w:color="auto"/>
                                        <w:bottom w:val="none" w:sz="0" w:space="0" w:color="auto"/>
                                        <w:right w:val="none" w:sz="0" w:space="0" w:color="auto"/>
                                      </w:divBdr>
                                      <w:divsChild>
                                        <w:div w:id="1599606551">
                                          <w:marLeft w:val="0"/>
                                          <w:marRight w:val="0"/>
                                          <w:marTop w:val="0"/>
                                          <w:marBottom w:val="0"/>
                                          <w:divBdr>
                                            <w:top w:val="none" w:sz="0" w:space="0" w:color="auto"/>
                                            <w:left w:val="none" w:sz="0" w:space="0" w:color="auto"/>
                                            <w:bottom w:val="none" w:sz="0" w:space="0" w:color="auto"/>
                                            <w:right w:val="none" w:sz="0" w:space="0" w:color="auto"/>
                                          </w:divBdr>
                                          <w:divsChild>
                                            <w:div w:id="368914318">
                                              <w:marLeft w:val="0"/>
                                              <w:marRight w:val="0"/>
                                              <w:marTop w:val="0"/>
                                              <w:marBottom w:val="0"/>
                                              <w:divBdr>
                                                <w:top w:val="none" w:sz="0" w:space="0" w:color="auto"/>
                                                <w:left w:val="none" w:sz="0" w:space="0" w:color="auto"/>
                                                <w:bottom w:val="none" w:sz="0" w:space="0" w:color="auto"/>
                                                <w:right w:val="none" w:sz="0" w:space="0" w:color="auto"/>
                                              </w:divBdr>
                                            </w:div>
                                            <w:div w:id="1016728894">
                                              <w:marLeft w:val="0"/>
                                              <w:marRight w:val="0"/>
                                              <w:marTop w:val="0"/>
                                              <w:marBottom w:val="0"/>
                                              <w:divBdr>
                                                <w:top w:val="none" w:sz="0" w:space="0" w:color="auto"/>
                                                <w:left w:val="none" w:sz="0" w:space="0" w:color="auto"/>
                                                <w:bottom w:val="none" w:sz="0" w:space="0" w:color="auto"/>
                                                <w:right w:val="none" w:sz="0" w:space="0" w:color="auto"/>
                                              </w:divBdr>
                                              <w:divsChild>
                                                <w:div w:id="958026709">
                                                  <w:marLeft w:val="0"/>
                                                  <w:marRight w:val="0"/>
                                                  <w:marTop w:val="0"/>
                                                  <w:marBottom w:val="0"/>
                                                  <w:divBdr>
                                                    <w:top w:val="none" w:sz="0" w:space="0" w:color="auto"/>
                                                    <w:left w:val="none" w:sz="0" w:space="0" w:color="auto"/>
                                                    <w:bottom w:val="none" w:sz="0" w:space="0" w:color="auto"/>
                                                    <w:right w:val="none" w:sz="0" w:space="0" w:color="auto"/>
                                                  </w:divBdr>
                                                  <w:divsChild>
                                                    <w:div w:id="563180021">
                                                      <w:marLeft w:val="0"/>
                                                      <w:marRight w:val="0"/>
                                                      <w:marTop w:val="0"/>
                                                      <w:marBottom w:val="0"/>
                                                      <w:divBdr>
                                                        <w:top w:val="none" w:sz="0" w:space="0" w:color="auto"/>
                                                        <w:left w:val="none" w:sz="0" w:space="0" w:color="auto"/>
                                                        <w:bottom w:val="none" w:sz="0" w:space="0" w:color="auto"/>
                                                        <w:right w:val="none" w:sz="0" w:space="0" w:color="auto"/>
                                                      </w:divBdr>
                                                      <w:divsChild>
                                                        <w:div w:id="1686860092">
                                                          <w:marLeft w:val="0"/>
                                                          <w:marRight w:val="0"/>
                                                          <w:marTop w:val="0"/>
                                                          <w:marBottom w:val="0"/>
                                                          <w:divBdr>
                                                            <w:top w:val="none" w:sz="0" w:space="0" w:color="auto"/>
                                                            <w:left w:val="none" w:sz="0" w:space="0" w:color="auto"/>
                                                            <w:bottom w:val="none" w:sz="0" w:space="0" w:color="auto"/>
                                                            <w:right w:val="none" w:sz="0" w:space="0" w:color="auto"/>
                                                          </w:divBdr>
                                                        </w:div>
                                                      </w:divsChild>
                                                    </w:div>
                                                    <w:div w:id="20925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6058298">
      <w:bodyDiv w:val="1"/>
      <w:marLeft w:val="0"/>
      <w:marRight w:val="0"/>
      <w:marTop w:val="0"/>
      <w:marBottom w:val="0"/>
      <w:divBdr>
        <w:top w:val="none" w:sz="0" w:space="0" w:color="auto"/>
        <w:left w:val="none" w:sz="0" w:space="0" w:color="auto"/>
        <w:bottom w:val="none" w:sz="0" w:space="0" w:color="auto"/>
        <w:right w:val="none" w:sz="0" w:space="0" w:color="auto"/>
      </w:divBdr>
      <w:divsChild>
        <w:div w:id="823162575">
          <w:marLeft w:val="0"/>
          <w:marRight w:val="0"/>
          <w:marTop w:val="0"/>
          <w:marBottom w:val="0"/>
          <w:divBdr>
            <w:top w:val="none" w:sz="0" w:space="0" w:color="auto"/>
            <w:left w:val="none" w:sz="0" w:space="0" w:color="auto"/>
            <w:bottom w:val="none" w:sz="0" w:space="0" w:color="auto"/>
            <w:right w:val="none" w:sz="0" w:space="0" w:color="auto"/>
          </w:divBdr>
          <w:divsChild>
            <w:div w:id="1740127261">
              <w:marLeft w:val="0"/>
              <w:marRight w:val="0"/>
              <w:marTop w:val="0"/>
              <w:marBottom w:val="0"/>
              <w:divBdr>
                <w:top w:val="none" w:sz="0" w:space="0" w:color="auto"/>
                <w:left w:val="none" w:sz="0" w:space="0" w:color="auto"/>
                <w:bottom w:val="none" w:sz="0" w:space="0" w:color="auto"/>
                <w:right w:val="none" w:sz="0" w:space="0" w:color="auto"/>
              </w:divBdr>
              <w:divsChild>
                <w:div w:id="973947651">
                  <w:marLeft w:val="0"/>
                  <w:marRight w:val="0"/>
                  <w:marTop w:val="0"/>
                  <w:marBottom w:val="0"/>
                  <w:divBdr>
                    <w:top w:val="none" w:sz="0" w:space="0" w:color="auto"/>
                    <w:left w:val="none" w:sz="0" w:space="0" w:color="auto"/>
                    <w:bottom w:val="none" w:sz="0" w:space="0" w:color="auto"/>
                    <w:right w:val="none" w:sz="0" w:space="0" w:color="auto"/>
                  </w:divBdr>
                  <w:divsChild>
                    <w:div w:id="330178977">
                      <w:marLeft w:val="0"/>
                      <w:marRight w:val="0"/>
                      <w:marTop w:val="0"/>
                      <w:marBottom w:val="0"/>
                      <w:divBdr>
                        <w:top w:val="none" w:sz="0" w:space="0" w:color="auto"/>
                        <w:left w:val="none" w:sz="0" w:space="0" w:color="auto"/>
                        <w:bottom w:val="none" w:sz="0" w:space="0" w:color="auto"/>
                        <w:right w:val="none" w:sz="0" w:space="0" w:color="auto"/>
                      </w:divBdr>
                      <w:divsChild>
                        <w:div w:id="516043980">
                          <w:marLeft w:val="0"/>
                          <w:marRight w:val="0"/>
                          <w:marTop w:val="0"/>
                          <w:marBottom w:val="0"/>
                          <w:divBdr>
                            <w:top w:val="none" w:sz="0" w:space="0" w:color="auto"/>
                            <w:left w:val="none" w:sz="0" w:space="0" w:color="auto"/>
                            <w:bottom w:val="none" w:sz="0" w:space="0" w:color="auto"/>
                            <w:right w:val="none" w:sz="0" w:space="0" w:color="auto"/>
                          </w:divBdr>
                          <w:divsChild>
                            <w:div w:id="1701668018">
                              <w:marLeft w:val="0"/>
                              <w:marRight w:val="0"/>
                              <w:marTop w:val="0"/>
                              <w:marBottom w:val="0"/>
                              <w:divBdr>
                                <w:top w:val="none" w:sz="0" w:space="0" w:color="auto"/>
                                <w:left w:val="none" w:sz="0" w:space="0" w:color="auto"/>
                                <w:bottom w:val="none" w:sz="0" w:space="0" w:color="auto"/>
                                <w:right w:val="none" w:sz="0" w:space="0" w:color="auto"/>
                              </w:divBdr>
                              <w:divsChild>
                                <w:div w:id="832137690">
                                  <w:marLeft w:val="0"/>
                                  <w:marRight w:val="0"/>
                                  <w:marTop w:val="0"/>
                                  <w:marBottom w:val="0"/>
                                  <w:divBdr>
                                    <w:top w:val="none" w:sz="0" w:space="0" w:color="auto"/>
                                    <w:left w:val="none" w:sz="0" w:space="0" w:color="auto"/>
                                    <w:bottom w:val="none" w:sz="0" w:space="0" w:color="auto"/>
                                    <w:right w:val="none" w:sz="0" w:space="0" w:color="auto"/>
                                  </w:divBdr>
                                  <w:divsChild>
                                    <w:div w:id="1973175125">
                                      <w:marLeft w:val="0"/>
                                      <w:marRight w:val="0"/>
                                      <w:marTop w:val="0"/>
                                      <w:marBottom w:val="0"/>
                                      <w:divBdr>
                                        <w:top w:val="none" w:sz="0" w:space="0" w:color="auto"/>
                                        <w:left w:val="none" w:sz="0" w:space="0" w:color="auto"/>
                                        <w:bottom w:val="none" w:sz="0" w:space="0" w:color="auto"/>
                                        <w:right w:val="none" w:sz="0" w:space="0" w:color="auto"/>
                                      </w:divBdr>
                                      <w:divsChild>
                                        <w:div w:id="23286466">
                                          <w:marLeft w:val="0"/>
                                          <w:marRight w:val="0"/>
                                          <w:marTop w:val="0"/>
                                          <w:marBottom w:val="0"/>
                                          <w:divBdr>
                                            <w:top w:val="none" w:sz="0" w:space="0" w:color="auto"/>
                                            <w:left w:val="none" w:sz="0" w:space="0" w:color="auto"/>
                                            <w:bottom w:val="none" w:sz="0" w:space="0" w:color="auto"/>
                                            <w:right w:val="none" w:sz="0" w:space="0" w:color="auto"/>
                                          </w:divBdr>
                                          <w:divsChild>
                                            <w:div w:id="134446266">
                                              <w:marLeft w:val="0"/>
                                              <w:marRight w:val="0"/>
                                              <w:marTop w:val="0"/>
                                              <w:marBottom w:val="0"/>
                                              <w:divBdr>
                                                <w:top w:val="none" w:sz="0" w:space="0" w:color="auto"/>
                                                <w:left w:val="none" w:sz="0" w:space="0" w:color="auto"/>
                                                <w:bottom w:val="none" w:sz="0" w:space="0" w:color="auto"/>
                                                <w:right w:val="none" w:sz="0" w:space="0" w:color="auto"/>
                                              </w:divBdr>
                                              <w:divsChild>
                                                <w:div w:id="729620299">
                                                  <w:marLeft w:val="0"/>
                                                  <w:marRight w:val="0"/>
                                                  <w:marTop w:val="0"/>
                                                  <w:marBottom w:val="0"/>
                                                  <w:divBdr>
                                                    <w:top w:val="none" w:sz="0" w:space="0" w:color="auto"/>
                                                    <w:left w:val="none" w:sz="0" w:space="0" w:color="auto"/>
                                                    <w:bottom w:val="none" w:sz="0" w:space="0" w:color="auto"/>
                                                    <w:right w:val="none" w:sz="0" w:space="0" w:color="auto"/>
                                                  </w:divBdr>
                                                  <w:divsChild>
                                                    <w:div w:id="565840811">
                                                      <w:marLeft w:val="0"/>
                                                      <w:marRight w:val="0"/>
                                                      <w:marTop w:val="0"/>
                                                      <w:marBottom w:val="0"/>
                                                      <w:divBdr>
                                                        <w:top w:val="none" w:sz="0" w:space="0" w:color="auto"/>
                                                        <w:left w:val="none" w:sz="0" w:space="0" w:color="auto"/>
                                                        <w:bottom w:val="none" w:sz="0" w:space="0" w:color="auto"/>
                                                        <w:right w:val="none" w:sz="0" w:space="0" w:color="auto"/>
                                                      </w:divBdr>
                                                    </w:div>
                                                    <w:div w:id="1966958984">
                                                      <w:marLeft w:val="0"/>
                                                      <w:marRight w:val="0"/>
                                                      <w:marTop w:val="0"/>
                                                      <w:marBottom w:val="0"/>
                                                      <w:divBdr>
                                                        <w:top w:val="none" w:sz="0" w:space="0" w:color="auto"/>
                                                        <w:left w:val="none" w:sz="0" w:space="0" w:color="auto"/>
                                                        <w:bottom w:val="none" w:sz="0" w:space="0" w:color="auto"/>
                                                        <w:right w:val="none" w:sz="0" w:space="0" w:color="auto"/>
                                                      </w:divBdr>
                                                      <w:divsChild>
                                                        <w:div w:id="17304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8756266">
      <w:bodyDiv w:val="1"/>
      <w:marLeft w:val="0"/>
      <w:marRight w:val="0"/>
      <w:marTop w:val="0"/>
      <w:marBottom w:val="0"/>
      <w:divBdr>
        <w:top w:val="none" w:sz="0" w:space="0" w:color="auto"/>
        <w:left w:val="none" w:sz="0" w:space="0" w:color="auto"/>
        <w:bottom w:val="none" w:sz="0" w:space="0" w:color="auto"/>
        <w:right w:val="none" w:sz="0" w:space="0" w:color="auto"/>
      </w:divBdr>
    </w:div>
    <w:div w:id="322198970">
      <w:bodyDiv w:val="1"/>
      <w:marLeft w:val="0"/>
      <w:marRight w:val="0"/>
      <w:marTop w:val="0"/>
      <w:marBottom w:val="0"/>
      <w:divBdr>
        <w:top w:val="none" w:sz="0" w:space="0" w:color="auto"/>
        <w:left w:val="none" w:sz="0" w:space="0" w:color="auto"/>
        <w:bottom w:val="none" w:sz="0" w:space="0" w:color="auto"/>
        <w:right w:val="none" w:sz="0" w:space="0" w:color="auto"/>
      </w:divBdr>
      <w:divsChild>
        <w:div w:id="257064702">
          <w:marLeft w:val="0"/>
          <w:marRight w:val="0"/>
          <w:marTop w:val="0"/>
          <w:marBottom w:val="0"/>
          <w:divBdr>
            <w:top w:val="none" w:sz="0" w:space="0" w:color="auto"/>
            <w:left w:val="none" w:sz="0" w:space="0" w:color="auto"/>
            <w:bottom w:val="none" w:sz="0" w:space="0" w:color="auto"/>
            <w:right w:val="none" w:sz="0" w:space="0" w:color="auto"/>
          </w:divBdr>
          <w:divsChild>
            <w:div w:id="1355883359">
              <w:marLeft w:val="0"/>
              <w:marRight w:val="0"/>
              <w:marTop w:val="0"/>
              <w:marBottom w:val="0"/>
              <w:divBdr>
                <w:top w:val="none" w:sz="0" w:space="0" w:color="auto"/>
                <w:left w:val="none" w:sz="0" w:space="0" w:color="auto"/>
                <w:bottom w:val="none" w:sz="0" w:space="0" w:color="auto"/>
                <w:right w:val="none" w:sz="0" w:space="0" w:color="auto"/>
              </w:divBdr>
              <w:divsChild>
                <w:div w:id="319038485">
                  <w:marLeft w:val="0"/>
                  <w:marRight w:val="0"/>
                  <w:marTop w:val="0"/>
                  <w:marBottom w:val="0"/>
                  <w:divBdr>
                    <w:top w:val="none" w:sz="0" w:space="0" w:color="auto"/>
                    <w:left w:val="none" w:sz="0" w:space="0" w:color="auto"/>
                    <w:bottom w:val="none" w:sz="0" w:space="0" w:color="auto"/>
                    <w:right w:val="none" w:sz="0" w:space="0" w:color="auto"/>
                  </w:divBdr>
                  <w:divsChild>
                    <w:div w:id="1750888022">
                      <w:marLeft w:val="0"/>
                      <w:marRight w:val="0"/>
                      <w:marTop w:val="0"/>
                      <w:marBottom w:val="0"/>
                      <w:divBdr>
                        <w:top w:val="none" w:sz="0" w:space="0" w:color="auto"/>
                        <w:left w:val="none" w:sz="0" w:space="0" w:color="auto"/>
                        <w:bottom w:val="none" w:sz="0" w:space="0" w:color="auto"/>
                        <w:right w:val="none" w:sz="0" w:space="0" w:color="auto"/>
                      </w:divBdr>
                      <w:divsChild>
                        <w:div w:id="753892780">
                          <w:marLeft w:val="0"/>
                          <w:marRight w:val="0"/>
                          <w:marTop w:val="0"/>
                          <w:marBottom w:val="0"/>
                          <w:divBdr>
                            <w:top w:val="none" w:sz="0" w:space="0" w:color="auto"/>
                            <w:left w:val="none" w:sz="0" w:space="0" w:color="auto"/>
                            <w:bottom w:val="none" w:sz="0" w:space="0" w:color="auto"/>
                            <w:right w:val="none" w:sz="0" w:space="0" w:color="auto"/>
                          </w:divBdr>
                          <w:divsChild>
                            <w:div w:id="187069082">
                              <w:marLeft w:val="0"/>
                              <w:marRight w:val="0"/>
                              <w:marTop w:val="0"/>
                              <w:marBottom w:val="0"/>
                              <w:divBdr>
                                <w:top w:val="none" w:sz="0" w:space="0" w:color="auto"/>
                                <w:left w:val="none" w:sz="0" w:space="0" w:color="auto"/>
                                <w:bottom w:val="none" w:sz="0" w:space="0" w:color="auto"/>
                                <w:right w:val="none" w:sz="0" w:space="0" w:color="auto"/>
                              </w:divBdr>
                              <w:divsChild>
                                <w:div w:id="1657958348">
                                  <w:marLeft w:val="0"/>
                                  <w:marRight w:val="0"/>
                                  <w:marTop w:val="0"/>
                                  <w:marBottom w:val="0"/>
                                  <w:divBdr>
                                    <w:top w:val="none" w:sz="0" w:space="0" w:color="auto"/>
                                    <w:left w:val="none" w:sz="0" w:space="0" w:color="auto"/>
                                    <w:bottom w:val="none" w:sz="0" w:space="0" w:color="auto"/>
                                    <w:right w:val="none" w:sz="0" w:space="0" w:color="auto"/>
                                  </w:divBdr>
                                  <w:divsChild>
                                    <w:div w:id="220530975">
                                      <w:marLeft w:val="0"/>
                                      <w:marRight w:val="0"/>
                                      <w:marTop w:val="0"/>
                                      <w:marBottom w:val="0"/>
                                      <w:divBdr>
                                        <w:top w:val="none" w:sz="0" w:space="0" w:color="auto"/>
                                        <w:left w:val="none" w:sz="0" w:space="0" w:color="auto"/>
                                        <w:bottom w:val="none" w:sz="0" w:space="0" w:color="auto"/>
                                        <w:right w:val="none" w:sz="0" w:space="0" w:color="auto"/>
                                      </w:divBdr>
                                      <w:divsChild>
                                        <w:div w:id="1652325792">
                                          <w:marLeft w:val="0"/>
                                          <w:marRight w:val="0"/>
                                          <w:marTop w:val="0"/>
                                          <w:marBottom w:val="0"/>
                                          <w:divBdr>
                                            <w:top w:val="none" w:sz="0" w:space="0" w:color="auto"/>
                                            <w:left w:val="none" w:sz="0" w:space="0" w:color="auto"/>
                                            <w:bottom w:val="none" w:sz="0" w:space="0" w:color="auto"/>
                                            <w:right w:val="none" w:sz="0" w:space="0" w:color="auto"/>
                                          </w:divBdr>
                                          <w:divsChild>
                                            <w:div w:id="109083956">
                                              <w:marLeft w:val="0"/>
                                              <w:marRight w:val="0"/>
                                              <w:marTop w:val="0"/>
                                              <w:marBottom w:val="0"/>
                                              <w:divBdr>
                                                <w:top w:val="none" w:sz="0" w:space="0" w:color="auto"/>
                                                <w:left w:val="none" w:sz="0" w:space="0" w:color="auto"/>
                                                <w:bottom w:val="none" w:sz="0" w:space="0" w:color="auto"/>
                                                <w:right w:val="none" w:sz="0" w:space="0" w:color="auto"/>
                                              </w:divBdr>
                                              <w:divsChild>
                                                <w:div w:id="16669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2389468">
      <w:bodyDiv w:val="1"/>
      <w:marLeft w:val="0"/>
      <w:marRight w:val="0"/>
      <w:marTop w:val="0"/>
      <w:marBottom w:val="0"/>
      <w:divBdr>
        <w:top w:val="none" w:sz="0" w:space="0" w:color="auto"/>
        <w:left w:val="none" w:sz="0" w:space="0" w:color="auto"/>
        <w:bottom w:val="none" w:sz="0" w:space="0" w:color="auto"/>
        <w:right w:val="none" w:sz="0" w:space="0" w:color="auto"/>
      </w:divBdr>
      <w:divsChild>
        <w:div w:id="48114204">
          <w:marLeft w:val="0"/>
          <w:marRight w:val="0"/>
          <w:marTop w:val="0"/>
          <w:marBottom w:val="0"/>
          <w:divBdr>
            <w:top w:val="none" w:sz="0" w:space="0" w:color="auto"/>
            <w:left w:val="none" w:sz="0" w:space="0" w:color="auto"/>
            <w:bottom w:val="none" w:sz="0" w:space="0" w:color="auto"/>
            <w:right w:val="none" w:sz="0" w:space="0" w:color="auto"/>
          </w:divBdr>
          <w:divsChild>
            <w:div w:id="1941058991">
              <w:marLeft w:val="0"/>
              <w:marRight w:val="0"/>
              <w:marTop w:val="0"/>
              <w:marBottom w:val="0"/>
              <w:divBdr>
                <w:top w:val="none" w:sz="0" w:space="0" w:color="auto"/>
                <w:left w:val="none" w:sz="0" w:space="0" w:color="auto"/>
                <w:bottom w:val="none" w:sz="0" w:space="0" w:color="auto"/>
                <w:right w:val="none" w:sz="0" w:space="0" w:color="auto"/>
              </w:divBdr>
              <w:divsChild>
                <w:div w:id="1429738230">
                  <w:marLeft w:val="0"/>
                  <w:marRight w:val="0"/>
                  <w:marTop w:val="0"/>
                  <w:marBottom w:val="0"/>
                  <w:divBdr>
                    <w:top w:val="none" w:sz="0" w:space="0" w:color="auto"/>
                    <w:left w:val="none" w:sz="0" w:space="0" w:color="auto"/>
                    <w:bottom w:val="none" w:sz="0" w:space="0" w:color="auto"/>
                    <w:right w:val="none" w:sz="0" w:space="0" w:color="auto"/>
                  </w:divBdr>
                  <w:divsChild>
                    <w:div w:id="678116975">
                      <w:marLeft w:val="0"/>
                      <w:marRight w:val="0"/>
                      <w:marTop w:val="0"/>
                      <w:marBottom w:val="0"/>
                      <w:divBdr>
                        <w:top w:val="none" w:sz="0" w:space="0" w:color="auto"/>
                        <w:left w:val="none" w:sz="0" w:space="0" w:color="auto"/>
                        <w:bottom w:val="none" w:sz="0" w:space="0" w:color="auto"/>
                        <w:right w:val="none" w:sz="0" w:space="0" w:color="auto"/>
                      </w:divBdr>
                      <w:divsChild>
                        <w:div w:id="822045504">
                          <w:marLeft w:val="0"/>
                          <w:marRight w:val="0"/>
                          <w:marTop w:val="0"/>
                          <w:marBottom w:val="0"/>
                          <w:divBdr>
                            <w:top w:val="none" w:sz="0" w:space="0" w:color="auto"/>
                            <w:left w:val="none" w:sz="0" w:space="0" w:color="auto"/>
                            <w:bottom w:val="none" w:sz="0" w:space="0" w:color="auto"/>
                            <w:right w:val="none" w:sz="0" w:space="0" w:color="auto"/>
                          </w:divBdr>
                          <w:divsChild>
                            <w:div w:id="72315092">
                              <w:marLeft w:val="0"/>
                              <w:marRight w:val="0"/>
                              <w:marTop w:val="0"/>
                              <w:marBottom w:val="0"/>
                              <w:divBdr>
                                <w:top w:val="none" w:sz="0" w:space="0" w:color="auto"/>
                                <w:left w:val="none" w:sz="0" w:space="0" w:color="auto"/>
                                <w:bottom w:val="none" w:sz="0" w:space="0" w:color="auto"/>
                                <w:right w:val="none" w:sz="0" w:space="0" w:color="auto"/>
                              </w:divBdr>
                              <w:divsChild>
                                <w:div w:id="14310543">
                                  <w:marLeft w:val="0"/>
                                  <w:marRight w:val="0"/>
                                  <w:marTop w:val="0"/>
                                  <w:marBottom w:val="0"/>
                                  <w:divBdr>
                                    <w:top w:val="none" w:sz="0" w:space="0" w:color="auto"/>
                                    <w:left w:val="none" w:sz="0" w:space="0" w:color="auto"/>
                                    <w:bottom w:val="none" w:sz="0" w:space="0" w:color="auto"/>
                                    <w:right w:val="none" w:sz="0" w:space="0" w:color="auto"/>
                                  </w:divBdr>
                                  <w:divsChild>
                                    <w:div w:id="1465276679">
                                      <w:marLeft w:val="0"/>
                                      <w:marRight w:val="0"/>
                                      <w:marTop w:val="0"/>
                                      <w:marBottom w:val="0"/>
                                      <w:divBdr>
                                        <w:top w:val="none" w:sz="0" w:space="0" w:color="auto"/>
                                        <w:left w:val="none" w:sz="0" w:space="0" w:color="auto"/>
                                        <w:bottom w:val="none" w:sz="0" w:space="0" w:color="auto"/>
                                        <w:right w:val="none" w:sz="0" w:space="0" w:color="auto"/>
                                      </w:divBdr>
                                      <w:divsChild>
                                        <w:div w:id="1233200410">
                                          <w:marLeft w:val="0"/>
                                          <w:marRight w:val="0"/>
                                          <w:marTop w:val="0"/>
                                          <w:marBottom w:val="0"/>
                                          <w:divBdr>
                                            <w:top w:val="none" w:sz="0" w:space="0" w:color="auto"/>
                                            <w:left w:val="none" w:sz="0" w:space="0" w:color="auto"/>
                                            <w:bottom w:val="none" w:sz="0" w:space="0" w:color="auto"/>
                                            <w:right w:val="none" w:sz="0" w:space="0" w:color="auto"/>
                                          </w:divBdr>
                                          <w:divsChild>
                                            <w:div w:id="298609463">
                                              <w:marLeft w:val="0"/>
                                              <w:marRight w:val="0"/>
                                              <w:marTop w:val="0"/>
                                              <w:marBottom w:val="0"/>
                                              <w:divBdr>
                                                <w:top w:val="none" w:sz="0" w:space="0" w:color="auto"/>
                                                <w:left w:val="none" w:sz="0" w:space="0" w:color="auto"/>
                                                <w:bottom w:val="none" w:sz="0" w:space="0" w:color="auto"/>
                                                <w:right w:val="none" w:sz="0" w:space="0" w:color="auto"/>
                                              </w:divBdr>
                                              <w:divsChild>
                                                <w:div w:id="1504666892">
                                                  <w:marLeft w:val="0"/>
                                                  <w:marRight w:val="0"/>
                                                  <w:marTop w:val="0"/>
                                                  <w:marBottom w:val="0"/>
                                                  <w:divBdr>
                                                    <w:top w:val="none" w:sz="0" w:space="0" w:color="auto"/>
                                                    <w:left w:val="none" w:sz="0" w:space="0" w:color="auto"/>
                                                    <w:bottom w:val="none" w:sz="0" w:space="0" w:color="auto"/>
                                                    <w:right w:val="none" w:sz="0" w:space="0" w:color="auto"/>
                                                  </w:divBdr>
                                                  <w:divsChild>
                                                    <w:div w:id="13488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7177789">
      <w:bodyDiv w:val="1"/>
      <w:marLeft w:val="0"/>
      <w:marRight w:val="0"/>
      <w:marTop w:val="0"/>
      <w:marBottom w:val="0"/>
      <w:divBdr>
        <w:top w:val="none" w:sz="0" w:space="0" w:color="auto"/>
        <w:left w:val="none" w:sz="0" w:space="0" w:color="auto"/>
        <w:bottom w:val="none" w:sz="0" w:space="0" w:color="auto"/>
        <w:right w:val="none" w:sz="0" w:space="0" w:color="auto"/>
      </w:divBdr>
      <w:divsChild>
        <w:div w:id="1981764918">
          <w:marLeft w:val="0"/>
          <w:marRight w:val="0"/>
          <w:marTop w:val="0"/>
          <w:marBottom w:val="0"/>
          <w:divBdr>
            <w:top w:val="none" w:sz="0" w:space="0" w:color="auto"/>
            <w:left w:val="none" w:sz="0" w:space="0" w:color="auto"/>
            <w:bottom w:val="none" w:sz="0" w:space="0" w:color="auto"/>
            <w:right w:val="none" w:sz="0" w:space="0" w:color="auto"/>
          </w:divBdr>
          <w:divsChild>
            <w:div w:id="92552246">
              <w:marLeft w:val="0"/>
              <w:marRight w:val="0"/>
              <w:marTop w:val="0"/>
              <w:marBottom w:val="0"/>
              <w:divBdr>
                <w:top w:val="none" w:sz="0" w:space="0" w:color="auto"/>
                <w:left w:val="none" w:sz="0" w:space="0" w:color="auto"/>
                <w:bottom w:val="none" w:sz="0" w:space="0" w:color="auto"/>
                <w:right w:val="none" w:sz="0" w:space="0" w:color="auto"/>
              </w:divBdr>
              <w:divsChild>
                <w:div w:id="1422526094">
                  <w:marLeft w:val="0"/>
                  <w:marRight w:val="0"/>
                  <w:marTop w:val="0"/>
                  <w:marBottom w:val="0"/>
                  <w:divBdr>
                    <w:top w:val="none" w:sz="0" w:space="0" w:color="auto"/>
                    <w:left w:val="none" w:sz="0" w:space="0" w:color="auto"/>
                    <w:bottom w:val="none" w:sz="0" w:space="0" w:color="auto"/>
                    <w:right w:val="none" w:sz="0" w:space="0" w:color="auto"/>
                  </w:divBdr>
                  <w:divsChild>
                    <w:div w:id="1105854703">
                      <w:marLeft w:val="0"/>
                      <w:marRight w:val="0"/>
                      <w:marTop w:val="0"/>
                      <w:marBottom w:val="0"/>
                      <w:divBdr>
                        <w:top w:val="none" w:sz="0" w:space="0" w:color="auto"/>
                        <w:left w:val="none" w:sz="0" w:space="0" w:color="auto"/>
                        <w:bottom w:val="none" w:sz="0" w:space="0" w:color="auto"/>
                        <w:right w:val="none" w:sz="0" w:space="0" w:color="auto"/>
                      </w:divBdr>
                      <w:divsChild>
                        <w:div w:id="1998724793">
                          <w:marLeft w:val="0"/>
                          <w:marRight w:val="0"/>
                          <w:marTop w:val="0"/>
                          <w:marBottom w:val="0"/>
                          <w:divBdr>
                            <w:top w:val="none" w:sz="0" w:space="0" w:color="auto"/>
                            <w:left w:val="none" w:sz="0" w:space="0" w:color="auto"/>
                            <w:bottom w:val="none" w:sz="0" w:space="0" w:color="auto"/>
                            <w:right w:val="none" w:sz="0" w:space="0" w:color="auto"/>
                          </w:divBdr>
                          <w:divsChild>
                            <w:div w:id="1471901750">
                              <w:marLeft w:val="0"/>
                              <w:marRight w:val="0"/>
                              <w:marTop w:val="0"/>
                              <w:marBottom w:val="0"/>
                              <w:divBdr>
                                <w:top w:val="none" w:sz="0" w:space="0" w:color="auto"/>
                                <w:left w:val="none" w:sz="0" w:space="0" w:color="auto"/>
                                <w:bottom w:val="none" w:sz="0" w:space="0" w:color="auto"/>
                                <w:right w:val="none" w:sz="0" w:space="0" w:color="auto"/>
                              </w:divBdr>
                              <w:divsChild>
                                <w:div w:id="1931354934">
                                  <w:marLeft w:val="0"/>
                                  <w:marRight w:val="0"/>
                                  <w:marTop w:val="0"/>
                                  <w:marBottom w:val="0"/>
                                  <w:divBdr>
                                    <w:top w:val="none" w:sz="0" w:space="0" w:color="auto"/>
                                    <w:left w:val="none" w:sz="0" w:space="0" w:color="auto"/>
                                    <w:bottom w:val="none" w:sz="0" w:space="0" w:color="auto"/>
                                    <w:right w:val="none" w:sz="0" w:space="0" w:color="auto"/>
                                  </w:divBdr>
                                  <w:divsChild>
                                    <w:div w:id="392849995">
                                      <w:marLeft w:val="0"/>
                                      <w:marRight w:val="0"/>
                                      <w:marTop w:val="0"/>
                                      <w:marBottom w:val="0"/>
                                      <w:divBdr>
                                        <w:top w:val="none" w:sz="0" w:space="0" w:color="auto"/>
                                        <w:left w:val="none" w:sz="0" w:space="0" w:color="auto"/>
                                        <w:bottom w:val="none" w:sz="0" w:space="0" w:color="auto"/>
                                        <w:right w:val="none" w:sz="0" w:space="0" w:color="auto"/>
                                      </w:divBdr>
                                      <w:divsChild>
                                        <w:div w:id="1593196566">
                                          <w:marLeft w:val="0"/>
                                          <w:marRight w:val="0"/>
                                          <w:marTop w:val="0"/>
                                          <w:marBottom w:val="0"/>
                                          <w:divBdr>
                                            <w:top w:val="none" w:sz="0" w:space="0" w:color="auto"/>
                                            <w:left w:val="none" w:sz="0" w:space="0" w:color="auto"/>
                                            <w:bottom w:val="none" w:sz="0" w:space="0" w:color="auto"/>
                                            <w:right w:val="none" w:sz="0" w:space="0" w:color="auto"/>
                                          </w:divBdr>
                                          <w:divsChild>
                                            <w:div w:id="13857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0373968">
      <w:bodyDiv w:val="1"/>
      <w:marLeft w:val="60"/>
      <w:marRight w:val="0"/>
      <w:marTop w:val="40"/>
      <w:marBottom w:val="0"/>
      <w:divBdr>
        <w:top w:val="none" w:sz="0" w:space="0" w:color="auto"/>
        <w:left w:val="none" w:sz="0" w:space="0" w:color="auto"/>
        <w:bottom w:val="none" w:sz="0" w:space="0" w:color="auto"/>
        <w:right w:val="none" w:sz="0" w:space="0" w:color="auto"/>
      </w:divBdr>
    </w:div>
    <w:div w:id="378360686">
      <w:bodyDiv w:val="1"/>
      <w:marLeft w:val="0"/>
      <w:marRight w:val="0"/>
      <w:marTop w:val="0"/>
      <w:marBottom w:val="0"/>
      <w:divBdr>
        <w:top w:val="none" w:sz="0" w:space="0" w:color="auto"/>
        <w:left w:val="none" w:sz="0" w:space="0" w:color="auto"/>
        <w:bottom w:val="none" w:sz="0" w:space="0" w:color="auto"/>
        <w:right w:val="none" w:sz="0" w:space="0" w:color="auto"/>
      </w:divBdr>
      <w:divsChild>
        <w:div w:id="775372311">
          <w:marLeft w:val="0"/>
          <w:marRight w:val="0"/>
          <w:marTop w:val="0"/>
          <w:marBottom w:val="0"/>
          <w:divBdr>
            <w:top w:val="none" w:sz="0" w:space="0" w:color="auto"/>
            <w:left w:val="none" w:sz="0" w:space="0" w:color="auto"/>
            <w:bottom w:val="none" w:sz="0" w:space="0" w:color="auto"/>
            <w:right w:val="none" w:sz="0" w:space="0" w:color="auto"/>
          </w:divBdr>
          <w:divsChild>
            <w:div w:id="981882413">
              <w:marLeft w:val="0"/>
              <w:marRight w:val="0"/>
              <w:marTop w:val="0"/>
              <w:marBottom w:val="0"/>
              <w:divBdr>
                <w:top w:val="none" w:sz="0" w:space="0" w:color="auto"/>
                <w:left w:val="none" w:sz="0" w:space="0" w:color="auto"/>
                <w:bottom w:val="none" w:sz="0" w:space="0" w:color="auto"/>
                <w:right w:val="none" w:sz="0" w:space="0" w:color="auto"/>
              </w:divBdr>
              <w:divsChild>
                <w:div w:id="1898082897">
                  <w:marLeft w:val="0"/>
                  <w:marRight w:val="0"/>
                  <w:marTop w:val="0"/>
                  <w:marBottom w:val="0"/>
                  <w:divBdr>
                    <w:top w:val="none" w:sz="0" w:space="0" w:color="auto"/>
                    <w:left w:val="none" w:sz="0" w:space="0" w:color="auto"/>
                    <w:bottom w:val="none" w:sz="0" w:space="0" w:color="auto"/>
                    <w:right w:val="none" w:sz="0" w:space="0" w:color="auto"/>
                  </w:divBdr>
                  <w:divsChild>
                    <w:div w:id="92239570">
                      <w:marLeft w:val="0"/>
                      <w:marRight w:val="0"/>
                      <w:marTop w:val="0"/>
                      <w:marBottom w:val="0"/>
                      <w:divBdr>
                        <w:top w:val="none" w:sz="0" w:space="0" w:color="auto"/>
                        <w:left w:val="none" w:sz="0" w:space="0" w:color="auto"/>
                        <w:bottom w:val="none" w:sz="0" w:space="0" w:color="auto"/>
                        <w:right w:val="none" w:sz="0" w:space="0" w:color="auto"/>
                      </w:divBdr>
                      <w:divsChild>
                        <w:div w:id="1283346544">
                          <w:marLeft w:val="0"/>
                          <w:marRight w:val="0"/>
                          <w:marTop w:val="0"/>
                          <w:marBottom w:val="0"/>
                          <w:divBdr>
                            <w:top w:val="none" w:sz="0" w:space="0" w:color="auto"/>
                            <w:left w:val="none" w:sz="0" w:space="0" w:color="auto"/>
                            <w:bottom w:val="none" w:sz="0" w:space="0" w:color="auto"/>
                            <w:right w:val="none" w:sz="0" w:space="0" w:color="auto"/>
                          </w:divBdr>
                          <w:divsChild>
                            <w:div w:id="1307248122">
                              <w:marLeft w:val="0"/>
                              <w:marRight w:val="0"/>
                              <w:marTop w:val="0"/>
                              <w:marBottom w:val="0"/>
                              <w:divBdr>
                                <w:top w:val="none" w:sz="0" w:space="0" w:color="auto"/>
                                <w:left w:val="none" w:sz="0" w:space="0" w:color="auto"/>
                                <w:bottom w:val="none" w:sz="0" w:space="0" w:color="auto"/>
                                <w:right w:val="none" w:sz="0" w:space="0" w:color="auto"/>
                              </w:divBdr>
                              <w:divsChild>
                                <w:div w:id="691034340">
                                  <w:marLeft w:val="0"/>
                                  <w:marRight w:val="0"/>
                                  <w:marTop w:val="0"/>
                                  <w:marBottom w:val="0"/>
                                  <w:divBdr>
                                    <w:top w:val="none" w:sz="0" w:space="0" w:color="auto"/>
                                    <w:left w:val="none" w:sz="0" w:space="0" w:color="auto"/>
                                    <w:bottom w:val="none" w:sz="0" w:space="0" w:color="auto"/>
                                    <w:right w:val="none" w:sz="0" w:space="0" w:color="auto"/>
                                  </w:divBdr>
                                  <w:divsChild>
                                    <w:div w:id="568659106">
                                      <w:marLeft w:val="0"/>
                                      <w:marRight w:val="0"/>
                                      <w:marTop w:val="0"/>
                                      <w:marBottom w:val="0"/>
                                      <w:divBdr>
                                        <w:top w:val="none" w:sz="0" w:space="0" w:color="auto"/>
                                        <w:left w:val="none" w:sz="0" w:space="0" w:color="auto"/>
                                        <w:bottom w:val="none" w:sz="0" w:space="0" w:color="auto"/>
                                        <w:right w:val="none" w:sz="0" w:space="0" w:color="auto"/>
                                      </w:divBdr>
                                      <w:divsChild>
                                        <w:div w:id="1378973295">
                                          <w:marLeft w:val="0"/>
                                          <w:marRight w:val="0"/>
                                          <w:marTop w:val="0"/>
                                          <w:marBottom w:val="0"/>
                                          <w:divBdr>
                                            <w:top w:val="none" w:sz="0" w:space="0" w:color="auto"/>
                                            <w:left w:val="none" w:sz="0" w:space="0" w:color="auto"/>
                                            <w:bottom w:val="none" w:sz="0" w:space="0" w:color="auto"/>
                                            <w:right w:val="none" w:sz="0" w:space="0" w:color="auto"/>
                                          </w:divBdr>
                                          <w:divsChild>
                                            <w:div w:id="525757259">
                                              <w:marLeft w:val="0"/>
                                              <w:marRight w:val="0"/>
                                              <w:marTop w:val="0"/>
                                              <w:marBottom w:val="0"/>
                                              <w:divBdr>
                                                <w:top w:val="none" w:sz="0" w:space="0" w:color="auto"/>
                                                <w:left w:val="none" w:sz="0" w:space="0" w:color="auto"/>
                                                <w:bottom w:val="none" w:sz="0" w:space="0" w:color="auto"/>
                                                <w:right w:val="none" w:sz="0" w:space="0" w:color="auto"/>
                                              </w:divBdr>
                                              <w:divsChild>
                                                <w:div w:id="574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8554966">
      <w:bodyDiv w:val="1"/>
      <w:marLeft w:val="0"/>
      <w:marRight w:val="0"/>
      <w:marTop w:val="0"/>
      <w:marBottom w:val="0"/>
      <w:divBdr>
        <w:top w:val="none" w:sz="0" w:space="0" w:color="auto"/>
        <w:left w:val="none" w:sz="0" w:space="0" w:color="auto"/>
        <w:bottom w:val="none" w:sz="0" w:space="0" w:color="auto"/>
        <w:right w:val="none" w:sz="0" w:space="0" w:color="auto"/>
      </w:divBdr>
      <w:divsChild>
        <w:div w:id="1325427163">
          <w:marLeft w:val="0"/>
          <w:marRight w:val="0"/>
          <w:marTop w:val="0"/>
          <w:marBottom w:val="0"/>
          <w:divBdr>
            <w:top w:val="none" w:sz="0" w:space="0" w:color="auto"/>
            <w:left w:val="none" w:sz="0" w:space="0" w:color="auto"/>
            <w:bottom w:val="none" w:sz="0" w:space="0" w:color="auto"/>
            <w:right w:val="none" w:sz="0" w:space="0" w:color="auto"/>
          </w:divBdr>
          <w:divsChild>
            <w:div w:id="975331730">
              <w:marLeft w:val="188"/>
              <w:marRight w:val="0"/>
              <w:marTop w:val="125"/>
              <w:marBottom w:val="0"/>
              <w:divBdr>
                <w:top w:val="none" w:sz="0" w:space="0" w:color="auto"/>
                <w:left w:val="none" w:sz="0" w:space="0" w:color="auto"/>
                <w:bottom w:val="none" w:sz="0" w:space="0" w:color="auto"/>
                <w:right w:val="none" w:sz="0" w:space="0" w:color="auto"/>
              </w:divBdr>
              <w:divsChild>
                <w:div w:id="10038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95862">
      <w:bodyDiv w:val="1"/>
      <w:marLeft w:val="0"/>
      <w:marRight w:val="0"/>
      <w:marTop w:val="0"/>
      <w:marBottom w:val="0"/>
      <w:divBdr>
        <w:top w:val="none" w:sz="0" w:space="0" w:color="auto"/>
        <w:left w:val="none" w:sz="0" w:space="0" w:color="auto"/>
        <w:bottom w:val="none" w:sz="0" w:space="0" w:color="auto"/>
        <w:right w:val="none" w:sz="0" w:space="0" w:color="auto"/>
      </w:divBdr>
      <w:divsChild>
        <w:div w:id="760487325">
          <w:marLeft w:val="0"/>
          <w:marRight w:val="0"/>
          <w:marTop w:val="0"/>
          <w:marBottom w:val="0"/>
          <w:divBdr>
            <w:top w:val="none" w:sz="0" w:space="0" w:color="auto"/>
            <w:left w:val="none" w:sz="0" w:space="0" w:color="auto"/>
            <w:bottom w:val="none" w:sz="0" w:space="0" w:color="auto"/>
            <w:right w:val="none" w:sz="0" w:space="0" w:color="auto"/>
          </w:divBdr>
          <w:divsChild>
            <w:div w:id="1449548864">
              <w:marLeft w:val="0"/>
              <w:marRight w:val="0"/>
              <w:marTop w:val="0"/>
              <w:marBottom w:val="0"/>
              <w:divBdr>
                <w:top w:val="none" w:sz="0" w:space="0" w:color="auto"/>
                <w:left w:val="none" w:sz="0" w:space="0" w:color="auto"/>
                <w:bottom w:val="none" w:sz="0" w:space="0" w:color="auto"/>
                <w:right w:val="none" w:sz="0" w:space="0" w:color="auto"/>
              </w:divBdr>
              <w:divsChild>
                <w:div w:id="1269511561">
                  <w:marLeft w:val="0"/>
                  <w:marRight w:val="0"/>
                  <w:marTop w:val="0"/>
                  <w:marBottom w:val="0"/>
                  <w:divBdr>
                    <w:top w:val="none" w:sz="0" w:space="0" w:color="auto"/>
                    <w:left w:val="none" w:sz="0" w:space="0" w:color="auto"/>
                    <w:bottom w:val="none" w:sz="0" w:space="0" w:color="auto"/>
                    <w:right w:val="none" w:sz="0" w:space="0" w:color="auto"/>
                  </w:divBdr>
                  <w:divsChild>
                    <w:div w:id="988050312">
                      <w:marLeft w:val="0"/>
                      <w:marRight w:val="0"/>
                      <w:marTop w:val="0"/>
                      <w:marBottom w:val="0"/>
                      <w:divBdr>
                        <w:top w:val="none" w:sz="0" w:space="0" w:color="auto"/>
                        <w:left w:val="none" w:sz="0" w:space="0" w:color="auto"/>
                        <w:bottom w:val="none" w:sz="0" w:space="0" w:color="auto"/>
                        <w:right w:val="none" w:sz="0" w:space="0" w:color="auto"/>
                      </w:divBdr>
                      <w:divsChild>
                        <w:div w:id="1922836758">
                          <w:marLeft w:val="0"/>
                          <w:marRight w:val="0"/>
                          <w:marTop w:val="0"/>
                          <w:marBottom w:val="0"/>
                          <w:divBdr>
                            <w:top w:val="none" w:sz="0" w:space="0" w:color="auto"/>
                            <w:left w:val="none" w:sz="0" w:space="0" w:color="auto"/>
                            <w:bottom w:val="none" w:sz="0" w:space="0" w:color="auto"/>
                            <w:right w:val="none" w:sz="0" w:space="0" w:color="auto"/>
                          </w:divBdr>
                          <w:divsChild>
                            <w:div w:id="420566515">
                              <w:marLeft w:val="0"/>
                              <w:marRight w:val="0"/>
                              <w:marTop w:val="0"/>
                              <w:marBottom w:val="0"/>
                              <w:divBdr>
                                <w:top w:val="none" w:sz="0" w:space="0" w:color="auto"/>
                                <w:left w:val="none" w:sz="0" w:space="0" w:color="auto"/>
                                <w:bottom w:val="none" w:sz="0" w:space="0" w:color="auto"/>
                                <w:right w:val="none" w:sz="0" w:space="0" w:color="auto"/>
                              </w:divBdr>
                              <w:divsChild>
                                <w:div w:id="1992052682">
                                  <w:marLeft w:val="0"/>
                                  <w:marRight w:val="0"/>
                                  <w:marTop w:val="0"/>
                                  <w:marBottom w:val="0"/>
                                  <w:divBdr>
                                    <w:top w:val="none" w:sz="0" w:space="0" w:color="auto"/>
                                    <w:left w:val="none" w:sz="0" w:space="0" w:color="auto"/>
                                    <w:bottom w:val="none" w:sz="0" w:space="0" w:color="auto"/>
                                    <w:right w:val="none" w:sz="0" w:space="0" w:color="auto"/>
                                  </w:divBdr>
                                  <w:divsChild>
                                    <w:div w:id="146632314">
                                      <w:marLeft w:val="0"/>
                                      <w:marRight w:val="0"/>
                                      <w:marTop w:val="0"/>
                                      <w:marBottom w:val="0"/>
                                      <w:divBdr>
                                        <w:top w:val="none" w:sz="0" w:space="0" w:color="auto"/>
                                        <w:left w:val="none" w:sz="0" w:space="0" w:color="auto"/>
                                        <w:bottom w:val="none" w:sz="0" w:space="0" w:color="auto"/>
                                        <w:right w:val="none" w:sz="0" w:space="0" w:color="auto"/>
                                      </w:divBdr>
                                      <w:divsChild>
                                        <w:div w:id="2130781113">
                                          <w:marLeft w:val="0"/>
                                          <w:marRight w:val="0"/>
                                          <w:marTop w:val="0"/>
                                          <w:marBottom w:val="0"/>
                                          <w:divBdr>
                                            <w:top w:val="none" w:sz="0" w:space="0" w:color="auto"/>
                                            <w:left w:val="none" w:sz="0" w:space="0" w:color="auto"/>
                                            <w:bottom w:val="none" w:sz="0" w:space="0" w:color="auto"/>
                                            <w:right w:val="none" w:sz="0" w:space="0" w:color="auto"/>
                                          </w:divBdr>
                                          <w:divsChild>
                                            <w:div w:id="19105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5931848">
      <w:bodyDiv w:val="1"/>
      <w:marLeft w:val="0"/>
      <w:marRight w:val="0"/>
      <w:marTop w:val="0"/>
      <w:marBottom w:val="0"/>
      <w:divBdr>
        <w:top w:val="none" w:sz="0" w:space="0" w:color="auto"/>
        <w:left w:val="none" w:sz="0" w:space="0" w:color="auto"/>
        <w:bottom w:val="none" w:sz="0" w:space="0" w:color="auto"/>
        <w:right w:val="none" w:sz="0" w:space="0" w:color="auto"/>
      </w:divBdr>
      <w:divsChild>
        <w:div w:id="1147167995">
          <w:marLeft w:val="0"/>
          <w:marRight w:val="0"/>
          <w:marTop w:val="0"/>
          <w:marBottom w:val="0"/>
          <w:divBdr>
            <w:top w:val="none" w:sz="0" w:space="0" w:color="auto"/>
            <w:left w:val="none" w:sz="0" w:space="0" w:color="auto"/>
            <w:bottom w:val="none" w:sz="0" w:space="0" w:color="auto"/>
            <w:right w:val="none" w:sz="0" w:space="0" w:color="auto"/>
          </w:divBdr>
          <w:divsChild>
            <w:div w:id="950825160">
              <w:marLeft w:val="0"/>
              <w:marRight w:val="0"/>
              <w:marTop w:val="0"/>
              <w:marBottom w:val="0"/>
              <w:divBdr>
                <w:top w:val="none" w:sz="0" w:space="0" w:color="auto"/>
                <w:left w:val="none" w:sz="0" w:space="0" w:color="auto"/>
                <w:bottom w:val="none" w:sz="0" w:space="0" w:color="auto"/>
                <w:right w:val="none" w:sz="0" w:space="0" w:color="auto"/>
              </w:divBdr>
              <w:divsChild>
                <w:div w:id="1005982763">
                  <w:marLeft w:val="0"/>
                  <w:marRight w:val="0"/>
                  <w:marTop w:val="0"/>
                  <w:marBottom w:val="0"/>
                  <w:divBdr>
                    <w:top w:val="none" w:sz="0" w:space="0" w:color="auto"/>
                    <w:left w:val="none" w:sz="0" w:space="0" w:color="auto"/>
                    <w:bottom w:val="none" w:sz="0" w:space="0" w:color="auto"/>
                    <w:right w:val="none" w:sz="0" w:space="0" w:color="auto"/>
                  </w:divBdr>
                  <w:divsChild>
                    <w:div w:id="949363813">
                      <w:marLeft w:val="0"/>
                      <w:marRight w:val="0"/>
                      <w:marTop w:val="0"/>
                      <w:marBottom w:val="0"/>
                      <w:divBdr>
                        <w:top w:val="none" w:sz="0" w:space="0" w:color="auto"/>
                        <w:left w:val="none" w:sz="0" w:space="0" w:color="auto"/>
                        <w:bottom w:val="none" w:sz="0" w:space="0" w:color="auto"/>
                        <w:right w:val="none" w:sz="0" w:space="0" w:color="auto"/>
                      </w:divBdr>
                      <w:divsChild>
                        <w:div w:id="1893692309">
                          <w:marLeft w:val="0"/>
                          <w:marRight w:val="0"/>
                          <w:marTop w:val="0"/>
                          <w:marBottom w:val="0"/>
                          <w:divBdr>
                            <w:top w:val="none" w:sz="0" w:space="0" w:color="auto"/>
                            <w:left w:val="none" w:sz="0" w:space="0" w:color="auto"/>
                            <w:bottom w:val="none" w:sz="0" w:space="0" w:color="auto"/>
                            <w:right w:val="none" w:sz="0" w:space="0" w:color="auto"/>
                          </w:divBdr>
                          <w:divsChild>
                            <w:div w:id="1915697586">
                              <w:marLeft w:val="0"/>
                              <w:marRight w:val="0"/>
                              <w:marTop w:val="0"/>
                              <w:marBottom w:val="0"/>
                              <w:divBdr>
                                <w:top w:val="none" w:sz="0" w:space="0" w:color="auto"/>
                                <w:left w:val="none" w:sz="0" w:space="0" w:color="auto"/>
                                <w:bottom w:val="none" w:sz="0" w:space="0" w:color="auto"/>
                                <w:right w:val="none" w:sz="0" w:space="0" w:color="auto"/>
                              </w:divBdr>
                              <w:divsChild>
                                <w:div w:id="318922852">
                                  <w:marLeft w:val="0"/>
                                  <w:marRight w:val="0"/>
                                  <w:marTop w:val="0"/>
                                  <w:marBottom w:val="0"/>
                                  <w:divBdr>
                                    <w:top w:val="none" w:sz="0" w:space="0" w:color="auto"/>
                                    <w:left w:val="none" w:sz="0" w:space="0" w:color="auto"/>
                                    <w:bottom w:val="none" w:sz="0" w:space="0" w:color="auto"/>
                                    <w:right w:val="none" w:sz="0" w:space="0" w:color="auto"/>
                                  </w:divBdr>
                                  <w:divsChild>
                                    <w:div w:id="1449541196">
                                      <w:marLeft w:val="0"/>
                                      <w:marRight w:val="0"/>
                                      <w:marTop w:val="0"/>
                                      <w:marBottom w:val="0"/>
                                      <w:divBdr>
                                        <w:top w:val="none" w:sz="0" w:space="0" w:color="auto"/>
                                        <w:left w:val="none" w:sz="0" w:space="0" w:color="auto"/>
                                        <w:bottom w:val="none" w:sz="0" w:space="0" w:color="auto"/>
                                        <w:right w:val="none" w:sz="0" w:space="0" w:color="auto"/>
                                      </w:divBdr>
                                      <w:divsChild>
                                        <w:div w:id="2104916322">
                                          <w:marLeft w:val="0"/>
                                          <w:marRight w:val="0"/>
                                          <w:marTop w:val="0"/>
                                          <w:marBottom w:val="0"/>
                                          <w:divBdr>
                                            <w:top w:val="none" w:sz="0" w:space="0" w:color="auto"/>
                                            <w:left w:val="none" w:sz="0" w:space="0" w:color="auto"/>
                                            <w:bottom w:val="none" w:sz="0" w:space="0" w:color="auto"/>
                                            <w:right w:val="none" w:sz="0" w:space="0" w:color="auto"/>
                                          </w:divBdr>
                                          <w:divsChild>
                                            <w:div w:id="11190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862613">
      <w:bodyDiv w:val="1"/>
      <w:marLeft w:val="0"/>
      <w:marRight w:val="0"/>
      <w:marTop w:val="0"/>
      <w:marBottom w:val="0"/>
      <w:divBdr>
        <w:top w:val="none" w:sz="0" w:space="0" w:color="auto"/>
        <w:left w:val="none" w:sz="0" w:space="0" w:color="auto"/>
        <w:bottom w:val="none" w:sz="0" w:space="0" w:color="auto"/>
        <w:right w:val="none" w:sz="0" w:space="0" w:color="auto"/>
      </w:divBdr>
      <w:divsChild>
        <w:div w:id="31736227">
          <w:marLeft w:val="0"/>
          <w:marRight w:val="0"/>
          <w:marTop w:val="0"/>
          <w:marBottom w:val="0"/>
          <w:divBdr>
            <w:top w:val="none" w:sz="0" w:space="0" w:color="auto"/>
            <w:left w:val="none" w:sz="0" w:space="0" w:color="auto"/>
            <w:bottom w:val="none" w:sz="0" w:space="0" w:color="auto"/>
            <w:right w:val="none" w:sz="0" w:space="0" w:color="auto"/>
          </w:divBdr>
          <w:divsChild>
            <w:div w:id="1016929779">
              <w:marLeft w:val="0"/>
              <w:marRight w:val="0"/>
              <w:marTop w:val="0"/>
              <w:marBottom w:val="0"/>
              <w:divBdr>
                <w:top w:val="none" w:sz="0" w:space="0" w:color="auto"/>
                <w:left w:val="none" w:sz="0" w:space="0" w:color="auto"/>
                <w:bottom w:val="none" w:sz="0" w:space="0" w:color="auto"/>
                <w:right w:val="none" w:sz="0" w:space="0" w:color="auto"/>
              </w:divBdr>
              <w:divsChild>
                <w:div w:id="412505359">
                  <w:marLeft w:val="0"/>
                  <w:marRight w:val="0"/>
                  <w:marTop w:val="0"/>
                  <w:marBottom w:val="0"/>
                  <w:divBdr>
                    <w:top w:val="none" w:sz="0" w:space="0" w:color="auto"/>
                    <w:left w:val="none" w:sz="0" w:space="0" w:color="auto"/>
                    <w:bottom w:val="none" w:sz="0" w:space="0" w:color="auto"/>
                    <w:right w:val="none" w:sz="0" w:space="0" w:color="auto"/>
                  </w:divBdr>
                  <w:divsChild>
                    <w:div w:id="300771296">
                      <w:marLeft w:val="0"/>
                      <w:marRight w:val="0"/>
                      <w:marTop w:val="0"/>
                      <w:marBottom w:val="0"/>
                      <w:divBdr>
                        <w:top w:val="none" w:sz="0" w:space="0" w:color="auto"/>
                        <w:left w:val="none" w:sz="0" w:space="0" w:color="auto"/>
                        <w:bottom w:val="none" w:sz="0" w:space="0" w:color="auto"/>
                        <w:right w:val="none" w:sz="0" w:space="0" w:color="auto"/>
                      </w:divBdr>
                      <w:divsChild>
                        <w:div w:id="529496023">
                          <w:marLeft w:val="0"/>
                          <w:marRight w:val="0"/>
                          <w:marTop w:val="0"/>
                          <w:marBottom w:val="0"/>
                          <w:divBdr>
                            <w:top w:val="none" w:sz="0" w:space="0" w:color="auto"/>
                            <w:left w:val="none" w:sz="0" w:space="0" w:color="auto"/>
                            <w:bottom w:val="none" w:sz="0" w:space="0" w:color="auto"/>
                            <w:right w:val="none" w:sz="0" w:space="0" w:color="auto"/>
                          </w:divBdr>
                          <w:divsChild>
                            <w:div w:id="1289050389">
                              <w:marLeft w:val="0"/>
                              <w:marRight w:val="0"/>
                              <w:marTop w:val="0"/>
                              <w:marBottom w:val="0"/>
                              <w:divBdr>
                                <w:top w:val="none" w:sz="0" w:space="0" w:color="auto"/>
                                <w:left w:val="none" w:sz="0" w:space="0" w:color="auto"/>
                                <w:bottom w:val="none" w:sz="0" w:space="0" w:color="auto"/>
                                <w:right w:val="none" w:sz="0" w:space="0" w:color="auto"/>
                              </w:divBdr>
                              <w:divsChild>
                                <w:div w:id="1162697653">
                                  <w:marLeft w:val="0"/>
                                  <w:marRight w:val="0"/>
                                  <w:marTop w:val="0"/>
                                  <w:marBottom w:val="0"/>
                                  <w:divBdr>
                                    <w:top w:val="none" w:sz="0" w:space="0" w:color="auto"/>
                                    <w:left w:val="none" w:sz="0" w:space="0" w:color="auto"/>
                                    <w:bottom w:val="none" w:sz="0" w:space="0" w:color="auto"/>
                                    <w:right w:val="none" w:sz="0" w:space="0" w:color="auto"/>
                                  </w:divBdr>
                                  <w:divsChild>
                                    <w:div w:id="1679581259">
                                      <w:marLeft w:val="0"/>
                                      <w:marRight w:val="0"/>
                                      <w:marTop w:val="0"/>
                                      <w:marBottom w:val="0"/>
                                      <w:divBdr>
                                        <w:top w:val="none" w:sz="0" w:space="0" w:color="auto"/>
                                        <w:left w:val="none" w:sz="0" w:space="0" w:color="auto"/>
                                        <w:bottom w:val="none" w:sz="0" w:space="0" w:color="auto"/>
                                        <w:right w:val="none" w:sz="0" w:space="0" w:color="auto"/>
                                      </w:divBdr>
                                      <w:divsChild>
                                        <w:div w:id="898323875">
                                          <w:marLeft w:val="0"/>
                                          <w:marRight w:val="0"/>
                                          <w:marTop w:val="0"/>
                                          <w:marBottom w:val="0"/>
                                          <w:divBdr>
                                            <w:top w:val="none" w:sz="0" w:space="0" w:color="auto"/>
                                            <w:left w:val="none" w:sz="0" w:space="0" w:color="auto"/>
                                            <w:bottom w:val="none" w:sz="0" w:space="0" w:color="auto"/>
                                            <w:right w:val="none" w:sz="0" w:space="0" w:color="auto"/>
                                          </w:divBdr>
                                          <w:divsChild>
                                            <w:div w:id="10235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3183745">
      <w:bodyDiv w:val="1"/>
      <w:marLeft w:val="0"/>
      <w:marRight w:val="0"/>
      <w:marTop w:val="0"/>
      <w:marBottom w:val="0"/>
      <w:divBdr>
        <w:top w:val="none" w:sz="0" w:space="0" w:color="auto"/>
        <w:left w:val="none" w:sz="0" w:space="0" w:color="auto"/>
        <w:bottom w:val="none" w:sz="0" w:space="0" w:color="auto"/>
        <w:right w:val="none" w:sz="0" w:space="0" w:color="auto"/>
      </w:divBdr>
      <w:divsChild>
        <w:div w:id="176238833">
          <w:marLeft w:val="0"/>
          <w:marRight w:val="0"/>
          <w:marTop w:val="0"/>
          <w:marBottom w:val="0"/>
          <w:divBdr>
            <w:top w:val="none" w:sz="0" w:space="0" w:color="auto"/>
            <w:left w:val="none" w:sz="0" w:space="0" w:color="auto"/>
            <w:bottom w:val="none" w:sz="0" w:space="0" w:color="auto"/>
            <w:right w:val="none" w:sz="0" w:space="0" w:color="auto"/>
          </w:divBdr>
          <w:divsChild>
            <w:div w:id="834763354">
              <w:marLeft w:val="0"/>
              <w:marRight w:val="0"/>
              <w:marTop w:val="0"/>
              <w:marBottom w:val="0"/>
              <w:divBdr>
                <w:top w:val="none" w:sz="0" w:space="0" w:color="auto"/>
                <w:left w:val="none" w:sz="0" w:space="0" w:color="auto"/>
                <w:bottom w:val="none" w:sz="0" w:space="0" w:color="auto"/>
                <w:right w:val="none" w:sz="0" w:space="0" w:color="auto"/>
              </w:divBdr>
              <w:divsChild>
                <w:div w:id="1320977">
                  <w:marLeft w:val="0"/>
                  <w:marRight w:val="0"/>
                  <w:marTop w:val="0"/>
                  <w:marBottom w:val="0"/>
                  <w:divBdr>
                    <w:top w:val="none" w:sz="0" w:space="0" w:color="auto"/>
                    <w:left w:val="none" w:sz="0" w:space="0" w:color="auto"/>
                    <w:bottom w:val="none" w:sz="0" w:space="0" w:color="auto"/>
                    <w:right w:val="none" w:sz="0" w:space="0" w:color="auto"/>
                  </w:divBdr>
                  <w:divsChild>
                    <w:div w:id="1955360963">
                      <w:marLeft w:val="0"/>
                      <w:marRight w:val="0"/>
                      <w:marTop w:val="0"/>
                      <w:marBottom w:val="0"/>
                      <w:divBdr>
                        <w:top w:val="none" w:sz="0" w:space="0" w:color="auto"/>
                        <w:left w:val="none" w:sz="0" w:space="0" w:color="auto"/>
                        <w:bottom w:val="none" w:sz="0" w:space="0" w:color="auto"/>
                        <w:right w:val="none" w:sz="0" w:space="0" w:color="auto"/>
                      </w:divBdr>
                      <w:divsChild>
                        <w:div w:id="1152285220">
                          <w:marLeft w:val="0"/>
                          <w:marRight w:val="0"/>
                          <w:marTop w:val="0"/>
                          <w:marBottom w:val="0"/>
                          <w:divBdr>
                            <w:top w:val="none" w:sz="0" w:space="0" w:color="auto"/>
                            <w:left w:val="none" w:sz="0" w:space="0" w:color="auto"/>
                            <w:bottom w:val="none" w:sz="0" w:space="0" w:color="auto"/>
                            <w:right w:val="none" w:sz="0" w:space="0" w:color="auto"/>
                          </w:divBdr>
                          <w:divsChild>
                            <w:div w:id="1927304900">
                              <w:marLeft w:val="0"/>
                              <w:marRight w:val="0"/>
                              <w:marTop w:val="0"/>
                              <w:marBottom w:val="0"/>
                              <w:divBdr>
                                <w:top w:val="none" w:sz="0" w:space="0" w:color="auto"/>
                                <w:left w:val="none" w:sz="0" w:space="0" w:color="auto"/>
                                <w:bottom w:val="none" w:sz="0" w:space="0" w:color="auto"/>
                                <w:right w:val="none" w:sz="0" w:space="0" w:color="auto"/>
                              </w:divBdr>
                              <w:divsChild>
                                <w:div w:id="93987785">
                                  <w:marLeft w:val="0"/>
                                  <w:marRight w:val="0"/>
                                  <w:marTop w:val="0"/>
                                  <w:marBottom w:val="0"/>
                                  <w:divBdr>
                                    <w:top w:val="none" w:sz="0" w:space="0" w:color="auto"/>
                                    <w:left w:val="none" w:sz="0" w:space="0" w:color="auto"/>
                                    <w:bottom w:val="none" w:sz="0" w:space="0" w:color="auto"/>
                                    <w:right w:val="none" w:sz="0" w:space="0" w:color="auto"/>
                                  </w:divBdr>
                                  <w:divsChild>
                                    <w:div w:id="1850409510">
                                      <w:marLeft w:val="0"/>
                                      <w:marRight w:val="0"/>
                                      <w:marTop w:val="0"/>
                                      <w:marBottom w:val="0"/>
                                      <w:divBdr>
                                        <w:top w:val="none" w:sz="0" w:space="0" w:color="auto"/>
                                        <w:left w:val="none" w:sz="0" w:space="0" w:color="auto"/>
                                        <w:bottom w:val="none" w:sz="0" w:space="0" w:color="auto"/>
                                        <w:right w:val="none" w:sz="0" w:space="0" w:color="auto"/>
                                      </w:divBdr>
                                      <w:divsChild>
                                        <w:div w:id="316149263">
                                          <w:marLeft w:val="0"/>
                                          <w:marRight w:val="0"/>
                                          <w:marTop w:val="0"/>
                                          <w:marBottom w:val="0"/>
                                          <w:divBdr>
                                            <w:top w:val="none" w:sz="0" w:space="0" w:color="auto"/>
                                            <w:left w:val="none" w:sz="0" w:space="0" w:color="auto"/>
                                            <w:bottom w:val="none" w:sz="0" w:space="0" w:color="auto"/>
                                            <w:right w:val="none" w:sz="0" w:space="0" w:color="auto"/>
                                          </w:divBdr>
                                          <w:divsChild>
                                            <w:div w:id="6403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7263756">
      <w:bodyDiv w:val="1"/>
      <w:marLeft w:val="0"/>
      <w:marRight w:val="0"/>
      <w:marTop w:val="0"/>
      <w:marBottom w:val="0"/>
      <w:divBdr>
        <w:top w:val="none" w:sz="0" w:space="0" w:color="auto"/>
        <w:left w:val="none" w:sz="0" w:space="0" w:color="auto"/>
        <w:bottom w:val="none" w:sz="0" w:space="0" w:color="auto"/>
        <w:right w:val="none" w:sz="0" w:space="0" w:color="auto"/>
      </w:divBdr>
      <w:divsChild>
        <w:div w:id="1582324483">
          <w:marLeft w:val="0"/>
          <w:marRight w:val="0"/>
          <w:marTop w:val="0"/>
          <w:marBottom w:val="0"/>
          <w:divBdr>
            <w:top w:val="none" w:sz="0" w:space="0" w:color="auto"/>
            <w:left w:val="none" w:sz="0" w:space="0" w:color="auto"/>
            <w:bottom w:val="none" w:sz="0" w:space="0" w:color="auto"/>
            <w:right w:val="none" w:sz="0" w:space="0" w:color="auto"/>
          </w:divBdr>
          <w:divsChild>
            <w:div w:id="617374846">
              <w:marLeft w:val="0"/>
              <w:marRight w:val="0"/>
              <w:marTop w:val="0"/>
              <w:marBottom w:val="0"/>
              <w:divBdr>
                <w:top w:val="none" w:sz="0" w:space="0" w:color="auto"/>
                <w:left w:val="none" w:sz="0" w:space="0" w:color="auto"/>
                <w:bottom w:val="none" w:sz="0" w:space="0" w:color="auto"/>
                <w:right w:val="none" w:sz="0" w:space="0" w:color="auto"/>
              </w:divBdr>
              <w:divsChild>
                <w:div w:id="354112669">
                  <w:marLeft w:val="0"/>
                  <w:marRight w:val="0"/>
                  <w:marTop w:val="0"/>
                  <w:marBottom w:val="0"/>
                  <w:divBdr>
                    <w:top w:val="none" w:sz="0" w:space="0" w:color="auto"/>
                    <w:left w:val="none" w:sz="0" w:space="0" w:color="auto"/>
                    <w:bottom w:val="none" w:sz="0" w:space="0" w:color="auto"/>
                    <w:right w:val="none" w:sz="0" w:space="0" w:color="auto"/>
                  </w:divBdr>
                  <w:divsChild>
                    <w:div w:id="628627341">
                      <w:marLeft w:val="0"/>
                      <w:marRight w:val="0"/>
                      <w:marTop w:val="0"/>
                      <w:marBottom w:val="0"/>
                      <w:divBdr>
                        <w:top w:val="none" w:sz="0" w:space="0" w:color="auto"/>
                        <w:left w:val="none" w:sz="0" w:space="0" w:color="auto"/>
                        <w:bottom w:val="none" w:sz="0" w:space="0" w:color="auto"/>
                        <w:right w:val="none" w:sz="0" w:space="0" w:color="auto"/>
                      </w:divBdr>
                      <w:divsChild>
                        <w:div w:id="2127773024">
                          <w:marLeft w:val="0"/>
                          <w:marRight w:val="0"/>
                          <w:marTop w:val="0"/>
                          <w:marBottom w:val="0"/>
                          <w:divBdr>
                            <w:top w:val="none" w:sz="0" w:space="0" w:color="auto"/>
                            <w:left w:val="none" w:sz="0" w:space="0" w:color="auto"/>
                            <w:bottom w:val="none" w:sz="0" w:space="0" w:color="auto"/>
                            <w:right w:val="none" w:sz="0" w:space="0" w:color="auto"/>
                          </w:divBdr>
                          <w:divsChild>
                            <w:div w:id="1830057956">
                              <w:marLeft w:val="0"/>
                              <w:marRight w:val="0"/>
                              <w:marTop w:val="0"/>
                              <w:marBottom w:val="0"/>
                              <w:divBdr>
                                <w:top w:val="none" w:sz="0" w:space="0" w:color="auto"/>
                                <w:left w:val="none" w:sz="0" w:space="0" w:color="auto"/>
                                <w:bottom w:val="none" w:sz="0" w:space="0" w:color="auto"/>
                                <w:right w:val="none" w:sz="0" w:space="0" w:color="auto"/>
                              </w:divBdr>
                              <w:divsChild>
                                <w:div w:id="346444492">
                                  <w:marLeft w:val="0"/>
                                  <w:marRight w:val="0"/>
                                  <w:marTop w:val="0"/>
                                  <w:marBottom w:val="0"/>
                                  <w:divBdr>
                                    <w:top w:val="none" w:sz="0" w:space="0" w:color="auto"/>
                                    <w:left w:val="none" w:sz="0" w:space="0" w:color="auto"/>
                                    <w:bottom w:val="none" w:sz="0" w:space="0" w:color="auto"/>
                                    <w:right w:val="none" w:sz="0" w:space="0" w:color="auto"/>
                                  </w:divBdr>
                                  <w:divsChild>
                                    <w:div w:id="511408701">
                                      <w:marLeft w:val="0"/>
                                      <w:marRight w:val="0"/>
                                      <w:marTop w:val="0"/>
                                      <w:marBottom w:val="0"/>
                                      <w:divBdr>
                                        <w:top w:val="none" w:sz="0" w:space="0" w:color="auto"/>
                                        <w:left w:val="none" w:sz="0" w:space="0" w:color="auto"/>
                                        <w:bottom w:val="none" w:sz="0" w:space="0" w:color="auto"/>
                                        <w:right w:val="none" w:sz="0" w:space="0" w:color="auto"/>
                                      </w:divBdr>
                                      <w:divsChild>
                                        <w:div w:id="1339426320">
                                          <w:marLeft w:val="0"/>
                                          <w:marRight w:val="0"/>
                                          <w:marTop w:val="0"/>
                                          <w:marBottom w:val="0"/>
                                          <w:divBdr>
                                            <w:top w:val="none" w:sz="0" w:space="0" w:color="auto"/>
                                            <w:left w:val="none" w:sz="0" w:space="0" w:color="auto"/>
                                            <w:bottom w:val="none" w:sz="0" w:space="0" w:color="auto"/>
                                            <w:right w:val="none" w:sz="0" w:space="0" w:color="auto"/>
                                          </w:divBdr>
                                          <w:divsChild>
                                            <w:div w:id="1647785142">
                                              <w:marLeft w:val="0"/>
                                              <w:marRight w:val="0"/>
                                              <w:marTop w:val="0"/>
                                              <w:marBottom w:val="0"/>
                                              <w:divBdr>
                                                <w:top w:val="none" w:sz="0" w:space="0" w:color="auto"/>
                                                <w:left w:val="none" w:sz="0" w:space="0" w:color="auto"/>
                                                <w:bottom w:val="none" w:sz="0" w:space="0" w:color="auto"/>
                                                <w:right w:val="none" w:sz="0" w:space="0" w:color="auto"/>
                                              </w:divBdr>
                                              <w:divsChild>
                                                <w:div w:id="1298295701">
                                                  <w:marLeft w:val="0"/>
                                                  <w:marRight w:val="0"/>
                                                  <w:marTop w:val="0"/>
                                                  <w:marBottom w:val="0"/>
                                                  <w:divBdr>
                                                    <w:top w:val="none" w:sz="0" w:space="0" w:color="auto"/>
                                                    <w:left w:val="none" w:sz="0" w:space="0" w:color="auto"/>
                                                    <w:bottom w:val="none" w:sz="0" w:space="0" w:color="auto"/>
                                                    <w:right w:val="none" w:sz="0" w:space="0" w:color="auto"/>
                                                  </w:divBdr>
                                                  <w:divsChild>
                                                    <w:div w:id="2009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4810599">
      <w:bodyDiv w:val="1"/>
      <w:marLeft w:val="0"/>
      <w:marRight w:val="0"/>
      <w:marTop w:val="0"/>
      <w:marBottom w:val="0"/>
      <w:divBdr>
        <w:top w:val="none" w:sz="0" w:space="0" w:color="auto"/>
        <w:left w:val="none" w:sz="0" w:space="0" w:color="auto"/>
        <w:bottom w:val="none" w:sz="0" w:space="0" w:color="auto"/>
        <w:right w:val="none" w:sz="0" w:space="0" w:color="auto"/>
      </w:divBdr>
      <w:divsChild>
        <w:div w:id="515734364">
          <w:marLeft w:val="0"/>
          <w:marRight w:val="0"/>
          <w:marTop w:val="0"/>
          <w:marBottom w:val="0"/>
          <w:divBdr>
            <w:top w:val="none" w:sz="0" w:space="0" w:color="auto"/>
            <w:left w:val="none" w:sz="0" w:space="0" w:color="auto"/>
            <w:bottom w:val="none" w:sz="0" w:space="0" w:color="auto"/>
            <w:right w:val="none" w:sz="0" w:space="0" w:color="auto"/>
          </w:divBdr>
          <w:divsChild>
            <w:div w:id="247886513">
              <w:marLeft w:val="0"/>
              <w:marRight w:val="0"/>
              <w:marTop w:val="0"/>
              <w:marBottom w:val="0"/>
              <w:divBdr>
                <w:top w:val="none" w:sz="0" w:space="0" w:color="auto"/>
                <w:left w:val="none" w:sz="0" w:space="0" w:color="auto"/>
                <w:bottom w:val="none" w:sz="0" w:space="0" w:color="auto"/>
                <w:right w:val="none" w:sz="0" w:space="0" w:color="auto"/>
              </w:divBdr>
              <w:divsChild>
                <w:div w:id="787359450">
                  <w:marLeft w:val="0"/>
                  <w:marRight w:val="0"/>
                  <w:marTop w:val="0"/>
                  <w:marBottom w:val="0"/>
                  <w:divBdr>
                    <w:top w:val="none" w:sz="0" w:space="0" w:color="auto"/>
                    <w:left w:val="none" w:sz="0" w:space="0" w:color="auto"/>
                    <w:bottom w:val="none" w:sz="0" w:space="0" w:color="auto"/>
                    <w:right w:val="none" w:sz="0" w:space="0" w:color="auto"/>
                  </w:divBdr>
                  <w:divsChild>
                    <w:div w:id="1822039827">
                      <w:marLeft w:val="0"/>
                      <w:marRight w:val="0"/>
                      <w:marTop w:val="0"/>
                      <w:marBottom w:val="0"/>
                      <w:divBdr>
                        <w:top w:val="none" w:sz="0" w:space="0" w:color="auto"/>
                        <w:left w:val="none" w:sz="0" w:space="0" w:color="auto"/>
                        <w:bottom w:val="none" w:sz="0" w:space="0" w:color="auto"/>
                        <w:right w:val="none" w:sz="0" w:space="0" w:color="auto"/>
                      </w:divBdr>
                      <w:divsChild>
                        <w:div w:id="1959213423">
                          <w:marLeft w:val="0"/>
                          <w:marRight w:val="0"/>
                          <w:marTop w:val="0"/>
                          <w:marBottom w:val="0"/>
                          <w:divBdr>
                            <w:top w:val="none" w:sz="0" w:space="0" w:color="auto"/>
                            <w:left w:val="none" w:sz="0" w:space="0" w:color="auto"/>
                            <w:bottom w:val="none" w:sz="0" w:space="0" w:color="auto"/>
                            <w:right w:val="none" w:sz="0" w:space="0" w:color="auto"/>
                          </w:divBdr>
                          <w:divsChild>
                            <w:div w:id="1428499959">
                              <w:marLeft w:val="0"/>
                              <w:marRight w:val="0"/>
                              <w:marTop w:val="0"/>
                              <w:marBottom w:val="0"/>
                              <w:divBdr>
                                <w:top w:val="none" w:sz="0" w:space="0" w:color="auto"/>
                                <w:left w:val="none" w:sz="0" w:space="0" w:color="auto"/>
                                <w:bottom w:val="none" w:sz="0" w:space="0" w:color="auto"/>
                                <w:right w:val="none" w:sz="0" w:space="0" w:color="auto"/>
                              </w:divBdr>
                              <w:divsChild>
                                <w:div w:id="1846167449">
                                  <w:marLeft w:val="0"/>
                                  <w:marRight w:val="0"/>
                                  <w:marTop w:val="0"/>
                                  <w:marBottom w:val="0"/>
                                  <w:divBdr>
                                    <w:top w:val="none" w:sz="0" w:space="0" w:color="auto"/>
                                    <w:left w:val="none" w:sz="0" w:space="0" w:color="auto"/>
                                    <w:bottom w:val="none" w:sz="0" w:space="0" w:color="auto"/>
                                    <w:right w:val="none" w:sz="0" w:space="0" w:color="auto"/>
                                  </w:divBdr>
                                  <w:divsChild>
                                    <w:div w:id="340860576">
                                      <w:marLeft w:val="0"/>
                                      <w:marRight w:val="0"/>
                                      <w:marTop w:val="0"/>
                                      <w:marBottom w:val="0"/>
                                      <w:divBdr>
                                        <w:top w:val="none" w:sz="0" w:space="0" w:color="auto"/>
                                        <w:left w:val="none" w:sz="0" w:space="0" w:color="auto"/>
                                        <w:bottom w:val="none" w:sz="0" w:space="0" w:color="auto"/>
                                        <w:right w:val="none" w:sz="0" w:space="0" w:color="auto"/>
                                      </w:divBdr>
                                      <w:divsChild>
                                        <w:div w:id="1596671291">
                                          <w:marLeft w:val="0"/>
                                          <w:marRight w:val="0"/>
                                          <w:marTop w:val="0"/>
                                          <w:marBottom w:val="0"/>
                                          <w:divBdr>
                                            <w:top w:val="none" w:sz="0" w:space="0" w:color="auto"/>
                                            <w:left w:val="none" w:sz="0" w:space="0" w:color="auto"/>
                                            <w:bottom w:val="none" w:sz="0" w:space="0" w:color="auto"/>
                                            <w:right w:val="none" w:sz="0" w:space="0" w:color="auto"/>
                                          </w:divBdr>
                                          <w:divsChild>
                                            <w:div w:id="221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477576">
      <w:bodyDiv w:val="1"/>
      <w:marLeft w:val="0"/>
      <w:marRight w:val="0"/>
      <w:marTop w:val="0"/>
      <w:marBottom w:val="0"/>
      <w:divBdr>
        <w:top w:val="none" w:sz="0" w:space="0" w:color="auto"/>
        <w:left w:val="none" w:sz="0" w:space="0" w:color="auto"/>
        <w:bottom w:val="none" w:sz="0" w:space="0" w:color="auto"/>
        <w:right w:val="none" w:sz="0" w:space="0" w:color="auto"/>
      </w:divBdr>
      <w:divsChild>
        <w:div w:id="1958441562">
          <w:marLeft w:val="0"/>
          <w:marRight w:val="0"/>
          <w:marTop w:val="0"/>
          <w:marBottom w:val="0"/>
          <w:divBdr>
            <w:top w:val="none" w:sz="0" w:space="0" w:color="auto"/>
            <w:left w:val="none" w:sz="0" w:space="0" w:color="auto"/>
            <w:bottom w:val="none" w:sz="0" w:space="0" w:color="auto"/>
            <w:right w:val="none" w:sz="0" w:space="0" w:color="auto"/>
          </w:divBdr>
          <w:divsChild>
            <w:div w:id="1177188280">
              <w:marLeft w:val="0"/>
              <w:marRight w:val="0"/>
              <w:marTop w:val="0"/>
              <w:marBottom w:val="0"/>
              <w:divBdr>
                <w:top w:val="none" w:sz="0" w:space="0" w:color="auto"/>
                <w:left w:val="none" w:sz="0" w:space="0" w:color="auto"/>
                <w:bottom w:val="none" w:sz="0" w:space="0" w:color="auto"/>
                <w:right w:val="none" w:sz="0" w:space="0" w:color="auto"/>
              </w:divBdr>
              <w:divsChild>
                <w:div w:id="1552693120">
                  <w:marLeft w:val="0"/>
                  <w:marRight w:val="0"/>
                  <w:marTop w:val="0"/>
                  <w:marBottom w:val="0"/>
                  <w:divBdr>
                    <w:top w:val="none" w:sz="0" w:space="0" w:color="auto"/>
                    <w:left w:val="none" w:sz="0" w:space="0" w:color="auto"/>
                    <w:bottom w:val="none" w:sz="0" w:space="0" w:color="auto"/>
                    <w:right w:val="none" w:sz="0" w:space="0" w:color="auto"/>
                  </w:divBdr>
                  <w:divsChild>
                    <w:div w:id="115683734">
                      <w:marLeft w:val="0"/>
                      <w:marRight w:val="0"/>
                      <w:marTop w:val="0"/>
                      <w:marBottom w:val="0"/>
                      <w:divBdr>
                        <w:top w:val="none" w:sz="0" w:space="0" w:color="auto"/>
                        <w:left w:val="none" w:sz="0" w:space="0" w:color="auto"/>
                        <w:bottom w:val="none" w:sz="0" w:space="0" w:color="auto"/>
                        <w:right w:val="none" w:sz="0" w:space="0" w:color="auto"/>
                      </w:divBdr>
                      <w:divsChild>
                        <w:div w:id="27730626">
                          <w:marLeft w:val="0"/>
                          <w:marRight w:val="0"/>
                          <w:marTop w:val="0"/>
                          <w:marBottom w:val="0"/>
                          <w:divBdr>
                            <w:top w:val="none" w:sz="0" w:space="0" w:color="auto"/>
                            <w:left w:val="none" w:sz="0" w:space="0" w:color="auto"/>
                            <w:bottom w:val="none" w:sz="0" w:space="0" w:color="auto"/>
                            <w:right w:val="none" w:sz="0" w:space="0" w:color="auto"/>
                          </w:divBdr>
                          <w:divsChild>
                            <w:div w:id="1594967809">
                              <w:marLeft w:val="0"/>
                              <w:marRight w:val="0"/>
                              <w:marTop w:val="0"/>
                              <w:marBottom w:val="0"/>
                              <w:divBdr>
                                <w:top w:val="none" w:sz="0" w:space="0" w:color="auto"/>
                                <w:left w:val="none" w:sz="0" w:space="0" w:color="auto"/>
                                <w:bottom w:val="none" w:sz="0" w:space="0" w:color="auto"/>
                                <w:right w:val="none" w:sz="0" w:space="0" w:color="auto"/>
                              </w:divBdr>
                              <w:divsChild>
                                <w:div w:id="1021205873">
                                  <w:marLeft w:val="0"/>
                                  <w:marRight w:val="0"/>
                                  <w:marTop w:val="0"/>
                                  <w:marBottom w:val="0"/>
                                  <w:divBdr>
                                    <w:top w:val="none" w:sz="0" w:space="0" w:color="auto"/>
                                    <w:left w:val="none" w:sz="0" w:space="0" w:color="auto"/>
                                    <w:bottom w:val="none" w:sz="0" w:space="0" w:color="auto"/>
                                    <w:right w:val="none" w:sz="0" w:space="0" w:color="auto"/>
                                  </w:divBdr>
                                  <w:divsChild>
                                    <w:div w:id="1668247121">
                                      <w:marLeft w:val="0"/>
                                      <w:marRight w:val="0"/>
                                      <w:marTop w:val="0"/>
                                      <w:marBottom w:val="0"/>
                                      <w:divBdr>
                                        <w:top w:val="none" w:sz="0" w:space="0" w:color="auto"/>
                                        <w:left w:val="none" w:sz="0" w:space="0" w:color="auto"/>
                                        <w:bottom w:val="none" w:sz="0" w:space="0" w:color="auto"/>
                                        <w:right w:val="none" w:sz="0" w:space="0" w:color="auto"/>
                                      </w:divBdr>
                                      <w:divsChild>
                                        <w:div w:id="704525909">
                                          <w:marLeft w:val="0"/>
                                          <w:marRight w:val="0"/>
                                          <w:marTop w:val="0"/>
                                          <w:marBottom w:val="0"/>
                                          <w:divBdr>
                                            <w:top w:val="none" w:sz="0" w:space="0" w:color="auto"/>
                                            <w:left w:val="none" w:sz="0" w:space="0" w:color="auto"/>
                                            <w:bottom w:val="none" w:sz="0" w:space="0" w:color="auto"/>
                                            <w:right w:val="none" w:sz="0" w:space="0" w:color="auto"/>
                                          </w:divBdr>
                                          <w:divsChild>
                                            <w:div w:id="586383303">
                                              <w:marLeft w:val="0"/>
                                              <w:marRight w:val="0"/>
                                              <w:marTop w:val="0"/>
                                              <w:marBottom w:val="0"/>
                                              <w:divBdr>
                                                <w:top w:val="none" w:sz="0" w:space="0" w:color="auto"/>
                                                <w:left w:val="none" w:sz="0" w:space="0" w:color="auto"/>
                                                <w:bottom w:val="none" w:sz="0" w:space="0" w:color="auto"/>
                                                <w:right w:val="none" w:sz="0" w:space="0" w:color="auto"/>
                                              </w:divBdr>
                                            </w:div>
                                            <w:div w:id="1954559100">
                                              <w:marLeft w:val="0"/>
                                              <w:marRight w:val="0"/>
                                              <w:marTop w:val="0"/>
                                              <w:marBottom w:val="0"/>
                                              <w:divBdr>
                                                <w:top w:val="none" w:sz="0" w:space="0" w:color="auto"/>
                                                <w:left w:val="none" w:sz="0" w:space="0" w:color="auto"/>
                                                <w:bottom w:val="none" w:sz="0" w:space="0" w:color="auto"/>
                                                <w:right w:val="none" w:sz="0" w:space="0" w:color="auto"/>
                                              </w:divBdr>
                                              <w:divsChild>
                                                <w:div w:id="1369378076">
                                                  <w:marLeft w:val="0"/>
                                                  <w:marRight w:val="0"/>
                                                  <w:marTop w:val="0"/>
                                                  <w:marBottom w:val="0"/>
                                                  <w:divBdr>
                                                    <w:top w:val="none" w:sz="0" w:space="0" w:color="auto"/>
                                                    <w:left w:val="none" w:sz="0" w:space="0" w:color="auto"/>
                                                    <w:bottom w:val="none" w:sz="0" w:space="0" w:color="auto"/>
                                                    <w:right w:val="none" w:sz="0" w:space="0" w:color="auto"/>
                                                  </w:divBdr>
                                                  <w:divsChild>
                                                    <w:div w:id="836770653">
                                                      <w:marLeft w:val="0"/>
                                                      <w:marRight w:val="0"/>
                                                      <w:marTop w:val="0"/>
                                                      <w:marBottom w:val="0"/>
                                                      <w:divBdr>
                                                        <w:top w:val="none" w:sz="0" w:space="0" w:color="auto"/>
                                                        <w:left w:val="none" w:sz="0" w:space="0" w:color="auto"/>
                                                        <w:bottom w:val="none" w:sz="0" w:space="0" w:color="auto"/>
                                                        <w:right w:val="none" w:sz="0" w:space="0" w:color="auto"/>
                                                      </w:divBdr>
                                                    </w:div>
                                                    <w:div w:id="1746802734">
                                                      <w:marLeft w:val="0"/>
                                                      <w:marRight w:val="0"/>
                                                      <w:marTop w:val="0"/>
                                                      <w:marBottom w:val="0"/>
                                                      <w:divBdr>
                                                        <w:top w:val="none" w:sz="0" w:space="0" w:color="auto"/>
                                                        <w:left w:val="none" w:sz="0" w:space="0" w:color="auto"/>
                                                        <w:bottom w:val="none" w:sz="0" w:space="0" w:color="auto"/>
                                                        <w:right w:val="none" w:sz="0" w:space="0" w:color="auto"/>
                                                      </w:divBdr>
                                                      <w:divsChild>
                                                        <w:div w:id="3997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002180">
      <w:bodyDiv w:val="1"/>
      <w:marLeft w:val="0"/>
      <w:marRight w:val="0"/>
      <w:marTop w:val="0"/>
      <w:marBottom w:val="0"/>
      <w:divBdr>
        <w:top w:val="none" w:sz="0" w:space="0" w:color="auto"/>
        <w:left w:val="none" w:sz="0" w:space="0" w:color="auto"/>
        <w:bottom w:val="none" w:sz="0" w:space="0" w:color="auto"/>
        <w:right w:val="none" w:sz="0" w:space="0" w:color="auto"/>
      </w:divBdr>
      <w:divsChild>
        <w:div w:id="352416326">
          <w:marLeft w:val="0"/>
          <w:marRight w:val="0"/>
          <w:marTop w:val="0"/>
          <w:marBottom w:val="0"/>
          <w:divBdr>
            <w:top w:val="none" w:sz="0" w:space="0" w:color="auto"/>
            <w:left w:val="none" w:sz="0" w:space="0" w:color="auto"/>
            <w:bottom w:val="none" w:sz="0" w:space="0" w:color="auto"/>
            <w:right w:val="none" w:sz="0" w:space="0" w:color="auto"/>
          </w:divBdr>
          <w:divsChild>
            <w:div w:id="1243829087">
              <w:marLeft w:val="0"/>
              <w:marRight w:val="0"/>
              <w:marTop w:val="0"/>
              <w:marBottom w:val="0"/>
              <w:divBdr>
                <w:top w:val="none" w:sz="0" w:space="0" w:color="auto"/>
                <w:left w:val="none" w:sz="0" w:space="0" w:color="auto"/>
                <w:bottom w:val="none" w:sz="0" w:space="0" w:color="auto"/>
                <w:right w:val="none" w:sz="0" w:space="0" w:color="auto"/>
              </w:divBdr>
              <w:divsChild>
                <w:div w:id="287900774">
                  <w:marLeft w:val="0"/>
                  <w:marRight w:val="0"/>
                  <w:marTop w:val="0"/>
                  <w:marBottom w:val="0"/>
                  <w:divBdr>
                    <w:top w:val="none" w:sz="0" w:space="0" w:color="auto"/>
                    <w:left w:val="none" w:sz="0" w:space="0" w:color="auto"/>
                    <w:bottom w:val="none" w:sz="0" w:space="0" w:color="auto"/>
                    <w:right w:val="none" w:sz="0" w:space="0" w:color="auto"/>
                  </w:divBdr>
                  <w:divsChild>
                    <w:div w:id="1287614582">
                      <w:marLeft w:val="0"/>
                      <w:marRight w:val="0"/>
                      <w:marTop w:val="0"/>
                      <w:marBottom w:val="0"/>
                      <w:divBdr>
                        <w:top w:val="none" w:sz="0" w:space="0" w:color="auto"/>
                        <w:left w:val="none" w:sz="0" w:space="0" w:color="auto"/>
                        <w:bottom w:val="none" w:sz="0" w:space="0" w:color="auto"/>
                        <w:right w:val="none" w:sz="0" w:space="0" w:color="auto"/>
                      </w:divBdr>
                      <w:divsChild>
                        <w:div w:id="2022971896">
                          <w:marLeft w:val="0"/>
                          <w:marRight w:val="0"/>
                          <w:marTop w:val="0"/>
                          <w:marBottom w:val="0"/>
                          <w:divBdr>
                            <w:top w:val="none" w:sz="0" w:space="0" w:color="auto"/>
                            <w:left w:val="none" w:sz="0" w:space="0" w:color="auto"/>
                            <w:bottom w:val="none" w:sz="0" w:space="0" w:color="auto"/>
                            <w:right w:val="none" w:sz="0" w:space="0" w:color="auto"/>
                          </w:divBdr>
                          <w:divsChild>
                            <w:div w:id="551042606">
                              <w:marLeft w:val="0"/>
                              <w:marRight w:val="0"/>
                              <w:marTop w:val="0"/>
                              <w:marBottom w:val="0"/>
                              <w:divBdr>
                                <w:top w:val="none" w:sz="0" w:space="0" w:color="auto"/>
                                <w:left w:val="none" w:sz="0" w:space="0" w:color="auto"/>
                                <w:bottom w:val="none" w:sz="0" w:space="0" w:color="auto"/>
                                <w:right w:val="none" w:sz="0" w:space="0" w:color="auto"/>
                              </w:divBdr>
                              <w:divsChild>
                                <w:div w:id="1009261864">
                                  <w:marLeft w:val="0"/>
                                  <w:marRight w:val="0"/>
                                  <w:marTop w:val="0"/>
                                  <w:marBottom w:val="0"/>
                                  <w:divBdr>
                                    <w:top w:val="none" w:sz="0" w:space="0" w:color="auto"/>
                                    <w:left w:val="none" w:sz="0" w:space="0" w:color="auto"/>
                                    <w:bottom w:val="none" w:sz="0" w:space="0" w:color="auto"/>
                                    <w:right w:val="none" w:sz="0" w:space="0" w:color="auto"/>
                                  </w:divBdr>
                                  <w:divsChild>
                                    <w:div w:id="1124428652">
                                      <w:marLeft w:val="0"/>
                                      <w:marRight w:val="0"/>
                                      <w:marTop w:val="0"/>
                                      <w:marBottom w:val="0"/>
                                      <w:divBdr>
                                        <w:top w:val="none" w:sz="0" w:space="0" w:color="auto"/>
                                        <w:left w:val="none" w:sz="0" w:space="0" w:color="auto"/>
                                        <w:bottom w:val="none" w:sz="0" w:space="0" w:color="auto"/>
                                        <w:right w:val="none" w:sz="0" w:space="0" w:color="auto"/>
                                      </w:divBdr>
                                      <w:divsChild>
                                        <w:div w:id="988442670">
                                          <w:marLeft w:val="0"/>
                                          <w:marRight w:val="0"/>
                                          <w:marTop w:val="0"/>
                                          <w:marBottom w:val="0"/>
                                          <w:divBdr>
                                            <w:top w:val="none" w:sz="0" w:space="0" w:color="auto"/>
                                            <w:left w:val="none" w:sz="0" w:space="0" w:color="auto"/>
                                            <w:bottom w:val="none" w:sz="0" w:space="0" w:color="auto"/>
                                            <w:right w:val="none" w:sz="0" w:space="0" w:color="auto"/>
                                          </w:divBdr>
                                          <w:divsChild>
                                            <w:div w:id="1626110906">
                                              <w:marLeft w:val="0"/>
                                              <w:marRight w:val="0"/>
                                              <w:marTop w:val="0"/>
                                              <w:marBottom w:val="0"/>
                                              <w:divBdr>
                                                <w:top w:val="none" w:sz="0" w:space="0" w:color="auto"/>
                                                <w:left w:val="none" w:sz="0" w:space="0" w:color="auto"/>
                                                <w:bottom w:val="none" w:sz="0" w:space="0" w:color="auto"/>
                                                <w:right w:val="none" w:sz="0" w:space="0" w:color="auto"/>
                                              </w:divBdr>
                                              <w:divsChild>
                                                <w:div w:id="7422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170858">
      <w:bodyDiv w:val="1"/>
      <w:marLeft w:val="0"/>
      <w:marRight w:val="0"/>
      <w:marTop w:val="0"/>
      <w:marBottom w:val="0"/>
      <w:divBdr>
        <w:top w:val="none" w:sz="0" w:space="0" w:color="auto"/>
        <w:left w:val="none" w:sz="0" w:space="0" w:color="auto"/>
        <w:bottom w:val="none" w:sz="0" w:space="0" w:color="auto"/>
        <w:right w:val="none" w:sz="0" w:space="0" w:color="auto"/>
      </w:divBdr>
      <w:divsChild>
        <w:div w:id="2128507329">
          <w:marLeft w:val="0"/>
          <w:marRight w:val="0"/>
          <w:marTop w:val="0"/>
          <w:marBottom w:val="0"/>
          <w:divBdr>
            <w:top w:val="none" w:sz="0" w:space="0" w:color="auto"/>
            <w:left w:val="none" w:sz="0" w:space="0" w:color="auto"/>
            <w:bottom w:val="none" w:sz="0" w:space="0" w:color="auto"/>
            <w:right w:val="none" w:sz="0" w:space="0" w:color="auto"/>
          </w:divBdr>
          <w:divsChild>
            <w:div w:id="1101341451">
              <w:marLeft w:val="0"/>
              <w:marRight w:val="0"/>
              <w:marTop w:val="0"/>
              <w:marBottom w:val="0"/>
              <w:divBdr>
                <w:top w:val="none" w:sz="0" w:space="0" w:color="auto"/>
                <w:left w:val="none" w:sz="0" w:space="0" w:color="auto"/>
                <w:bottom w:val="none" w:sz="0" w:space="0" w:color="auto"/>
                <w:right w:val="none" w:sz="0" w:space="0" w:color="auto"/>
              </w:divBdr>
              <w:divsChild>
                <w:div w:id="646207726">
                  <w:marLeft w:val="0"/>
                  <w:marRight w:val="0"/>
                  <w:marTop w:val="0"/>
                  <w:marBottom w:val="0"/>
                  <w:divBdr>
                    <w:top w:val="none" w:sz="0" w:space="0" w:color="auto"/>
                    <w:left w:val="none" w:sz="0" w:space="0" w:color="auto"/>
                    <w:bottom w:val="none" w:sz="0" w:space="0" w:color="auto"/>
                    <w:right w:val="none" w:sz="0" w:space="0" w:color="auto"/>
                  </w:divBdr>
                  <w:divsChild>
                    <w:div w:id="1203635932">
                      <w:marLeft w:val="0"/>
                      <w:marRight w:val="0"/>
                      <w:marTop w:val="0"/>
                      <w:marBottom w:val="0"/>
                      <w:divBdr>
                        <w:top w:val="none" w:sz="0" w:space="0" w:color="auto"/>
                        <w:left w:val="none" w:sz="0" w:space="0" w:color="auto"/>
                        <w:bottom w:val="none" w:sz="0" w:space="0" w:color="auto"/>
                        <w:right w:val="none" w:sz="0" w:space="0" w:color="auto"/>
                      </w:divBdr>
                      <w:divsChild>
                        <w:div w:id="163209728">
                          <w:marLeft w:val="0"/>
                          <w:marRight w:val="0"/>
                          <w:marTop w:val="0"/>
                          <w:marBottom w:val="0"/>
                          <w:divBdr>
                            <w:top w:val="none" w:sz="0" w:space="0" w:color="auto"/>
                            <w:left w:val="none" w:sz="0" w:space="0" w:color="auto"/>
                            <w:bottom w:val="none" w:sz="0" w:space="0" w:color="auto"/>
                            <w:right w:val="none" w:sz="0" w:space="0" w:color="auto"/>
                          </w:divBdr>
                          <w:divsChild>
                            <w:div w:id="45496037">
                              <w:marLeft w:val="0"/>
                              <w:marRight w:val="0"/>
                              <w:marTop w:val="0"/>
                              <w:marBottom w:val="0"/>
                              <w:divBdr>
                                <w:top w:val="none" w:sz="0" w:space="0" w:color="auto"/>
                                <w:left w:val="none" w:sz="0" w:space="0" w:color="auto"/>
                                <w:bottom w:val="none" w:sz="0" w:space="0" w:color="auto"/>
                                <w:right w:val="none" w:sz="0" w:space="0" w:color="auto"/>
                              </w:divBdr>
                              <w:divsChild>
                                <w:div w:id="553851125">
                                  <w:marLeft w:val="0"/>
                                  <w:marRight w:val="0"/>
                                  <w:marTop w:val="0"/>
                                  <w:marBottom w:val="0"/>
                                  <w:divBdr>
                                    <w:top w:val="none" w:sz="0" w:space="0" w:color="auto"/>
                                    <w:left w:val="none" w:sz="0" w:space="0" w:color="auto"/>
                                    <w:bottom w:val="none" w:sz="0" w:space="0" w:color="auto"/>
                                    <w:right w:val="none" w:sz="0" w:space="0" w:color="auto"/>
                                  </w:divBdr>
                                  <w:divsChild>
                                    <w:div w:id="1107509343">
                                      <w:marLeft w:val="0"/>
                                      <w:marRight w:val="0"/>
                                      <w:marTop w:val="0"/>
                                      <w:marBottom w:val="0"/>
                                      <w:divBdr>
                                        <w:top w:val="none" w:sz="0" w:space="0" w:color="auto"/>
                                        <w:left w:val="none" w:sz="0" w:space="0" w:color="auto"/>
                                        <w:bottom w:val="none" w:sz="0" w:space="0" w:color="auto"/>
                                        <w:right w:val="none" w:sz="0" w:space="0" w:color="auto"/>
                                      </w:divBdr>
                                      <w:divsChild>
                                        <w:div w:id="1659572130">
                                          <w:marLeft w:val="0"/>
                                          <w:marRight w:val="0"/>
                                          <w:marTop w:val="0"/>
                                          <w:marBottom w:val="0"/>
                                          <w:divBdr>
                                            <w:top w:val="none" w:sz="0" w:space="0" w:color="auto"/>
                                            <w:left w:val="none" w:sz="0" w:space="0" w:color="auto"/>
                                            <w:bottom w:val="none" w:sz="0" w:space="0" w:color="auto"/>
                                            <w:right w:val="none" w:sz="0" w:space="0" w:color="auto"/>
                                          </w:divBdr>
                                          <w:divsChild>
                                            <w:div w:id="1890529439">
                                              <w:marLeft w:val="0"/>
                                              <w:marRight w:val="0"/>
                                              <w:marTop w:val="0"/>
                                              <w:marBottom w:val="0"/>
                                              <w:divBdr>
                                                <w:top w:val="none" w:sz="0" w:space="0" w:color="auto"/>
                                                <w:left w:val="none" w:sz="0" w:space="0" w:color="auto"/>
                                                <w:bottom w:val="none" w:sz="0" w:space="0" w:color="auto"/>
                                                <w:right w:val="none" w:sz="0" w:space="0" w:color="auto"/>
                                              </w:divBdr>
                                              <w:divsChild>
                                                <w:div w:id="15124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7211047">
      <w:bodyDiv w:val="1"/>
      <w:marLeft w:val="0"/>
      <w:marRight w:val="0"/>
      <w:marTop w:val="0"/>
      <w:marBottom w:val="0"/>
      <w:divBdr>
        <w:top w:val="none" w:sz="0" w:space="0" w:color="auto"/>
        <w:left w:val="none" w:sz="0" w:space="0" w:color="auto"/>
        <w:bottom w:val="none" w:sz="0" w:space="0" w:color="auto"/>
        <w:right w:val="none" w:sz="0" w:space="0" w:color="auto"/>
      </w:divBdr>
      <w:divsChild>
        <w:div w:id="906458518">
          <w:marLeft w:val="0"/>
          <w:marRight w:val="0"/>
          <w:marTop w:val="0"/>
          <w:marBottom w:val="0"/>
          <w:divBdr>
            <w:top w:val="none" w:sz="0" w:space="0" w:color="auto"/>
            <w:left w:val="none" w:sz="0" w:space="0" w:color="auto"/>
            <w:bottom w:val="none" w:sz="0" w:space="0" w:color="auto"/>
            <w:right w:val="none" w:sz="0" w:space="0" w:color="auto"/>
          </w:divBdr>
          <w:divsChild>
            <w:div w:id="947391367">
              <w:marLeft w:val="0"/>
              <w:marRight w:val="0"/>
              <w:marTop w:val="0"/>
              <w:marBottom w:val="0"/>
              <w:divBdr>
                <w:top w:val="none" w:sz="0" w:space="0" w:color="auto"/>
                <w:left w:val="none" w:sz="0" w:space="0" w:color="auto"/>
                <w:bottom w:val="none" w:sz="0" w:space="0" w:color="auto"/>
                <w:right w:val="none" w:sz="0" w:space="0" w:color="auto"/>
              </w:divBdr>
              <w:divsChild>
                <w:div w:id="345837834">
                  <w:marLeft w:val="0"/>
                  <w:marRight w:val="0"/>
                  <w:marTop w:val="0"/>
                  <w:marBottom w:val="0"/>
                  <w:divBdr>
                    <w:top w:val="none" w:sz="0" w:space="0" w:color="auto"/>
                    <w:left w:val="none" w:sz="0" w:space="0" w:color="auto"/>
                    <w:bottom w:val="none" w:sz="0" w:space="0" w:color="auto"/>
                    <w:right w:val="none" w:sz="0" w:space="0" w:color="auto"/>
                  </w:divBdr>
                  <w:divsChild>
                    <w:div w:id="1309943838">
                      <w:marLeft w:val="0"/>
                      <w:marRight w:val="0"/>
                      <w:marTop w:val="0"/>
                      <w:marBottom w:val="0"/>
                      <w:divBdr>
                        <w:top w:val="none" w:sz="0" w:space="0" w:color="auto"/>
                        <w:left w:val="none" w:sz="0" w:space="0" w:color="auto"/>
                        <w:bottom w:val="none" w:sz="0" w:space="0" w:color="auto"/>
                        <w:right w:val="none" w:sz="0" w:space="0" w:color="auto"/>
                      </w:divBdr>
                      <w:divsChild>
                        <w:div w:id="1196849092">
                          <w:marLeft w:val="0"/>
                          <w:marRight w:val="0"/>
                          <w:marTop w:val="0"/>
                          <w:marBottom w:val="0"/>
                          <w:divBdr>
                            <w:top w:val="none" w:sz="0" w:space="0" w:color="auto"/>
                            <w:left w:val="none" w:sz="0" w:space="0" w:color="auto"/>
                            <w:bottom w:val="none" w:sz="0" w:space="0" w:color="auto"/>
                            <w:right w:val="none" w:sz="0" w:space="0" w:color="auto"/>
                          </w:divBdr>
                          <w:divsChild>
                            <w:div w:id="895510690">
                              <w:marLeft w:val="0"/>
                              <w:marRight w:val="0"/>
                              <w:marTop w:val="0"/>
                              <w:marBottom w:val="0"/>
                              <w:divBdr>
                                <w:top w:val="none" w:sz="0" w:space="0" w:color="auto"/>
                                <w:left w:val="none" w:sz="0" w:space="0" w:color="auto"/>
                                <w:bottom w:val="none" w:sz="0" w:space="0" w:color="auto"/>
                                <w:right w:val="none" w:sz="0" w:space="0" w:color="auto"/>
                              </w:divBdr>
                              <w:divsChild>
                                <w:div w:id="25453499">
                                  <w:marLeft w:val="0"/>
                                  <w:marRight w:val="0"/>
                                  <w:marTop w:val="0"/>
                                  <w:marBottom w:val="0"/>
                                  <w:divBdr>
                                    <w:top w:val="none" w:sz="0" w:space="0" w:color="auto"/>
                                    <w:left w:val="none" w:sz="0" w:space="0" w:color="auto"/>
                                    <w:bottom w:val="none" w:sz="0" w:space="0" w:color="auto"/>
                                    <w:right w:val="none" w:sz="0" w:space="0" w:color="auto"/>
                                  </w:divBdr>
                                  <w:divsChild>
                                    <w:div w:id="391462543">
                                      <w:marLeft w:val="0"/>
                                      <w:marRight w:val="0"/>
                                      <w:marTop w:val="0"/>
                                      <w:marBottom w:val="0"/>
                                      <w:divBdr>
                                        <w:top w:val="none" w:sz="0" w:space="0" w:color="auto"/>
                                        <w:left w:val="none" w:sz="0" w:space="0" w:color="auto"/>
                                        <w:bottom w:val="none" w:sz="0" w:space="0" w:color="auto"/>
                                        <w:right w:val="none" w:sz="0" w:space="0" w:color="auto"/>
                                      </w:divBdr>
                                      <w:divsChild>
                                        <w:div w:id="334264739">
                                          <w:marLeft w:val="0"/>
                                          <w:marRight w:val="0"/>
                                          <w:marTop w:val="0"/>
                                          <w:marBottom w:val="0"/>
                                          <w:divBdr>
                                            <w:top w:val="none" w:sz="0" w:space="0" w:color="auto"/>
                                            <w:left w:val="none" w:sz="0" w:space="0" w:color="auto"/>
                                            <w:bottom w:val="none" w:sz="0" w:space="0" w:color="auto"/>
                                            <w:right w:val="none" w:sz="0" w:space="0" w:color="auto"/>
                                          </w:divBdr>
                                          <w:divsChild>
                                            <w:div w:id="519582906">
                                              <w:marLeft w:val="0"/>
                                              <w:marRight w:val="0"/>
                                              <w:marTop w:val="0"/>
                                              <w:marBottom w:val="0"/>
                                              <w:divBdr>
                                                <w:top w:val="none" w:sz="0" w:space="0" w:color="auto"/>
                                                <w:left w:val="none" w:sz="0" w:space="0" w:color="auto"/>
                                                <w:bottom w:val="none" w:sz="0" w:space="0" w:color="auto"/>
                                                <w:right w:val="none" w:sz="0" w:space="0" w:color="auto"/>
                                              </w:divBdr>
                                              <w:divsChild>
                                                <w:div w:id="1054238111">
                                                  <w:marLeft w:val="0"/>
                                                  <w:marRight w:val="0"/>
                                                  <w:marTop w:val="0"/>
                                                  <w:marBottom w:val="0"/>
                                                  <w:divBdr>
                                                    <w:top w:val="none" w:sz="0" w:space="0" w:color="auto"/>
                                                    <w:left w:val="none" w:sz="0" w:space="0" w:color="auto"/>
                                                    <w:bottom w:val="none" w:sz="0" w:space="0" w:color="auto"/>
                                                    <w:right w:val="none" w:sz="0" w:space="0" w:color="auto"/>
                                                  </w:divBdr>
                                                  <w:divsChild>
                                                    <w:div w:id="274362958">
                                                      <w:marLeft w:val="0"/>
                                                      <w:marRight w:val="0"/>
                                                      <w:marTop w:val="0"/>
                                                      <w:marBottom w:val="0"/>
                                                      <w:divBdr>
                                                        <w:top w:val="none" w:sz="0" w:space="0" w:color="auto"/>
                                                        <w:left w:val="none" w:sz="0" w:space="0" w:color="auto"/>
                                                        <w:bottom w:val="none" w:sz="0" w:space="0" w:color="auto"/>
                                                        <w:right w:val="none" w:sz="0" w:space="0" w:color="auto"/>
                                                      </w:divBdr>
                                                      <w:divsChild>
                                                        <w:div w:id="912817264">
                                                          <w:marLeft w:val="0"/>
                                                          <w:marRight w:val="0"/>
                                                          <w:marTop w:val="0"/>
                                                          <w:marBottom w:val="0"/>
                                                          <w:divBdr>
                                                            <w:top w:val="none" w:sz="0" w:space="0" w:color="auto"/>
                                                            <w:left w:val="none" w:sz="0" w:space="0" w:color="auto"/>
                                                            <w:bottom w:val="none" w:sz="0" w:space="0" w:color="auto"/>
                                                            <w:right w:val="none" w:sz="0" w:space="0" w:color="auto"/>
                                                          </w:divBdr>
                                                        </w:div>
                                                      </w:divsChild>
                                                    </w:div>
                                                    <w:div w:id="9298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3783289">
      <w:bodyDiv w:val="1"/>
      <w:marLeft w:val="0"/>
      <w:marRight w:val="0"/>
      <w:marTop w:val="0"/>
      <w:marBottom w:val="0"/>
      <w:divBdr>
        <w:top w:val="none" w:sz="0" w:space="0" w:color="auto"/>
        <w:left w:val="none" w:sz="0" w:space="0" w:color="auto"/>
        <w:bottom w:val="none" w:sz="0" w:space="0" w:color="auto"/>
        <w:right w:val="none" w:sz="0" w:space="0" w:color="auto"/>
      </w:divBdr>
      <w:divsChild>
        <w:div w:id="1958753121">
          <w:marLeft w:val="0"/>
          <w:marRight w:val="0"/>
          <w:marTop w:val="0"/>
          <w:marBottom w:val="0"/>
          <w:divBdr>
            <w:top w:val="none" w:sz="0" w:space="0" w:color="auto"/>
            <w:left w:val="none" w:sz="0" w:space="0" w:color="auto"/>
            <w:bottom w:val="none" w:sz="0" w:space="0" w:color="auto"/>
            <w:right w:val="none" w:sz="0" w:space="0" w:color="auto"/>
          </w:divBdr>
          <w:divsChild>
            <w:div w:id="935794165">
              <w:marLeft w:val="0"/>
              <w:marRight w:val="0"/>
              <w:marTop w:val="0"/>
              <w:marBottom w:val="0"/>
              <w:divBdr>
                <w:top w:val="none" w:sz="0" w:space="0" w:color="auto"/>
                <w:left w:val="none" w:sz="0" w:space="0" w:color="auto"/>
                <w:bottom w:val="none" w:sz="0" w:space="0" w:color="auto"/>
                <w:right w:val="none" w:sz="0" w:space="0" w:color="auto"/>
              </w:divBdr>
              <w:divsChild>
                <w:div w:id="1982080815">
                  <w:marLeft w:val="0"/>
                  <w:marRight w:val="0"/>
                  <w:marTop w:val="0"/>
                  <w:marBottom w:val="0"/>
                  <w:divBdr>
                    <w:top w:val="none" w:sz="0" w:space="0" w:color="auto"/>
                    <w:left w:val="none" w:sz="0" w:space="0" w:color="auto"/>
                    <w:bottom w:val="none" w:sz="0" w:space="0" w:color="auto"/>
                    <w:right w:val="none" w:sz="0" w:space="0" w:color="auto"/>
                  </w:divBdr>
                  <w:divsChild>
                    <w:div w:id="847988500">
                      <w:marLeft w:val="0"/>
                      <w:marRight w:val="0"/>
                      <w:marTop w:val="0"/>
                      <w:marBottom w:val="0"/>
                      <w:divBdr>
                        <w:top w:val="none" w:sz="0" w:space="0" w:color="auto"/>
                        <w:left w:val="none" w:sz="0" w:space="0" w:color="auto"/>
                        <w:bottom w:val="none" w:sz="0" w:space="0" w:color="auto"/>
                        <w:right w:val="none" w:sz="0" w:space="0" w:color="auto"/>
                      </w:divBdr>
                      <w:divsChild>
                        <w:div w:id="1184442312">
                          <w:marLeft w:val="0"/>
                          <w:marRight w:val="0"/>
                          <w:marTop w:val="0"/>
                          <w:marBottom w:val="0"/>
                          <w:divBdr>
                            <w:top w:val="none" w:sz="0" w:space="0" w:color="auto"/>
                            <w:left w:val="none" w:sz="0" w:space="0" w:color="auto"/>
                            <w:bottom w:val="none" w:sz="0" w:space="0" w:color="auto"/>
                            <w:right w:val="none" w:sz="0" w:space="0" w:color="auto"/>
                          </w:divBdr>
                          <w:divsChild>
                            <w:div w:id="1010135850">
                              <w:marLeft w:val="0"/>
                              <w:marRight w:val="0"/>
                              <w:marTop w:val="0"/>
                              <w:marBottom w:val="0"/>
                              <w:divBdr>
                                <w:top w:val="none" w:sz="0" w:space="0" w:color="auto"/>
                                <w:left w:val="none" w:sz="0" w:space="0" w:color="auto"/>
                                <w:bottom w:val="none" w:sz="0" w:space="0" w:color="auto"/>
                                <w:right w:val="none" w:sz="0" w:space="0" w:color="auto"/>
                              </w:divBdr>
                              <w:divsChild>
                                <w:div w:id="706175338">
                                  <w:marLeft w:val="0"/>
                                  <w:marRight w:val="0"/>
                                  <w:marTop w:val="0"/>
                                  <w:marBottom w:val="0"/>
                                  <w:divBdr>
                                    <w:top w:val="none" w:sz="0" w:space="0" w:color="auto"/>
                                    <w:left w:val="none" w:sz="0" w:space="0" w:color="auto"/>
                                    <w:bottom w:val="none" w:sz="0" w:space="0" w:color="auto"/>
                                    <w:right w:val="none" w:sz="0" w:space="0" w:color="auto"/>
                                  </w:divBdr>
                                  <w:divsChild>
                                    <w:div w:id="1220702984">
                                      <w:marLeft w:val="0"/>
                                      <w:marRight w:val="0"/>
                                      <w:marTop w:val="0"/>
                                      <w:marBottom w:val="0"/>
                                      <w:divBdr>
                                        <w:top w:val="none" w:sz="0" w:space="0" w:color="auto"/>
                                        <w:left w:val="none" w:sz="0" w:space="0" w:color="auto"/>
                                        <w:bottom w:val="none" w:sz="0" w:space="0" w:color="auto"/>
                                        <w:right w:val="none" w:sz="0" w:space="0" w:color="auto"/>
                                      </w:divBdr>
                                      <w:divsChild>
                                        <w:div w:id="1154104263">
                                          <w:marLeft w:val="0"/>
                                          <w:marRight w:val="0"/>
                                          <w:marTop w:val="0"/>
                                          <w:marBottom w:val="0"/>
                                          <w:divBdr>
                                            <w:top w:val="none" w:sz="0" w:space="0" w:color="auto"/>
                                            <w:left w:val="none" w:sz="0" w:space="0" w:color="auto"/>
                                            <w:bottom w:val="none" w:sz="0" w:space="0" w:color="auto"/>
                                            <w:right w:val="none" w:sz="0" w:space="0" w:color="auto"/>
                                          </w:divBdr>
                                          <w:divsChild>
                                            <w:div w:id="1781797611">
                                              <w:marLeft w:val="0"/>
                                              <w:marRight w:val="0"/>
                                              <w:marTop w:val="0"/>
                                              <w:marBottom w:val="0"/>
                                              <w:divBdr>
                                                <w:top w:val="none" w:sz="0" w:space="0" w:color="auto"/>
                                                <w:left w:val="none" w:sz="0" w:space="0" w:color="auto"/>
                                                <w:bottom w:val="none" w:sz="0" w:space="0" w:color="auto"/>
                                                <w:right w:val="none" w:sz="0" w:space="0" w:color="auto"/>
                                              </w:divBdr>
                                              <w:divsChild>
                                                <w:div w:id="1137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6599901">
      <w:bodyDiv w:val="1"/>
      <w:marLeft w:val="0"/>
      <w:marRight w:val="0"/>
      <w:marTop w:val="0"/>
      <w:marBottom w:val="0"/>
      <w:divBdr>
        <w:top w:val="none" w:sz="0" w:space="0" w:color="auto"/>
        <w:left w:val="none" w:sz="0" w:space="0" w:color="auto"/>
        <w:bottom w:val="none" w:sz="0" w:space="0" w:color="auto"/>
        <w:right w:val="none" w:sz="0" w:space="0" w:color="auto"/>
      </w:divBdr>
      <w:divsChild>
        <w:div w:id="486211708">
          <w:marLeft w:val="0"/>
          <w:marRight w:val="0"/>
          <w:marTop w:val="0"/>
          <w:marBottom w:val="0"/>
          <w:divBdr>
            <w:top w:val="none" w:sz="0" w:space="0" w:color="auto"/>
            <w:left w:val="none" w:sz="0" w:space="0" w:color="auto"/>
            <w:bottom w:val="none" w:sz="0" w:space="0" w:color="auto"/>
            <w:right w:val="none" w:sz="0" w:space="0" w:color="auto"/>
          </w:divBdr>
          <w:divsChild>
            <w:div w:id="1433430428">
              <w:marLeft w:val="0"/>
              <w:marRight w:val="0"/>
              <w:marTop w:val="0"/>
              <w:marBottom w:val="0"/>
              <w:divBdr>
                <w:top w:val="none" w:sz="0" w:space="0" w:color="auto"/>
                <w:left w:val="none" w:sz="0" w:space="0" w:color="auto"/>
                <w:bottom w:val="none" w:sz="0" w:space="0" w:color="auto"/>
                <w:right w:val="none" w:sz="0" w:space="0" w:color="auto"/>
              </w:divBdr>
              <w:divsChild>
                <w:div w:id="1982878174">
                  <w:marLeft w:val="0"/>
                  <w:marRight w:val="0"/>
                  <w:marTop w:val="0"/>
                  <w:marBottom w:val="0"/>
                  <w:divBdr>
                    <w:top w:val="none" w:sz="0" w:space="0" w:color="auto"/>
                    <w:left w:val="none" w:sz="0" w:space="0" w:color="auto"/>
                    <w:bottom w:val="none" w:sz="0" w:space="0" w:color="auto"/>
                    <w:right w:val="none" w:sz="0" w:space="0" w:color="auto"/>
                  </w:divBdr>
                  <w:divsChild>
                    <w:div w:id="2109765480">
                      <w:marLeft w:val="0"/>
                      <w:marRight w:val="0"/>
                      <w:marTop w:val="0"/>
                      <w:marBottom w:val="0"/>
                      <w:divBdr>
                        <w:top w:val="none" w:sz="0" w:space="0" w:color="auto"/>
                        <w:left w:val="none" w:sz="0" w:space="0" w:color="auto"/>
                        <w:bottom w:val="none" w:sz="0" w:space="0" w:color="auto"/>
                        <w:right w:val="none" w:sz="0" w:space="0" w:color="auto"/>
                      </w:divBdr>
                      <w:divsChild>
                        <w:div w:id="849373268">
                          <w:marLeft w:val="0"/>
                          <w:marRight w:val="0"/>
                          <w:marTop w:val="0"/>
                          <w:marBottom w:val="0"/>
                          <w:divBdr>
                            <w:top w:val="none" w:sz="0" w:space="0" w:color="auto"/>
                            <w:left w:val="none" w:sz="0" w:space="0" w:color="auto"/>
                            <w:bottom w:val="none" w:sz="0" w:space="0" w:color="auto"/>
                            <w:right w:val="none" w:sz="0" w:space="0" w:color="auto"/>
                          </w:divBdr>
                          <w:divsChild>
                            <w:div w:id="321130255">
                              <w:marLeft w:val="0"/>
                              <w:marRight w:val="0"/>
                              <w:marTop w:val="0"/>
                              <w:marBottom w:val="0"/>
                              <w:divBdr>
                                <w:top w:val="none" w:sz="0" w:space="0" w:color="auto"/>
                                <w:left w:val="none" w:sz="0" w:space="0" w:color="auto"/>
                                <w:bottom w:val="none" w:sz="0" w:space="0" w:color="auto"/>
                                <w:right w:val="none" w:sz="0" w:space="0" w:color="auto"/>
                              </w:divBdr>
                              <w:divsChild>
                                <w:div w:id="102044747">
                                  <w:marLeft w:val="0"/>
                                  <w:marRight w:val="0"/>
                                  <w:marTop w:val="0"/>
                                  <w:marBottom w:val="0"/>
                                  <w:divBdr>
                                    <w:top w:val="none" w:sz="0" w:space="0" w:color="auto"/>
                                    <w:left w:val="none" w:sz="0" w:space="0" w:color="auto"/>
                                    <w:bottom w:val="none" w:sz="0" w:space="0" w:color="auto"/>
                                    <w:right w:val="none" w:sz="0" w:space="0" w:color="auto"/>
                                  </w:divBdr>
                                  <w:divsChild>
                                    <w:div w:id="287707751">
                                      <w:marLeft w:val="0"/>
                                      <w:marRight w:val="0"/>
                                      <w:marTop w:val="0"/>
                                      <w:marBottom w:val="0"/>
                                      <w:divBdr>
                                        <w:top w:val="none" w:sz="0" w:space="0" w:color="auto"/>
                                        <w:left w:val="none" w:sz="0" w:space="0" w:color="auto"/>
                                        <w:bottom w:val="none" w:sz="0" w:space="0" w:color="auto"/>
                                        <w:right w:val="none" w:sz="0" w:space="0" w:color="auto"/>
                                      </w:divBdr>
                                      <w:divsChild>
                                        <w:div w:id="201479891">
                                          <w:marLeft w:val="0"/>
                                          <w:marRight w:val="0"/>
                                          <w:marTop w:val="0"/>
                                          <w:marBottom w:val="0"/>
                                          <w:divBdr>
                                            <w:top w:val="none" w:sz="0" w:space="0" w:color="auto"/>
                                            <w:left w:val="none" w:sz="0" w:space="0" w:color="auto"/>
                                            <w:bottom w:val="none" w:sz="0" w:space="0" w:color="auto"/>
                                            <w:right w:val="none" w:sz="0" w:space="0" w:color="auto"/>
                                          </w:divBdr>
                                          <w:divsChild>
                                            <w:div w:id="2073650634">
                                              <w:marLeft w:val="0"/>
                                              <w:marRight w:val="0"/>
                                              <w:marTop w:val="0"/>
                                              <w:marBottom w:val="0"/>
                                              <w:divBdr>
                                                <w:top w:val="none" w:sz="0" w:space="0" w:color="auto"/>
                                                <w:left w:val="none" w:sz="0" w:space="0" w:color="auto"/>
                                                <w:bottom w:val="none" w:sz="0" w:space="0" w:color="auto"/>
                                                <w:right w:val="none" w:sz="0" w:space="0" w:color="auto"/>
                                              </w:divBdr>
                                              <w:divsChild>
                                                <w:div w:id="12341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6838846">
      <w:bodyDiv w:val="1"/>
      <w:marLeft w:val="0"/>
      <w:marRight w:val="0"/>
      <w:marTop w:val="0"/>
      <w:marBottom w:val="0"/>
      <w:divBdr>
        <w:top w:val="none" w:sz="0" w:space="0" w:color="auto"/>
        <w:left w:val="none" w:sz="0" w:space="0" w:color="auto"/>
        <w:bottom w:val="none" w:sz="0" w:space="0" w:color="auto"/>
        <w:right w:val="none" w:sz="0" w:space="0" w:color="auto"/>
      </w:divBdr>
      <w:divsChild>
        <w:div w:id="2055038110">
          <w:marLeft w:val="0"/>
          <w:marRight w:val="0"/>
          <w:marTop w:val="0"/>
          <w:marBottom w:val="0"/>
          <w:divBdr>
            <w:top w:val="none" w:sz="0" w:space="0" w:color="auto"/>
            <w:left w:val="none" w:sz="0" w:space="0" w:color="auto"/>
            <w:bottom w:val="none" w:sz="0" w:space="0" w:color="auto"/>
            <w:right w:val="none" w:sz="0" w:space="0" w:color="auto"/>
          </w:divBdr>
          <w:divsChild>
            <w:div w:id="1314678601">
              <w:marLeft w:val="0"/>
              <w:marRight w:val="0"/>
              <w:marTop w:val="0"/>
              <w:marBottom w:val="0"/>
              <w:divBdr>
                <w:top w:val="none" w:sz="0" w:space="0" w:color="auto"/>
                <w:left w:val="none" w:sz="0" w:space="0" w:color="auto"/>
                <w:bottom w:val="none" w:sz="0" w:space="0" w:color="auto"/>
                <w:right w:val="none" w:sz="0" w:space="0" w:color="auto"/>
              </w:divBdr>
              <w:divsChild>
                <w:div w:id="730234420">
                  <w:marLeft w:val="0"/>
                  <w:marRight w:val="0"/>
                  <w:marTop w:val="0"/>
                  <w:marBottom w:val="0"/>
                  <w:divBdr>
                    <w:top w:val="none" w:sz="0" w:space="0" w:color="auto"/>
                    <w:left w:val="none" w:sz="0" w:space="0" w:color="auto"/>
                    <w:bottom w:val="none" w:sz="0" w:space="0" w:color="auto"/>
                    <w:right w:val="none" w:sz="0" w:space="0" w:color="auto"/>
                  </w:divBdr>
                  <w:divsChild>
                    <w:div w:id="2035963564">
                      <w:marLeft w:val="0"/>
                      <w:marRight w:val="0"/>
                      <w:marTop w:val="0"/>
                      <w:marBottom w:val="0"/>
                      <w:divBdr>
                        <w:top w:val="none" w:sz="0" w:space="0" w:color="auto"/>
                        <w:left w:val="none" w:sz="0" w:space="0" w:color="auto"/>
                        <w:bottom w:val="none" w:sz="0" w:space="0" w:color="auto"/>
                        <w:right w:val="none" w:sz="0" w:space="0" w:color="auto"/>
                      </w:divBdr>
                      <w:divsChild>
                        <w:div w:id="1920405989">
                          <w:marLeft w:val="0"/>
                          <w:marRight w:val="0"/>
                          <w:marTop w:val="0"/>
                          <w:marBottom w:val="0"/>
                          <w:divBdr>
                            <w:top w:val="none" w:sz="0" w:space="0" w:color="auto"/>
                            <w:left w:val="none" w:sz="0" w:space="0" w:color="auto"/>
                            <w:bottom w:val="none" w:sz="0" w:space="0" w:color="auto"/>
                            <w:right w:val="none" w:sz="0" w:space="0" w:color="auto"/>
                          </w:divBdr>
                          <w:divsChild>
                            <w:div w:id="493031161">
                              <w:marLeft w:val="0"/>
                              <w:marRight w:val="0"/>
                              <w:marTop w:val="0"/>
                              <w:marBottom w:val="0"/>
                              <w:divBdr>
                                <w:top w:val="none" w:sz="0" w:space="0" w:color="auto"/>
                                <w:left w:val="none" w:sz="0" w:space="0" w:color="auto"/>
                                <w:bottom w:val="none" w:sz="0" w:space="0" w:color="auto"/>
                                <w:right w:val="none" w:sz="0" w:space="0" w:color="auto"/>
                              </w:divBdr>
                              <w:divsChild>
                                <w:div w:id="1872372716">
                                  <w:marLeft w:val="0"/>
                                  <w:marRight w:val="0"/>
                                  <w:marTop w:val="0"/>
                                  <w:marBottom w:val="0"/>
                                  <w:divBdr>
                                    <w:top w:val="none" w:sz="0" w:space="0" w:color="auto"/>
                                    <w:left w:val="none" w:sz="0" w:space="0" w:color="auto"/>
                                    <w:bottom w:val="none" w:sz="0" w:space="0" w:color="auto"/>
                                    <w:right w:val="none" w:sz="0" w:space="0" w:color="auto"/>
                                  </w:divBdr>
                                  <w:divsChild>
                                    <w:div w:id="575945295">
                                      <w:marLeft w:val="0"/>
                                      <w:marRight w:val="0"/>
                                      <w:marTop w:val="0"/>
                                      <w:marBottom w:val="0"/>
                                      <w:divBdr>
                                        <w:top w:val="none" w:sz="0" w:space="0" w:color="auto"/>
                                        <w:left w:val="none" w:sz="0" w:space="0" w:color="auto"/>
                                        <w:bottom w:val="none" w:sz="0" w:space="0" w:color="auto"/>
                                        <w:right w:val="none" w:sz="0" w:space="0" w:color="auto"/>
                                      </w:divBdr>
                                      <w:divsChild>
                                        <w:div w:id="98256458">
                                          <w:marLeft w:val="0"/>
                                          <w:marRight w:val="0"/>
                                          <w:marTop w:val="0"/>
                                          <w:marBottom w:val="0"/>
                                          <w:divBdr>
                                            <w:top w:val="none" w:sz="0" w:space="0" w:color="auto"/>
                                            <w:left w:val="none" w:sz="0" w:space="0" w:color="auto"/>
                                            <w:bottom w:val="none" w:sz="0" w:space="0" w:color="auto"/>
                                            <w:right w:val="none" w:sz="0" w:space="0" w:color="auto"/>
                                          </w:divBdr>
                                          <w:divsChild>
                                            <w:div w:id="371004227">
                                              <w:marLeft w:val="0"/>
                                              <w:marRight w:val="0"/>
                                              <w:marTop w:val="0"/>
                                              <w:marBottom w:val="0"/>
                                              <w:divBdr>
                                                <w:top w:val="none" w:sz="0" w:space="0" w:color="auto"/>
                                                <w:left w:val="none" w:sz="0" w:space="0" w:color="auto"/>
                                                <w:bottom w:val="none" w:sz="0" w:space="0" w:color="auto"/>
                                                <w:right w:val="none" w:sz="0" w:space="0" w:color="auto"/>
                                              </w:divBdr>
                                              <w:divsChild>
                                                <w:div w:id="2083985337">
                                                  <w:marLeft w:val="0"/>
                                                  <w:marRight w:val="0"/>
                                                  <w:marTop w:val="0"/>
                                                  <w:marBottom w:val="0"/>
                                                  <w:divBdr>
                                                    <w:top w:val="none" w:sz="0" w:space="0" w:color="auto"/>
                                                    <w:left w:val="none" w:sz="0" w:space="0" w:color="auto"/>
                                                    <w:bottom w:val="none" w:sz="0" w:space="0" w:color="auto"/>
                                                    <w:right w:val="none" w:sz="0" w:space="0" w:color="auto"/>
                                                  </w:divBdr>
                                                  <w:divsChild>
                                                    <w:div w:id="5102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5897485">
      <w:bodyDiv w:val="1"/>
      <w:marLeft w:val="0"/>
      <w:marRight w:val="0"/>
      <w:marTop w:val="0"/>
      <w:marBottom w:val="0"/>
      <w:divBdr>
        <w:top w:val="none" w:sz="0" w:space="0" w:color="auto"/>
        <w:left w:val="none" w:sz="0" w:space="0" w:color="auto"/>
        <w:bottom w:val="none" w:sz="0" w:space="0" w:color="auto"/>
        <w:right w:val="none" w:sz="0" w:space="0" w:color="auto"/>
      </w:divBdr>
      <w:divsChild>
        <w:div w:id="1036662959">
          <w:marLeft w:val="0"/>
          <w:marRight w:val="0"/>
          <w:marTop w:val="0"/>
          <w:marBottom w:val="0"/>
          <w:divBdr>
            <w:top w:val="none" w:sz="0" w:space="0" w:color="auto"/>
            <w:left w:val="none" w:sz="0" w:space="0" w:color="auto"/>
            <w:bottom w:val="none" w:sz="0" w:space="0" w:color="auto"/>
            <w:right w:val="none" w:sz="0" w:space="0" w:color="auto"/>
          </w:divBdr>
          <w:divsChild>
            <w:div w:id="1486969974">
              <w:marLeft w:val="0"/>
              <w:marRight w:val="0"/>
              <w:marTop w:val="0"/>
              <w:marBottom w:val="0"/>
              <w:divBdr>
                <w:top w:val="none" w:sz="0" w:space="0" w:color="auto"/>
                <w:left w:val="none" w:sz="0" w:space="0" w:color="auto"/>
                <w:bottom w:val="none" w:sz="0" w:space="0" w:color="auto"/>
                <w:right w:val="none" w:sz="0" w:space="0" w:color="auto"/>
              </w:divBdr>
              <w:divsChild>
                <w:div w:id="1189441589">
                  <w:marLeft w:val="0"/>
                  <w:marRight w:val="0"/>
                  <w:marTop w:val="0"/>
                  <w:marBottom w:val="0"/>
                  <w:divBdr>
                    <w:top w:val="none" w:sz="0" w:space="0" w:color="auto"/>
                    <w:left w:val="none" w:sz="0" w:space="0" w:color="auto"/>
                    <w:bottom w:val="none" w:sz="0" w:space="0" w:color="auto"/>
                    <w:right w:val="none" w:sz="0" w:space="0" w:color="auto"/>
                  </w:divBdr>
                  <w:divsChild>
                    <w:div w:id="1620800181">
                      <w:marLeft w:val="0"/>
                      <w:marRight w:val="0"/>
                      <w:marTop w:val="0"/>
                      <w:marBottom w:val="0"/>
                      <w:divBdr>
                        <w:top w:val="none" w:sz="0" w:space="0" w:color="auto"/>
                        <w:left w:val="none" w:sz="0" w:space="0" w:color="auto"/>
                        <w:bottom w:val="none" w:sz="0" w:space="0" w:color="auto"/>
                        <w:right w:val="none" w:sz="0" w:space="0" w:color="auto"/>
                      </w:divBdr>
                      <w:divsChild>
                        <w:div w:id="709840597">
                          <w:marLeft w:val="0"/>
                          <w:marRight w:val="0"/>
                          <w:marTop w:val="0"/>
                          <w:marBottom w:val="0"/>
                          <w:divBdr>
                            <w:top w:val="none" w:sz="0" w:space="0" w:color="auto"/>
                            <w:left w:val="none" w:sz="0" w:space="0" w:color="auto"/>
                            <w:bottom w:val="none" w:sz="0" w:space="0" w:color="auto"/>
                            <w:right w:val="none" w:sz="0" w:space="0" w:color="auto"/>
                          </w:divBdr>
                          <w:divsChild>
                            <w:div w:id="1435829770">
                              <w:marLeft w:val="0"/>
                              <w:marRight w:val="0"/>
                              <w:marTop w:val="0"/>
                              <w:marBottom w:val="0"/>
                              <w:divBdr>
                                <w:top w:val="none" w:sz="0" w:space="0" w:color="auto"/>
                                <w:left w:val="none" w:sz="0" w:space="0" w:color="auto"/>
                                <w:bottom w:val="none" w:sz="0" w:space="0" w:color="auto"/>
                                <w:right w:val="none" w:sz="0" w:space="0" w:color="auto"/>
                              </w:divBdr>
                              <w:divsChild>
                                <w:div w:id="474950077">
                                  <w:marLeft w:val="0"/>
                                  <w:marRight w:val="0"/>
                                  <w:marTop w:val="0"/>
                                  <w:marBottom w:val="0"/>
                                  <w:divBdr>
                                    <w:top w:val="none" w:sz="0" w:space="0" w:color="auto"/>
                                    <w:left w:val="none" w:sz="0" w:space="0" w:color="auto"/>
                                    <w:bottom w:val="none" w:sz="0" w:space="0" w:color="auto"/>
                                    <w:right w:val="none" w:sz="0" w:space="0" w:color="auto"/>
                                  </w:divBdr>
                                  <w:divsChild>
                                    <w:div w:id="135726321">
                                      <w:marLeft w:val="0"/>
                                      <w:marRight w:val="0"/>
                                      <w:marTop w:val="0"/>
                                      <w:marBottom w:val="0"/>
                                      <w:divBdr>
                                        <w:top w:val="none" w:sz="0" w:space="0" w:color="auto"/>
                                        <w:left w:val="none" w:sz="0" w:space="0" w:color="auto"/>
                                        <w:bottom w:val="none" w:sz="0" w:space="0" w:color="auto"/>
                                        <w:right w:val="none" w:sz="0" w:space="0" w:color="auto"/>
                                      </w:divBdr>
                                      <w:divsChild>
                                        <w:div w:id="1431313190">
                                          <w:marLeft w:val="0"/>
                                          <w:marRight w:val="0"/>
                                          <w:marTop w:val="0"/>
                                          <w:marBottom w:val="0"/>
                                          <w:divBdr>
                                            <w:top w:val="none" w:sz="0" w:space="0" w:color="auto"/>
                                            <w:left w:val="none" w:sz="0" w:space="0" w:color="auto"/>
                                            <w:bottom w:val="none" w:sz="0" w:space="0" w:color="auto"/>
                                            <w:right w:val="none" w:sz="0" w:space="0" w:color="auto"/>
                                          </w:divBdr>
                                          <w:divsChild>
                                            <w:div w:id="1205557643">
                                              <w:marLeft w:val="0"/>
                                              <w:marRight w:val="0"/>
                                              <w:marTop w:val="0"/>
                                              <w:marBottom w:val="0"/>
                                              <w:divBdr>
                                                <w:top w:val="none" w:sz="0" w:space="0" w:color="auto"/>
                                                <w:left w:val="none" w:sz="0" w:space="0" w:color="auto"/>
                                                <w:bottom w:val="none" w:sz="0" w:space="0" w:color="auto"/>
                                                <w:right w:val="none" w:sz="0" w:space="0" w:color="auto"/>
                                              </w:divBdr>
                                              <w:divsChild>
                                                <w:div w:id="1313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0797675">
      <w:bodyDiv w:val="1"/>
      <w:marLeft w:val="0"/>
      <w:marRight w:val="0"/>
      <w:marTop w:val="0"/>
      <w:marBottom w:val="0"/>
      <w:divBdr>
        <w:top w:val="none" w:sz="0" w:space="0" w:color="auto"/>
        <w:left w:val="none" w:sz="0" w:space="0" w:color="auto"/>
        <w:bottom w:val="none" w:sz="0" w:space="0" w:color="auto"/>
        <w:right w:val="none" w:sz="0" w:space="0" w:color="auto"/>
      </w:divBdr>
      <w:divsChild>
        <w:div w:id="498157187">
          <w:marLeft w:val="0"/>
          <w:marRight w:val="0"/>
          <w:marTop w:val="0"/>
          <w:marBottom w:val="0"/>
          <w:divBdr>
            <w:top w:val="none" w:sz="0" w:space="0" w:color="auto"/>
            <w:left w:val="none" w:sz="0" w:space="0" w:color="auto"/>
            <w:bottom w:val="none" w:sz="0" w:space="0" w:color="auto"/>
            <w:right w:val="none" w:sz="0" w:space="0" w:color="auto"/>
          </w:divBdr>
          <w:divsChild>
            <w:div w:id="679086832">
              <w:marLeft w:val="0"/>
              <w:marRight w:val="0"/>
              <w:marTop w:val="0"/>
              <w:marBottom w:val="0"/>
              <w:divBdr>
                <w:top w:val="none" w:sz="0" w:space="0" w:color="auto"/>
                <w:left w:val="none" w:sz="0" w:space="0" w:color="auto"/>
                <w:bottom w:val="none" w:sz="0" w:space="0" w:color="auto"/>
                <w:right w:val="none" w:sz="0" w:space="0" w:color="auto"/>
              </w:divBdr>
              <w:divsChild>
                <w:div w:id="1876963032">
                  <w:marLeft w:val="0"/>
                  <w:marRight w:val="0"/>
                  <w:marTop w:val="0"/>
                  <w:marBottom w:val="0"/>
                  <w:divBdr>
                    <w:top w:val="none" w:sz="0" w:space="0" w:color="auto"/>
                    <w:left w:val="none" w:sz="0" w:space="0" w:color="auto"/>
                    <w:bottom w:val="none" w:sz="0" w:space="0" w:color="auto"/>
                    <w:right w:val="none" w:sz="0" w:space="0" w:color="auto"/>
                  </w:divBdr>
                  <w:divsChild>
                    <w:div w:id="1230113365">
                      <w:marLeft w:val="0"/>
                      <w:marRight w:val="0"/>
                      <w:marTop w:val="0"/>
                      <w:marBottom w:val="0"/>
                      <w:divBdr>
                        <w:top w:val="none" w:sz="0" w:space="0" w:color="auto"/>
                        <w:left w:val="none" w:sz="0" w:space="0" w:color="auto"/>
                        <w:bottom w:val="none" w:sz="0" w:space="0" w:color="auto"/>
                        <w:right w:val="none" w:sz="0" w:space="0" w:color="auto"/>
                      </w:divBdr>
                      <w:divsChild>
                        <w:div w:id="376976626">
                          <w:marLeft w:val="0"/>
                          <w:marRight w:val="0"/>
                          <w:marTop w:val="0"/>
                          <w:marBottom w:val="0"/>
                          <w:divBdr>
                            <w:top w:val="none" w:sz="0" w:space="0" w:color="auto"/>
                            <w:left w:val="none" w:sz="0" w:space="0" w:color="auto"/>
                            <w:bottom w:val="none" w:sz="0" w:space="0" w:color="auto"/>
                            <w:right w:val="none" w:sz="0" w:space="0" w:color="auto"/>
                          </w:divBdr>
                          <w:divsChild>
                            <w:div w:id="29032822">
                              <w:marLeft w:val="0"/>
                              <w:marRight w:val="0"/>
                              <w:marTop w:val="0"/>
                              <w:marBottom w:val="0"/>
                              <w:divBdr>
                                <w:top w:val="none" w:sz="0" w:space="0" w:color="auto"/>
                                <w:left w:val="none" w:sz="0" w:space="0" w:color="auto"/>
                                <w:bottom w:val="none" w:sz="0" w:space="0" w:color="auto"/>
                                <w:right w:val="none" w:sz="0" w:space="0" w:color="auto"/>
                              </w:divBdr>
                              <w:divsChild>
                                <w:div w:id="874778615">
                                  <w:marLeft w:val="0"/>
                                  <w:marRight w:val="0"/>
                                  <w:marTop w:val="0"/>
                                  <w:marBottom w:val="0"/>
                                  <w:divBdr>
                                    <w:top w:val="none" w:sz="0" w:space="0" w:color="auto"/>
                                    <w:left w:val="none" w:sz="0" w:space="0" w:color="auto"/>
                                    <w:bottom w:val="none" w:sz="0" w:space="0" w:color="auto"/>
                                    <w:right w:val="none" w:sz="0" w:space="0" w:color="auto"/>
                                  </w:divBdr>
                                  <w:divsChild>
                                    <w:div w:id="874078643">
                                      <w:marLeft w:val="0"/>
                                      <w:marRight w:val="0"/>
                                      <w:marTop w:val="0"/>
                                      <w:marBottom w:val="0"/>
                                      <w:divBdr>
                                        <w:top w:val="none" w:sz="0" w:space="0" w:color="auto"/>
                                        <w:left w:val="none" w:sz="0" w:space="0" w:color="auto"/>
                                        <w:bottom w:val="none" w:sz="0" w:space="0" w:color="auto"/>
                                        <w:right w:val="none" w:sz="0" w:space="0" w:color="auto"/>
                                      </w:divBdr>
                                      <w:divsChild>
                                        <w:div w:id="160583880">
                                          <w:marLeft w:val="0"/>
                                          <w:marRight w:val="0"/>
                                          <w:marTop w:val="0"/>
                                          <w:marBottom w:val="0"/>
                                          <w:divBdr>
                                            <w:top w:val="none" w:sz="0" w:space="0" w:color="auto"/>
                                            <w:left w:val="none" w:sz="0" w:space="0" w:color="auto"/>
                                            <w:bottom w:val="none" w:sz="0" w:space="0" w:color="auto"/>
                                            <w:right w:val="none" w:sz="0" w:space="0" w:color="auto"/>
                                          </w:divBdr>
                                          <w:divsChild>
                                            <w:div w:id="4361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0801190">
      <w:bodyDiv w:val="1"/>
      <w:marLeft w:val="0"/>
      <w:marRight w:val="0"/>
      <w:marTop w:val="0"/>
      <w:marBottom w:val="0"/>
      <w:divBdr>
        <w:top w:val="none" w:sz="0" w:space="0" w:color="auto"/>
        <w:left w:val="none" w:sz="0" w:space="0" w:color="auto"/>
        <w:bottom w:val="none" w:sz="0" w:space="0" w:color="auto"/>
        <w:right w:val="none" w:sz="0" w:space="0" w:color="auto"/>
      </w:divBdr>
      <w:divsChild>
        <w:div w:id="1133792035">
          <w:marLeft w:val="0"/>
          <w:marRight w:val="0"/>
          <w:marTop w:val="0"/>
          <w:marBottom w:val="0"/>
          <w:divBdr>
            <w:top w:val="none" w:sz="0" w:space="0" w:color="auto"/>
            <w:left w:val="none" w:sz="0" w:space="0" w:color="auto"/>
            <w:bottom w:val="none" w:sz="0" w:space="0" w:color="auto"/>
            <w:right w:val="none" w:sz="0" w:space="0" w:color="auto"/>
          </w:divBdr>
          <w:divsChild>
            <w:div w:id="218443474">
              <w:marLeft w:val="0"/>
              <w:marRight w:val="0"/>
              <w:marTop w:val="0"/>
              <w:marBottom w:val="0"/>
              <w:divBdr>
                <w:top w:val="none" w:sz="0" w:space="0" w:color="auto"/>
                <w:left w:val="none" w:sz="0" w:space="0" w:color="auto"/>
                <w:bottom w:val="none" w:sz="0" w:space="0" w:color="auto"/>
                <w:right w:val="none" w:sz="0" w:space="0" w:color="auto"/>
              </w:divBdr>
              <w:divsChild>
                <w:div w:id="273752173">
                  <w:marLeft w:val="0"/>
                  <w:marRight w:val="0"/>
                  <w:marTop w:val="0"/>
                  <w:marBottom w:val="0"/>
                  <w:divBdr>
                    <w:top w:val="none" w:sz="0" w:space="0" w:color="auto"/>
                    <w:left w:val="none" w:sz="0" w:space="0" w:color="auto"/>
                    <w:bottom w:val="none" w:sz="0" w:space="0" w:color="auto"/>
                    <w:right w:val="none" w:sz="0" w:space="0" w:color="auto"/>
                  </w:divBdr>
                  <w:divsChild>
                    <w:div w:id="1507019848">
                      <w:marLeft w:val="0"/>
                      <w:marRight w:val="0"/>
                      <w:marTop w:val="0"/>
                      <w:marBottom w:val="0"/>
                      <w:divBdr>
                        <w:top w:val="none" w:sz="0" w:space="0" w:color="auto"/>
                        <w:left w:val="none" w:sz="0" w:space="0" w:color="auto"/>
                        <w:bottom w:val="none" w:sz="0" w:space="0" w:color="auto"/>
                        <w:right w:val="none" w:sz="0" w:space="0" w:color="auto"/>
                      </w:divBdr>
                      <w:divsChild>
                        <w:div w:id="1376856259">
                          <w:marLeft w:val="0"/>
                          <w:marRight w:val="0"/>
                          <w:marTop w:val="0"/>
                          <w:marBottom w:val="0"/>
                          <w:divBdr>
                            <w:top w:val="none" w:sz="0" w:space="0" w:color="auto"/>
                            <w:left w:val="none" w:sz="0" w:space="0" w:color="auto"/>
                            <w:bottom w:val="none" w:sz="0" w:space="0" w:color="auto"/>
                            <w:right w:val="none" w:sz="0" w:space="0" w:color="auto"/>
                          </w:divBdr>
                          <w:divsChild>
                            <w:div w:id="1631933308">
                              <w:marLeft w:val="0"/>
                              <w:marRight w:val="0"/>
                              <w:marTop w:val="0"/>
                              <w:marBottom w:val="0"/>
                              <w:divBdr>
                                <w:top w:val="none" w:sz="0" w:space="0" w:color="auto"/>
                                <w:left w:val="none" w:sz="0" w:space="0" w:color="auto"/>
                                <w:bottom w:val="none" w:sz="0" w:space="0" w:color="auto"/>
                                <w:right w:val="none" w:sz="0" w:space="0" w:color="auto"/>
                              </w:divBdr>
                              <w:divsChild>
                                <w:div w:id="2063211297">
                                  <w:marLeft w:val="0"/>
                                  <w:marRight w:val="0"/>
                                  <w:marTop w:val="0"/>
                                  <w:marBottom w:val="0"/>
                                  <w:divBdr>
                                    <w:top w:val="none" w:sz="0" w:space="0" w:color="auto"/>
                                    <w:left w:val="none" w:sz="0" w:space="0" w:color="auto"/>
                                    <w:bottom w:val="none" w:sz="0" w:space="0" w:color="auto"/>
                                    <w:right w:val="none" w:sz="0" w:space="0" w:color="auto"/>
                                  </w:divBdr>
                                  <w:divsChild>
                                    <w:div w:id="307326323">
                                      <w:marLeft w:val="0"/>
                                      <w:marRight w:val="0"/>
                                      <w:marTop w:val="0"/>
                                      <w:marBottom w:val="0"/>
                                      <w:divBdr>
                                        <w:top w:val="none" w:sz="0" w:space="0" w:color="auto"/>
                                        <w:left w:val="none" w:sz="0" w:space="0" w:color="auto"/>
                                        <w:bottom w:val="none" w:sz="0" w:space="0" w:color="auto"/>
                                        <w:right w:val="none" w:sz="0" w:space="0" w:color="auto"/>
                                      </w:divBdr>
                                      <w:divsChild>
                                        <w:div w:id="270094085">
                                          <w:marLeft w:val="0"/>
                                          <w:marRight w:val="0"/>
                                          <w:marTop w:val="0"/>
                                          <w:marBottom w:val="0"/>
                                          <w:divBdr>
                                            <w:top w:val="none" w:sz="0" w:space="0" w:color="auto"/>
                                            <w:left w:val="none" w:sz="0" w:space="0" w:color="auto"/>
                                            <w:bottom w:val="none" w:sz="0" w:space="0" w:color="auto"/>
                                            <w:right w:val="none" w:sz="0" w:space="0" w:color="auto"/>
                                          </w:divBdr>
                                          <w:divsChild>
                                            <w:div w:id="2052605220">
                                              <w:marLeft w:val="0"/>
                                              <w:marRight w:val="0"/>
                                              <w:marTop w:val="0"/>
                                              <w:marBottom w:val="0"/>
                                              <w:divBdr>
                                                <w:top w:val="none" w:sz="0" w:space="0" w:color="auto"/>
                                                <w:left w:val="none" w:sz="0" w:space="0" w:color="auto"/>
                                                <w:bottom w:val="none" w:sz="0" w:space="0" w:color="auto"/>
                                                <w:right w:val="none" w:sz="0" w:space="0" w:color="auto"/>
                                              </w:divBdr>
                                              <w:divsChild>
                                                <w:div w:id="14087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541717">
      <w:bodyDiv w:val="1"/>
      <w:marLeft w:val="0"/>
      <w:marRight w:val="0"/>
      <w:marTop w:val="0"/>
      <w:marBottom w:val="0"/>
      <w:divBdr>
        <w:top w:val="none" w:sz="0" w:space="0" w:color="auto"/>
        <w:left w:val="none" w:sz="0" w:space="0" w:color="auto"/>
        <w:bottom w:val="none" w:sz="0" w:space="0" w:color="auto"/>
        <w:right w:val="none" w:sz="0" w:space="0" w:color="auto"/>
      </w:divBdr>
      <w:divsChild>
        <w:div w:id="1117874905">
          <w:marLeft w:val="0"/>
          <w:marRight w:val="0"/>
          <w:marTop w:val="0"/>
          <w:marBottom w:val="0"/>
          <w:divBdr>
            <w:top w:val="none" w:sz="0" w:space="0" w:color="auto"/>
            <w:left w:val="none" w:sz="0" w:space="0" w:color="auto"/>
            <w:bottom w:val="none" w:sz="0" w:space="0" w:color="auto"/>
            <w:right w:val="none" w:sz="0" w:space="0" w:color="auto"/>
          </w:divBdr>
          <w:divsChild>
            <w:div w:id="442388234">
              <w:marLeft w:val="0"/>
              <w:marRight w:val="0"/>
              <w:marTop w:val="0"/>
              <w:marBottom w:val="0"/>
              <w:divBdr>
                <w:top w:val="none" w:sz="0" w:space="0" w:color="auto"/>
                <w:left w:val="none" w:sz="0" w:space="0" w:color="auto"/>
                <w:bottom w:val="none" w:sz="0" w:space="0" w:color="auto"/>
                <w:right w:val="none" w:sz="0" w:space="0" w:color="auto"/>
              </w:divBdr>
              <w:divsChild>
                <w:div w:id="1801143278">
                  <w:marLeft w:val="0"/>
                  <w:marRight w:val="0"/>
                  <w:marTop w:val="0"/>
                  <w:marBottom w:val="0"/>
                  <w:divBdr>
                    <w:top w:val="none" w:sz="0" w:space="0" w:color="auto"/>
                    <w:left w:val="none" w:sz="0" w:space="0" w:color="auto"/>
                    <w:bottom w:val="none" w:sz="0" w:space="0" w:color="auto"/>
                    <w:right w:val="none" w:sz="0" w:space="0" w:color="auto"/>
                  </w:divBdr>
                  <w:divsChild>
                    <w:div w:id="1330600862">
                      <w:marLeft w:val="0"/>
                      <w:marRight w:val="0"/>
                      <w:marTop w:val="0"/>
                      <w:marBottom w:val="0"/>
                      <w:divBdr>
                        <w:top w:val="none" w:sz="0" w:space="0" w:color="auto"/>
                        <w:left w:val="none" w:sz="0" w:space="0" w:color="auto"/>
                        <w:bottom w:val="none" w:sz="0" w:space="0" w:color="auto"/>
                        <w:right w:val="none" w:sz="0" w:space="0" w:color="auto"/>
                      </w:divBdr>
                      <w:divsChild>
                        <w:div w:id="1196700427">
                          <w:marLeft w:val="0"/>
                          <w:marRight w:val="0"/>
                          <w:marTop w:val="0"/>
                          <w:marBottom w:val="0"/>
                          <w:divBdr>
                            <w:top w:val="none" w:sz="0" w:space="0" w:color="auto"/>
                            <w:left w:val="none" w:sz="0" w:space="0" w:color="auto"/>
                            <w:bottom w:val="none" w:sz="0" w:space="0" w:color="auto"/>
                            <w:right w:val="none" w:sz="0" w:space="0" w:color="auto"/>
                          </w:divBdr>
                          <w:divsChild>
                            <w:div w:id="939604814">
                              <w:marLeft w:val="0"/>
                              <w:marRight w:val="0"/>
                              <w:marTop w:val="0"/>
                              <w:marBottom w:val="0"/>
                              <w:divBdr>
                                <w:top w:val="none" w:sz="0" w:space="0" w:color="auto"/>
                                <w:left w:val="none" w:sz="0" w:space="0" w:color="auto"/>
                                <w:bottom w:val="none" w:sz="0" w:space="0" w:color="auto"/>
                                <w:right w:val="none" w:sz="0" w:space="0" w:color="auto"/>
                              </w:divBdr>
                              <w:divsChild>
                                <w:div w:id="1187522931">
                                  <w:marLeft w:val="0"/>
                                  <w:marRight w:val="0"/>
                                  <w:marTop w:val="0"/>
                                  <w:marBottom w:val="0"/>
                                  <w:divBdr>
                                    <w:top w:val="none" w:sz="0" w:space="0" w:color="auto"/>
                                    <w:left w:val="none" w:sz="0" w:space="0" w:color="auto"/>
                                    <w:bottom w:val="none" w:sz="0" w:space="0" w:color="auto"/>
                                    <w:right w:val="none" w:sz="0" w:space="0" w:color="auto"/>
                                  </w:divBdr>
                                  <w:divsChild>
                                    <w:div w:id="1581328522">
                                      <w:marLeft w:val="0"/>
                                      <w:marRight w:val="0"/>
                                      <w:marTop w:val="0"/>
                                      <w:marBottom w:val="0"/>
                                      <w:divBdr>
                                        <w:top w:val="none" w:sz="0" w:space="0" w:color="auto"/>
                                        <w:left w:val="none" w:sz="0" w:space="0" w:color="auto"/>
                                        <w:bottom w:val="none" w:sz="0" w:space="0" w:color="auto"/>
                                        <w:right w:val="none" w:sz="0" w:space="0" w:color="auto"/>
                                      </w:divBdr>
                                      <w:divsChild>
                                        <w:div w:id="723867176">
                                          <w:marLeft w:val="0"/>
                                          <w:marRight w:val="0"/>
                                          <w:marTop w:val="0"/>
                                          <w:marBottom w:val="0"/>
                                          <w:divBdr>
                                            <w:top w:val="none" w:sz="0" w:space="0" w:color="auto"/>
                                            <w:left w:val="none" w:sz="0" w:space="0" w:color="auto"/>
                                            <w:bottom w:val="none" w:sz="0" w:space="0" w:color="auto"/>
                                            <w:right w:val="none" w:sz="0" w:space="0" w:color="auto"/>
                                          </w:divBdr>
                                          <w:divsChild>
                                            <w:div w:id="2007784849">
                                              <w:marLeft w:val="0"/>
                                              <w:marRight w:val="0"/>
                                              <w:marTop w:val="0"/>
                                              <w:marBottom w:val="0"/>
                                              <w:divBdr>
                                                <w:top w:val="none" w:sz="0" w:space="0" w:color="auto"/>
                                                <w:left w:val="none" w:sz="0" w:space="0" w:color="auto"/>
                                                <w:bottom w:val="none" w:sz="0" w:space="0" w:color="auto"/>
                                                <w:right w:val="none" w:sz="0" w:space="0" w:color="auto"/>
                                              </w:divBdr>
                                              <w:divsChild>
                                                <w:div w:id="14872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2691420">
      <w:bodyDiv w:val="1"/>
      <w:marLeft w:val="0"/>
      <w:marRight w:val="0"/>
      <w:marTop w:val="0"/>
      <w:marBottom w:val="0"/>
      <w:divBdr>
        <w:top w:val="none" w:sz="0" w:space="0" w:color="auto"/>
        <w:left w:val="none" w:sz="0" w:space="0" w:color="auto"/>
        <w:bottom w:val="none" w:sz="0" w:space="0" w:color="auto"/>
        <w:right w:val="none" w:sz="0" w:space="0" w:color="auto"/>
      </w:divBdr>
      <w:divsChild>
        <w:div w:id="623999052">
          <w:marLeft w:val="0"/>
          <w:marRight w:val="0"/>
          <w:marTop w:val="0"/>
          <w:marBottom w:val="0"/>
          <w:divBdr>
            <w:top w:val="none" w:sz="0" w:space="0" w:color="auto"/>
            <w:left w:val="none" w:sz="0" w:space="0" w:color="auto"/>
            <w:bottom w:val="none" w:sz="0" w:space="0" w:color="auto"/>
            <w:right w:val="none" w:sz="0" w:space="0" w:color="auto"/>
          </w:divBdr>
          <w:divsChild>
            <w:div w:id="680814006">
              <w:marLeft w:val="0"/>
              <w:marRight w:val="0"/>
              <w:marTop w:val="0"/>
              <w:marBottom w:val="0"/>
              <w:divBdr>
                <w:top w:val="none" w:sz="0" w:space="0" w:color="auto"/>
                <w:left w:val="none" w:sz="0" w:space="0" w:color="auto"/>
                <w:bottom w:val="none" w:sz="0" w:space="0" w:color="auto"/>
                <w:right w:val="none" w:sz="0" w:space="0" w:color="auto"/>
              </w:divBdr>
              <w:divsChild>
                <w:div w:id="2000620496">
                  <w:marLeft w:val="0"/>
                  <w:marRight w:val="0"/>
                  <w:marTop w:val="0"/>
                  <w:marBottom w:val="0"/>
                  <w:divBdr>
                    <w:top w:val="none" w:sz="0" w:space="0" w:color="auto"/>
                    <w:left w:val="none" w:sz="0" w:space="0" w:color="auto"/>
                    <w:bottom w:val="none" w:sz="0" w:space="0" w:color="auto"/>
                    <w:right w:val="none" w:sz="0" w:space="0" w:color="auto"/>
                  </w:divBdr>
                  <w:divsChild>
                    <w:div w:id="1234118915">
                      <w:marLeft w:val="0"/>
                      <w:marRight w:val="0"/>
                      <w:marTop w:val="0"/>
                      <w:marBottom w:val="0"/>
                      <w:divBdr>
                        <w:top w:val="none" w:sz="0" w:space="0" w:color="auto"/>
                        <w:left w:val="none" w:sz="0" w:space="0" w:color="auto"/>
                        <w:bottom w:val="none" w:sz="0" w:space="0" w:color="auto"/>
                        <w:right w:val="none" w:sz="0" w:space="0" w:color="auto"/>
                      </w:divBdr>
                      <w:divsChild>
                        <w:div w:id="24210098">
                          <w:marLeft w:val="0"/>
                          <w:marRight w:val="0"/>
                          <w:marTop w:val="0"/>
                          <w:marBottom w:val="0"/>
                          <w:divBdr>
                            <w:top w:val="none" w:sz="0" w:space="0" w:color="auto"/>
                            <w:left w:val="none" w:sz="0" w:space="0" w:color="auto"/>
                            <w:bottom w:val="none" w:sz="0" w:space="0" w:color="auto"/>
                            <w:right w:val="none" w:sz="0" w:space="0" w:color="auto"/>
                          </w:divBdr>
                          <w:divsChild>
                            <w:div w:id="1204514317">
                              <w:marLeft w:val="0"/>
                              <w:marRight w:val="0"/>
                              <w:marTop w:val="0"/>
                              <w:marBottom w:val="0"/>
                              <w:divBdr>
                                <w:top w:val="none" w:sz="0" w:space="0" w:color="auto"/>
                                <w:left w:val="none" w:sz="0" w:space="0" w:color="auto"/>
                                <w:bottom w:val="none" w:sz="0" w:space="0" w:color="auto"/>
                                <w:right w:val="none" w:sz="0" w:space="0" w:color="auto"/>
                              </w:divBdr>
                              <w:divsChild>
                                <w:div w:id="2005429417">
                                  <w:marLeft w:val="0"/>
                                  <w:marRight w:val="0"/>
                                  <w:marTop w:val="0"/>
                                  <w:marBottom w:val="0"/>
                                  <w:divBdr>
                                    <w:top w:val="none" w:sz="0" w:space="0" w:color="auto"/>
                                    <w:left w:val="none" w:sz="0" w:space="0" w:color="auto"/>
                                    <w:bottom w:val="none" w:sz="0" w:space="0" w:color="auto"/>
                                    <w:right w:val="none" w:sz="0" w:space="0" w:color="auto"/>
                                  </w:divBdr>
                                  <w:divsChild>
                                    <w:div w:id="89204124">
                                      <w:marLeft w:val="0"/>
                                      <w:marRight w:val="0"/>
                                      <w:marTop w:val="0"/>
                                      <w:marBottom w:val="0"/>
                                      <w:divBdr>
                                        <w:top w:val="none" w:sz="0" w:space="0" w:color="auto"/>
                                        <w:left w:val="none" w:sz="0" w:space="0" w:color="auto"/>
                                        <w:bottom w:val="none" w:sz="0" w:space="0" w:color="auto"/>
                                        <w:right w:val="none" w:sz="0" w:space="0" w:color="auto"/>
                                      </w:divBdr>
                                      <w:divsChild>
                                        <w:div w:id="371420321">
                                          <w:marLeft w:val="0"/>
                                          <w:marRight w:val="0"/>
                                          <w:marTop w:val="0"/>
                                          <w:marBottom w:val="0"/>
                                          <w:divBdr>
                                            <w:top w:val="none" w:sz="0" w:space="0" w:color="auto"/>
                                            <w:left w:val="none" w:sz="0" w:space="0" w:color="auto"/>
                                            <w:bottom w:val="none" w:sz="0" w:space="0" w:color="auto"/>
                                            <w:right w:val="none" w:sz="0" w:space="0" w:color="auto"/>
                                          </w:divBdr>
                                          <w:divsChild>
                                            <w:div w:id="420300318">
                                              <w:marLeft w:val="0"/>
                                              <w:marRight w:val="0"/>
                                              <w:marTop w:val="0"/>
                                              <w:marBottom w:val="0"/>
                                              <w:divBdr>
                                                <w:top w:val="none" w:sz="0" w:space="0" w:color="auto"/>
                                                <w:left w:val="none" w:sz="0" w:space="0" w:color="auto"/>
                                                <w:bottom w:val="none" w:sz="0" w:space="0" w:color="auto"/>
                                                <w:right w:val="none" w:sz="0" w:space="0" w:color="auto"/>
                                              </w:divBdr>
                                              <w:divsChild>
                                                <w:div w:id="15758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1058559">
      <w:bodyDiv w:val="1"/>
      <w:marLeft w:val="0"/>
      <w:marRight w:val="0"/>
      <w:marTop w:val="0"/>
      <w:marBottom w:val="0"/>
      <w:divBdr>
        <w:top w:val="none" w:sz="0" w:space="0" w:color="auto"/>
        <w:left w:val="none" w:sz="0" w:space="0" w:color="auto"/>
        <w:bottom w:val="none" w:sz="0" w:space="0" w:color="auto"/>
        <w:right w:val="none" w:sz="0" w:space="0" w:color="auto"/>
      </w:divBdr>
      <w:divsChild>
        <w:div w:id="355423145">
          <w:marLeft w:val="0"/>
          <w:marRight w:val="0"/>
          <w:marTop w:val="0"/>
          <w:marBottom w:val="0"/>
          <w:divBdr>
            <w:top w:val="none" w:sz="0" w:space="0" w:color="auto"/>
            <w:left w:val="none" w:sz="0" w:space="0" w:color="auto"/>
            <w:bottom w:val="none" w:sz="0" w:space="0" w:color="auto"/>
            <w:right w:val="none" w:sz="0" w:space="0" w:color="auto"/>
          </w:divBdr>
          <w:divsChild>
            <w:div w:id="1042250708">
              <w:marLeft w:val="0"/>
              <w:marRight w:val="0"/>
              <w:marTop w:val="0"/>
              <w:marBottom w:val="0"/>
              <w:divBdr>
                <w:top w:val="none" w:sz="0" w:space="0" w:color="auto"/>
                <w:left w:val="none" w:sz="0" w:space="0" w:color="auto"/>
                <w:bottom w:val="none" w:sz="0" w:space="0" w:color="auto"/>
                <w:right w:val="none" w:sz="0" w:space="0" w:color="auto"/>
              </w:divBdr>
              <w:divsChild>
                <w:div w:id="757487921">
                  <w:marLeft w:val="0"/>
                  <w:marRight w:val="0"/>
                  <w:marTop w:val="0"/>
                  <w:marBottom w:val="0"/>
                  <w:divBdr>
                    <w:top w:val="none" w:sz="0" w:space="0" w:color="auto"/>
                    <w:left w:val="none" w:sz="0" w:space="0" w:color="auto"/>
                    <w:bottom w:val="none" w:sz="0" w:space="0" w:color="auto"/>
                    <w:right w:val="none" w:sz="0" w:space="0" w:color="auto"/>
                  </w:divBdr>
                  <w:divsChild>
                    <w:div w:id="53893281">
                      <w:marLeft w:val="0"/>
                      <w:marRight w:val="0"/>
                      <w:marTop w:val="0"/>
                      <w:marBottom w:val="0"/>
                      <w:divBdr>
                        <w:top w:val="none" w:sz="0" w:space="0" w:color="auto"/>
                        <w:left w:val="none" w:sz="0" w:space="0" w:color="auto"/>
                        <w:bottom w:val="none" w:sz="0" w:space="0" w:color="auto"/>
                        <w:right w:val="none" w:sz="0" w:space="0" w:color="auto"/>
                      </w:divBdr>
                      <w:divsChild>
                        <w:div w:id="876236295">
                          <w:marLeft w:val="0"/>
                          <w:marRight w:val="0"/>
                          <w:marTop w:val="0"/>
                          <w:marBottom w:val="0"/>
                          <w:divBdr>
                            <w:top w:val="none" w:sz="0" w:space="0" w:color="auto"/>
                            <w:left w:val="none" w:sz="0" w:space="0" w:color="auto"/>
                            <w:bottom w:val="none" w:sz="0" w:space="0" w:color="auto"/>
                            <w:right w:val="none" w:sz="0" w:space="0" w:color="auto"/>
                          </w:divBdr>
                          <w:divsChild>
                            <w:div w:id="685982089">
                              <w:marLeft w:val="0"/>
                              <w:marRight w:val="0"/>
                              <w:marTop w:val="0"/>
                              <w:marBottom w:val="0"/>
                              <w:divBdr>
                                <w:top w:val="none" w:sz="0" w:space="0" w:color="auto"/>
                                <w:left w:val="none" w:sz="0" w:space="0" w:color="auto"/>
                                <w:bottom w:val="none" w:sz="0" w:space="0" w:color="auto"/>
                                <w:right w:val="none" w:sz="0" w:space="0" w:color="auto"/>
                              </w:divBdr>
                              <w:divsChild>
                                <w:div w:id="1235970917">
                                  <w:marLeft w:val="0"/>
                                  <w:marRight w:val="0"/>
                                  <w:marTop w:val="0"/>
                                  <w:marBottom w:val="0"/>
                                  <w:divBdr>
                                    <w:top w:val="none" w:sz="0" w:space="0" w:color="auto"/>
                                    <w:left w:val="none" w:sz="0" w:space="0" w:color="auto"/>
                                    <w:bottom w:val="none" w:sz="0" w:space="0" w:color="auto"/>
                                    <w:right w:val="none" w:sz="0" w:space="0" w:color="auto"/>
                                  </w:divBdr>
                                  <w:divsChild>
                                    <w:div w:id="692413566">
                                      <w:marLeft w:val="0"/>
                                      <w:marRight w:val="0"/>
                                      <w:marTop w:val="0"/>
                                      <w:marBottom w:val="0"/>
                                      <w:divBdr>
                                        <w:top w:val="none" w:sz="0" w:space="0" w:color="auto"/>
                                        <w:left w:val="none" w:sz="0" w:space="0" w:color="auto"/>
                                        <w:bottom w:val="none" w:sz="0" w:space="0" w:color="auto"/>
                                        <w:right w:val="none" w:sz="0" w:space="0" w:color="auto"/>
                                      </w:divBdr>
                                      <w:divsChild>
                                        <w:div w:id="128061309">
                                          <w:marLeft w:val="0"/>
                                          <w:marRight w:val="0"/>
                                          <w:marTop w:val="0"/>
                                          <w:marBottom w:val="0"/>
                                          <w:divBdr>
                                            <w:top w:val="none" w:sz="0" w:space="0" w:color="auto"/>
                                            <w:left w:val="none" w:sz="0" w:space="0" w:color="auto"/>
                                            <w:bottom w:val="none" w:sz="0" w:space="0" w:color="auto"/>
                                            <w:right w:val="none" w:sz="0" w:space="0" w:color="auto"/>
                                          </w:divBdr>
                                          <w:divsChild>
                                            <w:div w:id="467627616">
                                              <w:marLeft w:val="0"/>
                                              <w:marRight w:val="0"/>
                                              <w:marTop w:val="0"/>
                                              <w:marBottom w:val="0"/>
                                              <w:divBdr>
                                                <w:top w:val="none" w:sz="0" w:space="0" w:color="auto"/>
                                                <w:left w:val="none" w:sz="0" w:space="0" w:color="auto"/>
                                                <w:bottom w:val="none" w:sz="0" w:space="0" w:color="auto"/>
                                                <w:right w:val="none" w:sz="0" w:space="0" w:color="auto"/>
                                              </w:divBdr>
                                              <w:divsChild>
                                                <w:div w:id="18283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4598196">
      <w:bodyDiv w:val="1"/>
      <w:marLeft w:val="0"/>
      <w:marRight w:val="0"/>
      <w:marTop w:val="0"/>
      <w:marBottom w:val="0"/>
      <w:divBdr>
        <w:top w:val="none" w:sz="0" w:space="0" w:color="auto"/>
        <w:left w:val="none" w:sz="0" w:space="0" w:color="auto"/>
        <w:bottom w:val="none" w:sz="0" w:space="0" w:color="auto"/>
        <w:right w:val="none" w:sz="0" w:space="0" w:color="auto"/>
      </w:divBdr>
      <w:divsChild>
        <w:div w:id="1531140653">
          <w:marLeft w:val="0"/>
          <w:marRight w:val="0"/>
          <w:marTop w:val="0"/>
          <w:marBottom w:val="0"/>
          <w:divBdr>
            <w:top w:val="none" w:sz="0" w:space="0" w:color="auto"/>
            <w:left w:val="none" w:sz="0" w:space="0" w:color="auto"/>
            <w:bottom w:val="none" w:sz="0" w:space="0" w:color="auto"/>
            <w:right w:val="none" w:sz="0" w:space="0" w:color="auto"/>
          </w:divBdr>
          <w:divsChild>
            <w:div w:id="1458645811">
              <w:marLeft w:val="0"/>
              <w:marRight w:val="0"/>
              <w:marTop w:val="0"/>
              <w:marBottom w:val="0"/>
              <w:divBdr>
                <w:top w:val="none" w:sz="0" w:space="0" w:color="auto"/>
                <w:left w:val="none" w:sz="0" w:space="0" w:color="auto"/>
                <w:bottom w:val="none" w:sz="0" w:space="0" w:color="auto"/>
                <w:right w:val="none" w:sz="0" w:space="0" w:color="auto"/>
              </w:divBdr>
              <w:divsChild>
                <w:div w:id="1539968560">
                  <w:marLeft w:val="0"/>
                  <w:marRight w:val="0"/>
                  <w:marTop w:val="0"/>
                  <w:marBottom w:val="0"/>
                  <w:divBdr>
                    <w:top w:val="none" w:sz="0" w:space="0" w:color="auto"/>
                    <w:left w:val="none" w:sz="0" w:space="0" w:color="auto"/>
                    <w:bottom w:val="none" w:sz="0" w:space="0" w:color="auto"/>
                    <w:right w:val="none" w:sz="0" w:space="0" w:color="auto"/>
                  </w:divBdr>
                  <w:divsChild>
                    <w:div w:id="2023125162">
                      <w:marLeft w:val="0"/>
                      <w:marRight w:val="0"/>
                      <w:marTop w:val="0"/>
                      <w:marBottom w:val="0"/>
                      <w:divBdr>
                        <w:top w:val="none" w:sz="0" w:space="0" w:color="auto"/>
                        <w:left w:val="none" w:sz="0" w:space="0" w:color="auto"/>
                        <w:bottom w:val="none" w:sz="0" w:space="0" w:color="auto"/>
                        <w:right w:val="none" w:sz="0" w:space="0" w:color="auto"/>
                      </w:divBdr>
                      <w:divsChild>
                        <w:div w:id="580336704">
                          <w:marLeft w:val="0"/>
                          <w:marRight w:val="0"/>
                          <w:marTop w:val="0"/>
                          <w:marBottom w:val="0"/>
                          <w:divBdr>
                            <w:top w:val="none" w:sz="0" w:space="0" w:color="auto"/>
                            <w:left w:val="none" w:sz="0" w:space="0" w:color="auto"/>
                            <w:bottom w:val="none" w:sz="0" w:space="0" w:color="auto"/>
                            <w:right w:val="none" w:sz="0" w:space="0" w:color="auto"/>
                          </w:divBdr>
                          <w:divsChild>
                            <w:div w:id="1765493099">
                              <w:marLeft w:val="0"/>
                              <w:marRight w:val="0"/>
                              <w:marTop w:val="0"/>
                              <w:marBottom w:val="0"/>
                              <w:divBdr>
                                <w:top w:val="none" w:sz="0" w:space="0" w:color="auto"/>
                                <w:left w:val="none" w:sz="0" w:space="0" w:color="auto"/>
                                <w:bottom w:val="none" w:sz="0" w:space="0" w:color="auto"/>
                                <w:right w:val="none" w:sz="0" w:space="0" w:color="auto"/>
                              </w:divBdr>
                              <w:divsChild>
                                <w:div w:id="755371302">
                                  <w:marLeft w:val="0"/>
                                  <w:marRight w:val="0"/>
                                  <w:marTop w:val="0"/>
                                  <w:marBottom w:val="0"/>
                                  <w:divBdr>
                                    <w:top w:val="none" w:sz="0" w:space="0" w:color="auto"/>
                                    <w:left w:val="none" w:sz="0" w:space="0" w:color="auto"/>
                                    <w:bottom w:val="none" w:sz="0" w:space="0" w:color="auto"/>
                                    <w:right w:val="none" w:sz="0" w:space="0" w:color="auto"/>
                                  </w:divBdr>
                                  <w:divsChild>
                                    <w:div w:id="1221135182">
                                      <w:marLeft w:val="0"/>
                                      <w:marRight w:val="0"/>
                                      <w:marTop w:val="0"/>
                                      <w:marBottom w:val="0"/>
                                      <w:divBdr>
                                        <w:top w:val="none" w:sz="0" w:space="0" w:color="auto"/>
                                        <w:left w:val="none" w:sz="0" w:space="0" w:color="auto"/>
                                        <w:bottom w:val="none" w:sz="0" w:space="0" w:color="auto"/>
                                        <w:right w:val="none" w:sz="0" w:space="0" w:color="auto"/>
                                      </w:divBdr>
                                      <w:divsChild>
                                        <w:div w:id="605885847">
                                          <w:marLeft w:val="0"/>
                                          <w:marRight w:val="0"/>
                                          <w:marTop w:val="0"/>
                                          <w:marBottom w:val="0"/>
                                          <w:divBdr>
                                            <w:top w:val="none" w:sz="0" w:space="0" w:color="auto"/>
                                            <w:left w:val="none" w:sz="0" w:space="0" w:color="auto"/>
                                            <w:bottom w:val="none" w:sz="0" w:space="0" w:color="auto"/>
                                            <w:right w:val="none" w:sz="0" w:space="0" w:color="auto"/>
                                          </w:divBdr>
                                          <w:divsChild>
                                            <w:div w:id="494421214">
                                              <w:marLeft w:val="0"/>
                                              <w:marRight w:val="0"/>
                                              <w:marTop w:val="0"/>
                                              <w:marBottom w:val="0"/>
                                              <w:divBdr>
                                                <w:top w:val="none" w:sz="0" w:space="0" w:color="auto"/>
                                                <w:left w:val="none" w:sz="0" w:space="0" w:color="auto"/>
                                                <w:bottom w:val="none" w:sz="0" w:space="0" w:color="auto"/>
                                                <w:right w:val="none" w:sz="0" w:space="0" w:color="auto"/>
                                              </w:divBdr>
                                              <w:divsChild>
                                                <w:div w:id="8154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3603687">
      <w:bodyDiv w:val="1"/>
      <w:marLeft w:val="0"/>
      <w:marRight w:val="0"/>
      <w:marTop w:val="0"/>
      <w:marBottom w:val="0"/>
      <w:divBdr>
        <w:top w:val="none" w:sz="0" w:space="0" w:color="auto"/>
        <w:left w:val="none" w:sz="0" w:space="0" w:color="auto"/>
        <w:bottom w:val="none" w:sz="0" w:space="0" w:color="auto"/>
        <w:right w:val="none" w:sz="0" w:space="0" w:color="auto"/>
      </w:divBdr>
      <w:divsChild>
        <w:div w:id="1975019882">
          <w:marLeft w:val="0"/>
          <w:marRight w:val="0"/>
          <w:marTop w:val="0"/>
          <w:marBottom w:val="0"/>
          <w:divBdr>
            <w:top w:val="none" w:sz="0" w:space="0" w:color="auto"/>
            <w:left w:val="none" w:sz="0" w:space="0" w:color="auto"/>
            <w:bottom w:val="none" w:sz="0" w:space="0" w:color="auto"/>
            <w:right w:val="none" w:sz="0" w:space="0" w:color="auto"/>
          </w:divBdr>
          <w:divsChild>
            <w:div w:id="224144283">
              <w:marLeft w:val="0"/>
              <w:marRight w:val="0"/>
              <w:marTop w:val="0"/>
              <w:marBottom w:val="0"/>
              <w:divBdr>
                <w:top w:val="none" w:sz="0" w:space="0" w:color="auto"/>
                <w:left w:val="none" w:sz="0" w:space="0" w:color="auto"/>
                <w:bottom w:val="none" w:sz="0" w:space="0" w:color="auto"/>
                <w:right w:val="none" w:sz="0" w:space="0" w:color="auto"/>
              </w:divBdr>
              <w:divsChild>
                <w:div w:id="357437792">
                  <w:marLeft w:val="0"/>
                  <w:marRight w:val="0"/>
                  <w:marTop w:val="0"/>
                  <w:marBottom w:val="0"/>
                  <w:divBdr>
                    <w:top w:val="none" w:sz="0" w:space="0" w:color="auto"/>
                    <w:left w:val="none" w:sz="0" w:space="0" w:color="auto"/>
                    <w:bottom w:val="none" w:sz="0" w:space="0" w:color="auto"/>
                    <w:right w:val="none" w:sz="0" w:space="0" w:color="auto"/>
                  </w:divBdr>
                  <w:divsChild>
                    <w:div w:id="906111239">
                      <w:marLeft w:val="0"/>
                      <w:marRight w:val="0"/>
                      <w:marTop w:val="0"/>
                      <w:marBottom w:val="0"/>
                      <w:divBdr>
                        <w:top w:val="none" w:sz="0" w:space="0" w:color="auto"/>
                        <w:left w:val="none" w:sz="0" w:space="0" w:color="auto"/>
                        <w:bottom w:val="none" w:sz="0" w:space="0" w:color="auto"/>
                        <w:right w:val="none" w:sz="0" w:space="0" w:color="auto"/>
                      </w:divBdr>
                      <w:divsChild>
                        <w:div w:id="214708439">
                          <w:marLeft w:val="0"/>
                          <w:marRight w:val="0"/>
                          <w:marTop w:val="0"/>
                          <w:marBottom w:val="0"/>
                          <w:divBdr>
                            <w:top w:val="none" w:sz="0" w:space="0" w:color="auto"/>
                            <w:left w:val="none" w:sz="0" w:space="0" w:color="auto"/>
                            <w:bottom w:val="none" w:sz="0" w:space="0" w:color="auto"/>
                            <w:right w:val="none" w:sz="0" w:space="0" w:color="auto"/>
                          </w:divBdr>
                          <w:divsChild>
                            <w:div w:id="419643984">
                              <w:marLeft w:val="0"/>
                              <w:marRight w:val="0"/>
                              <w:marTop w:val="0"/>
                              <w:marBottom w:val="0"/>
                              <w:divBdr>
                                <w:top w:val="none" w:sz="0" w:space="0" w:color="auto"/>
                                <w:left w:val="none" w:sz="0" w:space="0" w:color="auto"/>
                                <w:bottom w:val="none" w:sz="0" w:space="0" w:color="auto"/>
                                <w:right w:val="none" w:sz="0" w:space="0" w:color="auto"/>
                              </w:divBdr>
                              <w:divsChild>
                                <w:div w:id="605890964">
                                  <w:marLeft w:val="0"/>
                                  <w:marRight w:val="0"/>
                                  <w:marTop w:val="0"/>
                                  <w:marBottom w:val="0"/>
                                  <w:divBdr>
                                    <w:top w:val="none" w:sz="0" w:space="0" w:color="auto"/>
                                    <w:left w:val="none" w:sz="0" w:space="0" w:color="auto"/>
                                    <w:bottom w:val="none" w:sz="0" w:space="0" w:color="auto"/>
                                    <w:right w:val="none" w:sz="0" w:space="0" w:color="auto"/>
                                  </w:divBdr>
                                  <w:divsChild>
                                    <w:div w:id="1070350168">
                                      <w:marLeft w:val="0"/>
                                      <w:marRight w:val="0"/>
                                      <w:marTop w:val="0"/>
                                      <w:marBottom w:val="0"/>
                                      <w:divBdr>
                                        <w:top w:val="none" w:sz="0" w:space="0" w:color="auto"/>
                                        <w:left w:val="none" w:sz="0" w:space="0" w:color="auto"/>
                                        <w:bottom w:val="none" w:sz="0" w:space="0" w:color="auto"/>
                                        <w:right w:val="none" w:sz="0" w:space="0" w:color="auto"/>
                                      </w:divBdr>
                                      <w:divsChild>
                                        <w:div w:id="1799372642">
                                          <w:marLeft w:val="0"/>
                                          <w:marRight w:val="0"/>
                                          <w:marTop w:val="0"/>
                                          <w:marBottom w:val="0"/>
                                          <w:divBdr>
                                            <w:top w:val="none" w:sz="0" w:space="0" w:color="auto"/>
                                            <w:left w:val="none" w:sz="0" w:space="0" w:color="auto"/>
                                            <w:bottom w:val="none" w:sz="0" w:space="0" w:color="auto"/>
                                            <w:right w:val="none" w:sz="0" w:space="0" w:color="auto"/>
                                          </w:divBdr>
                                          <w:divsChild>
                                            <w:div w:id="2137288931">
                                              <w:marLeft w:val="0"/>
                                              <w:marRight w:val="0"/>
                                              <w:marTop w:val="0"/>
                                              <w:marBottom w:val="0"/>
                                              <w:divBdr>
                                                <w:top w:val="none" w:sz="0" w:space="0" w:color="auto"/>
                                                <w:left w:val="none" w:sz="0" w:space="0" w:color="auto"/>
                                                <w:bottom w:val="none" w:sz="0" w:space="0" w:color="auto"/>
                                                <w:right w:val="none" w:sz="0" w:space="0" w:color="auto"/>
                                              </w:divBdr>
                                              <w:divsChild>
                                                <w:div w:id="564922195">
                                                  <w:marLeft w:val="0"/>
                                                  <w:marRight w:val="0"/>
                                                  <w:marTop w:val="0"/>
                                                  <w:marBottom w:val="0"/>
                                                  <w:divBdr>
                                                    <w:top w:val="none" w:sz="0" w:space="0" w:color="auto"/>
                                                    <w:left w:val="none" w:sz="0" w:space="0" w:color="auto"/>
                                                    <w:bottom w:val="none" w:sz="0" w:space="0" w:color="auto"/>
                                                    <w:right w:val="none" w:sz="0" w:space="0" w:color="auto"/>
                                                  </w:divBdr>
                                                  <w:divsChild>
                                                    <w:div w:id="18375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995517">
      <w:bodyDiv w:val="1"/>
      <w:marLeft w:val="0"/>
      <w:marRight w:val="0"/>
      <w:marTop w:val="0"/>
      <w:marBottom w:val="0"/>
      <w:divBdr>
        <w:top w:val="none" w:sz="0" w:space="0" w:color="auto"/>
        <w:left w:val="none" w:sz="0" w:space="0" w:color="auto"/>
        <w:bottom w:val="none" w:sz="0" w:space="0" w:color="auto"/>
        <w:right w:val="none" w:sz="0" w:space="0" w:color="auto"/>
      </w:divBdr>
      <w:divsChild>
        <w:div w:id="1515267586">
          <w:marLeft w:val="0"/>
          <w:marRight w:val="0"/>
          <w:marTop w:val="0"/>
          <w:marBottom w:val="0"/>
          <w:divBdr>
            <w:top w:val="none" w:sz="0" w:space="0" w:color="auto"/>
            <w:left w:val="none" w:sz="0" w:space="0" w:color="auto"/>
            <w:bottom w:val="none" w:sz="0" w:space="0" w:color="auto"/>
            <w:right w:val="none" w:sz="0" w:space="0" w:color="auto"/>
          </w:divBdr>
          <w:divsChild>
            <w:div w:id="235484159">
              <w:marLeft w:val="0"/>
              <w:marRight w:val="0"/>
              <w:marTop w:val="0"/>
              <w:marBottom w:val="0"/>
              <w:divBdr>
                <w:top w:val="none" w:sz="0" w:space="0" w:color="auto"/>
                <w:left w:val="none" w:sz="0" w:space="0" w:color="auto"/>
                <w:bottom w:val="none" w:sz="0" w:space="0" w:color="auto"/>
                <w:right w:val="none" w:sz="0" w:space="0" w:color="auto"/>
              </w:divBdr>
              <w:divsChild>
                <w:div w:id="1759059930">
                  <w:marLeft w:val="0"/>
                  <w:marRight w:val="0"/>
                  <w:marTop w:val="0"/>
                  <w:marBottom w:val="0"/>
                  <w:divBdr>
                    <w:top w:val="none" w:sz="0" w:space="0" w:color="auto"/>
                    <w:left w:val="none" w:sz="0" w:space="0" w:color="auto"/>
                    <w:bottom w:val="none" w:sz="0" w:space="0" w:color="auto"/>
                    <w:right w:val="none" w:sz="0" w:space="0" w:color="auto"/>
                  </w:divBdr>
                  <w:divsChild>
                    <w:div w:id="1107388466">
                      <w:marLeft w:val="0"/>
                      <w:marRight w:val="0"/>
                      <w:marTop w:val="0"/>
                      <w:marBottom w:val="0"/>
                      <w:divBdr>
                        <w:top w:val="none" w:sz="0" w:space="0" w:color="auto"/>
                        <w:left w:val="none" w:sz="0" w:space="0" w:color="auto"/>
                        <w:bottom w:val="none" w:sz="0" w:space="0" w:color="auto"/>
                        <w:right w:val="none" w:sz="0" w:space="0" w:color="auto"/>
                      </w:divBdr>
                      <w:divsChild>
                        <w:div w:id="342903161">
                          <w:marLeft w:val="0"/>
                          <w:marRight w:val="0"/>
                          <w:marTop w:val="0"/>
                          <w:marBottom w:val="0"/>
                          <w:divBdr>
                            <w:top w:val="none" w:sz="0" w:space="0" w:color="auto"/>
                            <w:left w:val="none" w:sz="0" w:space="0" w:color="auto"/>
                            <w:bottom w:val="none" w:sz="0" w:space="0" w:color="auto"/>
                            <w:right w:val="none" w:sz="0" w:space="0" w:color="auto"/>
                          </w:divBdr>
                          <w:divsChild>
                            <w:div w:id="425268419">
                              <w:marLeft w:val="0"/>
                              <w:marRight w:val="0"/>
                              <w:marTop w:val="0"/>
                              <w:marBottom w:val="0"/>
                              <w:divBdr>
                                <w:top w:val="none" w:sz="0" w:space="0" w:color="auto"/>
                                <w:left w:val="none" w:sz="0" w:space="0" w:color="auto"/>
                                <w:bottom w:val="none" w:sz="0" w:space="0" w:color="auto"/>
                                <w:right w:val="none" w:sz="0" w:space="0" w:color="auto"/>
                              </w:divBdr>
                              <w:divsChild>
                                <w:div w:id="1700163719">
                                  <w:marLeft w:val="0"/>
                                  <w:marRight w:val="0"/>
                                  <w:marTop w:val="0"/>
                                  <w:marBottom w:val="0"/>
                                  <w:divBdr>
                                    <w:top w:val="none" w:sz="0" w:space="0" w:color="auto"/>
                                    <w:left w:val="none" w:sz="0" w:space="0" w:color="auto"/>
                                    <w:bottom w:val="none" w:sz="0" w:space="0" w:color="auto"/>
                                    <w:right w:val="none" w:sz="0" w:space="0" w:color="auto"/>
                                  </w:divBdr>
                                  <w:divsChild>
                                    <w:div w:id="2019654894">
                                      <w:marLeft w:val="0"/>
                                      <w:marRight w:val="0"/>
                                      <w:marTop w:val="0"/>
                                      <w:marBottom w:val="0"/>
                                      <w:divBdr>
                                        <w:top w:val="none" w:sz="0" w:space="0" w:color="auto"/>
                                        <w:left w:val="none" w:sz="0" w:space="0" w:color="auto"/>
                                        <w:bottom w:val="none" w:sz="0" w:space="0" w:color="auto"/>
                                        <w:right w:val="none" w:sz="0" w:space="0" w:color="auto"/>
                                      </w:divBdr>
                                      <w:divsChild>
                                        <w:div w:id="1259097840">
                                          <w:marLeft w:val="0"/>
                                          <w:marRight w:val="0"/>
                                          <w:marTop w:val="0"/>
                                          <w:marBottom w:val="0"/>
                                          <w:divBdr>
                                            <w:top w:val="none" w:sz="0" w:space="0" w:color="auto"/>
                                            <w:left w:val="none" w:sz="0" w:space="0" w:color="auto"/>
                                            <w:bottom w:val="none" w:sz="0" w:space="0" w:color="auto"/>
                                            <w:right w:val="none" w:sz="0" w:space="0" w:color="auto"/>
                                          </w:divBdr>
                                          <w:divsChild>
                                            <w:div w:id="1044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804071">
      <w:bodyDiv w:val="1"/>
      <w:marLeft w:val="0"/>
      <w:marRight w:val="0"/>
      <w:marTop w:val="0"/>
      <w:marBottom w:val="0"/>
      <w:divBdr>
        <w:top w:val="none" w:sz="0" w:space="0" w:color="auto"/>
        <w:left w:val="none" w:sz="0" w:space="0" w:color="auto"/>
        <w:bottom w:val="none" w:sz="0" w:space="0" w:color="auto"/>
        <w:right w:val="none" w:sz="0" w:space="0" w:color="auto"/>
      </w:divBdr>
      <w:divsChild>
        <w:div w:id="351343301">
          <w:marLeft w:val="0"/>
          <w:marRight w:val="0"/>
          <w:marTop w:val="0"/>
          <w:marBottom w:val="0"/>
          <w:divBdr>
            <w:top w:val="none" w:sz="0" w:space="0" w:color="auto"/>
            <w:left w:val="none" w:sz="0" w:space="0" w:color="auto"/>
            <w:bottom w:val="none" w:sz="0" w:space="0" w:color="auto"/>
            <w:right w:val="none" w:sz="0" w:space="0" w:color="auto"/>
          </w:divBdr>
          <w:divsChild>
            <w:div w:id="1126433703">
              <w:marLeft w:val="0"/>
              <w:marRight w:val="0"/>
              <w:marTop w:val="0"/>
              <w:marBottom w:val="0"/>
              <w:divBdr>
                <w:top w:val="none" w:sz="0" w:space="0" w:color="auto"/>
                <w:left w:val="none" w:sz="0" w:space="0" w:color="auto"/>
                <w:bottom w:val="none" w:sz="0" w:space="0" w:color="auto"/>
                <w:right w:val="none" w:sz="0" w:space="0" w:color="auto"/>
              </w:divBdr>
              <w:divsChild>
                <w:div w:id="1213151231">
                  <w:marLeft w:val="0"/>
                  <w:marRight w:val="0"/>
                  <w:marTop w:val="0"/>
                  <w:marBottom w:val="0"/>
                  <w:divBdr>
                    <w:top w:val="none" w:sz="0" w:space="0" w:color="auto"/>
                    <w:left w:val="none" w:sz="0" w:space="0" w:color="auto"/>
                    <w:bottom w:val="none" w:sz="0" w:space="0" w:color="auto"/>
                    <w:right w:val="none" w:sz="0" w:space="0" w:color="auto"/>
                  </w:divBdr>
                  <w:divsChild>
                    <w:div w:id="1551725411">
                      <w:marLeft w:val="0"/>
                      <w:marRight w:val="0"/>
                      <w:marTop w:val="0"/>
                      <w:marBottom w:val="0"/>
                      <w:divBdr>
                        <w:top w:val="none" w:sz="0" w:space="0" w:color="auto"/>
                        <w:left w:val="none" w:sz="0" w:space="0" w:color="auto"/>
                        <w:bottom w:val="none" w:sz="0" w:space="0" w:color="auto"/>
                        <w:right w:val="none" w:sz="0" w:space="0" w:color="auto"/>
                      </w:divBdr>
                      <w:divsChild>
                        <w:div w:id="961574259">
                          <w:marLeft w:val="0"/>
                          <w:marRight w:val="0"/>
                          <w:marTop w:val="0"/>
                          <w:marBottom w:val="0"/>
                          <w:divBdr>
                            <w:top w:val="none" w:sz="0" w:space="0" w:color="auto"/>
                            <w:left w:val="none" w:sz="0" w:space="0" w:color="auto"/>
                            <w:bottom w:val="none" w:sz="0" w:space="0" w:color="auto"/>
                            <w:right w:val="none" w:sz="0" w:space="0" w:color="auto"/>
                          </w:divBdr>
                          <w:divsChild>
                            <w:div w:id="923757677">
                              <w:marLeft w:val="0"/>
                              <w:marRight w:val="0"/>
                              <w:marTop w:val="0"/>
                              <w:marBottom w:val="0"/>
                              <w:divBdr>
                                <w:top w:val="none" w:sz="0" w:space="0" w:color="auto"/>
                                <w:left w:val="none" w:sz="0" w:space="0" w:color="auto"/>
                                <w:bottom w:val="none" w:sz="0" w:space="0" w:color="auto"/>
                                <w:right w:val="none" w:sz="0" w:space="0" w:color="auto"/>
                              </w:divBdr>
                              <w:divsChild>
                                <w:div w:id="1326202379">
                                  <w:marLeft w:val="0"/>
                                  <w:marRight w:val="0"/>
                                  <w:marTop w:val="0"/>
                                  <w:marBottom w:val="0"/>
                                  <w:divBdr>
                                    <w:top w:val="none" w:sz="0" w:space="0" w:color="auto"/>
                                    <w:left w:val="none" w:sz="0" w:space="0" w:color="auto"/>
                                    <w:bottom w:val="none" w:sz="0" w:space="0" w:color="auto"/>
                                    <w:right w:val="none" w:sz="0" w:space="0" w:color="auto"/>
                                  </w:divBdr>
                                  <w:divsChild>
                                    <w:div w:id="698089871">
                                      <w:marLeft w:val="0"/>
                                      <w:marRight w:val="0"/>
                                      <w:marTop w:val="0"/>
                                      <w:marBottom w:val="0"/>
                                      <w:divBdr>
                                        <w:top w:val="none" w:sz="0" w:space="0" w:color="auto"/>
                                        <w:left w:val="none" w:sz="0" w:space="0" w:color="auto"/>
                                        <w:bottom w:val="none" w:sz="0" w:space="0" w:color="auto"/>
                                        <w:right w:val="none" w:sz="0" w:space="0" w:color="auto"/>
                                      </w:divBdr>
                                      <w:divsChild>
                                        <w:div w:id="1300307044">
                                          <w:marLeft w:val="0"/>
                                          <w:marRight w:val="0"/>
                                          <w:marTop w:val="0"/>
                                          <w:marBottom w:val="0"/>
                                          <w:divBdr>
                                            <w:top w:val="none" w:sz="0" w:space="0" w:color="auto"/>
                                            <w:left w:val="none" w:sz="0" w:space="0" w:color="auto"/>
                                            <w:bottom w:val="none" w:sz="0" w:space="0" w:color="auto"/>
                                            <w:right w:val="none" w:sz="0" w:space="0" w:color="auto"/>
                                          </w:divBdr>
                                          <w:divsChild>
                                            <w:div w:id="827746388">
                                              <w:marLeft w:val="0"/>
                                              <w:marRight w:val="0"/>
                                              <w:marTop w:val="0"/>
                                              <w:marBottom w:val="0"/>
                                              <w:divBdr>
                                                <w:top w:val="none" w:sz="0" w:space="0" w:color="auto"/>
                                                <w:left w:val="none" w:sz="0" w:space="0" w:color="auto"/>
                                                <w:bottom w:val="none" w:sz="0" w:space="0" w:color="auto"/>
                                                <w:right w:val="none" w:sz="0" w:space="0" w:color="auto"/>
                                              </w:divBdr>
                                              <w:divsChild>
                                                <w:div w:id="120618935">
                                                  <w:marLeft w:val="0"/>
                                                  <w:marRight w:val="0"/>
                                                  <w:marTop w:val="0"/>
                                                  <w:marBottom w:val="0"/>
                                                  <w:divBdr>
                                                    <w:top w:val="none" w:sz="0" w:space="0" w:color="auto"/>
                                                    <w:left w:val="none" w:sz="0" w:space="0" w:color="auto"/>
                                                    <w:bottom w:val="none" w:sz="0" w:space="0" w:color="auto"/>
                                                    <w:right w:val="none" w:sz="0" w:space="0" w:color="auto"/>
                                                  </w:divBdr>
                                                  <w:divsChild>
                                                    <w:div w:id="966395253">
                                                      <w:marLeft w:val="0"/>
                                                      <w:marRight w:val="0"/>
                                                      <w:marTop w:val="0"/>
                                                      <w:marBottom w:val="0"/>
                                                      <w:divBdr>
                                                        <w:top w:val="none" w:sz="0" w:space="0" w:color="auto"/>
                                                        <w:left w:val="none" w:sz="0" w:space="0" w:color="auto"/>
                                                        <w:bottom w:val="none" w:sz="0" w:space="0" w:color="auto"/>
                                                        <w:right w:val="none" w:sz="0" w:space="0" w:color="auto"/>
                                                      </w:divBdr>
                                                      <w:divsChild>
                                                        <w:div w:id="874077849">
                                                          <w:marLeft w:val="0"/>
                                                          <w:marRight w:val="0"/>
                                                          <w:marTop w:val="0"/>
                                                          <w:marBottom w:val="0"/>
                                                          <w:divBdr>
                                                            <w:top w:val="none" w:sz="0" w:space="0" w:color="auto"/>
                                                            <w:left w:val="none" w:sz="0" w:space="0" w:color="auto"/>
                                                            <w:bottom w:val="none" w:sz="0" w:space="0" w:color="auto"/>
                                                            <w:right w:val="none" w:sz="0" w:space="0" w:color="auto"/>
                                                          </w:divBdr>
                                                        </w:div>
                                                      </w:divsChild>
                                                    </w:div>
                                                    <w:div w:id="17221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8361346">
      <w:bodyDiv w:val="1"/>
      <w:marLeft w:val="0"/>
      <w:marRight w:val="0"/>
      <w:marTop w:val="0"/>
      <w:marBottom w:val="0"/>
      <w:divBdr>
        <w:top w:val="none" w:sz="0" w:space="0" w:color="auto"/>
        <w:left w:val="none" w:sz="0" w:space="0" w:color="auto"/>
        <w:bottom w:val="none" w:sz="0" w:space="0" w:color="auto"/>
        <w:right w:val="none" w:sz="0" w:space="0" w:color="auto"/>
      </w:divBdr>
      <w:divsChild>
        <w:div w:id="318121764">
          <w:marLeft w:val="0"/>
          <w:marRight w:val="0"/>
          <w:marTop w:val="0"/>
          <w:marBottom w:val="0"/>
          <w:divBdr>
            <w:top w:val="none" w:sz="0" w:space="0" w:color="auto"/>
            <w:left w:val="none" w:sz="0" w:space="0" w:color="auto"/>
            <w:bottom w:val="none" w:sz="0" w:space="0" w:color="auto"/>
            <w:right w:val="none" w:sz="0" w:space="0" w:color="auto"/>
          </w:divBdr>
          <w:divsChild>
            <w:div w:id="196240575">
              <w:marLeft w:val="188"/>
              <w:marRight w:val="0"/>
              <w:marTop w:val="125"/>
              <w:marBottom w:val="0"/>
              <w:divBdr>
                <w:top w:val="none" w:sz="0" w:space="0" w:color="auto"/>
                <w:left w:val="none" w:sz="0" w:space="0" w:color="auto"/>
                <w:bottom w:val="none" w:sz="0" w:space="0" w:color="auto"/>
                <w:right w:val="none" w:sz="0" w:space="0" w:color="auto"/>
              </w:divBdr>
              <w:divsChild>
                <w:div w:id="10607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3065">
      <w:bodyDiv w:val="1"/>
      <w:marLeft w:val="0"/>
      <w:marRight w:val="0"/>
      <w:marTop w:val="0"/>
      <w:marBottom w:val="0"/>
      <w:divBdr>
        <w:top w:val="none" w:sz="0" w:space="0" w:color="auto"/>
        <w:left w:val="none" w:sz="0" w:space="0" w:color="auto"/>
        <w:bottom w:val="none" w:sz="0" w:space="0" w:color="auto"/>
        <w:right w:val="none" w:sz="0" w:space="0" w:color="auto"/>
      </w:divBdr>
      <w:divsChild>
        <w:div w:id="1132601764">
          <w:marLeft w:val="0"/>
          <w:marRight w:val="0"/>
          <w:marTop w:val="0"/>
          <w:marBottom w:val="0"/>
          <w:divBdr>
            <w:top w:val="none" w:sz="0" w:space="0" w:color="auto"/>
            <w:left w:val="none" w:sz="0" w:space="0" w:color="auto"/>
            <w:bottom w:val="none" w:sz="0" w:space="0" w:color="auto"/>
            <w:right w:val="none" w:sz="0" w:space="0" w:color="auto"/>
          </w:divBdr>
          <w:divsChild>
            <w:div w:id="387458679">
              <w:marLeft w:val="0"/>
              <w:marRight w:val="0"/>
              <w:marTop w:val="0"/>
              <w:marBottom w:val="0"/>
              <w:divBdr>
                <w:top w:val="none" w:sz="0" w:space="0" w:color="auto"/>
                <w:left w:val="none" w:sz="0" w:space="0" w:color="auto"/>
                <w:bottom w:val="none" w:sz="0" w:space="0" w:color="auto"/>
                <w:right w:val="none" w:sz="0" w:space="0" w:color="auto"/>
              </w:divBdr>
              <w:divsChild>
                <w:div w:id="798033410">
                  <w:marLeft w:val="0"/>
                  <w:marRight w:val="0"/>
                  <w:marTop w:val="0"/>
                  <w:marBottom w:val="0"/>
                  <w:divBdr>
                    <w:top w:val="none" w:sz="0" w:space="0" w:color="auto"/>
                    <w:left w:val="none" w:sz="0" w:space="0" w:color="auto"/>
                    <w:bottom w:val="none" w:sz="0" w:space="0" w:color="auto"/>
                    <w:right w:val="none" w:sz="0" w:space="0" w:color="auto"/>
                  </w:divBdr>
                  <w:divsChild>
                    <w:div w:id="1173836537">
                      <w:marLeft w:val="0"/>
                      <w:marRight w:val="0"/>
                      <w:marTop w:val="0"/>
                      <w:marBottom w:val="0"/>
                      <w:divBdr>
                        <w:top w:val="none" w:sz="0" w:space="0" w:color="auto"/>
                        <w:left w:val="none" w:sz="0" w:space="0" w:color="auto"/>
                        <w:bottom w:val="none" w:sz="0" w:space="0" w:color="auto"/>
                        <w:right w:val="none" w:sz="0" w:space="0" w:color="auto"/>
                      </w:divBdr>
                      <w:divsChild>
                        <w:div w:id="780875585">
                          <w:marLeft w:val="0"/>
                          <w:marRight w:val="0"/>
                          <w:marTop w:val="0"/>
                          <w:marBottom w:val="0"/>
                          <w:divBdr>
                            <w:top w:val="none" w:sz="0" w:space="0" w:color="auto"/>
                            <w:left w:val="none" w:sz="0" w:space="0" w:color="auto"/>
                            <w:bottom w:val="none" w:sz="0" w:space="0" w:color="auto"/>
                            <w:right w:val="none" w:sz="0" w:space="0" w:color="auto"/>
                          </w:divBdr>
                          <w:divsChild>
                            <w:div w:id="1726875223">
                              <w:marLeft w:val="0"/>
                              <w:marRight w:val="0"/>
                              <w:marTop w:val="0"/>
                              <w:marBottom w:val="0"/>
                              <w:divBdr>
                                <w:top w:val="none" w:sz="0" w:space="0" w:color="auto"/>
                                <w:left w:val="none" w:sz="0" w:space="0" w:color="auto"/>
                                <w:bottom w:val="none" w:sz="0" w:space="0" w:color="auto"/>
                                <w:right w:val="none" w:sz="0" w:space="0" w:color="auto"/>
                              </w:divBdr>
                              <w:divsChild>
                                <w:div w:id="223294403">
                                  <w:marLeft w:val="0"/>
                                  <w:marRight w:val="0"/>
                                  <w:marTop w:val="0"/>
                                  <w:marBottom w:val="0"/>
                                  <w:divBdr>
                                    <w:top w:val="none" w:sz="0" w:space="0" w:color="auto"/>
                                    <w:left w:val="none" w:sz="0" w:space="0" w:color="auto"/>
                                    <w:bottom w:val="none" w:sz="0" w:space="0" w:color="auto"/>
                                    <w:right w:val="none" w:sz="0" w:space="0" w:color="auto"/>
                                  </w:divBdr>
                                  <w:divsChild>
                                    <w:div w:id="272323276">
                                      <w:marLeft w:val="0"/>
                                      <w:marRight w:val="0"/>
                                      <w:marTop w:val="0"/>
                                      <w:marBottom w:val="0"/>
                                      <w:divBdr>
                                        <w:top w:val="none" w:sz="0" w:space="0" w:color="auto"/>
                                        <w:left w:val="none" w:sz="0" w:space="0" w:color="auto"/>
                                        <w:bottom w:val="none" w:sz="0" w:space="0" w:color="auto"/>
                                        <w:right w:val="none" w:sz="0" w:space="0" w:color="auto"/>
                                      </w:divBdr>
                                      <w:divsChild>
                                        <w:div w:id="1219323351">
                                          <w:marLeft w:val="0"/>
                                          <w:marRight w:val="0"/>
                                          <w:marTop w:val="0"/>
                                          <w:marBottom w:val="0"/>
                                          <w:divBdr>
                                            <w:top w:val="none" w:sz="0" w:space="0" w:color="auto"/>
                                            <w:left w:val="none" w:sz="0" w:space="0" w:color="auto"/>
                                            <w:bottom w:val="none" w:sz="0" w:space="0" w:color="auto"/>
                                            <w:right w:val="none" w:sz="0" w:space="0" w:color="auto"/>
                                          </w:divBdr>
                                          <w:divsChild>
                                            <w:div w:id="228418668">
                                              <w:marLeft w:val="0"/>
                                              <w:marRight w:val="0"/>
                                              <w:marTop w:val="0"/>
                                              <w:marBottom w:val="0"/>
                                              <w:divBdr>
                                                <w:top w:val="none" w:sz="0" w:space="0" w:color="auto"/>
                                                <w:left w:val="none" w:sz="0" w:space="0" w:color="auto"/>
                                                <w:bottom w:val="none" w:sz="0" w:space="0" w:color="auto"/>
                                                <w:right w:val="none" w:sz="0" w:space="0" w:color="auto"/>
                                              </w:divBdr>
                                              <w:divsChild>
                                                <w:div w:id="1974477683">
                                                  <w:marLeft w:val="0"/>
                                                  <w:marRight w:val="0"/>
                                                  <w:marTop w:val="0"/>
                                                  <w:marBottom w:val="0"/>
                                                  <w:divBdr>
                                                    <w:top w:val="none" w:sz="0" w:space="0" w:color="auto"/>
                                                    <w:left w:val="none" w:sz="0" w:space="0" w:color="auto"/>
                                                    <w:bottom w:val="none" w:sz="0" w:space="0" w:color="auto"/>
                                                    <w:right w:val="none" w:sz="0" w:space="0" w:color="auto"/>
                                                  </w:divBdr>
                                                  <w:divsChild>
                                                    <w:div w:id="1222597928">
                                                      <w:marLeft w:val="0"/>
                                                      <w:marRight w:val="0"/>
                                                      <w:marTop w:val="0"/>
                                                      <w:marBottom w:val="0"/>
                                                      <w:divBdr>
                                                        <w:top w:val="none" w:sz="0" w:space="0" w:color="auto"/>
                                                        <w:left w:val="none" w:sz="0" w:space="0" w:color="auto"/>
                                                        <w:bottom w:val="none" w:sz="0" w:space="0" w:color="auto"/>
                                                        <w:right w:val="none" w:sz="0" w:space="0" w:color="auto"/>
                                                      </w:divBdr>
                                                    </w:div>
                                                    <w:div w:id="2002081950">
                                                      <w:marLeft w:val="0"/>
                                                      <w:marRight w:val="0"/>
                                                      <w:marTop w:val="0"/>
                                                      <w:marBottom w:val="0"/>
                                                      <w:divBdr>
                                                        <w:top w:val="none" w:sz="0" w:space="0" w:color="auto"/>
                                                        <w:left w:val="none" w:sz="0" w:space="0" w:color="auto"/>
                                                        <w:bottom w:val="none" w:sz="0" w:space="0" w:color="auto"/>
                                                        <w:right w:val="none" w:sz="0" w:space="0" w:color="auto"/>
                                                      </w:divBdr>
                                                      <w:divsChild>
                                                        <w:div w:id="7057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732404">
      <w:bodyDiv w:val="1"/>
      <w:marLeft w:val="0"/>
      <w:marRight w:val="0"/>
      <w:marTop w:val="0"/>
      <w:marBottom w:val="0"/>
      <w:divBdr>
        <w:top w:val="none" w:sz="0" w:space="0" w:color="auto"/>
        <w:left w:val="none" w:sz="0" w:space="0" w:color="auto"/>
        <w:bottom w:val="none" w:sz="0" w:space="0" w:color="auto"/>
        <w:right w:val="none" w:sz="0" w:space="0" w:color="auto"/>
      </w:divBdr>
    </w:div>
    <w:div w:id="682825181">
      <w:bodyDiv w:val="1"/>
      <w:marLeft w:val="0"/>
      <w:marRight w:val="0"/>
      <w:marTop w:val="0"/>
      <w:marBottom w:val="0"/>
      <w:divBdr>
        <w:top w:val="none" w:sz="0" w:space="0" w:color="auto"/>
        <w:left w:val="none" w:sz="0" w:space="0" w:color="auto"/>
        <w:bottom w:val="none" w:sz="0" w:space="0" w:color="auto"/>
        <w:right w:val="none" w:sz="0" w:space="0" w:color="auto"/>
      </w:divBdr>
      <w:divsChild>
        <w:div w:id="362941662">
          <w:marLeft w:val="0"/>
          <w:marRight w:val="0"/>
          <w:marTop w:val="0"/>
          <w:marBottom w:val="0"/>
          <w:divBdr>
            <w:top w:val="none" w:sz="0" w:space="0" w:color="auto"/>
            <w:left w:val="none" w:sz="0" w:space="0" w:color="auto"/>
            <w:bottom w:val="none" w:sz="0" w:space="0" w:color="auto"/>
            <w:right w:val="none" w:sz="0" w:space="0" w:color="auto"/>
          </w:divBdr>
          <w:divsChild>
            <w:div w:id="1009213811">
              <w:marLeft w:val="0"/>
              <w:marRight w:val="0"/>
              <w:marTop w:val="0"/>
              <w:marBottom w:val="0"/>
              <w:divBdr>
                <w:top w:val="none" w:sz="0" w:space="0" w:color="auto"/>
                <w:left w:val="none" w:sz="0" w:space="0" w:color="auto"/>
                <w:bottom w:val="none" w:sz="0" w:space="0" w:color="auto"/>
                <w:right w:val="none" w:sz="0" w:space="0" w:color="auto"/>
              </w:divBdr>
              <w:divsChild>
                <w:div w:id="1785346957">
                  <w:marLeft w:val="0"/>
                  <w:marRight w:val="0"/>
                  <w:marTop w:val="0"/>
                  <w:marBottom w:val="0"/>
                  <w:divBdr>
                    <w:top w:val="none" w:sz="0" w:space="0" w:color="auto"/>
                    <w:left w:val="none" w:sz="0" w:space="0" w:color="auto"/>
                    <w:bottom w:val="none" w:sz="0" w:space="0" w:color="auto"/>
                    <w:right w:val="none" w:sz="0" w:space="0" w:color="auto"/>
                  </w:divBdr>
                  <w:divsChild>
                    <w:div w:id="1738821991">
                      <w:marLeft w:val="0"/>
                      <w:marRight w:val="0"/>
                      <w:marTop w:val="0"/>
                      <w:marBottom w:val="0"/>
                      <w:divBdr>
                        <w:top w:val="none" w:sz="0" w:space="0" w:color="auto"/>
                        <w:left w:val="none" w:sz="0" w:space="0" w:color="auto"/>
                        <w:bottom w:val="none" w:sz="0" w:space="0" w:color="auto"/>
                        <w:right w:val="none" w:sz="0" w:space="0" w:color="auto"/>
                      </w:divBdr>
                      <w:divsChild>
                        <w:div w:id="572472991">
                          <w:marLeft w:val="0"/>
                          <w:marRight w:val="0"/>
                          <w:marTop w:val="0"/>
                          <w:marBottom w:val="0"/>
                          <w:divBdr>
                            <w:top w:val="none" w:sz="0" w:space="0" w:color="auto"/>
                            <w:left w:val="none" w:sz="0" w:space="0" w:color="auto"/>
                            <w:bottom w:val="none" w:sz="0" w:space="0" w:color="auto"/>
                            <w:right w:val="none" w:sz="0" w:space="0" w:color="auto"/>
                          </w:divBdr>
                          <w:divsChild>
                            <w:div w:id="967592122">
                              <w:marLeft w:val="0"/>
                              <w:marRight w:val="0"/>
                              <w:marTop w:val="0"/>
                              <w:marBottom w:val="0"/>
                              <w:divBdr>
                                <w:top w:val="none" w:sz="0" w:space="0" w:color="auto"/>
                                <w:left w:val="none" w:sz="0" w:space="0" w:color="auto"/>
                                <w:bottom w:val="none" w:sz="0" w:space="0" w:color="auto"/>
                                <w:right w:val="none" w:sz="0" w:space="0" w:color="auto"/>
                              </w:divBdr>
                              <w:divsChild>
                                <w:div w:id="445200363">
                                  <w:marLeft w:val="0"/>
                                  <w:marRight w:val="0"/>
                                  <w:marTop w:val="0"/>
                                  <w:marBottom w:val="0"/>
                                  <w:divBdr>
                                    <w:top w:val="none" w:sz="0" w:space="0" w:color="auto"/>
                                    <w:left w:val="none" w:sz="0" w:space="0" w:color="auto"/>
                                    <w:bottom w:val="none" w:sz="0" w:space="0" w:color="auto"/>
                                    <w:right w:val="none" w:sz="0" w:space="0" w:color="auto"/>
                                  </w:divBdr>
                                  <w:divsChild>
                                    <w:div w:id="2102532485">
                                      <w:marLeft w:val="0"/>
                                      <w:marRight w:val="0"/>
                                      <w:marTop w:val="0"/>
                                      <w:marBottom w:val="0"/>
                                      <w:divBdr>
                                        <w:top w:val="none" w:sz="0" w:space="0" w:color="auto"/>
                                        <w:left w:val="none" w:sz="0" w:space="0" w:color="auto"/>
                                        <w:bottom w:val="none" w:sz="0" w:space="0" w:color="auto"/>
                                        <w:right w:val="none" w:sz="0" w:space="0" w:color="auto"/>
                                      </w:divBdr>
                                      <w:divsChild>
                                        <w:div w:id="866913504">
                                          <w:marLeft w:val="0"/>
                                          <w:marRight w:val="0"/>
                                          <w:marTop w:val="0"/>
                                          <w:marBottom w:val="0"/>
                                          <w:divBdr>
                                            <w:top w:val="none" w:sz="0" w:space="0" w:color="auto"/>
                                            <w:left w:val="none" w:sz="0" w:space="0" w:color="auto"/>
                                            <w:bottom w:val="none" w:sz="0" w:space="0" w:color="auto"/>
                                            <w:right w:val="none" w:sz="0" w:space="0" w:color="auto"/>
                                          </w:divBdr>
                                          <w:divsChild>
                                            <w:div w:id="101581018">
                                              <w:marLeft w:val="0"/>
                                              <w:marRight w:val="0"/>
                                              <w:marTop w:val="0"/>
                                              <w:marBottom w:val="0"/>
                                              <w:divBdr>
                                                <w:top w:val="none" w:sz="0" w:space="0" w:color="auto"/>
                                                <w:left w:val="none" w:sz="0" w:space="0" w:color="auto"/>
                                                <w:bottom w:val="none" w:sz="0" w:space="0" w:color="auto"/>
                                                <w:right w:val="none" w:sz="0" w:space="0" w:color="auto"/>
                                              </w:divBdr>
                                              <w:divsChild>
                                                <w:div w:id="11486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24260175">
      <w:bodyDiv w:val="1"/>
      <w:marLeft w:val="0"/>
      <w:marRight w:val="0"/>
      <w:marTop w:val="0"/>
      <w:marBottom w:val="0"/>
      <w:divBdr>
        <w:top w:val="none" w:sz="0" w:space="0" w:color="auto"/>
        <w:left w:val="none" w:sz="0" w:space="0" w:color="auto"/>
        <w:bottom w:val="none" w:sz="0" w:space="0" w:color="auto"/>
        <w:right w:val="none" w:sz="0" w:space="0" w:color="auto"/>
      </w:divBdr>
    </w:div>
    <w:div w:id="736319651">
      <w:bodyDiv w:val="1"/>
      <w:marLeft w:val="0"/>
      <w:marRight w:val="0"/>
      <w:marTop w:val="0"/>
      <w:marBottom w:val="0"/>
      <w:divBdr>
        <w:top w:val="none" w:sz="0" w:space="0" w:color="auto"/>
        <w:left w:val="none" w:sz="0" w:space="0" w:color="auto"/>
        <w:bottom w:val="none" w:sz="0" w:space="0" w:color="auto"/>
        <w:right w:val="none" w:sz="0" w:space="0" w:color="auto"/>
      </w:divBdr>
      <w:divsChild>
        <w:div w:id="849444120">
          <w:marLeft w:val="0"/>
          <w:marRight w:val="0"/>
          <w:marTop w:val="0"/>
          <w:marBottom w:val="0"/>
          <w:divBdr>
            <w:top w:val="none" w:sz="0" w:space="0" w:color="auto"/>
            <w:left w:val="none" w:sz="0" w:space="0" w:color="auto"/>
            <w:bottom w:val="none" w:sz="0" w:space="0" w:color="auto"/>
            <w:right w:val="none" w:sz="0" w:space="0" w:color="auto"/>
          </w:divBdr>
          <w:divsChild>
            <w:div w:id="113987424">
              <w:marLeft w:val="0"/>
              <w:marRight w:val="0"/>
              <w:marTop w:val="0"/>
              <w:marBottom w:val="0"/>
              <w:divBdr>
                <w:top w:val="none" w:sz="0" w:space="0" w:color="auto"/>
                <w:left w:val="none" w:sz="0" w:space="0" w:color="auto"/>
                <w:bottom w:val="none" w:sz="0" w:space="0" w:color="auto"/>
                <w:right w:val="none" w:sz="0" w:space="0" w:color="auto"/>
              </w:divBdr>
              <w:divsChild>
                <w:div w:id="1410734786">
                  <w:marLeft w:val="0"/>
                  <w:marRight w:val="0"/>
                  <w:marTop w:val="0"/>
                  <w:marBottom w:val="0"/>
                  <w:divBdr>
                    <w:top w:val="none" w:sz="0" w:space="0" w:color="auto"/>
                    <w:left w:val="none" w:sz="0" w:space="0" w:color="auto"/>
                    <w:bottom w:val="none" w:sz="0" w:space="0" w:color="auto"/>
                    <w:right w:val="none" w:sz="0" w:space="0" w:color="auto"/>
                  </w:divBdr>
                  <w:divsChild>
                    <w:div w:id="178351337">
                      <w:marLeft w:val="0"/>
                      <w:marRight w:val="0"/>
                      <w:marTop w:val="0"/>
                      <w:marBottom w:val="0"/>
                      <w:divBdr>
                        <w:top w:val="none" w:sz="0" w:space="0" w:color="auto"/>
                        <w:left w:val="none" w:sz="0" w:space="0" w:color="auto"/>
                        <w:bottom w:val="none" w:sz="0" w:space="0" w:color="auto"/>
                        <w:right w:val="none" w:sz="0" w:space="0" w:color="auto"/>
                      </w:divBdr>
                      <w:divsChild>
                        <w:div w:id="923756495">
                          <w:marLeft w:val="0"/>
                          <w:marRight w:val="0"/>
                          <w:marTop w:val="0"/>
                          <w:marBottom w:val="0"/>
                          <w:divBdr>
                            <w:top w:val="none" w:sz="0" w:space="0" w:color="auto"/>
                            <w:left w:val="none" w:sz="0" w:space="0" w:color="auto"/>
                            <w:bottom w:val="none" w:sz="0" w:space="0" w:color="auto"/>
                            <w:right w:val="none" w:sz="0" w:space="0" w:color="auto"/>
                          </w:divBdr>
                          <w:divsChild>
                            <w:div w:id="1270119861">
                              <w:marLeft w:val="0"/>
                              <w:marRight w:val="0"/>
                              <w:marTop w:val="0"/>
                              <w:marBottom w:val="0"/>
                              <w:divBdr>
                                <w:top w:val="none" w:sz="0" w:space="0" w:color="auto"/>
                                <w:left w:val="none" w:sz="0" w:space="0" w:color="auto"/>
                                <w:bottom w:val="none" w:sz="0" w:space="0" w:color="auto"/>
                                <w:right w:val="none" w:sz="0" w:space="0" w:color="auto"/>
                              </w:divBdr>
                              <w:divsChild>
                                <w:div w:id="626399986">
                                  <w:marLeft w:val="0"/>
                                  <w:marRight w:val="0"/>
                                  <w:marTop w:val="0"/>
                                  <w:marBottom w:val="0"/>
                                  <w:divBdr>
                                    <w:top w:val="none" w:sz="0" w:space="0" w:color="auto"/>
                                    <w:left w:val="none" w:sz="0" w:space="0" w:color="auto"/>
                                    <w:bottom w:val="none" w:sz="0" w:space="0" w:color="auto"/>
                                    <w:right w:val="none" w:sz="0" w:space="0" w:color="auto"/>
                                  </w:divBdr>
                                  <w:divsChild>
                                    <w:div w:id="756175041">
                                      <w:marLeft w:val="0"/>
                                      <w:marRight w:val="0"/>
                                      <w:marTop w:val="0"/>
                                      <w:marBottom w:val="0"/>
                                      <w:divBdr>
                                        <w:top w:val="none" w:sz="0" w:space="0" w:color="auto"/>
                                        <w:left w:val="none" w:sz="0" w:space="0" w:color="auto"/>
                                        <w:bottom w:val="none" w:sz="0" w:space="0" w:color="auto"/>
                                        <w:right w:val="none" w:sz="0" w:space="0" w:color="auto"/>
                                      </w:divBdr>
                                      <w:divsChild>
                                        <w:div w:id="1379860551">
                                          <w:marLeft w:val="0"/>
                                          <w:marRight w:val="0"/>
                                          <w:marTop w:val="0"/>
                                          <w:marBottom w:val="0"/>
                                          <w:divBdr>
                                            <w:top w:val="none" w:sz="0" w:space="0" w:color="auto"/>
                                            <w:left w:val="none" w:sz="0" w:space="0" w:color="auto"/>
                                            <w:bottom w:val="none" w:sz="0" w:space="0" w:color="auto"/>
                                            <w:right w:val="none" w:sz="0" w:space="0" w:color="auto"/>
                                          </w:divBdr>
                                          <w:divsChild>
                                            <w:div w:id="1867677400">
                                              <w:marLeft w:val="0"/>
                                              <w:marRight w:val="0"/>
                                              <w:marTop w:val="0"/>
                                              <w:marBottom w:val="0"/>
                                              <w:divBdr>
                                                <w:top w:val="none" w:sz="0" w:space="0" w:color="auto"/>
                                                <w:left w:val="none" w:sz="0" w:space="0" w:color="auto"/>
                                                <w:bottom w:val="none" w:sz="0" w:space="0" w:color="auto"/>
                                                <w:right w:val="none" w:sz="0" w:space="0" w:color="auto"/>
                                              </w:divBdr>
                                              <w:divsChild>
                                                <w:div w:id="12181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6711394">
      <w:bodyDiv w:val="1"/>
      <w:marLeft w:val="0"/>
      <w:marRight w:val="0"/>
      <w:marTop w:val="0"/>
      <w:marBottom w:val="0"/>
      <w:divBdr>
        <w:top w:val="none" w:sz="0" w:space="0" w:color="auto"/>
        <w:left w:val="none" w:sz="0" w:space="0" w:color="auto"/>
        <w:bottom w:val="none" w:sz="0" w:space="0" w:color="auto"/>
        <w:right w:val="none" w:sz="0" w:space="0" w:color="auto"/>
      </w:divBdr>
      <w:divsChild>
        <w:div w:id="1700810191">
          <w:marLeft w:val="0"/>
          <w:marRight w:val="0"/>
          <w:marTop w:val="0"/>
          <w:marBottom w:val="0"/>
          <w:divBdr>
            <w:top w:val="none" w:sz="0" w:space="0" w:color="auto"/>
            <w:left w:val="none" w:sz="0" w:space="0" w:color="auto"/>
            <w:bottom w:val="none" w:sz="0" w:space="0" w:color="auto"/>
            <w:right w:val="none" w:sz="0" w:space="0" w:color="auto"/>
          </w:divBdr>
          <w:divsChild>
            <w:div w:id="1215969346">
              <w:marLeft w:val="0"/>
              <w:marRight w:val="0"/>
              <w:marTop w:val="0"/>
              <w:marBottom w:val="0"/>
              <w:divBdr>
                <w:top w:val="none" w:sz="0" w:space="0" w:color="auto"/>
                <w:left w:val="none" w:sz="0" w:space="0" w:color="auto"/>
                <w:bottom w:val="none" w:sz="0" w:space="0" w:color="auto"/>
                <w:right w:val="none" w:sz="0" w:space="0" w:color="auto"/>
              </w:divBdr>
              <w:divsChild>
                <w:div w:id="156575098">
                  <w:marLeft w:val="0"/>
                  <w:marRight w:val="0"/>
                  <w:marTop w:val="0"/>
                  <w:marBottom w:val="0"/>
                  <w:divBdr>
                    <w:top w:val="none" w:sz="0" w:space="0" w:color="auto"/>
                    <w:left w:val="none" w:sz="0" w:space="0" w:color="auto"/>
                    <w:bottom w:val="none" w:sz="0" w:space="0" w:color="auto"/>
                    <w:right w:val="none" w:sz="0" w:space="0" w:color="auto"/>
                  </w:divBdr>
                  <w:divsChild>
                    <w:div w:id="1701540782">
                      <w:marLeft w:val="0"/>
                      <w:marRight w:val="0"/>
                      <w:marTop w:val="0"/>
                      <w:marBottom w:val="0"/>
                      <w:divBdr>
                        <w:top w:val="none" w:sz="0" w:space="0" w:color="auto"/>
                        <w:left w:val="none" w:sz="0" w:space="0" w:color="auto"/>
                        <w:bottom w:val="none" w:sz="0" w:space="0" w:color="auto"/>
                        <w:right w:val="none" w:sz="0" w:space="0" w:color="auto"/>
                      </w:divBdr>
                      <w:divsChild>
                        <w:div w:id="1689865451">
                          <w:marLeft w:val="0"/>
                          <w:marRight w:val="0"/>
                          <w:marTop w:val="0"/>
                          <w:marBottom w:val="0"/>
                          <w:divBdr>
                            <w:top w:val="none" w:sz="0" w:space="0" w:color="auto"/>
                            <w:left w:val="none" w:sz="0" w:space="0" w:color="auto"/>
                            <w:bottom w:val="none" w:sz="0" w:space="0" w:color="auto"/>
                            <w:right w:val="none" w:sz="0" w:space="0" w:color="auto"/>
                          </w:divBdr>
                          <w:divsChild>
                            <w:div w:id="774596975">
                              <w:marLeft w:val="0"/>
                              <w:marRight w:val="0"/>
                              <w:marTop w:val="0"/>
                              <w:marBottom w:val="0"/>
                              <w:divBdr>
                                <w:top w:val="none" w:sz="0" w:space="0" w:color="auto"/>
                                <w:left w:val="none" w:sz="0" w:space="0" w:color="auto"/>
                                <w:bottom w:val="none" w:sz="0" w:space="0" w:color="auto"/>
                                <w:right w:val="none" w:sz="0" w:space="0" w:color="auto"/>
                              </w:divBdr>
                              <w:divsChild>
                                <w:div w:id="1301958389">
                                  <w:marLeft w:val="0"/>
                                  <w:marRight w:val="0"/>
                                  <w:marTop w:val="0"/>
                                  <w:marBottom w:val="0"/>
                                  <w:divBdr>
                                    <w:top w:val="none" w:sz="0" w:space="0" w:color="auto"/>
                                    <w:left w:val="none" w:sz="0" w:space="0" w:color="auto"/>
                                    <w:bottom w:val="none" w:sz="0" w:space="0" w:color="auto"/>
                                    <w:right w:val="none" w:sz="0" w:space="0" w:color="auto"/>
                                  </w:divBdr>
                                  <w:divsChild>
                                    <w:div w:id="1074402154">
                                      <w:marLeft w:val="0"/>
                                      <w:marRight w:val="0"/>
                                      <w:marTop w:val="0"/>
                                      <w:marBottom w:val="0"/>
                                      <w:divBdr>
                                        <w:top w:val="none" w:sz="0" w:space="0" w:color="auto"/>
                                        <w:left w:val="none" w:sz="0" w:space="0" w:color="auto"/>
                                        <w:bottom w:val="none" w:sz="0" w:space="0" w:color="auto"/>
                                        <w:right w:val="none" w:sz="0" w:space="0" w:color="auto"/>
                                      </w:divBdr>
                                      <w:divsChild>
                                        <w:div w:id="1323855174">
                                          <w:marLeft w:val="0"/>
                                          <w:marRight w:val="0"/>
                                          <w:marTop w:val="0"/>
                                          <w:marBottom w:val="0"/>
                                          <w:divBdr>
                                            <w:top w:val="none" w:sz="0" w:space="0" w:color="auto"/>
                                            <w:left w:val="none" w:sz="0" w:space="0" w:color="auto"/>
                                            <w:bottom w:val="none" w:sz="0" w:space="0" w:color="auto"/>
                                            <w:right w:val="none" w:sz="0" w:space="0" w:color="auto"/>
                                          </w:divBdr>
                                          <w:divsChild>
                                            <w:div w:id="1091007965">
                                              <w:marLeft w:val="0"/>
                                              <w:marRight w:val="0"/>
                                              <w:marTop w:val="0"/>
                                              <w:marBottom w:val="0"/>
                                              <w:divBdr>
                                                <w:top w:val="none" w:sz="0" w:space="0" w:color="auto"/>
                                                <w:left w:val="none" w:sz="0" w:space="0" w:color="auto"/>
                                                <w:bottom w:val="none" w:sz="0" w:space="0" w:color="auto"/>
                                                <w:right w:val="none" w:sz="0" w:space="0" w:color="auto"/>
                                              </w:divBdr>
                                              <w:divsChild>
                                                <w:div w:id="5992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4499929">
      <w:bodyDiv w:val="1"/>
      <w:marLeft w:val="0"/>
      <w:marRight w:val="0"/>
      <w:marTop w:val="0"/>
      <w:marBottom w:val="0"/>
      <w:divBdr>
        <w:top w:val="none" w:sz="0" w:space="0" w:color="auto"/>
        <w:left w:val="none" w:sz="0" w:space="0" w:color="auto"/>
        <w:bottom w:val="none" w:sz="0" w:space="0" w:color="auto"/>
        <w:right w:val="none" w:sz="0" w:space="0" w:color="auto"/>
      </w:divBdr>
      <w:divsChild>
        <w:div w:id="756486486">
          <w:marLeft w:val="0"/>
          <w:marRight w:val="0"/>
          <w:marTop w:val="0"/>
          <w:marBottom w:val="0"/>
          <w:divBdr>
            <w:top w:val="none" w:sz="0" w:space="0" w:color="auto"/>
            <w:left w:val="none" w:sz="0" w:space="0" w:color="auto"/>
            <w:bottom w:val="none" w:sz="0" w:space="0" w:color="auto"/>
            <w:right w:val="none" w:sz="0" w:space="0" w:color="auto"/>
          </w:divBdr>
          <w:divsChild>
            <w:div w:id="1101073807">
              <w:marLeft w:val="0"/>
              <w:marRight w:val="0"/>
              <w:marTop w:val="0"/>
              <w:marBottom w:val="0"/>
              <w:divBdr>
                <w:top w:val="none" w:sz="0" w:space="0" w:color="auto"/>
                <w:left w:val="none" w:sz="0" w:space="0" w:color="auto"/>
                <w:bottom w:val="none" w:sz="0" w:space="0" w:color="auto"/>
                <w:right w:val="none" w:sz="0" w:space="0" w:color="auto"/>
              </w:divBdr>
              <w:divsChild>
                <w:div w:id="735280295">
                  <w:marLeft w:val="0"/>
                  <w:marRight w:val="0"/>
                  <w:marTop w:val="0"/>
                  <w:marBottom w:val="0"/>
                  <w:divBdr>
                    <w:top w:val="none" w:sz="0" w:space="0" w:color="auto"/>
                    <w:left w:val="none" w:sz="0" w:space="0" w:color="auto"/>
                    <w:bottom w:val="none" w:sz="0" w:space="0" w:color="auto"/>
                    <w:right w:val="none" w:sz="0" w:space="0" w:color="auto"/>
                  </w:divBdr>
                  <w:divsChild>
                    <w:div w:id="777874808">
                      <w:marLeft w:val="0"/>
                      <w:marRight w:val="0"/>
                      <w:marTop w:val="0"/>
                      <w:marBottom w:val="0"/>
                      <w:divBdr>
                        <w:top w:val="none" w:sz="0" w:space="0" w:color="auto"/>
                        <w:left w:val="none" w:sz="0" w:space="0" w:color="auto"/>
                        <w:bottom w:val="none" w:sz="0" w:space="0" w:color="auto"/>
                        <w:right w:val="none" w:sz="0" w:space="0" w:color="auto"/>
                      </w:divBdr>
                      <w:divsChild>
                        <w:div w:id="250700508">
                          <w:marLeft w:val="0"/>
                          <w:marRight w:val="0"/>
                          <w:marTop w:val="0"/>
                          <w:marBottom w:val="0"/>
                          <w:divBdr>
                            <w:top w:val="none" w:sz="0" w:space="0" w:color="auto"/>
                            <w:left w:val="none" w:sz="0" w:space="0" w:color="auto"/>
                            <w:bottom w:val="none" w:sz="0" w:space="0" w:color="auto"/>
                            <w:right w:val="none" w:sz="0" w:space="0" w:color="auto"/>
                          </w:divBdr>
                          <w:divsChild>
                            <w:div w:id="2003386173">
                              <w:marLeft w:val="0"/>
                              <w:marRight w:val="0"/>
                              <w:marTop w:val="0"/>
                              <w:marBottom w:val="0"/>
                              <w:divBdr>
                                <w:top w:val="none" w:sz="0" w:space="0" w:color="auto"/>
                                <w:left w:val="none" w:sz="0" w:space="0" w:color="auto"/>
                                <w:bottom w:val="none" w:sz="0" w:space="0" w:color="auto"/>
                                <w:right w:val="none" w:sz="0" w:space="0" w:color="auto"/>
                              </w:divBdr>
                              <w:divsChild>
                                <w:div w:id="1844936075">
                                  <w:marLeft w:val="0"/>
                                  <w:marRight w:val="0"/>
                                  <w:marTop w:val="0"/>
                                  <w:marBottom w:val="0"/>
                                  <w:divBdr>
                                    <w:top w:val="none" w:sz="0" w:space="0" w:color="auto"/>
                                    <w:left w:val="none" w:sz="0" w:space="0" w:color="auto"/>
                                    <w:bottom w:val="none" w:sz="0" w:space="0" w:color="auto"/>
                                    <w:right w:val="none" w:sz="0" w:space="0" w:color="auto"/>
                                  </w:divBdr>
                                  <w:divsChild>
                                    <w:div w:id="1777825146">
                                      <w:marLeft w:val="0"/>
                                      <w:marRight w:val="0"/>
                                      <w:marTop w:val="0"/>
                                      <w:marBottom w:val="0"/>
                                      <w:divBdr>
                                        <w:top w:val="none" w:sz="0" w:space="0" w:color="auto"/>
                                        <w:left w:val="none" w:sz="0" w:space="0" w:color="auto"/>
                                        <w:bottom w:val="none" w:sz="0" w:space="0" w:color="auto"/>
                                        <w:right w:val="none" w:sz="0" w:space="0" w:color="auto"/>
                                      </w:divBdr>
                                      <w:divsChild>
                                        <w:div w:id="2064743305">
                                          <w:marLeft w:val="0"/>
                                          <w:marRight w:val="0"/>
                                          <w:marTop w:val="0"/>
                                          <w:marBottom w:val="0"/>
                                          <w:divBdr>
                                            <w:top w:val="none" w:sz="0" w:space="0" w:color="auto"/>
                                            <w:left w:val="none" w:sz="0" w:space="0" w:color="auto"/>
                                            <w:bottom w:val="none" w:sz="0" w:space="0" w:color="auto"/>
                                            <w:right w:val="none" w:sz="0" w:space="0" w:color="auto"/>
                                          </w:divBdr>
                                          <w:divsChild>
                                            <w:div w:id="64033263">
                                              <w:marLeft w:val="0"/>
                                              <w:marRight w:val="0"/>
                                              <w:marTop w:val="0"/>
                                              <w:marBottom w:val="0"/>
                                              <w:divBdr>
                                                <w:top w:val="none" w:sz="0" w:space="0" w:color="auto"/>
                                                <w:left w:val="none" w:sz="0" w:space="0" w:color="auto"/>
                                                <w:bottom w:val="none" w:sz="0" w:space="0" w:color="auto"/>
                                                <w:right w:val="none" w:sz="0" w:space="0" w:color="auto"/>
                                              </w:divBdr>
                                              <w:divsChild>
                                                <w:div w:id="5765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1827065">
      <w:bodyDiv w:val="1"/>
      <w:marLeft w:val="0"/>
      <w:marRight w:val="0"/>
      <w:marTop w:val="0"/>
      <w:marBottom w:val="0"/>
      <w:divBdr>
        <w:top w:val="none" w:sz="0" w:space="0" w:color="auto"/>
        <w:left w:val="none" w:sz="0" w:space="0" w:color="auto"/>
        <w:bottom w:val="none" w:sz="0" w:space="0" w:color="auto"/>
        <w:right w:val="none" w:sz="0" w:space="0" w:color="auto"/>
      </w:divBdr>
      <w:divsChild>
        <w:div w:id="174266541">
          <w:marLeft w:val="0"/>
          <w:marRight w:val="0"/>
          <w:marTop w:val="0"/>
          <w:marBottom w:val="0"/>
          <w:divBdr>
            <w:top w:val="none" w:sz="0" w:space="0" w:color="auto"/>
            <w:left w:val="none" w:sz="0" w:space="0" w:color="auto"/>
            <w:bottom w:val="none" w:sz="0" w:space="0" w:color="auto"/>
            <w:right w:val="none" w:sz="0" w:space="0" w:color="auto"/>
          </w:divBdr>
          <w:divsChild>
            <w:div w:id="1448432953">
              <w:marLeft w:val="0"/>
              <w:marRight w:val="0"/>
              <w:marTop w:val="0"/>
              <w:marBottom w:val="0"/>
              <w:divBdr>
                <w:top w:val="none" w:sz="0" w:space="0" w:color="auto"/>
                <w:left w:val="none" w:sz="0" w:space="0" w:color="auto"/>
                <w:bottom w:val="none" w:sz="0" w:space="0" w:color="auto"/>
                <w:right w:val="none" w:sz="0" w:space="0" w:color="auto"/>
              </w:divBdr>
              <w:divsChild>
                <w:div w:id="1162506957">
                  <w:marLeft w:val="0"/>
                  <w:marRight w:val="0"/>
                  <w:marTop w:val="0"/>
                  <w:marBottom w:val="0"/>
                  <w:divBdr>
                    <w:top w:val="none" w:sz="0" w:space="0" w:color="auto"/>
                    <w:left w:val="none" w:sz="0" w:space="0" w:color="auto"/>
                    <w:bottom w:val="none" w:sz="0" w:space="0" w:color="auto"/>
                    <w:right w:val="none" w:sz="0" w:space="0" w:color="auto"/>
                  </w:divBdr>
                  <w:divsChild>
                    <w:div w:id="957183199">
                      <w:marLeft w:val="0"/>
                      <w:marRight w:val="0"/>
                      <w:marTop w:val="0"/>
                      <w:marBottom w:val="0"/>
                      <w:divBdr>
                        <w:top w:val="none" w:sz="0" w:space="0" w:color="auto"/>
                        <w:left w:val="none" w:sz="0" w:space="0" w:color="auto"/>
                        <w:bottom w:val="none" w:sz="0" w:space="0" w:color="auto"/>
                        <w:right w:val="none" w:sz="0" w:space="0" w:color="auto"/>
                      </w:divBdr>
                      <w:divsChild>
                        <w:div w:id="14506045">
                          <w:marLeft w:val="0"/>
                          <w:marRight w:val="0"/>
                          <w:marTop w:val="0"/>
                          <w:marBottom w:val="0"/>
                          <w:divBdr>
                            <w:top w:val="none" w:sz="0" w:space="0" w:color="auto"/>
                            <w:left w:val="none" w:sz="0" w:space="0" w:color="auto"/>
                            <w:bottom w:val="none" w:sz="0" w:space="0" w:color="auto"/>
                            <w:right w:val="none" w:sz="0" w:space="0" w:color="auto"/>
                          </w:divBdr>
                          <w:divsChild>
                            <w:div w:id="771628251">
                              <w:marLeft w:val="0"/>
                              <w:marRight w:val="0"/>
                              <w:marTop w:val="0"/>
                              <w:marBottom w:val="0"/>
                              <w:divBdr>
                                <w:top w:val="none" w:sz="0" w:space="0" w:color="auto"/>
                                <w:left w:val="none" w:sz="0" w:space="0" w:color="auto"/>
                                <w:bottom w:val="none" w:sz="0" w:space="0" w:color="auto"/>
                                <w:right w:val="none" w:sz="0" w:space="0" w:color="auto"/>
                              </w:divBdr>
                              <w:divsChild>
                                <w:div w:id="1734424057">
                                  <w:marLeft w:val="0"/>
                                  <w:marRight w:val="0"/>
                                  <w:marTop w:val="0"/>
                                  <w:marBottom w:val="0"/>
                                  <w:divBdr>
                                    <w:top w:val="none" w:sz="0" w:space="0" w:color="auto"/>
                                    <w:left w:val="none" w:sz="0" w:space="0" w:color="auto"/>
                                    <w:bottom w:val="none" w:sz="0" w:space="0" w:color="auto"/>
                                    <w:right w:val="none" w:sz="0" w:space="0" w:color="auto"/>
                                  </w:divBdr>
                                  <w:divsChild>
                                    <w:div w:id="1567300356">
                                      <w:marLeft w:val="0"/>
                                      <w:marRight w:val="0"/>
                                      <w:marTop w:val="0"/>
                                      <w:marBottom w:val="0"/>
                                      <w:divBdr>
                                        <w:top w:val="none" w:sz="0" w:space="0" w:color="auto"/>
                                        <w:left w:val="none" w:sz="0" w:space="0" w:color="auto"/>
                                        <w:bottom w:val="none" w:sz="0" w:space="0" w:color="auto"/>
                                        <w:right w:val="none" w:sz="0" w:space="0" w:color="auto"/>
                                      </w:divBdr>
                                      <w:divsChild>
                                        <w:div w:id="428430678">
                                          <w:marLeft w:val="0"/>
                                          <w:marRight w:val="0"/>
                                          <w:marTop w:val="0"/>
                                          <w:marBottom w:val="0"/>
                                          <w:divBdr>
                                            <w:top w:val="none" w:sz="0" w:space="0" w:color="auto"/>
                                            <w:left w:val="none" w:sz="0" w:space="0" w:color="auto"/>
                                            <w:bottom w:val="none" w:sz="0" w:space="0" w:color="auto"/>
                                            <w:right w:val="none" w:sz="0" w:space="0" w:color="auto"/>
                                          </w:divBdr>
                                          <w:divsChild>
                                            <w:div w:id="1840533457">
                                              <w:marLeft w:val="0"/>
                                              <w:marRight w:val="0"/>
                                              <w:marTop w:val="0"/>
                                              <w:marBottom w:val="0"/>
                                              <w:divBdr>
                                                <w:top w:val="none" w:sz="0" w:space="0" w:color="auto"/>
                                                <w:left w:val="none" w:sz="0" w:space="0" w:color="auto"/>
                                                <w:bottom w:val="none" w:sz="0" w:space="0" w:color="auto"/>
                                                <w:right w:val="none" w:sz="0" w:space="0" w:color="auto"/>
                                              </w:divBdr>
                                              <w:divsChild>
                                                <w:div w:id="1976835834">
                                                  <w:marLeft w:val="0"/>
                                                  <w:marRight w:val="0"/>
                                                  <w:marTop w:val="0"/>
                                                  <w:marBottom w:val="0"/>
                                                  <w:divBdr>
                                                    <w:top w:val="none" w:sz="0" w:space="0" w:color="auto"/>
                                                    <w:left w:val="none" w:sz="0" w:space="0" w:color="auto"/>
                                                    <w:bottom w:val="none" w:sz="0" w:space="0" w:color="auto"/>
                                                    <w:right w:val="none" w:sz="0" w:space="0" w:color="auto"/>
                                                  </w:divBdr>
                                                  <w:divsChild>
                                                    <w:div w:id="412168096">
                                                      <w:marLeft w:val="0"/>
                                                      <w:marRight w:val="0"/>
                                                      <w:marTop w:val="0"/>
                                                      <w:marBottom w:val="0"/>
                                                      <w:divBdr>
                                                        <w:top w:val="none" w:sz="0" w:space="0" w:color="auto"/>
                                                        <w:left w:val="none" w:sz="0" w:space="0" w:color="auto"/>
                                                        <w:bottom w:val="none" w:sz="0" w:space="0" w:color="auto"/>
                                                        <w:right w:val="none" w:sz="0" w:space="0" w:color="auto"/>
                                                      </w:divBdr>
                                                      <w:divsChild>
                                                        <w:div w:id="1814440743">
                                                          <w:marLeft w:val="0"/>
                                                          <w:marRight w:val="0"/>
                                                          <w:marTop w:val="0"/>
                                                          <w:marBottom w:val="0"/>
                                                          <w:divBdr>
                                                            <w:top w:val="none" w:sz="0" w:space="0" w:color="auto"/>
                                                            <w:left w:val="none" w:sz="0" w:space="0" w:color="auto"/>
                                                            <w:bottom w:val="none" w:sz="0" w:space="0" w:color="auto"/>
                                                            <w:right w:val="none" w:sz="0" w:space="0" w:color="auto"/>
                                                          </w:divBdr>
                                                        </w:div>
                                                      </w:divsChild>
                                                    </w:div>
                                                    <w:div w:id="8962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557947">
      <w:bodyDiv w:val="1"/>
      <w:marLeft w:val="0"/>
      <w:marRight w:val="0"/>
      <w:marTop w:val="0"/>
      <w:marBottom w:val="0"/>
      <w:divBdr>
        <w:top w:val="none" w:sz="0" w:space="0" w:color="auto"/>
        <w:left w:val="none" w:sz="0" w:space="0" w:color="auto"/>
        <w:bottom w:val="none" w:sz="0" w:space="0" w:color="auto"/>
        <w:right w:val="none" w:sz="0" w:space="0" w:color="auto"/>
      </w:divBdr>
      <w:divsChild>
        <w:div w:id="1673531111">
          <w:marLeft w:val="0"/>
          <w:marRight w:val="0"/>
          <w:marTop w:val="0"/>
          <w:marBottom w:val="0"/>
          <w:divBdr>
            <w:top w:val="none" w:sz="0" w:space="0" w:color="auto"/>
            <w:left w:val="none" w:sz="0" w:space="0" w:color="auto"/>
            <w:bottom w:val="none" w:sz="0" w:space="0" w:color="auto"/>
            <w:right w:val="none" w:sz="0" w:space="0" w:color="auto"/>
          </w:divBdr>
          <w:divsChild>
            <w:div w:id="731200001">
              <w:marLeft w:val="0"/>
              <w:marRight w:val="0"/>
              <w:marTop w:val="0"/>
              <w:marBottom w:val="0"/>
              <w:divBdr>
                <w:top w:val="none" w:sz="0" w:space="0" w:color="auto"/>
                <w:left w:val="none" w:sz="0" w:space="0" w:color="auto"/>
                <w:bottom w:val="none" w:sz="0" w:space="0" w:color="auto"/>
                <w:right w:val="none" w:sz="0" w:space="0" w:color="auto"/>
              </w:divBdr>
              <w:divsChild>
                <w:div w:id="800223259">
                  <w:marLeft w:val="0"/>
                  <w:marRight w:val="0"/>
                  <w:marTop w:val="0"/>
                  <w:marBottom w:val="0"/>
                  <w:divBdr>
                    <w:top w:val="none" w:sz="0" w:space="0" w:color="auto"/>
                    <w:left w:val="none" w:sz="0" w:space="0" w:color="auto"/>
                    <w:bottom w:val="none" w:sz="0" w:space="0" w:color="auto"/>
                    <w:right w:val="none" w:sz="0" w:space="0" w:color="auto"/>
                  </w:divBdr>
                </w:div>
                <w:div w:id="1470783709">
                  <w:marLeft w:val="0"/>
                  <w:marRight w:val="0"/>
                  <w:marTop w:val="0"/>
                  <w:marBottom w:val="0"/>
                  <w:divBdr>
                    <w:top w:val="none" w:sz="0" w:space="0" w:color="auto"/>
                    <w:left w:val="none" w:sz="0" w:space="0" w:color="auto"/>
                    <w:bottom w:val="none" w:sz="0" w:space="0" w:color="auto"/>
                    <w:right w:val="none" w:sz="0" w:space="0" w:color="auto"/>
                  </w:divBdr>
                </w:div>
                <w:div w:id="1562012658">
                  <w:marLeft w:val="0"/>
                  <w:marRight w:val="0"/>
                  <w:marTop w:val="0"/>
                  <w:marBottom w:val="0"/>
                  <w:divBdr>
                    <w:top w:val="none" w:sz="0" w:space="0" w:color="auto"/>
                    <w:left w:val="none" w:sz="0" w:space="0" w:color="auto"/>
                    <w:bottom w:val="none" w:sz="0" w:space="0" w:color="auto"/>
                    <w:right w:val="none" w:sz="0" w:space="0" w:color="auto"/>
                  </w:divBdr>
                </w:div>
                <w:div w:id="18936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70021">
      <w:bodyDiv w:val="1"/>
      <w:marLeft w:val="0"/>
      <w:marRight w:val="0"/>
      <w:marTop w:val="0"/>
      <w:marBottom w:val="0"/>
      <w:divBdr>
        <w:top w:val="none" w:sz="0" w:space="0" w:color="auto"/>
        <w:left w:val="none" w:sz="0" w:space="0" w:color="auto"/>
        <w:bottom w:val="none" w:sz="0" w:space="0" w:color="auto"/>
        <w:right w:val="none" w:sz="0" w:space="0" w:color="auto"/>
      </w:divBdr>
      <w:divsChild>
        <w:div w:id="2050911945">
          <w:marLeft w:val="0"/>
          <w:marRight w:val="0"/>
          <w:marTop w:val="0"/>
          <w:marBottom w:val="0"/>
          <w:divBdr>
            <w:top w:val="none" w:sz="0" w:space="0" w:color="auto"/>
            <w:left w:val="none" w:sz="0" w:space="0" w:color="auto"/>
            <w:bottom w:val="none" w:sz="0" w:space="0" w:color="auto"/>
            <w:right w:val="none" w:sz="0" w:space="0" w:color="auto"/>
          </w:divBdr>
          <w:divsChild>
            <w:div w:id="225531890">
              <w:marLeft w:val="0"/>
              <w:marRight w:val="0"/>
              <w:marTop w:val="0"/>
              <w:marBottom w:val="0"/>
              <w:divBdr>
                <w:top w:val="none" w:sz="0" w:space="0" w:color="auto"/>
                <w:left w:val="none" w:sz="0" w:space="0" w:color="auto"/>
                <w:bottom w:val="none" w:sz="0" w:space="0" w:color="auto"/>
                <w:right w:val="none" w:sz="0" w:space="0" w:color="auto"/>
              </w:divBdr>
              <w:divsChild>
                <w:div w:id="1716268823">
                  <w:marLeft w:val="0"/>
                  <w:marRight w:val="0"/>
                  <w:marTop w:val="0"/>
                  <w:marBottom w:val="0"/>
                  <w:divBdr>
                    <w:top w:val="none" w:sz="0" w:space="0" w:color="auto"/>
                    <w:left w:val="none" w:sz="0" w:space="0" w:color="auto"/>
                    <w:bottom w:val="none" w:sz="0" w:space="0" w:color="auto"/>
                    <w:right w:val="none" w:sz="0" w:space="0" w:color="auto"/>
                  </w:divBdr>
                  <w:divsChild>
                    <w:div w:id="187645238">
                      <w:marLeft w:val="0"/>
                      <w:marRight w:val="0"/>
                      <w:marTop w:val="0"/>
                      <w:marBottom w:val="0"/>
                      <w:divBdr>
                        <w:top w:val="none" w:sz="0" w:space="0" w:color="auto"/>
                        <w:left w:val="none" w:sz="0" w:space="0" w:color="auto"/>
                        <w:bottom w:val="none" w:sz="0" w:space="0" w:color="auto"/>
                        <w:right w:val="none" w:sz="0" w:space="0" w:color="auto"/>
                      </w:divBdr>
                      <w:divsChild>
                        <w:div w:id="894240735">
                          <w:marLeft w:val="0"/>
                          <w:marRight w:val="0"/>
                          <w:marTop w:val="0"/>
                          <w:marBottom w:val="0"/>
                          <w:divBdr>
                            <w:top w:val="none" w:sz="0" w:space="0" w:color="auto"/>
                            <w:left w:val="none" w:sz="0" w:space="0" w:color="auto"/>
                            <w:bottom w:val="none" w:sz="0" w:space="0" w:color="auto"/>
                            <w:right w:val="none" w:sz="0" w:space="0" w:color="auto"/>
                          </w:divBdr>
                          <w:divsChild>
                            <w:div w:id="1690639944">
                              <w:marLeft w:val="0"/>
                              <w:marRight w:val="0"/>
                              <w:marTop w:val="0"/>
                              <w:marBottom w:val="0"/>
                              <w:divBdr>
                                <w:top w:val="none" w:sz="0" w:space="0" w:color="auto"/>
                                <w:left w:val="none" w:sz="0" w:space="0" w:color="auto"/>
                                <w:bottom w:val="none" w:sz="0" w:space="0" w:color="auto"/>
                                <w:right w:val="none" w:sz="0" w:space="0" w:color="auto"/>
                              </w:divBdr>
                              <w:divsChild>
                                <w:div w:id="111286553">
                                  <w:marLeft w:val="0"/>
                                  <w:marRight w:val="0"/>
                                  <w:marTop w:val="0"/>
                                  <w:marBottom w:val="0"/>
                                  <w:divBdr>
                                    <w:top w:val="none" w:sz="0" w:space="0" w:color="auto"/>
                                    <w:left w:val="none" w:sz="0" w:space="0" w:color="auto"/>
                                    <w:bottom w:val="none" w:sz="0" w:space="0" w:color="auto"/>
                                    <w:right w:val="none" w:sz="0" w:space="0" w:color="auto"/>
                                  </w:divBdr>
                                  <w:divsChild>
                                    <w:div w:id="304970614">
                                      <w:marLeft w:val="0"/>
                                      <w:marRight w:val="0"/>
                                      <w:marTop w:val="0"/>
                                      <w:marBottom w:val="0"/>
                                      <w:divBdr>
                                        <w:top w:val="none" w:sz="0" w:space="0" w:color="auto"/>
                                        <w:left w:val="none" w:sz="0" w:space="0" w:color="auto"/>
                                        <w:bottom w:val="none" w:sz="0" w:space="0" w:color="auto"/>
                                        <w:right w:val="none" w:sz="0" w:space="0" w:color="auto"/>
                                      </w:divBdr>
                                      <w:divsChild>
                                        <w:div w:id="1515219569">
                                          <w:marLeft w:val="0"/>
                                          <w:marRight w:val="0"/>
                                          <w:marTop w:val="0"/>
                                          <w:marBottom w:val="0"/>
                                          <w:divBdr>
                                            <w:top w:val="none" w:sz="0" w:space="0" w:color="auto"/>
                                            <w:left w:val="none" w:sz="0" w:space="0" w:color="auto"/>
                                            <w:bottom w:val="none" w:sz="0" w:space="0" w:color="auto"/>
                                            <w:right w:val="none" w:sz="0" w:space="0" w:color="auto"/>
                                          </w:divBdr>
                                          <w:divsChild>
                                            <w:div w:id="56368807">
                                              <w:marLeft w:val="0"/>
                                              <w:marRight w:val="0"/>
                                              <w:marTop w:val="0"/>
                                              <w:marBottom w:val="0"/>
                                              <w:divBdr>
                                                <w:top w:val="none" w:sz="0" w:space="0" w:color="auto"/>
                                                <w:left w:val="none" w:sz="0" w:space="0" w:color="auto"/>
                                                <w:bottom w:val="none" w:sz="0" w:space="0" w:color="auto"/>
                                                <w:right w:val="none" w:sz="0" w:space="0" w:color="auto"/>
                                              </w:divBdr>
                                              <w:divsChild>
                                                <w:div w:id="413017561">
                                                  <w:marLeft w:val="0"/>
                                                  <w:marRight w:val="0"/>
                                                  <w:marTop w:val="0"/>
                                                  <w:marBottom w:val="0"/>
                                                  <w:divBdr>
                                                    <w:top w:val="none" w:sz="0" w:space="0" w:color="auto"/>
                                                    <w:left w:val="none" w:sz="0" w:space="0" w:color="auto"/>
                                                    <w:bottom w:val="none" w:sz="0" w:space="0" w:color="auto"/>
                                                    <w:right w:val="none" w:sz="0" w:space="0" w:color="auto"/>
                                                  </w:divBdr>
                                                  <w:divsChild>
                                                    <w:div w:id="1303316489">
                                                      <w:marLeft w:val="0"/>
                                                      <w:marRight w:val="0"/>
                                                      <w:marTop w:val="0"/>
                                                      <w:marBottom w:val="0"/>
                                                      <w:divBdr>
                                                        <w:top w:val="none" w:sz="0" w:space="0" w:color="auto"/>
                                                        <w:left w:val="none" w:sz="0" w:space="0" w:color="auto"/>
                                                        <w:bottom w:val="none" w:sz="0" w:space="0" w:color="auto"/>
                                                        <w:right w:val="none" w:sz="0" w:space="0" w:color="auto"/>
                                                      </w:divBdr>
                                                      <w:divsChild>
                                                        <w:div w:id="1592274349">
                                                          <w:marLeft w:val="0"/>
                                                          <w:marRight w:val="0"/>
                                                          <w:marTop w:val="0"/>
                                                          <w:marBottom w:val="0"/>
                                                          <w:divBdr>
                                                            <w:top w:val="none" w:sz="0" w:space="0" w:color="auto"/>
                                                            <w:left w:val="none" w:sz="0" w:space="0" w:color="auto"/>
                                                            <w:bottom w:val="none" w:sz="0" w:space="0" w:color="auto"/>
                                                            <w:right w:val="none" w:sz="0" w:space="0" w:color="auto"/>
                                                          </w:divBdr>
                                                        </w:div>
                                                      </w:divsChild>
                                                    </w:div>
                                                    <w:div w:id="11665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145775">
      <w:bodyDiv w:val="1"/>
      <w:marLeft w:val="0"/>
      <w:marRight w:val="0"/>
      <w:marTop w:val="0"/>
      <w:marBottom w:val="0"/>
      <w:divBdr>
        <w:top w:val="none" w:sz="0" w:space="0" w:color="auto"/>
        <w:left w:val="none" w:sz="0" w:space="0" w:color="auto"/>
        <w:bottom w:val="none" w:sz="0" w:space="0" w:color="auto"/>
        <w:right w:val="none" w:sz="0" w:space="0" w:color="auto"/>
      </w:divBdr>
    </w:div>
    <w:div w:id="818809792">
      <w:bodyDiv w:val="1"/>
      <w:marLeft w:val="0"/>
      <w:marRight w:val="0"/>
      <w:marTop w:val="0"/>
      <w:marBottom w:val="0"/>
      <w:divBdr>
        <w:top w:val="none" w:sz="0" w:space="0" w:color="auto"/>
        <w:left w:val="none" w:sz="0" w:space="0" w:color="auto"/>
        <w:bottom w:val="none" w:sz="0" w:space="0" w:color="auto"/>
        <w:right w:val="none" w:sz="0" w:space="0" w:color="auto"/>
      </w:divBdr>
      <w:divsChild>
        <w:div w:id="770860554">
          <w:marLeft w:val="0"/>
          <w:marRight w:val="0"/>
          <w:marTop w:val="0"/>
          <w:marBottom w:val="0"/>
          <w:divBdr>
            <w:top w:val="none" w:sz="0" w:space="0" w:color="auto"/>
            <w:left w:val="none" w:sz="0" w:space="0" w:color="auto"/>
            <w:bottom w:val="none" w:sz="0" w:space="0" w:color="auto"/>
            <w:right w:val="none" w:sz="0" w:space="0" w:color="auto"/>
          </w:divBdr>
          <w:divsChild>
            <w:div w:id="695424674">
              <w:marLeft w:val="0"/>
              <w:marRight w:val="0"/>
              <w:marTop w:val="0"/>
              <w:marBottom w:val="0"/>
              <w:divBdr>
                <w:top w:val="none" w:sz="0" w:space="0" w:color="auto"/>
                <w:left w:val="none" w:sz="0" w:space="0" w:color="auto"/>
                <w:bottom w:val="none" w:sz="0" w:space="0" w:color="auto"/>
                <w:right w:val="none" w:sz="0" w:space="0" w:color="auto"/>
              </w:divBdr>
              <w:divsChild>
                <w:div w:id="368454950">
                  <w:marLeft w:val="0"/>
                  <w:marRight w:val="0"/>
                  <w:marTop w:val="0"/>
                  <w:marBottom w:val="0"/>
                  <w:divBdr>
                    <w:top w:val="none" w:sz="0" w:space="0" w:color="auto"/>
                    <w:left w:val="none" w:sz="0" w:space="0" w:color="auto"/>
                    <w:bottom w:val="none" w:sz="0" w:space="0" w:color="auto"/>
                    <w:right w:val="none" w:sz="0" w:space="0" w:color="auto"/>
                  </w:divBdr>
                  <w:divsChild>
                    <w:div w:id="906115794">
                      <w:marLeft w:val="0"/>
                      <w:marRight w:val="0"/>
                      <w:marTop w:val="0"/>
                      <w:marBottom w:val="0"/>
                      <w:divBdr>
                        <w:top w:val="none" w:sz="0" w:space="0" w:color="auto"/>
                        <w:left w:val="none" w:sz="0" w:space="0" w:color="auto"/>
                        <w:bottom w:val="none" w:sz="0" w:space="0" w:color="auto"/>
                        <w:right w:val="none" w:sz="0" w:space="0" w:color="auto"/>
                      </w:divBdr>
                      <w:divsChild>
                        <w:div w:id="767774717">
                          <w:marLeft w:val="0"/>
                          <w:marRight w:val="0"/>
                          <w:marTop w:val="0"/>
                          <w:marBottom w:val="0"/>
                          <w:divBdr>
                            <w:top w:val="none" w:sz="0" w:space="0" w:color="auto"/>
                            <w:left w:val="none" w:sz="0" w:space="0" w:color="auto"/>
                            <w:bottom w:val="none" w:sz="0" w:space="0" w:color="auto"/>
                            <w:right w:val="none" w:sz="0" w:space="0" w:color="auto"/>
                          </w:divBdr>
                          <w:divsChild>
                            <w:div w:id="1088112820">
                              <w:marLeft w:val="0"/>
                              <w:marRight w:val="0"/>
                              <w:marTop w:val="0"/>
                              <w:marBottom w:val="0"/>
                              <w:divBdr>
                                <w:top w:val="none" w:sz="0" w:space="0" w:color="auto"/>
                                <w:left w:val="none" w:sz="0" w:space="0" w:color="auto"/>
                                <w:bottom w:val="none" w:sz="0" w:space="0" w:color="auto"/>
                                <w:right w:val="none" w:sz="0" w:space="0" w:color="auto"/>
                              </w:divBdr>
                              <w:divsChild>
                                <w:div w:id="368340544">
                                  <w:marLeft w:val="0"/>
                                  <w:marRight w:val="0"/>
                                  <w:marTop w:val="0"/>
                                  <w:marBottom w:val="0"/>
                                  <w:divBdr>
                                    <w:top w:val="none" w:sz="0" w:space="0" w:color="auto"/>
                                    <w:left w:val="none" w:sz="0" w:space="0" w:color="auto"/>
                                    <w:bottom w:val="none" w:sz="0" w:space="0" w:color="auto"/>
                                    <w:right w:val="none" w:sz="0" w:space="0" w:color="auto"/>
                                  </w:divBdr>
                                  <w:divsChild>
                                    <w:div w:id="109012382">
                                      <w:marLeft w:val="0"/>
                                      <w:marRight w:val="0"/>
                                      <w:marTop w:val="0"/>
                                      <w:marBottom w:val="0"/>
                                      <w:divBdr>
                                        <w:top w:val="none" w:sz="0" w:space="0" w:color="auto"/>
                                        <w:left w:val="none" w:sz="0" w:space="0" w:color="auto"/>
                                        <w:bottom w:val="none" w:sz="0" w:space="0" w:color="auto"/>
                                        <w:right w:val="none" w:sz="0" w:space="0" w:color="auto"/>
                                      </w:divBdr>
                                      <w:divsChild>
                                        <w:div w:id="1673534399">
                                          <w:marLeft w:val="0"/>
                                          <w:marRight w:val="0"/>
                                          <w:marTop w:val="0"/>
                                          <w:marBottom w:val="0"/>
                                          <w:divBdr>
                                            <w:top w:val="none" w:sz="0" w:space="0" w:color="auto"/>
                                            <w:left w:val="none" w:sz="0" w:space="0" w:color="auto"/>
                                            <w:bottom w:val="none" w:sz="0" w:space="0" w:color="auto"/>
                                            <w:right w:val="none" w:sz="0" w:space="0" w:color="auto"/>
                                          </w:divBdr>
                                          <w:divsChild>
                                            <w:div w:id="1179858066">
                                              <w:marLeft w:val="0"/>
                                              <w:marRight w:val="0"/>
                                              <w:marTop w:val="0"/>
                                              <w:marBottom w:val="0"/>
                                              <w:divBdr>
                                                <w:top w:val="none" w:sz="0" w:space="0" w:color="auto"/>
                                                <w:left w:val="none" w:sz="0" w:space="0" w:color="auto"/>
                                                <w:bottom w:val="none" w:sz="0" w:space="0" w:color="auto"/>
                                                <w:right w:val="none" w:sz="0" w:space="0" w:color="auto"/>
                                              </w:divBdr>
                                              <w:divsChild>
                                                <w:div w:id="485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810017">
      <w:bodyDiv w:val="1"/>
      <w:marLeft w:val="0"/>
      <w:marRight w:val="0"/>
      <w:marTop w:val="0"/>
      <w:marBottom w:val="0"/>
      <w:divBdr>
        <w:top w:val="none" w:sz="0" w:space="0" w:color="auto"/>
        <w:left w:val="none" w:sz="0" w:space="0" w:color="auto"/>
        <w:bottom w:val="none" w:sz="0" w:space="0" w:color="auto"/>
        <w:right w:val="none" w:sz="0" w:space="0" w:color="auto"/>
      </w:divBdr>
      <w:divsChild>
        <w:div w:id="972753201">
          <w:marLeft w:val="0"/>
          <w:marRight w:val="0"/>
          <w:marTop w:val="0"/>
          <w:marBottom w:val="0"/>
          <w:divBdr>
            <w:top w:val="none" w:sz="0" w:space="0" w:color="auto"/>
            <w:left w:val="none" w:sz="0" w:space="0" w:color="auto"/>
            <w:bottom w:val="none" w:sz="0" w:space="0" w:color="auto"/>
            <w:right w:val="none" w:sz="0" w:space="0" w:color="auto"/>
          </w:divBdr>
          <w:divsChild>
            <w:div w:id="565997484">
              <w:marLeft w:val="188"/>
              <w:marRight w:val="0"/>
              <w:marTop w:val="125"/>
              <w:marBottom w:val="0"/>
              <w:divBdr>
                <w:top w:val="none" w:sz="0" w:space="0" w:color="auto"/>
                <w:left w:val="none" w:sz="0" w:space="0" w:color="auto"/>
                <w:bottom w:val="none" w:sz="0" w:space="0" w:color="auto"/>
                <w:right w:val="none" w:sz="0" w:space="0" w:color="auto"/>
              </w:divBdr>
              <w:divsChild>
                <w:div w:id="988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07405">
      <w:bodyDiv w:val="1"/>
      <w:marLeft w:val="0"/>
      <w:marRight w:val="0"/>
      <w:marTop w:val="0"/>
      <w:marBottom w:val="0"/>
      <w:divBdr>
        <w:top w:val="none" w:sz="0" w:space="0" w:color="auto"/>
        <w:left w:val="none" w:sz="0" w:space="0" w:color="auto"/>
        <w:bottom w:val="none" w:sz="0" w:space="0" w:color="auto"/>
        <w:right w:val="none" w:sz="0" w:space="0" w:color="auto"/>
      </w:divBdr>
      <w:divsChild>
        <w:div w:id="791899959">
          <w:marLeft w:val="0"/>
          <w:marRight w:val="0"/>
          <w:marTop w:val="0"/>
          <w:marBottom w:val="0"/>
          <w:divBdr>
            <w:top w:val="none" w:sz="0" w:space="0" w:color="auto"/>
            <w:left w:val="none" w:sz="0" w:space="0" w:color="auto"/>
            <w:bottom w:val="none" w:sz="0" w:space="0" w:color="auto"/>
            <w:right w:val="none" w:sz="0" w:space="0" w:color="auto"/>
          </w:divBdr>
          <w:divsChild>
            <w:div w:id="6331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8860">
      <w:bodyDiv w:val="1"/>
      <w:marLeft w:val="0"/>
      <w:marRight w:val="0"/>
      <w:marTop w:val="0"/>
      <w:marBottom w:val="0"/>
      <w:divBdr>
        <w:top w:val="none" w:sz="0" w:space="0" w:color="auto"/>
        <w:left w:val="none" w:sz="0" w:space="0" w:color="auto"/>
        <w:bottom w:val="none" w:sz="0" w:space="0" w:color="auto"/>
        <w:right w:val="none" w:sz="0" w:space="0" w:color="auto"/>
      </w:divBdr>
      <w:divsChild>
        <w:div w:id="1850488373">
          <w:marLeft w:val="0"/>
          <w:marRight w:val="0"/>
          <w:marTop w:val="0"/>
          <w:marBottom w:val="0"/>
          <w:divBdr>
            <w:top w:val="none" w:sz="0" w:space="0" w:color="auto"/>
            <w:left w:val="none" w:sz="0" w:space="0" w:color="auto"/>
            <w:bottom w:val="none" w:sz="0" w:space="0" w:color="auto"/>
            <w:right w:val="none" w:sz="0" w:space="0" w:color="auto"/>
          </w:divBdr>
          <w:divsChild>
            <w:div w:id="1566649006">
              <w:marLeft w:val="0"/>
              <w:marRight w:val="0"/>
              <w:marTop w:val="0"/>
              <w:marBottom w:val="0"/>
              <w:divBdr>
                <w:top w:val="none" w:sz="0" w:space="0" w:color="auto"/>
                <w:left w:val="none" w:sz="0" w:space="0" w:color="auto"/>
                <w:bottom w:val="none" w:sz="0" w:space="0" w:color="auto"/>
                <w:right w:val="none" w:sz="0" w:space="0" w:color="auto"/>
              </w:divBdr>
              <w:divsChild>
                <w:div w:id="50349640">
                  <w:marLeft w:val="0"/>
                  <w:marRight w:val="0"/>
                  <w:marTop w:val="0"/>
                  <w:marBottom w:val="0"/>
                  <w:divBdr>
                    <w:top w:val="none" w:sz="0" w:space="0" w:color="auto"/>
                    <w:left w:val="none" w:sz="0" w:space="0" w:color="auto"/>
                    <w:bottom w:val="none" w:sz="0" w:space="0" w:color="auto"/>
                    <w:right w:val="none" w:sz="0" w:space="0" w:color="auto"/>
                  </w:divBdr>
                  <w:divsChild>
                    <w:div w:id="1432362109">
                      <w:marLeft w:val="0"/>
                      <w:marRight w:val="0"/>
                      <w:marTop w:val="0"/>
                      <w:marBottom w:val="0"/>
                      <w:divBdr>
                        <w:top w:val="none" w:sz="0" w:space="0" w:color="auto"/>
                        <w:left w:val="none" w:sz="0" w:space="0" w:color="auto"/>
                        <w:bottom w:val="none" w:sz="0" w:space="0" w:color="auto"/>
                        <w:right w:val="none" w:sz="0" w:space="0" w:color="auto"/>
                      </w:divBdr>
                      <w:divsChild>
                        <w:div w:id="1969434653">
                          <w:marLeft w:val="0"/>
                          <w:marRight w:val="0"/>
                          <w:marTop w:val="0"/>
                          <w:marBottom w:val="0"/>
                          <w:divBdr>
                            <w:top w:val="none" w:sz="0" w:space="0" w:color="auto"/>
                            <w:left w:val="none" w:sz="0" w:space="0" w:color="auto"/>
                            <w:bottom w:val="none" w:sz="0" w:space="0" w:color="auto"/>
                            <w:right w:val="none" w:sz="0" w:space="0" w:color="auto"/>
                          </w:divBdr>
                          <w:divsChild>
                            <w:div w:id="1180006525">
                              <w:marLeft w:val="0"/>
                              <w:marRight w:val="0"/>
                              <w:marTop w:val="0"/>
                              <w:marBottom w:val="0"/>
                              <w:divBdr>
                                <w:top w:val="none" w:sz="0" w:space="0" w:color="auto"/>
                                <w:left w:val="none" w:sz="0" w:space="0" w:color="auto"/>
                                <w:bottom w:val="none" w:sz="0" w:space="0" w:color="auto"/>
                                <w:right w:val="none" w:sz="0" w:space="0" w:color="auto"/>
                              </w:divBdr>
                              <w:divsChild>
                                <w:div w:id="1820608919">
                                  <w:marLeft w:val="0"/>
                                  <w:marRight w:val="0"/>
                                  <w:marTop w:val="0"/>
                                  <w:marBottom w:val="0"/>
                                  <w:divBdr>
                                    <w:top w:val="none" w:sz="0" w:space="0" w:color="auto"/>
                                    <w:left w:val="none" w:sz="0" w:space="0" w:color="auto"/>
                                    <w:bottom w:val="none" w:sz="0" w:space="0" w:color="auto"/>
                                    <w:right w:val="none" w:sz="0" w:space="0" w:color="auto"/>
                                  </w:divBdr>
                                  <w:divsChild>
                                    <w:div w:id="1295059414">
                                      <w:marLeft w:val="0"/>
                                      <w:marRight w:val="0"/>
                                      <w:marTop w:val="0"/>
                                      <w:marBottom w:val="0"/>
                                      <w:divBdr>
                                        <w:top w:val="none" w:sz="0" w:space="0" w:color="auto"/>
                                        <w:left w:val="none" w:sz="0" w:space="0" w:color="auto"/>
                                        <w:bottom w:val="none" w:sz="0" w:space="0" w:color="auto"/>
                                        <w:right w:val="none" w:sz="0" w:space="0" w:color="auto"/>
                                      </w:divBdr>
                                      <w:divsChild>
                                        <w:div w:id="348946393">
                                          <w:marLeft w:val="0"/>
                                          <w:marRight w:val="0"/>
                                          <w:marTop w:val="0"/>
                                          <w:marBottom w:val="0"/>
                                          <w:divBdr>
                                            <w:top w:val="none" w:sz="0" w:space="0" w:color="auto"/>
                                            <w:left w:val="none" w:sz="0" w:space="0" w:color="auto"/>
                                            <w:bottom w:val="none" w:sz="0" w:space="0" w:color="auto"/>
                                            <w:right w:val="none" w:sz="0" w:space="0" w:color="auto"/>
                                          </w:divBdr>
                                          <w:divsChild>
                                            <w:div w:id="968320171">
                                              <w:marLeft w:val="0"/>
                                              <w:marRight w:val="0"/>
                                              <w:marTop w:val="0"/>
                                              <w:marBottom w:val="0"/>
                                              <w:divBdr>
                                                <w:top w:val="none" w:sz="0" w:space="0" w:color="auto"/>
                                                <w:left w:val="none" w:sz="0" w:space="0" w:color="auto"/>
                                                <w:bottom w:val="none" w:sz="0" w:space="0" w:color="auto"/>
                                                <w:right w:val="none" w:sz="0" w:space="0" w:color="auto"/>
                                              </w:divBdr>
                                              <w:divsChild>
                                                <w:div w:id="12897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1185981">
      <w:bodyDiv w:val="1"/>
      <w:marLeft w:val="0"/>
      <w:marRight w:val="0"/>
      <w:marTop w:val="0"/>
      <w:marBottom w:val="0"/>
      <w:divBdr>
        <w:top w:val="none" w:sz="0" w:space="0" w:color="auto"/>
        <w:left w:val="none" w:sz="0" w:space="0" w:color="auto"/>
        <w:bottom w:val="none" w:sz="0" w:space="0" w:color="auto"/>
        <w:right w:val="none" w:sz="0" w:space="0" w:color="auto"/>
      </w:divBdr>
    </w:div>
    <w:div w:id="853886816">
      <w:bodyDiv w:val="1"/>
      <w:marLeft w:val="0"/>
      <w:marRight w:val="0"/>
      <w:marTop w:val="0"/>
      <w:marBottom w:val="0"/>
      <w:divBdr>
        <w:top w:val="none" w:sz="0" w:space="0" w:color="auto"/>
        <w:left w:val="none" w:sz="0" w:space="0" w:color="auto"/>
        <w:bottom w:val="none" w:sz="0" w:space="0" w:color="auto"/>
        <w:right w:val="none" w:sz="0" w:space="0" w:color="auto"/>
      </w:divBdr>
      <w:divsChild>
        <w:div w:id="1121845533">
          <w:marLeft w:val="0"/>
          <w:marRight w:val="0"/>
          <w:marTop w:val="0"/>
          <w:marBottom w:val="0"/>
          <w:divBdr>
            <w:top w:val="none" w:sz="0" w:space="0" w:color="auto"/>
            <w:left w:val="none" w:sz="0" w:space="0" w:color="auto"/>
            <w:bottom w:val="none" w:sz="0" w:space="0" w:color="auto"/>
            <w:right w:val="none" w:sz="0" w:space="0" w:color="auto"/>
          </w:divBdr>
          <w:divsChild>
            <w:div w:id="658197798">
              <w:marLeft w:val="0"/>
              <w:marRight w:val="0"/>
              <w:marTop w:val="0"/>
              <w:marBottom w:val="0"/>
              <w:divBdr>
                <w:top w:val="none" w:sz="0" w:space="0" w:color="auto"/>
                <w:left w:val="none" w:sz="0" w:space="0" w:color="auto"/>
                <w:bottom w:val="none" w:sz="0" w:space="0" w:color="auto"/>
                <w:right w:val="none" w:sz="0" w:space="0" w:color="auto"/>
              </w:divBdr>
              <w:divsChild>
                <w:div w:id="67113953">
                  <w:marLeft w:val="0"/>
                  <w:marRight w:val="0"/>
                  <w:marTop w:val="0"/>
                  <w:marBottom w:val="0"/>
                  <w:divBdr>
                    <w:top w:val="none" w:sz="0" w:space="0" w:color="auto"/>
                    <w:left w:val="none" w:sz="0" w:space="0" w:color="auto"/>
                    <w:bottom w:val="none" w:sz="0" w:space="0" w:color="auto"/>
                    <w:right w:val="none" w:sz="0" w:space="0" w:color="auto"/>
                  </w:divBdr>
                  <w:divsChild>
                    <w:div w:id="916014061">
                      <w:marLeft w:val="0"/>
                      <w:marRight w:val="0"/>
                      <w:marTop w:val="0"/>
                      <w:marBottom w:val="0"/>
                      <w:divBdr>
                        <w:top w:val="none" w:sz="0" w:space="0" w:color="auto"/>
                        <w:left w:val="none" w:sz="0" w:space="0" w:color="auto"/>
                        <w:bottom w:val="none" w:sz="0" w:space="0" w:color="auto"/>
                        <w:right w:val="none" w:sz="0" w:space="0" w:color="auto"/>
                      </w:divBdr>
                      <w:divsChild>
                        <w:div w:id="1287269824">
                          <w:marLeft w:val="0"/>
                          <w:marRight w:val="0"/>
                          <w:marTop w:val="0"/>
                          <w:marBottom w:val="0"/>
                          <w:divBdr>
                            <w:top w:val="none" w:sz="0" w:space="0" w:color="auto"/>
                            <w:left w:val="none" w:sz="0" w:space="0" w:color="auto"/>
                            <w:bottom w:val="none" w:sz="0" w:space="0" w:color="auto"/>
                            <w:right w:val="none" w:sz="0" w:space="0" w:color="auto"/>
                          </w:divBdr>
                          <w:divsChild>
                            <w:div w:id="1623069489">
                              <w:marLeft w:val="0"/>
                              <w:marRight w:val="0"/>
                              <w:marTop w:val="0"/>
                              <w:marBottom w:val="0"/>
                              <w:divBdr>
                                <w:top w:val="none" w:sz="0" w:space="0" w:color="auto"/>
                                <w:left w:val="none" w:sz="0" w:space="0" w:color="auto"/>
                                <w:bottom w:val="none" w:sz="0" w:space="0" w:color="auto"/>
                                <w:right w:val="none" w:sz="0" w:space="0" w:color="auto"/>
                              </w:divBdr>
                              <w:divsChild>
                                <w:div w:id="1908146195">
                                  <w:marLeft w:val="0"/>
                                  <w:marRight w:val="0"/>
                                  <w:marTop w:val="0"/>
                                  <w:marBottom w:val="0"/>
                                  <w:divBdr>
                                    <w:top w:val="none" w:sz="0" w:space="0" w:color="auto"/>
                                    <w:left w:val="none" w:sz="0" w:space="0" w:color="auto"/>
                                    <w:bottom w:val="none" w:sz="0" w:space="0" w:color="auto"/>
                                    <w:right w:val="none" w:sz="0" w:space="0" w:color="auto"/>
                                  </w:divBdr>
                                  <w:divsChild>
                                    <w:div w:id="376243990">
                                      <w:marLeft w:val="0"/>
                                      <w:marRight w:val="0"/>
                                      <w:marTop w:val="0"/>
                                      <w:marBottom w:val="0"/>
                                      <w:divBdr>
                                        <w:top w:val="none" w:sz="0" w:space="0" w:color="auto"/>
                                        <w:left w:val="none" w:sz="0" w:space="0" w:color="auto"/>
                                        <w:bottom w:val="none" w:sz="0" w:space="0" w:color="auto"/>
                                        <w:right w:val="none" w:sz="0" w:space="0" w:color="auto"/>
                                      </w:divBdr>
                                      <w:divsChild>
                                        <w:div w:id="205914670">
                                          <w:marLeft w:val="0"/>
                                          <w:marRight w:val="0"/>
                                          <w:marTop w:val="0"/>
                                          <w:marBottom w:val="0"/>
                                          <w:divBdr>
                                            <w:top w:val="none" w:sz="0" w:space="0" w:color="auto"/>
                                            <w:left w:val="none" w:sz="0" w:space="0" w:color="auto"/>
                                            <w:bottom w:val="none" w:sz="0" w:space="0" w:color="auto"/>
                                            <w:right w:val="none" w:sz="0" w:space="0" w:color="auto"/>
                                          </w:divBdr>
                                          <w:divsChild>
                                            <w:div w:id="1410420875">
                                              <w:marLeft w:val="0"/>
                                              <w:marRight w:val="0"/>
                                              <w:marTop w:val="0"/>
                                              <w:marBottom w:val="0"/>
                                              <w:divBdr>
                                                <w:top w:val="none" w:sz="0" w:space="0" w:color="auto"/>
                                                <w:left w:val="none" w:sz="0" w:space="0" w:color="auto"/>
                                                <w:bottom w:val="none" w:sz="0" w:space="0" w:color="auto"/>
                                                <w:right w:val="none" w:sz="0" w:space="0" w:color="auto"/>
                                              </w:divBdr>
                                              <w:divsChild>
                                                <w:div w:id="304315550">
                                                  <w:marLeft w:val="0"/>
                                                  <w:marRight w:val="0"/>
                                                  <w:marTop w:val="0"/>
                                                  <w:marBottom w:val="0"/>
                                                  <w:divBdr>
                                                    <w:top w:val="none" w:sz="0" w:space="0" w:color="auto"/>
                                                    <w:left w:val="none" w:sz="0" w:space="0" w:color="auto"/>
                                                    <w:bottom w:val="none" w:sz="0" w:space="0" w:color="auto"/>
                                                    <w:right w:val="none" w:sz="0" w:space="0" w:color="auto"/>
                                                  </w:divBdr>
                                                  <w:divsChild>
                                                    <w:div w:id="11806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5575753">
      <w:bodyDiv w:val="1"/>
      <w:marLeft w:val="0"/>
      <w:marRight w:val="0"/>
      <w:marTop w:val="0"/>
      <w:marBottom w:val="0"/>
      <w:divBdr>
        <w:top w:val="none" w:sz="0" w:space="0" w:color="auto"/>
        <w:left w:val="none" w:sz="0" w:space="0" w:color="auto"/>
        <w:bottom w:val="none" w:sz="0" w:space="0" w:color="auto"/>
        <w:right w:val="none" w:sz="0" w:space="0" w:color="auto"/>
      </w:divBdr>
      <w:divsChild>
        <w:div w:id="723219078">
          <w:marLeft w:val="0"/>
          <w:marRight w:val="0"/>
          <w:marTop w:val="0"/>
          <w:marBottom w:val="0"/>
          <w:divBdr>
            <w:top w:val="none" w:sz="0" w:space="0" w:color="auto"/>
            <w:left w:val="none" w:sz="0" w:space="0" w:color="auto"/>
            <w:bottom w:val="none" w:sz="0" w:space="0" w:color="auto"/>
            <w:right w:val="none" w:sz="0" w:space="0" w:color="auto"/>
          </w:divBdr>
          <w:divsChild>
            <w:div w:id="1763605007">
              <w:marLeft w:val="0"/>
              <w:marRight w:val="0"/>
              <w:marTop w:val="0"/>
              <w:marBottom w:val="0"/>
              <w:divBdr>
                <w:top w:val="none" w:sz="0" w:space="0" w:color="auto"/>
                <w:left w:val="none" w:sz="0" w:space="0" w:color="auto"/>
                <w:bottom w:val="none" w:sz="0" w:space="0" w:color="auto"/>
                <w:right w:val="none" w:sz="0" w:space="0" w:color="auto"/>
              </w:divBdr>
              <w:divsChild>
                <w:div w:id="161819760">
                  <w:marLeft w:val="0"/>
                  <w:marRight w:val="0"/>
                  <w:marTop w:val="0"/>
                  <w:marBottom w:val="0"/>
                  <w:divBdr>
                    <w:top w:val="none" w:sz="0" w:space="0" w:color="auto"/>
                    <w:left w:val="none" w:sz="0" w:space="0" w:color="auto"/>
                    <w:bottom w:val="none" w:sz="0" w:space="0" w:color="auto"/>
                    <w:right w:val="none" w:sz="0" w:space="0" w:color="auto"/>
                  </w:divBdr>
                  <w:divsChild>
                    <w:div w:id="238365909">
                      <w:marLeft w:val="0"/>
                      <w:marRight w:val="0"/>
                      <w:marTop w:val="0"/>
                      <w:marBottom w:val="0"/>
                      <w:divBdr>
                        <w:top w:val="none" w:sz="0" w:space="0" w:color="auto"/>
                        <w:left w:val="none" w:sz="0" w:space="0" w:color="auto"/>
                        <w:bottom w:val="none" w:sz="0" w:space="0" w:color="auto"/>
                        <w:right w:val="none" w:sz="0" w:space="0" w:color="auto"/>
                      </w:divBdr>
                      <w:divsChild>
                        <w:div w:id="493225648">
                          <w:marLeft w:val="0"/>
                          <w:marRight w:val="0"/>
                          <w:marTop w:val="0"/>
                          <w:marBottom w:val="0"/>
                          <w:divBdr>
                            <w:top w:val="none" w:sz="0" w:space="0" w:color="auto"/>
                            <w:left w:val="none" w:sz="0" w:space="0" w:color="auto"/>
                            <w:bottom w:val="none" w:sz="0" w:space="0" w:color="auto"/>
                            <w:right w:val="none" w:sz="0" w:space="0" w:color="auto"/>
                          </w:divBdr>
                          <w:divsChild>
                            <w:div w:id="705371669">
                              <w:marLeft w:val="0"/>
                              <w:marRight w:val="0"/>
                              <w:marTop w:val="0"/>
                              <w:marBottom w:val="0"/>
                              <w:divBdr>
                                <w:top w:val="none" w:sz="0" w:space="0" w:color="auto"/>
                                <w:left w:val="none" w:sz="0" w:space="0" w:color="auto"/>
                                <w:bottom w:val="none" w:sz="0" w:space="0" w:color="auto"/>
                                <w:right w:val="none" w:sz="0" w:space="0" w:color="auto"/>
                              </w:divBdr>
                              <w:divsChild>
                                <w:div w:id="1536773517">
                                  <w:marLeft w:val="0"/>
                                  <w:marRight w:val="0"/>
                                  <w:marTop w:val="0"/>
                                  <w:marBottom w:val="0"/>
                                  <w:divBdr>
                                    <w:top w:val="none" w:sz="0" w:space="0" w:color="auto"/>
                                    <w:left w:val="none" w:sz="0" w:space="0" w:color="auto"/>
                                    <w:bottom w:val="none" w:sz="0" w:space="0" w:color="auto"/>
                                    <w:right w:val="none" w:sz="0" w:space="0" w:color="auto"/>
                                  </w:divBdr>
                                  <w:divsChild>
                                    <w:div w:id="80613673">
                                      <w:marLeft w:val="0"/>
                                      <w:marRight w:val="0"/>
                                      <w:marTop w:val="0"/>
                                      <w:marBottom w:val="0"/>
                                      <w:divBdr>
                                        <w:top w:val="none" w:sz="0" w:space="0" w:color="auto"/>
                                        <w:left w:val="none" w:sz="0" w:space="0" w:color="auto"/>
                                        <w:bottom w:val="none" w:sz="0" w:space="0" w:color="auto"/>
                                        <w:right w:val="none" w:sz="0" w:space="0" w:color="auto"/>
                                      </w:divBdr>
                                      <w:divsChild>
                                        <w:div w:id="1084113251">
                                          <w:marLeft w:val="0"/>
                                          <w:marRight w:val="0"/>
                                          <w:marTop w:val="0"/>
                                          <w:marBottom w:val="0"/>
                                          <w:divBdr>
                                            <w:top w:val="none" w:sz="0" w:space="0" w:color="auto"/>
                                            <w:left w:val="none" w:sz="0" w:space="0" w:color="auto"/>
                                            <w:bottom w:val="none" w:sz="0" w:space="0" w:color="auto"/>
                                            <w:right w:val="none" w:sz="0" w:space="0" w:color="auto"/>
                                          </w:divBdr>
                                          <w:divsChild>
                                            <w:div w:id="1868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3804966">
      <w:bodyDiv w:val="1"/>
      <w:marLeft w:val="0"/>
      <w:marRight w:val="0"/>
      <w:marTop w:val="0"/>
      <w:marBottom w:val="0"/>
      <w:divBdr>
        <w:top w:val="none" w:sz="0" w:space="0" w:color="auto"/>
        <w:left w:val="none" w:sz="0" w:space="0" w:color="auto"/>
        <w:bottom w:val="none" w:sz="0" w:space="0" w:color="auto"/>
        <w:right w:val="none" w:sz="0" w:space="0" w:color="auto"/>
      </w:divBdr>
    </w:div>
    <w:div w:id="894850636">
      <w:bodyDiv w:val="1"/>
      <w:marLeft w:val="0"/>
      <w:marRight w:val="0"/>
      <w:marTop w:val="0"/>
      <w:marBottom w:val="0"/>
      <w:divBdr>
        <w:top w:val="none" w:sz="0" w:space="0" w:color="auto"/>
        <w:left w:val="none" w:sz="0" w:space="0" w:color="auto"/>
        <w:bottom w:val="none" w:sz="0" w:space="0" w:color="auto"/>
        <w:right w:val="none" w:sz="0" w:space="0" w:color="auto"/>
      </w:divBdr>
      <w:divsChild>
        <w:div w:id="1218929752">
          <w:marLeft w:val="0"/>
          <w:marRight w:val="0"/>
          <w:marTop w:val="0"/>
          <w:marBottom w:val="0"/>
          <w:divBdr>
            <w:top w:val="none" w:sz="0" w:space="0" w:color="auto"/>
            <w:left w:val="none" w:sz="0" w:space="0" w:color="auto"/>
            <w:bottom w:val="none" w:sz="0" w:space="0" w:color="auto"/>
            <w:right w:val="none" w:sz="0" w:space="0" w:color="auto"/>
          </w:divBdr>
          <w:divsChild>
            <w:div w:id="20714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870">
      <w:bodyDiv w:val="1"/>
      <w:marLeft w:val="0"/>
      <w:marRight w:val="0"/>
      <w:marTop w:val="0"/>
      <w:marBottom w:val="0"/>
      <w:divBdr>
        <w:top w:val="none" w:sz="0" w:space="0" w:color="auto"/>
        <w:left w:val="none" w:sz="0" w:space="0" w:color="auto"/>
        <w:bottom w:val="none" w:sz="0" w:space="0" w:color="auto"/>
        <w:right w:val="none" w:sz="0" w:space="0" w:color="auto"/>
      </w:divBdr>
    </w:div>
    <w:div w:id="903371097">
      <w:bodyDiv w:val="1"/>
      <w:marLeft w:val="0"/>
      <w:marRight w:val="0"/>
      <w:marTop w:val="0"/>
      <w:marBottom w:val="0"/>
      <w:divBdr>
        <w:top w:val="none" w:sz="0" w:space="0" w:color="auto"/>
        <w:left w:val="none" w:sz="0" w:space="0" w:color="auto"/>
        <w:bottom w:val="none" w:sz="0" w:space="0" w:color="auto"/>
        <w:right w:val="none" w:sz="0" w:space="0" w:color="auto"/>
      </w:divBdr>
      <w:divsChild>
        <w:div w:id="419836139">
          <w:marLeft w:val="0"/>
          <w:marRight w:val="0"/>
          <w:marTop w:val="0"/>
          <w:marBottom w:val="0"/>
          <w:divBdr>
            <w:top w:val="none" w:sz="0" w:space="0" w:color="auto"/>
            <w:left w:val="none" w:sz="0" w:space="0" w:color="auto"/>
            <w:bottom w:val="none" w:sz="0" w:space="0" w:color="auto"/>
            <w:right w:val="none" w:sz="0" w:space="0" w:color="auto"/>
          </w:divBdr>
          <w:divsChild>
            <w:div w:id="1847209951">
              <w:marLeft w:val="188"/>
              <w:marRight w:val="0"/>
              <w:marTop w:val="125"/>
              <w:marBottom w:val="0"/>
              <w:divBdr>
                <w:top w:val="none" w:sz="0" w:space="0" w:color="auto"/>
                <w:left w:val="none" w:sz="0" w:space="0" w:color="auto"/>
                <w:bottom w:val="none" w:sz="0" w:space="0" w:color="auto"/>
                <w:right w:val="none" w:sz="0" w:space="0" w:color="auto"/>
              </w:divBdr>
              <w:divsChild>
                <w:div w:id="14804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7143">
      <w:bodyDiv w:val="1"/>
      <w:marLeft w:val="0"/>
      <w:marRight w:val="0"/>
      <w:marTop w:val="0"/>
      <w:marBottom w:val="0"/>
      <w:divBdr>
        <w:top w:val="none" w:sz="0" w:space="0" w:color="auto"/>
        <w:left w:val="none" w:sz="0" w:space="0" w:color="auto"/>
        <w:bottom w:val="none" w:sz="0" w:space="0" w:color="auto"/>
        <w:right w:val="none" w:sz="0" w:space="0" w:color="auto"/>
      </w:divBdr>
      <w:divsChild>
        <w:div w:id="512229674">
          <w:marLeft w:val="0"/>
          <w:marRight w:val="0"/>
          <w:marTop w:val="0"/>
          <w:marBottom w:val="0"/>
          <w:divBdr>
            <w:top w:val="none" w:sz="0" w:space="0" w:color="auto"/>
            <w:left w:val="none" w:sz="0" w:space="0" w:color="auto"/>
            <w:bottom w:val="none" w:sz="0" w:space="0" w:color="auto"/>
            <w:right w:val="none" w:sz="0" w:space="0" w:color="auto"/>
          </w:divBdr>
          <w:divsChild>
            <w:div w:id="769551021">
              <w:marLeft w:val="0"/>
              <w:marRight w:val="0"/>
              <w:marTop w:val="0"/>
              <w:marBottom w:val="0"/>
              <w:divBdr>
                <w:top w:val="none" w:sz="0" w:space="0" w:color="auto"/>
                <w:left w:val="none" w:sz="0" w:space="0" w:color="auto"/>
                <w:bottom w:val="none" w:sz="0" w:space="0" w:color="auto"/>
                <w:right w:val="none" w:sz="0" w:space="0" w:color="auto"/>
              </w:divBdr>
              <w:divsChild>
                <w:div w:id="519051987">
                  <w:marLeft w:val="0"/>
                  <w:marRight w:val="0"/>
                  <w:marTop w:val="0"/>
                  <w:marBottom w:val="0"/>
                  <w:divBdr>
                    <w:top w:val="none" w:sz="0" w:space="0" w:color="auto"/>
                    <w:left w:val="none" w:sz="0" w:space="0" w:color="auto"/>
                    <w:bottom w:val="none" w:sz="0" w:space="0" w:color="auto"/>
                    <w:right w:val="none" w:sz="0" w:space="0" w:color="auto"/>
                  </w:divBdr>
                  <w:divsChild>
                    <w:div w:id="639043205">
                      <w:marLeft w:val="0"/>
                      <w:marRight w:val="0"/>
                      <w:marTop w:val="0"/>
                      <w:marBottom w:val="0"/>
                      <w:divBdr>
                        <w:top w:val="none" w:sz="0" w:space="0" w:color="auto"/>
                        <w:left w:val="none" w:sz="0" w:space="0" w:color="auto"/>
                        <w:bottom w:val="none" w:sz="0" w:space="0" w:color="auto"/>
                        <w:right w:val="none" w:sz="0" w:space="0" w:color="auto"/>
                      </w:divBdr>
                      <w:divsChild>
                        <w:div w:id="869025588">
                          <w:marLeft w:val="0"/>
                          <w:marRight w:val="0"/>
                          <w:marTop w:val="0"/>
                          <w:marBottom w:val="0"/>
                          <w:divBdr>
                            <w:top w:val="none" w:sz="0" w:space="0" w:color="auto"/>
                            <w:left w:val="none" w:sz="0" w:space="0" w:color="auto"/>
                            <w:bottom w:val="none" w:sz="0" w:space="0" w:color="auto"/>
                            <w:right w:val="none" w:sz="0" w:space="0" w:color="auto"/>
                          </w:divBdr>
                          <w:divsChild>
                            <w:div w:id="865603530">
                              <w:marLeft w:val="0"/>
                              <w:marRight w:val="0"/>
                              <w:marTop w:val="0"/>
                              <w:marBottom w:val="0"/>
                              <w:divBdr>
                                <w:top w:val="none" w:sz="0" w:space="0" w:color="auto"/>
                                <w:left w:val="none" w:sz="0" w:space="0" w:color="auto"/>
                                <w:bottom w:val="none" w:sz="0" w:space="0" w:color="auto"/>
                                <w:right w:val="none" w:sz="0" w:space="0" w:color="auto"/>
                              </w:divBdr>
                              <w:divsChild>
                                <w:div w:id="964772059">
                                  <w:marLeft w:val="0"/>
                                  <w:marRight w:val="0"/>
                                  <w:marTop w:val="0"/>
                                  <w:marBottom w:val="0"/>
                                  <w:divBdr>
                                    <w:top w:val="none" w:sz="0" w:space="0" w:color="auto"/>
                                    <w:left w:val="none" w:sz="0" w:space="0" w:color="auto"/>
                                    <w:bottom w:val="none" w:sz="0" w:space="0" w:color="auto"/>
                                    <w:right w:val="none" w:sz="0" w:space="0" w:color="auto"/>
                                  </w:divBdr>
                                  <w:divsChild>
                                    <w:div w:id="433325812">
                                      <w:marLeft w:val="0"/>
                                      <w:marRight w:val="0"/>
                                      <w:marTop w:val="0"/>
                                      <w:marBottom w:val="0"/>
                                      <w:divBdr>
                                        <w:top w:val="none" w:sz="0" w:space="0" w:color="auto"/>
                                        <w:left w:val="none" w:sz="0" w:space="0" w:color="auto"/>
                                        <w:bottom w:val="none" w:sz="0" w:space="0" w:color="auto"/>
                                        <w:right w:val="none" w:sz="0" w:space="0" w:color="auto"/>
                                      </w:divBdr>
                                      <w:divsChild>
                                        <w:div w:id="1568101876">
                                          <w:marLeft w:val="0"/>
                                          <w:marRight w:val="0"/>
                                          <w:marTop w:val="0"/>
                                          <w:marBottom w:val="0"/>
                                          <w:divBdr>
                                            <w:top w:val="none" w:sz="0" w:space="0" w:color="auto"/>
                                            <w:left w:val="none" w:sz="0" w:space="0" w:color="auto"/>
                                            <w:bottom w:val="none" w:sz="0" w:space="0" w:color="auto"/>
                                            <w:right w:val="none" w:sz="0" w:space="0" w:color="auto"/>
                                          </w:divBdr>
                                          <w:divsChild>
                                            <w:div w:id="786004984">
                                              <w:marLeft w:val="0"/>
                                              <w:marRight w:val="0"/>
                                              <w:marTop w:val="0"/>
                                              <w:marBottom w:val="0"/>
                                              <w:divBdr>
                                                <w:top w:val="none" w:sz="0" w:space="0" w:color="auto"/>
                                                <w:left w:val="none" w:sz="0" w:space="0" w:color="auto"/>
                                                <w:bottom w:val="none" w:sz="0" w:space="0" w:color="auto"/>
                                                <w:right w:val="none" w:sz="0" w:space="0" w:color="auto"/>
                                              </w:divBdr>
                                              <w:divsChild>
                                                <w:div w:id="268781210">
                                                  <w:marLeft w:val="0"/>
                                                  <w:marRight w:val="0"/>
                                                  <w:marTop w:val="0"/>
                                                  <w:marBottom w:val="0"/>
                                                  <w:divBdr>
                                                    <w:top w:val="none" w:sz="0" w:space="0" w:color="auto"/>
                                                    <w:left w:val="none" w:sz="0" w:space="0" w:color="auto"/>
                                                    <w:bottom w:val="none" w:sz="0" w:space="0" w:color="auto"/>
                                                    <w:right w:val="none" w:sz="0" w:space="0" w:color="auto"/>
                                                  </w:divBdr>
                                                  <w:divsChild>
                                                    <w:div w:id="3482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6599">
                                              <w:marLeft w:val="0"/>
                                              <w:marRight w:val="0"/>
                                              <w:marTop w:val="0"/>
                                              <w:marBottom w:val="0"/>
                                              <w:divBdr>
                                                <w:top w:val="none" w:sz="0" w:space="0" w:color="auto"/>
                                                <w:left w:val="none" w:sz="0" w:space="0" w:color="auto"/>
                                                <w:bottom w:val="none" w:sz="0" w:space="0" w:color="auto"/>
                                                <w:right w:val="none" w:sz="0" w:space="0" w:color="auto"/>
                                              </w:divBdr>
                                              <w:divsChild>
                                                <w:div w:id="1152016727">
                                                  <w:marLeft w:val="0"/>
                                                  <w:marRight w:val="0"/>
                                                  <w:marTop w:val="0"/>
                                                  <w:marBottom w:val="0"/>
                                                  <w:divBdr>
                                                    <w:top w:val="none" w:sz="0" w:space="0" w:color="auto"/>
                                                    <w:left w:val="none" w:sz="0" w:space="0" w:color="auto"/>
                                                    <w:bottom w:val="none" w:sz="0" w:space="0" w:color="auto"/>
                                                    <w:right w:val="none" w:sz="0" w:space="0" w:color="auto"/>
                                                  </w:divBdr>
                                                  <w:divsChild>
                                                    <w:div w:id="702445371">
                                                      <w:marLeft w:val="0"/>
                                                      <w:marRight w:val="0"/>
                                                      <w:marTop w:val="0"/>
                                                      <w:marBottom w:val="0"/>
                                                      <w:divBdr>
                                                        <w:top w:val="none" w:sz="0" w:space="0" w:color="auto"/>
                                                        <w:left w:val="none" w:sz="0" w:space="0" w:color="auto"/>
                                                        <w:bottom w:val="none" w:sz="0" w:space="0" w:color="auto"/>
                                                        <w:right w:val="none" w:sz="0" w:space="0" w:color="auto"/>
                                                      </w:divBdr>
                                                    </w:div>
                                                    <w:div w:id="1304428685">
                                                      <w:marLeft w:val="0"/>
                                                      <w:marRight w:val="0"/>
                                                      <w:marTop w:val="0"/>
                                                      <w:marBottom w:val="0"/>
                                                      <w:divBdr>
                                                        <w:top w:val="none" w:sz="0" w:space="0" w:color="auto"/>
                                                        <w:left w:val="none" w:sz="0" w:space="0" w:color="auto"/>
                                                        <w:bottom w:val="none" w:sz="0" w:space="0" w:color="auto"/>
                                                        <w:right w:val="none" w:sz="0" w:space="0" w:color="auto"/>
                                                      </w:divBdr>
                                                      <w:divsChild>
                                                        <w:div w:id="1072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1354194">
      <w:bodyDiv w:val="1"/>
      <w:marLeft w:val="0"/>
      <w:marRight w:val="0"/>
      <w:marTop w:val="0"/>
      <w:marBottom w:val="0"/>
      <w:divBdr>
        <w:top w:val="none" w:sz="0" w:space="0" w:color="auto"/>
        <w:left w:val="none" w:sz="0" w:space="0" w:color="auto"/>
        <w:bottom w:val="none" w:sz="0" w:space="0" w:color="auto"/>
        <w:right w:val="none" w:sz="0" w:space="0" w:color="auto"/>
      </w:divBdr>
      <w:divsChild>
        <w:div w:id="608782432">
          <w:marLeft w:val="0"/>
          <w:marRight w:val="0"/>
          <w:marTop w:val="0"/>
          <w:marBottom w:val="0"/>
          <w:divBdr>
            <w:top w:val="none" w:sz="0" w:space="0" w:color="auto"/>
            <w:left w:val="none" w:sz="0" w:space="0" w:color="auto"/>
            <w:bottom w:val="none" w:sz="0" w:space="0" w:color="auto"/>
            <w:right w:val="none" w:sz="0" w:space="0" w:color="auto"/>
          </w:divBdr>
          <w:divsChild>
            <w:div w:id="102263079">
              <w:marLeft w:val="188"/>
              <w:marRight w:val="0"/>
              <w:marTop w:val="125"/>
              <w:marBottom w:val="0"/>
              <w:divBdr>
                <w:top w:val="none" w:sz="0" w:space="0" w:color="auto"/>
                <w:left w:val="none" w:sz="0" w:space="0" w:color="auto"/>
                <w:bottom w:val="none" w:sz="0" w:space="0" w:color="auto"/>
                <w:right w:val="none" w:sz="0" w:space="0" w:color="auto"/>
              </w:divBdr>
              <w:divsChild>
                <w:div w:id="972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8069">
      <w:bodyDiv w:val="1"/>
      <w:marLeft w:val="0"/>
      <w:marRight w:val="0"/>
      <w:marTop w:val="0"/>
      <w:marBottom w:val="0"/>
      <w:divBdr>
        <w:top w:val="none" w:sz="0" w:space="0" w:color="auto"/>
        <w:left w:val="none" w:sz="0" w:space="0" w:color="auto"/>
        <w:bottom w:val="none" w:sz="0" w:space="0" w:color="auto"/>
        <w:right w:val="none" w:sz="0" w:space="0" w:color="auto"/>
      </w:divBdr>
      <w:divsChild>
        <w:div w:id="1081831210">
          <w:marLeft w:val="0"/>
          <w:marRight w:val="0"/>
          <w:marTop w:val="0"/>
          <w:marBottom w:val="0"/>
          <w:divBdr>
            <w:top w:val="none" w:sz="0" w:space="0" w:color="auto"/>
            <w:left w:val="none" w:sz="0" w:space="0" w:color="auto"/>
            <w:bottom w:val="none" w:sz="0" w:space="0" w:color="auto"/>
            <w:right w:val="none" w:sz="0" w:space="0" w:color="auto"/>
          </w:divBdr>
          <w:divsChild>
            <w:div w:id="1689678257">
              <w:marLeft w:val="0"/>
              <w:marRight w:val="0"/>
              <w:marTop w:val="0"/>
              <w:marBottom w:val="0"/>
              <w:divBdr>
                <w:top w:val="none" w:sz="0" w:space="0" w:color="auto"/>
                <w:left w:val="none" w:sz="0" w:space="0" w:color="auto"/>
                <w:bottom w:val="none" w:sz="0" w:space="0" w:color="auto"/>
                <w:right w:val="none" w:sz="0" w:space="0" w:color="auto"/>
              </w:divBdr>
              <w:divsChild>
                <w:div w:id="1605110644">
                  <w:marLeft w:val="0"/>
                  <w:marRight w:val="0"/>
                  <w:marTop w:val="0"/>
                  <w:marBottom w:val="0"/>
                  <w:divBdr>
                    <w:top w:val="none" w:sz="0" w:space="0" w:color="auto"/>
                    <w:left w:val="none" w:sz="0" w:space="0" w:color="auto"/>
                    <w:bottom w:val="none" w:sz="0" w:space="0" w:color="auto"/>
                    <w:right w:val="none" w:sz="0" w:space="0" w:color="auto"/>
                  </w:divBdr>
                  <w:divsChild>
                    <w:div w:id="1521360287">
                      <w:marLeft w:val="0"/>
                      <w:marRight w:val="0"/>
                      <w:marTop w:val="0"/>
                      <w:marBottom w:val="0"/>
                      <w:divBdr>
                        <w:top w:val="none" w:sz="0" w:space="0" w:color="auto"/>
                        <w:left w:val="none" w:sz="0" w:space="0" w:color="auto"/>
                        <w:bottom w:val="none" w:sz="0" w:space="0" w:color="auto"/>
                        <w:right w:val="none" w:sz="0" w:space="0" w:color="auto"/>
                      </w:divBdr>
                      <w:divsChild>
                        <w:div w:id="1385177002">
                          <w:marLeft w:val="0"/>
                          <w:marRight w:val="0"/>
                          <w:marTop w:val="0"/>
                          <w:marBottom w:val="0"/>
                          <w:divBdr>
                            <w:top w:val="none" w:sz="0" w:space="0" w:color="auto"/>
                            <w:left w:val="none" w:sz="0" w:space="0" w:color="auto"/>
                            <w:bottom w:val="none" w:sz="0" w:space="0" w:color="auto"/>
                            <w:right w:val="none" w:sz="0" w:space="0" w:color="auto"/>
                          </w:divBdr>
                          <w:divsChild>
                            <w:div w:id="71197114">
                              <w:marLeft w:val="0"/>
                              <w:marRight w:val="0"/>
                              <w:marTop w:val="0"/>
                              <w:marBottom w:val="0"/>
                              <w:divBdr>
                                <w:top w:val="none" w:sz="0" w:space="0" w:color="auto"/>
                                <w:left w:val="none" w:sz="0" w:space="0" w:color="auto"/>
                                <w:bottom w:val="none" w:sz="0" w:space="0" w:color="auto"/>
                                <w:right w:val="none" w:sz="0" w:space="0" w:color="auto"/>
                              </w:divBdr>
                              <w:divsChild>
                                <w:div w:id="1524124117">
                                  <w:marLeft w:val="0"/>
                                  <w:marRight w:val="0"/>
                                  <w:marTop w:val="0"/>
                                  <w:marBottom w:val="0"/>
                                  <w:divBdr>
                                    <w:top w:val="none" w:sz="0" w:space="0" w:color="auto"/>
                                    <w:left w:val="none" w:sz="0" w:space="0" w:color="auto"/>
                                    <w:bottom w:val="none" w:sz="0" w:space="0" w:color="auto"/>
                                    <w:right w:val="none" w:sz="0" w:space="0" w:color="auto"/>
                                  </w:divBdr>
                                  <w:divsChild>
                                    <w:div w:id="141895158">
                                      <w:marLeft w:val="0"/>
                                      <w:marRight w:val="0"/>
                                      <w:marTop w:val="0"/>
                                      <w:marBottom w:val="0"/>
                                      <w:divBdr>
                                        <w:top w:val="none" w:sz="0" w:space="0" w:color="auto"/>
                                        <w:left w:val="none" w:sz="0" w:space="0" w:color="auto"/>
                                        <w:bottom w:val="none" w:sz="0" w:space="0" w:color="auto"/>
                                        <w:right w:val="none" w:sz="0" w:space="0" w:color="auto"/>
                                      </w:divBdr>
                                      <w:divsChild>
                                        <w:div w:id="1705321968">
                                          <w:marLeft w:val="0"/>
                                          <w:marRight w:val="0"/>
                                          <w:marTop w:val="0"/>
                                          <w:marBottom w:val="0"/>
                                          <w:divBdr>
                                            <w:top w:val="none" w:sz="0" w:space="0" w:color="auto"/>
                                            <w:left w:val="none" w:sz="0" w:space="0" w:color="auto"/>
                                            <w:bottom w:val="none" w:sz="0" w:space="0" w:color="auto"/>
                                            <w:right w:val="none" w:sz="0" w:space="0" w:color="auto"/>
                                          </w:divBdr>
                                          <w:divsChild>
                                            <w:div w:id="1474369003">
                                              <w:marLeft w:val="0"/>
                                              <w:marRight w:val="0"/>
                                              <w:marTop w:val="0"/>
                                              <w:marBottom w:val="0"/>
                                              <w:divBdr>
                                                <w:top w:val="none" w:sz="0" w:space="0" w:color="auto"/>
                                                <w:left w:val="none" w:sz="0" w:space="0" w:color="auto"/>
                                                <w:bottom w:val="none" w:sz="0" w:space="0" w:color="auto"/>
                                                <w:right w:val="none" w:sz="0" w:space="0" w:color="auto"/>
                                              </w:divBdr>
                                              <w:divsChild>
                                                <w:div w:id="7641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6132059">
      <w:bodyDiv w:val="1"/>
      <w:marLeft w:val="0"/>
      <w:marRight w:val="0"/>
      <w:marTop w:val="0"/>
      <w:marBottom w:val="0"/>
      <w:divBdr>
        <w:top w:val="none" w:sz="0" w:space="0" w:color="auto"/>
        <w:left w:val="none" w:sz="0" w:space="0" w:color="auto"/>
        <w:bottom w:val="none" w:sz="0" w:space="0" w:color="auto"/>
        <w:right w:val="none" w:sz="0" w:space="0" w:color="auto"/>
      </w:divBdr>
      <w:divsChild>
        <w:div w:id="576137474">
          <w:marLeft w:val="0"/>
          <w:marRight w:val="0"/>
          <w:marTop w:val="0"/>
          <w:marBottom w:val="0"/>
          <w:divBdr>
            <w:top w:val="none" w:sz="0" w:space="0" w:color="auto"/>
            <w:left w:val="none" w:sz="0" w:space="0" w:color="auto"/>
            <w:bottom w:val="none" w:sz="0" w:space="0" w:color="auto"/>
            <w:right w:val="none" w:sz="0" w:space="0" w:color="auto"/>
          </w:divBdr>
          <w:divsChild>
            <w:div w:id="1761486184">
              <w:marLeft w:val="188"/>
              <w:marRight w:val="0"/>
              <w:marTop w:val="125"/>
              <w:marBottom w:val="0"/>
              <w:divBdr>
                <w:top w:val="none" w:sz="0" w:space="0" w:color="auto"/>
                <w:left w:val="none" w:sz="0" w:space="0" w:color="auto"/>
                <w:bottom w:val="none" w:sz="0" w:space="0" w:color="auto"/>
                <w:right w:val="none" w:sz="0" w:space="0" w:color="auto"/>
              </w:divBdr>
              <w:divsChild>
                <w:div w:id="9621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93870">
      <w:bodyDiv w:val="1"/>
      <w:marLeft w:val="0"/>
      <w:marRight w:val="0"/>
      <w:marTop w:val="0"/>
      <w:marBottom w:val="0"/>
      <w:divBdr>
        <w:top w:val="none" w:sz="0" w:space="0" w:color="auto"/>
        <w:left w:val="none" w:sz="0" w:space="0" w:color="auto"/>
        <w:bottom w:val="none" w:sz="0" w:space="0" w:color="auto"/>
        <w:right w:val="none" w:sz="0" w:space="0" w:color="auto"/>
      </w:divBdr>
      <w:divsChild>
        <w:div w:id="32583695">
          <w:marLeft w:val="0"/>
          <w:marRight w:val="0"/>
          <w:marTop w:val="0"/>
          <w:marBottom w:val="0"/>
          <w:divBdr>
            <w:top w:val="none" w:sz="0" w:space="0" w:color="auto"/>
            <w:left w:val="none" w:sz="0" w:space="0" w:color="auto"/>
            <w:bottom w:val="none" w:sz="0" w:space="0" w:color="auto"/>
            <w:right w:val="none" w:sz="0" w:space="0" w:color="auto"/>
          </w:divBdr>
          <w:divsChild>
            <w:div w:id="41445540">
              <w:marLeft w:val="0"/>
              <w:marRight w:val="0"/>
              <w:marTop w:val="0"/>
              <w:marBottom w:val="0"/>
              <w:divBdr>
                <w:top w:val="none" w:sz="0" w:space="0" w:color="auto"/>
                <w:left w:val="none" w:sz="0" w:space="0" w:color="auto"/>
                <w:bottom w:val="none" w:sz="0" w:space="0" w:color="auto"/>
                <w:right w:val="none" w:sz="0" w:space="0" w:color="auto"/>
              </w:divBdr>
              <w:divsChild>
                <w:div w:id="1136994927">
                  <w:marLeft w:val="0"/>
                  <w:marRight w:val="0"/>
                  <w:marTop w:val="0"/>
                  <w:marBottom w:val="0"/>
                  <w:divBdr>
                    <w:top w:val="none" w:sz="0" w:space="0" w:color="auto"/>
                    <w:left w:val="none" w:sz="0" w:space="0" w:color="auto"/>
                    <w:bottom w:val="none" w:sz="0" w:space="0" w:color="auto"/>
                    <w:right w:val="none" w:sz="0" w:space="0" w:color="auto"/>
                  </w:divBdr>
                  <w:divsChild>
                    <w:div w:id="1323656024">
                      <w:marLeft w:val="0"/>
                      <w:marRight w:val="0"/>
                      <w:marTop w:val="0"/>
                      <w:marBottom w:val="0"/>
                      <w:divBdr>
                        <w:top w:val="none" w:sz="0" w:space="0" w:color="auto"/>
                        <w:left w:val="none" w:sz="0" w:space="0" w:color="auto"/>
                        <w:bottom w:val="none" w:sz="0" w:space="0" w:color="auto"/>
                        <w:right w:val="none" w:sz="0" w:space="0" w:color="auto"/>
                      </w:divBdr>
                      <w:divsChild>
                        <w:div w:id="8677038">
                          <w:marLeft w:val="0"/>
                          <w:marRight w:val="0"/>
                          <w:marTop w:val="0"/>
                          <w:marBottom w:val="0"/>
                          <w:divBdr>
                            <w:top w:val="none" w:sz="0" w:space="0" w:color="auto"/>
                            <w:left w:val="none" w:sz="0" w:space="0" w:color="auto"/>
                            <w:bottom w:val="none" w:sz="0" w:space="0" w:color="auto"/>
                            <w:right w:val="none" w:sz="0" w:space="0" w:color="auto"/>
                          </w:divBdr>
                          <w:divsChild>
                            <w:div w:id="1689411450">
                              <w:marLeft w:val="0"/>
                              <w:marRight w:val="0"/>
                              <w:marTop w:val="0"/>
                              <w:marBottom w:val="0"/>
                              <w:divBdr>
                                <w:top w:val="none" w:sz="0" w:space="0" w:color="auto"/>
                                <w:left w:val="none" w:sz="0" w:space="0" w:color="auto"/>
                                <w:bottom w:val="none" w:sz="0" w:space="0" w:color="auto"/>
                                <w:right w:val="none" w:sz="0" w:space="0" w:color="auto"/>
                              </w:divBdr>
                              <w:divsChild>
                                <w:div w:id="1107114050">
                                  <w:marLeft w:val="0"/>
                                  <w:marRight w:val="0"/>
                                  <w:marTop w:val="0"/>
                                  <w:marBottom w:val="0"/>
                                  <w:divBdr>
                                    <w:top w:val="none" w:sz="0" w:space="0" w:color="auto"/>
                                    <w:left w:val="none" w:sz="0" w:space="0" w:color="auto"/>
                                    <w:bottom w:val="none" w:sz="0" w:space="0" w:color="auto"/>
                                    <w:right w:val="none" w:sz="0" w:space="0" w:color="auto"/>
                                  </w:divBdr>
                                  <w:divsChild>
                                    <w:div w:id="162935723">
                                      <w:marLeft w:val="0"/>
                                      <w:marRight w:val="0"/>
                                      <w:marTop w:val="0"/>
                                      <w:marBottom w:val="0"/>
                                      <w:divBdr>
                                        <w:top w:val="none" w:sz="0" w:space="0" w:color="auto"/>
                                        <w:left w:val="none" w:sz="0" w:space="0" w:color="auto"/>
                                        <w:bottom w:val="none" w:sz="0" w:space="0" w:color="auto"/>
                                        <w:right w:val="none" w:sz="0" w:space="0" w:color="auto"/>
                                      </w:divBdr>
                                      <w:divsChild>
                                        <w:div w:id="1323386458">
                                          <w:marLeft w:val="0"/>
                                          <w:marRight w:val="0"/>
                                          <w:marTop w:val="0"/>
                                          <w:marBottom w:val="0"/>
                                          <w:divBdr>
                                            <w:top w:val="none" w:sz="0" w:space="0" w:color="auto"/>
                                            <w:left w:val="none" w:sz="0" w:space="0" w:color="auto"/>
                                            <w:bottom w:val="none" w:sz="0" w:space="0" w:color="auto"/>
                                            <w:right w:val="none" w:sz="0" w:space="0" w:color="auto"/>
                                          </w:divBdr>
                                          <w:divsChild>
                                            <w:div w:id="74208307">
                                              <w:marLeft w:val="0"/>
                                              <w:marRight w:val="0"/>
                                              <w:marTop w:val="0"/>
                                              <w:marBottom w:val="0"/>
                                              <w:divBdr>
                                                <w:top w:val="none" w:sz="0" w:space="0" w:color="auto"/>
                                                <w:left w:val="none" w:sz="0" w:space="0" w:color="auto"/>
                                                <w:bottom w:val="none" w:sz="0" w:space="0" w:color="auto"/>
                                                <w:right w:val="none" w:sz="0" w:space="0" w:color="auto"/>
                                              </w:divBdr>
                                              <w:divsChild>
                                                <w:div w:id="58865344">
                                                  <w:marLeft w:val="0"/>
                                                  <w:marRight w:val="0"/>
                                                  <w:marTop w:val="0"/>
                                                  <w:marBottom w:val="0"/>
                                                  <w:divBdr>
                                                    <w:top w:val="none" w:sz="0" w:space="0" w:color="auto"/>
                                                    <w:left w:val="none" w:sz="0" w:space="0" w:color="auto"/>
                                                    <w:bottom w:val="none" w:sz="0" w:space="0" w:color="auto"/>
                                                    <w:right w:val="none" w:sz="0" w:space="0" w:color="auto"/>
                                                  </w:divBdr>
                                                  <w:divsChild>
                                                    <w:div w:id="1221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8855386">
      <w:bodyDiv w:val="1"/>
      <w:marLeft w:val="0"/>
      <w:marRight w:val="0"/>
      <w:marTop w:val="0"/>
      <w:marBottom w:val="0"/>
      <w:divBdr>
        <w:top w:val="none" w:sz="0" w:space="0" w:color="auto"/>
        <w:left w:val="none" w:sz="0" w:space="0" w:color="auto"/>
        <w:bottom w:val="none" w:sz="0" w:space="0" w:color="auto"/>
        <w:right w:val="none" w:sz="0" w:space="0" w:color="auto"/>
      </w:divBdr>
    </w:div>
    <w:div w:id="952708059">
      <w:bodyDiv w:val="1"/>
      <w:marLeft w:val="0"/>
      <w:marRight w:val="0"/>
      <w:marTop w:val="0"/>
      <w:marBottom w:val="0"/>
      <w:divBdr>
        <w:top w:val="none" w:sz="0" w:space="0" w:color="auto"/>
        <w:left w:val="none" w:sz="0" w:space="0" w:color="auto"/>
        <w:bottom w:val="none" w:sz="0" w:space="0" w:color="auto"/>
        <w:right w:val="none" w:sz="0" w:space="0" w:color="auto"/>
      </w:divBdr>
      <w:divsChild>
        <w:div w:id="1897275172">
          <w:marLeft w:val="0"/>
          <w:marRight w:val="0"/>
          <w:marTop w:val="0"/>
          <w:marBottom w:val="0"/>
          <w:divBdr>
            <w:top w:val="none" w:sz="0" w:space="0" w:color="auto"/>
            <w:left w:val="none" w:sz="0" w:space="0" w:color="auto"/>
            <w:bottom w:val="none" w:sz="0" w:space="0" w:color="auto"/>
            <w:right w:val="none" w:sz="0" w:space="0" w:color="auto"/>
          </w:divBdr>
          <w:divsChild>
            <w:div w:id="1066683073">
              <w:marLeft w:val="188"/>
              <w:marRight w:val="0"/>
              <w:marTop w:val="125"/>
              <w:marBottom w:val="0"/>
              <w:divBdr>
                <w:top w:val="none" w:sz="0" w:space="0" w:color="auto"/>
                <w:left w:val="none" w:sz="0" w:space="0" w:color="auto"/>
                <w:bottom w:val="none" w:sz="0" w:space="0" w:color="auto"/>
                <w:right w:val="none" w:sz="0" w:space="0" w:color="auto"/>
              </w:divBdr>
              <w:divsChild>
                <w:div w:id="3833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1826">
      <w:bodyDiv w:val="1"/>
      <w:marLeft w:val="0"/>
      <w:marRight w:val="0"/>
      <w:marTop w:val="0"/>
      <w:marBottom w:val="0"/>
      <w:divBdr>
        <w:top w:val="none" w:sz="0" w:space="0" w:color="auto"/>
        <w:left w:val="none" w:sz="0" w:space="0" w:color="auto"/>
        <w:bottom w:val="none" w:sz="0" w:space="0" w:color="auto"/>
        <w:right w:val="none" w:sz="0" w:space="0" w:color="auto"/>
      </w:divBdr>
      <w:divsChild>
        <w:div w:id="194343588">
          <w:marLeft w:val="0"/>
          <w:marRight w:val="0"/>
          <w:marTop w:val="0"/>
          <w:marBottom w:val="0"/>
          <w:divBdr>
            <w:top w:val="none" w:sz="0" w:space="0" w:color="auto"/>
            <w:left w:val="none" w:sz="0" w:space="0" w:color="auto"/>
            <w:bottom w:val="none" w:sz="0" w:space="0" w:color="auto"/>
            <w:right w:val="none" w:sz="0" w:space="0" w:color="auto"/>
          </w:divBdr>
          <w:divsChild>
            <w:div w:id="2057585205">
              <w:marLeft w:val="0"/>
              <w:marRight w:val="0"/>
              <w:marTop w:val="0"/>
              <w:marBottom w:val="0"/>
              <w:divBdr>
                <w:top w:val="none" w:sz="0" w:space="0" w:color="auto"/>
                <w:left w:val="none" w:sz="0" w:space="0" w:color="auto"/>
                <w:bottom w:val="none" w:sz="0" w:space="0" w:color="auto"/>
                <w:right w:val="none" w:sz="0" w:space="0" w:color="auto"/>
              </w:divBdr>
              <w:divsChild>
                <w:div w:id="41948301">
                  <w:marLeft w:val="0"/>
                  <w:marRight w:val="0"/>
                  <w:marTop w:val="0"/>
                  <w:marBottom w:val="0"/>
                  <w:divBdr>
                    <w:top w:val="none" w:sz="0" w:space="0" w:color="auto"/>
                    <w:left w:val="none" w:sz="0" w:space="0" w:color="auto"/>
                    <w:bottom w:val="none" w:sz="0" w:space="0" w:color="auto"/>
                    <w:right w:val="none" w:sz="0" w:space="0" w:color="auto"/>
                  </w:divBdr>
                  <w:divsChild>
                    <w:div w:id="363680180">
                      <w:marLeft w:val="0"/>
                      <w:marRight w:val="0"/>
                      <w:marTop w:val="0"/>
                      <w:marBottom w:val="0"/>
                      <w:divBdr>
                        <w:top w:val="none" w:sz="0" w:space="0" w:color="auto"/>
                        <w:left w:val="none" w:sz="0" w:space="0" w:color="auto"/>
                        <w:bottom w:val="none" w:sz="0" w:space="0" w:color="auto"/>
                        <w:right w:val="none" w:sz="0" w:space="0" w:color="auto"/>
                      </w:divBdr>
                      <w:divsChild>
                        <w:div w:id="723984400">
                          <w:marLeft w:val="0"/>
                          <w:marRight w:val="0"/>
                          <w:marTop w:val="0"/>
                          <w:marBottom w:val="0"/>
                          <w:divBdr>
                            <w:top w:val="none" w:sz="0" w:space="0" w:color="auto"/>
                            <w:left w:val="none" w:sz="0" w:space="0" w:color="auto"/>
                            <w:bottom w:val="none" w:sz="0" w:space="0" w:color="auto"/>
                            <w:right w:val="none" w:sz="0" w:space="0" w:color="auto"/>
                          </w:divBdr>
                          <w:divsChild>
                            <w:div w:id="476848388">
                              <w:marLeft w:val="0"/>
                              <w:marRight w:val="0"/>
                              <w:marTop w:val="0"/>
                              <w:marBottom w:val="0"/>
                              <w:divBdr>
                                <w:top w:val="none" w:sz="0" w:space="0" w:color="auto"/>
                                <w:left w:val="none" w:sz="0" w:space="0" w:color="auto"/>
                                <w:bottom w:val="none" w:sz="0" w:space="0" w:color="auto"/>
                                <w:right w:val="none" w:sz="0" w:space="0" w:color="auto"/>
                              </w:divBdr>
                              <w:divsChild>
                                <w:div w:id="1931355326">
                                  <w:marLeft w:val="0"/>
                                  <w:marRight w:val="0"/>
                                  <w:marTop w:val="0"/>
                                  <w:marBottom w:val="0"/>
                                  <w:divBdr>
                                    <w:top w:val="none" w:sz="0" w:space="0" w:color="auto"/>
                                    <w:left w:val="none" w:sz="0" w:space="0" w:color="auto"/>
                                    <w:bottom w:val="none" w:sz="0" w:space="0" w:color="auto"/>
                                    <w:right w:val="none" w:sz="0" w:space="0" w:color="auto"/>
                                  </w:divBdr>
                                  <w:divsChild>
                                    <w:div w:id="1933661490">
                                      <w:marLeft w:val="0"/>
                                      <w:marRight w:val="0"/>
                                      <w:marTop w:val="0"/>
                                      <w:marBottom w:val="0"/>
                                      <w:divBdr>
                                        <w:top w:val="none" w:sz="0" w:space="0" w:color="auto"/>
                                        <w:left w:val="none" w:sz="0" w:space="0" w:color="auto"/>
                                        <w:bottom w:val="none" w:sz="0" w:space="0" w:color="auto"/>
                                        <w:right w:val="none" w:sz="0" w:space="0" w:color="auto"/>
                                      </w:divBdr>
                                      <w:divsChild>
                                        <w:div w:id="189606144">
                                          <w:marLeft w:val="0"/>
                                          <w:marRight w:val="0"/>
                                          <w:marTop w:val="0"/>
                                          <w:marBottom w:val="0"/>
                                          <w:divBdr>
                                            <w:top w:val="none" w:sz="0" w:space="0" w:color="auto"/>
                                            <w:left w:val="none" w:sz="0" w:space="0" w:color="auto"/>
                                            <w:bottom w:val="none" w:sz="0" w:space="0" w:color="auto"/>
                                            <w:right w:val="none" w:sz="0" w:space="0" w:color="auto"/>
                                          </w:divBdr>
                                          <w:divsChild>
                                            <w:div w:id="89661184">
                                              <w:marLeft w:val="0"/>
                                              <w:marRight w:val="0"/>
                                              <w:marTop w:val="0"/>
                                              <w:marBottom w:val="0"/>
                                              <w:divBdr>
                                                <w:top w:val="none" w:sz="0" w:space="0" w:color="auto"/>
                                                <w:left w:val="none" w:sz="0" w:space="0" w:color="auto"/>
                                                <w:bottom w:val="none" w:sz="0" w:space="0" w:color="auto"/>
                                                <w:right w:val="none" w:sz="0" w:space="0" w:color="auto"/>
                                              </w:divBdr>
                                              <w:divsChild>
                                                <w:div w:id="181282602">
                                                  <w:marLeft w:val="0"/>
                                                  <w:marRight w:val="0"/>
                                                  <w:marTop w:val="0"/>
                                                  <w:marBottom w:val="0"/>
                                                  <w:divBdr>
                                                    <w:top w:val="none" w:sz="0" w:space="0" w:color="auto"/>
                                                    <w:left w:val="none" w:sz="0" w:space="0" w:color="auto"/>
                                                    <w:bottom w:val="none" w:sz="0" w:space="0" w:color="auto"/>
                                                    <w:right w:val="none" w:sz="0" w:space="0" w:color="auto"/>
                                                  </w:divBdr>
                                                  <w:divsChild>
                                                    <w:div w:id="401950552">
                                                      <w:marLeft w:val="0"/>
                                                      <w:marRight w:val="0"/>
                                                      <w:marTop w:val="0"/>
                                                      <w:marBottom w:val="0"/>
                                                      <w:divBdr>
                                                        <w:top w:val="none" w:sz="0" w:space="0" w:color="auto"/>
                                                        <w:left w:val="none" w:sz="0" w:space="0" w:color="auto"/>
                                                        <w:bottom w:val="none" w:sz="0" w:space="0" w:color="auto"/>
                                                        <w:right w:val="none" w:sz="0" w:space="0" w:color="auto"/>
                                                      </w:divBdr>
                                                    </w:div>
                                                    <w:div w:id="1380323049">
                                                      <w:marLeft w:val="0"/>
                                                      <w:marRight w:val="0"/>
                                                      <w:marTop w:val="0"/>
                                                      <w:marBottom w:val="0"/>
                                                      <w:divBdr>
                                                        <w:top w:val="none" w:sz="0" w:space="0" w:color="auto"/>
                                                        <w:left w:val="none" w:sz="0" w:space="0" w:color="auto"/>
                                                        <w:bottom w:val="none" w:sz="0" w:space="0" w:color="auto"/>
                                                        <w:right w:val="none" w:sz="0" w:space="0" w:color="auto"/>
                                                      </w:divBdr>
                                                      <w:divsChild>
                                                        <w:div w:id="9006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9846720">
      <w:bodyDiv w:val="1"/>
      <w:marLeft w:val="0"/>
      <w:marRight w:val="0"/>
      <w:marTop w:val="0"/>
      <w:marBottom w:val="0"/>
      <w:divBdr>
        <w:top w:val="none" w:sz="0" w:space="0" w:color="auto"/>
        <w:left w:val="none" w:sz="0" w:space="0" w:color="auto"/>
        <w:bottom w:val="none" w:sz="0" w:space="0" w:color="auto"/>
        <w:right w:val="none" w:sz="0" w:space="0" w:color="auto"/>
      </w:divBdr>
      <w:divsChild>
        <w:div w:id="1243569083">
          <w:marLeft w:val="0"/>
          <w:marRight w:val="0"/>
          <w:marTop w:val="0"/>
          <w:marBottom w:val="0"/>
          <w:divBdr>
            <w:top w:val="none" w:sz="0" w:space="0" w:color="auto"/>
            <w:left w:val="none" w:sz="0" w:space="0" w:color="auto"/>
            <w:bottom w:val="none" w:sz="0" w:space="0" w:color="auto"/>
            <w:right w:val="none" w:sz="0" w:space="0" w:color="auto"/>
          </w:divBdr>
          <w:divsChild>
            <w:div w:id="177895524">
              <w:marLeft w:val="0"/>
              <w:marRight w:val="0"/>
              <w:marTop w:val="0"/>
              <w:marBottom w:val="0"/>
              <w:divBdr>
                <w:top w:val="none" w:sz="0" w:space="0" w:color="auto"/>
                <w:left w:val="none" w:sz="0" w:space="0" w:color="auto"/>
                <w:bottom w:val="none" w:sz="0" w:space="0" w:color="auto"/>
                <w:right w:val="none" w:sz="0" w:space="0" w:color="auto"/>
              </w:divBdr>
              <w:divsChild>
                <w:div w:id="912661950">
                  <w:marLeft w:val="0"/>
                  <w:marRight w:val="0"/>
                  <w:marTop w:val="0"/>
                  <w:marBottom w:val="0"/>
                  <w:divBdr>
                    <w:top w:val="none" w:sz="0" w:space="0" w:color="auto"/>
                    <w:left w:val="none" w:sz="0" w:space="0" w:color="auto"/>
                    <w:bottom w:val="none" w:sz="0" w:space="0" w:color="auto"/>
                    <w:right w:val="none" w:sz="0" w:space="0" w:color="auto"/>
                  </w:divBdr>
                  <w:divsChild>
                    <w:div w:id="178352417">
                      <w:marLeft w:val="0"/>
                      <w:marRight w:val="0"/>
                      <w:marTop w:val="0"/>
                      <w:marBottom w:val="0"/>
                      <w:divBdr>
                        <w:top w:val="none" w:sz="0" w:space="0" w:color="auto"/>
                        <w:left w:val="none" w:sz="0" w:space="0" w:color="auto"/>
                        <w:bottom w:val="none" w:sz="0" w:space="0" w:color="auto"/>
                        <w:right w:val="none" w:sz="0" w:space="0" w:color="auto"/>
                      </w:divBdr>
                      <w:divsChild>
                        <w:div w:id="1100032974">
                          <w:marLeft w:val="0"/>
                          <w:marRight w:val="0"/>
                          <w:marTop w:val="0"/>
                          <w:marBottom w:val="0"/>
                          <w:divBdr>
                            <w:top w:val="none" w:sz="0" w:space="0" w:color="auto"/>
                            <w:left w:val="none" w:sz="0" w:space="0" w:color="auto"/>
                            <w:bottom w:val="none" w:sz="0" w:space="0" w:color="auto"/>
                            <w:right w:val="none" w:sz="0" w:space="0" w:color="auto"/>
                          </w:divBdr>
                          <w:divsChild>
                            <w:div w:id="579094912">
                              <w:marLeft w:val="0"/>
                              <w:marRight w:val="0"/>
                              <w:marTop w:val="0"/>
                              <w:marBottom w:val="0"/>
                              <w:divBdr>
                                <w:top w:val="none" w:sz="0" w:space="0" w:color="auto"/>
                                <w:left w:val="none" w:sz="0" w:space="0" w:color="auto"/>
                                <w:bottom w:val="none" w:sz="0" w:space="0" w:color="auto"/>
                                <w:right w:val="none" w:sz="0" w:space="0" w:color="auto"/>
                              </w:divBdr>
                              <w:divsChild>
                                <w:div w:id="1358970084">
                                  <w:marLeft w:val="0"/>
                                  <w:marRight w:val="0"/>
                                  <w:marTop w:val="0"/>
                                  <w:marBottom w:val="0"/>
                                  <w:divBdr>
                                    <w:top w:val="none" w:sz="0" w:space="0" w:color="auto"/>
                                    <w:left w:val="none" w:sz="0" w:space="0" w:color="auto"/>
                                    <w:bottom w:val="none" w:sz="0" w:space="0" w:color="auto"/>
                                    <w:right w:val="none" w:sz="0" w:space="0" w:color="auto"/>
                                  </w:divBdr>
                                  <w:divsChild>
                                    <w:div w:id="1075476267">
                                      <w:marLeft w:val="0"/>
                                      <w:marRight w:val="0"/>
                                      <w:marTop w:val="0"/>
                                      <w:marBottom w:val="0"/>
                                      <w:divBdr>
                                        <w:top w:val="none" w:sz="0" w:space="0" w:color="auto"/>
                                        <w:left w:val="none" w:sz="0" w:space="0" w:color="auto"/>
                                        <w:bottom w:val="none" w:sz="0" w:space="0" w:color="auto"/>
                                        <w:right w:val="none" w:sz="0" w:space="0" w:color="auto"/>
                                      </w:divBdr>
                                      <w:divsChild>
                                        <w:div w:id="755827320">
                                          <w:marLeft w:val="0"/>
                                          <w:marRight w:val="0"/>
                                          <w:marTop w:val="0"/>
                                          <w:marBottom w:val="0"/>
                                          <w:divBdr>
                                            <w:top w:val="none" w:sz="0" w:space="0" w:color="auto"/>
                                            <w:left w:val="none" w:sz="0" w:space="0" w:color="auto"/>
                                            <w:bottom w:val="none" w:sz="0" w:space="0" w:color="auto"/>
                                            <w:right w:val="none" w:sz="0" w:space="0" w:color="auto"/>
                                          </w:divBdr>
                                          <w:divsChild>
                                            <w:div w:id="1745176932">
                                              <w:marLeft w:val="0"/>
                                              <w:marRight w:val="0"/>
                                              <w:marTop w:val="0"/>
                                              <w:marBottom w:val="0"/>
                                              <w:divBdr>
                                                <w:top w:val="none" w:sz="0" w:space="0" w:color="auto"/>
                                                <w:left w:val="none" w:sz="0" w:space="0" w:color="auto"/>
                                                <w:bottom w:val="none" w:sz="0" w:space="0" w:color="auto"/>
                                                <w:right w:val="none" w:sz="0" w:space="0" w:color="auto"/>
                                              </w:divBdr>
                                              <w:divsChild>
                                                <w:div w:id="15899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694066">
      <w:bodyDiv w:val="1"/>
      <w:marLeft w:val="0"/>
      <w:marRight w:val="0"/>
      <w:marTop w:val="0"/>
      <w:marBottom w:val="0"/>
      <w:divBdr>
        <w:top w:val="none" w:sz="0" w:space="0" w:color="auto"/>
        <w:left w:val="none" w:sz="0" w:space="0" w:color="auto"/>
        <w:bottom w:val="none" w:sz="0" w:space="0" w:color="auto"/>
        <w:right w:val="none" w:sz="0" w:space="0" w:color="auto"/>
      </w:divBdr>
      <w:divsChild>
        <w:div w:id="801383525">
          <w:marLeft w:val="0"/>
          <w:marRight w:val="0"/>
          <w:marTop w:val="0"/>
          <w:marBottom w:val="0"/>
          <w:divBdr>
            <w:top w:val="none" w:sz="0" w:space="0" w:color="auto"/>
            <w:left w:val="none" w:sz="0" w:space="0" w:color="auto"/>
            <w:bottom w:val="none" w:sz="0" w:space="0" w:color="auto"/>
            <w:right w:val="none" w:sz="0" w:space="0" w:color="auto"/>
          </w:divBdr>
          <w:divsChild>
            <w:div w:id="497843307">
              <w:marLeft w:val="0"/>
              <w:marRight w:val="0"/>
              <w:marTop w:val="0"/>
              <w:marBottom w:val="0"/>
              <w:divBdr>
                <w:top w:val="none" w:sz="0" w:space="0" w:color="auto"/>
                <w:left w:val="none" w:sz="0" w:space="0" w:color="auto"/>
                <w:bottom w:val="none" w:sz="0" w:space="0" w:color="auto"/>
                <w:right w:val="none" w:sz="0" w:space="0" w:color="auto"/>
              </w:divBdr>
              <w:divsChild>
                <w:div w:id="322634566">
                  <w:marLeft w:val="0"/>
                  <w:marRight w:val="0"/>
                  <w:marTop w:val="0"/>
                  <w:marBottom w:val="0"/>
                  <w:divBdr>
                    <w:top w:val="none" w:sz="0" w:space="0" w:color="auto"/>
                    <w:left w:val="none" w:sz="0" w:space="0" w:color="auto"/>
                    <w:bottom w:val="none" w:sz="0" w:space="0" w:color="auto"/>
                    <w:right w:val="none" w:sz="0" w:space="0" w:color="auto"/>
                  </w:divBdr>
                  <w:divsChild>
                    <w:div w:id="1313636004">
                      <w:marLeft w:val="0"/>
                      <w:marRight w:val="0"/>
                      <w:marTop w:val="0"/>
                      <w:marBottom w:val="0"/>
                      <w:divBdr>
                        <w:top w:val="none" w:sz="0" w:space="0" w:color="auto"/>
                        <w:left w:val="none" w:sz="0" w:space="0" w:color="auto"/>
                        <w:bottom w:val="none" w:sz="0" w:space="0" w:color="auto"/>
                        <w:right w:val="none" w:sz="0" w:space="0" w:color="auto"/>
                      </w:divBdr>
                      <w:divsChild>
                        <w:div w:id="1854030651">
                          <w:marLeft w:val="0"/>
                          <w:marRight w:val="0"/>
                          <w:marTop w:val="0"/>
                          <w:marBottom w:val="0"/>
                          <w:divBdr>
                            <w:top w:val="none" w:sz="0" w:space="0" w:color="auto"/>
                            <w:left w:val="none" w:sz="0" w:space="0" w:color="auto"/>
                            <w:bottom w:val="none" w:sz="0" w:space="0" w:color="auto"/>
                            <w:right w:val="none" w:sz="0" w:space="0" w:color="auto"/>
                          </w:divBdr>
                          <w:divsChild>
                            <w:div w:id="1707019044">
                              <w:marLeft w:val="0"/>
                              <w:marRight w:val="0"/>
                              <w:marTop w:val="0"/>
                              <w:marBottom w:val="0"/>
                              <w:divBdr>
                                <w:top w:val="none" w:sz="0" w:space="0" w:color="auto"/>
                                <w:left w:val="none" w:sz="0" w:space="0" w:color="auto"/>
                                <w:bottom w:val="none" w:sz="0" w:space="0" w:color="auto"/>
                                <w:right w:val="none" w:sz="0" w:space="0" w:color="auto"/>
                              </w:divBdr>
                              <w:divsChild>
                                <w:div w:id="1347512230">
                                  <w:marLeft w:val="0"/>
                                  <w:marRight w:val="0"/>
                                  <w:marTop w:val="0"/>
                                  <w:marBottom w:val="0"/>
                                  <w:divBdr>
                                    <w:top w:val="none" w:sz="0" w:space="0" w:color="auto"/>
                                    <w:left w:val="none" w:sz="0" w:space="0" w:color="auto"/>
                                    <w:bottom w:val="none" w:sz="0" w:space="0" w:color="auto"/>
                                    <w:right w:val="none" w:sz="0" w:space="0" w:color="auto"/>
                                  </w:divBdr>
                                  <w:divsChild>
                                    <w:div w:id="1452633107">
                                      <w:marLeft w:val="0"/>
                                      <w:marRight w:val="0"/>
                                      <w:marTop w:val="0"/>
                                      <w:marBottom w:val="0"/>
                                      <w:divBdr>
                                        <w:top w:val="none" w:sz="0" w:space="0" w:color="auto"/>
                                        <w:left w:val="none" w:sz="0" w:space="0" w:color="auto"/>
                                        <w:bottom w:val="none" w:sz="0" w:space="0" w:color="auto"/>
                                        <w:right w:val="none" w:sz="0" w:space="0" w:color="auto"/>
                                      </w:divBdr>
                                      <w:divsChild>
                                        <w:div w:id="1181821213">
                                          <w:marLeft w:val="0"/>
                                          <w:marRight w:val="0"/>
                                          <w:marTop w:val="0"/>
                                          <w:marBottom w:val="0"/>
                                          <w:divBdr>
                                            <w:top w:val="none" w:sz="0" w:space="0" w:color="auto"/>
                                            <w:left w:val="none" w:sz="0" w:space="0" w:color="auto"/>
                                            <w:bottom w:val="none" w:sz="0" w:space="0" w:color="auto"/>
                                            <w:right w:val="none" w:sz="0" w:space="0" w:color="auto"/>
                                          </w:divBdr>
                                          <w:divsChild>
                                            <w:div w:id="585504227">
                                              <w:marLeft w:val="0"/>
                                              <w:marRight w:val="0"/>
                                              <w:marTop w:val="0"/>
                                              <w:marBottom w:val="0"/>
                                              <w:divBdr>
                                                <w:top w:val="none" w:sz="0" w:space="0" w:color="auto"/>
                                                <w:left w:val="none" w:sz="0" w:space="0" w:color="auto"/>
                                                <w:bottom w:val="none" w:sz="0" w:space="0" w:color="auto"/>
                                                <w:right w:val="none" w:sz="0" w:space="0" w:color="auto"/>
                                              </w:divBdr>
                                              <w:divsChild>
                                                <w:div w:id="14367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3921759">
      <w:bodyDiv w:val="1"/>
      <w:marLeft w:val="0"/>
      <w:marRight w:val="0"/>
      <w:marTop w:val="0"/>
      <w:marBottom w:val="0"/>
      <w:divBdr>
        <w:top w:val="none" w:sz="0" w:space="0" w:color="auto"/>
        <w:left w:val="none" w:sz="0" w:space="0" w:color="auto"/>
        <w:bottom w:val="none" w:sz="0" w:space="0" w:color="auto"/>
        <w:right w:val="none" w:sz="0" w:space="0" w:color="auto"/>
      </w:divBdr>
    </w:div>
    <w:div w:id="972295176">
      <w:bodyDiv w:val="1"/>
      <w:marLeft w:val="0"/>
      <w:marRight w:val="0"/>
      <w:marTop w:val="0"/>
      <w:marBottom w:val="0"/>
      <w:divBdr>
        <w:top w:val="none" w:sz="0" w:space="0" w:color="auto"/>
        <w:left w:val="none" w:sz="0" w:space="0" w:color="auto"/>
        <w:bottom w:val="none" w:sz="0" w:space="0" w:color="auto"/>
        <w:right w:val="none" w:sz="0" w:space="0" w:color="auto"/>
      </w:divBdr>
    </w:div>
    <w:div w:id="994183726">
      <w:bodyDiv w:val="1"/>
      <w:marLeft w:val="0"/>
      <w:marRight w:val="0"/>
      <w:marTop w:val="0"/>
      <w:marBottom w:val="0"/>
      <w:divBdr>
        <w:top w:val="none" w:sz="0" w:space="0" w:color="auto"/>
        <w:left w:val="none" w:sz="0" w:space="0" w:color="auto"/>
        <w:bottom w:val="none" w:sz="0" w:space="0" w:color="auto"/>
        <w:right w:val="none" w:sz="0" w:space="0" w:color="auto"/>
      </w:divBdr>
      <w:divsChild>
        <w:div w:id="375661258">
          <w:marLeft w:val="0"/>
          <w:marRight w:val="0"/>
          <w:marTop w:val="0"/>
          <w:marBottom w:val="0"/>
          <w:divBdr>
            <w:top w:val="none" w:sz="0" w:space="0" w:color="auto"/>
            <w:left w:val="none" w:sz="0" w:space="0" w:color="auto"/>
            <w:bottom w:val="none" w:sz="0" w:space="0" w:color="auto"/>
            <w:right w:val="none" w:sz="0" w:space="0" w:color="auto"/>
          </w:divBdr>
          <w:divsChild>
            <w:div w:id="1499270996">
              <w:marLeft w:val="0"/>
              <w:marRight w:val="0"/>
              <w:marTop w:val="0"/>
              <w:marBottom w:val="0"/>
              <w:divBdr>
                <w:top w:val="none" w:sz="0" w:space="0" w:color="auto"/>
                <w:left w:val="none" w:sz="0" w:space="0" w:color="auto"/>
                <w:bottom w:val="none" w:sz="0" w:space="0" w:color="auto"/>
                <w:right w:val="none" w:sz="0" w:space="0" w:color="auto"/>
              </w:divBdr>
              <w:divsChild>
                <w:div w:id="1181700894">
                  <w:marLeft w:val="0"/>
                  <w:marRight w:val="0"/>
                  <w:marTop w:val="0"/>
                  <w:marBottom w:val="0"/>
                  <w:divBdr>
                    <w:top w:val="none" w:sz="0" w:space="0" w:color="auto"/>
                    <w:left w:val="none" w:sz="0" w:space="0" w:color="auto"/>
                    <w:bottom w:val="none" w:sz="0" w:space="0" w:color="auto"/>
                    <w:right w:val="none" w:sz="0" w:space="0" w:color="auto"/>
                  </w:divBdr>
                  <w:divsChild>
                    <w:div w:id="47532059">
                      <w:marLeft w:val="0"/>
                      <w:marRight w:val="0"/>
                      <w:marTop w:val="0"/>
                      <w:marBottom w:val="0"/>
                      <w:divBdr>
                        <w:top w:val="none" w:sz="0" w:space="0" w:color="auto"/>
                        <w:left w:val="none" w:sz="0" w:space="0" w:color="auto"/>
                        <w:bottom w:val="none" w:sz="0" w:space="0" w:color="auto"/>
                        <w:right w:val="none" w:sz="0" w:space="0" w:color="auto"/>
                      </w:divBdr>
                      <w:divsChild>
                        <w:div w:id="1165627583">
                          <w:marLeft w:val="0"/>
                          <w:marRight w:val="0"/>
                          <w:marTop w:val="0"/>
                          <w:marBottom w:val="0"/>
                          <w:divBdr>
                            <w:top w:val="none" w:sz="0" w:space="0" w:color="auto"/>
                            <w:left w:val="none" w:sz="0" w:space="0" w:color="auto"/>
                            <w:bottom w:val="none" w:sz="0" w:space="0" w:color="auto"/>
                            <w:right w:val="none" w:sz="0" w:space="0" w:color="auto"/>
                          </w:divBdr>
                          <w:divsChild>
                            <w:div w:id="335033763">
                              <w:marLeft w:val="0"/>
                              <w:marRight w:val="0"/>
                              <w:marTop w:val="0"/>
                              <w:marBottom w:val="0"/>
                              <w:divBdr>
                                <w:top w:val="none" w:sz="0" w:space="0" w:color="auto"/>
                                <w:left w:val="none" w:sz="0" w:space="0" w:color="auto"/>
                                <w:bottom w:val="none" w:sz="0" w:space="0" w:color="auto"/>
                                <w:right w:val="none" w:sz="0" w:space="0" w:color="auto"/>
                              </w:divBdr>
                              <w:divsChild>
                                <w:div w:id="1980256736">
                                  <w:marLeft w:val="0"/>
                                  <w:marRight w:val="0"/>
                                  <w:marTop w:val="0"/>
                                  <w:marBottom w:val="0"/>
                                  <w:divBdr>
                                    <w:top w:val="none" w:sz="0" w:space="0" w:color="auto"/>
                                    <w:left w:val="none" w:sz="0" w:space="0" w:color="auto"/>
                                    <w:bottom w:val="none" w:sz="0" w:space="0" w:color="auto"/>
                                    <w:right w:val="none" w:sz="0" w:space="0" w:color="auto"/>
                                  </w:divBdr>
                                  <w:divsChild>
                                    <w:div w:id="1839273838">
                                      <w:marLeft w:val="0"/>
                                      <w:marRight w:val="0"/>
                                      <w:marTop w:val="0"/>
                                      <w:marBottom w:val="0"/>
                                      <w:divBdr>
                                        <w:top w:val="none" w:sz="0" w:space="0" w:color="auto"/>
                                        <w:left w:val="none" w:sz="0" w:space="0" w:color="auto"/>
                                        <w:bottom w:val="none" w:sz="0" w:space="0" w:color="auto"/>
                                        <w:right w:val="none" w:sz="0" w:space="0" w:color="auto"/>
                                      </w:divBdr>
                                      <w:divsChild>
                                        <w:div w:id="1511487919">
                                          <w:marLeft w:val="0"/>
                                          <w:marRight w:val="0"/>
                                          <w:marTop w:val="0"/>
                                          <w:marBottom w:val="0"/>
                                          <w:divBdr>
                                            <w:top w:val="none" w:sz="0" w:space="0" w:color="auto"/>
                                            <w:left w:val="none" w:sz="0" w:space="0" w:color="auto"/>
                                            <w:bottom w:val="none" w:sz="0" w:space="0" w:color="auto"/>
                                            <w:right w:val="none" w:sz="0" w:space="0" w:color="auto"/>
                                          </w:divBdr>
                                          <w:divsChild>
                                            <w:div w:id="692069652">
                                              <w:marLeft w:val="0"/>
                                              <w:marRight w:val="0"/>
                                              <w:marTop w:val="0"/>
                                              <w:marBottom w:val="0"/>
                                              <w:divBdr>
                                                <w:top w:val="none" w:sz="0" w:space="0" w:color="auto"/>
                                                <w:left w:val="none" w:sz="0" w:space="0" w:color="auto"/>
                                                <w:bottom w:val="none" w:sz="0" w:space="0" w:color="auto"/>
                                                <w:right w:val="none" w:sz="0" w:space="0" w:color="auto"/>
                                              </w:divBdr>
                                              <w:divsChild>
                                                <w:div w:id="1161000846">
                                                  <w:marLeft w:val="0"/>
                                                  <w:marRight w:val="0"/>
                                                  <w:marTop w:val="0"/>
                                                  <w:marBottom w:val="0"/>
                                                  <w:divBdr>
                                                    <w:top w:val="none" w:sz="0" w:space="0" w:color="auto"/>
                                                    <w:left w:val="none" w:sz="0" w:space="0" w:color="auto"/>
                                                    <w:bottom w:val="none" w:sz="0" w:space="0" w:color="auto"/>
                                                    <w:right w:val="none" w:sz="0" w:space="0" w:color="auto"/>
                                                  </w:divBdr>
                                                  <w:divsChild>
                                                    <w:div w:id="846867188">
                                                      <w:marLeft w:val="0"/>
                                                      <w:marRight w:val="0"/>
                                                      <w:marTop w:val="0"/>
                                                      <w:marBottom w:val="0"/>
                                                      <w:divBdr>
                                                        <w:top w:val="none" w:sz="0" w:space="0" w:color="auto"/>
                                                        <w:left w:val="none" w:sz="0" w:space="0" w:color="auto"/>
                                                        <w:bottom w:val="none" w:sz="0" w:space="0" w:color="auto"/>
                                                        <w:right w:val="none" w:sz="0" w:space="0" w:color="auto"/>
                                                      </w:divBdr>
                                                      <w:divsChild>
                                                        <w:div w:id="772820275">
                                                          <w:marLeft w:val="0"/>
                                                          <w:marRight w:val="0"/>
                                                          <w:marTop w:val="0"/>
                                                          <w:marBottom w:val="0"/>
                                                          <w:divBdr>
                                                            <w:top w:val="none" w:sz="0" w:space="0" w:color="auto"/>
                                                            <w:left w:val="none" w:sz="0" w:space="0" w:color="auto"/>
                                                            <w:bottom w:val="none" w:sz="0" w:space="0" w:color="auto"/>
                                                            <w:right w:val="none" w:sz="0" w:space="0" w:color="auto"/>
                                                          </w:divBdr>
                                                        </w:div>
                                                      </w:divsChild>
                                                    </w:div>
                                                    <w:div w:id="15420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6149608">
      <w:bodyDiv w:val="1"/>
      <w:marLeft w:val="0"/>
      <w:marRight w:val="0"/>
      <w:marTop w:val="0"/>
      <w:marBottom w:val="0"/>
      <w:divBdr>
        <w:top w:val="none" w:sz="0" w:space="0" w:color="auto"/>
        <w:left w:val="none" w:sz="0" w:space="0" w:color="auto"/>
        <w:bottom w:val="none" w:sz="0" w:space="0" w:color="auto"/>
        <w:right w:val="none" w:sz="0" w:space="0" w:color="auto"/>
      </w:divBdr>
      <w:divsChild>
        <w:div w:id="1837186574">
          <w:marLeft w:val="0"/>
          <w:marRight w:val="0"/>
          <w:marTop w:val="0"/>
          <w:marBottom w:val="0"/>
          <w:divBdr>
            <w:top w:val="none" w:sz="0" w:space="0" w:color="auto"/>
            <w:left w:val="none" w:sz="0" w:space="0" w:color="auto"/>
            <w:bottom w:val="none" w:sz="0" w:space="0" w:color="auto"/>
            <w:right w:val="none" w:sz="0" w:space="0" w:color="auto"/>
          </w:divBdr>
          <w:divsChild>
            <w:div w:id="1682462916">
              <w:marLeft w:val="188"/>
              <w:marRight w:val="0"/>
              <w:marTop w:val="125"/>
              <w:marBottom w:val="0"/>
              <w:divBdr>
                <w:top w:val="none" w:sz="0" w:space="0" w:color="auto"/>
                <w:left w:val="none" w:sz="0" w:space="0" w:color="auto"/>
                <w:bottom w:val="none" w:sz="0" w:space="0" w:color="auto"/>
                <w:right w:val="none" w:sz="0" w:space="0" w:color="auto"/>
              </w:divBdr>
              <w:divsChild>
                <w:div w:id="11841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5597">
      <w:bodyDiv w:val="1"/>
      <w:marLeft w:val="0"/>
      <w:marRight w:val="0"/>
      <w:marTop w:val="0"/>
      <w:marBottom w:val="0"/>
      <w:divBdr>
        <w:top w:val="none" w:sz="0" w:space="0" w:color="auto"/>
        <w:left w:val="none" w:sz="0" w:space="0" w:color="auto"/>
        <w:bottom w:val="none" w:sz="0" w:space="0" w:color="auto"/>
        <w:right w:val="none" w:sz="0" w:space="0" w:color="auto"/>
      </w:divBdr>
      <w:divsChild>
        <w:div w:id="80369428">
          <w:marLeft w:val="0"/>
          <w:marRight w:val="0"/>
          <w:marTop w:val="0"/>
          <w:marBottom w:val="0"/>
          <w:divBdr>
            <w:top w:val="none" w:sz="0" w:space="0" w:color="auto"/>
            <w:left w:val="none" w:sz="0" w:space="0" w:color="auto"/>
            <w:bottom w:val="none" w:sz="0" w:space="0" w:color="auto"/>
            <w:right w:val="none" w:sz="0" w:space="0" w:color="auto"/>
          </w:divBdr>
          <w:divsChild>
            <w:div w:id="1686784692">
              <w:marLeft w:val="0"/>
              <w:marRight w:val="0"/>
              <w:marTop w:val="0"/>
              <w:marBottom w:val="0"/>
              <w:divBdr>
                <w:top w:val="none" w:sz="0" w:space="0" w:color="auto"/>
                <w:left w:val="none" w:sz="0" w:space="0" w:color="auto"/>
                <w:bottom w:val="none" w:sz="0" w:space="0" w:color="auto"/>
                <w:right w:val="none" w:sz="0" w:space="0" w:color="auto"/>
              </w:divBdr>
              <w:divsChild>
                <w:div w:id="1815173973">
                  <w:marLeft w:val="0"/>
                  <w:marRight w:val="0"/>
                  <w:marTop w:val="0"/>
                  <w:marBottom w:val="0"/>
                  <w:divBdr>
                    <w:top w:val="none" w:sz="0" w:space="0" w:color="auto"/>
                    <w:left w:val="none" w:sz="0" w:space="0" w:color="auto"/>
                    <w:bottom w:val="none" w:sz="0" w:space="0" w:color="auto"/>
                    <w:right w:val="none" w:sz="0" w:space="0" w:color="auto"/>
                  </w:divBdr>
                  <w:divsChild>
                    <w:div w:id="519393222">
                      <w:marLeft w:val="0"/>
                      <w:marRight w:val="0"/>
                      <w:marTop w:val="0"/>
                      <w:marBottom w:val="0"/>
                      <w:divBdr>
                        <w:top w:val="none" w:sz="0" w:space="0" w:color="auto"/>
                        <w:left w:val="none" w:sz="0" w:space="0" w:color="auto"/>
                        <w:bottom w:val="none" w:sz="0" w:space="0" w:color="auto"/>
                        <w:right w:val="none" w:sz="0" w:space="0" w:color="auto"/>
                      </w:divBdr>
                      <w:divsChild>
                        <w:div w:id="2112553101">
                          <w:marLeft w:val="0"/>
                          <w:marRight w:val="0"/>
                          <w:marTop w:val="0"/>
                          <w:marBottom w:val="0"/>
                          <w:divBdr>
                            <w:top w:val="none" w:sz="0" w:space="0" w:color="auto"/>
                            <w:left w:val="none" w:sz="0" w:space="0" w:color="auto"/>
                            <w:bottom w:val="none" w:sz="0" w:space="0" w:color="auto"/>
                            <w:right w:val="none" w:sz="0" w:space="0" w:color="auto"/>
                          </w:divBdr>
                          <w:divsChild>
                            <w:div w:id="1620841807">
                              <w:marLeft w:val="0"/>
                              <w:marRight w:val="0"/>
                              <w:marTop w:val="0"/>
                              <w:marBottom w:val="0"/>
                              <w:divBdr>
                                <w:top w:val="none" w:sz="0" w:space="0" w:color="auto"/>
                                <w:left w:val="none" w:sz="0" w:space="0" w:color="auto"/>
                                <w:bottom w:val="none" w:sz="0" w:space="0" w:color="auto"/>
                                <w:right w:val="none" w:sz="0" w:space="0" w:color="auto"/>
                              </w:divBdr>
                              <w:divsChild>
                                <w:div w:id="976035007">
                                  <w:marLeft w:val="0"/>
                                  <w:marRight w:val="0"/>
                                  <w:marTop w:val="0"/>
                                  <w:marBottom w:val="0"/>
                                  <w:divBdr>
                                    <w:top w:val="none" w:sz="0" w:space="0" w:color="auto"/>
                                    <w:left w:val="none" w:sz="0" w:space="0" w:color="auto"/>
                                    <w:bottom w:val="none" w:sz="0" w:space="0" w:color="auto"/>
                                    <w:right w:val="none" w:sz="0" w:space="0" w:color="auto"/>
                                  </w:divBdr>
                                  <w:divsChild>
                                    <w:div w:id="1630479501">
                                      <w:marLeft w:val="0"/>
                                      <w:marRight w:val="0"/>
                                      <w:marTop w:val="0"/>
                                      <w:marBottom w:val="0"/>
                                      <w:divBdr>
                                        <w:top w:val="none" w:sz="0" w:space="0" w:color="auto"/>
                                        <w:left w:val="none" w:sz="0" w:space="0" w:color="auto"/>
                                        <w:bottom w:val="none" w:sz="0" w:space="0" w:color="auto"/>
                                        <w:right w:val="none" w:sz="0" w:space="0" w:color="auto"/>
                                      </w:divBdr>
                                      <w:divsChild>
                                        <w:div w:id="1220828479">
                                          <w:marLeft w:val="0"/>
                                          <w:marRight w:val="0"/>
                                          <w:marTop w:val="0"/>
                                          <w:marBottom w:val="0"/>
                                          <w:divBdr>
                                            <w:top w:val="none" w:sz="0" w:space="0" w:color="auto"/>
                                            <w:left w:val="none" w:sz="0" w:space="0" w:color="auto"/>
                                            <w:bottom w:val="none" w:sz="0" w:space="0" w:color="auto"/>
                                            <w:right w:val="none" w:sz="0" w:space="0" w:color="auto"/>
                                          </w:divBdr>
                                          <w:divsChild>
                                            <w:div w:id="611477977">
                                              <w:marLeft w:val="0"/>
                                              <w:marRight w:val="0"/>
                                              <w:marTop w:val="0"/>
                                              <w:marBottom w:val="0"/>
                                              <w:divBdr>
                                                <w:top w:val="none" w:sz="0" w:space="0" w:color="auto"/>
                                                <w:left w:val="none" w:sz="0" w:space="0" w:color="auto"/>
                                                <w:bottom w:val="none" w:sz="0" w:space="0" w:color="auto"/>
                                                <w:right w:val="none" w:sz="0" w:space="0" w:color="auto"/>
                                              </w:divBdr>
                                              <w:divsChild>
                                                <w:div w:id="855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9359190">
      <w:bodyDiv w:val="1"/>
      <w:marLeft w:val="0"/>
      <w:marRight w:val="0"/>
      <w:marTop w:val="0"/>
      <w:marBottom w:val="0"/>
      <w:divBdr>
        <w:top w:val="none" w:sz="0" w:space="0" w:color="auto"/>
        <w:left w:val="none" w:sz="0" w:space="0" w:color="auto"/>
        <w:bottom w:val="none" w:sz="0" w:space="0" w:color="auto"/>
        <w:right w:val="none" w:sz="0" w:space="0" w:color="auto"/>
      </w:divBdr>
      <w:divsChild>
        <w:div w:id="32729784">
          <w:marLeft w:val="0"/>
          <w:marRight w:val="0"/>
          <w:marTop w:val="0"/>
          <w:marBottom w:val="0"/>
          <w:divBdr>
            <w:top w:val="none" w:sz="0" w:space="0" w:color="auto"/>
            <w:left w:val="none" w:sz="0" w:space="0" w:color="auto"/>
            <w:bottom w:val="none" w:sz="0" w:space="0" w:color="auto"/>
            <w:right w:val="none" w:sz="0" w:space="0" w:color="auto"/>
          </w:divBdr>
          <w:divsChild>
            <w:div w:id="302776530">
              <w:marLeft w:val="0"/>
              <w:marRight w:val="0"/>
              <w:marTop w:val="0"/>
              <w:marBottom w:val="0"/>
              <w:divBdr>
                <w:top w:val="none" w:sz="0" w:space="0" w:color="auto"/>
                <w:left w:val="none" w:sz="0" w:space="0" w:color="auto"/>
                <w:bottom w:val="none" w:sz="0" w:space="0" w:color="auto"/>
                <w:right w:val="none" w:sz="0" w:space="0" w:color="auto"/>
              </w:divBdr>
              <w:divsChild>
                <w:div w:id="866720917">
                  <w:marLeft w:val="0"/>
                  <w:marRight w:val="0"/>
                  <w:marTop w:val="0"/>
                  <w:marBottom w:val="0"/>
                  <w:divBdr>
                    <w:top w:val="none" w:sz="0" w:space="0" w:color="auto"/>
                    <w:left w:val="none" w:sz="0" w:space="0" w:color="auto"/>
                    <w:bottom w:val="none" w:sz="0" w:space="0" w:color="auto"/>
                    <w:right w:val="none" w:sz="0" w:space="0" w:color="auto"/>
                  </w:divBdr>
                  <w:divsChild>
                    <w:div w:id="2137794574">
                      <w:marLeft w:val="0"/>
                      <w:marRight w:val="0"/>
                      <w:marTop w:val="0"/>
                      <w:marBottom w:val="0"/>
                      <w:divBdr>
                        <w:top w:val="none" w:sz="0" w:space="0" w:color="auto"/>
                        <w:left w:val="none" w:sz="0" w:space="0" w:color="auto"/>
                        <w:bottom w:val="none" w:sz="0" w:space="0" w:color="auto"/>
                        <w:right w:val="none" w:sz="0" w:space="0" w:color="auto"/>
                      </w:divBdr>
                      <w:divsChild>
                        <w:div w:id="934289523">
                          <w:marLeft w:val="0"/>
                          <w:marRight w:val="0"/>
                          <w:marTop w:val="0"/>
                          <w:marBottom w:val="0"/>
                          <w:divBdr>
                            <w:top w:val="none" w:sz="0" w:space="0" w:color="auto"/>
                            <w:left w:val="none" w:sz="0" w:space="0" w:color="auto"/>
                            <w:bottom w:val="none" w:sz="0" w:space="0" w:color="auto"/>
                            <w:right w:val="none" w:sz="0" w:space="0" w:color="auto"/>
                          </w:divBdr>
                          <w:divsChild>
                            <w:div w:id="1716462122">
                              <w:marLeft w:val="0"/>
                              <w:marRight w:val="0"/>
                              <w:marTop w:val="0"/>
                              <w:marBottom w:val="0"/>
                              <w:divBdr>
                                <w:top w:val="none" w:sz="0" w:space="0" w:color="auto"/>
                                <w:left w:val="none" w:sz="0" w:space="0" w:color="auto"/>
                                <w:bottom w:val="none" w:sz="0" w:space="0" w:color="auto"/>
                                <w:right w:val="none" w:sz="0" w:space="0" w:color="auto"/>
                              </w:divBdr>
                              <w:divsChild>
                                <w:div w:id="475804681">
                                  <w:marLeft w:val="0"/>
                                  <w:marRight w:val="0"/>
                                  <w:marTop w:val="0"/>
                                  <w:marBottom w:val="0"/>
                                  <w:divBdr>
                                    <w:top w:val="none" w:sz="0" w:space="0" w:color="auto"/>
                                    <w:left w:val="none" w:sz="0" w:space="0" w:color="auto"/>
                                    <w:bottom w:val="none" w:sz="0" w:space="0" w:color="auto"/>
                                    <w:right w:val="none" w:sz="0" w:space="0" w:color="auto"/>
                                  </w:divBdr>
                                  <w:divsChild>
                                    <w:div w:id="1596547586">
                                      <w:marLeft w:val="0"/>
                                      <w:marRight w:val="0"/>
                                      <w:marTop w:val="0"/>
                                      <w:marBottom w:val="0"/>
                                      <w:divBdr>
                                        <w:top w:val="none" w:sz="0" w:space="0" w:color="auto"/>
                                        <w:left w:val="none" w:sz="0" w:space="0" w:color="auto"/>
                                        <w:bottom w:val="none" w:sz="0" w:space="0" w:color="auto"/>
                                        <w:right w:val="none" w:sz="0" w:space="0" w:color="auto"/>
                                      </w:divBdr>
                                      <w:divsChild>
                                        <w:div w:id="317614680">
                                          <w:marLeft w:val="0"/>
                                          <w:marRight w:val="0"/>
                                          <w:marTop w:val="0"/>
                                          <w:marBottom w:val="0"/>
                                          <w:divBdr>
                                            <w:top w:val="none" w:sz="0" w:space="0" w:color="auto"/>
                                            <w:left w:val="none" w:sz="0" w:space="0" w:color="auto"/>
                                            <w:bottom w:val="none" w:sz="0" w:space="0" w:color="auto"/>
                                            <w:right w:val="none" w:sz="0" w:space="0" w:color="auto"/>
                                          </w:divBdr>
                                          <w:divsChild>
                                            <w:div w:id="258802659">
                                              <w:marLeft w:val="0"/>
                                              <w:marRight w:val="0"/>
                                              <w:marTop w:val="0"/>
                                              <w:marBottom w:val="0"/>
                                              <w:divBdr>
                                                <w:top w:val="none" w:sz="0" w:space="0" w:color="auto"/>
                                                <w:left w:val="none" w:sz="0" w:space="0" w:color="auto"/>
                                                <w:bottom w:val="none" w:sz="0" w:space="0" w:color="auto"/>
                                                <w:right w:val="none" w:sz="0" w:space="0" w:color="auto"/>
                                              </w:divBdr>
                                            </w:div>
                                            <w:div w:id="2048331070">
                                              <w:marLeft w:val="0"/>
                                              <w:marRight w:val="0"/>
                                              <w:marTop w:val="0"/>
                                              <w:marBottom w:val="0"/>
                                              <w:divBdr>
                                                <w:top w:val="none" w:sz="0" w:space="0" w:color="auto"/>
                                                <w:left w:val="none" w:sz="0" w:space="0" w:color="auto"/>
                                                <w:bottom w:val="none" w:sz="0" w:space="0" w:color="auto"/>
                                                <w:right w:val="none" w:sz="0" w:space="0" w:color="auto"/>
                                              </w:divBdr>
                                              <w:divsChild>
                                                <w:div w:id="236598205">
                                                  <w:marLeft w:val="0"/>
                                                  <w:marRight w:val="0"/>
                                                  <w:marTop w:val="0"/>
                                                  <w:marBottom w:val="0"/>
                                                  <w:divBdr>
                                                    <w:top w:val="none" w:sz="0" w:space="0" w:color="auto"/>
                                                    <w:left w:val="none" w:sz="0" w:space="0" w:color="auto"/>
                                                    <w:bottom w:val="none" w:sz="0" w:space="0" w:color="auto"/>
                                                    <w:right w:val="none" w:sz="0" w:space="0" w:color="auto"/>
                                                  </w:divBdr>
                                                  <w:divsChild>
                                                    <w:div w:id="1189224152">
                                                      <w:marLeft w:val="0"/>
                                                      <w:marRight w:val="0"/>
                                                      <w:marTop w:val="0"/>
                                                      <w:marBottom w:val="0"/>
                                                      <w:divBdr>
                                                        <w:top w:val="none" w:sz="0" w:space="0" w:color="auto"/>
                                                        <w:left w:val="none" w:sz="0" w:space="0" w:color="auto"/>
                                                        <w:bottom w:val="none" w:sz="0" w:space="0" w:color="auto"/>
                                                        <w:right w:val="none" w:sz="0" w:space="0" w:color="auto"/>
                                                      </w:divBdr>
                                                      <w:divsChild>
                                                        <w:div w:id="129446527">
                                                          <w:marLeft w:val="0"/>
                                                          <w:marRight w:val="0"/>
                                                          <w:marTop w:val="0"/>
                                                          <w:marBottom w:val="0"/>
                                                          <w:divBdr>
                                                            <w:top w:val="none" w:sz="0" w:space="0" w:color="auto"/>
                                                            <w:left w:val="none" w:sz="0" w:space="0" w:color="auto"/>
                                                            <w:bottom w:val="none" w:sz="0" w:space="0" w:color="auto"/>
                                                            <w:right w:val="none" w:sz="0" w:space="0" w:color="auto"/>
                                                          </w:divBdr>
                                                        </w:div>
                                                      </w:divsChild>
                                                    </w:div>
                                                    <w:div w:id="11930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1148268">
      <w:bodyDiv w:val="1"/>
      <w:marLeft w:val="0"/>
      <w:marRight w:val="0"/>
      <w:marTop w:val="0"/>
      <w:marBottom w:val="0"/>
      <w:divBdr>
        <w:top w:val="none" w:sz="0" w:space="0" w:color="auto"/>
        <w:left w:val="none" w:sz="0" w:space="0" w:color="auto"/>
        <w:bottom w:val="none" w:sz="0" w:space="0" w:color="auto"/>
        <w:right w:val="none" w:sz="0" w:space="0" w:color="auto"/>
      </w:divBdr>
      <w:divsChild>
        <w:div w:id="1179268545">
          <w:marLeft w:val="0"/>
          <w:marRight w:val="0"/>
          <w:marTop w:val="0"/>
          <w:marBottom w:val="0"/>
          <w:divBdr>
            <w:top w:val="none" w:sz="0" w:space="0" w:color="auto"/>
            <w:left w:val="none" w:sz="0" w:space="0" w:color="auto"/>
            <w:bottom w:val="none" w:sz="0" w:space="0" w:color="auto"/>
            <w:right w:val="none" w:sz="0" w:space="0" w:color="auto"/>
          </w:divBdr>
          <w:divsChild>
            <w:div w:id="1855223131">
              <w:marLeft w:val="0"/>
              <w:marRight w:val="0"/>
              <w:marTop w:val="0"/>
              <w:marBottom w:val="0"/>
              <w:divBdr>
                <w:top w:val="none" w:sz="0" w:space="0" w:color="auto"/>
                <w:left w:val="none" w:sz="0" w:space="0" w:color="auto"/>
                <w:bottom w:val="none" w:sz="0" w:space="0" w:color="auto"/>
                <w:right w:val="none" w:sz="0" w:space="0" w:color="auto"/>
              </w:divBdr>
              <w:divsChild>
                <w:div w:id="2088914001">
                  <w:marLeft w:val="0"/>
                  <w:marRight w:val="0"/>
                  <w:marTop w:val="0"/>
                  <w:marBottom w:val="0"/>
                  <w:divBdr>
                    <w:top w:val="none" w:sz="0" w:space="0" w:color="auto"/>
                    <w:left w:val="none" w:sz="0" w:space="0" w:color="auto"/>
                    <w:bottom w:val="none" w:sz="0" w:space="0" w:color="auto"/>
                    <w:right w:val="none" w:sz="0" w:space="0" w:color="auto"/>
                  </w:divBdr>
                  <w:divsChild>
                    <w:div w:id="254553084">
                      <w:marLeft w:val="0"/>
                      <w:marRight w:val="0"/>
                      <w:marTop w:val="0"/>
                      <w:marBottom w:val="0"/>
                      <w:divBdr>
                        <w:top w:val="none" w:sz="0" w:space="0" w:color="auto"/>
                        <w:left w:val="none" w:sz="0" w:space="0" w:color="auto"/>
                        <w:bottom w:val="none" w:sz="0" w:space="0" w:color="auto"/>
                        <w:right w:val="none" w:sz="0" w:space="0" w:color="auto"/>
                      </w:divBdr>
                      <w:divsChild>
                        <w:div w:id="848179280">
                          <w:marLeft w:val="0"/>
                          <w:marRight w:val="0"/>
                          <w:marTop w:val="0"/>
                          <w:marBottom w:val="0"/>
                          <w:divBdr>
                            <w:top w:val="none" w:sz="0" w:space="0" w:color="auto"/>
                            <w:left w:val="none" w:sz="0" w:space="0" w:color="auto"/>
                            <w:bottom w:val="none" w:sz="0" w:space="0" w:color="auto"/>
                            <w:right w:val="none" w:sz="0" w:space="0" w:color="auto"/>
                          </w:divBdr>
                          <w:divsChild>
                            <w:div w:id="120925562">
                              <w:marLeft w:val="0"/>
                              <w:marRight w:val="0"/>
                              <w:marTop w:val="0"/>
                              <w:marBottom w:val="0"/>
                              <w:divBdr>
                                <w:top w:val="none" w:sz="0" w:space="0" w:color="auto"/>
                                <w:left w:val="none" w:sz="0" w:space="0" w:color="auto"/>
                                <w:bottom w:val="none" w:sz="0" w:space="0" w:color="auto"/>
                                <w:right w:val="none" w:sz="0" w:space="0" w:color="auto"/>
                              </w:divBdr>
                              <w:divsChild>
                                <w:div w:id="1895390858">
                                  <w:marLeft w:val="0"/>
                                  <w:marRight w:val="0"/>
                                  <w:marTop w:val="0"/>
                                  <w:marBottom w:val="0"/>
                                  <w:divBdr>
                                    <w:top w:val="none" w:sz="0" w:space="0" w:color="auto"/>
                                    <w:left w:val="none" w:sz="0" w:space="0" w:color="auto"/>
                                    <w:bottom w:val="none" w:sz="0" w:space="0" w:color="auto"/>
                                    <w:right w:val="none" w:sz="0" w:space="0" w:color="auto"/>
                                  </w:divBdr>
                                  <w:divsChild>
                                    <w:div w:id="1953973232">
                                      <w:marLeft w:val="0"/>
                                      <w:marRight w:val="0"/>
                                      <w:marTop w:val="0"/>
                                      <w:marBottom w:val="0"/>
                                      <w:divBdr>
                                        <w:top w:val="none" w:sz="0" w:space="0" w:color="auto"/>
                                        <w:left w:val="none" w:sz="0" w:space="0" w:color="auto"/>
                                        <w:bottom w:val="none" w:sz="0" w:space="0" w:color="auto"/>
                                        <w:right w:val="none" w:sz="0" w:space="0" w:color="auto"/>
                                      </w:divBdr>
                                      <w:divsChild>
                                        <w:div w:id="1468622154">
                                          <w:marLeft w:val="0"/>
                                          <w:marRight w:val="0"/>
                                          <w:marTop w:val="0"/>
                                          <w:marBottom w:val="0"/>
                                          <w:divBdr>
                                            <w:top w:val="none" w:sz="0" w:space="0" w:color="auto"/>
                                            <w:left w:val="none" w:sz="0" w:space="0" w:color="auto"/>
                                            <w:bottom w:val="none" w:sz="0" w:space="0" w:color="auto"/>
                                            <w:right w:val="none" w:sz="0" w:space="0" w:color="auto"/>
                                          </w:divBdr>
                                          <w:divsChild>
                                            <w:div w:id="745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737156">
      <w:bodyDiv w:val="1"/>
      <w:marLeft w:val="0"/>
      <w:marRight w:val="0"/>
      <w:marTop w:val="0"/>
      <w:marBottom w:val="0"/>
      <w:divBdr>
        <w:top w:val="none" w:sz="0" w:space="0" w:color="auto"/>
        <w:left w:val="none" w:sz="0" w:space="0" w:color="auto"/>
        <w:bottom w:val="none" w:sz="0" w:space="0" w:color="auto"/>
        <w:right w:val="none" w:sz="0" w:space="0" w:color="auto"/>
      </w:divBdr>
      <w:divsChild>
        <w:div w:id="697388229">
          <w:marLeft w:val="0"/>
          <w:marRight w:val="0"/>
          <w:marTop w:val="0"/>
          <w:marBottom w:val="0"/>
          <w:divBdr>
            <w:top w:val="none" w:sz="0" w:space="0" w:color="auto"/>
            <w:left w:val="none" w:sz="0" w:space="0" w:color="auto"/>
            <w:bottom w:val="none" w:sz="0" w:space="0" w:color="auto"/>
            <w:right w:val="none" w:sz="0" w:space="0" w:color="auto"/>
          </w:divBdr>
          <w:divsChild>
            <w:div w:id="335696980">
              <w:marLeft w:val="0"/>
              <w:marRight w:val="0"/>
              <w:marTop w:val="0"/>
              <w:marBottom w:val="0"/>
              <w:divBdr>
                <w:top w:val="none" w:sz="0" w:space="0" w:color="auto"/>
                <w:left w:val="none" w:sz="0" w:space="0" w:color="auto"/>
                <w:bottom w:val="none" w:sz="0" w:space="0" w:color="auto"/>
                <w:right w:val="none" w:sz="0" w:space="0" w:color="auto"/>
              </w:divBdr>
              <w:divsChild>
                <w:div w:id="798305303">
                  <w:marLeft w:val="0"/>
                  <w:marRight w:val="0"/>
                  <w:marTop w:val="0"/>
                  <w:marBottom w:val="0"/>
                  <w:divBdr>
                    <w:top w:val="none" w:sz="0" w:space="0" w:color="auto"/>
                    <w:left w:val="none" w:sz="0" w:space="0" w:color="auto"/>
                    <w:bottom w:val="none" w:sz="0" w:space="0" w:color="auto"/>
                    <w:right w:val="none" w:sz="0" w:space="0" w:color="auto"/>
                  </w:divBdr>
                  <w:divsChild>
                    <w:div w:id="1924223940">
                      <w:marLeft w:val="0"/>
                      <w:marRight w:val="0"/>
                      <w:marTop w:val="0"/>
                      <w:marBottom w:val="0"/>
                      <w:divBdr>
                        <w:top w:val="none" w:sz="0" w:space="0" w:color="auto"/>
                        <w:left w:val="none" w:sz="0" w:space="0" w:color="auto"/>
                        <w:bottom w:val="none" w:sz="0" w:space="0" w:color="auto"/>
                        <w:right w:val="none" w:sz="0" w:space="0" w:color="auto"/>
                      </w:divBdr>
                      <w:divsChild>
                        <w:div w:id="1251499988">
                          <w:marLeft w:val="0"/>
                          <w:marRight w:val="0"/>
                          <w:marTop w:val="0"/>
                          <w:marBottom w:val="0"/>
                          <w:divBdr>
                            <w:top w:val="none" w:sz="0" w:space="0" w:color="auto"/>
                            <w:left w:val="none" w:sz="0" w:space="0" w:color="auto"/>
                            <w:bottom w:val="none" w:sz="0" w:space="0" w:color="auto"/>
                            <w:right w:val="none" w:sz="0" w:space="0" w:color="auto"/>
                          </w:divBdr>
                          <w:divsChild>
                            <w:div w:id="377821321">
                              <w:marLeft w:val="0"/>
                              <w:marRight w:val="0"/>
                              <w:marTop w:val="0"/>
                              <w:marBottom w:val="0"/>
                              <w:divBdr>
                                <w:top w:val="none" w:sz="0" w:space="0" w:color="auto"/>
                                <w:left w:val="none" w:sz="0" w:space="0" w:color="auto"/>
                                <w:bottom w:val="none" w:sz="0" w:space="0" w:color="auto"/>
                                <w:right w:val="none" w:sz="0" w:space="0" w:color="auto"/>
                              </w:divBdr>
                              <w:divsChild>
                                <w:div w:id="1900743715">
                                  <w:marLeft w:val="0"/>
                                  <w:marRight w:val="0"/>
                                  <w:marTop w:val="0"/>
                                  <w:marBottom w:val="0"/>
                                  <w:divBdr>
                                    <w:top w:val="none" w:sz="0" w:space="0" w:color="auto"/>
                                    <w:left w:val="none" w:sz="0" w:space="0" w:color="auto"/>
                                    <w:bottom w:val="none" w:sz="0" w:space="0" w:color="auto"/>
                                    <w:right w:val="none" w:sz="0" w:space="0" w:color="auto"/>
                                  </w:divBdr>
                                  <w:divsChild>
                                    <w:div w:id="1761096040">
                                      <w:marLeft w:val="0"/>
                                      <w:marRight w:val="0"/>
                                      <w:marTop w:val="0"/>
                                      <w:marBottom w:val="0"/>
                                      <w:divBdr>
                                        <w:top w:val="none" w:sz="0" w:space="0" w:color="auto"/>
                                        <w:left w:val="none" w:sz="0" w:space="0" w:color="auto"/>
                                        <w:bottom w:val="none" w:sz="0" w:space="0" w:color="auto"/>
                                        <w:right w:val="none" w:sz="0" w:space="0" w:color="auto"/>
                                      </w:divBdr>
                                      <w:divsChild>
                                        <w:div w:id="678431387">
                                          <w:marLeft w:val="0"/>
                                          <w:marRight w:val="0"/>
                                          <w:marTop w:val="0"/>
                                          <w:marBottom w:val="0"/>
                                          <w:divBdr>
                                            <w:top w:val="none" w:sz="0" w:space="0" w:color="auto"/>
                                            <w:left w:val="none" w:sz="0" w:space="0" w:color="auto"/>
                                            <w:bottom w:val="none" w:sz="0" w:space="0" w:color="auto"/>
                                            <w:right w:val="none" w:sz="0" w:space="0" w:color="auto"/>
                                          </w:divBdr>
                                          <w:divsChild>
                                            <w:div w:id="658506478">
                                              <w:marLeft w:val="0"/>
                                              <w:marRight w:val="0"/>
                                              <w:marTop w:val="0"/>
                                              <w:marBottom w:val="0"/>
                                              <w:divBdr>
                                                <w:top w:val="none" w:sz="0" w:space="0" w:color="auto"/>
                                                <w:left w:val="none" w:sz="0" w:space="0" w:color="auto"/>
                                                <w:bottom w:val="none" w:sz="0" w:space="0" w:color="auto"/>
                                                <w:right w:val="none" w:sz="0" w:space="0" w:color="auto"/>
                                              </w:divBdr>
                                              <w:divsChild>
                                                <w:div w:id="1280409523">
                                                  <w:marLeft w:val="0"/>
                                                  <w:marRight w:val="0"/>
                                                  <w:marTop w:val="0"/>
                                                  <w:marBottom w:val="0"/>
                                                  <w:divBdr>
                                                    <w:top w:val="none" w:sz="0" w:space="0" w:color="auto"/>
                                                    <w:left w:val="none" w:sz="0" w:space="0" w:color="auto"/>
                                                    <w:bottom w:val="none" w:sz="0" w:space="0" w:color="auto"/>
                                                    <w:right w:val="none" w:sz="0" w:space="0" w:color="auto"/>
                                                  </w:divBdr>
                                                  <w:divsChild>
                                                    <w:div w:id="1084839390">
                                                      <w:marLeft w:val="0"/>
                                                      <w:marRight w:val="0"/>
                                                      <w:marTop w:val="0"/>
                                                      <w:marBottom w:val="0"/>
                                                      <w:divBdr>
                                                        <w:top w:val="none" w:sz="0" w:space="0" w:color="auto"/>
                                                        <w:left w:val="none" w:sz="0" w:space="0" w:color="auto"/>
                                                        <w:bottom w:val="none" w:sz="0" w:space="0" w:color="auto"/>
                                                        <w:right w:val="none" w:sz="0" w:space="0" w:color="auto"/>
                                                      </w:divBdr>
                                                    </w:div>
                                                    <w:div w:id="1908103586">
                                                      <w:marLeft w:val="0"/>
                                                      <w:marRight w:val="0"/>
                                                      <w:marTop w:val="0"/>
                                                      <w:marBottom w:val="0"/>
                                                      <w:divBdr>
                                                        <w:top w:val="none" w:sz="0" w:space="0" w:color="auto"/>
                                                        <w:left w:val="none" w:sz="0" w:space="0" w:color="auto"/>
                                                        <w:bottom w:val="none" w:sz="0" w:space="0" w:color="auto"/>
                                                        <w:right w:val="none" w:sz="0" w:space="0" w:color="auto"/>
                                                      </w:divBdr>
                                                      <w:divsChild>
                                                        <w:div w:id="8688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957234">
      <w:bodyDiv w:val="1"/>
      <w:marLeft w:val="0"/>
      <w:marRight w:val="0"/>
      <w:marTop w:val="0"/>
      <w:marBottom w:val="0"/>
      <w:divBdr>
        <w:top w:val="none" w:sz="0" w:space="0" w:color="auto"/>
        <w:left w:val="none" w:sz="0" w:space="0" w:color="auto"/>
        <w:bottom w:val="none" w:sz="0" w:space="0" w:color="auto"/>
        <w:right w:val="none" w:sz="0" w:space="0" w:color="auto"/>
      </w:divBdr>
      <w:divsChild>
        <w:div w:id="1450927359">
          <w:marLeft w:val="0"/>
          <w:marRight w:val="0"/>
          <w:marTop w:val="0"/>
          <w:marBottom w:val="0"/>
          <w:divBdr>
            <w:top w:val="none" w:sz="0" w:space="0" w:color="auto"/>
            <w:left w:val="none" w:sz="0" w:space="0" w:color="auto"/>
            <w:bottom w:val="none" w:sz="0" w:space="0" w:color="auto"/>
            <w:right w:val="none" w:sz="0" w:space="0" w:color="auto"/>
          </w:divBdr>
          <w:divsChild>
            <w:div w:id="709575553">
              <w:marLeft w:val="0"/>
              <w:marRight w:val="0"/>
              <w:marTop w:val="0"/>
              <w:marBottom w:val="0"/>
              <w:divBdr>
                <w:top w:val="none" w:sz="0" w:space="0" w:color="auto"/>
                <w:left w:val="none" w:sz="0" w:space="0" w:color="auto"/>
                <w:bottom w:val="none" w:sz="0" w:space="0" w:color="auto"/>
                <w:right w:val="none" w:sz="0" w:space="0" w:color="auto"/>
              </w:divBdr>
              <w:divsChild>
                <w:div w:id="1242636615">
                  <w:marLeft w:val="0"/>
                  <w:marRight w:val="0"/>
                  <w:marTop w:val="0"/>
                  <w:marBottom w:val="0"/>
                  <w:divBdr>
                    <w:top w:val="none" w:sz="0" w:space="0" w:color="auto"/>
                    <w:left w:val="none" w:sz="0" w:space="0" w:color="auto"/>
                    <w:bottom w:val="none" w:sz="0" w:space="0" w:color="auto"/>
                    <w:right w:val="none" w:sz="0" w:space="0" w:color="auto"/>
                  </w:divBdr>
                  <w:divsChild>
                    <w:div w:id="1914660416">
                      <w:marLeft w:val="0"/>
                      <w:marRight w:val="0"/>
                      <w:marTop w:val="0"/>
                      <w:marBottom w:val="0"/>
                      <w:divBdr>
                        <w:top w:val="none" w:sz="0" w:space="0" w:color="auto"/>
                        <w:left w:val="none" w:sz="0" w:space="0" w:color="auto"/>
                        <w:bottom w:val="none" w:sz="0" w:space="0" w:color="auto"/>
                        <w:right w:val="none" w:sz="0" w:space="0" w:color="auto"/>
                      </w:divBdr>
                      <w:divsChild>
                        <w:div w:id="1974679632">
                          <w:marLeft w:val="0"/>
                          <w:marRight w:val="0"/>
                          <w:marTop w:val="0"/>
                          <w:marBottom w:val="0"/>
                          <w:divBdr>
                            <w:top w:val="none" w:sz="0" w:space="0" w:color="auto"/>
                            <w:left w:val="none" w:sz="0" w:space="0" w:color="auto"/>
                            <w:bottom w:val="none" w:sz="0" w:space="0" w:color="auto"/>
                            <w:right w:val="none" w:sz="0" w:space="0" w:color="auto"/>
                          </w:divBdr>
                          <w:divsChild>
                            <w:div w:id="1106461086">
                              <w:marLeft w:val="0"/>
                              <w:marRight w:val="0"/>
                              <w:marTop w:val="0"/>
                              <w:marBottom w:val="0"/>
                              <w:divBdr>
                                <w:top w:val="none" w:sz="0" w:space="0" w:color="auto"/>
                                <w:left w:val="none" w:sz="0" w:space="0" w:color="auto"/>
                                <w:bottom w:val="none" w:sz="0" w:space="0" w:color="auto"/>
                                <w:right w:val="none" w:sz="0" w:space="0" w:color="auto"/>
                              </w:divBdr>
                              <w:divsChild>
                                <w:div w:id="599483264">
                                  <w:marLeft w:val="0"/>
                                  <w:marRight w:val="0"/>
                                  <w:marTop w:val="0"/>
                                  <w:marBottom w:val="0"/>
                                  <w:divBdr>
                                    <w:top w:val="none" w:sz="0" w:space="0" w:color="auto"/>
                                    <w:left w:val="none" w:sz="0" w:space="0" w:color="auto"/>
                                    <w:bottom w:val="none" w:sz="0" w:space="0" w:color="auto"/>
                                    <w:right w:val="none" w:sz="0" w:space="0" w:color="auto"/>
                                  </w:divBdr>
                                  <w:divsChild>
                                    <w:div w:id="164825079">
                                      <w:marLeft w:val="0"/>
                                      <w:marRight w:val="0"/>
                                      <w:marTop w:val="0"/>
                                      <w:marBottom w:val="0"/>
                                      <w:divBdr>
                                        <w:top w:val="none" w:sz="0" w:space="0" w:color="auto"/>
                                        <w:left w:val="none" w:sz="0" w:space="0" w:color="auto"/>
                                        <w:bottom w:val="none" w:sz="0" w:space="0" w:color="auto"/>
                                        <w:right w:val="none" w:sz="0" w:space="0" w:color="auto"/>
                                      </w:divBdr>
                                      <w:divsChild>
                                        <w:div w:id="1490176552">
                                          <w:marLeft w:val="0"/>
                                          <w:marRight w:val="0"/>
                                          <w:marTop w:val="0"/>
                                          <w:marBottom w:val="0"/>
                                          <w:divBdr>
                                            <w:top w:val="none" w:sz="0" w:space="0" w:color="auto"/>
                                            <w:left w:val="none" w:sz="0" w:space="0" w:color="auto"/>
                                            <w:bottom w:val="none" w:sz="0" w:space="0" w:color="auto"/>
                                            <w:right w:val="none" w:sz="0" w:space="0" w:color="auto"/>
                                          </w:divBdr>
                                          <w:divsChild>
                                            <w:div w:id="8067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797283">
      <w:bodyDiv w:val="1"/>
      <w:marLeft w:val="0"/>
      <w:marRight w:val="0"/>
      <w:marTop w:val="0"/>
      <w:marBottom w:val="0"/>
      <w:divBdr>
        <w:top w:val="none" w:sz="0" w:space="0" w:color="auto"/>
        <w:left w:val="none" w:sz="0" w:space="0" w:color="auto"/>
        <w:bottom w:val="none" w:sz="0" w:space="0" w:color="auto"/>
        <w:right w:val="none" w:sz="0" w:space="0" w:color="auto"/>
      </w:divBdr>
      <w:divsChild>
        <w:div w:id="1625959662">
          <w:marLeft w:val="0"/>
          <w:marRight w:val="0"/>
          <w:marTop w:val="0"/>
          <w:marBottom w:val="0"/>
          <w:divBdr>
            <w:top w:val="none" w:sz="0" w:space="0" w:color="auto"/>
            <w:left w:val="none" w:sz="0" w:space="0" w:color="auto"/>
            <w:bottom w:val="none" w:sz="0" w:space="0" w:color="auto"/>
            <w:right w:val="none" w:sz="0" w:space="0" w:color="auto"/>
          </w:divBdr>
          <w:divsChild>
            <w:div w:id="1771701985">
              <w:marLeft w:val="0"/>
              <w:marRight w:val="0"/>
              <w:marTop w:val="0"/>
              <w:marBottom w:val="0"/>
              <w:divBdr>
                <w:top w:val="none" w:sz="0" w:space="0" w:color="auto"/>
                <w:left w:val="none" w:sz="0" w:space="0" w:color="auto"/>
                <w:bottom w:val="none" w:sz="0" w:space="0" w:color="auto"/>
                <w:right w:val="none" w:sz="0" w:space="0" w:color="auto"/>
              </w:divBdr>
              <w:divsChild>
                <w:div w:id="1281380030">
                  <w:marLeft w:val="0"/>
                  <w:marRight w:val="0"/>
                  <w:marTop w:val="0"/>
                  <w:marBottom w:val="0"/>
                  <w:divBdr>
                    <w:top w:val="none" w:sz="0" w:space="0" w:color="auto"/>
                    <w:left w:val="none" w:sz="0" w:space="0" w:color="auto"/>
                    <w:bottom w:val="none" w:sz="0" w:space="0" w:color="auto"/>
                    <w:right w:val="none" w:sz="0" w:space="0" w:color="auto"/>
                  </w:divBdr>
                  <w:divsChild>
                    <w:div w:id="529030389">
                      <w:marLeft w:val="0"/>
                      <w:marRight w:val="0"/>
                      <w:marTop w:val="0"/>
                      <w:marBottom w:val="0"/>
                      <w:divBdr>
                        <w:top w:val="none" w:sz="0" w:space="0" w:color="auto"/>
                        <w:left w:val="none" w:sz="0" w:space="0" w:color="auto"/>
                        <w:bottom w:val="none" w:sz="0" w:space="0" w:color="auto"/>
                        <w:right w:val="none" w:sz="0" w:space="0" w:color="auto"/>
                      </w:divBdr>
                      <w:divsChild>
                        <w:div w:id="200023340">
                          <w:marLeft w:val="0"/>
                          <w:marRight w:val="0"/>
                          <w:marTop w:val="0"/>
                          <w:marBottom w:val="0"/>
                          <w:divBdr>
                            <w:top w:val="none" w:sz="0" w:space="0" w:color="auto"/>
                            <w:left w:val="none" w:sz="0" w:space="0" w:color="auto"/>
                            <w:bottom w:val="none" w:sz="0" w:space="0" w:color="auto"/>
                            <w:right w:val="none" w:sz="0" w:space="0" w:color="auto"/>
                          </w:divBdr>
                          <w:divsChild>
                            <w:div w:id="346369618">
                              <w:marLeft w:val="0"/>
                              <w:marRight w:val="0"/>
                              <w:marTop w:val="0"/>
                              <w:marBottom w:val="0"/>
                              <w:divBdr>
                                <w:top w:val="none" w:sz="0" w:space="0" w:color="auto"/>
                                <w:left w:val="none" w:sz="0" w:space="0" w:color="auto"/>
                                <w:bottom w:val="none" w:sz="0" w:space="0" w:color="auto"/>
                                <w:right w:val="none" w:sz="0" w:space="0" w:color="auto"/>
                              </w:divBdr>
                              <w:divsChild>
                                <w:div w:id="1454521902">
                                  <w:marLeft w:val="0"/>
                                  <w:marRight w:val="0"/>
                                  <w:marTop w:val="0"/>
                                  <w:marBottom w:val="0"/>
                                  <w:divBdr>
                                    <w:top w:val="none" w:sz="0" w:space="0" w:color="auto"/>
                                    <w:left w:val="none" w:sz="0" w:space="0" w:color="auto"/>
                                    <w:bottom w:val="none" w:sz="0" w:space="0" w:color="auto"/>
                                    <w:right w:val="none" w:sz="0" w:space="0" w:color="auto"/>
                                  </w:divBdr>
                                  <w:divsChild>
                                    <w:div w:id="1612932719">
                                      <w:marLeft w:val="0"/>
                                      <w:marRight w:val="0"/>
                                      <w:marTop w:val="0"/>
                                      <w:marBottom w:val="0"/>
                                      <w:divBdr>
                                        <w:top w:val="none" w:sz="0" w:space="0" w:color="auto"/>
                                        <w:left w:val="none" w:sz="0" w:space="0" w:color="auto"/>
                                        <w:bottom w:val="none" w:sz="0" w:space="0" w:color="auto"/>
                                        <w:right w:val="none" w:sz="0" w:space="0" w:color="auto"/>
                                      </w:divBdr>
                                      <w:divsChild>
                                        <w:div w:id="263611405">
                                          <w:marLeft w:val="0"/>
                                          <w:marRight w:val="0"/>
                                          <w:marTop w:val="0"/>
                                          <w:marBottom w:val="0"/>
                                          <w:divBdr>
                                            <w:top w:val="none" w:sz="0" w:space="0" w:color="auto"/>
                                            <w:left w:val="none" w:sz="0" w:space="0" w:color="auto"/>
                                            <w:bottom w:val="none" w:sz="0" w:space="0" w:color="auto"/>
                                            <w:right w:val="none" w:sz="0" w:space="0" w:color="auto"/>
                                          </w:divBdr>
                                          <w:divsChild>
                                            <w:div w:id="268054018">
                                              <w:marLeft w:val="0"/>
                                              <w:marRight w:val="0"/>
                                              <w:marTop w:val="0"/>
                                              <w:marBottom w:val="0"/>
                                              <w:divBdr>
                                                <w:top w:val="none" w:sz="0" w:space="0" w:color="auto"/>
                                                <w:left w:val="none" w:sz="0" w:space="0" w:color="auto"/>
                                                <w:bottom w:val="none" w:sz="0" w:space="0" w:color="auto"/>
                                                <w:right w:val="none" w:sz="0" w:space="0" w:color="auto"/>
                                              </w:divBdr>
                                            </w:div>
                                            <w:div w:id="1341659869">
                                              <w:marLeft w:val="0"/>
                                              <w:marRight w:val="0"/>
                                              <w:marTop w:val="0"/>
                                              <w:marBottom w:val="0"/>
                                              <w:divBdr>
                                                <w:top w:val="none" w:sz="0" w:space="0" w:color="auto"/>
                                                <w:left w:val="none" w:sz="0" w:space="0" w:color="auto"/>
                                                <w:bottom w:val="none" w:sz="0" w:space="0" w:color="auto"/>
                                                <w:right w:val="none" w:sz="0" w:space="0" w:color="auto"/>
                                              </w:divBdr>
                                              <w:divsChild>
                                                <w:div w:id="1860460776">
                                                  <w:marLeft w:val="0"/>
                                                  <w:marRight w:val="0"/>
                                                  <w:marTop w:val="0"/>
                                                  <w:marBottom w:val="0"/>
                                                  <w:divBdr>
                                                    <w:top w:val="none" w:sz="0" w:space="0" w:color="auto"/>
                                                    <w:left w:val="none" w:sz="0" w:space="0" w:color="auto"/>
                                                    <w:bottom w:val="none" w:sz="0" w:space="0" w:color="auto"/>
                                                    <w:right w:val="none" w:sz="0" w:space="0" w:color="auto"/>
                                                  </w:divBdr>
                                                  <w:divsChild>
                                                    <w:div w:id="1408728372">
                                                      <w:marLeft w:val="0"/>
                                                      <w:marRight w:val="0"/>
                                                      <w:marTop w:val="0"/>
                                                      <w:marBottom w:val="0"/>
                                                      <w:divBdr>
                                                        <w:top w:val="none" w:sz="0" w:space="0" w:color="auto"/>
                                                        <w:left w:val="none" w:sz="0" w:space="0" w:color="auto"/>
                                                        <w:bottom w:val="none" w:sz="0" w:space="0" w:color="auto"/>
                                                        <w:right w:val="none" w:sz="0" w:space="0" w:color="auto"/>
                                                      </w:divBdr>
                                                      <w:divsChild>
                                                        <w:div w:id="1024554575">
                                                          <w:marLeft w:val="0"/>
                                                          <w:marRight w:val="0"/>
                                                          <w:marTop w:val="0"/>
                                                          <w:marBottom w:val="0"/>
                                                          <w:divBdr>
                                                            <w:top w:val="none" w:sz="0" w:space="0" w:color="auto"/>
                                                            <w:left w:val="none" w:sz="0" w:space="0" w:color="auto"/>
                                                            <w:bottom w:val="none" w:sz="0" w:space="0" w:color="auto"/>
                                                            <w:right w:val="none" w:sz="0" w:space="0" w:color="auto"/>
                                                          </w:divBdr>
                                                        </w:div>
                                                      </w:divsChild>
                                                    </w:div>
                                                    <w:div w:id="14179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508316">
      <w:bodyDiv w:val="1"/>
      <w:marLeft w:val="0"/>
      <w:marRight w:val="0"/>
      <w:marTop w:val="0"/>
      <w:marBottom w:val="0"/>
      <w:divBdr>
        <w:top w:val="none" w:sz="0" w:space="0" w:color="auto"/>
        <w:left w:val="none" w:sz="0" w:space="0" w:color="auto"/>
        <w:bottom w:val="none" w:sz="0" w:space="0" w:color="auto"/>
        <w:right w:val="none" w:sz="0" w:space="0" w:color="auto"/>
      </w:divBdr>
      <w:divsChild>
        <w:div w:id="694116384">
          <w:marLeft w:val="0"/>
          <w:marRight w:val="0"/>
          <w:marTop w:val="0"/>
          <w:marBottom w:val="0"/>
          <w:divBdr>
            <w:top w:val="none" w:sz="0" w:space="0" w:color="auto"/>
            <w:left w:val="none" w:sz="0" w:space="0" w:color="auto"/>
            <w:bottom w:val="none" w:sz="0" w:space="0" w:color="auto"/>
            <w:right w:val="none" w:sz="0" w:space="0" w:color="auto"/>
          </w:divBdr>
          <w:divsChild>
            <w:div w:id="1524662125">
              <w:marLeft w:val="0"/>
              <w:marRight w:val="0"/>
              <w:marTop w:val="0"/>
              <w:marBottom w:val="0"/>
              <w:divBdr>
                <w:top w:val="none" w:sz="0" w:space="0" w:color="auto"/>
                <w:left w:val="none" w:sz="0" w:space="0" w:color="auto"/>
                <w:bottom w:val="none" w:sz="0" w:space="0" w:color="auto"/>
                <w:right w:val="none" w:sz="0" w:space="0" w:color="auto"/>
              </w:divBdr>
              <w:divsChild>
                <w:div w:id="750195672">
                  <w:marLeft w:val="0"/>
                  <w:marRight w:val="0"/>
                  <w:marTop w:val="0"/>
                  <w:marBottom w:val="0"/>
                  <w:divBdr>
                    <w:top w:val="none" w:sz="0" w:space="0" w:color="auto"/>
                    <w:left w:val="none" w:sz="0" w:space="0" w:color="auto"/>
                    <w:bottom w:val="none" w:sz="0" w:space="0" w:color="auto"/>
                    <w:right w:val="none" w:sz="0" w:space="0" w:color="auto"/>
                  </w:divBdr>
                  <w:divsChild>
                    <w:div w:id="9139106">
                      <w:marLeft w:val="0"/>
                      <w:marRight w:val="0"/>
                      <w:marTop w:val="0"/>
                      <w:marBottom w:val="0"/>
                      <w:divBdr>
                        <w:top w:val="none" w:sz="0" w:space="0" w:color="auto"/>
                        <w:left w:val="none" w:sz="0" w:space="0" w:color="auto"/>
                        <w:bottom w:val="none" w:sz="0" w:space="0" w:color="auto"/>
                        <w:right w:val="none" w:sz="0" w:space="0" w:color="auto"/>
                      </w:divBdr>
                      <w:divsChild>
                        <w:div w:id="900864952">
                          <w:marLeft w:val="0"/>
                          <w:marRight w:val="0"/>
                          <w:marTop w:val="0"/>
                          <w:marBottom w:val="0"/>
                          <w:divBdr>
                            <w:top w:val="none" w:sz="0" w:space="0" w:color="auto"/>
                            <w:left w:val="none" w:sz="0" w:space="0" w:color="auto"/>
                            <w:bottom w:val="none" w:sz="0" w:space="0" w:color="auto"/>
                            <w:right w:val="none" w:sz="0" w:space="0" w:color="auto"/>
                          </w:divBdr>
                          <w:divsChild>
                            <w:div w:id="687293416">
                              <w:marLeft w:val="0"/>
                              <w:marRight w:val="0"/>
                              <w:marTop w:val="0"/>
                              <w:marBottom w:val="0"/>
                              <w:divBdr>
                                <w:top w:val="none" w:sz="0" w:space="0" w:color="auto"/>
                                <w:left w:val="none" w:sz="0" w:space="0" w:color="auto"/>
                                <w:bottom w:val="none" w:sz="0" w:space="0" w:color="auto"/>
                                <w:right w:val="none" w:sz="0" w:space="0" w:color="auto"/>
                              </w:divBdr>
                              <w:divsChild>
                                <w:div w:id="1107045136">
                                  <w:marLeft w:val="0"/>
                                  <w:marRight w:val="0"/>
                                  <w:marTop w:val="0"/>
                                  <w:marBottom w:val="0"/>
                                  <w:divBdr>
                                    <w:top w:val="none" w:sz="0" w:space="0" w:color="auto"/>
                                    <w:left w:val="none" w:sz="0" w:space="0" w:color="auto"/>
                                    <w:bottom w:val="none" w:sz="0" w:space="0" w:color="auto"/>
                                    <w:right w:val="none" w:sz="0" w:space="0" w:color="auto"/>
                                  </w:divBdr>
                                  <w:divsChild>
                                    <w:div w:id="1465344689">
                                      <w:marLeft w:val="0"/>
                                      <w:marRight w:val="0"/>
                                      <w:marTop w:val="0"/>
                                      <w:marBottom w:val="0"/>
                                      <w:divBdr>
                                        <w:top w:val="none" w:sz="0" w:space="0" w:color="auto"/>
                                        <w:left w:val="none" w:sz="0" w:space="0" w:color="auto"/>
                                        <w:bottom w:val="none" w:sz="0" w:space="0" w:color="auto"/>
                                        <w:right w:val="none" w:sz="0" w:space="0" w:color="auto"/>
                                      </w:divBdr>
                                      <w:divsChild>
                                        <w:div w:id="1055855002">
                                          <w:marLeft w:val="0"/>
                                          <w:marRight w:val="0"/>
                                          <w:marTop w:val="0"/>
                                          <w:marBottom w:val="0"/>
                                          <w:divBdr>
                                            <w:top w:val="none" w:sz="0" w:space="0" w:color="auto"/>
                                            <w:left w:val="none" w:sz="0" w:space="0" w:color="auto"/>
                                            <w:bottom w:val="none" w:sz="0" w:space="0" w:color="auto"/>
                                            <w:right w:val="none" w:sz="0" w:space="0" w:color="auto"/>
                                          </w:divBdr>
                                          <w:divsChild>
                                            <w:div w:id="1808815779">
                                              <w:marLeft w:val="0"/>
                                              <w:marRight w:val="0"/>
                                              <w:marTop w:val="0"/>
                                              <w:marBottom w:val="0"/>
                                              <w:divBdr>
                                                <w:top w:val="none" w:sz="0" w:space="0" w:color="auto"/>
                                                <w:left w:val="none" w:sz="0" w:space="0" w:color="auto"/>
                                                <w:bottom w:val="none" w:sz="0" w:space="0" w:color="auto"/>
                                                <w:right w:val="none" w:sz="0" w:space="0" w:color="auto"/>
                                              </w:divBdr>
                                              <w:divsChild>
                                                <w:div w:id="2129201989">
                                                  <w:marLeft w:val="0"/>
                                                  <w:marRight w:val="0"/>
                                                  <w:marTop w:val="0"/>
                                                  <w:marBottom w:val="0"/>
                                                  <w:divBdr>
                                                    <w:top w:val="none" w:sz="0" w:space="0" w:color="auto"/>
                                                    <w:left w:val="none" w:sz="0" w:space="0" w:color="auto"/>
                                                    <w:bottom w:val="none" w:sz="0" w:space="0" w:color="auto"/>
                                                    <w:right w:val="none" w:sz="0" w:space="0" w:color="auto"/>
                                                  </w:divBdr>
                                                  <w:divsChild>
                                                    <w:div w:id="2136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0877551">
      <w:bodyDiv w:val="1"/>
      <w:marLeft w:val="0"/>
      <w:marRight w:val="0"/>
      <w:marTop w:val="0"/>
      <w:marBottom w:val="0"/>
      <w:divBdr>
        <w:top w:val="none" w:sz="0" w:space="0" w:color="auto"/>
        <w:left w:val="none" w:sz="0" w:space="0" w:color="auto"/>
        <w:bottom w:val="none" w:sz="0" w:space="0" w:color="auto"/>
        <w:right w:val="none" w:sz="0" w:space="0" w:color="auto"/>
      </w:divBdr>
    </w:div>
    <w:div w:id="1122118347">
      <w:bodyDiv w:val="1"/>
      <w:marLeft w:val="0"/>
      <w:marRight w:val="0"/>
      <w:marTop w:val="0"/>
      <w:marBottom w:val="0"/>
      <w:divBdr>
        <w:top w:val="none" w:sz="0" w:space="0" w:color="auto"/>
        <w:left w:val="none" w:sz="0" w:space="0" w:color="auto"/>
        <w:bottom w:val="none" w:sz="0" w:space="0" w:color="auto"/>
        <w:right w:val="none" w:sz="0" w:space="0" w:color="auto"/>
      </w:divBdr>
      <w:divsChild>
        <w:div w:id="774206634">
          <w:marLeft w:val="0"/>
          <w:marRight w:val="0"/>
          <w:marTop w:val="0"/>
          <w:marBottom w:val="0"/>
          <w:divBdr>
            <w:top w:val="none" w:sz="0" w:space="0" w:color="auto"/>
            <w:left w:val="none" w:sz="0" w:space="0" w:color="auto"/>
            <w:bottom w:val="none" w:sz="0" w:space="0" w:color="auto"/>
            <w:right w:val="none" w:sz="0" w:space="0" w:color="auto"/>
          </w:divBdr>
          <w:divsChild>
            <w:div w:id="1048261056">
              <w:marLeft w:val="0"/>
              <w:marRight w:val="0"/>
              <w:marTop w:val="0"/>
              <w:marBottom w:val="0"/>
              <w:divBdr>
                <w:top w:val="none" w:sz="0" w:space="0" w:color="auto"/>
                <w:left w:val="none" w:sz="0" w:space="0" w:color="auto"/>
                <w:bottom w:val="none" w:sz="0" w:space="0" w:color="auto"/>
                <w:right w:val="none" w:sz="0" w:space="0" w:color="auto"/>
              </w:divBdr>
              <w:divsChild>
                <w:div w:id="1182277983">
                  <w:marLeft w:val="0"/>
                  <w:marRight w:val="0"/>
                  <w:marTop w:val="0"/>
                  <w:marBottom w:val="0"/>
                  <w:divBdr>
                    <w:top w:val="none" w:sz="0" w:space="0" w:color="auto"/>
                    <w:left w:val="none" w:sz="0" w:space="0" w:color="auto"/>
                    <w:bottom w:val="none" w:sz="0" w:space="0" w:color="auto"/>
                    <w:right w:val="none" w:sz="0" w:space="0" w:color="auto"/>
                  </w:divBdr>
                  <w:divsChild>
                    <w:div w:id="1197890581">
                      <w:marLeft w:val="0"/>
                      <w:marRight w:val="0"/>
                      <w:marTop w:val="0"/>
                      <w:marBottom w:val="0"/>
                      <w:divBdr>
                        <w:top w:val="none" w:sz="0" w:space="0" w:color="auto"/>
                        <w:left w:val="none" w:sz="0" w:space="0" w:color="auto"/>
                        <w:bottom w:val="none" w:sz="0" w:space="0" w:color="auto"/>
                        <w:right w:val="none" w:sz="0" w:space="0" w:color="auto"/>
                      </w:divBdr>
                      <w:divsChild>
                        <w:div w:id="14620732">
                          <w:marLeft w:val="0"/>
                          <w:marRight w:val="0"/>
                          <w:marTop w:val="0"/>
                          <w:marBottom w:val="0"/>
                          <w:divBdr>
                            <w:top w:val="none" w:sz="0" w:space="0" w:color="auto"/>
                            <w:left w:val="none" w:sz="0" w:space="0" w:color="auto"/>
                            <w:bottom w:val="none" w:sz="0" w:space="0" w:color="auto"/>
                            <w:right w:val="none" w:sz="0" w:space="0" w:color="auto"/>
                          </w:divBdr>
                          <w:divsChild>
                            <w:div w:id="1607271184">
                              <w:marLeft w:val="0"/>
                              <w:marRight w:val="0"/>
                              <w:marTop w:val="0"/>
                              <w:marBottom w:val="0"/>
                              <w:divBdr>
                                <w:top w:val="none" w:sz="0" w:space="0" w:color="auto"/>
                                <w:left w:val="none" w:sz="0" w:space="0" w:color="auto"/>
                                <w:bottom w:val="none" w:sz="0" w:space="0" w:color="auto"/>
                                <w:right w:val="none" w:sz="0" w:space="0" w:color="auto"/>
                              </w:divBdr>
                              <w:divsChild>
                                <w:div w:id="1918444359">
                                  <w:marLeft w:val="0"/>
                                  <w:marRight w:val="0"/>
                                  <w:marTop w:val="0"/>
                                  <w:marBottom w:val="0"/>
                                  <w:divBdr>
                                    <w:top w:val="none" w:sz="0" w:space="0" w:color="auto"/>
                                    <w:left w:val="none" w:sz="0" w:space="0" w:color="auto"/>
                                    <w:bottom w:val="none" w:sz="0" w:space="0" w:color="auto"/>
                                    <w:right w:val="none" w:sz="0" w:space="0" w:color="auto"/>
                                  </w:divBdr>
                                  <w:divsChild>
                                    <w:div w:id="934510280">
                                      <w:marLeft w:val="0"/>
                                      <w:marRight w:val="0"/>
                                      <w:marTop w:val="0"/>
                                      <w:marBottom w:val="0"/>
                                      <w:divBdr>
                                        <w:top w:val="none" w:sz="0" w:space="0" w:color="auto"/>
                                        <w:left w:val="none" w:sz="0" w:space="0" w:color="auto"/>
                                        <w:bottom w:val="none" w:sz="0" w:space="0" w:color="auto"/>
                                        <w:right w:val="none" w:sz="0" w:space="0" w:color="auto"/>
                                      </w:divBdr>
                                      <w:divsChild>
                                        <w:div w:id="123502005">
                                          <w:marLeft w:val="0"/>
                                          <w:marRight w:val="0"/>
                                          <w:marTop w:val="0"/>
                                          <w:marBottom w:val="0"/>
                                          <w:divBdr>
                                            <w:top w:val="none" w:sz="0" w:space="0" w:color="auto"/>
                                            <w:left w:val="none" w:sz="0" w:space="0" w:color="auto"/>
                                            <w:bottom w:val="none" w:sz="0" w:space="0" w:color="auto"/>
                                            <w:right w:val="none" w:sz="0" w:space="0" w:color="auto"/>
                                          </w:divBdr>
                                          <w:divsChild>
                                            <w:div w:id="335891050">
                                              <w:marLeft w:val="0"/>
                                              <w:marRight w:val="0"/>
                                              <w:marTop w:val="0"/>
                                              <w:marBottom w:val="0"/>
                                              <w:divBdr>
                                                <w:top w:val="none" w:sz="0" w:space="0" w:color="auto"/>
                                                <w:left w:val="none" w:sz="0" w:space="0" w:color="auto"/>
                                                <w:bottom w:val="none" w:sz="0" w:space="0" w:color="auto"/>
                                                <w:right w:val="none" w:sz="0" w:space="0" w:color="auto"/>
                                              </w:divBdr>
                                              <w:divsChild>
                                                <w:div w:id="1966228729">
                                                  <w:marLeft w:val="0"/>
                                                  <w:marRight w:val="0"/>
                                                  <w:marTop w:val="0"/>
                                                  <w:marBottom w:val="0"/>
                                                  <w:divBdr>
                                                    <w:top w:val="none" w:sz="0" w:space="0" w:color="auto"/>
                                                    <w:left w:val="none" w:sz="0" w:space="0" w:color="auto"/>
                                                    <w:bottom w:val="none" w:sz="0" w:space="0" w:color="auto"/>
                                                    <w:right w:val="none" w:sz="0" w:space="0" w:color="auto"/>
                                                  </w:divBdr>
                                                  <w:divsChild>
                                                    <w:div w:id="565531797">
                                                      <w:marLeft w:val="0"/>
                                                      <w:marRight w:val="0"/>
                                                      <w:marTop w:val="0"/>
                                                      <w:marBottom w:val="0"/>
                                                      <w:divBdr>
                                                        <w:top w:val="none" w:sz="0" w:space="0" w:color="auto"/>
                                                        <w:left w:val="none" w:sz="0" w:space="0" w:color="auto"/>
                                                        <w:bottom w:val="none" w:sz="0" w:space="0" w:color="auto"/>
                                                        <w:right w:val="none" w:sz="0" w:space="0" w:color="auto"/>
                                                      </w:divBdr>
                                                    </w:div>
                                                    <w:div w:id="1458374871">
                                                      <w:marLeft w:val="0"/>
                                                      <w:marRight w:val="0"/>
                                                      <w:marTop w:val="0"/>
                                                      <w:marBottom w:val="0"/>
                                                      <w:divBdr>
                                                        <w:top w:val="none" w:sz="0" w:space="0" w:color="auto"/>
                                                        <w:left w:val="none" w:sz="0" w:space="0" w:color="auto"/>
                                                        <w:bottom w:val="none" w:sz="0" w:space="0" w:color="auto"/>
                                                        <w:right w:val="none" w:sz="0" w:space="0" w:color="auto"/>
                                                      </w:divBdr>
                                                      <w:divsChild>
                                                        <w:div w:id="15448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823025">
      <w:bodyDiv w:val="1"/>
      <w:marLeft w:val="0"/>
      <w:marRight w:val="0"/>
      <w:marTop w:val="0"/>
      <w:marBottom w:val="0"/>
      <w:divBdr>
        <w:top w:val="none" w:sz="0" w:space="0" w:color="auto"/>
        <w:left w:val="none" w:sz="0" w:space="0" w:color="auto"/>
        <w:bottom w:val="none" w:sz="0" w:space="0" w:color="auto"/>
        <w:right w:val="none" w:sz="0" w:space="0" w:color="auto"/>
      </w:divBdr>
      <w:divsChild>
        <w:div w:id="970549961">
          <w:marLeft w:val="0"/>
          <w:marRight w:val="0"/>
          <w:marTop w:val="0"/>
          <w:marBottom w:val="0"/>
          <w:divBdr>
            <w:top w:val="none" w:sz="0" w:space="0" w:color="auto"/>
            <w:left w:val="none" w:sz="0" w:space="0" w:color="auto"/>
            <w:bottom w:val="none" w:sz="0" w:space="0" w:color="auto"/>
            <w:right w:val="none" w:sz="0" w:space="0" w:color="auto"/>
          </w:divBdr>
          <w:divsChild>
            <w:div w:id="1935627348">
              <w:marLeft w:val="0"/>
              <w:marRight w:val="0"/>
              <w:marTop w:val="0"/>
              <w:marBottom w:val="0"/>
              <w:divBdr>
                <w:top w:val="none" w:sz="0" w:space="0" w:color="auto"/>
                <w:left w:val="none" w:sz="0" w:space="0" w:color="auto"/>
                <w:bottom w:val="none" w:sz="0" w:space="0" w:color="auto"/>
                <w:right w:val="none" w:sz="0" w:space="0" w:color="auto"/>
              </w:divBdr>
              <w:divsChild>
                <w:div w:id="162745779">
                  <w:marLeft w:val="0"/>
                  <w:marRight w:val="0"/>
                  <w:marTop w:val="0"/>
                  <w:marBottom w:val="0"/>
                  <w:divBdr>
                    <w:top w:val="none" w:sz="0" w:space="0" w:color="auto"/>
                    <w:left w:val="none" w:sz="0" w:space="0" w:color="auto"/>
                    <w:bottom w:val="none" w:sz="0" w:space="0" w:color="auto"/>
                    <w:right w:val="none" w:sz="0" w:space="0" w:color="auto"/>
                  </w:divBdr>
                  <w:divsChild>
                    <w:div w:id="1772162202">
                      <w:marLeft w:val="0"/>
                      <w:marRight w:val="0"/>
                      <w:marTop w:val="0"/>
                      <w:marBottom w:val="0"/>
                      <w:divBdr>
                        <w:top w:val="none" w:sz="0" w:space="0" w:color="auto"/>
                        <w:left w:val="none" w:sz="0" w:space="0" w:color="auto"/>
                        <w:bottom w:val="none" w:sz="0" w:space="0" w:color="auto"/>
                        <w:right w:val="none" w:sz="0" w:space="0" w:color="auto"/>
                      </w:divBdr>
                      <w:divsChild>
                        <w:div w:id="876700458">
                          <w:marLeft w:val="0"/>
                          <w:marRight w:val="0"/>
                          <w:marTop w:val="0"/>
                          <w:marBottom w:val="0"/>
                          <w:divBdr>
                            <w:top w:val="none" w:sz="0" w:space="0" w:color="auto"/>
                            <w:left w:val="none" w:sz="0" w:space="0" w:color="auto"/>
                            <w:bottom w:val="none" w:sz="0" w:space="0" w:color="auto"/>
                            <w:right w:val="none" w:sz="0" w:space="0" w:color="auto"/>
                          </w:divBdr>
                          <w:divsChild>
                            <w:div w:id="1420102208">
                              <w:marLeft w:val="0"/>
                              <w:marRight w:val="0"/>
                              <w:marTop w:val="0"/>
                              <w:marBottom w:val="0"/>
                              <w:divBdr>
                                <w:top w:val="none" w:sz="0" w:space="0" w:color="auto"/>
                                <w:left w:val="none" w:sz="0" w:space="0" w:color="auto"/>
                                <w:bottom w:val="none" w:sz="0" w:space="0" w:color="auto"/>
                                <w:right w:val="none" w:sz="0" w:space="0" w:color="auto"/>
                              </w:divBdr>
                              <w:divsChild>
                                <w:div w:id="555706764">
                                  <w:marLeft w:val="0"/>
                                  <w:marRight w:val="0"/>
                                  <w:marTop w:val="0"/>
                                  <w:marBottom w:val="0"/>
                                  <w:divBdr>
                                    <w:top w:val="none" w:sz="0" w:space="0" w:color="auto"/>
                                    <w:left w:val="none" w:sz="0" w:space="0" w:color="auto"/>
                                    <w:bottom w:val="none" w:sz="0" w:space="0" w:color="auto"/>
                                    <w:right w:val="none" w:sz="0" w:space="0" w:color="auto"/>
                                  </w:divBdr>
                                  <w:divsChild>
                                    <w:div w:id="1260792375">
                                      <w:marLeft w:val="0"/>
                                      <w:marRight w:val="0"/>
                                      <w:marTop w:val="0"/>
                                      <w:marBottom w:val="0"/>
                                      <w:divBdr>
                                        <w:top w:val="none" w:sz="0" w:space="0" w:color="auto"/>
                                        <w:left w:val="none" w:sz="0" w:space="0" w:color="auto"/>
                                        <w:bottom w:val="none" w:sz="0" w:space="0" w:color="auto"/>
                                        <w:right w:val="none" w:sz="0" w:space="0" w:color="auto"/>
                                      </w:divBdr>
                                      <w:divsChild>
                                        <w:div w:id="686950246">
                                          <w:marLeft w:val="0"/>
                                          <w:marRight w:val="0"/>
                                          <w:marTop w:val="0"/>
                                          <w:marBottom w:val="0"/>
                                          <w:divBdr>
                                            <w:top w:val="none" w:sz="0" w:space="0" w:color="auto"/>
                                            <w:left w:val="none" w:sz="0" w:space="0" w:color="auto"/>
                                            <w:bottom w:val="none" w:sz="0" w:space="0" w:color="auto"/>
                                            <w:right w:val="none" w:sz="0" w:space="0" w:color="auto"/>
                                          </w:divBdr>
                                          <w:divsChild>
                                            <w:div w:id="13594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0465242">
      <w:bodyDiv w:val="1"/>
      <w:marLeft w:val="0"/>
      <w:marRight w:val="0"/>
      <w:marTop w:val="0"/>
      <w:marBottom w:val="0"/>
      <w:divBdr>
        <w:top w:val="none" w:sz="0" w:space="0" w:color="auto"/>
        <w:left w:val="none" w:sz="0" w:space="0" w:color="auto"/>
        <w:bottom w:val="none" w:sz="0" w:space="0" w:color="auto"/>
        <w:right w:val="none" w:sz="0" w:space="0" w:color="auto"/>
      </w:divBdr>
      <w:divsChild>
        <w:div w:id="1240284630">
          <w:marLeft w:val="0"/>
          <w:marRight w:val="0"/>
          <w:marTop w:val="0"/>
          <w:marBottom w:val="0"/>
          <w:divBdr>
            <w:top w:val="none" w:sz="0" w:space="0" w:color="auto"/>
            <w:left w:val="none" w:sz="0" w:space="0" w:color="auto"/>
            <w:bottom w:val="none" w:sz="0" w:space="0" w:color="auto"/>
            <w:right w:val="none" w:sz="0" w:space="0" w:color="auto"/>
          </w:divBdr>
          <w:divsChild>
            <w:div w:id="699864938">
              <w:marLeft w:val="0"/>
              <w:marRight w:val="0"/>
              <w:marTop w:val="0"/>
              <w:marBottom w:val="0"/>
              <w:divBdr>
                <w:top w:val="none" w:sz="0" w:space="0" w:color="auto"/>
                <w:left w:val="none" w:sz="0" w:space="0" w:color="auto"/>
                <w:bottom w:val="none" w:sz="0" w:space="0" w:color="auto"/>
                <w:right w:val="none" w:sz="0" w:space="0" w:color="auto"/>
              </w:divBdr>
              <w:divsChild>
                <w:div w:id="1074201594">
                  <w:marLeft w:val="0"/>
                  <w:marRight w:val="0"/>
                  <w:marTop w:val="0"/>
                  <w:marBottom w:val="0"/>
                  <w:divBdr>
                    <w:top w:val="none" w:sz="0" w:space="0" w:color="auto"/>
                    <w:left w:val="none" w:sz="0" w:space="0" w:color="auto"/>
                    <w:bottom w:val="none" w:sz="0" w:space="0" w:color="auto"/>
                    <w:right w:val="none" w:sz="0" w:space="0" w:color="auto"/>
                  </w:divBdr>
                  <w:divsChild>
                    <w:div w:id="1817065577">
                      <w:marLeft w:val="0"/>
                      <w:marRight w:val="0"/>
                      <w:marTop w:val="0"/>
                      <w:marBottom w:val="0"/>
                      <w:divBdr>
                        <w:top w:val="none" w:sz="0" w:space="0" w:color="auto"/>
                        <w:left w:val="none" w:sz="0" w:space="0" w:color="auto"/>
                        <w:bottom w:val="none" w:sz="0" w:space="0" w:color="auto"/>
                        <w:right w:val="none" w:sz="0" w:space="0" w:color="auto"/>
                      </w:divBdr>
                      <w:divsChild>
                        <w:div w:id="176120428">
                          <w:marLeft w:val="0"/>
                          <w:marRight w:val="0"/>
                          <w:marTop w:val="0"/>
                          <w:marBottom w:val="0"/>
                          <w:divBdr>
                            <w:top w:val="none" w:sz="0" w:space="0" w:color="auto"/>
                            <w:left w:val="none" w:sz="0" w:space="0" w:color="auto"/>
                            <w:bottom w:val="none" w:sz="0" w:space="0" w:color="auto"/>
                            <w:right w:val="none" w:sz="0" w:space="0" w:color="auto"/>
                          </w:divBdr>
                          <w:divsChild>
                            <w:div w:id="1977564565">
                              <w:marLeft w:val="0"/>
                              <w:marRight w:val="0"/>
                              <w:marTop w:val="0"/>
                              <w:marBottom w:val="0"/>
                              <w:divBdr>
                                <w:top w:val="none" w:sz="0" w:space="0" w:color="auto"/>
                                <w:left w:val="none" w:sz="0" w:space="0" w:color="auto"/>
                                <w:bottom w:val="none" w:sz="0" w:space="0" w:color="auto"/>
                                <w:right w:val="none" w:sz="0" w:space="0" w:color="auto"/>
                              </w:divBdr>
                              <w:divsChild>
                                <w:div w:id="356274161">
                                  <w:marLeft w:val="0"/>
                                  <w:marRight w:val="0"/>
                                  <w:marTop w:val="0"/>
                                  <w:marBottom w:val="0"/>
                                  <w:divBdr>
                                    <w:top w:val="none" w:sz="0" w:space="0" w:color="auto"/>
                                    <w:left w:val="none" w:sz="0" w:space="0" w:color="auto"/>
                                    <w:bottom w:val="none" w:sz="0" w:space="0" w:color="auto"/>
                                    <w:right w:val="none" w:sz="0" w:space="0" w:color="auto"/>
                                  </w:divBdr>
                                  <w:divsChild>
                                    <w:div w:id="1334645588">
                                      <w:marLeft w:val="0"/>
                                      <w:marRight w:val="0"/>
                                      <w:marTop w:val="0"/>
                                      <w:marBottom w:val="0"/>
                                      <w:divBdr>
                                        <w:top w:val="none" w:sz="0" w:space="0" w:color="auto"/>
                                        <w:left w:val="none" w:sz="0" w:space="0" w:color="auto"/>
                                        <w:bottom w:val="none" w:sz="0" w:space="0" w:color="auto"/>
                                        <w:right w:val="none" w:sz="0" w:space="0" w:color="auto"/>
                                      </w:divBdr>
                                      <w:divsChild>
                                        <w:div w:id="1306005437">
                                          <w:marLeft w:val="0"/>
                                          <w:marRight w:val="0"/>
                                          <w:marTop w:val="0"/>
                                          <w:marBottom w:val="0"/>
                                          <w:divBdr>
                                            <w:top w:val="none" w:sz="0" w:space="0" w:color="auto"/>
                                            <w:left w:val="none" w:sz="0" w:space="0" w:color="auto"/>
                                            <w:bottom w:val="none" w:sz="0" w:space="0" w:color="auto"/>
                                            <w:right w:val="none" w:sz="0" w:space="0" w:color="auto"/>
                                          </w:divBdr>
                                          <w:divsChild>
                                            <w:div w:id="68310178">
                                              <w:marLeft w:val="0"/>
                                              <w:marRight w:val="0"/>
                                              <w:marTop w:val="0"/>
                                              <w:marBottom w:val="0"/>
                                              <w:divBdr>
                                                <w:top w:val="none" w:sz="0" w:space="0" w:color="auto"/>
                                                <w:left w:val="none" w:sz="0" w:space="0" w:color="auto"/>
                                                <w:bottom w:val="none" w:sz="0" w:space="0" w:color="auto"/>
                                                <w:right w:val="none" w:sz="0" w:space="0" w:color="auto"/>
                                              </w:divBdr>
                                              <w:divsChild>
                                                <w:div w:id="489029825">
                                                  <w:marLeft w:val="0"/>
                                                  <w:marRight w:val="0"/>
                                                  <w:marTop w:val="0"/>
                                                  <w:marBottom w:val="0"/>
                                                  <w:divBdr>
                                                    <w:top w:val="none" w:sz="0" w:space="0" w:color="auto"/>
                                                    <w:left w:val="none" w:sz="0" w:space="0" w:color="auto"/>
                                                    <w:bottom w:val="none" w:sz="0" w:space="0" w:color="auto"/>
                                                    <w:right w:val="none" w:sz="0" w:space="0" w:color="auto"/>
                                                  </w:divBdr>
                                                  <w:divsChild>
                                                    <w:div w:id="949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7824">
                                              <w:marLeft w:val="0"/>
                                              <w:marRight w:val="0"/>
                                              <w:marTop w:val="0"/>
                                              <w:marBottom w:val="0"/>
                                              <w:divBdr>
                                                <w:top w:val="none" w:sz="0" w:space="0" w:color="auto"/>
                                                <w:left w:val="none" w:sz="0" w:space="0" w:color="auto"/>
                                                <w:bottom w:val="none" w:sz="0" w:space="0" w:color="auto"/>
                                                <w:right w:val="none" w:sz="0" w:space="0" w:color="auto"/>
                                              </w:divBdr>
                                              <w:divsChild>
                                                <w:div w:id="1900822807">
                                                  <w:marLeft w:val="0"/>
                                                  <w:marRight w:val="0"/>
                                                  <w:marTop w:val="0"/>
                                                  <w:marBottom w:val="0"/>
                                                  <w:divBdr>
                                                    <w:top w:val="none" w:sz="0" w:space="0" w:color="auto"/>
                                                    <w:left w:val="none" w:sz="0" w:space="0" w:color="auto"/>
                                                    <w:bottom w:val="none" w:sz="0" w:space="0" w:color="auto"/>
                                                    <w:right w:val="none" w:sz="0" w:space="0" w:color="auto"/>
                                                  </w:divBdr>
                                                  <w:divsChild>
                                                    <w:div w:id="324406212">
                                                      <w:marLeft w:val="0"/>
                                                      <w:marRight w:val="0"/>
                                                      <w:marTop w:val="0"/>
                                                      <w:marBottom w:val="0"/>
                                                      <w:divBdr>
                                                        <w:top w:val="none" w:sz="0" w:space="0" w:color="auto"/>
                                                        <w:left w:val="none" w:sz="0" w:space="0" w:color="auto"/>
                                                        <w:bottom w:val="none" w:sz="0" w:space="0" w:color="auto"/>
                                                        <w:right w:val="none" w:sz="0" w:space="0" w:color="auto"/>
                                                      </w:divBdr>
                                                    </w:div>
                                                    <w:div w:id="517932606">
                                                      <w:marLeft w:val="0"/>
                                                      <w:marRight w:val="0"/>
                                                      <w:marTop w:val="0"/>
                                                      <w:marBottom w:val="0"/>
                                                      <w:divBdr>
                                                        <w:top w:val="none" w:sz="0" w:space="0" w:color="auto"/>
                                                        <w:left w:val="none" w:sz="0" w:space="0" w:color="auto"/>
                                                        <w:bottom w:val="none" w:sz="0" w:space="0" w:color="auto"/>
                                                        <w:right w:val="none" w:sz="0" w:space="0" w:color="auto"/>
                                                      </w:divBdr>
                                                      <w:divsChild>
                                                        <w:div w:id="20277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8744">
                                              <w:marLeft w:val="0"/>
                                              <w:marRight w:val="0"/>
                                              <w:marTop w:val="0"/>
                                              <w:marBottom w:val="0"/>
                                              <w:divBdr>
                                                <w:top w:val="none" w:sz="0" w:space="0" w:color="auto"/>
                                                <w:left w:val="none" w:sz="0" w:space="0" w:color="auto"/>
                                                <w:bottom w:val="none" w:sz="0" w:space="0" w:color="auto"/>
                                                <w:right w:val="none" w:sz="0" w:space="0" w:color="auto"/>
                                              </w:divBdr>
                                              <w:divsChild>
                                                <w:div w:id="970356750">
                                                  <w:marLeft w:val="0"/>
                                                  <w:marRight w:val="0"/>
                                                  <w:marTop w:val="0"/>
                                                  <w:marBottom w:val="0"/>
                                                  <w:divBdr>
                                                    <w:top w:val="none" w:sz="0" w:space="0" w:color="auto"/>
                                                    <w:left w:val="none" w:sz="0" w:space="0" w:color="auto"/>
                                                    <w:bottom w:val="none" w:sz="0" w:space="0" w:color="auto"/>
                                                    <w:right w:val="none" w:sz="0" w:space="0" w:color="auto"/>
                                                  </w:divBdr>
                                                  <w:divsChild>
                                                    <w:div w:id="1275477568">
                                                      <w:marLeft w:val="0"/>
                                                      <w:marRight w:val="0"/>
                                                      <w:marTop w:val="0"/>
                                                      <w:marBottom w:val="0"/>
                                                      <w:divBdr>
                                                        <w:top w:val="none" w:sz="0" w:space="0" w:color="auto"/>
                                                        <w:left w:val="none" w:sz="0" w:space="0" w:color="auto"/>
                                                        <w:bottom w:val="none" w:sz="0" w:space="0" w:color="auto"/>
                                                        <w:right w:val="none" w:sz="0" w:space="0" w:color="auto"/>
                                                      </w:divBdr>
                                                    </w:div>
                                                    <w:div w:id="1604924004">
                                                      <w:marLeft w:val="0"/>
                                                      <w:marRight w:val="0"/>
                                                      <w:marTop w:val="0"/>
                                                      <w:marBottom w:val="0"/>
                                                      <w:divBdr>
                                                        <w:top w:val="none" w:sz="0" w:space="0" w:color="auto"/>
                                                        <w:left w:val="none" w:sz="0" w:space="0" w:color="auto"/>
                                                        <w:bottom w:val="none" w:sz="0" w:space="0" w:color="auto"/>
                                                        <w:right w:val="none" w:sz="0" w:space="0" w:color="auto"/>
                                                      </w:divBdr>
                                                      <w:divsChild>
                                                        <w:div w:id="12050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9275130">
      <w:bodyDiv w:val="1"/>
      <w:marLeft w:val="0"/>
      <w:marRight w:val="0"/>
      <w:marTop w:val="0"/>
      <w:marBottom w:val="0"/>
      <w:divBdr>
        <w:top w:val="none" w:sz="0" w:space="0" w:color="auto"/>
        <w:left w:val="none" w:sz="0" w:space="0" w:color="auto"/>
        <w:bottom w:val="none" w:sz="0" w:space="0" w:color="auto"/>
        <w:right w:val="none" w:sz="0" w:space="0" w:color="auto"/>
      </w:divBdr>
      <w:divsChild>
        <w:div w:id="1098670742">
          <w:marLeft w:val="0"/>
          <w:marRight w:val="0"/>
          <w:marTop w:val="0"/>
          <w:marBottom w:val="0"/>
          <w:divBdr>
            <w:top w:val="none" w:sz="0" w:space="0" w:color="auto"/>
            <w:left w:val="none" w:sz="0" w:space="0" w:color="auto"/>
            <w:bottom w:val="none" w:sz="0" w:space="0" w:color="auto"/>
            <w:right w:val="none" w:sz="0" w:space="0" w:color="auto"/>
          </w:divBdr>
          <w:divsChild>
            <w:div w:id="2300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5320">
      <w:bodyDiv w:val="1"/>
      <w:marLeft w:val="0"/>
      <w:marRight w:val="0"/>
      <w:marTop w:val="0"/>
      <w:marBottom w:val="0"/>
      <w:divBdr>
        <w:top w:val="none" w:sz="0" w:space="0" w:color="auto"/>
        <w:left w:val="none" w:sz="0" w:space="0" w:color="auto"/>
        <w:bottom w:val="none" w:sz="0" w:space="0" w:color="auto"/>
        <w:right w:val="none" w:sz="0" w:space="0" w:color="auto"/>
      </w:divBdr>
    </w:div>
    <w:div w:id="1169103836">
      <w:bodyDiv w:val="1"/>
      <w:marLeft w:val="0"/>
      <w:marRight w:val="0"/>
      <w:marTop w:val="0"/>
      <w:marBottom w:val="0"/>
      <w:divBdr>
        <w:top w:val="none" w:sz="0" w:space="0" w:color="auto"/>
        <w:left w:val="none" w:sz="0" w:space="0" w:color="auto"/>
        <w:bottom w:val="none" w:sz="0" w:space="0" w:color="auto"/>
        <w:right w:val="none" w:sz="0" w:space="0" w:color="auto"/>
      </w:divBdr>
      <w:divsChild>
        <w:div w:id="258372641">
          <w:marLeft w:val="0"/>
          <w:marRight w:val="0"/>
          <w:marTop w:val="0"/>
          <w:marBottom w:val="0"/>
          <w:divBdr>
            <w:top w:val="none" w:sz="0" w:space="0" w:color="auto"/>
            <w:left w:val="none" w:sz="0" w:space="0" w:color="auto"/>
            <w:bottom w:val="none" w:sz="0" w:space="0" w:color="auto"/>
            <w:right w:val="none" w:sz="0" w:space="0" w:color="auto"/>
          </w:divBdr>
          <w:divsChild>
            <w:div w:id="822352728">
              <w:marLeft w:val="0"/>
              <w:marRight w:val="0"/>
              <w:marTop w:val="0"/>
              <w:marBottom w:val="0"/>
              <w:divBdr>
                <w:top w:val="none" w:sz="0" w:space="0" w:color="auto"/>
                <w:left w:val="none" w:sz="0" w:space="0" w:color="auto"/>
                <w:bottom w:val="none" w:sz="0" w:space="0" w:color="auto"/>
                <w:right w:val="none" w:sz="0" w:space="0" w:color="auto"/>
              </w:divBdr>
              <w:divsChild>
                <w:div w:id="2039892645">
                  <w:marLeft w:val="0"/>
                  <w:marRight w:val="0"/>
                  <w:marTop w:val="0"/>
                  <w:marBottom w:val="0"/>
                  <w:divBdr>
                    <w:top w:val="none" w:sz="0" w:space="0" w:color="auto"/>
                    <w:left w:val="none" w:sz="0" w:space="0" w:color="auto"/>
                    <w:bottom w:val="none" w:sz="0" w:space="0" w:color="auto"/>
                    <w:right w:val="none" w:sz="0" w:space="0" w:color="auto"/>
                  </w:divBdr>
                  <w:divsChild>
                    <w:div w:id="1263610516">
                      <w:marLeft w:val="0"/>
                      <w:marRight w:val="0"/>
                      <w:marTop w:val="0"/>
                      <w:marBottom w:val="0"/>
                      <w:divBdr>
                        <w:top w:val="none" w:sz="0" w:space="0" w:color="auto"/>
                        <w:left w:val="none" w:sz="0" w:space="0" w:color="auto"/>
                        <w:bottom w:val="none" w:sz="0" w:space="0" w:color="auto"/>
                        <w:right w:val="none" w:sz="0" w:space="0" w:color="auto"/>
                      </w:divBdr>
                      <w:divsChild>
                        <w:div w:id="2055615697">
                          <w:marLeft w:val="0"/>
                          <w:marRight w:val="0"/>
                          <w:marTop w:val="0"/>
                          <w:marBottom w:val="0"/>
                          <w:divBdr>
                            <w:top w:val="none" w:sz="0" w:space="0" w:color="auto"/>
                            <w:left w:val="none" w:sz="0" w:space="0" w:color="auto"/>
                            <w:bottom w:val="none" w:sz="0" w:space="0" w:color="auto"/>
                            <w:right w:val="none" w:sz="0" w:space="0" w:color="auto"/>
                          </w:divBdr>
                          <w:divsChild>
                            <w:div w:id="1977878565">
                              <w:marLeft w:val="0"/>
                              <w:marRight w:val="0"/>
                              <w:marTop w:val="0"/>
                              <w:marBottom w:val="0"/>
                              <w:divBdr>
                                <w:top w:val="none" w:sz="0" w:space="0" w:color="auto"/>
                                <w:left w:val="none" w:sz="0" w:space="0" w:color="auto"/>
                                <w:bottom w:val="none" w:sz="0" w:space="0" w:color="auto"/>
                                <w:right w:val="none" w:sz="0" w:space="0" w:color="auto"/>
                              </w:divBdr>
                              <w:divsChild>
                                <w:div w:id="635645892">
                                  <w:marLeft w:val="0"/>
                                  <w:marRight w:val="0"/>
                                  <w:marTop w:val="0"/>
                                  <w:marBottom w:val="0"/>
                                  <w:divBdr>
                                    <w:top w:val="none" w:sz="0" w:space="0" w:color="auto"/>
                                    <w:left w:val="none" w:sz="0" w:space="0" w:color="auto"/>
                                    <w:bottom w:val="none" w:sz="0" w:space="0" w:color="auto"/>
                                    <w:right w:val="none" w:sz="0" w:space="0" w:color="auto"/>
                                  </w:divBdr>
                                  <w:divsChild>
                                    <w:div w:id="1970240388">
                                      <w:marLeft w:val="0"/>
                                      <w:marRight w:val="0"/>
                                      <w:marTop w:val="0"/>
                                      <w:marBottom w:val="0"/>
                                      <w:divBdr>
                                        <w:top w:val="none" w:sz="0" w:space="0" w:color="auto"/>
                                        <w:left w:val="none" w:sz="0" w:space="0" w:color="auto"/>
                                        <w:bottom w:val="none" w:sz="0" w:space="0" w:color="auto"/>
                                        <w:right w:val="none" w:sz="0" w:space="0" w:color="auto"/>
                                      </w:divBdr>
                                      <w:divsChild>
                                        <w:div w:id="2038699179">
                                          <w:marLeft w:val="0"/>
                                          <w:marRight w:val="0"/>
                                          <w:marTop w:val="0"/>
                                          <w:marBottom w:val="0"/>
                                          <w:divBdr>
                                            <w:top w:val="none" w:sz="0" w:space="0" w:color="auto"/>
                                            <w:left w:val="none" w:sz="0" w:space="0" w:color="auto"/>
                                            <w:bottom w:val="none" w:sz="0" w:space="0" w:color="auto"/>
                                            <w:right w:val="none" w:sz="0" w:space="0" w:color="auto"/>
                                          </w:divBdr>
                                          <w:divsChild>
                                            <w:div w:id="251279117">
                                              <w:marLeft w:val="0"/>
                                              <w:marRight w:val="0"/>
                                              <w:marTop w:val="0"/>
                                              <w:marBottom w:val="0"/>
                                              <w:divBdr>
                                                <w:top w:val="none" w:sz="0" w:space="0" w:color="auto"/>
                                                <w:left w:val="none" w:sz="0" w:space="0" w:color="auto"/>
                                                <w:bottom w:val="none" w:sz="0" w:space="0" w:color="auto"/>
                                                <w:right w:val="none" w:sz="0" w:space="0" w:color="auto"/>
                                              </w:divBdr>
                                              <w:divsChild>
                                                <w:div w:id="18145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2789384">
      <w:bodyDiv w:val="1"/>
      <w:marLeft w:val="0"/>
      <w:marRight w:val="0"/>
      <w:marTop w:val="0"/>
      <w:marBottom w:val="0"/>
      <w:divBdr>
        <w:top w:val="none" w:sz="0" w:space="0" w:color="auto"/>
        <w:left w:val="none" w:sz="0" w:space="0" w:color="auto"/>
        <w:bottom w:val="none" w:sz="0" w:space="0" w:color="auto"/>
        <w:right w:val="none" w:sz="0" w:space="0" w:color="auto"/>
      </w:divBdr>
      <w:divsChild>
        <w:div w:id="1084182869">
          <w:marLeft w:val="0"/>
          <w:marRight w:val="0"/>
          <w:marTop w:val="0"/>
          <w:marBottom w:val="0"/>
          <w:divBdr>
            <w:top w:val="none" w:sz="0" w:space="0" w:color="auto"/>
            <w:left w:val="none" w:sz="0" w:space="0" w:color="auto"/>
            <w:bottom w:val="none" w:sz="0" w:space="0" w:color="auto"/>
            <w:right w:val="none" w:sz="0" w:space="0" w:color="auto"/>
          </w:divBdr>
          <w:divsChild>
            <w:div w:id="128322549">
              <w:marLeft w:val="0"/>
              <w:marRight w:val="0"/>
              <w:marTop w:val="0"/>
              <w:marBottom w:val="0"/>
              <w:divBdr>
                <w:top w:val="none" w:sz="0" w:space="0" w:color="auto"/>
                <w:left w:val="none" w:sz="0" w:space="0" w:color="auto"/>
                <w:bottom w:val="none" w:sz="0" w:space="0" w:color="auto"/>
                <w:right w:val="none" w:sz="0" w:space="0" w:color="auto"/>
              </w:divBdr>
              <w:divsChild>
                <w:div w:id="1073506658">
                  <w:marLeft w:val="0"/>
                  <w:marRight w:val="0"/>
                  <w:marTop w:val="0"/>
                  <w:marBottom w:val="0"/>
                  <w:divBdr>
                    <w:top w:val="none" w:sz="0" w:space="0" w:color="auto"/>
                    <w:left w:val="none" w:sz="0" w:space="0" w:color="auto"/>
                    <w:bottom w:val="none" w:sz="0" w:space="0" w:color="auto"/>
                    <w:right w:val="none" w:sz="0" w:space="0" w:color="auto"/>
                  </w:divBdr>
                  <w:divsChild>
                    <w:div w:id="306324080">
                      <w:marLeft w:val="0"/>
                      <w:marRight w:val="0"/>
                      <w:marTop w:val="0"/>
                      <w:marBottom w:val="0"/>
                      <w:divBdr>
                        <w:top w:val="none" w:sz="0" w:space="0" w:color="auto"/>
                        <w:left w:val="none" w:sz="0" w:space="0" w:color="auto"/>
                        <w:bottom w:val="none" w:sz="0" w:space="0" w:color="auto"/>
                        <w:right w:val="none" w:sz="0" w:space="0" w:color="auto"/>
                      </w:divBdr>
                      <w:divsChild>
                        <w:div w:id="794447918">
                          <w:marLeft w:val="0"/>
                          <w:marRight w:val="0"/>
                          <w:marTop w:val="0"/>
                          <w:marBottom w:val="0"/>
                          <w:divBdr>
                            <w:top w:val="none" w:sz="0" w:space="0" w:color="auto"/>
                            <w:left w:val="none" w:sz="0" w:space="0" w:color="auto"/>
                            <w:bottom w:val="none" w:sz="0" w:space="0" w:color="auto"/>
                            <w:right w:val="none" w:sz="0" w:space="0" w:color="auto"/>
                          </w:divBdr>
                          <w:divsChild>
                            <w:div w:id="887643624">
                              <w:marLeft w:val="0"/>
                              <w:marRight w:val="0"/>
                              <w:marTop w:val="0"/>
                              <w:marBottom w:val="0"/>
                              <w:divBdr>
                                <w:top w:val="none" w:sz="0" w:space="0" w:color="auto"/>
                                <w:left w:val="none" w:sz="0" w:space="0" w:color="auto"/>
                                <w:bottom w:val="none" w:sz="0" w:space="0" w:color="auto"/>
                                <w:right w:val="none" w:sz="0" w:space="0" w:color="auto"/>
                              </w:divBdr>
                              <w:divsChild>
                                <w:div w:id="2069104218">
                                  <w:marLeft w:val="0"/>
                                  <w:marRight w:val="0"/>
                                  <w:marTop w:val="0"/>
                                  <w:marBottom w:val="0"/>
                                  <w:divBdr>
                                    <w:top w:val="none" w:sz="0" w:space="0" w:color="auto"/>
                                    <w:left w:val="none" w:sz="0" w:space="0" w:color="auto"/>
                                    <w:bottom w:val="none" w:sz="0" w:space="0" w:color="auto"/>
                                    <w:right w:val="none" w:sz="0" w:space="0" w:color="auto"/>
                                  </w:divBdr>
                                  <w:divsChild>
                                    <w:div w:id="836458902">
                                      <w:marLeft w:val="0"/>
                                      <w:marRight w:val="0"/>
                                      <w:marTop w:val="0"/>
                                      <w:marBottom w:val="0"/>
                                      <w:divBdr>
                                        <w:top w:val="none" w:sz="0" w:space="0" w:color="auto"/>
                                        <w:left w:val="none" w:sz="0" w:space="0" w:color="auto"/>
                                        <w:bottom w:val="none" w:sz="0" w:space="0" w:color="auto"/>
                                        <w:right w:val="none" w:sz="0" w:space="0" w:color="auto"/>
                                      </w:divBdr>
                                      <w:divsChild>
                                        <w:div w:id="1126239074">
                                          <w:marLeft w:val="0"/>
                                          <w:marRight w:val="0"/>
                                          <w:marTop w:val="0"/>
                                          <w:marBottom w:val="0"/>
                                          <w:divBdr>
                                            <w:top w:val="none" w:sz="0" w:space="0" w:color="auto"/>
                                            <w:left w:val="none" w:sz="0" w:space="0" w:color="auto"/>
                                            <w:bottom w:val="none" w:sz="0" w:space="0" w:color="auto"/>
                                            <w:right w:val="none" w:sz="0" w:space="0" w:color="auto"/>
                                          </w:divBdr>
                                          <w:divsChild>
                                            <w:div w:id="461313214">
                                              <w:marLeft w:val="0"/>
                                              <w:marRight w:val="0"/>
                                              <w:marTop w:val="0"/>
                                              <w:marBottom w:val="0"/>
                                              <w:divBdr>
                                                <w:top w:val="none" w:sz="0" w:space="0" w:color="auto"/>
                                                <w:left w:val="none" w:sz="0" w:space="0" w:color="auto"/>
                                                <w:bottom w:val="none" w:sz="0" w:space="0" w:color="auto"/>
                                                <w:right w:val="none" w:sz="0" w:space="0" w:color="auto"/>
                                              </w:divBdr>
                                              <w:divsChild>
                                                <w:div w:id="755830641">
                                                  <w:marLeft w:val="0"/>
                                                  <w:marRight w:val="0"/>
                                                  <w:marTop w:val="0"/>
                                                  <w:marBottom w:val="0"/>
                                                  <w:divBdr>
                                                    <w:top w:val="none" w:sz="0" w:space="0" w:color="auto"/>
                                                    <w:left w:val="none" w:sz="0" w:space="0" w:color="auto"/>
                                                    <w:bottom w:val="none" w:sz="0" w:space="0" w:color="auto"/>
                                                    <w:right w:val="none" w:sz="0" w:space="0" w:color="auto"/>
                                                  </w:divBdr>
                                                </w:div>
                                                <w:div w:id="1278218795">
                                                  <w:marLeft w:val="0"/>
                                                  <w:marRight w:val="0"/>
                                                  <w:marTop w:val="0"/>
                                                  <w:marBottom w:val="0"/>
                                                  <w:divBdr>
                                                    <w:top w:val="none" w:sz="0" w:space="0" w:color="auto"/>
                                                    <w:left w:val="none" w:sz="0" w:space="0" w:color="auto"/>
                                                    <w:bottom w:val="none" w:sz="0" w:space="0" w:color="auto"/>
                                                    <w:right w:val="none" w:sz="0" w:space="0" w:color="auto"/>
                                                  </w:divBdr>
                                                </w:div>
                                              </w:divsChild>
                                            </w:div>
                                            <w:div w:id="7209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719309">
      <w:bodyDiv w:val="1"/>
      <w:marLeft w:val="0"/>
      <w:marRight w:val="0"/>
      <w:marTop w:val="0"/>
      <w:marBottom w:val="0"/>
      <w:divBdr>
        <w:top w:val="none" w:sz="0" w:space="0" w:color="auto"/>
        <w:left w:val="none" w:sz="0" w:space="0" w:color="auto"/>
        <w:bottom w:val="none" w:sz="0" w:space="0" w:color="auto"/>
        <w:right w:val="none" w:sz="0" w:space="0" w:color="auto"/>
      </w:divBdr>
    </w:div>
    <w:div w:id="1207375969">
      <w:bodyDiv w:val="1"/>
      <w:marLeft w:val="0"/>
      <w:marRight w:val="0"/>
      <w:marTop w:val="0"/>
      <w:marBottom w:val="0"/>
      <w:divBdr>
        <w:top w:val="none" w:sz="0" w:space="0" w:color="auto"/>
        <w:left w:val="none" w:sz="0" w:space="0" w:color="auto"/>
        <w:bottom w:val="none" w:sz="0" w:space="0" w:color="auto"/>
        <w:right w:val="none" w:sz="0" w:space="0" w:color="auto"/>
      </w:divBdr>
      <w:divsChild>
        <w:div w:id="479224871">
          <w:marLeft w:val="0"/>
          <w:marRight w:val="0"/>
          <w:marTop w:val="0"/>
          <w:marBottom w:val="0"/>
          <w:divBdr>
            <w:top w:val="none" w:sz="0" w:space="0" w:color="auto"/>
            <w:left w:val="none" w:sz="0" w:space="0" w:color="auto"/>
            <w:bottom w:val="none" w:sz="0" w:space="0" w:color="auto"/>
            <w:right w:val="none" w:sz="0" w:space="0" w:color="auto"/>
          </w:divBdr>
          <w:divsChild>
            <w:div w:id="376588914">
              <w:marLeft w:val="188"/>
              <w:marRight w:val="0"/>
              <w:marTop w:val="125"/>
              <w:marBottom w:val="0"/>
              <w:divBdr>
                <w:top w:val="none" w:sz="0" w:space="0" w:color="auto"/>
                <w:left w:val="none" w:sz="0" w:space="0" w:color="auto"/>
                <w:bottom w:val="none" w:sz="0" w:space="0" w:color="auto"/>
                <w:right w:val="none" w:sz="0" w:space="0" w:color="auto"/>
              </w:divBdr>
              <w:divsChild>
                <w:div w:id="2321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9012">
      <w:bodyDiv w:val="1"/>
      <w:marLeft w:val="0"/>
      <w:marRight w:val="0"/>
      <w:marTop w:val="0"/>
      <w:marBottom w:val="0"/>
      <w:divBdr>
        <w:top w:val="none" w:sz="0" w:space="0" w:color="auto"/>
        <w:left w:val="none" w:sz="0" w:space="0" w:color="auto"/>
        <w:bottom w:val="none" w:sz="0" w:space="0" w:color="auto"/>
        <w:right w:val="none" w:sz="0" w:space="0" w:color="auto"/>
      </w:divBdr>
    </w:div>
    <w:div w:id="1306929096">
      <w:bodyDiv w:val="1"/>
      <w:marLeft w:val="0"/>
      <w:marRight w:val="0"/>
      <w:marTop w:val="0"/>
      <w:marBottom w:val="0"/>
      <w:divBdr>
        <w:top w:val="none" w:sz="0" w:space="0" w:color="auto"/>
        <w:left w:val="none" w:sz="0" w:space="0" w:color="auto"/>
        <w:bottom w:val="none" w:sz="0" w:space="0" w:color="auto"/>
        <w:right w:val="none" w:sz="0" w:space="0" w:color="auto"/>
      </w:divBdr>
      <w:divsChild>
        <w:div w:id="1449853847">
          <w:marLeft w:val="0"/>
          <w:marRight w:val="0"/>
          <w:marTop w:val="0"/>
          <w:marBottom w:val="0"/>
          <w:divBdr>
            <w:top w:val="none" w:sz="0" w:space="0" w:color="auto"/>
            <w:left w:val="none" w:sz="0" w:space="0" w:color="auto"/>
            <w:bottom w:val="none" w:sz="0" w:space="0" w:color="auto"/>
            <w:right w:val="none" w:sz="0" w:space="0" w:color="auto"/>
          </w:divBdr>
          <w:divsChild>
            <w:div w:id="744648964">
              <w:marLeft w:val="0"/>
              <w:marRight w:val="0"/>
              <w:marTop w:val="0"/>
              <w:marBottom w:val="0"/>
              <w:divBdr>
                <w:top w:val="none" w:sz="0" w:space="0" w:color="auto"/>
                <w:left w:val="none" w:sz="0" w:space="0" w:color="auto"/>
                <w:bottom w:val="none" w:sz="0" w:space="0" w:color="auto"/>
                <w:right w:val="none" w:sz="0" w:space="0" w:color="auto"/>
              </w:divBdr>
              <w:divsChild>
                <w:div w:id="1091971706">
                  <w:marLeft w:val="0"/>
                  <w:marRight w:val="0"/>
                  <w:marTop w:val="0"/>
                  <w:marBottom w:val="0"/>
                  <w:divBdr>
                    <w:top w:val="none" w:sz="0" w:space="0" w:color="auto"/>
                    <w:left w:val="none" w:sz="0" w:space="0" w:color="auto"/>
                    <w:bottom w:val="none" w:sz="0" w:space="0" w:color="auto"/>
                    <w:right w:val="none" w:sz="0" w:space="0" w:color="auto"/>
                  </w:divBdr>
                  <w:divsChild>
                    <w:div w:id="1184704737">
                      <w:marLeft w:val="0"/>
                      <w:marRight w:val="0"/>
                      <w:marTop w:val="0"/>
                      <w:marBottom w:val="0"/>
                      <w:divBdr>
                        <w:top w:val="none" w:sz="0" w:space="0" w:color="auto"/>
                        <w:left w:val="none" w:sz="0" w:space="0" w:color="auto"/>
                        <w:bottom w:val="none" w:sz="0" w:space="0" w:color="auto"/>
                        <w:right w:val="none" w:sz="0" w:space="0" w:color="auto"/>
                      </w:divBdr>
                      <w:divsChild>
                        <w:div w:id="1166750178">
                          <w:marLeft w:val="0"/>
                          <w:marRight w:val="0"/>
                          <w:marTop w:val="0"/>
                          <w:marBottom w:val="0"/>
                          <w:divBdr>
                            <w:top w:val="none" w:sz="0" w:space="0" w:color="auto"/>
                            <w:left w:val="none" w:sz="0" w:space="0" w:color="auto"/>
                            <w:bottom w:val="none" w:sz="0" w:space="0" w:color="auto"/>
                            <w:right w:val="none" w:sz="0" w:space="0" w:color="auto"/>
                          </w:divBdr>
                          <w:divsChild>
                            <w:div w:id="1080371705">
                              <w:marLeft w:val="0"/>
                              <w:marRight w:val="0"/>
                              <w:marTop w:val="0"/>
                              <w:marBottom w:val="0"/>
                              <w:divBdr>
                                <w:top w:val="none" w:sz="0" w:space="0" w:color="auto"/>
                                <w:left w:val="none" w:sz="0" w:space="0" w:color="auto"/>
                                <w:bottom w:val="none" w:sz="0" w:space="0" w:color="auto"/>
                                <w:right w:val="none" w:sz="0" w:space="0" w:color="auto"/>
                              </w:divBdr>
                              <w:divsChild>
                                <w:div w:id="1967278077">
                                  <w:marLeft w:val="0"/>
                                  <w:marRight w:val="0"/>
                                  <w:marTop w:val="0"/>
                                  <w:marBottom w:val="0"/>
                                  <w:divBdr>
                                    <w:top w:val="none" w:sz="0" w:space="0" w:color="auto"/>
                                    <w:left w:val="none" w:sz="0" w:space="0" w:color="auto"/>
                                    <w:bottom w:val="none" w:sz="0" w:space="0" w:color="auto"/>
                                    <w:right w:val="none" w:sz="0" w:space="0" w:color="auto"/>
                                  </w:divBdr>
                                  <w:divsChild>
                                    <w:div w:id="2009138780">
                                      <w:marLeft w:val="0"/>
                                      <w:marRight w:val="0"/>
                                      <w:marTop w:val="0"/>
                                      <w:marBottom w:val="0"/>
                                      <w:divBdr>
                                        <w:top w:val="none" w:sz="0" w:space="0" w:color="auto"/>
                                        <w:left w:val="none" w:sz="0" w:space="0" w:color="auto"/>
                                        <w:bottom w:val="none" w:sz="0" w:space="0" w:color="auto"/>
                                        <w:right w:val="none" w:sz="0" w:space="0" w:color="auto"/>
                                      </w:divBdr>
                                      <w:divsChild>
                                        <w:div w:id="166137930">
                                          <w:marLeft w:val="0"/>
                                          <w:marRight w:val="0"/>
                                          <w:marTop w:val="0"/>
                                          <w:marBottom w:val="0"/>
                                          <w:divBdr>
                                            <w:top w:val="none" w:sz="0" w:space="0" w:color="auto"/>
                                            <w:left w:val="none" w:sz="0" w:space="0" w:color="auto"/>
                                            <w:bottom w:val="none" w:sz="0" w:space="0" w:color="auto"/>
                                            <w:right w:val="none" w:sz="0" w:space="0" w:color="auto"/>
                                          </w:divBdr>
                                          <w:divsChild>
                                            <w:div w:id="18338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6884397">
      <w:bodyDiv w:val="1"/>
      <w:marLeft w:val="0"/>
      <w:marRight w:val="0"/>
      <w:marTop w:val="0"/>
      <w:marBottom w:val="0"/>
      <w:divBdr>
        <w:top w:val="none" w:sz="0" w:space="0" w:color="auto"/>
        <w:left w:val="none" w:sz="0" w:space="0" w:color="auto"/>
        <w:bottom w:val="none" w:sz="0" w:space="0" w:color="auto"/>
        <w:right w:val="none" w:sz="0" w:space="0" w:color="auto"/>
      </w:divBdr>
    </w:div>
    <w:div w:id="1335453108">
      <w:bodyDiv w:val="1"/>
      <w:marLeft w:val="0"/>
      <w:marRight w:val="0"/>
      <w:marTop w:val="0"/>
      <w:marBottom w:val="0"/>
      <w:divBdr>
        <w:top w:val="none" w:sz="0" w:space="0" w:color="auto"/>
        <w:left w:val="none" w:sz="0" w:space="0" w:color="auto"/>
        <w:bottom w:val="none" w:sz="0" w:space="0" w:color="auto"/>
        <w:right w:val="none" w:sz="0" w:space="0" w:color="auto"/>
      </w:divBdr>
      <w:divsChild>
        <w:div w:id="1058940199">
          <w:marLeft w:val="0"/>
          <w:marRight w:val="0"/>
          <w:marTop w:val="0"/>
          <w:marBottom w:val="0"/>
          <w:divBdr>
            <w:top w:val="none" w:sz="0" w:space="0" w:color="auto"/>
            <w:left w:val="none" w:sz="0" w:space="0" w:color="auto"/>
            <w:bottom w:val="none" w:sz="0" w:space="0" w:color="auto"/>
            <w:right w:val="none" w:sz="0" w:space="0" w:color="auto"/>
          </w:divBdr>
          <w:divsChild>
            <w:div w:id="344357718">
              <w:marLeft w:val="0"/>
              <w:marRight w:val="0"/>
              <w:marTop w:val="0"/>
              <w:marBottom w:val="0"/>
              <w:divBdr>
                <w:top w:val="none" w:sz="0" w:space="0" w:color="auto"/>
                <w:left w:val="none" w:sz="0" w:space="0" w:color="auto"/>
                <w:bottom w:val="none" w:sz="0" w:space="0" w:color="auto"/>
                <w:right w:val="none" w:sz="0" w:space="0" w:color="auto"/>
              </w:divBdr>
              <w:divsChild>
                <w:div w:id="398787748">
                  <w:marLeft w:val="0"/>
                  <w:marRight w:val="0"/>
                  <w:marTop w:val="0"/>
                  <w:marBottom w:val="0"/>
                  <w:divBdr>
                    <w:top w:val="none" w:sz="0" w:space="0" w:color="auto"/>
                    <w:left w:val="none" w:sz="0" w:space="0" w:color="auto"/>
                    <w:bottom w:val="none" w:sz="0" w:space="0" w:color="auto"/>
                    <w:right w:val="none" w:sz="0" w:space="0" w:color="auto"/>
                  </w:divBdr>
                  <w:divsChild>
                    <w:div w:id="1783380082">
                      <w:marLeft w:val="0"/>
                      <w:marRight w:val="0"/>
                      <w:marTop w:val="0"/>
                      <w:marBottom w:val="0"/>
                      <w:divBdr>
                        <w:top w:val="none" w:sz="0" w:space="0" w:color="auto"/>
                        <w:left w:val="none" w:sz="0" w:space="0" w:color="auto"/>
                        <w:bottom w:val="none" w:sz="0" w:space="0" w:color="auto"/>
                        <w:right w:val="none" w:sz="0" w:space="0" w:color="auto"/>
                      </w:divBdr>
                      <w:divsChild>
                        <w:div w:id="990670898">
                          <w:marLeft w:val="0"/>
                          <w:marRight w:val="0"/>
                          <w:marTop w:val="0"/>
                          <w:marBottom w:val="0"/>
                          <w:divBdr>
                            <w:top w:val="none" w:sz="0" w:space="0" w:color="auto"/>
                            <w:left w:val="none" w:sz="0" w:space="0" w:color="auto"/>
                            <w:bottom w:val="none" w:sz="0" w:space="0" w:color="auto"/>
                            <w:right w:val="none" w:sz="0" w:space="0" w:color="auto"/>
                          </w:divBdr>
                          <w:divsChild>
                            <w:div w:id="2014986623">
                              <w:marLeft w:val="0"/>
                              <w:marRight w:val="0"/>
                              <w:marTop w:val="0"/>
                              <w:marBottom w:val="0"/>
                              <w:divBdr>
                                <w:top w:val="none" w:sz="0" w:space="0" w:color="auto"/>
                                <w:left w:val="none" w:sz="0" w:space="0" w:color="auto"/>
                                <w:bottom w:val="none" w:sz="0" w:space="0" w:color="auto"/>
                                <w:right w:val="none" w:sz="0" w:space="0" w:color="auto"/>
                              </w:divBdr>
                              <w:divsChild>
                                <w:div w:id="1709839992">
                                  <w:marLeft w:val="0"/>
                                  <w:marRight w:val="0"/>
                                  <w:marTop w:val="0"/>
                                  <w:marBottom w:val="0"/>
                                  <w:divBdr>
                                    <w:top w:val="none" w:sz="0" w:space="0" w:color="auto"/>
                                    <w:left w:val="none" w:sz="0" w:space="0" w:color="auto"/>
                                    <w:bottom w:val="none" w:sz="0" w:space="0" w:color="auto"/>
                                    <w:right w:val="none" w:sz="0" w:space="0" w:color="auto"/>
                                  </w:divBdr>
                                  <w:divsChild>
                                    <w:div w:id="1546332946">
                                      <w:marLeft w:val="0"/>
                                      <w:marRight w:val="0"/>
                                      <w:marTop w:val="0"/>
                                      <w:marBottom w:val="0"/>
                                      <w:divBdr>
                                        <w:top w:val="none" w:sz="0" w:space="0" w:color="auto"/>
                                        <w:left w:val="none" w:sz="0" w:space="0" w:color="auto"/>
                                        <w:bottom w:val="none" w:sz="0" w:space="0" w:color="auto"/>
                                        <w:right w:val="none" w:sz="0" w:space="0" w:color="auto"/>
                                      </w:divBdr>
                                      <w:divsChild>
                                        <w:div w:id="1754545449">
                                          <w:marLeft w:val="0"/>
                                          <w:marRight w:val="0"/>
                                          <w:marTop w:val="0"/>
                                          <w:marBottom w:val="0"/>
                                          <w:divBdr>
                                            <w:top w:val="none" w:sz="0" w:space="0" w:color="auto"/>
                                            <w:left w:val="none" w:sz="0" w:space="0" w:color="auto"/>
                                            <w:bottom w:val="none" w:sz="0" w:space="0" w:color="auto"/>
                                            <w:right w:val="none" w:sz="0" w:space="0" w:color="auto"/>
                                          </w:divBdr>
                                          <w:divsChild>
                                            <w:div w:id="294409802">
                                              <w:marLeft w:val="0"/>
                                              <w:marRight w:val="0"/>
                                              <w:marTop w:val="0"/>
                                              <w:marBottom w:val="0"/>
                                              <w:divBdr>
                                                <w:top w:val="none" w:sz="0" w:space="0" w:color="auto"/>
                                                <w:left w:val="none" w:sz="0" w:space="0" w:color="auto"/>
                                                <w:bottom w:val="none" w:sz="0" w:space="0" w:color="auto"/>
                                                <w:right w:val="none" w:sz="0" w:space="0" w:color="auto"/>
                                              </w:divBdr>
                                              <w:divsChild>
                                                <w:div w:id="15321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4017381">
      <w:bodyDiv w:val="1"/>
      <w:marLeft w:val="0"/>
      <w:marRight w:val="0"/>
      <w:marTop w:val="0"/>
      <w:marBottom w:val="0"/>
      <w:divBdr>
        <w:top w:val="none" w:sz="0" w:space="0" w:color="auto"/>
        <w:left w:val="none" w:sz="0" w:space="0" w:color="auto"/>
        <w:bottom w:val="none" w:sz="0" w:space="0" w:color="auto"/>
        <w:right w:val="none" w:sz="0" w:space="0" w:color="auto"/>
      </w:divBdr>
      <w:divsChild>
        <w:div w:id="395279531">
          <w:marLeft w:val="0"/>
          <w:marRight w:val="0"/>
          <w:marTop w:val="0"/>
          <w:marBottom w:val="0"/>
          <w:divBdr>
            <w:top w:val="none" w:sz="0" w:space="0" w:color="auto"/>
            <w:left w:val="none" w:sz="0" w:space="0" w:color="auto"/>
            <w:bottom w:val="none" w:sz="0" w:space="0" w:color="auto"/>
            <w:right w:val="none" w:sz="0" w:space="0" w:color="auto"/>
          </w:divBdr>
          <w:divsChild>
            <w:div w:id="725959405">
              <w:marLeft w:val="0"/>
              <w:marRight w:val="0"/>
              <w:marTop w:val="0"/>
              <w:marBottom w:val="0"/>
              <w:divBdr>
                <w:top w:val="none" w:sz="0" w:space="0" w:color="auto"/>
                <w:left w:val="none" w:sz="0" w:space="0" w:color="auto"/>
                <w:bottom w:val="none" w:sz="0" w:space="0" w:color="auto"/>
                <w:right w:val="none" w:sz="0" w:space="0" w:color="auto"/>
              </w:divBdr>
              <w:divsChild>
                <w:div w:id="1937983711">
                  <w:marLeft w:val="0"/>
                  <w:marRight w:val="0"/>
                  <w:marTop w:val="0"/>
                  <w:marBottom w:val="0"/>
                  <w:divBdr>
                    <w:top w:val="none" w:sz="0" w:space="0" w:color="auto"/>
                    <w:left w:val="none" w:sz="0" w:space="0" w:color="auto"/>
                    <w:bottom w:val="none" w:sz="0" w:space="0" w:color="auto"/>
                    <w:right w:val="none" w:sz="0" w:space="0" w:color="auto"/>
                  </w:divBdr>
                  <w:divsChild>
                    <w:div w:id="213590612">
                      <w:marLeft w:val="0"/>
                      <w:marRight w:val="0"/>
                      <w:marTop w:val="0"/>
                      <w:marBottom w:val="0"/>
                      <w:divBdr>
                        <w:top w:val="none" w:sz="0" w:space="0" w:color="auto"/>
                        <w:left w:val="none" w:sz="0" w:space="0" w:color="auto"/>
                        <w:bottom w:val="none" w:sz="0" w:space="0" w:color="auto"/>
                        <w:right w:val="none" w:sz="0" w:space="0" w:color="auto"/>
                      </w:divBdr>
                      <w:divsChild>
                        <w:div w:id="2055689509">
                          <w:marLeft w:val="0"/>
                          <w:marRight w:val="0"/>
                          <w:marTop w:val="0"/>
                          <w:marBottom w:val="0"/>
                          <w:divBdr>
                            <w:top w:val="none" w:sz="0" w:space="0" w:color="auto"/>
                            <w:left w:val="none" w:sz="0" w:space="0" w:color="auto"/>
                            <w:bottom w:val="none" w:sz="0" w:space="0" w:color="auto"/>
                            <w:right w:val="none" w:sz="0" w:space="0" w:color="auto"/>
                          </w:divBdr>
                          <w:divsChild>
                            <w:div w:id="1020358537">
                              <w:marLeft w:val="0"/>
                              <w:marRight w:val="0"/>
                              <w:marTop w:val="0"/>
                              <w:marBottom w:val="0"/>
                              <w:divBdr>
                                <w:top w:val="none" w:sz="0" w:space="0" w:color="auto"/>
                                <w:left w:val="none" w:sz="0" w:space="0" w:color="auto"/>
                                <w:bottom w:val="none" w:sz="0" w:space="0" w:color="auto"/>
                                <w:right w:val="none" w:sz="0" w:space="0" w:color="auto"/>
                              </w:divBdr>
                              <w:divsChild>
                                <w:div w:id="2104261182">
                                  <w:marLeft w:val="0"/>
                                  <w:marRight w:val="0"/>
                                  <w:marTop w:val="0"/>
                                  <w:marBottom w:val="0"/>
                                  <w:divBdr>
                                    <w:top w:val="none" w:sz="0" w:space="0" w:color="auto"/>
                                    <w:left w:val="none" w:sz="0" w:space="0" w:color="auto"/>
                                    <w:bottom w:val="none" w:sz="0" w:space="0" w:color="auto"/>
                                    <w:right w:val="none" w:sz="0" w:space="0" w:color="auto"/>
                                  </w:divBdr>
                                  <w:divsChild>
                                    <w:div w:id="273094988">
                                      <w:marLeft w:val="0"/>
                                      <w:marRight w:val="0"/>
                                      <w:marTop w:val="0"/>
                                      <w:marBottom w:val="0"/>
                                      <w:divBdr>
                                        <w:top w:val="none" w:sz="0" w:space="0" w:color="auto"/>
                                        <w:left w:val="none" w:sz="0" w:space="0" w:color="auto"/>
                                        <w:bottom w:val="none" w:sz="0" w:space="0" w:color="auto"/>
                                        <w:right w:val="none" w:sz="0" w:space="0" w:color="auto"/>
                                      </w:divBdr>
                                      <w:divsChild>
                                        <w:div w:id="1743330556">
                                          <w:marLeft w:val="0"/>
                                          <w:marRight w:val="0"/>
                                          <w:marTop w:val="0"/>
                                          <w:marBottom w:val="0"/>
                                          <w:divBdr>
                                            <w:top w:val="none" w:sz="0" w:space="0" w:color="auto"/>
                                            <w:left w:val="none" w:sz="0" w:space="0" w:color="auto"/>
                                            <w:bottom w:val="none" w:sz="0" w:space="0" w:color="auto"/>
                                            <w:right w:val="none" w:sz="0" w:space="0" w:color="auto"/>
                                          </w:divBdr>
                                          <w:divsChild>
                                            <w:div w:id="919412063">
                                              <w:marLeft w:val="0"/>
                                              <w:marRight w:val="0"/>
                                              <w:marTop w:val="0"/>
                                              <w:marBottom w:val="0"/>
                                              <w:divBdr>
                                                <w:top w:val="none" w:sz="0" w:space="0" w:color="auto"/>
                                                <w:left w:val="none" w:sz="0" w:space="0" w:color="auto"/>
                                                <w:bottom w:val="none" w:sz="0" w:space="0" w:color="auto"/>
                                                <w:right w:val="none" w:sz="0" w:space="0" w:color="auto"/>
                                              </w:divBdr>
                                              <w:divsChild>
                                                <w:div w:id="13151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267515">
      <w:bodyDiv w:val="1"/>
      <w:marLeft w:val="0"/>
      <w:marRight w:val="0"/>
      <w:marTop w:val="0"/>
      <w:marBottom w:val="0"/>
      <w:divBdr>
        <w:top w:val="none" w:sz="0" w:space="0" w:color="auto"/>
        <w:left w:val="none" w:sz="0" w:space="0" w:color="auto"/>
        <w:bottom w:val="none" w:sz="0" w:space="0" w:color="auto"/>
        <w:right w:val="none" w:sz="0" w:space="0" w:color="auto"/>
      </w:divBdr>
      <w:divsChild>
        <w:div w:id="32266258">
          <w:marLeft w:val="0"/>
          <w:marRight w:val="0"/>
          <w:marTop w:val="0"/>
          <w:marBottom w:val="0"/>
          <w:divBdr>
            <w:top w:val="none" w:sz="0" w:space="0" w:color="auto"/>
            <w:left w:val="none" w:sz="0" w:space="0" w:color="auto"/>
            <w:bottom w:val="none" w:sz="0" w:space="0" w:color="auto"/>
            <w:right w:val="none" w:sz="0" w:space="0" w:color="auto"/>
          </w:divBdr>
          <w:divsChild>
            <w:div w:id="2057586052">
              <w:marLeft w:val="0"/>
              <w:marRight w:val="0"/>
              <w:marTop w:val="0"/>
              <w:marBottom w:val="0"/>
              <w:divBdr>
                <w:top w:val="none" w:sz="0" w:space="0" w:color="auto"/>
                <w:left w:val="none" w:sz="0" w:space="0" w:color="auto"/>
                <w:bottom w:val="none" w:sz="0" w:space="0" w:color="auto"/>
                <w:right w:val="none" w:sz="0" w:space="0" w:color="auto"/>
              </w:divBdr>
              <w:divsChild>
                <w:div w:id="1774087325">
                  <w:marLeft w:val="0"/>
                  <w:marRight w:val="0"/>
                  <w:marTop w:val="0"/>
                  <w:marBottom w:val="0"/>
                  <w:divBdr>
                    <w:top w:val="none" w:sz="0" w:space="0" w:color="auto"/>
                    <w:left w:val="none" w:sz="0" w:space="0" w:color="auto"/>
                    <w:bottom w:val="none" w:sz="0" w:space="0" w:color="auto"/>
                    <w:right w:val="none" w:sz="0" w:space="0" w:color="auto"/>
                  </w:divBdr>
                  <w:divsChild>
                    <w:div w:id="765275662">
                      <w:marLeft w:val="0"/>
                      <w:marRight w:val="0"/>
                      <w:marTop w:val="0"/>
                      <w:marBottom w:val="0"/>
                      <w:divBdr>
                        <w:top w:val="none" w:sz="0" w:space="0" w:color="auto"/>
                        <w:left w:val="none" w:sz="0" w:space="0" w:color="auto"/>
                        <w:bottom w:val="none" w:sz="0" w:space="0" w:color="auto"/>
                        <w:right w:val="none" w:sz="0" w:space="0" w:color="auto"/>
                      </w:divBdr>
                      <w:divsChild>
                        <w:div w:id="224685862">
                          <w:marLeft w:val="0"/>
                          <w:marRight w:val="0"/>
                          <w:marTop w:val="0"/>
                          <w:marBottom w:val="0"/>
                          <w:divBdr>
                            <w:top w:val="none" w:sz="0" w:space="0" w:color="auto"/>
                            <w:left w:val="none" w:sz="0" w:space="0" w:color="auto"/>
                            <w:bottom w:val="none" w:sz="0" w:space="0" w:color="auto"/>
                            <w:right w:val="none" w:sz="0" w:space="0" w:color="auto"/>
                          </w:divBdr>
                          <w:divsChild>
                            <w:div w:id="471169049">
                              <w:marLeft w:val="0"/>
                              <w:marRight w:val="0"/>
                              <w:marTop w:val="0"/>
                              <w:marBottom w:val="0"/>
                              <w:divBdr>
                                <w:top w:val="none" w:sz="0" w:space="0" w:color="auto"/>
                                <w:left w:val="none" w:sz="0" w:space="0" w:color="auto"/>
                                <w:bottom w:val="none" w:sz="0" w:space="0" w:color="auto"/>
                                <w:right w:val="none" w:sz="0" w:space="0" w:color="auto"/>
                              </w:divBdr>
                              <w:divsChild>
                                <w:div w:id="859273552">
                                  <w:marLeft w:val="0"/>
                                  <w:marRight w:val="0"/>
                                  <w:marTop w:val="0"/>
                                  <w:marBottom w:val="0"/>
                                  <w:divBdr>
                                    <w:top w:val="none" w:sz="0" w:space="0" w:color="auto"/>
                                    <w:left w:val="none" w:sz="0" w:space="0" w:color="auto"/>
                                    <w:bottom w:val="none" w:sz="0" w:space="0" w:color="auto"/>
                                    <w:right w:val="none" w:sz="0" w:space="0" w:color="auto"/>
                                  </w:divBdr>
                                  <w:divsChild>
                                    <w:div w:id="714936442">
                                      <w:marLeft w:val="0"/>
                                      <w:marRight w:val="0"/>
                                      <w:marTop w:val="0"/>
                                      <w:marBottom w:val="0"/>
                                      <w:divBdr>
                                        <w:top w:val="none" w:sz="0" w:space="0" w:color="auto"/>
                                        <w:left w:val="none" w:sz="0" w:space="0" w:color="auto"/>
                                        <w:bottom w:val="none" w:sz="0" w:space="0" w:color="auto"/>
                                        <w:right w:val="none" w:sz="0" w:space="0" w:color="auto"/>
                                      </w:divBdr>
                                      <w:divsChild>
                                        <w:div w:id="410665990">
                                          <w:marLeft w:val="0"/>
                                          <w:marRight w:val="0"/>
                                          <w:marTop w:val="0"/>
                                          <w:marBottom w:val="0"/>
                                          <w:divBdr>
                                            <w:top w:val="none" w:sz="0" w:space="0" w:color="auto"/>
                                            <w:left w:val="none" w:sz="0" w:space="0" w:color="auto"/>
                                            <w:bottom w:val="none" w:sz="0" w:space="0" w:color="auto"/>
                                            <w:right w:val="none" w:sz="0" w:space="0" w:color="auto"/>
                                          </w:divBdr>
                                          <w:divsChild>
                                            <w:div w:id="350374314">
                                              <w:marLeft w:val="0"/>
                                              <w:marRight w:val="0"/>
                                              <w:marTop w:val="0"/>
                                              <w:marBottom w:val="0"/>
                                              <w:divBdr>
                                                <w:top w:val="none" w:sz="0" w:space="0" w:color="auto"/>
                                                <w:left w:val="none" w:sz="0" w:space="0" w:color="auto"/>
                                                <w:bottom w:val="none" w:sz="0" w:space="0" w:color="auto"/>
                                                <w:right w:val="none" w:sz="0" w:space="0" w:color="auto"/>
                                              </w:divBdr>
                                            </w:div>
                                            <w:div w:id="1568346073">
                                              <w:marLeft w:val="0"/>
                                              <w:marRight w:val="0"/>
                                              <w:marTop w:val="0"/>
                                              <w:marBottom w:val="0"/>
                                              <w:divBdr>
                                                <w:top w:val="none" w:sz="0" w:space="0" w:color="auto"/>
                                                <w:left w:val="none" w:sz="0" w:space="0" w:color="auto"/>
                                                <w:bottom w:val="none" w:sz="0" w:space="0" w:color="auto"/>
                                                <w:right w:val="none" w:sz="0" w:space="0" w:color="auto"/>
                                              </w:divBdr>
                                              <w:divsChild>
                                                <w:div w:id="578560498">
                                                  <w:marLeft w:val="0"/>
                                                  <w:marRight w:val="0"/>
                                                  <w:marTop w:val="0"/>
                                                  <w:marBottom w:val="0"/>
                                                  <w:divBdr>
                                                    <w:top w:val="none" w:sz="0" w:space="0" w:color="auto"/>
                                                    <w:left w:val="none" w:sz="0" w:space="0" w:color="auto"/>
                                                    <w:bottom w:val="none" w:sz="0" w:space="0" w:color="auto"/>
                                                    <w:right w:val="none" w:sz="0" w:space="0" w:color="auto"/>
                                                  </w:divBdr>
                                                  <w:divsChild>
                                                    <w:div w:id="361978116">
                                                      <w:marLeft w:val="0"/>
                                                      <w:marRight w:val="0"/>
                                                      <w:marTop w:val="0"/>
                                                      <w:marBottom w:val="0"/>
                                                      <w:divBdr>
                                                        <w:top w:val="none" w:sz="0" w:space="0" w:color="auto"/>
                                                        <w:left w:val="none" w:sz="0" w:space="0" w:color="auto"/>
                                                        <w:bottom w:val="none" w:sz="0" w:space="0" w:color="auto"/>
                                                        <w:right w:val="none" w:sz="0" w:space="0" w:color="auto"/>
                                                      </w:divBdr>
                                                      <w:divsChild>
                                                        <w:div w:id="1520048250">
                                                          <w:marLeft w:val="0"/>
                                                          <w:marRight w:val="0"/>
                                                          <w:marTop w:val="0"/>
                                                          <w:marBottom w:val="0"/>
                                                          <w:divBdr>
                                                            <w:top w:val="none" w:sz="0" w:space="0" w:color="auto"/>
                                                            <w:left w:val="none" w:sz="0" w:space="0" w:color="auto"/>
                                                            <w:bottom w:val="none" w:sz="0" w:space="0" w:color="auto"/>
                                                            <w:right w:val="none" w:sz="0" w:space="0" w:color="auto"/>
                                                          </w:divBdr>
                                                        </w:div>
                                                      </w:divsChild>
                                                    </w:div>
                                                    <w:div w:id="5743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7467117">
      <w:bodyDiv w:val="1"/>
      <w:marLeft w:val="0"/>
      <w:marRight w:val="0"/>
      <w:marTop w:val="0"/>
      <w:marBottom w:val="0"/>
      <w:divBdr>
        <w:top w:val="none" w:sz="0" w:space="0" w:color="auto"/>
        <w:left w:val="none" w:sz="0" w:space="0" w:color="auto"/>
        <w:bottom w:val="none" w:sz="0" w:space="0" w:color="auto"/>
        <w:right w:val="none" w:sz="0" w:space="0" w:color="auto"/>
      </w:divBdr>
      <w:divsChild>
        <w:div w:id="1735666119">
          <w:marLeft w:val="0"/>
          <w:marRight w:val="0"/>
          <w:marTop w:val="0"/>
          <w:marBottom w:val="0"/>
          <w:divBdr>
            <w:top w:val="none" w:sz="0" w:space="0" w:color="auto"/>
            <w:left w:val="none" w:sz="0" w:space="0" w:color="auto"/>
            <w:bottom w:val="none" w:sz="0" w:space="0" w:color="auto"/>
            <w:right w:val="none" w:sz="0" w:space="0" w:color="auto"/>
          </w:divBdr>
          <w:divsChild>
            <w:div w:id="154928274">
              <w:marLeft w:val="0"/>
              <w:marRight w:val="0"/>
              <w:marTop w:val="0"/>
              <w:marBottom w:val="0"/>
              <w:divBdr>
                <w:top w:val="none" w:sz="0" w:space="0" w:color="auto"/>
                <w:left w:val="none" w:sz="0" w:space="0" w:color="auto"/>
                <w:bottom w:val="none" w:sz="0" w:space="0" w:color="auto"/>
                <w:right w:val="none" w:sz="0" w:space="0" w:color="auto"/>
              </w:divBdr>
              <w:divsChild>
                <w:div w:id="1643072894">
                  <w:marLeft w:val="0"/>
                  <w:marRight w:val="0"/>
                  <w:marTop w:val="0"/>
                  <w:marBottom w:val="0"/>
                  <w:divBdr>
                    <w:top w:val="none" w:sz="0" w:space="0" w:color="auto"/>
                    <w:left w:val="none" w:sz="0" w:space="0" w:color="auto"/>
                    <w:bottom w:val="none" w:sz="0" w:space="0" w:color="auto"/>
                    <w:right w:val="none" w:sz="0" w:space="0" w:color="auto"/>
                  </w:divBdr>
                  <w:divsChild>
                    <w:div w:id="1170483572">
                      <w:marLeft w:val="0"/>
                      <w:marRight w:val="0"/>
                      <w:marTop w:val="0"/>
                      <w:marBottom w:val="0"/>
                      <w:divBdr>
                        <w:top w:val="none" w:sz="0" w:space="0" w:color="auto"/>
                        <w:left w:val="none" w:sz="0" w:space="0" w:color="auto"/>
                        <w:bottom w:val="none" w:sz="0" w:space="0" w:color="auto"/>
                        <w:right w:val="none" w:sz="0" w:space="0" w:color="auto"/>
                      </w:divBdr>
                      <w:divsChild>
                        <w:div w:id="261575220">
                          <w:marLeft w:val="0"/>
                          <w:marRight w:val="0"/>
                          <w:marTop w:val="0"/>
                          <w:marBottom w:val="0"/>
                          <w:divBdr>
                            <w:top w:val="none" w:sz="0" w:space="0" w:color="auto"/>
                            <w:left w:val="none" w:sz="0" w:space="0" w:color="auto"/>
                            <w:bottom w:val="none" w:sz="0" w:space="0" w:color="auto"/>
                            <w:right w:val="none" w:sz="0" w:space="0" w:color="auto"/>
                          </w:divBdr>
                          <w:divsChild>
                            <w:div w:id="1570728858">
                              <w:marLeft w:val="0"/>
                              <w:marRight w:val="0"/>
                              <w:marTop w:val="0"/>
                              <w:marBottom w:val="0"/>
                              <w:divBdr>
                                <w:top w:val="none" w:sz="0" w:space="0" w:color="auto"/>
                                <w:left w:val="none" w:sz="0" w:space="0" w:color="auto"/>
                                <w:bottom w:val="none" w:sz="0" w:space="0" w:color="auto"/>
                                <w:right w:val="none" w:sz="0" w:space="0" w:color="auto"/>
                              </w:divBdr>
                              <w:divsChild>
                                <w:div w:id="1509172989">
                                  <w:marLeft w:val="0"/>
                                  <w:marRight w:val="0"/>
                                  <w:marTop w:val="0"/>
                                  <w:marBottom w:val="0"/>
                                  <w:divBdr>
                                    <w:top w:val="none" w:sz="0" w:space="0" w:color="auto"/>
                                    <w:left w:val="none" w:sz="0" w:space="0" w:color="auto"/>
                                    <w:bottom w:val="none" w:sz="0" w:space="0" w:color="auto"/>
                                    <w:right w:val="none" w:sz="0" w:space="0" w:color="auto"/>
                                  </w:divBdr>
                                  <w:divsChild>
                                    <w:div w:id="1201094993">
                                      <w:marLeft w:val="0"/>
                                      <w:marRight w:val="0"/>
                                      <w:marTop w:val="0"/>
                                      <w:marBottom w:val="0"/>
                                      <w:divBdr>
                                        <w:top w:val="none" w:sz="0" w:space="0" w:color="auto"/>
                                        <w:left w:val="none" w:sz="0" w:space="0" w:color="auto"/>
                                        <w:bottom w:val="none" w:sz="0" w:space="0" w:color="auto"/>
                                        <w:right w:val="none" w:sz="0" w:space="0" w:color="auto"/>
                                      </w:divBdr>
                                      <w:divsChild>
                                        <w:div w:id="1310279937">
                                          <w:marLeft w:val="0"/>
                                          <w:marRight w:val="0"/>
                                          <w:marTop w:val="0"/>
                                          <w:marBottom w:val="0"/>
                                          <w:divBdr>
                                            <w:top w:val="none" w:sz="0" w:space="0" w:color="auto"/>
                                            <w:left w:val="none" w:sz="0" w:space="0" w:color="auto"/>
                                            <w:bottom w:val="none" w:sz="0" w:space="0" w:color="auto"/>
                                            <w:right w:val="none" w:sz="0" w:space="0" w:color="auto"/>
                                          </w:divBdr>
                                          <w:divsChild>
                                            <w:div w:id="606087794">
                                              <w:marLeft w:val="0"/>
                                              <w:marRight w:val="0"/>
                                              <w:marTop w:val="0"/>
                                              <w:marBottom w:val="0"/>
                                              <w:divBdr>
                                                <w:top w:val="none" w:sz="0" w:space="0" w:color="auto"/>
                                                <w:left w:val="none" w:sz="0" w:space="0" w:color="auto"/>
                                                <w:bottom w:val="none" w:sz="0" w:space="0" w:color="auto"/>
                                                <w:right w:val="none" w:sz="0" w:space="0" w:color="auto"/>
                                              </w:divBdr>
                                              <w:divsChild>
                                                <w:div w:id="1222668974">
                                                  <w:marLeft w:val="0"/>
                                                  <w:marRight w:val="0"/>
                                                  <w:marTop w:val="0"/>
                                                  <w:marBottom w:val="0"/>
                                                  <w:divBdr>
                                                    <w:top w:val="none" w:sz="0" w:space="0" w:color="auto"/>
                                                    <w:left w:val="none" w:sz="0" w:space="0" w:color="auto"/>
                                                    <w:bottom w:val="none" w:sz="0" w:space="0" w:color="auto"/>
                                                    <w:right w:val="none" w:sz="0" w:space="0" w:color="auto"/>
                                                  </w:divBdr>
                                                  <w:divsChild>
                                                    <w:div w:id="321127835">
                                                      <w:marLeft w:val="0"/>
                                                      <w:marRight w:val="0"/>
                                                      <w:marTop w:val="0"/>
                                                      <w:marBottom w:val="0"/>
                                                      <w:divBdr>
                                                        <w:top w:val="none" w:sz="0" w:space="0" w:color="auto"/>
                                                        <w:left w:val="none" w:sz="0" w:space="0" w:color="auto"/>
                                                        <w:bottom w:val="none" w:sz="0" w:space="0" w:color="auto"/>
                                                        <w:right w:val="none" w:sz="0" w:space="0" w:color="auto"/>
                                                      </w:divBdr>
                                                      <w:divsChild>
                                                        <w:div w:id="183372624">
                                                          <w:marLeft w:val="0"/>
                                                          <w:marRight w:val="0"/>
                                                          <w:marTop w:val="0"/>
                                                          <w:marBottom w:val="0"/>
                                                          <w:divBdr>
                                                            <w:top w:val="none" w:sz="0" w:space="0" w:color="auto"/>
                                                            <w:left w:val="none" w:sz="0" w:space="0" w:color="auto"/>
                                                            <w:bottom w:val="none" w:sz="0" w:space="0" w:color="auto"/>
                                                            <w:right w:val="none" w:sz="0" w:space="0" w:color="auto"/>
                                                          </w:divBdr>
                                                        </w:div>
                                                      </w:divsChild>
                                                    </w:div>
                                                    <w:div w:id="6139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8604252">
      <w:bodyDiv w:val="1"/>
      <w:marLeft w:val="0"/>
      <w:marRight w:val="0"/>
      <w:marTop w:val="0"/>
      <w:marBottom w:val="0"/>
      <w:divBdr>
        <w:top w:val="none" w:sz="0" w:space="0" w:color="auto"/>
        <w:left w:val="none" w:sz="0" w:space="0" w:color="auto"/>
        <w:bottom w:val="none" w:sz="0" w:space="0" w:color="auto"/>
        <w:right w:val="none" w:sz="0" w:space="0" w:color="auto"/>
      </w:divBdr>
      <w:divsChild>
        <w:div w:id="1137913638">
          <w:marLeft w:val="0"/>
          <w:marRight w:val="0"/>
          <w:marTop w:val="0"/>
          <w:marBottom w:val="0"/>
          <w:divBdr>
            <w:top w:val="none" w:sz="0" w:space="0" w:color="auto"/>
            <w:left w:val="none" w:sz="0" w:space="0" w:color="auto"/>
            <w:bottom w:val="none" w:sz="0" w:space="0" w:color="auto"/>
            <w:right w:val="none" w:sz="0" w:space="0" w:color="auto"/>
          </w:divBdr>
          <w:divsChild>
            <w:div w:id="1128350783">
              <w:marLeft w:val="0"/>
              <w:marRight w:val="0"/>
              <w:marTop w:val="0"/>
              <w:marBottom w:val="0"/>
              <w:divBdr>
                <w:top w:val="none" w:sz="0" w:space="0" w:color="auto"/>
                <w:left w:val="none" w:sz="0" w:space="0" w:color="auto"/>
                <w:bottom w:val="none" w:sz="0" w:space="0" w:color="auto"/>
                <w:right w:val="none" w:sz="0" w:space="0" w:color="auto"/>
              </w:divBdr>
              <w:divsChild>
                <w:div w:id="1875003262">
                  <w:marLeft w:val="0"/>
                  <w:marRight w:val="0"/>
                  <w:marTop w:val="0"/>
                  <w:marBottom w:val="0"/>
                  <w:divBdr>
                    <w:top w:val="none" w:sz="0" w:space="0" w:color="auto"/>
                    <w:left w:val="none" w:sz="0" w:space="0" w:color="auto"/>
                    <w:bottom w:val="none" w:sz="0" w:space="0" w:color="auto"/>
                    <w:right w:val="none" w:sz="0" w:space="0" w:color="auto"/>
                  </w:divBdr>
                  <w:divsChild>
                    <w:div w:id="406735073">
                      <w:marLeft w:val="0"/>
                      <w:marRight w:val="0"/>
                      <w:marTop w:val="0"/>
                      <w:marBottom w:val="0"/>
                      <w:divBdr>
                        <w:top w:val="none" w:sz="0" w:space="0" w:color="auto"/>
                        <w:left w:val="none" w:sz="0" w:space="0" w:color="auto"/>
                        <w:bottom w:val="none" w:sz="0" w:space="0" w:color="auto"/>
                        <w:right w:val="none" w:sz="0" w:space="0" w:color="auto"/>
                      </w:divBdr>
                      <w:divsChild>
                        <w:div w:id="598300121">
                          <w:marLeft w:val="0"/>
                          <w:marRight w:val="0"/>
                          <w:marTop w:val="0"/>
                          <w:marBottom w:val="0"/>
                          <w:divBdr>
                            <w:top w:val="none" w:sz="0" w:space="0" w:color="auto"/>
                            <w:left w:val="none" w:sz="0" w:space="0" w:color="auto"/>
                            <w:bottom w:val="none" w:sz="0" w:space="0" w:color="auto"/>
                            <w:right w:val="none" w:sz="0" w:space="0" w:color="auto"/>
                          </w:divBdr>
                          <w:divsChild>
                            <w:div w:id="354622577">
                              <w:marLeft w:val="0"/>
                              <w:marRight w:val="0"/>
                              <w:marTop w:val="0"/>
                              <w:marBottom w:val="0"/>
                              <w:divBdr>
                                <w:top w:val="none" w:sz="0" w:space="0" w:color="auto"/>
                                <w:left w:val="none" w:sz="0" w:space="0" w:color="auto"/>
                                <w:bottom w:val="none" w:sz="0" w:space="0" w:color="auto"/>
                                <w:right w:val="none" w:sz="0" w:space="0" w:color="auto"/>
                              </w:divBdr>
                              <w:divsChild>
                                <w:div w:id="1856847053">
                                  <w:marLeft w:val="0"/>
                                  <w:marRight w:val="0"/>
                                  <w:marTop w:val="0"/>
                                  <w:marBottom w:val="0"/>
                                  <w:divBdr>
                                    <w:top w:val="none" w:sz="0" w:space="0" w:color="auto"/>
                                    <w:left w:val="none" w:sz="0" w:space="0" w:color="auto"/>
                                    <w:bottom w:val="none" w:sz="0" w:space="0" w:color="auto"/>
                                    <w:right w:val="none" w:sz="0" w:space="0" w:color="auto"/>
                                  </w:divBdr>
                                  <w:divsChild>
                                    <w:div w:id="310908375">
                                      <w:marLeft w:val="0"/>
                                      <w:marRight w:val="0"/>
                                      <w:marTop w:val="0"/>
                                      <w:marBottom w:val="0"/>
                                      <w:divBdr>
                                        <w:top w:val="none" w:sz="0" w:space="0" w:color="auto"/>
                                        <w:left w:val="none" w:sz="0" w:space="0" w:color="auto"/>
                                        <w:bottom w:val="none" w:sz="0" w:space="0" w:color="auto"/>
                                        <w:right w:val="none" w:sz="0" w:space="0" w:color="auto"/>
                                      </w:divBdr>
                                      <w:divsChild>
                                        <w:div w:id="1585072604">
                                          <w:marLeft w:val="0"/>
                                          <w:marRight w:val="0"/>
                                          <w:marTop w:val="0"/>
                                          <w:marBottom w:val="0"/>
                                          <w:divBdr>
                                            <w:top w:val="none" w:sz="0" w:space="0" w:color="auto"/>
                                            <w:left w:val="none" w:sz="0" w:space="0" w:color="auto"/>
                                            <w:bottom w:val="none" w:sz="0" w:space="0" w:color="auto"/>
                                            <w:right w:val="none" w:sz="0" w:space="0" w:color="auto"/>
                                          </w:divBdr>
                                          <w:divsChild>
                                            <w:div w:id="1223911694">
                                              <w:marLeft w:val="0"/>
                                              <w:marRight w:val="0"/>
                                              <w:marTop w:val="0"/>
                                              <w:marBottom w:val="0"/>
                                              <w:divBdr>
                                                <w:top w:val="none" w:sz="0" w:space="0" w:color="auto"/>
                                                <w:left w:val="none" w:sz="0" w:space="0" w:color="auto"/>
                                                <w:bottom w:val="none" w:sz="0" w:space="0" w:color="auto"/>
                                                <w:right w:val="none" w:sz="0" w:space="0" w:color="auto"/>
                                              </w:divBdr>
                                              <w:divsChild>
                                                <w:div w:id="1596670842">
                                                  <w:marLeft w:val="0"/>
                                                  <w:marRight w:val="0"/>
                                                  <w:marTop w:val="0"/>
                                                  <w:marBottom w:val="0"/>
                                                  <w:divBdr>
                                                    <w:top w:val="none" w:sz="0" w:space="0" w:color="auto"/>
                                                    <w:left w:val="none" w:sz="0" w:space="0" w:color="auto"/>
                                                    <w:bottom w:val="none" w:sz="0" w:space="0" w:color="auto"/>
                                                    <w:right w:val="none" w:sz="0" w:space="0" w:color="auto"/>
                                                  </w:divBdr>
                                                  <w:divsChild>
                                                    <w:div w:id="1366560631">
                                                      <w:marLeft w:val="0"/>
                                                      <w:marRight w:val="0"/>
                                                      <w:marTop w:val="0"/>
                                                      <w:marBottom w:val="0"/>
                                                      <w:divBdr>
                                                        <w:top w:val="none" w:sz="0" w:space="0" w:color="auto"/>
                                                        <w:left w:val="none" w:sz="0" w:space="0" w:color="auto"/>
                                                        <w:bottom w:val="none" w:sz="0" w:space="0" w:color="auto"/>
                                                        <w:right w:val="none" w:sz="0" w:space="0" w:color="auto"/>
                                                      </w:divBdr>
                                                    </w:div>
                                                    <w:div w:id="1681347999">
                                                      <w:marLeft w:val="0"/>
                                                      <w:marRight w:val="0"/>
                                                      <w:marTop w:val="0"/>
                                                      <w:marBottom w:val="0"/>
                                                      <w:divBdr>
                                                        <w:top w:val="none" w:sz="0" w:space="0" w:color="auto"/>
                                                        <w:left w:val="none" w:sz="0" w:space="0" w:color="auto"/>
                                                        <w:bottom w:val="none" w:sz="0" w:space="0" w:color="auto"/>
                                                        <w:right w:val="none" w:sz="0" w:space="0" w:color="auto"/>
                                                      </w:divBdr>
                                                      <w:divsChild>
                                                        <w:div w:id="7298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298962">
      <w:bodyDiv w:val="1"/>
      <w:marLeft w:val="0"/>
      <w:marRight w:val="0"/>
      <w:marTop w:val="0"/>
      <w:marBottom w:val="0"/>
      <w:divBdr>
        <w:top w:val="none" w:sz="0" w:space="0" w:color="auto"/>
        <w:left w:val="none" w:sz="0" w:space="0" w:color="auto"/>
        <w:bottom w:val="none" w:sz="0" w:space="0" w:color="auto"/>
        <w:right w:val="none" w:sz="0" w:space="0" w:color="auto"/>
      </w:divBdr>
      <w:divsChild>
        <w:div w:id="171577594">
          <w:marLeft w:val="0"/>
          <w:marRight w:val="0"/>
          <w:marTop w:val="0"/>
          <w:marBottom w:val="0"/>
          <w:divBdr>
            <w:top w:val="none" w:sz="0" w:space="0" w:color="auto"/>
            <w:left w:val="none" w:sz="0" w:space="0" w:color="auto"/>
            <w:bottom w:val="none" w:sz="0" w:space="0" w:color="auto"/>
            <w:right w:val="none" w:sz="0" w:space="0" w:color="auto"/>
          </w:divBdr>
          <w:divsChild>
            <w:div w:id="594019005">
              <w:marLeft w:val="0"/>
              <w:marRight w:val="0"/>
              <w:marTop w:val="0"/>
              <w:marBottom w:val="0"/>
              <w:divBdr>
                <w:top w:val="none" w:sz="0" w:space="0" w:color="auto"/>
                <w:left w:val="none" w:sz="0" w:space="0" w:color="auto"/>
                <w:bottom w:val="none" w:sz="0" w:space="0" w:color="auto"/>
                <w:right w:val="none" w:sz="0" w:space="0" w:color="auto"/>
              </w:divBdr>
              <w:divsChild>
                <w:div w:id="735393029">
                  <w:marLeft w:val="0"/>
                  <w:marRight w:val="0"/>
                  <w:marTop w:val="0"/>
                  <w:marBottom w:val="0"/>
                  <w:divBdr>
                    <w:top w:val="none" w:sz="0" w:space="0" w:color="auto"/>
                    <w:left w:val="none" w:sz="0" w:space="0" w:color="auto"/>
                    <w:bottom w:val="none" w:sz="0" w:space="0" w:color="auto"/>
                    <w:right w:val="none" w:sz="0" w:space="0" w:color="auto"/>
                  </w:divBdr>
                  <w:divsChild>
                    <w:div w:id="209459006">
                      <w:marLeft w:val="0"/>
                      <w:marRight w:val="0"/>
                      <w:marTop w:val="0"/>
                      <w:marBottom w:val="0"/>
                      <w:divBdr>
                        <w:top w:val="none" w:sz="0" w:space="0" w:color="auto"/>
                        <w:left w:val="none" w:sz="0" w:space="0" w:color="auto"/>
                        <w:bottom w:val="none" w:sz="0" w:space="0" w:color="auto"/>
                        <w:right w:val="none" w:sz="0" w:space="0" w:color="auto"/>
                      </w:divBdr>
                      <w:divsChild>
                        <w:div w:id="1972243277">
                          <w:marLeft w:val="0"/>
                          <w:marRight w:val="0"/>
                          <w:marTop w:val="0"/>
                          <w:marBottom w:val="0"/>
                          <w:divBdr>
                            <w:top w:val="none" w:sz="0" w:space="0" w:color="auto"/>
                            <w:left w:val="none" w:sz="0" w:space="0" w:color="auto"/>
                            <w:bottom w:val="none" w:sz="0" w:space="0" w:color="auto"/>
                            <w:right w:val="none" w:sz="0" w:space="0" w:color="auto"/>
                          </w:divBdr>
                          <w:divsChild>
                            <w:div w:id="1244997461">
                              <w:marLeft w:val="0"/>
                              <w:marRight w:val="0"/>
                              <w:marTop w:val="0"/>
                              <w:marBottom w:val="0"/>
                              <w:divBdr>
                                <w:top w:val="none" w:sz="0" w:space="0" w:color="auto"/>
                                <w:left w:val="none" w:sz="0" w:space="0" w:color="auto"/>
                                <w:bottom w:val="none" w:sz="0" w:space="0" w:color="auto"/>
                                <w:right w:val="none" w:sz="0" w:space="0" w:color="auto"/>
                              </w:divBdr>
                              <w:divsChild>
                                <w:div w:id="1986006939">
                                  <w:marLeft w:val="0"/>
                                  <w:marRight w:val="0"/>
                                  <w:marTop w:val="0"/>
                                  <w:marBottom w:val="0"/>
                                  <w:divBdr>
                                    <w:top w:val="none" w:sz="0" w:space="0" w:color="auto"/>
                                    <w:left w:val="none" w:sz="0" w:space="0" w:color="auto"/>
                                    <w:bottom w:val="none" w:sz="0" w:space="0" w:color="auto"/>
                                    <w:right w:val="none" w:sz="0" w:space="0" w:color="auto"/>
                                  </w:divBdr>
                                  <w:divsChild>
                                    <w:div w:id="1076703595">
                                      <w:marLeft w:val="0"/>
                                      <w:marRight w:val="0"/>
                                      <w:marTop w:val="0"/>
                                      <w:marBottom w:val="0"/>
                                      <w:divBdr>
                                        <w:top w:val="none" w:sz="0" w:space="0" w:color="auto"/>
                                        <w:left w:val="none" w:sz="0" w:space="0" w:color="auto"/>
                                        <w:bottom w:val="none" w:sz="0" w:space="0" w:color="auto"/>
                                        <w:right w:val="none" w:sz="0" w:space="0" w:color="auto"/>
                                      </w:divBdr>
                                      <w:divsChild>
                                        <w:div w:id="1881546933">
                                          <w:marLeft w:val="0"/>
                                          <w:marRight w:val="0"/>
                                          <w:marTop w:val="0"/>
                                          <w:marBottom w:val="0"/>
                                          <w:divBdr>
                                            <w:top w:val="none" w:sz="0" w:space="0" w:color="auto"/>
                                            <w:left w:val="none" w:sz="0" w:space="0" w:color="auto"/>
                                            <w:bottom w:val="none" w:sz="0" w:space="0" w:color="auto"/>
                                            <w:right w:val="none" w:sz="0" w:space="0" w:color="auto"/>
                                          </w:divBdr>
                                          <w:divsChild>
                                            <w:div w:id="1243759160">
                                              <w:marLeft w:val="0"/>
                                              <w:marRight w:val="0"/>
                                              <w:marTop w:val="0"/>
                                              <w:marBottom w:val="0"/>
                                              <w:divBdr>
                                                <w:top w:val="none" w:sz="0" w:space="0" w:color="auto"/>
                                                <w:left w:val="none" w:sz="0" w:space="0" w:color="auto"/>
                                                <w:bottom w:val="none" w:sz="0" w:space="0" w:color="auto"/>
                                                <w:right w:val="none" w:sz="0" w:space="0" w:color="auto"/>
                                              </w:divBdr>
                                              <w:divsChild>
                                                <w:div w:id="276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3314049">
      <w:bodyDiv w:val="1"/>
      <w:marLeft w:val="0"/>
      <w:marRight w:val="0"/>
      <w:marTop w:val="0"/>
      <w:marBottom w:val="0"/>
      <w:divBdr>
        <w:top w:val="none" w:sz="0" w:space="0" w:color="auto"/>
        <w:left w:val="none" w:sz="0" w:space="0" w:color="auto"/>
        <w:bottom w:val="none" w:sz="0" w:space="0" w:color="auto"/>
        <w:right w:val="none" w:sz="0" w:space="0" w:color="auto"/>
      </w:divBdr>
      <w:divsChild>
        <w:div w:id="43482983">
          <w:marLeft w:val="0"/>
          <w:marRight w:val="0"/>
          <w:marTop w:val="0"/>
          <w:marBottom w:val="0"/>
          <w:divBdr>
            <w:top w:val="none" w:sz="0" w:space="0" w:color="auto"/>
            <w:left w:val="none" w:sz="0" w:space="0" w:color="auto"/>
            <w:bottom w:val="none" w:sz="0" w:space="0" w:color="auto"/>
            <w:right w:val="none" w:sz="0" w:space="0" w:color="auto"/>
          </w:divBdr>
        </w:div>
      </w:divsChild>
    </w:div>
    <w:div w:id="1399787411">
      <w:bodyDiv w:val="1"/>
      <w:marLeft w:val="0"/>
      <w:marRight w:val="0"/>
      <w:marTop w:val="0"/>
      <w:marBottom w:val="0"/>
      <w:divBdr>
        <w:top w:val="none" w:sz="0" w:space="0" w:color="auto"/>
        <w:left w:val="none" w:sz="0" w:space="0" w:color="auto"/>
        <w:bottom w:val="none" w:sz="0" w:space="0" w:color="auto"/>
        <w:right w:val="none" w:sz="0" w:space="0" w:color="auto"/>
      </w:divBdr>
      <w:divsChild>
        <w:div w:id="823860972">
          <w:marLeft w:val="0"/>
          <w:marRight w:val="0"/>
          <w:marTop w:val="0"/>
          <w:marBottom w:val="0"/>
          <w:divBdr>
            <w:top w:val="none" w:sz="0" w:space="8" w:color="auto"/>
            <w:left w:val="single" w:sz="4" w:space="0" w:color="BBBBBB"/>
            <w:bottom w:val="none" w:sz="0" w:space="0" w:color="auto"/>
            <w:right w:val="none" w:sz="0" w:space="0" w:color="auto"/>
          </w:divBdr>
          <w:divsChild>
            <w:div w:id="2049990427">
              <w:marLeft w:val="0"/>
              <w:marRight w:val="0"/>
              <w:marTop w:val="0"/>
              <w:marBottom w:val="0"/>
              <w:divBdr>
                <w:top w:val="none" w:sz="0" w:space="0" w:color="auto"/>
                <w:left w:val="none" w:sz="0" w:space="0" w:color="auto"/>
                <w:bottom w:val="none" w:sz="0" w:space="0" w:color="auto"/>
                <w:right w:val="none" w:sz="0" w:space="0" w:color="auto"/>
              </w:divBdr>
              <w:divsChild>
                <w:div w:id="49962928">
                  <w:marLeft w:val="0"/>
                  <w:marRight w:val="0"/>
                  <w:marTop w:val="0"/>
                  <w:marBottom w:val="0"/>
                  <w:divBdr>
                    <w:top w:val="none" w:sz="0" w:space="0" w:color="auto"/>
                    <w:left w:val="none" w:sz="0" w:space="0" w:color="auto"/>
                    <w:bottom w:val="none" w:sz="0" w:space="0" w:color="auto"/>
                    <w:right w:val="none" w:sz="0" w:space="0" w:color="auto"/>
                  </w:divBdr>
                  <w:divsChild>
                    <w:div w:id="2144351059">
                      <w:marLeft w:val="0"/>
                      <w:marRight w:val="0"/>
                      <w:marTop w:val="0"/>
                      <w:marBottom w:val="0"/>
                      <w:divBdr>
                        <w:top w:val="none" w:sz="0" w:space="0" w:color="auto"/>
                        <w:left w:val="none" w:sz="0" w:space="0" w:color="auto"/>
                        <w:bottom w:val="none" w:sz="0" w:space="0" w:color="auto"/>
                        <w:right w:val="none" w:sz="0" w:space="0" w:color="auto"/>
                      </w:divBdr>
                      <w:divsChild>
                        <w:div w:id="243346538">
                          <w:marLeft w:val="0"/>
                          <w:marRight w:val="0"/>
                          <w:marTop w:val="0"/>
                          <w:marBottom w:val="0"/>
                          <w:divBdr>
                            <w:top w:val="none" w:sz="0" w:space="0" w:color="auto"/>
                            <w:left w:val="none" w:sz="0" w:space="0" w:color="auto"/>
                            <w:bottom w:val="none" w:sz="0" w:space="0" w:color="auto"/>
                            <w:right w:val="none" w:sz="0" w:space="0" w:color="auto"/>
                          </w:divBdr>
                          <w:divsChild>
                            <w:div w:id="182942982">
                              <w:marLeft w:val="0"/>
                              <w:marRight w:val="0"/>
                              <w:marTop w:val="0"/>
                              <w:marBottom w:val="0"/>
                              <w:divBdr>
                                <w:top w:val="none" w:sz="0" w:space="0" w:color="auto"/>
                                <w:left w:val="none" w:sz="0" w:space="0" w:color="auto"/>
                                <w:bottom w:val="none" w:sz="0" w:space="0" w:color="auto"/>
                                <w:right w:val="none" w:sz="0" w:space="0" w:color="auto"/>
                              </w:divBdr>
                              <w:divsChild>
                                <w:div w:id="1213074560">
                                  <w:marLeft w:val="0"/>
                                  <w:marRight w:val="0"/>
                                  <w:marTop w:val="0"/>
                                  <w:marBottom w:val="0"/>
                                  <w:divBdr>
                                    <w:top w:val="none" w:sz="0" w:space="0" w:color="auto"/>
                                    <w:left w:val="none" w:sz="0" w:space="0" w:color="auto"/>
                                    <w:bottom w:val="none" w:sz="0" w:space="0" w:color="auto"/>
                                    <w:right w:val="none" w:sz="0" w:space="0" w:color="auto"/>
                                  </w:divBdr>
                                  <w:divsChild>
                                    <w:div w:id="17747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163809">
      <w:bodyDiv w:val="1"/>
      <w:marLeft w:val="0"/>
      <w:marRight w:val="0"/>
      <w:marTop w:val="0"/>
      <w:marBottom w:val="0"/>
      <w:divBdr>
        <w:top w:val="none" w:sz="0" w:space="0" w:color="auto"/>
        <w:left w:val="none" w:sz="0" w:space="0" w:color="auto"/>
        <w:bottom w:val="none" w:sz="0" w:space="0" w:color="auto"/>
        <w:right w:val="none" w:sz="0" w:space="0" w:color="auto"/>
      </w:divBdr>
      <w:divsChild>
        <w:div w:id="43799773">
          <w:marLeft w:val="0"/>
          <w:marRight w:val="0"/>
          <w:marTop w:val="0"/>
          <w:marBottom w:val="0"/>
          <w:divBdr>
            <w:top w:val="none" w:sz="0" w:space="0" w:color="auto"/>
            <w:left w:val="none" w:sz="0" w:space="0" w:color="auto"/>
            <w:bottom w:val="none" w:sz="0" w:space="0" w:color="auto"/>
            <w:right w:val="none" w:sz="0" w:space="0" w:color="auto"/>
          </w:divBdr>
          <w:divsChild>
            <w:div w:id="1319729451">
              <w:marLeft w:val="0"/>
              <w:marRight w:val="0"/>
              <w:marTop w:val="0"/>
              <w:marBottom w:val="0"/>
              <w:divBdr>
                <w:top w:val="none" w:sz="0" w:space="0" w:color="auto"/>
                <w:left w:val="none" w:sz="0" w:space="0" w:color="auto"/>
                <w:bottom w:val="none" w:sz="0" w:space="0" w:color="auto"/>
                <w:right w:val="none" w:sz="0" w:space="0" w:color="auto"/>
              </w:divBdr>
              <w:divsChild>
                <w:div w:id="159127899">
                  <w:marLeft w:val="0"/>
                  <w:marRight w:val="0"/>
                  <w:marTop w:val="0"/>
                  <w:marBottom w:val="0"/>
                  <w:divBdr>
                    <w:top w:val="none" w:sz="0" w:space="0" w:color="auto"/>
                    <w:left w:val="none" w:sz="0" w:space="0" w:color="auto"/>
                    <w:bottom w:val="none" w:sz="0" w:space="0" w:color="auto"/>
                    <w:right w:val="none" w:sz="0" w:space="0" w:color="auto"/>
                  </w:divBdr>
                  <w:divsChild>
                    <w:div w:id="1584024381">
                      <w:marLeft w:val="0"/>
                      <w:marRight w:val="0"/>
                      <w:marTop w:val="0"/>
                      <w:marBottom w:val="0"/>
                      <w:divBdr>
                        <w:top w:val="none" w:sz="0" w:space="0" w:color="auto"/>
                        <w:left w:val="none" w:sz="0" w:space="0" w:color="auto"/>
                        <w:bottom w:val="none" w:sz="0" w:space="0" w:color="auto"/>
                        <w:right w:val="none" w:sz="0" w:space="0" w:color="auto"/>
                      </w:divBdr>
                      <w:divsChild>
                        <w:div w:id="176162268">
                          <w:marLeft w:val="0"/>
                          <w:marRight w:val="0"/>
                          <w:marTop w:val="0"/>
                          <w:marBottom w:val="0"/>
                          <w:divBdr>
                            <w:top w:val="none" w:sz="0" w:space="0" w:color="auto"/>
                            <w:left w:val="none" w:sz="0" w:space="0" w:color="auto"/>
                            <w:bottom w:val="none" w:sz="0" w:space="0" w:color="auto"/>
                            <w:right w:val="none" w:sz="0" w:space="0" w:color="auto"/>
                          </w:divBdr>
                          <w:divsChild>
                            <w:div w:id="422143811">
                              <w:marLeft w:val="0"/>
                              <w:marRight w:val="0"/>
                              <w:marTop w:val="0"/>
                              <w:marBottom w:val="0"/>
                              <w:divBdr>
                                <w:top w:val="none" w:sz="0" w:space="0" w:color="auto"/>
                                <w:left w:val="none" w:sz="0" w:space="0" w:color="auto"/>
                                <w:bottom w:val="none" w:sz="0" w:space="0" w:color="auto"/>
                                <w:right w:val="none" w:sz="0" w:space="0" w:color="auto"/>
                              </w:divBdr>
                              <w:divsChild>
                                <w:div w:id="496385933">
                                  <w:marLeft w:val="0"/>
                                  <w:marRight w:val="0"/>
                                  <w:marTop w:val="0"/>
                                  <w:marBottom w:val="0"/>
                                  <w:divBdr>
                                    <w:top w:val="none" w:sz="0" w:space="0" w:color="auto"/>
                                    <w:left w:val="none" w:sz="0" w:space="0" w:color="auto"/>
                                    <w:bottom w:val="none" w:sz="0" w:space="0" w:color="auto"/>
                                    <w:right w:val="none" w:sz="0" w:space="0" w:color="auto"/>
                                  </w:divBdr>
                                  <w:divsChild>
                                    <w:div w:id="830830127">
                                      <w:marLeft w:val="0"/>
                                      <w:marRight w:val="0"/>
                                      <w:marTop w:val="0"/>
                                      <w:marBottom w:val="0"/>
                                      <w:divBdr>
                                        <w:top w:val="none" w:sz="0" w:space="0" w:color="auto"/>
                                        <w:left w:val="none" w:sz="0" w:space="0" w:color="auto"/>
                                        <w:bottom w:val="none" w:sz="0" w:space="0" w:color="auto"/>
                                        <w:right w:val="none" w:sz="0" w:space="0" w:color="auto"/>
                                      </w:divBdr>
                                      <w:divsChild>
                                        <w:div w:id="21253073">
                                          <w:marLeft w:val="0"/>
                                          <w:marRight w:val="0"/>
                                          <w:marTop w:val="0"/>
                                          <w:marBottom w:val="0"/>
                                          <w:divBdr>
                                            <w:top w:val="none" w:sz="0" w:space="0" w:color="auto"/>
                                            <w:left w:val="none" w:sz="0" w:space="0" w:color="auto"/>
                                            <w:bottom w:val="none" w:sz="0" w:space="0" w:color="auto"/>
                                            <w:right w:val="none" w:sz="0" w:space="0" w:color="auto"/>
                                          </w:divBdr>
                                          <w:divsChild>
                                            <w:div w:id="11177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4938332">
      <w:bodyDiv w:val="1"/>
      <w:marLeft w:val="0"/>
      <w:marRight w:val="0"/>
      <w:marTop w:val="0"/>
      <w:marBottom w:val="0"/>
      <w:divBdr>
        <w:top w:val="none" w:sz="0" w:space="0" w:color="auto"/>
        <w:left w:val="none" w:sz="0" w:space="0" w:color="auto"/>
        <w:bottom w:val="none" w:sz="0" w:space="0" w:color="auto"/>
        <w:right w:val="none" w:sz="0" w:space="0" w:color="auto"/>
      </w:divBdr>
      <w:divsChild>
        <w:div w:id="892614842">
          <w:marLeft w:val="0"/>
          <w:marRight w:val="0"/>
          <w:marTop w:val="0"/>
          <w:marBottom w:val="0"/>
          <w:divBdr>
            <w:top w:val="none" w:sz="0" w:space="0" w:color="auto"/>
            <w:left w:val="none" w:sz="0" w:space="0" w:color="auto"/>
            <w:bottom w:val="none" w:sz="0" w:space="0" w:color="auto"/>
            <w:right w:val="none" w:sz="0" w:space="0" w:color="auto"/>
          </w:divBdr>
          <w:divsChild>
            <w:div w:id="327246342">
              <w:marLeft w:val="0"/>
              <w:marRight w:val="0"/>
              <w:marTop w:val="0"/>
              <w:marBottom w:val="0"/>
              <w:divBdr>
                <w:top w:val="none" w:sz="0" w:space="0" w:color="auto"/>
                <w:left w:val="none" w:sz="0" w:space="0" w:color="auto"/>
                <w:bottom w:val="none" w:sz="0" w:space="0" w:color="auto"/>
                <w:right w:val="none" w:sz="0" w:space="0" w:color="auto"/>
              </w:divBdr>
              <w:divsChild>
                <w:div w:id="1123965168">
                  <w:marLeft w:val="0"/>
                  <w:marRight w:val="0"/>
                  <w:marTop w:val="0"/>
                  <w:marBottom w:val="0"/>
                  <w:divBdr>
                    <w:top w:val="none" w:sz="0" w:space="0" w:color="auto"/>
                    <w:left w:val="none" w:sz="0" w:space="0" w:color="auto"/>
                    <w:bottom w:val="none" w:sz="0" w:space="0" w:color="auto"/>
                    <w:right w:val="none" w:sz="0" w:space="0" w:color="auto"/>
                  </w:divBdr>
                  <w:divsChild>
                    <w:div w:id="1905525001">
                      <w:marLeft w:val="0"/>
                      <w:marRight w:val="0"/>
                      <w:marTop w:val="0"/>
                      <w:marBottom w:val="0"/>
                      <w:divBdr>
                        <w:top w:val="none" w:sz="0" w:space="0" w:color="auto"/>
                        <w:left w:val="none" w:sz="0" w:space="0" w:color="auto"/>
                        <w:bottom w:val="none" w:sz="0" w:space="0" w:color="auto"/>
                        <w:right w:val="none" w:sz="0" w:space="0" w:color="auto"/>
                      </w:divBdr>
                      <w:divsChild>
                        <w:div w:id="614562904">
                          <w:marLeft w:val="0"/>
                          <w:marRight w:val="0"/>
                          <w:marTop w:val="0"/>
                          <w:marBottom w:val="0"/>
                          <w:divBdr>
                            <w:top w:val="none" w:sz="0" w:space="0" w:color="auto"/>
                            <w:left w:val="none" w:sz="0" w:space="0" w:color="auto"/>
                            <w:bottom w:val="none" w:sz="0" w:space="0" w:color="auto"/>
                            <w:right w:val="none" w:sz="0" w:space="0" w:color="auto"/>
                          </w:divBdr>
                          <w:divsChild>
                            <w:div w:id="1028528698">
                              <w:marLeft w:val="0"/>
                              <w:marRight w:val="0"/>
                              <w:marTop w:val="0"/>
                              <w:marBottom w:val="0"/>
                              <w:divBdr>
                                <w:top w:val="none" w:sz="0" w:space="0" w:color="auto"/>
                                <w:left w:val="none" w:sz="0" w:space="0" w:color="auto"/>
                                <w:bottom w:val="none" w:sz="0" w:space="0" w:color="auto"/>
                                <w:right w:val="none" w:sz="0" w:space="0" w:color="auto"/>
                              </w:divBdr>
                              <w:divsChild>
                                <w:div w:id="1717317667">
                                  <w:marLeft w:val="0"/>
                                  <w:marRight w:val="0"/>
                                  <w:marTop w:val="0"/>
                                  <w:marBottom w:val="0"/>
                                  <w:divBdr>
                                    <w:top w:val="none" w:sz="0" w:space="0" w:color="auto"/>
                                    <w:left w:val="none" w:sz="0" w:space="0" w:color="auto"/>
                                    <w:bottom w:val="none" w:sz="0" w:space="0" w:color="auto"/>
                                    <w:right w:val="none" w:sz="0" w:space="0" w:color="auto"/>
                                  </w:divBdr>
                                  <w:divsChild>
                                    <w:div w:id="236406565">
                                      <w:marLeft w:val="0"/>
                                      <w:marRight w:val="0"/>
                                      <w:marTop w:val="0"/>
                                      <w:marBottom w:val="0"/>
                                      <w:divBdr>
                                        <w:top w:val="none" w:sz="0" w:space="0" w:color="auto"/>
                                        <w:left w:val="none" w:sz="0" w:space="0" w:color="auto"/>
                                        <w:bottom w:val="none" w:sz="0" w:space="0" w:color="auto"/>
                                        <w:right w:val="none" w:sz="0" w:space="0" w:color="auto"/>
                                      </w:divBdr>
                                      <w:divsChild>
                                        <w:div w:id="995647809">
                                          <w:marLeft w:val="0"/>
                                          <w:marRight w:val="0"/>
                                          <w:marTop w:val="0"/>
                                          <w:marBottom w:val="0"/>
                                          <w:divBdr>
                                            <w:top w:val="none" w:sz="0" w:space="0" w:color="auto"/>
                                            <w:left w:val="none" w:sz="0" w:space="0" w:color="auto"/>
                                            <w:bottom w:val="none" w:sz="0" w:space="0" w:color="auto"/>
                                            <w:right w:val="none" w:sz="0" w:space="0" w:color="auto"/>
                                          </w:divBdr>
                                          <w:divsChild>
                                            <w:div w:id="1299994674">
                                              <w:marLeft w:val="0"/>
                                              <w:marRight w:val="0"/>
                                              <w:marTop w:val="0"/>
                                              <w:marBottom w:val="0"/>
                                              <w:divBdr>
                                                <w:top w:val="none" w:sz="0" w:space="0" w:color="auto"/>
                                                <w:left w:val="none" w:sz="0" w:space="0" w:color="auto"/>
                                                <w:bottom w:val="none" w:sz="0" w:space="0" w:color="auto"/>
                                                <w:right w:val="none" w:sz="0" w:space="0" w:color="auto"/>
                                              </w:divBdr>
                                            </w:div>
                                            <w:div w:id="1635331090">
                                              <w:marLeft w:val="0"/>
                                              <w:marRight w:val="0"/>
                                              <w:marTop w:val="0"/>
                                              <w:marBottom w:val="0"/>
                                              <w:divBdr>
                                                <w:top w:val="none" w:sz="0" w:space="0" w:color="auto"/>
                                                <w:left w:val="none" w:sz="0" w:space="0" w:color="auto"/>
                                                <w:bottom w:val="none" w:sz="0" w:space="0" w:color="auto"/>
                                                <w:right w:val="none" w:sz="0" w:space="0" w:color="auto"/>
                                              </w:divBdr>
                                              <w:divsChild>
                                                <w:div w:id="285308161">
                                                  <w:marLeft w:val="0"/>
                                                  <w:marRight w:val="0"/>
                                                  <w:marTop w:val="0"/>
                                                  <w:marBottom w:val="0"/>
                                                  <w:divBdr>
                                                    <w:top w:val="none" w:sz="0" w:space="0" w:color="auto"/>
                                                    <w:left w:val="none" w:sz="0" w:space="0" w:color="auto"/>
                                                    <w:bottom w:val="none" w:sz="0" w:space="0" w:color="auto"/>
                                                    <w:right w:val="none" w:sz="0" w:space="0" w:color="auto"/>
                                                  </w:divBdr>
                                                </w:div>
                                                <w:div w:id="16996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8283375">
      <w:bodyDiv w:val="1"/>
      <w:marLeft w:val="0"/>
      <w:marRight w:val="0"/>
      <w:marTop w:val="0"/>
      <w:marBottom w:val="0"/>
      <w:divBdr>
        <w:top w:val="none" w:sz="0" w:space="0" w:color="auto"/>
        <w:left w:val="none" w:sz="0" w:space="0" w:color="auto"/>
        <w:bottom w:val="none" w:sz="0" w:space="0" w:color="auto"/>
        <w:right w:val="none" w:sz="0" w:space="0" w:color="auto"/>
      </w:divBdr>
      <w:divsChild>
        <w:div w:id="660233091">
          <w:marLeft w:val="0"/>
          <w:marRight w:val="0"/>
          <w:marTop w:val="0"/>
          <w:marBottom w:val="0"/>
          <w:divBdr>
            <w:top w:val="none" w:sz="0" w:space="0" w:color="auto"/>
            <w:left w:val="none" w:sz="0" w:space="0" w:color="auto"/>
            <w:bottom w:val="none" w:sz="0" w:space="0" w:color="auto"/>
            <w:right w:val="none" w:sz="0" w:space="0" w:color="auto"/>
          </w:divBdr>
          <w:divsChild>
            <w:div w:id="1843818021">
              <w:marLeft w:val="0"/>
              <w:marRight w:val="0"/>
              <w:marTop w:val="0"/>
              <w:marBottom w:val="0"/>
              <w:divBdr>
                <w:top w:val="none" w:sz="0" w:space="0" w:color="auto"/>
                <w:left w:val="none" w:sz="0" w:space="0" w:color="auto"/>
                <w:bottom w:val="none" w:sz="0" w:space="0" w:color="auto"/>
                <w:right w:val="none" w:sz="0" w:space="0" w:color="auto"/>
              </w:divBdr>
              <w:divsChild>
                <w:div w:id="175971102">
                  <w:marLeft w:val="0"/>
                  <w:marRight w:val="0"/>
                  <w:marTop w:val="0"/>
                  <w:marBottom w:val="0"/>
                  <w:divBdr>
                    <w:top w:val="none" w:sz="0" w:space="0" w:color="auto"/>
                    <w:left w:val="none" w:sz="0" w:space="0" w:color="auto"/>
                    <w:bottom w:val="none" w:sz="0" w:space="0" w:color="auto"/>
                    <w:right w:val="none" w:sz="0" w:space="0" w:color="auto"/>
                  </w:divBdr>
                  <w:divsChild>
                    <w:div w:id="197012130">
                      <w:marLeft w:val="0"/>
                      <w:marRight w:val="0"/>
                      <w:marTop w:val="0"/>
                      <w:marBottom w:val="0"/>
                      <w:divBdr>
                        <w:top w:val="none" w:sz="0" w:space="0" w:color="auto"/>
                        <w:left w:val="none" w:sz="0" w:space="0" w:color="auto"/>
                        <w:bottom w:val="none" w:sz="0" w:space="0" w:color="auto"/>
                        <w:right w:val="none" w:sz="0" w:space="0" w:color="auto"/>
                      </w:divBdr>
                      <w:divsChild>
                        <w:div w:id="2121408131">
                          <w:marLeft w:val="0"/>
                          <w:marRight w:val="0"/>
                          <w:marTop w:val="0"/>
                          <w:marBottom w:val="0"/>
                          <w:divBdr>
                            <w:top w:val="none" w:sz="0" w:space="0" w:color="auto"/>
                            <w:left w:val="none" w:sz="0" w:space="0" w:color="auto"/>
                            <w:bottom w:val="none" w:sz="0" w:space="0" w:color="auto"/>
                            <w:right w:val="none" w:sz="0" w:space="0" w:color="auto"/>
                          </w:divBdr>
                          <w:divsChild>
                            <w:div w:id="1119959668">
                              <w:marLeft w:val="0"/>
                              <w:marRight w:val="0"/>
                              <w:marTop w:val="0"/>
                              <w:marBottom w:val="0"/>
                              <w:divBdr>
                                <w:top w:val="none" w:sz="0" w:space="0" w:color="auto"/>
                                <w:left w:val="none" w:sz="0" w:space="0" w:color="auto"/>
                                <w:bottom w:val="none" w:sz="0" w:space="0" w:color="auto"/>
                                <w:right w:val="none" w:sz="0" w:space="0" w:color="auto"/>
                              </w:divBdr>
                              <w:divsChild>
                                <w:div w:id="646980529">
                                  <w:marLeft w:val="0"/>
                                  <w:marRight w:val="0"/>
                                  <w:marTop w:val="0"/>
                                  <w:marBottom w:val="0"/>
                                  <w:divBdr>
                                    <w:top w:val="none" w:sz="0" w:space="0" w:color="auto"/>
                                    <w:left w:val="none" w:sz="0" w:space="0" w:color="auto"/>
                                    <w:bottom w:val="none" w:sz="0" w:space="0" w:color="auto"/>
                                    <w:right w:val="none" w:sz="0" w:space="0" w:color="auto"/>
                                  </w:divBdr>
                                  <w:divsChild>
                                    <w:div w:id="356780534">
                                      <w:marLeft w:val="0"/>
                                      <w:marRight w:val="0"/>
                                      <w:marTop w:val="0"/>
                                      <w:marBottom w:val="0"/>
                                      <w:divBdr>
                                        <w:top w:val="none" w:sz="0" w:space="0" w:color="auto"/>
                                        <w:left w:val="none" w:sz="0" w:space="0" w:color="auto"/>
                                        <w:bottom w:val="none" w:sz="0" w:space="0" w:color="auto"/>
                                        <w:right w:val="none" w:sz="0" w:space="0" w:color="auto"/>
                                      </w:divBdr>
                                      <w:divsChild>
                                        <w:div w:id="237518022">
                                          <w:marLeft w:val="0"/>
                                          <w:marRight w:val="0"/>
                                          <w:marTop w:val="0"/>
                                          <w:marBottom w:val="0"/>
                                          <w:divBdr>
                                            <w:top w:val="none" w:sz="0" w:space="0" w:color="auto"/>
                                            <w:left w:val="none" w:sz="0" w:space="0" w:color="auto"/>
                                            <w:bottom w:val="none" w:sz="0" w:space="0" w:color="auto"/>
                                            <w:right w:val="none" w:sz="0" w:space="0" w:color="auto"/>
                                          </w:divBdr>
                                          <w:divsChild>
                                            <w:div w:id="992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398533">
      <w:bodyDiv w:val="1"/>
      <w:marLeft w:val="0"/>
      <w:marRight w:val="0"/>
      <w:marTop w:val="0"/>
      <w:marBottom w:val="0"/>
      <w:divBdr>
        <w:top w:val="none" w:sz="0" w:space="0" w:color="auto"/>
        <w:left w:val="none" w:sz="0" w:space="0" w:color="auto"/>
        <w:bottom w:val="none" w:sz="0" w:space="0" w:color="auto"/>
        <w:right w:val="none" w:sz="0" w:space="0" w:color="auto"/>
      </w:divBdr>
    </w:div>
    <w:div w:id="1466703588">
      <w:bodyDiv w:val="1"/>
      <w:marLeft w:val="0"/>
      <w:marRight w:val="0"/>
      <w:marTop w:val="0"/>
      <w:marBottom w:val="0"/>
      <w:divBdr>
        <w:top w:val="none" w:sz="0" w:space="0" w:color="auto"/>
        <w:left w:val="none" w:sz="0" w:space="0" w:color="auto"/>
        <w:bottom w:val="none" w:sz="0" w:space="0" w:color="auto"/>
        <w:right w:val="none" w:sz="0" w:space="0" w:color="auto"/>
      </w:divBdr>
      <w:divsChild>
        <w:div w:id="475680265">
          <w:marLeft w:val="0"/>
          <w:marRight w:val="0"/>
          <w:marTop w:val="0"/>
          <w:marBottom w:val="0"/>
          <w:divBdr>
            <w:top w:val="none" w:sz="0" w:space="0" w:color="auto"/>
            <w:left w:val="none" w:sz="0" w:space="0" w:color="auto"/>
            <w:bottom w:val="none" w:sz="0" w:space="0" w:color="auto"/>
            <w:right w:val="none" w:sz="0" w:space="0" w:color="auto"/>
          </w:divBdr>
          <w:divsChild>
            <w:div w:id="502744643">
              <w:marLeft w:val="0"/>
              <w:marRight w:val="0"/>
              <w:marTop w:val="0"/>
              <w:marBottom w:val="0"/>
              <w:divBdr>
                <w:top w:val="none" w:sz="0" w:space="0" w:color="auto"/>
                <w:left w:val="none" w:sz="0" w:space="0" w:color="auto"/>
                <w:bottom w:val="none" w:sz="0" w:space="0" w:color="auto"/>
                <w:right w:val="none" w:sz="0" w:space="0" w:color="auto"/>
              </w:divBdr>
              <w:divsChild>
                <w:div w:id="1967616859">
                  <w:marLeft w:val="0"/>
                  <w:marRight w:val="0"/>
                  <w:marTop w:val="0"/>
                  <w:marBottom w:val="0"/>
                  <w:divBdr>
                    <w:top w:val="none" w:sz="0" w:space="0" w:color="auto"/>
                    <w:left w:val="none" w:sz="0" w:space="0" w:color="auto"/>
                    <w:bottom w:val="none" w:sz="0" w:space="0" w:color="auto"/>
                    <w:right w:val="none" w:sz="0" w:space="0" w:color="auto"/>
                  </w:divBdr>
                  <w:divsChild>
                    <w:div w:id="1883403192">
                      <w:marLeft w:val="0"/>
                      <w:marRight w:val="0"/>
                      <w:marTop w:val="0"/>
                      <w:marBottom w:val="0"/>
                      <w:divBdr>
                        <w:top w:val="none" w:sz="0" w:space="0" w:color="auto"/>
                        <w:left w:val="none" w:sz="0" w:space="0" w:color="auto"/>
                        <w:bottom w:val="none" w:sz="0" w:space="0" w:color="auto"/>
                        <w:right w:val="none" w:sz="0" w:space="0" w:color="auto"/>
                      </w:divBdr>
                      <w:divsChild>
                        <w:div w:id="216817890">
                          <w:marLeft w:val="0"/>
                          <w:marRight w:val="0"/>
                          <w:marTop w:val="0"/>
                          <w:marBottom w:val="0"/>
                          <w:divBdr>
                            <w:top w:val="none" w:sz="0" w:space="0" w:color="auto"/>
                            <w:left w:val="none" w:sz="0" w:space="0" w:color="auto"/>
                            <w:bottom w:val="none" w:sz="0" w:space="0" w:color="auto"/>
                            <w:right w:val="none" w:sz="0" w:space="0" w:color="auto"/>
                          </w:divBdr>
                          <w:divsChild>
                            <w:div w:id="1909802359">
                              <w:marLeft w:val="0"/>
                              <w:marRight w:val="0"/>
                              <w:marTop w:val="0"/>
                              <w:marBottom w:val="0"/>
                              <w:divBdr>
                                <w:top w:val="none" w:sz="0" w:space="0" w:color="auto"/>
                                <w:left w:val="none" w:sz="0" w:space="0" w:color="auto"/>
                                <w:bottom w:val="none" w:sz="0" w:space="0" w:color="auto"/>
                                <w:right w:val="none" w:sz="0" w:space="0" w:color="auto"/>
                              </w:divBdr>
                              <w:divsChild>
                                <w:div w:id="21321260">
                                  <w:marLeft w:val="0"/>
                                  <w:marRight w:val="0"/>
                                  <w:marTop w:val="0"/>
                                  <w:marBottom w:val="0"/>
                                  <w:divBdr>
                                    <w:top w:val="none" w:sz="0" w:space="0" w:color="auto"/>
                                    <w:left w:val="none" w:sz="0" w:space="0" w:color="auto"/>
                                    <w:bottom w:val="none" w:sz="0" w:space="0" w:color="auto"/>
                                    <w:right w:val="none" w:sz="0" w:space="0" w:color="auto"/>
                                  </w:divBdr>
                                  <w:divsChild>
                                    <w:div w:id="2134207022">
                                      <w:marLeft w:val="0"/>
                                      <w:marRight w:val="0"/>
                                      <w:marTop w:val="0"/>
                                      <w:marBottom w:val="0"/>
                                      <w:divBdr>
                                        <w:top w:val="none" w:sz="0" w:space="0" w:color="auto"/>
                                        <w:left w:val="none" w:sz="0" w:space="0" w:color="auto"/>
                                        <w:bottom w:val="none" w:sz="0" w:space="0" w:color="auto"/>
                                        <w:right w:val="none" w:sz="0" w:space="0" w:color="auto"/>
                                      </w:divBdr>
                                      <w:divsChild>
                                        <w:div w:id="123087751">
                                          <w:marLeft w:val="0"/>
                                          <w:marRight w:val="0"/>
                                          <w:marTop w:val="0"/>
                                          <w:marBottom w:val="0"/>
                                          <w:divBdr>
                                            <w:top w:val="none" w:sz="0" w:space="0" w:color="auto"/>
                                            <w:left w:val="none" w:sz="0" w:space="0" w:color="auto"/>
                                            <w:bottom w:val="none" w:sz="0" w:space="0" w:color="auto"/>
                                            <w:right w:val="none" w:sz="0" w:space="0" w:color="auto"/>
                                          </w:divBdr>
                                          <w:divsChild>
                                            <w:div w:id="224224725">
                                              <w:marLeft w:val="0"/>
                                              <w:marRight w:val="0"/>
                                              <w:marTop w:val="0"/>
                                              <w:marBottom w:val="0"/>
                                              <w:divBdr>
                                                <w:top w:val="none" w:sz="0" w:space="0" w:color="auto"/>
                                                <w:left w:val="none" w:sz="0" w:space="0" w:color="auto"/>
                                                <w:bottom w:val="none" w:sz="0" w:space="0" w:color="auto"/>
                                                <w:right w:val="none" w:sz="0" w:space="0" w:color="auto"/>
                                              </w:divBdr>
                                              <w:divsChild>
                                                <w:div w:id="568884029">
                                                  <w:marLeft w:val="0"/>
                                                  <w:marRight w:val="0"/>
                                                  <w:marTop w:val="0"/>
                                                  <w:marBottom w:val="0"/>
                                                  <w:divBdr>
                                                    <w:top w:val="none" w:sz="0" w:space="0" w:color="auto"/>
                                                    <w:left w:val="none" w:sz="0" w:space="0" w:color="auto"/>
                                                    <w:bottom w:val="none" w:sz="0" w:space="0" w:color="auto"/>
                                                    <w:right w:val="none" w:sz="0" w:space="0" w:color="auto"/>
                                                  </w:divBdr>
                                                  <w:divsChild>
                                                    <w:div w:id="126973090">
                                                      <w:marLeft w:val="0"/>
                                                      <w:marRight w:val="0"/>
                                                      <w:marTop w:val="0"/>
                                                      <w:marBottom w:val="0"/>
                                                      <w:divBdr>
                                                        <w:top w:val="none" w:sz="0" w:space="0" w:color="auto"/>
                                                        <w:left w:val="none" w:sz="0" w:space="0" w:color="auto"/>
                                                        <w:bottom w:val="none" w:sz="0" w:space="0" w:color="auto"/>
                                                        <w:right w:val="none" w:sz="0" w:space="0" w:color="auto"/>
                                                      </w:divBdr>
                                                    </w:div>
                                                    <w:div w:id="1047027482">
                                                      <w:marLeft w:val="0"/>
                                                      <w:marRight w:val="0"/>
                                                      <w:marTop w:val="0"/>
                                                      <w:marBottom w:val="0"/>
                                                      <w:divBdr>
                                                        <w:top w:val="none" w:sz="0" w:space="0" w:color="auto"/>
                                                        <w:left w:val="none" w:sz="0" w:space="0" w:color="auto"/>
                                                        <w:bottom w:val="none" w:sz="0" w:space="0" w:color="auto"/>
                                                        <w:right w:val="none" w:sz="0" w:space="0" w:color="auto"/>
                                                      </w:divBdr>
                                                      <w:divsChild>
                                                        <w:div w:id="16174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3883516">
      <w:bodyDiv w:val="1"/>
      <w:marLeft w:val="0"/>
      <w:marRight w:val="0"/>
      <w:marTop w:val="0"/>
      <w:marBottom w:val="0"/>
      <w:divBdr>
        <w:top w:val="none" w:sz="0" w:space="0" w:color="auto"/>
        <w:left w:val="none" w:sz="0" w:space="0" w:color="auto"/>
        <w:bottom w:val="none" w:sz="0" w:space="0" w:color="auto"/>
        <w:right w:val="none" w:sz="0" w:space="0" w:color="auto"/>
      </w:divBdr>
      <w:divsChild>
        <w:div w:id="345135373">
          <w:marLeft w:val="0"/>
          <w:marRight w:val="0"/>
          <w:marTop w:val="0"/>
          <w:marBottom w:val="0"/>
          <w:divBdr>
            <w:top w:val="none" w:sz="0" w:space="0" w:color="auto"/>
            <w:left w:val="none" w:sz="0" w:space="0" w:color="auto"/>
            <w:bottom w:val="none" w:sz="0" w:space="0" w:color="auto"/>
            <w:right w:val="none" w:sz="0" w:space="0" w:color="auto"/>
          </w:divBdr>
          <w:divsChild>
            <w:div w:id="1111246066">
              <w:marLeft w:val="0"/>
              <w:marRight w:val="0"/>
              <w:marTop w:val="0"/>
              <w:marBottom w:val="0"/>
              <w:divBdr>
                <w:top w:val="none" w:sz="0" w:space="0" w:color="auto"/>
                <w:left w:val="none" w:sz="0" w:space="0" w:color="auto"/>
                <w:bottom w:val="none" w:sz="0" w:space="0" w:color="auto"/>
                <w:right w:val="none" w:sz="0" w:space="0" w:color="auto"/>
              </w:divBdr>
              <w:divsChild>
                <w:div w:id="660700951">
                  <w:marLeft w:val="0"/>
                  <w:marRight w:val="0"/>
                  <w:marTop w:val="0"/>
                  <w:marBottom w:val="0"/>
                  <w:divBdr>
                    <w:top w:val="none" w:sz="0" w:space="0" w:color="auto"/>
                    <w:left w:val="none" w:sz="0" w:space="0" w:color="auto"/>
                    <w:bottom w:val="none" w:sz="0" w:space="0" w:color="auto"/>
                    <w:right w:val="none" w:sz="0" w:space="0" w:color="auto"/>
                  </w:divBdr>
                  <w:divsChild>
                    <w:div w:id="491138626">
                      <w:marLeft w:val="0"/>
                      <w:marRight w:val="0"/>
                      <w:marTop w:val="0"/>
                      <w:marBottom w:val="0"/>
                      <w:divBdr>
                        <w:top w:val="none" w:sz="0" w:space="0" w:color="auto"/>
                        <w:left w:val="none" w:sz="0" w:space="0" w:color="auto"/>
                        <w:bottom w:val="none" w:sz="0" w:space="0" w:color="auto"/>
                        <w:right w:val="none" w:sz="0" w:space="0" w:color="auto"/>
                      </w:divBdr>
                      <w:divsChild>
                        <w:div w:id="1168058084">
                          <w:marLeft w:val="0"/>
                          <w:marRight w:val="0"/>
                          <w:marTop w:val="0"/>
                          <w:marBottom w:val="0"/>
                          <w:divBdr>
                            <w:top w:val="none" w:sz="0" w:space="0" w:color="auto"/>
                            <w:left w:val="none" w:sz="0" w:space="0" w:color="auto"/>
                            <w:bottom w:val="none" w:sz="0" w:space="0" w:color="auto"/>
                            <w:right w:val="none" w:sz="0" w:space="0" w:color="auto"/>
                          </w:divBdr>
                          <w:divsChild>
                            <w:div w:id="1260018573">
                              <w:marLeft w:val="0"/>
                              <w:marRight w:val="0"/>
                              <w:marTop w:val="0"/>
                              <w:marBottom w:val="0"/>
                              <w:divBdr>
                                <w:top w:val="none" w:sz="0" w:space="0" w:color="auto"/>
                                <w:left w:val="none" w:sz="0" w:space="0" w:color="auto"/>
                                <w:bottom w:val="none" w:sz="0" w:space="0" w:color="auto"/>
                                <w:right w:val="none" w:sz="0" w:space="0" w:color="auto"/>
                              </w:divBdr>
                              <w:divsChild>
                                <w:div w:id="604114883">
                                  <w:marLeft w:val="0"/>
                                  <w:marRight w:val="0"/>
                                  <w:marTop w:val="0"/>
                                  <w:marBottom w:val="0"/>
                                  <w:divBdr>
                                    <w:top w:val="none" w:sz="0" w:space="0" w:color="auto"/>
                                    <w:left w:val="none" w:sz="0" w:space="0" w:color="auto"/>
                                    <w:bottom w:val="none" w:sz="0" w:space="0" w:color="auto"/>
                                    <w:right w:val="none" w:sz="0" w:space="0" w:color="auto"/>
                                  </w:divBdr>
                                  <w:divsChild>
                                    <w:div w:id="1754010393">
                                      <w:marLeft w:val="0"/>
                                      <w:marRight w:val="0"/>
                                      <w:marTop w:val="0"/>
                                      <w:marBottom w:val="0"/>
                                      <w:divBdr>
                                        <w:top w:val="none" w:sz="0" w:space="0" w:color="auto"/>
                                        <w:left w:val="none" w:sz="0" w:space="0" w:color="auto"/>
                                        <w:bottom w:val="none" w:sz="0" w:space="0" w:color="auto"/>
                                        <w:right w:val="none" w:sz="0" w:space="0" w:color="auto"/>
                                      </w:divBdr>
                                      <w:divsChild>
                                        <w:div w:id="76169283">
                                          <w:marLeft w:val="0"/>
                                          <w:marRight w:val="0"/>
                                          <w:marTop w:val="0"/>
                                          <w:marBottom w:val="0"/>
                                          <w:divBdr>
                                            <w:top w:val="none" w:sz="0" w:space="0" w:color="auto"/>
                                            <w:left w:val="none" w:sz="0" w:space="0" w:color="auto"/>
                                            <w:bottom w:val="none" w:sz="0" w:space="0" w:color="auto"/>
                                            <w:right w:val="none" w:sz="0" w:space="0" w:color="auto"/>
                                          </w:divBdr>
                                          <w:divsChild>
                                            <w:div w:id="1764455239">
                                              <w:marLeft w:val="0"/>
                                              <w:marRight w:val="0"/>
                                              <w:marTop w:val="0"/>
                                              <w:marBottom w:val="0"/>
                                              <w:divBdr>
                                                <w:top w:val="none" w:sz="0" w:space="0" w:color="auto"/>
                                                <w:left w:val="none" w:sz="0" w:space="0" w:color="auto"/>
                                                <w:bottom w:val="none" w:sz="0" w:space="0" w:color="auto"/>
                                                <w:right w:val="none" w:sz="0" w:space="0" w:color="auto"/>
                                              </w:divBdr>
                                              <w:divsChild>
                                                <w:div w:id="3388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5680536">
      <w:bodyDiv w:val="1"/>
      <w:marLeft w:val="0"/>
      <w:marRight w:val="0"/>
      <w:marTop w:val="0"/>
      <w:marBottom w:val="0"/>
      <w:divBdr>
        <w:top w:val="none" w:sz="0" w:space="0" w:color="auto"/>
        <w:left w:val="none" w:sz="0" w:space="0" w:color="auto"/>
        <w:bottom w:val="none" w:sz="0" w:space="0" w:color="auto"/>
        <w:right w:val="none" w:sz="0" w:space="0" w:color="auto"/>
      </w:divBdr>
      <w:divsChild>
        <w:div w:id="479465906">
          <w:marLeft w:val="0"/>
          <w:marRight w:val="0"/>
          <w:marTop w:val="0"/>
          <w:marBottom w:val="0"/>
          <w:divBdr>
            <w:top w:val="none" w:sz="0" w:space="0" w:color="auto"/>
            <w:left w:val="none" w:sz="0" w:space="0" w:color="auto"/>
            <w:bottom w:val="none" w:sz="0" w:space="0" w:color="auto"/>
            <w:right w:val="none" w:sz="0" w:space="0" w:color="auto"/>
          </w:divBdr>
          <w:divsChild>
            <w:div w:id="17177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9940">
      <w:bodyDiv w:val="1"/>
      <w:marLeft w:val="0"/>
      <w:marRight w:val="0"/>
      <w:marTop w:val="0"/>
      <w:marBottom w:val="0"/>
      <w:divBdr>
        <w:top w:val="none" w:sz="0" w:space="0" w:color="auto"/>
        <w:left w:val="none" w:sz="0" w:space="0" w:color="auto"/>
        <w:bottom w:val="none" w:sz="0" w:space="0" w:color="auto"/>
        <w:right w:val="none" w:sz="0" w:space="0" w:color="auto"/>
      </w:divBdr>
      <w:divsChild>
        <w:div w:id="1916016344">
          <w:marLeft w:val="0"/>
          <w:marRight w:val="0"/>
          <w:marTop w:val="0"/>
          <w:marBottom w:val="0"/>
          <w:divBdr>
            <w:top w:val="none" w:sz="0" w:space="0" w:color="auto"/>
            <w:left w:val="none" w:sz="0" w:space="0" w:color="auto"/>
            <w:bottom w:val="none" w:sz="0" w:space="0" w:color="auto"/>
            <w:right w:val="none" w:sz="0" w:space="0" w:color="auto"/>
          </w:divBdr>
          <w:divsChild>
            <w:div w:id="1375886068">
              <w:marLeft w:val="0"/>
              <w:marRight w:val="0"/>
              <w:marTop w:val="0"/>
              <w:marBottom w:val="0"/>
              <w:divBdr>
                <w:top w:val="none" w:sz="0" w:space="0" w:color="auto"/>
                <w:left w:val="none" w:sz="0" w:space="0" w:color="auto"/>
                <w:bottom w:val="none" w:sz="0" w:space="0" w:color="auto"/>
                <w:right w:val="none" w:sz="0" w:space="0" w:color="auto"/>
              </w:divBdr>
              <w:divsChild>
                <w:div w:id="1239368864">
                  <w:marLeft w:val="0"/>
                  <w:marRight w:val="0"/>
                  <w:marTop w:val="0"/>
                  <w:marBottom w:val="0"/>
                  <w:divBdr>
                    <w:top w:val="none" w:sz="0" w:space="0" w:color="auto"/>
                    <w:left w:val="none" w:sz="0" w:space="0" w:color="auto"/>
                    <w:bottom w:val="none" w:sz="0" w:space="0" w:color="auto"/>
                    <w:right w:val="none" w:sz="0" w:space="0" w:color="auto"/>
                  </w:divBdr>
                  <w:divsChild>
                    <w:div w:id="1850096933">
                      <w:marLeft w:val="0"/>
                      <w:marRight w:val="0"/>
                      <w:marTop w:val="0"/>
                      <w:marBottom w:val="0"/>
                      <w:divBdr>
                        <w:top w:val="none" w:sz="0" w:space="0" w:color="auto"/>
                        <w:left w:val="none" w:sz="0" w:space="0" w:color="auto"/>
                        <w:bottom w:val="none" w:sz="0" w:space="0" w:color="auto"/>
                        <w:right w:val="none" w:sz="0" w:space="0" w:color="auto"/>
                      </w:divBdr>
                      <w:divsChild>
                        <w:div w:id="1571692002">
                          <w:marLeft w:val="0"/>
                          <w:marRight w:val="0"/>
                          <w:marTop w:val="0"/>
                          <w:marBottom w:val="0"/>
                          <w:divBdr>
                            <w:top w:val="none" w:sz="0" w:space="0" w:color="auto"/>
                            <w:left w:val="none" w:sz="0" w:space="0" w:color="auto"/>
                            <w:bottom w:val="none" w:sz="0" w:space="0" w:color="auto"/>
                            <w:right w:val="none" w:sz="0" w:space="0" w:color="auto"/>
                          </w:divBdr>
                          <w:divsChild>
                            <w:div w:id="1923297286">
                              <w:marLeft w:val="0"/>
                              <w:marRight w:val="0"/>
                              <w:marTop w:val="0"/>
                              <w:marBottom w:val="0"/>
                              <w:divBdr>
                                <w:top w:val="none" w:sz="0" w:space="0" w:color="auto"/>
                                <w:left w:val="none" w:sz="0" w:space="0" w:color="auto"/>
                                <w:bottom w:val="none" w:sz="0" w:space="0" w:color="auto"/>
                                <w:right w:val="none" w:sz="0" w:space="0" w:color="auto"/>
                              </w:divBdr>
                              <w:divsChild>
                                <w:div w:id="292440489">
                                  <w:marLeft w:val="0"/>
                                  <w:marRight w:val="0"/>
                                  <w:marTop w:val="0"/>
                                  <w:marBottom w:val="0"/>
                                  <w:divBdr>
                                    <w:top w:val="none" w:sz="0" w:space="0" w:color="auto"/>
                                    <w:left w:val="none" w:sz="0" w:space="0" w:color="auto"/>
                                    <w:bottom w:val="none" w:sz="0" w:space="0" w:color="auto"/>
                                    <w:right w:val="none" w:sz="0" w:space="0" w:color="auto"/>
                                  </w:divBdr>
                                  <w:divsChild>
                                    <w:div w:id="1282028498">
                                      <w:marLeft w:val="0"/>
                                      <w:marRight w:val="0"/>
                                      <w:marTop w:val="0"/>
                                      <w:marBottom w:val="0"/>
                                      <w:divBdr>
                                        <w:top w:val="none" w:sz="0" w:space="0" w:color="auto"/>
                                        <w:left w:val="none" w:sz="0" w:space="0" w:color="auto"/>
                                        <w:bottom w:val="none" w:sz="0" w:space="0" w:color="auto"/>
                                        <w:right w:val="none" w:sz="0" w:space="0" w:color="auto"/>
                                      </w:divBdr>
                                      <w:divsChild>
                                        <w:div w:id="216554047">
                                          <w:marLeft w:val="0"/>
                                          <w:marRight w:val="0"/>
                                          <w:marTop w:val="0"/>
                                          <w:marBottom w:val="0"/>
                                          <w:divBdr>
                                            <w:top w:val="none" w:sz="0" w:space="0" w:color="auto"/>
                                            <w:left w:val="none" w:sz="0" w:space="0" w:color="auto"/>
                                            <w:bottom w:val="none" w:sz="0" w:space="0" w:color="auto"/>
                                            <w:right w:val="none" w:sz="0" w:space="0" w:color="auto"/>
                                          </w:divBdr>
                                          <w:divsChild>
                                            <w:div w:id="850073338">
                                              <w:marLeft w:val="0"/>
                                              <w:marRight w:val="0"/>
                                              <w:marTop w:val="0"/>
                                              <w:marBottom w:val="0"/>
                                              <w:divBdr>
                                                <w:top w:val="none" w:sz="0" w:space="0" w:color="auto"/>
                                                <w:left w:val="none" w:sz="0" w:space="0" w:color="auto"/>
                                                <w:bottom w:val="none" w:sz="0" w:space="0" w:color="auto"/>
                                                <w:right w:val="none" w:sz="0" w:space="0" w:color="auto"/>
                                              </w:divBdr>
                                              <w:divsChild>
                                                <w:div w:id="13839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998277">
      <w:bodyDiv w:val="1"/>
      <w:marLeft w:val="0"/>
      <w:marRight w:val="0"/>
      <w:marTop w:val="0"/>
      <w:marBottom w:val="0"/>
      <w:divBdr>
        <w:top w:val="none" w:sz="0" w:space="0" w:color="auto"/>
        <w:left w:val="none" w:sz="0" w:space="0" w:color="auto"/>
        <w:bottom w:val="none" w:sz="0" w:space="0" w:color="auto"/>
        <w:right w:val="none" w:sz="0" w:space="0" w:color="auto"/>
      </w:divBdr>
    </w:div>
    <w:div w:id="1541748103">
      <w:bodyDiv w:val="1"/>
      <w:marLeft w:val="0"/>
      <w:marRight w:val="0"/>
      <w:marTop w:val="0"/>
      <w:marBottom w:val="0"/>
      <w:divBdr>
        <w:top w:val="none" w:sz="0" w:space="0" w:color="auto"/>
        <w:left w:val="none" w:sz="0" w:space="0" w:color="auto"/>
        <w:bottom w:val="none" w:sz="0" w:space="0" w:color="auto"/>
        <w:right w:val="none" w:sz="0" w:space="0" w:color="auto"/>
      </w:divBdr>
      <w:divsChild>
        <w:div w:id="840700438">
          <w:marLeft w:val="0"/>
          <w:marRight w:val="0"/>
          <w:marTop w:val="0"/>
          <w:marBottom w:val="0"/>
          <w:divBdr>
            <w:top w:val="none" w:sz="0" w:space="0" w:color="auto"/>
            <w:left w:val="none" w:sz="0" w:space="0" w:color="auto"/>
            <w:bottom w:val="none" w:sz="0" w:space="0" w:color="auto"/>
            <w:right w:val="none" w:sz="0" w:space="0" w:color="auto"/>
          </w:divBdr>
          <w:divsChild>
            <w:div w:id="1487626161">
              <w:marLeft w:val="0"/>
              <w:marRight w:val="0"/>
              <w:marTop w:val="0"/>
              <w:marBottom w:val="0"/>
              <w:divBdr>
                <w:top w:val="none" w:sz="0" w:space="0" w:color="auto"/>
                <w:left w:val="none" w:sz="0" w:space="0" w:color="auto"/>
                <w:bottom w:val="none" w:sz="0" w:space="0" w:color="auto"/>
                <w:right w:val="none" w:sz="0" w:space="0" w:color="auto"/>
              </w:divBdr>
              <w:divsChild>
                <w:div w:id="873269558">
                  <w:marLeft w:val="0"/>
                  <w:marRight w:val="0"/>
                  <w:marTop w:val="0"/>
                  <w:marBottom w:val="0"/>
                  <w:divBdr>
                    <w:top w:val="none" w:sz="0" w:space="0" w:color="auto"/>
                    <w:left w:val="none" w:sz="0" w:space="0" w:color="auto"/>
                    <w:bottom w:val="none" w:sz="0" w:space="0" w:color="auto"/>
                    <w:right w:val="none" w:sz="0" w:space="0" w:color="auto"/>
                  </w:divBdr>
                  <w:divsChild>
                    <w:div w:id="2003388252">
                      <w:marLeft w:val="0"/>
                      <w:marRight w:val="0"/>
                      <w:marTop w:val="0"/>
                      <w:marBottom w:val="0"/>
                      <w:divBdr>
                        <w:top w:val="none" w:sz="0" w:space="0" w:color="auto"/>
                        <w:left w:val="none" w:sz="0" w:space="0" w:color="auto"/>
                        <w:bottom w:val="none" w:sz="0" w:space="0" w:color="auto"/>
                        <w:right w:val="none" w:sz="0" w:space="0" w:color="auto"/>
                      </w:divBdr>
                      <w:divsChild>
                        <w:div w:id="1114325510">
                          <w:marLeft w:val="0"/>
                          <w:marRight w:val="0"/>
                          <w:marTop w:val="0"/>
                          <w:marBottom w:val="0"/>
                          <w:divBdr>
                            <w:top w:val="none" w:sz="0" w:space="0" w:color="auto"/>
                            <w:left w:val="none" w:sz="0" w:space="0" w:color="auto"/>
                            <w:bottom w:val="none" w:sz="0" w:space="0" w:color="auto"/>
                            <w:right w:val="none" w:sz="0" w:space="0" w:color="auto"/>
                          </w:divBdr>
                          <w:divsChild>
                            <w:div w:id="396512800">
                              <w:marLeft w:val="0"/>
                              <w:marRight w:val="0"/>
                              <w:marTop w:val="0"/>
                              <w:marBottom w:val="0"/>
                              <w:divBdr>
                                <w:top w:val="none" w:sz="0" w:space="0" w:color="auto"/>
                                <w:left w:val="none" w:sz="0" w:space="0" w:color="auto"/>
                                <w:bottom w:val="none" w:sz="0" w:space="0" w:color="auto"/>
                                <w:right w:val="none" w:sz="0" w:space="0" w:color="auto"/>
                              </w:divBdr>
                              <w:divsChild>
                                <w:div w:id="821697011">
                                  <w:marLeft w:val="0"/>
                                  <w:marRight w:val="0"/>
                                  <w:marTop w:val="0"/>
                                  <w:marBottom w:val="0"/>
                                  <w:divBdr>
                                    <w:top w:val="none" w:sz="0" w:space="0" w:color="auto"/>
                                    <w:left w:val="none" w:sz="0" w:space="0" w:color="auto"/>
                                    <w:bottom w:val="none" w:sz="0" w:space="0" w:color="auto"/>
                                    <w:right w:val="none" w:sz="0" w:space="0" w:color="auto"/>
                                  </w:divBdr>
                                  <w:divsChild>
                                    <w:div w:id="661935158">
                                      <w:marLeft w:val="0"/>
                                      <w:marRight w:val="0"/>
                                      <w:marTop w:val="0"/>
                                      <w:marBottom w:val="0"/>
                                      <w:divBdr>
                                        <w:top w:val="none" w:sz="0" w:space="0" w:color="auto"/>
                                        <w:left w:val="none" w:sz="0" w:space="0" w:color="auto"/>
                                        <w:bottom w:val="none" w:sz="0" w:space="0" w:color="auto"/>
                                        <w:right w:val="none" w:sz="0" w:space="0" w:color="auto"/>
                                      </w:divBdr>
                                      <w:divsChild>
                                        <w:div w:id="834807224">
                                          <w:marLeft w:val="0"/>
                                          <w:marRight w:val="0"/>
                                          <w:marTop w:val="0"/>
                                          <w:marBottom w:val="0"/>
                                          <w:divBdr>
                                            <w:top w:val="none" w:sz="0" w:space="0" w:color="auto"/>
                                            <w:left w:val="none" w:sz="0" w:space="0" w:color="auto"/>
                                            <w:bottom w:val="none" w:sz="0" w:space="0" w:color="auto"/>
                                            <w:right w:val="none" w:sz="0" w:space="0" w:color="auto"/>
                                          </w:divBdr>
                                          <w:divsChild>
                                            <w:div w:id="7868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7259643">
      <w:bodyDiv w:val="1"/>
      <w:marLeft w:val="0"/>
      <w:marRight w:val="0"/>
      <w:marTop w:val="0"/>
      <w:marBottom w:val="0"/>
      <w:divBdr>
        <w:top w:val="none" w:sz="0" w:space="0" w:color="auto"/>
        <w:left w:val="none" w:sz="0" w:space="0" w:color="auto"/>
        <w:bottom w:val="none" w:sz="0" w:space="0" w:color="auto"/>
        <w:right w:val="none" w:sz="0" w:space="0" w:color="auto"/>
      </w:divBdr>
      <w:divsChild>
        <w:div w:id="1412116249">
          <w:marLeft w:val="0"/>
          <w:marRight w:val="0"/>
          <w:marTop w:val="0"/>
          <w:marBottom w:val="0"/>
          <w:divBdr>
            <w:top w:val="none" w:sz="0" w:space="0" w:color="auto"/>
            <w:left w:val="none" w:sz="0" w:space="0" w:color="auto"/>
            <w:bottom w:val="none" w:sz="0" w:space="0" w:color="auto"/>
            <w:right w:val="none" w:sz="0" w:space="0" w:color="auto"/>
          </w:divBdr>
          <w:divsChild>
            <w:div w:id="635598348">
              <w:marLeft w:val="0"/>
              <w:marRight w:val="0"/>
              <w:marTop w:val="0"/>
              <w:marBottom w:val="0"/>
              <w:divBdr>
                <w:top w:val="none" w:sz="0" w:space="0" w:color="auto"/>
                <w:left w:val="none" w:sz="0" w:space="0" w:color="auto"/>
                <w:bottom w:val="none" w:sz="0" w:space="0" w:color="auto"/>
                <w:right w:val="none" w:sz="0" w:space="0" w:color="auto"/>
              </w:divBdr>
              <w:divsChild>
                <w:div w:id="1309703855">
                  <w:marLeft w:val="0"/>
                  <w:marRight w:val="0"/>
                  <w:marTop w:val="0"/>
                  <w:marBottom w:val="0"/>
                  <w:divBdr>
                    <w:top w:val="none" w:sz="0" w:space="0" w:color="auto"/>
                    <w:left w:val="none" w:sz="0" w:space="0" w:color="auto"/>
                    <w:bottom w:val="none" w:sz="0" w:space="0" w:color="auto"/>
                    <w:right w:val="none" w:sz="0" w:space="0" w:color="auto"/>
                  </w:divBdr>
                  <w:divsChild>
                    <w:div w:id="1569225255">
                      <w:marLeft w:val="0"/>
                      <w:marRight w:val="0"/>
                      <w:marTop w:val="0"/>
                      <w:marBottom w:val="0"/>
                      <w:divBdr>
                        <w:top w:val="none" w:sz="0" w:space="0" w:color="auto"/>
                        <w:left w:val="none" w:sz="0" w:space="0" w:color="auto"/>
                        <w:bottom w:val="none" w:sz="0" w:space="0" w:color="auto"/>
                        <w:right w:val="none" w:sz="0" w:space="0" w:color="auto"/>
                      </w:divBdr>
                      <w:divsChild>
                        <w:div w:id="48385432">
                          <w:marLeft w:val="0"/>
                          <w:marRight w:val="0"/>
                          <w:marTop w:val="0"/>
                          <w:marBottom w:val="0"/>
                          <w:divBdr>
                            <w:top w:val="none" w:sz="0" w:space="0" w:color="auto"/>
                            <w:left w:val="none" w:sz="0" w:space="0" w:color="auto"/>
                            <w:bottom w:val="none" w:sz="0" w:space="0" w:color="auto"/>
                            <w:right w:val="none" w:sz="0" w:space="0" w:color="auto"/>
                          </w:divBdr>
                          <w:divsChild>
                            <w:div w:id="336730033">
                              <w:marLeft w:val="0"/>
                              <w:marRight w:val="0"/>
                              <w:marTop w:val="0"/>
                              <w:marBottom w:val="0"/>
                              <w:divBdr>
                                <w:top w:val="none" w:sz="0" w:space="0" w:color="auto"/>
                                <w:left w:val="none" w:sz="0" w:space="0" w:color="auto"/>
                                <w:bottom w:val="none" w:sz="0" w:space="0" w:color="auto"/>
                                <w:right w:val="none" w:sz="0" w:space="0" w:color="auto"/>
                              </w:divBdr>
                              <w:divsChild>
                                <w:div w:id="708068427">
                                  <w:marLeft w:val="0"/>
                                  <w:marRight w:val="0"/>
                                  <w:marTop w:val="0"/>
                                  <w:marBottom w:val="0"/>
                                  <w:divBdr>
                                    <w:top w:val="none" w:sz="0" w:space="0" w:color="auto"/>
                                    <w:left w:val="none" w:sz="0" w:space="0" w:color="auto"/>
                                    <w:bottom w:val="none" w:sz="0" w:space="0" w:color="auto"/>
                                    <w:right w:val="none" w:sz="0" w:space="0" w:color="auto"/>
                                  </w:divBdr>
                                  <w:divsChild>
                                    <w:div w:id="682099079">
                                      <w:marLeft w:val="0"/>
                                      <w:marRight w:val="0"/>
                                      <w:marTop w:val="0"/>
                                      <w:marBottom w:val="0"/>
                                      <w:divBdr>
                                        <w:top w:val="none" w:sz="0" w:space="0" w:color="auto"/>
                                        <w:left w:val="none" w:sz="0" w:space="0" w:color="auto"/>
                                        <w:bottom w:val="none" w:sz="0" w:space="0" w:color="auto"/>
                                        <w:right w:val="none" w:sz="0" w:space="0" w:color="auto"/>
                                      </w:divBdr>
                                      <w:divsChild>
                                        <w:div w:id="1662848589">
                                          <w:marLeft w:val="0"/>
                                          <w:marRight w:val="0"/>
                                          <w:marTop w:val="0"/>
                                          <w:marBottom w:val="0"/>
                                          <w:divBdr>
                                            <w:top w:val="none" w:sz="0" w:space="0" w:color="auto"/>
                                            <w:left w:val="none" w:sz="0" w:space="0" w:color="auto"/>
                                            <w:bottom w:val="none" w:sz="0" w:space="0" w:color="auto"/>
                                            <w:right w:val="none" w:sz="0" w:space="0" w:color="auto"/>
                                          </w:divBdr>
                                          <w:divsChild>
                                            <w:div w:id="1905794539">
                                              <w:marLeft w:val="0"/>
                                              <w:marRight w:val="0"/>
                                              <w:marTop w:val="0"/>
                                              <w:marBottom w:val="0"/>
                                              <w:divBdr>
                                                <w:top w:val="none" w:sz="0" w:space="0" w:color="auto"/>
                                                <w:left w:val="none" w:sz="0" w:space="0" w:color="auto"/>
                                                <w:bottom w:val="none" w:sz="0" w:space="0" w:color="auto"/>
                                                <w:right w:val="none" w:sz="0" w:space="0" w:color="auto"/>
                                              </w:divBdr>
                                              <w:divsChild>
                                                <w:div w:id="12261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6823255">
      <w:bodyDiv w:val="1"/>
      <w:marLeft w:val="0"/>
      <w:marRight w:val="0"/>
      <w:marTop w:val="0"/>
      <w:marBottom w:val="0"/>
      <w:divBdr>
        <w:top w:val="none" w:sz="0" w:space="0" w:color="auto"/>
        <w:left w:val="none" w:sz="0" w:space="0" w:color="auto"/>
        <w:bottom w:val="none" w:sz="0" w:space="0" w:color="auto"/>
        <w:right w:val="none" w:sz="0" w:space="0" w:color="auto"/>
      </w:divBdr>
      <w:divsChild>
        <w:div w:id="419639602">
          <w:marLeft w:val="0"/>
          <w:marRight w:val="0"/>
          <w:marTop w:val="0"/>
          <w:marBottom w:val="0"/>
          <w:divBdr>
            <w:top w:val="none" w:sz="0" w:space="0" w:color="auto"/>
            <w:left w:val="none" w:sz="0" w:space="0" w:color="auto"/>
            <w:bottom w:val="none" w:sz="0" w:space="0" w:color="auto"/>
            <w:right w:val="none" w:sz="0" w:space="0" w:color="auto"/>
          </w:divBdr>
          <w:divsChild>
            <w:div w:id="1113593414">
              <w:marLeft w:val="0"/>
              <w:marRight w:val="0"/>
              <w:marTop w:val="0"/>
              <w:marBottom w:val="0"/>
              <w:divBdr>
                <w:top w:val="none" w:sz="0" w:space="0" w:color="auto"/>
                <w:left w:val="none" w:sz="0" w:space="0" w:color="auto"/>
                <w:bottom w:val="none" w:sz="0" w:space="0" w:color="auto"/>
                <w:right w:val="none" w:sz="0" w:space="0" w:color="auto"/>
              </w:divBdr>
              <w:divsChild>
                <w:div w:id="11759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2989">
      <w:bodyDiv w:val="1"/>
      <w:marLeft w:val="0"/>
      <w:marRight w:val="0"/>
      <w:marTop w:val="0"/>
      <w:marBottom w:val="0"/>
      <w:divBdr>
        <w:top w:val="none" w:sz="0" w:space="0" w:color="auto"/>
        <w:left w:val="none" w:sz="0" w:space="0" w:color="auto"/>
        <w:bottom w:val="none" w:sz="0" w:space="0" w:color="auto"/>
        <w:right w:val="none" w:sz="0" w:space="0" w:color="auto"/>
      </w:divBdr>
      <w:divsChild>
        <w:div w:id="530000131">
          <w:marLeft w:val="0"/>
          <w:marRight w:val="0"/>
          <w:marTop w:val="0"/>
          <w:marBottom w:val="0"/>
          <w:divBdr>
            <w:top w:val="none" w:sz="0" w:space="0" w:color="auto"/>
            <w:left w:val="none" w:sz="0" w:space="0" w:color="auto"/>
            <w:bottom w:val="none" w:sz="0" w:space="0" w:color="auto"/>
            <w:right w:val="none" w:sz="0" w:space="0" w:color="auto"/>
          </w:divBdr>
          <w:divsChild>
            <w:div w:id="513882317">
              <w:marLeft w:val="0"/>
              <w:marRight w:val="0"/>
              <w:marTop w:val="0"/>
              <w:marBottom w:val="0"/>
              <w:divBdr>
                <w:top w:val="none" w:sz="0" w:space="0" w:color="auto"/>
                <w:left w:val="none" w:sz="0" w:space="0" w:color="auto"/>
                <w:bottom w:val="none" w:sz="0" w:space="0" w:color="auto"/>
                <w:right w:val="none" w:sz="0" w:space="0" w:color="auto"/>
              </w:divBdr>
              <w:divsChild>
                <w:div w:id="1512065387">
                  <w:marLeft w:val="0"/>
                  <w:marRight w:val="0"/>
                  <w:marTop w:val="0"/>
                  <w:marBottom w:val="0"/>
                  <w:divBdr>
                    <w:top w:val="none" w:sz="0" w:space="0" w:color="auto"/>
                    <w:left w:val="none" w:sz="0" w:space="0" w:color="auto"/>
                    <w:bottom w:val="none" w:sz="0" w:space="0" w:color="auto"/>
                    <w:right w:val="none" w:sz="0" w:space="0" w:color="auto"/>
                  </w:divBdr>
                  <w:divsChild>
                    <w:div w:id="693918612">
                      <w:marLeft w:val="0"/>
                      <w:marRight w:val="0"/>
                      <w:marTop w:val="0"/>
                      <w:marBottom w:val="0"/>
                      <w:divBdr>
                        <w:top w:val="none" w:sz="0" w:space="0" w:color="auto"/>
                        <w:left w:val="none" w:sz="0" w:space="0" w:color="auto"/>
                        <w:bottom w:val="none" w:sz="0" w:space="0" w:color="auto"/>
                        <w:right w:val="none" w:sz="0" w:space="0" w:color="auto"/>
                      </w:divBdr>
                      <w:divsChild>
                        <w:div w:id="323316351">
                          <w:marLeft w:val="0"/>
                          <w:marRight w:val="0"/>
                          <w:marTop w:val="0"/>
                          <w:marBottom w:val="0"/>
                          <w:divBdr>
                            <w:top w:val="none" w:sz="0" w:space="0" w:color="auto"/>
                            <w:left w:val="none" w:sz="0" w:space="0" w:color="auto"/>
                            <w:bottom w:val="none" w:sz="0" w:space="0" w:color="auto"/>
                            <w:right w:val="none" w:sz="0" w:space="0" w:color="auto"/>
                          </w:divBdr>
                          <w:divsChild>
                            <w:div w:id="1746495239">
                              <w:marLeft w:val="0"/>
                              <w:marRight w:val="0"/>
                              <w:marTop w:val="0"/>
                              <w:marBottom w:val="0"/>
                              <w:divBdr>
                                <w:top w:val="none" w:sz="0" w:space="0" w:color="auto"/>
                                <w:left w:val="none" w:sz="0" w:space="0" w:color="auto"/>
                                <w:bottom w:val="none" w:sz="0" w:space="0" w:color="auto"/>
                                <w:right w:val="none" w:sz="0" w:space="0" w:color="auto"/>
                              </w:divBdr>
                              <w:divsChild>
                                <w:div w:id="683822822">
                                  <w:marLeft w:val="0"/>
                                  <w:marRight w:val="0"/>
                                  <w:marTop w:val="0"/>
                                  <w:marBottom w:val="0"/>
                                  <w:divBdr>
                                    <w:top w:val="none" w:sz="0" w:space="0" w:color="auto"/>
                                    <w:left w:val="none" w:sz="0" w:space="0" w:color="auto"/>
                                    <w:bottom w:val="none" w:sz="0" w:space="0" w:color="auto"/>
                                    <w:right w:val="none" w:sz="0" w:space="0" w:color="auto"/>
                                  </w:divBdr>
                                  <w:divsChild>
                                    <w:div w:id="70398473">
                                      <w:marLeft w:val="0"/>
                                      <w:marRight w:val="0"/>
                                      <w:marTop w:val="0"/>
                                      <w:marBottom w:val="0"/>
                                      <w:divBdr>
                                        <w:top w:val="none" w:sz="0" w:space="0" w:color="auto"/>
                                        <w:left w:val="none" w:sz="0" w:space="0" w:color="auto"/>
                                        <w:bottom w:val="none" w:sz="0" w:space="0" w:color="auto"/>
                                        <w:right w:val="none" w:sz="0" w:space="0" w:color="auto"/>
                                      </w:divBdr>
                                      <w:divsChild>
                                        <w:div w:id="1708333738">
                                          <w:marLeft w:val="0"/>
                                          <w:marRight w:val="0"/>
                                          <w:marTop w:val="0"/>
                                          <w:marBottom w:val="0"/>
                                          <w:divBdr>
                                            <w:top w:val="none" w:sz="0" w:space="0" w:color="auto"/>
                                            <w:left w:val="none" w:sz="0" w:space="0" w:color="auto"/>
                                            <w:bottom w:val="none" w:sz="0" w:space="0" w:color="auto"/>
                                            <w:right w:val="none" w:sz="0" w:space="0" w:color="auto"/>
                                          </w:divBdr>
                                          <w:divsChild>
                                            <w:div w:id="525603547">
                                              <w:marLeft w:val="0"/>
                                              <w:marRight w:val="0"/>
                                              <w:marTop w:val="0"/>
                                              <w:marBottom w:val="0"/>
                                              <w:divBdr>
                                                <w:top w:val="none" w:sz="0" w:space="0" w:color="auto"/>
                                                <w:left w:val="none" w:sz="0" w:space="0" w:color="auto"/>
                                                <w:bottom w:val="none" w:sz="0" w:space="0" w:color="auto"/>
                                                <w:right w:val="none" w:sz="0" w:space="0" w:color="auto"/>
                                              </w:divBdr>
                                              <w:divsChild>
                                                <w:div w:id="10501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592137">
      <w:bodyDiv w:val="1"/>
      <w:marLeft w:val="0"/>
      <w:marRight w:val="0"/>
      <w:marTop w:val="0"/>
      <w:marBottom w:val="0"/>
      <w:divBdr>
        <w:top w:val="none" w:sz="0" w:space="0" w:color="auto"/>
        <w:left w:val="none" w:sz="0" w:space="0" w:color="auto"/>
        <w:bottom w:val="none" w:sz="0" w:space="0" w:color="auto"/>
        <w:right w:val="none" w:sz="0" w:space="0" w:color="auto"/>
      </w:divBdr>
      <w:divsChild>
        <w:div w:id="1473018691">
          <w:marLeft w:val="0"/>
          <w:marRight w:val="0"/>
          <w:marTop w:val="0"/>
          <w:marBottom w:val="0"/>
          <w:divBdr>
            <w:top w:val="none" w:sz="0" w:space="0" w:color="auto"/>
            <w:left w:val="none" w:sz="0" w:space="0" w:color="auto"/>
            <w:bottom w:val="none" w:sz="0" w:space="0" w:color="auto"/>
            <w:right w:val="none" w:sz="0" w:space="0" w:color="auto"/>
          </w:divBdr>
          <w:divsChild>
            <w:div w:id="1428304695">
              <w:marLeft w:val="0"/>
              <w:marRight w:val="0"/>
              <w:marTop w:val="0"/>
              <w:marBottom w:val="0"/>
              <w:divBdr>
                <w:top w:val="none" w:sz="0" w:space="0" w:color="auto"/>
                <w:left w:val="none" w:sz="0" w:space="0" w:color="auto"/>
                <w:bottom w:val="none" w:sz="0" w:space="0" w:color="auto"/>
                <w:right w:val="none" w:sz="0" w:space="0" w:color="auto"/>
              </w:divBdr>
              <w:divsChild>
                <w:div w:id="990327203">
                  <w:marLeft w:val="0"/>
                  <w:marRight w:val="0"/>
                  <w:marTop w:val="0"/>
                  <w:marBottom w:val="0"/>
                  <w:divBdr>
                    <w:top w:val="none" w:sz="0" w:space="0" w:color="auto"/>
                    <w:left w:val="none" w:sz="0" w:space="0" w:color="auto"/>
                    <w:bottom w:val="none" w:sz="0" w:space="0" w:color="auto"/>
                    <w:right w:val="none" w:sz="0" w:space="0" w:color="auto"/>
                  </w:divBdr>
                  <w:divsChild>
                    <w:div w:id="947158156">
                      <w:marLeft w:val="0"/>
                      <w:marRight w:val="0"/>
                      <w:marTop w:val="0"/>
                      <w:marBottom w:val="0"/>
                      <w:divBdr>
                        <w:top w:val="none" w:sz="0" w:space="0" w:color="auto"/>
                        <w:left w:val="none" w:sz="0" w:space="0" w:color="auto"/>
                        <w:bottom w:val="none" w:sz="0" w:space="0" w:color="auto"/>
                        <w:right w:val="none" w:sz="0" w:space="0" w:color="auto"/>
                      </w:divBdr>
                      <w:divsChild>
                        <w:div w:id="1887520541">
                          <w:marLeft w:val="0"/>
                          <w:marRight w:val="0"/>
                          <w:marTop w:val="0"/>
                          <w:marBottom w:val="0"/>
                          <w:divBdr>
                            <w:top w:val="none" w:sz="0" w:space="0" w:color="auto"/>
                            <w:left w:val="none" w:sz="0" w:space="0" w:color="auto"/>
                            <w:bottom w:val="none" w:sz="0" w:space="0" w:color="auto"/>
                            <w:right w:val="none" w:sz="0" w:space="0" w:color="auto"/>
                          </w:divBdr>
                          <w:divsChild>
                            <w:div w:id="302735767">
                              <w:marLeft w:val="0"/>
                              <w:marRight w:val="0"/>
                              <w:marTop w:val="0"/>
                              <w:marBottom w:val="0"/>
                              <w:divBdr>
                                <w:top w:val="none" w:sz="0" w:space="0" w:color="auto"/>
                                <w:left w:val="none" w:sz="0" w:space="0" w:color="auto"/>
                                <w:bottom w:val="none" w:sz="0" w:space="0" w:color="auto"/>
                                <w:right w:val="none" w:sz="0" w:space="0" w:color="auto"/>
                              </w:divBdr>
                              <w:divsChild>
                                <w:div w:id="1142113609">
                                  <w:marLeft w:val="0"/>
                                  <w:marRight w:val="0"/>
                                  <w:marTop w:val="0"/>
                                  <w:marBottom w:val="0"/>
                                  <w:divBdr>
                                    <w:top w:val="none" w:sz="0" w:space="0" w:color="auto"/>
                                    <w:left w:val="none" w:sz="0" w:space="0" w:color="auto"/>
                                    <w:bottom w:val="none" w:sz="0" w:space="0" w:color="auto"/>
                                    <w:right w:val="none" w:sz="0" w:space="0" w:color="auto"/>
                                  </w:divBdr>
                                  <w:divsChild>
                                    <w:div w:id="1166356565">
                                      <w:marLeft w:val="0"/>
                                      <w:marRight w:val="0"/>
                                      <w:marTop w:val="0"/>
                                      <w:marBottom w:val="0"/>
                                      <w:divBdr>
                                        <w:top w:val="none" w:sz="0" w:space="0" w:color="auto"/>
                                        <w:left w:val="none" w:sz="0" w:space="0" w:color="auto"/>
                                        <w:bottom w:val="none" w:sz="0" w:space="0" w:color="auto"/>
                                        <w:right w:val="none" w:sz="0" w:space="0" w:color="auto"/>
                                      </w:divBdr>
                                      <w:divsChild>
                                        <w:div w:id="1948807968">
                                          <w:marLeft w:val="0"/>
                                          <w:marRight w:val="0"/>
                                          <w:marTop w:val="0"/>
                                          <w:marBottom w:val="0"/>
                                          <w:divBdr>
                                            <w:top w:val="none" w:sz="0" w:space="0" w:color="auto"/>
                                            <w:left w:val="none" w:sz="0" w:space="0" w:color="auto"/>
                                            <w:bottom w:val="none" w:sz="0" w:space="0" w:color="auto"/>
                                            <w:right w:val="none" w:sz="0" w:space="0" w:color="auto"/>
                                          </w:divBdr>
                                          <w:divsChild>
                                            <w:div w:id="625085263">
                                              <w:marLeft w:val="0"/>
                                              <w:marRight w:val="0"/>
                                              <w:marTop w:val="0"/>
                                              <w:marBottom w:val="0"/>
                                              <w:divBdr>
                                                <w:top w:val="none" w:sz="0" w:space="0" w:color="auto"/>
                                                <w:left w:val="none" w:sz="0" w:space="0" w:color="auto"/>
                                                <w:bottom w:val="none" w:sz="0" w:space="0" w:color="auto"/>
                                                <w:right w:val="none" w:sz="0" w:space="0" w:color="auto"/>
                                              </w:divBdr>
                                              <w:divsChild>
                                                <w:div w:id="739905685">
                                                  <w:marLeft w:val="0"/>
                                                  <w:marRight w:val="0"/>
                                                  <w:marTop w:val="0"/>
                                                  <w:marBottom w:val="0"/>
                                                  <w:divBdr>
                                                    <w:top w:val="none" w:sz="0" w:space="0" w:color="auto"/>
                                                    <w:left w:val="none" w:sz="0" w:space="0" w:color="auto"/>
                                                    <w:bottom w:val="none" w:sz="0" w:space="0" w:color="auto"/>
                                                    <w:right w:val="none" w:sz="0" w:space="0" w:color="auto"/>
                                                  </w:divBdr>
                                                  <w:divsChild>
                                                    <w:div w:id="417675242">
                                                      <w:marLeft w:val="0"/>
                                                      <w:marRight w:val="0"/>
                                                      <w:marTop w:val="0"/>
                                                      <w:marBottom w:val="0"/>
                                                      <w:divBdr>
                                                        <w:top w:val="none" w:sz="0" w:space="0" w:color="auto"/>
                                                        <w:left w:val="none" w:sz="0" w:space="0" w:color="auto"/>
                                                        <w:bottom w:val="none" w:sz="0" w:space="0" w:color="auto"/>
                                                        <w:right w:val="none" w:sz="0" w:space="0" w:color="auto"/>
                                                      </w:divBdr>
                                                    </w:div>
                                                    <w:div w:id="1167136110">
                                                      <w:marLeft w:val="0"/>
                                                      <w:marRight w:val="0"/>
                                                      <w:marTop w:val="0"/>
                                                      <w:marBottom w:val="0"/>
                                                      <w:divBdr>
                                                        <w:top w:val="none" w:sz="0" w:space="0" w:color="auto"/>
                                                        <w:left w:val="none" w:sz="0" w:space="0" w:color="auto"/>
                                                        <w:bottom w:val="none" w:sz="0" w:space="0" w:color="auto"/>
                                                        <w:right w:val="none" w:sz="0" w:space="0" w:color="auto"/>
                                                      </w:divBdr>
                                                      <w:divsChild>
                                                        <w:div w:id="16000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543525">
      <w:bodyDiv w:val="1"/>
      <w:marLeft w:val="0"/>
      <w:marRight w:val="0"/>
      <w:marTop w:val="0"/>
      <w:marBottom w:val="0"/>
      <w:divBdr>
        <w:top w:val="none" w:sz="0" w:space="0" w:color="auto"/>
        <w:left w:val="none" w:sz="0" w:space="0" w:color="auto"/>
        <w:bottom w:val="none" w:sz="0" w:space="0" w:color="auto"/>
        <w:right w:val="none" w:sz="0" w:space="0" w:color="auto"/>
      </w:divBdr>
    </w:div>
    <w:div w:id="1671522206">
      <w:bodyDiv w:val="1"/>
      <w:marLeft w:val="0"/>
      <w:marRight w:val="0"/>
      <w:marTop w:val="0"/>
      <w:marBottom w:val="0"/>
      <w:divBdr>
        <w:top w:val="none" w:sz="0" w:space="0" w:color="auto"/>
        <w:left w:val="none" w:sz="0" w:space="0" w:color="auto"/>
        <w:bottom w:val="none" w:sz="0" w:space="0" w:color="auto"/>
        <w:right w:val="none" w:sz="0" w:space="0" w:color="auto"/>
      </w:divBdr>
      <w:divsChild>
        <w:div w:id="762989622">
          <w:marLeft w:val="0"/>
          <w:marRight w:val="0"/>
          <w:marTop w:val="0"/>
          <w:marBottom w:val="0"/>
          <w:divBdr>
            <w:top w:val="none" w:sz="0" w:space="0" w:color="auto"/>
            <w:left w:val="none" w:sz="0" w:space="0" w:color="auto"/>
            <w:bottom w:val="none" w:sz="0" w:space="0" w:color="auto"/>
            <w:right w:val="none" w:sz="0" w:space="0" w:color="auto"/>
          </w:divBdr>
          <w:divsChild>
            <w:div w:id="1981154576">
              <w:marLeft w:val="0"/>
              <w:marRight w:val="0"/>
              <w:marTop w:val="0"/>
              <w:marBottom w:val="0"/>
              <w:divBdr>
                <w:top w:val="none" w:sz="0" w:space="0" w:color="auto"/>
                <w:left w:val="none" w:sz="0" w:space="0" w:color="auto"/>
                <w:bottom w:val="none" w:sz="0" w:space="0" w:color="auto"/>
                <w:right w:val="none" w:sz="0" w:space="0" w:color="auto"/>
              </w:divBdr>
              <w:divsChild>
                <w:div w:id="825130903">
                  <w:marLeft w:val="0"/>
                  <w:marRight w:val="0"/>
                  <w:marTop w:val="0"/>
                  <w:marBottom w:val="0"/>
                  <w:divBdr>
                    <w:top w:val="none" w:sz="0" w:space="0" w:color="auto"/>
                    <w:left w:val="none" w:sz="0" w:space="0" w:color="auto"/>
                    <w:bottom w:val="none" w:sz="0" w:space="0" w:color="auto"/>
                    <w:right w:val="none" w:sz="0" w:space="0" w:color="auto"/>
                  </w:divBdr>
                  <w:divsChild>
                    <w:div w:id="1127704374">
                      <w:marLeft w:val="0"/>
                      <w:marRight w:val="0"/>
                      <w:marTop w:val="0"/>
                      <w:marBottom w:val="0"/>
                      <w:divBdr>
                        <w:top w:val="none" w:sz="0" w:space="0" w:color="auto"/>
                        <w:left w:val="none" w:sz="0" w:space="0" w:color="auto"/>
                        <w:bottom w:val="none" w:sz="0" w:space="0" w:color="auto"/>
                        <w:right w:val="none" w:sz="0" w:space="0" w:color="auto"/>
                      </w:divBdr>
                      <w:divsChild>
                        <w:div w:id="889877047">
                          <w:marLeft w:val="0"/>
                          <w:marRight w:val="0"/>
                          <w:marTop w:val="0"/>
                          <w:marBottom w:val="0"/>
                          <w:divBdr>
                            <w:top w:val="none" w:sz="0" w:space="0" w:color="auto"/>
                            <w:left w:val="none" w:sz="0" w:space="0" w:color="auto"/>
                            <w:bottom w:val="none" w:sz="0" w:space="0" w:color="auto"/>
                            <w:right w:val="none" w:sz="0" w:space="0" w:color="auto"/>
                          </w:divBdr>
                          <w:divsChild>
                            <w:div w:id="45572628">
                              <w:marLeft w:val="0"/>
                              <w:marRight w:val="0"/>
                              <w:marTop w:val="0"/>
                              <w:marBottom w:val="0"/>
                              <w:divBdr>
                                <w:top w:val="none" w:sz="0" w:space="0" w:color="auto"/>
                                <w:left w:val="none" w:sz="0" w:space="0" w:color="auto"/>
                                <w:bottom w:val="none" w:sz="0" w:space="0" w:color="auto"/>
                                <w:right w:val="none" w:sz="0" w:space="0" w:color="auto"/>
                              </w:divBdr>
                              <w:divsChild>
                                <w:div w:id="1536195316">
                                  <w:marLeft w:val="0"/>
                                  <w:marRight w:val="0"/>
                                  <w:marTop w:val="0"/>
                                  <w:marBottom w:val="0"/>
                                  <w:divBdr>
                                    <w:top w:val="none" w:sz="0" w:space="0" w:color="auto"/>
                                    <w:left w:val="none" w:sz="0" w:space="0" w:color="auto"/>
                                    <w:bottom w:val="none" w:sz="0" w:space="0" w:color="auto"/>
                                    <w:right w:val="none" w:sz="0" w:space="0" w:color="auto"/>
                                  </w:divBdr>
                                  <w:divsChild>
                                    <w:div w:id="1101611422">
                                      <w:marLeft w:val="0"/>
                                      <w:marRight w:val="0"/>
                                      <w:marTop w:val="0"/>
                                      <w:marBottom w:val="0"/>
                                      <w:divBdr>
                                        <w:top w:val="none" w:sz="0" w:space="0" w:color="auto"/>
                                        <w:left w:val="none" w:sz="0" w:space="0" w:color="auto"/>
                                        <w:bottom w:val="none" w:sz="0" w:space="0" w:color="auto"/>
                                        <w:right w:val="none" w:sz="0" w:space="0" w:color="auto"/>
                                      </w:divBdr>
                                      <w:divsChild>
                                        <w:div w:id="1815021290">
                                          <w:marLeft w:val="0"/>
                                          <w:marRight w:val="0"/>
                                          <w:marTop w:val="0"/>
                                          <w:marBottom w:val="0"/>
                                          <w:divBdr>
                                            <w:top w:val="none" w:sz="0" w:space="0" w:color="auto"/>
                                            <w:left w:val="none" w:sz="0" w:space="0" w:color="auto"/>
                                            <w:bottom w:val="none" w:sz="0" w:space="0" w:color="auto"/>
                                            <w:right w:val="none" w:sz="0" w:space="0" w:color="auto"/>
                                          </w:divBdr>
                                          <w:divsChild>
                                            <w:div w:id="1156384141">
                                              <w:marLeft w:val="0"/>
                                              <w:marRight w:val="0"/>
                                              <w:marTop w:val="0"/>
                                              <w:marBottom w:val="0"/>
                                              <w:divBdr>
                                                <w:top w:val="none" w:sz="0" w:space="0" w:color="auto"/>
                                                <w:left w:val="none" w:sz="0" w:space="0" w:color="auto"/>
                                                <w:bottom w:val="none" w:sz="0" w:space="0" w:color="auto"/>
                                                <w:right w:val="none" w:sz="0" w:space="0" w:color="auto"/>
                                              </w:divBdr>
                                              <w:divsChild>
                                                <w:div w:id="21286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183125">
      <w:bodyDiv w:val="1"/>
      <w:marLeft w:val="0"/>
      <w:marRight w:val="0"/>
      <w:marTop w:val="0"/>
      <w:marBottom w:val="0"/>
      <w:divBdr>
        <w:top w:val="none" w:sz="0" w:space="0" w:color="auto"/>
        <w:left w:val="none" w:sz="0" w:space="0" w:color="auto"/>
        <w:bottom w:val="none" w:sz="0" w:space="0" w:color="auto"/>
        <w:right w:val="none" w:sz="0" w:space="0" w:color="auto"/>
      </w:divBdr>
      <w:divsChild>
        <w:div w:id="2026395013">
          <w:marLeft w:val="0"/>
          <w:marRight w:val="0"/>
          <w:marTop w:val="0"/>
          <w:marBottom w:val="0"/>
          <w:divBdr>
            <w:top w:val="none" w:sz="0" w:space="0" w:color="auto"/>
            <w:left w:val="none" w:sz="0" w:space="0" w:color="auto"/>
            <w:bottom w:val="none" w:sz="0" w:space="0" w:color="auto"/>
            <w:right w:val="none" w:sz="0" w:space="0" w:color="auto"/>
          </w:divBdr>
          <w:divsChild>
            <w:div w:id="724648230">
              <w:marLeft w:val="0"/>
              <w:marRight w:val="0"/>
              <w:marTop w:val="0"/>
              <w:marBottom w:val="0"/>
              <w:divBdr>
                <w:top w:val="none" w:sz="0" w:space="0" w:color="auto"/>
                <w:left w:val="none" w:sz="0" w:space="0" w:color="auto"/>
                <w:bottom w:val="none" w:sz="0" w:space="0" w:color="auto"/>
                <w:right w:val="none" w:sz="0" w:space="0" w:color="auto"/>
              </w:divBdr>
              <w:divsChild>
                <w:div w:id="1391225808">
                  <w:marLeft w:val="0"/>
                  <w:marRight w:val="0"/>
                  <w:marTop w:val="0"/>
                  <w:marBottom w:val="0"/>
                  <w:divBdr>
                    <w:top w:val="none" w:sz="0" w:space="0" w:color="auto"/>
                    <w:left w:val="none" w:sz="0" w:space="0" w:color="auto"/>
                    <w:bottom w:val="none" w:sz="0" w:space="0" w:color="auto"/>
                    <w:right w:val="none" w:sz="0" w:space="0" w:color="auto"/>
                  </w:divBdr>
                  <w:divsChild>
                    <w:div w:id="1525746464">
                      <w:marLeft w:val="0"/>
                      <w:marRight w:val="0"/>
                      <w:marTop w:val="0"/>
                      <w:marBottom w:val="0"/>
                      <w:divBdr>
                        <w:top w:val="none" w:sz="0" w:space="0" w:color="auto"/>
                        <w:left w:val="none" w:sz="0" w:space="0" w:color="auto"/>
                        <w:bottom w:val="none" w:sz="0" w:space="0" w:color="auto"/>
                        <w:right w:val="none" w:sz="0" w:space="0" w:color="auto"/>
                      </w:divBdr>
                      <w:divsChild>
                        <w:div w:id="1762793209">
                          <w:marLeft w:val="0"/>
                          <w:marRight w:val="0"/>
                          <w:marTop w:val="0"/>
                          <w:marBottom w:val="0"/>
                          <w:divBdr>
                            <w:top w:val="none" w:sz="0" w:space="0" w:color="auto"/>
                            <w:left w:val="none" w:sz="0" w:space="0" w:color="auto"/>
                            <w:bottom w:val="none" w:sz="0" w:space="0" w:color="auto"/>
                            <w:right w:val="none" w:sz="0" w:space="0" w:color="auto"/>
                          </w:divBdr>
                          <w:divsChild>
                            <w:div w:id="1105424128">
                              <w:marLeft w:val="0"/>
                              <w:marRight w:val="0"/>
                              <w:marTop w:val="0"/>
                              <w:marBottom w:val="0"/>
                              <w:divBdr>
                                <w:top w:val="none" w:sz="0" w:space="0" w:color="auto"/>
                                <w:left w:val="none" w:sz="0" w:space="0" w:color="auto"/>
                                <w:bottom w:val="none" w:sz="0" w:space="0" w:color="auto"/>
                                <w:right w:val="none" w:sz="0" w:space="0" w:color="auto"/>
                              </w:divBdr>
                              <w:divsChild>
                                <w:div w:id="1698315640">
                                  <w:marLeft w:val="0"/>
                                  <w:marRight w:val="0"/>
                                  <w:marTop w:val="0"/>
                                  <w:marBottom w:val="0"/>
                                  <w:divBdr>
                                    <w:top w:val="none" w:sz="0" w:space="0" w:color="auto"/>
                                    <w:left w:val="none" w:sz="0" w:space="0" w:color="auto"/>
                                    <w:bottom w:val="none" w:sz="0" w:space="0" w:color="auto"/>
                                    <w:right w:val="none" w:sz="0" w:space="0" w:color="auto"/>
                                  </w:divBdr>
                                  <w:divsChild>
                                    <w:div w:id="1623537861">
                                      <w:marLeft w:val="0"/>
                                      <w:marRight w:val="0"/>
                                      <w:marTop w:val="0"/>
                                      <w:marBottom w:val="0"/>
                                      <w:divBdr>
                                        <w:top w:val="none" w:sz="0" w:space="0" w:color="auto"/>
                                        <w:left w:val="none" w:sz="0" w:space="0" w:color="auto"/>
                                        <w:bottom w:val="none" w:sz="0" w:space="0" w:color="auto"/>
                                        <w:right w:val="none" w:sz="0" w:space="0" w:color="auto"/>
                                      </w:divBdr>
                                      <w:divsChild>
                                        <w:div w:id="825703824">
                                          <w:marLeft w:val="0"/>
                                          <w:marRight w:val="0"/>
                                          <w:marTop w:val="0"/>
                                          <w:marBottom w:val="0"/>
                                          <w:divBdr>
                                            <w:top w:val="none" w:sz="0" w:space="0" w:color="auto"/>
                                            <w:left w:val="none" w:sz="0" w:space="0" w:color="auto"/>
                                            <w:bottom w:val="none" w:sz="0" w:space="0" w:color="auto"/>
                                            <w:right w:val="none" w:sz="0" w:space="0" w:color="auto"/>
                                          </w:divBdr>
                                          <w:divsChild>
                                            <w:div w:id="1066145678">
                                              <w:marLeft w:val="0"/>
                                              <w:marRight w:val="0"/>
                                              <w:marTop w:val="0"/>
                                              <w:marBottom w:val="0"/>
                                              <w:divBdr>
                                                <w:top w:val="none" w:sz="0" w:space="0" w:color="auto"/>
                                                <w:left w:val="none" w:sz="0" w:space="0" w:color="auto"/>
                                                <w:bottom w:val="none" w:sz="0" w:space="0" w:color="auto"/>
                                                <w:right w:val="none" w:sz="0" w:space="0" w:color="auto"/>
                                              </w:divBdr>
                                              <w:divsChild>
                                                <w:div w:id="15224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9970085">
      <w:bodyDiv w:val="1"/>
      <w:marLeft w:val="0"/>
      <w:marRight w:val="0"/>
      <w:marTop w:val="0"/>
      <w:marBottom w:val="0"/>
      <w:divBdr>
        <w:top w:val="none" w:sz="0" w:space="0" w:color="auto"/>
        <w:left w:val="none" w:sz="0" w:space="0" w:color="auto"/>
        <w:bottom w:val="none" w:sz="0" w:space="0" w:color="auto"/>
        <w:right w:val="none" w:sz="0" w:space="0" w:color="auto"/>
      </w:divBdr>
      <w:divsChild>
        <w:div w:id="649869599">
          <w:marLeft w:val="0"/>
          <w:marRight w:val="0"/>
          <w:marTop w:val="0"/>
          <w:marBottom w:val="0"/>
          <w:divBdr>
            <w:top w:val="none" w:sz="0" w:space="0" w:color="auto"/>
            <w:left w:val="none" w:sz="0" w:space="0" w:color="auto"/>
            <w:bottom w:val="none" w:sz="0" w:space="0" w:color="auto"/>
            <w:right w:val="none" w:sz="0" w:space="0" w:color="auto"/>
          </w:divBdr>
          <w:divsChild>
            <w:div w:id="1122842132">
              <w:marLeft w:val="0"/>
              <w:marRight w:val="0"/>
              <w:marTop w:val="0"/>
              <w:marBottom w:val="0"/>
              <w:divBdr>
                <w:top w:val="none" w:sz="0" w:space="0" w:color="auto"/>
                <w:left w:val="none" w:sz="0" w:space="0" w:color="auto"/>
                <w:bottom w:val="none" w:sz="0" w:space="0" w:color="auto"/>
                <w:right w:val="none" w:sz="0" w:space="0" w:color="auto"/>
              </w:divBdr>
              <w:divsChild>
                <w:div w:id="1015619007">
                  <w:marLeft w:val="0"/>
                  <w:marRight w:val="0"/>
                  <w:marTop w:val="0"/>
                  <w:marBottom w:val="0"/>
                  <w:divBdr>
                    <w:top w:val="none" w:sz="0" w:space="0" w:color="auto"/>
                    <w:left w:val="none" w:sz="0" w:space="0" w:color="auto"/>
                    <w:bottom w:val="none" w:sz="0" w:space="0" w:color="auto"/>
                    <w:right w:val="none" w:sz="0" w:space="0" w:color="auto"/>
                  </w:divBdr>
                  <w:divsChild>
                    <w:div w:id="855075275">
                      <w:marLeft w:val="0"/>
                      <w:marRight w:val="0"/>
                      <w:marTop w:val="0"/>
                      <w:marBottom w:val="0"/>
                      <w:divBdr>
                        <w:top w:val="none" w:sz="0" w:space="0" w:color="auto"/>
                        <w:left w:val="none" w:sz="0" w:space="0" w:color="auto"/>
                        <w:bottom w:val="none" w:sz="0" w:space="0" w:color="auto"/>
                        <w:right w:val="none" w:sz="0" w:space="0" w:color="auto"/>
                      </w:divBdr>
                      <w:divsChild>
                        <w:div w:id="954871142">
                          <w:marLeft w:val="0"/>
                          <w:marRight w:val="0"/>
                          <w:marTop w:val="0"/>
                          <w:marBottom w:val="0"/>
                          <w:divBdr>
                            <w:top w:val="none" w:sz="0" w:space="0" w:color="auto"/>
                            <w:left w:val="none" w:sz="0" w:space="0" w:color="auto"/>
                            <w:bottom w:val="none" w:sz="0" w:space="0" w:color="auto"/>
                            <w:right w:val="none" w:sz="0" w:space="0" w:color="auto"/>
                          </w:divBdr>
                          <w:divsChild>
                            <w:div w:id="1916434615">
                              <w:marLeft w:val="0"/>
                              <w:marRight w:val="0"/>
                              <w:marTop w:val="0"/>
                              <w:marBottom w:val="0"/>
                              <w:divBdr>
                                <w:top w:val="none" w:sz="0" w:space="0" w:color="auto"/>
                                <w:left w:val="none" w:sz="0" w:space="0" w:color="auto"/>
                                <w:bottom w:val="none" w:sz="0" w:space="0" w:color="auto"/>
                                <w:right w:val="none" w:sz="0" w:space="0" w:color="auto"/>
                              </w:divBdr>
                              <w:divsChild>
                                <w:div w:id="908928499">
                                  <w:marLeft w:val="0"/>
                                  <w:marRight w:val="0"/>
                                  <w:marTop w:val="0"/>
                                  <w:marBottom w:val="0"/>
                                  <w:divBdr>
                                    <w:top w:val="none" w:sz="0" w:space="0" w:color="auto"/>
                                    <w:left w:val="none" w:sz="0" w:space="0" w:color="auto"/>
                                    <w:bottom w:val="none" w:sz="0" w:space="0" w:color="auto"/>
                                    <w:right w:val="none" w:sz="0" w:space="0" w:color="auto"/>
                                  </w:divBdr>
                                  <w:divsChild>
                                    <w:div w:id="1342390368">
                                      <w:marLeft w:val="0"/>
                                      <w:marRight w:val="0"/>
                                      <w:marTop w:val="0"/>
                                      <w:marBottom w:val="0"/>
                                      <w:divBdr>
                                        <w:top w:val="none" w:sz="0" w:space="0" w:color="auto"/>
                                        <w:left w:val="none" w:sz="0" w:space="0" w:color="auto"/>
                                        <w:bottom w:val="none" w:sz="0" w:space="0" w:color="auto"/>
                                        <w:right w:val="none" w:sz="0" w:space="0" w:color="auto"/>
                                      </w:divBdr>
                                      <w:divsChild>
                                        <w:div w:id="1880629119">
                                          <w:marLeft w:val="0"/>
                                          <w:marRight w:val="0"/>
                                          <w:marTop w:val="0"/>
                                          <w:marBottom w:val="0"/>
                                          <w:divBdr>
                                            <w:top w:val="none" w:sz="0" w:space="0" w:color="auto"/>
                                            <w:left w:val="none" w:sz="0" w:space="0" w:color="auto"/>
                                            <w:bottom w:val="none" w:sz="0" w:space="0" w:color="auto"/>
                                            <w:right w:val="none" w:sz="0" w:space="0" w:color="auto"/>
                                          </w:divBdr>
                                          <w:divsChild>
                                            <w:div w:id="16592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96694">
      <w:bodyDiv w:val="1"/>
      <w:marLeft w:val="0"/>
      <w:marRight w:val="0"/>
      <w:marTop w:val="0"/>
      <w:marBottom w:val="0"/>
      <w:divBdr>
        <w:top w:val="none" w:sz="0" w:space="0" w:color="auto"/>
        <w:left w:val="none" w:sz="0" w:space="0" w:color="auto"/>
        <w:bottom w:val="none" w:sz="0" w:space="0" w:color="auto"/>
        <w:right w:val="none" w:sz="0" w:space="0" w:color="auto"/>
      </w:divBdr>
      <w:divsChild>
        <w:div w:id="180316997">
          <w:marLeft w:val="0"/>
          <w:marRight w:val="0"/>
          <w:marTop w:val="0"/>
          <w:marBottom w:val="0"/>
          <w:divBdr>
            <w:top w:val="none" w:sz="0" w:space="0" w:color="auto"/>
            <w:left w:val="none" w:sz="0" w:space="0" w:color="auto"/>
            <w:bottom w:val="none" w:sz="0" w:space="0" w:color="auto"/>
            <w:right w:val="none" w:sz="0" w:space="0" w:color="auto"/>
          </w:divBdr>
          <w:divsChild>
            <w:div w:id="1883439691">
              <w:marLeft w:val="0"/>
              <w:marRight w:val="0"/>
              <w:marTop w:val="0"/>
              <w:marBottom w:val="0"/>
              <w:divBdr>
                <w:top w:val="none" w:sz="0" w:space="0" w:color="auto"/>
                <w:left w:val="none" w:sz="0" w:space="0" w:color="auto"/>
                <w:bottom w:val="none" w:sz="0" w:space="0" w:color="auto"/>
                <w:right w:val="none" w:sz="0" w:space="0" w:color="auto"/>
              </w:divBdr>
              <w:divsChild>
                <w:div w:id="1332414798">
                  <w:marLeft w:val="0"/>
                  <w:marRight w:val="0"/>
                  <w:marTop w:val="0"/>
                  <w:marBottom w:val="0"/>
                  <w:divBdr>
                    <w:top w:val="none" w:sz="0" w:space="0" w:color="auto"/>
                    <w:left w:val="none" w:sz="0" w:space="0" w:color="auto"/>
                    <w:bottom w:val="none" w:sz="0" w:space="0" w:color="auto"/>
                    <w:right w:val="none" w:sz="0" w:space="0" w:color="auto"/>
                  </w:divBdr>
                  <w:divsChild>
                    <w:div w:id="1158838716">
                      <w:marLeft w:val="0"/>
                      <w:marRight w:val="0"/>
                      <w:marTop w:val="0"/>
                      <w:marBottom w:val="0"/>
                      <w:divBdr>
                        <w:top w:val="none" w:sz="0" w:space="0" w:color="auto"/>
                        <w:left w:val="none" w:sz="0" w:space="0" w:color="auto"/>
                        <w:bottom w:val="none" w:sz="0" w:space="0" w:color="auto"/>
                        <w:right w:val="none" w:sz="0" w:space="0" w:color="auto"/>
                      </w:divBdr>
                      <w:divsChild>
                        <w:div w:id="231044856">
                          <w:marLeft w:val="0"/>
                          <w:marRight w:val="0"/>
                          <w:marTop w:val="0"/>
                          <w:marBottom w:val="0"/>
                          <w:divBdr>
                            <w:top w:val="none" w:sz="0" w:space="0" w:color="auto"/>
                            <w:left w:val="none" w:sz="0" w:space="0" w:color="auto"/>
                            <w:bottom w:val="none" w:sz="0" w:space="0" w:color="auto"/>
                            <w:right w:val="none" w:sz="0" w:space="0" w:color="auto"/>
                          </w:divBdr>
                          <w:divsChild>
                            <w:div w:id="1500000013">
                              <w:marLeft w:val="0"/>
                              <w:marRight w:val="0"/>
                              <w:marTop w:val="0"/>
                              <w:marBottom w:val="0"/>
                              <w:divBdr>
                                <w:top w:val="none" w:sz="0" w:space="0" w:color="auto"/>
                                <w:left w:val="none" w:sz="0" w:space="0" w:color="auto"/>
                                <w:bottom w:val="none" w:sz="0" w:space="0" w:color="auto"/>
                                <w:right w:val="none" w:sz="0" w:space="0" w:color="auto"/>
                              </w:divBdr>
                              <w:divsChild>
                                <w:div w:id="1185053323">
                                  <w:marLeft w:val="0"/>
                                  <w:marRight w:val="0"/>
                                  <w:marTop w:val="0"/>
                                  <w:marBottom w:val="0"/>
                                  <w:divBdr>
                                    <w:top w:val="none" w:sz="0" w:space="0" w:color="auto"/>
                                    <w:left w:val="none" w:sz="0" w:space="0" w:color="auto"/>
                                    <w:bottom w:val="none" w:sz="0" w:space="0" w:color="auto"/>
                                    <w:right w:val="none" w:sz="0" w:space="0" w:color="auto"/>
                                  </w:divBdr>
                                  <w:divsChild>
                                    <w:div w:id="1689214464">
                                      <w:marLeft w:val="0"/>
                                      <w:marRight w:val="0"/>
                                      <w:marTop w:val="0"/>
                                      <w:marBottom w:val="0"/>
                                      <w:divBdr>
                                        <w:top w:val="none" w:sz="0" w:space="0" w:color="auto"/>
                                        <w:left w:val="none" w:sz="0" w:space="0" w:color="auto"/>
                                        <w:bottom w:val="none" w:sz="0" w:space="0" w:color="auto"/>
                                        <w:right w:val="none" w:sz="0" w:space="0" w:color="auto"/>
                                      </w:divBdr>
                                      <w:divsChild>
                                        <w:div w:id="25721043">
                                          <w:marLeft w:val="0"/>
                                          <w:marRight w:val="0"/>
                                          <w:marTop w:val="0"/>
                                          <w:marBottom w:val="0"/>
                                          <w:divBdr>
                                            <w:top w:val="none" w:sz="0" w:space="0" w:color="auto"/>
                                            <w:left w:val="none" w:sz="0" w:space="0" w:color="auto"/>
                                            <w:bottom w:val="none" w:sz="0" w:space="0" w:color="auto"/>
                                            <w:right w:val="none" w:sz="0" w:space="0" w:color="auto"/>
                                          </w:divBdr>
                                          <w:divsChild>
                                            <w:div w:id="543833579">
                                              <w:marLeft w:val="0"/>
                                              <w:marRight w:val="0"/>
                                              <w:marTop w:val="0"/>
                                              <w:marBottom w:val="0"/>
                                              <w:divBdr>
                                                <w:top w:val="none" w:sz="0" w:space="0" w:color="auto"/>
                                                <w:left w:val="none" w:sz="0" w:space="0" w:color="auto"/>
                                                <w:bottom w:val="none" w:sz="0" w:space="0" w:color="auto"/>
                                                <w:right w:val="none" w:sz="0" w:space="0" w:color="auto"/>
                                              </w:divBdr>
                                              <w:divsChild>
                                                <w:div w:id="17030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968182">
      <w:bodyDiv w:val="1"/>
      <w:marLeft w:val="0"/>
      <w:marRight w:val="0"/>
      <w:marTop w:val="0"/>
      <w:marBottom w:val="0"/>
      <w:divBdr>
        <w:top w:val="none" w:sz="0" w:space="0" w:color="auto"/>
        <w:left w:val="none" w:sz="0" w:space="0" w:color="auto"/>
        <w:bottom w:val="none" w:sz="0" w:space="0" w:color="auto"/>
        <w:right w:val="none" w:sz="0" w:space="0" w:color="auto"/>
      </w:divBdr>
      <w:divsChild>
        <w:div w:id="1882205900">
          <w:marLeft w:val="0"/>
          <w:marRight w:val="0"/>
          <w:marTop w:val="0"/>
          <w:marBottom w:val="0"/>
          <w:divBdr>
            <w:top w:val="none" w:sz="0" w:space="0" w:color="auto"/>
            <w:left w:val="none" w:sz="0" w:space="0" w:color="auto"/>
            <w:bottom w:val="none" w:sz="0" w:space="0" w:color="auto"/>
            <w:right w:val="none" w:sz="0" w:space="0" w:color="auto"/>
          </w:divBdr>
          <w:divsChild>
            <w:div w:id="730928209">
              <w:marLeft w:val="0"/>
              <w:marRight w:val="0"/>
              <w:marTop w:val="0"/>
              <w:marBottom w:val="0"/>
              <w:divBdr>
                <w:top w:val="none" w:sz="0" w:space="0" w:color="auto"/>
                <w:left w:val="none" w:sz="0" w:space="0" w:color="auto"/>
                <w:bottom w:val="none" w:sz="0" w:space="0" w:color="auto"/>
                <w:right w:val="none" w:sz="0" w:space="0" w:color="auto"/>
              </w:divBdr>
              <w:divsChild>
                <w:div w:id="1548183684">
                  <w:marLeft w:val="0"/>
                  <w:marRight w:val="0"/>
                  <w:marTop w:val="0"/>
                  <w:marBottom w:val="0"/>
                  <w:divBdr>
                    <w:top w:val="none" w:sz="0" w:space="0" w:color="auto"/>
                    <w:left w:val="none" w:sz="0" w:space="0" w:color="auto"/>
                    <w:bottom w:val="none" w:sz="0" w:space="0" w:color="auto"/>
                    <w:right w:val="none" w:sz="0" w:space="0" w:color="auto"/>
                  </w:divBdr>
                  <w:divsChild>
                    <w:div w:id="1786079375">
                      <w:marLeft w:val="0"/>
                      <w:marRight w:val="0"/>
                      <w:marTop w:val="0"/>
                      <w:marBottom w:val="0"/>
                      <w:divBdr>
                        <w:top w:val="none" w:sz="0" w:space="0" w:color="auto"/>
                        <w:left w:val="none" w:sz="0" w:space="0" w:color="auto"/>
                        <w:bottom w:val="none" w:sz="0" w:space="0" w:color="auto"/>
                        <w:right w:val="none" w:sz="0" w:space="0" w:color="auto"/>
                      </w:divBdr>
                      <w:divsChild>
                        <w:div w:id="1212184390">
                          <w:marLeft w:val="0"/>
                          <w:marRight w:val="0"/>
                          <w:marTop w:val="0"/>
                          <w:marBottom w:val="0"/>
                          <w:divBdr>
                            <w:top w:val="none" w:sz="0" w:space="0" w:color="auto"/>
                            <w:left w:val="none" w:sz="0" w:space="0" w:color="auto"/>
                            <w:bottom w:val="none" w:sz="0" w:space="0" w:color="auto"/>
                            <w:right w:val="none" w:sz="0" w:space="0" w:color="auto"/>
                          </w:divBdr>
                          <w:divsChild>
                            <w:div w:id="1620138819">
                              <w:marLeft w:val="0"/>
                              <w:marRight w:val="0"/>
                              <w:marTop w:val="0"/>
                              <w:marBottom w:val="0"/>
                              <w:divBdr>
                                <w:top w:val="none" w:sz="0" w:space="0" w:color="auto"/>
                                <w:left w:val="none" w:sz="0" w:space="0" w:color="auto"/>
                                <w:bottom w:val="none" w:sz="0" w:space="0" w:color="auto"/>
                                <w:right w:val="none" w:sz="0" w:space="0" w:color="auto"/>
                              </w:divBdr>
                              <w:divsChild>
                                <w:div w:id="1708795752">
                                  <w:marLeft w:val="0"/>
                                  <w:marRight w:val="0"/>
                                  <w:marTop w:val="0"/>
                                  <w:marBottom w:val="0"/>
                                  <w:divBdr>
                                    <w:top w:val="none" w:sz="0" w:space="0" w:color="auto"/>
                                    <w:left w:val="none" w:sz="0" w:space="0" w:color="auto"/>
                                    <w:bottom w:val="none" w:sz="0" w:space="0" w:color="auto"/>
                                    <w:right w:val="none" w:sz="0" w:space="0" w:color="auto"/>
                                  </w:divBdr>
                                  <w:divsChild>
                                    <w:div w:id="1034572298">
                                      <w:marLeft w:val="0"/>
                                      <w:marRight w:val="0"/>
                                      <w:marTop w:val="0"/>
                                      <w:marBottom w:val="0"/>
                                      <w:divBdr>
                                        <w:top w:val="none" w:sz="0" w:space="0" w:color="auto"/>
                                        <w:left w:val="none" w:sz="0" w:space="0" w:color="auto"/>
                                        <w:bottom w:val="none" w:sz="0" w:space="0" w:color="auto"/>
                                        <w:right w:val="none" w:sz="0" w:space="0" w:color="auto"/>
                                      </w:divBdr>
                                      <w:divsChild>
                                        <w:div w:id="1608079818">
                                          <w:marLeft w:val="0"/>
                                          <w:marRight w:val="0"/>
                                          <w:marTop w:val="0"/>
                                          <w:marBottom w:val="0"/>
                                          <w:divBdr>
                                            <w:top w:val="none" w:sz="0" w:space="0" w:color="auto"/>
                                            <w:left w:val="none" w:sz="0" w:space="0" w:color="auto"/>
                                            <w:bottom w:val="none" w:sz="0" w:space="0" w:color="auto"/>
                                            <w:right w:val="none" w:sz="0" w:space="0" w:color="auto"/>
                                          </w:divBdr>
                                          <w:divsChild>
                                            <w:div w:id="847334971">
                                              <w:marLeft w:val="0"/>
                                              <w:marRight w:val="0"/>
                                              <w:marTop w:val="0"/>
                                              <w:marBottom w:val="0"/>
                                              <w:divBdr>
                                                <w:top w:val="none" w:sz="0" w:space="0" w:color="auto"/>
                                                <w:left w:val="none" w:sz="0" w:space="0" w:color="auto"/>
                                                <w:bottom w:val="none" w:sz="0" w:space="0" w:color="auto"/>
                                                <w:right w:val="none" w:sz="0" w:space="0" w:color="auto"/>
                                              </w:divBdr>
                                              <w:divsChild>
                                                <w:div w:id="1502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5368503">
      <w:bodyDiv w:val="1"/>
      <w:marLeft w:val="0"/>
      <w:marRight w:val="0"/>
      <w:marTop w:val="0"/>
      <w:marBottom w:val="0"/>
      <w:divBdr>
        <w:top w:val="none" w:sz="0" w:space="0" w:color="auto"/>
        <w:left w:val="none" w:sz="0" w:space="0" w:color="auto"/>
        <w:bottom w:val="none" w:sz="0" w:space="0" w:color="auto"/>
        <w:right w:val="none" w:sz="0" w:space="0" w:color="auto"/>
      </w:divBdr>
    </w:div>
    <w:div w:id="1726444449">
      <w:bodyDiv w:val="1"/>
      <w:marLeft w:val="0"/>
      <w:marRight w:val="0"/>
      <w:marTop w:val="0"/>
      <w:marBottom w:val="0"/>
      <w:divBdr>
        <w:top w:val="none" w:sz="0" w:space="0" w:color="auto"/>
        <w:left w:val="none" w:sz="0" w:space="0" w:color="auto"/>
        <w:bottom w:val="none" w:sz="0" w:space="0" w:color="auto"/>
        <w:right w:val="none" w:sz="0" w:space="0" w:color="auto"/>
      </w:divBdr>
    </w:div>
    <w:div w:id="1730615203">
      <w:bodyDiv w:val="1"/>
      <w:marLeft w:val="0"/>
      <w:marRight w:val="0"/>
      <w:marTop w:val="0"/>
      <w:marBottom w:val="0"/>
      <w:divBdr>
        <w:top w:val="none" w:sz="0" w:space="0" w:color="auto"/>
        <w:left w:val="none" w:sz="0" w:space="0" w:color="auto"/>
        <w:bottom w:val="none" w:sz="0" w:space="0" w:color="auto"/>
        <w:right w:val="none" w:sz="0" w:space="0" w:color="auto"/>
      </w:divBdr>
      <w:divsChild>
        <w:div w:id="1334911838">
          <w:marLeft w:val="0"/>
          <w:marRight w:val="0"/>
          <w:marTop w:val="0"/>
          <w:marBottom w:val="0"/>
          <w:divBdr>
            <w:top w:val="none" w:sz="0" w:space="0" w:color="auto"/>
            <w:left w:val="none" w:sz="0" w:space="0" w:color="auto"/>
            <w:bottom w:val="none" w:sz="0" w:space="0" w:color="auto"/>
            <w:right w:val="none" w:sz="0" w:space="0" w:color="auto"/>
          </w:divBdr>
          <w:divsChild>
            <w:div w:id="1690525998">
              <w:marLeft w:val="0"/>
              <w:marRight w:val="0"/>
              <w:marTop w:val="0"/>
              <w:marBottom w:val="0"/>
              <w:divBdr>
                <w:top w:val="none" w:sz="0" w:space="0" w:color="auto"/>
                <w:left w:val="none" w:sz="0" w:space="0" w:color="auto"/>
                <w:bottom w:val="none" w:sz="0" w:space="0" w:color="auto"/>
                <w:right w:val="none" w:sz="0" w:space="0" w:color="auto"/>
              </w:divBdr>
              <w:divsChild>
                <w:div w:id="816990796">
                  <w:marLeft w:val="0"/>
                  <w:marRight w:val="0"/>
                  <w:marTop w:val="0"/>
                  <w:marBottom w:val="0"/>
                  <w:divBdr>
                    <w:top w:val="none" w:sz="0" w:space="0" w:color="auto"/>
                    <w:left w:val="none" w:sz="0" w:space="0" w:color="auto"/>
                    <w:bottom w:val="none" w:sz="0" w:space="0" w:color="auto"/>
                    <w:right w:val="none" w:sz="0" w:space="0" w:color="auto"/>
                  </w:divBdr>
                  <w:divsChild>
                    <w:div w:id="384447626">
                      <w:marLeft w:val="0"/>
                      <w:marRight w:val="0"/>
                      <w:marTop w:val="0"/>
                      <w:marBottom w:val="0"/>
                      <w:divBdr>
                        <w:top w:val="none" w:sz="0" w:space="0" w:color="auto"/>
                        <w:left w:val="none" w:sz="0" w:space="0" w:color="auto"/>
                        <w:bottom w:val="none" w:sz="0" w:space="0" w:color="auto"/>
                        <w:right w:val="none" w:sz="0" w:space="0" w:color="auto"/>
                      </w:divBdr>
                      <w:divsChild>
                        <w:div w:id="923416287">
                          <w:marLeft w:val="0"/>
                          <w:marRight w:val="0"/>
                          <w:marTop w:val="0"/>
                          <w:marBottom w:val="0"/>
                          <w:divBdr>
                            <w:top w:val="none" w:sz="0" w:space="0" w:color="auto"/>
                            <w:left w:val="none" w:sz="0" w:space="0" w:color="auto"/>
                            <w:bottom w:val="none" w:sz="0" w:space="0" w:color="auto"/>
                            <w:right w:val="none" w:sz="0" w:space="0" w:color="auto"/>
                          </w:divBdr>
                          <w:divsChild>
                            <w:div w:id="1667977787">
                              <w:marLeft w:val="0"/>
                              <w:marRight w:val="0"/>
                              <w:marTop w:val="0"/>
                              <w:marBottom w:val="0"/>
                              <w:divBdr>
                                <w:top w:val="none" w:sz="0" w:space="0" w:color="auto"/>
                                <w:left w:val="none" w:sz="0" w:space="0" w:color="auto"/>
                                <w:bottom w:val="none" w:sz="0" w:space="0" w:color="auto"/>
                                <w:right w:val="none" w:sz="0" w:space="0" w:color="auto"/>
                              </w:divBdr>
                              <w:divsChild>
                                <w:div w:id="313220542">
                                  <w:marLeft w:val="0"/>
                                  <w:marRight w:val="0"/>
                                  <w:marTop w:val="0"/>
                                  <w:marBottom w:val="0"/>
                                  <w:divBdr>
                                    <w:top w:val="none" w:sz="0" w:space="0" w:color="auto"/>
                                    <w:left w:val="none" w:sz="0" w:space="0" w:color="auto"/>
                                    <w:bottom w:val="none" w:sz="0" w:space="0" w:color="auto"/>
                                    <w:right w:val="none" w:sz="0" w:space="0" w:color="auto"/>
                                  </w:divBdr>
                                  <w:divsChild>
                                    <w:div w:id="2070152990">
                                      <w:marLeft w:val="0"/>
                                      <w:marRight w:val="0"/>
                                      <w:marTop w:val="0"/>
                                      <w:marBottom w:val="0"/>
                                      <w:divBdr>
                                        <w:top w:val="none" w:sz="0" w:space="0" w:color="auto"/>
                                        <w:left w:val="none" w:sz="0" w:space="0" w:color="auto"/>
                                        <w:bottom w:val="none" w:sz="0" w:space="0" w:color="auto"/>
                                        <w:right w:val="none" w:sz="0" w:space="0" w:color="auto"/>
                                      </w:divBdr>
                                      <w:divsChild>
                                        <w:div w:id="194122887">
                                          <w:marLeft w:val="0"/>
                                          <w:marRight w:val="0"/>
                                          <w:marTop w:val="0"/>
                                          <w:marBottom w:val="0"/>
                                          <w:divBdr>
                                            <w:top w:val="none" w:sz="0" w:space="0" w:color="auto"/>
                                            <w:left w:val="none" w:sz="0" w:space="0" w:color="auto"/>
                                            <w:bottom w:val="none" w:sz="0" w:space="0" w:color="auto"/>
                                            <w:right w:val="none" w:sz="0" w:space="0" w:color="auto"/>
                                          </w:divBdr>
                                          <w:divsChild>
                                            <w:div w:id="899025224">
                                              <w:marLeft w:val="0"/>
                                              <w:marRight w:val="0"/>
                                              <w:marTop w:val="0"/>
                                              <w:marBottom w:val="0"/>
                                              <w:divBdr>
                                                <w:top w:val="none" w:sz="0" w:space="0" w:color="auto"/>
                                                <w:left w:val="none" w:sz="0" w:space="0" w:color="auto"/>
                                                <w:bottom w:val="none" w:sz="0" w:space="0" w:color="auto"/>
                                                <w:right w:val="none" w:sz="0" w:space="0" w:color="auto"/>
                                              </w:divBdr>
                                              <w:divsChild>
                                                <w:div w:id="700128820">
                                                  <w:marLeft w:val="0"/>
                                                  <w:marRight w:val="0"/>
                                                  <w:marTop w:val="0"/>
                                                  <w:marBottom w:val="0"/>
                                                  <w:divBdr>
                                                    <w:top w:val="none" w:sz="0" w:space="0" w:color="auto"/>
                                                    <w:left w:val="none" w:sz="0" w:space="0" w:color="auto"/>
                                                    <w:bottom w:val="none" w:sz="0" w:space="0" w:color="auto"/>
                                                    <w:right w:val="none" w:sz="0" w:space="0" w:color="auto"/>
                                                  </w:divBdr>
                                                  <w:divsChild>
                                                    <w:div w:id="1021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1560358">
      <w:bodyDiv w:val="1"/>
      <w:marLeft w:val="0"/>
      <w:marRight w:val="0"/>
      <w:marTop w:val="0"/>
      <w:marBottom w:val="0"/>
      <w:divBdr>
        <w:top w:val="none" w:sz="0" w:space="0" w:color="auto"/>
        <w:left w:val="none" w:sz="0" w:space="0" w:color="auto"/>
        <w:bottom w:val="none" w:sz="0" w:space="0" w:color="auto"/>
        <w:right w:val="none" w:sz="0" w:space="0" w:color="auto"/>
      </w:divBdr>
    </w:div>
    <w:div w:id="1747143934">
      <w:bodyDiv w:val="1"/>
      <w:marLeft w:val="0"/>
      <w:marRight w:val="0"/>
      <w:marTop w:val="0"/>
      <w:marBottom w:val="0"/>
      <w:divBdr>
        <w:top w:val="none" w:sz="0" w:space="0" w:color="auto"/>
        <w:left w:val="none" w:sz="0" w:space="0" w:color="auto"/>
        <w:bottom w:val="none" w:sz="0" w:space="0" w:color="auto"/>
        <w:right w:val="none" w:sz="0" w:space="0" w:color="auto"/>
      </w:divBdr>
      <w:divsChild>
        <w:div w:id="1468352149">
          <w:marLeft w:val="0"/>
          <w:marRight w:val="0"/>
          <w:marTop w:val="0"/>
          <w:marBottom w:val="0"/>
          <w:divBdr>
            <w:top w:val="none" w:sz="0" w:space="0" w:color="auto"/>
            <w:left w:val="none" w:sz="0" w:space="0" w:color="auto"/>
            <w:bottom w:val="none" w:sz="0" w:space="0" w:color="auto"/>
            <w:right w:val="none" w:sz="0" w:space="0" w:color="auto"/>
          </w:divBdr>
          <w:divsChild>
            <w:div w:id="878862362">
              <w:marLeft w:val="0"/>
              <w:marRight w:val="0"/>
              <w:marTop w:val="0"/>
              <w:marBottom w:val="0"/>
              <w:divBdr>
                <w:top w:val="none" w:sz="0" w:space="0" w:color="auto"/>
                <w:left w:val="none" w:sz="0" w:space="0" w:color="auto"/>
                <w:bottom w:val="none" w:sz="0" w:space="0" w:color="auto"/>
                <w:right w:val="none" w:sz="0" w:space="0" w:color="auto"/>
              </w:divBdr>
              <w:divsChild>
                <w:div w:id="1881700262">
                  <w:marLeft w:val="0"/>
                  <w:marRight w:val="0"/>
                  <w:marTop w:val="0"/>
                  <w:marBottom w:val="0"/>
                  <w:divBdr>
                    <w:top w:val="none" w:sz="0" w:space="0" w:color="auto"/>
                    <w:left w:val="none" w:sz="0" w:space="0" w:color="auto"/>
                    <w:bottom w:val="none" w:sz="0" w:space="0" w:color="auto"/>
                    <w:right w:val="none" w:sz="0" w:space="0" w:color="auto"/>
                  </w:divBdr>
                  <w:divsChild>
                    <w:div w:id="506217359">
                      <w:marLeft w:val="0"/>
                      <w:marRight w:val="0"/>
                      <w:marTop w:val="0"/>
                      <w:marBottom w:val="0"/>
                      <w:divBdr>
                        <w:top w:val="none" w:sz="0" w:space="0" w:color="auto"/>
                        <w:left w:val="none" w:sz="0" w:space="0" w:color="auto"/>
                        <w:bottom w:val="none" w:sz="0" w:space="0" w:color="auto"/>
                        <w:right w:val="none" w:sz="0" w:space="0" w:color="auto"/>
                      </w:divBdr>
                      <w:divsChild>
                        <w:div w:id="1056902699">
                          <w:marLeft w:val="0"/>
                          <w:marRight w:val="0"/>
                          <w:marTop w:val="0"/>
                          <w:marBottom w:val="0"/>
                          <w:divBdr>
                            <w:top w:val="none" w:sz="0" w:space="0" w:color="auto"/>
                            <w:left w:val="none" w:sz="0" w:space="0" w:color="auto"/>
                            <w:bottom w:val="none" w:sz="0" w:space="0" w:color="auto"/>
                            <w:right w:val="none" w:sz="0" w:space="0" w:color="auto"/>
                          </w:divBdr>
                          <w:divsChild>
                            <w:div w:id="487868436">
                              <w:marLeft w:val="0"/>
                              <w:marRight w:val="0"/>
                              <w:marTop w:val="0"/>
                              <w:marBottom w:val="0"/>
                              <w:divBdr>
                                <w:top w:val="none" w:sz="0" w:space="0" w:color="auto"/>
                                <w:left w:val="none" w:sz="0" w:space="0" w:color="auto"/>
                                <w:bottom w:val="none" w:sz="0" w:space="0" w:color="auto"/>
                                <w:right w:val="none" w:sz="0" w:space="0" w:color="auto"/>
                              </w:divBdr>
                              <w:divsChild>
                                <w:div w:id="703364012">
                                  <w:marLeft w:val="0"/>
                                  <w:marRight w:val="0"/>
                                  <w:marTop w:val="0"/>
                                  <w:marBottom w:val="0"/>
                                  <w:divBdr>
                                    <w:top w:val="none" w:sz="0" w:space="0" w:color="auto"/>
                                    <w:left w:val="none" w:sz="0" w:space="0" w:color="auto"/>
                                    <w:bottom w:val="none" w:sz="0" w:space="0" w:color="auto"/>
                                    <w:right w:val="none" w:sz="0" w:space="0" w:color="auto"/>
                                  </w:divBdr>
                                  <w:divsChild>
                                    <w:div w:id="784617272">
                                      <w:marLeft w:val="0"/>
                                      <w:marRight w:val="0"/>
                                      <w:marTop w:val="0"/>
                                      <w:marBottom w:val="0"/>
                                      <w:divBdr>
                                        <w:top w:val="none" w:sz="0" w:space="0" w:color="auto"/>
                                        <w:left w:val="none" w:sz="0" w:space="0" w:color="auto"/>
                                        <w:bottom w:val="none" w:sz="0" w:space="0" w:color="auto"/>
                                        <w:right w:val="none" w:sz="0" w:space="0" w:color="auto"/>
                                      </w:divBdr>
                                      <w:divsChild>
                                        <w:div w:id="29845796">
                                          <w:marLeft w:val="0"/>
                                          <w:marRight w:val="0"/>
                                          <w:marTop w:val="0"/>
                                          <w:marBottom w:val="0"/>
                                          <w:divBdr>
                                            <w:top w:val="none" w:sz="0" w:space="0" w:color="auto"/>
                                            <w:left w:val="none" w:sz="0" w:space="0" w:color="auto"/>
                                            <w:bottom w:val="none" w:sz="0" w:space="0" w:color="auto"/>
                                            <w:right w:val="none" w:sz="0" w:space="0" w:color="auto"/>
                                          </w:divBdr>
                                          <w:divsChild>
                                            <w:div w:id="1848131909">
                                              <w:marLeft w:val="0"/>
                                              <w:marRight w:val="0"/>
                                              <w:marTop w:val="0"/>
                                              <w:marBottom w:val="0"/>
                                              <w:divBdr>
                                                <w:top w:val="none" w:sz="0" w:space="0" w:color="auto"/>
                                                <w:left w:val="none" w:sz="0" w:space="0" w:color="auto"/>
                                                <w:bottom w:val="none" w:sz="0" w:space="0" w:color="auto"/>
                                                <w:right w:val="none" w:sz="0" w:space="0" w:color="auto"/>
                                              </w:divBdr>
                                              <w:divsChild>
                                                <w:div w:id="11090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5778155">
      <w:bodyDiv w:val="1"/>
      <w:marLeft w:val="0"/>
      <w:marRight w:val="0"/>
      <w:marTop w:val="0"/>
      <w:marBottom w:val="0"/>
      <w:divBdr>
        <w:top w:val="none" w:sz="0" w:space="0" w:color="auto"/>
        <w:left w:val="none" w:sz="0" w:space="0" w:color="auto"/>
        <w:bottom w:val="none" w:sz="0" w:space="0" w:color="auto"/>
        <w:right w:val="none" w:sz="0" w:space="0" w:color="auto"/>
      </w:divBdr>
      <w:divsChild>
        <w:div w:id="1159737487">
          <w:marLeft w:val="0"/>
          <w:marRight w:val="0"/>
          <w:marTop w:val="0"/>
          <w:marBottom w:val="0"/>
          <w:divBdr>
            <w:top w:val="none" w:sz="0" w:space="8" w:color="auto"/>
            <w:left w:val="single" w:sz="4" w:space="0" w:color="BBBBBB"/>
            <w:bottom w:val="none" w:sz="0" w:space="0" w:color="auto"/>
            <w:right w:val="none" w:sz="0" w:space="0" w:color="auto"/>
          </w:divBdr>
          <w:divsChild>
            <w:div w:id="484317788">
              <w:marLeft w:val="0"/>
              <w:marRight w:val="0"/>
              <w:marTop w:val="0"/>
              <w:marBottom w:val="0"/>
              <w:divBdr>
                <w:top w:val="none" w:sz="0" w:space="0" w:color="auto"/>
                <w:left w:val="none" w:sz="0" w:space="0" w:color="auto"/>
                <w:bottom w:val="none" w:sz="0" w:space="0" w:color="auto"/>
                <w:right w:val="none" w:sz="0" w:space="0" w:color="auto"/>
              </w:divBdr>
              <w:divsChild>
                <w:div w:id="134759720">
                  <w:marLeft w:val="0"/>
                  <w:marRight w:val="0"/>
                  <w:marTop w:val="0"/>
                  <w:marBottom w:val="0"/>
                  <w:divBdr>
                    <w:top w:val="none" w:sz="0" w:space="0" w:color="auto"/>
                    <w:left w:val="none" w:sz="0" w:space="0" w:color="auto"/>
                    <w:bottom w:val="none" w:sz="0" w:space="0" w:color="auto"/>
                    <w:right w:val="none" w:sz="0" w:space="0" w:color="auto"/>
                  </w:divBdr>
                  <w:divsChild>
                    <w:div w:id="748772062">
                      <w:marLeft w:val="0"/>
                      <w:marRight w:val="0"/>
                      <w:marTop w:val="0"/>
                      <w:marBottom w:val="0"/>
                      <w:divBdr>
                        <w:top w:val="none" w:sz="0" w:space="0" w:color="auto"/>
                        <w:left w:val="none" w:sz="0" w:space="0" w:color="auto"/>
                        <w:bottom w:val="none" w:sz="0" w:space="0" w:color="auto"/>
                        <w:right w:val="none" w:sz="0" w:space="0" w:color="auto"/>
                      </w:divBdr>
                      <w:divsChild>
                        <w:div w:id="706682323">
                          <w:marLeft w:val="0"/>
                          <w:marRight w:val="0"/>
                          <w:marTop w:val="0"/>
                          <w:marBottom w:val="0"/>
                          <w:divBdr>
                            <w:top w:val="none" w:sz="0" w:space="0" w:color="auto"/>
                            <w:left w:val="none" w:sz="0" w:space="0" w:color="auto"/>
                            <w:bottom w:val="none" w:sz="0" w:space="0" w:color="auto"/>
                            <w:right w:val="none" w:sz="0" w:space="0" w:color="auto"/>
                          </w:divBdr>
                          <w:divsChild>
                            <w:div w:id="656373576">
                              <w:marLeft w:val="0"/>
                              <w:marRight w:val="0"/>
                              <w:marTop w:val="0"/>
                              <w:marBottom w:val="0"/>
                              <w:divBdr>
                                <w:top w:val="none" w:sz="0" w:space="0" w:color="auto"/>
                                <w:left w:val="none" w:sz="0" w:space="0" w:color="auto"/>
                                <w:bottom w:val="none" w:sz="0" w:space="0" w:color="auto"/>
                                <w:right w:val="none" w:sz="0" w:space="0" w:color="auto"/>
                              </w:divBdr>
                              <w:divsChild>
                                <w:div w:id="621350393">
                                  <w:marLeft w:val="0"/>
                                  <w:marRight w:val="0"/>
                                  <w:marTop w:val="0"/>
                                  <w:marBottom w:val="0"/>
                                  <w:divBdr>
                                    <w:top w:val="none" w:sz="0" w:space="0" w:color="auto"/>
                                    <w:left w:val="none" w:sz="0" w:space="0" w:color="auto"/>
                                    <w:bottom w:val="none" w:sz="0" w:space="0" w:color="auto"/>
                                    <w:right w:val="none" w:sz="0" w:space="0" w:color="auto"/>
                                  </w:divBdr>
                                  <w:divsChild>
                                    <w:div w:id="3115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445025">
      <w:bodyDiv w:val="1"/>
      <w:marLeft w:val="0"/>
      <w:marRight w:val="0"/>
      <w:marTop w:val="0"/>
      <w:marBottom w:val="0"/>
      <w:divBdr>
        <w:top w:val="none" w:sz="0" w:space="0" w:color="auto"/>
        <w:left w:val="none" w:sz="0" w:space="0" w:color="auto"/>
        <w:bottom w:val="none" w:sz="0" w:space="0" w:color="auto"/>
        <w:right w:val="none" w:sz="0" w:space="0" w:color="auto"/>
      </w:divBdr>
    </w:div>
    <w:div w:id="1777947067">
      <w:bodyDiv w:val="1"/>
      <w:marLeft w:val="0"/>
      <w:marRight w:val="0"/>
      <w:marTop w:val="0"/>
      <w:marBottom w:val="0"/>
      <w:divBdr>
        <w:top w:val="none" w:sz="0" w:space="0" w:color="auto"/>
        <w:left w:val="none" w:sz="0" w:space="0" w:color="auto"/>
        <w:bottom w:val="none" w:sz="0" w:space="0" w:color="auto"/>
        <w:right w:val="none" w:sz="0" w:space="0" w:color="auto"/>
      </w:divBdr>
    </w:div>
    <w:div w:id="1779596388">
      <w:bodyDiv w:val="1"/>
      <w:marLeft w:val="0"/>
      <w:marRight w:val="0"/>
      <w:marTop w:val="0"/>
      <w:marBottom w:val="0"/>
      <w:divBdr>
        <w:top w:val="none" w:sz="0" w:space="0" w:color="auto"/>
        <w:left w:val="none" w:sz="0" w:space="0" w:color="auto"/>
        <w:bottom w:val="none" w:sz="0" w:space="0" w:color="auto"/>
        <w:right w:val="none" w:sz="0" w:space="0" w:color="auto"/>
      </w:divBdr>
      <w:divsChild>
        <w:div w:id="543951905">
          <w:marLeft w:val="0"/>
          <w:marRight w:val="0"/>
          <w:marTop w:val="0"/>
          <w:marBottom w:val="0"/>
          <w:divBdr>
            <w:top w:val="none" w:sz="0" w:space="0" w:color="auto"/>
            <w:left w:val="none" w:sz="0" w:space="0" w:color="auto"/>
            <w:bottom w:val="none" w:sz="0" w:space="0" w:color="auto"/>
            <w:right w:val="none" w:sz="0" w:space="0" w:color="auto"/>
          </w:divBdr>
          <w:divsChild>
            <w:div w:id="2061051917">
              <w:marLeft w:val="0"/>
              <w:marRight w:val="0"/>
              <w:marTop w:val="0"/>
              <w:marBottom w:val="0"/>
              <w:divBdr>
                <w:top w:val="none" w:sz="0" w:space="0" w:color="auto"/>
                <w:left w:val="none" w:sz="0" w:space="0" w:color="auto"/>
                <w:bottom w:val="none" w:sz="0" w:space="0" w:color="auto"/>
                <w:right w:val="none" w:sz="0" w:space="0" w:color="auto"/>
              </w:divBdr>
              <w:divsChild>
                <w:div w:id="816386479">
                  <w:marLeft w:val="0"/>
                  <w:marRight w:val="0"/>
                  <w:marTop w:val="0"/>
                  <w:marBottom w:val="0"/>
                  <w:divBdr>
                    <w:top w:val="none" w:sz="0" w:space="0" w:color="auto"/>
                    <w:left w:val="none" w:sz="0" w:space="0" w:color="auto"/>
                    <w:bottom w:val="none" w:sz="0" w:space="0" w:color="auto"/>
                    <w:right w:val="none" w:sz="0" w:space="0" w:color="auto"/>
                  </w:divBdr>
                  <w:divsChild>
                    <w:div w:id="1440028832">
                      <w:marLeft w:val="0"/>
                      <w:marRight w:val="0"/>
                      <w:marTop w:val="0"/>
                      <w:marBottom w:val="0"/>
                      <w:divBdr>
                        <w:top w:val="none" w:sz="0" w:space="0" w:color="auto"/>
                        <w:left w:val="none" w:sz="0" w:space="0" w:color="auto"/>
                        <w:bottom w:val="none" w:sz="0" w:space="0" w:color="auto"/>
                        <w:right w:val="none" w:sz="0" w:space="0" w:color="auto"/>
                      </w:divBdr>
                      <w:divsChild>
                        <w:div w:id="2029020933">
                          <w:marLeft w:val="0"/>
                          <w:marRight w:val="0"/>
                          <w:marTop w:val="0"/>
                          <w:marBottom w:val="0"/>
                          <w:divBdr>
                            <w:top w:val="none" w:sz="0" w:space="0" w:color="auto"/>
                            <w:left w:val="none" w:sz="0" w:space="0" w:color="auto"/>
                            <w:bottom w:val="none" w:sz="0" w:space="0" w:color="auto"/>
                            <w:right w:val="none" w:sz="0" w:space="0" w:color="auto"/>
                          </w:divBdr>
                          <w:divsChild>
                            <w:div w:id="1313754607">
                              <w:marLeft w:val="0"/>
                              <w:marRight w:val="0"/>
                              <w:marTop w:val="0"/>
                              <w:marBottom w:val="0"/>
                              <w:divBdr>
                                <w:top w:val="none" w:sz="0" w:space="0" w:color="auto"/>
                                <w:left w:val="none" w:sz="0" w:space="0" w:color="auto"/>
                                <w:bottom w:val="none" w:sz="0" w:space="0" w:color="auto"/>
                                <w:right w:val="none" w:sz="0" w:space="0" w:color="auto"/>
                              </w:divBdr>
                              <w:divsChild>
                                <w:div w:id="1843206528">
                                  <w:marLeft w:val="0"/>
                                  <w:marRight w:val="0"/>
                                  <w:marTop w:val="0"/>
                                  <w:marBottom w:val="0"/>
                                  <w:divBdr>
                                    <w:top w:val="none" w:sz="0" w:space="0" w:color="auto"/>
                                    <w:left w:val="none" w:sz="0" w:space="0" w:color="auto"/>
                                    <w:bottom w:val="none" w:sz="0" w:space="0" w:color="auto"/>
                                    <w:right w:val="none" w:sz="0" w:space="0" w:color="auto"/>
                                  </w:divBdr>
                                  <w:divsChild>
                                    <w:div w:id="1531332012">
                                      <w:marLeft w:val="0"/>
                                      <w:marRight w:val="0"/>
                                      <w:marTop w:val="0"/>
                                      <w:marBottom w:val="0"/>
                                      <w:divBdr>
                                        <w:top w:val="none" w:sz="0" w:space="0" w:color="auto"/>
                                        <w:left w:val="none" w:sz="0" w:space="0" w:color="auto"/>
                                        <w:bottom w:val="none" w:sz="0" w:space="0" w:color="auto"/>
                                        <w:right w:val="none" w:sz="0" w:space="0" w:color="auto"/>
                                      </w:divBdr>
                                      <w:divsChild>
                                        <w:div w:id="671224772">
                                          <w:marLeft w:val="0"/>
                                          <w:marRight w:val="0"/>
                                          <w:marTop w:val="0"/>
                                          <w:marBottom w:val="0"/>
                                          <w:divBdr>
                                            <w:top w:val="none" w:sz="0" w:space="0" w:color="auto"/>
                                            <w:left w:val="none" w:sz="0" w:space="0" w:color="auto"/>
                                            <w:bottom w:val="none" w:sz="0" w:space="0" w:color="auto"/>
                                            <w:right w:val="none" w:sz="0" w:space="0" w:color="auto"/>
                                          </w:divBdr>
                                          <w:divsChild>
                                            <w:div w:id="1641182717">
                                              <w:marLeft w:val="0"/>
                                              <w:marRight w:val="0"/>
                                              <w:marTop w:val="0"/>
                                              <w:marBottom w:val="0"/>
                                              <w:divBdr>
                                                <w:top w:val="none" w:sz="0" w:space="0" w:color="auto"/>
                                                <w:left w:val="none" w:sz="0" w:space="0" w:color="auto"/>
                                                <w:bottom w:val="none" w:sz="0" w:space="0" w:color="auto"/>
                                                <w:right w:val="none" w:sz="0" w:space="0" w:color="auto"/>
                                              </w:divBdr>
                                              <w:divsChild>
                                                <w:div w:id="7964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0642346">
      <w:bodyDiv w:val="1"/>
      <w:marLeft w:val="0"/>
      <w:marRight w:val="0"/>
      <w:marTop w:val="0"/>
      <w:marBottom w:val="0"/>
      <w:divBdr>
        <w:top w:val="none" w:sz="0" w:space="0" w:color="auto"/>
        <w:left w:val="none" w:sz="0" w:space="0" w:color="auto"/>
        <w:bottom w:val="none" w:sz="0" w:space="0" w:color="auto"/>
        <w:right w:val="none" w:sz="0" w:space="0" w:color="auto"/>
      </w:divBdr>
      <w:divsChild>
        <w:div w:id="786196056">
          <w:marLeft w:val="0"/>
          <w:marRight w:val="0"/>
          <w:marTop w:val="0"/>
          <w:marBottom w:val="0"/>
          <w:divBdr>
            <w:top w:val="none" w:sz="0" w:space="0" w:color="auto"/>
            <w:left w:val="none" w:sz="0" w:space="0" w:color="auto"/>
            <w:bottom w:val="none" w:sz="0" w:space="0" w:color="auto"/>
            <w:right w:val="none" w:sz="0" w:space="0" w:color="auto"/>
          </w:divBdr>
          <w:divsChild>
            <w:div w:id="1978560868">
              <w:marLeft w:val="0"/>
              <w:marRight w:val="0"/>
              <w:marTop w:val="0"/>
              <w:marBottom w:val="0"/>
              <w:divBdr>
                <w:top w:val="none" w:sz="0" w:space="0" w:color="auto"/>
                <w:left w:val="none" w:sz="0" w:space="0" w:color="auto"/>
                <w:bottom w:val="none" w:sz="0" w:space="0" w:color="auto"/>
                <w:right w:val="none" w:sz="0" w:space="0" w:color="auto"/>
              </w:divBdr>
              <w:divsChild>
                <w:div w:id="300306033">
                  <w:marLeft w:val="0"/>
                  <w:marRight w:val="0"/>
                  <w:marTop w:val="0"/>
                  <w:marBottom w:val="0"/>
                  <w:divBdr>
                    <w:top w:val="none" w:sz="0" w:space="0" w:color="auto"/>
                    <w:left w:val="none" w:sz="0" w:space="0" w:color="auto"/>
                    <w:bottom w:val="none" w:sz="0" w:space="0" w:color="auto"/>
                    <w:right w:val="none" w:sz="0" w:space="0" w:color="auto"/>
                  </w:divBdr>
                </w:div>
                <w:div w:id="18116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4397196">
      <w:bodyDiv w:val="1"/>
      <w:marLeft w:val="0"/>
      <w:marRight w:val="0"/>
      <w:marTop w:val="0"/>
      <w:marBottom w:val="0"/>
      <w:divBdr>
        <w:top w:val="none" w:sz="0" w:space="0" w:color="auto"/>
        <w:left w:val="none" w:sz="0" w:space="0" w:color="auto"/>
        <w:bottom w:val="none" w:sz="0" w:space="0" w:color="auto"/>
        <w:right w:val="none" w:sz="0" w:space="0" w:color="auto"/>
      </w:divBdr>
      <w:divsChild>
        <w:div w:id="260069949">
          <w:marLeft w:val="0"/>
          <w:marRight w:val="0"/>
          <w:marTop w:val="0"/>
          <w:marBottom w:val="0"/>
          <w:divBdr>
            <w:top w:val="none" w:sz="0" w:space="0" w:color="auto"/>
            <w:left w:val="none" w:sz="0" w:space="0" w:color="auto"/>
            <w:bottom w:val="none" w:sz="0" w:space="0" w:color="auto"/>
            <w:right w:val="none" w:sz="0" w:space="0" w:color="auto"/>
          </w:divBdr>
          <w:divsChild>
            <w:div w:id="13092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2829">
      <w:bodyDiv w:val="1"/>
      <w:marLeft w:val="0"/>
      <w:marRight w:val="0"/>
      <w:marTop w:val="0"/>
      <w:marBottom w:val="0"/>
      <w:divBdr>
        <w:top w:val="none" w:sz="0" w:space="0" w:color="auto"/>
        <w:left w:val="none" w:sz="0" w:space="0" w:color="auto"/>
        <w:bottom w:val="none" w:sz="0" w:space="0" w:color="auto"/>
        <w:right w:val="none" w:sz="0" w:space="0" w:color="auto"/>
      </w:divBdr>
      <w:divsChild>
        <w:div w:id="355351839">
          <w:marLeft w:val="0"/>
          <w:marRight w:val="0"/>
          <w:marTop w:val="0"/>
          <w:marBottom w:val="0"/>
          <w:divBdr>
            <w:top w:val="none" w:sz="0" w:space="0" w:color="auto"/>
            <w:left w:val="none" w:sz="0" w:space="0" w:color="auto"/>
            <w:bottom w:val="none" w:sz="0" w:space="0" w:color="auto"/>
            <w:right w:val="none" w:sz="0" w:space="0" w:color="auto"/>
          </w:divBdr>
          <w:divsChild>
            <w:div w:id="3290530">
              <w:marLeft w:val="0"/>
              <w:marRight w:val="0"/>
              <w:marTop w:val="0"/>
              <w:marBottom w:val="0"/>
              <w:divBdr>
                <w:top w:val="none" w:sz="0" w:space="0" w:color="auto"/>
                <w:left w:val="none" w:sz="0" w:space="0" w:color="auto"/>
                <w:bottom w:val="none" w:sz="0" w:space="0" w:color="auto"/>
                <w:right w:val="none" w:sz="0" w:space="0" w:color="auto"/>
              </w:divBdr>
              <w:divsChild>
                <w:div w:id="137117123">
                  <w:marLeft w:val="0"/>
                  <w:marRight w:val="0"/>
                  <w:marTop w:val="0"/>
                  <w:marBottom w:val="0"/>
                  <w:divBdr>
                    <w:top w:val="none" w:sz="0" w:space="0" w:color="auto"/>
                    <w:left w:val="none" w:sz="0" w:space="0" w:color="auto"/>
                    <w:bottom w:val="none" w:sz="0" w:space="0" w:color="auto"/>
                    <w:right w:val="none" w:sz="0" w:space="0" w:color="auto"/>
                  </w:divBdr>
                  <w:divsChild>
                    <w:div w:id="970670482">
                      <w:marLeft w:val="0"/>
                      <w:marRight w:val="0"/>
                      <w:marTop w:val="0"/>
                      <w:marBottom w:val="0"/>
                      <w:divBdr>
                        <w:top w:val="none" w:sz="0" w:space="0" w:color="auto"/>
                        <w:left w:val="none" w:sz="0" w:space="0" w:color="auto"/>
                        <w:bottom w:val="none" w:sz="0" w:space="0" w:color="auto"/>
                        <w:right w:val="none" w:sz="0" w:space="0" w:color="auto"/>
                      </w:divBdr>
                      <w:divsChild>
                        <w:div w:id="1982346398">
                          <w:marLeft w:val="0"/>
                          <w:marRight w:val="0"/>
                          <w:marTop w:val="0"/>
                          <w:marBottom w:val="0"/>
                          <w:divBdr>
                            <w:top w:val="none" w:sz="0" w:space="0" w:color="auto"/>
                            <w:left w:val="none" w:sz="0" w:space="0" w:color="auto"/>
                            <w:bottom w:val="none" w:sz="0" w:space="0" w:color="auto"/>
                            <w:right w:val="none" w:sz="0" w:space="0" w:color="auto"/>
                          </w:divBdr>
                          <w:divsChild>
                            <w:div w:id="647440373">
                              <w:marLeft w:val="0"/>
                              <w:marRight w:val="0"/>
                              <w:marTop w:val="0"/>
                              <w:marBottom w:val="0"/>
                              <w:divBdr>
                                <w:top w:val="none" w:sz="0" w:space="0" w:color="auto"/>
                                <w:left w:val="none" w:sz="0" w:space="0" w:color="auto"/>
                                <w:bottom w:val="none" w:sz="0" w:space="0" w:color="auto"/>
                                <w:right w:val="none" w:sz="0" w:space="0" w:color="auto"/>
                              </w:divBdr>
                              <w:divsChild>
                                <w:div w:id="690686404">
                                  <w:marLeft w:val="0"/>
                                  <w:marRight w:val="0"/>
                                  <w:marTop w:val="0"/>
                                  <w:marBottom w:val="0"/>
                                  <w:divBdr>
                                    <w:top w:val="none" w:sz="0" w:space="0" w:color="auto"/>
                                    <w:left w:val="none" w:sz="0" w:space="0" w:color="auto"/>
                                    <w:bottom w:val="none" w:sz="0" w:space="0" w:color="auto"/>
                                    <w:right w:val="none" w:sz="0" w:space="0" w:color="auto"/>
                                  </w:divBdr>
                                  <w:divsChild>
                                    <w:div w:id="1012801686">
                                      <w:marLeft w:val="0"/>
                                      <w:marRight w:val="0"/>
                                      <w:marTop w:val="0"/>
                                      <w:marBottom w:val="0"/>
                                      <w:divBdr>
                                        <w:top w:val="none" w:sz="0" w:space="0" w:color="auto"/>
                                        <w:left w:val="none" w:sz="0" w:space="0" w:color="auto"/>
                                        <w:bottom w:val="none" w:sz="0" w:space="0" w:color="auto"/>
                                        <w:right w:val="none" w:sz="0" w:space="0" w:color="auto"/>
                                      </w:divBdr>
                                      <w:divsChild>
                                        <w:div w:id="1380858745">
                                          <w:marLeft w:val="0"/>
                                          <w:marRight w:val="0"/>
                                          <w:marTop w:val="0"/>
                                          <w:marBottom w:val="0"/>
                                          <w:divBdr>
                                            <w:top w:val="none" w:sz="0" w:space="0" w:color="auto"/>
                                            <w:left w:val="none" w:sz="0" w:space="0" w:color="auto"/>
                                            <w:bottom w:val="none" w:sz="0" w:space="0" w:color="auto"/>
                                            <w:right w:val="none" w:sz="0" w:space="0" w:color="auto"/>
                                          </w:divBdr>
                                          <w:divsChild>
                                            <w:div w:id="754787086">
                                              <w:marLeft w:val="0"/>
                                              <w:marRight w:val="0"/>
                                              <w:marTop w:val="0"/>
                                              <w:marBottom w:val="0"/>
                                              <w:divBdr>
                                                <w:top w:val="none" w:sz="0" w:space="0" w:color="auto"/>
                                                <w:left w:val="none" w:sz="0" w:space="0" w:color="auto"/>
                                                <w:bottom w:val="none" w:sz="0" w:space="0" w:color="auto"/>
                                                <w:right w:val="none" w:sz="0" w:space="0" w:color="auto"/>
                                              </w:divBdr>
                                              <w:divsChild>
                                                <w:div w:id="785393531">
                                                  <w:marLeft w:val="0"/>
                                                  <w:marRight w:val="0"/>
                                                  <w:marTop w:val="0"/>
                                                  <w:marBottom w:val="0"/>
                                                  <w:divBdr>
                                                    <w:top w:val="none" w:sz="0" w:space="0" w:color="auto"/>
                                                    <w:left w:val="none" w:sz="0" w:space="0" w:color="auto"/>
                                                    <w:bottom w:val="none" w:sz="0" w:space="0" w:color="auto"/>
                                                    <w:right w:val="none" w:sz="0" w:space="0" w:color="auto"/>
                                                  </w:divBdr>
                                                  <w:divsChild>
                                                    <w:div w:id="6849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0657194">
      <w:bodyDiv w:val="1"/>
      <w:marLeft w:val="0"/>
      <w:marRight w:val="0"/>
      <w:marTop w:val="0"/>
      <w:marBottom w:val="0"/>
      <w:divBdr>
        <w:top w:val="none" w:sz="0" w:space="0" w:color="auto"/>
        <w:left w:val="none" w:sz="0" w:space="0" w:color="auto"/>
        <w:bottom w:val="none" w:sz="0" w:space="0" w:color="auto"/>
        <w:right w:val="none" w:sz="0" w:space="0" w:color="auto"/>
      </w:divBdr>
      <w:divsChild>
        <w:div w:id="1024015771">
          <w:marLeft w:val="0"/>
          <w:marRight w:val="0"/>
          <w:marTop w:val="0"/>
          <w:marBottom w:val="0"/>
          <w:divBdr>
            <w:top w:val="none" w:sz="0" w:space="0" w:color="auto"/>
            <w:left w:val="none" w:sz="0" w:space="0" w:color="auto"/>
            <w:bottom w:val="none" w:sz="0" w:space="0" w:color="auto"/>
            <w:right w:val="none" w:sz="0" w:space="0" w:color="auto"/>
          </w:divBdr>
          <w:divsChild>
            <w:div w:id="1731730312">
              <w:marLeft w:val="0"/>
              <w:marRight w:val="0"/>
              <w:marTop w:val="0"/>
              <w:marBottom w:val="0"/>
              <w:divBdr>
                <w:top w:val="none" w:sz="0" w:space="0" w:color="auto"/>
                <w:left w:val="none" w:sz="0" w:space="0" w:color="auto"/>
                <w:bottom w:val="none" w:sz="0" w:space="0" w:color="auto"/>
                <w:right w:val="none" w:sz="0" w:space="0" w:color="auto"/>
              </w:divBdr>
              <w:divsChild>
                <w:div w:id="322200862">
                  <w:marLeft w:val="0"/>
                  <w:marRight w:val="0"/>
                  <w:marTop w:val="0"/>
                  <w:marBottom w:val="0"/>
                  <w:divBdr>
                    <w:top w:val="none" w:sz="0" w:space="0" w:color="auto"/>
                    <w:left w:val="none" w:sz="0" w:space="0" w:color="auto"/>
                    <w:bottom w:val="none" w:sz="0" w:space="0" w:color="auto"/>
                    <w:right w:val="none" w:sz="0" w:space="0" w:color="auto"/>
                  </w:divBdr>
                  <w:divsChild>
                    <w:div w:id="1862548565">
                      <w:marLeft w:val="0"/>
                      <w:marRight w:val="0"/>
                      <w:marTop w:val="0"/>
                      <w:marBottom w:val="0"/>
                      <w:divBdr>
                        <w:top w:val="none" w:sz="0" w:space="0" w:color="auto"/>
                        <w:left w:val="none" w:sz="0" w:space="0" w:color="auto"/>
                        <w:bottom w:val="none" w:sz="0" w:space="0" w:color="auto"/>
                        <w:right w:val="none" w:sz="0" w:space="0" w:color="auto"/>
                      </w:divBdr>
                      <w:divsChild>
                        <w:div w:id="1039278072">
                          <w:marLeft w:val="0"/>
                          <w:marRight w:val="0"/>
                          <w:marTop w:val="0"/>
                          <w:marBottom w:val="0"/>
                          <w:divBdr>
                            <w:top w:val="none" w:sz="0" w:space="0" w:color="auto"/>
                            <w:left w:val="none" w:sz="0" w:space="0" w:color="auto"/>
                            <w:bottom w:val="none" w:sz="0" w:space="0" w:color="auto"/>
                            <w:right w:val="none" w:sz="0" w:space="0" w:color="auto"/>
                          </w:divBdr>
                          <w:divsChild>
                            <w:div w:id="733626374">
                              <w:marLeft w:val="0"/>
                              <w:marRight w:val="0"/>
                              <w:marTop w:val="0"/>
                              <w:marBottom w:val="0"/>
                              <w:divBdr>
                                <w:top w:val="none" w:sz="0" w:space="0" w:color="auto"/>
                                <w:left w:val="none" w:sz="0" w:space="0" w:color="auto"/>
                                <w:bottom w:val="none" w:sz="0" w:space="0" w:color="auto"/>
                                <w:right w:val="none" w:sz="0" w:space="0" w:color="auto"/>
                              </w:divBdr>
                              <w:divsChild>
                                <w:div w:id="72968591">
                                  <w:marLeft w:val="0"/>
                                  <w:marRight w:val="0"/>
                                  <w:marTop w:val="0"/>
                                  <w:marBottom w:val="0"/>
                                  <w:divBdr>
                                    <w:top w:val="none" w:sz="0" w:space="0" w:color="auto"/>
                                    <w:left w:val="none" w:sz="0" w:space="0" w:color="auto"/>
                                    <w:bottom w:val="none" w:sz="0" w:space="0" w:color="auto"/>
                                    <w:right w:val="none" w:sz="0" w:space="0" w:color="auto"/>
                                  </w:divBdr>
                                  <w:divsChild>
                                    <w:div w:id="906694494">
                                      <w:marLeft w:val="0"/>
                                      <w:marRight w:val="0"/>
                                      <w:marTop w:val="0"/>
                                      <w:marBottom w:val="0"/>
                                      <w:divBdr>
                                        <w:top w:val="none" w:sz="0" w:space="0" w:color="auto"/>
                                        <w:left w:val="none" w:sz="0" w:space="0" w:color="auto"/>
                                        <w:bottom w:val="none" w:sz="0" w:space="0" w:color="auto"/>
                                        <w:right w:val="none" w:sz="0" w:space="0" w:color="auto"/>
                                      </w:divBdr>
                                      <w:divsChild>
                                        <w:div w:id="935989207">
                                          <w:marLeft w:val="0"/>
                                          <w:marRight w:val="0"/>
                                          <w:marTop w:val="0"/>
                                          <w:marBottom w:val="0"/>
                                          <w:divBdr>
                                            <w:top w:val="none" w:sz="0" w:space="0" w:color="auto"/>
                                            <w:left w:val="none" w:sz="0" w:space="0" w:color="auto"/>
                                            <w:bottom w:val="none" w:sz="0" w:space="0" w:color="auto"/>
                                            <w:right w:val="none" w:sz="0" w:space="0" w:color="auto"/>
                                          </w:divBdr>
                                          <w:divsChild>
                                            <w:div w:id="1273780578">
                                              <w:marLeft w:val="0"/>
                                              <w:marRight w:val="0"/>
                                              <w:marTop w:val="0"/>
                                              <w:marBottom w:val="0"/>
                                              <w:divBdr>
                                                <w:top w:val="none" w:sz="0" w:space="0" w:color="auto"/>
                                                <w:left w:val="none" w:sz="0" w:space="0" w:color="auto"/>
                                                <w:bottom w:val="none" w:sz="0" w:space="0" w:color="auto"/>
                                                <w:right w:val="none" w:sz="0" w:space="0" w:color="auto"/>
                                              </w:divBdr>
                                              <w:divsChild>
                                                <w:div w:id="19719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25925639">
      <w:bodyDiv w:val="1"/>
      <w:marLeft w:val="0"/>
      <w:marRight w:val="0"/>
      <w:marTop w:val="0"/>
      <w:marBottom w:val="0"/>
      <w:divBdr>
        <w:top w:val="none" w:sz="0" w:space="0" w:color="auto"/>
        <w:left w:val="none" w:sz="0" w:space="0" w:color="auto"/>
        <w:bottom w:val="none" w:sz="0" w:space="0" w:color="auto"/>
        <w:right w:val="none" w:sz="0" w:space="0" w:color="auto"/>
      </w:divBdr>
    </w:div>
    <w:div w:id="1828351665">
      <w:bodyDiv w:val="1"/>
      <w:marLeft w:val="0"/>
      <w:marRight w:val="0"/>
      <w:marTop w:val="0"/>
      <w:marBottom w:val="0"/>
      <w:divBdr>
        <w:top w:val="none" w:sz="0" w:space="0" w:color="auto"/>
        <w:left w:val="none" w:sz="0" w:space="0" w:color="auto"/>
        <w:bottom w:val="none" w:sz="0" w:space="0" w:color="auto"/>
        <w:right w:val="none" w:sz="0" w:space="0" w:color="auto"/>
      </w:divBdr>
      <w:divsChild>
        <w:div w:id="1579943315">
          <w:marLeft w:val="0"/>
          <w:marRight w:val="0"/>
          <w:marTop w:val="0"/>
          <w:marBottom w:val="0"/>
          <w:divBdr>
            <w:top w:val="none" w:sz="0" w:space="0" w:color="auto"/>
            <w:left w:val="none" w:sz="0" w:space="0" w:color="auto"/>
            <w:bottom w:val="none" w:sz="0" w:space="0" w:color="auto"/>
            <w:right w:val="none" w:sz="0" w:space="0" w:color="auto"/>
          </w:divBdr>
          <w:divsChild>
            <w:div w:id="141894961">
              <w:marLeft w:val="0"/>
              <w:marRight w:val="0"/>
              <w:marTop w:val="0"/>
              <w:marBottom w:val="0"/>
              <w:divBdr>
                <w:top w:val="none" w:sz="0" w:space="0" w:color="auto"/>
                <w:left w:val="none" w:sz="0" w:space="0" w:color="auto"/>
                <w:bottom w:val="none" w:sz="0" w:space="0" w:color="auto"/>
                <w:right w:val="none" w:sz="0" w:space="0" w:color="auto"/>
              </w:divBdr>
              <w:divsChild>
                <w:div w:id="469788386">
                  <w:marLeft w:val="0"/>
                  <w:marRight w:val="0"/>
                  <w:marTop w:val="0"/>
                  <w:marBottom w:val="0"/>
                  <w:divBdr>
                    <w:top w:val="none" w:sz="0" w:space="0" w:color="auto"/>
                    <w:left w:val="none" w:sz="0" w:space="0" w:color="auto"/>
                    <w:bottom w:val="none" w:sz="0" w:space="0" w:color="auto"/>
                    <w:right w:val="none" w:sz="0" w:space="0" w:color="auto"/>
                  </w:divBdr>
                  <w:divsChild>
                    <w:div w:id="980382455">
                      <w:marLeft w:val="0"/>
                      <w:marRight w:val="0"/>
                      <w:marTop w:val="0"/>
                      <w:marBottom w:val="0"/>
                      <w:divBdr>
                        <w:top w:val="none" w:sz="0" w:space="0" w:color="auto"/>
                        <w:left w:val="none" w:sz="0" w:space="0" w:color="auto"/>
                        <w:bottom w:val="none" w:sz="0" w:space="0" w:color="auto"/>
                        <w:right w:val="none" w:sz="0" w:space="0" w:color="auto"/>
                      </w:divBdr>
                      <w:divsChild>
                        <w:div w:id="1941906883">
                          <w:marLeft w:val="0"/>
                          <w:marRight w:val="0"/>
                          <w:marTop w:val="0"/>
                          <w:marBottom w:val="0"/>
                          <w:divBdr>
                            <w:top w:val="none" w:sz="0" w:space="0" w:color="auto"/>
                            <w:left w:val="none" w:sz="0" w:space="0" w:color="auto"/>
                            <w:bottom w:val="none" w:sz="0" w:space="0" w:color="auto"/>
                            <w:right w:val="none" w:sz="0" w:space="0" w:color="auto"/>
                          </w:divBdr>
                          <w:divsChild>
                            <w:div w:id="1322150255">
                              <w:marLeft w:val="0"/>
                              <w:marRight w:val="0"/>
                              <w:marTop w:val="0"/>
                              <w:marBottom w:val="0"/>
                              <w:divBdr>
                                <w:top w:val="none" w:sz="0" w:space="0" w:color="auto"/>
                                <w:left w:val="none" w:sz="0" w:space="0" w:color="auto"/>
                                <w:bottom w:val="none" w:sz="0" w:space="0" w:color="auto"/>
                                <w:right w:val="none" w:sz="0" w:space="0" w:color="auto"/>
                              </w:divBdr>
                              <w:divsChild>
                                <w:div w:id="1820533277">
                                  <w:marLeft w:val="0"/>
                                  <w:marRight w:val="0"/>
                                  <w:marTop w:val="0"/>
                                  <w:marBottom w:val="0"/>
                                  <w:divBdr>
                                    <w:top w:val="none" w:sz="0" w:space="0" w:color="auto"/>
                                    <w:left w:val="none" w:sz="0" w:space="0" w:color="auto"/>
                                    <w:bottom w:val="none" w:sz="0" w:space="0" w:color="auto"/>
                                    <w:right w:val="none" w:sz="0" w:space="0" w:color="auto"/>
                                  </w:divBdr>
                                  <w:divsChild>
                                    <w:div w:id="956643214">
                                      <w:marLeft w:val="0"/>
                                      <w:marRight w:val="0"/>
                                      <w:marTop w:val="0"/>
                                      <w:marBottom w:val="0"/>
                                      <w:divBdr>
                                        <w:top w:val="none" w:sz="0" w:space="0" w:color="auto"/>
                                        <w:left w:val="none" w:sz="0" w:space="0" w:color="auto"/>
                                        <w:bottom w:val="none" w:sz="0" w:space="0" w:color="auto"/>
                                        <w:right w:val="none" w:sz="0" w:space="0" w:color="auto"/>
                                      </w:divBdr>
                                      <w:divsChild>
                                        <w:div w:id="1338651970">
                                          <w:marLeft w:val="0"/>
                                          <w:marRight w:val="0"/>
                                          <w:marTop w:val="0"/>
                                          <w:marBottom w:val="0"/>
                                          <w:divBdr>
                                            <w:top w:val="none" w:sz="0" w:space="0" w:color="auto"/>
                                            <w:left w:val="none" w:sz="0" w:space="0" w:color="auto"/>
                                            <w:bottom w:val="none" w:sz="0" w:space="0" w:color="auto"/>
                                            <w:right w:val="none" w:sz="0" w:space="0" w:color="auto"/>
                                          </w:divBdr>
                                          <w:divsChild>
                                            <w:div w:id="141192737">
                                              <w:marLeft w:val="0"/>
                                              <w:marRight w:val="0"/>
                                              <w:marTop w:val="0"/>
                                              <w:marBottom w:val="0"/>
                                              <w:divBdr>
                                                <w:top w:val="none" w:sz="0" w:space="0" w:color="auto"/>
                                                <w:left w:val="none" w:sz="0" w:space="0" w:color="auto"/>
                                                <w:bottom w:val="none" w:sz="0" w:space="0" w:color="auto"/>
                                                <w:right w:val="none" w:sz="0" w:space="0" w:color="auto"/>
                                              </w:divBdr>
                                              <w:divsChild>
                                                <w:div w:id="134489207">
                                                  <w:marLeft w:val="0"/>
                                                  <w:marRight w:val="0"/>
                                                  <w:marTop w:val="0"/>
                                                  <w:marBottom w:val="0"/>
                                                  <w:divBdr>
                                                    <w:top w:val="none" w:sz="0" w:space="0" w:color="auto"/>
                                                    <w:left w:val="none" w:sz="0" w:space="0" w:color="auto"/>
                                                    <w:bottom w:val="none" w:sz="0" w:space="0" w:color="auto"/>
                                                    <w:right w:val="none" w:sz="0" w:space="0" w:color="auto"/>
                                                  </w:divBdr>
                                                  <w:divsChild>
                                                    <w:div w:id="84738869">
                                                      <w:marLeft w:val="0"/>
                                                      <w:marRight w:val="0"/>
                                                      <w:marTop w:val="0"/>
                                                      <w:marBottom w:val="0"/>
                                                      <w:divBdr>
                                                        <w:top w:val="none" w:sz="0" w:space="0" w:color="auto"/>
                                                        <w:left w:val="none" w:sz="0" w:space="0" w:color="auto"/>
                                                        <w:bottom w:val="none" w:sz="0" w:space="0" w:color="auto"/>
                                                        <w:right w:val="none" w:sz="0" w:space="0" w:color="auto"/>
                                                      </w:divBdr>
                                                      <w:divsChild>
                                                        <w:div w:id="1743795357">
                                                          <w:marLeft w:val="0"/>
                                                          <w:marRight w:val="0"/>
                                                          <w:marTop w:val="0"/>
                                                          <w:marBottom w:val="0"/>
                                                          <w:divBdr>
                                                            <w:top w:val="none" w:sz="0" w:space="0" w:color="auto"/>
                                                            <w:left w:val="none" w:sz="0" w:space="0" w:color="auto"/>
                                                            <w:bottom w:val="none" w:sz="0" w:space="0" w:color="auto"/>
                                                            <w:right w:val="none" w:sz="0" w:space="0" w:color="auto"/>
                                                          </w:divBdr>
                                                        </w:div>
                                                      </w:divsChild>
                                                    </w:div>
                                                    <w:div w:id="5841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818524">
      <w:bodyDiv w:val="1"/>
      <w:marLeft w:val="0"/>
      <w:marRight w:val="0"/>
      <w:marTop w:val="0"/>
      <w:marBottom w:val="0"/>
      <w:divBdr>
        <w:top w:val="none" w:sz="0" w:space="0" w:color="auto"/>
        <w:left w:val="none" w:sz="0" w:space="0" w:color="auto"/>
        <w:bottom w:val="none" w:sz="0" w:space="0" w:color="auto"/>
        <w:right w:val="none" w:sz="0" w:space="0" w:color="auto"/>
      </w:divBdr>
    </w:div>
    <w:div w:id="1849371000">
      <w:bodyDiv w:val="1"/>
      <w:marLeft w:val="0"/>
      <w:marRight w:val="0"/>
      <w:marTop w:val="0"/>
      <w:marBottom w:val="0"/>
      <w:divBdr>
        <w:top w:val="none" w:sz="0" w:space="0" w:color="auto"/>
        <w:left w:val="none" w:sz="0" w:space="0" w:color="auto"/>
        <w:bottom w:val="none" w:sz="0" w:space="0" w:color="auto"/>
        <w:right w:val="none" w:sz="0" w:space="0" w:color="auto"/>
      </w:divBdr>
    </w:div>
    <w:div w:id="1852985083">
      <w:bodyDiv w:val="1"/>
      <w:marLeft w:val="0"/>
      <w:marRight w:val="0"/>
      <w:marTop w:val="0"/>
      <w:marBottom w:val="0"/>
      <w:divBdr>
        <w:top w:val="none" w:sz="0" w:space="0" w:color="auto"/>
        <w:left w:val="none" w:sz="0" w:space="0" w:color="auto"/>
        <w:bottom w:val="none" w:sz="0" w:space="0" w:color="auto"/>
        <w:right w:val="none" w:sz="0" w:space="0" w:color="auto"/>
      </w:divBdr>
      <w:divsChild>
        <w:div w:id="1881163290">
          <w:marLeft w:val="0"/>
          <w:marRight w:val="0"/>
          <w:marTop w:val="0"/>
          <w:marBottom w:val="0"/>
          <w:divBdr>
            <w:top w:val="none" w:sz="0" w:space="0" w:color="auto"/>
            <w:left w:val="none" w:sz="0" w:space="0" w:color="auto"/>
            <w:bottom w:val="none" w:sz="0" w:space="0" w:color="auto"/>
            <w:right w:val="none" w:sz="0" w:space="0" w:color="auto"/>
          </w:divBdr>
          <w:divsChild>
            <w:div w:id="990522654">
              <w:marLeft w:val="0"/>
              <w:marRight w:val="0"/>
              <w:marTop w:val="0"/>
              <w:marBottom w:val="0"/>
              <w:divBdr>
                <w:top w:val="none" w:sz="0" w:space="0" w:color="auto"/>
                <w:left w:val="none" w:sz="0" w:space="0" w:color="auto"/>
                <w:bottom w:val="none" w:sz="0" w:space="0" w:color="auto"/>
                <w:right w:val="none" w:sz="0" w:space="0" w:color="auto"/>
              </w:divBdr>
              <w:divsChild>
                <w:div w:id="1142843514">
                  <w:marLeft w:val="0"/>
                  <w:marRight w:val="0"/>
                  <w:marTop w:val="0"/>
                  <w:marBottom w:val="0"/>
                  <w:divBdr>
                    <w:top w:val="none" w:sz="0" w:space="0" w:color="auto"/>
                    <w:left w:val="none" w:sz="0" w:space="0" w:color="auto"/>
                    <w:bottom w:val="none" w:sz="0" w:space="0" w:color="auto"/>
                    <w:right w:val="none" w:sz="0" w:space="0" w:color="auto"/>
                  </w:divBdr>
                  <w:divsChild>
                    <w:div w:id="1605723445">
                      <w:marLeft w:val="0"/>
                      <w:marRight w:val="0"/>
                      <w:marTop w:val="0"/>
                      <w:marBottom w:val="0"/>
                      <w:divBdr>
                        <w:top w:val="none" w:sz="0" w:space="0" w:color="auto"/>
                        <w:left w:val="none" w:sz="0" w:space="0" w:color="auto"/>
                        <w:bottom w:val="none" w:sz="0" w:space="0" w:color="auto"/>
                        <w:right w:val="none" w:sz="0" w:space="0" w:color="auto"/>
                      </w:divBdr>
                      <w:divsChild>
                        <w:div w:id="2005696276">
                          <w:marLeft w:val="0"/>
                          <w:marRight w:val="0"/>
                          <w:marTop w:val="0"/>
                          <w:marBottom w:val="0"/>
                          <w:divBdr>
                            <w:top w:val="none" w:sz="0" w:space="0" w:color="auto"/>
                            <w:left w:val="none" w:sz="0" w:space="0" w:color="auto"/>
                            <w:bottom w:val="none" w:sz="0" w:space="0" w:color="auto"/>
                            <w:right w:val="none" w:sz="0" w:space="0" w:color="auto"/>
                          </w:divBdr>
                          <w:divsChild>
                            <w:div w:id="945768533">
                              <w:marLeft w:val="0"/>
                              <w:marRight w:val="0"/>
                              <w:marTop w:val="0"/>
                              <w:marBottom w:val="0"/>
                              <w:divBdr>
                                <w:top w:val="none" w:sz="0" w:space="0" w:color="auto"/>
                                <w:left w:val="none" w:sz="0" w:space="0" w:color="auto"/>
                                <w:bottom w:val="none" w:sz="0" w:space="0" w:color="auto"/>
                                <w:right w:val="none" w:sz="0" w:space="0" w:color="auto"/>
                              </w:divBdr>
                              <w:divsChild>
                                <w:div w:id="1581982150">
                                  <w:marLeft w:val="0"/>
                                  <w:marRight w:val="0"/>
                                  <w:marTop w:val="0"/>
                                  <w:marBottom w:val="0"/>
                                  <w:divBdr>
                                    <w:top w:val="none" w:sz="0" w:space="0" w:color="auto"/>
                                    <w:left w:val="none" w:sz="0" w:space="0" w:color="auto"/>
                                    <w:bottom w:val="none" w:sz="0" w:space="0" w:color="auto"/>
                                    <w:right w:val="none" w:sz="0" w:space="0" w:color="auto"/>
                                  </w:divBdr>
                                  <w:divsChild>
                                    <w:div w:id="1082527674">
                                      <w:marLeft w:val="0"/>
                                      <w:marRight w:val="0"/>
                                      <w:marTop w:val="0"/>
                                      <w:marBottom w:val="0"/>
                                      <w:divBdr>
                                        <w:top w:val="none" w:sz="0" w:space="0" w:color="auto"/>
                                        <w:left w:val="none" w:sz="0" w:space="0" w:color="auto"/>
                                        <w:bottom w:val="none" w:sz="0" w:space="0" w:color="auto"/>
                                        <w:right w:val="none" w:sz="0" w:space="0" w:color="auto"/>
                                      </w:divBdr>
                                      <w:divsChild>
                                        <w:div w:id="1492409145">
                                          <w:marLeft w:val="0"/>
                                          <w:marRight w:val="0"/>
                                          <w:marTop w:val="0"/>
                                          <w:marBottom w:val="0"/>
                                          <w:divBdr>
                                            <w:top w:val="none" w:sz="0" w:space="0" w:color="auto"/>
                                            <w:left w:val="none" w:sz="0" w:space="0" w:color="auto"/>
                                            <w:bottom w:val="none" w:sz="0" w:space="0" w:color="auto"/>
                                            <w:right w:val="none" w:sz="0" w:space="0" w:color="auto"/>
                                          </w:divBdr>
                                          <w:divsChild>
                                            <w:div w:id="358773319">
                                              <w:marLeft w:val="0"/>
                                              <w:marRight w:val="0"/>
                                              <w:marTop w:val="0"/>
                                              <w:marBottom w:val="0"/>
                                              <w:divBdr>
                                                <w:top w:val="none" w:sz="0" w:space="0" w:color="auto"/>
                                                <w:left w:val="none" w:sz="0" w:space="0" w:color="auto"/>
                                                <w:bottom w:val="none" w:sz="0" w:space="0" w:color="auto"/>
                                                <w:right w:val="none" w:sz="0" w:space="0" w:color="auto"/>
                                              </w:divBdr>
                                              <w:divsChild>
                                                <w:div w:id="1671717085">
                                                  <w:marLeft w:val="0"/>
                                                  <w:marRight w:val="0"/>
                                                  <w:marTop w:val="0"/>
                                                  <w:marBottom w:val="0"/>
                                                  <w:divBdr>
                                                    <w:top w:val="none" w:sz="0" w:space="0" w:color="auto"/>
                                                    <w:left w:val="none" w:sz="0" w:space="0" w:color="auto"/>
                                                    <w:bottom w:val="none" w:sz="0" w:space="0" w:color="auto"/>
                                                    <w:right w:val="none" w:sz="0" w:space="0" w:color="auto"/>
                                                  </w:divBdr>
                                                  <w:divsChild>
                                                    <w:div w:id="759638833">
                                                      <w:marLeft w:val="0"/>
                                                      <w:marRight w:val="0"/>
                                                      <w:marTop w:val="0"/>
                                                      <w:marBottom w:val="0"/>
                                                      <w:divBdr>
                                                        <w:top w:val="none" w:sz="0" w:space="0" w:color="auto"/>
                                                        <w:left w:val="none" w:sz="0" w:space="0" w:color="auto"/>
                                                        <w:bottom w:val="none" w:sz="0" w:space="0" w:color="auto"/>
                                                        <w:right w:val="none" w:sz="0" w:space="0" w:color="auto"/>
                                                      </w:divBdr>
                                                      <w:divsChild>
                                                        <w:div w:id="2107145466">
                                                          <w:marLeft w:val="0"/>
                                                          <w:marRight w:val="0"/>
                                                          <w:marTop w:val="0"/>
                                                          <w:marBottom w:val="0"/>
                                                          <w:divBdr>
                                                            <w:top w:val="none" w:sz="0" w:space="0" w:color="auto"/>
                                                            <w:left w:val="none" w:sz="0" w:space="0" w:color="auto"/>
                                                            <w:bottom w:val="none" w:sz="0" w:space="0" w:color="auto"/>
                                                            <w:right w:val="none" w:sz="0" w:space="0" w:color="auto"/>
                                                          </w:divBdr>
                                                        </w:div>
                                                      </w:divsChild>
                                                    </w:div>
                                                    <w:div w:id="20718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659402">
      <w:bodyDiv w:val="1"/>
      <w:marLeft w:val="0"/>
      <w:marRight w:val="0"/>
      <w:marTop w:val="0"/>
      <w:marBottom w:val="0"/>
      <w:divBdr>
        <w:top w:val="none" w:sz="0" w:space="0" w:color="auto"/>
        <w:left w:val="none" w:sz="0" w:space="0" w:color="auto"/>
        <w:bottom w:val="none" w:sz="0" w:space="0" w:color="auto"/>
        <w:right w:val="none" w:sz="0" w:space="0" w:color="auto"/>
      </w:divBdr>
      <w:divsChild>
        <w:div w:id="691492292">
          <w:marLeft w:val="0"/>
          <w:marRight w:val="0"/>
          <w:marTop w:val="0"/>
          <w:marBottom w:val="0"/>
          <w:divBdr>
            <w:top w:val="none" w:sz="0" w:space="0" w:color="auto"/>
            <w:left w:val="none" w:sz="0" w:space="0" w:color="auto"/>
            <w:bottom w:val="none" w:sz="0" w:space="0" w:color="auto"/>
            <w:right w:val="none" w:sz="0" w:space="0" w:color="auto"/>
          </w:divBdr>
          <w:divsChild>
            <w:div w:id="1128279621">
              <w:marLeft w:val="0"/>
              <w:marRight w:val="0"/>
              <w:marTop w:val="0"/>
              <w:marBottom w:val="0"/>
              <w:divBdr>
                <w:top w:val="none" w:sz="0" w:space="0" w:color="auto"/>
                <w:left w:val="none" w:sz="0" w:space="0" w:color="auto"/>
                <w:bottom w:val="none" w:sz="0" w:space="0" w:color="auto"/>
                <w:right w:val="none" w:sz="0" w:space="0" w:color="auto"/>
              </w:divBdr>
              <w:divsChild>
                <w:div w:id="943270990">
                  <w:marLeft w:val="0"/>
                  <w:marRight w:val="0"/>
                  <w:marTop w:val="0"/>
                  <w:marBottom w:val="0"/>
                  <w:divBdr>
                    <w:top w:val="none" w:sz="0" w:space="0" w:color="auto"/>
                    <w:left w:val="none" w:sz="0" w:space="0" w:color="auto"/>
                    <w:bottom w:val="none" w:sz="0" w:space="0" w:color="auto"/>
                    <w:right w:val="none" w:sz="0" w:space="0" w:color="auto"/>
                  </w:divBdr>
                  <w:divsChild>
                    <w:div w:id="96095629">
                      <w:marLeft w:val="0"/>
                      <w:marRight w:val="0"/>
                      <w:marTop w:val="0"/>
                      <w:marBottom w:val="0"/>
                      <w:divBdr>
                        <w:top w:val="none" w:sz="0" w:space="0" w:color="auto"/>
                        <w:left w:val="none" w:sz="0" w:space="0" w:color="auto"/>
                        <w:bottom w:val="none" w:sz="0" w:space="0" w:color="auto"/>
                        <w:right w:val="none" w:sz="0" w:space="0" w:color="auto"/>
                      </w:divBdr>
                      <w:divsChild>
                        <w:div w:id="1053432283">
                          <w:marLeft w:val="0"/>
                          <w:marRight w:val="0"/>
                          <w:marTop w:val="0"/>
                          <w:marBottom w:val="0"/>
                          <w:divBdr>
                            <w:top w:val="none" w:sz="0" w:space="0" w:color="auto"/>
                            <w:left w:val="none" w:sz="0" w:space="0" w:color="auto"/>
                            <w:bottom w:val="none" w:sz="0" w:space="0" w:color="auto"/>
                            <w:right w:val="none" w:sz="0" w:space="0" w:color="auto"/>
                          </w:divBdr>
                          <w:divsChild>
                            <w:div w:id="646932572">
                              <w:marLeft w:val="0"/>
                              <w:marRight w:val="0"/>
                              <w:marTop w:val="0"/>
                              <w:marBottom w:val="0"/>
                              <w:divBdr>
                                <w:top w:val="none" w:sz="0" w:space="0" w:color="auto"/>
                                <w:left w:val="none" w:sz="0" w:space="0" w:color="auto"/>
                                <w:bottom w:val="none" w:sz="0" w:space="0" w:color="auto"/>
                                <w:right w:val="none" w:sz="0" w:space="0" w:color="auto"/>
                              </w:divBdr>
                              <w:divsChild>
                                <w:div w:id="1289703814">
                                  <w:marLeft w:val="0"/>
                                  <w:marRight w:val="0"/>
                                  <w:marTop w:val="0"/>
                                  <w:marBottom w:val="0"/>
                                  <w:divBdr>
                                    <w:top w:val="none" w:sz="0" w:space="0" w:color="auto"/>
                                    <w:left w:val="none" w:sz="0" w:space="0" w:color="auto"/>
                                    <w:bottom w:val="none" w:sz="0" w:space="0" w:color="auto"/>
                                    <w:right w:val="none" w:sz="0" w:space="0" w:color="auto"/>
                                  </w:divBdr>
                                  <w:divsChild>
                                    <w:div w:id="1763530693">
                                      <w:marLeft w:val="0"/>
                                      <w:marRight w:val="0"/>
                                      <w:marTop w:val="0"/>
                                      <w:marBottom w:val="0"/>
                                      <w:divBdr>
                                        <w:top w:val="none" w:sz="0" w:space="0" w:color="auto"/>
                                        <w:left w:val="none" w:sz="0" w:space="0" w:color="auto"/>
                                        <w:bottom w:val="none" w:sz="0" w:space="0" w:color="auto"/>
                                        <w:right w:val="none" w:sz="0" w:space="0" w:color="auto"/>
                                      </w:divBdr>
                                      <w:divsChild>
                                        <w:div w:id="1232351074">
                                          <w:marLeft w:val="0"/>
                                          <w:marRight w:val="0"/>
                                          <w:marTop w:val="0"/>
                                          <w:marBottom w:val="0"/>
                                          <w:divBdr>
                                            <w:top w:val="none" w:sz="0" w:space="0" w:color="auto"/>
                                            <w:left w:val="none" w:sz="0" w:space="0" w:color="auto"/>
                                            <w:bottom w:val="none" w:sz="0" w:space="0" w:color="auto"/>
                                            <w:right w:val="none" w:sz="0" w:space="0" w:color="auto"/>
                                          </w:divBdr>
                                          <w:divsChild>
                                            <w:div w:id="365450224">
                                              <w:marLeft w:val="0"/>
                                              <w:marRight w:val="0"/>
                                              <w:marTop w:val="0"/>
                                              <w:marBottom w:val="0"/>
                                              <w:divBdr>
                                                <w:top w:val="none" w:sz="0" w:space="0" w:color="auto"/>
                                                <w:left w:val="none" w:sz="0" w:space="0" w:color="auto"/>
                                                <w:bottom w:val="none" w:sz="0" w:space="0" w:color="auto"/>
                                                <w:right w:val="none" w:sz="0" w:space="0" w:color="auto"/>
                                              </w:divBdr>
                                              <w:divsChild>
                                                <w:div w:id="224099754">
                                                  <w:marLeft w:val="0"/>
                                                  <w:marRight w:val="0"/>
                                                  <w:marTop w:val="0"/>
                                                  <w:marBottom w:val="0"/>
                                                  <w:divBdr>
                                                    <w:top w:val="none" w:sz="0" w:space="0" w:color="auto"/>
                                                    <w:left w:val="none" w:sz="0" w:space="0" w:color="auto"/>
                                                    <w:bottom w:val="none" w:sz="0" w:space="0" w:color="auto"/>
                                                    <w:right w:val="none" w:sz="0" w:space="0" w:color="auto"/>
                                                  </w:divBdr>
                                                  <w:divsChild>
                                                    <w:div w:id="694771482">
                                                      <w:marLeft w:val="0"/>
                                                      <w:marRight w:val="0"/>
                                                      <w:marTop w:val="0"/>
                                                      <w:marBottom w:val="0"/>
                                                      <w:divBdr>
                                                        <w:top w:val="none" w:sz="0" w:space="0" w:color="auto"/>
                                                        <w:left w:val="none" w:sz="0" w:space="0" w:color="auto"/>
                                                        <w:bottom w:val="none" w:sz="0" w:space="0" w:color="auto"/>
                                                        <w:right w:val="none" w:sz="0" w:space="0" w:color="auto"/>
                                                      </w:divBdr>
                                                      <w:divsChild>
                                                        <w:div w:id="869342865">
                                                          <w:marLeft w:val="0"/>
                                                          <w:marRight w:val="0"/>
                                                          <w:marTop w:val="0"/>
                                                          <w:marBottom w:val="0"/>
                                                          <w:divBdr>
                                                            <w:top w:val="none" w:sz="0" w:space="0" w:color="auto"/>
                                                            <w:left w:val="none" w:sz="0" w:space="0" w:color="auto"/>
                                                            <w:bottom w:val="none" w:sz="0" w:space="0" w:color="auto"/>
                                                            <w:right w:val="none" w:sz="0" w:space="0" w:color="auto"/>
                                                          </w:divBdr>
                                                        </w:div>
                                                      </w:divsChild>
                                                    </w:div>
                                                    <w:div w:id="21156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4249581">
      <w:bodyDiv w:val="1"/>
      <w:marLeft w:val="0"/>
      <w:marRight w:val="0"/>
      <w:marTop w:val="0"/>
      <w:marBottom w:val="0"/>
      <w:divBdr>
        <w:top w:val="none" w:sz="0" w:space="0" w:color="auto"/>
        <w:left w:val="none" w:sz="0" w:space="0" w:color="auto"/>
        <w:bottom w:val="none" w:sz="0" w:space="0" w:color="auto"/>
        <w:right w:val="none" w:sz="0" w:space="0" w:color="auto"/>
      </w:divBdr>
      <w:divsChild>
        <w:div w:id="1684361034">
          <w:marLeft w:val="0"/>
          <w:marRight w:val="0"/>
          <w:marTop w:val="0"/>
          <w:marBottom w:val="0"/>
          <w:divBdr>
            <w:top w:val="none" w:sz="0" w:space="0" w:color="auto"/>
            <w:left w:val="none" w:sz="0" w:space="0" w:color="auto"/>
            <w:bottom w:val="none" w:sz="0" w:space="0" w:color="auto"/>
            <w:right w:val="none" w:sz="0" w:space="0" w:color="auto"/>
          </w:divBdr>
          <w:divsChild>
            <w:div w:id="1254705423">
              <w:marLeft w:val="0"/>
              <w:marRight w:val="0"/>
              <w:marTop w:val="0"/>
              <w:marBottom w:val="0"/>
              <w:divBdr>
                <w:top w:val="none" w:sz="0" w:space="0" w:color="auto"/>
                <w:left w:val="none" w:sz="0" w:space="0" w:color="auto"/>
                <w:bottom w:val="none" w:sz="0" w:space="0" w:color="auto"/>
                <w:right w:val="none" w:sz="0" w:space="0" w:color="auto"/>
              </w:divBdr>
              <w:divsChild>
                <w:div w:id="771440566">
                  <w:marLeft w:val="0"/>
                  <w:marRight w:val="0"/>
                  <w:marTop w:val="0"/>
                  <w:marBottom w:val="0"/>
                  <w:divBdr>
                    <w:top w:val="none" w:sz="0" w:space="0" w:color="auto"/>
                    <w:left w:val="none" w:sz="0" w:space="0" w:color="auto"/>
                    <w:bottom w:val="none" w:sz="0" w:space="0" w:color="auto"/>
                    <w:right w:val="none" w:sz="0" w:space="0" w:color="auto"/>
                  </w:divBdr>
                  <w:divsChild>
                    <w:div w:id="1466311840">
                      <w:marLeft w:val="0"/>
                      <w:marRight w:val="0"/>
                      <w:marTop w:val="0"/>
                      <w:marBottom w:val="0"/>
                      <w:divBdr>
                        <w:top w:val="none" w:sz="0" w:space="0" w:color="auto"/>
                        <w:left w:val="none" w:sz="0" w:space="0" w:color="auto"/>
                        <w:bottom w:val="none" w:sz="0" w:space="0" w:color="auto"/>
                        <w:right w:val="none" w:sz="0" w:space="0" w:color="auto"/>
                      </w:divBdr>
                      <w:divsChild>
                        <w:div w:id="950430366">
                          <w:marLeft w:val="0"/>
                          <w:marRight w:val="0"/>
                          <w:marTop w:val="0"/>
                          <w:marBottom w:val="0"/>
                          <w:divBdr>
                            <w:top w:val="none" w:sz="0" w:space="0" w:color="auto"/>
                            <w:left w:val="none" w:sz="0" w:space="0" w:color="auto"/>
                            <w:bottom w:val="none" w:sz="0" w:space="0" w:color="auto"/>
                            <w:right w:val="none" w:sz="0" w:space="0" w:color="auto"/>
                          </w:divBdr>
                          <w:divsChild>
                            <w:div w:id="1614701633">
                              <w:marLeft w:val="0"/>
                              <w:marRight w:val="0"/>
                              <w:marTop w:val="0"/>
                              <w:marBottom w:val="0"/>
                              <w:divBdr>
                                <w:top w:val="none" w:sz="0" w:space="0" w:color="auto"/>
                                <w:left w:val="none" w:sz="0" w:space="0" w:color="auto"/>
                                <w:bottom w:val="none" w:sz="0" w:space="0" w:color="auto"/>
                                <w:right w:val="none" w:sz="0" w:space="0" w:color="auto"/>
                              </w:divBdr>
                              <w:divsChild>
                                <w:div w:id="1498380215">
                                  <w:marLeft w:val="0"/>
                                  <w:marRight w:val="0"/>
                                  <w:marTop w:val="0"/>
                                  <w:marBottom w:val="0"/>
                                  <w:divBdr>
                                    <w:top w:val="none" w:sz="0" w:space="0" w:color="auto"/>
                                    <w:left w:val="none" w:sz="0" w:space="0" w:color="auto"/>
                                    <w:bottom w:val="none" w:sz="0" w:space="0" w:color="auto"/>
                                    <w:right w:val="none" w:sz="0" w:space="0" w:color="auto"/>
                                  </w:divBdr>
                                  <w:divsChild>
                                    <w:div w:id="1349525258">
                                      <w:marLeft w:val="0"/>
                                      <w:marRight w:val="0"/>
                                      <w:marTop w:val="0"/>
                                      <w:marBottom w:val="0"/>
                                      <w:divBdr>
                                        <w:top w:val="none" w:sz="0" w:space="0" w:color="auto"/>
                                        <w:left w:val="none" w:sz="0" w:space="0" w:color="auto"/>
                                        <w:bottom w:val="none" w:sz="0" w:space="0" w:color="auto"/>
                                        <w:right w:val="none" w:sz="0" w:space="0" w:color="auto"/>
                                      </w:divBdr>
                                      <w:divsChild>
                                        <w:div w:id="28915134">
                                          <w:marLeft w:val="0"/>
                                          <w:marRight w:val="0"/>
                                          <w:marTop w:val="0"/>
                                          <w:marBottom w:val="0"/>
                                          <w:divBdr>
                                            <w:top w:val="none" w:sz="0" w:space="0" w:color="auto"/>
                                            <w:left w:val="none" w:sz="0" w:space="0" w:color="auto"/>
                                            <w:bottom w:val="none" w:sz="0" w:space="0" w:color="auto"/>
                                            <w:right w:val="none" w:sz="0" w:space="0" w:color="auto"/>
                                          </w:divBdr>
                                          <w:divsChild>
                                            <w:div w:id="553858318">
                                              <w:marLeft w:val="0"/>
                                              <w:marRight w:val="0"/>
                                              <w:marTop w:val="0"/>
                                              <w:marBottom w:val="0"/>
                                              <w:divBdr>
                                                <w:top w:val="none" w:sz="0" w:space="0" w:color="auto"/>
                                                <w:left w:val="none" w:sz="0" w:space="0" w:color="auto"/>
                                                <w:bottom w:val="none" w:sz="0" w:space="0" w:color="auto"/>
                                                <w:right w:val="none" w:sz="0" w:space="0" w:color="auto"/>
                                              </w:divBdr>
                                              <w:divsChild>
                                                <w:div w:id="188833713">
                                                  <w:marLeft w:val="0"/>
                                                  <w:marRight w:val="0"/>
                                                  <w:marTop w:val="0"/>
                                                  <w:marBottom w:val="0"/>
                                                  <w:divBdr>
                                                    <w:top w:val="none" w:sz="0" w:space="0" w:color="auto"/>
                                                    <w:left w:val="none" w:sz="0" w:space="0" w:color="auto"/>
                                                    <w:bottom w:val="none" w:sz="0" w:space="0" w:color="auto"/>
                                                    <w:right w:val="none" w:sz="0" w:space="0" w:color="auto"/>
                                                  </w:divBdr>
                                                  <w:divsChild>
                                                    <w:div w:id="5723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39023403">
      <w:bodyDiv w:val="1"/>
      <w:marLeft w:val="0"/>
      <w:marRight w:val="0"/>
      <w:marTop w:val="0"/>
      <w:marBottom w:val="0"/>
      <w:divBdr>
        <w:top w:val="none" w:sz="0" w:space="0" w:color="auto"/>
        <w:left w:val="none" w:sz="0" w:space="0" w:color="auto"/>
        <w:bottom w:val="none" w:sz="0" w:space="0" w:color="auto"/>
        <w:right w:val="none" w:sz="0" w:space="0" w:color="auto"/>
      </w:divBdr>
      <w:divsChild>
        <w:div w:id="2091154077">
          <w:marLeft w:val="0"/>
          <w:marRight w:val="0"/>
          <w:marTop w:val="0"/>
          <w:marBottom w:val="0"/>
          <w:divBdr>
            <w:top w:val="none" w:sz="0" w:space="0" w:color="auto"/>
            <w:left w:val="none" w:sz="0" w:space="0" w:color="auto"/>
            <w:bottom w:val="none" w:sz="0" w:space="0" w:color="auto"/>
            <w:right w:val="none" w:sz="0" w:space="0" w:color="auto"/>
          </w:divBdr>
          <w:divsChild>
            <w:div w:id="1805611029">
              <w:marLeft w:val="0"/>
              <w:marRight w:val="0"/>
              <w:marTop w:val="0"/>
              <w:marBottom w:val="0"/>
              <w:divBdr>
                <w:top w:val="none" w:sz="0" w:space="0" w:color="auto"/>
                <w:left w:val="none" w:sz="0" w:space="0" w:color="auto"/>
                <w:bottom w:val="none" w:sz="0" w:space="0" w:color="auto"/>
                <w:right w:val="none" w:sz="0" w:space="0" w:color="auto"/>
              </w:divBdr>
              <w:divsChild>
                <w:div w:id="1826974977">
                  <w:marLeft w:val="0"/>
                  <w:marRight w:val="0"/>
                  <w:marTop w:val="0"/>
                  <w:marBottom w:val="0"/>
                  <w:divBdr>
                    <w:top w:val="none" w:sz="0" w:space="0" w:color="auto"/>
                    <w:left w:val="none" w:sz="0" w:space="0" w:color="auto"/>
                    <w:bottom w:val="none" w:sz="0" w:space="0" w:color="auto"/>
                    <w:right w:val="none" w:sz="0" w:space="0" w:color="auto"/>
                  </w:divBdr>
                  <w:divsChild>
                    <w:div w:id="1269656750">
                      <w:marLeft w:val="0"/>
                      <w:marRight w:val="0"/>
                      <w:marTop w:val="0"/>
                      <w:marBottom w:val="0"/>
                      <w:divBdr>
                        <w:top w:val="none" w:sz="0" w:space="0" w:color="auto"/>
                        <w:left w:val="none" w:sz="0" w:space="0" w:color="auto"/>
                        <w:bottom w:val="none" w:sz="0" w:space="0" w:color="auto"/>
                        <w:right w:val="none" w:sz="0" w:space="0" w:color="auto"/>
                      </w:divBdr>
                      <w:divsChild>
                        <w:div w:id="2043939379">
                          <w:marLeft w:val="0"/>
                          <w:marRight w:val="0"/>
                          <w:marTop w:val="0"/>
                          <w:marBottom w:val="0"/>
                          <w:divBdr>
                            <w:top w:val="none" w:sz="0" w:space="0" w:color="auto"/>
                            <w:left w:val="none" w:sz="0" w:space="0" w:color="auto"/>
                            <w:bottom w:val="none" w:sz="0" w:space="0" w:color="auto"/>
                            <w:right w:val="none" w:sz="0" w:space="0" w:color="auto"/>
                          </w:divBdr>
                          <w:divsChild>
                            <w:div w:id="1758863379">
                              <w:marLeft w:val="0"/>
                              <w:marRight w:val="0"/>
                              <w:marTop w:val="0"/>
                              <w:marBottom w:val="0"/>
                              <w:divBdr>
                                <w:top w:val="none" w:sz="0" w:space="0" w:color="auto"/>
                                <w:left w:val="none" w:sz="0" w:space="0" w:color="auto"/>
                                <w:bottom w:val="none" w:sz="0" w:space="0" w:color="auto"/>
                                <w:right w:val="none" w:sz="0" w:space="0" w:color="auto"/>
                              </w:divBdr>
                              <w:divsChild>
                                <w:div w:id="1289631887">
                                  <w:marLeft w:val="0"/>
                                  <w:marRight w:val="0"/>
                                  <w:marTop w:val="0"/>
                                  <w:marBottom w:val="0"/>
                                  <w:divBdr>
                                    <w:top w:val="none" w:sz="0" w:space="0" w:color="auto"/>
                                    <w:left w:val="none" w:sz="0" w:space="0" w:color="auto"/>
                                    <w:bottom w:val="none" w:sz="0" w:space="0" w:color="auto"/>
                                    <w:right w:val="none" w:sz="0" w:space="0" w:color="auto"/>
                                  </w:divBdr>
                                  <w:divsChild>
                                    <w:div w:id="1426268955">
                                      <w:marLeft w:val="0"/>
                                      <w:marRight w:val="0"/>
                                      <w:marTop w:val="0"/>
                                      <w:marBottom w:val="0"/>
                                      <w:divBdr>
                                        <w:top w:val="none" w:sz="0" w:space="0" w:color="auto"/>
                                        <w:left w:val="none" w:sz="0" w:space="0" w:color="auto"/>
                                        <w:bottom w:val="none" w:sz="0" w:space="0" w:color="auto"/>
                                        <w:right w:val="none" w:sz="0" w:space="0" w:color="auto"/>
                                      </w:divBdr>
                                      <w:divsChild>
                                        <w:div w:id="559441746">
                                          <w:marLeft w:val="0"/>
                                          <w:marRight w:val="0"/>
                                          <w:marTop w:val="0"/>
                                          <w:marBottom w:val="0"/>
                                          <w:divBdr>
                                            <w:top w:val="none" w:sz="0" w:space="0" w:color="auto"/>
                                            <w:left w:val="none" w:sz="0" w:space="0" w:color="auto"/>
                                            <w:bottom w:val="none" w:sz="0" w:space="0" w:color="auto"/>
                                            <w:right w:val="none" w:sz="0" w:space="0" w:color="auto"/>
                                          </w:divBdr>
                                          <w:divsChild>
                                            <w:div w:id="1352874686">
                                              <w:marLeft w:val="0"/>
                                              <w:marRight w:val="0"/>
                                              <w:marTop w:val="0"/>
                                              <w:marBottom w:val="0"/>
                                              <w:divBdr>
                                                <w:top w:val="none" w:sz="0" w:space="0" w:color="auto"/>
                                                <w:left w:val="none" w:sz="0" w:space="0" w:color="auto"/>
                                                <w:bottom w:val="none" w:sz="0" w:space="0" w:color="auto"/>
                                                <w:right w:val="none" w:sz="0" w:space="0" w:color="auto"/>
                                              </w:divBdr>
                                              <w:divsChild>
                                                <w:div w:id="2024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219203">
      <w:bodyDiv w:val="1"/>
      <w:marLeft w:val="0"/>
      <w:marRight w:val="0"/>
      <w:marTop w:val="0"/>
      <w:marBottom w:val="0"/>
      <w:divBdr>
        <w:top w:val="none" w:sz="0" w:space="0" w:color="auto"/>
        <w:left w:val="none" w:sz="0" w:space="0" w:color="auto"/>
        <w:bottom w:val="none" w:sz="0" w:space="0" w:color="auto"/>
        <w:right w:val="none" w:sz="0" w:space="0" w:color="auto"/>
      </w:divBdr>
    </w:div>
    <w:div w:id="1979411213">
      <w:bodyDiv w:val="1"/>
      <w:marLeft w:val="0"/>
      <w:marRight w:val="0"/>
      <w:marTop w:val="0"/>
      <w:marBottom w:val="0"/>
      <w:divBdr>
        <w:top w:val="none" w:sz="0" w:space="0" w:color="auto"/>
        <w:left w:val="none" w:sz="0" w:space="0" w:color="auto"/>
        <w:bottom w:val="none" w:sz="0" w:space="0" w:color="auto"/>
        <w:right w:val="none" w:sz="0" w:space="0" w:color="auto"/>
      </w:divBdr>
      <w:divsChild>
        <w:div w:id="1784883933">
          <w:marLeft w:val="0"/>
          <w:marRight w:val="0"/>
          <w:marTop w:val="0"/>
          <w:marBottom w:val="0"/>
          <w:divBdr>
            <w:top w:val="none" w:sz="0" w:space="0" w:color="auto"/>
            <w:left w:val="none" w:sz="0" w:space="0" w:color="auto"/>
            <w:bottom w:val="none" w:sz="0" w:space="0" w:color="auto"/>
            <w:right w:val="none" w:sz="0" w:space="0" w:color="auto"/>
          </w:divBdr>
          <w:divsChild>
            <w:div w:id="1092821247">
              <w:marLeft w:val="0"/>
              <w:marRight w:val="0"/>
              <w:marTop w:val="0"/>
              <w:marBottom w:val="0"/>
              <w:divBdr>
                <w:top w:val="none" w:sz="0" w:space="0" w:color="auto"/>
                <w:left w:val="none" w:sz="0" w:space="0" w:color="auto"/>
                <w:bottom w:val="none" w:sz="0" w:space="0" w:color="auto"/>
                <w:right w:val="none" w:sz="0" w:space="0" w:color="auto"/>
              </w:divBdr>
              <w:divsChild>
                <w:div w:id="1032147462">
                  <w:marLeft w:val="0"/>
                  <w:marRight w:val="0"/>
                  <w:marTop w:val="0"/>
                  <w:marBottom w:val="0"/>
                  <w:divBdr>
                    <w:top w:val="none" w:sz="0" w:space="0" w:color="auto"/>
                    <w:left w:val="none" w:sz="0" w:space="0" w:color="auto"/>
                    <w:bottom w:val="none" w:sz="0" w:space="0" w:color="auto"/>
                    <w:right w:val="none" w:sz="0" w:space="0" w:color="auto"/>
                  </w:divBdr>
                  <w:divsChild>
                    <w:div w:id="652177200">
                      <w:marLeft w:val="0"/>
                      <w:marRight w:val="0"/>
                      <w:marTop w:val="0"/>
                      <w:marBottom w:val="0"/>
                      <w:divBdr>
                        <w:top w:val="none" w:sz="0" w:space="0" w:color="auto"/>
                        <w:left w:val="none" w:sz="0" w:space="0" w:color="auto"/>
                        <w:bottom w:val="none" w:sz="0" w:space="0" w:color="auto"/>
                        <w:right w:val="none" w:sz="0" w:space="0" w:color="auto"/>
                      </w:divBdr>
                      <w:divsChild>
                        <w:div w:id="1141119312">
                          <w:marLeft w:val="0"/>
                          <w:marRight w:val="0"/>
                          <w:marTop w:val="0"/>
                          <w:marBottom w:val="0"/>
                          <w:divBdr>
                            <w:top w:val="none" w:sz="0" w:space="0" w:color="auto"/>
                            <w:left w:val="none" w:sz="0" w:space="0" w:color="auto"/>
                            <w:bottom w:val="none" w:sz="0" w:space="0" w:color="auto"/>
                            <w:right w:val="none" w:sz="0" w:space="0" w:color="auto"/>
                          </w:divBdr>
                          <w:divsChild>
                            <w:div w:id="1861430951">
                              <w:marLeft w:val="0"/>
                              <w:marRight w:val="0"/>
                              <w:marTop w:val="0"/>
                              <w:marBottom w:val="0"/>
                              <w:divBdr>
                                <w:top w:val="none" w:sz="0" w:space="0" w:color="auto"/>
                                <w:left w:val="none" w:sz="0" w:space="0" w:color="auto"/>
                                <w:bottom w:val="none" w:sz="0" w:space="0" w:color="auto"/>
                                <w:right w:val="none" w:sz="0" w:space="0" w:color="auto"/>
                              </w:divBdr>
                              <w:divsChild>
                                <w:div w:id="1993871194">
                                  <w:marLeft w:val="0"/>
                                  <w:marRight w:val="0"/>
                                  <w:marTop w:val="0"/>
                                  <w:marBottom w:val="0"/>
                                  <w:divBdr>
                                    <w:top w:val="none" w:sz="0" w:space="0" w:color="auto"/>
                                    <w:left w:val="none" w:sz="0" w:space="0" w:color="auto"/>
                                    <w:bottom w:val="none" w:sz="0" w:space="0" w:color="auto"/>
                                    <w:right w:val="none" w:sz="0" w:space="0" w:color="auto"/>
                                  </w:divBdr>
                                  <w:divsChild>
                                    <w:div w:id="2038584456">
                                      <w:marLeft w:val="0"/>
                                      <w:marRight w:val="0"/>
                                      <w:marTop w:val="0"/>
                                      <w:marBottom w:val="0"/>
                                      <w:divBdr>
                                        <w:top w:val="none" w:sz="0" w:space="0" w:color="auto"/>
                                        <w:left w:val="none" w:sz="0" w:space="0" w:color="auto"/>
                                        <w:bottom w:val="none" w:sz="0" w:space="0" w:color="auto"/>
                                        <w:right w:val="none" w:sz="0" w:space="0" w:color="auto"/>
                                      </w:divBdr>
                                      <w:divsChild>
                                        <w:div w:id="1132359401">
                                          <w:marLeft w:val="0"/>
                                          <w:marRight w:val="0"/>
                                          <w:marTop w:val="0"/>
                                          <w:marBottom w:val="0"/>
                                          <w:divBdr>
                                            <w:top w:val="none" w:sz="0" w:space="0" w:color="auto"/>
                                            <w:left w:val="none" w:sz="0" w:space="0" w:color="auto"/>
                                            <w:bottom w:val="none" w:sz="0" w:space="0" w:color="auto"/>
                                            <w:right w:val="none" w:sz="0" w:space="0" w:color="auto"/>
                                          </w:divBdr>
                                          <w:divsChild>
                                            <w:div w:id="354036721">
                                              <w:marLeft w:val="0"/>
                                              <w:marRight w:val="0"/>
                                              <w:marTop w:val="0"/>
                                              <w:marBottom w:val="0"/>
                                              <w:divBdr>
                                                <w:top w:val="none" w:sz="0" w:space="0" w:color="auto"/>
                                                <w:left w:val="none" w:sz="0" w:space="0" w:color="auto"/>
                                                <w:bottom w:val="none" w:sz="0" w:space="0" w:color="auto"/>
                                                <w:right w:val="none" w:sz="0" w:space="0" w:color="auto"/>
                                              </w:divBdr>
                                              <w:divsChild>
                                                <w:div w:id="1873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044643">
      <w:bodyDiv w:val="1"/>
      <w:marLeft w:val="0"/>
      <w:marRight w:val="0"/>
      <w:marTop w:val="0"/>
      <w:marBottom w:val="0"/>
      <w:divBdr>
        <w:top w:val="none" w:sz="0" w:space="0" w:color="auto"/>
        <w:left w:val="none" w:sz="0" w:space="0" w:color="auto"/>
        <w:bottom w:val="none" w:sz="0" w:space="0" w:color="auto"/>
        <w:right w:val="none" w:sz="0" w:space="0" w:color="auto"/>
      </w:divBdr>
      <w:divsChild>
        <w:div w:id="1076979902">
          <w:marLeft w:val="0"/>
          <w:marRight w:val="0"/>
          <w:marTop w:val="0"/>
          <w:marBottom w:val="0"/>
          <w:divBdr>
            <w:top w:val="none" w:sz="0" w:space="0" w:color="auto"/>
            <w:left w:val="none" w:sz="0" w:space="0" w:color="auto"/>
            <w:bottom w:val="none" w:sz="0" w:space="0" w:color="auto"/>
            <w:right w:val="none" w:sz="0" w:space="0" w:color="auto"/>
          </w:divBdr>
          <w:divsChild>
            <w:div w:id="1262881240">
              <w:marLeft w:val="0"/>
              <w:marRight w:val="0"/>
              <w:marTop w:val="0"/>
              <w:marBottom w:val="0"/>
              <w:divBdr>
                <w:top w:val="none" w:sz="0" w:space="0" w:color="auto"/>
                <w:left w:val="none" w:sz="0" w:space="0" w:color="auto"/>
                <w:bottom w:val="none" w:sz="0" w:space="0" w:color="auto"/>
                <w:right w:val="none" w:sz="0" w:space="0" w:color="auto"/>
              </w:divBdr>
              <w:divsChild>
                <w:div w:id="732973834">
                  <w:marLeft w:val="0"/>
                  <w:marRight w:val="0"/>
                  <w:marTop w:val="0"/>
                  <w:marBottom w:val="0"/>
                  <w:divBdr>
                    <w:top w:val="none" w:sz="0" w:space="0" w:color="auto"/>
                    <w:left w:val="none" w:sz="0" w:space="0" w:color="auto"/>
                    <w:bottom w:val="none" w:sz="0" w:space="0" w:color="auto"/>
                    <w:right w:val="none" w:sz="0" w:space="0" w:color="auto"/>
                  </w:divBdr>
                  <w:divsChild>
                    <w:div w:id="49769050">
                      <w:marLeft w:val="0"/>
                      <w:marRight w:val="0"/>
                      <w:marTop w:val="0"/>
                      <w:marBottom w:val="0"/>
                      <w:divBdr>
                        <w:top w:val="none" w:sz="0" w:space="0" w:color="auto"/>
                        <w:left w:val="none" w:sz="0" w:space="0" w:color="auto"/>
                        <w:bottom w:val="none" w:sz="0" w:space="0" w:color="auto"/>
                        <w:right w:val="none" w:sz="0" w:space="0" w:color="auto"/>
                      </w:divBdr>
                      <w:divsChild>
                        <w:div w:id="1595703282">
                          <w:marLeft w:val="0"/>
                          <w:marRight w:val="0"/>
                          <w:marTop w:val="0"/>
                          <w:marBottom w:val="0"/>
                          <w:divBdr>
                            <w:top w:val="none" w:sz="0" w:space="0" w:color="auto"/>
                            <w:left w:val="none" w:sz="0" w:space="0" w:color="auto"/>
                            <w:bottom w:val="none" w:sz="0" w:space="0" w:color="auto"/>
                            <w:right w:val="none" w:sz="0" w:space="0" w:color="auto"/>
                          </w:divBdr>
                          <w:divsChild>
                            <w:div w:id="486018465">
                              <w:marLeft w:val="0"/>
                              <w:marRight w:val="0"/>
                              <w:marTop w:val="0"/>
                              <w:marBottom w:val="0"/>
                              <w:divBdr>
                                <w:top w:val="none" w:sz="0" w:space="0" w:color="auto"/>
                                <w:left w:val="none" w:sz="0" w:space="0" w:color="auto"/>
                                <w:bottom w:val="none" w:sz="0" w:space="0" w:color="auto"/>
                                <w:right w:val="none" w:sz="0" w:space="0" w:color="auto"/>
                              </w:divBdr>
                              <w:divsChild>
                                <w:div w:id="969018520">
                                  <w:marLeft w:val="0"/>
                                  <w:marRight w:val="0"/>
                                  <w:marTop w:val="0"/>
                                  <w:marBottom w:val="0"/>
                                  <w:divBdr>
                                    <w:top w:val="none" w:sz="0" w:space="0" w:color="auto"/>
                                    <w:left w:val="none" w:sz="0" w:space="0" w:color="auto"/>
                                    <w:bottom w:val="none" w:sz="0" w:space="0" w:color="auto"/>
                                    <w:right w:val="none" w:sz="0" w:space="0" w:color="auto"/>
                                  </w:divBdr>
                                  <w:divsChild>
                                    <w:div w:id="1565414724">
                                      <w:marLeft w:val="0"/>
                                      <w:marRight w:val="0"/>
                                      <w:marTop w:val="0"/>
                                      <w:marBottom w:val="0"/>
                                      <w:divBdr>
                                        <w:top w:val="none" w:sz="0" w:space="0" w:color="auto"/>
                                        <w:left w:val="none" w:sz="0" w:space="0" w:color="auto"/>
                                        <w:bottom w:val="none" w:sz="0" w:space="0" w:color="auto"/>
                                        <w:right w:val="none" w:sz="0" w:space="0" w:color="auto"/>
                                      </w:divBdr>
                                      <w:divsChild>
                                        <w:div w:id="1572229885">
                                          <w:marLeft w:val="0"/>
                                          <w:marRight w:val="0"/>
                                          <w:marTop w:val="0"/>
                                          <w:marBottom w:val="0"/>
                                          <w:divBdr>
                                            <w:top w:val="none" w:sz="0" w:space="0" w:color="auto"/>
                                            <w:left w:val="none" w:sz="0" w:space="0" w:color="auto"/>
                                            <w:bottom w:val="none" w:sz="0" w:space="0" w:color="auto"/>
                                            <w:right w:val="none" w:sz="0" w:space="0" w:color="auto"/>
                                          </w:divBdr>
                                          <w:divsChild>
                                            <w:div w:id="1111170199">
                                              <w:marLeft w:val="0"/>
                                              <w:marRight w:val="0"/>
                                              <w:marTop w:val="0"/>
                                              <w:marBottom w:val="0"/>
                                              <w:divBdr>
                                                <w:top w:val="none" w:sz="0" w:space="0" w:color="auto"/>
                                                <w:left w:val="none" w:sz="0" w:space="0" w:color="auto"/>
                                                <w:bottom w:val="none" w:sz="0" w:space="0" w:color="auto"/>
                                                <w:right w:val="none" w:sz="0" w:space="0" w:color="auto"/>
                                              </w:divBdr>
                                              <w:divsChild>
                                                <w:div w:id="897983369">
                                                  <w:marLeft w:val="0"/>
                                                  <w:marRight w:val="0"/>
                                                  <w:marTop w:val="0"/>
                                                  <w:marBottom w:val="0"/>
                                                  <w:divBdr>
                                                    <w:top w:val="none" w:sz="0" w:space="0" w:color="auto"/>
                                                    <w:left w:val="none" w:sz="0" w:space="0" w:color="auto"/>
                                                    <w:bottom w:val="none" w:sz="0" w:space="0" w:color="auto"/>
                                                    <w:right w:val="none" w:sz="0" w:space="0" w:color="auto"/>
                                                  </w:divBdr>
                                                  <w:divsChild>
                                                    <w:div w:id="2113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5157912">
      <w:bodyDiv w:val="1"/>
      <w:marLeft w:val="0"/>
      <w:marRight w:val="0"/>
      <w:marTop w:val="0"/>
      <w:marBottom w:val="0"/>
      <w:divBdr>
        <w:top w:val="none" w:sz="0" w:space="0" w:color="auto"/>
        <w:left w:val="none" w:sz="0" w:space="0" w:color="auto"/>
        <w:bottom w:val="none" w:sz="0" w:space="0" w:color="auto"/>
        <w:right w:val="none" w:sz="0" w:space="0" w:color="auto"/>
      </w:divBdr>
      <w:divsChild>
        <w:div w:id="1387677020">
          <w:marLeft w:val="0"/>
          <w:marRight w:val="0"/>
          <w:marTop w:val="0"/>
          <w:marBottom w:val="0"/>
          <w:divBdr>
            <w:top w:val="none" w:sz="0" w:space="0" w:color="auto"/>
            <w:left w:val="none" w:sz="0" w:space="0" w:color="auto"/>
            <w:bottom w:val="none" w:sz="0" w:space="0" w:color="auto"/>
            <w:right w:val="none" w:sz="0" w:space="0" w:color="auto"/>
          </w:divBdr>
          <w:divsChild>
            <w:div w:id="2074353752">
              <w:marLeft w:val="0"/>
              <w:marRight w:val="0"/>
              <w:marTop w:val="0"/>
              <w:marBottom w:val="0"/>
              <w:divBdr>
                <w:top w:val="none" w:sz="0" w:space="0" w:color="auto"/>
                <w:left w:val="none" w:sz="0" w:space="0" w:color="auto"/>
                <w:bottom w:val="none" w:sz="0" w:space="0" w:color="auto"/>
                <w:right w:val="none" w:sz="0" w:space="0" w:color="auto"/>
              </w:divBdr>
              <w:divsChild>
                <w:div w:id="604770458">
                  <w:marLeft w:val="0"/>
                  <w:marRight w:val="0"/>
                  <w:marTop w:val="0"/>
                  <w:marBottom w:val="0"/>
                  <w:divBdr>
                    <w:top w:val="none" w:sz="0" w:space="0" w:color="auto"/>
                    <w:left w:val="none" w:sz="0" w:space="0" w:color="auto"/>
                    <w:bottom w:val="none" w:sz="0" w:space="0" w:color="auto"/>
                    <w:right w:val="none" w:sz="0" w:space="0" w:color="auto"/>
                  </w:divBdr>
                  <w:divsChild>
                    <w:div w:id="1419207484">
                      <w:marLeft w:val="0"/>
                      <w:marRight w:val="0"/>
                      <w:marTop w:val="0"/>
                      <w:marBottom w:val="0"/>
                      <w:divBdr>
                        <w:top w:val="none" w:sz="0" w:space="0" w:color="auto"/>
                        <w:left w:val="none" w:sz="0" w:space="0" w:color="auto"/>
                        <w:bottom w:val="none" w:sz="0" w:space="0" w:color="auto"/>
                        <w:right w:val="none" w:sz="0" w:space="0" w:color="auto"/>
                      </w:divBdr>
                      <w:divsChild>
                        <w:div w:id="1070537228">
                          <w:marLeft w:val="0"/>
                          <w:marRight w:val="0"/>
                          <w:marTop w:val="0"/>
                          <w:marBottom w:val="0"/>
                          <w:divBdr>
                            <w:top w:val="none" w:sz="0" w:space="0" w:color="auto"/>
                            <w:left w:val="none" w:sz="0" w:space="0" w:color="auto"/>
                            <w:bottom w:val="none" w:sz="0" w:space="0" w:color="auto"/>
                            <w:right w:val="none" w:sz="0" w:space="0" w:color="auto"/>
                          </w:divBdr>
                          <w:divsChild>
                            <w:div w:id="993989608">
                              <w:marLeft w:val="0"/>
                              <w:marRight w:val="0"/>
                              <w:marTop w:val="0"/>
                              <w:marBottom w:val="0"/>
                              <w:divBdr>
                                <w:top w:val="none" w:sz="0" w:space="0" w:color="auto"/>
                                <w:left w:val="none" w:sz="0" w:space="0" w:color="auto"/>
                                <w:bottom w:val="none" w:sz="0" w:space="0" w:color="auto"/>
                                <w:right w:val="none" w:sz="0" w:space="0" w:color="auto"/>
                              </w:divBdr>
                              <w:divsChild>
                                <w:div w:id="1258833029">
                                  <w:marLeft w:val="0"/>
                                  <w:marRight w:val="0"/>
                                  <w:marTop w:val="0"/>
                                  <w:marBottom w:val="0"/>
                                  <w:divBdr>
                                    <w:top w:val="none" w:sz="0" w:space="0" w:color="auto"/>
                                    <w:left w:val="none" w:sz="0" w:space="0" w:color="auto"/>
                                    <w:bottom w:val="none" w:sz="0" w:space="0" w:color="auto"/>
                                    <w:right w:val="none" w:sz="0" w:space="0" w:color="auto"/>
                                  </w:divBdr>
                                  <w:divsChild>
                                    <w:div w:id="196046577">
                                      <w:marLeft w:val="0"/>
                                      <w:marRight w:val="0"/>
                                      <w:marTop w:val="0"/>
                                      <w:marBottom w:val="0"/>
                                      <w:divBdr>
                                        <w:top w:val="none" w:sz="0" w:space="0" w:color="auto"/>
                                        <w:left w:val="none" w:sz="0" w:space="0" w:color="auto"/>
                                        <w:bottom w:val="none" w:sz="0" w:space="0" w:color="auto"/>
                                        <w:right w:val="none" w:sz="0" w:space="0" w:color="auto"/>
                                      </w:divBdr>
                                      <w:divsChild>
                                        <w:div w:id="963805053">
                                          <w:marLeft w:val="0"/>
                                          <w:marRight w:val="0"/>
                                          <w:marTop w:val="0"/>
                                          <w:marBottom w:val="0"/>
                                          <w:divBdr>
                                            <w:top w:val="none" w:sz="0" w:space="0" w:color="auto"/>
                                            <w:left w:val="none" w:sz="0" w:space="0" w:color="auto"/>
                                            <w:bottom w:val="none" w:sz="0" w:space="0" w:color="auto"/>
                                            <w:right w:val="none" w:sz="0" w:space="0" w:color="auto"/>
                                          </w:divBdr>
                                          <w:divsChild>
                                            <w:div w:id="968784823">
                                              <w:marLeft w:val="0"/>
                                              <w:marRight w:val="0"/>
                                              <w:marTop w:val="0"/>
                                              <w:marBottom w:val="0"/>
                                              <w:divBdr>
                                                <w:top w:val="none" w:sz="0" w:space="0" w:color="auto"/>
                                                <w:left w:val="none" w:sz="0" w:space="0" w:color="auto"/>
                                                <w:bottom w:val="none" w:sz="0" w:space="0" w:color="auto"/>
                                                <w:right w:val="none" w:sz="0" w:space="0" w:color="auto"/>
                                              </w:divBdr>
                                              <w:divsChild>
                                                <w:div w:id="11181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316557">
      <w:bodyDiv w:val="1"/>
      <w:marLeft w:val="0"/>
      <w:marRight w:val="0"/>
      <w:marTop w:val="0"/>
      <w:marBottom w:val="0"/>
      <w:divBdr>
        <w:top w:val="none" w:sz="0" w:space="0" w:color="auto"/>
        <w:left w:val="none" w:sz="0" w:space="0" w:color="auto"/>
        <w:bottom w:val="none" w:sz="0" w:space="0" w:color="auto"/>
        <w:right w:val="none" w:sz="0" w:space="0" w:color="auto"/>
      </w:divBdr>
      <w:divsChild>
        <w:div w:id="1021666871">
          <w:marLeft w:val="0"/>
          <w:marRight w:val="0"/>
          <w:marTop w:val="0"/>
          <w:marBottom w:val="0"/>
          <w:divBdr>
            <w:top w:val="none" w:sz="0" w:space="0" w:color="auto"/>
            <w:left w:val="none" w:sz="0" w:space="0" w:color="auto"/>
            <w:bottom w:val="none" w:sz="0" w:space="0" w:color="auto"/>
            <w:right w:val="none" w:sz="0" w:space="0" w:color="auto"/>
          </w:divBdr>
          <w:divsChild>
            <w:div w:id="982924661">
              <w:marLeft w:val="0"/>
              <w:marRight w:val="0"/>
              <w:marTop w:val="0"/>
              <w:marBottom w:val="0"/>
              <w:divBdr>
                <w:top w:val="none" w:sz="0" w:space="0" w:color="auto"/>
                <w:left w:val="none" w:sz="0" w:space="0" w:color="auto"/>
                <w:bottom w:val="none" w:sz="0" w:space="0" w:color="auto"/>
                <w:right w:val="none" w:sz="0" w:space="0" w:color="auto"/>
              </w:divBdr>
              <w:divsChild>
                <w:div w:id="397017750">
                  <w:marLeft w:val="0"/>
                  <w:marRight w:val="0"/>
                  <w:marTop w:val="0"/>
                  <w:marBottom w:val="0"/>
                  <w:divBdr>
                    <w:top w:val="none" w:sz="0" w:space="0" w:color="auto"/>
                    <w:left w:val="none" w:sz="0" w:space="0" w:color="auto"/>
                    <w:bottom w:val="none" w:sz="0" w:space="0" w:color="auto"/>
                    <w:right w:val="none" w:sz="0" w:space="0" w:color="auto"/>
                  </w:divBdr>
                  <w:divsChild>
                    <w:div w:id="235945916">
                      <w:marLeft w:val="0"/>
                      <w:marRight w:val="0"/>
                      <w:marTop w:val="0"/>
                      <w:marBottom w:val="0"/>
                      <w:divBdr>
                        <w:top w:val="none" w:sz="0" w:space="0" w:color="auto"/>
                        <w:left w:val="none" w:sz="0" w:space="0" w:color="auto"/>
                        <w:bottom w:val="none" w:sz="0" w:space="0" w:color="auto"/>
                        <w:right w:val="none" w:sz="0" w:space="0" w:color="auto"/>
                      </w:divBdr>
                      <w:divsChild>
                        <w:div w:id="2126341508">
                          <w:marLeft w:val="0"/>
                          <w:marRight w:val="0"/>
                          <w:marTop w:val="0"/>
                          <w:marBottom w:val="0"/>
                          <w:divBdr>
                            <w:top w:val="none" w:sz="0" w:space="0" w:color="auto"/>
                            <w:left w:val="none" w:sz="0" w:space="0" w:color="auto"/>
                            <w:bottom w:val="none" w:sz="0" w:space="0" w:color="auto"/>
                            <w:right w:val="none" w:sz="0" w:space="0" w:color="auto"/>
                          </w:divBdr>
                          <w:divsChild>
                            <w:div w:id="535969663">
                              <w:marLeft w:val="0"/>
                              <w:marRight w:val="0"/>
                              <w:marTop w:val="0"/>
                              <w:marBottom w:val="0"/>
                              <w:divBdr>
                                <w:top w:val="none" w:sz="0" w:space="0" w:color="auto"/>
                                <w:left w:val="none" w:sz="0" w:space="0" w:color="auto"/>
                                <w:bottom w:val="none" w:sz="0" w:space="0" w:color="auto"/>
                                <w:right w:val="none" w:sz="0" w:space="0" w:color="auto"/>
                              </w:divBdr>
                              <w:divsChild>
                                <w:div w:id="959191803">
                                  <w:marLeft w:val="0"/>
                                  <w:marRight w:val="0"/>
                                  <w:marTop w:val="0"/>
                                  <w:marBottom w:val="0"/>
                                  <w:divBdr>
                                    <w:top w:val="none" w:sz="0" w:space="0" w:color="auto"/>
                                    <w:left w:val="none" w:sz="0" w:space="0" w:color="auto"/>
                                    <w:bottom w:val="none" w:sz="0" w:space="0" w:color="auto"/>
                                    <w:right w:val="none" w:sz="0" w:space="0" w:color="auto"/>
                                  </w:divBdr>
                                  <w:divsChild>
                                    <w:div w:id="372005485">
                                      <w:marLeft w:val="0"/>
                                      <w:marRight w:val="0"/>
                                      <w:marTop w:val="0"/>
                                      <w:marBottom w:val="0"/>
                                      <w:divBdr>
                                        <w:top w:val="none" w:sz="0" w:space="0" w:color="auto"/>
                                        <w:left w:val="none" w:sz="0" w:space="0" w:color="auto"/>
                                        <w:bottom w:val="none" w:sz="0" w:space="0" w:color="auto"/>
                                        <w:right w:val="none" w:sz="0" w:space="0" w:color="auto"/>
                                      </w:divBdr>
                                      <w:divsChild>
                                        <w:div w:id="309286508">
                                          <w:marLeft w:val="0"/>
                                          <w:marRight w:val="0"/>
                                          <w:marTop w:val="0"/>
                                          <w:marBottom w:val="0"/>
                                          <w:divBdr>
                                            <w:top w:val="none" w:sz="0" w:space="0" w:color="auto"/>
                                            <w:left w:val="none" w:sz="0" w:space="0" w:color="auto"/>
                                            <w:bottom w:val="none" w:sz="0" w:space="0" w:color="auto"/>
                                            <w:right w:val="none" w:sz="0" w:space="0" w:color="auto"/>
                                          </w:divBdr>
                                          <w:divsChild>
                                            <w:div w:id="764691143">
                                              <w:marLeft w:val="0"/>
                                              <w:marRight w:val="0"/>
                                              <w:marTop w:val="0"/>
                                              <w:marBottom w:val="0"/>
                                              <w:divBdr>
                                                <w:top w:val="none" w:sz="0" w:space="0" w:color="auto"/>
                                                <w:left w:val="none" w:sz="0" w:space="0" w:color="auto"/>
                                                <w:bottom w:val="none" w:sz="0" w:space="0" w:color="auto"/>
                                                <w:right w:val="none" w:sz="0" w:space="0" w:color="auto"/>
                                              </w:divBdr>
                                              <w:divsChild>
                                                <w:div w:id="1171412859">
                                                  <w:marLeft w:val="0"/>
                                                  <w:marRight w:val="0"/>
                                                  <w:marTop w:val="0"/>
                                                  <w:marBottom w:val="0"/>
                                                  <w:divBdr>
                                                    <w:top w:val="none" w:sz="0" w:space="0" w:color="auto"/>
                                                    <w:left w:val="none" w:sz="0" w:space="0" w:color="auto"/>
                                                    <w:bottom w:val="none" w:sz="0" w:space="0" w:color="auto"/>
                                                    <w:right w:val="none" w:sz="0" w:space="0" w:color="auto"/>
                                                  </w:divBdr>
                                                  <w:divsChild>
                                                    <w:div w:id="479008417">
                                                      <w:marLeft w:val="0"/>
                                                      <w:marRight w:val="0"/>
                                                      <w:marTop w:val="0"/>
                                                      <w:marBottom w:val="0"/>
                                                      <w:divBdr>
                                                        <w:top w:val="none" w:sz="0" w:space="0" w:color="auto"/>
                                                        <w:left w:val="none" w:sz="0" w:space="0" w:color="auto"/>
                                                        <w:bottom w:val="none" w:sz="0" w:space="0" w:color="auto"/>
                                                        <w:right w:val="none" w:sz="0" w:space="0" w:color="auto"/>
                                                      </w:divBdr>
                                                      <w:divsChild>
                                                        <w:div w:id="352802542">
                                                          <w:marLeft w:val="0"/>
                                                          <w:marRight w:val="0"/>
                                                          <w:marTop w:val="0"/>
                                                          <w:marBottom w:val="0"/>
                                                          <w:divBdr>
                                                            <w:top w:val="none" w:sz="0" w:space="0" w:color="auto"/>
                                                            <w:left w:val="none" w:sz="0" w:space="0" w:color="auto"/>
                                                            <w:bottom w:val="none" w:sz="0" w:space="0" w:color="auto"/>
                                                            <w:right w:val="none" w:sz="0" w:space="0" w:color="auto"/>
                                                          </w:divBdr>
                                                        </w:div>
                                                      </w:divsChild>
                                                    </w:div>
                                                    <w:div w:id="10601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810164">
      <w:bodyDiv w:val="1"/>
      <w:marLeft w:val="0"/>
      <w:marRight w:val="0"/>
      <w:marTop w:val="0"/>
      <w:marBottom w:val="0"/>
      <w:divBdr>
        <w:top w:val="none" w:sz="0" w:space="0" w:color="auto"/>
        <w:left w:val="none" w:sz="0" w:space="0" w:color="auto"/>
        <w:bottom w:val="none" w:sz="0" w:space="0" w:color="auto"/>
        <w:right w:val="none" w:sz="0" w:space="0" w:color="auto"/>
      </w:divBdr>
      <w:divsChild>
        <w:div w:id="707068314">
          <w:marLeft w:val="0"/>
          <w:marRight w:val="0"/>
          <w:marTop w:val="0"/>
          <w:marBottom w:val="0"/>
          <w:divBdr>
            <w:top w:val="none" w:sz="0" w:space="0" w:color="auto"/>
            <w:left w:val="none" w:sz="0" w:space="0" w:color="auto"/>
            <w:bottom w:val="none" w:sz="0" w:space="0" w:color="auto"/>
            <w:right w:val="none" w:sz="0" w:space="0" w:color="auto"/>
          </w:divBdr>
          <w:divsChild>
            <w:div w:id="563877180">
              <w:marLeft w:val="0"/>
              <w:marRight w:val="0"/>
              <w:marTop w:val="0"/>
              <w:marBottom w:val="0"/>
              <w:divBdr>
                <w:top w:val="none" w:sz="0" w:space="0" w:color="auto"/>
                <w:left w:val="none" w:sz="0" w:space="0" w:color="auto"/>
                <w:bottom w:val="none" w:sz="0" w:space="0" w:color="auto"/>
                <w:right w:val="none" w:sz="0" w:space="0" w:color="auto"/>
              </w:divBdr>
              <w:divsChild>
                <w:div w:id="637415762">
                  <w:marLeft w:val="0"/>
                  <w:marRight w:val="0"/>
                  <w:marTop w:val="0"/>
                  <w:marBottom w:val="0"/>
                  <w:divBdr>
                    <w:top w:val="none" w:sz="0" w:space="0" w:color="auto"/>
                    <w:left w:val="none" w:sz="0" w:space="0" w:color="auto"/>
                    <w:bottom w:val="none" w:sz="0" w:space="0" w:color="auto"/>
                    <w:right w:val="none" w:sz="0" w:space="0" w:color="auto"/>
                  </w:divBdr>
                  <w:divsChild>
                    <w:div w:id="1107697510">
                      <w:marLeft w:val="0"/>
                      <w:marRight w:val="0"/>
                      <w:marTop w:val="0"/>
                      <w:marBottom w:val="0"/>
                      <w:divBdr>
                        <w:top w:val="none" w:sz="0" w:space="0" w:color="auto"/>
                        <w:left w:val="none" w:sz="0" w:space="0" w:color="auto"/>
                        <w:bottom w:val="none" w:sz="0" w:space="0" w:color="auto"/>
                        <w:right w:val="none" w:sz="0" w:space="0" w:color="auto"/>
                      </w:divBdr>
                      <w:divsChild>
                        <w:div w:id="744646828">
                          <w:marLeft w:val="0"/>
                          <w:marRight w:val="0"/>
                          <w:marTop w:val="0"/>
                          <w:marBottom w:val="0"/>
                          <w:divBdr>
                            <w:top w:val="none" w:sz="0" w:space="0" w:color="auto"/>
                            <w:left w:val="none" w:sz="0" w:space="0" w:color="auto"/>
                            <w:bottom w:val="none" w:sz="0" w:space="0" w:color="auto"/>
                            <w:right w:val="none" w:sz="0" w:space="0" w:color="auto"/>
                          </w:divBdr>
                          <w:divsChild>
                            <w:div w:id="918054783">
                              <w:marLeft w:val="0"/>
                              <w:marRight w:val="0"/>
                              <w:marTop w:val="0"/>
                              <w:marBottom w:val="0"/>
                              <w:divBdr>
                                <w:top w:val="none" w:sz="0" w:space="0" w:color="auto"/>
                                <w:left w:val="none" w:sz="0" w:space="0" w:color="auto"/>
                                <w:bottom w:val="none" w:sz="0" w:space="0" w:color="auto"/>
                                <w:right w:val="none" w:sz="0" w:space="0" w:color="auto"/>
                              </w:divBdr>
                              <w:divsChild>
                                <w:div w:id="30345645">
                                  <w:marLeft w:val="0"/>
                                  <w:marRight w:val="0"/>
                                  <w:marTop w:val="0"/>
                                  <w:marBottom w:val="0"/>
                                  <w:divBdr>
                                    <w:top w:val="none" w:sz="0" w:space="0" w:color="auto"/>
                                    <w:left w:val="none" w:sz="0" w:space="0" w:color="auto"/>
                                    <w:bottom w:val="none" w:sz="0" w:space="0" w:color="auto"/>
                                    <w:right w:val="none" w:sz="0" w:space="0" w:color="auto"/>
                                  </w:divBdr>
                                  <w:divsChild>
                                    <w:div w:id="1419672735">
                                      <w:marLeft w:val="0"/>
                                      <w:marRight w:val="0"/>
                                      <w:marTop w:val="0"/>
                                      <w:marBottom w:val="0"/>
                                      <w:divBdr>
                                        <w:top w:val="none" w:sz="0" w:space="0" w:color="auto"/>
                                        <w:left w:val="none" w:sz="0" w:space="0" w:color="auto"/>
                                        <w:bottom w:val="none" w:sz="0" w:space="0" w:color="auto"/>
                                        <w:right w:val="none" w:sz="0" w:space="0" w:color="auto"/>
                                      </w:divBdr>
                                      <w:divsChild>
                                        <w:div w:id="1477602731">
                                          <w:marLeft w:val="0"/>
                                          <w:marRight w:val="0"/>
                                          <w:marTop w:val="0"/>
                                          <w:marBottom w:val="0"/>
                                          <w:divBdr>
                                            <w:top w:val="none" w:sz="0" w:space="0" w:color="auto"/>
                                            <w:left w:val="none" w:sz="0" w:space="0" w:color="auto"/>
                                            <w:bottom w:val="none" w:sz="0" w:space="0" w:color="auto"/>
                                            <w:right w:val="none" w:sz="0" w:space="0" w:color="auto"/>
                                          </w:divBdr>
                                          <w:divsChild>
                                            <w:div w:id="755638073">
                                              <w:marLeft w:val="0"/>
                                              <w:marRight w:val="0"/>
                                              <w:marTop w:val="0"/>
                                              <w:marBottom w:val="0"/>
                                              <w:divBdr>
                                                <w:top w:val="none" w:sz="0" w:space="0" w:color="auto"/>
                                                <w:left w:val="none" w:sz="0" w:space="0" w:color="auto"/>
                                                <w:bottom w:val="none" w:sz="0" w:space="0" w:color="auto"/>
                                                <w:right w:val="none" w:sz="0" w:space="0" w:color="auto"/>
                                              </w:divBdr>
                                              <w:divsChild>
                                                <w:div w:id="12478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7825217">
      <w:bodyDiv w:val="1"/>
      <w:marLeft w:val="0"/>
      <w:marRight w:val="0"/>
      <w:marTop w:val="0"/>
      <w:marBottom w:val="0"/>
      <w:divBdr>
        <w:top w:val="none" w:sz="0" w:space="0" w:color="auto"/>
        <w:left w:val="none" w:sz="0" w:space="0" w:color="auto"/>
        <w:bottom w:val="none" w:sz="0" w:space="0" w:color="auto"/>
        <w:right w:val="none" w:sz="0" w:space="0" w:color="auto"/>
      </w:divBdr>
      <w:divsChild>
        <w:div w:id="198665049">
          <w:marLeft w:val="0"/>
          <w:marRight w:val="0"/>
          <w:marTop w:val="0"/>
          <w:marBottom w:val="0"/>
          <w:divBdr>
            <w:top w:val="none" w:sz="0" w:space="0" w:color="auto"/>
            <w:left w:val="none" w:sz="0" w:space="0" w:color="auto"/>
            <w:bottom w:val="none" w:sz="0" w:space="0" w:color="auto"/>
            <w:right w:val="none" w:sz="0" w:space="0" w:color="auto"/>
          </w:divBdr>
          <w:divsChild>
            <w:div w:id="1836217666">
              <w:marLeft w:val="0"/>
              <w:marRight w:val="0"/>
              <w:marTop w:val="0"/>
              <w:marBottom w:val="0"/>
              <w:divBdr>
                <w:top w:val="none" w:sz="0" w:space="0" w:color="auto"/>
                <w:left w:val="none" w:sz="0" w:space="0" w:color="auto"/>
                <w:bottom w:val="none" w:sz="0" w:space="0" w:color="auto"/>
                <w:right w:val="none" w:sz="0" w:space="0" w:color="auto"/>
              </w:divBdr>
              <w:divsChild>
                <w:div w:id="670835113">
                  <w:marLeft w:val="0"/>
                  <w:marRight w:val="0"/>
                  <w:marTop w:val="0"/>
                  <w:marBottom w:val="0"/>
                  <w:divBdr>
                    <w:top w:val="none" w:sz="0" w:space="0" w:color="auto"/>
                    <w:left w:val="none" w:sz="0" w:space="0" w:color="auto"/>
                    <w:bottom w:val="none" w:sz="0" w:space="0" w:color="auto"/>
                    <w:right w:val="none" w:sz="0" w:space="0" w:color="auto"/>
                  </w:divBdr>
                  <w:divsChild>
                    <w:div w:id="529414316">
                      <w:marLeft w:val="0"/>
                      <w:marRight w:val="0"/>
                      <w:marTop w:val="0"/>
                      <w:marBottom w:val="0"/>
                      <w:divBdr>
                        <w:top w:val="none" w:sz="0" w:space="0" w:color="auto"/>
                        <w:left w:val="none" w:sz="0" w:space="0" w:color="auto"/>
                        <w:bottom w:val="none" w:sz="0" w:space="0" w:color="auto"/>
                        <w:right w:val="none" w:sz="0" w:space="0" w:color="auto"/>
                      </w:divBdr>
                      <w:divsChild>
                        <w:div w:id="143356930">
                          <w:marLeft w:val="0"/>
                          <w:marRight w:val="0"/>
                          <w:marTop w:val="0"/>
                          <w:marBottom w:val="0"/>
                          <w:divBdr>
                            <w:top w:val="none" w:sz="0" w:space="0" w:color="auto"/>
                            <w:left w:val="none" w:sz="0" w:space="0" w:color="auto"/>
                            <w:bottom w:val="none" w:sz="0" w:space="0" w:color="auto"/>
                            <w:right w:val="none" w:sz="0" w:space="0" w:color="auto"/>
                          </w:divBdr>
                          <w:divsChild>
                            <w:div w:id="896477177">
                              <w:marLeft w:val="0"/>
                              <w:marRight w:val="0"/>
                              <w:marTop w:val="0"/>
                              <w:marBottom w:val="0"/>
                              <w:divBdr>
                                <w:top w:val="none" w:sz="0" w:space="0" w:color="auto"/>
                                <w:left w:val="none" w:sz="0" w:space="0" w:color="auto"/>
                                <w:bottom w:val="none" w:sz="0" w:space="0" w:color="auto"/>
                                <w:right w:val="none" w:sz="0" w:space="0" w:color="auto"/>
                              </w:divBdr>
                              <w:divsChild>
                                <w:div w:id="1327896806">
                                  <w:marLeft w:val="0"/>
                                  <w:marRight w:val="0"/>
                                  <w:marTop w:val="0"/>
                                  <w:marBottom w:val="0"/>
                                  <w:divBdr>
                                    <w:top w:val="none" w:sz="0" w:space="0" w:color="auto"/>
                                    <w:left w:val="none" w:sz="0" w:space="0" w:color="auto"/>
                                    <w:bottom w:val="none" w:sz="0" w:space="0" w:color="auto"/>
                                    <w:right w:val="none" w:sz="0" w:space="0" w:color="auto"/>
                                  </w:divBdr>
                                  <w:divsChild>
                                    <w:div w:id="1343701542">
                                      <w:marLeft w:val="0"/>
                                      <w:marRight w:val="0"/>
                                      <w:marTop w:val="0"/>
                                      <w:marBottom w:val="0"/>
                                      <w:divBdr>
                                        <w:top w:val="none" w:sz="0" w:space="0" w:color="auto"/>
                                        <w:left w:val="none" w:sz="0" w:space="0" w:color="auto"/>
                                        <w:bottom w:val="none" w:sz="0" w:space="0" w:color="auto"/>
                                        <w:right w:val="none" w:sz="0" w:space="0" w:color="auto"/>
                                      </w:divBdr>
                                      <w:divsChild>
                                        <w:div w:id="1107702406">
                                          <w:marLeft w:val="0"/>
                                          <w:marRight w:val="0"/>
                                          <w:marTop w:val="0"/>
                                          <w:marBottom w:val="0"/>
                                          <w:divBdr>
                                            <w:top w:val="none" w:sz="0" w:space="0" w:color="auto"/>
                                            <w:left w:val="none" w:sz="0" w:space="0" w:color="auto"/>
                                            <w:bottom w:val="none" w:sz="0" w:space="0" w:color="auto"/>
                                            <w:right w:val="none" w:sz="0" w:space="0" w:color="auto"/>
                                          </w:divBdr>
                                          <w:divsChild>
                                            <w:div w:id="1118724349">
                                              <w:marLeft w:val="0"/>
                                              <w:marRight w:val="0"/>
                                              <w:marTop w:val="0"/>
                                              <w:marBottom w:val="0"/>
                                              <w:divBdr>
                                                <w:top w:val="none" w:sz="0" w:space="0" w:color="auto"/>
                                                <w:left w:val="none" w:sz="0" w:space="0" w:color="auto"/>
                                                <w:bottom w:val="none" w:sz="0" w:space="0" w:color="auto"/>
                                                <w:right w:val="none" w:sz="0" w:space="0" w:color="auto"/>
                                              </w:divBdr>
                                              <w:divsChild>
                                                <w:div w:id="668868585">
                                                  <w:marLeft w:val="0"/>
                                                  <w:marRight w:val="0"/>
                                                  <w:marTop w:val="0"/>
                                                  <w:marBottom w:val="0"/>
                                                  <w:divBdr>
                                                    <w:top w:val="none" w:sz="0" w:space="0" w:color="auto"/>
                                                    <w:left w:val="none" w:sz="0" w:space="0" w:color="auto"/>
                                                    <w:bottom w:val="none" w:sz="0" w:space="0" w:color="auto"/>
                                                    <w:right w:val="none" w:sz="0" w:space="0" w:color="auto"/>
                                                  </w:divBdr>
                                                  <w:divsChild>
                                                    <w:div w:id="568346403">
                                                      <w:marLeft w:val="0"/>
                                                      <w:marRight w:val="0"/>
                                                      <w:marTop w:val="0"/>
                                                      <w:marBottom w:val="0"/>
                                                      <w:divBdr>
                                                        <w:top w:val="none" w:sz="0" w:space="0" w:color="auto"/>
                                                        <w:left w:val="none" w:sz="0" w:space="0" w:color="auto"/>
                                                        <w:bottom w:val="none" w:sz="0" w:space="0" w:color="auto"/>
                                                        <w:right w:val="none" w:sz="0" w:space="0" w:color="auto"/>
                                                      </w:divBdr>
                                                    </w:div>
                                                    <w:div w:id="747534042">
                                                      <w:marLeft w:val="0"/>
                                                      <w:marRight w:val="0"/>
                                                      <w:marTop w:val="0"/>
                                                      <w:marBottom w:val="0"/>
                                                      <w:divBdr>
                                                        <w:top w:val="none" w:sz="0" w:space="0" w:color="auto"/>
                                                        <w:left w:val="none" w:sz="0" w:space="0" w:color="auto"/>
                                                        <w:bottom w:val="none" w:sz="0" w:space="0" w:color="auto"/>
                                                        <w:right w:val="none" w:sz="0" w:space="0" w:color="auto"/>
                                                      </w:divBdr>
                                                      <w:divsChild>
                                                        <w:div w:id="5707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987092">
      <w:bodyDiv w:val="1"/>
      <w:marLeft w:val="0"/>
      <w:marRight w:val="0"/>
      <w:marTop w:val="0"/>
      <w:marBottom w:val="0"/>
      <w:divBdr>
        <w:top w:val="none" w:sz="0" w:space="0" w:color="auto"/>
        <w:left w:val="none" w:sz="0" w:space="0" w:color="auto"/>
        <w:bottom w:val="none" w:sz="0" w:space="0" w:color="auto"/>
        <w:right w:val="none" w:sz="0" w:space="0" w:color="auto"/>
      </w:divBdr>
      <w:divsChild>
        <w:div w:id="1445999062">
          <w:marLeft w:val="0"/>
          <w:marRight w:val="0"/>
          <w:marTop w:val="0"/>
          <w:marBottom w:val="0"/>
          <w:divBdr>
            <w:top w:val="none" w:sz="0" w:space="0" w:color="auto"/>
            <w:left w:val="none" w:sz="0" w:space="0" w:color="auto"/>
            <w:bottom w:val="none" w:sz="0" w:space="0" w:color="auto"/>
            <w:right w:val="none" w:sz="0" w:space="0" w:color="auto"/>
          </w:divBdr>
          <w:divsChild>
            <w:div w:id="907300605">
              <w:marLeft w:val="0"/>
              <w:marRight w:val="0"/>
              <w:marTop w:val="0"/>
              <w:marBottom w:val="0"/>
              <w:divBdr>
                <w:top w:val="none" w:sz="0" w:space="0" w:color="auto"/>
                <w:left w:val="none" w:sz="0" w:space="0" w:color="auto"/>
                <w:bottom w:val="none" w:sz="0" w:space="0" w:color="auto"/>
                <w:right w:val="none" w:sz="0" w:space="0" w:color="auto"/>
              </w:divBdr>
              <w:divsChild>
                <w:div w:id="1125273757">
                  <w:marLeft w:val="0"/>
                  <w:marRight w:val="0"/>
                  <w:marTop w:val="0"/>
                  <w:marBottom w:val="0"/>
                  <w:divBdr>
                    <w:top w:val="none" w:sz="0" w:space="0" w:color="auto"/>
                    <w:left w:val="none" w:sz="0" w:space="0" w:color="auto"/>
                    <w:bottom w:val="none" w:sz="0" w:space="0" w:color="auto"/>
                    <w:right w:val="none" w:sz="0" w:space="0" w:color="auto"/>
                  </w:divBdr>
                  <w:divsChild>
                    <w:div w:id="1816607736">
                      <w:marLeft w:val="0"/>
                      <w:marRight w:val="0"/>
                      <w:marTop w:val="0"/>
                      <w:marBottom w:val="0"/>
                      <w:divBdr>
                        <w:top w:val="none" w:sz="0" w:space="0" w:color="auto"/>
                        <w:left w:val="none" w:sz="0" w:space="0" w:color="auto"/>
                        <w:bottom w:val="none" w:sz="0" w:space="0" w:color="auto"/>
                        <w:right w:val="none" w:sz="0" w:space="0" w:color="auto"/>
                      </w:divBdr>
                      <w:divsChild>
                        <w:div w:id="271516575">
                          <w:marLeft w:val="0"/>
                          <w:marRight w:val="0"/>
                          <w:marTop w:val="0"/>
                          <w:marBottom w:val="0"/>
                          <w:divBdr>
                            <w:top w:val="none" w:sz="0" w:space="0" w:color="auto"/>
                            <w:left w:val="none" w:sz="0" w:space="0" w:color="auto"/>
                            <w:bottom w:val="none" w:sz="0" w:space="0" w:color="auto"/>
                            <w:right w:val="none" w:sz="0" w:space="0" w:color="auto"/>
                          </w:divBdr>
                          <w:divsChild>
                            <w:div w:id="1536429457">
                              <w:marLeft w:val="0"/>
                              <w:marRight w:val="0"/>
                              <w:marTop w:val="0"/>
                              <w:marBottom w:val="0"/>
                              <w:divBdr>
                                <w:top w:val="none" w:sz="0" w:space="0" w:color="auto"/>
                                <w:left w:val="none" w:sz="0" w:space="0" w:color="auto"/>
                                <w:bottom w:val="none" w:sz="0" w:space="0" w:color="auto"/>
                                <w:right w:val="none" w:sz="0" w:space="0" w:color="auto"/>
                              </w:divBdr>
                              <w:divsChild>
                                <w:div w:id="844826420">
                                  <w:marLeft w:val="0"/>
                                  <w:marRight w:val="0"/>
                                  <w:marTop w:val="0"/>
                                  <w:marBottom w:val="0"/>
                                  <w:divBdr>
                                    <w:top w:val="none" w:sz="0" w:space="0" w:color="auto"/>
                                    <w:left w:val="none" w:sz="0" w:space="0" w:color="auto"/>
                                    <w:bottom w:val="none" w:sz="0" w:space="0" w:color="auto"/>
                                    <w:right w:val="none" w:sz="0" w:space="0" w:color="auto"/>
                                  </w:divBdr>
                                  <w:divsChild>
                                    <w:div w:id="1924102017">
                                      <w:marLeft w:val="0"/>
                                      <w:marRight w:val="0"/>
                                      <w:marTop w:val="0"/>
                                      <w:marBottom w:val="0"/>
                                      <w:divBdr>
                                        <w:top w:val="none" w:sz="0" w:space="0" w:color="auto"/>
                                        <w:left w:val="none" w:sz="0" w:space="0" w:color="auto"/>
                                        <w:bottom w:val="none" w:sz="0" w:space="0" w:color="auto"/>
                                        <w:right w:val="none" w:sz="0" w:space="0" w:color="auto"/>
                                      </w:divBdr>
                                      <w:divsChild>
                                        <w:div w:id="1353800847">
                                          <w:marLeft w:val="0"/>
                                          <w:marRight w:val="0"/>
                                          <w:marTop w:val="0"/>
                                          <w:marBottom w:val="0"/>
                                          <w:divBdr>
                                            <w:top w:val="none" w:sz="0" w:space="0" w:color="auto"/>
                                            <w:left w:val="none" w:sz="0" w:space="0" w:color="auto"/>
                                            <w:bottom w:val="none" w:sz="0" w:space="0" w:color="auto"/>
                                            <w:right w:val="none" w:sz="0" w:space="0" w:color="auto"/>
                                          </w:divBdr>
                                          <w:divsChild>
                                            <w:div w:id="1540701000">
                                              <w:marLeft w:val="0"/>
                                              <w:marRight w:val="0"/>
                                              <w:marTop w:val="0"/>
                                              <w:marBottom w:val="0"/>
                                              <w:divBdr>
                                                <w:top w:val="none" w:sz="0" w:space="0" w:color="auto"/>
                                                <w:left w:val="none" w:sz="0" w:space="0" w:color="auto"/>
                                                <w:bottom w:val="none" w:sz="0" w:space="0" w:color="auto"/>
                                                <w:right w:val="none" w:sz="0" w:space="0" w:color="auto"/>
                                              </w:divBdr>
                                              <w:divsChild>
                                                <w:div w:id="9931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8771288">
      <w:bodyDiv w:val="1"/>
      <w:marLeft w:val="0"/>
      <w:marRight w:val="0"/>
      <w:marTop w:val="0"/>
      <w:marBottom w:val="0"/>
      <w:divBdr>
        <w:top w:val="none" w:sz="0" w:space="0" w:color="auto"/>
        <w:left w:val="none" w:sz="0" w:space="0" w:color="auto"/>
        <w:bottom w:val="none" w:sz="0" w:space="0" w:color="auto"/>
        <w:right w:val="none" w:sz="0" w:space="0" w:color="auto"/>
      </w:divBdr>
      <w:divsChild>
        <w:div w:id="1586114460">
          <w:marLeft w:val="0"/>
          <w:marRight w:val="0"/>
          <w:marTop w:val="0"/>
          <w:marBottom w:val="0"/>
          <w:divBdr>
            <w:top w:val="none" w:sz="0" w:space="0" w:color="auto"/>
            <w:left w:val="none" w:sz="0" w:space="0" w:color="auto"/>
            <w:bottom w:val="none" w:sz="0" w:space="0" w:color="auto"/>
            <w:right w:val="none" w:sz="0" w:space="0" w:color="auto"/>
          </w:divBdr>
          <w:divsChild>
            <w:div w:id="295183008">
              <w:marLeft w:val="0"/>
              <w:marRight w:val="0"/>
              <w:marTop w:val="0"/>
              <w:marBottom w:val="0"/>
              <w:divBdr>
                <w:top w:val="none" w:sz="0" w:space="0" w:color="auto"/>
                <w:left w:val="none" w:sz="0" w:space="0" w:color="auto"/>
                <w:bottom w:val="none" w:sz="0" w:space="0" w:color="auto"/>
                <w:right w:val="none" w:sz="0" w:space="0" w:color="auto"/>
              </w:divBdr>
              <w:divsChild>
                <w:div w:id="1003237039">
                  <w:marLeft w:val="0"/>
                  <w:marRight w:val="0"/>
                  <w:marTop w:val="0"/>
                  <w:marBottom w:val="0"/>
                  <w:divBdr>
                    <w:top w:val="none" w:sz="0" w:space="0" w:color="auto"/>
                    <w:left w:val="none" w:sz="0" w:space="0" w:color="auto"/>
                    <w:bottom w:val="none" w:sz="0" w:space="0" w:color="auto"/>
                    <w:right w:val="none" w:sz="0" w:space="0" w:color="auto"/>
                  </w:divBdr>
                  <w:divsChild>
                    <w:div w:id="667635185">
                      <w:marLeft w:val="0"/>
                      <w:marRight w:val="0"/>
                      <w:marTop w:val="0"/>
                      <w:marBottom w:val="0"/>
                      <w:divBdr>
                        <w:top w:val="none" w:sz="0" w:space="0" w:color="auto"/>
                        <w:left w:val="none" w:sz="0" w:space="0" w:color="auto"/>
                        <w:bottom w:val="none" w:sz="0" w:space="0" w:color="auto"/>
                        <w:right w:val="none" w:sz="0" w:space="0" w:color="auto"/>
                      </w:divBdr>
                      <w:divsChild>
                        <w:div w:id="2065714846">
                          <w:marLeft w:val="0"/>
                          <w:marRight w:val="0"/>
                          <w:marTop w:val="0"/>
                          <w:marBottom w:val="0"/>
                          <w:divBdr>
                            <w:top w:val="none" w:sz="0" w:space="0" w:color="auto"/>
                            <w:left w:val="none" w:sz="0" w:space="0" w:color="auto"/>
                            <w:bottom w:val="none" w:sz="0" w:space="0" w:color="auto"/>
                            <w:right w:val="none" w:sz="0" w:space="0" w:color="auto"/>
                          </w:divBdr>
                          <w:divsChild>
                            <w:div w:id="238095991">
                              <w:marLeft w:val="0"/>
                              <w:marRight w:val="0"/>
                              <w:marTop w:val="0"/>
                              <w:marBottom w:val="0"/>
                              <w:divBdr>
                                <w:top w:val="none" w:sz="0" w:space="0" w:color="auto"/>
                                <w:left w:val="none" w:sz="0" w:space="0" w:color="auto"/>
                                <w:bottom w:val="none" w:sz="0" w:space="0" w:color="auto"/>
                                <w:right w:val="none" w:sz="0" w:space="0" w:color="auto"/>
                              </w:divBdr>
                              <w:divsChild>
                                <w:div w:id="1148397491">
                                  <w:marLeft w:val="0"/>
                                  <w:marRight w:val="0"/>
                                  <w:marTop w:val="0"/>
                                  <w:marBottom w:val="0"/>
                                  <w:divBdr>
                                    <w:top w:val="none" w:sz="0" w:space="0" w:color="auto"/>
                                    <w:left w:val="none" w:sz="0" w:space="0" w:color="auto"/>
                                    <w:bottom w:val="none" w:sz="0" w:space="0" w:color="auto"/>
                                    <w:right w:val="none" w:sz="0" w:space="0" w:color="auto"/>
                                  </w:divBdr>
                                  <w:divsChild>
                                    <w:div w:id="1393696608">
                                      <w:marLeft w:val="0"/>
                                      <w:marRight w:val="0"/>
                                      <w:marTop w:val="0"/>
                                      <w:marBottom w:val="0"/>
                                      <w:divBdr>
                                        <w:top w:val="none" w:sz="0" w:space="0" w:color="auto"/>
                                        <w:left w:val="none" w:sz="0" w:space="0" w:color="auto"/>
                                        <w:bottom w:val="none" w:sz="0" w:space="0" w:color="auto"/>
                                        <w:right w:val="none" w:sz="0" w:space="0" w:color="auto"/>
                                      </w:divBdr>
                                      <w:divsChild>
                                        <w:div w:id="1424376889">
                                          <w:marLeft w:val="0"/>
                                          <w:marRight w:val="0"/>
                                          <w:marTop w:val="0"/>
                                          <w:marBottom w:val="0"/>
                                          <w:divBdr>
                                            <w:top w:val="none" w:sz="0" w:space="0" w:color="auto"/>
                                            <w:left w:val="none" w:sz="0" w:space="0" w:color="auto"/>
                                            <w:bottom w:val="none" w:sz="0" w:space="0" w:color="auto"/>
                                            <w:right w:val="none" w:sz="0" w:space="0" w:color="auto"/>
                                          </w:divBdr>
                                          <w:divsChild>
                                            <w:div w:id="1329793097">
                                              <w:marLeft w:val="0"/>
                                              <w:marRight w:val="0"/>
                                              <w:marTop w:val="0"/>
                                              <w:marBottom w:val="0"/>
                                              <w:divBdr>
                                                <w:top w:val="none" w:sz="0" w:space="0" w:color="auto"/>
                                                <w:left w:val="none" w:sz="0" w:space="0" w:color="auto"/>
                                                <w:bottom w:val="none" w:sz="0" w:space="0" w:color="auto"/>
                                                <w:right w:val="none" w:sz="0" w:space="0" w:color="auto"/>
                                              </w:divBdr>
                                              <w:divsChild>
                                                <w:div w:id="9175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1786912">
      <w:bodyDiv w:val="1"/>
      <w:marLeft w:val="0"/>
      <w:marRight w:val="0"/>
      <w:marTop w:val="0"/>
      <w:marBottom w:val="0"/>
      <w:divBdr>
        <w:top w:val="none" w:sz="0" w:space="0" w:color="auto"/>
        <w:left w:val="none" w:sz="0" w:space="0" w:color="auto"/>
        <w:bottom w:val="none" w:sz="0" w:space="0" w:color="auto"/>
        <w:right w:val="none" w:sz="0" w:space="0" w:color="auto"/>
      </w:divBdr>
      <w:divsChild>
        <w:div w:id="1185821486">
          <w:marLeft w:val="0"/>
          <w:marRight w:val="0"/>
          <w:marTop w:val="0"/>
          <w:marBottom w:val="0"/>
          <w:divBdr>
            <w:top w:val="none" w:sz="0" w:space="0" w:color="auto"/>
            <w:left w:val="none" w:sz="0" w:space="0" w:color="auto"/>
            <w:bottom w:val="none" w:sz="0" w:space="0" w:color="auto"/>
            <w:right w:val="none" w:sz="0" w:space="0" w:color="auto"/>
          </w:divBdr>
          <w:divsChild>
            <w:div w:id="643776708">
              <w:marLeft w:val="0"/>
              <w:marRight w:val="0"/>
              <w:marTop w:val="0"/>
              <w:marBottom w:val="0"/>
              <w:divBdr>
                <w:top w:val="none" w:sz="0" w:space="0" w:color="auto"/>
                <w:left w:val="none" w:sz="0" w:space="0" w:color="auto"/>
                <w:bottom w:val="none" w:sz="0" w:space="0" w:color="auto"/>
                <w:right w:val="none" w:sz="0" w:space="0" w:color="auto"/>
              </w:divBdr>
              <w:divsChild>
                <w:div w:id="1868250351">
                  <w:marLeft w:val="0"/>
                  <w:marRight w:val="0"/>
                  <w:marTop w:val="0"/>
                  <w:marBottom w:val="0"/>
                  <w:divBdr>
                    <w:top w:val="none" w:sz="0" w:space="0" w:color="auto"/>
                    <w:left w:val="none" w:sz="0" w:space="0" w:color="auto"/>
                    <w:bottom w:val="none" w:sz="0" w:space="0" w:color="auto"/>
                    <w:right w:val="none" w:sz="0" w:space="0" w:color="auto"/>
                  </w:divBdr>
                  <w:divsChild>
                    <w:div w:id="418407147">
                      <w:marLeft w:val="0"/>
                      <w:marRight w:val="0"/>
                      <w:marTop w:val="0"/>
                      <w:marBottom w:val="0"/>
                      <w:divBdr>
                        <w:top w:val="none" w:sz="0" w:space="0" w:color="auto"/>
                        <w:left w:val="none" w:sz="0" w:space="0" w:color="auto"/>
                        <w:bottom w:val="none" w:sz="0" w:space="0" w:color="auto"/>
                        <w:right w:val="none" w:sz="0" w:space="0" w:color="auto"/>
                      </w:divBdr>
                      <w:divsChild>
                        <w:div w:id="1209025124">
                          <w:marLeft w:val="0"/>
                          <w:marRight w:val="0"/>
                          <w:marTop w:val="0"/>
                          <w:marBottom w:val="0"/>
                          <w:divBdr>
                            <w:top w:val="none" w:sz="0" w:space="0" w:color="auto"/>
                            <w:left w:val="none" w:sz="0" w:space="0" w:color="auto"/>
                            <w:bottom w:val="none" w:sz="0" w:space="0" w:color="auto"/>
                            <w:right w:val="none" w:sz="0" w:space="0" w:color="auto"/>
                          </w:divBdr>
                          <w:divsChild>
                            <w:div w:id="1617524779">
                              <w:marLeft w:val="0"/>
                              <w:marRight w:val="0"/>
                              <w:marTop w:val="0"/>
                              <w:marBottom w:val="0"/>
                              <w:divBdr>
                                <w:top w:val="none" w:sz="0" w:space="0" w:color="auto"/>
                                <w:left w:val="none" w:sz="0" w:space="0" w:color="auto"/>
                                <w:bottom w:val="none" w:sz="0" w:space="0" w:color="auto"/>
                                <w:right w:val="none" w:sz="0" w:space="0" w:color="auto"/>
                              </w:divBdr>
                              <w:divsChild>
                                <w:div w:id="269362037">
                                  <w:marLeft w:val="0"/>
                                  <w:marRight w:val="0"/>
                                  <w:marTop w:val="0"/>
                                  <w:marBottom w:val="0"/>
                                  <w:divBdr>
                                    <w:top w:val="none" w:sz="0" w:space="0" w:color="auto"/>
                                    <w:left w:val="none" w:sz="0" w:space="0" w:color="auto"/>
                                    <w:bottom w:val="none" w:sz="0" w:space="0" w:color="auto"/>
                                    <w:right w:val="none" w:sz="0" w:space="0" w:color="auto"/>
                                  </w:divBdr>
                                  <w:divsChild>
                                    <w:div w:id="932326827">
                                      <w:marLeft w:val="0"/>
                                      <w:marRight w:val="0"/>
                                      <w:marTop w:val="0"/>
                                      <w:marBottom w:val="0"/>
                                      <w:divBdr>
                                        <w:top w:val="none" w:sz="0" w:space="0" w:color="auto"/>
                                        <w:left w:val="none" w:sz="0" w:space="0" w:color="auto"/>
                                        <w:bottom w:val="none" w:sz="0" w:space="0" w:color="auto"/>
                                        <w:right w:val="none" w:sz="0" w:space="0" w:color="auto"/>
                                      </w:divBdr>
                                      <w:divsChild>
                                        <w:div w:id="2103918104">
                                          <w:marLeft w:val="0"/>
                                          <w:marRight w:val="0"/>
                                          <w:marTop w:val="0"/>
                                          <w:marBottom w:val="0"/>
                                          <w:divBdr>
                                            <w:top w:val="none" w:sz="0" w:space="0" w:color="auto"/>
                                            <w:left w:val="none" w:sz="0" w:space="0" w:color="auto"/>
                                            <w:bottom w:val="none" w:sz="0" w:space="0" w:color="auto"/>
                                            <w:right w:val="none" w:sz="0" w:space="0" w:color="auto"/>
                                          </w:divBdr>
                                          <w:divsChild>
                                            <w:div w:id="1783843670">
                                              <w:marLeft w:val="0"/>
                                              <w:marRight w:val="0"/>
                                              <w:marTop w:val="0"/>
                                              <w:marBottom w:val="0"/>
                                              <w:divBdr>
                                                <w:top w:val="none" w:sz="0" w:space="0" w:color="auto"/>
                                                <w:left w:val="none" w:sz="0" w:space="0" w:color="auto"/>
                                                <w:bottom w:val="none" w:sz="0" w:space="0" w:color="auto"/>
                                                <w:right w:val="none" w:sz="0" w:space="0" w:color="auto"/>
                                              </w:divBdr>
                                              <w:divsChild>
                                                <w:div w:id="630870401">
                                                  <w:marLeft w:val="0"/>
                                                  <w:marRight w:val="0"/>
                                                  <w:marTop w:val="0"/>
                                                  <w:marBottom w:val="0"/>
                                                  <w:divBdr>
                                                    <w:top w:val="none" w:sz="0" w:space="0" w:color="auto"/>
                                                    <w:left w:val="none" w:sz="0" w:space="0" w:color="auto"/>
                                                    <w:bottom w:val="none" w:sz="0" w:space="0" w:color="auto"/>
                                                    <w:right w:val="none" w:sz="0" w:space="0" w:color="auto"/>
                                                  </w:divBdr>
                                                  <w:divsChild>
                                                    <w:div w:id="1893034186">
                                                      <w:marLeft w:val="0"/>
                                                      <w:marRight w:val="0"/>
                                                      <w:marTop w:val="0"/>
                                                      <w:marBottom w:val="0"/>
                                                      <w:divBdr>
                                                        <w:top w:val="none" w:sz="0" w:space="0" w:color="auto"/>
                                                        <w:left w:val="none" w:sz="0" w:space="0" w:color="auto"/>
                                                        <w:bottom w:val="none" w:sz="0" w:space="0" w:color="auto"/>
                                                        <w:right w:val="none" w:sz="0" w:space="0" w:color="auto"/>
                                                      </w:divBdr>
                                                      <w:divsChild>
                                                        <w:div w:id="436021394">
                                                          <w:marLeft w:val="0"/>
                                                          <w:marRight w:val="0"/>
                                                          <w:marTop w:val="0"/>
                                                          <w:marBottom w:val="0"/>
                                                          <w:divBdr>
                                                            <w:top w:val="none" w:sz="0" w:space="0" w:color="auto"/>
                                                            <w:left w:val="none" w:sz="0" w:space="0" w:color="auto"/>
                                                            <w:bottom w:val="none" w:sz="0" w:space="0" w:color="auto"/>
                                                            <w:right w:val="none" w:sz="0" w:space="0" w:color="auto"/>
                                                          </w:divBdr>
                                                        </w:div>
                                                      </w:divsChild>
                                                    </w:div>
                                                    <w:div w:id="9424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060587">
      <w:bodyDiv w:val="1"/>
      <w:marLeft w:val="0"/>
      <w:marRight w:val="0"/>
      <w:marTop w:val="0"/>
      <w:marBottom w:val="0"/>
      <w:divBdr>
        <w:top w:val="none" w:sz="0" w:space="0" w:color="auto"/>
        <w:left w:val="none" w:sz="0" w:space="0" w:color="auto"/>
        <w:bottom w:val="none" w:sz="0" w:space="0" w:color="auto"/>
        <w:right w:val="none" w:sz="0" w:space="0" w:color="auto"/>
      </w:divBdr>
    </w:div>
    <w:div w:id="2067726674">
      <w:bodyDiv w:val="1"/>
      <w:marLeft w:val="0"/>
      <w:marRight w:val="0"/>
      <w:marTop w:val="0"/>
      <w:marBottom w:val="0"/>
      <w:divBdr>
        <w:top w:val="none" w:sz="0" w:space="0" w:color="auto"/>
        <w:left w:val="none" w:sz="0" w:space="0" w:color="auto"/>
        <w:bottom w:val="none" w:sz="0" w:space="0" w:color="auto"/>
        <w:right w:val="none" w:sz="0" w:space="0" w:color="auto"/>
      </w:divBdr>
      <w:divsChild>
        <w:div w:id="1984966926">
          <w:marLeft w:val="0"/>
          <w:marRight w:val="0"/>
          <w:marTop w:val="0"/>
          <w:marBottom w:val="0"/>
          <w:divBdr>
            <w:top w:val="none" w:sz="0" w:space="0" w:color="auto"/>
            <w:left w:val="none" w:sz="0" w:space="0" w:color="auto"/>
            <w:bottom w:val="none" w:sz="0" w:space="0" w:color="auto"/>
            <w:right w:val="none" w:sz="0" w:space="0" w:color="auto"/>
          </w:divBdr>
          <w:divsChild>
            <w:div w:id="1731533428">
              <w:marLeft w:val="0"/>
              <w:marRight w:val="0"/>
              <w:marTop w:val="0"/>
              <w:marBottom w:val="0"/>
              <w:divBdr>
                <w:top w:val="none" w:sz="0" w:space="0" w:color="auto"/>
                <w:left w:val="none" w:sz="0" w:space="0" w:color="auto"/>
                <w:bottom w:val="none" w:sz="0" w:space="0" w:color="auto"/>
                <w:right w:val="none" w:sz="0" w:space="0" w:color="auto"/>
              </w:divBdr>
              <w:divsChild>
                <w:div w:id="1508864718">
                  <w:marLeft w:val="0"/>
                  <w:marRight w:val="0"/>
                  <w:marTop w:val="0"/>
                  <w:marBottom w:val="0"/>
                  <w:divBdr>
                    <w:top w:val="none" w:sz="0" w:space="0" w:color="auto"/>
                    <w:left w:val="none" w:sz="0" w:space="0" w:color="auto"/>
                    <w:bottom w:val="none" w:sz="0" w:space="0" w:color="auto"/>
                    <w:right w:val="none" w:sz="0" w:space="0" w:color="auto"/>
                  </w:divBdr>
                  <w:divsChild>
                    <w:div w:id="1203639166">
                      <w:marLeft w:val="0"/>
                      <w:marRight w:val="0"/>
                      <w:marTop w:val="0"/>
                      <w:marBottom w:val="0"/>
                      <w:divBdr>
                        <w:top w:val="none" w:sz="0" w:space="0" w:color="auto"/>
                        <w:left w:val="none" w:sz="0" w:space="0" w:color="auto"/>
                        <w:bottom w:val="none" w:sz="0" w:space="0" w:color="auto"/>
                        <w:right w:val="none" w:sz="0" w:space="0" w:color="auto"/>
                      </w:divBdr>
                      <w:divsChild>
                        <w:div w:id="1820608499">
                          <w:marLeft w:val="0"/>
                          <w:marRight w:val="0"/>
                          <w:marTop w:val="0"/>
                          <w:marBottom w:val="0"/>
                          <w:divBdr>
                            <w:top w:val="none" w:sz="0" w:space="0" w:color="auto"/>
                            <w:left w:val="none" w:sz="0" w:space="0" w:color="auto"/>
                            <w:bottom w:val="none" w:sz="0" w:space="0" w:color="auto"/>
                            <w:right w:val="none" w:sz="0" w:space="0" w:color="auto"/>
                          </w:divBdr>
                          <w:divsChild>
                            <w:div w:id="1351561773">
                              <w:marLeft w:val="0"/>
                              <w:marRight w:val="0"/>
                              <w:marTop w:val="0"/>
                              <w:marBottom w:val="0"/>
                              <w:divBdr>
                                <w:top w:val="none" w:sz="0" w:space="0" w:color="auto"/>
                                <w:left w:val="none" w:sz="0" w:space="0" w:color="auto"/>
                                <w:bottom w:val="none" w:sz="0" w:space="0" w:color="auto"/>
                                <w:right w:val="none" w:sz="0" w:space="0" w:color="auto"/>
                              </w:divBdr>
                              <w:divsChild>
                                <w:div w:id="2113667888">
                                  <w:marLeft w:val="0"/>
                                  <w:marRight w:val="0"/>
                                  <w:marTop w:val="0"/>
                                  <w:marBottom w:val="0"/>
                                  <w:divBdr>
                                    <w:top w:val="none" w:sz="0" w:space="0" w:color="auto"/>
                                    <w:left w:val="none" w:sz="0" w:space="0" w:color="auto"/>
                                    <w:bottom w:val="none" w:sz="0" w:space="0" w:color="auto"/>
                                    <w:right w:val="none" w:sz="0" w:space="0" w:color="auto"/>
                                  </w:divBdr>
                                  <w:divsChild>
                                    <w:div w:id="1303848022">
                                      <w:marLeft w:val="0"/>
                                      <w:marRight w:val="0"/>
                                      <w:marTop w:val="0"/>
                                      <w:marBottom w:val="0"/>
                                      <w:divBdr>
                                        <w:top w:val="none" w:sz="0" w:space="0" w:color="auto"/>
                                        <w:left w:val="none" w:sz="0" w:space="0" w:color="auto"/>
                                        <w:bottom w:val="none" w:sz="0" w:space="0" w:color="auto"/>
                                        <w:right w:val="none" w:sz="0" w:space="0" w:color="auto"/>
                                      </w:divBdr>
                                      <w:divsChild>
                                        <w:div w:id="843085804">
                                          <w:marLeft w:val="0"/>
                                          <w:marRight w:val="0"/>
                                          <w:marTop w:val="0"/>
                                          <w:marBottom w:val="0"/>
                                          <w:divBdr>
                                            <w:top w:val="none" w:sz="0" w:space="0" w:color="auto"/>
                                            <w:left w:val="none" w:sz="0" w:space="0" w:color="auto"/>
                                            <w:bottom w:val="none" w:sz="0" w:space="0" w:color="auto"/>
                                            <w:right w:val="none" w:sz="0" w:space="0" w:color="auto"/>
                                          </w:divBdr>
                                          <w:divsChild>
                                            <w:div w:id="622151520">
                                              <w:marLeft w:val="0"/>
                                              <w:marRight w:val="0"/>
                                              <w:marTop w:val="0"/>
                                              <w:marBottom w:val="0"/>
                                              <w:divBdr>
                                                <w:top w:val="none" w:sz="0" w:space="0" w:color="auto"/>
                                                <w:left w:val="none" w:sz="0" w:space="0" w:color="auto"/>
                                                <w:bottom w:val="none" w:sz="0" w:space="0" w:color="auto"/>
                                                <w:right w:val="none" w:sz="0" w:space="0" w:color="auto"/>
                                              </w:divBdr>
                                              <w:divsChild>
                                                <w:div w:id="2137290411">
                                                  <w:marLeft w:val="0"/>
                                                  <w:marRight w:val="0"/>
                                                  <w:marTop w:val="0"/>
                                                  <w:marBottom w:val="0"/>
                                                  <w:divBdr>
                                                    <w:top w:val="none" w:sz="0" w:space="0" w:color="auto"/>
                                                    <w:left w:val="none" w:sz="0" w:space="0" w:color="auto"/>
                                                    <w:bottom w:val="none" w:sz="0" w:space="0" w:color="auto"/>
                                                    <w:right w:val="none" w:sz="0" w:space="0" w:color="auto"/>
                                                  </w:divBdr>
                                                  <w:divsChild>
                                                    <w:div w:id="6276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236379">
      <w:bodyDiv w:val="1"/>
      <w:marLeft w:val="0"/>
      <w:marRight w:val="0"/>
      <w:marTop w:val="0"/>
      <w:marBottom w:val="0"/>
      <w:divBdr>
        <w:top w:val="none" w:sz="0" w:space="0" w:color="auto"/>
        <w:left w:val="none" w:sz="0" w:space="0" w:color="auto"/>
        <w:bottom w:val="none" w:sz="0" w:space="0" w:color="auto"/>
        <w:right w:val="none" w:sz="0" w:space="0" w:color="auto"/>
      </w:divBdr>
    </w:div>
    <w:div w:id="2083015975">
      <w:bodyDiv w:val="1"/>
      <w:marLeft w:val="0"/>
      <w:marRight w:val="0"/>
      <w:marTop w:val="0"/>
      <w:marBottom w:val="0"/>
      <w:divBdr>
        <w:top w:val="none" w:sz="0" w:space="0" w:color="auto"/>
        <w:left w:val="none" w:sz="0" w:space="0" w:color="auto"/>
        <w:bottom w:val="none" w:sz="0" w:space="0" w:color="auto"/>
        <w:right w:val="none" w:sz="0" w:space="0" w:color="auto"/>
      </w:divBdr>
      <w:divsChild>
        <w:div w:id="1884293494">
          <w:marLeft w:val="0"/>
          <w:marRight w:val="0"/>
          <w:marTop w:val="0"/>
          <w:marBottom w:val="0"/>
          <w:divBdr>
            <w:top w:val="none" w:sz="0" w:space="0" w:color="auto"/>
            <w:left w:val="none" w:sz="0" w:space="0" w:color="auto"/>
            <w:bottom w:val="none" w:sz="0" w:space="0" w:color="auto"/>
            <w:right w:val="none" w:sz="0" w:space="0" w:color="auto"/>
          </w:divBdr>
          <w:divsChild>
            <w:div w:id="974725499">
              <w:marLeft w:val="0"/>
              <w:marRight w:val="0"/>
              <w:marTop w:val="0"/>
              <w:marBottom w:val="0"/>
              <w:divBdr>
                <w:top w:val="none" w:sz="0" w:space="0" w:color="auto"/>
                <w:left w:val="none" w:sz="0" w:space="0" w:color="auto"/>
                <w:bottom w:val="none" w:sz="0" w:space="0" w:color="auto"/>
                <w:right w:val="none" w:sz="0" w:space="0" w:color="auto"/>
              </w:divBdr>
              <w:divsChild>
                <w:div w:id="1319722712">
                  <w:marLeft w:val="0"/>
                  <w:marRight w:val="0"/>
                  <w:marTop w:val="0"/>
                  <w:marBottom w:val="0"/>
                  <w:divBdr>
                    <w:top w:val="none" w:sz="0" w:space="0" w:color="auto"/>
                    <w:left w:val="none" w:sz="0" w:space="0" w:color="auto"/>
                    <w:bottom w:val="none" w:sz="0" w:space="0" w:color="auto"/>
                    <w:right w:val="none" w:sz="0" w:space="0" w:color="auto"/>
                  </w:divBdr>
                  <w:divsChild>
                    <w:div w:id="467627908">
                      <w:marLeft w:val="0"/>
                      <w:marRight w:val="0"/>
                      <w:marTop w:val="0"/>
                      <w:marBottom w:val="0"/>
                      <w:divBdr>
                        <w:top w:val="none" w:sz="0" w:space="0" w:color="auto"/>
                        <w:left w:val="none" w:sz="0" w:space="0" w:color="auto"/>
                        <w:bottom w:val="none" w:sz="0" w:space="0" w:color="auto"/>
                        <w:right w:val="none" w:sz="0" w:space="0" w:color="auto"/>
                      </w:divBdr>
                      <w:divsChild>
                        <w:div w:id="420494538">
                          <w:marLeft w:val="0"/>
                          <w:marRight w:val="0"/>
                          <w:marTop w:val="0"/>
                          <w:marBottom w:val="0"/>
                          <w:divBdr>
                            <w:top w:val="none" w:sz="0" w:space="0" w:color="auto"/>
                            <w:left w:val="none" w:sz="0" w:space="0" w:color="auto"/>
                            <w:bottom w:val="none" w:sz="0" w:space="0" w:color="auto"/>
                            <w:right w:val="none" w:sz="0" w:space="0" w:color="auto"/>
                          </w:divBdr>
                          <w:divsChild>
                            <w:div w:id="1404177846">
                              <w:marLeft w:val="0"/>
                              <w:marRight w:val="0"/>
                              <w:marTop w:val="0"/>
                              <w:marBottom w:val="0"/>
                              <w:divBdr>
                                <w:top w:val="none" w:sz="0" w:space="0" w:color="auto"/>
                                <w:left w:val="none" w:sz="0" w:space="0" w:color="auto"/>
                                <w:bottom w:val="none" w:sz="0" w:space="0" w:color="auto"/>
                                <w:right w:val="none" w:sz="0" w:space="0" w:color="auto"/>
                              </w:divBdr>
                              <w:divsChild>
                                <w:div w:id="435251897">
                                  <w:marLeft w:val="0"/>
                                  <w:marRight w:val="0"/>
                                  <w:marTop w:val="0"/>
                                  <w:marBottom w:val="0"/>
                                  <w:divBdr>
                                    <w:top w:val="none" w:sz="0" w:space="0" w:color="auto"/>
                                    <w:left w:val="none" w:sz="0" w:space="0" w:color="auto"/>
                                    <w:bottom w:val="none" w:sz="0" w:space="0" w:color="auto"/>
                                    <w:right w:val="none" w:sz="0" w:space="0" w:color="auto"/>
                                  </w:divBdr>
                                  <w:divsChild>
                                    <w:div w:id="1289438333">
                                      <w:marLeft w:val="0"/>
                                      <w:marRight w:val="0"/>
                                      <w:marTop w:val="0"/>
                                      <w:marBottom w:val="0"/>
                                      <w:divBdr>
                                        <w:top w:val="none" w:sz="0" w:space="0" w:color="auto"/>
                                        <w:left w:val="none" w:sz="0" w:space="0" w:color="auto"/>
                                        <w:bottom w:val="none" w:sz="0" w:space="0" w:color="auto"/>
                                        <w:right w:val="none" w:sz="0" w:space="0" w:color="auto"/>
                                      </w:divBdr>
                                      <w:divsChild>
                                        <w:div w:id="1477920094">
                                          <w:marLeft w:val="0"/>
                                          <w:marRight w:val="0"/>
                                          <w:marTop w:val="0"/>
                                          <w:marBottom w:val="0"/>
                                          <w:divBdr>
                                            <w:top w:val="none" w:sz="0" w:space="0" w:color="auto"/>
                                            <w:left w:val="none" w:sz="0" w:space="0" w:color="auto"/>
                                            <w:bottom w:val="none" w:sz="0" w:space="0" w:color="auto"/>
                                            <w:right w:val="none" w:sz="0" w:space="0" w:color="auto"/>
                                          </w:divBdr>
                                          <w:divsChild>
                                            <w:div w:id="729428160">
                                              <w:marLeft w:val="0"/>
                                              <w:marRight w:val="0"/>
                                              <w:marTop w:val="0"/>
                                              <w:marBottom w:val="0"/>
                                              <w:divBdr>
                                                <w:top w:val="none" w:sz="0" w:space="0" w:color="auto"/>
                                                <w:left w:val="none" w:sz="0" w:space="0" w:color="auto"/>
                                                <w:bottom w:val="none" w:sz="0" w:space="0" w:color="auto"/>
                                                <w:right w:val="none" w:sz="0" w:space="0" w:color="auto"/>
                                              </w:divBdr>
                                              <w:divsChild>
                                                <w:div w:id="198058301">
                                                  <w:marLeft w:val="0"/>
                                                  <w:marRight w:val="0"/>
                                                  <w:marTop w:val="0"/>
                                                  <w:marBottom w:val="0"/>
                                                  <w:divBdr>
                                                    <w:top w:val="none" w:sz="0" w:space="0" w:color="auto"/>
                                                    <w:left w:val="none" w:sz="0" w:space="0" w:color="auto"/>
                                                    <w:bottom w:val="none" w:sz="0" w:space="0" w:color="auto"/>
                                                    <w:right w:val="none" w:sz="0" w:space="0" w:color="auto"/>
                                                  </w:divBdr>
                                                  <w:divsChild>
                                                    <w:div w:id="17882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4085381">
      <w:bodyDiv w:val="1"/>
      <w:marLeft w:val="0"/>
      <w:marRight w:val="0"/>
      <w:marTop w:val="0"/>
      <w:marBottom w:val="0"/>
      <w:divBdr>
        <w:top w:val="none" w:sz="0" w:space="0" w:color="auto"/>
        <w:left w:val="none" w:sz="0" w:space="0" w:color="auto"/>
        <w:bottom w:val="none" w:sz="0" w:space="0" w:color="auto"/>
        <w:right w:val="none" w:sz="0" w:space="0" w:color="auto"/>
      </w:divBdr>
      <w:divsChild>
        <w:div w:id="724178815">
          <w:marLeft w:val="0"/>
          <w:marRight w:val="0"/>
          <w:marTop w:val="0"/>
          <w:marBottom w:val="0"/>
          <w:divBdr>
            <w:top w:val="none" w:sz="0" w:space="0" w:color="auto"/>
            <w:left w:val="none" w:sz="0" w:space="0" w:color="auto"/>
            <w:bottom w:val="none" w:sz="0" w:space="0" w:color="auto"/>
            <w:right w:val="none" w:sz="0" w:space="0" w:color="auto"/>
          </w:divBdr>
          <w:divsChild>
            <w:div w:id="195315388">
              <w:marLeft w:val="0"/>
              <w:marRight w:val="0"/>
              <w:marTop w:val="0"/>
              <w:marBottom w:val="0"/>
              <w:divBdr>
                <w:top w:val="none" w:sz="0" w:space="0" w:color="auto"/>
                <w:left w:val="none" w:sz="0" w:space="0" w:color="auto"/>
                <w:bottom w:val="none" w:sz="0" w:space="0" w:color="auto"/>
                <w:right w:val="none" w:sz="0" w:space="0" w:color="auto"/>
              </w:divBdr>
              <w:divsChild>
                <w:div w:id="911547658">
                  <w:marLeft w:val="0"/>
                  <w:marRight w:val="0"/>
                  <w:marTop w:val="0"/>
                  <w:marBottom w:val="0"/>
                  <w:divBdr>
                    <w:top w:val="none" w:sz="0" w:space="0" w:color="auto"/>
                    <w:left w:val="none" w:sz="0" w:space="0" w:color="auto"/>
                    <w:bottom w:val="none" w:sz="0" w:space="0" w:color="auto"/>
                    <w:right w:val="none" w:sz="0" w:space="0" w:color="auto"/>
                  </w:divBdr>
                  <w:divsChild>
                    <w:div w:id="2098280160">
                      <w:marLeft w:val="0"/>
                      <w:marRight w:val="0"/>
                      <w:marTop w:val="0"/>
                      <w:marBottom w:val="0"/>
                      <w:divBdr>
                        <w:top w:val="none" w:sz="0" w:space="0" w:color="auto"/>
                        <w:left w:val="none" w:sz="0" w:space="0" w:color="auto"/>
                        <w:bottom w:val="none" w:sz="0" w:space="0" w:color="auto"/>
                        <w:right w:val="none" w:sz="0" w:space="0" w:color="auto"/>
                      </w:divBdr>
                      <w:divsChild>
                        <w:div w:id="1419323104">
                          <w:marLeft w:val="0"/>
                          <w:marRight w:val="0"/>
                          <w:marTop w:val="0"/>
                          <w:marBottom w:val="0"/>
                          <w:divBdr>
                            <w:top w:val="none" w:sz="0" w:space="0" w:color="auto"/>
                            <w:left w:val="none" w:sz="0" w:space="0" w:color="auto"/>
                            <w:bottom w:val="none" w:sz="0" w:space="0" w:color="auto"/>
                            <w:right w:val="none" w:sz="0" w:space="0" w:color="auto"/>
                          </w:divBdr>
                          <w:divsChild>
                            <w:div w:id="1276516880">
                              <w:marLeft w:val="0"/>
                              <w:marRight w:val="0"/>
                              <w:marTop w:val="0"/>
                              <w:marBottom w:val="0"/>
                              <w:divBdr>
                                <w:top w:val="none" w:sz="0" w:space="0" w:color="auto"/>
                                <w:left w:val="none" w:sz="0" w:space="0" w:color="auto"/>
                                <w:bottom w:val="none" w:sz="0" w:space="0" w:color="auto"/>
                                <w:right w:val="none" w:sz="0" w:space="0" w:color="auto"/>
                              </w:divBdr>
                              <w:divsChild>
                                <w:div w:id="1609002330">
                                  <w:marLeft w:val="0"/>
                                  <w:marRight w:val="0"/>
                                  <w:marTop w:val="0"/>
                                  <w:marBottom w:val="0"/>
                                  <w:divBdr>
                                    <w:top w:val="none" w:sz="0" w:space="0" w:color="auto"/>
                                    <w:left w:val="none" w:sz="0" w:space="0" w:color="auto"/>
                                    <w:bottom w:val="none" w:sz="0" w:space="0" w:color="auto"/>
                                    <w:right w:val="none" w:sz="0" w:space="0" w:color="auto"/>
                                  </w:divBdr>
                                  <w:divsChild>
                                    <w:div w:id="141506613">
                                      <w:marLeft w:val="0"/>
                                      <w:marRight w:val="0"/>
                                      <w:marTop w:val="0"/>
                                      <w:marBottom w:val="0"/>
                                      <w:divBdr>
                                        <w:top w:val="none" w:sz="0" w:space="0" w:color="auto"/>
                                        <w:left w:val="none" w:sz="0" w:space="0" w:color="auto"/>
                                        <w:bottom w:val="none" w:sz="0" w:space="0" w:color="auto"/>
                                        <w:right w:val="none" w:sz="0" w:space="0" w:color="auto"/>
                                      </w:divBdr>
                                      <w:divsChild>
                                        <w:div w:id="1703705692">
                                          <w:marLeft w:val="0"/>
                                          <w:marRight w:val="0"/>
                                          <w:marTop w:val="0"/>
                                          <w:marBottom w:val="0"/>
                                          <w:divBdr>
                                            <w:top w:val="none" w:sz="0" w:space="0" w:color="auto"/>
                                            <w:left w:val="none" w:sz="0" w:space="0" w:color="auto"/>
                                            <w:bottom w:val="none" w:sz="0" w:space="0" w:color="auto"/>
                                            <w:right w:val="none" w:sz="0" w:space="0" w:color="auto"/>
                                          </w:divBdr>
                                          <w:divsChild>
                                            <w:div w:id="112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 w:id="2110079147">
      <w:bodyDiv w:val="1"/>
      <w:marLeft w:val="0"/>
      <w:marRight w:val="0"/>
      <w:marTop w:val="0"/>
      <w:marBottom w:val="0"/>
      <w:divBdr>
        <w:top w:val="none" w:sz="0" w:space="0" w:color="auto"/>
        <w:left w:val="none" w:sz="0" w:space="0" w:color="auto"/>
        <w:bottom w:val="none" w:sz="0" w:space="0" w:color="auto"/>
        <w:right w:val="none" w:sz="0" w:space="0" w:color="auto"/>
      </w:divBdr>
      <w:divsChild>
        <w:div w:id="1823816988">
          <w:marLeft w:val="0"/>
          <w:marRight w:val="0"/>
          <w:marTop w:val="0"/>
          <w:marBottom w:val="0"/>
          <w:divBdr>
            <w:top w:val="none" w:sz="0" w:space="0" w:color="auto"/>
            <w:left w:val="none" w:sz="0" w:space="0" w:color="auto"/>
            <w:bottom w:val="none" w:sz="0" w:space="0" w:color="auto"/>
            <w:right w:val="none" w:sz="0" w:space="0" w:color="auto"/>
          </w:divBdr>
          <w:divsChild>
            <w:div w:id="2144812403">
              <w:marLeft w:val="0"/>
              <w:marRight w:val="0"/>
              <w:marTop w:val="0"/>
              <w:marBottom w:val="0"/>
              <w:divBdr>
                <w:top w:val="none" w:sz="0" w:space="0" w:color="auto"/>
                <w:left w:val="none" w:sz="0" w:space="0" w:color="auto"/>
                <w:bottom w:val="none" w:sz="0" w:space="0" w:color="auto"/>
                <w:right w:val="none" w:sz="0" w:space="0" w:color="auto"/>
              </w:divBdr>
              <w:divsChild>
                <w:div w:id="1409617354">
                  <w:marLeft w:val="0"/>
                  <w:marRight w:val="0"/>
                  <w:marTop w:val="0"/>
                  <w:marBottom w:val="0"/>
                  <w:divBdr>
                    <w:top w:val="none" w:sz="0" w:space="0" w:color="auto"/>
                    <w:left w:val="none" w:sz="0" w:space="0" w:color="auto"/>
                    <w:bottom w:val="none" w:sz="0" w:space="0" w:color="auto"/>
                    <w:right w:val="none" w:sz="0" w:space="0" w:color="auto"/>
                  </w:divBdr>
                  <w:divsChild>
                    <w:div w:id="1466653648">
                      <w:marLeft w:val="0"/>
                      <w:marRight w:val="0"/>
                      <w:marTop w:val="0"/>
                      <w:marBottom w:val="0"/>
                      <w:divBdr>
                        <w:top w:val="none" w:sz="0" w:space="0" w:color="auto"/>
                        <w:left w:val="none" w:sz="0" w:space="0" w:color="auto"/>
                        <w:bottom w:val="none" w:sz="0" w:space="0" w:color="auto"/>
                        <w:right w:val="none" w:sz="0" w:space="0" w:color="auto"/>
                      </w:divBdr>
                      <w:divsChild>
                        <w:div w:id="789935862">
                          <w:marLeft w:val="0"/>
                          <w:marRight w:val="0"/>
                          <w:marTop w:val="0"/>
                          <w:marBottom w:val="0"/>
                          <w:divBdr>
                            <w:top w:val="none" w:sz="0" w:space="0" w:color="auto"/>
                            <w:left w:val="none" w:sz="0" w:space="0" w:color="auto"/>
                            <w:bottom w:val="none" w:sz="0" w:space="0" w:color="auto"/>
                            <w:right w:val="none" w:sz="0" w:space="0" w:color="auto"/>
                          </w:divBdr>
                          <w:divsChild>
                            <w:div w:id="1422722690">
                              <w:marLeft w:val="0"/>
                              <w:marRight w:val="0"/>
                              <w:marTop w:val="0"/>
                              <w:marBottom w:val="0"/>
                              <w:divBdr>
                                <w:top w:val="none" w:sz="0" w:space="0" w:color="auto"/>
                                <w:left w:val="none" w:sz="0" w:space="0" w:color="auto"/>
                                <w:bottom w:val="none" w:sz="0" w:space="0" w:color="auto"/>
                                <w:right w:val="none" w:sz="0" w:space="0" w:color="auto"/>
                              </w:divBdr>
                              <w:divsChild>
                                <w:div w:id="1348293210">
                                  <w:marLeft w:val="0"/>
                                  <w:marRight w:val="0"/>
                                  <w:marTop w:val="0"/>
                                  <w:marBottom w:val="0"/>
                                  <w:divBdr>
                                    <w:top w:val="none" w:sz="0" w:space="0" w:color="auto"/>
                                    <w:left w:val="none" w:sz="0" w:space="0" w:color="auto"/>
                                    <w:bottom w:val="none" w:sz="0" w:space="0" w:color="auto"/>
                                    <w:right w:val="none" w:sz="0" w:space="0" w:color="auto"/>
                                  </w:divBdr>
                                  <w:divsChild>
                                    <w:div w:id="1462580406">
                                      <w:marLeft w:val="0"/>
                                      <w:marRight w:val="0"/>
                                      <w:marTop w:val="0"/>
                                      <w:marBottom w:val="0"/>
                                      <w:divBdr>
                                        <w:top w:val="none" w:sz="0" w:space="0" w:color="auto"/>
                                        <w:left w:val="none" w:sz="0" w:space="0" w:color="auto"/>
                                        <w:bottom w:val="none" w:sz="0" w:space="0" w:color="auto"/>
                                        <w:right w:val="none" w:sz="0" w:space="0" w:color="auto"/>
                                      </w:divBdr>
                                      <w:divsChild>
                                        <w:div w:id="1090085430">
                                          <w:marLeft w:val="0"/>
                                          <w:marRight w:val="0"/>
                                          <w:marTop w:val="0"/>
                                          <w:marBottom w:val="0"/>
                                          <w:divBdr>
                                            <w:top w:val="none" w:sz="0" w:space="0" w:color="auto"/>
                                            <w:left w:val="none" w:sz="0" w:space="0" w:color="auto"/>
                                            <w:bottom w:val="none" w:sz="0" w:space="0" w:color="auto"/>
                                            <w:right w:val="none" w:sz="0" w:space="0" w:color="auto"/>
                                          </w:divBdr>
                                          <w:divsChild>
                                            <w:div w:id="678966304">
                                              <w:marLeft w:val="0"/>
                                              <w:marRight w:val="0"/>
                                              <w:marTop w:val="0"/>
                                              <w:marBottom w:val="0"/>
                                              <w:divBdr>
                                                <w:top w:val="none" w:sz="0" w:space="0" w:color="auto"/>
                                                <w:left w:val="none" w:sz="0" w:space="0" w:color="auto"/>
                                                <w:bottom w:val="none" w:sz="0" w:space="0" w:color="auto"/>
                                                <w:right w:val="none" w:sz="0" w:space="0" w:color="auto"/>
                                              </w:divBdr>
                                              <w:divsChild>
                                                <w:div w:id="14594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049636">
      <w:bodyDiv w:val="1"/>
      <w:marLeft w:val="0"/>
      <w:marRight w:val="0"/>
      <w:marTop w:val="0"/>
      <w:marBottom w:val="0"/>
      <w:divBdr>
        <w:top w:val="none" w:sz="0" w:space="0" w:color="auto"/>
        <w:left w:val="none" w:sz="0" w:space="0" w:color="auto"/>
        <w:bottom w:val="none" w:sz="0" w:space="0" w:color="auto"/>
        <w:right w:val="none" w:sz="0" w:space="0" w:color="auto"/>
      </w:divBdr>
      <w:divsChild>
        <w:div w:id="564293493">
          <w:marLeft w:val="0"/>
          <w:marRight w:val="0"/>
          <w:marTop w:val="0"/>
          <w:marBottom w:val="0"/>
          <w:divBdr>
            <w:top w:val="none" w:sz="0" w:space="0" w:color="auto"/>
            <w:left w:val="none" w:sz="0" w:space="0" w:color="auto"/>
            <w:bottom w:val="none" w:sz="0" w:space="0" w:color="auto"/>
            <w:right w:val="none" w:sz="0" w:space="0" w:color="auto"/>
          </w:divBdr>
          <w:divsChild>
            <w:div w:id="321129841">
              <w:marLeft w:val="0"/>
              <w:marRight w:val="0"/>
              <w:marTop w:val="0"/>
              <w:marBottom w:val="0"/>
              <w:divBdr>
                <w:top w:val="none" w:sz="0" w:space="0" w:color="auto"/>
                <w:left w:val="none" w:sz="0" w:space="0" w:color="auto"/>
                <w:bottom w:val="none" w:sz="0" w:space="0" w:color="auto"/>
                <w:right w:val="none" w:sz="0" w:space="0" w:color="auto"/>
              </w:divBdr>
              <w:divsChild>
                <w:div w:id="426000212">
                  <w:marLeft w:val="0"/>
                  <w:marRight w:val="0"/>
                  <w:marTop w:val="0"/>
                  <w:marBottom w:val="0"/>
                  <w:divBdr>
                    <w:top w:val="none" w:sz="0" w:space="0" w:color="auto"/>
                    <w:left w:val="none" w:sz="0" w:space="0" w:color="auto"/>
                    <w:bottom w:val="none" w:sz="0" w:space="0" w:color="auto"/>
                    <w:right w:val="none" w:sz="0" w:space="0" w:color="auto"/>
                  </w:divBdr>
                  <w:divsChild>
                    <w:div w:id="1737170116">
                      <w:marLeft w:val="0"/>
                      <w:marRight w:val="0"/>
                      <w:marTop w:val="0"/>
                      <w:marBottom w:val="0"/>
                      <w:divBdr>
                        <w:top w:val="none" w:sz="0" w:space="0" w:color="auto"/>
                        <w:left w:val="none" w:sz="0" w:space="0" w:color="auto"/>
                        <w:bottom w:val="none" w:sz="0" w:space="0" w:color="auto"/>
                        <w:right w:val="none" w:sz="0" w:space="0" w:color="auto"/>
                      </w:divBdr>
                      <w:divsChild>
                        <w:div w:id="730344280">
                          <w:marLeft w:val="0"/>
                          <w:marRight w:val="0"/>
                          <w:marTop w:val="0"/>
                          <w:marBottom w:val="0"/>
                          <w:divBdr>
                            <w:top w:val="none" w:sz="0" w:space="0" w:color="auto"/>
                            <w:left w:val="none" w:sz="0" w:space="0" w:color="auto"/>
                            <w:bottom w:val="none" w:sz="0" w:space="0" w:color="auto"/>
                            <w:right w:val="none" w:sz="0" w:space="0" w:color="auto"/>
                          </w:divBdr>
                          <w:divsChild>
                            <w:div w:id="836576643">
                              <w:marLeft w:val="0"/>
                              <w:marRight w:val="0"/>
                              <w:marTop w:val="0"/>
                              <w:marBottom w:val="0"/>
                              <w:divBdr>
                                <w:top w:val="none" w:sz="0" w:space="0" w:color="auto"/>
                                <w:left w:val="none" w:sz="0" w:space="0" w:color="auto"/>
                                <w:bottom w:val="none" w:sz="0" w:space="0" w:color="auto"/>
                                <w:right w:val="none" w:sz="0" w:space="0" w:color="auto"/>
                              </w:divBdr>
                              <w:divsChild>
                                <w:div w:id="180823224">
                                  <w:marLeft w:val="0"/>
                                  <w:marRight w:val="0"/>
                                  <w:marTop w:val="0"/>
                                  <w:marBottom w:val="0"/>
                                  <w:divBdr>
                                    <w:top w:val="none" w:sz="0" w:space="0" w:color="auto"/>
                                    <w:left w:val="none" w:sz="0" w:space="0" w:color="auto"/>
                                    <w:bottom w:val="none" w:sz="0" w:space="0" w:color="auto"/>
                                    <w:right w:val="none" w:sz="0" w:space="0" w:color="auto"/>
                                  </w:divBdr>
                                  <w:divsChild>
                                    <w:div w:id="98180986">
                                      <w:marLeft w:val="0"/>
                                      <w:marRight w:val="0"/>
                                      <w:marTop w:val="0"/>
                                      <w:marBottom w:val="0"/>
                                      <w:divBdr>
                                        <w:top w:val="none" w:sz="0" w:space="0" w:color="auto"/>
                                        <w:left w:val="none" w:sz="0" w:space="0" w:color="auto"/>
                                        <w:bottom w:val="none" w:sz="0" w:space="0" w:color="auto"/>
                                        <w:right w:val="none" w:sz="0" w:space="0" w:color="auto"/>
                                      </w:divBdr>
                                      <w:divsChild>
                                        <w:div w:id="563107943">
                                          <w:marLeft w:val="0"/>
                                          <w:marRight w:val="0"/>
                                          <w:marTop w:val="0"/>
                                          <w:marBottom w:val="0"/>
                                          <w:divBdr>
                                            <w:top w:val="none" w:sz="0" w:space="0" w:color="auto"/>
                                            <w:left w:val="none" w:sz="0" w:space="0" w:color="auto"/>
                                            <w:bottom w:val="none" w:sz="0" w:space="0" w:color="auto"/>
                                            <w:right w:val="none" w:sz="0" w:space="0" w:color="auto"/>
                                          </w:divBdr>
                                          <w:divsChild>
                                            <w:div w:id="778447525">
                                              <w:marLeft w:val="0"/>
                                              <w:marRight w:val="0"/>
                                              <w:marTop w:val="0"/>
                                              <w:marBottom w:val="0"/>
                                              <w:divBdr>
                                                <w:top w:val="none" w:sz="0" w:space="0" w:color="auto"/>
                                                <w:left w:val="none" w:sz="0" w:space="0" w:color="auto"/>
                                                <w:bottom w:val="none" w:sz="0" w:space="0" w:color="auto"/>
                                                <w:right w:val="none" w:sz="0" w:space="0" w:color="auto"/>
                                              </w:divBdr>
                                            </w:div>
                                            <w:div w:id="1126772901">
                                              <w:marLeft w:val="0"/>
                                              <w:marRight w:val="0"/>
                                              <w:marTop w:val="0"/>
                                              <w:marBottom w:val="0"/>
                                              <w:divBdr>
                                                <w:top w:val="none" w:sz="0" w:space="0" w:color="auto"/>
                                                <w:left w:val="none" w:sz="0" w:space="0" w:color="auto"/>
                                                <w:bottom w:val="none" w:sz="0" w:space="0" w:color="auto"/>
                                                <w:right w:val="none" w:sz="0" w:space="0" w:color="auto"/>
                                              </w:divBdr>
                                              <w:divsChild>
                                                <w:div w:id="1829983059">
                                                  <w:marLeft w:val="0"/>
                                                  <w:marRight w:val="0"/>
                                                  <w:marTop w:val="0"/>
                                                  <w:marBottom w:val="0"/>
                                                  <w:divBdr>
                                                    <w:top w:val="none" w:sz="0" w:space="0" w:color="auto"/>
                                                    <w:left w:val="none" w:sz="0" w:space="0" w:color="auto"/>
                                                    <w:bottom w:val="none" w:sz="0" w:space="0" w:color="auto"/>
                                                    <w:right w:val="none" w:sz="0" w:space="0" w:color="auto"/>
                                                  </w:divBdr>
                                                  <w:divsChild>
                                                    <w:div w:id="245847916">
                                                      <w:marLeft w:val="0"/>
                                                      <w:marRight w:val="0"/>
                                                      <w:marTop w:val="0"/>
                                                      <w:marBottom w:val="0"/>
                                                      <w:divBdr>
                                                        <w:top w:val="none" w:sz="0" w:space="0" w:color="auto"/>
                                                        <w:left w:val="none" w:sz="0" w:space="0" w:color="auto"/>
                                                        <w:bottom w:val="none" w:sz="0" w:space="0" w:color="auto"/>
                                                        <w:right w:val="none" w:sz="0" w:space="0" w:color="auto"/>
                                                      </w:divBdr>
                                                      <w:divsChild>
                                                        <w:div w:id="1569536812">
                                                          <w:marLeft w:val="0"/>
                                                          <w:marRight w:val="0"/>
                                                          <w:marTop w:val="0"/>
                                                          <w:marBottom w:val="0"/>
                                                          <w:divBdr>
                                                            <w:top w:val="none" w:sz="0" w:space="0" w:color="auto"/>
                                                            <w:left w:val="none" w:sz="0" w:space="0" w:color="auto"/>
                                                            <w:bottom w:val="none" w:sz="0" w:space="0" w:color="auto"/>
                                                            <w:right w:val="none" w:sz="0" w:space="0" w:color="auto"/>
                                                          </w:divBdr>
                                                        </w:div>
                                                      </w:divsChild>
                                                    </w:div>
                                                    <w:div w:id="19085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170532">
      <w:bodyDiv w:val="1"/>
      <w:marLeft w:val="0"/>
      <w:marRight w:val="0"/>
      <w:marTop w:val="0"/>
      <w:marBottom w:val="0"/>
      <w:divBdr>
        <w:top w:val="none" w:sz="0" w:space="0" w:color="auto"/>
        <w:left w:val="none" w:sz="0" w:space="0" w:color="auto"/>
        <w:bottom w:val="none" w:sz="0" w:space="0" w:color="auto"/>
        <w:right w:val="none" w:sz="0" w:space="0" w:color="auto"/>
      </w:divBdr>
      <w:divsChild>
        <w:div w:id="681470086">
          <w:marLeft w:val="0"/>
          <w:marRight w:val="0"/>
          <w:marTop w:val="0"/>
          <w:marBottom w:val="0"/>
          <w:divBdr>
            <w:top w:val="none" w:sz="0" w:space="0" w:color="auto"/>
            <w:left w:val="none" w:sz="0" w:space="0" w:color="auto"/>
            <w:bottom w:val="none" w:sz="0" w:space="0" w:color="auto"/>
            <w:right w:val="none" w:sz="0" w:space="0" w:color="auto"/>
          </w:divBdr>
          <w:divsChild>
            <w:div w:id="935789205">
              <w:marLeft w:val="0"/>
              <w:marRight w:val="0"/>
              <w:marTop w:val="0"/>
              <w:marBottom w:val="0"/>
              <w:divBdr>
                <w:top w:val="none" w:sz="0" w:space="0" w:color="auto"/>
                <w:left w:val="none" w:sz="0" w:space="0" w:color="auto"/>
                <w:bottom w:val="none" w:sz="0" w:space="0" w:color="auto"/>
                <w:right w:val="none" w:sz="0" w:space="0" w:color="auto"/>
              </w:divBdr>
              <w:divsChild>
                <w:div w:id="1402944147">
                  <w:marLeft w:val="0"/>
                  <w:marRight w:val="0"/>
                  <w:marTop w:val="0"/>
                  <w:marBottom w:val="0"/>
                  <w:divBdr>
                    <w:top w:val="none" w:sz="0" w:space="0" w:color="auto"/>
                    <w:left w:val="none" w:sz="0" w:space="0" w:color="auto"/>
                    <w:bottom w:val="none" w:sz="0" w:space="0" w:color="auto"/>
                    <w:right w:val="none" w:sz="0" w:space="0" w:color="auto"/>
                  </w:divBdr>
                  <w:divsChild>
                    <w:div w:id="12197322">
                      <w:marLeft w:val="0"/>
                      <w:marRight w:val="0"/>
                      <w:marTop w:val="0"/>
                      <w:marBottom w:val="0"/>
                      <w:divBdr>
                        <w:top w:val="none" w:sz="0" w:space="0" w:color="auto"/>
                        <w:left w:val="none" w:sz="0" w:space="0" w:color="auto"/>
                        <w:bottom w:val="none" w:sz="0" w:space="0" w:color="auto"/>
                        <w:right w:val="none" w:sz="0" w:space="0" w:color="auto"/>
                      </w:divBdr>
                      <w:divsChild>
                        <w:div w:id="389962191">
                          <w:marLeft w:val="0"/>
                          <w:marRight w:val="0"/>
                          <w:marTop w:val="0"/>
                          <w:marBottom w:val="0"/>
                          <w:divBdr>
                            <w:top w:val="none" w:sz="0" w:space="0" w:color="auto"/>
                            <w:left w:val="none" w:sz="0" w:space="0" w:color="auto"/>
                            <w:bottom w:val="none" w:sz="0" w:space="0" w:color="auto"/>
                            <w:right w:val="none" w:sz="0" w:space="0" w:color="auto"/>
                          </w:divBdr>
                          <w:divsChild>
                            <w:div w:id="1432816705">
                              <w:marLeft w:val="0"/>
                              <w:marRight w:val="0"/>
                              <w:marTop w:val="0"/>
                              <w:marBottom w:val="0"/>
                              <w:divBdr>
                                <w:top w:val="none" w:sz="0" w:space="0" w:color="auto"/>
                                <w:left w:val="none" w:sz="0" w:space="0" w:color="auto"/>
                                <w:bottom w:val="none" w:sz="0" w:space="0" w:color="auto"/>
                                <w:right w:val="none" w:sz="0" w:space="0" w:color="auto"/>
                              </w:divBdr>
                              <w:divsChild>
                                <w:div w:id="458257198">
                                  <w:marLeft w:val="0"/>
                                  <w:marRight w:val="0"/>
                                  <w:marTop w:val="0"/>
                                  <w:marBottom w:val="0"/>
                                  <w:divBdr>
                                    <w:top w:val="none" w:sz="0" w:space="0" w:color="auto"/>
                                    <w:left w:val="none" w:sz="0" w:space="0" w:color="auto"/>
                                    <w:bottom w:val="none" w:sz="0" w:space="0" w:color="auto"/>
                                    <w:right w:val="none" w:sz="0" w:space="0" w:color="auto"/>
                                  </w:divBdr>
                                  <w:divsChild>
                                    <w:div w:id="1071538330">
                                      <w:marLeft w:val="0"/>
                                      <w:marRight w:val="0"/>
                                      <w:marTop w:val="0"/>
                                      <w:marBottom w:val="0"/>
                                      <w:divBdr>
                                        <w:top w:val="none" w:sz="0" w:space="0" w:color="auto"/>
                                        <w:left w:val="none" w:sz="0" w:space="0" w:color="auto"/>
                                        <w:bottom w:val="none" w:sz="0" w:space="0" w:color="auto"/>
                                        <w:right w:val="none" w:sz="0" w:space="0" w:color="auto"/>
                                      </w:divBdr>
                                      <w:divsChild>
                                        <w:div w:id="409042000">
                                          <w:marLeft w:val="0"/>
                                          <w:marRight w:val="0"/>
                                          <w:marTop w:val="0"/>
                                          <w:marBottom w:val="0"/>
                                          <w:divBdr>
                                            <w:top w:val="none" w:sz="0" w:space="0" w:color="auto"/>
                                            <w:left w:val="none" w:sz="0" w:space="0" w:color="auto"/>
                                            <w:bottom w:val="none" w:sz="0" w:space="0" w:color="auto"/>
                                            <w:right w:val="none" w:sz="0" w:space="0" w:color="auto"/>
                                          </w:divBdr>
                                          <w:divsChild>
                                            <w:div w:id="2108038313">
                                              <w:marLeft w:val="0"/>
                                              <w:marRight w:val="0"/>
                                              <w:marTop w:val="0"/>
                                              <w:marBottom w:val="0"/>
                                              <w:divBdr>
                                                <w:top w:val="none" w:sz="0" w:space="0" w:color="auto"/>
                                                <w:left w:val="none" w:sz="0" w:space="0" w:color="auto"/>
                                                <w:bottom w:val="none" w:sz="0" w:space="0" w:color="auto"/>
                                                <w:right w:val="none" w:sz="0" w:space="0" w:color="auto"/>
                                              </w:divBdr>
                                              <w:divsChild>
                                                <w:div w:id="18985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9757700">
      <w:bodyDiv w:val="1"/>
      <w:marLeft w:val="0"/>
      <w:marRight w:val="0"/>
      <w:marTop w:val="0"/>
      <w:marBottom w:val="0"/>
      <w:divBdr>
        <w:top w:val="none" w:sz="0" w:space="0" w:color="auto"/>
        <w:left w:val="none" w:sz="0" w:space="0" w:color="auto"/>
        <w:bottom w:val="none" w:sz="0" w:space="0" w:color="auto"/>
        <w:right w:val="none" w:sz="0" w:space="0" w:color="auto"/>
      </w:divBdr>
      <w:divsChild>
        <w:div w:id="246235287">
          <w:marLeft w:val="0"/>
          <w:marRight w:val="0"/>
          <w:marTop w:val="0"/>
          <w:marBottom w:val="0"/>
          <w:divBdr>
            <w:top w:val="none" w:sz="0" w:space="0" w:color="auto"/>
            <w:left w:val="none" w:sz="0" w:space="0" w:color="auto"/>
            <w:bottom w:val="none" w:sz="0" w:space="0" w:color="auto"/>
            <w:right w:val="none" w:sz="0" w:space="0" w:color="auto"/>
          </w:divBdr>
          <w:divsChild>
            <w:div w:id="243609367">
              <w:marLeft w:val="0"/>
              <w:marRight w:val="0"/>
              <w:marTop w:val="0"/>
              <w:marBottom w:val="0"/>
              <w:divBdr>
                <w:top w:val="none" w:sz="0" w:space="0" w:color="auto"/>
                <w:left w:val="none" w:sz="0" w:space="0" w:color="auto"/>
                <w:bottom w:val="none" w:sz="0" w:space="0" w:color="auto"/>
                <w:right w:val="none" w:sz="0" w:space="0" w:color="auto"/>
              </w:divBdr>
              <w:divsChild>
                <w:div w:id="1815875202">
                  <w:marLeft w:val="0"/>
                  <w:marRight w:val="0"/>
                  <w:marTop w:val="0"/>
                  <w:marBottom w:val="0"/>
                  <w:divBdr>
                    <w:top w:val="none" w:sz="0" w:space="0" w:color="auto"/>
                    <w:left w:val="none" w:sz="0" w:space="0" w:color="auto"/>
                    <w:bottom w:val="none" w:sz="0" w:space="0" w:color="auto"/>
                    <w:right w:val="none" w:sz="0" w:space="0" w:color="auto"/>
                  </w:divBdr>
                  <w:divsChild>
                    <w:div w:id="1604144593">
                      <w:marLeft w:val="0"/>
                      <w:marRight w:val="0"/>
                      <w:marTop w:val="0"/>
                      <w:marBottom w:val="0"/>
                      <w:divBdr>
                        <w:top w:val="none" w:sz="0" w:space="0" w:color="auto"/>
                        <w:left w:val="none" w:sz="0" w:space="0" w:color="auto"/>
                        <w:bottom w:val="none" w:sz="0" w:space="0" w:color="auto"/>
                        <w:right w:val="none" w:sz="0" w:space="0" w:color="auto"/>
                      </w:divBdr>
                      <w:divsChild>
                        <w:div w:id="363530089">
                          <w:marLeft w:val="0"/>
                          <w:marRight w:val="0"/>
                          <w:marTop w:val="0"/>
                          <w:marBottom w:val="0"/>
                          <w:divBdr>
                            <w:top w:val="none" w:sz="0" w:space="0" w:color="auto"/>
                            <w:left w:val="none" w:sz="0" w:space="0" w:color="auto"/>
                            <w:bottom w:val="none" w:sz="0" w:space="0" w:color="auto"/>
                            <w:right w:val="none" w:sz="0" w:space="0" w:color="auto"/>
                          </w:divBdr>
                          <w:divsChild>
                            <w:div w:id="567882149">
                              <w:marLeft w:val="0"/>
                              <w:marRight w:val="0"/>
                              <w:marTop w:val="0"/>
                              <w:marBottom w:val="0"/>
                              <w:divBdr>
                                <w:top w:val="none" w:sz="0" w:space="0" w:color="auto"/>
                                <w:left w:val="none" w:sz="0" w:space="0" w:color="auto"/>
                                <w:bottom w:val="none" w:sz="0" w:space="0" w:color="auto"/>
                                <w:right w:val="none" w:sz="0" w:space="0" w:color="auto"/>
                              </w:divBdr>
                              <w:divsChild>
                                <w:div w:id="1852376826">
                                  <w:marLeft w:val="0"/>
                                  <w:marRight w:val="0"/>
                                  <w:marTop w:val="0"/>
                                  <w:marBottom w:val="0"/>
                                  <w:divBdr>
                                    <w:top w:val="none" w:sz="0" w:space="0" w:color="auto"/>
                                    <w:left w:val="none" w:sz="0" w:space="0" w:color="auto"/>
                                    <w:bottom w:val="none" w:sz="0" w:space="0" w:color="auto"/>
                                    <w:right w:val="none" w:sz="0" w:space="0" w:color="auto"/>
                                  </w:divBdr>
                                  <w:divsChild>
                                    <w:div w:id="92096840">
                                      <w:marLeft w:val="0"/>
                                      <w:marRight w:val="0"/>
                                      <w:marTop w:val="0"/>
                                      <w:marBottom w:val="0"/>
                                      <w:divBdr>
                                        <w:top w:val="none" w:sz="0" w:space="0" w:color="auto"/>
                                        <w:left w:val="none" w:sz="0" w:space="0" w:color="auto"/>
                                        <w:bottom w:val="none" w:sz="0" w:space="0" w:color="auto"/>
                                        <w:right w:val="none" w:sz="0" w:space="0" w:color="auto"/>
                                      </w:divBdr>
                                      <w:divsChild>
                                        <w:div w:id="608703262">
                                          <w:marLeft w:val="0"/>
                                          <w:marRight w:val="0"/>
                                          <w:marTop w:val="0"/>
                                          <w:marBottom w:val="0"/>
                                          <w:divBdr>
                                            <w:top w:val="none" w:sz="0" w:space="0" w:color="auto"/>
                                            <w:left w:val="none" w:sz="0" w:space="0" w:color="auto"/>
                                            <w:bottom w:val="none" w:sz="0" w:space="0" w:color="auto"/>
                                            <w:right w:val="none" w:sz="0" w:space="0" w:color="auto"/>
                                          </w:divBdr>
                                          <w:divsChild>
                                            <w:div w:id="8938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yperlink" Target="http://www.ecma-international.org/publications/standards/Ecma-334.ht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www.unicode.org/standard/standard.ht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opengroup.org/onlinepubs/000095399/basedefs/xbd_chap0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ecma-international.org/publications/techreports/E-TR-084.htm"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www.opengroup.org/onlinepubs/000095399/basedefs/xbd_chap09.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opengroup.org/onlinepubs/000095399/utilities/xcu_chap02.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opengroup.org/onlinepubs/000095399/utilities/xcu_chap02.html"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jasonsh@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13F60-B4D0-424A-B511-5866FF49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334</Pages>
  <Words>100282</Words>
  <Characters>571614</Characters>
  <Application>Microsoft Office Word</Application>
  <DocSecurity>0</DocSecurity>
  <Lines>4763</Lines>
  <Paragraphs>1341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670555</CharactersWithSpaces>
  <SharedDoc>false</SharedDoc>
  <HLinks>
    <vt:vector size="12" baseType="variant">
      <vt:variant>
        <vt:i4>5505112</vt:i4>
      </vt:variant>
      <vt:variant>
        <vt:i4>5444</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2012-10-18T21:15:00Z</dcterms:created>
  <dcterms:modified xsi:type="dcterms:W3CDTF">2012-10-18T21:17:00Z</dcterms:modified>
  <cp:contentStatus/>
</cp:coreProperties>
</file>