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http://schemas.openxmlformats.org/wordprocessingml/2006/main" w14:paraId="00000001" w14:textId="77777777" w:rsidR="00947DDF" w:rsidRDefault="002975C1">
      <w:pPr>
        <w:pBdr>
          <w:top w:val="nil"/>
          <w:left w:val="nil"/>
          <w:bottom w:val="nil"/>
          <w:right w:val="nil"/>
          <w:between w:val="nil"/>
        </w:pBdr>
        <w:spacing w:before="200" w:after="200"/>
        <w:ind w:left="-360" w:right="-360"/>
        <w:rPr>
          <w:rFonts w:ascii="Roboto" w:eastAsia="Roboto" w:hAnsi="Roboto" w:cs="Roboto"/>
          <w:b/>
          <w:color w:val="3C4043"/>
          <w:sz w:val="38"/>
          <w:szCs w:val="38"/>
        </w:rPr>
      </w:pPr>
      <w:r>
        <w:rPr>
          <w:b/>
          <w:color w:val="3C4043"/>
          <w:sz w:val="38"/>
          <w:lang w:bidi="fr-FR" w:val="fr-FR"/>
        </w:rPr>
        <w:t xml:space="preserve">Journal d'apprentissage : Réfléchissez à vos compétences et à vos attentes</w:t>
      </w:r>
    </w:p>
    <w:p xmlns:w="http://schemas.openxmlformats.org/wordprocessingml/2006/main" w14:paraId="00000002" w14:textId="77777777" w:rsidR="00947DDF" w:rsidRDefault="002975C1">
      <w:pPr>
        <w:pBdr>
          <w:top w:val="nil"/>
          <w:left w:val="nil"/>
          <w:bottom w:val="nil"/>
          <w:right w:val="nil"/>
          <w:between w:val="nil"/>
        </w:pBdr>
        <w:spacing w:after="200" w:line="300" w:lineRule="auto"/>
        <w:ind w:left="-360" w:right="-360"/>
        <w:rPr>
          <w:rFonts w:ascii="Roboto" w:eastAsia="Roboto" w:hAnsi="Roboto" w:cs="Roboto"/>
        </w:rPr>
      </w:pPr>
      <w:r>
        <w:rPr>
          <w:b/>
          <w:color w:val="34A853"/>
          <w:lang w:bidi="fr-FR" w:val="fr-FR"/>
        </w:rPr>
        <w:t xml:space="preserve">Instructions</w:t>
      </w:r>
      <w:r>
        <w:rPr>
          <w:b/>
          <w:color w:val="34A853"/>
          <w:lang w:bidi="fr-FR" w:val="fr-FR"/>
        </w:rPr>
        <w:br/>
      </w:r>
      <w:r>
        <w:rPr>
          <w:b/>
          <w:color w:val="34A853"/>
          <w:lang w:bidi="fr-FR" w:val="fr-FR"/>
        </w:rPr>
        <w:t xml:space="preserve"/>
      </w:r>
      <w:r>
        <w:rPr>
          <w:lang w:bidi="fr-FR" w:val="fr-FR"/>
        </w:rPr>
        <w:t xml:space="preserve">Vous pouvez utiliser ce document en tant que modèle pour l'activité du journal d'apprentissage : Réfléchissez à vos compétences et à vos attentes. Saisissez vos réponses dans ce document, puis enregistrez-le sur votre ordinateur ou sur Google Drive. </w:t>
      </w:r>
    </w:p>
    <w:p xmlns:w="http://schemas.openxmlformats.org/wordprocessingml/2006/main" w14:paraId="00000003" w14:textId="77777777" w:rsidR="00947DDF" w:rsidRDefault="002975C1">
      <w:pPr>
        <w:pBdr>
          <w:top w:val="nil"/>
          <w:left w:val="nil"/>
          <w:bottom w:val="nil"/>
          <w:right w:val="nil"/>
          <w:between w:val="nil"/>
        </w:pBdr>
        <w:spacing w:after="200" w:line="300" w:lineRule="auto"/>
        <w:ind w:left="-360" w:right="-360"/>
        <w:rPr>
          <w:rFonts w:ascii="Roboto" w:eastAsia="Roboto" w:hAnsi="Roboto" w:cs="Roboto"/>
        </w:rPr>
      </w:pPr>
      <w:r>
        <w:rPr>
          <w:lang w:bidi="fr-FR" w:val="fr-FR"/>
        </w:rPr>
        <w:t xml:space="preserve">Nous vous recommandons d’enregistrer chaque journal d'apprentissage dans un seul dossier et d'inclure une date dans le nom du fichier afin de vous aider à rester organisé. Les informations importantes telles que le numéro du cours, le titre et le nom de l'activité sont déjà incluses. Après avoir terminé votre entrée dans le journal d'apprentissage, vous pouvez y revenir et relire vos réponses ultérieurement afin de comprendre comment vos opinions sur différents sujets ont pu changer tout au long des cours. </w:t>
      </w:r>
    </w:p>
    <w:p xmlns:w="http://schemas.openxmlformats.org/wordprocessingml/2006/main" w14:paraId="00000004" w14:textId="77777777" w:rsidR="00947DDF" w:rsidRDefault="002975C1">
      <w:pPr>
        <w:pBdr>
          <w:top w:val="nil"/>
          <w:left w:val="nil"/>
          <w:bottom w:val="nil"/>
          <w:right w:val="nil"/>
          <w:between w:val="nil"/>
        </w:pBdr>
        <w:spacing w:after="200" w:line="300" w:lineRule="auto"/>
        <w:ind w:left="-360" w:right="-360"/>
        <w:rPr>
          <w:rFonts w:ascii="Roboto" w:eastAsia="Roboto" w:hAnsi="Roboto" w:cs="Roboto"/>
          <w:color w:val="980000"/>
          <w:sz w:val="20"/>
          <w:szCs w:val="20"/>
          <w:shd w:val="clear" w:color="auto" w:fill="FF9900"/>
        </w:rPr>
      </w:pPr>
      <w:r>
        <w:rPr>
          <w:lang w:bidi="fr-FR" w:val="fr-FR"/>
        </w:rPr>
        <w:t xml:space="preserve">Pour consulter les instructions détaillées sur la façon de réaliser cette activité, veuillez retourner sur Coursera : </w:t>
      </w:r>
      <w:hyperlink r:id="rId7">
        <w:r>
          <w:rPr>
            <w:color w:val="1155CC"/>
            <w:u w:val="single"/>
            <w:lang w:bidi="fr-FR" w:val="fr-FR"/>
          </w:rPr>
          <w:t xml:space="preserve">Journal d’apprentissage :</w:t>
        </w:r>
        <w:r>
          <w:rPr>
            <w:color w:val="1155CC"/>
            <w:u w:val="single"/>
            <w:lang w:bidi="fr-FR" w:val="fr-FR"/>
          </w:rPr>
          <w:t xml:space="preserve"> </w:t>
        </w:r>
      </w:hyperlink>
      <w:hyperlink r:id="rId8">
        <w:r>
          <w:rPr>
            <w:color w:val="1155CC"/>
            <w:u w:val="single"/>
            <w:lang w:bidi="fr-FR" w:val="fr-FR"/>
          </w:rPr>
          <w:t xml:space="preserve">Réfléchissez à vos compétences et à vos attentes</w:t>
        </w:r>
      </w:hyperlink>
      <w:r>
        <w:rPr>
          <w:lang w:bidi="fr-FR" w:val="fr-FR"/>
        </w:rPr>
        <w:t xml:space="preserve">. </w:t>
      </w:r>
    </w:p>
    <w:tbl xmlns:w="http://schemas.openxmlformats.org/wordprocessingml/2006/main">
      <w:tblPr>
        <w:tblStyle w:val="a"/>
        <w:tblW w:w="10079" w:type="dxa"/>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8219"/>
      </w:tblGrid>
      <w:tr w:rsidR="00947DDF" w14:paraId="1D06FCAA" w14:textId="77777777">
        <w:trPr>
          <w:trHeight w:val="420"/>
        </w:trPr>
        <w:tc>
          <w:tcPr>
            <w:tcW w:w="1860" w:type="dxa"/>
            <w:vMerge w:val="restart"/>
            <w:shd w:val="clear" w:color="auto" w:fill="D9EAD3"/>
            <w:tcMar>
              <w:top w:w="100" w:type="dxa"/>
              <w:left w:w="100" w:type="dxa"/>
              <w:bottom w:w="100" w:type="dxa"/>
              <w:right w:w="100" w:type="dxa"/>
            </w:tcMar>
          </w:tcPr>
          <w:p w14:paraId="00000005" w14:textId="77777777" w:rsidR="00947DDF" w:rsidRDefault="002975C1">
            <w:pPr>
              <w:widowControl w:val="0"/>
              <w:pBdr>
                <w:top w:val="nil"/>
                <w:left w:val="nil"/>
                <w:bottom w:val="nil"/>
                <w:right w:val="nil"/>
                <w:between w:val="nil"/>
              </w:pBdr>
              <w:spacing w:line="240" w:lineRule="auto"/>
              <w:rPr>
                <w:rFonts w:ascii="Roboto" w:eastAsia="Roboto" w:hAnsi="Roboto" w:cs="Roboto"/>
                <w:color w:val="5F6368"/>
              </w:rPr>
            </w:pPr>
            <w:r>
              <w:rPr>
                <w:b/>
                <w:color w:val="5F6368"/>
                <w:lang w:bidi="fr-FR" w:val="fr-FR"/>
              </w:rPr>
              <w:t xml:space="preserve">Date :</w:t>
            </w:r>
            <w:r>
              <w:rPr>
                <w:color w:val="5F6368"/>
                <w:lang w:bidi="fr-FR" w:val="fr-FR"/>
              </w:rPr>
              <w:t xml:space="preserve">&lt;saisir la date&gt;</w:t>
            </w:r>
          </w:p>
        </w:tc>
        <w:tc>
          <w:tcPr>
            <w:tcW w:w="8218" w:type="dxa"/>
            <w:shd w:val="clear" w:color="auto" w:fill="D9EAD3"/>
            <w:tcMar>
              <w:top w:w="100" w:type="dxa"/>
              <w:left w:w="100" w:type="dxa"/>
              <w:bottom w:w="100" w:type="dxa"/>
              <w:right w:w="100" w:type="dxa"/>
            </w:tcMar>
          </w:tcPr>
          <w:p w14:paraId="00000006" w14:textId="77777777" w:rsidR="00947DDF" w:rsidRDefault="002975C1">
            <w:pPr>
              <w:widowControl w:val="0"/>
              <w:spacing w:line="240" w:lineRule="auto"/>
              <w:rPr>
                <w:rFonts w:ascii="Roboto" w:eastAsia="Roboto" w:hAnsi="Roboto" w:cs="Roboto"/>
                <w:color w:val="5F6368"/>
              </w:rPr>
            </w:pPr>
            <w:r>
              <w:rPr>
                <w:b/>
                <w:color w:val="5F6368"/>
                <w:lang w:bidi="fr-FR" w:val="fr-FR"/>
              </w:rPr>
              <w:t xml:space="preserve">Cours/sujet : </w:t>
            </w:r>
            <w:r>
              <w:rPr>
                <w:color w:val="5F6368"/>
                <w:lang w:bidi="fr-FR" w:val="fr-FR"/>
              </w:rPr>
              <w:t xml:space="preserve">Cours 1 : Bases : Des données, des données, partout</w:t>
            </w:r>
          </w:p>
        </w:tc>
      </w:tr>
      <w:tr w:rsidR="00947DDF" w14:paraId="3017B93C" w14:textId="77777777">
        <w:trPr>
          <w:trHeight w:val="420"/>
        </w:trPr>
        <w:tc>
          <w:tcPr>
            <w:tcW w:w="1860" w:type="dxa"/>
            <w:vMerge/>
            <w:shd w:val="clear" w:color="auto" w:fill="D9EAD3"/>
            <w:tcMar>
              <w:top w:w="100" w:type="dxa"/>
              <w:left w:w="100" w:type="dxa"/>
              <w:bottom w:w="100" w:type="dxa"/>
              <w:right w:w="100" w:type="dxa"/>
            </w:tcMar>
          </w:tcPr>
          <w:p w14:paraId="00000009" w14:textId="77777777" w:rsidR="00947DDF" w:rsidRDefault="00947DDF">
            <w:pPr>
              <w:widowControl w:val="0"/>
              <w:pBdr>
                <w:top w:val="nil"/>
                <w:left w:val="nil"/>
                <w:bottom w:val="nil"/>
                <w:right w:val="nil"/>
                <w:between w:val="nil"/>
              </w:pBdr>
              <w:spacing w:line="240" w:lineRule="auto"/>
              <w:rPr>
                <w:rFonts w:ascii="Roboto" w:eastAsia="Roboto" w:hAnsi="Roboto" w:cs="Roboto"/>
                <w:b/>
                <w:color w:val="5F6368"/>
              </w:rPr>
            </w:pPr>
          </w:p>
        </w:tc>
        <w:tc>
          <w:tcPr>
            <w:tcW w:w="8218" w:type="dxa"/>
            <w:shd w:val="clear" w:color="auto" w:fill="D9EAD3"/>
            <w:tcMar>
              <w:top w:w="100" w:type="dxa"/>
              <w:left w:w="100" w:type="dxa"/>
              <w:bottom w:w="100" w:type="dxa"/>
              <w:right w:w="100" w:type="dxa"/>
            </w:tcMar>
          </w:tcPr>
          <w:p w14:paraId="0000000A" w14:textId="77777777" w:rsidR="00947DDF" w:rsidRDefault="002975C1">
            <w:pPr>
              <w:widowControl w:val="0"/>
              <w:spacing w:line="240" w:lineRule="auto"/>
              <w:rPr>
                <w:rFonts w:ascii="Roboto" w:eastAsia="Roboto" w:hAnsi="Roboto" w:cs="Roboto"/>
                <w:color w:val="5F6368"/>
              </w:rPr>
            </w:pPr>
            <w:r>
              <w:rPr>
                <w:b/>
                <w:color w:val="5F6368"/>
                <w:lang w:bidi="fr-FR" w:val="fr-FR"/>
              </w:rPr>
              <w:t xml:space="preserve">Journal d'apprentissage : </w:t>
            </w:r>
            <w:r>
              <w:rPr>
                <w:color w:val="5F6368"/>
                <w:lang w:bidi="fr-FR" w:val="fr-FR"/>
              </w:rPr>
              <w:t xml:space="preserve">Réfléchissez à vos compétences et à vos attentes</w:t>
            </w:r>
          </w:p>
        </w:tc>
      </w:tr>
      <w:tr w:rsidR="00947DDF" w14:paraId="580BE367" w14:textId="77777777">
        <w:trPr>
          <w:trHeight w:val="1061"/>
        </w:trPr>
        <w:tc>
          <w:tcPr>
            <w:tcW w:w="1860" w:type="dxa"/>
            <w:shd w:val="clear" w:color="auto" w:fill="auto"/>
            <w:tcMar>
              <w:top w:w="100" w:type="dxa"/>
              <w:left w:w="100" w:type="dxa"/>
              <w:bottom w:w="100" w:type="dxa"/>
              <w:right w:w="100" w:type="dxa"/>
            </w:tcMar>
          </w:tcPr>
          <w:p w14:paraId="0000000D" w14:textId="77777777" w:rsidR="00947DDF" w:rsidRDefault="002975C1">
            <w:pPr>
              <w:widowControl w:val="0"/>
              <w:pBdr>
                <w:top w:val="nil"/>
                <w:left w:val="nil"/>
                <w:bottom w:val="nil"/>
                <w:right w:val="nil"/>
                <w:between w:val="nil"/>
              </w:pBdr>
              <w:spacing w:line="240" w:lineRule="auto"/>
              <w:rPr>
                <w:rFonts w:ascii="Roboto" w:eastAsia="Roboto" w:hAnsi="Roboto" w:cs="Roboto"/>
                <w:b/>
                <w:color w:val="5F6368"/>
              </w:rPr>
            </w:pPr>
            <w:r>
              <w:rPr>
                <w:b/>
                <w:color w:val="5F6368"/>
                <w:lang w:bidi="fr-FR" w:val="fr-FR"/>
              </w:rPr>
              <w:t xml:space="preserve">Remplissez le tableau des compétences analytiques : </w:t>
            </w:r>
          </w:p>
          <w:p w14:paraId="0000000E" w14:textId="77777777" w:rsidR="00947DDF" w:rsidRDefault="00947DDF">
            <w:pPr>
              <w:widowControl w:val="0"/>
              <w:pBdr>
                <w:top w:val="nil"/>
                <w:left w:val="nil"/>
                <w:bottom w:val="nil"/>
                <w:right w:val="nil"/>
                <w:between w:val="nil"/>
              </w:pBdr>
              <w:spacing w:line="240" w:lineRule="auto"/>
              <w:rPr>
                <w:rFonts w:ascii="Roboto" w:eastAsia="Roboto" w:hAnsi="Roboto" w:cs="Roboto"/>
                <w:b/>
                <w:color w:val="5F6368"/>
              </w:rPr>
            </w:pPr>
          </w:p>
        </w:tc>
        <w:tc>
          <w:tcPr>
            <w:tcW w:w="8218" w:type="dxa"/>
            <w:shd w:val="clear" w:color="auto" w:fill="auto"/>
            <w:tcMar>
              <w:top w:w="100" w:type="dxa"/>
              <w:left w:w="100" w:type="dxa"/>
              <w:bottom w:w="100" w:type="dxa"/>
              <w:right w:w="100" w:type="dxa"/>
            </w:tcMar>
          </w:tcPr>
          <w:p w14:paraId="0000000F" w14:textId="77777777" w:rsidR="00947DDF" w:rsidRDefault="002975C1">
            <w:pPr>
              <w:spacing w:line="240" w:lineRule="auto"/>
              <w:rPr>
                <w:rFonts w:ascii="Roboto" w:eastAsia="Roboto" w:hAnsi="Roboto" w:cs="Roboto"/>
                <w:color w:val="666666"/>
              </w:rPr>
            </w:pPr>
            <w:r>
              <w:rPr>
                <w:color w:val="666666"/>
                <w:lang w:bidi="fr-FR" w:val="fr-FR"/>
              </w:rPr>
              <w:t xml:space="preserve">Voici le tableau des compétences analytiques que vous devez remplir. Mettez un « X » dans la colonne qui, selon vous, décrit le mieux votre niveau actuel pour chaque aspect. </w:t>
            </w:r>
          </w:p>
          <w:p w14:paraId="00000010" w14:textId="77777777" w:rsidR="00947DDF" w:rsidRDefault="00947DDF">
            <w:pPr>
              <w:spacing w:line="240" w:lineRule="auto"/>
              <w:rPr>
                <w:rFonts w:ascii="Roboto" w:eastAsia="Roboto" w:hAnsi="Roboto" w:cs="Roboto"/>
                <w:color w:val="666666"/>
              </w:rPr>
            </w:pPr>
          </w:p>
          <w:tbl>
            <w:tblPr>
              <w:tblStyle w:val="a0"/>
              <w:tblW w:w="7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1530"/>
              <w:gridCol w:w="1530"/>
              <w:gridCol w:w="1620"/>
              <w:gridCol w:w="1620"/>
            </w:tblGrid>
            <w:tr w:rsidR="00947DDF" w14:paraId="192A0479" w14:textId="77777777" w:rsidTr="00355F1F">
              <w:trPr>
                <w:trHeight w:val="474"/>
              </w:trPr>
              <w:tc>
                <w:tcPr>
                  <w:tcW w:w="1520" w:type="dxa"/>
                  <w:shd w:val="clear" w:color="auto" w:fill="auto"/>
                  <w:tcMar>
                    <w:top w:w="100" w:type="dxa"/>
                    <w:left w:w="100" w:type="dxa"/>
                    <w:bottom w:w="100" w:type="dxa"/>
                    <w:right w:w="100" w:type="dxa"/>
                  </w:tcMar>
                </w:tcPr>
                <w:p w14:paraId="00000011" w14:textId="77777777" w:rsidR="00947DDF" w:rsidRDefault="002975C1">
                  <w:pPr>
                    <w:widowControl w:val="0"/>
                    <w:spacing w:line="240" w:lineRule="auto"/>
                    <w:jc w:val="center"/>
                    <w:rPr>
                      <w:rFonts w:ascii="Roboto" w:eastAsia="Roboto" w:hAnsi="Roboto" w:cs="Roboto"/>
                      <w:b/>
                      <w:color w:val="666666"/>
                      <w:sz w:val="16"/>
                      <w:szCs w:val="16"/>
                      <w:u w:val="single"/>
                    </w:rPr>
                  </w:pPr>
                  <w:r>
                    <w:rPr>
                      <w:b/>
                      <w:u w:val="single"/>
                      <w:color w:val="666666"/>
                      <w:sz w:val="16"/>
                      <w:lang w:bidi="fr-FR" w:val="fr-FR"/>
                    </w:rPr>
                    <w:t xml:space="preserve">Compétence analytique</w:t>
                  </w:r>
                </w:p>
              </w:tc>
              <w:tc>
                <w:tcPr>
                  <w:tcW w:w="1530" w:type="dxa"/>
                  <w:shd w:val="clear" w:color="auto" w:fill="auto"/>
                  <w:tcMar>
                    <w:top w:w="100" w:type="dxa"/>
                    <w:left w:w="100" w:type="dxa"/>
                    <w:bottom w:w="100" w:type="dxa"/>
                    <w:right w:w="100" w:type="dxa"/>
                  </w:tcMar>
                </w:tcPr>
                <w:p w14:paraId="00000012" w14:textId="77777777" w:rsidR="00947DDF" w:rsidRDefault="002975C1">
                  <w:pPr>
                    <w:widowControl w:val="0"/>
                    <w:spacing w:line="240" w:lineRule="auto"/>
                    <w:jc w:val="center"/>
                    <w:rPr>
                      <w:rFonts w:ascii="Roboto" w:eastAsia="Roboto" w:hAnsi="Roboto" w:cs="Roboto"/>
                      <w:b/>
                      <w:color w:val="666666"/>
                      <w:sz w:val="16"/>
                      <w:szCs w:val="16"/>
                      <w:u w:val="single"/>
                    </w:rPr>
                  </w:pPr>
                  <w:r>
                    <w:rPr>
                      <w:b/>
                      <w:u w:val="single"/>
                      <w:color w:val="666666"/>
                      <w:sz w:val="16"/>
                      <w:lang w:bidi="fr-FR" w:val="fr-FR"/>
                    </w:rPr>
                    <w:t xml:space="preserve">Force</w:t>
                  </w:r>
                </w:p>
              </w:tc>
              <w:tc>
                <w:tcPr>
                  <w:tcW w:w="1530" w:type="dxa"/>
                  <w:shd w:val="clear" w:color="auto" w:fill="auto"/>
                  <w:tcMar>
                    <w:top w:w="100" w:type="dxa"/>
                    <w:left w:w="100" w:type="dxa"/>
                    <w:bottom w:w="100" w:type="dxa"/>
                    <w:right w:w="100" w:type="dxa"/>
                  </w:tcMar>
                </w:tcPr>
                <w:p w14:paraId="00000013" w14:textId="77777777" w:rsidR="00947DDF" w:rsidRDefault="002975C1">
                  <w:pPr>
                    <w:widowControl w:val="0"/>
                    <w:spacing w:line="240" w:lineRule="auto"/>
                    <w:jc w:val="center"/>
                    <w:rPr>
                      <w:rFonts w:ascii="Roboto" w:eastAsia="Roboto" w:hAnsi="Roboto" w:cs="Roboto"/>
                      <w:b/>
                      <w:color w:val="666666"/>
                      <w:sz w:val="16"/>
                      <w:szCs w:val="16"/>
                      <w:u w:val="single"/>
                    </w:rPr>
                  </w:pPr>
                  <w:r>
                    <w:rPr>
                      <w:b/>
                      <w:u w:val="single"/>
                      <w:color w:val="666666"/>
                      <w:sz w:val="16"/>
                      <w:lang w:bidi="fr-FR" w:val="fr-FR"/>
                    </w:rPr>
                    <w:t xml:space="preserve">Développement</w:t>
                  </w:r>
                </w:p>
              </w:tc>
              <w:tc>
                <w:tcPr>
                  <w:tcW w:w="1620" w:type="dxa"/>
                  <w:shd w:val="clear" w:color="auto" w:fill="auto"/>
                  <w:tcMar>
                    <w:top w:w="100" w:type="dxa"/>
                    <w:left w:w="100" w:type="dxa"/>
                    <w:bottom w:w="100" w:type="dxa"/>
                    <w:right w:w="100" w:type="dxa"/>
                  </w:tcMar>
                </w:tcPr>
                <w:p w14:paraId="00000014" w14:textId="77777777" w:rsidR="00947DDF" w:rsidRDefault="002975C1">
                  <w:pPr>
                    <w:widowControl w:val="0"/>
                    <w:spacing w:line="240" w:lineRule="auto"/>
                    <w:jc w:val="center"/>
                    <w:rPr>
                      <w:rFonts w:ascii="Roboto" w:eastAsia="Roboto" w:hAnsi="Roboto" w:cs="Roboto"/>
                      <w:b/>
                      <w:color w:val="666666"/>
                      <w:sz w:val="16"/>
                      <w:szCs w:val="16"/>
                      <w:u w:val="single"/>
                    </w:rPr>
                  </w:pPr>
                  <w:r>
                    <w:rPr>
                      <w:b/>
                      <w:u w:val="single"/>
                      <w:color w:val="666666"/>
                      <w:sz w:val="16"/>
                      <w:lang w:bidi="fr-FR" w:val="fr-FR"/>
                    </w:rPr>
                    <w:t xml:space="preserve">Émergence</w:t>
                  </w:r>
                </w:p>
              </w:tc>
              <w:tc>
                <w:tcPr>
                  <w:tcW w:w="1620" w:type="dxa"/>
                  <w:shd w:val="clear" w:color="auto" w:fill="auto"/>
                  <w:tcMar>
                    <w:top w:w="100" w:type="dxa"/>
                    <w:left w:w="100" w:type="dxa"/>
                    <w:bottom w:w="100" w:type="dxa"/>
                    <w:right w:w="100" w:type="dxa"/>
                  </w:tcMar>
                </w:tcPr>
                <w:p w14:paraId="00000015" w14:textId="77777777" w:rsidR="00947DDF" w:rsidRDefault="002975C1">
                  <w:pPr>
                    <w:widowControl w:val="0"/>
                    <w:spacing w:line="240" w:lineRule="auto"/>
                    <w:jc w:val="center"/>
                    <w:rPr>
                      <w:rFonts w:ascii="Roboto" w:eastAsia="Roboto" w:hAnsi="Roboto" w:cs="Roboto"/>
                      <w:b/>
                      <w:color w:val="666666"/>
                      <w:sz w:val="16"/>
                      <w:szCs w:val="16"/>
                      <w:u w:val="single"/>
                    </w:rPr>
                  </w:pPr>
                  <w:r>
                    <w:rPr>
                      <w:b/>
                      <w:u w:val="single"/>
                      <w:color w:val="666666"/>
                      <w:sz w:val="16"/>
                      <w:lang w:bidi="fr-FR" w:val="fr-FR"/>
                    </w:rPr>
                    <w:t xml:space="preserve">Commentaires/Plans/Objectifs</w:t>
                  </w:r>
                </w:p>
              </w:tc>
            </w:tr>
            <w:tr w:rsidR="00947DDF" w14:paraId="7BFA48FB" w14:textId="77777777" w:rsidTr="00355F1F">
              <w:tc>
                <w:tcPr>
                  <w:tcW w:w="1520" w:type="dxa"/>
                  <w:shd w:val="clear" w:color="auto" w:fill="auto"/>
                  <w:tcMar>
                    <w:top w:w="100" w:type="dxa"/>
                    <w:left w:w="100" w:type="dxa"/>
                    <w:bottom w:w="100" w:type="dxa"/>
                    <w:right w:w="100" w:type="dxa"/>
                  </w:tcMar>
                </w:tcPr>
                <w:p w14:paraId="00000016" w14:textId="77777777" w:rsidR="00947DDF" w:rsidRDefault="002975C1">
                  <w:pPr>
                    <w:widowControl w:val="0"/>
                    <w:spacing w:line="240" w:lineRule="auto"/>
                    <w:rPr>
                      <w:rFonts w:ascii="Roboto" w:eastAsia="Roboto" w:hAnsi="Roboto" w:cs="Roboto"/>
                      <w:color w:val="666666"/>
                      <w:sz w:val="16"/>
                      <w:szCs w:val="16"/>
                    </w:rPr>
                  </w:pPr>
                  <w:r>
                    <w:rPr>
                      <w:color w:val="666666"/>
                      <w:sz w:val="16"/>
                      <w:lang w:bidi="fr-FR" w:val="fr-FR"/>
                    </w:rPr>
                    <w:t xml:space="preserve">Curiosité</w:t>
                  </w:r>
                </w:p>
              </w:tc>
              <w:tc>
                <w:tcPr>
                  <w:tcW w:w="1530" w:type="dxa"/>
                  <w:shd w:val="clear" w:color="auto" w:fill="auto"/>
                  <w:tcMar>
                    <w:top w:w="100" w:type="dxa"/>
                    <w:left w:w="100" w:type="dxa"/>
                    <w:bottom w:w="100" w:type="dxa"/>
                    <w:right w:w="100" w:type="dxa"/>
                  </w:tcMar>
                </w:tcPr>
                <w:p w14:paraId="00000017" w14:textId="77777777" w:rsidR="00947DDF" w:rsidRDefault="00947DDF">
                  <w:pPr>
                    <w:widowControl w:val="0"/>
                    <w:spacing w:line="240" w:lineRule="auto"/>
                    <w:jc w:val="center"/>
                    <w:rPr>
                      <w:rFonts w:ascii="Roboto" w:eastAsia="Roboto" w:hAnsi="Roboto" w:cs="Roboto"/>
                      <w:color w:val="666666"/>
                      <w:sz w:val="16"/>
                      <w:szCs w:val="16"/>
                    </w:rPr>
                  </w:pPr>
                </w:p>
              </w:tc>
              <w:tc>
                <w:tcPr>
                  <w:tcW w:w="1530" w:type="dxa"/>
                  <w:shd w:val="clear" w:color="auto" w:fill="auto"/>
                  <w:tcMar>
                    <w:top w:w="100" w:type="dxa"/>
                    <w:left w:w="100" w:type="dxa"/>
                    <w:bottom w:w="100" w:type="dxa"/>
                    <w:right w:w="100" w:type="dxa"/>
                  </w:tcMar>
                </w:tcPr>
                <w:p w14:paraId="00000018"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19"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1A" w14:textId="77777777" w:rsidR="00947DDF" w:rsidRDefault="00947DDF">
                  <w:pPr>
                    <w:widowControl w:val="0"/>
                    <w:spacing w:line="240" w:lineRule="auto"/>
                    <w:rPr>
                      <w:rFonts w:ascii="Roboto" w:eastAsia="Roboto" w:hAnsi="Roboto" w:cs="Roboto"/>
                      <w:color w:val="666666"/>
                      <w:sz w:val="16"/>
                      <w:szCs w:val="16"/>
                    </w:rPr>
                  </w:pPr>
                </w:p>
              </w:tc>
            </w:tr>
            <w:tr w:rsidR="00947DDF" w14:paraId="4BCEB9C6" w14:textId="77777777" w:rsidTr="00355F1F">
              <w:tc>
                <w:tcPr>
                  <w:tcW w:w="1520" w:type="dxa"/>
                  <w:shd w:val="clear" w:color="auto" w:fill="auto"/>
                  <w:tcMar>
                    <w:top w:w="100" w:type="dxa"/>
                    <w:left w:w="100" w:type="dxa"/>
                    <w:bottom w:w="100" w:type="dxa"/>
                    <w:right w:w="100" w:type="dxa"/>
                  </w:tcMar>
                </w:tcPr>
                <w:p w14:paraId="0000001B" w14:textId="77777777" w:rsidR="00947DDF" w:rsidRDefault="002975C1">
                  <w:pPr>
                    <w:widowControl w:val="0"/>
                    <w:spacing w:line="240" w:lineRule="auto"/>
                    <w:rPr>
                      <w:rFonts w:ascii="Roboto" w:eastAsia="Roboto" w:hAnsi="Roboto" w:cs="Roboto"/>
                      <w:color w:val="666666"/>
                      <w:sz w:val="16"/>
                      <w:szCs w:val="16"/>
                    </w:rPr>
                  </w:pPr>
                  <w:r>
                    <w:rPr>
                      <w:color w:val="666666"/>
                      <w:sz w:val="16"/>
                      <w:lang w:bidi="fr-FR" w:val="fr-FR"/>
                    </w:rPr>
                    <w:t xml:space="preserve">Contexte </w:t>
                  </w:r>
                </w:p>
              </w:tc>
              <w:tc>
                <w:tcPr>
                  <w:tcW w:w="1530" w:type="dxa"/>
                  <w:shd w:val="clear" w:color="auto" w:fill="auto"/>
                  <w:tcMar>
                    <w:top w:w="100" w:type="dxa"/>
                    <w:left w:w="100" w:type="dxa"/>
                    <w:bottom w:w="100" w:type="dxa"/>
                    <w:right w:w="100" w:type="dxa"/>
                  </w:tcMar>
                </w:tcPr>
                <w:p w14:paraId="0000001C" w14:textId="77777777" w:rsidR="00947DDF" w:rsidRDefault="00947DDF">
                  <w:pPr>
                    <w:widowControl w:val="0"/>
                    <w:spacing w:line="240" w:lineRule="auto"/>
                    <w:jc w:val="center"/>
                    <w:rPr>
                      <w:rFonts w:ascii="Roboto" w:eastAsia="Roboto" w:hAnsi="Roboto" w:cs="Roboto"/>
                      <w:color w:val="666666"/>
                      <w:sz w:val="16"/>
                      <w:szCs w:val="16"/>
                    </w:rPr>
                  </w:pPr>
                </w:p>
              </w:tc>
              <w:tc>
                <w:tcPr>
                  <w:tcW w:w="1530" w:type="dxa"/>
                  <w:shd w:val="clear" w:color="auto" w:fill="auto"/>
                  <w:tcMar>
                    <w:top w:w="100" w:type="dxa"/>
                    <w:left w:w="100" w:type="dxa"/>
                    <w:bottom w:w="100" w:type="dxa"/>
                    <w:right w:w="100" w:type="dxa"/>
                  </w:tcMar>
                </w:tcPr>
                <w:p w14:paraId="0000001D"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1E"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1F" w14:textId="77777777" w:rsidR="00947DDF" w:rsidRDefault="00947DDF">
                  <w:pPr>
                    <w:widowControl w:val="0"/>
                    <w:spacing w:line="240" w:lineRule="auto"/>
                    <w:rPr>
                      <w:rFonts w:ascii="Roboto" w:eastAsia="Roboto" w:hAnsi="Roboto" w:cs="Roboto"/>
                      <w:color w:val="666666"/>
                      <w:sz w:val="16"/>
                      <w:szCs w:val="16"/>
                    </w:rPr>
                  </w:pPr>
                </w:p>
              </w:tc>
            </w:tr>
            <w:tr w:rsidR="00947DDF" w14:paraId="54B9ACAE" w14:textId="77777777" w:rsidTr="00355F1F">
              <w:tc>
                <w:tcPr>
                  <w:tcW w:w="1520" w:type="dxa"/>
                  <w:shd w:val="clear" w:color="auto" w:fill="auto"/>
                  <w:tcMar>
                    <w:top w:w="100" w:type="dxa"/>
                    <w:left w:w="100" w:type="dxa"/>
                    <w:bottom w:w="100" w:type="dxa"/>
                    <w:right w:w="100" w:type="dxa"/>
                  </w:tcMar>
                </w:tcPr>
                <w:p w14:paraId="00000020" w14:textId="77777777" w:rsidR="00947DDF" w:rsidRDefault="002975C1">
                  <w:pPr>
                    <w:widowControl w:val="0"/>
                    <w:spacing w:line="240" w:lineRule="auto"/>
                    <w:rPr>
                      <w:rFonts w:ascii="Roboto" w:eastAsia="Roboto" w:hAnsi="Roboto" w:cs="Roboto"/>
                      <w:color w:val="666666"/>
                      <w:sz w:val="16"/>
                      <w:szCs w:val="16"/>
                    </w:rPr>
                  </w:pPr>
                  <w:r>
                    <w:rPr>
                      <w:color w:val="666666"/>
                      <w:sz w:val="16"/>
                      <w:lang w:bidi="fr-FR" w:val="fr-FR"/>
                    </w:rPr>
                    <w:t xml:space="preserve">Optique technique</w:t>
                  </w:r>
                </w:p>
              </w:tc>
              <w:tc>
                <w:tcPr>
                  <w:tcW w:w="1530" w:type="dxa"/>
                  <w:shd w:val="clear" w:color="auto" w:fill="auto"/>
                  <w:tcMar>
                    <w:top w:w="100" w:type="dxa"/>
                    <w:left w:w="100" w:type="dxa"/>
                    <w:bottom w:w="100" w:type="dxa"/>
                    <w:right w:w="100" w:type="dxa"/>
                  </w:tcMar>
                </w:tcPr>
                <w:p w14:paraId="00000021" w14:textId="77777777" w:rsidR="00947DDF" w:rsidRDefault="00947DDF">
                  <w:pPr>
                    <w:widowControl w:val="0"/>
                    <w:spacing w:line="240" w:lineRule="auto"/>
                    <w:jc w:val="center"/>
                    <w:rPr>
                      <w:rFonts w:ascii="Roboto" w:eastAsia="Roboto" w:hAnsi="Roboto" w:cs="Roboto"/>
                      <w:color w:val="666666"/>
                      <w:sz w:val="16"/>
                      <w:szCs w:val="16"/>
                    </w:rPr>
                  </w:pPr>
                </w:p>
              </w:tc>
              <w:tc>
                <w:tcPr>
                  <w:tcW w:w="1530" w:type="dxa"/>
                  <w:shd w:val="clear" w:color="auto" w:fill="auto"/>
                  <w:tcMar>
                    <w:top w:w="100" w:type="dxa"/>
                    <w:left w:w="100" w:type="dxa"/>
                    <w:bottom w:w="100" w:type="dxa"/>
                    <w:right w:w="100" w:type="dxa"/>
                  </w:tcMar>
                </w:tcPr>
                <w:p w14:paraId="00000022"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23"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24" w14:textId="77777777" w:rsidR="00947DDF" w:rsidRDefault="00947DDF">
                  <w:pPr>
                    <w:widowControl w:val="0"/>
                    <w:spacing w:line="240" w:lineRule="auto"/>
                    <w:rPr>
                      <w:rFonts w:ascii="Roboto" w:eastAsia="Roboto" w:hAnsi="Roboto" w:cs="Roboto"/>
                      <w:color w:val="666666"/>
                      <w:sz w:val="16"/>
                      <w:szCs w:val="16"/>
                    </w:rPr>
                  </w:pPr>
                </w:p>
              </w:tc>
            </w:tr>
            <w:tr w:rsidR="00947DDF" w14:paraId="7222818C" w14:textId="77777777" w:rsidTr="00355F1F">
              <w:tc>
                <w:tcPr>
                  <w:tcW w:w="1520" w:type="dxa"/>
                  <w:shd w:val="clear" w:color="auto" w:fill="auto"/>
                  <w:tcMar>
                    <w:top w:w="100" w:type="dxa"/>
                    <w:left w:w="100" w:type="dxa"/>
                    <w:bottom w:w="100" w:type="dxa"/>
                    <w:right w:w="100" w:type="dxa"/>
                  </w:tcMar>
                </w:tcPr>
                <w:p w14:paraId="00000025" w14:textId="77777777" w:rsidR="00947DDF" w:rsidRDefault="002975C1">
                  <w:pPr>
                    <w:widowControl w:val="0"/>
                    <w:spacing w:line="240" w:lineRule="auto"/>
                    <w:rPr>
                      <w:rFonts w:ascii="Roboto" w:eastAsia="Roboto" w:hAnsi="Roboto" w:cs="Roboto"/>
                      <w:color w:val="666666"/>
                      <w:sz w:val="16"/>
                      <w:szCs w:val="16"/>
                    </w:rPr>
                  </w:pPr>
                  <w:r>
                    <w:rPr>
                      <w:color w:val="666666"/>
                      <w:sz w:val="16"/>
                      <w:lang w:bidi="fr-FR" w:val="fr-FR"/>
                    </w:rPr>
                    <w:t xml:space="preserve">Design de données</w:t>
                  </w:r>
                </w:p>
              </w:tc>
              <w:tc>
                <w:tcPr>
                  <w:tcW w:w="1530" w:type="dxa"/>
                  <w:shd w:val="clear" w:color="auto" w:fill="auto"/>
                  <w:tcMar>
                    <w:top w:w="100" w:type="dxa"/>
                    <w:left w:w="100" w:type="dxa"/>
                    <w:bottom w:w="100" w:type="dxa"/>
                    <w:right w:w="100" w:type="dxa"/>
                  </w:tcMar>
                </w:tcPr>
                <w:p w14:paraId="00000026" w14:textId="77777777" w:rsidR="00947DDF" w:rsidRDefault="00947DDF">
                  <w:pPr>
                    <w:widowControl w:val="0"/>
                    <w:spacing w:line="240" w:lineRule="auto"/>
                    <w:jc w:val="center"/>
                    <w:rPr>
                      <w:rFonts w:ascii="Roboto" w:eastAsia="Roboto" w:hAnsi="Roboto" w:cs="Roboto"/>
                      <w:color w:val="666666"/>
                      <w:sz w:val="16"/>
                      <w:szCs w:val="16"/>
                    </w:rPr>
                  </w:pPr>
                </w:p>
              </w:tc>
              <w:tc>
                <w:tcPr>
                  <w:tcW w:w="1530" w:type="dxa"/>
                  <w:shd w:val="clear" w:color="auto" w:fill="auto"/>
                  <w:tcMar>
                    <w:top w:w="100" w:type="dxa"/>
                    <w:left w:w="100" w:type="dxa"/>
                    <w:bottom w:w="100" w:type="dxa"/>
                    <w:right w:w="100" w:type="dxa"/>
                  </w:tcMar>
                </w:tcPr>
                <w:p w14:paraId="00000027"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28"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29" w14:textId="77777777" w:rsidR="00947DDF" w:rsidRDefault="00947DDF">
                  <w:pPr>
                    <w:widowControl w:val="0"/>
                    <w:spacing w:line="240" w:lineRule="auto"/>
                    <w:rPr>
                      <w:rFonts w:ascii="Roboto" w:eastAsia="Roboto" w:hAnsi="Roboto" w:cs="Roboto"/>
                      <w:color w:val="666666"/>
                      <w:sz w:val="16"/>
                      <w:szCs w:val="16"/>
                    </w:rPr>
                  </w:pPr>
                </w:p>
              </w:tc>
            </w:tr>
            <w:tr w:rsidR="00947DDF" w14:paraId="30D0DF1B" w14:textId="77777777" w:rsidTr="00355F1F">
              <w:tc>
                <w:tcPr>
                  <w:tcW w:w="1520" w:type="dxa"/>
                  <w:shd w:val="clear" w:color="auto" w:fill="auto"/>
                  <w:tcMar>
                    <w:top w:w="100" w:type="dxa"/>
                    <w:left w:w="100" w:type="dxa"/>
                    <w:bottom w:w="100" w:type="dxa"/>
                    <w:right w:w="100" w:type="dxa"/>
                  </w:tcMar>
                </w:tcPr>
                <w:p w14:paraId="0000002A" w14:textId="77777777" w:rsidR="00947DDF" w:rsidRDefault="002975C1">
                  <w:pPr>
                    <w:widowControl w:val="0"/>
                    <w:spacing w:line="240" w:lineRule="auto"/>
                    <w:rPr>
                      <w:rFonts w:ascii="Roboto" w:eastAsia="Roboto" w:hAnsi="Roboto" w:cs="Roboto"/>
                      <w:color w:val="666666"/>
                      <w:sz w:val="16"/>
                      <w:szCs w:val="16"/>
                    </w:rPr>
                  </w:pPr>
                  <w:r>
                    <w:rPr>
                      <w:color w:val="666666"/>
                      <w:sz w:val="16"/>
                      <w:lang w:bidi="fr-FR" w:val="fr-FR"/>
                    </w:rPr>
                    <w:t xml:space="preserve">Stratégie de données</w:t>
                  </w:r>
                </w:p>
              </w:tc>
              <w:tc>
                <w:tcPr>
                  <w:tcW w:w="1530" w:type="dxa"/>
                  <w:shd w:val="clear" w:color="auto" w:fill="auto"/>
                  <w:tcMar>
                    <w:top w:w="100" w:type="dxa"/>
                    <w:left w:w="100" w:type="dxa"/>
                    <w:bottom w:w="100" w:type="dxa"/>
                    <w:right w:w="100" w:type="dxa"/>
                  </w:tcMar>
                </w:tcPr>
                <w:p w14:paraId="0000002B" w14:textId="77777777" w:rsidR="00947DDF" w:rsidRDefault="00947DDF">
                  <w:pPr>
                    <w:widowControl w:val="0"/>
                    <w:spacing w:line="240" w:lineRule="auto"/>
                    <w:jc w:val="center"/>
                    <w:rPr>
                      <w:rFonts w:ascii="Roboto" w:eastAsia="Roboto" w:hAnsi="Roboto" w:cs="Roboto"/>
                      <w:color w:val="666666"/>
                      <w:sz w:val="16"/>
                      <w:szCs w:val="16"/>
                    </w:rPr>
                  </w:pPr>
                </w:p>
              </w:tc>
              <w:tc>
                <w:tcPr>
                  <w:tcW w:w="1530" w:type="dxa"/>
                  <w:shd w:val="clear" w:color="auto" w:fill="auto"/>
                  <w:tcMar>
                    <w:top w:w="100" w:type="dxa"/>
                    <w:left w:w="100" w:type="dxa"/>
                    <w:bottom w:w="100" w:type="dxa"/>
                    <w:right w:w="100" w:type="dxa"/>
                  </w:tcMar>
                </w:tcPr>
                <w:p w14:paraId="0000002C"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2D" w14:textId="77777777" w:rsidR="00947DDF" w:rsidRDefault="00947DDF">
                  <w:pPr>
                    <w:widowControl w:val="0"/>
                    <w:spacing w:line="240" w:lineRule="auto"/>
                    <w:jc w:val="center"/>
                    <w:rPr>
                      <w:rFonts w:ascii="Roboto" w:eastAsia="Roboto" w:hAnsi="Roboto" w:cs="Roboto"/>
                      <w:color w:val="666666"/>
                      <w:sz w:val="16"/>
                      <w:szCs w:val="16"/>
                    </w:rPr>
                  </w:pPr>
                </w:p>
              </w:tc>
              <w:tc>
                <w:tcPr>
                  <w:tcW w:w="1620" w:type="dxa"/>
                  <w:shd w:val="clear" w:color="auto" w:fill="auto"/>
                  <w:tcMar>
                    <w:top w:w="100" w:type="dxa"/>
                    <w:left w:w="100" w:type="dxa"/>
                    <w:bottom w:w="100" w:type="dxa"/>
                    <w:right w:w="100" w:type="dxa"/>
                  </w:tcMar>
                </w:tcPr>
                <w:p w14:paraId="0000002E" w14:textId="77777777" w:rsidR="00947DDF" w:rsidRDefault="00947DDF">
                  <w:pPr>
                    <w:widowControl w:val="0"/>
                    <w:spacing w:line="240" w:lineRule="auto"/>
                    <w:rPr>
                      <w:rFonts w:ascii="Roboto" w:eastAsia="Roboto" w:hAnsi="Roboto" w:cs="Roboto"/>
                      <w:color w:val="666666"/>
                      <w:sz w:val="16"/>
                      <w:szCs w:val="16"/>
                    </w:rPr>
                  </w:pPr>
                </w:p>
              </w:tc>
            </w:tr>
          </w:tbl>
          <w:p w14:paraId="0000002F" w14:textId="77777777" w:rsidR="00947DDF" w:rsidRDefault="00947DDF">
            <w:pPr>
              <w:spacing w:line="240" w:lineRule="auto"/>
              <w:rPr>
                <w:rFonts w:ascii="Roboto" w:eastAsia="Roboto" w:hAnsi="Roboto" w:cs="Roboto"/>
              </w:rPr>
            </w:pPr>
          </w:p>
        </w:tc>
      </w:tr>
      <w:tr w:rsidR="00947DDF" w14:paraId="5B1FC307" w14:textId="77777777">
        <w:trPr>
          <w:trHeight w:val="525"/>
        </w:trPr>
        <w:tc>
          <w:tcPr>
            <w:tcW w:w="1860" w:type="dxa"/>
            <w:shd w:val="clear" w:color="auto" w:fill="D9EAD3"/>
            <w:tcMar>
              <w:top w:w="100" w:type="dxa"/>
              <w:left w:w="100" w:type="dxa"/>
              <w:bottom w:w="100" w:type="dxa"/>
              <w:right w:w="100" w:type="dxa"/>
            </w:tcMar>
          </w:tcPr>
          <w:p w14:paraId="00000032" w14:textId="77777777" w:rsidR="00947DDF" w:rsidRDefault="002975C1">
            <w:pPr>
              <w:widowControl w:val="0"/>
              <w:spacing w:line="240" w:lineRule="auto"/>
              <w:rPr>
                <w:rFonts w:ascii="Roboto" w:eastAsia="Roboto" w:hAnsi="Roboto" w:cs="Roboto"/>
                <w:b/>
                <w:color w:val="5F6368"/>
              </w:rPr>
            </w:pPr>
            <w:r>
              <w:rPr>
                <w:b/>
                <w:color w:val="5F6368"/>
                <w:lang w:bidi="fr-FR" w:val="fr-FR"/>
              </w:rPr>
              <w:t xml:space="preserve">Réflexion : </w:t>
            </w:r>
          </w:p>
        </w:tc>
        <w:tc>
          <w:tcPr>
            <w:tcW w:w="8218" w:type="dxa"/>
            <w:shd w:val="clear" w:color="auto" w:fill="D9EAD3"/>
            <w:tcMar>
              <w:top w:w="100" w:type="dxa"/>
              <w:left w:w="100" w:type="dxa"/>
              <w:bottom w:w="100" w:type="dxa"/>
              <w:right w:w="100" w:type="dxa"/>
            </w:tcMar>
          </w:tcPr>
          <w:p w14:paraId="00000033" w14:textId="77777777" w:rsidR="00947DDF" w:rsidRDefault="002975C1">
            <w:pPr>
              <w:widowControl w:val="0"/>
              <w:pBdr>
                <w:top w:val="nil"/>
                <w:left w:val="nil"/>
                <w:bottom w:val="nil"/>
                <w:right w:val="nil"/>
                <w:between w:val="nil"/>
              </w:pBdr>
              <w:spacing w:line="240" w:lineRule="auto"/>
              <w:rPr>
                <w:rFonts w:ascii="Roboto" w:eastAsia="Roboto" w:hAnsi="Roboto" w:cs="Roboto"/>
                <w:color w:val="5F6368"/>
              </w:rPr>
            </w:pPr>
            <w:r>
              <w:rPr>
                <w:color w:val="5F6368"/>
                <w:lang w:bidi="fr-FR" w:val="fr-FR"/>
              </w:rPr>
              <w:t xml:space="preserve">Écrivez 2 ou 3 phrases (de 40 à 60 mots) en réponse à chacune des questions ci-dessous.</w:t>
            </w:r>
          </w:p>
        </w:tc>
      </w:tr>
      <w:tr w:rsidR="00947DDF" w14:paraId="6C89D0DC" w14:textId="77777777" w:rsidTr="00355F1F">
        <w:trPr>
          <w:trHeight w:val="2670"/>
        </w:trPr>
        <w:tc>
          <w:tcPr>
            <w:tcW w:w="1860" w:type="dxa"/>
            <w:shd w:val="clear" w:color="auto" w:fill="auto"/>
            <w:tcMar>
              <w:top w:w="100" w:type="dxa"/>
              <w:left w:w="100" w:type="dxa"/>
              <w:bottom w:w="100" w:type="dxa"/>
              <w:right w:w="100" w:type="dxa"/>
            </w:tcMar>
          </w:tcPr>
          <w:p w14:paraId="00000036" w14:textId="77777777" w:rsidR="00947DDF" w:rsidRDefault="002975C1">
            <w:pPr>
              <w:widowControl w:val="0"/>
              <w:pBdr>
                <w:top w:val="nil"/>
                <w:left w:val="nil"/>
                <w:bottom w:val="nil"/>
                <w:right w:val="nil"/>
                <w:between w:val="nil"/>
              </w:pBdr>
              <w:spacing w:line="240" w:lineRule="auto"/>
              <w:rPr>
                <w:rFonts w:ascii="Roboto" w:eastAsia="Roboto" w:hAnsi="Roboto" w:cs="Roboto"/>
                <w:b/>
                <w:color w:val="5F6368"/>
              </w:rPr>
            </w:pPr>
            <w:r>
              <w:rPr>
                <w:b/>
                <w:color w:val="5F6368"/>
                <w:lang w:bidi="fr-FR" w:val="fr-FR"/>
              </w:rPr>
              <w:t xml:space="preserve">Questions et réponses : </w:t>
            </w:r>
          </w:p>
        </w:tc>
        <w:tc>
          <w:tcPr>
            <w:tcW w:w="8218" w:type="dxa"/>
            <w:shd w:val="clear" w:color="auto" w:fill="auto"/>
            <w:tcMar>
              <w:top w:w="100" w:type="dxa"/>
              <w:left w:w="100" w:type="dxa"/>
              <w:bottom w:w="100" w:type="dxa"/>
              <w:right w:w="100" w:type="dxa"/>
            </w:tcMar>
          </w:tcPr>
          <w:p w14:paraId="00000038" w14:textId="77777777" w:rsidR="00947DDF" w:rsidRDefault="002975C1">
            <w:pPr>
              <w:numPr>
                <w:ilvl w:val="0"/>
                <w:numId w:val="1"/>
              </w:numPr>
              <w:spacing w:line="240" w:lineRule="auto"/>
              <w:rPr>
                <w:rFonts w:ascii="Roboto" w:eastAsia="Roboto" w:hAnsi="Roboto" w:cs="Roboto"/>
                <w:color w:val="666666"/>
              </w:rPr>
            </w:pPr>
            <w:r>
              <w:rPr>
                <w:color w:val="666666"/>
                <w:lang w:bidi="fr-FR" w:val="fr-FR"/>
              </w:rPr>
              <w:t xml:space="preserve">Que remarquez-vous sur les notations que vous vous êtes données dans chaque domaine ? Comment vous êtes-vous noté dans les domaines qui vous plaisent le plus ?</w:t>
            </w:r>
          </w:p>
          <w:p w14:paraId="00000039" w14:textId="77777777" w:rsidR="00947DDF" w:rsidRDefault="002975C1">
            <w:pPr>
              <w:spacing w:line="240" w:lineRule="auto"/>
              <w:ind w:left="720"/>
              <w:rPr>
                <w:rFonts w:ascii="Roboto" w:eastAsia="Roboto" w:hAnsi="Roboto" w:cs="Roboto"/>
                <w:i/>
                <w:color w:val="666666"/>
              </w:rPr>
            </w:pPr>
            <w:r>
              <w:rPr>
                <w:i/>
                <w:color w:val="666666"/>
                <w:lang w:bidi="fr-FR" w:val="fr-FR"/>
              </w:rPr>
              <w:t xml:space="preserve">Saisissez votre réponse ici</w:t>
            </w:r>
          </w:p>
          <w:p w14:paraId="0000003A" w14:textId="77777777" w:rsidR="00947DDF" w:rsidRDefault="00947DDF">
            <w:pPr>
              <w:spacing w:line="240" w:lineRule="auto"/>
              <w:ind w:left="720"/>
              <w:rPr>
                <w:rFonts w:ascii="Roboto" w:eastAsia="Roboto" w:hAnsi="Roboto" w:cs="Roboto"/>
                <w:i/>
                <w:color w:val="666666"/>
              </w:rPr>
            </w:pPr>
          </w:p>
          <w:p w14:paraId="0000003B" w14:textId="77777777" w:rsidR="00947DDF" w:rsidRDefault="002975C1">
            <w:pPr>
              <w:numPr>
                <w:ilvl w:val="0"/>
                <w:numId w:val="1"/>
              </w:numPr>
              <w:spacing w:line="240" w:lineRule="auto"/>
              <w:rPr>
                <w:rFonts w:ascii="Roboto" w:eastAsia="Roboto" w:hAnsi="Roboto" w:cs="Roboto"/>
                <w:color w:val="666666"/>
              </w:rPr>
            </w:pPr>
            <w:r>
              <w:rPr>
                <w:color w:val="666666"/>
                <w:lang w:bidi="fr-FR" w:val="fr-FR"/>
              </w:rPr>
              <w:t xml:space="preserve">Si on vous demande d’évaluer à nouveau votre niveau d’expérience dans ces domaines dans une semaine, quelles seront, selon vous, les notations et pourquoi le pensez-vous ?</w:t>
            </w:r>
          </w:p>
          <w:p w14:paraId="0000003C" w14:textId="77777777" w:rsidR="00947DDF" w:rsidRDefault="002975C1">
            <w:pPr>
              <w:spacing w:line="240" w:lineRule="auto"/>
              <w:ind w:left="720"/>
              <w:rPr>
                <w:rFonts w:ascii="Roboto" w:eastAsia="Roboto" w:hAnsi="Roboto" w:cs="Roboto"/>
                <w:i/>
                <w:color w:val="666666"/>
              </w:rPr>
            </w:pPr>
            <w:r>
              <w:rPr>
                <w:i/>
                <w:color w:val="666666"/>
                <w:lang w:bidi="fr-FR" w:val="fr-FR"/>
              </w:rPr>
              <w:t xml:space="preserve">Saisissez votre réponse ici</w:t>
            </w:r>
          </w:p>
          <w:p w14:paraId="0000003D" w14:textId="77777777" w:rsidR="00947DDF" w:rsidRDefault="00947DDF">
            <w:pPr>
              <w:spacing w:line="240" w:lineRule="auto"/>
              <w:ind w:left="720"/>
              <w:rPr>
                <w:rFonts w:ascii="Roboto" w:eastAsia="Roboto" w:hAnsi="Roboto" w:cs="Roboto"/>
                <w:i/>
                <w:color w:val="666666"/>
              </w:rPr>
            </w:pPr>
          </w:p>
          <w:p w14:paraId="0000003E" w14:textId="77777777" w:rsidR="00947DDF" w:rsidRDefault="002975C1">
            <w:pPr>
              <w:numPr>
                <w:ilvl w:val="0"/>
                <w:numId w:val="1"/>
              </w:numPr>
              <w:spacing w:line="240" w:lineRule="auto"/>
              <w:rPr>
                <w:rFonts w:ascii="Roboto" w:eastAsia="Roboto" w:hAnsi="Roboto" w:cs="Roboto"/>
                <w:color w:val="666666"/>
              </w:rPr>
            </w:pPr>
            <w:r>
              <w:rPr>
                <w:color w:val="666666"/>
                <w:lang w:bidi="fr-FR" w:val="fr-FR"/>
              </w:rPr>
              <w:t xml:space="preserve">Comment comptez-vous développer ces compétences à partir de maintenant ?</w:t>
            </w:r>
          </w:p>
          <w:p w14:paraId="0000003F" w14:textId="77777777" w:rsidR="00947DDF" w:rsidRDefault="002975C1">
            <w:pPr>
              <w:spacing w:line="240" w:lineRule="auto"/>
              <w:ind w:left="720"/>
              <w:rPr>
                <w:rFonts w:ascii="Roboto" w:eastAsia="Roboto" w:hAnsi="Roboto" w:cs="Roboto"/>
                <w:color w:val="5F6368"/>
              </w:rPr>
            </w:pPr>
            <w:r>
              <w:rPr>
                <w:i/>
                <w:color w:val="666666"/>
                <w:lang w:bidi="fr-FR" w:val="fr-FR"/>
              </w:rPr>
              <w:t xml:space="preserve">Saisissez votre réponse ici</w:t>
            </w:r>
          </w:p>
        </w:tc>
      </w:tr>
    </w:tbl>
    <w:p xmlns:w="http://schemas.openxmlformats.org/wordprocessingml/2006/main" w14:paraId="69A637D8" w14:textId="44E737F5" w:rsidR="00355F1F" w:rsidRPr="00355F1F" w:rsidRDefault="00355F1F" w:rsidP="00355F1F">
      <w:pPr>
        <w:tabs>
          <w:tab w:val="left" w:pos="3930"/>
        </w:tabs>
        <w:rPr>
          <w:rFonts w:ascii="Roboto" w:eastAsia="Roboto" w:hAnsi="Roboto" w:cs="Roboto"/>
        </w:rPr>
      </w:pPr>
    </w:p>
    <w:sectPr xmlns:w="http://schemas.openxmlformats.org/wordprocessingml/2006/main" w:rsidR="00355F1F" w:rsidRPr="00355F1F">
      <w:headerReference w:type="default" r:id="rId9"/>
      <w:footerReference w:type="default" r:id="rId10"/>
      <w:pgSz w:w="12240" w:h="15840"/>
      <w:pgMar w:top="1440" w:right="1260" w:bottom="900" w:left="1260" w:header="54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7662E" w14:textId="77777777" w:rsidR="002975C1" w:rsidRDefault="002975C1">
      <w:pPr>
        <w:spacing w:line="240" w:lineRule="auto"/>
      </w:pPr>
      <w:r>
        <w:separator/>
      </w:r>
    </w:p>
  </w:endnote>
  <w:endnote w:type="continuationSeparator" w:id="0">
    <w:p w14:paraId="191E881E" w14:textId="77777777" w:rsidR="002975C1" w:rsidRDefault="00297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Google San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044" w14:textId="7C582655" w:rsidR="00947DDF" w:rsidRDefault="002975C1">
    <w:pPr>
      <w:ind w:right="-450"/>
      <w:jc w:val="right"/>
      <w:rPr>
        <w:rFonts w:ascii="Roboto" w:eastAsia="Roboto" w:hAnsi="Roboto" w:cs="Roboto"/>
        <w:b/>
        <w:color w:val="5F6368"/>
      </w:rPr>
    </w:pPr>
    <w:r>
      <w:rPr>
        <w:color w:val="5F6368"/>
        <w:lang w:bidi="fr-FR" w:val="fr-FR"/>
      </w:rPr>
      <w:fldChar w:fldCharType="begin"/>
    </w:r>
    <w:r>
      <w:rPr>
        <w:color w:val="5F6368"/>
        <w:lang w:bidi="fr-FR" w:val="fr-FR"/>
      </w:rPr>
      <w:instrText>PAGE</w:instrText>
    </w:r>
    <w:r>
      <w:rPr>
        <w:color w:val="5F6368"/>
        <w:lang w:bidi="fr-FR" w:val="fr-FR"/>
      </w:rPr>
      <w:fldChar w:fldCharType="separate"/>
    </w:r>
    <w:r w:rsidR="00355F1F">
      <w:rPr>
        <w:noProof/>
        <w:color w:val="5F6368"/>
        <w:lang w:bidi="fr-FR" w:val="fr-FR"/>
      </w:rPr>
      <w:t>1</w:t>
    </w:r>
    <w:r>
      <w:rPr>
        <w:color w:val="5F6368"/>
        <w:lang w:bidi="fr-FR"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33812" w14:textId="77777777" w:rsidR="002975C1" w:rsidRDefault="002975C1">
      <w:pPr>
        <w:spacing w:line="240" w:lineRule="auto"/>
      </w:pPr>
      <w:r>
        <w:separator/>
      </w:r>
    </w:p>
  </w:footnote>
  <w:footnote w:type="continuationSeparator" w:id="0">
    <w:p w14:paraId="7A409275" w14:textId="77777777" w:rsidR="002975C1" w:rsidRDefault="002975C1">
      <w:pPr>
        <w:spacing w:line="240" w:lineRule="auto"/>
      </w:pPr>
      <w:r>
        <w:continuationSeparator/>
      </w:r>
    </w:p>
  </w:footnote>
</w:footnotes>
</file>

<file path=word/header1.xml><?xml version="1.0" encoding="utf-8"?>
<w:hdr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p w14:paraId="00000043" w14:textId="06A502A2" w:rsidR="00947DDF" w:rsidRDefault="002975C1">
    <w:pPr>
      <w:spacing w:line="48" w:lineRule="auto"/>
      <w:ind w:left="-360" w:right="-630"/>
      <w:rPr>
        <w:rFonts w:ascii="Google Sans" w:eastAsia="Google Sans" w:hAnsi="Google Sans" w:cs="Google Sans"/>
        <w:b/>
        <w:color w:val="9AA0A6"/>
      </w:rPr>
    </w:pPr>
    <w:r>
      <w:rPr>
        <w:b/>
        <w:color w:val="9AA0A6"/>
        <w:lang w:bidi="fr-FR" w:val="fr-FR"/>
      </w:rPr>
      <w:t xml:space="preserve">_____________________________________________________________________________________</w:t>
    </w:r>
  </w:p>
</w:hdr>
</file>

<file path=word/numbering.xml><?xml version="1.0" encoding="utf-8"?>
<w:numbering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abstractNumId="0" w15:restartNumberingAfterBreak="0">
    <w:nsid w:val="53DD1C0A"/>
    <w:multiLevelType w:val="multilevel"/>
    <w:tmpl w:val="9FFAA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DDF"/>
    <w:rsid w:val="002975C1"/>
    <w:rsid w:val="00355F1F"/>
    <w:rsid w:val="0094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FAAC5"/>
  <w15:docId w15:val="{BE63D806-D12A-4700-9D65-0E94F37C27EE}"/>
  <w:updateFields w:val="true"/>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55F1F"/>
    <w:pPr>
      <w:tabs>
        <w:tab w:val="center" w:pos="4680"/>
        <w:tab w:val="right" w:pos="9360"/>
      </w:tabs>
      <w:spacing w:line="240" w:lineRule="auto"/>
    </w:pPr>
  </w:style>
  <w:style w:type="character" w:customStyle="1" w:styleId="HeaderChar">
    <w:name w:val="Header Char"/>
    <w:basedOn w:val="DefaultParagraphFont"/>
    <w:link w:val="Header"/>
    <w:uiPriority w:val="99"/>
    <w:rsid w:val="00355F1F"/>
  </w:style>
  <w:style w:type="paragraph" w:styleId="Footer">
    <w:name w:val="footer"/>
    <w:basedOn w:val="Normal"/>
    <w:link w:val="FooterChar"/>
    <w:uiPriority w:val="99"/>
    <w:unhideWhenUsed/>
    <w:rsid w:val="00355F1F"/>
    <w:pPr>
      <w:tabs>
        <w:tab w:val="center" w:pos="4680"/>
        <w:tab w:val="right" w:pos="9360"/>
      </w:tabs>
      <w:spacing w:line="240" w:lineRule="auto"/>
    </w:pPr>
  </w:style>
  <w:style w:type="character" w:customStyle="1" w:styleId="FooterChar">
    <w:name w:val="Footer Char"/>
    <w:basedOn w:val="DefaultParagraphFont"/>
    <w:link w:val="Footer"/>
    <w:uiPriority w:val="99"/>
    <w:rsid w:val="00355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Relationships xmlns="http://schemas.openxmlformats.org/package/2006/relationships"><Relationship Id="rId8" Type="http://schemas.openxmlformats.org/officeDocument/2006/relationships/hyperlink" Target="https://www.coursera.org/learn/foundations-data/supplement/qjFsG/learning-log-reflect-on-your-skills-and-expectations" TargetMode="External" /><Relationship Id="rId3" Type="http://schemas.openxmlformats.org/officeDocument/2006/relationships/settings" Target="settings.xml" /><Relationship Id="rId7" Type="http://schemas.openxmlformats.org/officeDocument/2006/relationships/hyperlink" Target="https://www.coursera.org/learn/foundations-data/supplement/qjFsG/learning-log-reflect-on-your-skills-and-expectations"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Rennie</cp:lastModifiedBy>
  <cp:revision>2</cp:revision>
  <dcterms:created xsi:type="dcterms:W3CDTF">2021-06-24T16:55:00Z</dcterms:created>
  <dcterms:modified xsi:type="dcterms:W3CDTF">2021-06-24T16:57:00Z</dcterms:modified>
</cp:coreProperties>
</file>