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0464" w14:textId="77777777" w:rsidR="00ED3A30" w:rsidRPr="00F90418" w:rsidRDefault="00ED3A30">
      <w:pPr>
        <w:rPr>
          <w:lang w:val="ro-RO"/>
        </w:rPr>
      </w:pPr>
    </w:p>
    <w:p w14:paraId="5BA3134A" w14:textId="77777777" w:rsidR="00F90418" w:rsidRPr="00F90418" w:rsidRDefault="00F90418">
      <w:pPr>
        <w:rPr>
          <w:lang w:val="ro-RO"/>
        </w:rPr>
      </w:pPr>
    </w:p>
    <w:p w14:paraId="247F49FA" w14:textId="36B7300F" w:rsidR="00F90418" w:rsidRDefault="00F90418" w:rsidP="00F90418">
      <w:pPr>
        <w:rPr>
          <w:lang w:val="ro-RO"/>
        </w:rPr>
      </w:pPr>
    </w:p>
    <w:p w14:paraId="32A2A124" w14:textId="77777777" w:rsidR="00F90418" w:rsidRDefault="00F90418" w:rsidP="00F90418">
      <w:pPr>
        <w:rPr>
          <w:lang w:val="ro-RO"/>
        </w:rPr>
      </w:pPr>
    </w:p>
    <w:p w14:paraId="15B4CD84" w14:textId="77777777" w:rsidR="00F90418" w:rsidRDefault="00F90418" w:rsidP="00F90418">
      <w:pPr>
        <w:rPr>
          <w:lang w:val="ro-RO"/>
        </w:rPr>
      </w:pPr>
    </w:p>
    <w:p w14:paraId="40717D88" w14:textId="77777777" w:rsidR="00F90418" w:rsidRPr="00F90418" w:rsidRDefault="00F90418" w:rsidP="00F90418">
      <w:pPr>
        <w:rPr>
          <w:sz w:val="44"/>
          <w:szCs w:val="44"/>
          <w:lang w:val="ro-RO"/>
        </w:rPr>
      </w:pPr>
    </w:p>
    <w:p w14:paraId="314B7CBE" w14:textId="0A777990" w:rsidR="00F90418" w:rsidRPr="00F90418" w:rsidRDefault="00F90418">
      <w:pPr>
        <w:rPr>
          <w:rFonts w:ascii="Times New Roman" w:hAnsi="Times New Roman" w:cs="Times New Roman"/>
          <w:sz w:val="44"/>
          <w:szCs w:val="44"/>
          <w:lang w:val="ro-RO"/>
        </w:rPr>
      </w:pPr>
      <w:r w:rsidRPr="00F90418">
        <w:rPr>
          <w:rFonts w:ascii="Times New Roman" w:hAnsi="Times New Roman" w:cs="Times New Roman"/>
          <w:sz w:val="44"/>
          <w:szCs w:val="44"/>
          <w:lang w:val="ro-RO"/>
        </w:rPr>
        <w:t>Sistem ambiental inteligent controlat prin lumină și timp pentru relaxare și trezire naturală</w:t>
      </w:r>
    </w:p>
    <w:p w14:paraId="09911F19" w14:textId="77777777" w:rsidR="00F90418" w:rsidRDefault="00F90418">
      <w:pPr>
        <w:rPr>
          <w:sz w:val="40"/>
          <w:szCs w:val="40"/>
          <w:lang w:val="ro-RO"/>
        </w:rPr>
      </w:pPr>
    </w:p>
    <w:p w14:paraId="294EFB73" w14:textId="77777777" w:rsidR="00F90418" w:rsidRDefault="00F90418">
      <w:pPr>
        <w:rPr>
          <w:sz w:val="40"/>
          <w:szCs w:val="40"/>
          <w:lang w:val="ro-RO"/>
        </w:rPr>
      </w:pPr>
    </w:p>
    <w:p w14:paraId="2739874F" w14:textId="2A62E9BD" w:rsidR="00F90418" w:rsidRDefault="00F90418">
      <w:pPr>
        <w:rPr>
          <w:sz w:val="40"/>
          <w:szCs w:val="40"/>
          <w:lang w:val="ro-RO"/>
        </w:rPr>
      </w:pPr>
      <w:r>
        <w:rPr>
          <w:sz w:val="40"/>
          <w:szCs w:val="40"/>
          <w:lang w:val="ro-RO"/>
        </w:rPr>
        <w:t>Moraru Laura Maria, Romarciuc Ana,Sandu Laurentiu Ionut</w:t>
      </w:r>
    </w:p>
    <w:p w14:paraId="36D59501" w14:textId="77777777" w:rsidR="00F90418" w:rsidRDefault="00F90418">
      <w:pPr>
        <w:rPr>
          <w:sz w:val="40"/>
          <w:szCs w:val="40"/>
          <w:lang w:val="ro-RO"/>
        </w:rPr>
      </w:pPr>
    </w:p>
    <w:p w14:paraId="44EDD4A6" w14:textId="77777777" w:rsidR="00F90418" w:rsidRDefault="00F90418">
      <w:pPr>
        <w:rPr>
          <w:sz w:val="40"/>
          <w:szCs w:val="40"/>
          <w:lang w:val="ro-RO"/>
        </w:rPr>
      </w:pPr>
    </w:p>
    <w:p w14:paraId="71186951" w14:textId="77777777" w:rsidR="00F90418" w:rsidRDefault="00F90418">
      <w:pPr>
        <w:rPr>
          <w:sz w:val="40"/>
          <w:szCs w:val="40"/>
          <w:lang w:val="ro-RO"/>
        </w:rPr>
      </w:pPr>
    </w:p>
    <w:p w14:paraId="58029068" w14:textId="77777777" w:rsidR="00F90418" w:rsidRDefault="00F90418">
      <w:pPr>
        <w:rPr>
          <w:sz w:val="40"/>
          <w:szCs w:val="40"/>
          <w:lang w:val="ro-RO"/>
        </w:rPr>
      </w:pPr>
    </w:p>
    <w:p w14:paraId="1B4EA80C" w14:textId="77777777" w:rsidR="00F90418" w:rsidRDefault="00F90418">
      <w:pPr>
        <w:rPr>
          <w:sz w:val="40"/>
          <w:szCs w:val="40"/>
          <w:lang w:val="ro-RO"/>
        </w:rPr>
      </w:pPr>
    </w:p>
    <w:p w14:paraId="74EC022F" w14:textId="77777777" w:rsidR="00F90418" w:rsidRDefault="00F90418">
      <w:pPr>
        <w:rPr>
          <w:sz w:val="40"/>
          <w:szCs w:val="40"/>
          <w:lang w:val="ro-RO"/>
        </w:rPr>
      </w:pPr>
    </w:p>
    <w:p w14:paraId="6F793833" w14:textId="77777777" w:rsidR="00F90418" w:rsidRDefault="00F90418">
      <w:pPr>
        <w:rPr>
          <w:sz w:val="40"/>
          <w:szCs w:val="40"/>
          <w:lang w:val="ro-RO"/>
        </w:rPr>
      </w:pPr>
    </w:p>
    <w:p w14:paraId="4B2FAA2A" w14:textId="77777777" w:rsidR="00F90418" w:rsidRDefault="00F90418">
      <w:pPr>
        <w:rPr>
          <w:sz w:val="40"/>
          <w:szCs w:val="40"/>
          <w:lang w:val="ro-RO"/>
        </w:rPr>
      </w:pPr>
    </w:p>
    <w:sdt>
      <w:sdtPr>
        <w:id w:val="-89797523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FC9915F" w14:textId="6F8649C6" w:rsidR="008B5DEE" w:rsidRPr="008B5DEE" w:rsidRDefault="008B5DEE">
          <w:pPr>
            <w:pStyle w:val="TOCHeading"/>
            <w:rPr>
              <w:color w:val="000000" w:themeColor="text1"/>
              <w:lang w:val="ro-RO"/>
            </w:rPr>
          </w:pPr>
          <w:r w:rsidRPr="008B5DEE">
            <w:rPr>
              <w:color w:val="000000" w:themeColor="text1"/>
              <w:lang w:val="ro-RO"/>
            </w:rPr>
            <w:t>Cuprins</w:t>
          </w:r>
        </w:p>
        <w:p w14:paraId="13C4C186" w14:textId="40CFB14E" w:rsidR="008B5DEE" w:rsidRDefault="008B5DE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3820969" w:history="1">
            <w:r w:rsidRPr="00337D54">
              <w:rPr>
                <w:rStyle w:val="Hyperlink"/>
                <w:noProof/>
                <w:lang w:val="ro-RO"/>
              </w:rPr>
              <w:t>Capitolul 1: Tema și prezentarea proiectului</w:t>
            </w:r>
            <w:r>
              <w:rPr>
                <w:noProof/>
                <w:webHidden/>
              </w:rPr>
              <w:tab/>
            </w:r>
            <w:r>
              <w:rPr>
                <w:noProof/>
                <w:webHidden/>
              </w:rPr>
              <w:fldChar w:fldCharType="begin"/>
            </w:r>
            <w:r>
              <w:rPr>
                <w:noProof/>
                <w:webHidden/>
              </w:rPr>
              <w:instrText xml:space="preserve"> PAGEREF _Toc243820969 \h </w:instrText>
            </w:r>
            <w:r>
              <w:rPr>
                <w:noProof/>
                <w:webHidden/>
              </w:rPr>
            </w:r>
            <w:r>
              <w:rPr>
                <w:noProof/>
                <w:webHidden/>
              </w:rPr>
              <w:fldChar w:fldCharType="separate"/>
            </w:r>
            <w:r w:rsidR="00AF68E6">
              <w:rPr>
                <w:noProof/>
                <w:webHidden/>
              </w:rPr>
              <w:t>3</w:t>
            </w:r>
            <w:r>
              <w:rPr>
                <w:noProof/>
                <w:webHidden/>
              </w:rPr>
              <w:fldChar w:fldCharType="end"/>
            </w:r>
          </w:hyperlink>
        </w:p>
        <w:p w14:paraId="7E40E6F3" w14:textId="5C056FE0" w:rsidR="008B5DEE" w:rsidRDefault="008B5DEE">
          <w:pPr>
            <w:pStyle w:val="TOC1"/>
            <w:tabs>
              <w:tab w:val="right" w:leader="dot" w:pos="9350"/>
            </w:tabs>
            <w:rPr>
              <w:rFonts w:eastAsiaTheme="minorEastAsia"/>
              <w:noProof/>
            </w:rPr>
          </w:pPr>
          <w:hyperlink w:anchor="_Toc243820970" w:history="1">
            <w:r w:rsidRPr="00337D54">
              <w:rPr>
                <w:rStyle w:val="Hyperlink"/>
                <w:noProof/>
                <w:lang w:val="ro-RO"/>
              </w:rPr>
              <w:t>Capitolul 2: Structur</w:t>
            </w:r>
            <w:r w:rsidRPr="00337D54">
              <w:rPr>
                <w:rStyle w:val="Hyperlink"/>
                <w:noProof/>
                <w:lang w:val="ro-RO"/>
              </w:rPr>
              <w:t>a</w:t>
            </w:r>
            <w:r w:rsidRPr="00337D54">
              <w:rPr>
                <w:rStyle w:val="Hyperlink"/>
                <w:noProof/>
                <w:lang w:val="ro-RO"/>
              </w:rPr>
              <w:t xml:space="preserve"> Hardware și Software</w:t>
            </w:r>
            <w:r>
              <w:rPr>
                <w:noProof/>
                <w:webHidden/>
              </w:rPr>
              <w:tab/>
            </w:r>
            <w:r>
              <w:rPr>
                <w:noProof/>
                <w:webHidden/>
              </w:rPr>
              <w:fldChar w:fldCharType="begin"/>
            </w:r>
            <w:r>
              <w:rPr>
                <w:noProof/>
                <w:webHidden/>
              </w:rPr>
              <w:instrText xml:space="preserve"> PAGEREF _Toc243820970 \h </w:instrText>
            </w:r>
            <w:r>
              <w:rPr>
                <w:noProof/>
                <w:webHidden/>
              </w:rPr>
            </w:r>
            <w:r>
              <w:rPr>
                <w:noProof/>
                <w:webHidden/>
              </w:rPr>
              <w:fldChar w:fldCharType="separate"/>
            </w:r>
            <w:r w:rsidR="00AF68E6">
              <w:rPr>
                <w:noProof/>
                <w:webHidden/>
              </w:rPr>
              <w:t>4</w:t>
            </w:r>
            <w:r>
              <w:rPr>
                <w:noProof/>
                <w:webHidden/>
              </w:rPr>
              <w:fldChar w:fldCharType="end"/>
            </w:r>
          </w:hyperlink>
        </w:p>
        <w:p w14:paraId="32DAC59A" w14:textId="1BE26F61" w:rsidR="008B5DEE" w:rsidRDefault="008B5DEE">
          <w:r>
            <w:rPr>
              <w:b/>
              <w:bCs/>
              <w:noProof/>
            </w:rPr>
            <w:fldChar w:fldCharType="end"/>
          </w:r>
        </w:p>
      </w:sdtContent>
    </w:sdt>
    <w:p w14:paraId="004EA71A" w14:textId="77777777" w:rsidR="008B5DEE" w:rsidRDefault="008B5DEE">
      <w:pPr>
        <w:rPr>
          <w:sz w:val="40"/>
          <w:szCs w:val="40"/>
          <w:lang w:val="ro-RO"/>
        </w:rPr>
      </w:pPr>
    </w:p>
    <w:p w14:paraId="58EA0AD0" w14:textId="40D2B5C9" w:rsidR="00F90418" w:rsidRDefault="008B5DEE">
      <w:pPr>
        <w:rPr>
          <w:sz w:val="40"/>
          <w:szCs w:val="40"/>
          <w:lang w:val="ro-RO"/>
        </w:rPr>
      </w:pPr>
      <w:r>
        <w:rPr>
          <w:sz w:val="40"/>
          <w:szCs w:val="40"/>
          <w:lang w:val="ro-RO"/>
        </w:rPr>
        <w:t xml:space="preserve">  </w:t>
      </w:r>
    </w:p>
    <w:p w14:paraId="578342EF" w14:textId="77777777" w:rsidR="008B5DEE" w:rsidRDefault="008B5DEE">
      <w:pPr>
        <w:rPr>
          <w:sz w:val="40"/>
          <w:szCs w:val="40"/>
          <w:lang w:val="ro-RO"/>
        </w:rPr>
      </w:pPr>
    </w:p>
    <w:p w14:paraId="11DB93CB" w14:textId="77777777" w:rsidR="008B5DEE" w:rsidRDefault="008B5DEE">
      <w:pPr>
        <w:rPr>
          <w:sz w:val="40"/>
          <w:szCs w:val="40"/>
          <w:lang w:val="ro-RO"/>
        </w:rPr>
      </w:pPr>
    </w:p>
    <w:p w14:paraId="301E752C" w14:textId="77777777" w:rsidR="008B5DEE" w:rsidRDefault="008B5DEE">
      <w:pPr>
        <w:rPr>
          <w:sz w:val="40"/>
          <w:szCs w:val="40"/>
          <w:lang w:val="ro-RO"/>
        </w:rPr>
      </w:pPr>
    </w:p>
    <w:p w14:paraId="5FAFC3F7" w14:textId="77777777" w:rsidR="008B5DEE" w:rsidRDefault="008B5DEE">
      <w:pPr>
        <w:rPr>
          <w:sz w:val="40"/>
          <w:szCs w:val="40"/>
          <w:lang w:val="ro-RO"/>
        </w:rPr>
      </w:pPr>
    </w:p>
    <w:p w14:paraId="4757F06E" w14:textId="77777777" w:rsidR="008B5DEE" w:rsidRDefault="008B5DEE">
      <w:pPr>
        <w:rPr>
          <w:sz w:val="40"/>
          <w:szCs w:val="40"/>
          <w:lang w:val="ro-RO"/>
        </w:rPr>
      </w:pPr>
    </w:p>
    <w:p w14:paraId="50CC4E36" w14:textId="77777777" w:rsidR="008B5DEE" w:rsidRDefault="008B5DEE">
      <w:pPr>
        <w:rPr>
          <w:sz w:val="40"/>
          <w:szCs w:val="40"/>
          <w:lang w:val="ro-RO"/>
        </w:rPr>
      </w:pPr>
    </w:p>
    <w:p w14:paraId="06E954E2" w14:textId="77777777" w:rsidR="008B5DEE" w:rsidRDefault="008B5DEE">
      <w:pPr>
        <w:rPr>
          <w:sz w:val="40"/>
          <w:szCs w:val="40"/>
          <w:lang w:val="ro-RO"/>
        </w:rPr>
      </w:pPr>
    </w:p>
    <w:p w14:paraId="4365826F" w14:textId="77777777" w:rsidR="008B5DEE" w:rsidRDefault="008B5DEE">
      <w:pPr>
        <w:rPr>
          <w:sz w:val="40"/>
          <w:szCs w:val="40"/>
          <w:lang w:val="ro-RO"/>
        </w:rPr>
      </w:pPr>
    </w:p>
    <w:p w14:paraId="2F3FF689" w14:textId="77777777" w:rsidR="008B5DEE" w:rsidRDefault="008B5DEE">
      <w:pPr>
        <w:rPr>
          <w:sz w:val="40"/>
          <w:szCs w:val="40"/>
          <w:lang w:val="ro-RO"/>
        </w:rPr>
      </w:pPr>
    </w:p>
    <w:p w14:paraId="42AF4151" w14:textId="77777777" w:rsidR="008B5DEE" w:rsidRDefault="008B5DEE">
      <w:pPr>
        <w:rPr>
          <w:sz w:val="40"/>
          <w:szCs w:val="40"/>
          <w:lang w:val="ro-RO"/>
        </w:rPr>
      </w:pPr>
    </w:p>
    <w:p w14:paraId="638154B4" w14:textId="77777777" w:rsidR="008B5DEE" w:rsidRDefault="008B5DEE">
      <w:pPr>
        <w:rPr>
          <w:sz w:val="40"/>
          <w:szCs w:val="40"/>
          <w:lang w:val="ro-RO"/>
        </w:rPr>
      </w:pPr>
    </w:p>
    <w:p w14:paraId="2E480C3D" w14:textId="77777777" w:rsidR="008B5DEE" w:rsidRDefault="008B5DEE">
      <w:pPr>
        <w:rPr>
          <w:sz w:val="40"/>
          <w:szCs w:val="40"/>
          <w:lang w:val="ro-RO"/>
        </w:rPr>
      </w:pPr>
    </w:p>
    <w:p w14:paraId="1159DEEB" w14:textId="77777777" w:rsidR="008B5DEE" w:rsidRDefault="008B5DEE">
      <w:pPr>
        <w:rPr>
          <w:sz w:val="40"/>
          <w:szCs w:val="40"/>
          <w:lang w:val="ro-RO"/>
        </w:rPr>
      </w:pPr>
    </w:p>
    <w:p w14:paraId="3D969CD4" w14:textId="77777777" w:rsidR="00F90418" w:rsidRPr="008B5DEE" w:rsidRDefault="00F90418" w:rsidP="008B5DEE">
      <w:pPr>
        <w:pStyle w:val="Heading1"/>
        <w:rPr>
          <w:color w:val="000000" w:themeColor="text1"/>
          <w:lang w:val="ro-RO"/>
        </w:rPr>
      </w:pPr>
      <w:bookmarkStart w:id="0" w:name="_Toc243820969"/>
      <w:r w:rsidRPr="008B5DEE">
        <w:rPr>
          <w:color w:val="000000" w:themeColor="text1"/>
          <w:lang w:val="ro-RO"/>
        </w:rPr>
        <w:lastRenderedPageBreak/>
        <w:t>Capitolul 1: Tema și prezentarea proiectului</w:t>
      </w:r>
      <w:bookmarkEnd w:id="0"/>
    </w:p>
    <w:p w14:paraId="09383143" w14:textId="23AE48EA" w:rsidR="00F90418" w:rsidRPr="00F90418" w:rsidRDefault="00F90418" w:rsidP="00F90418">
      <w:pPr>
        <w:rPr>
          <w:lang w:val="ro-RO"/>
        </w:rPr>
      </w:pPr>
      <w:r w:rsidRPr="00F90418">
        <w:rPr>
          <w:lang w:val="ro-RO"/>
        </w:rPr>
        <w:t>Ideea a pornit de la două probleme întâlnite des în viața de zi cu zi: alarmele clasice ne trezesc brusc și ne stresează din primele minute ale zilei, iar seara, tranziția către somn nu se face întotdeauna ușor. Sistemul propus rezolvă ambele situații prin generarea automată a unui peisaj sonor adaptiv, care combină măsurarea timpului real cu nivelul de lumină din încăpere.</w:t>
      </w:r>
    </w:p>
    <w:p w14:paraId="1AA8A706" w14:textId="702FF16D" w:rsidR="00F90418" w:rsidRPr="00F90418" w:rsidRDefault="00F90418" w:rsidP="00F90418">
      <w:pPr>
        <w:rPr>
          <w:lang w:val="ro-RO"/>
        </w:rPr>
      </w:pPr>
      <w:r w:rsidRPr="00F90418">
        <w:rPr>
          <w:lang w:val="ro-RO"/>
        </w:rPr>
        <w:t>Pentru a evita declanșările eronate (de exemplu, aprinderea unui bec în mijlocul nopții), sistemul integrează un modul RTC (Real Time Clock) cu senzori de lumină (LDR). Astfel, sistemul devine "inteligent" prin următoarele funcții:</w:t>
      </w:r>
    </w:p>
    <w:p w14:paraId="7F7CC773" w14:textId="7A4DDA2E" w:rsidR="00F90418" w:rsidRPr="00F90418" w:rsidRDefault="00F90418" w:rsidP="00F90418">
      <w:pPr>
        <w:rPr>
          <w:lang w:val="ro-RO"/>
        </w:rPr>
      </w:pPr>
      <w:r w:rsidRPr="00F90418">
        <w:rPr>
          <w:lang w:val="ro-RO"/>
        </w:rPr>
        <w:t>Trezire hibridă: Sistemul declanșează melodia de trezire doar dacă detectează creșterea intensității luminoase (răsărit) în cadrul unei ferestre orare prestabilite (ex. 06:30 - 08:00), permițând trezirea în armonie cu ritmul circadian. Dacă lumina naturală este insuficientă, sistemul are o alarmă de siguranță la ora limită.</w:t>
      </w:r>
    </w:p>
    <w:p w14:paraId="20C51486" w14:textId="17B81305" w:rsidR="00F90418" w:rsidRPr="00F90418" w:rsidRDefault="00F90418" w:rsidP="00F90418">
      <w:pPr>
        <w:rPr>
          <w:lang w:val="ro-RO"/>
        </w:rPr>
      </w:pPr>
      <w:r w:rsidRPr="00F90418">
        <w:rPr>
          <w:lang w:val="ro-RO"/>
        </w:rPr>
        <w:t>Asistent pentru somn: Seara, la detectarea întunericului (stingerea becului), se inițiază automat redarea unui fișier audio cu sunete calmante (ex. white noise, ploaie) pentru a facilita somnul.</w:t>
      </w:r>
    </w:p>
    <w:p w14:paraId="11833186" w14:textId="43B12508" w:rsidR="00F90418" w:rsidRDefault="00F90418" w:rsidP="00F90418">
      <w:pPr>
        <w:rPr>
          <w:lang w:val="ro-RO"/>
        </w:rPr>
      </w:pPr>
      <w:r w:rsidRPr="00F90418">
        <w:rPr>
          <w:lang w:val="ro-RO"/>
        </w:rPr>
        <w:t>Auto-dimming: Lumina de fundal a ecranului se adaptează pe baza senzorilor LDR, stingându-se noaptea pentru a nu perturba utilizatorul.</w:t>
      </w:r>
    </w:p>
    <w:p w14:paraId="2294AA29" w14:textId="77777777" w:rsidR="00F90418" w:rsidRDefault="00F90418" w:rsidP="00F90418">
      <w:pPr>
        <w:rPr>
          <w:lang w:val="ro-RO"/>
        </w:rPr>
      </w:pPr>
    </w:p>
    <w:p w14:paraId="7BB7BAC0" w14:textId="77777777" w:rsidR="00F90418" w:rsidRDefault="00F90418" w:rsidP="00F90418">
      <w:pPr>
        <w:rPr>
          <w:lang w:val="ro-RO"/>
        </w:rPr>
      </w:pPr>
    </w:p>
    <w:p w14:paraId="372CA00C" w14:textId="77777777" w:rsidR="00F90418" w:rsidRDefault="00F90418" w:rsidP="00F90418">
      <w:pPr>
        <w:rPr>
          <w:lang w:val="ro-RO"/>
        </w:rPr>
      </w:pPr>
    </w:p>
    <w:p w14:paraId="3FF806EA" w14:textId="77777777" w:rsidR="00F90418" w:rsidRDefault="00F90418" w:rsidP="00F90418">
      <w:pPr>
        <w:rPr>
          <w:lang w:val="ro-RO"/>
        </w:rPr>
      </w:pPr>
    </w:p>
    <w:p w14:paraId="69E35E56" w14:textId="77777777" w:rsidR="00F90418" w:rsidRDefault="00F90418" w:rsidP="00F90418">
      <w:pPr>
        <w:rPr>
          <w:lang w:val="ro-RO"/>
        </w:rPr>
      </w:pPr>
    </w:p>
    <w:p w14:paraId="6A9B692F" w14:textId="77777777" w:rsidR="00F90418" w:rsidRDefault="00F90418" w:rsidP="00F90418">
      <w:pPr>
        <w:rPr>
          <w:lang w:val="ro-RO"/>
        </w:rPr>
      </w:pPr>
    </w:p>
    <w:p w14:paraId="2DB4FD35" w14:textId="77777777" w:rsidR="00F90418" w:rsidRDefault="00F90418" w:rsidP="00F90418">
      <w:pPr>
        <w:rPr>
          <w:lang w:val="ro-RO"/>
        </w:rPr>
      </w:pPr>
    </w:p>
    <w:p w14:paraId="1280EA60" w14:textId="77777777" w:rsidR="00F90418" w:rsidRDefault="00F90418" w:rsidP="00F90418">
      <w:pPr>
        <w:rPr>
          <w:lang w:val="ro-RO"/>
        </w:rPr>
      </w:pPr>
    </w:p>
    <w:p w14:paraId="38DB08F0" w14:textId="77777777" w:rsidR="008B5DEE" w:rsidRDefault="008B5DEE" w:rsidP="00F90418">
      <w:pPr>
        <w:rPr>
          <w:lang w:val="ro-RO"/>
        </w:rPr>
      </w:pPr>
    </w:p>
    <w:p w14:paraId="47A55B0B" w14:textId="77777777" w:rsidR="00F90418" w:rsidRPr="008B5DEE" w:rsidRDefault="00F90418" w:rsidP="008B5DEE">
      <w:pPr>
        <w:pStyle w:val="Heading1"/>
        <w:rPr>
          <w:color w:val="000000" w:themeColor="text1"/>
          <w:lang w:val="ro-RO"/>
        </w:rPr>
      </w:pPr>
      <w:bookmarkStart w:id="1" w:name="_Toc243820970"/>
      <w:r w:rsidRPr="008B5DEE">
        <w:rPr>
          <w:color w:val="000000" w:themeColor="text1"/>
          <w:lang w:val="ro-RO"/>
        </w:rPr>
        <w:lastRenderedPageBreak/>
        <w:t>Capitolul 2: Structura Hardware și Software</w:t>
      </w:r>
      <w:bookmarkEnd w:id="1"/>
    </w:p>
    <w:p w14:paraId="4DDBD59B" w14:textId="5BD30387" w:rsidR="00F90418" w:rsidRPr="00F90418" w:rsidRDefault="00F90418" w:rsidP="00F90418">
      <w:pPr>
        <w:rPr>
          <w:lang w:val="ro-RO"/>
        </w:rPr>
      </w:pPr>
      <w:r w:rsidRPr="00F90418">
        <w:rPr>
          <w:lang w:val="ro-RO"/>
        </w:rPr>
        <w:t>Din punct de vedere hardware, proiectul se bazează pe o placă de dezvoltare Arduino (microcontroler ATmega328P) care va interfața cu mai multe periferice.</w:t>
      </w:r>
    </w:p>
    <w:p w14:paraId="2D56E994" w14:textId="493B3745" w:rsidR="00F90418" w:rsidRPr="00F90418" w:rsidRDefault="00F90418" w:rsidP="00F90418">
      <w:pPr>
        <w:rPr>
          <w:lang w:val="ro-RO"/>
        </w:rPr>
      </w:pPr>
      <w:r w:rsidRPr="00F90418">
        <w:rPr>
          <w:lang w:val="ro-RO"/>
        </w:rPr>
        <w:t>Obiectivele și perifericele utilizate sunt:</w:t>
      </w:r>
    </w:p>
    <w:p w14:paraId="421E5F85" w14:textId="7FC43B1D" w:rsidR="00F90418" w:rsidRPr="00F90418" w:rsidRDefault="00F90418" w:rsidP="00F90418">
      <w:pPr>
        <w:rPr>
          <w:lang w:val="ro-RO"/>
        </w:rPr>
      </w:pPr>
      <w:r w:rsidRPr="00F90418">
        <w:rPr>
          <w:lang w:val="ro-RO"/>
        </w:rPr>
        <w:t>Achiziția datelor analogice (Senzori LDR): Citirea nivelului de lumină se va face prin configurarea la nivel de registru a Convertorului Analog-Digital (ADC), manipulând direct regiștrii ADMUX și ADCSRA, fără a folosi funcțiile standard de nivel înalt.</w:t>
      </w:r>
    </w:p>
    <w:p w14:paraId="0800ADBA" w14:textId="261CBAB4" w:rsidR="00F90418" w:rsidRPr="00F90418" w:rsidRDefault="00F90418" w:rsidP="00F90418">
      <w:pPr>
        <w:rPr>
          <w:lang w:val="ro-RO"/>
        </w:rPr>
      </w:pPr>
      <w:r w:rsidRPr="00F90418">
        <w:rPr>
          <w:lang w:val="ro-RO"/>
        </w:rPr>
        <w:t>Modulul RTC (DS3231) și Afișorul LCD: Acestea vor fi interfațate folosind protocolul de comunicație serială sincronă I2C, permițând citirea orei exacte și afișarea stării curente a sistemului.</w:t>
      </w:r>
    </w:p>
    <w:p w14:paraId="46E6DABE" w14:textId="1D157916" w:rsidR="00F90418" w:rsidRDefault="00F90418" w:rsidP="00F90418">
      <w:pPr>
        <w:rPr>
          <w:lang w:val="ro-RO"/>
        </w:rPr>
      </w:pPr>
      <w:r w:rsidRPr="00F90418">
        <w:rPr>
          <w:lang w:val="ro-RO"/>
        </w:rPr>
        <w:t>Modulul DFPlayer Mini MP3: Controlul redării fișierelor audio de relaxare și trezire se va realiza folosind interfața de comunicație asincronă UART, prin transmiterea de pachete de comenzi pe 8 biți.</w:t>
      </w:r>
    </w:p>
    <w:p w14:paraId="58EF4238" w14:textId="77777777" w:rsidR="00F90418" w:rsidRDefault="00F90418" w:rsidP="00F90418">
      <w:pPr>
        <w:rPr>
          <w:lang w:val="ro-RO"/>
        </w:rPr>
      </w:pPr>
    </w:p>
    <w:p w14:paraId="4F4C2C78" w14:textId="77777777" w:rsidR="00F90418" w:rsidRPr="00F90418" w:rsidRDefault="00F90418" w:rsidP="00F90418">
      <w:pPr>
        <w:rPr>
          <w:lang w:val="ro-RO"/>
        </w:rPr>
      </w:pPr>
    </w:p>
    <w:p w14:paraId="00B9D01A" w14:textId="77777777" w:rsidR="00F90418" w:rsidRDefault="00F90418">
      <w:pPr>
        <w:rPr>
          <w:sz w:val="40"/>
          <w:szCs w:val="40"/>
          <w:lang w:val="ro-RO"/>
        </w:rPr>
      </w:pPr>
    </w:p>
    <w:p w14:paraId="54505908" w14:textId="77777777" w:rsidR="00F90418" w:rsidRDefault="00F90418">
      <w:pPr>
        <w:rPr>
          <w:sz w:val="40"/>
          <w:szCs w:val="40"/>
          <w:lang w:val="ro-RO"/>
        </w:rPr>
      </w:pPr>
    </w:p>
    <w:p w14:paraId="72189F92" w14:textId="77777777" w:rsidR="00F90418" w:rsidRPr="00F90418" w:rsidRDefault="00F90418">
      <w:pPr>
        <w:rPr>
          <w:sz w:val="40"/>
          <w:szCs w:val="40"/>
          <w:lang w:val="ro-RO"/>
        </w:rPr>
      </w:pPr>
    </w:p>
    <w:sectPr w:rsidR="00F90418" w:rsidRPr="00F90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11"/>
    <w:rsid w:val="00444774"/>
    <w:rsid w:val="007821D7"/>
    <w:rsid w:val="008B5DEE"/>
    <w:rsid w:val="008D6611"/>
    <w:rsid w:val="00AF68E6"/>
    <w:rsid w:val="00ED3A30"/>
    <w:rsid w:val="00F90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9A43"/>
  <w15:chartTrackingRefBased/>
  <w15:docId w15:val="{1C0E4120-99D5-477E-8350-FAE7D6C23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611"/>
    <w:rPr>
      <w:rFonts w:eastAsiaTheme="majorEastAsia" w:cstheme="majorBidi"/>
      <w:color w:val="272727" w:themeColor="text1" w:themeTint="D8"/>
    </w:rPr>
  </w:style>
  <w:style w:type="paragraph" w:styleId="Title">
    <w:name w:val="Title"/>
    <w:basedOn w:val="Normal"/>
    <w:next w:val="Normal"/>
    <w:link w:val="TitleChar"/>
    <w:uiPriority w:val="10"/>
    <w:qFormat/>
    <w:rsid w:val="008D6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611"/>
    <w:pPr>
      <w:spacing w:before="160"/>
      <w:jc w:val="center"/>
    </w:pPr>
    <w:rPr>
      <w:i/>
      <w:iCs/>
      <w:color w:val="404040" w:themeColor="text1" w:themeTint="BF"/>
    </w:rPr>
  </w:style>
  <w:style w:type="character" w:customStyle="1" w:styleId="QuoteChar">
    <w:name w:val="Quote Char"/>
    <w:basedOn w:val="DefaultParagraphFont"/>
    <w:link w:val="Quote"/>
    <w:uiPriority w:val="29"/>
    <w:rsid w:val="008D6611"/>
    <w:rPr>
      <w:i/>
      <w:iCs/>
      <w:color w:val="404040" w:themeColor="text1" w:themeTint="BF"/>
    </w:rPr>
  </w:style>
  <w:style w:type="paragraph" w:styleId="ListParagraph">
    <w:name w:val="List Paragraph"/>
    <w:basedOn w:val="Normal"/>
    <w:uiPriority w:val="34"/>
    <w:qFormat/>
    <w:rsid w:val="008D6611"/>
    <w:pPr>
      <w:ind w:left="720"/>
      <w:contextualSpacing/>
    </w:pPr>
  </w:style>
  <w:style w:type="character" w:styleId="IntenseEmphasis">
    <w:name w:val="Intense Emphasis"/>
    <w:basedOn w:val="DefaultParagraphFont"/>
    <w:uiPriority w:val="21"/>
    <w:qFormat/>
    <w:rsid w:val="008D6611"/>
    <w:rPr>
      <w:i/>
      <w:iCs/>
      <w:color w:val="0F4761" w:themeColor="accent1" w:themeShade="BF"/>
    </w:rPr>
  </w:style>
  <w:style w:type="paragraph" w:styleId="IntenseQuote">
    <w:name w:val="Intense Quote"/>
    <w:basedOn w:val="Normal"/>
    <w:next w:val="Normal"/>
    <w:link w:val="IntenseQuoteChar"/>
    <w:uiPriority w:val="30"/>
    <w:qFormat/>
    <w:rsid w:val="008D6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611"/>
    <w:rPr>
      <w:i/>
      <w:iCs/>
      <w:color w:val="0F4761" w:themeColor="accent1" w:themeShade="BF"/>
    </w:rPr>
  </w:style>
  <w:style w:type="character" w:styleId="IntenseReference">
    <w:name w:val="Intense Reference"/>
    <w:basedOn w:val="DefaultParagraphFont"/>
    <w:uiPriority w:val="32"/>
    <w:qFormat/>
    <w:rsid w:val="008D6611"/>
    <w:rPr>
      <w:b/>
      <w:bCs/>
      <w:smallCaps/>
      <w:color w:val="0F4761" w:themeColor="accent1" w:themeShade="BF"/>
      <w:spacing w:val="5"/>
    </w:rPr>
  </w:style>
  <w:style w:type="paragraph" w:styleId="TOCHeading">
    <w:name w:val="TOC Heading"/>
    <w:basedOn w:val="Heading1"/>
    <w:next w:val="Normal"/>
    <w:uiPriority w:val="39"/>
    <w:unhideWhenUsed/>
    <w:qFormat/>
    <w:rsid w:val="008B5DE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B5DEE"/>
    <w:pPr>
      <w:spacing w:after="100"/>
    </w:pPr>
  </w:style>
  <w:style w:type="character" w:styleId="Hyperlink">
    <w:name w:val="Hyperlink"/>
    <w:basedOn w:val="DefaultParagraphFont"/>
    <w:uiPriority w:val="99"/>
    <w:unhideWhenUsed/>
    <w:rsid w:val="008B5D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2BFB0-4DDB-4E55-902D-8A106B73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 Laurentiu</dc:creator>
  <cp:keywords/>
  <dc:description/>
  <cp:lastModifiedBy>Sandu Laurentiu</cp:lastModifiedBy>
  <cp:revision>4</cp:revision>
  <dcterms:created xsi:type="dcterms:W3CDTF">2026-10-25T09:28:00Z</dcterms:created>
  <dcterms:modified xsi:type="dcterms:W3CDTF">2026-10-25T09:50:00Z</dcterms:modified>
</cp:coreProperties>
</file>