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56" w:rsidRDefault="003E3956" w:rsidP="003E3956">
      <w:pPr>
        <w:rPr>
          <w:rFonts w:ascii="Times New Roman" w:hAnsi="Times New Roman" w:cs="Times New Roman"/>
          <w:sz w:val="20"/>
          <w:szCs w:val="20"/>
        </w:rPr>
      </w:pPr>
    </w:p>
    <w:p w:rsidR="003E3956" w:rsidRPr="00F55513" w:rsidRDefault="003E3956" w:rsidP="00F55513">
      <w:pPr>
        <w:rPr>
          <w:rFonts w:ascii="Times New Roman" w:hAnsi="Times New Roman" w:cs="Times New Roman"/>
          <w:sz w:val="20"/>
          <w:szCs w:val="20"/>
        </w:rPr>
      </w:pPr>
    </w:p>
    <w:p w:rsidR="003E3956" w:rsidRPr="00F55513" w:rsidRDefault="003E3956" w:rsidP="00F55513">
      <w:pPr>
        <w:pStyle w:val="Paragraphedeliste"/>
        <w:numPr>
          <w:ilvl w:val="0"/>
          <w:numId w:val="1"/>
        </w:numPr>
        <w:rPr>
          <w:rFonts w:ascii="Times New Roman" w:hAnsi="Times New Roman" w:cs="Times New Roman"/>
          <w:sz w:val="20"/>
          <w:szCs w:val="20"/>
        </w:rPr>
      </w:pPr>
      <w:r w:rsidRPr="00F55513">
        <w:rPr>
          <w:rFonts w:ascii="Times New Roman" w:hAnsi="Times New Roman" w:cs="Times New Roman"/>
          <w:sz w:val="20"/>
          <w:szCs w:val="20"/>
        </w:rPr>
        <w:t>On considère les résultats de l’amphi à un examen</w:t>
      </w:r>
    </w:p>
    <w:p w:rsidR="003E3956" w:rsidRPr="00F55513" w:rsidRDefault="003E3956" w:rsidP="00F55513">
      <w:pPr>
        <w:rPr>
          <w:rFonts w:ascii="Times New Roman" w:hAnsi="Times New Roman" w:cs="Times New Roman"/>
          <w:sz w:val="20"/>
          <w:szCs w:val="20"/>
        </w:rPr>
      </w:pPr>
      <w:r w:rsidRPr="00F55513">
        <w:rPr>
          <w:rFonts w:ascii="Times New Roman" w:hAnsi="Times New Roman" w:cs="Times New Roman"/>
          <w:sz w:val="20"/>
          <w:szCs w:val="20"/>
        </w:rPr>
        <w:t>| Note | 7 | 9 | 11 | 12 | 13 | 15 |</w:t>
      </w:r>
      <w:r w:rsidRPr="00F55513">
        <w:rPr>
          <w:rFonts w:ascii="Times New Roman" w:hAnsi="Times New Roman" w:cs="Times New Roman"/>
          <w:sz w:val="20"/>
          <w:szCs w:val="20"/>
        </w:rPr>
        <w:br/>
        <w:t>| Effectif | 5 | 4 | 21 | 35 | 32 | 3 |</w:t>
      </w:r>
    </w:p>
    <w:p w:rsidR="003E3956" w:rsidRPr="00F55513" w:rsidRDefault="003E3956" w:rsidP="00F55513">
      <w:pPr>
        <w:rPr>
          <w:rFonts w:ascii="Times New Roman" w:hAnsi="Times New Roman" w:cs="Times New Roman"/>
          <w:sz w:val="20"/>
          <w:szCs w:val="20"/>
        </w:rPr>
      </w:pPr>
      <w:r w:rsidRPr="00F55513">
        <w:rPr>
          <w:rFonts w:ascii="Times New Roman" w:hAnsi="Times New Roman" w:cs="Times New Roman"/>
          <w:sz w:val="20"/>
          <w:szCs w:val="20"/>
        </w:rPr>
        <w:t>Gardez deux chiffres après. S’il s'agit d'un décimal infini ex: 1/8 = 0.125, 1/3 = 0.33</w:t>
      </w:r>
    </w:p>
    <w:p w:rsidR="003E3956" w:rsidRPr="00F55513" w:rsidRDefault="003E3956" w:rsidP="00F55513">
      <w:pPr>
        <w:pStyle w:val="Paragraphedeliste"/>
        <w:numPr>
          <w:ilvl w:val="0"/>
          <w:numId w:val="3"/>
        </w:numPr>
        <w:rPr>
          <w:rFonts w:ascii="Times New Roman" w:hAnsi="Times New Roman" w:cs="Times New Roman"/>
          <w:sz w:val="20"/>
          <w:szCs w:val="20"/>
        </w:rPr>
      </w:pPr>
      <w:r w:rsidRPr="00F55513">
        <w:rPr>
          <w:rFonts w:ascii="Times New Roman" w:hAnsi="Times New Roman" w:cs="Times New Roman"/>
          <w:sz w:val="20"/>
          <w:szCs w:val="20"/>
        </w:rPr>
        <w:t>Calculez la moyenne de l’amphi</w:t>
      </w:r>
      <w:r w:rsidR="00F55513" w:rsidRPr="00F55513">
        <w:rPr>
          <w:rFonts w:ascii="Times New Roman" w:hAnsi="Times New Roman" w:cs="Times New Roman"/>
          <w:sz w:val="20"/>
          <w:szCs w:val="20"/>
        </w:rPr>
        <w:t xml:space="preserve"> </w:t>
      </w:r>
      <w:r w:rsidRPr="00F55513">
        <w:rPr>
          <w:rFonts w:ascii="Times New Roman" w:hAnsi="Times New Roman" w:cs="Times New Roman"/>
          <w:sz w:val="20"/>
          <w:szCs w:val="20"/>
        </w:rPr>
        <w:t xml:space="preserve">Réponse </w:t>
      </w:r>
      <w:r w:rsidRPr="00F55513">
        <w:rPr>
          <w:rFonts w:ascii="Times New Roman" w:hAnsi="Times New Roman" w:cs="Times New Roman"/>
          <w:color w:val="FF0000"/>
          <w:sz w:val="20"/>
          <w:szCs w:val="20"/>
        </w:rPr>
        <w:t>11.83</w:t>
      </w:r>
    </w:p>
    <w:p w:rsidR="005D49ED" w:rsidRPr="005D49ED" w:rsidRDefault="00F55513" w:rsidP="005D49ED">
      <w:pPr>
        <w:pStyle w:val="Paragraphedeliste"/>
        <w:numPr>
          <w:ilvl w:val="0"/>
          <w:numId w:val="3"/>
        </w:numPr>
        <w:spacing w:after="432" w:line="240" w:lineRule="auto"/>
        <w:rPr>
          <w:rFonts w:ascii="Times New Roman" w:eastAsia="Times New Roman" w:hAnsi="Times New Roman" w:cs="Times New Roman"/>
          <w:sz w:val="20"/>
          <w:szCs w:val="20"/>
          <w:lang w:eastAsia="fr-FR"/>
        </w:rPr>
      </w:pPr>
      <w:r w:rsidRPr="00F55513">
        <w:rPr>
          <w:rFonts w:ascii="Times New Roman" w:eastAsia="Times New Roman" w:hAnsi="Times New Roman" w:cs="Times New Roman"/>
          <w:sz w:val="20"/>
          <w:szCs w:val="20"/>
          <w:lang w:eastAsia="fr-FR"/>
        </w:rPr>
        <w:t xml:space="preserve">Déterminez le premier quartile </w:t>
      </w:r>
      <w:r w:rsidRPr="00F55513">
        <w:rPr>
          <w:rFonts w:ascii="Times New Roman" w:hAnsi="Times New Roman" w:cs="Times New Roman"/>
          <w:sz w:val="20"/>
          <w:szCs w:val="20"/>
        </w:rPr>
        <w:t xml:space="preserve">Réponse </w:t>
      </w:r>
      <w:r w:rsidRPr="00F55513">
        <w:rPr>
          <w:rFonts w:ascii="Times New Roman" w:hAnsi="Times New Roman" w:cs="Times New Roman"/>
          <w:color w:val="FF0000"/>
          <w:sz w:val="20"/>
          <w:szCs w:val="20"/>
        </w:rPr>
        <w:t>11</w:t>
      </w:r>
    </w:p>
    <w:p w:rsidR="005D49ED" w:rsidRPr="005D49ED" w:rsidRDefault="00F55513" w:rsidP="005D49ED">
      <w:pPr>
        <w:pStyle w:val="Paragraphedeliste"/>
        <w:numPr>
          <w:ilvl w:val="0"/>
          <w:numId w:val="3"/>
        </w:numPr>
        <w:spacing w:after="432" w:line="240" w:lineRule="auto"/>
        <w:rPr>
          <w:rFonts w:ascii="Times New Roman" w:eastAsia="Times New Roman" w:hAnsi="Times New Roman" w:cs="Times New Roman"/>
          <w:sz w:val="20"/>
          <w:szCs w:val="20"/>
          <w:lang w:eastAsia="fr-FR"/>
        </w:rPr>
      </w:pPr>
      <w:r w:rsidRPr="005D49ED">
        <w:rPr>
          <w:sz w:val="20"/>
          <w:szCs w:val="20"/>
        </w:rPr>
        <w:t>Calculez l'écart type</w:t>
      </w:r>
      <w:r w:rsidRPr="005D49ED">
        <w:rPr>
          <w:color w:val="6F7074"/>
          <w:sz w:val="20"/>
          <w:szCs w:val="20"/>
          <w:shd w:val="clear" w:color="auto" w:fill="EEF0F7"/>
        </w:rPr>
        <w:t xml:space="preserve">  </w:t>
      </w:r>
      <w:r w:rsidRPr="005D49ED">
        <w:rPr>
          <w:sz w:val="20"/>
          <w:szCs w:val="20"/>
          <w:shd w:val="clear" w:color="auto" w:fill="FFFFFF" w:themeFill="background1"/>
        </w:rPr>
        <w:t>Réponse :</w:t>
      </w:r>
      <w:r w:rsidRPr="005D49ED">
        <w:rPr>
          <w:color w:val="FF0000"/>
          <w:sz w:val="20"/>
          <w:szCs w:val="20"/>
          <w:shd w:val="clear" w:color="auto" w:fill="FFFFFF" w:themeFill="background1"/>
        </w:rPr>
        <w:t xml:space="preserve"> 1.54</w:t>
      </w:r>
    </w:p>
    <w:p w:rsidR="005F542B" w:rsidRPr="005F542B" w:rsidRDefault="00015581" w:rsidP="005D49ED">
      <w:pPr>
        <w:pStyle w:val="Paragraphedeliste"/>
        <w:numPr>
          <w:ilvl w:val="0"/>
          <w:numId w:val="3"/>
        </w:numPr>
        <w:spacing w:after="432" w:line="240" w:lineRule="auto"/>
        <w:rPr>
          <w:rFonts w:ascii="Times New Roman" w:eastAsia="Times New Roman" w:hAnsi="Times New Roman" w:cs="Times New Roman"/>
          <w:sz w:val="20"/>
          <w:szCs w:val="20"/>
          <w:lang w:eastAsia="fr-FR"/>
        </w:rPr>
      </w:pPr>
      <w:r w:rsidRPr="005D49ED">
        <w:rPr>
          <w:sz w:val="20"/>
          <w:szCs w:val="20"/>
          <w:shd w:val="clear" w:color="auto" w:fill="FFFFFF" w:themeFill="background1"/>
        </w:rPr>
        <w:t>Déterminez la médiane Réponse :</w:t>
      </w:r>
      <w:r w:rsidR="005D49ED">
        <w:rPr>
          <w:sz w:val="20"/>
          <w:szCs w:val="20"/>
          <w:shd w:val="clear" w:color="auto" w:fill="FFFFFF" w:themeFill="background1"/>
        </w:rPr>
        <w:t xml:space="preserve"> </w:t>
      </w:r>
      <w:r w:rsidR="005D49ED" w:rsidRPr="005D49ED">
        <w:rPr>
          <w:color w:val="FF0000"/>
          <w:sz w:val="20"/>
          <w:szCs w:val="20"/>
          <w:shd w:val="clear" w:color="auto" w:fill="FFFFFF" w:themeFill="background1"/>
        </w:rPr>
        <w:t>12</w:t>
      </w:r>
    </w:p>
    <w:p w:rsidR="00F55513" w:rsidRPr="003B6E59" w:rsidRDefault="005F542B" w:rsidP="003B6E59">
      <w:pPr>
        <w:pStyle w:val="Paragraphedeliste"/>
        <w:numPr>
          <w:ilvl w:val="0"/>
          <w:numId w:val="3"/>
        </w:numPr>
        <w:spacing w:after="432" w:line="240" w:lineRule="auto"/>
        <w:rPr>
          <w:rFonts w:ascii="Times New Roman" w:eastAsia="Times New Roman" w:hAnsi="Times New Roman" w:cs="Times New Roman"/>
          <w:sz w:val="20"/>
          <w:szCs w:val="20"/>
          <w:lang w:eastAsia="fr-FR"/>
        </w:rPr>
      </w:pPr>
      <w:r w:rsidRPr="005F542B">
        <w:rPr>
          <w:sz w:val="20"/>
          <w:szCs w:val="20"/>
          <w:shd w:val="clear" w:color="auto" w:fill="FFFFFF" w:themeFill="background1"/>
        </w:rPr>
        <w:t>Calculez la variance</w:t>
      </w:r>
      <w:r>
        <w:rPr>
          <w:sz w:val="20"/>
          <w:szCs w:val="20"/>
          <w:shd w:val="clear" w:color="auto" w:fill="FFFFFF" w:themeFill="background1"/>
        </w:rPr>
        <w:t xml:space="preserve"> </w:t>
      </w:r>
      <w:r w:rsidRPr="005F542B">
        <w:rPr>
          <w:sz w:val="20"/>
          <w:szCs w:val="20"/>
          <w:shd w:val="clear" w:color="auto" w:fill="FFFFFF" w:themeFill="background1"/>
        </w:rPr>
        <w:t>Réponse</w:t>
      </w:r>
      <w:r>
        <w:rPr>
          <w:sz w:val="20"/>
          <w:szCs w:val="20"/>
          <w:shd w:val="clear" w:color="auto" w:fill="FFFFFF" w:themeFill="background1"/>
        </w:rPr>
        <w:t> :</w:t>
      </w:r>
      <w:r w:rsidR="00972201">
        <w:rPr>
          <w:color w:val="FF0000"/>
          <w:sz w:val="20"/>
          <w:szCs w:val="20"/>
          <w:shd w:val="clear" w:color="auto" w:fill="FFFFFF" w:themeFill="background1"/>
        </w:rPr>
        <w:t xml:space="preserve"> 2</w:t>
      </w:r>
      <w:r>
        <w:rPr>
          <w:color w:val="FF0000"/>
          <w:sz w:val="20"/>
          <w:szCs w:val="20"/>
          <w:shd w:val="clear" w:color="auto" w:fill="FFFFFF" w:themeFill="background1"/>
        </w:rPr>
        <w:t>.38</w:t>
      </w:r>
    </w:p>
    <w:p w:rsidR="00212900" w:rsidRPr="00F55513" w:rsidRDefault="00212900" w:rsidP="003B6E59">
      <w:pPr>
        <w:pStyle w:val="NormalWeb"/>
        <w:numPr>
          <w:ilvl w:val="0"/>
          <w:numId w:val="1"/>
        </w:numPr>
        <w:spacing w:before="0" w:beforeAutospacing="0" w:after="120" w:afterAutospacing="0"/>
        <w:rPr>
          <w:sz w:val="20"/>
          <w:szCs w:val="20"/>
        </w:rPr>
      </w:pPr>
      <w:r w:rsidRPr="00F55513">
        <w:rPr>
          <w:sz w:val="20"/>
          <w:szCs w:val="20"/>
        </w:rPr>
        <w:t>On considère la taille d’un échantillon d’insectes</w:t>
      </w:r>
    </w:p>
    <w:p w:rsidR="00212900" w:rsidRPr="00F55513" w:rsidRDefault="00212900" w:rsidP="00F55513">
      <w:pPr>
        <w:pStyle w:val="NormalWeb"/>
        <w:spacing w:before="0" w:beforeAutospacing="0" w:after="120" w:afterAutospacing="0"/>
        <w:ind w:left="720"/>
        <w:rPr>
          <w:sz w:val="20"/>
          <w:szCs w:val="20"/>
        </w:rPr>
      </w:pPr>
      <w:r w:rsidRPr="00F55513">
        <w:rPr>
          <w:sz w:val="20"/>
          <w:szCs w:val="20"/>
        </w:rPr>
        <w:t>| Taille en mm | 18 | 19 | 21 | 23 | 24 |</w:t>
      </w:r>
      <w:r w:rsidRPr="00F55513">
        <w:rPr>
          <w:sz w:val="20"/>
          <w:szCs w:val="20"/>
        </w:rPr>
        <w:br/>
        <w:t>| Fréquence | 0.15 | 0.21 | 0.28 | 0.21 | 0.15 |</w:t>
      </w:r>
    </w:p>
    <w:p w:rsidR="00E576DE" w:rsidRDefault="00212900" w:rsidP="00E576DE">
      <w:pPr>
        <w:pStyle w:val="NormalWeb"/>
        <w:numPr>
          <w:ilvl w:val="0"/>
          <w:numId w:val="3"/>
        </w:numPr>
        <w:spacing w:before="0" w:beforeAutospacing="0" w:after="120" w:afterAutospacing="0"/>
        <w:rPr>
          <w:sz w:val="20"/>
          <w:szCs w:val="20"/>
        </w:rPr>
      </w:pPr>
      <w:r w:rsidRPr="00F55513">
        <w:rPr>
          <w:sz w:val="20"/>
          <w:szCs w:val="20"/>
        </w:rPr>
        <w:t xml:space="preserve">Calculez la </w:t>
      </w:r>
      <w:r w:rsidR="00E576DE">
        <w:rPr>
          <w:sz w:val="20"/>
          <w:szCs w:val="20"/>
        </w:rPr>
        <w:t xml:space="preserve">taille moyenne de l’échantillon </w:t>
      </w:r>
      <w:r w:rsidR="00964463" w:rsidRPr="00F55513">
        <w:rPr>
          <w:sz w:val="20"/>
          <w:szCs w:val="20"/>
        </w:rPr>
        <w:t>Réponse</w:t>
      </w:r>
      <w:r w:rsidR="00FE060B">
        <w:rPr>
          <w:sz w:val="20"/>
          <w:szCs w:val="20"/>
        </w:rPr>
        <w:t> :</w:t>
      </w:r>
      <w:r w:rsidR="00964463" w:rsidRPr="00F55513">
        <w:rPr>
          <w:sz w:val="20"/>
          <w:szCs w:val="20"/>
        </w:rPr>
        <w:t xml:space="preserve"> </w:t>
      </w:r>
      <w:r w:rsidR="00964463" w:rsidRPr="00F55513">
        <w:rPr>
          <w:color w:val="FF0000"/>
          <w:sz w:val="20"/>
          <w:szCs w:val="20"/>
        </w:rPr>
        <w:t>21</w:t>
      </w:r>
    </w:p>
    <w:p w:rsidR="009B3ED2" w:rsidRDefault="00E576DE" w:rsidP="009B3ED2">
      <w:pPr>
        <w:pStyle w:val="NormalWeb"/>
        <w:numPr>
          <w:ilvl w:val="0"/>
          <w:numId w:val="3"/>
        </w:numPr>
        <w:spacing w:before="0" w:beforeAutospacing="0" w:after="120" w:afterAutospacing="0"/>
        <w:rPr>
          <w:sz w:val="20"/>
          <w:szCs w:val="20"/>
        </w:rPr>
      </w:pPr>
      <w:r w:rsidRPr="009B3ED2">
        <w:rPr>
          <w:sz w:val="20"/>
          <w:szCs w:val="20"/>
        </w:rPr>
        <w:t xml:space="preserve">Déterminez la médiane Réponse : </w:t>
      </w:r>
      <w:r w:rsidRPr="009B3ED2">
        <w:rPr>
          <w:color w:val="FF0000"/>
          <w:sz w:val="20"/>
          <w:szCs w:val="20"/>
        </w:rPr>
        <w:t>21</w:t>
      </w:r>
    </w:p>
    <w:p w:rsidR="009B3ED2" w:rsidRPr="00267826" w:rsidRDefault="009B3ED2" w:rsidP="009B3ED2">
      <w:pPr>
        <w:pStyle w:val="NormalWeb"/>
        <w:numPr>
          <w:ilvl w:val="0"/>
          <w:numId w:val="3"/>
        </w:numPr>
        <w:spacing w:before="0" w:beforeAutospacing="0" w:after="120" w:afterAutospacing="0"/>
        <w:rPr>
          <w:color w:val="FF0000"/>
          <w:sz w:val="20"/>
          <w:szCs w:val="20"/>
        </w:rPr>
      </w:pPr>
      <w:r w:rsidRPr="009B3ED2">
        <w:rPr>
          <w:sz w:val="20"/>
          <w:szCs w:val="20"/>
        </w:rPr>
        <w:t>Calculez l'écart-type Réponse :</w:t>
      </w:r>
      <w:r>
        <w:rPr>
          <w:sz w:val="20"/>
          <w:szCs w:val="20"/>
        </w:rPr>
        <w:t xml:space="preserve"> </w:t>
      </w:r>
      <w:r w:rsidRPr="009B3ED2">
        <w:rPr>
          <w:color w:val="FF0000"/>
          <w:sz w:val="20"/>
          <w:szCs w:val="20"/>
        </w:rPr>
        <w:t>2.09</w:t>
      </w:r>
    </w:p>
    <w:p w:rsidR="00267826" w:rsidRDefault="00267826" w:rsidP="00267826">
      <w:pPr>
        <w:pStyle w:val="NormalWeb"/>
        <w:numPr>
          <w:ilvl w:val="0"/>
          <w:numId w:val="3"/>
        </w:numPr>
        <w:spacing w:before="0" w:beforeAutospacing="0" w:after="120" w:afterAutospacing="0"/>
        <w:rPr>
          <w:sz w:val="20"/>
          <w:szCs w:val="20"/>
        </w:rPr>
      </w:pPr>
      <w:r w:rsidRPr="00267826">
        <w:rPr>
          <w:sz w:val="20"/>
          <w:szCs w:val="20"/>
        </w:rPr>
        <w:t>Calculez la variance</w:t>
      </w:r>
      <w:r>
        <w:rPr>
          <w:sz w:val="20"/>
          <w:szCs w:val="20"/>
        </w:rPr>
        <w:t xml:space="preserve"> </w:t>
      </w:r>
      <w:r w:rsidRPr="00267826">
        <w:rPr>
          <w:sz w:val="20"/>
          <w:szCs w:val="20"/>
        </w:rPr>
        <w:t>Réponse :</w:t>
      </w:r>
      <w:r>
        <w:rPr>
          <w:sz w:val="20"/>
          <w:szCs w:val="20"/>
        </w:rPr>
        <w:t xml:space="preserve"> </w:t>
      </w:r>
      <w:r>
        <w:rPr>
          <w:color w:val="FF0000"/>
          <w:sz w:val="20"/>
          <w:szCs w:val="20"/>
        </w:rPr>
        <w:t>4.38</w:t>
      </w:r>
    </w:p>
    <w:p w:rsidR="00267826" w:rsidRPr="00267826" w:rsidRDefault="00267826" w:rsidP="00267826">
      <w:pPr>
        <w:pStyle w:val="NormalWeb"/>
        <w:numPr>
          <w:ilvl w:val="0"/>
          <w:numId w:val="3"/>
        </w:numPr>
        <w:spacing w:before="0" w:beforeAutospacing="0" w:after="120" w:afterAutospacing="0"/>
        <w:rPr>
          <w:sz w:val="20"/>
          <w:szCs w:val="20"/>
        </w:rPr>
      </w:pPr>
      <w:r w:rsidRPr="00267826">
        <w:rPr>
          <w:sz w:val="20"/>
          <w:szCs w:val="20"/>
        </w:rPr>
        <w:t>Déterminez la médiane</w:t>
      </w:r>
      <w:r>
        <w:rPr>
          <w:sz w:val="20"/>
          <w:szCs w:val="20"/>
        </w:rPr>
        <w:t xml:space="preserve"> </w:t>
      </w:r>
      <w:r w:rsidRPr="00267826">
        <w:rPr>
          <w:sz w:val="20"/>
          <w:szCs w:val="20"/>
        </w:rPr>
        <w:t>Réponse</w:t>
      </w:r>
      <w:r>
        <w:rPr>
          <w:sz w:val="20"/>
          <w:szCs w:val="20"/>
        </w:rPr>
        <w:t xml:space="preserve"> : </w:t>
      </w:r>
      <w:r>
        <w:rPr>
          <w:color w:val="FF0000"/>
          <w:sz w:val="20"/>
          <w:szCs w:val="20"/>
        </w:rPr>
        <w:t>21</w:t>
      </w:r>
    </w:p>
    <w:p w:rsidR="007D56C2" w:rsidRPr="003B6E59" w:rsidRDefault="007D56C2" w:rsidP="003B6E59">
      <w:pPr>
        <w:pStyle w:val="NormalWeb"/>
        <w:numPr>
          <w:ilvl w:val="0"/>
          <w:numId w:val="3"/>
        </w:numPr>
        <w:spacing w:before="0" w:beforeAutospacing="0" w:after="120" w:afterAutospacing="0"/>
        <w:rPr>
          <w:sz w:val="20"/>
          <w:szCs w:val="20"/>
        </w:rPr>
      </w:pPr>
      <w:r w:rsidRPr="007D56C2">
        <w:rPr>
          <w:sz w:val="20"/>
          <w:szCs w:val="20"/>
        </w:rPr>
        <w:t>Déterminez le troisième quartile</w:t>
      </w:r>
      <w:r>
        <w:rPr>
          <w:sz w:val="20"/>
          <w:szCs w:val="20"/>
        </w:rPr>
        <w:t xml:space="preserve"> </w:t>
      </w:r>
      <w:r w:rsidRPr="007D56C2">
        <w:rPr>
          <w:sz w:val="20"/>
          <w:szCs w:val="20"/>
        </w:rPr>
        <w:t>Réponse :</w:t>
      </w:r>
      <w:r w:rsidR="00591923">
        <w:rPr>
          <w:sz w:val="20"/>
          <w:szCs w:val="20"/>
        </w:rPr>
        <w:t xml:space="preserve"> </w:t>
      </w:r>
      <w:r w:rsidR="00591923" w:rsidRPr="00591923">
        <w:rPr>
          <w:color w:val="FF0000"/>
          <w:sz w:val="20"/>
          <w:szCs w:val="20"/>
        </w:rPr>
        <w:t>23</w:t>
      </w:r>
    </w:p>
    <w:p w:rsidR="003B6E59" w:rsidRPr="003B6E59" w:rsidRDefault="003B6E59" w:rsidP="003B6E59">
      <w:pPr>
        <w:pStyle w:val="NormalWeb"/>
        <w:spacing w:before="0" w:beforeAutospacing="0" w:after="120" w:afterAutospacing="0"/>
        <w:ind w:left="720"/>
        <w:rPr>
          <w:sz w:val="20"/>
          <w:szCs w:val="20"/>
        </w:rPr>
      </w:pPr>
    </w:p>
    <w:p w:rsidR="00964463" w:rsidRPr="00F55513" w:rsidRDefault="00964463" w:rsidP="00F55513">
      <w:pPr>
        <w:pStyle w:val="Paragraphedeliste"/>
        <w:numPr>
          <w:ilvl w:val="0"/>
          <w:numId w:val="1"/>
        </w:numPr>
        <w:pBdr>
          <w:bottom w:val="single" w:sz="6" w:space="1" w:color="auto"/>
        </w:pBdr>
        <w:spacing w:after="0" w:line="240" w:lineRule="auto"/>
        <w:jc w:val="center"/>
        <w:rPr>
          <w:rFonts w:ascii="Times New Roman" w:eastAsia="Times New Roman" w:hAnsi="Times New Roman" w:cs="Times New Roman"/>
          <w:vanish/>
          <w:sz w:val="16"/>
          <w:szCs w:val="16"/>
          <w:lang w:eastAsia="fr-FR"/>
        </w:rPr>
      </w:pPr>
      <w:r w:rsidRPr="00F55513">
        <w:rPr>
          <w:rFonts w:ascii="Times New Roman" w:eastAsia="Times New Roman" w:hAnsi="Times New Roman" w:cs="Times New Roman"/>
          <w:vanish/>
          <w:sz w:val="16"/>
          <w:szCs w:val="16"/>
          <w:lang w:eastAsia="fr-FR"/>
        </w:rPr>
        <w:t>Haut du formulaire</w:t>
      </w:r>
    </w:p>
    <w:p w:rsidR="001B53C2" w:rsidRPr="001B53C2" w:rsidRDefault="001B53C2" w:rsidP="001B53C2">
      <w:pPr>
        <w:pStyle w:val="NormalWeb"/>
        <w:numPr>
          <w:ilvl w:val="0"/>
          <w:numId w:val="5"/>
        </w:numPr>
        <w:spacing w:before="0" w:beforeAutospacing="0" w:after="120" w:afterAutospacing="0"/>
        <w:rPr>
          <w:sz w:val="20"/>
          <w:szCs w:val="20"/>
        </w:rPr>
      </w:pPr>
      <w:r w:rsidRPr="001B53C2">
        <w:rPr>
          <w:sz w:val="20"/>
          <w:szCs w:val="20"/>
        </w:rPr>
        <w:t>| Numéro | 1 | 2 | 3 | 4 | 5 | 6 |</w:t>
      </w:r>
      <w:r w:rsidRPr="001B53C2">
        <w:rPr>
          <w:sz w:val="20"/>
          <w:szCs w:val="20"/>
        </w:rPr>
        <w:br/>
        <w:t>| X | 61 | 66.7 | 75.8 | 78.6 | 82.8 | 87.2 |</w:t>
      </w:r>
      <w:r w:rsidRPr="001B53C2">
        <w:rPr>
          <w:sz w:val="20"/>
          <w:szCs w:val="20"/>
        </w:rPr>
        <w:br/>
        <w:t>| Y | 2034 | 2003.8 | 1964.5 | 1928.2 | 1885.3 | 1867.1 |</w:t>
      </w:r>
    </w:p>
    <w:p w:rsidR="001B53C2" w:rsidRDefault="001B53C2" w:rsidP="001B53C2">
      <w:pPr>
        <w:pStyle w:val="NormalWeb"/>
        <w:spacing w:before="0" w:beforeAutospacing="0" w:after="120" w:afterAutospacing="0"/>
        <w:ind w:left="360"/>
        <w:rPr>
          <w:sz w:val="20"/>
          <w:szCs w:val="20"/>
        </w:rPr>
      </w:pPr>
      <w:r w:rsidRPr="001B53C2">
        <w:rPr>
          <w:sz w:val="20"/>
          <w:szCs w:val="20"/>
        </w:rPr>
        <w:t>Nous avons donc deux variables aléatoires X et Y, qui sont probablement liés. Nous avons ainsi tracé le graph suivant</w:t>
      </w:r>
    </w:p>
    <w:p w:rsidR="00243B2D" w:rsidRPr="00243B2D" w:rsidRDefault="001B53C2" w:rsidP="00243B2D">
      <w:pPr>
        <w:pStyle w:val="NormalWeb"/>
        <w:numPr>
          <w:ilvl w:val="0"/>
          <w:numId w:val="3"/>
        </w:numPr>
        <w:spacing w:before="0" w:beforeAutospacing="0" w:after="120" w:afterAutospacing="0"/>
        <w:rPr>
          <w:rStyle w:val="md-plain"/>
          <w:sz w:val="20"/>
          <w:szCs w:val="20"/>
        </w:rPr>
      </w:pPr>
      <w:r w:rsidRPr="001B53C2">
        <w:rPr>
          <w:rStyle w:val="md-plain"/>
          <w:sz w:val="20"/>
          <w:szCs w:val="20"/>
        </w:rPr>
        <w:t>Calculer la moyenne de X</w:t>
      </w:r>
      <w:r w:rsidR="00FE060B">
        <w:rPr>
          <w:rStyle w:val="md-plain"/>
          <w:sz w:val="20"/>
          <w:szCs w:val="20"/>
        </w:rPr>
        <w:t xml:space="preserve"> Réponse :</w:t>
      </w:r>
      <w:r w:rsidR="00FE060B">
        <w:rPr>
          <w:rStyle w:val="md-plain"/>
          <w:color w:val="FF0000"/>
          <w:sz w:val="20"/>
          <w:szCs w:val="20"/>
        </w:rPr>
        <w:t xml:space="preserve"> 75.35</w:t>
      </w:r>
    </w:p>
    <w:p w:rsidR="00FE060B" w:rsidRDefault="00243B2D" w:rsidP="00243B2D">
      <w:pPr>
        <w:pStyle w:val="NormalWeb"/>
        <w:numPr>
          <w:ilvl w:val="0"/>
          <w:numId w:val="3"/>
        </w:numPr>
        <w:spacing w:before="0" w:beforeAutospacing="0" w:after="120" w:afterAutospacing="0"/>
        <w:rPr>
          <w:sz w:val="20"/>
          <w:szCs w:val="20"/>
        </w:rPr>
      </w:pPr>
      <w:r w:rsidRPr="00243B2D">
        <w:rPr>
          <w:sz w:val="20"/>
          <w:szCs w:val="20"/>
        </w:rPr>
        <w:t xml:space="preserve">Calculer l'écart type de X </w:t>
      </w:r>
      <w:r w:rsidR="00FE060B" w:rsidRPr="00243B2D">
        <w:rPr>
          <w:sz w:val="20"/>
          <w:szCs w:val="20"/>
        </w:rPr>
        <w:t>Réponse</w:t>
      </w:r>
      <w:r>
        <w:rPr>
          <w:sz w:val="20"/>
          <w:szCs w:val="20"/>
        </w:rPr>
        <w:t> :</w:t>
      </w:r>
      <w:r w:rsidR="00E46533">
        <w:rPr>
          <w:sz w:val="20"/>
          <w:szCs w:val="20"/>
        </w:rPr>
        <w:t xml:space="preserve"> </w:t>
      </w:r>
      <w:r w:rsidR="00E46533">
        <w:rPr>
          <w:color w:val="FF0000"/>
          <w:sz w:val="20"/>
          <w:szCs w:val="20"/>
        </w:rPr>
        <w:t>9.01</w:t>
      </w:r>
    </w:p>
    <w:p w:rsidR="000D0E66" w:rsidRPr="00243B2D" w:rsidRDefault="000D0E66" w:rsidP="000D0E66">
      <w:pPr>
        <w:pStyle w:val="NormalWeb"/>
        <w:numPr>
          <w:ilvl w:val="0"/>
          <w:numId w:val="3"/>
        </w:numPr>
        <w:spacing w:before="0" w:beforeAutospacing="0" w:after="120" w:afterAutospacing="0"/>
        <w:rPr>
          <w:sz w:val="20"/>
          <w:szCs w:val="20"/>
        </w:rPr>
      </w:pPr>
      <w:r w:rsidRPr="000D0E66">
        <w:rPr>
          <w:sz w:val="20"/>
          <w:szCs w:val="20"/>
        </w:rPr>
        <w:t>Calculer la variance de X</w:t>
      </w:r>
      <w:r>
        <w:rPr>
          <w:sz w:val="20"/>
          <w:szCs w:val="20"/>
        </w:rPr>
        <w:t xml:space="preserve"> </w:t>
      </w:r>
      <w:r w:rsidRPr="000D0E66">
        <w:rPr>
          <w:sz w:val="20"/>
          <w:szCs w:val="20"/>
        </w:rPr>
        <w:t>Réponse</w:t>
      </w:r>
      <w:r>
        <w:rPr>
          <w:sz w:val="20"/>
          <w:szCs w:val="20"/>
        </w:rPr>
        <w:t xml:space="preserve"> : </w:t>
      </w:r>
      <w:r w:rsidRPr="000D0E66">
        <w:rPr>
          <w:color w:val="FF0000"/>
          <w:sz w:val="20"/>
          <w:szCs w:val="20"/>
        </w:rPr>
        <w:t>81.24</w:t>
      </w:r>
    </w:p>
    <w:p w:rsidR="001B53C2" w:rsidRDefault="00C65924" w:rsidP="00591923">
      <w:pPr>
        <w:pStyle w:val="NormalWeb"/>
        <w:numPr>
          <w:ilvl w:val="0"/>
          <w:numId w:val="3"/>
        </w:numPr>
        <w:spacing w:before="0" w:beforeAutospacing="0" w:after="120" w:afterAutospacing="0"/>
        <w:rPr>
          <w:rStyle w:val="md-plain"/>
          <w:sz w:val="20"/>
          <w:szCs w:val="20"/>
        </w:rPr>
      </w:pPr>
      <w:r w:rsidRPr="00C65924">
        <w:rPr>
          <w:rStyle w:val="md-plain"/>
          <w:sz w:val="20"/>
          <w:szCs w:val="20"/>
        </w:rPr>
        <w:t>Calculer la moyenne de Y</w:t>
      </w:r>
      <w:r>
        <w:rPr>
          <w:rStyle w:val="md-plain"/>
          <w:sz w:val="20"/>
          <w:szCs w:val="20"/>
        </w:rPr>
        <w:t xml:space="preserve"> </w:t>
      </w:r>
      <w:r w:rsidRPr="00C65924">
        <w:rPr>
          <w:rStyle w:val="md-plain"/>
          <w:sz w:val="20"/>
          <w:szCs w:val="20"/>
        </w:rPr>
        <w:t>Réponse</w:t>
      </w:r>
      <w:r>
        <w:rPr>
          <w:rStyle w:val="md-plain"/>
          <w:sz w:val="20"/>
          <w:szCs w:val="20"/>
        </w:rPr>
        <w:t> :</w:t>
      </w:r>
      <w:r w:rsidR="00E46533">
        <w:rPr>
          <w:rStyle w:val="md-plain"/>
          <w:sz w:val="20"/>
          <w:szCs w:val="20"/>
        </w:rPr>
        <w:t xml:space="preserve"> </w:t>
      </w:r>
      <w:r w:rsidR="00591923" w:rsidRPr="00591923">
        <w:rPr>
          <w:rStyle w:val="md-plain"/>
          <w:color w:val="FF0000"/>
          <w:sz w:val="20"/>
          <w:szCs w:val="20"/>
        </w:rPr>
        <w:t>1947.15</w:t>
      </w:r>
    </w:p>
    <w:p w:rsidR="001B53C2" w:rsidRPr="000D0E66" w:rsidRDefault="000D0E66" w:rsidP="00E46533">
      <w:pPr>
        <w:pStyle w:val="NormalWeb"/>
        <w:numPr>
          <w:ilvl w:val="0"/>
          <w:numId w:val="3"/>
        </w:numPr>
        <w:spacing w:before="0" w:beforeAutospacing="0" w:after="120" w:afterAutospacing="0"/>
        <w:rPr>
          <w:rStyle w:val="md-plain"/>
          <w:sz w:val="20"/>
          <w:szCs w:val="20"/>
        </w:rPr>
      </w:pPr>
      <w:r w:rsidRPr="000D0E66">
        <w:rPr>
          <w:sz w:val="20"/>
          <w:szCs w:val="20"/>
          <w:shd w:val="clear" w:color="auto" w:fill="EEF0F7"/>
        </w:rPr>
        <w:t>Calculer l'écart type de Y</w:t>
      </w:r>
      <w:r w:rsidR="00E46533">
        <w:rPr>
          <w:sz w:val="20"/>
          <w:szCs w:val="20"/>
          <w:shd w:val="clear" w:color="auto" w:fill="EEF0F7"/>
        </w:rPr>
        <w:t xml:space="preserve"> </w:t>
      </w:r>
      <w:r w:rsidR="00E46533" w:rsidRPr="00E46533">
        <w:rPr>
          <w:sz w:val="20"/>
          <w:szCs w:val="20"/>
          <w:shd w:val="clear" w:color="auto" w:fill="EEF0F7"/>
        </w:rPr>
        <w:t>Réponse :</w:t>
      </w:r>
      <w:r w:rsidR="00591923">
        <w:rPr>
          <w:sz w:val="20"/>
          <w:szCs w:val="20"/>
          <w:shd w:val="clear" w:color="auto" w:fill="EEF0F7"/>
        </w:rPr>
        <w:t xml:space="preserve"> </w:t>
      </w:r>
      <w:r w:rsidR="00591923" w:rsidRPr="00591923">
        <w:rPr>
          <w:color w:val="FF0000"/>
          <w:sz w:val="20"/>
          <w:szCs w:val="20"/>
          <w:shd w:val="clear" w:color="auto" w:fill="EEF0F7"/>
        </w:rPr>
        <w:t>60.06</w:t>
      </w:r>
    </w:p>
    <w:p w:rsidR="001B53C2" w:rsidRPr="000D0E66" w:rsidRDefault="000D0E66" w:rsidP="00E46533">
      <w:pPr>
        <w:pStyle w:val="NormalWeb"/>
        <w:numPr>
          <w:ilvl w:val="0"/>
          <w:numId w:val="3"/>
        </w:numPr>
        <w:spacing w:before="0" w:beforeAutospacing="0" w:after="120" w:afterAutospacing="0"/>
        <w:rPr>
          <w:rStyle w:val="md-plain"/>
          <w:sz w:val="20"/>
          <w:szCs w:val="20"/>
        </w:rPr>
      </w:pPr>
      <w:r w:rsidRPr="000D0E66">
        <w:rPr>
          <w:sz w:val="20"/>
          <w:szCs w:val="20"/>
          <w:shd w:val="clear" w:color="auto" w:fill="EEF0F7"/>
        </w:rPr>
        <w:t>Calculer la variance de Y</w:t>
      </w:r>
      <w:r w:rsidR="00E46533">
        <w:rPr>
          <w:sz w:val="20"/>
          <w:szCs w:val="20"/>
          <w:shd w:val="clear" w:color="auto" w:fill="EEF0F7"/>
        </w:rPr>
        <w:t xml:space="preserve"> </w:t>
      </w:r>
      <w:r w:rsidR="00E46533" w:rsidRPr="00E46533">
        <w:rPr>
          <w:sz w:val="20"/>
          <w:szCs w:val="20"/>
          <w:shd w:val="clear" w:color="auto" w:fill="EEF0F7"/>
        </w:rPr>
        <w:t>Réponse :</w:t>
      </w:r>
      <w:r w:rsidR="00E46533">
        <w:rPr>
          <w:sz w:val="20"/>
          <w:szCs w:val="20"/>
          <w:shd w:val="clear" w:color="auto" w:fill="EEF0F7"/>
        </w:rPr>
        <w:t xml:space="preserve"> </w:t>
      </w:r>
      <w:r w:rsidR="00E46533">
        <w:rPr>
          <w:color w:val="FF0000"/>
          <w:sz w:val="20"/>
          <w:szCs w:val="20"/>
          <w:shd w:val="clear" w:color="auto" w:fill="EEF0F7"/>
        </w:rPr>
        <w:t>3607.62</w:t>
      </w:r>
      <w:bookmarkStart w:id="0" w:name="_GoBack"/>
      <w:bookmarkEnd w:id="0"/>
    </w:p>
    <w:p w:rsidR="001B53C2" w:rsidRPr="001C408D" w:rsidRDefault="00243B2D" w:rsidP="00E46533">
      <w:pPr>
        <w:pStyle w:val="NormalWeb"/>
        <w:numPr>
          <w:ilvl w:val="0"/>
          <w:numId w:val="3"/>
        </w:numPr>
        <w:spacing w:before="0" w:beforeAutospacing="0" w:after="120" w:afterAutospacing="0"/>
        <w:rPr>
          <w:color w:val="FF0000"/>
          <w:sz w:val="20"/>
          <w:szCs w:val="20"/>
        </w:rPr>
      </w:pPr>
      <w:r w:rsidRPr="00243B2D">
        <w:rPr>
          <w:sz w:val="20"/>
          <w:szCs w:val="20"/>
          <w:shd w:val="clear" w:color="auto" w:fill="EEF0F7"/>
        </w:rPr>
        <w:t>Calculer le coefficient de corrélation de X et Y</w:t>
      </w:r>
      <w:r w:rsidR="00E46533" w:rsidRPr="00E46533">
        <w:t xml:space="preserve"> </w:t>
      </w:r>
      <w:r w:rsidR="00E46533" w:rsidRPr="00E46533">
        <w:rPr>
          <w:sz w:val="20"/>
          <w:szCs w:val="20"/>
          <w:shd w:val="clear" w:color="auto" w:fill="EEF0F7"/>
        </w:rPr>
        <w:t>Réponse :</w:t>
      </w:r>
      <w:r w:rsidR="00E46533">
        <w:rPr>
          <w:sz w:val="20"/>
          <w:szCs w:val="20"/>
          <w:shd w:val="clear" w:color="auto" w:fill="EEF0F7"/>
        </w:rPr>
        <w:t xml:space="preserve"> </w:t>
      </w:r>
      <w:r w:rsidR="001C408D" w:rsidRPr="001C408D">
        <w:rPr>
          <w:color w:val="FF0000"/>
          <w:sz w:val="20"/>
          <w:szCs w:val="20"/>
          <w:shd w:val="clear" w:color="auto" w:fill="EEF0F7"/>
        </w:rPr>
        <w:t>-0.98</w:t>
      </w:r>
    </w:p>
    <w:p w:rsidR="00243B2D" w:rsidRPr="000D0E66" w:rsidRDefault="000D0E66" w:rsidP="00E46533">
      <w:pPr>
        <w:pStyle w:val="NormalWeb"/>
        <w:numPr>
          <w:ilvl w:val="0"/>
          <w:numId w:val="3"/>
        </w:numPr>
        <w:spacing w:before="0" w:beforeAutospacing="0" w:after="120" w:afterAutospacing="0"/>
        <w:rPr>
          <w:sz w:val="20"/>
          <w:szCs w:val="20"/>
        </w:rPr>
      </w:pPr>
      <w:r w:rsidRPr="000D0E66">
        <w:rPr>
          <w:sz w:val="20"/>
          <w:szCs w:val="20"/>
          <w:shd w:val="clear" w:color="auto" w:fill="EEF0F7"/>
        </w:rPr>
        <w:t>Calculer la covariance de X et Y</w:t>
      </w:r>
      <w:r w:rsidR="00E46533">
        <w:rPr>
          <w:sz w:val="20"/>
          <w:szCs w:val="20"/>
          <w:shd w:val="clear" w:color="auto" w:fill="EEF0F7"/>
        </w:rPr>
        <w:t xml:space="preserve"> </w:t>
      </w:r>
      <w:r w:rsidR="00E46533" w:rsidRPr="00E46533">
        <w:rPr>
          <w:sz w:val="20"/>
          <w:szCs w:val="20"/>
          <w:shd w:val="clear" w:color="auto" w:fill="EEF0F7"/>
        </w:rPr>
        <w:t>Réponse :</w:t>
      </w:r>
      <w:r w:rsidR="001C408D">
        <w:rPr>
          <w:sz w:val="20"/>
          <w:szCs w:val="20"/>
          <w:shd w:val="clear" w:color="auto" w:fill="EEF0F7"/>
        </w:rPr>
        <w:t xml:space="preserve"> </w:t>
      </w:r>
      <w:r w:rsidR="001C408D">
        <w:rPr>
          <w:color w:val="FF0000"/>
          <w:sz w:val="20"/>
          <w:szCs w:val="20"/>
          <w:shd w:val="clear" w:color="auto" w:fill="EEF0F7"/>
        </w:rPr>
        <w:t>-533.25</w:t>
      </w:r>
    </w:p>
    <w:p w:rsidR="001B53C2" w:rsidRPr="003B6E59" w:rsidRDefault="001B53C2" w:rsidP="003B6E59">
      <w:pPr>
        <w:pStyle w:val="NormalWeb"/>
        <w:spacing w:before="0" w:beforeAutospacing="0" w:after="120" w:afterAutospacing="0"/>
        <w:rPr>
          <w:sz w:val="20"/>
          <w:szCs w:val="20"/>
        </w:rPr>
      </w:pPr>
    </w:p>
    <w:p w:rsidR="00267826" w:rsidRDefault="00267826" w:rsidP="00267826">
      <w:pPr>
        <w:pStyle w:val="Paragraphedeliste"/>
        <w:numPr>
          <w:ilvl w:val="0"/>
          <w:numId w:val="5"/>
        </w:numPr>
        <w:rPr>
          <w:rFonts w:ascii="Times New Roman" w:hAnsi="Times New Roman" w:cs="Times New Roman"/>
          <w:sz w:val="20"/>
          <w:szCs w:val="20"/>
        </w:rPr>
      </w:pPr>
      <w:r w:rsidRPr="00267826">
        <w:rPr>
          <w:rFonts w:ascii="Times New Roman" w:hAnsi="Times New Roman" w:cs="Times New Roman"/>
          <w:sz w:val="20"/>
          <w:szCs w:val="20"/>
        </w:rPr>
        <w:t>Loi de Bernoulli</w:t>
      </w:r>
    </w:p>
    <w:p w:rsidR="00267826" w:rsidRPr="00267826" w:rsidRDefault="00267826" w:rsidP="00267826">
      <w:pPr>
        <w:pStyle w:val="Paragraphedeliste"/>
        <w:ind w:left="360"/>
        <w:rPr>
          <w:rFonts w:ascii="Times New Roman" w:hAnsi="Times New Roman" w:cs="Times New Roman"/>
          <w:sz w:val="20"/>
          <w:szCs w:val="20"/>
        </w:rPr>
      </w:pPr>
      <w:r w:rsidRPr="00267826">
        <w:rPr>
          <w:rFonts w:ascii="Times New Roman" w:hAnsi="Times New Roman" w:cs="Times New Roman"/>
          <w:sz w:val="20"/>
          <w:szCs w:val="20"/>
        </w:rPr>
        <w:t>Cette loi est celle de toute variable aléatoire X modélisant une expérience dont l’issue ne possède que deux alternatives de type "succès ou échec", "vrai ou faux", "marche ou arrêt", pile ou face", etc. Un succès est représenté par l’évènement {X = 1} tandis que {X = 0} correspond à un échec X(Ω) = {0; 1}. Puisque l’on a P[X = 0] = 1 − P[X = 1], la loi de X ne dépend que d’un paramètre (la probabilité de succès) ;</w:t>
      </w:r>
    </w:p>
    <w:p w:rsidR="00267826" w:rsidRPr="00267826" w:rsidRDefault="00267826" w:rsidP="00267826">
      <w:pPr>
        <w:rPr>
          <w:rFonts w:ascii="Times New Roman" w:hAnsi="Times New Roman" w:cs="Times New Roman"/>
          <w:sz w:val="20"/>
          <w:szCs w:val="20"/>
        </w:rPr>
      </w:pPr>
      <w:r w:rsidRPr="00267826">
        <w:rPr>
          <w:rFonts w:ascii="Times New Roman" w:hAnsi="Times New Roman" w:cs="Times New Roman"/>
          <w:sz w:val="20"/>
          <w:szCs w:val="20"/>
        </w:rPr>
        <w:t>**on parle alors de la loi de Bernoulli de paramètre p caractérisée par P[X = 1] = p, P[X = 0] = 1 − p</w:t>
      </w:r>
      <w:proofErr w:type="gramStart"/>
      <w:r w:rsidRPr="00267826">
        <w:rPr>
          <w:rFonts w:ascii="Times New Roman" w:hAnsi="Times New Roman" w:cs="Times New Roman"/>
          <w:sz w:val="20"/>
          <w:szCs w:val="20"/>
        </w:rPr>
        <w:t>.*</w:t>
      </w:r>
      <w:proofErr w:type="gramEnd"/>
      <w:r w:rsidRPr="00267826">
        <w:rPr>
          <w:rFonts w:ascii="Times New Roman" w:hAnsi="Times New Roman" w:cs="Times New Roman"/>
          <w:sz w:val="20"/>
          <w:szCs w:val="20"/>
        </w:rPr>
        <w:t>*</w:t>
      </w:r>
    </w:p>
    <w:p w:rsidR="00267826" w:rsidRPr="00267826" w:rsidRDefault="00267826" w:rsidP="00267826">
      <w:pPr>
        <w:rPr>
          <w:rFonts w:ascii="Times New Roman" w:hAnsi="Times New Roman" w:cs="Times New Roman"/>
          <w:sz w:val="20"/>
          <w:szCs w:val="20"/>
        </w:rPr>
      </w:pPr>
      <w:r w:rsidRPr="00267826">
        <w:rPr>
          <w:rFonts w:ascii="Times New Roman" w:hAnsi="Times New Roman" w:cs="Times New Roman"/>
          <w:sz w:val="20"/>
          <w:szCs w:val="20"/>
        </w:rPr>
        <w:t>Exprimez en fonction de p sans espace non nécessaire</w:t>
      </w:r>
    </w:p>
    <w:p w:rsidR="003E3956" w:rsidRDefault="00267826" w:rsidP="00267826">
      <w:pPr>
        <w:pStyle w:val="Paragraphedeliste"/>
        <w:numPr>
          <w:ilvl w:val="0"/>
          <w:numId w:val="3"/>
        </w:numPr>
        <w:rPr>
          <w:rFonts w:ascii="Times New Roman" w:hAnsi="Times New Roman" w:cs="Times New Roman"/>
          <w:sz w:val="20"/>
          <w:szCs w:val="20"/>
        </w:rPr>
      </w:pPr>
      <w:r w:rsidRPr="00267826">
        <w:rPr>
          <w:rFonts w:ascii="Times New Roman" w:hAnsi="Times New Roman" w:cs="Times New Roman"/>
          <w:sz w:val="20"/>
          <w:szCs w:val="20"/>
        </w:rPr>
        <w:lastRenderedPageBreak/>
        <w:t>Quel est son espérance E[X]?</w:t>
      </w:r>
      <w:r w:rsidRPr="00267826">
        <w:rPr>
          <w:rFonts w:ascii="Times New Roman" w:hAnsi="Times New Roman" w:cs="Times New Roman"/>
          <w:sz w:val="20"/>
          <w:szCs w:val="20"/>
        </w:rPr>
        <w:t xml:space="preserve"> </w:t>
      </w:r>
      <w:r w:rsidRPr="00267826">
        <w:rPr>
          <w:rFonts w:ascii="Times New Roman" w:hAnsi="Times New Roman" w:cs="Times New Roman"/>
          <w:sz w:val="20"/>
          <w:szCs w:val="20"/>
        </w:rPr>
        <w:t>Réponse</w:t>
      </w:r>
      <w:r w:rsidR="003B6E59">
        <w:rPr>
          <w:rFonts w:ascii="Times New Roman" w:hAnsi="Times New Roman" w:cs="Times New Roman"/>
          <w:sz w:val="20"/>
          <w:szCs w:val="20"/>
        </w:rPr>
        <w:t> :</w:t>
      </w:r>
    </w:p>
    <w:p w:rsidR="003B6E59" w:rsidRDefault="00267826" w:rsidP="003B6E59">
      <w:pPr>
        <w:pStyle w:val="Paragraphedeliste"/>
        <w:numPr>
          <w:ilvl w:val="0"/>
          <w:numId w:val="3"/>
        </w:numPr>
        <w:rPr>
          <w:rFonts w:ascii="Times New Roman" w:hAnsi="Times New Roman" w:cs="Times New Roman"/>
          <w:sz w:val="20"/>
          <w:szCs w:val="20"/>
        </w:rPr>
      </w:pPr>
      <w:r w:rsidRPr="00267826">
        <w:rPr>
          <w:rFonts w:ascii="Times New Roman" w:hAnsi="Times New Roman" w:cs="Times New Roman"/>
          <w:sz w:val="20"/>
          <w:szCs w:val="20"/>
        </w:rPr>
        <w:t>Quel est sa variance V[X] ?</w:t>
      </w:r>
      <w:r w:rsidR="003B6E59">
        <w:rPr>
          <w:rFonts w:ascii="Times New Roman" w:hAnsi="Times New Roman" w:cs="Times New Roman"/>
          <w:sz w:val="20"/>
          <w:szCs w:val="20"/>
        </w:rPr>
        <w:t xml:space="preserve"> </w:t>
      </w:r>
      <w:r w:rsidR="003B6E59" w:rsidRPr="00267826">
        <w:rPr>
          <w:rFonts w:ascii="Times New Roman" w:hAnsi="Times New Roman" w:cs="Times New Roman"/>
          <w:sz w:val="20"/>
          <w:szCs w:val="20"/>
        </w:rPr>
        <w:t>Réponse</w:t>
      </w:r>
      <w:r w:rsidR="003B6E59">
        <w:rPr>
          <w:rFonts w:ascii="Times New Roman" w:hAnsi="Times New Roman" w:cs="Times New Roman"/>
          <w:sz w:val="20"/>
          <w:szCs w:val="20"/>
        </w:rPr>
        <w:t> :</w:t>
      </w:r>
    </w:p>
    <w:p w:rsidR="00267826" w:rsidRPr="003B6E59" w:rsidRDefault="00267826" w:rsidP="003B6E59">
      <w:pPr>
        <w:pStyle w:val="Paragraphedeliste"/>
        <w:rPr>
          <w:rFonts w:ascii="Times New Roman" w:hAnsi="Times New Roman" w:cs="Times New Roman"/>
          <w:sz w:val="20"/>
          <w:szCs w:val="20"/>
        </w:rPr>
      </w:pPr>
    </w:p>
    <w:p w:rsidR="00EA3CD7" w:rsidRPr="00267826" w:rsidRDefault="00EA3CD7" w:rsidP="00267826">
      <w:pPr>
        <w:pStyle w:val="Paragraphedeliste"/>
        <w:numPr>
          <w:ilvl w:val="0"/>
          <w:numId w:val="5"/>
        </w:numPr>
        <w:rPr>
          <w:rFonts w:ascii="Times New Roman" w:hAnsi="Times New Roman" w:cs="Times New Roman"/>
          <w:sz w:val="20"/>
          <w:szCs w:val="20"/>
        </w:rPr>
      </w:pPr>
    </w:p>
    <w:sectPr w:rsidR="00EA3CD7" w:rsidRPr="002678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533" w:rsidRDefault="00E46533" w:rsidP="003E3956">
      <w:pPr>
        <w:spacing w:after="0" w:line="240" w:lineRule="auto"/>
      </w:pPr>
      <w:r>
        <w:separator/>
      </w:r>
    </w:p>
  </w:endnote>
  <w:endnote w:type="continuationSeparator" w:id="0">
    <w:p w:rsidR="00E46533" w:rsidRDefault="00E46533" w:rsidP="003E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533" w:rsidRDefault="00E46533" w:rsidP="003E3956">
      <w:pPr>
        <w:spacing w:after="0" w:line="240" w:lineRule="auto"/>
      </w:pPr>
      <w:r>
        <w:separator/>
      </w:r>
    </w:p>
  </w:footnote>
  <w:footnote w:type="continuationSeparator" w:id="0">
    <w:p w:rsidR="00E46533" w:rsidRDefault="00E46533" w:rsidP="003E3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22D"/>
    <w:multiLevelType w:val="hybridMultilevel"/>
    <w:tmpl w:val="DC0070E6"/>
    <w:lvl w:ilvl="0" w:tplc="040C0011">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1466F5A"/>
    <w:multiLevelType w:val="hybridMultilevel"/>
    <w:tmpl w:val="7578E0FE"/>
    <w:lvl w:ilvl="0" w:tplc="102A89BA">
      <w:start w:val="3"/>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D1325D"/>
    <w:multiLevelType w:val="hybridMultilevel"/>
    <w:tmpl w:val="A79C9AA4"/>
    <w:lvl w:ilvl="0" w:tplc="040C0011">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FB82BB7"/>
    <w:multiLevelType w:val="hybridMultilevel"/>
    <w:tmpl w:val="02CCB24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F847D5"/>
    <w:multiLevelType w:val="hybridMultilevel"/>
    <w:tmpl w:val="45809B40"/>
    <w:lvl w:ilvl="0" w:tplc="040C0011">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56"/>
    <w:rsid w:val="00015581"/>
    <w:rsid w:val="000D0E66"/>
    <w:rsid w:val="001B53C2"/>
    <w:rsid w:val="001C408D"/>
    <w:rsid w:val="00212900"/>
    <w:rsid w:val="00243B2D"/>
    <w:rsid w:val="00267826"/>
    <w:rsid w:val="003B6E59"/>
    <w:rsid w:val="003E3956"/>
    <w:rsid w:val="00504A78"/>
    <w:rsid w:val="00591923"/>
    <w:rsid w:val="005D49ED"/>
    <w:rsid w:val="005F542B"/>
    <w:rsid w:val="007D56C2"/>
    <w:rsid w:val="00964463"/>
    <w:rsid w:val="00972201"/>
    <w:rsid w:val="009B3ED2"/>
    <w:rsid w:val="00C65924"/>
    <w:rsid w:val="00E46533"/>
    <w:rsid w:val="00E576DE"/>
    <w:rsid w:val="00EA3CD7"/>
    <w:rsid w:val="00F30339"/>
    <w:rsid w:val="00F55513"/>
    <w:rsid w:val="00FE0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86BC-A5C2-465B-8B07-3BCC345D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3956"/>
    <w:pPr>
      <w:ind w:left="720"/>
      <w:contextualSpacing/>
    </w:pPr>
  </w:style>
  <w:style w:type="paragraph" w:styleId="En-tte">
    <w:name w:val="header"/>
    <w:basedOn w:val="Normal"/>
    <w:link w:val="En-tteCar"/>
    <w:uiPriority w:val="99"/>
    <w:unhideWhenUsed/>
    <w:rsid w:val="003E3956"/>
    <w:pPr>
      <w:tabs>
        <w:tab w:val="center" w:pos="4536"/>
        <w:tab w:val="right" w:pos="9072"/>
      </w:tabs>
      <w:spacing w:after="0" w:line="240" w:lineRule="auto"/>
    </w:pPr>
  </w:style>
  <w:style w:type="character" w:customStyle="1" w:styleId="En-tteCar">
    <w:name w:val="En-tête Car"/>
    <w:basedOn w:val="Policepardfaut"/>
    <w:link w:val="En-tte"/>
    <w:uiPriority w:val="99"/>
    <w:rsid w:val="003E3956"/>
  </w:style>
  <w:style w:type="paragraph" w:styleId="Pieddepage">
    <w:name w:val="footer"/>
    <w:basedOn w:val="Normal"/>
    <w:link w:val="PieddepageCar"/>
    <w:uiPriority w:val="99"/>
    <w:unhideWhenUsed/>
    <w:rsid w:val="003E39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956"/>
  </w:style>
  <w:style w:type="paragraph" w:styleId="NormalWeb">
    <w:name w:val="Normal (Web)"/>
    <w:basedOn w:val="Normal"/>
    <w:uiPriority w:val="99"/>
    <w:unhideWhenUsed/>
    <w:rsid w:val="002129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96446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64463"/>
    <w:rPr>
      <w:rFonts w:ascii="Arial" w:eastAsia="Times New Roman" w:hAnsi="Arial" w:cs="Arial"/>
      <w:vanish/>
      <w:sz w:val="16"/>
      <w:szCs w:val="16"/>
      <w:lang w:eastAsia="fr-FR"/>
    </w:rPr>
  </w:style>
  <w:style w:type="paragraph" w:customStyle="1" w:styleId="md-end-block">
    <w:name w:val="md-end-block"/>
    <w:basedOn w:val="Normal"/>
    <w:rsid w:val="009644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d-plain">
    <w:name w:val="md-plain"/>
    <w:basedOn w:val="Policepardfaut"/>
    <w:rsid w:val="00964463"/>
  </w:style>
  <w:style w:type="character" w:customStyle="1" w:styleId="answer">
    <w:name w:val="answer"/>
    <w:basedOn w:val="Policepardfaut"/>
    <w:rsid w:val="00964463"/>
  </w:style>
  <w:style w:type="paragraph" w:styleId="z-Basduformulaire">
    <w:name w:val="HTML Bottom of Form"/>
    <w:basedOn w:val="Normal"/>
    <w:next w:val="Normal"/>
    <w:link w:val="z-BasduformulaireCar"/>
    <w:hidden/>
    <w:uiPriority w:val="99"/>
    <w:semiHidden/>
    <w:unhideWhenUsed/>
    <w:rsid w:val="0096446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64463"/>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964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5543">
      <w:bodyDiv w:val="1"/>
      <w:marLeft w:val="0"/>
      <w:marRight w:val="0"/>
      <w:marTop w:val="0"/>
      <w:marBottom w:val="0"/>
      <w:divBdr>
        <w:top w:val="none" w:sz="0" w:space="0" w:color="auto"/>
        <w:left w:val="none" w:sz="0" w:space="0" w:color="auto"/>
        <w:bottom w:val="none" w:sz="0" w:space="0" w:color="auto"/>
        <w:right w:val="none" w:sz="0" w:space="0" w:color="auto"/>
      </w:divBdr>
      <w:divsChild>
        <w:div w:id="1878616677">
          <w:marLeft w:val="0"/>
          <w:marRight w:val="0"/>
          <w:marTop w:val="0"/>
          <w:marBottom w:val="375"/>
          <w:divBdr>
            <w:top w:val="none" w:sz="0" w:space="0" w:color="auto"/>
            <w:left w:val="none" w:sz="0" w:space="0" w:color="auto"/>
            <w:bottom w:val="none" w:sz="0" w:space="0" w:color="auto"/>
            <w:right w:val="none" w:sz="0" w:space="0" w:color="auto"/>
          </w:divBdr>
        </w:div>
        <w:div w:id="1513110649">
          <w:marLeft w:val="0"/>
          <w:marRight w:val="0"/>
          <w:marTop w:val="168"/>
          <w:marBottom w:val="72"/>
          <w:divBdr>
            <w:top w:val="none" w:sz="0" w:space="0" w:color="auto"/>
            <w:left w:val="none" w:sz="0" w:space="0" w:color="auto"/>
            <w:bottom w:val="none" w:sz="0" w:space="0" w:color="auto"/>
            <w:right w:val="none" w:sz="0" w:space="0" w:color="auto"/>
          </w:divBdr>
        </w:div>
      </w:divsChild>
    </w:div>
    <w:div w:id="616332669">
      <w:bodyDiv w:val="1"/>
      <w:marLeft w:val="0"/>
      <w:marRight w:val="0"/>
      <w:marTop w:val="0"/>
      <w:marBottom w:val="0"/>
      <w:divBdr>
        <w:top w:val="none" w:sz="0" w:space="0" w:color="auto"/>
        <w:left w:val="none" w:sz="0" w:space="0" w:color="auto"/>
        <w:bottom w:val="none" w:sz="0" w:space="0" w:color="auto"/>
        <w:right w:val="none" w:sz="0" w:space="0" w:color="auto"/>
      </w:divBdr>
    </w:div>
    <w:div w:id="679084233">
      <w:bodyDiv w:val="1"/>
      <w:marLeft w:val="0"/>
      <w:marRight w:val="0"/>
      <w:marTop w:val="0"/>
      <w:marBottom w:val="0"/>
      <w:divBdr>
        <w:top w:val="none" w:sz="0" w:space="0" w:color="auto"/>
        <w:left w:val="none" w:sz="0" w:space="0" w:color="auto"/>
        <w:bottom w:val="none" w:sz="0" w:space="0" w:color="auto"/>
        <w:right w:val="none" w:sz="0" w:space="0" w:color="auto"/>
      </w:divBdr>
      <w:divsChild>
        <w:div w:id="1415786236">
          <w:marLeft w:val="0"/>
          <w:marRight w:val="0"/>
          <w:marTop w:val="0"/>
          <w:marBottom w:val="375"/>
          <w:divBdr>
            <w:top w:val="none" w:sz="0" w:space="0" w:color="auto"/>
            <w:left w:val="none" w:sz="0" w:space="0" w:color="auto"/>
            <w:bottom w:val="none" w:sz="0" w:space="0" w:color="auto"/>
            <w:right w:val="none" w:sz="0" w:space="0" w:color="auto"/>
          </w:divBdr>
        </w:div>
        <w:div w:id="2140831377">
          <w:marLeft w:val="0"/>
          <w:marRight w:val="0"/>
          <w:marTop w:val="168"/>
          <w:marBottom w:val="72"/>
          <w:divBdr>
            <w:top w:val="none" w:sz="0" w:space="0" w:color="auto"/>
            <w:left w:val="none" w:sz="0" w:space="0" w:color="auto"/>
            <w:bottom w:val="none" w:sz="0" w:space="0" w:color="auto"/>
            <w:right w:val="none" w:sz="0" w:space="0" w:color="auto"/>
          </w:divBdr>
        </w:div>
      </w:divsChild>
    </w:div>
    <w:div w:id="687560815">
      <w:bodyDiv w:val="1"/>
      <w:marLeft w:val="0"/>
      <w:marRight w:val="0"/>
      <w:marTop w:val="0"/>
      <w:marBottom w:val="0"/>
      <w:divBdr>
        <w:top w:val="none" w:sz="0" w:space="0" w:color="auto"/>
        <w:left w:val="none" w:sz="0" w:space="0" w:color="auto"/>
        <w:bottom w:val="none" w:sz="0" w:space="0" w:color="auto"/>
        <w:right w:val="none" w:sz="0" w:space="0" w:color="auto"/>
      </w:divBdr>
      <w:divsChild>
        <w:div w:id="746002143">
          <w:marLeft w:val="0"/>
          <w:marRight w:val="0"/>
          <w:marTop w:val="0"/>
          <w:marBottom w:val="375"/>
          <w:divBdr>
            <w:top w:val="none" w:sz="0" w:space="0" w:color="auto"/>
            <w:left w:val="none" w:sz="0" w:space="0" w:color="auto"/>
            <w:bottom w:val="none" w:sz="0" w:space="0" w:color="auto"/>
            <w:right w:val="none" w:sz="0" w:space="0" w:color="auto"/>
          </w:divBdr>
        </w:div>
        <w:div w:id="1972395996">
          <w:marLeft w:val="0"/>
          <w:marRight w:val="0"/>
          <w:marTop w:val="168"/>
          <w:marBottom w:val="72"/>
          <w:divBdr>
            <w:top w:val="none" w:sz="0" w:space="0" w:color="auto"/>
            <w:left w:val="none" w:sz="0" w:space="0" w:color="auto"/>
            <w:bottom w:val="none" w:sz="0" w:space="0" w:color="auto"/>
            <w:right w:val="none" w:sz="0" w:space="0" w:color="auto"/>
          </w:divBdr>
        </w:div>
      </w:divsChild>
    </w:div>
    <w:div w:id="1014770221">
      <w:bodyDiv w:val="1"/>
      <w:marLeft w:val="0"/>
      <w:marRight w:val="0"/>
      <w:marTop w:val="0"/>
      <w:marBottom w:val="0"/>
      <w:divBdr>
        <w:top w:val="none" w:sz="0" w:space="0" w:color="auto"/>
        <w:left w:val="none" w:sz="0" w:space="0" w:color="auto"/>
        <w:bottom w:val="none" w:sz="0" w:space="0" w:color="auto"/>
        <w:right w:val="none" w:sz="0" w:space="0" w:color="auto"/>
      </w:divBdr>
      <w:divsChild>
        <w:div w:id="672101543">
          <w:marLeft w:val="0"/>
          <w:marRight w:val="0"/>
          <w:marTop w:val="0"/>
          <w:marBottom w:val="375"/>
          <w:divBdr>
            <w:top w:val="none" w:sz="0" w:space="0" w:color="auto"/>
            <w:left w:val="none" w:sz="0" w:space="0" w:color="auto"/>
            <w:bottom w:val="none" w:sz="0" w:space="0" w:color="auto"/>
            <w:right w:val="none" w:sz="0" w:space="0" w:color="auto"/>
          </w:divBdr>
        </w:div>
      </w:divsChild>
    </w:div>
    <w:div w:id="1037202464">
      <w:bodyDiv w:val="1"/>
      <w:marLeft w:val="0"/>
      <w:marRight w:val="0"/>
      <w:marTop w:val="0"/>
      <w:marBottom w:val="0"/>
      <w:divBdr>
        <w:top w:val="none" w:sz="0" w:space="0" w:color="auto"/>
        <w:left w:val="none" w:sz="0" w:space="0" w:color="auto"/>
        <w:bottom w:val="none" w:sz="0" w:space="0" w:color="auto"/>
        <w:right w:val="none" w:sz="0" w:space="0" w:color="auto"/>
      </w:divBdr>
      <w:divsChild>
        <w:div w:id="976842453">
          <w:marLeft w:val="0"/>
          <w:marRight w:val="0"/>
          <w:marTop w:val="0"/>
          <w:marBottom w:val="375"/>
          <w:divBdr>
            <w:top w:val="none" w:sz="0" w:space="0" w:color="auto"/>
            <w:left w:val="none" w:sz="0" w:space="0" w:color="auto"/>
            <w:bottom w:val="none" w:sz="0" w:space="0" w:color="auto"/>
            <w:right w:val="none" w:sz="0" w:space="0" w:color="auto"/>
          </w:divBdr>
        </w:div>
      </w:divsChild>
    </w:div>
    <w:div w:id="1462304800">
      <w:bodyDiv w:val="1"/>
      <w:marLeft w:val="0"/>
      <w:marRight w:val="0"/>
      <w:marTop w:val="0"/>
      <w:marBottom w:val="0"/>
      <w:divBdr>
        <w:top w:val="none" w:sz="0" w:space="0" w:color="auto"/>
        <w:left w:val="none" w:sz="0" w:space="0" w:color="auto"/>
        <w:bottom w:val="none" w:sz="0" w:space="0" w:color="auto"/>
        <w:right w:val="none" w:sz="0" w:space="0" w:color="auto"/>
      </w:divBdr>
    </w:div>
    <w:div w:id="1748913523">
      <w:bodyDiv w:val="1"/>
      <w:marLeft w:val="0"/>
      <w:marRight w:val="0"/>
      <w:marTop w:val="0"/>
      <w:marBottom w:val="0"/>
      <w:divBdr>
        <w:top w:val="none" w:sz="0" w:space="0" w:color="auto"/>
        <w:left w:val="none" w:sz="0" w:space="0" w:color="auto"/>
        <w:bottom w:val="none" w:sz="0" w:space="0" w:color="auto"/>
        <w:right w:val="none" w:sz="0" w:space="0" w:color="auto"/>
      </w:divBdr>
      <w:divsChild>
        <w:div w:id="2030257596">
          <w:marLeft w:val="0"/>
          <w:marRight w:val="0"/>
          <w:marTop w:val="0"/>
          <w:marBottom w:val="375"/>
          <w:divBdr>
            <w:top w:val="none" w:sz="0" w:space="0" w:color="auto"/>
            <w:left w:val="none" w:sz="0" w:space="0" w:color="auto"/>
            <w:bottom w:val="none" w:sz="0" w:space="0" w:color="auto"/>
            <w:right w:val="none" w:sz="0" w:space="0" w:color="auto"/>
          </w:divBdr>
        </w:div>
      </w:divsChild>
    </w:div>
    <w:div w:id="1885822137">
      <w:bodyDiv w:val="1"/>
      <w:marLeft w:val="0"/>
      <w:marRight w:val="0"/>
      <w:marTop w:val="0"/>
      <w:marBottom w:val="0"/>
      <w:divBdr>
        <w:top w:val="none" w:sz="0" w:space="0" w:color="auto"/>
        <w:left w:val="none" w:sz="0" w:space="0" w:color="auto"/>
        <w:bottom w:val="none" w:sz="0" w:space="0" w:color="auto"/>
        <w:right w:val="none" w:sz="0" w:space="0" w:color="auto"/>
      </w:divBdr>
      <w:divsChild>
        <w:div w:id="456073916">
          <w:marLeft w:val="0"/>
          <w:marRight w:val="0"/>
          <w:marTop w:val="0"/>
          <w:marBottom w:val="0"/>
          <w:divBdr>
            <w:top w:val="none" w:sz="0" w:space="0" w:color="auto"/>
            <w:left w:val="none" w:sz="0" w:space="0" w:color="auto"/>
            <w:bottom w:val="none" w:sz="0" w:space="0" w:color="auto"/>
            <w:right w:val="none" w:sz="0" w:space="0" w:color="auto"/>
          </w:divBdr>
          <w:divsChild>
            <w:div w:id="673453588">
              <w:marLeft w:val="0"/>
              <w:marRight w:val="0"/>
              <w:marTop w:val="0"/>
              <w:marBottom w:val="432"/>
              <w:divBdr>
                <w:top w:val="none" w:sz="0" w:space="0" w:color="auto"/>
                <w:left w:val="none" w:sz="0" w:space="0" w:color="auto"/>
                <w:bottom w:val="none" w:sz="0" w:space="0" w:color="auto"/>
                <w:right w:val="none" w:sz="0" w:space="0" w:color="auto"/>
              </w:divBdr>
              <w:divsChild>
                <w:div w:id="1046639095">
                  <w:marLeft w:val="5400"/>
                  <w:marRight w:val="0"/>
                  <w:marTop w:val="0"/>
                  <w:marBottom w:val="0"/>
                  <w:divBdr>
                    <w:top w:val="none" w:sz="0" w:space="0" w:color="auto"/>
                    <w:left w:val="none" w:sz="0" w:space="0" w:color="auto"/>
                    <w:bottom w:val="none" w:sz="0" w:space="0" w:color="auto"/>
                    <w:right w:val="none" w:sz="0" w:space="0" w:color="auto"/>
                  </w:divBdr>
                  <w:divsChild>
                    <w:div w:id="163396147">
                      <w:marLeft w:val="0"/>
                      <w:marRight w:val="0"/>
                      <w:marTop w:val="0"/>
                      <w:marBottom w:val="0"/>
                      <w:divBdr>
                        <w:top w:val="single" w:sz="2" w:space="23" w:color="B8DCE2"/>
                        <w:left w:val="single" w:sz="2" w:space="26" w:color="B8DCE2"/>
                        <w:bottom w:val="single" w:sz="2" w:space="23" w:color="B8DCE2"/>
                        <w:right w:val="single" w:sz="2" w:space="26" w:color="B8DCE2"/>
                      </w:divBdr>
                      <w:divsChild>
                        <w:div w:id="168104222">
                          <w:marLeft w:val="0"/>
                          <w:marRight w:val="0"/>
                          <w:marTop w:val="0"/>
                          <w:marBottom w:val="375"/>
                          <w:divBdr>
                            <w:top w:val="none" w:sz="0" w:space="0" w:color="auto"/>
                            <w:left w:val="none" w:sz="0" w:space="0" w:color="auto"/>
                            <w:bottom w:val="none" w:sz="0" w:space="0" w:color="auto"/>
                            <w:right w:val="none" w:sz="0" w:space="0" w:color="auto"/>
                          </w:divBdr>
                        </w:div>
                        <w:div w:id="89747036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59078493">
              <w:marLeft w:val="0"/>
              <w:marRight w:val="0"/>
              <w:marTop w:val="0"/>
              <w:marBottom w:val="750"/>
              <w:divBdr>
                <w:top w:val="none" w:sz="0" w:space="0" w:color="auto"/>
                <w:left w:val="none" w:sz="0" w:space="0" w:color="auto"/>
                <w:bottom w:val="none" w:sz="0" w:space="0" w:color="auto"/>
                <w:right w:val="none" w:sz="0" w:space="0" w:color="auto"/>
              </w:divBdr>
            </w:div>
          </w:divsChild>
        </w:div>
        <w:div w:id="1939024008">
          <w:marLeft w:val="-225"/>
          <w:marRight w:val="-225"/>
          <w:marTop w:val="0"/>
          <w:marBottom w:val="0"/>
          <w:divBdr>
            <w:top w:val="none" w:sz="0" w:space="0" w:color="auto"/>
            <w:left w:val="none" w:sz="0" w:space="0" w:color="auto"/>
            <w:bottom w:val="none" w:sz="0" w:space="0" w:color="auto"/>
            <w:right w:val="none" w:sz="0" w:space="0" w:color="auto"/>
          </w:divBdr>
          <w:divsChild>
            <w:div w:id="686295265">
              <w:marLeft w:val="0"/>
              <w:marRight w:val="0"/>
              <w:marTop w:val="0"/>
              <w:marBottom w:val="0"/>
              <w:divBdr>
                <w:top w:val="none" w:sz="0" w:space="0" w:color="auto"/>
                <w:left w:val="none" w:sz="0" w:space="0" w:color="auto"/>
                <w:bottom w:val="none" w:sz="0" w:space="0" w:color="auto"/>
                <w:right w:val="none" w:sz="0" w:space="0" w:color="auto"/>
              </w:divBdr>
              <w:divsChild>
                <w:div w:id="113594872">
                  <w:marLeft w:val="0"/>
                  <w:marRight w:val="0"/>
                  <w:marTop w:val="0"/>
                  <w:marBottom w:val="0"/>
                  <w:divBdr>
                    <w:top w:val="none" w:sz="0" w:space="0" w:color="auto"/>
                    <w:left w:val="none" w:sz="0" w:space="0" w:color="auto"/>
                    <w:bottom w:val="none" w:sz="0" w:space="0" w:color="auto"/>
                    <w:right w:val="none" w:sz="0" w:space="0" w:color="auto"/>
                  </w:divBdr>
                </w:div>
              </w:divsChild>
            </w:div>
            <w:div w:id="958533035">
              <w:marLeft w:val="0"/>
              <w:marRight w:val="0"/>
              <w:marTop w:val="0"/>
              <w:marBottom w:val="0"/>
              <w:divBdr>
                <w:top w:val="none" w:sz="0" w:space="0" w:color="auto"/>
                <w:left w:val="none" w:sz="0" w:space="0" w:color="auto"/>
                <w:bottom w:val="none" w:sz="0" w:space="0" w:color="auto"/>
                <w:right w:val="none" w:sz="0" w:space="0" w:color="auto"/>
              </w:divBdr>
              <w:divsChild>
                <w:div w:id="6371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1681">
      <w:bodyDiv w:val="1"/>
      <w:marLeft w:val="0"/>
      <w:marRight w:val="0"/>
      <w:marTop w:val="0"/>
      <w:marBottom w:val="0"/>
      <w:divBdr>
        <w:top w:val="none" w:sz="0" w:space="0" w:color="auto"/>
        <w:left w:val="none" w:sz="0" w:space="0" w:color="auto"/>
        <w:bottom w:val="none" w:sz="0" w:space="0" w:color="auto"/>
        <w:right w:val="none" w:sz="0" w:space="0" w:color="auto"/>
      </w:divBdr>
      <w:divsChild>
        <w:div w:id="59128532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326</Words>
  <Characters>1798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WHITE</dc:creator>
  <cp:keywords/>
  <dc:description/>
  <cp:lastModifiedBy>JIMMY WHITE</cp:lastModifiedBy>
  <cp:revision>2</cp:revision>
  <dcterms:created xsi:type="dcterms:W3CDTF">2022-08-22T09:52:00Z</dcterms:created>
  <dcterms:modified xsi:type="dcterms:W3CDTF">2022-08-22T18:33:00Z</dcterms:modified>
</cp:coreProperties>
</file>