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81E" w:rsidRPr="00CE381E" w:rsidRDefault="00CE381E" w:rsidP="00BA04F2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38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UNIVERSITETI I PRISHTINËS “HASAN PRISHTINA”</w:t>
      </w:r>
    </w:p>
    <w:p w:rsidR="00CE381E" w:rsidRPr="00CE381E" w:rsidRDefault="00CE381E" w:rsidP="00BA04F2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38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FAKULTETI I SHKENCAVE MATEMATIKO-NATYRORE</w:t>
      </w:r>
    </w:p>
    <w:p w:rsidR="00CE381E" w:rsidRPr="00CE381E" w:rsidRDefault="00CE381E" w:rsidP="00BA04F2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38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DEPARTAMENTI I MATEMATIKËS</w:t>
      </w:r>
    </w:p>
    <w:p w:rsidR="00CE381E" w:rsidRPr="00CE381E" w:rsidRDefault="00CE381E" w:rsidP="00BA04F2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38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PROGRAMI: SHKENCA KOMPJUTERIKE</w:t>
      </w:r>
    </w:p>
    <w:p w:rsidR="00CE381E" w:rsidRDefault="00CE381E" w:rsidP="00BA04F2">
      <w:pPr>
        <w:jc w:val="center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noProof/>
          <w:kern w:val="0"/>
        </w:rPr>
        <w:drawing>
          <wp:inline distT="0" distB="0" distL="0" distR="0">
            <wp:extent cx="3383280" cy="3383280"/>
            <wp:effectExtent l="0" t="0" r="7620" b="7620"/>
            <wp:docPr id="94449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" b="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1E" w:rsidRPr="00CE381E" w:rsidRDefault="00CE381E" w:rsidP="00BA04F2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E38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PUNIM SEMINARIK</w:t>
      </w:r>
    </w:p>
    <w:p w:rsidR="00CE381E" w:rsidRDefault="00CE381E" w:rsidP="00BA04F2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E3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Lënda:</w:t>
      </w:r>
      <w:r w:rsidRPr="00CE3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Intelegjenë</w:t>
      </w:r>
      <w:proofErr w:type="spellEnd"/>
      <w:r w:rsidRPr="00CE3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E3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Artificiale</w:t>
      </w:r>
      <w:proofErr w:type="spellEnd"/>
    </w:p>
    <w:p w:rsidR="00CE381E" w:rsidRPr="00CE381E" w:rsidRDefault="00CE381E" w:rsidP="00BA04F2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CE381E" w:rsidRPr="00CE381E" w:rsidRDefault="00CE381E" w:rsidP="00BA04F2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E3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TEMA:</w:t>
      </w:r>
      <w:r w:rsidRPr="00CE381E">
        <w:rPr>
          <w:rFonts w:ascii="Times New Roman" w:hAnsi="Times New Roman" w:cs="Times New Roman"/>
          <w:sz w:val="28"/>
          <w:szCs w:val="28"/>
        </w:rPr>
        <w:t xml:space="preserve"> </w:t>
      </w:r>
      <w:r w:rsidR="004C36D5">
        <w:rPr>
          <w:rFonts w:ascii="Times New Roman" w:hAnsi="Times New Roman" w:cs="Times New Roman"/>
          <w:sz w:val="28"/>
          <w:szCs w:val="28"/>
        </w:rPr>
        <w:t>“Job Schedules”</w:t>
      </w:r>
    </w:p>
    <w:p w:rsidR="00CE381E" w:rsidRDefault="00CE381E" w:rsidP="00BA04F2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:rsidR="00CE381E" w:rsidRDefault="00CE381E" w:rsidP="00BA04F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E381E" w:rsidRDefault="00CE381E" w:rsidP="00BA04F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E381E" w:rsidRDefault="00CE381E" w:rsidP="00BA04F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E381E" w:rsidRDefault="00CE381E" w:rsidP="00BA04F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E3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Punua</w:t>
      </w:r>
      <w:r w:rsidRPr="00CE3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proofErr w:type="spellEnd"/>
      <w:r w:rsidRPr="00CE3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Auron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Ismajli</w:t>
      </w:r>
      <w:proofErr w:type="spellEnd"/>
    </w:p>
    <w:p w:rsidR="00CE381E" w:rsidRDefault="00CE381E" w:rsidP="00BA04F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Laureta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rguti</w:t>
      </w:r>
      <w:proofErr w:type="spellEnd"/>
    </w:p>
    <w:p w:rsidR="00CE381E" w:rsidRDefault="00CE381E" w:rsidP="00BA04F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Florida Kurtaj</w:t>
      </w:r>
    </w:p>
    <w:p w:rsidR="00CE381E" w:rsidRDefault="00CE381E" w:rsidP="00BA04F2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4C36D5" w:rsidRDefault="004C36D5" w:rsidP="00BA04F2">
      <w:pPr>
        <w:pStyle w:val="Heading1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Hyrje</w:t>
      </w:r>
      <w:proofErr w:type="spellEnd"/>
    </w:p>
    <w:p w:rsidR="004C36D5" w:rsidRDefault="004C36D5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615DA" w:rsidRDefault="008D2588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Ky punim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shqyrton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një problem në të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cilin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93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</w:t>
      </w:r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="00193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’</w:t>
      </w:r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duhet të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planifikohen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parandalim</w:t>
      </w:r>
      <w:proofErr w:type="spellEnd"/>
      <w:r w:rsidR="00032A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r w:rsidR="00193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</w:t>
      </w:r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193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’</w:t>
      </w:r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makina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paralele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palidhura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Çdo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duhet t'i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caktohet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njërës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nga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makinat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dhe, në çdo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çdo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makinë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përpunojë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së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shumti</w:t>
      </w:r>
      <w:proofErr w:type="spellEnd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një </w:t>
      </w:r>
      <w:proofErr w:type="spellStart"/>
      <w:r w:rsidRPr="008D25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</w:t>
      </w:r>
      <w:proofErr w:type="spellEnd"/>
      <w:sdt>
        <w:sdtP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id w:val="2036307184"/>
          <w:citation/>
        </w:sdtPr>
        <w:sdtContent>
          <w:r w:rsidR="00CE6141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begin"/>
          </w:r>
          <w:r w:rsidR="00CE6141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instrText xml:space="preserve"> CITATION Unr \l 1033 </w:instrText>
          </w:r>
          <w:r w:rsidR="00CE6141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separate"/>
          </w:r>
          <w:r w:rsidR="00CE6141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14:ligatures w14:val="none"/>
            </w:rPr>
            <w:t xml:space="preserve"> </w:t>
          </w:r>
          <w:r w:rsidR="00CE6141" w:rsidRPr="00CE6141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14:ligatures w14:val="none"/>
            </w:rPr>
            <w:t>[1]</w:t>
          </w:r>
          <w:r w:rsidR="00CE6141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end"/>
          </w:r>
        </w:sdtContent>
      </w:sdt>
      <w:r w:rsidR="00193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615DA" w:rsidRPr="009615DA" w:rsidRDefault="009615DA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Një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referohet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caktimit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disponueshme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(të tilla si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makinat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përpunuesit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për një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periudhë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caktuar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kohore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Një plan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përfaqëson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ndarjen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makinat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një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mjedis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prodhimi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përpunimi</w:t>
      </w:r>
      <w:proofErr w:type="spellEnd"/>
      <w:sdt>
        <w:sdtP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id w:val="-929737166"/>
          <w:citation/>
        </w:sdtPr>
        <w:sdtContent>
          <w:r w:rsidR="0065674E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begin"/>
          </w:r>
          <w:r w:rsidR="0065674E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instrText xml:space="preserve"> CITATION Unr \l 1033 </w:instrText>
          </w:r>
          <w:r w:rsidR="0065674E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separate"/>
          </w:r>
          <w:r w:rsidR="0065674E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14:ligatures w14:val="none"/>
            </w:rPr>
            <w:t xml:space="preserve"> </w:t>
          </w:r>
          <w:r w:rsidR="0065674E" w:rsidRPr="0065674E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14:ligatures w14:val="none"/>
            </w:rPr>
            <w:t>[1]</w:t>
          </w:r>
          <w:r w:rsidR="0065674E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end"/>
          </w:r>
        </w:sdtContent>
      </w:sdt>
      <w:r w:rsidR="00193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615DA" w:rsidRPr="009615DA" w:rsidRDefault="009615DA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luan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një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vendimtar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industri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fusha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ndryshme, duke përfshirë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prodhimin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prodhimit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kompjuterike.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Këtu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pika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kyçe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lidhje me rëndësinë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punës:</w:t>
      </w:r>
      <w:proofErr w:type="spellEnd"/>
    </w:p>
    <w:p w:rsidR="0065674E" w:rsidRDefault="009615DA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optimal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efektiv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siguron që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të tilla si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makinat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procesorët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të përdoren në mënyrë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efikase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Duke i caktuar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një mënyrë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optimizuar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synon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minimizojë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papunë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maksimizojë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xhiron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rezultuar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produktivitet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përmirësuar</w:t>
      </w:r>
      <w:sdt>
        <w:sdtP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id w:val="786392365"/>
          <w:citation/>
        </w:sdtPr>
        <w:sdtContent>
          <w:r w:rsidR="001E5CBA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begin"/>
          </w:r>
          <w:r w:rsidR="001E5CBA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instrText xml:space="preserve"> CITATION Imp \l 1033 </w:instrText>
          </w:r>
          <w:r w:rsidR="001E5CBA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separate"/>
          </w:r>
          <w:r w:rsidR="001E5CBA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14:ligatures w14:val="none"/>
            </w:rPr>
            <w:t xml:space="preserve"> </w:t>
          </w:r>
          <w:r w:rsidR="001E5CBA" w:rsidRPr="001E5CBA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14:ligatures w14:val="none"/>
            </w:rPr>
            <w:t>[2]</w:t>
          </w:r>
          <w:r w:rsidR="001E5CBA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end"/>
          </w:r>
        </w:sdtContent>
      </w:sdt>
      <w:r w:rsidR="00193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615DA" w:rsidRPr="009615DA" w:rsidRDefault="009615DA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Përmbushja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afateve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ndihmon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përmbushjen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afateve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sigurimin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përfundimit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detyrave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Duke caktuar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përshtatshme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duke marrë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parasysh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përpunimit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varësitë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prioritetet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tyre,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ndihmojë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shmangien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vonesave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sigurimin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dorëzimit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produkteve ose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përfundimit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615DA" w:rsidRPr="009615DA" w:rsidRDefault="009615DA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ngarkesës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synon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balancojë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ngarkesën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disponueshme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Duke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shpërndarë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mënyrë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barabartë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ndihmon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parandalimin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mbingarkesës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nënshfrytëzimit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optimal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ngarkesës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çojë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përmirësimin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zvogëlimin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pengesave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efikasitetit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përgjithshëm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615DA" w:rsidRPr="009615DA" w:rsidRDefault="009615DA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Mirëmbajtja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makinerive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koha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ndërprerjes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merr gjithashtu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parasysh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mirëmbajtjes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ndërprerjes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Duke marrë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parasysh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oraret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mirëmbajtjes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planifikuar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joproduktive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shpërndajë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përputhje me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rrethanat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shmangur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konfliktet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duke siguruar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funksionime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pandërprera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615DA" w:rsidRPr="009615DA" w:rsidRDefault="009615DA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kostos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efikas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ndihmojë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minimizimin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kostove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lidhen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prodhimin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përpunimin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Duke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optimizuar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përdorimin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reduktuar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papunë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duke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shmangur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jashtë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orarit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shtesë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çojë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kursime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kostos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sa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përket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konsumit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energjisë,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mirëmbajtjes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makinerive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menaxhimit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inventarit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615DA" w:rsidRPr="009615DA" w:rsidRDefault="009615DA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93811" w:rsidRDefault="009615DA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Përshtatshmëria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Fleksibiliteti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duhet të jetë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adaptueshëm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ndaj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mjediseve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kërkesave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ndryshim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Ai duhet të jetë në gjendje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trajtojë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ardhjet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reja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ndryshimet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prioritete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dështimet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burimeve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ngjarjet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papritura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Një algoritëm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projektuar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mirë mund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rregullojë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përshtatë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orarin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akomoduar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ndryshime</w:t>
      </w:r>
      <w:proofErr w:type="spellEnd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tilla në mënyrë </w:t>
      </w:r>
      <w:proofErr w:type="spellStart"/>
      <w:r w:rsidRPr="00961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efikase</w:t>
      </w:r>
      <w:proofErr w:type="spellEnd"/>
      <w:sdt>
        <w:sdtP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id w:val="-1742170356"/>
          <w:citation/>
        </w:sdtPr>
        <w:sdtContent>
          <w:r w:rsidR="00193811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begin"/>
          </w:r>
          <w:r w:rsidR="00193811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instrText xml:space="preserve"> CITATION Unr \l 1033 </w:instrText>
          </w:r>
          <w:r w:rsidR="00193811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separate"/>
          </w:r>
          <w:r w:rsidR="00193811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14:ligatures w14:val="none"/>
            </w:rPr>
            <w:t xml:space="preserve"> </w:t>
          </w:r>
          <w:r w:rsidR="00193811" w:rsidRPr="00193811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14:ligatures w14:val="none"/>
            </w:rPr>
            <w:t>[1]</w:t>
          </w:r>
          <w:r w:rsidR="00193811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fldChar w:fldCharType="end"/>
          </w:r>
        </w:sdtContent>
      </w:sdt>
      <w:r w:rsidR="00193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</w:t>
      </w:r>
    </w:p>
    <w:p w:rsidR="003C6AAB" w:rsidRDefault="003C6AA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6C80" w:rsidRDefault="003C6AAB" w:rsidP="00BA04F2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Dokumentimi</w:t>
      </w:r>
    </w:p>
    <w:p w:rsidR="003C6AAB" w:rsidRDefault="003C6AA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76C80" w:rsidRPr="00776C80" w:rsidRDefault="00776C80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paralel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makinës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kufizime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përparësie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përfshin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një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grupi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punësh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makineri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shumta me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kufizimin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shtesë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duhet të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përfundojnë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përpara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të tjera të mund të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fillojnë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76C80" w:rsidRPr="00776C80" w:rsidRDefault="00776C80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Fillon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një zgjidhje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fillestare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eksploron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mënyrë të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përsëritur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reth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duke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shkëmbyer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makinerive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76C80" w:rsidRPr="00776C80" w:rsidRDefault="00776C80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një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tabu për të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shmangur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rishikimin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zgjidhjeve të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eksploruara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fundmi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76C80" w:rsidRPr="00776C80" w:rsidRDefault="00776C80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Algoritmi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përditëson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aktuale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fqinje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të mirë nëse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përmirëson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funksionin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objektiv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diferenca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minimale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maksimale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ngarkesës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776C80" w:rsidRDefault="00776C80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Së fundi,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kthen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të mirë (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orarin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të marrë gjatë </w:t>
      </w:r>
      <w:proofErr w:type="spellStart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përsëritjeve</w:t>
      </w:r>
      <w:proofErr w:type="spellEnd"/>
      <w:r w:rsidRPr="00776C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C6AAB" w:rsidRDefault="003C6AA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C6AAB" w:rsidRDefault="003C6AA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Kodi që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është</w:t>
      </w:r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implementuar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përbëhet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nga dy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klasa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GeneticAlgorithm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TabuSearch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C6AAB" w:rsidRDefault="003C6AA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C6AAB" w:rsidRPr="003C6AAB" w:rsidRDefault="003C6AAB" w:rsidP="00BA04F2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Klasa e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algoritmit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C6AAB" w:rsidRPr="003C6AAB" w:rsidRDefault="003C6AA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C6AAB" w:rsidRPr="003C6AAB" w:rsidRDefault="003C6AA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Kjo klasë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zbaton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një algoritëm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zgjidhjen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një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problemi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planifikimit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C6AAB" w:rsidRPr="003C6AAB" w:rsidRDefault="003C6AA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 përdor një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qasje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bazuar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popullatë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 një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popullatë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zgjidhjesh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mundshme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oraret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evoluon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gjatë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përsëritjeve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C6AAB" w:rsidRDefault="003C6AA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Algoritmi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synon të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gjejë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orarin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të mirë të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plotëson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kufizimet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kapacitetit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makinës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minimizon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diferencën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maksimale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ngarkesës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makinerive</w:t>
      </w:r>
      <w:proofErr w:type="spellEnd"/>
      <w:r w:rsidRPr="003C6A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D502F5" w:rsidRDefault="00D502F5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2C04BB" w:rsidTr="002C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2C04BB" w:rsidRDefault="0030472B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1866227</wp:posOffset>
                      </wp:positionH>
                      <wp:positionV relativeFrom="paragraph">
                        <wp:posOffset>74162</wp:posOffset>
                      </wp:positionV>
                      <wp:extent cx="0" cy="900753"/>
                      <wp:effectExtent l="0" t="0" r="38100" b="13970"/>
                      <wp:wrapNone/>
                      <wp:docPr id="976582154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0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A4AB1F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5.85pt" to="146.9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2C04BB" w:rsidRPr="00D502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Variablat</w:t>
            </w:r>
            <w:proofErr w:type="spellEnd"/>
            <w:r w:rsidR="002C04BB" w:rsidRPr="00D502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2C04BB" w:rsidRPr="00D502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klasës</w:t>
            </w:r>
            <w:proofErr w:type="spellEnd"/>
          </w:p>
        </w:tc>
        <w:tc>
          <w:tcPr>
            <w:tcW w:w="5879" w:type="dxa"/>
          </w:tcPr>
          <w:p w:rsidR="002C04BB" w:rsidRDefault="002C04BB" w:rsidP="00BA04F2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02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Metoda </w:t>
            </w:r>
            <w:proofErr w:type="spellStart"/>
            <w:r w:rsidRPr="00D502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shtesë</w:t>
            </w:r>
            <w:proofErr w:type="spellEnd"/>
            <w:r w:rsidRPr="00D502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502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ndihmëse</w:t>
            </w:r>
            <w:proofErr w:type="spellEnd"/>
          </w:p>
        </w:tc>
      </w:tr>
      <w:tr w:rsidR="002C04BB" w:rsidTr="002C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04BB" w:rsidRPr="002C04BB" w:rsidRDefault="002C04BB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processingTimes</w:t>
            </w:r>
            <w:proofErr w:type="spellEnd"/>
          </w:p>
        </w:tc>
        <w:tc>
          <w:tcPr>
            <w:tcW w:w="5879" w:type="dxa"/>
          </w:tcPr>
          <w:p w:rsidR="002C04BB" w:rsidRDefault="002C04BB" w:rsidP="00BA04F2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generateInitialPopulation</w:t>
            </w:r>
            <w:proofErr w:type="spellEnd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</w:tc>
      </w:tr>
      <w:tr w:rsidR="002C04BB" w:rsidTr="002C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04BB" w:rsidRPr="002C04BB" w:rsidRDefault="002C04BB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machineLimits</w:t>
            </w:r>
            <w:proofErr w:type="spellEnd"/>
          </w:p>
        </w:tc>
        <w:tc>
          <w:tcPr>
            <w:tcW w:w="5879" w:type="dxa"/>
          </w:tcPr>
          <w:p w:rsidR="002C04BB" w:rsidRDefault="002C04BB" w:rsidP="00BA04F2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selectParent</w:t>
            </w:r>
            <w:proofErr w:type="spellEnd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(List&lt;int[]&gt; population)</w:t>
            </w:r>
          </w:p>
        </w:tc>
      </w:tr>
      <w:tr w:rsidR="002C04BB" w:rsidTr="002C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04BB" w:rsidRPr="002C04BB" w:rsidRDefault="002C04BB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numMachines</w:t>
            </w:r>
            <w:proofErr w:type="spellEnd"/>
          </w:p>
        </w:tc>
        <w:tc>
          <w:tcPr>
            <w:tcW w:w="5879" w:type="dxa"/>
          </w:tcPr>
          <w:p w:rsidR="002C04BB" w:rsidRDefault="002C04BB" w:rsidP="00BA04F2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crossover(int[] parent1, int[] parent2)</w:t>
            </w:r>
          </w:p>
        </w:tc>
      </w:tr>
      <w:tr w:rsidR="002C04BB" w:rsidTr="002C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04BB" w:rsidRPr="002C04BB" w:rsidRDefault="002C04BB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numJobs</w:t>
            </w:r>
            <w:proofErr w:type="spellEnd"/>
          </w:p>
        </w:tc>
        <w:tc>
          <w:tcPr>
            <w:tcW w:w="5879" w:type="dxa"/>
          </w:tcPr>
          <w:p w:rsidR="002C04BB" w:rsidRDefault="002C04BB" w:rsidP="00BA04F2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mutate(int[] solution)</w:t>
            </w:r>
          </w:p>
        </w:tc>
      </w:tr>
      <w:tr w:rsidR="002C04BB" w:rsidTr="002C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04BB" w:rsidRPr="002C04BB" w:rsidRDefault="002C04BB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lastRenderedPageBreak/>
              <w:t>populationSize</w:t>
            </w:r>
            <w:proofErr w:type="spellEnd"/>
          </w:p>
        </w:tc>
        <w:tc>
          <w:tcPr>
            <w:tcW w:w="5879" w:type="dxa"/>
          </w:tcPr>
          <w:p w:rsidR="002C04BB" w:rsidRDefault="002C04BB" w:rsidP="00BA04F2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getBestSolution</w:t>
            </w:r>
            <w:proofErr w:type="spellEnd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(List&lt;int[]&gt; population)</w:t>
            </w:r>
          </w:p>
        </w:tc>
      </w:tr>
      <w:tr w:rsidR="002C04BB" w:rsidTr="002C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04BB" w:rsidRPr="002C04BB" w:rsidRDefault="002C04BB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crossoverRate</w:t>
            </w:r>
            <w:proofErr w:type="spellEnd"/>
          </w:p>
        </w:tc>
        <w:tc>
          <w:tcPr>
            <w:tcW w:w="5879" w:type="dxa"/>
          </w:tcPr>
          <w:p w:rsidR="002C04BB" w:rsidRDefault="002C04BB" w:rsidP="00BA04F2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calculateCost</w:t>
            </w:r>
            <w:proofErr w:type="spellEnd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(int[] solution)</w:t>
            </w:r>
          </w:p>
        </w:tc>
      </w:tr>
      <w:tr w:rsidR="002C04BB" w:rsidTr="002C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04BB" w:rsidRPr="002C04BB" w:rsidRDefault="0030472B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-395605</wp:posOffset>
                      </wp:positionV>
                      <wp:extent cx="0" cy="782320"/>
                      <wp:effectExtent l="0" t="0" r="38100" b="17780"/>
                      <wp:wrapNone/>
                      <wp:docPr id="1418400849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2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0CDAB5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-31.15pt" to="149.8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2C04BB" w:rsidRPr="002C04B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mutationRate</w:t>
            </w:r>
            <w:proofErr w:type="spellEnd"/>
          </w:p>
        </w:tc>
        <w:tc>
          <w:tcPr>
            <w:tcW w:w="5879" w:type="dxa"/>
          </w:tcPr>
          <w:p w:rsidR="002C04BB" w:rsidRDefault="002C04BB" w:rsidP="0030472B">
            <w:pPr>
              <w:tabs>
                <w:tab w:val="left" w:pos="2274"/>
              </w:tabs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main(String[] </w:t>
            </w:r>
            <w:proofErr w:type="spellStart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args</w:t>
            </w:r>
            <w:proofErr w:type="spellEnd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  <w:r w:rsidR="003047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ab/>
            </w:r>
          </w:p>
        </w:tc>
      </w:tr>
      <w:tr w:rsidR="002C04BB" w:rsidTr="002C04BB">
        <w:trPr>
          <w:gridAfter w:val="1"/>
          <w:wAfter w:w="587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04BB" w:rsidRPr="002C04BB" w:rsidRDefault="002C04BB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maxIterations</w:t>
            </w:r>
            <w:proofErr w:type="spellEnd"/>
          </w:p>
        </w:tc>
      </w:tr>
    </w:tbl>
    <w:p w:rsidR="00D502F5" w:rsidRDefault="00D502F5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C04BB" w:rsidRPr="002C04BB" w:rsidRDefault="002C04BB" w:rsidP="00BA04F2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Klasa e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TabuSearch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2C04BB" w:rsidRPr="002C04BB" w:rsidRDefault="002C04B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C04BB" w:rsidRPr="002C04BB" w:rsidRDefault="002C04B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Kjo klasë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zbaton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algoritmin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kërkimit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Tabu për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zgjidhjen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të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njëjtit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problem të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planifikimit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 në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klasën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GeneticAlgorithm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627AC" w:rsidRDefault="002C04BB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Algoritmi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kërkimit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Tabu është një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teknikë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optimizimi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bazuar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kërkim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eksploron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fqinjësinë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një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zgjidhjeje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aktuale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duke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lëvizur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mënyrë të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përsëritur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drejt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zgjidhjeve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fqinje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të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mira.Algoritmi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synon të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gjejë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orarin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të mirë të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punës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plotëson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kufizimet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kapacitetit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makinës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minimizon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diferencën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maksimale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ngarkesës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makinerive</w:t>
      </w:r>
      <w:proofErr w:type="spellEnd"/>
      <w:r w:rsidRPr="002C0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627AC" w:rsidRDefault="00E627AC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ListTable3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7D7F1A" w:rsidTr="007D7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85" w:type="dxa"/>
          </w:tcPr>
          <w:p w:rsidR="007D7F1A" w:rsidRDefault="007D7F1A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Variablat</w:t>
            </w:r>
            <w:proofErr w:type="spellEnd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2C0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klasës</w:t>
            </w:r>
            <w:proofErr w:type="spellEnd"/>
          </w:p>
        </w:tc>
      </w:tr>
      <w:tr w:rsidR="007D7F1A" w:rsidTr="007D7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7D7F1A" w:rsidRPr="007D7F1A" w:rsidRDefault="007D7F1A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7F1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processingTimes</w:t>
            </w:r>
            <w:proofErr w:type="spellEnd"/>
          </w:p>
        </w:tc>
      </w:tr>
      <w:tr w:rsidR="007D7F1A" w:rsidTr="007D7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7D7F1A" w:rsidRPr="007D7F1A" w:rsidRDefault="007D7F1A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7F1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machineLimits</w:t>
            </w:r>
            <w:proofErr w:type="spellEnd"/>
          </w:p>
        </w:tc>
      </w:tr>
      <w:tr w:rsidR="007D7F1A" w:rsidTr="007D7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7D7F1A" w:rsidRPr="007D7F1A" w:rsidRDefault="007D7F1A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7F1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numMachines</w:t>
            </w:r>
            <w:proofErr w:type="spellEnd"/>
          </w:p>
        </w:tc>
      </w:tr>
      <w:tr w:rsidR="007D7F1A" w:rsidTr="007D7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7D7F1A" w:rsidRPr="007D7F1A" w:rsidRDefault="007D7F1A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7F1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numJobs</w:t>
            </w:r>
            <w:proofErr w:type="spellEnd"/>
          </w:p>
        </w:tc>
      </w:tr>
      <w:tr w:rsidR="007D7F1A" w:rsidTr="007D7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7D7F1A" w:rsidRPr="007D7F1A" w:rsidRDefault="007D7F1A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7F1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tabuListSize</w:t>
            </w:r>
            <w:proofErr w:type="spellEnd"/>
          </w:p>
        </w:tc>
      </w:tr>
      <w:tr w:rsidR="007D7F1A" w:rsidTr="007D7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</w:tcPr>
          <w:p w:rsidR="007D7F1A" w:rsidRPr="007D7F1A" w:rsidRDefault="007D7F1A" w:rsidP="00BA04F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D7F1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  <w:t>maxIterations</w:t>
            </w:r>
            <w:proofErr w:type="spellEnd"/>
          </w:p>
        </w:tc>
      </w:tr>
    </w:tbl>
    <w:p w:rsidR="00D941F3" w:rsidRDefault="00D941F3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D941F3" w:rsidRPr="00D941F3" w:rsidRDefault="00D941F3" w:rsidP="00BA04F2">
      <w:pPr>
        <w:pStyle w:val="Heading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  <w:proofErr w:type="spellStart"/>
      <w:r>
        <w:lastRenderedPageBreak/>
        <w:t>Pseudokodi</w:t>
      </w:r>
      <w:proofErr w:type="spellEnd"/>
      <w:r>
        <w:t xml:space="preserve"> i </w:t>
      </w:r>
      <w:proofErr w:type="spellStart"/>
      <w:r>
        <w:t>algoritmit</w:t>
      </w:r>
      <w:proofErr w:type="spellEnd"/>
    </w:p>
    <w:p w:rsidR="00D941F3" w:rsidRPr="00D941F3" w:rsidRDefault="00D941F3" w:rsidP="00BA04F2">
      <w:pPr>
        <w:jc w:val="both"/>
      </w:pPr>
    </w:p>
    <w:p w:rsidR="00CE381E" w:rsidRPr="00BA04F2" w:rsidRDefault="00D941F3" w:rsidP="00BA04F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A04F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115261</wp:posOffset>
            </wp:positionH>
            <wp:positionV relativeFrom="paragraph">
              <wp:posOffset>230009</wp:posOffset>
            </wp:positionV>
            <wp:extent cx="5693868" cy="7448548"/>
            <wp:effectExtent l="0" t="0" r="2540" b="635"/>
            <wp:wrapSquare wrapText="bothSides"/>
            <wp:docPr id="593726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26751" name="Picture 5937267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352" cy="7449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A04F2">
        <w:rPr>
          <w:rFonts w:ascii="Times New Roman" w:hAnsi="Times New Roman" w:cs="Times New Roman"/>
          <w:i/>
          <w:iCs/>
          <w:sz w:val="24"/>
          <w:szCs w:val="24"/>
        </w:rPr>
        <w:t>Pseudokodi</w:t>
      </w:r>
      <w:proofErr w:type="spellEnd"/>
      <w:r w:rsidRPr="00BA04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A04F2">
        <w:rPr>
          <w:rFonts w:ascii="Times New Roman" w:hAnsi="Times New Roman" w:cs="Times New Roman"/>
          <w:i/>
          <w:iCs/>
          <w:sz w:val="24"/>
          <w:szCs w:val="24"/>
        </w:rPr>
        <w:t>TabuSearch</w:t>
      </w:r>
      <w:proofErr w:type="spellEnd"/>
    </w:p>
    <w:p w:rsidR="00CE381E" w:rsidRPr="00BA04F2" w:rsidRDefault="00D941F3" w:rsidP="00BA04F2">
      <w:pPr>
        <w:spacing w:line="259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BA04F2">
        <w:rPr>
          <w:rFonts w:ascii="Times New Roman" w:eastAsia="Times New Roman" w:hAnsi="Times New Roman" w:cs="Times New Roman"/>
          <w:i/>
          <w:iCs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336716</wp:posOffset>
            </wp:positionV>
            <wp:extent cx="5647765" cy="7890395"/>
            <wp:effectExtent l="0" t="0" r="0" b="0"/>
            <wp:wrapSquare wrapText="bothSides"/>
            <wp:docPr id="1273412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12635" name="Picture 1273412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765" cy="7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A04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Pseudokodi</w:t>
      </w:r>
      <w:proofErr w:type="spellEnd"/>
      <w:r w:rsidRPr="00BA04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BA04F2" w:rsidRPr="00BA04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 </w:t>
      </w:r>
      <w:proofErr w:type="spellStart"/>
      <w:r w:rsidR="00BA04F2" w:rsidRPr="00BA04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Algoritmit</w:t>
      </w:r>
      <w:proofErr w:type="spellEnd"/>
      <w:r w:rsidR="00BA04F2" w:rsidRPr="00BA04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="00BA04F2" w:rsidRPr="00BA04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Gjenetik</w:t>
      </w:r>
      <w:proofErr w:type="spellEnd"/>
      <w:r w:rsidR="00CE381E" w:rsidRPr="00BA04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 w:type="page"/>
      </w:r>
    </w:p>
    <w:p w:rsidR="00BA04F2" w:rsidRDefault="00BA04F2" w:rsidP="00BA04F2">
      <w:pPr>
        <w:spacing w:line="259" w:lineRule="auto"/>
        <w:jc w:val="both"/>
        <w:rPr>
          <w:sz w:val="28"/>
          <w:szCs w:val="28"/>
        </w:rPr>
      </w:pPr>
      <w:r w:rsidRPr="00A90A0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</wp:posOffset>
            </wp:positionV>
            <wp:extent cx="6323960" cy="3564244"/>
            <wp:effectExtent l="0" t="0" r="1270" b="0"/>
            <wp:wrapSquare wrapText="bothSides"/>
            <wp:docPr id="1136486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6011" name="Picture 11364860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960" cy="3564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381E" w:rsidRPr="00BA04F2" w:rsidRDefault="00A90A0E" w:rsidP="00BA04F2">
      <w:pPr>
        <w:pStyle w:val="Heading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A0E">
        <w:rPr>
          <w:rFonts w:eastAsia="Times New Roman"/>
        </w:rPr>
        <w:t xml:space="preserve">Tabu Search vs </w:t>
      </w:r>
      <w:r w:rsidRPr="00A90A0E">
        <w:rPr>
          <w:rFonts w:eastAsia="Times New Roman"/>
        </w:rPr>
        <w:t xml:space="preserve">Algoritmet </w:t>
      </w:r>
      <w:proofErr w:type="spellStart"/>
      <w:r w:rsidRPr="00A90A0E">
        <w:rPr>
          <w:rFonts w:eastAsia="Times New Roman"/>
        </w:rPr>
        <w:t>Gjenetike</w:t>
      </w:r>
      <w:proofErr w:type="spellEnd"/>
    </w:p>
    <w:p w:rsidR="00A90A0E" w:rsidRPr="00A90A0E" w:rsidRDefault="00A90A0E" w:rsidP="00BA04F2">
      <w:pPr>
        <w:jc w:val="both"/>
      </w:pPr>
    </w:p>
    <w:p w:rsidR="00A90A0E" w:rsidRDefault="00A90A0E" w:rsidP="00BA04F2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90A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Tabu Search</w:t>
      </w:r>
    </w:p>
    <w:p w:rsidR="00A90A0E" w:rsidRPr="00A90A0E" w:rsidRDefault="00A90A0E" w:rsidP="00BA04F2">
      <w:pPr>
        <w:pStyle w:val="ListParagraph"/>
        <w:spacing w:line="259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:rsidR="00A90A0E" w:rsidRPr="00A90A0E" w:rsidRDefault="00A90A0E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Tabu Search është një algoritëm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kërkimi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eksploron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hapësirën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kërkimit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duke bërë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lëvizje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iterativisht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nga një zgjidhje në një zgjidhje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fqinje.Ai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mbajt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një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shkurtër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quajtur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Lista Tabu, e cila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zgjidhjet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shqyrtuara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fundmi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shmangur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rishikimin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tyre.</w:t>
      </w:r>
    </w:p>
    <w:p w:rsidR="00A90A0E" w:rsidRDefault="00A90A0E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Tabu Search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përqendrohet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eksploatim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duke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udhëhequr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kërkimin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drejt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rajoneve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premtuara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hapësirës së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zgjidhjes.Përgjithësisht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ai është më i shpejtë 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konvergjencë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krahasuar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Algoritmet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Gjenetike.Tabu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Search mund të jetë më i lehtë për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zbatuar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kërkon më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pak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përmirësuar.</w:t>
      </w:r>
    </w:p>
    <w:p w:rsidR="00A90A0E" w:rsidRPr="00A90A0E" w:rsidRDefault="00A90A0E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Rastet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këqija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Megjithatë, Tabu Search ka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kufizime. 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skenarët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të keq, Tabu Search mund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luftojë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gjetur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optimumin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global dhe mund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ngecë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optimumin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Kjo mund të ndodhë nëse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hapësira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kërkimit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është shumë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parregullt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ose nëse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objektiv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 optima të shumta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mashtruese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Efektiviteti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Tabu Search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varet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gjithashtu nga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zgjedhja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parametrave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tillë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madhësia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listës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tabu,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kriteret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aspiratës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eksplorimi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lagjes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90A0E" w:rsidRPr="00A90A0E" w:rsidRDefault="00A90A0E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:rsidR="00A90A0E" w:rsidRDefault="00A90A0E" w:rsidP="00BA04F2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90A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lastRenderedPageBreak/>
        <w:t xml:space="preserve">Algoritmet </w:t>
      </w:r>
      <w:proofErr w:type="spellStart"/>
      <w:r w:rsidRPr="00A90A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Gjenetike</w:t>
      </w:r>
      <w:proofErr w:type="spellEnd"/>
    </w:p>
    <w:p w:rsidR="00A90A0E" w:rsidRPr="00A90A0E" w:rsidRDefault="00A90A0E" w:rsidP="00BA04F2">
      <w:pPr>
        <w:pStyle w:val="ListParagraph"/>
        <w:spacing w:line="259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:rsidR="00A90A0E" w:rsidRPr="00A90A0E" w:rsidRDefault="00A90A0E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Algoritmet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janë algoritme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optimizimi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bazuar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popullatë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frymëzuara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nga procesi i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seleksionit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natyror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evolucionit.Ata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operojnë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një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popullatë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zgjidhjesh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kandidatë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evoluarin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gjenerata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reja përmes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seleksionit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krosit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mutacionit.Algoritmet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theksojnë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ekplorimin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duke ruajtur një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shumëllojshmëri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zgjidhjesh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90A0E" w:rsidRPr="00BA04F2" w:rsidRDefault="00A90A0E" w:rsidP="00BA04F2">
      <w:pPr>
        <w:rPr>
          <w:rFonts w:ascii="Times New Roman" w:hAnsi="Times New Roman" w:cs="Times New Roman"/>
          <w:sz w:val="24"/>
          <w:szCs w:val="24"/>
        </w:rPr>
      </w:pPr>
      <w:r w:rsidRPr="00BA04F2">
        <w:rPr>
          <w:rFonts w:ascii="Times New Roman" w:hAnsi="Times New Roman" w:cs="Times New Roman"/>
          <w:sz w:val="24"/>
          <w:szCs w:val="24"/>
        </w:rPr>
        <w:t xml:space="preserve">Ata kanë </w:t>
      </w:r>
      <w:proofErr w:type="spellStart"/>
      <w:r w:rsidRPr="00BA04F2">
        <w:rPr>
          <w:rFonts w:ascii="Times New Roman" w:hAnsi="Times New Roman" w:cs="Times New Roman"/>
          <w:sz w:val="24"/>
          <w:szCs w:val="24"/>
        </w:rPr>
        <w:t>aftësinë</w:t>
      </w:r>
      <w:proofErr w:type="spellEnd"/>
      <w:r w:rsidRPr="00BA04F2">
        <w:rPr>
          <w:rFonts w:ascii="Times New Roman" w:hAnsi="Times New Roman" w:cs="Times New Roman"/>
          <w:sz w:val="24"/>
          <w:szCs w:val="24"/>
        </w:rPr>
        <w:t xml:space="preserve"> për të </w:t>
      </w:r>
      <w:proofErr w:type="spellStart"/>
      <w:r w:rsidRPr="00BA04F2">
        <w:rPr>
          <w:rFonts w:ascii="Times New Roman" w:hAnsi="Times New Roman" w:cs="Times New Roman"/>
          <w:sz w:val="24"/>
          <w:szCs w:val="24"/>
        </w:rPr>
        <w:t>trajtuar</w:t>
      </w:r>
      <w:proofErr w:type="spellEnd"/>
      <w:r w:rsidRPr="00BA04F2">
        <w:rPr>
          <w:rFonts w:ascii="Times New Roman" w:hAnsi="Times New Roman" w:cs="Times New Roman"/>
          <w:sz w:val="24"/>
          <w:szCs w:val="24"/>
        </w:rPr>
        <w:t xml:space="preserve"> një </w:t>
      </w:r>
      <w:proofErr w:type="spellStart"/>
      <w:r w:rsidRPr="00BA04F2">
        <w:rPr>
          <w:rFonts w:ascii="Times New Roman" w:hAnsi="Times New Roman" w:cs="Times New Roman"/>
          <w:sz w:val="24"/>
          <w:szCs w:val="24"/>
        </w:rPr>
        <w:t>hapësirë</w:t>
      </w:r>
      <w:proofErr w:type="spellEnd"/>
      <w:r w:rsidRPr="00BA0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F2">
        <w:rPr>
          <w:rFonts w:ascii="Times New Roman" w:hAnsi="Times New Roman" w:cs="Times New Roman"/>
          <w:sz w:val="24"/>
          <w:szCs w:val="24"/>
        </w:rPr>
        <w:t>kërkimi</w:t>
      </w:r>
      <w:proofErr w:type="spellEnd"/>
      <w:r w:rsidRPr="00BA04F2">
        <w:rPr>
          <w:rFonts w:ascii="Times New Roman" w:hAnsi="Times New Roman" w:cs="Times New Roman"/>
          <w:sz w:val="24"/>
          <w:szCs w:val="24"/>
        </w:rPr>
        <w:t xml:space="preserve"> të madhe dhe mund të </w:t>
      </w:r>
      <w:proofErr w:type="spellStart"/>
      <w:r w:rsidRPr="00BA04F2">
        <w:rPr>
          <w:rFonts w:ascii="Times New Roman" w:hAnsi="Times New Roman" w:cs="Times New Roman"/>
          <w:sz w:val="24"/>
          <w:szCs w:val="24"/>
        </w:rPr>
        <w:t>gjejnë</w:t>
      </w:r>
      <w:proofErr w:type="spellEnd"/>
      <w:r w:rsidRPr="00BA04F2">
        <w:rPr>
          <w:rFonts w:ascii="Times New Roman" w:hAnsi="Times New Roman" w:cs="Times New Roman"/>
          <w:sz w:val="24"/>
          <w:szCs w:val="24"/>
        </w:rPr>
        <w:t xml:space="preserve"> zgjidhje </w:t>
      </w:r>
      <w:proofErr w:type="spellStart"/>
      <w:r w:rsidRPr="00BA04F2">
        <w:rPr>
          <w:rFonts w:ascii="Times New Roman" w:hAnsi="Times New Roman" w:cs="Times New Roman"/>
          <w:sz w:val="24"/>
          <w:szCs w:val="24"/>
        </w:rPr>
        <w:t>globalisht</w:t>
      </w:r>
      <w:proofErr w:type="spellEnd"/>
      <w:r w:rsidRPr="00BA0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4F2">
        <w:rPr>
          <w:rFonts w:ascii="Times New Roman" w:hAnsi="Times New Roman" w:cs="Times New Roman"/>
          <w:sz w:val="24"/>
          <w:szCs w:val="24"/>
        </w:rPr>
        <w:t>optimale,janë</w:t>
      </w:r>
      <w:proofErr w:type="spellEnd"/>
      <w:r w:rsidRPr="00BA04F2">
        <w:rPr>
          <w:rFonts w:ascii="Times New Roman" w:hAnsi="Times New Roman" w:cs="Times New Roman"/>
          <w:sz w:val="24"/>
          <w:szCs w:val="24"/>
        </w:rPr>
        <w:t xml:space="preserve"> shpesh më të </w:t>
      </w:r>
      <w:proofErr w:type="spellStart"/>
      <w:r w:rsidRPr="00BA04F2">
        <w:rPr>
          <w:rFonts w:ascii="Times New Roman" w:hAnsi="Times New Roman" w:cs="Times New Roman"/>
          <w:sz w:val="24"/>
          <w:szCs w:val="24"/>
        </w:rPr>
        <w:t>përshtatshme</w:t>
      </w:r>
      <w:proofErr w:type="spellEnd"/>
      <w:r w:rsidRPr="00BA04F2">
        <w:rPr>
          <w:rFonts w:ascii="Times New Roman" w:hAnsi="Times New Roman" w:cs="Times New Roman"/>
          <w:sz w:val="24"/>
          <w:szCs w:val="24"/>
        </w:rPr>
        <w:t xml:space="preserve"> për </w:t>
      </w:r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probleme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ndërlikuara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numër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madh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variablash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ose kur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hapësira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kërkimit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nuk është e mirë-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strukturuar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90A0E" w:rsidRPr="00A90A0E" w:rsidRDefault="00A90A0E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Rastet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këqija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Megjithatë, Algoritmet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jenë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shtrenjta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nga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pikëpamja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llogaritëse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kërkojnë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shumë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përsëritje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konverg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</w:t>
      </w:r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uar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zgjidhje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krahasim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Tabu Search. 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skenarët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të keq,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hapësira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kërkimit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jetë shumë e madhe ose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objektiv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ketë shumë optima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e bërë sfiduese për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algoritmin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gjetjen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zgjidhjes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optimale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globalisht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brenda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një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arsyeshme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Algoritmeve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mund të jetë gjithashtu e ndjeshme ndaj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zgjedhjes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parametrave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tillë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madhësia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popullsisë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kryqëzimit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mutacionit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90A0E" w:rsidRPr="00A90A0E" w:rsidRDefault="00A90A0E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0A0E" w:rsidRPr="00BA04F2" w:rsidRDefault="00A90A0E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A0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Zgjedhja</w:t>
      </w:r>
      <w:proofErr w:type="spellEnd"/>
      <w:r w:rsidRPr="00BA0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0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</w:t>
      </w:r>
      <w:proofErr w:type="spellEnd"/>
      <w:r w:rsidRPr="00BA0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Tabu Search dhe Algoritmeve </w:t>
      </w:r>
      <w:proofErr w:type="spellStart"/>
      <w:r w:rsidRPr="00BA0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Gjenetike</w:t>
      </w:r>
      <w:proofErr w:type="spellEnd"/>
      <w:r w:rsidRPr="00BA0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A0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varet</w:t>
      </w:r>
      <w:proofErr w:type="spellEnd"/>
      <w:r w:rsidRPr="00BA0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nga </w:t>
      </w:r>
      <w:proofErr w:type="spellStart"/>
      <w:r w:rsidRPr="00BA0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faktorë</w:t>
      </w:r>
      <w:proofErr w:type="spellEnd"/>
      <w:r w:rsidRPr="00BA0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ndryshëm:</w:t>
      </w:r>
    </w:p>
    <w:p w:rsidR="00A90A0E" w:rsidRPr="00A90A0E" w:rsidRDefault="00A90A0E" w:rsidP="00BA04F2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90A0E" w:rsidRPr="00A90A0E" w:rsidRDefault="00A90A0E" w:rsidP="00BA04F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Tabu Search mund të jetë një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zgjedhje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mirë nëse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 një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fqinjë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përcaktuar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mirë dhe është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mundshme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që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ekzistojë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një optimum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mirë.</w:t>
      </w:r>
    </w:p>
    <w:p w:rsidR="00A90A0E" w:rsidRPr="00A90A0E" w:rsidRDefault="00A90A0E" w:rsidP="00BA04F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Algoritmet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janë më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përshtatshme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probleme me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hapësira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kërkimit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komplekse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kur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dëshirohet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optimizimi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global.</w:t>
      </w:r>
    </w:p>
    <w:p w:rsidR="00A90A0E" w:rsidRPr="00A90A0E" w:rsidRDefault="00A90A0E" w:rsidP="00BA04F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Tabu Search mund të jetë më i shpejtë 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konvergjencë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Algoritmet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potencialin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gjetur zgjidhje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globale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më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90A0E" w:rsidRPr="00A90A0E" w:rsidRDefault="00A90A0E" w:rsidP="00BA04F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Kompleksiteti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zbatimit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disponueshmëria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informacionit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specifik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gjithashtu duhet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merren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konsideratë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E381E" w:rsidRPr="00A90A0E" w:rsidRDefault="00A90A0E" w:rsidP="00BA04F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Në përgjithësi, si Tabu Search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ashtu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Gjenetik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aplikuar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problemet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planifikimit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kanë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treguar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premtime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gjetjen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zgjidhjeve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Zgjedhja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dyjave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varet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nga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shembulli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specifik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përfshirë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madhësinë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natyrën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kufizimeve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shkëmbimin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dëshiruar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cilësisë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zgjidhjes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burimeve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llogaritëse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Rekomandohet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eksperimentoni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të dy algoritmet në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rastet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tuaja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specifike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problemit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të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vlerësuar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efikasitetin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proofErr w:type="spellStart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performancën</w:t>
      </w:r>
      <w:proofErr w:type="spellEnd"/>
      <w:r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tyre.</w:t>
      </w:r>
      <w:r w:rsidR="00CE381E" w:rsidRPr="00A90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:rsidR="00A90A0E" w:rsidRDefault="00BA04F2" w:rsidP="00BA04F2">
      <w:pPr>
        <w:pStyle w:val="Heading1"/>
      </w:pPr>
      <w:r>
        <w:lastRenderedPageBreak/>
        <w:t>Kodi Burimor</w:t>
      </w:r>
    </w:p>
    <w:p w:rsidR="00BA04F2" w:rsidRDefault="00BA04F2" w:rsidP="00BA04F2"/>
    <w:p w:rsidR="00BA04F2" w:rsidRDefault="00BA04F2" w:rsidP="00BA04F2"/>
    <w:p w:rsidR="00BA04F2" w:rsidRPr="00BA04F2" w:rsidRDefault="00BA04F2" w:rsidP="00BA04F2"/>
    <w:p w:rsidR="00A90A0E" w:rsidRDefault="00A90A0E" w:rsidP="00BA04F2">
      <w:pPr>
        <w:jc w:val="both"/>
      </w:pPr>
    </w:p>
    <w:p w:rsidR="00BA04F2" w:rsidRPr="00976321" w:rsidRDefault="00976321" w:rsidP="00976321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321">
        <w:rPr>
          <w:rFonts w:ascii="Times New Roman" w:hAnsi="Times New Roman" w:cs="Times New Roman"/>
          <w:sz w:val="28"/>
          <w:szCs w:val="28"/>
        </w:rPr>
        <w:object w:dxaOrig="1516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pt;height:49.25pt" o:ole="">
            <v:imagedata r:id="rId12" o:title=""/>
          </v:shape>
          <o:OLEObject Type="Embed" ProgID="Package" ShapeID="_x0000_i1027" DrawAspect="Icon" ObjectID="_1746140773" r:id="rId13"/>
        </w:object>
      </w:r>
      <w:r w:rsidRPr="00976321">
        <w:rPr>
          <w:rFonts w:ascii="Times New Roman" w:hAnsi="Times New Roman" w:cs="Times New Roman"/>
          <w:sz w:val="28"/>
          <w:szCs w:val="28"/>
        </w:rPr>
        <w:object w:dxaOrig="1516" w:dyaOrig="987">
          <v:shape id="_x0000_i1028" type="#_x0000_t75" style="width:75.8pt;height:49.25pt" o:ole="">
            <v:imagedata r:id="rId14" o:title=""/>
          </v:shape>
          <o:OLEObject Type="Embed" ProgID="Package" ShapeID="_x0000_i1028" DrawAspect="Icon" ObjectID="_1746140774" r:id="rId15"/>
        </w:object>
      </w:r>
    </w:p>
    <w:p w:rsidR="00BA04F2" w:rsidRDefault="00BA04F2" w:rsidP="00BA04F2">
      <w:pPr>
        <w:jc w:val="both"/>
      </w:pPr>
    </w:p>
    <w:p w:rsidR="00BA04F2" w:rsidRDefault="00BA04F2" w:rsidP="00BA04F2">
      <w:pPr>
        <w:jc w:val="both"/>
      </w:pPr>
    </w:p>
    <w:p w:rsidR="00BA04F2" w:rsidRDefault="00BA04F2" w:rsidP="00BA04F2">
      <w:pPr>
        <w:jc w:val="both"/>
      </w:pPr>
    </w:p>
    <w:p w:rsidR="00BA04F2" w:rsidRDefault="00BA04F2" w:rsidP="00BA04F2">
      <w:pPr>
        <w:jc w:val="both"/>
      </w:pPr>
    </w:p>
    <w:p w:rsidR="00BA04F2" w:rsidRDefault="00BA04F2" w:rsidP="00BA04F2">
      <w:pPr>
        <w:jc w:val="both"/>
      </w:pPr>
    </w:p>
    <w:p w:rsidR="00B56F71" w:rsidRDefault="00B56F71" w:rsidP="00BA04F2">
      <w:pPr>
        <w:jc w:val="center"/>
      </w:pPr>
    </w:p>
    <w:sectPr w:rsidR="00B56F7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2A68" w:rsidRDefault="007A2A68" w:rsidP="00CE381E">
      <w:pPr>
        <w:spacing w:after="0" w:line="240" w:lineRule="auto"/>
      </w:pPr>
      <w:r>
        <w:separator/>
      </w:r>
    </w:p>
  </w:endnote>
  <w:endnote w:type="continuationSeparator" w:id="0">
    <w:p w:rsidR="007A2A68" w:rsidRDefault="007A2A68" w:rsidP="00CE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296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81E" w:rsidRDefault="00CE38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381E" w:rsidRDefault="00CE381E" w:rsidP="00CE381E">
    <w:pPr>
      <w:pStyle w:val="Footer"/>
      <w:jc w:val="center"/>
    </w:pPr>
    <w:r>
      <w:t>Maj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2A68" w:rsidRDefault="007A2A68" w:rsidP="00CE381E">
      <w:pPr>
        <w:spacing w:after="0" w:line="240" w:lineRule="auto"/>
      </w:pPr>
      <w:r>
        <w:separator/>
      </w:r>
    </w:p>
  </w:footnote>
  <w:footnote w:type="continuationSeparator" w:id="0">
    <w:p w:rsidR="007A2A68" w:rsidRDefault="007A2A68" w:rsidP="00CE3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3BA3"/>
    <w:multiLevelType w:val="hybridMultilevel"/>
    <w:tmpl w:val="27924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8AE"/>
    <w:multiLevelType w:val="hybridMultilevel"/>
    <w:tmpl w:val="95ECF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287"/>
    <w:multiLevelType w:val="hybridMultilevel"/>
    <w:tmpl w:val="47E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F7D00"/>
    <w:multiLevelType w:val="hybridMultilevel"/>
    <w:tmpl w:val="5FA6C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96D83"/>
    <w:multiLevelType w:val="hybridMultilevel"/>
    <w:tmpl w:val="17F2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75495">
    <w:abstractNumId w:val="4"/>
  </w:num>
  <w:num w:numId="2" w16cid:durableId="776945595">
    <w:abstractNumId w:val="3"/>
  </w:num>
  <w:num w:numId="3" w16cid:durableId="1337464014">
    <w:abstractNumId w:val="1"/>
  </w:num>
  <w:num w:numId="4" w16cid:durableId="1836843301">
    <w:abstractNumId w:val="0"/>
  </w:num>
  <w:num w:numId="5" w16cid:durableId="12119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1E"/>
    <w:rsid w:val="00032A8F"/>
    <w:rsid w:val="00193811"/>
    <w:rsid w:val="001E5CBA"/>
    <w:rsid w:val="002C04BB"/>
    <w:rsid w:val="0030472B"/>
    <w:rsid w:val="003C6AAB"/>
    <w:rsid w:val="004C36D5"/>
    <w:rsid w:val="0065674E"/>
    <w:rsid w:val="0077056B"/>
    <w:rsid w:val="00776C80"/>
    <w:rsid w:val="007A2A68"/>
    <w:rsid w:val="007D7F1A"/>
    <w:rsid w:val="008D2588"/>
    <w:rsid w:val="009615DA"/>
    <w:rsid w:val="00976321"/>
    <w:rsid w:val="00A90A0E"/>
    <w:rsid w:val="00B56F71"/>
    <w:rsid w:val="00BA04F2"/>
    <w:rsid w:val="00CE381E"/>
    <w:rsid w:val="00CE6141"/>
    <w:rsid w:val="00D502F5"/>
    <w:rsid w:val="00D941F3"/>
    <w:rsid w:val="00E6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A095"/>
  <w15:chartTrackingRefBased/>
  <w15:docId w15:val="{4F554C81-7A0D-4190-BE67-9140289C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1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3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81E"/>
  </w:style>
  <w:style w:type="paragraph" w:styleId="Footer">
    <w:name w:val="footer"/>
    <w:basedOn w:val="Normal"/>
    <w:link w:val="FooterChar"/>
    <w:uiPriority w:val="99"/>
    <w:unhideWhenUsed/>
    <w:rsid w:val="00CE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1E"/>
  </w:style>
  <w:style w:type="character" w:customStyle="1" w:styleId="Heading1Char">
    <w:name w:val="Heading 1 Char"/>
    <w:basedOn w:val="DefaultParagraphFont"/>
    <w:link w:val="Heading1"/>
    <w:uiPriority w:val="9"/>
    <w:rsid w:val="00193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6AAB"/>
    <w:pPr>
      <w:ind w:left="720"/>
      <w:contextualSpacing/>
    </w:pPr>
  </w:style>
  <w:style w:type="table" w:styleId="TableGrid">
    <w:name w:val="Table Grid"/>
    <w:basedOn w:val="TableNormal"/>
    <w:uiPriority w:val="39"/>
    <w:rsid w:val="00D5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C04B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C04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94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Unr</b:Tag>
    <b:SourceType>InternetSite</b:SourceType>
    <b:Guid>{D3796BD3-4B4C-4367-9E4A-99A876D53FCA}</b:Guid>
    <b:Title>Unrelated parallel machine scheduling using local search</b:Title>
    <b:URL>https://www.sciencedirect.com/science/article/pii/0895717794902054</b:URL>
    <b:RefOrder>1</b:RefOrder>
  </b:Source>
  <b:Source>
    <b:Tag>Imp</b:Tag>
    <b:SourceType>InternetSite</b:SourceType>
    <b:Guid>{428E57E0-6F63-4B4C-BF9B-EE9A538E630F}</b:Guid>
    <b:Title>Importance of Scheduling Tasks and its Benefits</b:Title>
    <b:URL>https://www.profit.co/blog/task-management/importance-of-scheduling-tasks-and-its-benefits/</b:URL>
    <b:RefOrder>2</b:RefOrder>
  </b:Source>
</b:Sources>
</file>

<file path=customXml/itemProps1.xml><?xml version="1.0" encoding="utf-8"?>
<ds:datastoreItem xmlns:ds="http://schemas.openxmlformats.org/officeDocument/2006/customXml" ds:itemID="{43EEB3D4-5E2E-4785-A4AB-4E2FCEE8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Florida Kurtaj</dc:creator>
  <cp:keywords/>
  <dc:description/>
  <cp:lastModifiedBy>Florida Kurtaj</cp:lastModifiedBy>
  <cp:revision>2</cp:revision>
  <dcterms:created xsi:type="dcterms:W3CDTF">2023-05-20T19:06:00Z</dcterms:created>
  <dcterms:modified xsi:type="dcterms:W3CDTF">2023-05-21T00:20:00Z</dcterms:modified>
</cp:coreProperties>
</file>