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B7A3" w14:textId="70F6E8A6" w:rsidR="00602E87" w:rsidRPr="001F1DD7" w:rsidRDefault="71673C3B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3F4" w14:textId="026B3F70" w:rsidR="46A676CF" w:rsidRPr="001F1DD7" w:rsidRDefault="46A676CF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</w:p>
    <w:p w14:paraId="747F296C" w14:textId="4AA0EB62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14:paraId="0EBE271A" w14:textId="68B09C85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7351239B" w14:textId="476B76A8" w:rsidR="5FA681DB" w:rsidRPr="001F1DD7" w:rsidRDefault="71673C3B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1F1DD7">
        <w:rPr>
          <w:rFonts w:ascii="Arial" w:eastAsia="Arial" w:hAnsi="Arial" w:cs="Arial"/>
          <w:b/>
          <w:bCs/>
          <w:sz w:val="36"/>
          <w:szCs w:val="36"/>
        </w:rPr>
        <w:t>MONITORAMENTO DO AMBIENTE DE TRABALHO</w:t>
      </w:r>
    </w:p>
    <w:p w14:paraId="2B9A2576" w14:textId="12D10F36" w:rsidR="00602E87" w:rsidRPr="001F1DD7" w:rsidRDefault="00AD5FBB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proofErr w:type="spellStart"/>
      <w:r w:rsidRPr="00AD5FBB">
        <w:rPr>
          <w:rFonts w:ascii="Arial" w:eastAsia="Arial" w:hAnsi="Arial" w:cs="Arial"/>
          <w:b/>
          <w:bCs/>
          <w:sz w:val="26"/>
          <w:szCs w:val="26"/>
        </w:rPr>
        <w:t>Wealthwise</w:t>
      </w:r>
      <w:proofErr w:type="spellEnd"/>
      <w:r w:rsidR="001A5559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="6E27495D" w:rsidRPr="001F1DD7">
        <w:rPr>
          <w:rFonts w:ascii="Arial" w:eastAsia="Arial" w:hAnsi="Arial" w:cs="Arial"/>
          <w:b/>
          <w:bCs/>
          <w:sz w:val="26"/>
          <w:szCs w:val="26"/>
        </w:rPr>
        <w:t xml:space="preserve"> </w:t>
      </w:r>
    </w:p>
    <w:p w14:paraId="477975F4" w14:textId="77777777" w:rsidR="00337DA0" w:rsidRPr="0053020F" w:rsidRDefault="00337DA0" w:rsidP="00EA03E1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  <w:b/>
          <w:bCs/>
        </w:rPr>
      </w:pPr>
    </w:p>
    <w:p w14:paraId="18CF5092" w14:textId="223422BC" w:rsidR="00466424" w:rsidRDefault="44F0DC60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 w:rsidRPr="00EA03E1">
        <w:rPr>
          <w:rFonts w:ascii="Arial" w:eastAsia="Arial Nova" w:hAnsi="Arial" w:cs="Arial"/>
        </w:rPr>
        <w:t>Crist</w:t>
      </w:r>
      <w:r w:rsidR="55256857" w:rsidRPr="00EA03E1">
        <w:rPr>
          <w:rFonts w:ascii="Arial" w:eastAsia="Arial Nova" w:hAnsi="Arial" w:cs="Arial"/>
        </w:rPr>
        <w:t>h</w:t>
      </w:r>
      <w:r w:rsidRPr="00EA03E1">
        <w:rPr>
          <w:rFonts w:ascii="Arial" w:eastAsia="Arial Nova" w:hAnsi="Arial" w:cs="Arial"/>
        </w:rPr>
        <w:t>ian</w:t>
      </w:r>
      <w:r w:rsidR="00840810" w:rsidRPr="00EA03E1">
        <w:rPr>
          <w:rFonts w:ascii="Arial" w:eastAsia="Arial Nova" w:hAnsi="Arial" w:cs="Arial"/>
        </w:rPr>
        <w:t xml:space="preserve"> Lauriano Rocha</w:t>
      </w:r>
      <w:r w:rsidRPr="00EA03E1">
        <w:rPr>
          <w:rFonts w:ascii="Arial" w:eastAsia="Arial Nova" w:hAnsi="Arial" w:cs="Arial"/>
        </w:rPr>
        <w:t xml:space="preserve"> </w:t>
      </w:r>
      <w:proofErr w:type="spellStart"/>
      <w:r w:rsidR="4D46D2ED" w:rsidRPr="00EA03E1">
        <w:rPr>
          <w:rFonts w:ascii="Arial" w:eastAsia="Arial Nova" w:hAnsi="Arial" w:cs="Arial"/>
        </w:rPr>
        <w:t>Marqueze</w:t>
      </w:r>
      <w:proofErr w:type="spellEnd"/>
      <w:r w:rsidR="009C073D" w:rsidRPr="00EA03E1">
        <w:rPr>
          <w:rFonts w:ascii="Arial" w:eastAsia="Arial Nova" w:hAnsi="Arial" w:cs="Arial"/>
        </w:rPr>
        <w:t>;</w:t>
      </w:r>
    </w:p>
    <w:p w14:paraId="3E8B6B49" w14:textId="6293B223" w:rsidR="00E447EB" w:rsidRDefault="00E447EB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>
        <w:rPr>
          <w:rFonts w:ascii="Arial" w:eastAsia="Arial Nova" w:hAnsi="Arial" w:cs="Arial"/>
        </w:rPr>
        <w:t>Ra</w:t>
      </w:r>
      <w:r w:rsidR="000D37D1">
        <w:rPr>
          <w:rFonts w:ascii="Arial" w:eastAsia="Arial Nova" w:hAnsi="Arial" w:cs="Arial"/>
        </w:rPr>
        <w:t xml:space="preserve">: </w:t>
      </w:r>
      <w:r w:rsidR="001D5248">
        <w:rPr>
          <w:rFonts w:ascii="Arial" w:eastAsia="Arial Nova" w:hAnsi="Arial" w:cs="Arial"/>
        </w:rPr>
        <w:t>01241187</w:t>
      </w:r>
    </w:p>
    <w:p w14:paraId="0DF2913F" w14:textId="7E136258" w:rsidR="00E447EB" w:rsidRPr="00E447EB" w:rsidRDefault="00E447EB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>
        <w:rPr>
          <w:rFonts w:ascii="Arial" w:eastAsia="Arial Nova" w:hAnsi="Arial" w:cs="Arial"/>
        </w:rPr>
        <w:t>1 ADS – C</w:t>
      </w:r>
    </w:p>
    <w:p w14:paraId="68C9454B" w14:textId="77777777" w:rsidR="00466424" w:rsidRDefault="00466424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7B16DED9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62B486AC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7513B1BE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368DF69A" w14:textId="77777777" w:rsidR="00147C79" w:rsidRDefault="00147C79" w:rsidP="001D5248">
      <w:pPr>
        <w:spacing w:before="240" w:after="159" w:line="240" w:lineRule="auto"/>
        <w:ind w:right="-23"/>
        <w:rPr>
          <w:b/>
          <w:bCs/>
        </w:rPr>
      </w:pPr>
    </w:p>
    <w:p w14:paraId="27AD28DD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9A207C3" w14:textId="77777777" w:rsidR="00EA03E1" w:rsidRDefault="00EA03E1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28502AC" w14:textId="13FBD6A3" w:rsidR="0053020F" w:rsidRPr="005B3899" w:rsidRDefault="2990EFE1" w:rsidP="005B3899">
      <w:pPr>
        <w:spacing w:before="240" w:after="159" w:line="240" w:lineRule="auto"/>
        <w:ind w:left="-23" w:right="-23"/>
        <w:jc w:val="center"/>
        <w:rPr>
          <w:b/>
          <w:bCs/>
        </w:rPr>
      </w:pPr>
      <w:r w:rsidRPr="001F1DD7">
        <w:rPr>
          <w:b/>
          <w:bCs/>
        </w:rPr>
        <w:t>SÃO PAULO</w:t>
      </w:r>
      <w:r w:rsidR="5FC15324" w:rsidRPr="001F1DD7">
        <w:rPr>
          <w:b/>
          <w:bCs/>
        </w:rPr>
        <w:t xml:space="preserve"> – </w:t>
      </w:r>
      <w:r w:rsidR="68EFC038" w:rsidRPr="001F1DD7">
        <w:rPr>
          <w:b/>
          <w:bCs/>
        </w:rPr>
        <w:t>SP</w:t>
      </w:r>
    </w:p>
    <w:p w14:paraId="3BEDE91F" w14:textId="64B97CB7" w:rsidR="00D108A0" w:rsidRPr="00535CB2" w:rsidRDefault="00464706" w:rsidP="00A23332">
      <w:pPr>
        <w:spacing w:before="240" w:after="159" w:line="36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535CB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Contexto</w:t>
      </w:r>
    </w:p>
    <w:p w14:paraId="2D51A8E0" w14:textId="77777777" w:rsidR="00A23332" w:rsidRPr="00A23332" w:rsidRDefault="00A23332" w:rsidP="00A23332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A23332">
        <w:rPr>
          <w:rFonts w:ascii="Arial" w:eastAsia="Arial" w:hAnsi="Arial" w:cs="Arial"/>
          <w:bCs/>
          <w:color w:val="000000" w:themeColor="text1"/>
        </w:rPr>
        <w:t>A gestão financeira pessoal é uma habilidade crítica que muitos ainda não dominam. A crescente complexidade das finanças diárias e a falta de educação financeira contribuem para problemas como endividamento e estresse financeiro, afetando negativamente a qualidade de vida. Muitas pessoas enfrentam desafios em controlar gastos, economizar e investir de forma eficiente, agravados pela falta de recursos práticos e acessíveis que ofereçam orientação eficaz.</w:t>
      </w:r>
    </w:p>
    <w:p w14:paraId="30C867AD" w14:textId="77777777" w:rsidR="00A23332" w:rsidRPr="00A23332" w:rsidRDefault="00A23332" w:rsidP="00A23332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A23332">
        <w:rPr>
          <w:rFonts w:ascii="Arial" w:eastAsia="Arial" w:hAnsi="Arial" w:cs="Arial"/>
          <w:bCs/>
          <w:color w:val="000000" w:themeColor="text1"/>
        </w:rPr>
        <w:t>A volatilidade econômica global e a digitalização acelerada aumentaram a necessidade de um planejamento financeiro sólido. Embora haja uma abundância de informações online, os recursos disponíveis muitas vezes não abordam as necessidades específicas dos usuários de maneira abrangente e integrada. Ferramentas complexas e fragmentadas dificultam ainda mais o acesso a estratégias financeiras práticas, especialmente para aqueles com pouco conhecimento financeiro.</w:t>
      </w:r>
    </w:p>
    <w:p w14:paraId="4EE374CD" w14:textId="4A5DB624" w:rsidR="00FF61EB" w:rsidRPr="00535CB2" w:rsidRDefault="00A23332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A23332">
        <w:rPr>
          <w:rFonts w:ascii="Arial" w:eastAsia="Arial" w:hAnsi="Arial" w:cs="Arial"/>
          <w:bCs/>
          <w:color w:val="000000" w:themeColor="text1"/>
        </w:rPr>
        <w:t xml:space="preserve">Nesse cenário, a criação de um site dedicado a auxiliar na gestão financeira pessoal se torna essencial. Este site preencherá a lacuna existente ao fornecer estratégias financeiras comprovadas, como a regra 20,30,50, recursos educativos e ferramentas interativas. Além disso, ao promover uma comunidade de apoio mútuo através de fóruns de discussão, o site incentivará a educação financeira contínua e colaborativa, capacitando os usuários a </w:t>
      </w:r>
      <w:r w:rsidRPr="00535CB2">
        <w:rPr>
          <w:rFonts w:ascii="Arial" w:eastAsia="Arial" w:hAnsi="Arial" w:cs="Arial"/>
          <w:bCs/>
          <w:color w:val="000000" w:themeColor="text1"/>
        </w:rPr>
        <w:t>tomarem</w:t>
      </w:r>
      <w:r w:rsidRPr="00A23332">
        <w:rPr>
          <w:rFonts w:ascii="Arial" w:eastAsia="Arial" w:hAnsi="Arial" w:cs="Arial"/>
          <w:bCs/>
          <w:color w:val="000000" w:themeColor="text1"/>
        </w:rPr>
        <w:t xml:space="preserve"> decisões informadas e melhorar sua saúde financeira.</w:t>
      </w:r>
    </w:p>
    <w:p w14:paraId="4A262101" w14:textId="77777777" w:rsidR="005B3899" w:rsidRPr="00535CB2" w:rsidRDefault="005B3899" w:rsidP="005B3899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33CD055F" w14:textId="67592965" w:rsidR="005B3899" w:rsidRPr="00535CB2" w:rsidRDefault="005B3899" w:rsidP="005B3899">
      <w:pPr>
        <w:spacing w:before="240" w:after="159" w:line="360" w:lineRule="auto"/>
        <w:ind w:right="-23"/>
        <w:jc w:val="center"/>
        <w:rPr>
          <w:rFonts w:ascii="Arial" w:eastAsia="Arial" w:hAnsi="Arial" w:cs="Arial"/>
        </w:rPr>
      </w:pPr>
      <w:r w:rsidRPr="00535CB2">
        <w:rPr>
          <w:rFonts w:ascii="Arial" w:eastAsia="Arial" w:hAnsi="Arial" w:cs="Arial"/>
        </w:rPr>
        <w:t xml:space="preserve">Desenvolver um site interativo que auxilie os usuários a </w:t>
      </w:r>
      <w:r w:rsidR="00161FDD" w:rsidRPr="00535CB2">
        <w:rPr>
          <w:rFonts w:ascii="Arial" w:eastAsia="Arial" w:hAnsi="Arial" w:cs="Arial"/>
        </w:rPr>
        <w:t>gerenciarem</w:t>
      </w:r>
      <w:r w:rsidRPr="00535CB2">
        <w:rPr>
          <w:rFonts w:ascii="Arial" w:eastAsia="Arial" w:hAnsi="Arial" w:cs="Arial"/>
        </w:rPr>
        <w:t xml:space="preserve"> suas finanças pessoais de maneira eficiente, fornecendo estratégias comprovadas de controle financeiro, como a regra 20,30,50, e ferramentas para monitorar despesas, receitas e investimentos. O site também visa promover a troca de conhecimentos financeiros entre os usuários por meio de um fórum de discussão.</w:t>
      </w:r>
    </w:p>
    <w:p w14:paraId="014188B4" w14:textId="77777777" w:rsidR="005B3899" w:rsidRPr="00535CB2" w:rsidRDefault="005B3899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</w:p>
    <w:p w14:paraId="7D3D06D4" w14:textId="5BF14AC0" w:rsidR="000459A1" w:rsidRPr="00535CB2" w:rsidRDefault="4E523A60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JUSTIFICATIVA</w:t>
      </w:r>
    </w:p>
    <w:p w14:paraId="52716FC1" w14:textId="77777777" w:rsidR="009003AF" w:rsidRPr="009003AF" w:rsidRDefault="009003AF" w:rsidP="009003AF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9003AF">
        <w:rPr>
          <w:rFonts w:ascii="Arial" w:eastAsia="Arial" w:hAnsi="Arial" w:cs="Arial"/>
        </w:rPr>
        <w:t xml:space="preserve">A necessidade de uma ferramenta prática e acessível para a gestão financeira pessoal é evidenciada pela crescente complexidade das finanças diárias e pela falta de educação financeira </w:t>
      </w:r>
      <w:r w:rsidRPr="009003AF">
        <w:rPr>
          <w:rFonts w:ascii="Arial" w:eastAsia="Arial" w:hAnsi="Arial" w:cs="Arial"/>
        </w:rPr>
        <w:lastRenderedPageBreak/>
        <w:t>adequada. Muitas pessoas lutam para controlar gastos, economizar de maneira eficiente e fazer investimentos informados, resultando em endividamento e estresse financeiro. Estudos mostram que uma gestão financeira deficiente pode levar a consequências graves, como dificuldades em cumprir obrigações financeiras e falta de segurança econômica a longo prazo.</w:t>
      </w:r>
    </w:p>
    <w:p w14:paraId="64D92636" w14:textId="4AC4DFC9" w:rsidR="009003AF" w:rsidRPr="009003AF" w:rsidRDefault="009003AF" w:rsidP="009003AF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9003AF">
        <w:rPr>
          <w:rFonts w:ascii="Arial" w:eastAsia="Arial" w:hAnsi="Arial" w:cs="Arial"/>
        </w:rPr>
        <w:t xml:space="preserve">Além disso, embora haja uma abundância de informações disponíveis online, muitas dessas informações são fragmentadas e difíceis de aplicar sem uma orientação adequada. Ferramentas e recursos práticos que ofereçam estratégias claras e fáceis de implementar, como a regra 20,30,50, são essenciais para ajudar os indivíduos a </w:t>
      </w:r>
      <w:r w:rsidR="00161FDD" w:rsidRPr="00535CB2">
        <w:rPr>
          <w:rFonts w:ascii="Arial" w:eastAsia="Arial" w:hAnsi="Arial" w:cs="Arial"/>
        </w:rPr>
        <w:t>alcançarem</w:t>
      </w:r>
      <w:r w:rsidRPr="009003AF">
        <w:rPr>
          <w:rFonts w:ascii="Arial" w:eastAsia="Arial" w:hAnsi="Arial" w:cs="Arial"/>
        </w:rPr>
        <w:t xml:space="preserve"> uma saúde financeira sustentável. Um site dedicado a essa finalidade pode fornecer uma plataforma centralizada que combina educação financeira, estratégias de gestão e ferramentas interativas para monitorar finanças pessoais.</w:t>
      </w:r>
    </w:p>
    <w:p w14:paraId="260C9459" w14:textId="615CB195" w:rsidR="7C3F16C1" w:rsidRDefault="009003AF" w:rsidP="005B3899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9003AF">
        <w:rPr>
          <w:rFonts w:ascii="Arial" w:eastAsia="Arial" w:hAnsi="Arial" w:cs="Arial"/>
        </w:rPr>
        <w:t xml:space="preserve">Ao criar um ambiente onde os usuários podem compartilhar dicas e experiências através de fóruns de discussão, o site também promove uma comunidade de apoio mútuo. Isso não só facilita a troca de conhecimento, mas também incentiva a educação financeira contínua e colaborativa. O impacto esperado é significativo: capacitar os usuários a </w:t>
      </w:r>
      <w:r w:rsidR="00161FDD" w:rsidRPr="00535CB2">
        <w:rPr>
          <w:rFonts w:ascii="Arial" w:eastAsia="Arial" w:hAnsi="Arial" w:cs="Arial"/>
        </w:rPr>
        <w:t>tomarem</w:t>
      </w:r>
      <w:r w:rsidRPr="009003AF">
        <w:rPr>
          <w:rFonts w:ascii="Arial" w:eastAsia="Arial" w:hAnsi="Arial" w:cs="Arial"/>
        </w:rPr>
        <w:t xml:space="preserve"> decisões financeiras mais informadas e eficazes, melhorar sua estabilidade financeira e, consequentemente, sua qualidade de vida. Portanto, este projeto não é apenas relevante, mas crucial para atender às necessidades financeiras de muitas pessoas.</w:t>
      </w:r>
    </w:p>
    <w:p w14:paraId="5783351C" w14:textId="77777777" w:rsidR="00CA6CFF" w:rsidRPr="00535CB2" w:rsidRDefault="00CA6CFF" w:rsidP="005B3899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7443E36D" w14:textId="43BC362E" w:rsidR="4E523A60" w:rsidRPr="00535CB2" w:rsidRDefault="4E523A60" w:rsidP="0053020F">
      <w:pPr>
        <w:spacing w:before="240" w:after="159" w:line="360" w:lineRule="auto"/>
        <w:ind w:left="-23" w:right="-23"/>
        <w:jc w:val="center"/>
        <w:rPr>
          <w:rFonts w:ascii="Arial" w:hAnsi="Arial" w:cs="Arial"/>
          <w:b/>
          <w:bCs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PREMISSAS</w:t>
      </w:r>
      <w:r w:rsidR="00602D1A" w:rsidRPr="00535CB2">
        <w:rPr>
          <w:rFonts w:ascii="Arial" w:eastAsia="Arial" w:hAnsi="Arial" w:cs="Arial"/>
          <w:b/>
          <w:bCs/>
          <w:sz w:val="28"/>
          <w:szCs w:val="28"/>
        </w:rPr>
        <w:t>,</w:t>
      </w:r>
      <w:r w:rsidRPr="00535CB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7E4A3A" w:rsidRPr="00535CB2">
        <w:rPr>
          <w:rFonts w:ascii="Arial" w:eastAsia="Arial" w:hAnsi="Arial" w:cs="Arial"/>
          <w:b/>
          <w:bCs/>
          <w:sz w:val="28"/>
          <w:szCs w:val="28"/>
        </w:rPr>
        <w:t>REQUISITOS</w:t>
      </w:r>
      <w:r w:rsidR="00602D1A" w:rsidRPr="00535CB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535CB2">
        <w:rPr>
          <w:rFonts w:ascii="Arial" w:eastAsia="Arial" w:hAnsi="Arial" w:cs="Arial"/>
          <w:b/>
          <w:bCs/>
          <w:sz w:val="28"/>
          <w:szCs w:val="28"/>
        </w:rPr>
        <w:t>&amp; RESTRIÇÕES</w:t>
      </w:r>
    </w:p>
    <w:p w14:paraId="53C491B4" w14:textId="77777777" w:rsidR="0014120D" w:rsidRDefault="000F7F5A" w:rsidP="0014120D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535CB2">
        <w:rPr>
          <w:rFonts w:ascii="Arial" w:hAnsi="Arial" w:cs="Arial"/>
          <w:b/>
          <w:bCs/>
          <w:sz w:val="28"/>
          <w:szCs w:val="28"/>
        </w:rPr>
        <w:t>Premissas:</w:t>
      </w:r>
    </w:p>
    <w:p w14:paraId="7E25C118" w14:textId="77777777" w:rsidR="0014120D" w:rsidRPr="0014120D" w:rsidRDefault="0014120D" w:rsidP="0014120D">
      <w:pPr>
        <w:pStyle w:val="PargrafodaLista"/>
        <w:numPr>
          <w:ilvl w:val="0"/>
          <w:numId w:val="20"/>
        </w:num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14120D">
        <w:rPr>
          <w:rFonts w:ascii="Arial" w:hAnsi="Arial" w:cs="Arial"/>
        </w:rPr>
        <w:t>Os usuários têm acesso à internet e dispositivos capazes de navegar na web.</w:t>
      </w:r>
    </w:p>
    <w:p w14:paraId="78E220B5" w14:textId="77777777" w:rsidR="0014120D" w:rsidRPr="0014120D" w:rsidRDefault="0014120D" w:rsidP="0014120D">
      <w:pPr>
        <w:pStyle w:val="PargrafodaLista"/>
        <w:numPr>
          <w:ilvl w:val="0"/>
          <w:numId w:val="20"/>
        </w:num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14120D">
        <w:rPr>
          <w:rFonts w:ascii="Arial" w:hAnsi="Arial" w:cs="Arial"/>
        </w:rPr>
        <w:t>Os usuários têm interesse em melhorar suas finanças pessoais.</w:t>
      </w:r>
    </w:p>
    <w:p w14:paraId="68C3781D" w14:textId="77777777" w:rsidR="0014120D" w:rsidRPr="0014120D" w:rsidRDefault="0014120D" w:rsidP="0014120D">
      <w:pPr>
        <w:pStyle w:val="PargrafodaLista"/>
        <w:numPr>
          <w:ilvl w:val="0"/>
          <w:numId w:val="20"/>
        </w:num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14120D">
        <w:rPr>
          <w:rFonts w:ascii="Arial" w:hAnsi="Arial" w:cs="Arial"/>
        </w:rPr>
        <w:t>As tecnologias escolhidas (</w:t>
      </w:r>
      <w:proofErr w:type="spellStart"/>
      <w:r w:rsidRPr="0014120D">
        <w:rPr>
          <w:rFonts w:ascii="Arial" w:hAnsi="Arial" w:cs="Arial"/>
        </w:rPr>
        <w:t>JavaScript</w:t>
      </w:r>
      <w:proofErr w:type="spellEnd"/>
      <w:r w:rsidRPr="0014120D">
        <w:rPr>
          <w:rFonts w:ascii="Arial" w:hAnsi="Arial" w:cs="Arial"/>
        </w:rPr>
        <w:t>, HTML, CSS, SQL) são adequadas para o desenvolvimento do site.</w:t>
      </w:r>
    </w:p>
    <w:p w14:paraId="69469FB4" w14:textId="18895D0D" w:rsidR="00602D1A" w:rsidRPr="00CA6CFF" w:rsidRDefault="0014120D" w:rsidP="0014120D">
      <w:pPr>
        <w:pStyle w:val="PargrafodaLista"/>
        <w:numPr>
          <w:ilvl w:val="0"/>
          <w:numId w:val="20"/>
        </w:num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14120D">
        <w:rPr>
          <w:rFonts w:ascii="Arial" w:hAnsi="Arial" w:cs="Arial"/>
        </w:rPr>
        <w:t>O site será capaz de lidar com um número crescente de usuários conforme a popularidade do serviço aumenta.</w:t>
      </w:r>
    </w:p>
    <w:p w14:paraId="18545072" w14:textId="77777777" w:rsidR="00CA6CFF" w:rsidRPr="0014120D" w:rsidRDefault="00CA6CFF" w:rsidP="00CA6CFF">
      <w:pPr>
        <w:pStyle w:val="PargrafodaLista"/>
        <w:spacing w:before="240" w:after="159" w:line="360" w:lineRule="auto"/>
        <w:ind w:left="1440" w:right="-23"/>
        <w:rPr>
          <w:rFonts w:ascii="Arial" w:hAnsi="Arial" w:cs="Arial"/>
          <w:b/>
          <w:bCs/>
          <w:sz w:val="28"/>
          <w:szCs w:val="28"/>
        </w:rPr>
      </w:pPr>
    </w:p>
    <w:p w14:paraId="48871B40" w14:textId="7B7E6A97" w:rsidR="00602D1A" w:rsidRPr="00535CB2" w:rsidRDefault="00602D1A" w:rsidP="00963117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535CB2">
        <w:rPr>
          <w:rFonts w:ascii="Arial" w:hAnsi="Arial" w:cs="Arial"/>
          <w:b/>
          <w:bCs/>
          <w:sz w:val="28"/>
          <w:szCs w:val="28"/>
        </w:rPr>
        <w:lastRenderedPageBreak/>
        <w:t>Requisitos:</w:t>
      </w:r>
    </w:p>
    <w:p w14:paraId="4E0387C5" w14:textId="77777777" w:rsidR="00963117" w:rsidRPr="00963117" w:rsidRDefault="00963117" w:rsidP="00963117">
      <w:pPr>
        <w:spacing w:before="240" w:after="159" w:line="360" w:lineRule="auto"/>
        <w:ind w:left="-23" w:right="-23" w:firstLine="743"/>
        <w:rPr>
          <w:rFonts w:ascii="Arial" w:hAnsi="Arial" w:cs="Arial"/>
        </w:rPr>
      </w:pPr>
      <w:r w:rsidRPr="00963117">
        <w:rPr>
          <w:rFonts w:ascii="Arial" w:hAnsi="Arial" w:cs="Arial"/>
          <w:b/>
          <w:bCs/>
        </w:rPr>
        <w:t>Requisitos Funcionais</w:t>
      </w:r>
      <w:r w:rsidRPr="00963117">
        <w:rPr>
          <w:rFonts w:ascii="Arial" w:hAnsi="Arial" w:cs="Arial"/>
        </w:rPr>
        <w:t>:</w:t>
      </w:r>
    </w:p>
    <w:p w14:paraId="787C7125" w14:textId="77777777" w:rsidR="00963117" w:rsidRPr="00963117" w:rsidRDefault="00963117" w:rsidP="00CA6CFF">
      <w:pPr>
        <w:numPr>
          <w:ilvl w:val="0"/>
          <w:numId w:val="18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permitir o registro e login de usuários.</w:t>
      </w:r>
    </w:p>
    <w:p w14:paraId="590D9DD0" w14:textId="77777777" w:rsidR="00963117" w:rsidRPr="00963117" w:rsidRDefault="00963117" w:rsidP="00CA6CFF">
      <w:pPr>
        <w:numPr>
          <w:ilvl w:val="0"/>
          <w:numId w:val="18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permitir que os usuários preencham um questionário financeiro.</w:t>
      </w:r>
    </w:p>
    <w:p w14:paraId="7A6C1AB0" w14:textId="77777777" w:rsidR="00963117" w:rsidRPr="00963117" w:rsidRDefault="00963117" w:rsidP="00CA6CFF">
      <w:pPr>
        <w:numPr>
          <w:ilvl w:val="0"/>
          <w:numId w:val="18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 xml:space="preserve">O sistema deve gerar uma </w:t>
      </w:r>
      <w:proofErr w:type="spellStart"/>
      <w:r w:rsidRPr="00963117">
        <w:rPr>
          <w:rFonts w:ascii="Arial" w:hAnsi="Arial" w:cs="Arial"/>
        </w:rPr>
        <w:t>DashBoard</w:t>
      </w:r>
      <w:proofErr w:type="spellEnd"/>
      <w:r w:rsidRPr="00963117">
        <w:rPr>
          <w:rFonts w:ascii="Arial" w:hAnsi="Arial" w:cs="Arial"/>
        </w:rPr>
        <w:t xml:space="preserve"> personalizada com KPIs e gráficos financeiros.</w:t>
      </w:r>
    </w:p>
    <w:p w14:paraId="2048C1E2" w14:textId="77777777" w:rsidR="00963117" w:rsidRPr="00963117" w:rsidRDefault="00963117" w:rsidP="00CA6CFF">
      <w:pPr>
        <w:numPr>
          <w:ilvl w:val="0"/>
          <w:numId w:val="18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permitir que os usuários participem de um fórum de discussão.</w:t>
      </w:r>
    </w:p>
    <w:p w14:paraId="2242BCF7" w14:textId="77777777" w:rsidR="00963117" w:rsidRPr="00963117" w:rsidRDefault="00963117" w:rsidP="00963117">
      <w:pPr>
        <w:spacing w:before="240" w:after="159" w:line="360" w:lineRule="auto"/>
        <w:ind w:left="-23" w:right="-23" w:firstLine="743"/>
        <w:rPr>
          <w:rFonts w:ascii="Arial" w:hAnsi="Arial" w:cs="Arial"/>
        </w:rPr>
      </w:pPr>
      <w:r w:rsidRPr="00963117">
        <w:rPr>
          <w:rFonts w:ascii="Arial" w:hAnsi="Arial" w:cs="Arial"/>
          <w:b/>
          <w:bCs/>
        </w:rPr>
        <w:t>Requisitos Não Funcionais</w:t>
      </w:r>
      <w:r w:rsidRPr="00963117">
        <w:rPr>
          <w:rFonts w:ascii="Arial" w:hAnsi="Arial" w:cs="Arial"/>
        </w:rPr>
        <w:t>:</w:t>
      </w:r>
    </w:p>
    <w:p w14:paraId="75581C9B" w14:textId="77777777" w:rsidR="00963117" w:rsidRPr="00963117" w:rsidRDefault="00963117" w:rsidP="00CA6CFF">
      <w:pPr>
        <w:numPr>
          <w:ilvl w:val="0"/>
          <w:numId w:val="21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ser responsivo e funcionar em diferentes dispositivos.</w:t>
      </w:r>
    </w:p>
    <w:p w14:paraId="504E4E15" w14:textId="77777777" w:rsidR="00963117" w:rsidRPr="00963117" w:rsidRDefault="00963117" w:rsidP="00CA6CFF">
      <w:pPr>
        <w:numPr>
          <w:ilvl w:val="0"/>
          <w:numId w:val="21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garantir a segurança dos dados do usuário.</w:t>
      </w:r>
    </w:p>
    <w:p w14:paraId="67166B7F" w14:textId="77777777" w:rsidR="00963117" w:rsidRPr="00963117" w:rsidRDefault="00963117" w:rsidP="00CA6CFF">
      <w:pPr>
        <w:numPr>
          <w:ilvl w:val="0"/>
          <w:numId w:val="21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ser escalável para suportar um aumento no número de usuários.</w:t>
      </w:r>
    </w:p>
    <w:p w14:paraId="5BF57C4E" w14:textId="60AC1272" w:rsidR="00C6790C" w:rsidRPr="00535CB2" w:rsidRDefault="00963117" w:rsidP="00CA6CFF">
      <w:pPr>
        <w:numPr>
          <w:ilvl w:val="0"/>
          <w:numId w:val="21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ter um tempo de resposta aceitável, sem demoras significativas na navegação.</w:t>
      </w:r>
    </w:p>
    <w:p w14:paraId="402F851F" w14:textId="77777777" w:rsidR="000F7F5A" w:rsidRPr="00535CB2" w:rsidRDefault="000F7F5A" w:rsidP="0053020F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535CB2">
        <w:rPr>
          <w:rFonts w:ascii="Arial" w:hAnsi="Arial" w:cs="Arial"/>
          <w:b/>
          <w:bCs/>
          <w:sz w:val="28"/>
          <w:szCs w:val="28"/>
        </w:rPr>
        <w:t>Restrições:</w:t>
      </w:r>
    </w:p>
    <w:p w14:paraId="74A9A536" w14:textId="0EF9BE83" w:rsidR="007C2F48" w:rsidRPr="007C2F48" w:rsidRDefault="007C2F48" w:rsidP="00B1100C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bookmarkStart w:id="0" w:name="_Hlk167900997"/>
      <w:r w:rsidRPr="007C2F48">
        <w:rPr>
          <w:rFonts w:ascii="Arial" w:hAnsi="Arial" w:cs="Arial"/>
        </w:rPr>
        <w:t>Orçamento</w:t>
      </w:r>
    </w:p>
    <w:bookmarkEnd w:id="0"/>
    <w:p w14:paraId="2B33EF92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Limitações Financeiras: O orçamento limitado restringe o uso de tecnologias pagas e serviços de hospedagem de alto desempenho.</w:t>
      </w:r>
    </w:p>
    <w:p w14:paraId="027A7DB3" w14:textId="1E0E50A7" w:rsidR="007C2F48" w:rsidRPr="007C2F48" w:rsidRDefault="007C2F48" w:rsidP="00B1100C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Tempo</w:t>
      </w:r>
    </w:p>
    <w:p w14:paraId="3034DE59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Prazos Apertados: O prazo definido limita a implementação de todas as funcionalidades na versão inicial. É crucial priorizar funcionalidades.</w:t>
      </w:r>
    </w:p>
    <w:p w14:paraId="7742B726" w14:textId="2638DED3" w:rsidR="007C2F48" w:rsidRPr="007C2F48" w:rsidRDefault="007C2F48" w:rsidP="00B1100C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Recursos Humanos</w:t>
      </w:r>
    </w:p>
    <w:p w14:paraId="55793433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Projeto Individual: Sendo um projeto individual, a carga de trabalho pode afetar a velocidade de desenvolvimento e a implementação de funcionalidades.</w:t>
      </w:r>
    </w:p>
    <w:p w14:paraId="25D46B0F" w14:textId="6EC91B6B" w:rsidR="007C2F48" w:rsidRPr="007C2F48" w:rsidRDefault="007C2F48" w:rsidP="00B1100C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Tecnologia</w:t>
      </w:r>
    </w:p>
    <w:p w14:paraId="611BF2D1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lastRenderedPageBreak/>
        <w:t xml:space="preserve">Dependência Tecnológica: Uso limitado a </w:t>
      </w:r>
      <w:proofErr w:type="spellStart"/>
      <w:r w:rsidRPr="00535CB2">
        <w:rPr>
          <w:rFonts w:ascii="Arial" w:hAnsi="Arial" w:cs="Arial"/>
        </w:rPr>
        <w:t>JavaScript</w:t>
      </w:r>
      <w:proofErr w:type="spellEnd"/>
      <w:r w:rsidRPr="00535CB2">
        <w:rPr>
          <w:rFonts w:ascii="Arial" w:hAnsi="Arial" w:cs="Arial"/>
        </w:rPr>
        <w:t>, HTML, CSS e SQL, o que pode restringir soluções mais adequadas para algumas funcionalidades.</w:t>
      </w:r>
    </w:p>
    <w:p w14:paraId="083F2A00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Capacitação Técnica: O nível de conhecimento nas tecnologias escolhidas pode afetar a eficiência do desenvolvimento.</w:t>
      </w:r>
    </w:p>
    <w:p w14:paraId="7A3AEEF4" w14:textId="59FB8E5C" w:rsidR="007C2F48" w:rsidRPr="007C2F48" w:rsidRDefault="007C2F48" w:rsidP="00E101AA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Segurança</w:t>
      </w:r>
    </w:p>
    <w:p w14:paraId="41EE063E" w14:textId="77777777" w:rsidR="007C2F48" w:rsidRPr="00535CB2" w:rsidRDefault="007C2F48" w:rsidP="00E101AA">
      <w:pPr>
        <w:pStyle w:val="PargrafodaLista"/>
        <w:numPr>
          <w:ilvl w:val="0"/>
          <w:numId w:val="14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Proteção de Dados: Implementar medidas de segurança robustas é essencial e pode exigir consulta a especialistas.</w:t>
      </w:r>
    </w:p>
    <w:p w14:paraId="63725F40" w14:textId="77777777" w:rsidR="007C2F48" w:rsidRPr="00535CB2" w:rsidRDefault="007C2F48" w:rsidP="00E101AA">
      <w:pPr>
        <w:pStyle w:val="PargrafodaLista"/>
        <w:numPr>
          <w:ilvl w:val="0"/>
          <w:numId w:val="14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Conformidade Regulamentar: O site deve estar em conformidade com regulamentações de proteção de dados como a LGPD.</w:t>
      </w:r>
    </w:p>
    <w:p w14:paraId="35BCF537" w14:textId="342DBEC0" w:rsidR="007C2F48" w:rsidRPr="007C2F48" w:rsidRDefault="007C2F48" w:rsidP="00E101AA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Escalabilidade</w:t>
      </w:r>
    </w:p>
    <w:p w14:paraId="2D180617" w14:textId="77777777" w:rsidR="007C2F48" w:rsidRPr="00535CB2" w:rsidRDefault="007C2F48" w:rsidP="00E101AA">
      <w:pPr>
        <w:pStyle w:val="PargrafodaLista"/>
        <w:numPr>
          <w:ilvl w:val="0"/>
          <w:numId w:val="15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Crescimento do Usuário: O sistema deve escalar conforme o aumento de usuários, mas recursos limitados podem afetar essa capacidade.</w:t>
      </w:r>
    </w:p>
    <w:p w14:paraId="0DAE624C" w14:textId="77777777" w:rsidR="007C2F48" w:rsidRPr="00535CB2" w:rsidRDefault="007C2F48" w:rsidP="00E101AA">
      <w:pPr>
        <w:pStyle w:val="PargrafodaLista"/>
        <w:numPr>
          <w:ilvl w:val="0"/>
          <w:numId w:val="15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Desempenho: Manter bom desempenho com o aumento do tráfego pode ser desafiador.</w:t>
      </w:r>
    </w:p>
    <w:p w14:paraId="75FDAB16" w14:textId="3B52E020" w:rsidR="007C2F48" w:rsidRPr="007C2F48" w:rsidRDefault="007C2F48" w:rsidP="00E101AA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Infraestrutura</w:t>
      </w:r>
    </w:p>
    <w:p w14:paraId="1F997503" w14:textId="77777777" w:rsidR="007C2F48" w:rsidRPr="00535CB2" w:rsidRDefault="007C2F48" w:rsidP="00E101AA">
      <w:pPr>
        <w:pStyle w:val="PargrafodaLista"/>
        <w:numPr>
          <w:ilvl w:val="0"/>
          <w:numId w:val="16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Serviços de Hospedagem: Escolher serviços de hospedagem balanceando custo e desempenho é crucial. Serviços gratuitos ou baratos podem não oferecer a confiabilidade necessária.</w:t>
      </w:r>
    </w:p>
    <w:p w14:paraId="5D2ABE0B" w14:textId="77777777" w:rsidR="007C2F48" w:rsidRPr="00535CB2" w:rsidRDefault="007C2F48" w:rsidP="00E101AA">
      <w:pPr>
        <w:pStyle w:val="PargrafodaLista"/>
        <w:numPr>
          <w:ilvl w:val="0"/>
          <w:numId w:val="16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Manutenção e Suporte: Manter e oferecer suporte contínuo pode ser desafiador conforme a base de usuários cresce.</w:t>
      </w:r>
    </w:p>
    <w:p w14:paraId="4BC9908D" w14:textId="22914B9F" w:rsidR="007C2F48" w:rsidRPr="007C2F48" w:rsidRDefault="007C2F48" w:rsidP="00E101AA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Integração</w:t>
      </w:r>
    </w:p>
    <w:p w14:paraId="02EE3FFB" w14:textId="2A6A4F87" w:rsidR="167F1C63" w:rsidRPr="00535CB2" w:rsidRDefault="007C2F48" w:rsidP="00E101AA">
      <w:pPr>
        <w:pStyle w:val="PargrafodaLista"/>
        <w:numPr>
          <w:ilvl w:val="0"/>
          <w:numId w:val="17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APIs e Ferramentas de Terceiros: A integração com a API Web-Data-</w:t>
      </w:r>
      <w:proofErr w:type="spellStart"/>
      <w:r w:rsidRPr="00535CB2">
        <w:rPr>
          <w:rFonts w:ascii="Arial" w:hAnsi="Arial" w:cs="Arial"/>
        </w:rPr>
        <w:t>Viz</w:t>
      </w:r>
      <w:proofErr w:type="spellEnd"/>
      <w:r w:rsidRPr="00535CB2">
        <w:rPr>
          <w:rFonts w:ascii="Arial" w:hAnsi="Arial" w:cs="Arial"/>
        </w:rPr>
        <w:t xml:space="preserve"> e outras ferramentas pode ser afetada pela disponibilidade e estabilidade dessas APIs.</w:t>
      </w:r>
    </w:p>
    <w:p w14:paraId="704AA4EA" w14:textId="2FCDF3F3" w:rsidR="00602E87" w:rsidRPr="00535CB2" w:rsidRDefault="00602E87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3B0A81D1" w14:textId="6C9E3356" w:rsidR="00602E87" w:rsidRPr="00535CB2" w:rsidRDefault="00602E87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2161805B" w14:textId="13C3D354" w:rsidR="00602E87" w:rsidRPr="00535CB2" w:rsidRDefault="00602E87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119CBCB9" w14:textId="7E0811A0" w:rsidR="00602E87" w:rsidRPr="00535CB2" w:rsidRDefault="00602E87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799700EB" w14:textId="174291A2" w:rsidR="00602E87" w:rsidRPr="00535CB2" w:rsidRDefault="00602E87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25ABF1A1" w14:textId="77777777" w:rsidR="001D5248" w:rsidRDefault="001D5248" w:rsidP="001D5248">
      <w:pPr>
        <w:spacing w:before="240" w:after="159" w:line="276" w:lineRule="auto"/>
        <w:ind w:right="-23"/>
        <w:jc w:val="both"/>
        <w:rPr>
          <w:rFonts w:ascii="Arial" w:hAnsi="Arial" w:cs="Arial"/>
        </w:rPr>
      </w:pPr>
    </w:p>
    <w:p w14:paraId="22C11BBB" w14:textId="57B3BECF" w:rsidR="00602E87" w:rsidRPr="00535CB2" w:rsidRDefault="4E523A60" w:rsidP="001D5248">
      <w:pPr>
        <w:spacing w:before="240" w:after="159" w:line="276" w:lineRule="auto"/>
        <w:ind w:right="-23"/>
        <w:jc w:val="both"/>
        <w:rPr>
          <w:rFonts w:ascii="Arial" w:hAnsi="Arial" w:cs="Arial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lastRenderedPageBreak/>
        <w:t>REFERÊNCIAS BIBLIOGRÁFICAS</w:t>
      </w:r>
    </w:p>
    <w:p w14:paraId="4C61EC6D" w14:textId="77777777" w:rsidR="00466424" w:rsidRPr="00535CB2" w:rsidRDefault="00466424" w:rsidP="00466424">
      <w:pPr>
        <w:spacing w:before="240" w:after="159" w:line="276" w:lineRule="auto"/>
        <w:ind w:left="-23" w:right="-23"/>
        <w:jc w:val="both"/>
        <w:rPr>
          <w:rStyle w:val="selectable-text"/>
          <w:rFonts w:ascii="Arial" w:hAnsi="Arial" w:cs="Arial"/>
          <w:b/>
          <w:bCs/>
        </w:rPr>
      </w:pPr>
      <w:r w:rsidRPr="00535CB2">
        <w:rPr>
          <w:rStyle w:val="selectable-text"/>
          <w:rFonts w:ascii="Arial" w:hAnsi="Arial" w:cs="Arial"/>
          <w:b/>
          <w:bCs/>
        </w:rPr>
        <w:t>O que é rentabilidade e como calcular nos investimentos</w:t>
      </w:r>
    </w:p>
    <w:p w14:paraId="63B7EF8E" w14:textId="77777777" w:rsidR="00466424" w:rsidRPr="00535CB2" w:rsidRDefault="002621E3" w:rsidP="00466424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  <w:color w:val="215E99" w:themeColor="text2" w:themeTint="BF"/>
        </w:rPr>
      </w:pPr>
      <w:hyperlink r:id="rId11" w:history="1">
        <w:r w:rsidR="00466424" w:rsidRPr="00535CB2">
          <w:rPr>
            <w:rStyle w:val="Hyperlink"/>
            <w:rFonts w:ascii="Arial" w:hAnsi="Arial" w:cs="Arial"/>
            <w:b/>
            <w:bCs/>
            <w:color w:val="215E99" w:themeColor="text2" w:themeTint="BF"/>
          </w:rPr>
          <w:t>https://www.infomoney.com.br/guias/rentabilidade/</w:t>
        </w:r>
      </w:hyperlink>
    </w:p>
    <w:p w14:paraId="2A25DA0B" w14:textId="77777777" w:rsidR="00466424" w:rsidRPr="00535CB2" w:rsidRDefault="00466424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sectPr w:rsidR="00466424" w:rsidRPr="00535CB2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7B604" w14:textId="77777777" w:rsidR="00B87055" w:rsidRPr="001F1DD7" w:rsidRDefault="00B87055">
      <w:pPr>
        <w:spacing w:after="0" w:line="240" w:lineRule="auto"/>
      </w:pPr>
      <w:r w:rsidRPr="001F1DD7">
        <w:separator/>
      </w:r>
    </w:p>
  </w:endnote>
  <w:endnote w:type="continuationSeparator" w:id="0">
    <w:p w14:paraId="75112BC4" w14:textId="77777777" w:rsidR="00B87055" w:rsidRPr="001F1DD7" w:rsidRDefault="00B87055">
      <w:pPr>
        <w:spacing w:after="0" w:line="240" w:lineRule="auto"/>
      </w:pPr>
      <w:r w:rsidRPr="001F1DD7">
        <w:continuationSeparator/>
      </w:r>
    </w:p>
  </w:endnote>
  <w:endnote w:type="continuationNotice" w:id="1">
    <w:p w14:paraId="6E4DBF1D" w14:textId="77777777" w:rsidR="00B87055" w:rsidRDefault="00B87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590D4AE5" w14:textId="77777777" w:rsidTr="1487345A">
      <w:trPr>
        <w:trHeight w:val="300"/>
      </w:trPr>
      <w:tc>
        <w:tcPr>
          <w:tcW w:w="3120" w:type="dxa"/>
        </w:tcPr>
        <w:p w14:paraId="2174F777" w14:textId="4A5D2964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239409D3" w14:textId="403492C7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9FC0015" w14:textId="2AE784C2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36F4EA56" w14:textId="52B398A5" w:rsidR="1487345A" w:rsidRPr="001F1DD7" w:rsidRDefault="1487345A" w:rsidP="14873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658B3" w14:textId="77777777" w:rsidR="00B87055" w:rsidRPr="001F1DD7" w:rsidRDefault="00B87055">
      <w:pPr>
        <w:spacing w:after="0" w:line="240" w:lineRule="auto"/>
      </w:pPr>
      <w:r w:rsidRPr="001F1DD7">
        <w:separator/>
      </w:r>
    </w:p>
  </w:footnote>
  <w:footnote w:type="continuationSeparator" w:id="0">
    <w:p w14:paraId="42DCB4AB" w14:textId="77777777" w:rsidR="00B87055" w:rsidRPr="001F1DD7" w:rsidRDefault="00B87055">
      <w:pPr>
        <w:spacing w:after="0" w:line="240" w:lineRule="auto"/>
      </w:pPr>
      <w:r w:rsidRPr="001F1DD7">
        <w:continuationSeparator/>
      </w:r>
    </w:p>
  </w:footnote>
  <w:footnote w:type="continuationNotice" w:id="1">
    <w:p w14:paraId="67E7D3B6" w14:textId="77777777" w:rsidR="00B87055" w:rsidRDefault="00B870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7513851D" w14:textId="77777777" w:rsidTr="1487345A">
      <w:trPr>
        <w:trHeight w:val="300"/>
      </w:trPr>
      <w:tc>
        <w:tcPr>
          <w:tcW w:w="3120" w:type="dxa"/>
        </w:tcPr>
        <w:p w14:paraId="7AE1C9ED" w14:textId="13873B39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58E77303" w14:textId="0074F725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A0715AD" w14:textId="78D3335D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27CAAAE1" w14:textId="68205047" w:rsidR="1487345A" w:rsidRPr="001F1DD7" w:rsidRDefault="1487345A" w:rsidP="14873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3FA7"/>
    <w:multiLevelType w:val="hybridMultilevel"/>
    <w:tmpl w:val="65EEF8B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D56452"/>
    <w:multiLevelType w:val="multilevel"/>
    <w:tmpl w:val="CAD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5E2D"/>
    <w:multiLevelType w:val="multilevel"/>
    <w:tmpl w:val="B60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93532"/>
    <w:multiLevelType w:val="multilevel"/>
    <w:tmpl w:val="F14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3D11"/>
    <w:multiLevelType w:val="multilevel"/>
    <w:tmpl w:val="E882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22202"/>
    <w:multiLevelType w:val="multilevel"/>
    <w:tmpl w:val="A650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83AD6"/>
    <w:multiLevelType w:val="multilevel"/>
    <w:tmpl w:val="DC4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D05A7"/>
    <w:multiLevelType w:val="hybridMultilevel"/>
    <w:tmpl w:val="F3BAE74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CF6CED"/>
    <w:multiLevelType w:val="hybridMultilevel"/>
    <w:tmpl w:val="0BDAF37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E76DA0"/>
    <w:multiLevelType w:val="hybridMultilevel"/>
    <w:tmpl w:val="C16E1F4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8A0E6D"/>
    <w:multiLevelType w:val="multilevel"/>
    <w:tmpl w:val="5C7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B66C2"/>
    <w:multiLevelType w:val="multilevel"/>
    <w:tmpl w:val="D83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D1D62"/>
    <w:multiLevelType w:val="hybridMultilevel"/>
    <w:tmpl w:val="BD32A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054E1D"/>
    <w:multiLevelType w:val="multilevel"/>
    <w:tmpl w:val="E63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11077"/>
    <w:multiLevelType w:val="multilevel"/>
    <w:tmpl w:val="B66A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C7AF5"/>
    <w:multiLevelType w:val="hybridMultilevel"/>
    <w:tmpl w:val="BBF42BB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E01F25"/>
    <w:multiLevelType w:val="hybridMultilevel"/>
    <w:tmpl w:val="7A7A0DE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625AF0"/>
    <w:multiLevelType w:val="hybridMultilevel"/>
    <w:tmpl w:val="9842969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2C5B08"/>
    <w:multiLevelType w:val="multilevel"/>
    <w:tmpl w:val="B60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045927">
    <w:abstractNumId w:val="11"/>
  </w:num>
  <w:num w:numId="2" w16cid:durableId="2000842572">
    <w:abstractNumId w:val="19"/>
  </w:num>
  <w:num w:numId="3" w16cid:durableId="1328553582">
    <w:abstractNumId w:val="3"/>
  </w:num>
  <w:num w:numId="4" w16cid:durableId="994257169">
    <w:abstractNumId w:val="1"/>
  </w:num>
  <w:num w:numId="5" w16cid:durableId="1816414163">
    <w:abstractNumId w:val="10"/>
  </w:num>
  <w:num w:numId="6" w16cid:durableId="375660446">
    <w:abstractNumId w:val="6"/>
  </w:num>
  <w:num w:numId="7" w16cid:durableId="1803424856">
    <w:abstractNumId w:val="4"/>
  </w:num>
  <w:num w:numId="8" w16cid:durableId="1029912017">
    <w:abstractNumId w:val="12"/>
  </w:num>
  <w:num w:numId="9" w16cid:durableId="1177161505">
    <w:abstractNumId w:val="14"/>
  </w:num>
  <w:num w:numId="10" w16cid:durableId="167213047">
    <w:abstractNumId w:val="5"/>
  </w:num>
  <w:num w:numId="11" w16cid:durableId="231350859">
    <w:abstractNumId w:val="17"/>
  </w:num>
  <w:num w:numId="12" w16cid:durableId="685668929">
    <w:abstractNumId w:val="16"/>
  </w:num>
  <w:num w:numId="13" w16cid:durableId="1539274972">
    <w:abstractNumId w:val="18"/>
  </w:num>
  <w:num w:numId="14" w16cid:durableId="1031759989">
    <w:abstractNumId w:val="9"/>
  </w:num>
  <w:num w:numId="15" w16cid:durableId="773984680">
    <w:abstractNumId w:val="0"/>
  </w:num>
  <w:num w:numId="16" w16cid:durableId="547108861">
    <w:abstractNumId w:val="7"/>
  </w:num>
  <w:num w:numId="17" w16cid:durableId="2072078900">
    <w:abstractNumId w:val="8"/>
  </w:num>
  <w:num w:numId="18" w16cid:durableId="140732454">
    <w:abstractNumId w:val="20"/>
  </w:num>
  <w:num w:numId="19" w16cid:durableId="1386182270">
    <w:abstractNumId w:val="15"/>
  </w:num>
  <w:num w:numId="20" w16cid:durableId="1743210311">
    <w:abstractNumId w:val="13"/>
  </w:num>
  <w:num w:numId="21" w16cid:durableId="715930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328F9"/>
    <w:rsid w:val="0003400C"/>
    <w:rsid w:val="000459A1"/>
    <w:rsid w:val="00076295"/>
    <w:rsid w:val="00082381"/>
    <w:rsid w:val="000846F4"/>
    <w:rsid w:val="0009679A"/>
    <w:rsid w:val="000B7501"/>
    <w:rsid w:val="000D37D1"/>
    <w:rsid w:val="000F0CEE"/>
    <w:rsid w:val="000F7F5A"/>
    <w:rsid w:val="00105A98"/>
    <w:rsid w:val="00134389"/>
    <w:rsid w:val="00136DB8"/>
    <w:rsid w:val="0014120D"/>
    <w:rsid w:val="001429C8"/>
    <w:rsid w:val="00146344"/>
    <w:rsid w:val="00147C79"/>
    <w:rsid w:val="00161FDD"/>
    <w:rsid w:val="00192E7A"/>
    <w:rsid w:val="001A5559"/>
    <w:rsid w:val="001B78AF"/>
    <w:rsid w:val="001C257F"/>
    <w:rsid w:val="001C45F3"/>
    <w:rsid w:val="001D5248"/>
    <w:rsid w:val="001F1DD7"/>
    <w:rsid w:val="00224C75"/>
    <w:rsid w:val="00226C49"/>
    <w:rsid w:val="00245BCB"/>
    <w:rsid w:val="002621E3"/>
    <w:rsid w:val="00263995"/>
    <w:rsid w:val="002673A8"/>
    <w:rsid w:val="00272743"/>
    <w:rsid w:val="00272B92"/>
    <w:rsid w:val="00275727"/>
    <w:rsid w:val="002A35CA"/>
    <w:rsid w:val="002B1D0F"/>
    <w:rsid w:val="002C4B24"/>
    <w:rsid w:val="002E1D79"/>
    <w:rsid w:val="002E59BD"/>
    <w:rsid w:val="0032659A"/>
    <w:rsid w:val="00336CFB"/>
    <w:rsid w:val="00337DA0"/>
    <w:rsid w:val="00356117"/>
    <w:rsid w:val="003C4B77"/>
    <w:rsid w:val="003F30CF"/>
    <w:rsid w:val="00446AF0"/>
    <w:rsid w:val="00464472"/>
    <w:rsid w:val="00464706"/>
    <w:rsid w:val="00466424"/>
    <w:rsid w:val="0048546F"/>
    <w:rsid w:val="00490D70"/>
    <w:rsid w:val="004B013F"/>
    <w:rsid w:val="004B6A69"/>
    <w:rsid w:val="004D474F"/>
    <w:rsid w:val="005137FB"/>
    <w:rsid w:val="0053020F"/>
    <w:rsid w:val="00535CB2"/>
    <w:rsid w:val="00560F56"/>
    <w:rsid w:val="005660C7"/>
    <w:rsid w:val="00587526"/>
    <w:rsid w:val="00590E78"/>
    <w:rsid w:val="005A1D7E"/>
    <w:rsid w:val="005B3899"/>
    <w:rsid w:val="005C1A49"/>
    <w:rsid w:val="005D0842"/>
    <w:rsid w:val="005F6A36"/>
    <w:rsid w:val="005F6E85"/>
    <w:rsid w:val="00602D1A"/>
    <w:rsid w:val="00602E87"/>
    <w:rsid w:val="00623D31"/>
    <w:rsid w:val="00623FE6"/>
    <w:rsid w:val="0063232A"/>
    <w:rsid w:val="006375E2"/>
    <w:rsid w:val="0067018D"/>
    <w:rsid w:val="006C25DE"/>
    <w:rsid w:val="006C2DB0"/>
    <w:rsid w:val="007126D4"/>
    <w:rsid w:val="00712D29"/>
    <w:rsid w:val="00743A14"/>
    <w:rsid w:val="007458A3"/>
    <w:rsid w:val="00774BF1"/>
    <w:rsid w:val="007C08B6"/>
    <w:rsid w:val="007C2F48"/>
    <w:rsid w:val="007C986E"/>
    <w:rsid w:val="007D114A"/>
    <w:rsid w:val="007D4298"/>
    <w:rsid w:val="007E460D"/>
    <w:rsid w:val="007E4A3A"/>
    <w:rsid w:val="007F39F5"/>
    <w:rsid w:val="007F78AD"/>
    <w:rsid w:val="00804540"/>
    <w:rsid w:val="00810C46"/>
    <w:rsid w:val="0082471F"/>
    <w:rsid w:val="00840810"/>
    <w:rsid w:val="00861D3A"/>
    <w:rsid w:val="0087557B"/>
    <w:rsid w:val="00877920"/>
    <w:rsid w:val="00895EA7"/>
    <w:rsid w:val="008A1ADD"/>
    <w:rsid w:val="008A28C3"/>
    <w:rsid w:val="008B2625"/>
    <w:rsid w:val="008F7141"/>
    <w:rsid w:val="009003AF"/>
    <w:rsid w:val="009214BC"/>
    <w:rsid w:val="00924676"/>
    <w:rsid w:val="00963117"/>
    <w:rsid w:val="00971778"/>
    <w:rsid w:val="00973DB0"/>
    <w:rsid w:val="009A390C"/>
    <w:rsid w:val="009B17F2"/>
    <w:rsid w:val="009C073D"/>
    <w:rsid w:val="009C9969"/>
    <w:rsid w:val="009E1847"/>
    <w:rsid w:val="009E4504"/>
    <w:rsid w:val="00A20ACC"/>
    <w:rsid w:val="00A23332"/>
    <w:rsid w:val="00A31CD7"/>
    <w:rsid w:val="00A336A3"/>
    <w:rsid w:val="00A40066"/>
    <w:rsid w:val="00A462D3"/>
    <w:rsid w:val="00A84DE5"/>
    <w:rsid w:val="00AD5FBB"/>
    <w:rsid w:val="00AE08EA"/>
    <w:rsid w:val="00AF56B1"/>
    <w:rsid w:val="00B10F56"/>
    <w:rsid w:val="00B1100C"/>
    <w:rsid w:val="00B2658B"/>
    <w:rsid w:val="00B35C6B"/>
    <w:rsid w:val="00B75772"/>
    <w:rsid w:val="00B87055"/>
    <w:rsid w:val="00BA16AF"/>
    <w:rsid w:val="00BA5BBE"/>
    <w:rsid w:val="00BA7A96"/>
    <w:rsid w:val="00BB3B24"/>
    <w:rsid w:val="00C12FE6"/>
    <w:rsid w:val="00C40819"/>
    <w:rsid w:val="00C57B2F"/>
    <w:rsid w:val="00C6790C"/>
    <w:rsid w:val="00CA6CFF"/>
    <w:rsid w:val="00CB5EA5"/>
    <w:rsid w:val="00CD28C2"/>
    <w:rsid w:val="00CE194B"/>
    <w:rsid w:val="00D0436A"/>
    <w:rsid w:val="00D07A23"/>
    <w:rsid w:val="00D108A0"/>
    <w:rsid w:val="00D83845"/>
    <w:rsid w:val="00D83E6A"/>
    <w:rsid w:val="00D91810"/>
    <w:rsid w:val="00D93F35"/>
    <w:rsid w:val="00DA5074"/>
    <w:rsid w:val="00DA74E6"/>
    <w:rsid w:val="00DC172D"/>
    <w:rsid w:val="00DC7681"/>
    <w:rsid w:val="00DE0016"/>
    <w:rsid w:val="00DF61A2"/>
    <w:rsid w:val="00E101AA"/>
    <w:rsid w:val="00E242FE"/>
    <w:rsid w:val="00E3741F"/>
    <w:rsid w:val="00E400D2"/>
    <w:rsid w:val="00E447EB"/>
    <w:rsid w:val="00E809C7"/>
    <w:rsid w:val="00E94936"/>
    <w:rsid w:val="00E96F85"/>
    <w:rsid w:val="00EA03E1"/>
    <w:rsid w:val="00EA2FB2"/>
    <w:rsid w:val="00EF2CCE"/>
    <w:rsid w:val="00F11DA6"/>
    <w:rsid w:val="00F34502"/>
    <w:rsid w:val="00F47156"/>
    <w:rsid w:val="00F47BD9"/>
    <w:rsid w:val="00F6145B"/>
    <w:rsid w:val="00F83E2E"/>
    <w:rsid w:val="00FA4490"/>
    <w:rsid w:val="00FD59E9"/>
    <w:rsid w:val="00FF61EB"/>
    <w:rsid w:val="016C252F"/>
    <w:rsid w:val="02019B3E"/>
    <w:rsid w:val="021A166E"/>
    <w:rsid w:val="02772D5E"/>
    <w:rsid w:val="02F06EF7"/>
    <w:rsid w:val="0348764B"/>
    <w:rsid w:val="04331E69"/>
    <w:rsid w:val="04AE6487"/>
    <w:rsid w:val="05700A8C"/>
    <w:rsid w:val="0587CA35"/>
    <w:rsid w:val="061F47D5"/>
    <w:rsid w:val="0623CDC3"/>
    <w:rsid w:val="064A34E8"/>
    <w:rsid w:val="066EF033"/>
    <w:rsid w:val="07349A29"/>
    <w:rsid w:val="07DB66B3"/>
    <w:rsid w:val="08A7AB4E"/>
    <w:rsid w:val="09130FD1"/>
    <w:rsid w:val="09773714"/>
    <w:rsid w:val="09F15823"/>
    <w:rsid w:val="0A4A17F4"/>
    <w:rsid w:val="0B978802"/>
    <w:rsid w:val="0BA11C39"/>
    <w:rsid w:val="0BA59BAB"/>
    <w:rsid w:val="0BB83748"/>
    <w:rsid w:val="0C379C03"/>
    <w:rsid w:val="0CDB3B54"/>
    <w:rsid w:val="0CF1D935"/>
    <w:rsid w:val="0CFC1D0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0677C4B"/>
    <w:rsid w:val="11766CF6"/>
    <w:rsid w:val="121C1425"/>
    <w:rsid w:val="1223F50B"/>
    <w:rsid w:val="127167E9"/>
    <w:rsid w:val="1323F051"/>
    <w:rsid w:val="132C2978"/>
    <w:rsid w:val="13FBBF9A"/>
    <w:rsid w:val="14035E19"/>
    <w:rsid w:val="1405CF8D"/>
    <w:rsid w:val="1456D47A"/>
    <w:rsid w:val="1487345A"/>
    <w:rsid w:val="14A5C496"/>
    <w:rsid w:val="157B5BF4"/>
    <w:rsid w:val="167F1C63"/>
    <w:rsid w:val="16B1F537"/>
    <w:rsid w:val="16FA9C31"/>
    <w:rsid w:val="172537C4"/>
    <w:rsid w:val="1777762A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1F3D84"/>
    <w:rsid w:val="1FC738D2"/>
    <w:rsid w:val="1FF9A131"/>
    <w:rsid w:val="2033E3C9"/>
    <w:rsid w:val="2045A2EB"/>
    <w:rsid w:val="210368F7"/>
    <w:rsid w:val="22750E2B"/>
    <w:rsid w:val="23059B8F"/>
    <w:rsid w:val="23E15A7D"/>
    <w:rsid w:val="2456547A"/>
    <w:rsid w:val="249D5631"/>
    <w:rsid w:val="256F7DA1"/>
    <w:rsid w:val="25CEA2BF"/>
    <w:rsid w:val="25EFE426"/>
    <w:rsid w:val="261494ED"/>
    <w:rsid w:val="2635579C"/>
    <w:rsid w:val="267DAA51"/>
    <w:rsid w:val="272D501F"/>
    <w:rsid w:val="2812BD17"/>
    <w:rsid w:val="28B13824"/>
    <w:rsid w:val="28C92080"/>
    <w:rsid w:val="292BB91F"/>
    <w:rsid w:val="2990EFE1"/>
    <w:rsid w:val="2A30EC83"/>
    <w:rsid w:val="2A64F0E1"/>
    <w:rsid w:val="2A79CDFB"/>
    <w:rsid w:val="2AF7A55B"/>
    <w:rsid w:val="2B267BD2"/>
    <w:rsid w:val="2CD81963"/>
    <w:rsid w:val="2CFF6592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46E66CB"/>
    <w:rsid w:val="348A6A64"/>
    <w:rsid w:val="35C54287"/>
    <w:rsid w:val="35FC5C6B"/>
    <w:rsid w:val="370B923C"/>
    <w:rsid w:val="376F3FE6"/>
    <w:rsid w:val="3A15B83B"/>
    <w:rsid w:val="3A6EDA2D"/>
    <w:rsid w:val="3A8FF1C5"/>
    <w:rsid w:val="3B5E1757"/>
    <w:rsid w:val="3BBB7009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266A113"/>
    <w:rsid w:val="42BD6DF7"/>
    <w:rsid w:val="42C39515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8EEFD25"/>
    <w:rsid w:val="4905ADFF"/>
    <w:rsid w:val="49B3345F"/>
    <w:rsid w:val="4B71205F"/>
    <w:rsid w:val="4B73C091"/>
    <w:rsid w:val="4BD5BFDD"/>
    <w:rsid w:val="4C409A4A"/>
    <w:rsid w:val="4D0112BE"/>
    <w:rsid w:val="4D46D2ED"/>
    <w:rsid w:val="4D572D99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132009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49AF60"/>
    <w:rsid w:val="5D5B35BB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2EA6DE"/>
    <w:rsid w:val="6242E18F"/>
    <w:rsid w:val="632B7C6A"/>
    <w:rsid w:val="63A9D35A"/>
    <w:rsid w:val="63BE75F2"/>
    <w:rsid w:val="63E011A3"/>
    <w:rsid w:val="63FEE312"/>
    <w:rsid w:val="644AD505"/>
    <w:rsid w:val="66E1741C"/>
    <w:rsid w:val="67BBB5F2"/>
    <w:rsid w:val="689885C5"/>
    <w:rsid w:val="68EFC038"/>
    <w:rsid w:val="690330C8"/>
    <w:rsid w:val="694DAC22"/>
    <w:rsid w:val="6A161F18"/>
    <w:rsid w:val="6AF255A3"/>
    <w:rsid w:val="6B0919E4"/>
    <w:rsid w:val="6BEA55F7"/>
    <w:rsid w:val="6C3C2810"/>
    <w:rsid w:val="6C55E6EA"/>
    <w:rsid w:val="6CFCDDA4"/>
    <w:rsid w:val="6D14CECB"/>
    <w:rsid w:val="6D46E756"/>
    <w:rsid w:val="6DF1B74B"/>
    <w:rsid w:val="6E27495D"/>
    <w:rsid w:val="6F04C53A"/>
    <w:rsid w:val="6F49E109"/>
    <w:rsid w:val="7040DDEC"/>
    <w:rsid w:val="70D9549D"/>
    <w:rsid w:val="70FC6A81"/>
    <w:rsid w:val="71673C3B"/>
    <w:rsid w:val="718BF024"/>
    <w:rsid w:val="71B800B0"/>
    <w:rsid w:val="72983AE2"/>
    <w:rsid w:val="729BCA77"/>
    <w:rsid w:val="72D00767"/>
    <w:rsid w:val="73DEE938"/>
    <w:rsid w:val="75035AA2"/>
    <w:rsid w:val="758458F0"/>
    <w:rsid w:val="75CFDBA4"/>
    <w:rsid w:val="7626D255"/>
    <w:rsid w:val="767186DB"/>
    <w:rsid w:val="778FD825"/>
    <w:rsid w:val="77C542E8"/>
    <w:rsid w:val="77F61759"/>
    <w:rsid w:val="7801024D"/>
    <w:rsid w:val="788999FD"/>
    <w:rsid w:val="79372257"/>
    <w:rsid w:val="7975F063"/>
    <w:rsid w:val="7A0C21F2"/>
    <w:rsid w:val="7A4C8BFA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  <w:style w:type="character" w:customStyle="1" w:styleId="selectable-text">
    <w:name w:val="selectable-text"/>
    <w:basedOn w:val="Fontepargpadro"/>
    <w:rsid w:val="00466424"/>
  </w:style>
  <w:style w:type="character" w:styleId="HiperlinkVisitado">
    <w:name w:val="FollowedHyperlink"/>
    <w:basedOn w:val="Fontepargpadro"/>
    <w:uiPriority w:val="99"/>
    <w:semiHidden/>
    <w:unhideWhenUsed/>
    <w:rsid w:val="005302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fomoney.com.br/guias/rentabilidad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6" ma:contentTypeDescription="Create a new document." ma:contentTypeScope="" ma:versionID="cf61e811efad50942c6aa35ef24289b3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a8f50ccb16e13ebebe38a108993a2142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B515E96E-A79B-4433-90FC-F67EB6938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83CF54-0325-490D-AD81-FF9968C02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41C18-FA2B-4794-9B48-81CAA53B2A60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32844186-265b-4793-912a-671da4ac73b2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1040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 .</dc:creator>
  <cp:keywords/>
  <dc:description/>
  <cp:lastModifiedBy>CRISTHIAN LAURIANO ROCHA MARQUEZE .</cp:lastModifiedBy>
  <cp:revision>2</cp:revision>
  <dcterms:created xsi:type="dcterms:W3CDTF">2024-06-02T06:48:00Z</dcterms:created>
  <dcterms:modified xsi:type="dcterms:W3CDTF">2024-06-02T06:48:00Z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