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A715" w14:textId="2B7FD49C" w:rsidR="00296590" w:rsidRPr="00817E34" w:rsidRDefault="00296590"/>
    <w:p w14:paraId="40246838" w14:textId="4FBEFBEB" w:rsidR="00817564" w:rsidRDefault="00817564" w:rsidP="00EF680D">
      <w:r w:rsidRPr="00817E34">
        <w:t>Laurice Sattouf</w:t>
      </w:r>
    </w:p>
    <w:p w14:paraId="66B4B963" w14:textId="131FA5B2" w:rsidR="00EF680D" w:rsidRPr="00817E34" w:rsidRDefault="00EF680D" w:rsidP="00EF680D">
      <w:r w:rsidRPr="00817E34">
        <w:t xml:space="preserve">Choi Tim Anthony Young </w:t>
      </w:r>
    </w:p>
    <w:p w14:paraId="2C252124" w14:textId="6CD33C76" w:rsidR="00EF680D" w:rsidRPr="00817E34" w:rsidRDefault="00EF680D" w:rsidP="00EF680D">
      <w:r w:rsidRPr="00817E34">
        <w:t xml:space="preserve">Dimitri Garcia </w:t>
      </w:r>
    </w:p>
    <w:p w14:paraId="27752417" w14:textId="413A3F37" w:rsidR="00EF680D" w:rsidRPr="00817E34" w:rsidRDefault="00EF680D" w:rsidP="00EF680D">
      <w:r w:rsidRPr="00817E34">
        <w:t xml:space="preserve">ECE4304- Lab </w:t>
      </w:r>
      <w:r w:rsidRPr="00817E34">
        <w:t>3</w:t>
      </w:r>
    </w:p>
    <w:p w14:paraId="53F6612B" w14:textId="2E463652" w:rsidR="00EF680D" w:rsidRPr="00817E34" w:rsidRDefault="00EF680D" w:rsidP="00EF680D">
      <w:r w:rsidRPr="00817E34">
        <w:t>2/</w:t>
      </w:r>
      <w:r w:rsidRPr="00817E34">
        <w:t>24</w:t>
      </w:r>
      <w:r w:rsidRPr="00817E34">
        <w:t>/2021</w:t>
      </w:r>
    </w:p>
    <w:p w14:paraId="2DFA8E28" w14:textId="77777777" w:rsidR="00EF680D" w:rsidRPr="00817E34" w:rsidRDefault="00EF680D" w:rsidP="00EF680D">
      <w:r w:rsidRPr="00817E34">
        <w:t xml:space="preserve">Professor M. Aly </w:t>
      </w:r>
    </w:p>
    <w:p w14:paraId="2863758E" w14:textId="620C40AF" w:rsidR="0078173D" w:rsidRPr="00817E34" w:rsidRDefault="0078173D"/>
    <w:p w14:paraId="2892B5BB" w14:textId="5FA6084E" w:rsidR="00AC099E" w:rsidRPr="00F96516" w:rsidRDefault="00EF680D" w:rsidP="00EF680D">
      <w:pPr>
        <w:jc w:val="center"/>
        <w:rPr>
          <w:b/>
          <w:bCs/>
          <w:sz w:val="28"/>
          <w:szCs w:val="28"/>
        </w:rPr>
      </w:pPr>
      <w:r w:rsidRPr="00F96516">
        <w:rPr>
          <w:b/>
          <w:bCs/>
          <w:sz w:val="28"/>
          <w:szCs w:val="28"/>
        </w:rPr>
        <w:t>Binary to BCD converter Displaying on 7-Segment.</w:t>
      </w:r>
    </w:p>
    <w:p w14:paraId="202A576D" w14:textId="7D9D264C" w:rsidR="00EF680D" w:rsidRPr="00F96516" w:rsidRDefault="00EF680D" w:rsidP="00EF680D">
      <w:pPr>
        <w:rPr>
          <w:b/>
          <w:bCs/>
          <w:sz w:val="28"/>
          <w:szCs w:val="28"/>
          <w:u w:val="single"/>
        </w:rPr>
      </w:pPr>
      <w:r w:rsidRPr="00F96516">
        <w:rPr>
          <w:b/>
          <w:bCs/>
          <w:sz w:val="28"/>
          <w:szCs w:val="28"/>
          <w:u w:val="single"/>
        </w:rPr>
        <w:t>Purpose:</w:t>
      </w:r>
    </w:p>
    <w:p w14:paraId="7446CF69" w14:textId="35FB6A3C" w:rsidR="00EF680D" w:rsidRPr="00817E34" w:rsidRDefault="00EF680D" w:rsidP="00EF680D">
      <w:pPr>
        <w:pStyle w:val="ListParagraph"/>
        <w:numPr>
          <w:ilvl w:val="0"/>
          <w:numId w:val="1"/>
        </w:numPr>
      </w:pPr>
      <w:r w:rsidRPr="00817E34">
        <w:t xml:space="preserve">Design </w:t>
      </w:r>
      <w:r w:rsidR="00875A35" w:rsidRPr="00817E34">
        <w:t xml:space="preserve">binary to </w:t>
      </w:r>
      <w:r w:rsidRPr="00817E34">
        <w:t>BCD converter unit that takes four input</w:t>
      </w:r>
      <w:r w:rsidRPr="00817E34">
        <w:t xml:space="preserve">s </w:t>
      </w:r>
      <w:r w:rsidRPr="00817E34">
        <w:t>and produce BCD values</w:t>
      </w:r>
      <w:r w:rsidRPr="00817E34">
        <w:t xml:space="preserve"> from</w:t>
      </w:r>
      <w:r w:rsidRPr="00817E34">
        <w:t xml:space="preserve"> (0-9)</w:t>
      </w:r>
      <w:r w:rsidRPr="00817E34">
        <w:t>.</w:t>
      </w:r>
    </w:p>
    <w:p w14:paraId="50ECB2BE" w14:textId="277E85F2" w:rsidR="00EF680D" w:rsidRPr="00817E34" w:rsidRDefault="00EF680D" w:rsidP="00EF680D">
      <w:pPr>
        <w:pStyle w:val="ListParagraph"/>
        <w:numPr>
          <w:ilvl w:val="0"/>
          <w:numId w:val="1"/>
        </w:numPr>
      </w:pPr>
      <w:r w:rsidRPr="00817E34">
        <w:t>Design</w:t>
      </w:r>
      <w:r w:rsidRPr="00817E34">
        <w:t xml:space="preserve"> a 7SEG decoder</w:t>
      </w:r>
      <w:r w:rsidRPr="00817E34">
        <w:t xml:space="preserve">. </w:t>
      </w:r>
    </w:p>
    <w:p w14:paraId="0741A2CD" w14:textId="77777777" w:rsidR="00875A35" w:rsidRPr="00817E34" w:rsidRDefault="00EF680D" w:rsidP="00875A35">
      <w:pPr>
        <w:pStyle w:val="ListParagraph"/>
        <w:numPr>
          <w:ilvl w:val="0"/>
          <w:numId w:val="1"/>
        </w:numPr>
      </w:pPr>
      <w:r w:rsidRPr="00817E34">
        <w:t xml:space="preserve"> Use two units of the BCD</w:t>
      </w:r>
      <w:r w:rsidR="00875A35" w:rsidRPr="00817E34">
        <w:t xml:space="preserve"> to display the results.</w:t>
      </w:r>
    </w:p>
    <w:p w14:paraId="3E1CF487" w14:textId="73A91F60" w:rsidR="00EF680D" w:rsidRPr="00817E34" w:rsidRDefault="00EF680D" w:rsidP="00875A35">
      <w:pPr>
        <w:pStyle w:val="ListParagraph"/>
        <w:numPr>
          <w:ilvl w:val="0"/>
          <w:numId w:val="1"/>
        </w:numPr>
      </w:pPr>
      <w:r w:rsidRPr="00817E34">
        <w:t xml:space="preserve">Define all possible corner cases </w:t>
      </w:r>
      <w:r w:rsidR="00875A35" w:rsidRPr="00817E34">
        <w:t>using a testbench.</w:t>
      </w:r>
    </w:p>
    <w:p w14:paraId="51D69725" w14:textId="77777777" w:rsidR="00EF680D" w:rsidRPr="00817E34" w:rsidRDefault="00EF680D"/>
    <w:p w14:paraId="3C0C0A59" w14:textId="519CBEEA" w:rsidR="00AC099E" w:rsidRPr="00F96516" w:rsidRDefault="00875A35">
      <w:pPr>
        <w:rPr>
          <w:b/>
          <w:bCs/>
          <w:sz w:val="28"/>
          <w:szCs w:val="28"/>
          <w:u w:val="single"/>
        </w:rPr>
      </w:pPr>
      <w:r w:rsidRPr="00F96516">
        <w:rPr>
          <w:b/>
          <w:bCs/>
          <w:sz w:val="28"/>
          <w:szCs w:val="28"/>
          <w:u w:val="single"/>
        </w:rPr>
        <w:t xml:space="preserve">Procedure: </w:t>
      </w:r>
    </w:p>
    <w:p w14:paraId="0554F75F" w14:textId="68CBB6D5" w:rsidR="00875A35" w:rsidRPr="00817E34" w:rsidRDefault="00875A35" w:rsidP="00875A35">
      <w:pPr>
        <w:pStyle w:val="ListParagraph"/>
        <w:numPr>
          <w:ilvl w:val="0"/>
          <w:numId w:val="2"/>
        </w:numPr>
        <w:rPr>
          <w:b/>
          <w:bCs/>
        </w:rPr>
      </w:pPr>
      <w:r w:rsidRPr="00817E34">
        <w:rPr>
          <w:b/>
          <w:bCs/>
        </w:rPr>
        <w:t>Designing Binary to BCD unit:</w:t>
      </w:r>
    </w:p>
    <w:p w14:paraId="253DFE74" w14:textId="7FDAEC3D" w:rsidR="00875A35" w:rsidRPr="00817E34" w:rsidRDefault="00875A35" w:rsidP="00875A35">
      <w:pPr>
        <w:ind w:left="360"/>
      </w:pPr>
      <w:r w:rsidRPr="00817E34">
        <w:rPr>
          <w:noProof/>
        </w:rPr>
        <w:drawing>
          <wp:anchor distT="0" distB="0" distL="114300" distR="114300" simplePos="0" relativeHeight="251658240" behindDoc="1" locked="0" layoutInCell="1" allowOverlap="1" wp14:anchorId="1E614E66" wp14:editId="0CA5DE91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1976120" cy="187452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E34">
        <w:t>To achieve this task, we created the design using combinational circuit and K-maps, where our input is Binary, and the output is BCD from 0 to 9:</w:t>
      </w:r>
    </w:p>
    <w:p w14:paraId="0B386D31" w14:textId="1B08678A" w:rsidR="00875A35" w:rsidRPr="00817E34" w:rsidRDefault="00875A35" w:rsidP="00875A35">
      <w:pPr>
        <w:ind w:left="360"/>
      </w:pPr>
      <w:r w:rsidRPr="00817E34">
        <w:t xml:space="preserve">    </w:t>
      </w:r>
      <w:proofErr w:type="gramStart"/>
      <w:r w:rsidRPr="00817E34">
        <w:t>P(</w:t>
      </w:r>
      <w:proofErr w:type="gramEnd"/>
      <w:r w:rsidRPr="00817E34">
        <w:t>3) &lt;= B(3) and not(B(2) or B(1));</w:t>
      </w:r>
    </w:p>
    <w:p w14:paraId="0EC196A5" w14:textId="3FE1A7B8" w:rsidR="00875A35" w:rsidRPr="00817E34" w:rsidRDefault="00875A35" w:rsidP="00875A35">
      <w:pPr>
        <w:ind w:left="360"/>
      </w:pPr>
      <w:r w:rsidRPr="00817E34">
        <w:t xml:space="preserve">    </w:t>
      </w:r>
      <w:proofErr w:type="gramStart"/>
      <w:r w:rsidRPr="00817E34">
        <w:t>P(</w:t>
      </w:r>
      <w:proofErr w:type="gramEnd"/>
      <w:r w:rsidRPr="00817E34">
        <w:t>2) &lt;= B(2) and (not(B(3)) or B(1));</w:t>
      </w:r>
    </w:p>
    <w:p w14:paraId="33BCE101" w14:textId="7A6495FC" w:rsidR="00875A35" w:rsidRPr="00817E34" w:rsidRDefault="00875A35" w:rsidP="00875A35">
      <w:pPr>
        <w:ind w:left="360"/>
      </w:pPr>
      <w:r w:rsidRPr="00817E34">
        <w:t xml:space="preserve">    </w:t>
      </w:r>
      <w:proofErr w:type="gramStart"/>
      <w:r w:rsidRPr="00817E34">
        <w:t>P(</w:t>
      </w:r>
      <w:proofErr w:type="gramEnd"/>
      <w:r w:rsidRPr="00817E34">
        <w:t>1) &lt;= (B(3) and B(2) and not(B(1))) or (not(B(3)) and B(1));</w:t>
      </w:r>
    </w:p>
    <w:p w14:paraId="01B92888" w14:textId="525824A3" w:rsidR="00875A35" w:rsidRPr="00817E34" w:rsidRDefault="00875A35" w:rsidP="00875A35">
      <w:pPr>
        <w:ind w:left="360"/>
      </w:pPr>
      <w:r w:rsidRPr="00817E34">
        <w:lastRenderedPageBreak/>
        <w:t xml:space="preserve">    </w:t>
      </w:r>
      <w:proofErr w:type="gramStart"/>
      <w:r w:rsidRPr="00817E34">
        <w:t>P(</w:t>
      </w:r>
      <w:proofErr w:type="gramEnd"/>
      <w:r w:rsidRPr="00817E34">
        <w:t>0) &lt;= B(0);</w:t>
      </w:r>
    </w:p>
    <w:p w14:paraId="6991A368" w14:textId="30A40CD9" w:rsidR="00F46C6C" w:rsidRPr="00817E34" w:rsidRDefault="00875A35" w:rsidP="00F46C6C">
      <w:pPr>
        <w:pStyle w:val="ListParagraph"/>
        <w:numPr>
          <w:ilvl w:val="0"/>
          <w:numId w:val="2"/>
        </w:numPr>
        <w:rPr>
          <w:b/>
          <w:bCs/>
        </w:rPr>
      </w:pPr>
      <w:r w:rsidRPr="00817E34">
        <w:rPr>
          <w:b/>
          <w:bCs/>
        </w:rPr>
        <w:t>BCD to 7-segment Decoder:</w:t>
      </w:r>
    </w:p>
    <w:p w14:paraId="3667D1F6" w14:textId="6ACBC85E" w:rsidR="00F46C6C" w:rsidRPr="00817E34" w:rsidRDefault="005811F7" w:rsidP="00875A35">
      <w:pPr>
        <w:pStyle w:val="ListParagraph"/>
      </w:pPr>
      <w:r w:rsidRPr="00817E34">
        <w:rPr>
          <w:noProof/>
        </w:rPr>
        <w:drawing>
          <wp:anchor distT="0" distB="0" distL="114300" distR="114300" simplePos="0" relativeHeight="251662336" behindDoc="0" locked="0" layoutInCell="1" allowOverlap="1" wp14:anchorId="5BD096E0" wp14:editId="5D90F47A">
            <wp:simplePos x="0" y="0"/>
            <wp:positionH relativeFrom="column">
              <wp:posOffset>1606608</wp:posOffset>
            </wp:positionH>
            <wp:positionV relativeFrom="paragraph">
              <wp:posOffset>2567132</wp:posOffset>
            </wp:positionV>
            <wp:extent cx="2294890" cy="13227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C6C" w:rsidRPr="00817E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AB135" wp14:editId="4E4D8640">
                <wp:simplePos x="0" y="0"/>
                <wp:positionH relativeFrom="column">
                  <wp:posOffset>2567940</wp:posOffset>
                </wp:positionH>
                <wp:positionV relativeFrom="paragraph">
                  <wp:posOffset>2273935</wp:posOffset>
                </wp:positionV>
                <wp:extent cx="457200" cy="243840"/>
                <wp:effectExtent l="0" t="0" r="0" b="381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86AE75" w14:textId="4FF38995" w:rsidR="00F46C6C" w:rsidRPr="00F46C6C" w:rsidRDefault="00F46C6C" w:rsidP="00F46C6C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 w:rsidRPr="00F46C6C">
                              <w:rPr>
                                <w:b/>
                                <w:bCs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AB13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2.2pt;margin-top:179.05pt;width:36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" stroked="f">
                <v:textbox inset="0,0,0,0">
                  <w:txbxContent>
                    <w:p w14:paraId="0186AE75" w14:textId="4FF38995" w:rsidR="00F46C6C" w:rsidRPr="00F46C6C" w:rsidRDefault="00F46C6C" w:rsidP="00F46C6C">
                      <w:pPr>
                        <w:pStyle w:val="Caption"/>
                        <w:rPr>
                          <w:b/>
                          <w:bCs/>
                        </w:rPr>
                      </w:pPr>
                      <w:r w:rsidRPr="00F46C6C">
                        <w:rPr>
                          <w:b/>
                          <w:bCs/>
                        </w:rPr>
                        <w:t>Figure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6C6C" w:rsidRPr="00817E34">
        <w:t xml:space="preserve">The board we are using to perform this lab, </w:t>
      </w:r>
      <w:r w:rsidR="00875A35" w:rsidRPr="00817E34">
        <w:t>Nexys A7-100T</w:t>
      </w:r>
      <w:r w:rsidR="00F46C6C" w:rsidRPr="00817E34">
        <w:t xml:space="preserve">, has 7-segment display with common anode as we could see in Figure (2). Therefore, the segment will be on when logic “0” is applied. </w:t>
      </w:r>
    </w:p>
    <w:p w14:paraId="39F04CBC" w14:textId="236FD288" w:rsidR="00D8328B" w:rsidRPr="00817E34" w:rsidRDefault="00F46C6C" w:rsidP="005811F7">
      <w:pPr>
        <w:pStyle w:val="ListParagraph"/>
      </w:pPr>
      <w:r w:rsidRPr="00817E34">
        <w:rPr>
          <w:noProof/>
        </w:rPr>
        <w:drawing>
          <wp:anchor distT="0" distB="0" distL="114300" distR="114300" simplePos="0" relativeHeight="251659264" behindDoc="0" locked="0" layoutInCell="1" allowOverlap="1" wp14:anchorId="20900932" wp14:editId="2A42F42E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629275" cy="2143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A35" w:rsidRPr="00817E34">
        <w:t xml:space="preserve"> </w:t>
      </w:r>
      <w:r w:rsidR="005811F7" w:rsidRPr="00817E34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955"/>
        <w:gridCol w:w="745"/>
        <w:gridCol w:w="850"/>
        <w:gridCol w:w="850"/>
        <w:gridCol w:w="850"/>
        <w:gridCol w:w="850"/>
        <w:gridCol w:w="850"/>
        <w:gridCol w:w="850"/>
      </w:tblGrid>
      <w:tr w:rsidR="00D8328B" w:rsidRPr="00817E34" w14:paraId="7BC7C251" w14:textId="77777777" w:rsidTr="00296590">
        <w:tc>
          <w:tcPr>
            <w:tcW w:w="850" w:type="dxa"/>
          </w:tcPr>
          <w:p w14:paraId="4C0D94D6" w14:textId="06645FFE" w:rsidR="00D8328B" w:rsidRPr="00817E34" w:rsidRDefault="00F46C6C" w:rsidP="00D8328B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17E34">
              <w:rPr>
                <w:rFonts w:ascii="Times New Roman" w:hAnsi="Times New Roman"/>
                <w:b/>
                <w:bCs/>
                <w:color w:val="000000" w:themeColor="text1"/>
              </w:rPr>
              <w:t xml:space="preserve">Digit3 </w:t>
            </w:r>
          </w:p>
        </w:tc>
        <w:tc>
          <w:tcPr>
            <w:tcW w:w="850" w:type="dxa"/>
          </w:tcPr>
          <w:p w14:paraId="4013A6F7" w14:textId="53C33909" w:rsidR="00D8328B" w:rsidRPr="00817E34" w:rsidRDefault="00F46C6C" w:rsidP="0029659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17E34">
              <w:rPr>
                <w:rFonts w:ascii="Times New Roman" w:hAnsi="Times New Roman"/>
                <w:b/>
                <w:bCs/>
                <w:color w:val="000000" w:themeColor="text1"/>
              </w:rPr>
              <w:t>Digit2</w:t>
            </w:r>
            <w:r w:rsidR="00D8328B" w:rsidRPr="00817E34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850" w:type="dxa"/>
          </w:tcPr>
          <w:p w14:paraId="4CF927AC" w14:textId="036FFD18" w:rsidR="00D8328B" w:rsidRPr="00817E34" w:rsidRDefault="00F46C6C" w:rsidP="0029659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17E34">
              <w:rPr>
                <w:rFonts w:ascii="Times New Roman" w:hAnsi="Times New Roman"/>
                <w:b/>
                <w:bCs/>
                <w:color w:val="000000" w:themeColor="text1"/>
              </w:rPr>
              <w:t>Digit1</w:t>
            </w:r>
            <w:r w:rsidR="00D8328B" w:rsidRPr="00817E34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955" w:type="dxa"/>
          </w:tcPr>
          <w:p w14:paraId="0D73D870" w14:textId="1ACD93B3" w:rsidR="00D8328B" w:rsidRPr="00817E34" w:rsidRDefault="00F46C6C" w:rsidP="0029659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17E34">
              <w:rPr>
                <w:rFonts w:ascii="Times New Roman" w:hAnsi="Times New Roman"/>
                <w:b/>
                <w:bCs/>
                <w:color w:val="000000" w:themeColor="text1"/>
              </w:rPr>
              <w:t>Digit 0</w:t>
            </w:r>
          </w:p>
        </w:tc>
        <w:tc>
          <w:tcPr>
            <w:tcW w:w="745" w:type="dxa"/>
          </w:tcPr>
          <w:p w14:paraId="30430A32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817E34">
              <w:rPr>
                <w:rFonts w:ascii="Times New Roman" w:hAnsi="Times New Roman"/>
                <w:b/>
                <w:bCs/>
                <w:color w:val="FF0000"/>
              </w:rPr>
              <w:t>a</w:t>
            </w:r>
          </w:p>
        </w:tc>
        <w:tc>
          <w:tcPr>
            <w:tcW w:w="850" w:type="dxa"/>
          </w:tcPr>
          <w:p w14:paraId="16EADAE9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817E34">
              <w:rPr>
                <w:rFonts w:ascii="Times New Roman" w:hAnsi="Times New Roman"/>
                <w:b/>
                <w:bCs/>
                <w:color w:val="FF0000"/>
              </w:rPr>
              <w:t>b</w:t>
            </w:r>
          </w:p>
        </w:tc>
        <w:tc>
          <w:tcPr>
            <w:tcW w:w="850" w:type="dxa"/>
          </w:tcPr>
          <w:p w14:paraId="4ADCDFB4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817E34">
              <w:rPr>
                <w:rFonts w:ascii="Times New Roman" w:hAnsi="Times New Roman"/>
                <w:b/>
                <w:bCs/>
                <w:color w:val="FF0000"/>
              </w:rPr>
              <w:t>c</w:t>
            </w:r>
          </w:p>
        </w:tc>
        <w:tc>
          <w:tcPr>
            <w:tcW w:w="850" w:type="dxa"/>
          </w:tcPr>
          <w:p w14:paraId="167EEC09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817E34">
              <w:rPr>
                <w:rFonts w:ascii="Times New Roman" w:hAnsi="Times New Roman"/>
                <w:b/>
                <w:bCs/>
                <w:color w:val="FF0000"/>
              </w:rPr>
              <w:t>d</w:t>
            </w:r>
          </w:p>
        </w:tc>
        <w:tc>
          <w:tcPr>
            <w:tcW w:w="850" w:type="dxa"/>
          </w:tcPr>
          <w:p w14:paraId="1E31E179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817E34">
              <w:rPr>
                <w:rFonts w:ascii="Times New Roman" w:hAnsi="Times New Roman"/>
                <w:b/>
                <w:bCs/>
                <w:color w:val="FF0000"/>
              </w:rPr>
              <w:t>e</w:t>
            </w:r>
          </w:p>
        </w:tc>
        <w:tc>
          <w:tcPr>
            <w:tcW w:w="850" w:type="dxa"/>
          </w:tcPr>
          <w:p w14:paraId="7AA3AE6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817E34">
              <w:rPr>
                <w:rFonts w:ascii="Times New Roman" w:hAnsi="Times New Roman"/>
                <w:b/>
                <w:bCs/>
                <w:color w:val="FF0000"/>
              </w:rPr>
              <w:t>f</w:t>
            </w:r>
          </w:p>
        </w:tc>
        <w:tc>
          <w:tcPr>
            <w:tcW w:w="850" w:type="dxa"/>
          </w:tcPr>
          <w:p w14:paraId="7465ADC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817E34">
              <w:rPr>
                <w:rFonts w:ascii="Times New Roman" w:hAnsi="Times New Roman"/>
                <w:b/>
                <w:bCs/>
                <w:color w:val="FF0000"/>
              </w:rPr>
              <w:t>g</w:t>
            </w:r>
          </w:p>
        </w:tc>
      </w:tr>
      <w:tr w:rsidR="00D8328B" w:rsidRPr="00817E34" w14:paraId="156F565E" w14:textId="77777777" w:rsidTr="00296590">
        <w:tc>
          <w:tcPr>
            <w:tcW w:w="850" w:type="dxa"/>
          </w:tcPr>
          <w:p w14:paraId="39768B59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13CC9AC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2B5B1FD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14:paraId="61E11029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745" w:type="dxa"/>
          </w:tcPr>
          <w:p w14:paraId="1235D04F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3585314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51BF5A30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34F3B988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052164EF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6D29E61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7B6CBBD8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D8328B" w:rsidRPr="00817E34" w14:paraId="2BEE8796" w14:textId="77777777" w:rsidTr="00296590">
        <w:tc>
          <w:tcPr>
            <w:tcW w:w="850" w:type="dxa"/>
          </w:tcPr>
          <w:p w14:paraId="6B51023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1DCF601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37A6E18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14:paraId="182692DF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745" w:type="dxa"/>
          </w:tcPr>
          <w:p w14:paraId="1ADD298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318F534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27A6A7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D5410E2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D186EE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5D63E56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5C650E9D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D8328B" w:rsidRPr="00817E34" w14:paraId="1F83B875" w14:textId="77777777" w:rsidTr="00296590">
        <w:tc>
          <w:tcPr>
            <w:tcW w:w="850" w:type="dxa"/>
          </w:tcPr>
          <w:p w14:paraId="78D44434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0249805F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58CE6B3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14:paraId="01F316DE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745" w:type="dxa"/>
          </w:tcPr>
          <w:p w14:paraId="65C0E184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33987EDD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7C47C31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8135AC2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498DC0C8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5E299F9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7DDCED2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</w:tr>
      <w:tr w:rsidR="00D8328B" w:rsidRPr="00817E34" w14:paraId="271FD5F2" w14:textId="77777777" w:rsidTr="00296590">
        <w:tc>
          <w:tcPr>
            <w:tcW w:w="850" w:type="dxa"/>
          </w:tcPr>
          <w:p w14:paraId="1B48239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39893AF5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60A79534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14:paraId="1813E1AE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745" w:type="dxa"/>
          </w:tcPr>
          <w:p w14:paraId="4DC5985E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307324E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4C5C0BE2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240C60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9F8D33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9CC4120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1BEB260F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D8328B" w:rsidRPr="00817E34" w14:paraId="75CB881E" w14:textId="77777777" w:rsidTr="00296590">
        <w:tc>
          <w:tcPr>
            <w:tcW w:w="850" w:type="dxa"/>
          </w:tcPr>
          <w:p w14:paraId="0B5F617F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652C0649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64FA091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14:paraId="673C263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745" w:type="dxa"/>
          </w:tcPr>
          <w:p w14:paraId="09935B9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752E2FA8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7E744E2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4E4A478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12A6CD14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416333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2B85CC4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D8328B" w:rsidRPr="00817E34" w14:paraId="49B7D204" w14:textId="77777777" w:rsidTr="00296590">
        <w:tc>
          <w:tcPr>
            <w:tcW w:w="850" w:type="dxa"/>
          </w:tcPr>
          <w:p w14:paraId="1C31DA98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3F9BAEC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528D76B7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14:paraId="18102393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745" w:type="dxa"/>
          </w:tcPr>
          <w:p w14:paraId="3E3170C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9BF785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1178DF2D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51689F4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CB72FD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AB3B2B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ADBB4E7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D8328B" w:rsidRPr="00817E34" w14:paraId="3586456A" w14:textId="77777777" w:rsidTr="00296590">
        <w:tc>
          <w:tcPr>
            <w:tcW w:w="850" w:type="dxa"/>
          </w:tcPr>
          <w:p w14:paraId="2C00C3F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346A8C69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76995C07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14:paraId="746C681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745" w:type="dxa"/>
          </w:tcPr>
          <w:p w14:paraId="7DE2E5D7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4986A10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6298C27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2F291AD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ECB8E1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3215CB1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91CEB94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D8328B" w:rsidRPr="00817E34" w14:paraId="2051B8EA" w14:textId="77777777" w:rsidTr="00296590">
        <w:tc>
          <w:tcPr>
            <w:tcW w:w="850" w:type="dxa"/>
          </w:tcPr>
          <w:p w14:paraId="7B21B345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56E74E02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02A88AF5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14:paraId="16E77F85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745" w:type="dxa"/>
          </w:tcPr>
          <w:p w14:paraId="4A13D2B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7588305D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4B4573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1582EDDE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5AEC0E0D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CE3EF9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3F6BA97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D8328B" w:rsidRPr="00817E34" w14:paraId="233E570C" w14:textId="77777777" w:rsidTr="00296590">
        <w:tc>
          <w:tcPr>
            <w:tcW w:w="850" w:type="dxa"/>
          </w:tcPr>
          <w:p w14:paraId="7A2FABB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11DA9878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0A17EE1E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14:paraId="5316A30E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745" w:type="dxa"/>
          </w:tcPr>
          <w:p w14:paraId="267A25BB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37064203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061F4715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78F6A9DF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29DFC786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08F62EB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676B879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</w:tr>
      <w:tr w:rsidR="00D8328B" w:rsidRPr="00817E34" w14:paraId="5769AA6C" w14:textId="77777777" w:rsidTr="00296590">
        <w:tc>
          <w:tcPr>
            <w:tcW w:w="850" w:type="dxa"/>
          </w:tcPr>
          <w:p w14:paraId="299E2600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3324A225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1F6D3E9C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14:paraId="3D079FFE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745" w:type="dxa"/>
          </w:tcPr>
          <w:p w14:paraId="6891AB63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3768E62F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4E535E28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F501080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D95F4E2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CE08201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3BE83C9A" w14:textId="77777777" w:rsidR="00D8328B" w:rsidRPr="00817E34" w:rsidRDefault="00D8328B" w:rsidP="00296590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5811F7" w:rsidRPr="00817E34" w14:paraId="76487990" w14:textId="77777777" w:rsidTr="00296590">
        <w:tc>
          <w:tcPr>
            <w:tcW w:w="850" w:type="dxa"/>
          </w:tcPr>
          <w:p w14:paraId="0BBBE035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4195051B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0CF1AAF6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14:paraId="2E386427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745" w:type="dxa"/>
          </w:tcPr>
          <w:p w14:paraId="4466FC44" w14:textId="2D5CB59F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3DE89D36" w14:textId="58B068C1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1FE3F8A9" w14:textId="02AFA5B5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07C72F49" w14:textId="2774D251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7F6DA65C" w14:textId="47B544CB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2C940305" w14:textId="101D08A6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4544AA5D" w14:textId="44E1872B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5811F7" w:rsidRPr="00817E34" w14:paraId="1986BA6F" w14:textId="77777777" w:rsidTr="00296590">
        <w:tc>
          <w:tcPr>
            <w:tcW w:w="850" w:type="dxa"/>
          </w:tcPr>
          <w:p w14:paraId="556C89F7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3FF59DED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4CB854BB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14:paraId="56975649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745" w:type="dxa"/>
          </w:tcPr>
          <w:p w14:paraId="06D60BE2" w14:textId="1B0B65AC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5C929D04" w14:textId="1F48444A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7F9E79F7" w14:textId="32708554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7DB9FEEC" w14:textId="21B7B512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375B039" w14:textId="1FAA26F1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34F66ABA" w14:textId="5DA4B641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C692A40" w14:textId="12F0B920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5811F7" w:rsidRPr="00817E34" w14:paraId="76F082A3" w14:textId="77777777" w:rsidTr="00296590">
        <w:tc>
          <w:tcPr>
            <w:tcW w:w="850" w:type="dxa"/>
          </w:tcPr>
          <w:p w14:paraId="60AAFE6D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1AEF8E17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732AD0CF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14:paraId="4C9987D7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745" w:type="dxa"/>
          </w:tcPr>
          <w:p w14:paraId="38FD19A6" w14:textId="37FACE7A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60CDC746" w14:textId="2BCFED99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5162BDB1" w14:textId="62DAC0CD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54141367" w14:textId="7D23577A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21394A09" w14:textId="4FDFEFCF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850" w:type="dxa"/>
          </w:tcPr>
          <w:p w14:paraId="2DD9F929" w14:textId="5CFFC83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1E387516" w14:textId="5BB0D506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0</w:t>
            </w:r>
          </w:p>
        </w:tc>
      </w:tr>
      <w:tr w:rsidR="005811F7" w:rsidRPr="00817E34" w14:paraId="5437FD39" w14:textId="77777777" w:rsidTr="00296590">
        <w:tc>
          <w:tcPr>
            <w:tcW w:w="850" w:type="dxa"/>
          </w:tcPr>
          <w:p w14:paraId="03D0A985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770401FE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6FCD73B1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955" w:type="dxa"/>
          </w:tcPr>
          <w:p w14:paraId="37DC4869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745" w:type="dxa"/>
          </w:tcPr>
          <w:p w14:paraId="18D2A868" w14:textId="29E9285D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64936376" w14:textId="70BE41D0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55BA33A" w14:textId="4DEFB416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7919721" w14:textId="7FDC7CA4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175F832A" w14:textId="48A698D0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4637A23F" w14:textId="3A413982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5F58295F" w14:textId="7347F0D0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5811F7" w:rsidRPr="00817E34" w14:paraId="0A68221E" w14:textId="77777777" w:rsidTr="00296590">
        <w:tc>
          <w:tcPr>
            <w:tcW w:w="850" w:type="dxa"/>
          </w:tcPr>
          <w:p w14:paraId="02FA5A23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5960AFCE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6D45496D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14:paraId="161ED868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745" w:type="dxa"/>
          </w:tcPr>
          <w:p w14:paraId="3860C05C" w14:textId="29EE4B6F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72C05433" w14:textId="35D09C25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576B0D01" w14:textId="1F030179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40DECF88" w14:textId="515C441D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3ECC6B06" w14:textId="5BADFF79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43329E1F" w14:textId="3D2EB739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7E8D60B" w14:textId="4437DF9F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5811F7" w:rsidRPr="00817E34" w14:paraId="66B44904" w14:textId="77777777" w:rsidTr="00296590">
        <w:tc>
          <w:tcPr>
            <w:tcW w:w="850" w:type="dxa"/>
          </w:tcPr>
          <w:p w14:paraId="57F17C43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66390C5A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14:paraId="359BB5C2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955" w:type="dxa"/>
          </w:tcPr>
          <w:p w14:paraId="31989DE2" w14:textId="7777777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17E34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745" w:type="dxa"/>
          </w:tcPr>
          <w:p w14:paraId="46EDA8BD" w14:textId="2E8AAF67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66F38FF" w14:textId="1977D7B0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13EA5C6A" w14:textId="259A498A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20E816D1" w14:textId="2B03FB5E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02C00E45" w14:textId="52CEFC85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1CF02557" w14:textId="69BA5D12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850" w:type="dxa"/>
          </w:tcPr>
          <w:p w14:paraId="43D53DE5" w14:textId="2D9164D1" w:rsidR="005811F7" w:rsidRPr="00817E34" w:rsidRDefault="005811F7" w:rsidP="005811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17E34">
              <w:rPr>
                <w:rFonts w:ascii="Times New Roman" w:hAnsi="Times New Roman"/>
                <w:color w:val="FF0000"/>
              </w:rPr>
              <w:t>1</w:t>
            </w:r>
          </w:p>
        </w:tc>
      </w:tr>
    </w:tbl>
    <w:p w14:paraId="1C785E3E" w14:textId="256A0034" w:rsidR="00D8328B" w:rsidRPr="00817E34" w:rsidRDefault="00D8328B"/>
    <w:p w14:paraId="6E968568" w14:textId="1F88E1AA" w:rsidR="005811F7" w:rsidRPr="00817E34" w:rsidRDefault="005811F7"/>
    <w:p w14:paraId="61460C66" w14:textId="5756967F" w:rsidR="005811F7" w:rsidRPr="00817E34" w:rsidRDefault="005811F7"/>
    <w:p w14:paraId="2FD86020" w14:textId="1AEC8B3C" w:rsidR="005811F7" w:rsidRPr="00817E34" w:rsidRDefault="005811F7"/>
    <w:p w14:paraId="7FA64DF1" w14:textId="2A090BE4" w:rsidR="005811F7" w:rsidRPr="00817E34" w:rsidRDefault="005811F7"/>
    <w:p w14:paraId="3819EEB0" w14:textId="77777777" w:rsidR="005811F7" w:rsidRPr="00817E34" w:rsidRDefault="005811F7">
      <w:pPr>
        <w:rPr>
          <w:b/>
          <w:bCs/>
        </w:rPr>
      </w:pPr>
    </w:p>
    <w:p w14:paraId="2EA8A5FF" w14:textId="4F349E5D" w:rsidR="005811F7" w:rsidRPr="00817E34" w:rsidRDefault="005811F7" w:rsidP="005811F7">
      <w:pPr>
        <w:pStyle w:val="ListParagraph"/>
        <w:numPr>
          <w:ilvl w:val="0"/>
          <w:numId w:val="2"/>
        </w:numPr>
        <w:rPr>
          <w:b/>
          <w:bCs/>
        </w:rPr>
      </w:pPr>
      <w:r w:rsidRPr="00817E34">
        <w:rPr>
          <w:b/>
          <w:bCs/>
        </w:rPr>
        <w:t>Using two displays to show results:</w:t>
      </w:r>
    </w:p>
    <w:p w14:paraId="7F8EE6E1" w14:textId="0DE030E4" w:rsidR="0078173D" w:rsidRPr="00817E34" w:rsidRDefault="00F46C6C">
      <w:r w:rsidRPr="00817E34">
        <w:t xml:space="preserve"> </w:t>
      </w:r>
      <w:r w:rsidR="005811F7" w:rsidRPr="00817E34">
        <w:t>To</w:t>
      </w:r>
      <w:r w:rsidRPr="00817E34">
        <w:t xml:space="preserve"> enable a specific Display from the 8 Display provided on the board, we used </w:t>
      </w:r>
      <w:r w:rsidR="005811F7" w:rsidRPr="00817E34">
        <w:t>top_</w:t>
      </w:r>
      <w:proofErr w:type="gramStart"/>
      <w:r w:rsidR="005811F7" w:rsidRPr="00817E34">
        <w:t>an</w:t>
      </w:r>
      <w:proofErr w:type="gramEnd"/>
      <w:r w:rsidRPr="00817E34">
        <w:t xml:space="preserve"> that selects which display will be on. We are asked to turn on Display 0 and 4.</w:t>
      </w:r>
    </w:p>
    <w:p w14:paraId="2ADDC83E" w14:textId="77777777" w:rsidR="005811F7" w:rsidRPr="00817E34" w:rsidRDefault="005811F7" w:rsidP="005811F7">
      <w:r w:rsidRPr="00817E34">
        <w:t xml:space="preserve">  top_</w:t>
      </w:r>
      <w:proofErr w:type="gramStart"/>
      <w:r w:rsidRPr="00817E34">
        <w:t>an(</w:t>
      </w:r>
      <w:proofErr w:type="gramEnd"/>
      <w:r w:rsidRPr="00817E34">
        <w:t xml:space="preserve">7 </w:t>
      </w:r>
      <w:proofErr w:type="spellStart"/>
      <w:r w:rsidRPr="00817E34">
        <w:t>downto</w:t>
      </w:r>
      <w:proofErr w:type="spellEnd"/>
      <w:r w:rsidRPr="00817E34">
        <w:t xml:space="preserve"> 5) &lt;= (others =&gt; '1'); -- off</w:t>
      </w:r>
    </w:p>
    <w:p w14:paraId="1957CBEA" w14:textId="77777777" w:rsidR="005811F7" w:rsidRPr="00817E34" w:rsidRDefault="005811F7" w:rsidP="005811F7">
      <w:r w:rsidRPr="00817E34">
        <w:t xml:space="preserve">    top_</w:t>
      </w:r>
      <w:proofErr w:type="gramStart"/>
      <w:r w:rsidRPr="00817E34">
        <w:t>an(</w:t>
      </w:r>
      <w:proofErr w:type="gramEnd"/>
      <w:r w:rsidRPr="00817E34">
        <w:t xml:space="preserve">3 </w:t>
      </w:r>
      <w:proofErr w:type="spellStart"/>
      <w:r w:rsidRPr="00817E34">
        <w:t>downto</w:t>
      </w:r>
      <w:proofErr w:type="spellEnd"/>
      <w:r w:rsidRPr="00817E34">
        <w:t xml:space="preserve"> 1) &lt;= (others =&gt; '1'); -- off</w:t>
      </w:r>
    </w:p>
    <w:p w14:paraId="58369E3B" w14:textId="77777777" w:rsidR="005811F7" w:rsidRPr="00817E34" w:rsidRDefault="005811F7" w:rsidP="005811F7">
      <w:r w:rsidRPr="00817E34">
        <w:t xml:space="preserve">    top_</w:t>
      </w:r>
      <w:proofErr w:type="gramStart"/>
      <w:r w:rsidRPr="00817E34">
        <w:t>an(</w:t>
      </w:r>
      <w:proofErr w:type="gramEnd"/>
      <w:r w:rsidRPr="00817E34">
        <w:t>4) &lt;= not(</w:t>
      </w:r>
      <w:proofErr w:type="spellStart"/>
      <w:r w:rsidRPr="00817E34">
        <w:t>top_sel</w:t>
      </w:r>
      <w:proofErr w:type="spellEnd"/>
      <w:r w:rsidRPr="00817E34">
        <w:t>); --on</w:t>
      </w:r>
    </w:p>
    <w:p w14:paraId="176257E8" w14:textId="73ECC1F5" w:rsidR="005811F7" w:rsidRPr="00817E34" w:rsidRDefault="005811F7" w:rsidP="005811F7">
      <w:r w:rsidRPr="00817E34">
        <w:t xml:space="preserve">    top_</w:t>
      </w:r>
      <w:proofErr w:type="gramStart"/>
      <w:r w:rsidRPr="00817E34">
        <w:t>an(</w:t>
      </w:r>
      <w:proofErr w:type="gramEnd"/>
      <w:r w:rsidRPr="00817E34">
        <w:t xml:space="preserve">0) &lt;= </w:t>
      </w:r>
      <w:proofErr w:type="spellStart"/>
      <w:r w:rsidRPr="00817E34">
        <w:t>top_sel</w:t>
      </w:r>
      <w:proofErr w:type="spellEnd"/>
      <w:r w:rsidRPr="00817E34">
        <w:t>; --on</w:t>
      </w:r>
    </w:p>
    <w:p w14:paraId="5CD9D075" w14:textId="038610F1" w:rsidR="005811F7" w:rsidRPr="00817E34" w:rsidRDefault="005811F7" w:rsidP="005811F7">
      <w:pPr>
        <w:pStyle w:val="ListParagraph"/>
        <w:numPr>
          <w:ilvl w:val="0"/>
          <w:numId w:val="2"/>
        </w:numPr>
        <w:rPr>
          <w:b/>
          <w:bCs/>
        </w:rPr>
      </w:pPr>
      <w:r w:rsidRPr="00817E34">
        <w:rPr>
          <w:b/>
          <w:bCs/>
        </w:rPr>
        <w:t>Wrapping the circuit with Time Muxing and up-counter:</w:t>
      </w:r>
    </w:p>
    <w:p w14:paraId="2CE22868" w14:textId="0A52DE5A" w:rsidR="005811F7" w:rsidRPr="00817E34" w:rsidRDefault="00817E34" w:rsidP="00817E34">
      <w:pPr>
        <w:ind w:left="360"/>
      </w:pPr>
      <w:r w:rsidRPr="00817E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9D931" wp14:editId="444AE986">
                <wp:simplePos x="0" y="0"/>
                <wp:positionH relativeFrom="margin">
                  <wp:align>right</wp:align>
                </wp:positionH>
                <wp:positionV relativeFrom="paragraph">
                  <wp:posOffset>2466340</wp:posOffset>
                </wp:positionV>
                <wp:extent cx="5715000" cy="635"/>
                <wp:effectExtent l="0" t="0" r="0" b="825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00CCD" w14:textId="4EA822C3" w:rsidR="00817E34" w:rsidRPr="00817E34" w:rsidRDefault="00817E34" w:rsidP="00817E34">
                            <w:pPr>
                              <w:pStyle w:val="Caption"/>
                              <w:ind w:left="2160" w:firstLine="720"/>
                              <w:rPr>
                                <w:b/>
                                <w:bCs/>
                              </w:rPr>
                            </w:pPr>
                            <w:r w:rsidRPr="00817E34">
                              <w:rPr>
                                <w:b/>
                                <w:bCs/>
                              </w:rPr>
                              <w:t xml:space="preserve">Figure 3: RTL Schematic using </w:t>
                            </w:r>
                            <w:proofErr w:type="gramStart"/>
                            <w:r w:rsidRPr="00817E34">
                              <w:rPr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</w:rPr>
                              <w:t>ivado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9D931" id="Text Box 12" o:spid="_x0000_s1027" type="#_x0000_t202" style="position:absolute;left:0;text-align:left;margin-left:398.8pt;margin-top:194.2pt;width:450pt;height:.0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" stroked="f">
                <v:textbox style="mso-fit-shape-to-text:t" inset="0,0,0,0">
                  <w:txbxContent>
                    <w:p w14:paraId="7D700CCD" w14:textId="4EA822C3" w:rsidR="00817E34" w:rsidRPr="00817E34" w:rsidRDefault="00817E34" w:rsidP="00817E34">
                      <w:pPr>
                        <w:pStyle w:val="Caption"/>
                        <w:ind w:left="2160" w:firstLine="720"/>
                        <w:rPr>
                          <w:b/>
                          <w:bCs/>
                        </w:rPr>
                      </w:pPr>
                      <w:r w:rsidRPr="00817E34">
                        <w:rPr>
                          <w:b/>
                          <w:bCs/>
                        </w:rPr>
                        <w:t xml:space="preserve">Figure 3: RTL Schematic using </w:t>
                      </w:r>
                      <w:proofErr w:type="gramStart"/>
                      <w:r w:rsidRPr="00817E34">
                        <w:rPr>
                          <w:b/>
                          <w:bCs/>
                        </w:rPr>
                        <w:t>V</w:t>
                      </w:r>
                      <w:r>
                        <w:rPr>
                          <w:b/>
                          <w:bCs/>
                        </w:rPr>
                        <w:t>ivado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11F7" w:rsidRPr="00817E34">
        <w:t xml:space="preserve">the following schematic show </w:t>
      </w:r>
      <w:r w:rsidRPr="00817E34">
        <w:t>the result</w:t>
      </w:r>
      <w:r w:rsidR="005811F7" w:rsidRPr="00817E34">
        <w:t xml:space="preserve"> of our desig</w:t>
      </w:r>
      <w:r w:rsidRPr="00817E34">
        <w:t>n:</w:t>
      </w:r>
    </w:p>
    <w:p w14:paraId="130F7D65" w14:textId="72A267A8" w:rsidR="00817E34" w:rsidRPr="00817E34" w:rsidRDefault="00817E34" w:rsidP="00817E34">
      <w:pPr>
        <w:ind w:left="360"/>
        <w:rPr>
          <w:b/>
          <w:bCs/>
          <w:sz w:val="28"/>
          <w:szCs w:val="28"/>
          <w:u w:val="single"/>
        </w:rPr>
      </w:pPr>
      <w:r w:rsidRPr="00817E34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285BFB65" wp14:editId="675FBF97">
            <wp:simplePos x="0" y="0"/>
            <wp:positionH relativeFrom="column">
              <wp:posOffset>165735</wp:posOffset>
            </wp:positionH>
            <wp:positionV relativeFrom="paragraph">
              <wp:posOffset>2888615</wp:posOffset>
            </wp:positionV>
            <wp:extent cx="5943600" cy="69913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17E34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3D44CF92" wp14:editId="14B6EA57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211963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7E34">
        <w:rPr>
          <w:b/>
          <w:bCs/>
          <w:sz w:val="28"/>
          <w:szCs w:val="28"/>
          <w:u w:val="single"/>
        </w:rPr>
        <w:t>Power and Resources Used:</w:t>
      </w:r>
    </w:p>
    <w:p w14:paraId="5B6F9DED" w14:textId="7B4BB66E" w:rsidR="00817E34" w:rsidRPr="00817E34" w:rsidRDefault="00817E34" w:rsidP="00817E34">
      <w:pPr>
        <w:ind w:left="360"/>
      </w:pPr>
      <w:r w:rsidRPr="00817E34">
        <w:t xml:space="preserve">10 lookup tables and 0.109 total power used to implement this design using Vivado. We had three different </w:t>
      </w:r>
      <w:proofErr w:type="gramStart"/>
      <w:r w:rsidRPr="00817E34">
        <w:t>codes</w:t>
      </w:r>
      <w:proofErr w:type="gramEnd"/>
      <w:r w:rsidRPr="00817E34">
        <w:t xml:space="preserve"> and this was the most efficient with the least amount of power and lookup tables. </w:t>
      </w:r>
    </w:p>
    <w:p w14:paraId="525D3673" w14:textId="77777777" w:rsidR="00817E34" w:rsidRPr="00817E34" w:rsidRDefault="00817E34" w:rsidP="00817E34">
      <w:pPr>
        <w:ind w:firstLine="360"/>
        <w:rPr>
          <w:b/>
          <w:bCs/>
          <w:sz w:val="28"/>
          <w:szCs w:val="28"/>
          <w:u w:val="single"/>
        </w:rPr>
      </w:pPr>
      <w:r w:rsidRPr="00817E34">
        <w:rPr>
          <w:b/>
          <w:bCs/>
          <w:sz w:val="28"/>
          <w:szCs w:val="28"/>
          <w:u w:val="single"/>
        </w:rPr>
        <w:t xml:space="preserve">Difficulties: </w:t>
      </w:r>
    </w:p>
    <w:p w14:paraId="5CFEC5D3" w14:textId="66EA8CBA" w:rsidR="00817E34" w:rsidRPr="00875E96" w:rsidRDefault="00875E96" w:rsidP="00875E96">
      <w:pPr>
        <w:ind w:left="720"/>
      </w:pPr>
      <w:r>
        <w:lastRenderedPageBreak/>
        <w:t xml:space="preserve">This lab was easy to implement since all the syntax that needed are clear and basics. </w:t>
      </w:r>
    </w:p>
    <w:p w14:paraId="38244EF6" w14:textId="20005257" w:rsidR="00817E34" w:rsidRPr="00817E34" w:rsidRDefault="00875E96" w:rsidP="00817E34">
      <w:pPr>
        <w:rPr>
          <w:b/>
          <w:bCs/>
          <w:sz w:val="28"/>
          <w:szCs w:val="28"/>
          <w:u w:val="single"/>
        </w:rPr>
      </w:pPr>
      <w:r>
        <w:rPr>
          <w:sz w:val="32"/>
          <w:szCs w:val="32"/>
        </w:rPr>
        <w:t xml:space="preserve">  </w:t>
      </w:r>
      <w:r w:rsidR="00817E34" w:rsidRPr="00817E34">
        <w:rPr>
          <w:sz w:val="32"/>
          <w:szCs w:val="32"/>
        </w:rPr>
        <w:t xml:space="preserve"> </w:t>
      </w:r>
      <w:r w:rsidR="00817E34" w:rsidRPr="00817E34">
        <w:rPr>
          <w:b/>
          <w:bCs/>
          <w:sz w:val="28"/>
          <w:szCs w:val="28"/>
          <w:u w:val="single"/>
        </w:rPr>
        <w:t>Work Contribution:</w:t>
      </w:r>
    </w:p>
    <w:p w14:paraId="63F5F35B" w14:textId="6DA189C7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 xml:space="preserve">We </w:t>
      </w:r>
      <w:r w:rsidR="00875E96">
        <w:rPr>
          <w:sz w:val="28"/>
          <w:szCs w:val="28"/>
        </w:rPr>
        <w:t>had a meeting to brainstorm and explain the main idea of the lab, and we created the schematic so that everyone would work individually to achieve the most optimized design.</w:t>
      </w:r>
    </w:p>
    <w:p w14:paraId="05E32BAB" w14:textId="195F0723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We had a zoom meeting to</w:t>
      </w:r>
      <w:r w:rsidR="00875E96">
        <w:rPr>
          <w:sz w:val="28"/>
          <w:szCs w:val="28"/>
        </w:rPr>
        <w:t xml:space="preserve"> choose the design with less power consuming, then we were able to </w:t>
      </w:r>
      <w:r w:rsidRPr="00817E34">
        <w:rPr>
          <w:sz w:val="28"/>
          <w:szCs w:val="28"/>
        </w:rPr>
        <w:t>demo</w:t>
      </w:r>
      <w:r w:rsidR="00875E96">
        <w:rPr>
          <w:sz w:val="28"/>
          <w:szCs w:val="28"/>
        </w:rPr>
        <w:t xml:space="preserve"> our implemented design</w:t>
      </w:r>
      <w:r w:rsidRPr="00817E34">
        <w:rPr>
          <w:sz w:val="28"/>
          <w:szCs w:val="28"/>
        </w:rPr>
        <w:t xml:space="preserve"> and cover all the corner cases.</w:t>
      </w:r>
    </w:p>
    <w:p w14:paraId="770EF07F" w14:textId="77777777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Documentation and reports were evenly distributed, and it covered all the steps of our successfully implemented design.</w:t>
      </w:r>
    </w:p>
    <w:p w14:paraId="22A295E5" w14:textId="77777777" w:rsidR="00817E34" w:rsidRPr="00817E34" w:rsidRDefault="00817E34" w:rsidP="00817E34">
      <w:pPr>
        <w:ind w:left="360"/>
      </w:pPr>
    </w:p>
    <w:p w14:paraId="7C299530" w14:textId="53CA31F2" w:rsidR="00817E34" w:rsidRPr="00817E34" w:rsidRDefault="00817E34" w:rsidP="00817E34">
      <w:pPr>
        <w:ind w:left="360"/>
      </w:pPr>
    </w:p>
    <w:sectPr w:rsidR="00817E34" w:rsidRPr="0081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CC2"/>
    <w:multiLevelType w:val="hybridMultilevel"/>
    <w:tmpl w:val="E188D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637CC"/>
    <w:multiLevelType w:val="hybridMultilevel"/>
    <w:tmpl w:val="ADCE3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1598"/>
    <w:multiLevelType w:val="hybridMultilevel"/>
    <w:tmpl w:val="7F844C4C"/>
    <w:lvl w:ilvl="0" w:tplc="68BA3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6A1F"/>
    <w:multiLevelType w:val="hybridMultilevel"/>
    <w:tmpl w:val="12CC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46167"/>
    <w:multiLevelType w:val="hybridMultilevel"/>
    <w:tmpl w:val="F022FCF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9E"/>
    <w:rsid w:val="00146910"/>
    <w:rsid w:val="0028299E"/>
    <w:rsid w:val="00296590"/>
    <w:rsid w:val="005811F7"/>
    <w:rsid w:val="0078162F"/>
    <w:rsid w:val="0078173D"/>
    <w:rsid w:val="00817564"/>
    <w:rsid w:val="00817E34"/>
    <w:rsid w:val="00875A35"/>
    <w:rsid w:val="00875E96"/>
    <w:rsid w:val="008C7570"/>
    <w:rsid w:val="00AC099E"/>
    <w:rsid w:val="00B30795"/>
    <w:rsid w:val="00D8328B"/>
    <w:rsid w:val="00EF680D"/>
    <w:rsid w:val="00F46C6C"/>
    <w:rsid w:val="00F9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C62"/>
  <w15:chartTrackingRefBased/>
  <w15:docId w15:val="{48306D22-C9F7-40CE-BFAB-BEDD37A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28B"/>
    <w:pPr>
      <w:spacing w:after="0" w:line="240" w:lineRule="auto"/>
    </w:pPr>
    <w:rPr>
      <w:rFonts w:asciiTheme="majorBidi" w:hAnsi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680D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EF68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C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Sattouf</dc:creator>
  <cp:keywords/>
  <dc:description/>
  <cp:lastModifiedBy>Laurice Sattouf</cp:lastModifiedBy>
  <cp:revision>6</cp:revision>
  <dcterms:created xsi:type="dcterms:W3CDTF">2021-02-18T02:43:00Z</dcterms:created>
  <dcterms:modified xsi:type="dcterms:W3CDTF">2021-02-24T21:08:00Z</dcterms:modified>
</cp:coreProperties>
</file>