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tiff" ContentType="image/tiff"/>
  <Override PartName="/word/media/rId21.tiff" ContentType="image/tif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2020-06-healthsites-paper-figs</w:t>
      </w:r>
    </w:p>
    <w:p>
      <w:pPr>
        <w:pStyle w:val="FirstParagraph"/>
      </w:pPr>
      <w:r>
        <w:t xml:space="preserve">R code to produce figures 4 &amp; 5 in : South (2020) A rapid and reproducible picture of open access health facility data in Africa to support the COVID-19 response. Wellcome Open Research</w:t>
      </w:r>
    </w:p>
    <w:p>
      <w:pPr>
        <w:pStyle w:val="BodyText"/>
      </w:pPr>
      <w:r>
        <w:t xml:space="preserve">Code to count the number of locations per country in each source dataset and save it.</w:t>
      </w:r>
    </w:p>
    <w:p>
      <w:pPr>
        <w:pStyle w:val="BodyText"/>
      </w:pPr>
      <w:r>
        <w:t xml:space="preserve">Numbers by country in the three main datasets (healthsites, who-kemri and national mfls)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6-paper-figs/fig4_points_who_hs_moh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per country distributions of facility types between who and healthsites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6-paper-figs/fig5_facility_types_hs_who9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0.01642804</w:t>
      </w:r>
    </w:p>
    <w:p>
      <w:pPr>
        <w:pStyle w:val="SourceCode"/>
      </w:pPr>
      <w:r>
        <w:rPr>
          <w:rStyle w:val="VerbatimChar"/>
        </w:rPr>
        <w:t xml:space="preserve">## Warning: Found more unique colors (9) than unique zcol values (7)! </w:t>
      </w:r>
      <w:r>
        <w:br/>
      </w:r>
      <w:r>
        <w:rPr>
          <w:rStyle w:val="VerbatimChar"/>
        </w:rPr>
        <w:t xml:space="preserve">## Trimming colors to match number of unique zcol values.</w:t>
      </w:r>
    </w:p>
    <w:p>
      <w:pPr>
        <w:pStyle w:val="SourceCode"/>
      </w:pPr>
      <w:r>
        <w:rPr>
          <w:rStyle w:val="VerbatimChar"/>
        </w:rPr>
        <w:t xml:space="preserve">## Warning: Found less unique colors (9) than unique zcol values (2828)! </w:t>
      </w:r>
      <w:r>
        <w:br/>
      </w:r>
      <w:r>
        <w:rPr>
          <w:rStyle w:val="VerbatimChar"/>
        </w:rPr>
        <w:t xml:space="preserve">## Recycling color vector.</w:t>
      </w:r>
    </w:p>
    <w:p>
      <w:pPr>
        <w:pStyle w:val="SourceCode"/>
      </w:pPr>
      <w:r>
        <w:rPr>
          <w:rStyle w:val="VerbatimChar"/>
        </w:rPr>
        <w:t xml:space="preserve">## Warning in validateCoords(lng, lat, funcName): Data contains 280 rows with</w:t>
      </w:r>
      <w:r>
        <w:br/>
      </w:r>
      <w:r>
        <w:rPr>
          <w:rStyle w:val="VerbatimChar"/>
        </w:rPr>
        <w:t xml:space="preserve">## either missing or invalid lat/lon values and will be ignored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tiff" /><Relationship Type="http://schemas.openxmlformats.org/officeDocument/2006/relationships/image" Id="rId21" Target="media/rId21.tif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2020-06-healthsites-paper-figs</dc:title>
  <dc:creator/>
  <cp:keywords/>
  <dcterms:created xsi:type="dcterms:W3CDTF">2020-07-03T10:57:16Z</dcterms:created>
  <dcterms:modified xsi:type="dcterms:W3CDTF">2020-07-03T10:57:16Z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