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DE" w:rsidRPr="00864984" w:rsidRDefault="00864984">
      <w:pPr>
        <w:rPr>
          <w:rFonts w:cs="Times New Roman"/>
          <w:b/>
          <w:bCs/>
          <w:iCs/>
          <w:color w:val="000000"/>
          <w:sz w:val="32"/>
          <w:szCs w:val="32"/>
        </w:rPr>
      </w:pPr>
      <w:r w:rsidRPr="00864984">
        <w:rPr>
          <w:rFonts w:cs="Times New Roman"/>
          <w:b/>
          <w:bCs/>
          <w:iCs/>
          <w:color w:val="000000"/>
          <w:sz w:val="32"/>
          <w:szCs w:val="32"/>
        </w:rPr>
        <w:t>3.3 Game</w:t>
      </w:r>
      <w:r>
        <w:rPr>
          <w:rFonts w:cs="Times New Roman"/>
          <w:b/>
          <w:bCs/>
          <w:iCs/>
          <w:color w:val="000000"/>
          <w:sz w:val="32"/>
          <w:szCs w:val="32"/>
        </w:rPr>
        <w:t xml:space="preserve"> </w:t>
      </w:r>
      <w:r w:rsidRPr="00864984">
        <w:rPr>
          <w:rFonts w:cs="Times New Roman"/>
          <w:b/>
          <w:bCs/>
          <w:iCs/>
          <w:color w:val="000000"/>
          <w:sz w:val="32"/>
          <w:szCs w:val="32"/>
        </w:rPr>
        <w:t xml:space="preserve">Engine Design </w:t>
      </w:r>
      <w:r>
        <w:rPr>
          <w:rFonts w:cs="Times New Roman"/>
          <w:b/>
          <w:bCs/>
          <w:iCs/>
          <w:color w:val="000000"/>
          <w:sz w:val="32"/>
          <w:szCs w:val="32"/>
        </w:rPr>
        <w:t>&amp;</w:t>
      </w:r>
      <w:r w:rsidRPr="00864984">
        <w:rPr>
          <w:rFonts w:cs="Times New Roman"/>
          <w:b/>
          <w:bCs/>
          <w:iCs/>
          <w:color w:val="000000"/>
          <w:sz w:val="32"/>
          <w:szCs w:val="32"/>
        </w:rPr>
        <w:t xml:space="preserve"> Implementation</w:t>
      </w:r>
    </w:p>
    <w:p w:rsidR="00864984" w:rsidRDefault="00864984"/>
    <w:p w:rsidR="0054381D" w:rsidRDefault="0054381D">
      <w:r>
        <w:t>Upon having established the requirements the first development step was the representation of a board and being able to make exclusively legal moves on it.</w:t>
      </w:r>
      <w:r w:rsidR="0025163C">
        <w:t xml:space="preserve"> Further, for the sake of easier interaction</w:t>
      </w:r>
      <w:r w:rsidR="00E4208B">
        <w:t>, testing</w:t>
      </w:r>
      <w:r w:rsidR="0025163C">
        <w:t xml:space="preserve"> and future development, a board loading/saving mechanism and a</w:t>
      </w:r>
      <w:r w:rsidR="00DF2CA2">
        <w:t xml:space="preserve"> command-line based</w:t>
      </w:r>
      <w:r w:rsidR="0025163C">
        <w:t xml:space="preserve"> UI were also included.</w:t>
      </w:r>
      <w:r w:rsidR="00FB2F3D">
        <w:t xml:space="preserve"> </w:t>
      </w:r>
      <w:r w:rsidR="0095458E">
        <w:t xml:space="preserve">This lead to </w:t>
      </w:r>
      <w:r w:rsidR="00013650">
        <w:t>the following basic interaction structure:</w:t>
      </w:r>
    </w:p>
    <w:p w:rsidR="00013650" w:rsidRDefault="00013650"/>
    <w:p w:rsidR="00013650" w:rsidRDefault="00260F7A">
      <w:r>
        <w:rPr>
          <w:noProof/>
          <w:lang w:eastAsia="en-GB"/>
        </w:rPr>
        <w:drawing>
          <wp:inline distT="0" distB="0" distL="0" distR="0">
            <wp:extent cx="5731510" cy="3039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3.3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rsidR="0054357B" w:rsidRDefault="0054357B"/>
    <w:p w:rsidR="0054357B" w:rsidRDefault="0054357B" w:rsidP="0054357B">
      <w:pPr>
        <w:jc w:val="center"/>
      </w:pPr>
      <w:r>
        <w:rPr>
          <w:i/>
        </w:rPr>
        <w:t xml:space="preserve">Figure X – </w:t>
      </w:r>
      <w:r>
        <w:t>Basic program class structure</w:t>
      </w:r>
    </w:p>
    <w:p w:rsidR="006303C1" w:rsidRDefault="006303C1" w:rsidP="0054357B">
      <w:pPr>
        <w:jc w:val="center"/>
      </w:pPr>
    </w:p>
    <w:p w:rsidR="006303C1" w:rsidRDefault="00F4465A" w:rsidP="006303C1">
      <w:r>
        <w:t>Notably, each of these was implemented as a Java class, designed to function as fairly independent components.</w:t>
      </w:r>
      <w:r w:rsidR="00702B57">
        <w:t xml:space="preserve"> Their respective details will be discussed henceforth.</w:t>
      </w:r>
    </w:p>
    <w:p w:rsidR="00B70475" w:rsidRDefault="00B70475" w:rsidP="006303C1"/>
    <w:p w:rsidR="002D66DF" w:rsidRPr="003B7A5F" w:rsidRDefault="003B7A5F" w:rsidP="006303C1">
      <w:pPr>
        <w:rPr>
          <w:b/>
          <w:szCs w:val="24"/>
          <w:u w:val="single"/>
        </w:rPr>
      </w:pPr>
      <w:r w:rsidRPr="003B7A5F">
        <w:rPr>
          <w:b/>
          <w:szCs w:val="24"/>
          <w:u w:val="single"/>
        </w:rPr>
        <w:t>Main</w:t>
      </w:r>
    </w:p>
    <w:p w:rsidR="003B7A5F" w:rsidRDefault="003B7A5F" w:rsidP="006303C1">
      <w:pPr>
        <w:rPr>
          <w:szCs w:val="24"/>
        </w:rPr>
      </w:pPr>
      <w:r>
        <w:rPr>
          <w:szCs w:val="24"/>
        </w:rPr>
        <w:t xml:space="preserve">This class mainly serves as a runner and was incorporated as it was considered that some initial settings may have to be set prior to launching the UI. It for example, allows one to choose between the </w:t>
      </w:r>
      <w:proofErr w:type="spellStart"/>
      <w:r w:rsidRPr="00D71F06">
        <w:rPr>
          <w:rFonts w:ascii="Courier New" w:hAnsi="Courier New" w:cs="Courier New"/>
          <w:szCs w:val="24"/>
        </w:rPr>
        <w:t>TextUI</w:t>
      </w:r>
      <w:proofErr w:type="spellEnd"/>
      <w:r>
        <w:rPr>
          <w:szCs w:val="24"/>
        </w:rPr>
        <w:t xml:space="preserve"> and later developed </w:t>
      </w:r>
      <w:r w:rsidRPr="00D71F06">
        <w:rPr>
          <w:rFonts w:ascii="Courier New" w:hAnsi="Courier New" w:cs="Courier New"/>
          <w:szCs w:val="24"/>
        </w:rPr>
        <w:t>GUI</w:t>
      </w:r>
      <w:r>
        <w:rPr>
          <w:szCs w:val="24"/>
        </w:rPr>
        <w:t>.</w:t>
      </w:r>
      <w:r w:rsidR="004F3735">
        <w:rPr>
          <w:szCs w:val="24"/>
        </w:rPr>
        <w:t xml:space="preserve"> Additional settings were considered, but were added elsewhere later on.</w:t>
      </w:r>
    </w:p>
    <w:p w:rsidR="00600542" w:rsidRDefault="00600542" w:rsidP="006303C1">
      <w:pPr>
        <w:rPr>
          <w:szCs w:val="24"/>
        </w:rPr>
      </w:pPr>
    </w:p>
    <w:p w:rsidR="00600542" w:rsidRPr="003B7A5F" w:rsidRDefault="00600542" w:rsidP="00600542">
      <w:pPr>
        <w:rPr>
          <w:b/>
          <w:szCs w:val="24"/>
          <w:u w:val="single"/>
        </w:rPr>
      </w:pPr>
      <w:r>
        <w:rPr>
          <w:b/>
          <w:szCs w:val="24"/>
          <w:u w:val="single"/>
        </w:rPr>
        <w:t>Board</w:t>
      </w:r>
    </w:p>
    <w:p w:rsidR="00724BAC" w:rsidRDefault="00EB327C" w:rsidP="006303C1">
      <w:pPr>
        <w:rPr>
          <w:szCs w:val="24"/>
        </w:rPr>
      </w:pPr>
      <w:r>
        <w:rPr>
          <w:szCs w:val="24"/>
        </w:rPr>
        <w:t xml:space="preserve">The </w:t>
      </w:r>
      <w:r w:rsidRPr="00EB327C">
        <w:rPr>
          <w:rFonts w:ascii="Courier New" w:hAnsi="Courier New" w:cs="Courier New"/>
          <w:sz w:val="20"/>
          <w:szCs w:val="20"/>
        </w:rPr>
        <w:t>B</w:t>
      </w:r>
      <w:r w:rsidR="00600542" w:rsidRPr="00EB327C">
        <w:rPr>
          <w:rFonts w:ascii="Courier New" w:hAnsi="Courier New" w:cs="Courier New"/>
          <w:sz w:val="20"/>
          <w:szCs w:val="20"/>
        </w:rPr>
        <w:t>oard</w:t>
      </w:r>
      <w:r w:rsidR="00600542">
        <w:rPr>
          <w:szCs w:val="24"/>
        </w:rPr>
        <w:t xml:space="preserve"> class holds the main representation of the board, which is essentially a 2D integer array (type was later adjusted for memory reasons).</w:t>
      </w:r>
      <w:r w:rsidR="00DF2CA8">
        <w:rPr>
          <w:szCs w:val="24"/>
        </w:rPr>
        <w:t xml:space="preserve"> As each intersection could either </w:t>
      </w:r>
      <w:r w:rsidR="007D7B76">
        <w:rPr>
          <w:szCs w:val="24"/>
        </w:rPr>
        <w:t>be</w:t>
      </w:r>
      <w:r w:rsidR="00DF2CA8">
        <w:rPr>
          <w:szCs w:val="24"/>
        </w:rPr>
        <w:t xml:space="preserve"> empty or hold a black or white stone, these states could effectively be r</w:t>
      </w:r>
      <w:r w:rsidR="009E7CA8">
        <w:rPr>
          <w:szCs w:val="24"/>
        </w:rPr>
        <w:t>epresented numerically as 0, 1 and 2.</w:t>
      </w:r>
      <w:r w:rsidR="007D7B76">
        <w:rPr>
          <w:szCs w:val="24"/>
        </w:rPr>
        <w:t xml:space="preserve"> </w:t>
      </w:r>
      <w:r w:rsidR="00724BAC">
        <w:rPr>
          <w:szCs w:val="24"/>
        </w:rPr>
        <w:t>Here is an example of this representation:</w:t>
      </w:r>
    </w:p>
    <w:p w:rsidR="00724BAC" w:rsidRDefault="00724BAC" w:rsidP="006303C1">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24BAC" w:rsidTr="00D53338">
        <w:tc>
          <w:tcPr>
            <w:tcW w:w="4508" w:type="dxa"/>
          </w:tcPr>
          <w:p w:rsidR="00724BAC" w:rsidRDefault="00724BAC" w:rsidP="00274900">
            <w:pPr>
              <w:jc w:val="center"/>
              <w:rPr>
                <w:szCs w:val="24"/>
              </w:rPr>
            </w:pPr>
            <w:r>
              <w:rPr>
                <w:noProof/>
                <w:szCs w:val="24"/>
                <w:lang w:eastAsia="en-GB"/>
              </w:rPr>
              <w:lastRenderedPageBreak/>
              <w:drawing>
                <wp:inline distT="0" distB="0" distL="0" distR="0">
                  <wp:extent cx="1800225" cy="17912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3.3Board_Rep_Example.png"/>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1814931" cy="1805884"/>
                          </a:xfrm>
                          <a:prstGeom prst="rect">
                            <a:avLst/>
                          </a:prstGeom>
                        </pic:spPr>
                      </pic:pic>
                    </a:graphicData>
                  </a:graphic>
                </wp:inline>
              </w:drawing>
            </w:r>
          </w:p>
        </w:tc>
        <w:tc>
          <w:tcPr>
            <w:tcW w:w="4508" w:type="dxa"/>
          </w:tcPr>
          <w:p w:rsidR="00D53338" w:rsidRDefault="00D53338" w:rsidP="00724BAC">
            <w:pPr>
              <w:jc w:val="center"/>
              <w:rPr>
                <w:rFonts w:ascii="Courier New" w:hAnsi="Courier New" w:cs="Courier New"/>
                <w:szCs w:val="24"/>
              </w:rPr>
            </w:pPr>
          </w:p>
          <w:p w:rsidR="00724BAC" w:rsidRPr="00D53338" w:rsidRDefault="00724BAC" w:rsidP="00724BAC">
            <w:pPr>
              <w:jc w:val="center"/>
              <w:rPr>
                <w:rFonts w:ascii="Courier New" w:hAnsi="Courier New" w:cs="Courier New"/>
                <w:szCs w:val="24"/>
              </w:rPr>
            </w:pPr>
            <w:r w:rsidRPr="00D53338">
              <w:rPr>
                <w:rFonts w:ascii="Courier New" w:hAnsi="Courier New" w:cs="Courier New"/>
                <w:szCs w:val="24"/>
              </w:rPr>
              <w:t>0 0 0 0 0 0 0 0 0</w:t>
            </w:r>
          </w:p>
          <w:p w:rsidR="00724BAC" w:rsidRPr="00D53338" w:rsidRDefault="00724BAC" w:rsidP="00724BAC">
            <w:pPr>
              <w:jc w:val="center"/>
              <w:rPr>
                <w:rFonts w:ascii="Courier New" w:hAnsi="Courier New" w:cs="Courier New"/>
                <w:szCs w:val="24"/>
              </w:rPr>
            </w:pPr>
            <w:r w:rsidRPr="00D53338">
              <w:rPr>
                <w:rFonts w:ascii="Courier New" w:hAnsi="Courier New" w:cs="Courier New"/>
                <w:szCs w:val="24"/>
              </w:rPr>
              <w:t>0 0 0 0 0 0 0 0 0</w:t>
            </w:r>
          </w:p>
          <w:p w:rsidR="00724BAC" w:rsidRPr="00D53338" w:rsidRDefault="00724BAC" w:rsidP="00724BAC">
            <w:pPr>
              <w:jc w:val="center"/>
              <w:rPr>
                <w:rFonts w:ascii="Courier New" w:hAnsi="Courier New" w:cs="Courier New"/>
                <w:szCs w:val="24"/>
              </w:rPr>
            </w:pPr>
            <w:r w:rsidRPr="00D53338">
              <w:rPr>
                <w:rFonts w:ascii="Courier New" w:hAnsi="Courier New" w:cs="Courier New"/>
                <w:szCs w:val="24"/>
              </w:rPr>
              <w:t>0 0 0 0 0 0 0 0 0</w:t>
            </w:r>
          </w:p>
          <w:p w:rsidR="00724BAC" w:rsidRPr="00D53338" w:rsidRDefault="00724BAC" w:rsidP="00724BAC">
            <w:pPr>
              <w:jc w:val="center"/>
              <w:rPr>
                <w:rFonts w:ascii="Courier New" w:hAnsi="Courier New" w:cs="Courier New"/>
                <w:szCs w:val="24"/>
              </w:rPr>
            </w:pPr>
            <w:r w:rsidRPr="00D53338">
              <w:rPr>
                <w:rFonts w:ascii="Courier New" w:hAnsi="Courier New" w:cs="Courier New"/>
                <w:szCs w:val="24"/>
              </w:rPr>
              <w:t>0 0 0 0 0 0 0 0 0</w:t>
            </w:r>
          </w:p>
          <w:p w:rsidR="00724BAC" w:rsidRPr="00D53338" w:rsidRDefault="00724BAC" w:rsidP="00724BAC">
            <w:pPr>
              <w:jc w:val="center"/>
              <w:rPr>
                <w:rFonts w:ascii="Courier New" w:hAnsi="Courier New" w:cs="Courier New"/>
                <w:szCs w:val="24"/>
              </w:rPr>
            </w:pPr>
            <w:r w:rsidRPr="00D53338">
              <w:rPr>
                <w:rFonts w:ascii="Courier New" w:hAnsi="Courier New" w:cs="Courier New"/>
                <w:szCs w:val="24"/>
              </w:rPr>
              <w:t>0 0 0 0 0 0 0 0 0</w:t>
            </w:r>
          </w:p>
          <w:p w:rsidR="00724BAC" w:rsidRPr="00D53338" w:rsidRDefault="00724BAC" w:rsidP="00724BAC">
            <w:pPr>
              <w:jc w:val="center"/>
              <w:rPr>
                <w:rFonts w:ascii="Courier New" w:hAnsi="Courier New" w:cs="Courier New"/>
                <w:szCs w:val="24"/>
              </w:rPr>
            </w:pPr>
            <w:r w:rsidRPr="00D53338">
              <w:rPr>
                <w:rFonts w:ascii="Courier New" w:hAnsi="Courier New" w:cs="Courier New"/>
                <w:szCs w:val="24"/>
              </w:rPr>
              <w:t>0 0 0 0 0 0 0 0 0</w:t>
            </w:r>
          </w:p>
          <w:p w:rsidR="00724BAC" w:rsidRPr="00D53338" w:rsidRDefault="00724BAC" w:rsidP="00724BAC">
            <w:pPr>
              <w:jc w:val="center"/>
              <w:rPr>
                <w:rFonts w:ascii="Courier New" w:hAnsi="Courier New" w:cs="Courier New"/>
                <w:szCs w:val="24"/>
              </w:rPr>
            </w:pPr>
            <w:r w:rsidRPr="00D53338">
              <w:rPr>
                <w:rFonts w:ascii="Courier New" w:hAnsi="Courier New" w:cs="Courier New"/>
                <w:szCs w:val="24"/>
              </w:rPr>
              <w:t>0 2 2 2 2 2 2 2 0</w:t>
            </w:r>
          </w:p>
          <w:p w:rsidR="00724BAC" w:rsidRPr="00D53338" w:rsidRDefault="00724BAC" w:rsidP="00724BAC">
            <w:pPr>
              <w:jc w:val="center"/>
              <w:rPr>
                <w:rFonts w:ascii="Courier New" w:hAnsi="Courier New" w:cs="Courier New"/>
                <w:szCs w:val="24"/>
              </w:rPr>
            </w:pPr>
            <w:r w:rsidRPr="00D53338">
              <w:rPr>
                <w:rFonts w:ascii="Courier New" w:hAnsi="Courier New" w:cs="Courier New"/>
                <w:szCs w:val="24"/>
              </w:rPr>
              <w:t>0 2 1 1 1 1 1 2 0</w:t>
            </w:r>
          </w:p>
          <w:p w:rsidR="00724BAC" w:rsidRDefault="00724BAC" w:rsidP="00724BAC">
            <w:pPr>
              <w:jc w:val="center"/>
              <w:rPr>
                <w:szCs w:val="24"/>
              </w:rPr>
            </w:pPr>
            <w:r w:rsidRPr="00D53338">
              <w:rPr>
                <w:rFonts w:ascii="Courier New" w:hAnsi="Courier New" w:cs="Courier New"/>
                <w:szCs w:val="24"/>
              </w:rPr>
              <w:t>0 2 1 0 0 0 1 2 0</w:t>
            </w:r>
          </w:p>
        </w:tc>
      </w:tr>
    </w:tbl>
    <w:p w:rsidR="00724BAC" w:rsidRDefault="00724BAC" w:rsidP="006303C1">
      <w:pPr>
        <w:rPr>
          <w:szCs w:val="24"/>
        </w:rPr>
      </w:pPr>
    </w:p>
    <w:p w:rsidR="00274900" w:rsidRDefault="00274900" w:rsidP="00274900">
      <w:pPr>
        <w:jc w:val="center"/>
      </w:pPr>
      <w:r>
        <w:rPr>
          <w:i/>
        </w:rPr>
        <w:t xml:space="preserve">Figure X – </w:t>
      </w:r>
      <w:r w:rsidR="0080422B">
        <w:t>Board r</w:t>
      </w:r>
      <w:r>
        <w:t>epresentation</w:t>
      </w:r>
    </w:p>
    <w:p w:rsidR="00274900" w:rsidRDefault="00274900" w:rsidP="00274900">
      <w:pPr>
        <w:jc w:val="center"/>
        <w:rPr>
          <w:szCs w:val="24"/>
        </w:rPr>
      </w:pPr>
    </w:p>
    <w:p w:rsidR="00600542" w:rsidRDefault="00E15DBD" w:rsidP="006303C1">
      <w:pPr>
        <w:rPr>
          <w:szCs w:val="24"/>
        </w:rPr>
      </w:pPr>
      <w:r>
        <w:rPr>
          <w:szCs w:val="24"/>
        </w:rPr>
        <w:t>Notably, a</w:t>
      </w:r>
      <w:r w:rsidR="007D7B76">
        <w:rPr>
          <w:szCs w:val="24"/>
        </w:rPr>
        <w:t xml:space="preserve"> special empty space type (set to 3) was added later on to allow AIs to better determine relevant search areas</w:t>
      </w:r>
      <w:r w:rsidR="00361EB3">
        <w:rPr>
          <w:szCs w:val="24"/>
        </w:rPr>
        <w:t xml:space="preserve"> (See</w:t>
      </w:r>
      <w:r w:rsidR="00361EB3" w:rsidRPr="00361EB3">
        <w:rPr>
          <w:i/>
          <w:szCs w:val="24"/>
        </w:rPr>
        <w:t xml:space="preserve"> Section 3.5 – Search Scope</w:t>
      </w:r>
      <w:r w:rsidR="00361EB3">
        <w:rPr>
          <w:szCs w:val="24"/>
        </w:rPr>
        <w:t>)</w:t>
      </w:r>
      <w:r w:rsidR="007D7B76">
        <w:rPr>
          <w:szCs w:val="24"/>
        </w:rPr>
        <w:t>.</w:t>
      </w:r>
      <w:r w:rsidR="005A66F9">
        <w:rPr>
          <w:szCs w:val="24"/>
        </w:rPr>
        <w:t xml:space="preserve"> The major functions of the board are the setting/getting of intersections, testing for board equ</w:t>
      </w:r>
      <w:r w:rsidR="009E03EF">
        <w:rPr>
          <w:szCs w:val="24"/>
        </w:rPr>
        <w:t>ality and producing deep copies (</w:t>
      </w:r>
      <w:r w:rsidR="00582733">
        <w:rPr>
          <w:szCs w:val="24"/>
        </w:rPr>
        <w:t>clones</w:t>
      </w:r>
      <w:r w:rsidR="009E03EF">
        <w:rPr>
          <w:szCs w:val="24"/>
        </w:rPr>
        <w:t>) upon request.</w:t>
      </w:r>
      <w:r w:rsidR="00572E6E">
        <w:rPr>
          <w:szCs w:val="24"/>
        </w:rPr>
        <w:t xml:space="preserve"> </w:t>
      </w:r>
    </w:p>
    <w:p w:rsidR="000E0728" w:rsidRDefault="000E0728" w:rsidP="006303C1">
      <w:pPr>
        <w:rPr>
          <w:szCs w:val="24"/>
        </w:rPr>
      </w:pPr>
    </w:p>
    <w:p w:rsidR="000E0728" w:rsidRDefault="00194BAA" w:rsidP="006303C1">
      <w:pPr>
        <w:rPr>
          <w:b/>
          <w:szCs w:val="24"/>
          <w:u w:val="single"/>
        </w:rPr>
      </w:pPr>
      <w:proofErr w:type="spellStart"/>
      <w:r>
        <w:rPr>
          <w:b/>
          <w:szCs w:val="24"/>
          <w:u w:val="single"/>
        </w:rPr>
        <w:t>FileIO</w:t>
      </w:r>
      <w:proofErr w:type="spellEnd"/>
    </w:p>
    <w:p w:rsidR="00194BAA" w:rsidRDefault="002B2904" w:rsidP="006303C1">
      <w:pPr>
        <w:rPr>
          <w:szCs w:val="24"/>
        </w:rPr>
      </w:pPr>
      <w:r>
        <w:rPr>
          <w:szCs w:val="24"/>
        </w:rPr>
        <w:t xml:space="preserve">The </w:t>
      </w:r>
      <w:proofErr w:type="spellStart"/>
      <w:r w:rsidRPr="004B7A35">
        <w:rPr>
          <w:rFonts w:ascii="Courier New" w:hAnsi="Courier New" w:cs="Courier New"/>
          <w:sz w:val="20"/>
          <w:szCs w:val="20"/>
        </w:rPr>
        <w:t>FileIO</w:t>
      </w:r>
      <w:proofErr w:type="spellEnd"/>
      <w:r>
        <w:rPr>
          <w:szCs w:val="24"/>
        </w:rPr>
        <w:t xml:space="preserve"> is respon</w:t>
      </w:r>
      <w:r w:rsidR="00A24F2E">
        <w:rPr>
          <w:szCs w:val="24"/>
        </w:rPr>
        <w:t>sible for reading/writin</w:t>
      </w:r>
      <w:r w:rsidR="00A26AEE">
        <w:rPr>
          <w:szCs w:val="24"/>
        </w:rPr>
        <w:t>g board states for later usage/testing.</w:t>
      </w:r>
      <w:r w:rsidR="00280E80">
        <w:rPr>
          <w:szCs w:val="24"/>
        </w:rPr>
        <w:t xml:space="preserve"> Reading in a board state involves verifying its integrity and producing the resulting </w:t>
      </w:r>
      <w:r w:rsidR="00280E80" w:rsidRPr="008356BA">
        <w:rPr>
          <w:rFonts w:ascii="Courier New" w:hAnsi="Courier New" w:cs="Courier New"/>
          <w:sz w:val="20"/>
          <w:szCs w:val="20"/>
        </w:rPr>
        <w:t>Board</w:t>
      </w:r>
      <w:r w:rsidR="00280E80">
        <w:rPr>
          <w:szCs w:val="24"/>
        </w:rPr>
        <w:t xml:space="preserve"> objects, whereas writing converts </w:t>
      </w:r>
      <w:r w:rsidR="00280E80" w:rsidRPr="008356BA">
        <w:rPr>
          <w:rFonts w:ascii="Courier New" w:hAnsi="Courier New" w:cs="Courier New"/>
          <w:sz w:val="20"/>
          <w:szCs w:val="20"/>
        </w:rPr>
        <w:t>Boards</w:t>
      </w:r>
      <w:r w:rsidR="00280E80">
        <w:rPr>
          <w:szCs w:val="24"/>
        </w:rPr>
        <w:t xml:space="preserve"> into writable strings.</w:t>
      </w:r>
      <w:r w:rsidR="00E8591C">
        <w:rPr>
          <w:szCs w:val="24"/>
        </w:rPr>
        <w:t xml:space="preserve"> The file representation of a board does not use integers, but rather characters for the benefit of manual editing (which was necessary prior to the GUI).</w:t>
      </w:r>
      <w:r w:rsidR="00197CA5">
        <w:rPr>
          <w:szCs w:val="24"/>
        </w:rPr>
        <w:t xml:space="preserve"> Accordingly, black, white and empty were represented as </w:t>
      </w:r>
      <w:r w:rsidR="003130C4">
        <w:rPr>
          <w:szCs w:val="24"/>
        </w:rPr>
        <w:t>‘</w:t>
      </w:r>
      <w:r w:rsidR="00197CA5">
        <w:rPr>
          <w:szCs w:val="24"/>
        </w:rPr>
        <w:t>b</w:t>
      </w:r>
      <w:r w:rsidR="003130C4">
        <w:rPr>
          <w:szCs w:val="24"/>
        </w:rPr>
        <w:t>’</w:t>
      </w:r>
      <w:r w:rsidR="00197CA5">
        <w:rPr>
          <w:szCs w:val="24"/>
        </w:rPr>
        <w:t xml:space="preserve">, </w:t>
      </w:r>
      <w:r w:rsidR="003130C4">
        <w:rPr>
          <w:szCs w:val="24"/>
        </w:rPr>
        <w:t>‘</w:t>
      </w:r>
      <w:r w:rsidR="00197CA5">
        <w:rPr>
          <w:szCs w:val="24"/>
        </w:rPr>
        <w:t>w</w:t>
      </w:r>
      <w:r w:rsidR="003130C4">
        <w:rPr>
          <w:szCs w:val="24"/>
        </w:rPr>
        <w:t>’</w:t>
      </w:r>
      <w:r w:rsidR="00197CA5">
        <w:rPr>
          <w:szCs w:val="24"/>
        </w:rPr>
        <w:t xml:space="preserve">, </w:t>
      </w:r>
      <w:r w:rsidR="003130C4">
        <w:rPr>
          <w:szCs w:val="24"/>
        </w:rPr>
        <w:t>‘</w:t>
      </w:r>
      <w:r w:rsidR="00197CA5">
        <w:rPr>
          <w:szCs w:val="24"/>
        </w:rPr>
        <w:t>.</w:t>
      </w:r>
      <w:r w:rsidR="003130C4">
        <w:rPr>
          <w:szCs w:val="24"/>
        </w:rPr>
        <w:t>’</w:t>
      </w:r>
      <w:r w:rsidR="00197CA5">
        <w:rPr>
          <w:szCs w:val="24"/>
        </w:rPr>
        <w:t>. Here the prev</w:t>
      </w:r>
      <w:r w:rsidR="00601AF7">
        <w:rPr>
          <w:szCs w:val="24"/>
        </w:rPr>
        <w:t>ious example:</w:t>
      </w:r>
    </w:p>
    <w:p w:rsidR="00172E29" w:rsidRDefault="00172E29" w:rsidP="006303C1">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72E29" w:rsidTr="004462F6">
        <w:tc>
          <w:tcPr>
            <w:tcW w:w="4508" w:type="dxa"/>
          </w:tcPr>
          <w:p w:rsidR="00172E29" w:rsidRPr="00D53338" w:rsidRDefault="00172E29" w:rsidP="00172E29">
            <w:pPr>
              <w:jc w:val="center"/>
              <w:rPr>
                <w:rFonts w:ascii="Courier New" w:hAnsi="Courier New" w:cs="Courier New"/>
                <w:szCs w:val="24"/>
              </w:rPr>
            </w:pPr>
            <w:r w:rsidRPr="00D53338">
              <w:rPr>
                <w:rFonts w:ascii="Courier New" w:hAnsi="Courier New" w:cs="Courier New"/>
                <w:szCs w:val="24"/>
              </w:rPr>
              <w:t>0 0 0 0 0 0 0 0 0</w:t>
            </w:r>
          </w:p>
          <w:p w:rsidR="00172E29" w:rsidRPr="00D53338" w:rsidRDefault="00172E29" w:rsidP="00172E29">
            <w:pPr>
              <w:jc w:val="center"/>
              <w:rPr>
                <w:rFonts w:ascii="Courier New" w:hAnsi="Courier New" w:cs="Courier New"/>
                <w:szCs w:val="24"/>
              </w:rPr>
            </w:pPr>
            <w:r w:rsidRPr="00D53338">
              <w:rPr>
                <w:rFonts w:ascii="Courier New" w:hAnsi="Courier New" w:cs="Courier New"/>
                <w:szCs w:val="24"/>
              </w:rPr>
              <w:t>0 0 0 0 0 0 0 0 0</w:t>
            </w:r>
          </w:p>
          <w:p w:rsidR="00172E29" w:rsidRPr="00D53338" w:rsidRDefault="00172E29" w:rsidP="00172E29">
            <w:pPr>
              <w:jc w:val="center"/>
              <w:rPr>
                <w:rFonts w:ascii="Courier New" w:hAnsi="Courier New" w:cs="Courier New"/>
                <w:szCs w:val="24"/>
              </w:rPr>
            </w:pPr>
            <w:r w:rsidRPr="00D53338">
              <w:rPr>
                <w:rFonts w:ascii="Courier New" w:hAnsi="Courier New" w:cs="Courier New"/>
                <w:szCs w:val="24"/>
              </w:rPr>
              <w:t>0 0 0 0 0 0 0 0 0</w:t>
            </w:r>
          </w:p>
          <w:p w:rsidR="00172E29" w:rsidRPr="00D53338" w:rsidRDefault="00172E29" w:rsidP="00172E29">
            <w:pPr>
              <w:jc w:val="center"/>
              <w:rPr>
                <w:rFonts w:ascii="Courier New" w:hAnsi="Courier New" w:cs="Courier New"/>
                <w:szCs w:val="24"/>
              </w:rPr>
            </w:pPr>
            <w:r w:rsidRPr="00D53338">
              <w:rPr>
                <w:rFonts w:ascii="Courier New" w:hAnsi="Courier New" w:cs="Courier New"/>
                <w:szCs w:val="24"/>
              </w:rPr>
              <w:t>0 0 0 0 0 0 0 0 0</w:t>
            </w:r>
          </w:p>
          <w:p w:rsidR="00172E29" w:rsidRPr="00D53338" w:rsidRDefault="00172E29" w:rsidP="00172E29">
            <w:pPr>
              <w:jc w:val="center"/>
              <w:rPr>
                <w:rFonts w:ascii="Courier New" w:hAnsi="Courier New" w:cs="Courier New"/>
                <w:szCs w:val="24"/>
              </w:rPr>
            </w:pPr>
            <w:r w:rsidRPr="00D53338">
              <w:rPr>
                <w:rFonts w:ascii="Courier New" w:hAnsi="Courier New" w:cs="Courier New"/>
                <w:szCs w:val="24"/>
              </w:rPr>
              <w:t>0 0 0 0 0 0 0 0 0</w:t>
            </w:r>
          </w:p>
          <w:p w:rsidR="00172E29" w:rsidRPr="00D53338" w:rsidRDefault="00172E29" w:rsidP="00172E29">
            <w:pPr>
              <w:jc w:val="center"/>
              <w:rPr>
                <w:rFonts w:ascii="Courier New" w:hAnsi="Courier New" w:cs="Courier New"/>
                <w:szCs w:val="24"/>
              </w:rPr>
            </w:pPr>
            <w:r w:rsidRPr="00D53338">
              <w:rPr>
                <w:rFonts w:ascii="Courier New" w:hAnsi="Courier New" w:cs="Courier New"/>
                <w:szCs w:val="24"/>
              </w:rPr>
              <w:t>0 0 0 0 0 0 0 0 0</w:t>
            </w:r>
          </w:p>
          <w:p w:rsidR="00172E29" w:rsidRPr="00D53338" w:rsidRDefault="00172E29" w:rsidP="00172E29">
            <w:pPr>
              <w:jc w:val="center"/>
              <w:rPr>
                <w:rFonts w:ascii="Courier New" w:hAnsi="Courier New" w:cs="Courier New"/>
                <w:szCs w:val="24"/>
              </w:rPr>
            </w:pPr>
            <w:r w:rsidRPr="00D53338">
              <w:rPr>
                <w:rFonts w:ascii="Courier New" w:hAnsi="Courier New" w:cs="Courier New"/>
                <w:szCs w:val="24"/>
              </w:rPr>
              <w:t>0 2 2 2 2 2 2 2 0</w:t>
            </w:r>
          </w:p>
          <w:p w:rsidR="00172E29" w:rsidRPr="00D53338" w:rsidRDefault="00172E29" w:rsidP="00172E29">
            <w:pPr>
              <w:jc w:val="center"/>
              <w:rPr>
                <w:rFonts w:ascii="Courier New" w:hAnsi="Courier New" w:cs="Courier New"/>
                <w:szCs w:val="24"/>
              </w:rPr>
            </w:pPr>
            <w:r w:rsidRPr="00D53338">
              <w:rPr>
                <w:rFonts w:ascii="Courier New" w:hAnsi="Courier New" w:cs="Courier New"/>
                <w:szCs w:val="24"/>
              </w:rPr>
              <w:t>0 2 1 1 1 1 1 2 0</w:t>
            </w:r>
          </w:p>
          <w:p w:rsidR="00172E29" w:rsidRDefault="00172E29" w:rsidP="00172E29">
            <w:pPr>
              <w:jc w:val="center"/>
              <w:rPr>
                <w:szCs w:val="24"/>
              </w:rPr>
            </w:pPr>
            <w:r w:rsidRPr="00D53338">
              <w:rPr>
                <w:rFonts w:ascii="Courier New" w:hAnsi="Courier New" w:cs="Courier New"/>
                <w:szCs w:val="24"/>
              </w:rPr>
              <w:t>0 2 1 0 0 0 1 2 0</w:t>
            </w:r>
          </w:p>
        </w:tc>
        <w:tc>
          <w:tcPr>
            <w:tcW w:w="4508" w:type="dxa"/>
          </w:tcPr>
          <w:p w:rsidR="00172E29" w:rsidRPr="00172E29" w:rsidRDefault="00172E29" w:rsidP="00B41E30">
            <w:pPr>
              <w:jc w:val="center"/>
              <w:rPr>
                <w:rFonts w:ascii="Courier New" w:hAnsi="Courier New" w:cs="Courier New"/>
                <w:szCs w:val="24"/>
              </w:rPr>
            </w:pPr>
            <w:r w:rsidRPr="00172E29">
              <w:rPr>
                <w:rFonts w:ascii="Courier New" w:hAnsi="Courier New" w:cs="Courier New"/>
                <w:szCs w:val="24"/>
              </w:rPr>
              <w:t>9 9</w:t>
            </w:r>
          </w:p>
          <w:p w:rsidR="00172E29" w:rsidRPr="00172E29" w:rsidRDefault="00172E29" w:rsidP="00172E29">
            <w:pPr>
              <w:jc w:val="center"/>
              <w:rPr>
                <w:rFonts w:ascii="Courier New" w:hAnsi="Courier New" w:cs="Courier New"/>
                <w:szCs w:val="24"/>
              </w:rPr>
            </w:pPr>
            <w:r w:rsidRPr="00172E29">
              <w:rPr>
                <w:rFonts w:ascii="Courier New" w:hAnsi="Courier New" w:cs="Courier New"/>
                <w:szCs w:val="24"/>
              </w:rPr>
              <w:t>.........</w:t>
            </w:r>
          </w:p>
          <w:p w:rsidR="00172E29" w:rsidRPr="00172E29" w:rsidRDefault="00172E29" w:rsidP="00172E29">
            <w:pPr>
              <w:jc w:val="center"/>
              <w:rPr>
                <w:rFonts w:ascii="Courier New" w:hAnsi="Courier New" w:cs="Courier New"/>
                <w:szCs w:val="24"/>
              </w:rPr>
            </w:pPr>
            <w:r w:rsidRPr="00172E29">
              <w:rPr>
                <w:rFonts w:ascii="Courier New" w:hAnsi="Courier New" w:cs="Courier New"/>
                <w:szCs w:val="24"/>
              </w:rPr>
              <w:t>.........</w:t>
            </w:r>
          </w:p>
          <w:p w:rsidR="00172E29" w:rsidRPr="00172E29" w:rsidRDefault="00172E29" w:rsidP="00172E29">
            <w:pPr>
              <w:jc w:val="center"/>
              <w:rPr>
                <w:rFonts w:ascii="Courier New" w:hAnsi="Courier New" w:cs="Courier New"/>
                <w:szCs w:val="24"/>
              </w:rPr>
            </w:pPr>
            <w:r w:rsidRPr="00172E29">
              <w:rPr>
                <w:rFonts w:ascii="Courier New" w:hAnsi="Courier New" w:cs="Courier New"/>
                <w:szCs w:val="24"/>
              </w:rPr>
              <w:t>.........</w:t>
            </w:r>
          </w:p>
          <w:p w:rsidR="00172E29" w:rsidRPr="00172E29" w:rsidRDefault="00172E29" w:rsidP="00172E29">
            <w:pPr>
              <w:jc w:val="center"/>
              <w:rPr>
                <w:rFonts w:ascii="Courier New" w:hAnsi="Courier New" w:cs="Courier New"/>
                <w:szCs w:val="24"/>
              </w:rPr>
            </w:pPr>
            <w:r w:rsidRPr="00172E29">
              <w:rPr>
                <w:rFonts w:ascii="Courier New" w:hAnsi="Courier New" w:cs="Courier New"/>
                <w:szCs w:val="24"/>
              </w:rPr>
              <w:t>.........</w:t>
            </w:r>
          </w:p>
          <w:p w:rsidR="00172E29" w:rsidRPr="00172E29" w:rsidRDefault="00172E29" w:rsidP="00172E29">
            <w:pPr>
              <w:jc w:val="center"/>
              <w:rPr>
                <w:rFonts w:ascii="Courier New" w:hAnsi="Courier New" w:cs="Courier New"/>
                <w:szCs w:val="24"/>
              </w:rPr>
            </w:pPr>
            <w:r w:rsidRPr="00172E29">
              <w:rPr>
                <w:rFonts w:ascii="Courier New" w:hAnsi="Courier New" w:cs="Courier New"/>
                <w:szCs w:val="24"/>
              </w:rPr>
              <w:t>.........</w:t>
            </w:r>
          </w:p>
          <w:p w:rsidR="00172E29" w:rsidRPr="00172E29" w:rsidRDefault="00172E29" w:rsidP="00172E29">
            <w:pPr>
              <w:jc w:val="center"/>
              <w:rPr>
                <w:rFonts w:ascii="Courier New" w:hAnsi="Courier New" w:cs="Courier New"/>
                <w:szCs w:val="24"/>
              </w:rPr>
            </w:pPr>
            <w:r w:rsidRPr="00172E29">
              <w:rPr>
                <w:rFonts w:ascii="Courier New" w:hAnsi="Courier New" w:cs="Courier New"/>
                <w:szCs w:val="24"/>
              </w:rPr>
              <w:t>.........</w:t>
            </w:r>
          </w:p>
          <w:p w:rsidR="00172E29" w:rsidRPr="00172E29" w:rsidRDefault="00172E29" w:rsidP="00172E29">
            <w:pPr>
              <w:jc w:val="center"/>
              <w:rPr>
                <w:rFonts w:ascii="Courier New" w:hAnsi="Courier New" w:cs="Courier New"/>
                <w:szCs w:val="24"/>
              </w:rPr>
            </w:pPr>
            <w:r w:rsidRPr="00172E29">
              <w:rPr>
                <w:rFonts w:ascii="Courier New" w:hAnsi="Courier New" w:cs="Courier New"/>
                <w:szCs w:val="24"/>
              </w:rPr>
              <w:t>.</w:t>
            </w:r>
            <w:proofErr w:type="spellStart"/>
            <w:r w:rsidRPr="00172E29">
              <w:rPr>
                <w:rFonts w:ascii="Courier New" w:hAnsi="Courier New" w:cs="Courier New"/>
                <w:szCs w:val="24"/>
              </w:rPr>
              <w:t>wwwwwww</w:t>
            </w:r>
            <w:proofErr w:type="spellEnd"/>
            <w:r w:rsidRPr="00172E29">
              <w:rPr>
                <w:rFonts w:ascii="Courier New" w:hAnsi="Courier New" w:cs="Courier New"/>
                <w:szCs w:val="24"/>
              </w:rPr>
              <w:t>.</w:t>
            </w:r>
          </w:p>
          <w:p w:rsidR="00172E29" w:rsidRPr="00172E29" w:rsidRDefault="00172E29" w:rsidP="00172E29">
            <w:pPr>
              <w:jc w:val="center"/>
              <w:rPr>
                <w:rFonts w:ascii="Courier New" w:hAnsi="Courier New" w:cs="Courier New"/>
                <w:szCs w:val="24"/>
              </w:rPr>
            </w:pPr>
            <w:r w:rsidRPr="00172E29">
              <w:rPr>
                <w:rFonts w:ascii="Courier New" w:hAnsi="Courier New" w:cs="Courier New"/>
                <w:szCs w:val="24"/>
              </w:rPr>
              <w:t>.</w:t>
            </w:r>
            <w:proofErr w:type="spellStart"/>
            <w:r w:rsidRPr="00172E29">
              <w:rPr>
                <w:rFonts w:ascii="Courier New" w:hAnsi="Courier New" w:cs="Courier New"/>
                <w:szCs w:val="24"/>
              </w:rPr>
              <w:t>wbbbbbw</w:t>
            </w:r>
            <w:proofErr w:type="spellEnd"/>
            <w:r w:rsidRPr="00172E29">
              <w:rPr>
                <w:rFonts w:ascii="Courier New" w:hAnsi="Courier New" w:cs="Courier New"/>
                <w:szCs w:val="24"/>
              </w:rPr>
              <w:t>.</w:t>
            </w:r>
          </w:p>
          <w:p w:rsidR="00172E29" w:rsidRDefault="00172E29" w:rsidP="00172E29">
            <w:pPr>
              <w:jc w:val="center"/>
              <w:rPr>
                <w:szCs w:val="24"/>
              </w:rPr>
            </w:pPr>
            <w:r w:rsidRPr="00172E29">
              <w:rPr>
                <w:rFonts w:ascii="Courier New" w:hAnsi="Courier New" w:cs="Courier New"/>
                <w:szCs w:val="24"/>
              </w:rPr>
              <w:t>.</w:t>
            </w:r>
            <w:proofErr w:type="spellStart"/>
            <w:r w:rsidRPr="00172E29">
              <w:rPr>
                <w:rFonts w:ascii="Courier New" w:hAnsi="Courier New" w:cs="Courier New"/>
                <w:szCs w:val="24"/>
              </w:rPr>
              <w:t>wb</w:t>
            </w:r>
            <w:proofErr w:type="spellEnd"/>
            <w:r w:rsidRPr="00172E29">
              <w:rPr>
                <w:rFonts w:ascii="Courier New" w:hAnsi="Courier New" w:cs="Courier New"/>
                <w:szCs w:val="24"/>
              </w:rPr>
              <w:t>...</w:t>
            </w:r>
            <w:proofErr w:type="spellStart"/>
            <w:r w:rsidRPr="00172E29">
              <w:rPr>
                <w:rFonts w:ascii="Courier New" w:hAnsi="Courier New" w:cs="Courier New"/>
                <w:szCs w:val="24"/>
              </w:rPr>
              <w:t>bw</w:t>
            </w:r>
            <w:proofErr w:type="spellEnd"/>
            <w:r w:rsidRPr="00172E29">
              <w:rPr>
                <w:rFonts w:ascii="Courier New" w:hAnsi="Courier New" w:cs="Courier New"/>
                <w:szCs w:val="24"/>
              </w:rPr>
              <w:t>.</w:t>
            </w:r>
          </w:p>
        </w:tc>
      </w:tr>
    </w:tbl>
    <w:p w:rsidR="00172E29" w:rsidRDefault="00172E29" w:rsidP="006303C1">
      <w:pPr>
        <w:rPr>
          <w:szCs w:val="24"/>
        </w:rPr>
      </w:pPr>
    </w:p>
    <w:p w:rsidR="00F75E82" w:rsidRDefault="00F75E82" w:rsidP="00F75E82">
      <w:pPr>
        <w:jc w:val="center"/>
      </w:pPr>
      <w:r>
        <w:rPr>
          <w:i/>
        </w:rPr>
        <w:t xml:space="preserve">Figure X – </w:t>
      </w:r>
      <w:r w:rsidR="0080422B">
        <w:t>Board file r</w:t>
      </w:r>
      <w:r>
        <w:t>epresentation</w:t>
      </w:r>
    </w:p>
    <w:p w:rsidR="00F75E82" w:rsidRDefault="00F75E82" w:rsidP="006303C1">
      <w:pPr>
        <w:rPr>
          <w:szCs w:val="24"/>
        </w:rPr>
      </w:pPr>
    </w:p>
    <w:p w:rsidR="0035651C" w:rsidRDefault="0035651C" w:rsidP="006303C1">
      <w:pPr>
        <w:rPr>
          <w:szCs w:val="24"/>
        </w:rPr>
      </w:pPr>
      <w:r>
        <w:rPr>
          <w:szCs w:val="24"/>
        </w:rPr>
        <w:t>The two initial n</w:t>
      </w:r>
      <w:r w:rsidR="00F25E5C">
        <w:rPr>
          <w:szCs w:val="24"/>
        </w:rPr>
        <w:t xml:space="preserve">umbers at the start denote the dimensions of the board. </w:t>
      </w:r>
      <w:r w:rsidR="009A297D">
        <w:rPr>
          <w:szCs w:val="24"/>
        </w:rPr>
        <w:t>This mechanism was further enhanced as the program grew, having files hold further details such as AI search spaces (denoted by ‘</w:t>
      </w:r>
      <w:r w:rsidR="008B0CE2">
        <w:rPr>
          <w:szCs w:val="24"/>
        </w:rPr>
        <w:t>-</w:t>
      </w:r>
      <w:r w:rsidR="009D07A4">
        <w:rPr>
          <w:szCs w:val="24"/>
        </w:rPr>
        <w:t>‘)</w:t>
      </w:r>
      <w:r w:rsidR="000B543D">
        <w:rPr>
          <w:szCs w:val="24"/>
        </w:rPr>
        <w:t xml:space="preserve"> as well as game objectives (</w:t>
      </w:r>
      <w:proofErr w:type="spellStart"/>
      <w:r w:rsidR="000B543D">
        <w:rPr>
          <w:szCs w:val="24"/>
        </w:rPr>
        <w:t>E.g</w:t>
      </w:r>
      <w:proofErr w:type="spellEnd"/>
      <w:r w:rsidR="000B543D">
        <w:rPr>
          <w:szCs w:val="24"/>
        </w:rPr>
        <w:t xml:space="preserve"> “White to kill 2 7”) that instruct the AI as to what group is relevant.</w:t>
      </w:r>
      <w:r w:rsidR="004E62FC">
        <w:rPr>
          <w:szCs w:val="24"/>
        </w:rPr>
        <w:t xml:space="preserve"> Due to the increasing growth, the translation/integrity verification was later moved to a separate translating class.</w:t>
      </w:r>
    </w:p>
    <w:p w:rsidR="005F72AB" w:rsidRDefault="005F72AB" w:rsidP="006303C1">
      <w:pPr>
        <w:rPr>
          <w:szCs w:val="24"/>
        </w:rPr>
      </w:pPr>
    </w:p>
    <w:p w:rsidR="005F72AB" w:rsidRDefault="00544AD5" w:rsidP="006303C1">
      <w:pPr>
        <w:rPr>
          <w:b/>
          <w:szCs w:val="24"/>
          <w:u w:val="single"/>
        </w:rPr>
      </w:pPr>
      <w:proofErr w:type="spellStart"/>
      <w:r>
        <w:rPr>
          <w:b/>
          <w:szCs w:val="24"/>
          <w:u w:val="single"/>
        </w:rPr>
        <w:t>Game</w:t>
      </w:r>
      <w:r w:rsidR="005F72AB">
        <w:rPr>
          <w:b/>
          <w:szCs w:val="24"/>
          <w:u w:val="single"/>
        </w:rPr>
        <w:t>Engine</w:t>
      </w:r>
      <w:proofErr w:type="spellEnd"/>
    </w:p>
    <w:p w:rsidR="005F72AB" w:rsidRDefault="00544AD5" w:rsidP="006303C1">
      <w:pPr>
        <w:rPr>
          <w:szCs w:val="24"/>
        </w:rPr>
      </w:pPr>
      <w:r>
        <w:rPr>
          <w:szCs w:val="24"/>
        </w:rPr>
        <w:t xml:space="preserve">The </w:t>
      </w:r>
      <w:proofErr w:type="spellStart"/>
      <w:r w:rsidRPr="00D53BEE">
        <w:rPr>
          <w:rFonts w:ascii="Courier New" w:hAnsi="Courier New" w:cs="Courier New"/>
          <w:sz w:val="20"/>
          <w:szCs w:val="20"/>
        </w:rPr>
        <w:t>Game</w:t>
      </w:r>
      <w:r w:rsidR="00AE4379" w:rsidRPr="00D53BEE">
        <w:rPr>
          <w:rFonts w:ascii="Courier New" w:hAnsi="Courier New" w:cs="Courier New"/>
          <w:sz w:val="20"/>
          <w:szCs w:val="20"/>
        </w:rPr>
        <w:t>Engine</w:t>
      </w:r>
      <w:proofErr w:type="spellEnd"/>
      <w:r w:rsidR="00AE4379">
        <w:rPr>
          <w:szCs w:val="24"/>
        </w:rPr>
        <w:t xml:space="preserve"> </w:t>
      </w:r>
      <w:r w:rsidR="006F6008">
        <w:rPr>
          <w:szCs w:val="24"/>
        </w:rPr>
        <w:t>was designed to be</w:t>
      </w:r>
      <w:r w:rsidR="00D001D8">
        <w:rPr>
          <w:szCs w:val="24"/>
        </w:rPr>
        <w:t xml:space="preserve"> the heart of the </w:t>
      </w:r>
      <w:r w:rsidR="00260F7A">
        <w:rPr>
          <w:szCs w:val="24"/>
        </w:rPr>
        <w:t>program</w:t>
      </w:r>
      <w:r w:rsidR="000721BA">
        <w:rPr>
          <w:szCs w:val="24"/>
        </w:rPr>
        <w:t xml:space="preserve">, holding the current </w:t>
      </w:r>
      <w:r w:rsidR="000721BA" w:rsidRPr="00D53BEE">
        <w:rPr>
          <w:rFonts w:ascii="Courier New" w:hAnsi="Courier New" w:cs="Courier New"/>
          <w:sz w:val="20"/>
          <w:szCs w:val="20"/>
        </w:rPr>
        <w:t>B</w:t>
      </w:r>
      <w:r w:rsidR="00D001D8" w:rsidRPr="00D53BEE">
        <w:rPr>
          <w:rFonts w:ascii="Courier New" w:hAnsi="Courier New" w:cs="Courier New"/>
          <w:sz w:val="20"/>
          <w:szCs w:val="20"/>
        </w:rPr>
        <w:t>oard</w:t>
      </w:r>
      <w:r w:rsidR="00D001D8">
        <w:rPr>
          <w:szCs w:val="24"/>
        </w:rPr>
        <w:t xml:space="preserve"> representation and allowing players to make legal moves on it.</w:t>
      </w:r>
      <w:r w:rsidR="00260F7A">
        <w:rPr>
          <w:szCs w:val="24"/>
        </w:rPr>
        <w:t xml:space="preserve"> In order to check the legality </w:t>
      </w:r>
      <w:r w:rsidR="00260F7A">
        <w:rPr>
          <w:szCs w:val="24"/>
        </w:rPr>
        <w:lastRenderedPageBreak/>
        <w:t xml:space="preserve">it holds an instance of the </w:t>
      </w:r>
      <w:proofErr w:type="spellStart"/>
      <w:r w:rsidR="00260F7A" w:rsidRPr="00D53BEE">
        <w:rPr>
          <w:rFonts w:ascii="Courier New" w:hAnsi="Courier New" w:cs="Courier New"/>
          <w:sz w:val="20"/>
          <w:szCs w:val="20"/>
        </w:rPr>
        <w:t>Le</w:t>
      </w:r>
      <w:r w:rsidRPr="00D53BEE">
        <w:rPr>
          <w:rFonts w:ascii="Courier New" w:hAnsi="Courier New" w:cs="Courier New"/>
          <w:sz w:val="20"/>
          <w:szCs w:val="20"/>
        </w:rPr>
        <w:t>galMoveChecker</w:t>
      </w:r>
      <w:proofErr w:type="spellEnd"/>
      <w:r w:rsidR="00FD63F4">
        <w:rPr>
          <w:szCs w:val="24"/>
        </w:rPr>
        <w:t xml:space="preserve"> that it asks to analyse each move attempted and will only modify the board when said </w:t>
      </w:r>
      <w:r w:rsidR="000721BA">
        <w:rPr>
          <w:szCs w:val="24"/>
        </w:rPr>
        <w:t>test</w:t>
      </w:r>
      <w:r w:rsidR="00FD63F4">
        <w:rPr>
          <w:szCs w:val="24"/>
        </w:rPr>
        <w:t xml:space="preserve"> returns true.</w:t>
      </w:r>
      <w:r w:rsidR="00F55435">
        <w:rPr>
          <w:szCs w:val="24"/>
        </w:rPr>
        <w:t xml:space="preserve"> Other functions entail undoing moves, restarting the board and other user-</w:t>
      </w:r>
      <w:r w:rsidR="00B36ECF">
        <w:rPr>
          <w:szCs w:val="24"/>
        </w:rPr>
        <w:t>oriented</w:t>
      </w:r>
      <w:r w:rsidR="00F55435">
        <w:rPr>
          <w:szCs w:val="24"/>
        </w:rPr>
        <w:t xml:space="preserve"> features.</w:t>
      </w:r>
      <w:r w:rsidR="00B36ECF">
        <w:rPr>
          <w:szCs w:val="24"/>
        </w:rPr>
        <w:t xml:space="preserve"> </w:t>
      </w:r>
      <w:r w:rsidR="00A36CD2">
        <w:rPr>
          <w:szCs w:val="24"/>
        </w:rPr>
        <w:t>A further add</w:t>
      </w:r>
      <w:r w:rsidR="00EC6029">
        <w:rPr>
          <w:szCs w:val="24"/>
        </w:rPr>
        <w:t>ition that was made later in the project is the addition of AI play and representation.</w:t>
      </w:r>
      <w:r w:rsidR="006F6008">
        <w:rPr>
          <w:szCs w:val="24"/>
        </w:rPr>
        <w:t xml:space="preserve"> </w:t>
      </w:r>
    </w:p>
    <w:p w:rsidR="00044341" w:rsidRDefault="00044341" w:rsidP="006303C1">
      <w:pPr>
        <w:rPr>
          <w:szCs w:val="24"/>
        </w:rPr>
      </w:pPr>
    </w:p>
    <w:p w:rsidR="00044341" w:rsidRDefault="0013780A" w:rsidP="006303C1">
      <w:pPr>
        <w:rPr>
          <w:szCs w:val="24"/>
        </w:rPr>
      </w:pPr>
      <w:proofErr w:type="spellStart"/>
      <w:r>
        <w:rPr>
          <w:b/>
          <w:szCs w:val="24"/>
          <w:u w:val="single"/>
        </w:rPr>
        <w:t>LegalMoveChecker</w:t>
      </w:r>
      <w:proofErr w:type="spellEnd"/>
    </w:p>
    <w:p w:rsidR="0013780A" w:rsidRPr="0013780A" w:rsidRDefault="0013780A" w:rsidP="006303C1">
      <w:pPr>
        <w:rPr>
          <w:szCs w:val="24"/>
        </w:rPr>
      </w:pPr>
      <w:bookmarkStart w:id="0" w:name="_GoBack"/>
      <w:bookmarkEnd w:id="0"/>
    </w:p>
    <w:sectPr w:rsidR="0013780A" w:rsidRPr="00137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4D"/>
    <w:rsid w:val="00013650"/>
    <w:rsid w:val="00044341"/>
    <w:rsid w:val="00044D4D"/>
    <w:rsid w:val="000721BA"/>
    <w:rsid w:val="000B268E"/>
    <w:rsid w:val="000B543D"/>
    <w:rsid w:val="000E0728"/>
    <w:rsid w:val="0013780A"/>
    <w:rsid w:val="00172E29"/>
    <w:rsid w:val="00194BAA"/>
    <w:rsid w:val="00197CA5"/>
    <w:rsid w:val="001A717A"/>
    <w:rsid w:val="0025163C"/>
    <w:rsid w:val="00260F7A"/>
    <w:rsid w:val="00274900"/>
    <w:rsid w:val="00280E80"/>
    <w:rsid w:val="002B2904"/>
    <w:rsid w:val="002D66DF"/>
    <w:rsid w:val="002E2ACF"/>
    <w:rsid w:val="003130C4"/>
    <w:rsid w:val="0035651C"/>
    <w:rsid w:val="00361EB3"/>
    <w:rsid w:val="003B7A5F"/>
    <w:rsid w:val="004462F6"/>
    <w:rsid w:val="00484EED"/>
    <w:rsid w:val="004B7A35"/>
    <w:rsid w:val="004E62FC"/>
    <w:rsid w:val="004F3735"/>
    <w:rsid w:val="0054357B"/>
    <w:rsid w:val="0054381D"/>
    <w:rsid w:val="00544AD5"/>
    <w:rsid w:val="00572E6E"/>
    <w:rsid w:val="00582733"/>
    <w:rsid w:val="005A66F9"/>
    <w:rsid w:val="005F72AB"/>
    <w:rsid w:val="00600542"/>
    <w:rsid w:val="00601AF7"/>
    <w:rsid w:val="006303C1"/>
    <w:rsid w:val="006F6008"/>
    <w:rsid w:val="00702B57"/>
    <w:rsid w:val="00724BAC"/>
    <w:rsid w:val="007D7B76"/>
    <w:rsid w:val="0080422B"/>
    <w:rsid w:val="008168A3"/>
    <w:rsid w:val="008356BA"/>
    <w:rsid w:val="0084206F"/>
    <w:rsid w:val="00864984"/>
    <w:rsid w:val="008B0CE2"/>
    <w:rsid w:val="00904B24"/>
    <w:rsid w:val="009118DE"/>
    <w:rsid w:val="009315CF"/>
    <w:rsid w:val="0095458E"/>
    <w:rsid w:val="009A297D"/>
    <w:rsid w:val="009C2180"/>
    <w:rsid w:val="009D07A4"/>
    <w:rsid w:val="009E03EF"/>
    <w:rsid w:val="009E7CA8"/>
    <w:rsid w:val="009F1E04"/>
    <w:rsid w:val="00A24F2E"/>
    <w:rsid w:val="00A26AEE"/>
    <w:rsid w:val="00A36CD2"/>
    <w:rsid w:val="00AE4379"/>
    <w:rsid w:val="00B36ECF"/>
    <w:rsid w:val="00B41E30"/>
    <w:rsid w:val="00B70475"/>
    <w:rsid w:val="00BB6D04"/>
    <w:rsid w:val="00CE69C1"/>
    <w:rsid w:val="00D001D8"/>
    <w:rsid w:val="00D22F61"/>
    <w:rsid w:val="00D53338"/>
    <w:rsid w:val="00D53BEE"/>
    <w:rsid w:val="00D71F06"/>
    <w:rsid w:val="00DF2CA2"/>
    <w:rsid w:val="00DF2CA8"/>
    <w:rsid w:val="00E15DBD"/>
    <w:rsid w:val="00E4208B"/>
    <w:rsid w:val="00E8591C"/>
    <w:rsid w:val="00EB327C"/>
    <w:rsid w:val="00EC6029"/>
    <w:rsid w:val="00F25E5C"/>
    <w:rsid w:val="00F4465A"/>
    <w:rsid w:val="00F55435"/>
    <w:rsid w:val="00F75E82"/>
    <w:rsid w:val="00FB2F3D"/>
    <w:rsid w:val="00FD63F4"/>
    <w:rsid w:val="00FF0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01D55-0EEC-4A7C-BCEE-30E32190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5CF"/>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Zwingenberger</dc:creator>
  <cp:keywords/>
  <dc:description/>
  <cp:lastModifiedBy>Niklas Zwingenberger</cp:lastModifiedBy>
  <cp:revision>80</cp:revision>
  <dcterms:created xsi:type="dcterms:W3CDTF">2015-02-24T18:59:00Z</dcterms:created>
  <dcterms:modified xsi:type="dcterms:W3CDTF">2015-02-25T15:32:00Z</dcterms:modified>
</cp:coreProperties>
</file>