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División del Trabajo – Equipo de 10 integrantes</w:t>
      </w:r>
    </w:p>
    <w:p>
      <w:pPr/>
      <w:r>
        <w:rPr>
          <w:b/>
        </w:rPr>
        <w:t xml:space="preserve">Grupo:</w:t>
      </w:r>
      <w:r>
        <w:t xml:space="preserve"> Print("Estoy Cansado Jefe") </w:t>
      </w:r>
      <w:r>
        <w:rPr>
          <w:b/>
        </w:rPr>
        <w:t xml:space="preserve">Proyecto:</w:t>
      </w:r>
      <w:r>
        <w:t xml:space="preserve"> E-commerce de componentes de hardware (temática Yokai, backend en Java) </w:t>
      </w:r>
      <w:r>
        <w:rPr>
          <w:b/>
        </w:rPr>
        <w:t xml:space="preserve">Complemento de:</w:t>
      </w:r>
      <w:r>
        <w:t xml:space="preserve"> Plan de Proyecto – E-commerce de Hardware</w:t>
      </w:r>
    </w:p>
    <w:p>
      <w:pPr>
        <w:pStyle w:val="Heading2"/>
      </w:pPr>
      <w:r>
        <w:t xml:space="preserve">1. Cómo usar este documento</w:t>
      </w:r>
    </w:p>
    <w:p>
      <w:pPr/>
      <w:r>
        <w:t xml:space="preserve">Cada área tiene un </w:t>
      </w:r>
      <w:r>
        <w:rPr>
          <w:b/>
        </w:rPr>
        <w:t xml:space="preserve">responsable</w:t>
      </w:r>
      <w:r>
        <w:t xml:space="preserve"> y un </w:t>
      </w:r>
      <w:r>
        <w:rPr>
          <w:b/>
        </w:rPr>
        <w:t xml:space="preserve">apoyo</w:t>
      </w:r>
      <w:r>
        <w:t xml:space="preserve"> (suplente). Los nombres están como "Integrante 1 a 10": reemplazarlos por los reales en la sección 3 apenas el grupo se ponga de acuerdo. El responsable lidera el área, decide cómo se hace y responde por los plazos; el apoyo colabora y cubre si el responsable no puede.</w:t>
      </w:r>
    </w:p>
    <w:p>
      <w:pPr/>
      <w:r>
        <w:t xml:space="preserve">Regla de oro: </w:t>
      </w:r>
      <w:r>
        <w:rPr>
          <w:b/>
        </w:rPr>
        <w:t xml:space="preserve">nadie queda sin tareas de código</w:t>
      </w:r>
      <w:r>
        <w:t xml:space="preserve">. Incluso las áreas de organización, diseño y pruebas incluyen programación, para que todos puedan defender el proyecto en la presentación.</w:t>
      </w:r>
    </w:p>
    <w:p>
      <w:pPr>
        <w:pStyle w:val="Heading3"/>
      </w:pPr>
      <w:r>
        <w:t xml:space="preserve">Requisitos del profesor y quién se encarga</w:t>
      </w:r>
    </w:p>
    <w:p>
      <w:pPr/>
      <w:r>
        <w:t xml:space="preserve">La entrega es el </w:t>
      </w:r>
      <w:r>
        <w:rPr>
          <w:b/>
        </w:rPr>
        <w:t xml:space="preserve">martes 10 de noviembre de 2026</w:t>
      </w:r>
      <w:r>
        <w:t xml:space="preserve">. Al 16 de octubre quedan 25 días, así que cada requisito tiene un responsable desde el primer día: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Autenticación de usuarios:</w:t>
      </w:r>
      <w:r>
        <w:t xml:space="preserve"> Integrante 2 (backend) e Integrante 7 (login y registro en el frontend).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Base de datos:</w:t>
      </w:r>
      <w:r>
        <w:t xml:space="preserve"> Integrante 5.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Carrito de compras nativo:</w:t>
      </w:r>
      <w:r>
        <w:t xml:space="preserve"> Integrante 4 (backend) e Integrante 7 (frontend). Mercado Pago es un extra: si se hace, también lo hacen los Integrantes 4 y 7.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Deploy funcional:</w:t>
      </w:r>
      <w:r>
        <w:t xml:space="preserve"> lo lidera el Integrante 5, con apoyo del Integrante 1.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Repositorio en GitHub:</w:t>
      </w:r>
      <w:r>
        <w:t xml:space="preserve"> Integrante 1, con el README.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Brief del proyecto (objetivos y funcionalidades):</w:t>
      </w:r>
      <w:r>
        <w:t xml:space="preserve"> Integrante 1, junto al Integrante 10.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Manual de uso:</w:t>
      </w:r>
      <w:r>
        <w:t xml:space="preserve"> lo coordina el Integrante 10; los Integrantes 6, 7 y 8 escriben la parte de sus pantallas y el 9 revisa la presentación visual.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Video demostrativo (máximo 30 minutos):</w:t>
      </w:r>
      <w:r>
        <w:t xml:space="preserve"> el Integrante 10 arma el guion y dirige la grabación, el Integrante 1 coordina el horario, y los 10 explican su parte del código con la cámara encendida.</w:t>
      </w:r>
    </w:p>
    <w:p>
      <w:pPr>
        <w:pStyle w:val="Heading2"/>
      </w:pPr>
      <w:r>
        <w:t xml:space="preserve">2. Vista general de las áreas</w:t>
      </w:r>
    </w:p>
    <w:p>
      <w:pPr/>
      <w:r>
        <w:t xml:space="preserve">Con 10 personas conviene armar </w:t>
      </w:r>
      <w:r>
        <w:rPr>
          <w:b/>
        </w:rPr>
        <w:t xml:space="preserve">4 equipos</w:t>
      </w:r>
      <w:r>
        <w:t xml:space="preserve"> que trabajan en paralelo: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Equipo Coordinación y Calidad (2 personas):</w:t>
      </w:r>
      <w:r>
        <w:t xml:space="preserve"> gestión, documentación, pruebas.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Equipo Backend y Datos (4 personas):</w:t>
      </w:r>
      <w:r>
        <w:t xml:space="preserve"> API en Java y base de datos.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Equipo Frontend (3 personas):</w:t>
      </w:r>
      <w:r>
        <w:t xml:space="preserve"> pantallas de cliente y panel de administración.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Equipo Diseño y Contenido (1 persona + apoyo de todos):</w:t>
      </w:r>
      <w:r>
        <w:t xml:space="preserve"> identidad yokai y catálogo de ejemplo.</w:t>
      </w:r>
    </w:p>
    <w:p>
      <w:pPr>
        <w:pStyle w:val="Heading2"/>
      </w:pPr>
      <w:r>
        <w:t xml:space="preserve">3. Asignación de roles</w:t>
      </w:r>
    </w:p>
    <w:p>
      <w:pPr>
        <w:pStyle w:val="Heading3"/>
      </w:pPr>
      <w:r>
        <w:t xml:space="preserve">Integrante 1 – Líder / Coordinación, Git y Brief</w:t>
      </w:r>
    </w:p>
    <w:p>
      <w:pPr>
        <w:pStyle w:val="ListParagraph"/>
        <w:numPr>
          <w:ilvl w:val="0"/>
          <w:numId w:val="4"/>
        </w:numPr>
      </w:pPr>
      <w:r>
        <w:t xml:space="preserve">Mantiene el tablero de tareas (Trello/Notion) y las fechas de entrega; la fecha límite es el 10 de noviembre.</w:t>
      </w:r>
    </w:p>
    <w:p>
      <w:pPr>
        <w:pStyle w:val="ListParagraph"/>
        <w:numPr>
          <w:ilvl w:val="0"/>
          <w:numId w:val="4"/>
        </w:numPr>
      </w:pPr>
      <w:r>
        <w:t xml:space="preserve">Organiza las reuniones (con tan poco tiempo, dos generales por semana, cortas) y deja registro de lo acordado.</w:t>
      </w:r>
    </w:p>
    <w:p>
      <w:pPr>
        <w:pStyle w:val="ListParagraph"/>
        <w:numPr>
          <w:ilvl w:val="0"/>
          <w:numId w:val="4"/>
        </w:numPr>
      </w:pPr>
      <w:r>
        <w:t xml:space="preserve">Administra el repositorio de GitHub: ramas, protección de </w:t>
      </w:r>
      <w:r>
        <w:rPr>
          <w:rStyle w:val="CodeChar"/>
        </w:rPr>
        <w:t xml:space="preserve">main</w:t>
      </w:r>
      <w:r>
        <w:t xml:space="preserve">, README y acceso para el profesor; revisa los pull requests importantes.</w:t>
      </w:r>
    </w:p>
    <w:p>
      <w:pPr>
        <w:pStyle w:val="ListParagraph"/>
        <w:numPr>
          <w:ilvl w:val="0"/>
          <w:numId w:val="4"/>
        </w:numPr>
      </w:pPr>
      <w:r>
        <w:t xml:space="preserve">Resuelve bloqueos entre equipos.</w:t>
      </w:r>
    </w:p>
    <w:p>
      <w:pPr>
        <w:pStyle w:val="ListParagraph"/>
        <w:numPr>
          <w:ilvl w:val="0"/>
          <w:numId w:val="4"/>
        </w:numPr>
      </w:pPr>
      <w:r>
        <w:t xml:space="preserve">Escribe el brief del proyecto (objetivos y funcionalidades) junto al Integrante 10.</w:t>
      </w:r>
    </w:p>
    <w:p>
      <w:pPr>
        <w:pStyle w:val="ListParagraph"/>
        <w:numPr>
          <w:ilvl w:val="0"/>
          <w:numId w:val="4"/>
        </w:numPr>
      </w:pPr>
      <w:r>
        <w:t xml:space="preserve">Coordina el horario de grabación del video para los 10 integrantes y apoya al Integrante 5 con el deploy.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Tarea de código:</w:t>
      </w:r>
      <w:r>
        <w:t xml:space="preserve"> configuración inicial del proyecto Spring Boot y estructura de paquetes.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Apoyo:</w:t>
      </w:r>
      <w:r>
        <w:t xml:space="preserve"> Integrante 10.</w:t>
      </w:r>
    </w:p>
    <w:p>
      <w:pPr>
        <w:pStyle w:val="Heading3"/>
      </w:pPr>
      <w:r>
        <w:t xml:space="preserve">Integrante 2 – Backend: Usuarios y Seguridad</w:t>
      </w:r>
    </w:p>
    <w:p>
      <w:pPr>
        <w:pStyle w:val="ListParagraph"/>
        <w:numPr>
          <w:ilvl w:val="0"/>
          <w:numId w:val="5"/>
        </w:numPr>
      </w:pPr>
      <w:r>
        <w:t xml:space="preserve">Registro, login y perfil de usuario.</w:t>
      </w:r>
    </w:p>
    <w:p>
      <w:pPr>
        <w:pStyle w:val="ListParagraph"/>
        <w:numPr>
          <w:ilvl w:val="0"/>
          <w:numId w:val="5"/>
        </w:numPr>
      </w:pPr>
      <w:r>
        <w:t xml:space="preserve">Spring Security con JWT, roles (cliente y administrador) y encriptado con BCrypt.</w:t>
      </w:r>
    </w:p>
    <w:p>
      <w:pPr>
        <w:pStyle w:val="ListParagraph"/>
        <w:numPr>
          <w:ilvl w:val="0"/>
          <w:numId w:val="5"/>
        </w:numPr>
      </w:pPr>
      <w:r>
        <w:t xml:space="preserve">Protección de rutas del panel de administración.</w:t>
      </w:r>
    </w:p>
    <w:p>
      <w:pPr>
        <w:pStyle w:val="ListParagraph"/>
        <w:numPr>
          <w:ilvl w:val="0"/>
          <w:numId w:val="5"/>
        </w:numPr>
      </w:pPr>
      <w:r>
        <w:t xml:space="preserve">Validaciones y manejo global de errores de la API.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Apoyo:</w:t>
      </w:r>
      <w:r>
        <w:t xml:space="preserve"> Integrante 4.</w:t>
      </w:r>
    </w:p>
    <w:p>
      <w:pPr>
        <w:pStyle w:val="Heading3"/>
      </w:pPr>
      <w:r>
        <w:t xml:space="preserve">Integrante 3 – Backend: Catálogo</w:t>
      </w:r>
    </w:p>
    <w:p>
      <w:pPr>
        <w:pStyle w:val="ListParagraph"/>
        <w:numPr>
          <w:ilvl w:val="0"/>
          <w:numId w:val="6"/>
        </w:numPr>
      </w:pPr>
      <w:r>
        <w:t xml:space="preserve">Entidades y CRUD de Producto, Categoría y Marca.</w:t>
      </w:r>
    </w:p>
    <w:p>
      <w:pPr>
        <w:pStyle w:val="ListParagraph"/>
        <w:numPr>
          <w:ilvl w:val="0"/>
          <w:numId w:val="6"/>
        </w:numPr>
      </w:pPr>
      <w:r>
        <w:t xml:space="preserve">Búsqueda por texto, filtros (marca, categoría, rango de precio), orden y paginación.</w:t>
      </w:r>
    </w:p>
    <w:p>
      <w:pPr>
        <w:pStyle w:val="ListParagraph"/>
        <w:numPr>
          <w:ilvl w:val="0"/>
          <w:numId w:val="6"/>
        </w:numPr>
      </w:pPr>
      <w:r>
        <w:t xml:space="preserve">Subida o referencia de imágenes de productos.</w:t>
      </w:r>
    </w:p>
    <w:p>
      <w:pPr>
        <w:pStyle w:val="ListParagraph"/>
        <w:numPr>
          <w:ilvl w:val="0"/>
          <w:numId w:val="6"/>
        </w:numPr>
      </w:pPr>
      <w:r>
        <w:t xml:space="preserve">Endpoints para el detalle de producto con especificaciones.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Apoyo:</w:t>
      </w:r>
      <w:r>
        <w:t xml:space="preserve"> Integrante 5.</w:t>
      </w:r>
    </w:p>
    <w:p>
      <w:pPr>
        <w:pStyle w:val="Heading3"/>
      </w:pPr>
      <w:r>
        <w:t xml:space="preserve">Integrante 4 – Backend: Carrito y Pedidos</w:t>
      </w:r>
    </w:p>
    <w:p>
      <w:pPr>
        <w:pStyle w:val="ListParagraph"/>
        <w:numPr>
          <w:ilvl w:val="0"/>
          <w:numId w:val="7"/>
        </w:numPr>
      </w:pPr>
      <w:r>
        <w:t xml:space="preserve">Lógica del carrito nativo (agregar, quitar, modificar cantidad), requisito de la cátedra.</w:t>
      </w:r>
    </w:p>
    <w:p>
      <w:pPr>
        <w:pStyle w:val="ListParagraph"/>
        <w:numPr>
          <w:ilvl w:val="0"/>
          <w:numId w:val="7"/>
        </w:numPr>
      </w:pPr>
      <w:r>
        <w:t xml:space="preserve">Checkout: creación de pedido, cálculo de totales y descuento de stock.</w:t>
      </w:r>
    </w:p>
    <w:p>
      <w:pPr>
        <w:pStyle w:val="ListParagraph"/>
        <w:numPr>
          <w:ilvl w:val="0"/>
          <w:numId w:val="7"/>
        </w:numPr>
      </w:pPr>
      <w:r>
        <w:t xml:space="preserve">Estados del pedido (pendiente, pagado, enviado, entregado, cancelado).</w:t>
      </w:r>
    </w:p>
    <w:p>
      <w:pPr>
        <w:pStyle w:val="ListParagraph"/>
        <w:numPr>
          <w:ilvl w:val="0"/>
          <w:numId w:val="7"/>
        </w:numPr>
      </w:pPr>
      <w:r>
        <w:t xml:space="preserve">Historial de pedidos del usuario y gestión de pedidos para el administrador.</w:t>
      </w:r>
    </w:p>
    <w:p>
      <w:pPr>
        <w:pStyle w:val="ListParagraph"/>
        <w:numPr>
          <w:ilvl w:val="0"/>
          <w:numId w:val="7"/>
        </w:numPr>
      </w:pPr>
      <w:r>
        <w:t xml:space="preserve">Extra, solo si el MVP ya está desplegado: integración con Mercado Pago en modo de prueba, junto al Integrante 7.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Apoyo:</w:t>
      </w:r>
      <w:r>
        <w:t xml:space="preserve"> Integrante 2.</w:t>
      </w:r>
    </w:p>
    <w:p>
      <w:pPr>
        <w:pStyle w:val="Heading3"/>
      </w:pPr>
      <w:r>
        <w:t xml:space="preserve">Integrante 5 – Base de Datos, Deploy y Documentación de la API</w:t>
      </w:r>
    </w:p>
    <w:p>
      <w:pPr>
        <w:pStyle w:val="ListParagraph"/>
        <w:numPr>
          <w:ilvl w:val="0"/>
          <w:numId w:val="8"/>
        </w:numPr>
      </w:pPr>
      <w:r>
        <w:t xml:space="preserve">Diseño del DER y del esquema relacional, scripts de creación.</w:t>
      </w:r>
    </w:p>
    <w:p>
      <w:pPr>
        <w:pStyle w:val="ListParagraph"/>
        <w:numPr>
          <w:ilvl w:val="0"/>
          <w:numId w:val="8"/>
        </w:numPr>
      </w:pPr>
      <w:r>
        <w:t xml:space="preserve">Datos de prueba (seed) coordinados con el Integrante 9.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Deploy (requisito de la cátedra):</w:t>
      </w:r>
      <w:r>
        <w:t xml:space="preserve"> lidera el despliegue de backend, base de datos y frontend; hace el primer deploy en la primera semana (hasta el vie 23 oct) y lo mantiene actualizado. Apoyo en esto: Integrante 1.</w:t>
      </w:r>
    </w:p>
    <w:p>
      <w:pPr>
        <w:pStyle w:val="ListParagraph"/>
        <w:numPr>
          <w:ilvl w:val="0"/>
          <w:numId w:val="8"/>
        </w:numPr>
      </w:pPr>
      <w:r>
        <w:t xml:space="preserve">Documentación de la API con Swagger/OpenAPI y colección de Postman compartida.</w:t>
      </w:r>
    </w:p>
    <w:p>
      <w:pPr>
        <w:pStyle w:val="ListParagraph"/>
        <w:numPr>
          <w:ilvl w:val="0"/>
          <w:numId w:val="8"/>
        </w:numPr>
      </w:pPr>
      <w:r>
        <w:t xml:space="preserve">Optimización básica de consultas e índices.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Apoyo:</w:t>
      </w:r>
      <w:r>
        <w:t xml:space="preserve"> Integrante 3.</w:t>
      </w:r>
    </w:p>
    <w:p>
      <w:pPr>
        <w:pStyle w:val="Heading3"/>
      </w:pPr>
      <w:r>
        <w:t xml:space="preserve">Integrante 6 – Frontend: Estructura y Catálogo</w:t>
      </w:r>
    </w:p>
    <w:p>
      <w:pPr>
        <w:pStyle w:val="ListParagraph"/>
        <w:numPr>
          <w:ilvl w:val="0"/>
          <w:numId w:val="9"/>
        </w:numPr>
      </w:pPr>
      <w:r>
        <w:t xml:space="preserve">Proyecto base del frontend, enrutamiento y layout general (encabezado, menú, pie).</w:t>
      </w:r>
    </w:p>
    <w:p>
      <w:pPr>
        <w:pStyle w:val="ListParagraph"/>
        <w:numPr>
          <w:ilvl w:val="0"/>
          <w:numId w:val="9"/>
        </w:numPr>
      </w:pPr>
      <w:r>
        <w:t xml:space="preserve">Página de inicio, listado de productos con filtros y buscador, y detalle de producto.</w:t>
      </w:r>
    </w:p>
    <w:p>
      <w:pPr>
        <w:pStyle w:val="ListParagraph"/>
        <w:numPr>
          <w:ilvl w:val="0"/>
          <w:numId w:val="9"/>
        </w:numPr>
      </w:pPr>
      <w:r>
        <w:t xml:space="preserve">Componentes reutilizables (tarjeta de producto, botones, formularios).</w:t>
      </w:r>
    </w:p>
    <w:p>
      <w:pPr>
        <w:pStyle w:val="ListParagraph"/>
        <w:numPr>
          <w:ilvl w:val="0"/>
          <w:numId w:val="9"/>
        </w:numPr>
      </w:pPr>
      <w:r>
        <w:t xml:space="preserve">Conexión con la API del catálogo.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Apoyo:</w:t>
      </w:r>
      <w:r>
        <w:t xml:space="preserve"> Integrante 7.</w:t>
      </w:r>
    </w:p>
    <w:p>
      <w:pPr>
        <w:pStyle w:val="Heading3"/>
      </w:pPr>
      <w:r>
        <w:t xml:space="preserve">Integrante 7 – Frontend: Compra del cliente</w:t>
      </w:r>
    </w:p>
    <w:p>
      <w:pPr>
        <w:pStyle w:val="ListParagraph"/>
        <w:numPr>
          <w:ilvl w:val="0"/>
          <w:numId w:val="10"/>
        </w:numPr>
      </w:pPr>
      <w:r>
        <w:t xml:space="preserve">Pantallas de login y registro.</w:t>
      </w:r>
    </w:p>
    <w:p>
      <w:pPr>
        <w:pStyle w:val="ListParagraph"/>
        <w:numPr>
          <w:ilvl w:val="0"/>
          <w:numId w:val="10"/>
        </w:numPr>
      </w:pPr>
      <w:r>
        <w:t xml:space="preserve">Carrito, checkout y confirmación del pedido.</w:t>
      </w:r>
    </w:p>
    <w:p>
      <w:pPr>
        <w:pStyle w:val="ListParagraph"/>
        <w:numPr>
          <w:ilvl w:val="0"/>
          <w:numId w:val="10"/>
        </w:numPr>
      </w:pPr>
      <w:r>
        <w:t xml:space="preserve">Historial de pedidos y perfil del usuario.</w:t>
      </w:r>
    </w:p>
    <w:p>
      <w:pPr>
        <w:pStyle w:val="ListParagraph"/>
        <w:numPr>
          <w:ilvl w:val="0"/>
          <w:numId w:val="10"/>
        </w:numPr>
      </w:pPr>
      <w:r>
        <w:t xml:space="preserve">Manejo de sesión (guardar el token, cerrar sesión, rutas protegidas).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Apoyo:</w:t>
      </w:r>
      <w:r>
        <w:t xml:space="preserve"> Integrante 6.</w:t>
      </w:r>
    </w:p>
    <w:p>
      <w:pPr>
        <w:pStyle w:val="Heading3"/>
      </w:pPr>
      <w:r>
        <w:t xml:space="preserve">Integrante 8 – Frontend: Panel de Administración</w:t>
      </w:r>
    </w:p>
    <w:p>
      <w:pPr>
        <w:pStyle w:val="ListParagraph"/>
        <w:numPr>
          <w:ilvl w:val="0"/>
          <w:numId w:val="11"/>
        </w:numPr>
      </w:pPr>
      <w:r>
        <w:t xml:space="preserve">Pantallas de ABM de productos, categorías y marcas.</w:t>
      </w:r>
    </w:p>
    <w:p>
      <w:pPr>
        <w:pStyle w:val="ListParagraph"/>
        <w:numPr>
          <w:ilvl w:val="0"/>
          <w:numId w:val="11"/>
        </w:numPr>
      </w:pPr>
      <w:r>
        <w:t xml:space="preserve">Control de stock y gestión del estado de los pedidos.</w:t>
      </w:r>
    </w:p>
    <w:p>
      <w:pPr>
        <w:pStyle w:val="ListParagraph"/>
        <w:numPr>
          <w:ilvl w:val="0"/>
          <w:numId w:val="11"/>
        </w:numPr>
      </w:pPr>
      <w:r>
        <w:t xml:space="preserve">Tablas con búsqueda y paginación, formularios con validación.</w:t>
      </w:r>
    </w:p>
    <w:p>
      <w:pPr>
        <w:pStyle w:val="ListParagraph"/>
        <w:numPr>
          <w:ilvl w:val="0"/>
          <w:numId w:val="11"/>
        </w:numPr>
      </w:pPr>
      <w:r>
        <w:t xml:space="preserve">Vista de resumen (cantidad de pedidos, productos con poco stock).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Apoyo:</w:t>
      </w:r>
      <w:r>
        <w:t xml:space="preserve"> Integrante 7.</w:t>
      </w:r>
    </w:p>
    <w:p>
      <w:pPr>
        <w:pStyle w:val="Heading3"/>
      </w:pPr>
      <w:r>
        <w:t xml:space="preserve">Integrante 9 – Diseño UI/UX e Identidad Yokai</w:t>
      </w:r>
    </w:p>
    <w:p>
      <w:pPr>
        <w:pStyle w:val="ListParagraph"/>
        <w:numPr>
          <w:ilvl w:val="0"/>
          <w:numId w:val="12"/>
        </w:numPr>
      </w:pPr>
      <w:r>
        <w:t xml:space="preserve">Nombre y logo de la tienda, paleta de colores, tipografías y mascotas yokai.</w:t>
      </w:r>
    </w:p>
    <w:p>
      <w:pPr>
        <w:pStyle w:val="ListParagraph"/>
        <w:numPr>
          <w:ilvl w:val="0"/>
          <w:numId w:val="12"/>
        </w:numPr>
      </w:pPr>
      <w:r>
        <w:t xml:space="preserve">Wireframes y prototipo en Figma de todas las pantallas.</w:t>
      </w:r>
    </w:p>
    <w:p>
      <w:pPr>
        <w:pStyle w:val="ListParagraph"/>
        <w:numPr>
          <w:ilvl w:val="0"/>
          <w:numId w:val="12"/>
        </w:numPr>
      </w:pPr>
      <w:r>
        <w:t xml:space="preserve">Hoja de estilos global (variables CSS, tema oscuro) que usan los 3 de frontend.</w:t>
      </w:r>
    </w:p>
    <w:p>
      <w:pPr>
        <w:pStyle w:val="ListParagraph"/>
        <w:numPr>
          <w:ilvl w:val="0"/>
          <w:numId w:val="12"/>
        </w:numPr>
      </w:pPr>
      <w:r>
        <w:t xml:space="preserve">Armado del catálogo de ejemplo: 20 a 30 productos reales con nombre, precio, especificaciones e imágenes (junto al Integrante 5).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Tarea de código:</w:t>
      </w:r>
      <w:r>
        <w:t xml:space="preserve"> implementar los estilos y animaciones del tema.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Apoyo:</w:t>
      </w:r>
      <w:r>
        <w:t xml:space="preserve"> Integrante 6.</w:t>
      </w:r>
    </w:p>
    <w:p>
      <w:pPr>
        <w:pStyle w:val="Heading3"/>
      </w:pPr>
      <w:r>
        <w:t xml:space="preserve">Integrante 10 – QA, Pruebas, Manual de Uso y Video</w:t>
      </w:r>
    </w:p>
    <w:p>
      <w:pPr>
        <w:pStyle w:val="ListParagraph"/>
        <w:numPr>
          <w:ilvl w:val="0"/>
          <w:numId w:val="13"/>
        </w:numPr>
      </w:pPr>
      <w:r>
        <w:t xml:space="preserve">Plan de pruebas y lista de verificación de todos los flujos (autenticación, carrito, compra y panel de administración).</w:t>
      </w:r>
    </w:p>
    <w:p>
      <w:pPr>
        <w:pStyle w:val="ListParagraph"/>
        <w:numPr>
          <w:ilvl w:val="0"/>
          <w:numId w:val="13"/>
        </w:numPr>
      </w:pPr>
      <w:r>
        <w:t xml:space="preserve">Pruebas unitarias (JUnit) de servicios críticos junto al equipo de backend.</w:t>
      </w:r>
    </w:p>
    <w:p>
      <w:pPr>
        <w:pStyle w:val="ListParagraph"/>
        <w:numPr>
          <w:ilvl w:val="0"/>
          <w:numId w:val="13"/>
        </w:numPr>
      </w:pPr>
      <w:r>
        <w:t xml:space="preserve">Registro y seguimiento de errores encontrados.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Manual de uso del e-commerce (requisito):</w:t>
      </w:r>
      <w:r>
        <w:t xml:space="preserve"> coordina su redacción, con capturas, para cliente y administrador; los Integrantes 6, 7 y 8 escriben la parte de sus pantallas.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Video demostrativo (requisito):</w:t>
      </w:r>
      <w:r>
        <w:t xml:space="preserve"> arma el guion (máximo 30 minutos, apuntando a 26), dirige el ensayo y la grabación, y controla que todos aparezcan con la cámara encendida.</w:t>
      </w:r>
    </w:p>
    <w:p>
      <w:pPr>
        <w:pStyle w:val="ListParagraph"/>
        <w:numPr>
          <w:ilvl w:val="0"/>
          <w:numId w:val="13"/>
        </w:numPr>
      </w:pPr>
      <w:r>
        <w:t xml:space="preserve">Colabora con el Integrante 1 en el brief y en el informe final.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Apoyo:</w:t>
      </w:r>
      <w:r>
        <w:t xml:space="preserve"> Integrante 1.</w:t>
      </w:r>
    </w:p>
    <w:p>
      <w:pPr>
        <w:pStyle w:val="Heading2"/>
      </w:pPr>
      <w:r>
        <w:t xml:space="preserve">4. Dependencias entre equipos</w:t>
      </w:r>
    </w:p>
    <w:p>
      <w:pPr/>
      <w:r>
        <w:t xml:space="preserve">Para que nadie quede esperando a otro: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Primero (16 – 20 oct):</w:t>
      </w:r>
      <w:r>
        <w:t xml:space="preserve"> el Integrante 5 entrega el DER y el Integrante 9 los wireframes y la paleta. Con eso arrancan todos los demás.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Contrato de la API:</w:t>
      </w:r>
      <w:r>
        <w:t xml:space="preserve"> antes de programar, backend y frontend acuerdan rutas, parámetros y respuestas (el Integrante 5 lo documenta en Swagger). Así el frontend avanza con datos simulados hasta el lun 26 oct, cuando pasa a la API real.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Catálogo antes que compra:</w:t>
      </w:r>
      <w:r>
        <w:t xml:space="preserve"> Integrantes 3 y 6 avanzan primero, porque carrito y pedidos (4 y 7) dependen de los productos.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Seguridad temprana:</w:t>
      </w:r>
      <w:r>
        <w:t xml:space="preserve"> el Integrante 2 entrega login y JWT en la primera semana, porque el panel de administración (8) y el checkout (7) lo necesitan.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Primer deploy hasta el vie 23 oct:</w:t>
      </w:r>
      <w:r>
        <w:t xml:space="preserve"> el Integrante 5 despliega una versión mínima para descubrir los problemas de hosting cuanto antes; desde ahí se vuelve a desplegar con cada integración importante.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Datos de prueba:</w:t>
      </w:r>
      <w:r>
        <w:t xml:space="preserve"> el catálogo de ejemplo (9) debe estar cargado antes de las pruebas de integración.</w:t>
      </w:r>
    </w:p>
    <w:p>
      <w:pPr>
        <w:pStyle w:val="Heading2"/>
      </w:pPr>
      <w:r>
        <w:t xml:space="preserve">5. Reparto por fases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Vie 16 – mar 20 oct (análisis y diseño):</w:t>
      </w:r>
      <w:r>
        <w:t xml:space="preserve"> 1 organiza y consulta al profesor; 5 hace el DER; 9 hace wireframes y paleta; 2, 3 y 4 escriben las historias de usuario de su módulo; 6, 7 y 8 arman el proyecto base del frontend.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Lun 19 – vie 23 oct (entorno y primer deploy):</w:t>
      </w:r>
      <w:r>
        <w:t xml:space="preserve"> 1 arma el proyecto Spring Boot; 5 conecta la base de datos y hace el primer deploy; 9 entrega estilos y catálogo de ejemplo.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Lun 19 – dom 25 oct (primera semana de código):</w:t>
      </w:r>
      <w:r>
        <w:t xml:space="preserve"> 2, 3 y 4 programan sus módulos de backend; 6 construye el catálogo; 7 hace login y registro; 8 prepara las pantallas del panel.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Lun 26 oct – dom 1 nov (segunda semana):</w:t>
      </w:r>
      <w:r>
        <w:t xml:space="preserve"> el frontend se conecta con la API real; 7 completa carrito y checkout; 8 conecta el panel; 10 empieza las pruebas de flujos; 4 y 7 empiezan Mercado Pago solo si el flujo ya funciona.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Lun 2 – vie 6 nov (integración y pruebas):</w:t>
      </w:r>
      <w:r>
        <w:t xml:space="preserve"> flujo completo en el entorno desplegado. </w:t>
      </w:r>
      <w:r>
        <w:rPr>
          <w:b/>
        </w:rPr>
        <w:t xml:space="preserve">El mié 4 se congelan las funcionalidades.</w:t>
      </w:r>
      <w:r>
        <w:t xml:space="preserve"> Todos corrigen lo que reporta el 10.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Jue 5 – sáb 7 nov (entregables):</w:t>
      </w:r>
      <w:r>
        <w:t xml:space="preserve"> 1 cierra README y brief; 10 coordina el manual de uso con 6, 7 y 8; ensayo general del video el vie 6 o el sáb 7.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Dom 8 nov (grabación):</w:t>
      </w:r>
      <w:r>
        <w:t xml:space="preserve"> video con los 10 integrantes con la cámara encendida.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Lun 9 nov (entrega):</w:t>
      </w:r>
      <w:r>
        <w:t xml:space="preserve"> revisión del video y entrega. El mar 10 queda como reserva.</w:t>
      </w:r>
    </w:p>
    <w:p>
      <w:pPr>
        <w:pStyle w:val="Heading2"/>
      </w:pPr>
      <w:r>
        <w:t xml:space="preserve">6. Reglas de trabajo en equipo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Git:</w:t>
      </w:r>
      <w:r>
        <w:t xml:space="preserve"> una rama por funcionalidad (</w:t>
      </w:r>
      <w:r>
        <w:rPr>
          <w:rStyle w:val="CodeChar"/>
        </w:rPr>
        <w:t xml:space="preserve">feature/nombre-corto</w:t>
      </w:r>
      <w:r>
        <w:t xml:space="preserve">), nunca se sube directo a </w:t>
      </w:r>
      <w:r>
        <w:rPr>
          <w:rStyle w:val="CodeChar"/>
        </w:rPr>
        <w:t xml:space="preserve">main</w:t>
      </w:r>
      <w:r>
        <w:t xml:space="preserve">. Cada pull request lo revisa al menos una persona de otra área.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Commits:</w:t>
      </w:r>
      <w:r>
        <w:t xml:space="preserve"> mensajes claros y en el mismo idioma (por ejemplo: "Agrega filtro por marca en el catálogo").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Tareas:</w:t>
      </w:r>
      <w:r>
        <w:t xml:space="preserve"> cada tarea del tablero tiene un responsable y una fecha. Si alguien se traba más de un día, lo avisa en el grupo.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Reuniones:</w:t>
      </w:r>
      <w:r>
        <w:t xml:space="preserve"> con 25 días, dos generales por semana (30 a 45 minutos) y reuniones cortas por equipo cuando haga falta. Cada integrante cuenta qué hizo, qué hará y qué lo bloquea.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Convenciones:</w:t>
      </w:r>
      <w:r>
        <w:t xml:space="preserve"> nombres de clases y variables en el mismo estilo, estructura de carpetas acordada, y sin credenciales en el repositorio.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Pair programming:</w:t>
      </w:r>
      <w:r>
        <w:t xml:space="preserve"> las partes difíciles (seguridad, checkout, deploy) se hacen de a dos.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Si alguien falta:</w:t>
      </w:r>
      <w:r>
        <w:t xml:space="preserve"> su apoyo toma la tarea y se avisa al líder.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Congelamiento:</w:t>
      </w:r>
      <w:r>
        <w:t xml:space="preserve"> desde el mié 4 de noviembre solo se corrigen errores; no entra funcionalidad nueva.</w:t>
      </w:r>
    </w:p>
    <w:p>
      <w:pPr>
        <w:pStyle w:val="Heading2"/>
      </w:pPr>
      <w:r>
        <w:t xml:space="preserve">7. Distribución del video demostrativo</w:t>
      </w:r>
    </w:p>
    <w:p>
      <w:pPr/>
      <w:r>
        <w:t xml:space="preserve">El video dura como máximo 30 minutos y debe incluir las tecnologías usadas y su aplicación, el manual de uso y la explicación del código, con los 10 integrantes con la cámara encendida. Reparto sugerido, apuntando a unos 26 minutos: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0:00 – 1:30, presentación del grupo y del proyecto:</w:t>
      </w:r>
      <w:r>
        <w:t xml:space="preserve"> Integrantes 1 y 9.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1:30 – 5:00, tecnologías usadas y su aplicación:</w:t>
      </w:r>
      <w:r>
        <w:t xml:space="preserve"> Integrante 5 (arquitectura, base de datos y deploy) e Integrante 6 (frontend).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5:00 – 12:00, manual de uso:</w:t>
      </w:r>
      <w:r>
        <w:t xml:space="preserve"> Integrante 10 guía el recorrido; los Integrantes 7 y 8 muestran la compra como cliente y el panel de administración.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12:00 – 24:30, explicación del código (1 minuto y 15 segundos por integrante):</w:t>
      </w:r>
      <w:r>
        <w:t xml:space="preserve"> Integrante 2 (usuarios y seguridad), 3 (catálogo), 4 (carrito y pedidos), 5 (base de datos y deploy), 6 (catálogo en el frontend), 7 (compra del cliente), 8 (panel de administración), 9 (estilos e identidad yokai), 10 (pruebas) e Integrante 1 (estructura del proyecto y repositorio).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24:30 – 26:00, conclusiones y cierre:</w:t>
      </w:r>
      <w:r>
        <w:t xml:space="preserve"> Integrante 1.</w:t>
      </w:r>
    </w:p>
    <w:p>
      <w:pPr/>
      <w:r>
        <w:t xml:space="preserve">Cada integrante debe poder explicar el proyecto completo a grandes rasgos, por si el profesor pregunta fuera de su área, y tener la cámara encendida durante su explicación del código.</w:t>
      </w:r>
    </w:p>
    <w:p>
      <w:pPr>
        <w:pStyle w:val="Heading2"/>
      </w:pPr>
      <w:r>
        <w:t xml:space="preserve">8. Tabla de seguimiento (para completar)</w:t>
      </w:r>
    </w:p>
    <w:p>
      <w:pPr>
        <w:pStyle w:val="ListParagraph"/>
        <w:numPr>
          <w:ilvl w:val="0"/>
          <w:numId w:val="18"/>
        </w:numPr>
      </w:pPr>
      <w:r>
        <w:t xml:space="preserve">Integrante 1 – Nombre: ______ – Área: Coordinación, Git y Brief</w:t>
      </w:r>
    </w:p>
    <w:p>
      <w:pPr>
        <w:pStyle w:val="ListParagraph"/>
        <w:numPr>
          <w:ilvl w:val="0"/>
          <w:numId w:val="18"/>
        </w:numPr>
      </w:pPr>
      <w:r>
        <w:t xml:space="preserve">Integrante 2 – Nombre: ______ – Área: Backend, Usuarios y Seguridad</w:t>
      </w:r>
    </w:p>
    <w:p>
      <w:pPr>
        <w:pStyle w:val="ListParagraph"/>
        <w:numPr>
          <w:ilvl w:val="0"/>
          <w:numId w:val="18"/>
        </w:numPr>
      </w:pPr>
      <w:r>
        <w:t xml:space="preserve">Integrante 3 – Nombre: ______ – Área: Backend, Catálogo</w:t>
      </w:r>
    </w:p>
    <w:p>
      <w:pPr>
        <w:pStyle w:val="ListParagraph"/>
        <w:numPr>
          <w:ilvl w:val="0"/>
          <w:numId w:val="18"/>
        </w:numPr>
      </w:pPr>
      <w:r>
        <w:t xml:space="preserve">Integrante 4 – Nombre: ______ – Área: Backend, Carrito y Pedidos</w:t>
      </w:r>
    </w:p>
    <w:p>
      <w:pPr>
        <w:pStyle w:val="ListParagraph"/>
        <w:numPr>
          <w:ilvl w:val="0"/>
          <w:numId w:val="18"/>
        </w:numPr>
      </w:pPr>
      <w:r>
        <w:t xml:space="preserve">Integrante 5 – Nombre: ______ – Área: Base de Datos, Deploy y Documentación de la API</w:t>
      </w:r>
    </w:p>
    <w:p>
      <w:pPr>
        <w:pStyle w:val="ListParagraph"/>
        <w:numPr>
          <w:ilvl w:val="0"/>
          <w:numId w:val="18"/>
        </w:numPr>
      </w:pPr>
      <w:r>
        <w:t xml:space="preserve">Integrante 6 – Nombre: ______ – Área: Frontend, Estructura y Catálogo</w:t>
      </w:r>
    </w:p>
    <w:p>
      <w:pPr>
        <w:pStyle w:val="ListParagraph"/>
        <w:numPr>
          <w:ilvl w:val="0"/>
          <w:numId w:val="18"/>
        </w:numPr>
      </w:pPr>
      <w:r>
        <w:t xml:space="preserve">Integrante 7 – Nombre: ______ – Área: Frontend, Compra del cliente</w:t>
      </w:r>
    </w:p>
    <w:p>
      <w:pPr>
        <w:pStyle w:val="ListParagraph"/>
        <w:numPr>
          <w:ilvl w:val="0"/>
          <w:numId w:val="18"/>
        </w:numPr>
      </w:pPr>
      <w:r>
        <w:t xml:space="preserve">Integrante 8 – Nombre: ______ – Área: Frontend, Panel de Administración</w:t>
      </w:r>
    </w:p>
    <w:p>
      <w:pPr>
        <w:pStyle w:val="ListParagraph"/>
        <w:numPr>
          <w:ilvl w:val="0"/>
          <w:numId w:val="18"/>
        </w:numPr>
      </w:pPr>
      <w:r>
        <w:t xml:space="preserve">Integrante 9 – Nombre: ______ – Área: Diseño UI/UX e Identidad Yokai</w:t>
      </w:r>
    </w:p>
    <w:p>
      <w:pPr>
        <w:pStyle w:val="ListParagraph"/>
        <w:numPr>
          <w:ilvl w:val="0"/>
          <w:numId w:val="18"/>
        </w:numPr>
      </w:pPr>
      <w:r>
        <w:t xml:space="preserve">Integrante 10 – Nombre: ______ – Área: QA, Pruebas, Manual de Uso y Video</w:t>
      </w:r>
    </w:p>
    <w:p>
      <w:pPr>
        <w:pStyle w:val="Heading2"/>
      </w:pPr>
      <w:r>
        <w:t xml:space="preserve">9. Sugerencia para asignar los roles</w:t>
      </w:r>
    </w:p>
    <w:p>
      <w:pPr/>
      <w:r>
        <w:t xml:space="preserve">Para repartir sin pelearse, cada uno anota su </w:t>
      </w:r>
      <w:r>
        <w:rPr>
          <w:b/>
        </w:rPr>
        <w:t xml:space="preserve">primera y segunda opción</w:t>
      </w:r>
      <w:r>
        <w:t xml:space="preserve"> de área y qué tan cómodo se siente con Java, bases de datos, frontend y diseño. Después se acomodan los roles tratando de que cada equipo tenga al menos una persona con experiencia y que quienes quieran aprender algo nuevo trabajen junto a un compañero que ya lo domine.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División del Trabajo – Equipo de 10 integrantes</dc:title>
  <dc:description>Claude Docs node/be89dfb9-fa17@10 docx-w6</dc:description>
  <cp:revision>10</cp:revision>
</cp:coreProperties>
</file>