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o-de-uso-sdd-híbrido-claude-agente"/>
    <w:p>
      <w:pPr>
        <w:pStyle w:val="Ttulo1"/>
      </w:pPr>
      <w:r>
        <w:t xml:space="preserve">Modo de Uso — SDD Híbrido (Claude + Agente)</w:t>
      </w:r>
    </w:p>
    <w:bookmarkStart w:id="15" w:name="inicio-de-proyecto"/>
    <w:p>
      <w:pPr>
        <w:pStyle w:val="Ttulo2"/>
      </w:pPr>
      <w:r>
        <w:t xml:space="preserve">Inicio de proyecto</w:t>
      </w:r>
    </w:p>
    <w:p>
      <w:pPr>
        <w:pStyle w:val="FirstParagraph"/>
      </w:pPr>
      <w:r>
        <w:t xml:space="preserve">Estos son los pasos exactos a correr en tu terminal, dentro del proyecto:</w:t>
      </w:r>
    </w:p>
    <w:bookmarkStart w:id="9" w:name="paso-1-init-solo-con-el-agente"/>
    <w:p>
      <w:pPr>
        <w:pStyle w:val="Ttulo3"/>
      </w:pPr>
      <w:r>
        <w:t xml:space="preserve">Paso 1 — Init (solo con el Agente)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"{ruta-del-proyecto}"</w:t>
      </w:r>
      <w:r>
        <w:br/>
      </w:r>
      <w:r>
        <w:rPr>
          <w:rStyle w:val="NormalTok"/>
        </w:rPr>
        <w:t xml:space="preserve">openspec init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&lt;agente&gt;</w:t>
      </w:r>
      <w:r>
        <w:t xml:space="preserve"> </w:t>
      </w:r>
      <w:r>
        <w:t xml:space="preserve">por el id de tu agente constructor (</w:t>
      </w:r>
      <w:r>
        <w:rPr>
          <w:rStyle w:val="VerbatimChar"/>
        </w:rPr>
        <w:t xml:space="preserve">copilot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antigravity</w:t>
      </w:r>
      <w:r>
        <w:t xml:space="preserve">, etc. — ver</w:t>
      </w:r>
      <w:r>
        <w:t xml:space="preserve"> </w:t>
      </w:r>
      <w:r>
        <w:rPr>
          <w:rStyle w:val="VerbatimChar"/>
        </w:rPr>
        <w:t xml:space="preserve">openspec init --help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 incluir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--tools</w:t>
      </w:r>
      <w:r>
        <w:rPr>
          <w:b/>
          <w:bCs/>
        </w:rPr>
        <w:t xml:space="preserve">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openspec init</w:t>
      </w:r>
      <w:r>
        <w:t xml:space="preserve"> </w:t>
      </w:r>
      <w:r>
        <w:t xml:space="preserve">genera en el proyecto copias por defecto de los comandos</w:t>
      </w:r>
      <w:r>
        <w:t xml:space="preserve"> </w:t>
      </w:r>
      <w:r>
        <w:rPr>
          <w:rStyle w:val="VerbatimChar"/>
        </w:rPr>
        <w:t xml:space="preserve">/opsx</w:t>
      </w:r>
      <w:r>
        <w:t xml:space="preserve"> </w:t>
      </w:r>
      <w:r>
        <w:t xml:space="preserve">y de las skills</w:t>
      </w:r>
      <w:r>
        <w:t xml:space="preserve"> </w:t>
      </w:r>
      <w:r>
        <w:rPr>
          <w:rStyle w:val="VerbatimChar"/>
        </w:rPr>
        <w:t xml:space="preserve">openspec-*</w:t>
      </w:r>
      <w:r>
        <w:t xml:space="preserve"> </w:t>
      </w:r>
      <w:r>
        <w:t xml:space="preserve">(donde Claude escribe código y no usa el vault) que pisan a las globales de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, Claude usa las globales, que anuncian el handoff al Agente en vez de escribir código.</w:t>
      </w:r>
    </w:p>
    <w:bookmarkEnd w:id="9"/>
    <w:bookmarkStart w:id="10" w:name="paso-2-completar-openspecconfig.yaml"/>
    <w:p>
      <w:pPr>
        <w:pStyle w:val="Ttulo3"/>
      </w:pPr>
      <w:r>
        <w:t xml:space="preserve">Paso 2 — Completar openspec/config.yaml</w:t>
      </w:r>
    </w:p>
    <w:p>
      <w:pPr>
        <w:pStyle w:val="FirstParagraph"/>
      </w:pPr>
      <w:r>
        <w:t xml:space="preserve">Decile a Claude qué hace el proyecto (frontend, backend, fullstack, qué stack usa) y te arma el config completo. Si el proyecto tiene automatización de tests, indicá también el comando en la subsección</w:t>
      </w:r>
      <w:r>
        <w:t xml:space="preserve"> </w:t>
      </w:r>
      <w:r>
        <w:rPr>
          <w:rStyle w:val="VerbatimChar"/>
        </w:rPr>
        <w:t xml:space="preserve">## Tests</w:t>
      </w:r>
      <w:r>
        <w:t xml:space="preserve">.</w:t>
      </w:r>
    </w:p>
    <w:bookmarkEnd w:id="10"/>
    <w:bookmarkStart w:id="11" w:name="Xf5b92d57e96cf40310f2ea6d2ea63cc62d59257"/>
    <w:p>
      <w:pPr>
        <w:pStyle w:val="Ttulo3"/>
      </w:pPr>
      <w:r>
        <w:t xml:space="preserve">Paso 3 — Verificar que</w:t>
      </w:r>
      <w:r>
        <w:t xml:space="preserve"> </w:t>
      </w:r>
      <w:r>
        <w:rPr>
          <w:rStyle w:val="VerbatimChar"/>
        </w:rPr>
        <w:t xml:space="preserve">.agent\skills\openspec-apply-change\SKILL.md</w:t>
      </w:r>
      <w:r>
        <w:t xml:space="preserve"> </w:t>
      </w:r>
      <w:r>
        <w:t xml:space="preserve">existe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\skills\openspec-apply-change\</w:t>
      </w:r>
    </w:p>
    <w:p>
      <w:pPr>
        <w:pStyle w:val="FirstParagraph"/>
      </w:pPr>
      <w:r>
        <w:t xml:space="preserve">Debe mostrar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— ese es el que usa el Agente para implementar. Nunca borrarlo.</w:t>
      </w:r>
    </w:p>
    <w:bookmarkEnd w:id="11"/>
    <w:bookmarkStart w:id="12" w:name="paso-4-instalar-instrucciones-del-agente"/>
    <w:p>
      <w:pPr>
        <w:pStyle w:val="Ttulo3"/>
      </w:pPr>
      <w:r>
        <w:t xml:space="preserve">Paso 4 — Instalar instrucciones del Agente</w:t>
      </w:r>
    </w:p>
    <w:p>
      <w:pPr>
        <w:pStyle w:val="FirstParagraph"/>
      </w:pPr>
      <w:r>
        <w:t xml:space="preserve">El Agente no carga la configuración global de Claude — lee las instrucciones del repo donde trabaja (</w:t>
      </w:r>
      <w:r>
        <w:rPr>
          <w:rStyle w:val="VerbatimChar"/>
        </w:rPr>
        <w:t xml:space="preserve">.github\copilot-instructions.md</w:t>
      </w:r>
      <w:r>
        <w:t xml:space="preserve">). Copiar la plantilla del repo de configuración: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SDD_CONFIG_REPO</w:t>
      </w:r>
      <w:r>
        <w:rPr>
          <w:rStyle w:val="StringTok"/>
        </w:rPr>
        <w:t xml:space="preserve">\templates\copilot\copilot-instructions.md"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\copilot-instructions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SDD_CONFIG_REPO</w:t>
      </w:r>
      <w:r>
        <w:rPr>
          <w:rStyle w:val="StringTok"/>
        </w:rPr>
        <w:t xml:space="preserve">\templates\comun\AGENTS.md"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pStyle w:val="FirstParagraph"/>
      </w:pPr>
      <w:r>
        <w:t xml:space="preserve">Si el proyecto ya tiene un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propio, fusionar la sección</w:t>
      </w:r>
      <w:r>
        <w:t xml:space="preserve"> </w:t>
      </w:r>
      <w:r>
        <w:t xml:space="preserve">“Workflow SDD”</w:t>
      </w:r>
      <w:r>
        <w:t xml:space="preserve"> </w:t>
      </w:r>
      <w:r>
        <w:t xml:space="preserve">al principio en vez de reemplazarlo.</w:t>
      </w:r>
    </w:p>
    <w:bookmarkEnd w:id="12"/>
    <w:bookmarkStart w:id="13" w:name="paso-5-verificar-el-.gitignore"/>
    <w:p>
      <w:pPr>
        <w:pStyle w:val="Ttulo3"/>
      </w:pPr>
      <w:r>
        <w:t xml:space="preserve">Paso 5 — Verificar el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Si el proyecto no tiene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crearlo antes del primer commit. Mínimo obligatorio: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.</w:t>
      </w:r>
    </w:p>
    <w:bookmarkEnd w:id="13"/>
    <w:bookmarkStart w:id="14" w:name="Xff089d32cedc829509c2887264ad7149c14def0"/>
    <w:p>
      <w:pPr>
        <w:pStyle w:val="Ttulo3"/>
      </w:pPr>
      <w:r>
        <w:t xml:space="preserve">Si el proyecto ya tiene OpenSpec con copias locales de Claude</w:t>
      </w:r>
    </w:p>
    <w:p>
      <w:pPr>
        <w:pStyle w:val="FirstParagraph"/>
      </w:pPr>
      <w:r>
        <w:t xml:space="preserve">Si el proyecto se inició con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--tools</w:t>
      </w:r>
      <w:r>
        <w:t xml:space="preserve">, tiene copias locales por defecto que pisan a las globales. Eliminarlas: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NormalTok"/>
        </w:rPr>
        <w:t xml:space="preserve">\commands\opsx\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md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NormalTok"/>
        </w:rPr>
        <w:t xml:space="preserve">\skills\openspec-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Si esos archivos están versionados, commiteá la eliminación aparte (por ejemplo</w:t>
      </w:r>
      <w:r>
        <w:t xml:space="preserve"> </w:t>
      </w:r>
      <w:r>
        <w:rPr>
          <w:rStyle w:val="VerbatimChar"/>
        </w:rPr>
        <w:t xml:space="preserve">chore: usar los comandos globales de OpenSpec</w:t>
      </w:r>
      <w:r>
        <w:t xml:space="preserve">), desde la rama principal y con el árbol limpio: no la hagas dentro de una rama</w:t>
      </w:r>
      <w:r>
        <w:t xml:space="preserve"> </w:t>
      </w:r>
      <w:r>
        <w:rPr>
          <w:rStyle w:val="VerbatimChar"/>
        </w:rPr>
        <w:t xml:space="preserve">change/…</w:t>
      </w:r>
      <w:r>
        <w:t xml:space="preserve">, porque mezclaría un commit sin el</w:t>
      </w:r>
      <w:r>
        <w:t xml:space="preserve"> </w:t>
      </w:r>
      <w:r>
        <w:rPr>
          <w:rStyle w:val="VerbatimChar"/>
        </w:rPr>
        <w:t xml:space="preserve">Spec-ID</w:t>
      </w:r>
      <w:r>
        <w:t xml:space="preserve"> </w:t>
      </w:r>
      <w:r>
        <w:t xml:space="preserve">de ese change.</w:t>
      </w:r>
      <w:r>
        <w:t xml:space="preserve"> </w:t>
      </w:r>
      <w:r>
        <w:rPr>
          <w:rStyle w:val="VerbatimChar"/>
        </w:rPr>
        <w:t xml:space="preserve">openspec update</w:t>
      </w:r>
      <w:r>
        <w:t xml:space="preserve"> </w:t>
      </w:r>
      <w:r>
        <w:t xml:space="preserve">no las vuelve a generar mientras no uses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--tools</w:t>
      </w:r>
      <w:r>
        <w:t xml:space="preserve">. Borrá solo esas carpetas, no el resto de</w:t>
      </w:r>
      <w:r>
        <w:t xml:space="preserve"> </w:t>
      </w:r>
      <w:r>
        <w:rPr>
          <w:rStyle w:val="VerbatimChar"/>
        </w:rPr>
        <w:t xml:space="preserve">.claude\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settings.local.json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ccd4d16d9c59a6fd11e44ade7a34e080cd5af5"/>
    <w:p>
      <w:pPr>
        <w:pStyle w:val="Ttulo2"/>
      </w:pPr>
      <w:r>
        <w:t xml:space="preserve">Setup por máquina (una sola vez, no por proyecto)</w:t>
      </w:r>
    </w:p>
    <w:p>
      <w:pPr>
        <w:pStyle w:val="FirstParagraph"/>
      </w:pPr>
      <w:r>
        <w:t xml:space="preserve">Detalle completo en el README del repo</w:t>
      </w:r>
      <w:r>
        <w:t xml:space="preserve"> </w:t>
      </w:r>
      <w:r>
        <w:rPr>
          <w:rStyle w:val="VerbatimChar"/>
        </w:rPr>
        <w:t xml:space="preserve">sdd-global-config</w:t>
      </w:r>
      <w:r>
        <w:t xml:space="preserve">. Resumen:</w:t>
      </w:r>
    </w:p>
    <w:p>
      <w:pPr>
        <w:pStyle w:val="SourceCode"/>
      </w:pPr>
      <w:r>
        <w:rPr>
          <w:rStyle w:val="CommentTok"/>
        </w:rPr>
        <w:t xml:space="preserve"># Reglas globales de Claude, skills y comandos /opsx (desde el repo clonado)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NormalTok"/>
        </w:rPr>
        <w:t xml:space="preserve">\CLAUDE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\.claude\CLAUDE.md"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\.claude\commands\opsx"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skills\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\.claude\skills\"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NormalTok"/>
        </w:rPr>
        <w:t xml:space="preserve">\commands\opsx\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\.claude\commands\opsx\"</w:t>
      </w:r>
      <w:r>
        <w:br/>
      </w:r>
      <w:r>
        <w:br/>
      </w:r>
      <w:r>
        <w:rPr>
          <w:rStyle w:val="CommentTok"/>
        </w:rPr>
        <w:t xml:space="preserve"># Contexto global del Agente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templates\gemini\GEMINI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\.gemini\GEMINI.md"</w:t>
      </w:r>
      <w:r>
        <w:br/>
      </w:r>
      <w:r>
        <w:br/>
      </w:r>
      <w:r>
        <w:rPr>
          <w:rStyle w:val="CommentTok"/>
        </w:rPr>
        <w:t xml:space="preserve"># Baseline de permisos del Agente (no sobrescribir un settings.json existente: fusionar a mano)</w:t>
      </w:r>
      <w:r>
        <w:br/>
      </w:r>
      <w:r>
        <w:rPr>
          <w:rStyle w:val="VariableTok"/>
        </w:rPr>
        <w:t xml:space="preserve">$ag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\.gemini\antigravity-cli"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VariableTok"/>
        </w:rPr>
        <w:t xml:space="preserve">$ag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$ag</w:t>
      </w:r>
      <w:r>
        <w:rPr>
          <w:rStyle w:val="StringTok"/>
        </w:rPr>
        <w:t xml:space="preserve">\settings.json"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templates\antigravity\settings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$ag</w:t>
      </w:r>
      <w:r>
        <w:rPr>
          <w:rStyle w:val="StringTok"/>
        </w:rPr>
        <w:t xml:space="preserve">\settings.json"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Completar en settings.json: {RUTA-DE-TU-USUARIO} y los trustedWorkspaces (ver templates\antigravity\README.md)</w:t>
      </w:r>
      <w:r>
        <w:br/>
      </w:r>
      <w:r>
        <w:rPr>
          <w:rStyle w:val="CommentTok"/>
        </w:rPr>
        <w:t xml:space="preserve"># La barra de estado no se copia: se genera con el CLI del Agente (prompt en templates\antigravity\README.md, sección "Barra de estado")</w:t>
      </w:r>
      <w:r>
        <w:br/>
      </w:r>
      <w:r>
        <w:br/>
      </w:r>
      <w:r>
        <w:rPr>
          <w:rStyle w:val="CommentTok"/>
        </w:rPr>
        <w:t xml:space="preserve"># Variables de entorno en $PROFILE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OBSIDIAN_VAULT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"C:\TPA"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ruta real del vault en esta máquina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SDD_CONFIG_REPO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"C:\ruta\a\sdd-global-config"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dónde quedó clonado el repo</w:t>
      </w:r>
    </w:p>
    <w:p>
      <w:pPr>
        <w:pStyle w:val="FirstParagraph"/>
      </w:pPr>
      <w:r>
        <w:t xml:space="preserve">Claude y el Agente cargan su configuración global en todos los proyectos; el paso 4 por proyecto aplica al agente que lee</w:t>
      </w:r>
      <w:r>
        <w:t xml:space="preserve"> </w:t>
      </w:r>
      <w:r>
        <w:rPr>
          <w:rStyle w:val="VerbatimChar"/>
        </w:rPr>
        <w:t xml:space="preserve">.github\copilot-instructions.md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flujo-por-change"/>
    <w:p>
      <w:pPr>
        <w:pStyle w:val="Ttulo2"/>
      </w:pPr>
      <w:r>
        <w:t xml:space="preserve">Flujo por change</w:t>
      </w:r>
    </w:p>
    <w:p>
      <w:pPr>
        <w:pStyle w:val="SourceCode"/>
      </w:pPr>
      <w:r>
        <w:rPr>
          <w:rStyle w:val="VerbatimChar"/>
        </w:rPr>
        <w:t xml:space="preserve">Claude   /issue-creation               → crea issue, espera status:approved</w:t>
      </w:r>
      <w:r>
        <w:br/>
      </w:r>
      <w:r>
        <w:rPr>
          <w:rStyle w:val="VerbatimChar"/>
        </w:rPr>
        <w:t xml:space="preserve">Claude   /opsx:propose &lt;nombre&gt;        → lee Obsidian, crea artefactos + branch change/{nombre}</w:t>
      </w:r>
      <w:r>
        <w:br/>
      </w:r>
      <w:r>
        <w:rPr>
          <w:rStyle w:val="VerbatimChar"/>
        </w:rPr>
        <w:t xml:space="preserve">Agente   /openspec-apply-change        → implementa en el branch, commitea con Spec-ID:</w:t>
      </w:r>
      <w:r>
        <w:br/>
      </w:r>
      <w:r>
        <w:rPr>
          <w:rStyle w:val="VerbatimChar"/>
        </w:rPr>
        <w:t xml:space="preserve">Claude   /branch-pr &lt;nombre&gt;           → valida commits, abre PR desde Obsidian decisions/</w:t>
      </w:r>
      <w:r>
        <w:br/>
      </w:r>
      <w:r>
        <w:rPr>
          <w:rStyle w:val="VerbatimChar"/>
        </w:rPr>
        <w:t xml:space="preserve">Claude   /opsx:verify &lt;nombre&gt;         → valida vs specs, actualiza Obsidian context.md</w:t>
      </w:r>
      <w:r>
        <w:br/>
      </w:r>
      <w:r>
        <w:rPr>
          <w:rStyle w:val="VerbatimChar"/>
        </w:rPr>
        <w:t xml:space="preserve">Vos      merge                         → solo con verify aprobado</w:t>
      </w:r>
      <w:r>
        <w:br/>
      </w:r>
      <w:r>
        <w:rPr>
          <w:rStyle w:val="VerbatimChar"/>
        </w:rPr>
        <w:t xml:space="preserve">Claude   /opsx:archive &lt;nombre&gt;        → archiva + escribe Obsidian archive/ (post-merge)</w:t>
      </w:r>
    </w:p>
    <w:p>
      <w:pPr>
        <w:pStyle w:val="FirstParagraph"/>
      </w:pPr>
      <w:r>
        <w:rPr>
          <w:b/>
          <w:bCs/>
        </w:rPr>
        <w:t xml:space="preserve">1. Crear issue</w:t>
      </w:r>
      <w:r>
        <w:t xml:space="preserve"> </w:t>
      </w:r>
      <w:r>
        <w:t xml:space="preserve">(</w:t>
      </w:r>
      <w:r>
        <w:rPr>
          <w:rStyle w:val="VerbatimChar"/>
        </w:rPr>
        <w:t xml:space="preserve">/issue-creation</w:t>
      </w:r>
      <w:r>
        <w:t xml:space="preserve">)</w:t>
      </w:r>
    </w:p>
    <w:p>
      <w:pPr>
        <w:pStyle w:val="BodyText"/>
      </w:pPr>
      <w:r>
        <w:t xml:space="preserve">Antes de cualquier cambio, creás un issue con el template. Queda en</w:t>
      </w:r>
      <w:r>
        <w:t xml:space="preserve"> </w:t>
      </w:r>
      <w:r>
        <w:rPr>
          <w:rStyle w:val="VerbatimChar"/>
        </w:rPr>
        <w:t xml:space="preserve">status:needs-review</w:t>
      </w:r>
      <w:r>
        <w:t xml:space="preserve">. Un maintainer debe aprobar (</w:t>
      </w:r>
      <w:r>
        <w:rPr>
          <w:rStyle w:val="VerbatimChar"/>
        </w:rPr>
        <w:t xml:space="preserve">status:approved</w:t>
      </w:r>
      <w:r>
        <w:t xml:space="preserve">) antes de continuar.</w:t>
      </w:r>
    </w:p>
    <w:p>
      <w:pPr>
        <w:pStyle w:val="BodyText"/>
      </w:pPr>
      <w:r>
        <w:rPr>
          <w:b/>
          <w:bCs/>
        </w:rPr>
        <w:t xml:space="preserve">2. Claude propone</w:t>
      </w:r>
      <w:r>
        <w:t xml:space="preserve"> </w:t>
      </w:r>
      <w:r>
        <w:t xml:space="preserve">(</w:t>
      </w:r>
      <w:r>
        <w:rPr>
          <w:rStyle w:val="VerbatimChar"/>
        </w:rPr>
        <w:t xml:space="preserve">/opsx:propose</w:t>
      </w:r>
      <w:r>
        <w:t xml:space="preserve">)</w:t>
      </w:r>
    </w:p>
    <w:p>
      <w:pPr>
        <w:pStyle w:val="BodyText"/>
      </w:pPr>
      <w:r>
        <w:t xml:space="preserve">Lee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del vault para recuperar contexto previo. Luego crea los artefactos en</w:t>
      </w:r>
      <w:r>
        <w:t xml:space="preserve"> </w:t>
      </w:r>
      <w:r>
        <w:rPr>
          <w:rStyle w:val="VerbatimChar"/>
        </w:rPr>
        <w:t xml:space="preserve">openspec/changes/nombre-del-change/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proposal.md</w:t>
      </w:r>
      <w:r>
        <w:t xml:space="preserve"> </w:t>
      </w:r>
      <w:r>
        <w:t xml:space="preserve">— qué se hace y por qué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— cómo se hace, con sección</w:t>
      </w:r>
      <w:r>
        <w:t xml:space="preserve"> </w:t>
      </w:r>
      <w:r>
        <w:rPr>
          <w:rStyle w:val="VerbatimChar"/>
        </w:rPr>
        <w:t xml:space="preserve">## Security Layer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## Test Plan</w:t>
      </w:r>
      <w:r>
        <w:t xml:space="preserve"> </w:t>
      </w:r>
      <w:r>
        <w:t xml:space="preserve">por escenario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specs/*.md</w:t>
      </w:r>
      <w:r>
        <w:t xml:space="preserve"> </w:t>
      </w:r>
      <w:r>
        <w:t xml:space="preserve">— contratos técnicos detallados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— lista de tareas con archivos exactos a tocar, con las de tests primero (caracterización antes de tocar código viejo, luego escenarios)</w:t>
      </w:r>
    </w:p>
    <w:p>
      <w:pPr>
        <w:pStyle w:val="BodyText"/>
      </w:pPr>
      <w:r>
        <w:t xml:space="preserve">Al finalizar: escribe</w:t>
      </w:r>
      <w:r>
        <w:t xml:space="preserve"> </w:t>
      </w:r>
      <w:r>
        <w:rPr>
          <w:rStyle w:val="VerbatimChar"/>
        </w:rPr>
        <w:t xml:space="preserve">decisions/YYYY-MM-DD-nombre.md</w:t>
      </w:r>
      <w:r>
        <w:t xml:space="preserve"> </w:t>
      </w:r>
      <w:r>
        <w:t xml:space="preserve">en Obsidian, actualiza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y crea el branch</w:t>
      </w:r>
      <w:r>
        <w:t xml:space="preserve"> </w:t>
      </w:r>
      <w:r>
        <w:rPr>
          <w:rStyle w:val="VerbatimChar"/>
        </w:rPr>
        <w:t xml:space="preserve">change/nombre-del-change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El Agente implementa</w:t>
      </w:r>
    </w:p>
    <w:p>
      <w:pPr>
        <w:pStyle w:val="SourceCode"/>
      </w:pPr>
      <w:r>
        <w:rPr>
          <w:rStyle w:val="VerbatimChar"/>
        </w:rPr>
        <w:t xml:space="preserve">/openspec-apply-change nombre-del-change</w:t>
      </w:r>
    </w:p>
    <w:p>
      <w:pPr>
        <w:pStyle w:val="FirstParagraph"/>
      </w:pPr>
      <w:r>
        <w:t xml:space="preserve">El Agente implementa en el branch. Escribe y corre en verde los tests de caracterización primero. Marca las tareas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(solo si el test de la tarea pasa) y commitea con formato:</w:t>
      </w:r>
    </w:p>
    <w:p>
      <w:pPr>
        <w:pStyle w:val="SourceCode"/>
      </w:pPr>
      <w:r>
        <w:rPr>
          <w:rStyle w:val="VerbatimChar"/>
        </w:rPr>
        <w:t xml:space="preserve">feat: descripción corta</w:t>
      </w:r>
      <w:r>
        <w:br/>
      </w:r>
      <w:r>
        <w:br/>
      </w:r>
      <w:r>
        <w:rPr>
          <w:rStyle w:val="VerbatimChar"/>
        </w:rPr>
        <w:t xml:space="preserve">Spec-ID: nombre-del-change</w:t>
      </w:r>
    </w:p>
    <w:p>
      <w:pPr>
        <w:pStyle w:val="FirstParagraph"/>
      </w:pPr>
      <w:r>
        <w:rPr>
          <w:b/>
          <w:bCs/>
        </w:rPr>
        <w:t xml:space="preserve">4. Abrir PR</w:t>
      </w:r>
      <w:r>
        <w:t xml:space="preserve"> </w:t>
      </w:r>
      <w:r>
        <w:t xml:space="preserve">(</w:t>
      </w:r>
      <w:r>
        <w:rPr>
          <w:rStyle w:val="VerbatimChar"/>
        </w:rPr>
        <w:t xml:space="preserve">/branch-pr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/branch-pr nombre-del-change</w:t>
      </w:r>
    </w:p>
    <w:p>
      <w:pPr>
        <w:pStyle w:val="FirstParagraph"/>
      </w:pPr>
      <w:r>
        <w:t xml:space="preserve">El skill lee</w:t>
      </w:r>
      <w:r>
        <w:t xml:space="preserve"> </w:t>
      </w:r>
      <w:r>
        <w:rPr>
          <w:rStyle w:val="VerbatimChar"/>
        </w:rPr>
        <w:t xml:space="preserve">decisions/{change}.md</w:t>
      </w:r>
      <w:r>
        <w:t xml:space="preserve"> </w:t>
      </w:r>
      <w:r>
        <w:t xml:space="preserve">del vault para armar el body, valida commits y abre la PR con el formato correcto. El GitHub Action</w:t>
      </w:r>
      <w:r>
        <w:t xml:space="preserve"> </w:t>
      </w:r>
      <w:r>
        <w:rPr>
          <w:rStyle w:val="VerbatimChar"/>
        </w:rPr>
        <w:t xml:space="preserve">pr-check.yml</w:t>
      </w:r>
      <w:r>
        <w:t xml:space="preserve"> </w:t>
      </w:r>
      <w:r>
        <w:t xml:space="preserve">valida automáticamente branch, título y</w:t>
      </w:r>
      <w:r>
        <w:t xml:space="preserve"> </w:t>
      </w:r>
      <w:r>
        <w:rPr>
          <w:rStyle w:val="VerbatimChar"/>
        </w:rPr>
        <w:t xml:space="preserve">Spec-ID: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Claude verifica</w:t>
      </w:r>
      <w:r>
        <w:t xml:space="preserve"> </w:t>
      </w:r>
      <w:r>
        <w:t xml:space="preserve">(</w:t>
      </w:r>
      <w:r>
        <w:rPr>
          <w:rStyle w:val="VerbatimChar"/>
        </w:rPr>
        <w:t xml:space="preserve">/opsx:verify</w:t>
      </w:r>
      <w:r>
        <w:t xml:space="preserve">)</w:t>
      </w:r>
    </w:p>
    <w:p>
      <w:pPr>
        <w:pStyle w:val="BodyText"/>
      </w:pPr>
      <w:r>
        <w:t xml:space="preserve">Lee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y specs. Ejecuta los tests del plan. Corre la suite completa en la rama principal y compara si se modificó código existente (regresiones). Verifica que el código de test concuerde con la spec. Actualiza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con el resultado. Merge solo si no hay desvíos.</w:t>
      </w:r>
    </w:p>
    <w:p>
      <w:pPr>
        <w:pStyle w:val="BodyText"/>
      </w:pPr>
      <w:r>
        <w:rPr>
          <w:b/>
          <w:bCs/>
        </w:rPr>
        <w:t xml:space="preserve">6. Merge + Claude archiva</w:t>
      </w:r>
      <w:r>
        <w:t xml:space="preserve"> </w:t>
      </w:r>
      <w:r>
        <w:t xml:space="preserve">(</w:t>
      </w:r>
      <w:r>
        <w:rPr>
          <w:rStyle w:val="VerbatimChar"/>
        </w:rPr>
        <w:t xml:space="preserve">/opsx:archive</w:t>
      </w:r>
      <w:r>
        <w:t xml:space="preserve">)</w:t>
      </w:r>
    </w:p>
    <w:p>
      <w:pPr>
        <w:pStyle w:val="BodyText"/>
      </w:pPr>
      <w:r>
        <w:t xml:space="preserve">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verify aprobado. Claude archiva el change y escribe la nota final en Obsidian:</w:t>
      </w:r>
    </w:p>
    <w:p>
      <w:pPr>
        <w:pStyle w:val="SourceCode"/>
      </w:pPr>
      <w:r>
        <w:rPr>
          <w:rStyle w:val="VerbatimChar"/>
        </w:rPr>
        <w:t xml:space="preserve">$env:OBSIDIAN_VAULT\projects\{proyecto}\archive\YYYY-MM-DD-{change-name}.md</w:t>
      </w:r>
    </w:p>
    <w:p>
      <w:r>
        <w:pict>
          <v:rect style="width:0;height:1.5pt" o:hralign="center" o:hrstd="t" o:hr="t"/>
        </w:pict>
      </w:r>
    </w:p>
    <w:bookmarkEnd w:id="17"/>
    <w:bookmarkStart w:id="18" w:name="lo-que-cambia-respecto-a-antes"/>
    <w:p>
      <w:pPr>
        <w:pStyle w:val="Ttulo2"/>
      </w:pPr>
      <w:r>
        <w:t xml:space="preserve">Lo que cambia respecto a antes</w:t>
      </w:r>
    </w:p>
    <w:p>
      <w:pPr>
        <w:pStyle w:val="Compact"/>
        <w:numPr>
          <w:ilvl w:val="0"/>
          <w:numId w:val="1001"/>
        </w:numPr>
      </w:pPr>
      <w:r>
        <w:t xml:space="preserve">Ningún change sin issue aprobado primero</w:t>
      </w:r>
    </w:p>
    <w:p>
      <w:pPr>
        <w:pStyle w:val="Compact"/>
        <w:numPr>
          <w:ilvl w:val="0"/>
          <w:numId w:val="1001"/>
        </w:numPr>
      </w:pPr>
      <w:r>
        <w:t xml:space="preserve">Nada se implementa sin spec previa</w:t>
      </w:r>
    </w:p>
    <w:p>
      <w:pPr>
        <w:pStyle w:val="Compact"/>
        <w:numPr>
          <w:ilvl w:val="0"/>
          <w:numId w:val="1001"/>
        </w:numPr>
      </w:pPr>
      <w:r>
        <w:t xml:space="preserve">Claude nunca escribe código — solo artefactos y notas en Obsidian</w:t>
      </w:r>
    </w:p>
    <w:p>
      <w:pPr>
        <w:pStyle w:val="Compact"/>
        <w:numPr>
          <w:ilvl w:val="0"/>
          <w:numId w:val="1001"/>
        </w:numPr>
      </w:pPr>
      <w:r>
        <w:t xml:space="preserve">El Agente nunca planifica — solo ejecuta lo que dicen los artefactos</w:t>
      </w:r>
    </w:p>
    <w:p>
      <w:pPr>
        <w:pStyle w:val="Compact"/>
        <w:numPr>
          <w:ilvl w:val="0"/>
          <w:numId w:val="1001"/>
        </w:numPr>
      </w:pPr>
      <w:r>
        <w:t xml:space="preserve">Cada change vive en su propio branch</w:t>
      </w:r>
      <w:r>
        <w:t xml:space="preserve"> </w:t>
      </w:r>
      <w:r>
        <w:rPr>
          <w:rStyle w:val="VerbatimChar"/>
        </w:rPr>
        <w:t xml:space="preserve">change/{nombre}</w:t>
      </w:r>
      <w:r>
        <w:t xml:space="preserve"> </w:t>
      </w:r>
      <w:r>
        <w:t xml:space="preserve">y tiene PR</w:t>
      </w:r>
    </w:p>
    <w:p>
      <w:pPr>
        <w:pStyle w:val="Compact"/>
        <w:numPr>
          <w:ilvl w:val="0"/>
          <w:numId w:val="1001"/>
        </w:numPr>
      </w:pPr>
      <w:r>
        <w:t xml:space="preserve">Merge a main solo con verify aprobado</w:t>
      </w:r>
    </w:p>
    <w:p>
      <w:pPr>
        <w:pStyle w:val="Compact"/>
        <w:numPr>
          <w:ilvl w:val="0"/>
          <w:numId w:val="1001"/>
        </w:numPr>
      </w:pPr>
      <w:r>
        <w:t xml:space="preserve">Cada change queda trazado en git (</w:t>
      </w:r>
      <w:r>
        <w:rPr>
          <w:rStyle w:val="VerbatimChar"/>
        </w:rPr>
        <w:t xml:space="preserve">Spec-ID:</w:t>
      </w:r>
      <w:r>
        <w:t xml:space="preserve">) y en Obsidian (</w:t>
      </w:r>
      <w:r>
        <w:rPr>
          <w:rStyle w:val="VerbatimChar"/>
        </w:rPr>
        <w:t xml:space="preserve">decisions/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22" w:name="reglas-de-git"/>
    <w:p>
      <w:pPr>
        <w:pStyle w:val="Ttulo2"/>
      </w:pPr>
      <w:r>
        <w:t xml:space="preserve">Reglas de Git</w:t>
      </w:r>
    </w:p>
    <w:bookmarkStart w:id="19" w:name="branches"/>
    <w:p>
      <w:pPr>
        <w:pStyle w:val="Ttulo3"/>
      </w:pPr>
      <w:r>
        <w:t xml:space="preserve">Branches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change/{nombre-change}</w:t>
      </w:r>
      <w:r>
        <w:t xml:space="preserve"> </w:t>
      </w:r>
      <w:r>
        <w:t xml:space="preserve">— una rama por change, creada por Claude al finalizar propose</w:t>
      </w:r>
    </w:p>
    <w:p>
      <w:pPr>
        <w:pStyle w:val="Compact"/>
        <w:numPr>
          <w:ilvl w:val="0"/>
          <w:numId w:val="1002"/>
        </w:numPr>
      </w:pPr>
      <w:r>
        <w:t xml:space="preserve">Nunca commitear directo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</w:p>
    <w:bookmarkEnd w:id="19"/>
    <w:bookmarkStart w:id="20" w:name="commits"/>
    <w:p>
      <w:pPr>
        <w:pStyle w:val="Ttulo3"/>
      </w:pPr>
      <w:r>
        <w:t xml:space="preserve">Commits</w:t>
      </w:r>
    </w:p>
    <w:p>
      <w:pPr>
        <w:pStyle w:val="Compact"/>
        <w:numPr>
          <w:ilvl w:val="0"/>
          <w:numId w:val="1003"/>
        </w:numPr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{type}: {descripción}</w:t>
      </w:r>
      <w:r>
        <w:t xml:space="preserve"> </w:t>
      </w:r>
      <w:r>
        <w:t xml:space="preserve">— types: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rPr>
          <w:rStyle w:val="VerbatimChar"/>
        </w:rPr>
        <w:t xml:space="preserve">test</w:t>
      </w:r>
    </w:p>
    <w:p>
      <w:pPr>
        <w:pStyle w:val="Compact"/>
        <w:numPr>
          <w:ilvl w:val="0"/>
          <w:numId w:val="1003"/>
        </w:numPr>
      </w:pPr>
      <w:r>
        <w:t xml:space="preserve">Trailer obligatorio en todos los commits del change:</w:t>
      </w:r>
      <w:r>
        <w:t xml:space="preserve"> </w:t>
      </w:r>
      <w:r>
        <w:rPr>
          <w:rStyle w:val="VerbatimChar"/>
        </w:rPr>
        <w:t xml:space="preserve">Spec-ID: {nombre-change}</w:t>
      </w:r>
    </w:p>
    <w:bookmarkEnd w:id="20"/>
    <w:bookmarkStart w:id="21" w:name="env-y-.gitignore"/>
    <w:p>
      <w:pPr>
        <w:pStyle w:val="Ttulo3"/>
      </w:pPr>
      <w:r>
        <w:t xml:space="preserve">.env y .gitignore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mínimo obligatorio: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secrets/</w:t>
      </w:r>
    </w:p>
    <w:p>
      <w:pPr>
        <w:pStyle w:val="Compact"/>
        <w:numPr>
          <w:ilvl w:val="0"/>
          <w:numId w:val="1004"/>
        </w:numPr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antes de cada push</w:t>
      </w:r>
    </w:p>
    <w:p>
      <w:pPr>
        <w:pStyle w:val="Compact"/>
        <w:numPr>
          <w:ilvl w:val="0"/>
          <w:numId w:val="1004"/>
        </w:numPr>
      </w:pPr>
      <w:r>
        <w:t xml:space="preserve">Nunca commitear credenciales, tokens ni API keys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apa-de-persistencia-obsidian"/>
    <w:p>
      <w:pPr>
        <w:pStyle w:val="Ttulo2"/>
      </w:pPr>
      <w:r>
        <w:t xml:space="preserve">Capa de Persistencia — Obsidian</w:t>
      </w:r>
    </w:p>
    <w:p>
      <w:pPr>
        <w:pStyle w:val="FirstParagraph"/>
      </w:pPr>
      <w:r>
        <w:t xml:space="preserve">El vault en</w:t>
      </w:r>
      <w:r>
        <w:t xml:space="preserve"> </w:t>
      </w:r>
      <w:r>
        <w:rPr>
          <w:rStyle w:val="VerbatimChar"/>
        </w:rPr>
        <w:t xml:space="preserve">$env:OBSIDIAN_VAULT</w:t>
      </w:r>
      <w:r>
        <w:t xml:space="preserve"> </w:t>
      </w:r>
      <w:r>
        <w:t xml:space="preserve">actúa como memoria persistente del proyecto — equivalente a Engram pero sobre el filesystem local. Claude lee y escribe automáticamente en cada operación OPSX, sin MCP ni plugins.</w:t>
      </w:r>
    </w:p>
    <w:bookmarkStart w:id="23" w:name="estructura-del-vault"/>
    <w:p>
      <w:pPr>
        <w:pStyle w:val="Ttulo3"/>
      </w:pPr>
      <w:r>
        <w:t xml:space="preserve">Estructura del vault</w:t>
      </w:r>
    </w:p>
    <w:p>
      <w:pPr>
        <w:pStyle w:val="SourceCode"/>
      </w:pPr>
      <w:r>
        <w:rPr>
          <w:rStyle w:val="VerbatimChar"/>
        </w:rPr>
        <w:t xml:space="preserve">$env:OBSIDIAN_VAULT\</w:t>
      </w:r>
      <w:r>
        <w:br/>
      </w:r>
      <w:r>
        <w:rPr>
          <w:rStyle w:val="VerbatimChar"/>
        </w:rPr>
        <w:t xml:space="preserve">  _global\</w:t>
      </w:r>
      <w:r>
        <w:br/>
      </w:r>
      <w:r>
        <w:rPr>
          <w:rStyle w:val="VerbatimChar"/>
        </w:rPr>
        <w:t xml:space="preserve">    reglas-globales.md              ← espejo del CLAUDE.md global (lo lee el Agente)</w:t>
      </w:r>
      <w:r>
        <w:br/>
      </w:r>
      <w:r>
        <w:rPr>
          <w:rStyle w:val="VerbatimChar"/>
        </w:rPr>
        <w:t xml:space="preserve">  projects\</w:t>
      </w:r>
      <w:r>
        <w:br/>
      </w:r>
      <w:r>
        <w:rPr>
          <w:rStyle w:val="VerbatimChar"/>
        </w:rPr>
        <w:t xml:space="preserve">    {nombre-proyecto}\</w:t>
      </w:r>
      <w:r>
        <w:br/>
      </w:r>
      <w:r>
        <w:rPr>
          <w:rStyle w:val="VerbatimChar"/>
        </w:rPr>
        <w:t xml:space="preserve">      _index.md                     ← índice con links a todos los changes</w:t>
      </w:r>
      <w:r>
        <w:br/>
      </w:r>
      <w:r>
        <w:rPr>
          <w:rStyle w:val="VerbatimChar"/>
        </w:rPr>
        <w:t xml:space="preserve">      context.md                    ← estado actual del proyecto (actualizado continuamente)</w:t>
      </w:r>
      <w:r>
        <w:br/>
      </w:r>
      <w:r>
        <w:rPr>
          <w:rStyle w:val="VerbatimChar"/>
        </w:rPr>
        <w:t xml:space="preserve">      decisions\</w:t>
      </w:r>
      <w:r>
        <w:br/>
      </w:r>
      <w:r>
        <w:rPr>
          <w:rStyle w:val="VerbatimChar"/>
        </w:rPr>
        <w:t xml:space="preserve">        YYYY-MM-DD-{change}.md      ← creada al propose</w:t>
      </w:r>
      <w:r>
        <w:br/>
      </w:r>
      <w:r>
        <w:rPr>
          <w:rStyle w:val="VerbatimChar"/>
        </w:rPr>
        <w:t xml:space="preserve">      archive\</w:t>
      </w:r>
      <w:r>
        <w:br/>
      </w:r>
      <w:r>
        <w:rPr>
          <w:rStyle w:val="VerbatimChar"/>
        </w:rPr>
        <w:t xml:space="preserve">        YYYY-MM-DD-{change}.md      ← creada al archive</w:t>
      </w:r>
    </w:p>
    <w:bookmarkEnd w:id="23"/>
    <w:bookmarkStart w:id="24" w:name="cuándo-actúa-claude"/>
    <w:p>
      <w:pPr>
        <w:pStyle w:val="Ttulo3"/>
      </w:pPr>
      <w:r>
        <w:t xml:space="preserve">Cuándo actúa Claude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Lee</w:t>
            </w:r>
          </w:p>
        </w:tc>
        <w:tc>
          <w:tcPr/>
          <w:p>
            <w:pPr>
              <w:pStyle w:val="Compact"/>
            </w:pPr>
            <w:r>
              <w:t xml:space="preserve">Escribe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context.md</w:t>
            </w:r>
            <w:r>
              <w:t xml:space="preserve"> </w:t>
            </w:r>
            <w:r>
              <w:t xml:space="preserve">+ últimas 3 notas de</w:t>
            </w:r>
            <w:r>
              <w:t xml:space="preserve"> </w:t>
            </w:r>
            <w:r>
              <w:rPr>
                <w:rStyle w:val="VerbatimChar"/>
              </w:rPr>
              <w:t xml:space="preserve">archive\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/issue-creation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actualiza</w:t>
            </w:r>
            <w:r>
              <w:t xml:space="preserve"> </w:t>
            </w:r>
            <w:r>
              <w:rPr>
                <w:rStyle w:val="VerbatimChar"/>
              </w:rPr>
              <w:t xml:space="preserve">context.md</w:t>
            </w:r>
            <w:r>
              <w:t xml:space="preserve"> </w:t>
            </w:r>
            <w:r>
              <w:t xml:space="preserve">con issue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/opsx:explore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/opsx:propose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decisions\YYYY-MM-DD-{change}.md</w:t>
            </w:r>
            <w:r>
              <w:t xml:space="preserve"> </w:t>
            </w:r>
            <w:r>
              <w:t xml:space="preserve">+ actualiza</w:t>
            </w:r>
            <w:r>
              <w:t xml:space="preserve"> </w:t>
            </w:r>
            <w:r>
              <w:rPr>
                <w:rStyle w:val="VerbatimChar"/>
              </w:rPr>
              <w:t xml:space="preserve">context.md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/opsx:apply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decisions\{change}.md</w:t>
            </w:r>
          </w:p>
        </w:tc>
        <w:tc>
          <w:tcPr/>
          <w:p>
            <w:pPr>
              <w:pStyle w:val="Compact"/>
            </w:pPr>
            <w:r>
              <w:t xml:space="preserve">actualiza</w:t>
            </w:r>
            <w:r>
              <w:t xml:space="preserve"> </w:t>
            </w:r>
            <w:r>
              <w:rPr>
                <w:rStyle w:val="VerbatimChar"/>
              </w:rPr>
              <w:t xml:space="preserve">context.md</w:t>
            </w:r>
            <w:r>
              <w:t xml:space="preserve"> </w:t>
            </w:r>
            <w:r>
              <w:t xml:space="preserve">con progreso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/branch-pr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decisions\{change}.md</w:t>
            </w:r>
          </w:p>
        </w:tc>
        <w:tc>
          <w:tcPr/>
          <w:p>
            <w:pPr>
              <w:pStyle w:val="Compact"/>
            </w:pPr>
            <w:r>
              <w:t xml:space="preserve">actualiza</w:t>
            </w:r>
            <w:r>
              <w:t xml:space="preserve"> </w:t>
            </w:r>
            <w:r>
              <w:rPr>
                <w:rStyle w:val="VerbatimChar"/>
              </w:rPr>
              <w:t xml:space="preserve">context.md</w:t>
            </w:r>
            <w:r>
              <w:t xml:space="preserve"> </w:t>
            </w:r>
            <w:r>
              <w:t xml:space="preserve">con PR abierta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/opsx:verify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actualiza</w:t>
            </w:r>
            <w:r>
              <w:t xml:space="preserve"> </w:t>
            </w:r>
            <w:r>
              <w:rPr>
                <w:rStyle w:val="VerbatimChar"/>
              </w:rPr>
              <w:t xml:space="preserve">context.md</w:t>
            </w:r>
            <w:r>
              <w:t xml:space="preserve"> </w:t>
            </w:r>
            <w:r>
              <w:t xml:space="preserve">con 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/opsx:archive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archive\YYYY-MM-DD-{change}.md</w:t>
            </w:r>
            <w:r>
              <w:t xml:space="preserve"> </w:t>
            </w:r>
            <w:r>
              <w:t xml:space="preserve">+ actualiza</w:t>
            </w:r>
            <w:r>
              <w:t xml:space="preserve"> </w:t>
            </w:r>
            <w:r>
              <w:rPr>
                <w:rStyle w:val="VerbatimChar"/>
              </w:rPr>
              <w:t xml:space="preserve">context.md</w:t>
            </w:r>
          </w:p>
        </w:tc>
      </w:tr>
    </w:tbl>
    <w:bookmarkEnd w:id="24"/>
    <w:bookmarkStart w:id="25" w:name="vault-compartido-via-github"/>
    <w:p>
      <w:pPr>
        <w:pStyle w:val="Ttulo3"/>
      </w:pPr>
      <w:r>
        <w:t xml:space="preserve">Vault compartido via GitHub</w:t>
      </w:r>
    </w:p>
    <w:p>
      <w:pPr>
        <w:pStyle w:val="FirstParagraph"/>
      </w:pPr>
      <w:r>
        <w:t xml:space="preserve">El vault es un repo git privado (</w:t>
      </w:r>
      <w:r>
        <w:rPr>
          <w:rStyle w:val="VerbatimChar"/>
        </w:rPr>
        <w:t xml:space="preserve">sdd-vault</w:t>
      </w:r>
      <w:r>
        <w:t xml:space="preserve">) — la memoria del workflow viaja entre máquinas y programadores:</w:t>
      </w:r>
    </w:p>
    <w:p>
      <w:pPr>
        <w:pStyle w:val="Compact"/>
        <w:numPr>
          <w:ilvl w:val="0"/>
          <w:numId w:val="1005"/>
        </w:numPr>
      </w:pPr>
      <w:r>
        <w:t xml:space="preserve">Claude hace</w:t>
      </w:r>
      <w:r>
        <w:t xml:space="preserve"> </w:t>
      </w:r>
      <w:r>
        <w:rPr>
          <w:rStyle w:val="VerbatimChar"/>
        </w:rPr>
        <w:t xml:space="preserve">git pull --rebase</w:t>
      </w:r>
      <w:r>
        <w:t xml:space="preserve"> </w:t>
      </w:r>
      <w:r>
        <w:t xml:space="preserve">al iniciar sesión y commit+push tras cada operación que escribe en el vault.</w:t>
      </w:r>
    </w:p>
    <w:p>
      <w:pPr>
        <w:pStyle w:val="Compact"/>
        <w:numPr>
          <w:ilvl w:val="0"/>
          <w:numId w:val="1005"/>
        </w:numPr>
      </w:pPr>
      <w:r>
        <w:t xml:space="preserve">Si dos personas trabajan el mismo proyecto en paralelo, coordinar: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se reescribe en cada operación.</w:t>
      </w:r>
    </w:p>
    <w:bookmarkEnd w:id="25"/>
    <w:bookmarkStart w:id="26" w:name="portabilidad-entre-máquinas"/>
    <w:p>
      <w:pPr>
        <w:pStyle w:val="Ttulo3"/>
      </w:pPr>
      <w:r>
        <w:t xml:space="preserve">Portabilidad entre máquinas</w:t>
      </w:r>
    </w:p>
    <w:p>
      <w:pPr>
        <w:pStyle w:val="FirstParagraph"/>
      </w:pPr>
      <w:r>
        <w:t xml:space="preserve">En cada máquina nueva: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lmontecchiani-dev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sdd-vault </w:t>
      </w:r>
      <w:r>
        <w:rPr>
          <w:rStyle w:val="StringTok"/>
        </w:rPr>
        <w:t xml:space="preserve">"C:\TPA"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 la ruta que prefieras</w:t>
      </w:r>
      <w:r>
        <w:br/>
      </w:r>
      <w:r>
        <w:br/>
      </w:r>
      <w:r>
        <w:rPr>
          <w:rStyle w:val="CommentTok"/>
        </w:rPr>
        <w:t xml:space="preserve"># Agregar a $PROFILE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OBSIDIAN_VAULT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"C:\TPA"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 misma ruta del clone</w:t>
      </w:r>
    </w:p>
    <w:p>
      <w:pPr>
        <w:pStyle w:val="FirstParagraph"/>
      </w:pPr>
      <w:r>
        <w:t xml:space="preserve">El repo no hardcodea rutas — funciona en cualquier equipo.</w:t>
      </w:r>
    </w:p>
    <w:bookmarkEnd w:id="26"/>
    <w:bookmarkEnd w:id="27"/>
    <w:bookmarkEnd w:id="28"/>
    <w:sectPr w:rsidR="00F029A2">
      <w:pgSz w:h="16838" w:w="11906"/>
      <w:pgMar w:bottom="1417" w:footer="708" w:gutter="0" w:header="708" w:left="1701" w:right="1701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452262C0"/>
    <w:multiLevelType w:val="multilevel"/>
    <w:tmpl w:val="C0BC6E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4CAB7B42"/>
    <w:multiLevelType w:val="multilevel"/>
    <w:tmpl w:val="D50851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570D6836"/>
    <w:multiLevelType w:val="multilevel"/>
    <w:tmpl w:val="693696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5FCF4527"/>
    <w:multiLevelType w:val="multilevel"/>
    <w:tmpl w:val="7042EF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66F87C8C"/>
    <w:multiLevelType w:val="multilevel"/>
    <w:tmpl w:val="C178BED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795C1E43"/>
    <w:multiLevelType w:val="multilevel"/>
    <w:tmpl w:val="63A8A56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82600943" w:numId="1">
    <w:abstractNumId w:val="0"/>
  </w:num>
  <w:num w16cid:durableId="1961298370" w:numId="2">
    <w:abstractNumId w:val="4"/>
  </w:num>
  <w:num w16cid:durableId="378283873" w:numId="3">
    <w:abstractNumId w:val="5"/>
  </w:num>
  <w:num w16cid:durableId="1919367530" w:numId="4">
    <w:abstractNumId w:val="3"/>
  </w:num>
  <w:num w16cid:durableId="989675779" w:numId="5">
    <w:abstractNumId w:val="2"/>
  </w:num>
  <w:num w16cid:durableId="179660480" w:numId="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19"/>
    <w:rsid w:val="00023D19"/>
    <w:rsid w:val="00214B26"/>
    <w:rsid w:val="00F029A2"/>
  </w:rsids>
  <w:themeFontLang w:val="es-A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es-AR" w:val="es-A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eastAsiaTheme="minorEastAsia"/>
      <w:sz w:val="24"/>
      <w:szCs w:val="24"/>
    </w:rPr>
  </w:style>
  <w:style w:styleId="Ttulo1" w:type="paragraph">
    <w:name w:val="heading 1"/>
    <w:basedOn w:val="Normal"/>
    <w:link w:val="Ttulo1Car"/>
    <w:uiPriority w:val="9"/>
    <w:qFormat/>
    <w:pPr>
      <w:spacing w:after="100" w:afterAutospacing="1" w:before="100" w:beforeAutospacing="1"/>
      <w:outlineLvl w:val="0"/>
    </w:pPr>
    <w:rPr>
      <w:b/>
      <w:bCs/>
      <w:kern w:val="36"/>
      <w:sz w:val="48"/>
      <w:szCs w:val="48"/>
    </w:rPr>
  </w:style>
  <w:style w:styleId="Ttulo2" w:type="paragraph">
    <w:name w:val="heading 2"/>
    <w:basedOn w:val="Normal"/>
    <w:link w:val="Ttulo2Car"/>
    <w:uiPriority w:val="9"/>
    <w:qFormat/>
    <w:pPr>
      <w:spacing w:after="100" w:afterAutospacing="1" w:before="100" w:beforeAutospacing="1"/>
      <w:outlineLvl w:val="1"/>
    </w:pPr>
    <w:rPr>
      <w:b/>
      <w:bCs/>
      <w:sz w:val="36"/>
      <w:szCs w:val="36"/>
    </w:rPr>
  </w:style>
  <w:style w:styleId="Ttulo3" w:type="paragraph">
    <w:name w:val="heading 3"/>
    <w:basedOn w:val="Normal"/>
    <w:link w:val="Ttulo3Car"/>
    <w:uiPriority w:val="9"/>
    <w:qFormat/>
    <w:pPr>
      <w:spacing w:after="100" w:afterAutospacing="1" w:before="100" w:beforeAutospacing="1"/>
      <w:outlineLvl w:val="2"/>
    </w:pPr>
    <w:rPr>
      <w:b/>
      <w:bCs/>
      <w:sz w:val="27"/>
      <w:szCs w:val="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msonormal0" w:type="paragraph">
    <w:name w:val="msonormal"/>
    <w:basedOn w:val="Normal"/>
    <w:pPr>
      <w:spacing w:after="100" w:afterAutospacing="1" w:before="100" w:beforeAutospacing="1"/>
    </w:pPr>
  </w:style>
  <w:style w:customStyle="1" w:styleId="Ttulo1Car" w:type="character">
    <w:name w:val="Título 1 Car"/>
    <w:basedOn w:val="Fuentedeprrafopredeter"/>
    <w:link w:val="Ttulo1"/>
    <w:uiPriority w:val="9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NormalWeb" w:type="paragraph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customStyle="1" w:styleId="Ttulo3Car" w:type="character">
    <w:name w:val="Título 3 Car"/>
    <w:basedOn w:val="Fuentedeprrafopredeter"/>
    <w:link w:val="Ttulo3"/>
    <w:uiPriority w:val="9"/>
    <w:semiHidden/>
    <w:rPr>
      <w:rFonts w:asciiTheme="minorHAnsi" w:cstheme="majorBidi" w:eastAsiaTheme="majorEastAsia" w:hAnsiTheme="minorHAnsi"/>
      <w:color w:themeColor="accent1" w:themeShade="BF" w:val="2F5496"/>
      <w:sz w:val="28"/>
      <w:szCs w:val="28"/>
    </w:rPr>
  </w:style>
  <w:style w:styleId="HTMLconformatoprevio" w:type="paragraph">
    <w:name w:val="HTML Preformatted"/>
    <w:basedOn w:val="Normal"/>
    <w:link w:val="HTMLconformatoprevioCar"/>
    <w:uiPriority w:val="99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ascii="Courier New" w:cs="Courier New" w:hAnsi="Courier New"/>
      <w:sz w:val="20"/>
      <w:szCs w:val="20"/>
    </w:rPr>
  </w:style>
  <w:style w:customStyle="1" w:styleId="HTMLconformatoprevioCar" w:type="characte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styleId="CdigoHTML" w:type="character">
    <w:name w:val="HTML Code"/>
    <w:basedOn w:val="Fuentedeprrafopredeter"/>
    <w:uiPriority w:val="99"/>
    <w:semiHidden/>
    <w:unhideWhenUsed/>
    <w:rPr>
      <w:rFonts w:ascii="Courier New" w:cs="Courier New" w:eastAsiaTheme="minorEastAsia" w:hAnsi="Courier New"/>
      <w:sz w:val="20"/>
      <w:szCs w:val="20"/>
    </w:rPr>
  </w:style>
  <w:style w:styleId="Fuerte" w:type="character">
    <w:name w:val="Strong"/>
    <w:basedOn w:val="Fuentedeprrafopredeter"/>
    <w:uiPriority w:val="22"/>
    <w:qFormat/>
    <w:rPr>
      <w:b/>
      <w:bCs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1359</Words>
  <Characters>7480</Characters>
  <Application>Microsoft Office Word</Application>
  <DocSecurity>4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2026-10-16T19:37:38Z</dcterms:created>
  <dcterms:modified xsi:type="dcterms:W3CDTF">2026-10-16T19:37:38Z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