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5.png" ContentType="image/png"/>
  <Override PartName="/word/media/rId21.png" ContentType="image/png"/>
  <Override PartName="/word/media/rIdCap1.png" ContentType="image/png"/>
  <Override PartName="/word/media/rIdCap3.png" ContentType="image/png"/>
  <Override PartName="/word/media/rIdCap5.png" ContentType="image/png"/>
  <Override PartName="/word/media/rIdCap7.png" ContentType="image/png"/>
  <Override PartName="/word/media/rIdCap9.png" ContentType="image/png"/>
  <Override PartName="/word/media/rIdCap11.png" ContentType="image/png"/>
  <Override PartName="/word/media/rIdCap13.png" ContentType="image/png"/>
  <Override PartName="/word/media/rIdCap15.png" ContentType="image/png"/>
  <Override PartName="/word/media/rIdCap17.png" ContentType="image/png"/>
  <Override PartName="/word/media/rIdCap19.png" ContentType="image/png"/>
  <Override PartName="/word/media/rIdCap21.png" ContentType="image/png"/>
  <Override PartName="/word/media/rIdCap23.png" ContentType="image/png"/>
  <Override PartName="/word/media/rIdCap25.png" ContentType="image/png"/>
  <Override PartName="/word/media/rIdCap27.png" ContentType="image/png"/>
  <Override PartName="/word/media/rIdCap29.png" ContentType="image/png"/>
  <Override PartName="/word/media/rIdCap31.png" ContentType="image/png"/>
  <Override PartName="/word/media/rIdCap33.png" ContentType="image/png"/>
  <Override PartName="/word/media/rIdCap35.png" ContentType="image/png"/>
  <Override PartName="/word/media/rIdCap37.png" ContentType="image/png"/>
  <Override PartName="/word/media/rIdCap39.png" ContentType="image/png"/>
  <Override PartName="/word/media/rIdCap41.png" ContentType="image/png"/>
  <Override PartName="/word/media/rIdCap43.png" ContentType="image/png"/>
  <Override PartName="/word/media/rIdCap45.png" ContentType="image/png"/>
  <Override PartName="/word/media/rIdCap47.png" ContentType="image/png"/>
  <Override PartName="/word/media/rIdCap49.png" ContentType="image/png"/>
  <Override PartName="/word/media/rIdCap51.png" ContentType="image/png"/>
  <Override PartName="/word/media/rIdCap53.png" ContentType="image/png"/>
  <Override PartName="/word/media/rIdCap55.png" ContentType="image/png"/>
  <Override PartName="/word/media/rIdCap57.png" ContentType="image/png"/>
  <Override PartName="/word/media/rIdCap59.png" ContentType="image/png"/>
  <Override PartName="/word/media/rIdCap61.png" ContentType="image/png"/>
  <Override PartName="/word/media/rIdCap63.png" ContentType="image/png"/>
  <Override PartName="/word/media/rIdCap65.png" ContentType="image/png"/>
  <Override PartName="/word/media/rIdCap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Sistema de Paseadores de Perros</w:t>
      </w:r>
    </w:p>
    <w:p>
      <w:pPr>
        <w:pStyle w:val="Subtitle"/>
      </w:pPr>
      <w:r>
        <w:t xml:space="preserve">Trabajo Práctico Integrador — Entrega final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carátula"/>
    <w:p>
      <w:pPr>
        <w:pStyle w:val="Heading1"/>
      </w:pPr>
      <w:r>
        <w:t xml:space="preserve">Carátula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Universidad Tecnológica Nacional — Facultad Regional Rosario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Asignatura</w:t>
            </w:r>
          </w:p>
        </w:tc>
        <w:tc>
          <w:tcPr/>
          <w:p>
            <w:pPr>
              <w:pStyle w:val="Compact"/>
            </w:pPr>
            <w:r>
              <w:t xml:space="preserve">Tecnologías de Desarrollo de Software 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Comisión</w:t>
            </w:r>
          </w:p>
        </w:tc>
        <w:tc>
          <w:tcPr/>
          <w:p>
            <w:pPr>
              <w:pStyle w:val="Compact"/>
            </w:pPr>
            <w:r>
              <w:t xml:space="preserve">3EK02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Docentes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Integrantes</w:t>
            </w:r>
          </w:p>
        </w:tc>
        <w:tc>
          <w:tcPr/>
          <w:p>
            <w:pPr>
              <w:pStyle w:val="Compact"/>
            </w:pPr>
            <w:r>
              <w:t xml:space="preserve">Dentesano Valentino (legajo 54915) — dentesanovalentino@gmail.com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Giunta Lautaro (legajo 54714) — lautogiunta@gmail.com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Taborda Fausto (legajo 54914) — fausto.taborda05@gmail.com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https://github.com/LautaroGiunta/tp-net-paseadores-mascotas</w:t>
              </w:r>
            </w:hyperlink>
          </w:p>
        </w:tc>
      </w:tr>
    </w:tbl>
    <w:bookmarkEnd w:id="10"/>
    <w:bookmarkStart w:id="13" w:name="descripción-general"/>
    <w:p>
      <w:pPr>
        <w:pStyle w:val="Heading1"/>
      </w:pPr>
      <w:r>
        <w:t xml:space="preserve">1. Descripción general</w:t>
      </w:r>
    </w:p>
    <w:p>
      <w:pPr>
        <w:pStyle w:val="FirstParagraph"/>
      </w:pPr>
      <w:r>
        <w:t xml:space="preserve">El sistema administra un servicio de paseo de perros. Hay tres tipos de usuarios: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Administrador</w:t>
      </w:r>
      <w:r>
        <w:t xml:space="preserve">: gestiona todo el sistema (usuarios, perros, paseos, liquidaciones y reportes).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Dueño</w:t>
      </w:r>
      <w:r>
        <w:t xml:space="preserve">: el cliente. Registra a sus perros y pide paseos para ellos.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Paseador</w:t>
      </w:r>
      <w:r>
        <w:t xml:space="preserve">: presta el servicio. Trabaja en una zona y cobra una tarifa por hora; registra los paseos que hace.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b/>
          <w:bCs/>
        </w:rPr>
        <w:t xml:space="preserve">paseo</w:t>
      </w:r>
      <w:r>
        <w:t xml:space="preserve"> </w:t>
      </w:r>
      <w:r>
        <w:t xml:space="preserve">une a un paseador con un perro en una fecha y hora de inicio y con una duración. El precio</w:t>
      </w:r>
      <w:r>
        <w:t xml:space="preserve"> </w:t>
      </w:r>
      <w:r>
        <w:t xml:space="preserve">no lo carga el usuario: el sistema lo calcula con la tarifa del paseador en ese momento y lo deja fijo.</w:t>
      </w:r>
    </w:p>
    <w:p>
      <w:pPr>
        <w:pStyle w:val="BodyText"/>
      </w:pPr>
      <w:r>
        <w:t xml:space="preserve">Periódicamente el administrador arma una</w:t>
      </w:r>
      <w:r>
        <w:t xml:space="preserve"> </w:t>
      </w:r>
      <w:r>
        <w:rPr>
          <w:b/>
          <w:bCs/>
        </w:rPr>
        <w:t xml:space="preserve">liquidación</w:t>
      </w:r>
      <w:r>
        <w:t xml:space="preserve"> </w:t>
      </w:r>
      <w:r>
        <w:t xml:space="preserve">para cada paseador: elige un período y el sistema</w:t>
      </w:r>
      <w:r>
        <w:t xml:space="preserve"> </w:t>
      </w:r>
      <w:r>
        <w:t xml:space="preserve">le muestra los paseos terminados que todavía no se le pagaron. La liquidación (maestro) agrupa esas líneas</w:t>
      </w:r>
      <w:r>
        <w:t xml:space="preserve"> </w:t>
      </w:r>
      <w:r>
        <w:t xml:space="preserve">(detalle), cada una con el importe del paseo congelado, y el total es la suma de las líneas.</w:t>
      </w:r>
    </w:p>
    <w:p>
      <w:pPr>
        <w:pStyle w:val="BodyText"/>
      </w:pPr>
      <w:r>
        <w:t xml:space="preserve">Además, el administrador consulta dos</w:t>
      </w:r>
      <w:r>
        <w:t xml:space="preserve"> </w:t>
      </w:r>
      <w:r>
        <w:rPr>
          <w:b/>
          <w:bCs/>
        </w:rPr>
        <w:t xml:space="preserve">reportes</w:t>
      </w:r>
      <w:r>
        <w:t xml:space="preserve">: la recaudación mensual por paseador (con gráfico) y la</w:t>
      </w:r>
      <w:r>
        <w:t xml:space="preserve"> </w:t>
      </w:r>
      <w:r>
        <w:t xml:space="preserve">actividad de cada perro en un período.</w:t>
      </w:r>
    </w:p>
    <w:p>
      <w:pPr>
        <w:pStyle w:val="BodyText"/>
      </w:pPr>
      <w:r>
        <w:t xml:space="preserve">El sistema tiene dos interfaces que usan la misma API: una aplicación de</w:t>
      </w:r>
      <w:r>
        <w:t xml:space="preserve"> </w:t>
      </w:r>
      <w:r>
        <w:rPr>
          <w:b/>
          <w:bCs/>
        </w:rPr>
        <w:t xml:space="preserve">escritorio</w:t>
      </w:r>
      <w:r>
        <w:t xml:space="preserve"> </w:t>
      </w:r>
      <w:r>
        <w:t xml:space="preserve">(Windows Forms) y</w:t>
      </w:r>
      <w:r>
        <w:t xml:space="preserve"> </w:t>
      </w:r>
      <w:r>
        <w:t xml:space="preserve">una aplicación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(Blazor WebAssembly). Las dos piden usuario y contraseña y muestran solo las opciones</w:t>
      </w:r>
      <w:r>
        <w:t xml:space="preserve"> </w:t>
      </w:r>
      <w:r>
        <w:t xml:space="preserve">que el rol del usuario puede usar.</w:t>
      </w:r>
    </w:p>
    <w:bookmarkStart w:id="11" w:name="reglas-de-negocio"/>
    <w:p>
      <w:pPr>
        <w:pStyle w:val="Heading2"/>
      </w:pPr>
      <w:r>
        <w:t xml:space="preserve">1.1 Reglas de negocio</w:t>
      </w:r>
    </w:p>
    <w:p>
      <w:pPr>
        <w:pStyle w:val="FirstParagraph"/>
      </w:pPr>
      <w:r>
        <w:rPr>
          <w:b/>
          <w:bCs/>
        </w:rPr>
        <w:t xml:space="preserve">Usuarios (administradores, dueños y paseadores)</w:t>
      </w:r>
    </w:p>
    <w:p>
      <w:pPr>
        <w:pStyle w:val="Compact"/>
        <w:numPr>
          <w:ilvl w:val="0"/>
          <w:numId w:val="1002"/>
        </w:numPr>
      </w:pPr>
      <w:r>
        <w:t xml:space="preserve">El email identifica al usuario en el login: no puede haber dos usuarios con el mismo email, y tiene que</w:t>
      </w:r>
      <w:r>
        <w:t xml:space="preserve"> </w:t>
      </w:r>
      <w:r>
        <w:t xml:space="preserve">tener formato válido.</w:t>
      </w:r>
    </w:p>
    <w:p>
      <w:pPr>
        <w:pStyle w:val="Compact"/>
        <w:numPr>
          <w:ilvl w:val="0"/>
          <w:numId w:val="1002"/>
        </w:numPr>
      </w:pPr>
      <w:r>
        <w:t xml:space="preserve">Nombre, apellido, email y teléfono son obligatorios. El teléfono tiene que tener entre 8 y 15 dígitos,</w:t>
      </w:r>
      <w:r>
        <w:t xml:space="preserve"> </w:t>
      </w:r>
      <w:r>
        <w:t xml:space="preserve">sin espacios ni letras.</w:t>
      </w:r>
    </w:p>
    <w:p>
      <w:pPr>
        <w:pStyle w:val="Compact"/>
        <w:numPr>
          <w:ilvl w:val="0"/>
          <w:numId w:val="1002"/>
        </w:numPr>
      </w:pPr>
      <w:r>
        <w:t xml:space="preserve">La contraseña tiene que tener al menos 8 caracteres. Se guarda hasheada con BCrypt, nunca en texto plano,</w:t>
      </w:r>
      <w:r>
        <w:t xml:space="preserve"> </w:t>
      </w:r>
      <w:r>
        <w:t xml:space="preserve">y nunca se devuelve al cliente. Al modificar un usuario, si la contraseña se deja vacía se conserva la</w:t>
      </w:r>
      <w:r>
        <w:t xml:space="preserve"> </w:t>
      </w:r>
      <w:r>
        <w:t xml:space="preserve">anterior.</w:t>
      </w:r>
    </w:p>
    <w:p>
      <w:pPr>
        <w:pStyle w:val="Compact"/>
        <w:numPr>
          <w:ilvl w:val="0"/>
          <w:numId w:val="1002"/>
        </w:numPr>
      </w:pPr>
      <w:r>
        <w:t xml:space="preserve">La fecha de alta la asigna el sistema al crear el registro y no se modifica después.</w:t>
      </w:r>
    </w:p>
    <w:p>
      <w:pPr>
        <w:pStyle w:val="Compact"/>
        <w:numPr>
          <w:ilvl w:val="0"/>
          <w:numId w:val="1002"/>
        </w:numPr>
      </w:pPr>
      <w:r>
        <w:t xml:space="preserve">El dueño tiene que tener dirección. El paseador tiene que tener zona y una tarifa por hora mayor que cero.</w:t>
      </w:r>
    </w:p>
    <w:p>
      <w:pPr>
        <w:pStyle w:val="Compact"/>
        <w:numPr>
          <w:ilvl w:val="0"/>
          <w:numId w:val="1002"/>
        </w:numPr>
      </w:pPr>
      <w:r>
        <w:t xml:space="preserve">Un administrador no puede eliminarse a sí mismo (así siempre queda al menos uno).</w:t>
      </w:r>
    </w:p>
    <w:p>
      <w:pPr>
        <w:pStyle w:val="Compact"/>
        <w:numPr>
          <w:ilvl w:val="0"/>
          <w:numId w:val="1002"/>
        </w:numPr>
      </w:pPr>
      <w:r>
        <w:t xml:space="preserve">No se puede eliminar un dueño que tenga perros, ni un paseador que tenga paseos.</w:t>
      </w:r>
    </w:p>
    <w:p>
      <w:pPr>
        <w:pStyle w:val="FirstParagraph"/>
      </w:pPr>
      <w:r>
        <w:rPr>
          <w:b/>
          <w:bCs/>
        </w:rPr>
        <w:t xml:space="preserve">Perros</w:t>
      </w:r>
    </w:p>
    <w:p>
      <w:pPr>
        <w:pStyle w:val="Compact"/>
        <w:numPr>
          <w:ilvl w:val="0"/>
          <w:numId w:val="1003"/>
        </w:numPr>
      </w:pPr>
      <w:r>
        <w:t xml:space="preserve">Todo perro pertenece a un dueño existente. Nombre y raza son obligatorios y la edad va de 0 a 30 años.</w:t>
      </w:r>
    </w:p>
    <w:p>
      <w:pPr>
        <w:pStyle w:val="Compact"/>
        <w:numPr>
          <w:ilvl w:val="0"/>
          <w:numId w:val="1003"/>
        </w:numPr>
      </w:pPr>
      <w:r>
        <w:t xml:space="preserve">No se puede eliminar un perro que tenga paseos registrados.</w:t>
      </w:r>
    </w:p>
    <w:p>
      <w:pPr>
        <w:pStyle w:val="Compact"/>
        <w:numPr>
          <w:ilvl w:val="0"/>
          <w:numId w:val="1003"/>
        </w:numPr>
      </w:pPr>
      <w:r>
        <w:t xml:space="preserve">Un dueño solo puede cargar, modificar o eliminar sus propios perros.</w:t>
      </w:r>
    </w:p>
    <w:p>
      <w:pPr>
        <w:pStyle w:val="FirstParagraph"/>
      </w:pPr>
      <w:r>
        <w:rPr>
          <w:b/>
          <w:bCs/>
        </w:rPr>
        <w:t xml:space="preserve">Paseos</w:t>
      </w:r>
    </w:p>
    <w:p>
      <w:pPr>
        <w:pStyle w:val="Compact"/>
        <w:numPr>
          <w:ilvl w:val="0"/>
          <w:numId w:val="1004"/>
        </w:numPr>
      </w:pPr>
      <w:r>
        <w:t xml:space="preserve">No se puede agendar un paseo en una fecha y hora que ya pasó.</w:t>
      </w:r>
    </w:p>
    <w:p>
      <w:pPr>
        <w:pStyle w:val="Compact"/>
        <w:numPr>
          <w:ilvl w:val="0"/>
          <w:numId w:val="1004"/>
        </w:numPr>
      </w:pPr>
      <w:r>
        <w:t xml:space="preserve">La duración va de 15 a 480 minutos.</w:t>
      </w:r>
    </w:p>
    <w:p>
      <w:pPr>
        <w:pStyle w:val="Compact"/>
        <w:numPr>
          <w:ilvl w:val="0"/>
          <w:numId w:val="1004"/>
        </w:numPr>
      </w:pPr>
      <w:r>
        <w:t xml:space="preserve">Un paseador no puede tener dos paseos que se superpongan en el tiempo.</w:t>
      </w:r>
    </w:p>
    <w:p>
      <w:pPr>
        <w:pStyle w:val="Compact"/>
        <w:numPr>
          <w:ilvl w:val="0"/>
          <w:numId w:val="1004"/>
        </w:numPr>
      </w:pPr>
      <w:r>
        <w:t xml:space="preserve">El precio se calcula como</w:t>
      </w:r>
      <w:r>
        <w:t xml:space="preserve"> </w:t>
      </w:r>
      <w:r>
        <w:rPr>
          <w:rStyle w:val="VerbatimChar"/>
        </w:rPr>
        <w:t xml:space="preserve">tarifa por hora × duración / 60</w:t>
      </w:r>
      <w:r>
        <w:t xml:space="preserve"> </w:t>
      </w:r>
      <w:r>
        <w:t xml:space="preserve">(redondeado a 2 decimales) y queda fijo</w:t>
      </w:r>
      <w:r>
        <w:t xml:space="preserve"> </w:t>
      </w:r>
      <w:r>
        <w:t xml:space="preserve">aunque después cambie la tarifa.</w:t>
      </w:r>
    </w:p>
    <w:p>
      <w:pPr>
        <w:pStyle w:val="Compact"/>
        <w:numPr>
          <w:ilvl w:val="0"/>
          <w:numId w:val="1004"/>
        </w:numPr>
      </w:pPr>
      <w:r>
        <w:t xml:space="preserve">Un dueño solo puede pedir y gestionar paseos de sus perros; un paseador solo los suyos.</w:t>
      </w:r>
    </w:p>
    <w:p>
      <w:pPr>
        <w:pStyle w:val="Compact"/>
        <w:numPr>
          <w:ilvl w:val="0"/>
          <w:numId w:val="1004"/>
        </w:numPr>
      </w:pPr>
      <w:r>
        <w:t xml:space="preserve">Un paseo que ya está en una liquidación no se puede modificar ni eliminar.</w:t>
      </w:r>
    </w:p>
    <w:p>
      <w:pPr>
        <w:pStyle w:val="FirstParagraph"/>
      </w:pPr>
      <w:r>
        <w:rPr>
          <w:b/>
          <w:bCs/>
        </w:rPr>
        <w:t xml:space="preserve">Liquidaciones (maestro/detalle)</w:t>
      </w:r>
    </w:p>
    <w:p>
      <w:pPr>
        <w:pStyle w:val="Compact"/>
        <w:numPr>
          <w:ilvl w:val="0"/>
          <w:numId w:val="1005"/>
        </w:numPr>
      </w:pPr>
      <w:r>
        <w:t xml:space="preserve">Solo pueden incluir paseos del paseador de la liquidación, dentro del período elegido y ya terminados.</w:t>
      </w:r>
    </w:p>
    <w:p>
      <w:pPr>
        <w:pStyle w:val="Compact"/>
        <w:numPr>
          <w:ilvl w:val="0"/>
          <w:numId w:val="1005"/>
        </w:numPr>
      </w:pPr>
      <w:r>
        <w:t xml:space="preserve">Un paseo se le paga una sola vez: no puede estar en dos liquidaciones (índice único en la base).</w:t>
      </w:r>
    </w:p>
    <w:p>
      <w:pPr>
        <w:pStyle w:val="Compact"/>
        <w:numPr>
          <w:ilvl w:val="0"/>
          <w:numId w:val="1005"/>
        </w:numPr>
      </w:pPr>
      <w:r>
        <w:t xml:space="preserve">Una liquidación tiene que tener al menos un paseo.</w:t>
      </w:r>
    </w:p>
    <w:p>
      <w:pPr>
        <w:pStyle w:val="Compact"/>
        <w:numPr>
          <w:ilvl w:val="0"/>
          <w:numId w:val="1005"/>
        </w:numPr>
      </w:pPr>
      <w:r>
        <w:t xml:space="preserve">El importe de cada línea se copia del precio del paseo al liquidarlo; el total no se guarda, se calcula</w:t>
      </w:r>
      <w:r>
        <w:t xml:space="preserve"> </w:t>
      </w:r>
      <w:r>
        <w:t xml:space="preserve">sumando las líneas.</w:t>
      </w:r>
    </w:p>
    <w:p>
      <w:pPr>
        <w:pStyle w:val="Compact"/>
        <w:numPr>
          <w:ilvl w:val="0"/>
          <w:numId w:val="1005"/>
        </w:numPr>
      </w:pPr>
      <w:r>
        <w:t xml:space="preserve">Si se elimina una liquidación, se eliminan sus líneas y esos paseos vuelven a quedar pendientes.</w:t>
      </w:r>
    </w:p>
    <w:p>
      <w:pPr>
        <w:pStyle w:val="FirstParagraph"/>
      </w:pPr>
      <w:r>
        <w:rPr>
          <w:b/>
          <w:bCs/>
        </w:rPr>
        <w:t xml:space="preserve">Reportes</w:t>
      </w:r>
    </w:p>
    <w:p>
      <w:pPr>
        <w:pStyle w:val="Compact"/>
        <w:numPr>
          <w:ilvl w:val="0"/>
          <w:numId w:val="1006"/>
        </w:numPr>
      </w:pPr>
      <w:r>
        <w:t xml:space="preserve">Solo cuentan los paseos ya terminados (los agendados todavía no se cobraron).</w:t>
      </w:r>
    </w:p>
    <w:bookmarkEnd w:id="11"/>
    <w:bookmarkStart w:id="12" w:name="permisos-por-rol"/>
    <w:p>
      <w:pPr>
        <w:pStyle w:val="Heading2"/>
      </w:pPr>
      <w:r>
        <w:t xml:space="preserve">1.2 Permisos por 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Dueño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Paseador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dueños, paseadores, perros y paseos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Alta, baja y modificación de dueños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Alta, baja y modificación de paseadores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Alta, baja y modificación de perros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 (los suyos)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Alta, baja y modificación de paseos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 (de sus perros)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 (los suyos)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Administradores (todo)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Liquidaciones (todo)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La API rechaza con 401 los pedidos sin token y con 403 los que el rol no permite. Las pantallas esconden las</w:t>
      </w:r>
      <w:r>
        <w:t xml:space="preserve"> </w:t>
      </w:r>
      <w:r>
        <w:t xml:space="preserve">opciones que el rol no puede usar.</w:t>
      </w:r>
    </w:p>
    <w:bookmarkEnd w:id="12"/>
    <w:bookmarkEnd w:id="13"/>
    <w:bookmarkStart w:id="16" w:name="requerimientos"/>
    <w:p>
      <w:pPr>
        <w:pStyle w:val="Heading1"/>
      </w:pPr>
      <w:r>
        <w:t xml:space="preserve">2. Requerimientos</w:t>
      </w:r>
    </w:p>
    <w:bookmarkStart w:id="14" w:name="requerimientos-funcionales"/>
    <w:p>
      <w:pPr>
        <w:pStyle w:val="Heading2"/>
      </w:pPr>
      <w:r>
        <w:t xml:space="preserve">2.1 Requerimientos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RF01</w:t>
            </w:r>
          </w:p>
        </w:tc>
        <w:tc>
          <w:tcPr/>
          <w:p>
            <w:pPr>
              <w:pStyle w:val="Compact"/>
            </w:pPr>
            <w:r>
              <w:t xml:space="preserve">Iniciar sesión con email y contraseña; el sistema identifica el rol del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RF02</w:t>
            </w:r>
          </w:p>
        </w:tc>
        <w:tc>
          <w:tcPr/>
          <w:p>
            <w:pPr>
              <w:pStyle w:val="Compact"/>
            </w:pPr>
            <w:r>
              <w:t xml:space="preserve">Cerrar sesión.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RF03</w:t>
            </w:r>
          </w:p>
        </w:tc>
        <w:tc>
          <w:tcPr/>
          <w:p>
            <w:pPr>
              <w:pStyle w:val="Compact"/>
            </w:pPr>
            <w:r>
              <w:t xml:space="preserve">ABMC de dueños (nombre, apellido, email, teléfono, dirección, contraseña).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RF04</w:t>
            </w:r>
          </w:p>
        </w:tc>
        <w:tc>
          <w:tcPr/>
          <w:p>
            <w:pPr>
              <w:pStyle w:val="Compact"/>
            </w:pPr>
            <w:r>
              <w:t xml:space="preserve">ABMC de paseadores (nombre, apellido, email, teléfono, zona, tarifa por hora, contraseña).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RF05</w:t>
            </w:r>
          </w:p>
        </w:tc>
        <w:tc>
          <w:tcPr/>
          <w:p>
            <w:pPr>
              <w:pStyle w:val="Compact"/>
            </w:pPr>
            <w:r>
              <w:t xml:space="preserve">Buscar paseadores por texto (nombre, apellido, email o zona). Disponible en la web.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RF06</w:t>
            </w:r>
          </w:p>
        </w:tc>
        <w:tc>
          <w:tcPr/>
          <w:p>
            <w:pPr>
              <w:pStyle w:val="Compact"/>
            </w:pPr>
            <w:r>
              <w:t xml:space="preserve">ABMC de perros (dueño, nombre, raza, edad).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RF07</w:t>
            </w:r>
          </w:p>
        </w:tc>
        <w:tc>
          <w:tcPr/>
          <w:p>
            <w:pPr>
              <w:pStyle w:val="Compact"/>
            </w:pPr>
            <w:r>
              <w:t xml:space="preserve">ABMC de paseos (paseador, perro, fecha y hora de inicio, duración); el precio lo calcula 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RF08</w:t>
            </w:r>
          </w:p>
        </w:tc>
        <w:tc>
          <w:tcPr/>
          <w:p>
            <w:pPr>
              <w:pStyle w:val="Compact"/>
            </w:pPr>
            <w:r>
              <w:t xml:space="preserve">Buscar paseos filtrando por paseador y por rango de fechas.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RF09</w:t>
            </w:r>
          </w:p>
        </w:tc>
        <w:tc>
          <w:tcPr/>
          <w:p>
            <w:pPr>
              <w:pStyle w:val="Compact"/>
            </w:pPr>
            <w:r>
              <w:t xml:space="preserve">ABMC de administradores.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RF10</w:t>
            </w:r>
          </w:p>
        </w:tc>
        <w:tc>
          <w:tcPr/>
          <w:p>
            <w:pPr>
              <w:pStyle w:val="Compact"/>
            </w:pPr>
            <w:r>
              <w:t xml:space="preserve">ABMC de liquidaciones a paseadores (maestro/detalle): elegir paseador y período, listar los paseos pendientes de pago, agregarlos o quitarlos del detalle y ver el total.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RF11</w:t>
            </w:r>
          </w:p>
        </w:tc>
        <w:tc>
          <w:tcPr/>
          <w:p>
            <w:pPr>
              <w:pStyle w:val="Compact"/>
            </w:pPr>
            <w:r>
              <w:t xml:space="preserve">Reporte de recaudación mensual por paseador, con gráfico de barras y tabla, para un período.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RF12</w:t>
            </w:r>
          </w:p>
        </w:tc>
        <w:tc>
          <w:tcPr/>
          <w:p>
            <w:pPr>
              <w:pStyle w:val="Compact"/>
            </w:pPr>
            <w:r>
              <w:t xml:space="preserve">Reporte de actividad por perro (cantidad de paseos, minutos, gasto y último paseo) para un período, incluyendo los perros sin paseos.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RF13</w:t>
            </w:r>
          </w:p>
        </w:tc>
        <w:tc>
          <w:tcPr/>
          <w:p>
            <w:pPr>
              <w:pStyle w:val="Compact"/>
            </w:pPr>
            <w:r>
              <w:t xml:space="preserve">Restringir las operaciones y el menú según el rol del usuario (ver 1.2).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RF14</w:t>
            </w:r>
          </w:p>
        </w:tc>
        <w:tc>
          <w:tcPr/>
          <w:p>
            <w:pPr>
              <w:pStyle w:val="Compact"/>
            </w:pPr>
            <w:r>
              <w:t xml:space="preserve">Los ABMC, la búsqueda de paseos, las liquidaciones y los reportes están disponibles en la aplicación de escritorio y en la web.</w:t>
            </w:r>
          </w:p>
        </w:tc>
      </w:tr>
    </w:tbl>
    <w:bookmarkEnd w:id="14"/>
    <w:bookmarkStart w:id="15" w:name="requerimientos-no-funcionales"/>
    <w:p>
      <w:pPr>
        <w:pStyle w:val="Heading2"/>
      </w:pPr>
      <w:r>
        <w:t xml:space="preserve">2.2 Requerimientos no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Arquitectura</w:t>
            </w:r>
            <w:r>
              <w:t xml:space="preserve">: solución en N-capas (presentación, API, servicios, datos, dominio) con DTOs entre capas.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Plataforma</w:t>
            </w:r>
            <w:r>
              <w:t xml:space="preserve">: .NET 8, C#. API con ASP.NET Core; escritorio con Windows Forms; web con Blazor WebAssembly.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Persistencia</w:t>
            </w:r>
            <w:r>
              <w:t xml:space="preserve">: SQL Server. Entity Framework Core (code first, migraciones) para los ABMC y ADO.NET para los reportes.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autogenerada</w:t>
            </w:r>
            <w:r>
              <w:t xml:space="preserve">: al arrancar, la API aplica las migraciones y carga datos de prueba si la base está vacía.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Seguridad</w:t>
            </w:r>
            <w:r>
              <w:t xml:space="preserve">: autenticación con token JWT (120 minutos) y autorización por rol en cada endpoint. Contraseñas hasheadas con BCrypt. Consultas SQL parametrizadas (sin concatenar texto).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</w:t>
            </w:r>
            <w:r>
              <w:t xml:space="preserve">: las entidades del dominio validan sus datos y no pueden quedar en un estado inválido; las pantallas avisan antes de enviar y muestran los errores que devuelve la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Integridad</w:t>
            </w:r>
            <w:r>
              <w:t xml:space="preserve">: claves foráneas con borrado restringido, salvo las líneas de una liquidación (en cascada con su cabecera).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Configuración</w:t>
            </w:r>
            <w:r>
              <w:t xml:space="preserve">: la URL de la API se toma de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en escritorio y en web; la clave JWT, la cadena de conexión y los orígenes CORS, del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de la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Documentación de la API</w:t>
            </w:r>
            <w:r>
              <w:t xml:space="preserve">: Swagger con soporte para probar con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Usabilidad</w:t>
            </w:r>
            <w:r>
              <w:t xml:space="preserve">: interfaz en español, mensajes de error claros y gráfico de los reportes sin depender de internet (Chart.js incluido en el proyecto).</w:t>
            </w:r>
          </w:p>
        </w:tc>
      </w:tr>
    </w:tbl>
    <w:bookmarkEnd w:id="15"/>
    <w:bookmarkEnd w:id="16"/>
    <w:bookmarkStart w:id="20" w:name="capturas-de-pantalla"/>
    <w:p>
      <w:pPr>
        <w:pStyle w:val="Heading1"/>
      </w:pPr>
      <w:r>
        <w:t xml:space="preserve">3. Capturas de pantalla</w:t>
      </w:r>
    </w:p>
    <w:p>
      <w:pPr>
        <w:pStyle w:val="FirstParagraph"/>
      </w:pPr>
      <w:r>
        <w:t xml:space="preserve">Capturas tomadas con los datos de prueba, ingresando con cada uno de los tres roles: administrador (admin@paseos.com), dueño (ana.gomez@paseos.com) y paseador (carlos.ruiz@paseos.com).</w:t>
      </w:r>
    </w:p>
    <w:bookmarkStart w:id="17" w:name="aplicación-de-escritorio"/>
    <w:p>
      <w:pPr>
        <w:pStyle w:val="Heading2"/>
      </w:pPr>
      <w:r>
        <w:t xml:space="preserve">3.1 Aplicación de escritorio</w:t>
      </w:r>
    </w:p>
    <w:p>
      <w:pPr>
        <w:pStyle w:val="FirstParagraph"/>
      </w:pPr>
      <w:r>
        <w:t xml:space="preserve">El menú de la ventana principal muestra solo las opciones que el rol puede usar. Cada pantalla de ABMC tiene el formulario de carga a la izquierda y la grilla a la derecha; con doble clic en una fila se carga para modificarla.</w:t>
      </w:r>
    </w:p>
    <w:p>
      <w:pPr>
        <w:pStyle w:val="CaptionedFigure"/>
      </w:pPr>
      <w:r>
        <w:drawing>
          <wp:inline>
            <wp:extent cx="3200400" cy="2754040"/>
            <wp:effectExtent b="0" l="0" r="0" t="0"/>
            <wp:docPr descr="Escritorio: inicio de sesión" title="" id="1000" name="Picture"/>
            <a:graphic>
              <a:graphicData uri="http://schemas.openxmlformats.org/drawingml/2006/picture">
                <pic:pic>
                  <pic:nvPicPr>
                    <pic:cNvPr descr="capturas/esc-01-login.png" id="1001" name="Picture"/>
                    <pic:cNvPicPr>
                      <a:picLocks noChangeArrowheads="1" noChangeAspect="1"/>
                    </pic:cNvPicPr>
                  </pic:nvPicPr>
                  <pic:blipFill>
                    <a:blip r:embed="rIdCap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54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inicio de sesión</w:t>
      </w:r>
    </w:p>
    <w:p>
      <w:pPr>
        <w:pStyle w:val="CaptionedFigure"/>
      </w:pPr>
      <w:r>
        <w:drawing>
          <wp:inline>
            <wp:extent cx="5943600" cy="2745137"/>
            <wp:effectExtent b="0" l="0" r="0" t="0"/>
            <wp:docPr descr="Escritorio: menú Gestión del administrador" title="" id="1002" name="Picture"/>
            <a:graphic>
              <a:graphicData uri="http://schemas.openxmlformats.org/drawingml/2006/picture">
                <pic:pic>
                  <pic:nvPicPr>
                    <pic:cNvPr descr="capturas/esc-menu-admin.png" id="1003" name="Picture"/>
                    <pic:cNvPicPr>
                      <a:picLocks noChangeArrowheads="1" noChangeAspect="1"/>
                    </pic:cNvPicPr>
                  </pic:nvPicPr>
                  <pic:blipFill>
                    <a:blip r:embed="rIdCap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menú Gestión del administrador</w:t>
      </w:r>
    </w:p>
    <w:p>
      <w:pPr>
        <w:pStyle w:val="CaptionedFigure"/>
      </w:pPr>
      <w:r>
        <w:drawing>
          <wp:inline>
            <wp:extent cx="5943600" cy="1880886"/>
            <wp:effectExtent b="0" l="0" r="0" t="0"/>
            <wp:docPr descr="Escritorio: menú Reportes del administrador" title="" id="1004" name="Picture"/>
            <a:graphic>
              <a:graphicData uri="http://schemas.openxmlformats.org/drawingml/2006/picture">
                <pic:pic>
                  <pic:nvPicPr>
                    <pic:cNvPr descr="capturas/esc-menu-admin-reportes.png" id="1005" name="Picture"/>
                    <pic:cNvPicPr>
                      <a:picLocks noChangeArrowheads="1" noChangeAspect="1"/>
                    </pic:cNvPicPr>
                  </pic:nvPicPr>
                  <pic:blipFill>
                    <a:blip r:embed="rIdCap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menú Reportes del administrador</w:t>
      </w:r>
    </w:p>
    <w:p>
      <w:pPr>
        <w:pStyle w:val="CaptionedFigure"/>
      </w:pPr>
      <w:r>
        <w:drawing>
          <wp:inline>
            <wp:extent cx="5943600" cy="2518474"/>
            <wp:effectExtent b="0" l="0" r="0" t="0"/>
            <wp:docPr descr="Escritorio: menú del dueño (solo Perros y Paseos)" title="" id="1006" name="Picture"/>
            <a:graphic>
              <a:graphicData uri="http://schemas.openxmlformats.org/drawingml/2006/picture">
                <pic:pic>
                  <pic:nvPicPr>
                    <pic:cNvPr descr="capturas/esc-menu-dueno.png" id="1007" name="Picture"/>
                    <pic:cNvPicPr>
                      <a:picLocks noChangeArrowheads="1" noChangeAspect="1"/>
                    </pic:cNvPicPr>
                  </pic:nvPicPr>
                  <pic:blipFill>
                    <a:blip r:embed="rIdCap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menú del dueño (solo Perros y Paseos)</w:t>
      </w:r>
    </w:p>
    <w:p>
      <w:pPr>
        <w:pStyle w:val="CaptionedFigure"/>
      </w:pPr>
      <w:r>
        <w:drawing>
          <wp:inline>
            <wp:extent cx="5943600" cy="2518474"/>
            <wp:effectExtent b="0" l="0" r="0" t="0"/>
            <wp:docPr descr="Escritorio: menú del paseador (solo Paseos)" title="" id="1008" name="Picture"/>
            <a:graphic>
              <a:graphicData uri="http://schemas.openxmlformats.org/drawingml/2006/picture">
                <pic:pic>
                  <pic:nvPicPr>
                    <pic:cNvPr descr="capturas/esc-menu-paseador.png" id="1009" name="Picture"/>
                    <pic:cNvPicPr>
                      <a:picLocks noChangeArrowheads="1" noChangeAspect="1"/>
                    </pic:cNvPicPr>
                  </pic:nvPicPr>
                  <pic:blipFill>
                    <a:blip r:embed="rIdCap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menú del paseador (solo Paseos)</w:t>
      </w:r>
    </w:p>
    <w:p>
      <w:pPr>
        <w:pStyle w:val="CaptionedFigure"/>
      </w:pPr>
      <w:r>
        <w:drawing>
          <wp:inline>
            <wp:extent cx="5943600" cy="4246065"/>
            <wp:effectExtent b="0" l="0" r="0" t="0"/>
            <wp:docPr descr="Escritorio: ABMC de dueños" title="" id="1010" name="Picture"/>
            <a:graphic>
              <a:graphicData uri="http://schemas.openxmlformats.org/drawingml/2006/picture">
                <pic:pic>
                  <pic:nvPicPr>
                    <pic:cNvPr descr="capturas/esc-duenos-admin.png" id="1011" name="Picture"/>
                    <pic:cNvPicPr>
                      <a:picLocks noChangeArrowheads="1" noChangeAspect="1"/>
                    </pic:cNvPicPr>
                  </pic:nvPicPr>
                  <pic:blipFill>
                    <a:blip r:embed="rIdCap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ABMC de dueños</w:t>
      </w:r>
    </w:p>
    <w:p>
      <w:pPr>
        <w:pStyle w:val="CaptionedFigure"/>
      </w:pPr>
      <w:r>
        <w:drawing>
          <wp:inline>
            <wp:extent cx="5943600" cy="4758444"/>
            <wp:effectExtent b="0" l="0" r="0" t="0"/>
            <wp:docPr descr="Escritorio: ABMC de paseadores" title="" id="1012" name="Picture"/>
            <a:graphic>
              <a:graphicData uri="http://schemas.openxmlformats.org/drawingml/2006/picture">
                <pic:pic>
                  <pic:nvPicPr>
                    <pic:cNvPr descr="capturas/esc-paseadores-admin.png" id="1013" name="Picture"/>
                    <pic:cNvPicPr>
                      <a:picLocks noChangeArrowheads="1" noChangeAspect="1"/>
                    </pic:cNvPicPr>
                  </pic:nvPicPr>
                  <pic:blipFill>
                    <a:blip r:embed="rIdCap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ABMC de paseadores</w:t>
      </w:r>
    </w:p>
    <w:p>
      <w:pPr>
        <w:pStyle w:val="CaptionedFigure"/>
      </w:pPr>
      <w:r>
        <w:drawing>
          <wp:inline>
            <wp:extent cx="5943600" cy="3978736"/>
            <wp:effectExtent b="0" l="0" r="0" t="0"/>
            <wp:docPr descr="Escritorio: ABMC de perros (administrador)" title="" id="1014" name="Picture"/>
            <a:graphic>
              <a:graphicData uri="http://schemas.openxmlformats.org/drawingml/2006/picture">
                <pic:pic>
                  <pic:nvPicPr>
                    <pic:cNvPr descr="capturas/esc-perros-admin.png" id="1015" name="Picture"/>
                    <pic:cNvPicPr>
                      <a:picLocks noChangeArrowheads="1" noChangeAspect="1"/>
                    </pic:cNvPicPr>
                  </pic:nvPicPr>
                  <pic:blipFill>
                    <a:blip r:embed="rIdCap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ABMC de perros (administrador)</w:t>
      </w:r>
    </w:p>
    <w:p>
      <w:pPr>
        <w:pStyle w:val="CaptionedFigure"/>
      </w:pPr>
      <w:r>
        <w:drawing>
          <wp:inline>
            <wp:extent cx="5943600" cy="3978736"/>
            <wp:effectExtent b="0" l="0" r="0" t="0"/>
            <wp:docPr descr="Escritorio: perros vistos por un dueño (solo los suyos, con el dueño fijo)" title="" id="1016" name="Picture"/>
            <a:graphic>
              <a:graphicData uri="http://schemas.openxmlformats.org/drawingml/2006/picture">
                <pic:pic>
                  <pic:nvPicPr>
                    <pic:cNvPr descr="capturas/esc-perros-dueno.png" id="1017" name="Picture"/>
                    <pic:cNvPicPr>
                      <a:picLocks noChangeArrowheads="1" noChangeAspect="1"/>
                    </pic:cNvPicPr>
                  </pic:nvPicPr>
                  <pic:blipFill>
                    <a:blip r:embed="rIdCap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perros vistos por un dueño (solo los suyos, con el dueño fijo)</w:t>
      </w:r>
    </w:p>
    <w:p>
      <w:pPr>
        <w:pStyle w:val="CaptionedFigure"/>
      </w:pPr>
      <w:r>
        <w:drawing>
          <wp:inline>
            <wp:extent cx="5943600" cy="3978736"/>
            <wp:effectExtent b="0" l="0" r="0" t="0"/>
            <wp:docPr descr="Escritorio: ABMC de paseos (administrador)" title="" id="1018" name="Picture"/>
            <a:graphic>
              <a:graphicData uri="http://schemas.openxmlformats.org/drawingml/2006/picture">
                <pic:pic>
                  <pic:nvPicPr>
                    <pic:cNvPr descr="capturas/esc-paseos-admin.png" id="1019" name="Picture"/>
                    <pic:cNvPicPr>
                      <a:picLocks noChangeArrowheads="1" noChangeAspect="1"/>
                    </pic:cNvPicPr>
                  </pic:nvPicPr>
                  <pic:blipFill>
                    <a:blip r:embed="rIdCap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ABMC de paseos (administrador)</w:t>
      </w:r>
    </w:p>
    <w:p>
      <w:pPr>
        <w:pStyle w:val="CaptionedFigure"/>
      </w:pPr>
      <w:r>
        <w:drawing>
          <wp:inline>
            <wp:extent cx="5943600" cy="3978736"/>
            <wp:effectExtent b="0" l="0" r="0" t="0"/>
            <wp:docPr descr="Escritorio: búsqueda de paseos filtrando por paseador y rango de fechas" title="" id="1020" name="Picture"/>
            <a:graphic>
              <a:graphicData uri="http://schemas.openxmlformats.org/drawingml/2006/picture">
                <pic:pic>
                  <pic:nvPicPr>
                    <pic:cNvPr descr="capturas/esc-paseos-admin-filtro.png" id="1021" name="Picture"/>
                    <pic:cNvPicPr>
                      <a:picLocks noChangeArrowheads="1" noChangeAspect="1"/>
                    </pic:cNvPicPr>
                  </pic:nvPicPr>
                  <pic:blipFill>
                    <a:blip r:embed="rIdCap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búsqueda de paseos filtrando por paseador y rango de fechas</w:t>
      </w:r>
    </w:p>
    <w:p>
      <w:pPr>
        <w:pStyle w:val="CaptionedFigure"/>
      </w:pPr>
      <w:r>
        <w:drawing>
          <wp:inline>
            <wp:extent cx="5943600" cy="3978736"/>
            <wp:effectExtent b="0" l="0" r="0" t="0"/>
            <wp:docPr descr="Escritorio: paseos vistos por un dueño (solo los de sus perros)" title="" id="1022" name="Picture"/>
            <a:graphic>
              <a:graphicData uri="http://schemas.openxmlformats.org/drawingml/2006/picture">
                <pic:pic>
                  <pic:nvPicPr>
                    <pic:cNvPr descr="capturas/esc-paseos-dueno.png" id="1023" name="Picture"/>
                    <pic:cNvPicPr>
                      <a:picLocks noChangeArrowheads="1" noChangeAspect="1"/>
                    </pic:cNvPicPr>
                  </pic:nvPicPr>
                  <pic:blipFill>
                    <a:blip r:embed="rIdCap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paseos vistos por un dueño (solo los de sus perros)</w:t>
      </w:r>
    </w:p>
    <w:p>
      <w:pPr>
        <w:pStyle w:val="CaptionedFigure"/>
      </w:pPr>
      <w:r>
        <w:drawing>
          <wp:inline>
            <wp:extent cx="5943600" cy="3978736"/>
            <wp:effectExtent b="0" l="0" r="0" t="0"/>
            <wp:docPr descr="Escritorio: paseos vistos por un paseador (solo los suyos)" title="" id="1024" name="Picture"/>
            <a:graphic>
              <a:graphicData uri="http://schemas.openxmlformats.org/drawingml/2006/picture">
                <pic:pic>
                  <pic:nvPicPr>
                    <pic:cNvPr descr="capturas/esc-paseos-paseador.png" id="1025" name="Picture"/>
                    <pic:cNvPicPr>
                      <a:picLocks noChangeArrowheads="1" noChangeAspect="1"/>
                    </pic:cNvPicPr>
                  </pic:nvPicPr>
                  <pic:blipFill>
                    <a:blip r:embed="rIdCap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paseos vistos por un paseador (solo los suyos)</w:t>
      </w:r>
    </w:p>
    <w:p>
      <w:pPr>
        <w:pStyle w:val="CaptionedFigure"/>
      </w:pPr>
      <w:r>
        <w:drawing>
          <wp:inline>
            <wp:extent cx="5943600" cy="4246065"/>
            <wp:effectExtent b="0" l="0" r="0" t="0"/>
            <wp:docPr descr="Escritorio: ABMC de administradores" title="" id="1026" name="Picture"/>
            <a:graphic>
              <a:graphicData uri="http://schemas.openxmlformats.org/drawingml/2006/picture">
                <pic:pic>
                  <pic:nvPicPr>
                    <pic:cNvPr descr="capturas/esc-administradores-admin.png" id="1027" name="Picture"/>
                    <pic:cNvPicPr>
                      <a:picLocks noChangeArrowheads="1" noChangeAspect="1"/>
                    </pic:cNvPicPr>
                  </pic:nvPicPr>
                  <pic:blipFill>
                    <a:blip r:embed="rIdCap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6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ABMC de administradores</w:t>
      </w:r>
    </w:p>
    <w:p>
      <w:pPr>
        <w:pStyle w:val="CaptionedFigure"/>
      </w:pPr>
      <w:r>
        <w:drawing>
          <wp:inline>
            <wp:extent cx="5943600" cy="5002384"/>
            <wp:effectExtent b="0" l="0" r="0" t="0"/>
            <wp:docPr descr="Escritorio: liquidaciones registradas (maestro)" title="" id="1028" name="Picture"/>
            <a:graphic>
              <a:graphicData uri="http://schemas.openxmlformats.org/drawingml/2006/picture">
                <pic:pic>
                  <pic:nvPicPr>
                    <pic:cNvPr descr="capturas/esc-liquidaciones-lista.png" id="1029" name="Picture"/>
                    <pic:cNvPicPr>
                      <a:picLocks noChangeArrowheads="1" noChangeAspect="1"/>
                    </pic:cNvPicPr>
                  </pic:nvPicPr>
                  <pic:blipFill>
                    <a:blip r:embed="rIdCap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2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liquidaciones registradas (maestro)</w:t>
      </w:r>
    </w:p>
    <w:p>
      <w:pPr>
        <w:pStyle w:val="CaptionedFigure"/>
      </w:pPr>
      <w:r>
        <w:drawing>
          <wp:inline>
            <wp:extent cx="5943600" cy="5002384"/>
            <wp:effectExtent b="0" l="0" r="0" t="0"/>
            <wp:docPr descr="Escritorio: edición de una liquidación (cabecera, paseos pendientes y detalle con el total)" title="" id="1030" name="Picture"/>
            <a:graphic>
              <a:graphicData uri="http://schemas.openxmlformats.org/drawingml/2006/picture">
                <pic:pic>
                  <pic:nvPicPr>
                    <pic:cNvPr descr="capturas/esc-liquidaciones-detalle.png" id="1031" name="Picture"/>
                    <pic:cNvPicPr>
                      <a:picLocks noChangeArrowheads="1" noChangeAspect="1"/>
                    </pic:cNvPicPr>
                  </pic:nvPicPr>
                  <pic:blipFill>
                    <a:blip r:embed="rIdCap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2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edición de una liquidación (cabecera, paseos pendientes y detalle con el total)</w:t>
      </w:r>
    </w:p>
    <w:bookmarkEnd w:id="17"/>
    <w:bookmarkStart w:id="18" w:name="aplicación-web"/>
    <w:p>
      <w:pPr>
        <w:pStyle w:val="Heading2"/>
      </w:pPr>
      <w:r>
        <w:t xml:space="preserve">3.2 Aplicación web</w:t>
      </w:r>
    </w:p>
    <w:p>
      <w:pPr>
        <w:pStyle w:val="FirstParagraph"/>
      </w:pPr>
      <w:r>
        <w:t xml:space="preserve">La barra lateral muestra solo las páginas que el rol puede usar; las páginas solo para el administrador redirigen al inicio si otro rol entra por URL.</w:t>
      </w:r>
    </w:p>
    <w:p>
      <w:pPr>
        <w:pStyle w:val="CaptionedFigure"/>
      </w:pPr>
      <w:r>
        <w:drawing>
          <wp:inline>
            <wp:extent cx="3200400" cy="1973580"/>
            <wp:effectExtent b="0" l="0" r="0" t="0"/>
            <wp:docPr descr="Web: inicio de sesión" title="" id="1032" name="Picture"/>
            <a:graphic>
              <a:graphicData uri="http://schemas.openxmlformats.org/drawingml/2006/picture">
                <pic:pic>
                  <pic:nvPicPr>
                    <pic:cNvPr descr="capturas/web-01-login.png" id="1033" name="Picture"/>
                    <pic:cNvPicPr>
                      <a:picLocks noChangeArrowheads="1" noChangeAspect="1"/>
                    </pic:cNvPicPr>
                  </pic:nvPicPr>
                  <pic:blipFill>
                    <a:blip r:embed="rIdCap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73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inicio de sesión</w:t>
      </w:r>
    </w:p>
    <w:p>
      <w:pPr>
        <w:pStyle w:val="CaptionedFigure"/>
      </w:pPr>
      <w:r>
        <w:drawing>
          <wp:inline>
            <wp:extent cx="5943600" cy="4127500"/>
            <wp:effectExtent b="0" l="0" r="0" t="0"/>
            <wp:docPr descr="Web: menú del administrador" title="" id="1034" name="Picture"/>
            <a:graphic>
              <a:graphicData uri="http://schemas.openxmlformats.org/drawingml/2006/picture">
                <pic:pic>
                  <pic:nvPicPr>
                    <pic:cNvPr descr="capturas/web-inicio-admin.png" id="1035" name="Picture"/>
                    <pic:cNvPicPr>
                      <a:picLocks noChangeArrowheads="1" noChangeAspect="1"/>
                    </pic:cNvPicPr>
                  </pic:nvPicPr>
                  <pic:blipFill>
                    <a:blip r:embed="rIdCap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menú del administrador</w:t>
      </w:r>
    </w:p>
    <w:p>
      <w:pPr>
        <w:pStyle w:val="CaptionedFigure"/>
      </w:pPr>
      <w:r>
        <w:drawing>
          <wp:inline>
            <wp:extent cx="5943600" cy="4127500"/>
            <wp:effectExtent b="0" l="0" r="0" t="0"/>
            <wp:docPr descr="Web: menú del dueño" title="" id="1036" name="Picture"/>
            <a:graphic>
              <a:graphicData uri="http://schemas.openxmlformats.org/drawingml/2006/picture">
                <pic:pic>
                  <pic:nvPicPr>
                    <pic:cNvPr descr="capturas/web-inicio-dueno.png" id="1037" name="Picture"/>
                    <pic:cNvPicPr>
                      <a:picLocks noChangeArrowheads="1" noChangeAspect="1"/>
                    </pic:cNvPicPr>
                  </pic:nvPicPr>
                  <pic:blipFill>
                    <a:blip r:embed="rIdCap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menú del dueño</w:t>
      </w:r>
    </w:p>
    <w:p>
      <w:pPr>
        <w:pStyle w:val="CaptionedFigure"/>
      </w:pPr>
      <w:r>
        <w:drawing>
          <wp:inline>
            <wp:extent cx="5943600" cy="4127500"/>
            <wp:effectExtent b="0" l="0" r="0" t="0"/>
            <wp:docPr descr="Web: menú del paseador" title="" id="1038" name="Picture"/>
            <a:graphic>
              <a:graphicData uri="http://schemas.openxmlformats.org/drawingml/2006/picture">
                <pic:pic>
                  <pic:nvPicPr>
                    <pic:cNvPr descr="capturas/web-inicio-paseador.png" id="1039" name="Picture"/>
                    <pic:cNvPicPr>
                      <a:picLocks noChangeArrowheads="1" noChangeAspect="1"/>
                    </pic:cNvPicPr>
                  </pic:nvPicPr>
                  <pic:blipFill>
                    <a:blip r:embed="rIdCap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menú del paseador</w:t>
      </w:r>
    </w:p>
    <w:p>
      <w:pPr>
        <w:pStyle w:val="CaptionedFigure"/>
      </w:pPr>
      <w:r>
        <w:drawing>
          <wp:inline>
            <wp:extent cx="5943600" cy="4127500"/>
            <wp:effectExtent b="0" l="0" r="0" t="0"/>
            <wp:docPr descr="Web: ABMC de dueños" title="" id="1040" name="Picture"/>
            <a:graphic>
              <a:graphicData uri="http://schemas.openxmlformats.org/drawingml/2006/picture">
                <pic:pic>
                  <pic:nvPicPr>
                    <pic:cNvPr descr="capturas/web-duenos-admin.png" id="1041" name="Picture"/>
                    <pic:cNvPicPr>
                      <a:picLocks noChangeArrowheads="1" noChangeAspect="1"/>
                    </pic:cNvPicPr>
                  </pic:nvPicPr>
                  <pic:blipFill>
                    <a:blip r:embed="rIdCap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ABMC de dueños</w:t>
      </w:r>
    </w:p>
    <w:p>
      <w:pPr>
        <w:pStyle w:val="CaptionedFigure"/>
      </w:pPr>
      <w:r>
        <w:drawing>
          <wp:inline>
            <wp:extent cx="5943600" cy="4127500"/>
            <wp:effectExtent b="0" l="0" r="0" t="0"/>
            <wp:docPr descr="Web: ABMC de paseadores" title="" id="1042" name="Picture"/>
            <a:graphic>
              <a:graphicData uri="http://schemas.openxmlformats.org/drawingml/2006/picture">
                <pic:pic>
                  <pic:nvPicPr>
                    <pic:cNvPr descr="capturas/web-paseadores-admin.png" id="1043" name="Picture"/>
                    <pic:cNvPicPr>
                      <a:picLocks noChangeArrowheads="1" noChangeAspect="1"/>
                    </pic:cNvPicPr>
                  </pic:nvPicPr>
                  <pic:blipFill>
                    <a:blip r:embed="rIdCap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ABMC de paseadores</w:t>
      </w:r>
    </w:p>
    <w:p>
      <w:pPr>
        <w:pStyle w:val="CaptionedFigure"/>
      </w:pPr>
      <w:r>
        <w:drawing>
          <wp:inline>
            <wp:extent cx="5943600" cy="4127500"/>
            <wp:effectExtent b="0" l="0" r="0" t="0"/>
            <wp:docPr descr="Web: ABMC de perros (administrador)" title="" id="1044" name="Picture"/>
            <a:graphic>
              <a:graphicData uri="http://schemas.openxmlformats.org/drawingml/2006/picture">
                <pic:pic>
                  <pic:nvPicPr>
                    <pic:cNvPr descr="capturas/web-perros-admin.png" id="1045" name="Picture"/>
                    <pic:cNvPicPr>
                      <a:picLocks noChangeArrowheads="1" noChangeAspect="1"/>
                    </pic:cNvPicPr>
                  </pic:nvPicPr>
                  <pic:blipFill>
                    <a:blip r:embed="rIdCap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ABMC de perros (administrador)</w:t>
      </w:r>
    </w:p>
    <w:p>
      <w:pPr>
        <w:pStyle w:val="CaptionedFigure"/>
      </w:pPr>
      <w:r>
        <w:drawing>
          <wp:inline>
            <wp:extent cx="5943600" cy="4127500"/>
            <wp:effectExtent b="0" l="0" r="0" t="0"/>
            <wp:docPr descr="Web: perros vistos por un dueño" title="" id="1046" name="Picture"/>
            <a:graphic>
              <a:graphicData uri="http://schemas.openxmlformats.org/drawingml/2006/picture">
                <pic:pic>
                  <pic:nvPicPr>
                    <pic:cNvPr descr="capturas/web-perros-dueno.png" id="1047" name="Picture"/>
                    <pic:cNvPicPr>
                      <a:picLocks noChangeArrowheads="1" noChangeAspect="1"/>
                    </pic:cNvPicPr>
                  </pic:nvPicPr>
                  <pic:blipFill>
                    <a:blip r:embed="rIdCap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perros vistos por un dueño</w:t>
      </w:r>
    </w:p>
    <w:p>
      <w:pPr>
        <w:pStyle w:val="CaptionedFigure"/>
      </w:pPr>
      <w:r>
        <w:drawing>
          <wp:inline>
            <wp:extent cx="5943600" cy="5159375"/>
            <wp:effectExtent b="0" l="0" r="0" t="0"/>
            <wp:docPr descr="Web: ABMC de paseos (administrador)" title="" id="1048" name="Picture"/>
            <a:graphic>
              <a:graphicData uri="http://schemas.openxmlformats.org/drawingml/2006/picture">
                <pic:pic>
                  <pic:nvPicPr>
                    <pic:cNvPr descr="capturas/web-paseos-admin.png" id="1049" name="Picture"/>
                    <pic:cNvPicPr>
                      <a:picLocks noChangeArrowheads="1" noChangeAspect="1"/>
                    </pic:cNvPicPr>
                  </pic:nvPicPr>
                  <pic:blipFill>
                    <a:blip r:embed="rIdCap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ABMC de paseos (administrador)</w:t>
      </w:r>
    </w:p>
    <w:p>
      <w:pPr>
        <w:pStyle w:val="CaptionedFigure"/>
      </w:pPr>
      <w:r>
        <w:drawing>
          <wp:inline>
            <wp:extent cx="5943600" cy="5159375"/>
            <wp:effectExtent b="0" l="0" r="0" t="0"/>
            <wp:docPr descr="Web: búsqueda de paseos filtrando por paseador y rango de fechas" title="" id="1050" name="Picture"/>
            <a:graphic>
              <a:graphicData uri="http://schemas.openxmlformats.org/drawingml/2006/picture">
                <pic:pic>
                  <pic:nvPicPr>
                    <pic:cNvPr descr="capturas/web-paseos-admin-filtro.png" id="1051" name="Picture"/>
                    <pic:cNvPicPr>
                      <a:picLocks noChangeArrowheads="1" noChangeAspect="1"/>
                    </pic:cNvPicPr>
                  </pic:nvPicPr>
                  <pic:blipFill>
                    <a:blip r:embed="rIdCap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búsqueda de paseos filtrando por paseador y rango de fechas</w:t>
      </w:r>
    </w:p>
    <w:p>
      <w:pPr>
        <w:pStyle w:val="CaptionedFigure"/>
      </w:pPr>
      <w:r>
        <w:drawing>
          <wp:inline>
            <wp:extent cx="5943600" cy="5159375"/>
            <wp:effectExtent b="0" l="0" r="0" t="0"/>
            <wp:docPr descr="Web: paseos vistos por un dueño" title="" id="1052" name="Picture"/>
            <a:graphic>
              <a:graphicData uri="http://schemas.openxmlformats.org/drawingml/2006/picture">
                <pic:pic>
                  <pic:nvPicPr>
                    <pic:cNvPr descr="capturas/web-paseos-dueno.png" id="1053" name="Picture"/>
                    <pic:cNvPicPr>
                      <a:picLocks noChangeArrowheads="1" noChangeAspect="1"/>
                    </pic:cNvPicPr>
                  </pic:nvPicPr>
                  <pic:blipFill>
                    <a:blip r:embed="rIdCap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paseos vistos por un dueño</w:t>
      </w:r>
    </w:p>
    <w:p>
      <w:pPr>
        <w:pStyle w:val="CaptionedFigure"/>
      </w:pPr>
      <w:r>
        <w:drawing>
          <wp:inline>
            <wp:extent cx="5943600" cy="5159375"/>
            <wp:effectExtent b="0" l="0" r="0" t="0"/>
            <wp:docPr descr="Web: paseos vistos por un paseador" title="" id="1054" name="Picture"/>
            <a:graphic>
              <a:graphicData uri="http://schemas.openxmlformats.org/drawingml/2006/picture">
                <pic:pic>
                  <pic:nvPicPr>
                    <pic:cNvPr descr="capturas/web-paseos-paseador.png" id="1055" name="Picture"/>
                    <pic:cNvPicPr>
                      <a:picLocks noChangeArrowheads="1" noChangeAspect="1"/>
                    </pic:cNvPicPr>
                  </pic:nvPicPr>
                  <pic:blipFill>
                    <a:blip r:embed="rIdCap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paseos vistos por un paseador</w:t>
      </w:r>
    </w:p>
    <w:p>
      <w:pPr>
        <w:pStyle w:val="CaptionedFigure"/>
      </w:pPr>
      <w:r>
        <w:drawing>
          <wp:inline>
            <wp:extent cx="5943600" cy="4127500"/>
            <wp:effectExtent b="0" l="0" r="0" t="0"/>
            <wp:docPr descr="Web: ABMC de administradores" title="" id="1056" name="Picture"/>
            <a:graphic>
              <a:graphicData uri="http://schemas.openxmlformats.org/drawingml/2006/picture">
                <pic:pic>
                  <pic:nvPicPr>
                    <pic:cNvPr descr="capturas/web-administradores-admin.png" id="1057" name="Picture"/>
                    <pic:cNvPicPr>
                      <a:picLocks noChangeArrowheads="1" noChangeAspect="1"/>
                    </pic:cNvPicPr>
                  </pic:nvPicPr>
                  <pic:blipFill>
                    <a:blip r:embed="rIdCap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ABMC de administradores</w:t>
      </w:r>
    </w:p>
    <w:p>
      <w:pPr>
        <w:pStyle w:val="CaptionedFigure"/>
      </w:pPr>
      <w:r>
        <w:drawing>
          <wp:inline>
            <wp:extent cx="5943600" cy="5159375"/>
            <wp:effectExtent b="0" l="0" r="0" t="0"/>
            <wp:docPr descr="Web: liquidaciones (maestro/detalle) editando una liquidación" title="" id="1058" name="Picture"/>
            <a:graphic>
              <a:graphicData uri="http://schemas.openxmlformats.org/drawingml/2006/picture">
                <pic:pic>
                  <pic:nvPicPr>
                    <pic:cNvPr descr="capturas/web-liquidaciones-detalle.png" id="1059" name="Picture"/>
                    <pic:cNvPicPr>
                      <a:picLocks noChangeArrowheads="1" noChangeAspect="1"/>
                    </pic:cNvPicPr>
                  </pic:nvPicPr>
                  <pic:blipFill>
                    <a:blip r:embed="rIdCap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liquidaciones (maestro/detalle) editando una liquidación</w:t>
      </w:r>
    </w:p>
    <w:bookmarkEnd w:id="18"/>
    <w:bookmarkStart w:id="19" w:name="reportes"/>
    <w:p>
      <w:pPr>
        <w:pStyle w:val="Heading2"/>
      </w:pPr>
      <w:r>
        <w:t xml:space="preserve">3.3 Reportes</w:t>
      </w:r>
    </w:p>
    <w:p>
      <w:pPr>
        <w:pStyle w:val="FirstParagraph"/>
      </w:pPr>
      <w:r>
        <w:t xml:space="preserve">Los dos reportes se consultan con ADO.NET y solo los ve el administrador. La recaudación mensual incluye un gráfico de barras (ScottPlot en escritorio, Chart.js en web).</w:t>
      </w:r>
    </w:p>
    <w:p>
      <w:pPr>
        <w:pStyle w:val="CaptionedFigure"/>
      </w:pPr>
      <w:r>
        <w:drawing>
          <wp:inline>
            <wp:extent cx="5943600" cy="4852487"/>
            <wp:effectExtent b="0" l="0" r="0" t="0"/>
            <wp:docPr descr="Escritorio: reporte de recaudación mensual por paseador" title="" id="1060" name="Picture"/>
            <a:graphic>
              <a:graphicData uri="http://schemas.openxmlformats.org/drawingml/2006/picture">
                <pic:pic>
                  <pic:nvPicPr>
                    <pic:cNvPr descr="capturas/esc-reporterecaudacion-admin.png" id="1061" name="Picture"/>
                    <pic:cNvPicPr>
                      <a:picLocks noChangeArrowheads="1" noChangeAspect="1"/>
                    </pic:cNvPicPr>
                  </pic:nvPicPr>
                  <pic:blipFill>
                    <a:blip r:embed="rIdCap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2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reporte de recaudación mensual por paseador</w:t>
      </w:r>
    </w:p>
    <w:p>
      <w:pPr>
        <w:pStyle w:val="CaptionedFigure"/>
      </w:pPr>
      <w:r>
        <w:drawing>
          <wp:inline>
            <wp:extent cx="5943600" cy="3907786"/>
            <wp:effectExtent b="0" l="0" r="0" t="0"/>
            <wp:docPr descr="Escritorio: reporte de actividad por perro" title="" id="1062" name="Picture"/>
            <a:graphic>
              <a:graphicData uri="http://schemas.openxmlformats.org/drawingml/2006/picture">
                <pic:pic>
                  <pic:nvPicPr>
                    <pic:cNvPr descr="capturas/esc-reporteactividad-admin.png" id="1063" name="Picture"/>
                    <pic:cNvPicPr>
                      <a:picLocks noChangeArrowheads="1" noChangeAspect="1"/>
                    </pic:cNvPicPr>
                  </pic:nvPicPr>
                  <pic:blipFill>
                    <a:blip r:embed="rIdCap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Escritorio: reporte de actividad por perro</w:t>
      </w:r>
    </w:p>
    <w:p>
      <w:pPr>
        <w:pStyle w:val="CaptionedFigure"/>
      </w:pPr>
      <w:r>
        <w:drawing>
          <wp:inline>
            <wp:extent cx="5943600" cy="4977765"/>
            <wp:effectExtent b="0" l="0" r="0" t="0"/>
            <wp:docPr descr="Web: reporte de recaudación mensual por paseador" title="" id="1064" name="Picture"/>
            <a:graphic>
              <a:graphicData uri="http://schemas.openxmlformats.org/drawingml/2006/picture">
                <pic:pic>
                  <pic:nvPicPr>
                    <pic:cNvPr descr="capturas/web-reportes-recaudacion-admin.png" id="1065" name="Picture"/>
                    <pic:cNvPicPr>
                      <a:picLocks noChangeArrowheads="1" noChangeAspect="1"/>
                    </pic:cNvPicPr>
                  </pic:nvPicPr>
                  <pic:blipFill>
                    <a:blip r:embed="rIdCap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reporte de recaudación mensual por paseador</w:t>
      </w:r>
    </w:p>
    <w:p>
      <w:pPr>
        <w:pStyle w:val="CaptionedFigure"/>
      </w:pPr>
      <w:r>
        <w:drawing>
          <wp:inline>
            <wp:extent cx="5943600" cy="4127500"/>
            <wp:effectExtent b="0" l="0" r="0" t="0"/>
            <wp:docPr descr="Web: reporte de actividad por perro" title="" id="1066" name="Picture"/>
            <a:graphic>
              <a:graphicData uri="http://schemas.openxmlformats.org/drawingml/2006/picture">
                <pic:pic>
                  <pic:nvPicPr>
                    <pic:cNvPr descr="capturas/web-reportes-actividad-admin.png" id="1067" name="Picture"/>
                    <pic:cNvPicPr>
                      <a:picLocks noChangeArrowheads="1" noChangeAspect="1"/>
                    </pic:cNvPicPr>
                  </pic:nvPicPr>
                  <pic:blipFill>
                    <a:blip r:embed="rIdCap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Web: reporte de actividad por perro</w:t>
      </w:r>
    </w:p>
    <w:bookmarkEnd w:id="19"/>
    <w:bookmarkEnd w:id="20"/>
    <w:bookmarkStart w:id="24" w:name="modelo-de-datos"/>
    <w:p>
      <w:pPr>
        <w:pStyle w:val="Heading1"/>
      </w:pPr>
      <w:r>
        <w:t xml:space="preserve">4. Modelo de datos</w:t>
      </w:r>
    </w:p>
    <w:p>
      <w:pPr>
        <w:pStyle w:val="FirstParagraph"/>
      </w:pPr>
      <w:r>
        <w:t xml:space="preserve">La base de datos (</w:t>
      </w:r>
      <w:r>
        <w:rPr>
          <w:rStyle w:val="VerbatimChar"/>
        </w:rPr>
        <w:t xml:space="preserve">PaseadoresDB</w:t>
      </w:r>
      <w:r>
        <w:t xml:space="preserve">, SQL Server) la genera Entity Framework Core a partir de las migraciones</w:t>
      </w:r>
      <w:r>
        <w:t xml:space="preserve"> </w:t>
      </w:r>
      <w:r>
        <w:t xml:space="preserve">del proyecto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InicialHerencia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SeedUsuariosIniciales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AgregarLiquidaciones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HashearContrasenas</w:t>
      </w:r>
      <w:r>
        <w:t xml:space="preserve">).</w:t>
      </w:r>
    </w:p>
    <w:p>
      <w:pPr>
        <w:pStyle w:val="CaptionedFigure"/>
      </w:pPr>
      <w:r>
        <w:drawing>
          <wp:inline>
            <wp:extent cx="5334000" cy="8980714"/>
            <wp:effectExtent b="0" l="0" r="0" t="0"/>
            <wp:docPr descr="Modelo de datos" title="" id="22" name="Picture"/>
            <a:graphic>
              <a:graphicData uri="http://schemas.openxmlformats.org/drawingml/2006/picture">
                <pic:pic>
                  <pic:nvPicPr>
                    <pic:cNvPr descr="diagramas/modelo-dato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8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datos</w:t>
      </w:r>
    </w:p>
    <w:p>
      <w:pPr>
        <w:pStyle w:val="BodyText"/>
      </w:pPr>
      <w:r>
        <w:rPr>
          <w:b/>
          <w:bCs/>
        </w:rPr>
        <w:t xml:space="preserve">Herencia TPT (tabla por tipo).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guarda los datos comunes a todos los usuarios (incluido el rol).</w:t>
      </w:r>
      <w:r>
        <w:t xml:space="preserve"> </w:t>
      </w:r>
      <w:r>
        <w:rPr>
          <w:rStyle w:val="VerbatimChar"/>
        </w:rPr>
        <w:t xml:space="preserve">Duenos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Paseadores</w:t>
      </w:r>
      <w:r>
        <w:t xml:space="preserve"> </w:t>
      </w:r>
      <w:r>
        <w:t xml:space="preserve">guardan solo los datos propios de cada tipo y su clave primaria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es a la vez</w:t>
      </w:r>
      <w:r>
        <w:t xml:space="preserve"> </w:t>
      </w:r>
      <w:r>
        <w:t xml:space="preserve">clave foránea a</w:t>
      </w:r>
      <w:r>
        <w:t xml:space="preserve"> </w:t>
      </w:r>
      <w:r>
        <w:rPr>
          <w:rStyle w:val="VerbatimChar"/>
        </w:rPr>
        <w:t xml:space="preserve">Usuarios.Id</w:t>
      </w:r>
      <w:r>
        <w:t xml:space="preserve">. Los administradores no tienen datos extra, así que solo tienen su fila en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Rol = 0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Relaciones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Datos comunes: nombre, apellido, email, teléfono, contraseña (hash), rol y fecha de alta.</w:t>
            </w:r>
          </w:p>
        </w:tc>
        <w:tc>
          <w:tcPr/>
          <w:p>
            <w:pPr>
              <w:pStyle w:val="Compact"/>
            </w:pPr>
            <w:r>
              <w:t xml:space="preserve">Base de la herencia.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Duenos</w:t>
            </w:r>
          </w:p>
        </w:tc>
        <w:tc>
          <w:tcPr/>
          <w:p>
            <w:pPr>
              <w:pStyle w:val="Compact"/>
            </w:pPr>
            <w:r>
              <w:t xml:space="preserve">Dirección.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Usuarios.Id</w:t>
            </w:r>
            <w:r>
              <w:t xml:space="preserve"> </w:t>
            </w:r>
            <w:r>
              <w:t xml:space="preserve">(cascade).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Paseadores</w:t>
            </w:r>
          </w:p>
        </w:tc>
        <w:tc>
          <w:tcPr/>
          <w:p>
            <w:pPr>
              <w:pStyle w:val="Compact"/>
            </w:pPr>
            <w:r>
              <w:t xml:space="preserve">Zona y tarifa por hora.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Usuarios.Id</w:t>
            </w:r>
            <w:r>
              <w:t xml:space="preserve"> </w:t>
            </w:r>
            <w:r>
              <w:t xml:space="preserve">(cascade).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Perros</w:t>
            </w:r>
          </w:p>
        </w:tc>
        <w:tc>
          <w:tcPr/>
          <w:p>
            <w:pPr>
              <w:pStyle w:val="Compact"/>
            </w:pPr>
            <w:r>
              <w:t xml:space="preserve">Nombre, raza, edad y fecha de alta.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DuenoId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Duenos.Id</w:t>
            </w:r>
            <w:r>
              <w:t xml:space="preserve"> </w:t>
            </w:r>
            <w:r>
              <w:t xml:space="preserve">(restrict).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Paseos</w:t>
            </w:r>
          </w:p>
        </w:tc>
        <w:tc>
          <w:tcPr/>
          <w:p>
            <w:pPr>
              <w:pStyle w:val="Compact"/>
            </w:pPr>
            <w:r>
              <w:t xml:space="preserve">Inicio, duración, precio total y fecha de alta.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PaseadorId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Paseadores.Id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PerroId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Perros.Id</w:t>
            </w:r>
            <w:r>
              <w:t xml:space="preserve"> </w:t>
            </w:r>
            <w:r>
              <w:t xml:space="preserve">(restrict).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Liquidaciones</w:t>
            </w:r>
          </w:p>
        </w:tc>
        <w:tc>
          <w:tcPr/>
          <w:p>
            <w:pPr>
              <w:pStyle w:val="Compact"/>
            </w:pPr>
            <w:r>
              <w:t xml:space="preserve">Cabecera: período (desde/hasta) y fecha de alta.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PaseadorId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Paseadores.Id</w:t>
            </w:r>
            <w:r>
              <w:t xml:space="preserve"> </w:t>
            </w:r>
            <w:r>
              <w:t xml:space="preserve">(restrict).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LiquidacionDetalles</w:t>
            </w:r>
          </w:p>
        </w:tc>
        <w:tc>
          <w:tcPr/>
          <w:p>
            <w:pPr>
              <w:pStyle w:val="Compact"/>
            </w:pPr>
            <w:r>
              <w:t xml:space="preserve">Línea: paseo liquidado e importe congelado.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LiquidacionId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Liquidaciones.Id</w:t>
            </w:r>
            <w:r>
              <w:t xml:space="preserve"> </w:t>
            </w:r>
            <w:r>
              <w:t xml:space="preserve">(cascade),</w:t>
            </w:r>
            <w:r>
              <w:t xml:space="preserve"> </w:t>
            </w:r>
            <w:r>
              <w:rPr>
                <w:rStyle w:val="VerbatimChar"/>
              </w:rPr>
              <w:t xml:space="preserve">PaseoId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Paseos.Id</w:t>
            </w:r>
            <w:r>
              <w:t xml:space="preserve"> </w:t>
            </w:r>
            <w:r>
              <w:t xml:space="preserve">(restrict, índice único).</w:t>
            </w:r>
          </w:p>
        </w:tc>
      </w:tr>
    </w:tbl>
    <w:p>
      <w:pPr>
        <w:pStyle w:val="BodyText"/>
      </w:pPr>
      <w:r>
        <w:t xml:space="preserve">Los importes (</w:t>
      </w:r>
      <w:r>
        <w:rPr>
          <w:rStyle w:val="VerbatimChar"/>
        </w:rPr>
        <w:t xml:space="preserve">TarifaPorHora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PrecioTotal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Importe</w:t>
      </w:r>
      <w:r>
        <w:t xml:space="preserve">) son</w:t>
      </w:r>
      <w:r>
        <w:t xml:space="preserve"> </w:t>
      </w:r>
      <w:r>
        <w:rPr>
          <w:rStyle w:val="VerbatimChar"/>
        </w:rPr>
        <w:t xml:space="preserve">decimal(10,2)</w:t>
      </w:r>
      <w:r>
        <w:t xml:space="preserve">. La fecha de fin del paseo y</w:t>
      </w:r>
      <w:r>
        <w:t xml:space="preserve"> </w:t>
      </w:r>
      <w:r>
        <w:t xml:space="preserve">el total de la liquidación no se guardan: se calculan.</w:t>
      </w:r>
    </w:p>
    <w:bookmarkEnd w:id="24"/>
    <w:bookmarkStart w:id="28" w:name="modelo-de-clases"/>
    <w:p>
      <w:pPr>
        <w:pStyle w:val="Heading1"/>
      </w:pPr>
      <w:r>
        <w:t xml:space="preserve">5. Modelo de clases</w:t>
      </w:r>
    </w:p>
    <w:p>
      <w:pPr>
        <w:pStyle w:val="FirstParagraph"/>
      </w:pPr>
      <w:r>
        <w:t xml:space="preserve">Clases del proyecto</w:t>
      </w:r>
      <w:r>
        <w:t xml:space="preserve"> </w:t>
      </w:r>
      <w:r>
        <w:rPr>
          <w:rStyle w:val="VerbatimChar"/>
        </w:rPr>
        <w:t xml:space="preserve">Domain.Model</w:t>
      </w:r>
      <w:r>
        <w:t xml:space="preserve">. Todas las propiedades tienen</w:t>
      </w:r>
      <w:r>
        <w:t xml:space="preserve"> </w:t>
      </w:r>
      <w:r>
        <w:rPr>
          <w:rStyle w:val="VerbatimChar"/>
        </w:rPr>
        <w:t xml:space="preserve">private set</w:t>
      </w:r>
      <w:r>
        <w:t xml:space="preserve">: los datos solo se cambian a</w:t>
      </w:r>
      <w:r>
        <w:t xml:space="preserve"> </w:t>
      </w:r>
      <w:r>
        <w:t xml:space="preserve">través de métodos</w:t>
      </w:r>
      <w:r>
        <w:t xml:space="preserve"> </w:t>
      </w:r>
      <w:r>
        <w:rPr>
          <w:rStyle w:val="VerbatimChar"/>
        </w:rPr>
        <w:t xml:space="preserve">Set…</w:t>
      </w:r>
      <w:r>
        <w:t xml:space="preserve"> </w:t>
      </w:r>
      <w:r>
        <w:t xml:space="preserve">que validan, así una entidad no puede quedar en un estado inválido.</w:t>
      </w:r>
    </w:p>
    <w:p>
      <w:pPr>
        <w:pStyle w:val="CaptionedFigure"/>
      </w:pPr>
      <w:r>
        <w:drawing>
          <wp:inline>
            <wp:extent cx="5334000" cy="10055678"/>
            <wp:effectExtent b="0" l="0" r="0" t="0"/>
            <wp:docPr descr="Modelo de clases" title="" id="26" name="Picture"/>
            <a:graphic>
              <a:graphicData uri="http://schemas.openxmlformats.org/drawingml/2006/picture">
                <pic:pic>
                  <pic:nvPicPr>
                    <pic:cNvPr descr="diagramas/modelo-clas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clases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Usuario</w:t>
      </w:r>
      <w:r>
        <w:t xml:space="preserve"> </w:t>
      </w:r>
      <w:r>
        <w:t xml:space="preserve">es la clase base de</w:t>
      </w:r>
      <w:r>
        <w:t xml:space="preserve"> </w:t>
      </w:r>
      <w:r>
        <w:rPr>
          <w:b/>
          <w:bCs/>
        </w:rPr>
        <w:t xml:space="preserve">Dueno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Paseador</w:t>
      </w:r>
      <w:r>
        <w:t xml:space="preserve">; el rol se guarda en el enum</w:t>
      </w:r>
      <w:r>
        <w:t xml:space="preserve"> </w:t>
      </w:r>
      <w:r>
        <w:rPr>
          <w:b/>
          <w:bCs/>
        </w:rPr>
        <w:t xml:space="preserve">RolUsuario</w:t>
      </w:r>
      <w:r>
        <w:t xml:space="preserve">. Un</w:t>
      </w:r>
      <w:r>
        <w:t xml:space="preserve"> </w:t>
      </w:r>
      <w:r>
        <w:t xml:space="preserve">administrador es un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Paseador.CalcularPrecio</w:t>
      </w:r>
      <w:r>
        <w:t xml:space="preserve"> </w:t>
      </w:r>
      <w:r>
        <w:t xml:space="preserve">calcula el precio de un paseo según su tarifa.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Paseo.CalcularFechaHoraFin</w:t>
      </w:r>
      <w:r>
        <w:t xml:space="preserve"> </w:t>
      </w:r>
      <w:r>
        <w:t xml:space="preserve">deduce el fin a partir del inicio y la duración.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Liquidacion</w:t>
      </w:r>
      <w:r>
        <w:t xml:space="preserve"> </w:t>
      </w:r>
      <w:r>
        <w:t xml:space="preserve">es la raíz del maestro/detalle: sus líneas (</w:t>
      </w:r>
      <w:r>
        <w:rPr>
          <w:b/>
          <w:bCs/>
        </w:rPr>
        <w:t xml:space="preserve">LiquidacionDetalle</w:t>
      </w:r>
      <w:r>
        <w:t xml:space="preserve">) solo se agregan o</w:t>
      </w:r>
      <w:r>
        <w:t xml:space="preserve"> </w:t>
      </w:r>
      <w:r>
        <w:t xml:space="preserve">quitan con</w:t>
      </w:r>
      <w:r>
        <w:t xml:space="preserve"> </w:t>
      </w:r>
      <w:r>
        <w:rPr>
          <w:rStyle w:val="VerbatimChar"/>
        </w:rPr>
        <w:t xml:space="preserve">AgregarPaseo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QuitarPaseo</w:t>
      </w:r>
      <w:r>
        <w:t xml:space="preserve">, que validan las reglas (paseador, período, paseo terminado, sin</w:t>
      </w:r>
      <w:r>
        <w:t xml:space="preserve"> </w:t>
      </w:r>
      <w:r>
        <w:t xml:space="preserve">repetir).</w:t>
      </w:r>
      <w:r>
        <w:t xml:space="preserve"> </w:t>
      </w:r>
      <w:r>
        <w:rPr>
          <w:rStyle w:val="VerbatimChar"/>
        </w:rPr>
        <w:t xml:space="preserve">CalcularTotal</w:t>
      </w:r>
      <w:r>
        <w:t xml:space="preserve"> </w:t>
      </w:r>
      <w:r>
        <w:t xml:space="preserve">suma las líneas.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PaseoCriteria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PaseadorCriteria</w:t>
      </w:r>
      <w:r>
        <w:t xml:space="preserve"> </w:t>
      </w:r>
      <w:r>
        <w:t xml:space="preserve">son los filtros de las búsquedas.</w:t>
      </w:r>
    </w:p>
    <w:p>
      <w:pPr>
        <w:pStyle w:val="FirstParagraph"/>
      </w:pPr>
      <w:r>
        <w:t xml:space="preserve">Este modelo reemplaza al modelo de dominio preliminar: las clases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Zona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EstadoPaseo</w:t>
      </w:r>
      <w:r>
        <w:t xml:space="preserve"> </w:t>
      </w:r>
      <w:r>
        <w:t xml:space="preserve">no se implementaron (dirección, zona y email quedaron como texto, el precio como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y el estado del paseo se deduce de su fecha), y se agregaron</w:t>
      </w:r>
      <w:r>
        <w:t xml:space="preserve"> </w:t>
      </w:r>
      <w:r>
        <w:rPr>
          <w:rStyle w:val="VerbatimChar"/>
        </w:rPr>
        <w:t xml:space="preserve">Liquidacion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LiquidacionDetalle</w:t>
      </w:r>
      <w:r>
        <w:t xml:space="preserve">.</w:t>
      </w:r>
    </w:p>
    <w:bookmarkEnd w:id="28"/>
    <w:bookmarkStart w:id="33" w:name="arquitectura-implementada"/>
    <w:p>
      <w:pPr>
        <w:pStyle w:val="Heading1"/>
      </w:pPr>
      <w:r>
        <w:t xml:space="preserve">6. Arquitectura implementada</w:t>
      </w:r>
    </w:p>
    <w:p>
      <w:pPr>
        <w:pStyle w:val="CaptionedFigure"/>
      </w:pPr>
      <w:r>
        <w:drawing>
          <wp:inline>
            <wp:extent cx="5334000" cy="6864803"/>
            <wp:effectExtent b="0" l="0" r="0" t="0"/>
            <wp:docPr descr="Arquitectura implementada" title="" id="30" name="Picture"/>
            <a:graphic>
              <a:graphicData uri="http://schemas.openxmlformats.org/drawingml/2006/picture">
                <pic:pic>
                  <pic:nvPicPr>
                    <pic:cNvPr descr="diagramas/arquitectur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6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implementada</w:t>
      </w:r>
    </w:p>
    <w:p>
      <w:pPr>
        <w:pStyle w:val="BodyText"/>
      </w:pPr>
      <w:r>
        <w:t xml:space="preserve">La solución</w:t>
      </w:r>
      <w:r>
        <w:t xml:space="preserve"> </w:t>
      </w:r>
      <w:r>
        <w:rPr>
          <w:rStyle w:val="VerbatimChar"/>
        </w:rPr>
        <w:t xml:space="preserve">TPI_Paseadores_Perros.sln</w:t>
      </w:r>
      <w:r>
        <w:t xml:space="preserve"> </w:t>
      </w:r>
      <w:r>
        <w:t xml:space="preserve">tiene 8 proyectos organizados en capas. Cada capa solo conoce a la</w:t>
      </w:r>
      <w:r>
        <w:t xml:space="preserve"> </w:t>
      </w:r>
      <w:r>
        <w:t xml:space="preserve">de abajo: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Domain.Model</w:t>
            </w:r>
          </w:p>
        </w:tc>
        <w:tc>
          <w:tcPr/>
          <w:p>
            <w:pPr>
              <w:pStyle w:val="Compact"/>
            </w:pPr>
            <w:r>
              <w:t xml:space="preserve">Biblioteca de clases</w:t>
            </w:r>
          </w:p>
        </w:tc>
        <w:tc>
          <w:tcPr/>
          <w:p>
            <w:pPr>
              <w:pStyle w:val="Compact"/>
            </w:pPr>
            <w:r>
              <w:t xml:space="preserve">Entidades del dominio con sus validaciones. No depende de nada.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Biblioteca de clases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PaseadoresContext</w:t>
            </w:r>
            <w:r>
              <w:t xml:space="preserve"> </w:t>
            </w:r>
            <w:r>
              <w:t xml:space="preserve">(EF Core), migraciones, repositorios (uno por entidad, con interfaz), datos de prueba y</w:t>
            </w:r>
            <w:r>
              <w:t xml:space="preserve"> </w:t>
            </w:r>
            <w:r>
              <w:rPr>
                <w:rStyle w:val="VerbatimChar"/>
              </w:rPr>
              <w:t xml:space="preserve">ReporteRepository</w:t>
            </w:r>
            <w:r>
              <w:t xml:space="preserve"> </w:t>
            </w:r>
            <w:r>
              <w:t xml:space="preserve">(ADO.NET).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DTOs</w:t>
            </w:r>
          </w:p>
        </w:tc>
        <w:tc>
          <w:tcPr/>
          <w:p>
            <w:pPr>
              <w:pStyle w:val="Compact"/>
            </w:pPr>
            <w:r>
              <w:t xml:space="preserve">Biblioteca de clases</w:t>
            </w:r>
          </w:p>
        </w:tc>
        <w:tc>
          <w:tcPr/>
          <w:p>
            <w:pPr>
              <w:pStyle w:val="Compact"/>
            </w:pPr>
            <w:r>
              <w:t xml:space="preserve">Objetos que viajan entre la API y los clientes. No dependen del dominio.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Application.Services</w:t>
            </w:r>
          </w:p>
        </w:tc>
        <w:tc>
          <w:tcPr/>
          <w:p>
            <w:pPr>
              <w:pStyle w:val="Compact"/>
            </w:pPr>
            <w:r>
              <w:t xml:space="preserve">Biblioteca de clases</w:t>
            </w:r>
          </w:p>
        </w:tc>
        <w:tc>
          <w:tcPr/>
          <w:p>
            <w:pPr>
              <w:pStyle w:val="Compact"/>
            </w:pPr>
            <w:r>
              <w:t xml:space="preserve">Servicios con las reglas de negocio que necesitan consultar la base (email único, superposición de paseos, paseo ya liquidado, etc.), mapeo entidad ↔ DTO, hash de contraseñas y generación del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WebAPI</w:t>
            </w:r>
          </w:p>
        </w:tc>
        <w:tc>
          <w:tcPr/>
          <w:p>
            <w:pPr>
              <w:pStyle w:val="Compact"/>
            </w:pPr>
            <w:r>
              <w:t xml:space="preserve">ASP.NET Core (Minimal API)</w:t>
            </w:r>
          </w:p>
        </w:tc>
        <w:tc>
          <w:tcPr/>
          <w:p>
            <w:pPr>
              <w:pStyle w:val="Compact"/>
            </w:pPr>
            <w:r>
              <w:t xml:space="preserve">Endpoints REST agrupados por entidad, autenticación JWT, políticas por rol, Swagger y CORS. Registra las dependencias y al arrancar migra la 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API.Clients</w:t>
            </w:r>
          </w:p>
        </w:tc>
        <w:tc>
          <w:tcPr/>
          <w:p>
            <w:pPr>
              <w:pStyle w:val="Compact"/>
            </w:pPr>
            <w:r>
              <w:t xml:space="preserve">Biblioteca de clases</w:t>
            </w:r>
          </w:p>
        </w:tc>
        <w:tc>
          <w:tcPr/>
          <w:p>
            <w:pPr>
              <w:pStyle w:val="Compact"/>
            </w:pPr>
            <w:r>
              <w:t xml:space="preserve">Un cliente HTTP por entidad, que heredan de</w:t>
            </w:r>
            <w:r>
              <w:t xml:space="preserve"> </w:t>
            </w:r>
            <w:r>
              <w:rPr>
                <w:rStyle w:val="VerbatimChar"/>
              </w:rPr>
              <w:t xml:space="preserve">BaseApiClient</w:t>
            </w:r>
            <w:r>
              <w:t xml:space="preserve"> </w:t>
            </w:r>
            <w:r>
              <w:t xml:space="preserve">y traducen los errores de la API. Lo comparten escritorio y web.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Paseadores.WinForms</w:t>
            </w:r>
          </w:p>
        </w:tc>
        <w:tc>
          <w:tcPr/>
          <w:p>
            <w:pPr>
              <w:pStyle w:val="Compact"/>
            </w:pPr>
            <w:r>
              <w:t xml:space="preserve">Windows Forms</w:t>
            </w:r>
          </w:p>
        </w:tc>
        <w:tc>
          <w:tcPr/>
          <w:p>
            <w:pPr>
              <w:pStyle w:val="Compact"/>
            </w:pPr>
            <w:r>
              <w:t xml:space="preserve">Aplicación de escritorio. Gráfico con ScottPlot.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Paseadores.Blazor</w:t>
            </w:r>
          </w:p>
        </w:tc>
        <w:tc>
          <w:tcPr/>
          <w:p>
            <w:pPr>
              <w:pStyle w:val="Compact"/>
            </w:pPr>
            <w:r>
              <w:t xml:space="preserve">Blazor WebAssembly</w:t>
            </w:r>
          </w:p>
        </w:tc>
        <w:tc>
          <w:tcPr/>
          <w:p>
            <w:pPr>
              <w:pStyle w:val="Compact"/>
            </w:pPr>
            <w:r>
              <w:t xml:space="preserve">Aplicación web. Guarda el token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y lo agrega a cada pedido. Gráfico con Chart.js.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de un pedido.</w:t>
      </w:r>
      <w:r>
        <w:t xml:space="preserve"> </w:t>
      </w:r>
      <w:r>
        <w:t xml:space="preserve">La pantalla (escritorio o web) usa un cliente de</w:t>
      </w:r>
      <w:r>
        <w:t xml:space="preserve"> </w:t>
      </w:r>
      <w:r>
        <w:rPr>
          <w:rStyle w:val="VerbatimChar"/>
        </w:rPr>
        <w:t xml:space="preserve">API.Clients</w:t>
      </w:r>
      <w:r>
        <w:t xml:space="preserve">, que manda el DTO</w:t>
      </w:r>
      <w:r>
        <w:t xml:space="preserve"> </w:t>
      </w:r>
      <w:r>
        <w:t xml:space="preserve">por HTTPS con el token en el encabezado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. La API valida el token y el rol y llama al</w:t>
      </w:r>
      <w:r>
        <w:t xml:space="preserve"> </w:t>
      </w:r>
      <w:r>
        <w:t xml:space="preserve">servicio. El servicio aplica las reglas de negocio, arma la entidad del dominio (que valida sus datos) y la</w:t>
      </w:r>
      <w:r>
        <w:t xml:space="preserve"> </w:t>
      </w:r>
      <w:r>
        <w:t xml:space="preserve">guarda a través del repositorio. Los errores de validación se devuelven como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con el</w:t>
      </w:r>
      <w:r>
        <w:t xml:space="preserve"> </w:t>
      </w:r>
      <w:r>
        <w:t xml:space="preserve">mensaje, y la pantalla lo muestra.</w:t>
      </w:r>
    </w:p>
    <w:bookmarkStart w:id="32" w:name="Xf50ad30340dd652e3ec789bcd1ba2fc3a931a20"/>
    <w:p>
      <w:pPr>
        <w:pStyle w:val="Heading2"/>
      </w:pPr>
      <w:r>
        <w:t xml:space="preserve">6.1 Diferencias con la arquitectura propuesta</w:t>
      </w:r>
    </w:p>
    <w:p>
      <w:pPr>
        <w:pStyle w:val="FirstParagraph"/>
      </w:pPr>
      <w:r>
        <w:t xml:space="preserve">En la</w:t>
      </w:r>
      <w:r>
        <w:t xml:space="preserve"> </w:t>
      </w:r>
      <w:r>
        <w:rPr>
          <w:i/>
          <w:iCs/>
        </w:rPr>
        <w:t xml:space="preserve">Definición de Arquitectura</w:t>
      </w:r>
      <w:r>
        <w:t xml:space="preserve"> </w:t>
      </w:r>
      <w:r>
        <w:t xml:space="preserve">(charla con la IA, que se adjunta sin cambios) elegimos N-Capas. La</w:t>
      </w:r>
      <w:r>
        <w:t xml:space="preserve"> </w:t>
      </w:r>
      <w:r>
        <w:t xml:space="preserve">estructura se respetó, pero en la implementación nos apartamos de algunas recomendaciones: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Recomendación de la IA</w:t>
            </w:r>
          </w:p>
        </w:tc>
        <w:tc>
          <w:tcPr/>
          <w:p>
            <w:pPr>
              <w:pStyle w:val="Compact"/>
            </w:pPr>
            <w:r>
              <w:t xml:space="preserve">Qué hicimos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para desarrollar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Es el motor que usamos en la materia y el que pide la consigna para los reportes con ADO.NET (</w:t>
            </w:r>
            <w:r>
              <w:rPr>
                <w:rStyle w:val="VerbatimChar"/>
              </w:rPr>
              <w:t xml:space="preserve">Microsoft.Data.SqlClient</w:t>
            </w:r>
            <w:r>
              <w:t xml:space="preserve">). Con migraciones y la creación automática de la base, levantarlo en cada máquina no fue un problema.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FluentValidation en la capa de negocio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Validaciones en las entidades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Domain.Model</w:t>
            </w:r>
            <w:r>
              <w:t xml:space="preserve">) y en los servicios</w:t>
            </w:r>
          </w:p>
        </w:tc>
        <w:tc>
          <w:tcPr/>
          <w:p>
            <w:pPr>
              <w:pStyle w:val="Compact"/>
            </w:pPr>
            <w:r>
              <w:t xml:space="preserve">Cada entidad valida en sus métodos</w:t>
            </w:r>
            <w:r>
              <w:t xml:space="preserve"> </w:t>
            </w:r>
            <w:r>
              <w:rPr>
                <w:rStyle w:val="VerbatimChar"/>
              </w:rPr>
              <w:t xml:space="preserve">Set…</w:t>
            </w:r>
            <w:r>
              <w:t xml:space="preserve"> </w:t>
            </w:r>
            <w:r>
              <w:t xml:space="preserve">y no puede quedar inválida, se use desde donde se use. Las reglas que necesitan la base quedaron en los servicios. Evitamos sumar otra librería.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 en la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 API</w:t>
            </w:r>
          </w:p>
        </w:tc>
        <w:tc>
          <w:tcPr/>
          <w:p>
            <w:pPr>
              <w:pStyle w:val="Compact"/>
            </w:pPr>
            <w:r>
              <w:t xml:space="preserve">Los endpoints quedan agrupados por entidad en clases estáticas (</w:t>
            </w:r>
            <w:r>
              <w:rPr>
                <w:rStyle w:val="VerbatimChar"/>
              </w:rPr>
              <w:t xml:space="preserve">PaseoEndpoints</w:t>
            </w:r>
            <w:r>
              <w:t xml:space="preserve">, etc.) con menos código repetido, y cada uno declara su política de autorización.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proyectos (Data, Business, API)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proyectos</w:t>
            </w:r>
          </w:p>
        </w:tc>
        <w:tc>
          <w:tcPr/>
          <w:p>
            <w:pPr>
              <w:pStyle w:val="Compact"/>
            </w:pPr>
            <w:r>
              <w:t xml:space="preserve">Se sumaron</w:t>
            </w:r>
            <w:r>
              <w:t xml:space="preserve"> </w:t>
            </w:r>
            <w:r>
              <w:rPr>
                <w:rStyle w:val="VerbatimChar"/>
              </w:rPr>
              <w:t xml:space="preserve">Domain.Model</w:t>
            </w:r>
            <w:r>
              <w:t xml:space="preserve"> </w:t>
            </w:r>
            <w:r>
              <w:t xml:space="preserve">(entidades separadas del acceso a datos),</w:t>
            </w:r>
            <w:r>
              <w:t xml:space="preserve"> </w:t>
            </w:r>
            <w:r>
              <w:rPr>
                <w:rStyle w:val="VerbatimChar"/>
              </w:rPr>
              <w:t xml:space="preserve">DTOs</w:t>
            </w:r>
            <w:r>
              <w:t xml:space="preserve"> </w:t>
            </w:r>
            <w:r>
              <w:t xml:space="preserve">(contratos que comparten la API y los clientes, en vez de estar en Business),</w:t>
            </w:r>
            <w:r>
              <w:t xml:space="preserve"> </w:t>
            </w:r>
            <w:r>
              <w:rPr>
                <w:rStyle w:val="VerbatimChar"/>
              </w:rPr>
              <w:t xml:space="preserve">API.Clients</w:t>
            </w:r>
            <w:r>
              <w:t xml:space="preserve"> </w:t>
            </w:r>
            <w:r>
              <w:t xml:space="preserve">(cliente HTTP común a escritorio y web), y las dos interfaces:</w:t>
            </w:r>
            <w:r>
              <w:t xml:space="preserve"> </w:t>
            </w:r>
            <w:r>
              <w:rPr>
                <w:rStyle w:val="VerbatimChar"/>
              </w:rPr>
              <w:t xml:space="preserve">Paseadores.WinForms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Paseadores.Blazor</w:t>
            </w:r>
            <w:r>
              <w:t xml:space="preserve">. La capa Business se llama</w:t>
            </w:r>
            <w:r>
              <w:t xml:space="preserve"> </w:t>
            </w:r>
            <w:r>
              <w:rPr>
                <w:rStyle w:val="VerbatimChar"/>
              </w:rPr>
              <w:t xml:space="preserve">Application.Services</w:t>
            </w:r>
            <w:r>
              <w:t xml:space="preserve">.</w:t>
            </w:r>
          </w:p>
        </w:tc>
      </w:tr>
    </w:tbl>
    <w:bookmarkEnd w:id="32"/>
    <w:bookmarkEnd w:id="33"/>
    <w:bookmarkStart w:id="34" w:name="tecnologías-utilizadas"/>
    <w:p>
      <w:pPr>
        <w:pStyle w:val="Heading1"/>
      </w:pPr>
      <w:r>
        <w:t xml:space="preserve">7. Tecnologías utilizadas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Entorno de desarrollo.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/ C#</w:t>
            </w:r>
          </w:p>
        </w:tc>
        <w:tc>
          <w:tcPr/>
          <w:p>
            <w:pPr>
              <w:pStyle w:val="Compact"/>
            </w:pPr>
            <w:r>
              <w:t xml:space="preserve">.NET 8</w:t>
            </w:r>
          </w:p>
        </w:tc>
        <w:tc>
          <w:tcPr/>
          <w:p>
            <w:pPr>
              <w:pStyle w:val="Compact"/>
            </w:pPr>
            <w:r>
              <w:t xml:space="preserve">Plataforma de todos los proyectos (</w:t>
            </w:r>
            <w:r>
              <w:rPr>
                <w:rStyle w:val="VerbatimChar"/>
              </w:rPr>
              <w:t xml:space="preserve">net8.0</w:t>
            </w:r>
            <w:r>
              <w:t xml:space="preserve">; escritorio</w:t>
            </w:r>
            <w:r>
              <w:t xml:space="preserve"> </w:t>
            </w:r>
            <w:r>
              <w:rPr>
                <w:rStyle w:val="VerbatimChar"/>
              </w:rPr>
              <w:t xml:space="preserve">net8.0-windows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ASP.NET Core Minimal API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WebAPI.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Framework Core (SqlServer, Tools)</w:t>
            </w:r>
          </w:p>
        </w:tc>
        <w:tc>
          <w:tcPr/>
          <w:p>
            <w:pPr>
              <w:pStyle w:val="Compact"/>
            </w:pPr>
            <w:r>
              <w:t xml:space="preserve">9.0.19</w:t>
            </w:r>
          </w:p>
        </w:tc>
        <w:tc>
          <w:tcPr/>
          <w:p>
            <w:pPr>
              <w:pStyle w:val="Compact"/>
            </w:pPr>
            <w:r>
              <w:t xml:space="preserve">ORM, migraciones y ABMC.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ADO.NET (</w:t>
            </w:r>
            <w:r>
              <w:rPr>
                <w:rStyle w:val="VerbatimChar"/>
              </w:rPr>
              <w:t xml:space="preserve">Microsoft.Data.SqlClient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Consultas de los reportes.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Base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Forms</w:t>
            </w:r>
          </w:p>
        </w:tc>
        <w:tc>
          <w:tcPr/>
          <w:p>
            <w:pPr>
              <w:pStyle w:val="Compact"/>
            </w:pPr>
            <w:r>
              <w:t xml:space="preserve">.NET 8</w:t>
            </w:r>
          </w:p>
        </w:tc>
        <w:tc>
          <w:tcPr/>
          <w:p>
            <w:pPr>
              <w:pStyle w:val="Compact"/>
            </w:pPr>
            <w:r>
              <w:t xml:space="preserve">Aplicación de escritorio.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Blazor WebAssembly</w:t>
            </w:r>
          </w:p>
        </w:tc>
        <w:tc>
          <w:tcPr/>
          <w:p>
            <w:pPr>
              <w:pStyle w:val="Compact"/>
            </w:pPr>
            <w:r>
              <w:t xml:space="preserve">8.0.25</w:t>
            </w:r>
          </w:p>
        </w:tc>
        <w:tc>
          <w:tcPr/>
          <w:p>
            <w:pPr>
              <w:pStyle w:val="Compact"/>
            </w:pPr>
            <w:r>
              <w:t xml:space="preserve">Aplicación web.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Microsoft.AspNetCore.Authentication.JwtBearer</w:t>
            </w:r>
          </w:p>
        </w:tc>
        <w:tc>
          <w:tcPr/>
          <w:p>
            <w:pPr>
              <w:pStyle w:val="Compact"/>
            </w:pPr>
            <w:r>
              <w:t xml:space="preserve">8.0.11</w:t>
            </w:r>
          </w:p>
        </w:tc>
        <w:tc>
          <w:tcPr/>
          <w:p>
            <w:pPr>
              <w:pStyle w:val="Compact"/>
            </w:pPr>
            <w:r>
              <w:t xml:space="preserve">Validación del token en la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System.IdentityModel.Tokens.Jwt</w:t>
            </w:r>
          </w:p>
        </w:tc>
        <w:tc>
          <w:tcPr/>
          <w:p>
            <w:pPr>
              <w:pStyle w:val="Compact"/>
            </w:pPr>
            <w:r>
              <w:t xml:space="preserve">8.23.0</w:t>
            </w:r>
          </w:p>
        </w:tc>
        <w:tc>
          <w:tcPr/>
          <w:p>
            <w:pPr>
              <w:pStyle w:val="Compact"/>
            </w:pPr>
            <w:r>
              <w:t xml:space="preserve">Generación del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BCrypt.Net-Next</w:t>
            </w:r>
          </w:p>
        </w:tc>
        <w:tc>
          <w:tcPr/>
          <w:p>
            <w:pPr>
              <w:pStyle w:val="Compact"/>
            </w:pPr>
            <w:r>
              <w:t xml:space="preserve">4.2.0</w:t>
            </w:r>
          </w:p>
        </w:tc>
        <w:tc>
          <w:tcPr/>
          <w:p>
            <w:pPr>
              <w:pStyle w:val="Compact"/>
            </w:pPr>
            <w:r>
              <w:t xml:space="preserve">Hash de contraseñas.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Swashbuckle.AspNetCore (Swagger)</w:t>
            </w:r>
          </w:p>
        </w:tc>
        <w:tc>
          <w:tcPr/>
          <w:p>
            <w:pPr>
              <w:pStyle w:val="Compact"/>
            </w:pPr>
            <w:r>
              <w:t xml:space="preserve">6.6.2</w:t>
            </w:r>
          </w:p>
        </w:tc>
        <w:tc>
          <w:tcPr/>
          <w:p>
            <w:pPr>
              <w:pStyle w:val="Compact"/>
            </w:pPr>
            <w:r>
              <w:t xml:space="preserve">Documentación y prueba de la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ScottPlot.WinForms</w:t>
            </w:r>
          </w:p>
        </w:tc>
        <w:tc>
          <w:tcPr/>
          <w:p>
            <w:pPr>
              <w:pStyle w:val="Compact"/>
            </w:pPr>
            <w:r>
              <w:t xml:space="preserve">5.1.59</w:t>
            </w:r>
          </w:p>
        </w:tc>
        <w:tc>
          <w:tcPr/>
          <w:p>
            <w:pPr>
              <w:pStyle w:val="Compact"/>
            </w:pPr>
            <w:r>
              <w:t xml:space="preserve">Gráfico del reporte en escritorio.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4.4.4</w:t>
            </w:r>
          </w:p>
        </w:tc>
        <w:tc>
          <w:tcPr/>
          <w:p>
            <w:pPr>
              <w:pStyle w:val="Compact"/>
            </w:pPr>
            <w:r>
              <w:t xml:space="preserve">Gráfico del reporte en web (incluido en</w:t>
            </w:r>
            <w:r>
              <w:t xml:space="preserve"> </w:t>
            </w:r>
            <w:r>
              <w:rPr>
                <w:rStyle w:val="VerbatimChar"/>
              </w:rPr>
              <w:t xml:space="preserve">wwwroot/lib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Microsoft.Extensions.Configuration.Json</w:t>
            </w:r>
          </w:p>
        </w:tc>
        <w:tc>
          <w:tcPr/>
          <w:p>
            <w:pPr>
              <w:pStyle w:val="Compact"/>
            </w:pPr>
            <w:r>
              <w:t xml:space="preserve">10.0.12</w:t>
            </w:r>
          </w:p>
        </w:tc>
        <w:tc>
          <w:tcPr/>
          <w:p>
            <w:pPr>
              <w:pStyle w:val="Compact"/>
            </w:pPr>
            <w:r>
              <w:t xml:space="preserve">Lectura de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en escritorio.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y GitHub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Control de versiones.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Diagramas de este documento.</w:t>
            </w:r>
          </w:p>
        </w:tc>
      </w:tr>
    </w:tbl>
    <w:bookmarkEnd w:id="34"/>
    <w:bookmarkStart w:id="35" w:name="repositorio"/>
    <w:p>
      <w:pPr>
        <w:pStyle w:val="Heading1"/>
      </w:pPr>
      <w:r>
        <w:t xml:space="preserve">8. Repositorio</w:t>
      </w:r>
    </w:p>
    <w:p>
      <w:pPr>
        <w:pStyle w:val="FirstParagraph"/>
      </w:pPr>
      <w:hyperlink r:id="rId9">
        <w:r>
          <w:rPr>
            <w:rStyle w:val="Hyperlink"/>
          </w:rPr>
          <w:t xml:space="preserve">https://github.com/LautaroGiunta/tp-net-paseadores-mascotas</w:t>
        </w:r>
      </w:hyperlink>
    </w:p>
    <w:p>
      <w:pPr>
        <w:pStyle w:val="BodyText"/>
      </w:pPr>
      <w:r>
        <w:t xml:space="preserve">En 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están los usuarios de prueba y los pasos para levantar la API, el escritorio y la web.</w:t>
      </w:r>
      <w:r>
        <w:t xml:space="preserve"> </w:t>
      </w:r>
      <w:r>
        <w:t xml:space="preserve">En la carpeta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del repositorio están este documento, los diagramas (fuente Mermaid e imagen) y los</w:t>
      </w:r>
      <w:r>
        <w:t xml:space="preserve"> </w:t>
      </w:r>
      <w:r>
        <w:t xml:space="preserve">documentos originales (</w:t>
      </w:r>
      <w:r>
        <w:rPr>
          <w:i/>
          <w:iCs/>
        </w:rPr>
        <w:t xml:space="preserve">Informe preliminar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Definición de arquitectura</w:t>
      </w:r>
      <w:r>
        <w:t xml:space="preserve">).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hyperlink" Id="rId9" Target="https://github.com/LautaroGiunta/tp-net-paseadores-mascotas" TargetMode="External" /><Relationship Type="http://schemas.openxmlformats.org/officeDocument/2006/relationships/image" Id="rIdCap1" Target="media/rIdCap1.png" /><Relationship Type="http://schemas.openxmlformats.org/officeDocument/2006/relationships/image" Id="rIdCap3" Target="media/rIdCap3.png" /><Relationship Type="http://schemas.openxmlformats.org/officeDocument/2006/relationships/image" Id="rIdCap5" Target="media/rIdCap5.png" /><Relationship Type="http://schemas.openxmlformats.org/officeDocument/2006/relationships/image" Id="rIdCap7" Target="media/rIdCap7.png" /><Relationship Type="http://schemas.openxmlformats.org/officeDocument/2006/relationships/image" Id="rIdCap9" Target="media/rIdCap9.png" /><Relationship Type="http://schemas.openxmlformats.org/officeDocument/2006/relationships/image" Id="rIdCap11" Target="media/rIdCap11.png" /><Relationship Type="http://schemas.openxmlformats.org/officeDocument/2006/relationships/image" Id="rIdCap13" Target="media/rIdCap13.png" /><Relationship Type="http://schemas.openxmlformats.org/officeDocument/2006/relationships/image" Id="rIdCap15" Target="media/rIdCap15.png" /><Relationship Type="http://schemas.openxmlformats.org/officeDocument/2006/relationships/image" Id="rIdCap17" Target="media/rIdCap17.png" /><Relationship Type="http://schemas.openxmlformats.org/officeDocument/2006/relationships/image" Id="rIdCap19" Target="media/rIdCap19.png" /><Relationship Type="http://schemas.openxmlformats.org/officeDocument/2006/relationships/image" Id="rIdCap21" Target="media/rIdCap21.png" /><Relationship Type="http://schemas.openxmlformats.org/officeDocument/2006/relationships/image" Id="rIdCap23" Target="media/rIdCap23.png" /><Relationship Type="http://schemas.openxmlformats.org/officeDocument/2006/relationships/image" Id="rIdCap25" Target="media/rIdCap25.png" /><Relationship Type="http://schemas.openxmlformats.org/officeDocument/2006/relationships/image" Id="rIdCap27" Target="media/rIdCap27.png" /><Relationship Type="http://schemas.openxmlformats.org/officeDocument/2006/relationships/image" Id="rIdCap29" Target="media/rIdCap29.png" /><Relationship Type="http://schemas.openxmlformats.org/officeDocument/2006/relationships/image" Id="rIdCap31" Target="media/rIdCap31.png" /><Relationship Type="http://schemas.openxmlformats.org/officeDocument/2006/relationships/image" Id="rIdCap33" Target="media/rIdCap33.png" /><Relationship Type="http://schemas.openxmlformats.org/officeDocument/2006/relationships/image" Id="rIdCap35" Target="media/rIdCap35.png" /><Relationship Type="http://schemas.openxmlformats.org/officeDocument/2006/relationships/image" Id="rIdCap37" Target="media/rIdCap37.png" /><Relationship Type="http://schemas.openxmlformats.org/officeDocument/2006/relationships/image" Id="rIdCap39" Target="media/rIdCap39.png" /><Relationship Type="http://schemas.openxmlformats.org/officeDocument/2006/relationships/image" Id="rIdCap41" Target="media/rIdCap41.png" /><Relationship Type="http://schemas.openxmlformats.org/officeDocument/2006/relationships/image" Id="rIdCap43" Target="media/rIdCap43.png" /><Relationship Type="http://schemas.openxmlformats.org/officeDocument/2006/relationships/image" Id="rIdCap45" Target="media/rIdCap45.png" /><Relationship Type="http://schemas.openxmlformats.org/officeDocument/2006/relationships/image" Id="rIdCap47" Target="media/rIdCap47.png" /><Relationship Type="http://schemas.openxmlformats.org/officeDocument/2006/relationships/image" Id="rIdCap49" Target="media/rIdCap49.png" /><Relationship Type="http://schemas.openxmlformats.org/officeDocument/2006/relationships/image" Id="rIdCap51" Target="media/rIdCap51.png" /><Relationship Type="http://schemas.openxmlformats.org/officeDocument/2006/relationships/image" Id="rIdCap53" Target="media/rIdCap53.png" /><Relationship Type="http://schemas.openxmlformats.org/officeDocument/2006/relationships/image" Id="rIdCap55" Target="media/rIdCap55.png" /><Relationship Type="http://schemas.openxmlformats.org/officeDocument/2006/relationships/image" Id="rIdCap57" Target="media/rIdCap57.png" /><Relationship Type="http://schemas.openxmlformats.org/officeDocument/2006/relationships/image" Id="rIdCap59" Target="media/rIdCap59.png" /><Relationship Type="http://schemas.openxmlformats.org/officeDocument/2006/relationships/image" Id="rIdCap61" Target="media/rIdCap61.png" /><Relationship Type="http://schemas.openxmlformats.org/officeDocument/2006/relationships/image" Id="rIdCap63" Target="media/rIdCap63.png" /><Relationship Type="http://schemas.openxmlformats.org/officeDocument/2006/relationships/image" Id="rIdCap65" Target="media/rIdCap65.png" /><Relationship Type="http://schemas.openxmlformats.org/officeDocument/2006/relationships/image" Id="rIdCap67" Target="media/rIdCap67.png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LautaroGiunta/tp-net-paseadores-mascot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Paseadores de Perros</dc:title>
  <dc:creator/>
  <dc:language>es-AR</dc:language>
  <cp:keywords/>
  <dcterms:created xsi:type="dcterms:W3CDTF">2026-10-25T04:09:18Z</dcterms:created>
  <dcterms:modified xsi:type="dcterms:W3CDTF">2026-10-25T04:09:18Z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Trabajo Práctico Integrador — Entrega final</vt:lpwstr>
  </property>
  <property fmtid="{D5CDD505-2E9C-101B-9397-08002B2CF9AE}" pid="3" name="toc-title">
    <vt:lpwstr>Índice</vt:lpwstr>
  </property>
</Properties>
</file>