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Lautaro Pedraza</w:t>
        <w:br/>
        <w:t xml:space="preserve">Clase 15. SEO.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agregan las siguientes keywords: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cafeteria, amigos, aire libre, desayuno, almuerzo, merienda, cena, comida, cafés, cowork, buenos aires"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agrega la palabra "Cafetería" a los títulos de los banners.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