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F6A" w:rsidRDefault="00353F6A" w:rsidP="00353F6A">
      <w:pPr>
        <w:pStyle w:val="Textoindependiente"/>
        <w:ind w:left="3788"/>
        <w:rPr>
          <w:rFonts w:ascii="Times New Roman"/>
          <w:sz w:val="20"/>
        </w:rPr>
      </w:pPr>
      <w:r>
        <w:rPr>
          <w:rFonts w:ascii="Times New Roman"/>
          <w:noProof/>
          <w:sz w:val="20"/>
        </w:rPr>
        <w:drawing>
          <wp:inline distT="0" distB="0" distL="0" distR="0" wp14:anchorId="36C7D6B8" wp14:editId="2B8512F8">
            <wp:extent cx="742148" cy="941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42148" cy="941070"/>
                    </a:xfrm>
                    <a:prstGeom prst="rect">
                      <a:avLst/>
                    </a:prstGeom>
                  </pic:spPr>
                </pic:pic>
              </a:graphicData>
            </a:graphic>
          </wp:inline>
        </w:drawing>
      </w:r>
    </w:p>
    <w:p w:rsidR="00353F6A" w:rsidRDefault="00353F6A" w:rsidP="00353F6A">
      <w:pPr>
        <w:pStyle w:val="Textoindependiente"/>
        <w:spacing w:before="1"/>
        <w:ind w:left="0"/>
        <w:rPr>
          <w:rFonts w:ascii="Times New Roman"/>
          <w:sz w:val="6"/>
        </w:rPr>
      </w:pPr>
    </w:p>
    <w:p w:rsidR="00353F6A" w:rsidRDefault="00353F6A" w:rsidP="00353F6A">
      <w:pPr>
        <w:spacing w:before="131"/>
        <w:ind w:left="333"/>
        <w:rPr>
          <w:rFonts w:ascii="Georgia" w:hAnsi="Georgia"/>
          <w:b/>
          <w:i/>
          <w:sz w:val="23"/>
        </w:rPr>
      </w:pPr>
      <w:r>
        <w:rPr>
          <w:rFonts w:ascii="Georgia" w:hAnsi="Georgia"/>
          <w:b/>
          <w:i/>
          <w:spacing w:val="-1"/>
          <w:sz w:val="23"/>
        </w:rPr>
        <w:t>Universidad</w:t>
      </w:r>
      <w:r>
        <w:rPr>
          <w:rFonts w:ascii="Georgia" w:hAnsi="Georgia"/>
          <w:b/>
          <w:i/>
          <w:spacing w:val="-12"/>
          <w:sz w:val="23"/>
        </w:rPr>
        <w:t xml:space="preserve"> </w:t>
      </w:r>
      <w:r>
        <w:rPr>
          <w:rFonts w:ascii="Georgia" w:hAnsi="Georgia"/>
          <w:b/>
          <w:i/>
          <w:spacing w:val="-1"/>
          <w:sz w:val="23"/>
        </w:rPr>
        <w:t>Tecnológica</w:t>
      </w:r>
      <w:r>
        <w:rPr>
          <w:rFonts w:ascii="Georgia" w:hAnsi="Georgia"/>
          <w:b/>
          <w:i/>
          <w:spacing w:val="-11"/>
          <w:sz w:val="23"/>
        </w:rPr>
        <w:t xml:space="preserve"> </w:t>
      </w:r>
      <w:r>
        <w:rPr>
          <w:rFonts w:ascii="Georgia" w:hAnsi="Georgia"/>
          <w:b/>
          <w:i/>
          <w:spacing w:val="-1"/>
          <w:sz w:val="23"/>
        </w:rPr>
        <w:t>Nacional</w:t>
      </w:r>
      <w:r>
        <w:rPr>
          <w:rFonts w:ascii="Georgia" w:hAnsi="Georgia"/>
          <w:b/>
          <w:i/>
          <w:spacing w:val="-7"/>
          <w:sz w:val="23"/>
        </w:rPr>
        <w:t xml:space="preserve"> </w:t>
      </w:r>
      <w:r>
        <w:rPr>
          <w:rFonts w:ascii="Georgia" w:hAnsi="Georgia"/>
          <w:b/>
          <w:i/>
          <w:sz w:val="23"/>
        </w:rPr>
        <w:t>-</w:t>
      </w:r>
      <w:r>
        <w:rPr>
          <w:rFonts w:ascii="Georgia" w:hAnsi="Georgia"/>
          <w:b/>
          <w:i/>
          <w:spacing w:val="-13"/>
          <w:sz w:val="23"/>
        </w:rPr>
        <w:t xml:space="preserve"> </w:t>
      </w:r>
      <w:r>
        <w:rPr>
          <w:rFonts w:ascii="Georgia" w:hAnsi="Georgia"/>
          <w:b/>
          <w:i/>
          <w:sz w:val="23"/>
        </w:rPr>
        <w:t>Facultad</w:t>
      </w:r>
      <w:r>
        <w:rPr>
          <w:rFonts w:ascii="Georgia" w:hAnsi="Georgia"/>
          <w:b/>
          <w:i/>
          <w:spacing w:val="-12"/>
          <w:sz w:val="23"/>
        </w:rPr>
        <w:t xml:space="preserve"> </w:t>
      </w:r>
      <w:r>
        <w:rPr>
          <w:rFonts w:ascii="Georgia" w:hAnsi="Georgia"/>
          <w:b/>
          <w:i/>
          <w:sz w:val="23"/>
        </w:rPr>
        <w:t>Regional</w:t>
      </w:r>
      <w:r>
        <w:rPr>
          <w:rFonts w:ascii="Georgia" w:hAnsi="Georgia"/>
          <w:b/>
          <w:i/>
          <w:spacing w:val="-10"/>
          <w:sz w:val="23"/>
        </w:rPr>
        <w:t xml:space="preserve"> </w:t>
      </w:r>
      <w:r>
        <w:rPr>
          <w:rFonts w:ascii="Georgia" w:hAnsi="Georgia"/>
          <w:b/>
          <w:i/>
          <w:sz w:val="23"/>
        </w:rPr>
        <w:t>Buenos</w:t>
      </w:r>
      <w:r>
        <w:rPr>
          <w:rFonts w:ascii="Georgia" w:hAnsi="Georgia"/>
          <w:b/>
          <w:i/>
          <w:spacing w:val="-10"/>
          <w:sz w:val="23"/>
        </w:rPr>
        <w:t xml:space="preserve"> </w:t>
      </w:r>
      <w:r>
        <w:rPr>
          <w:rFonts w:ascii="Georgia" w:hAnsi="Georgia"/>
          <w:b/>
          <w:i/>
          <w:sz w:val="23"/>
        </w:rPr>
        <w:t>Aires</w:t>
      </w:r>
    </w:p>
    <w:p w:rsidR="00353F6A" w:rsidRPr="00353F6A" w:rsidRDefault="00353F6A" w:rsidP="00353F6A">
      <w:pPr>
        <w:pStyle w:val="Textoindependiente"/>
        <w:spacing w:before="3"/>
        <w:ind w:left="0"/>
        <w:rPr>
          <w:rFonts w:ascii="Georgia"/>
          <w:b/>
          <w:i/>
          <w:sz w:val="28"/>
        </w:rPr>
      </w:pPr>
    </w:p>
    <w:p w:rsidR="00353F6A" w:rsidRPr="00353F6A" w:rsidRDefault="00353F6A" w:rsidP="00353F6A">
      <w:pPr>
        <w:spacing w:line="388" w:lineRule="auto"/>
        <w:ind w:left="122" w:right="-10"/>
        <w:jc w:val="center"/>
        <w:rPr>
          <w:b/>
          <w:sz w:val="28"/>
          <w:szCs w:val="28"/>
        </w:rPr>
      </w:pPr>
      <w:r w:rsidRPr="00353F6A">
        <w:rPr>
          <w:b/>
          <w:sz w:val="28"/>
          <w:szCs w:val="28"/>
        </w:rPr>
        <w:t>Trabajo Práctico Grupal</w:t>
      </w:r>
    </w:p>
    <w:p w:rsidR="00353F6A" w:rsidRPr="00353F6A" w:rsidRDefault="00353F6A" w:rsidP="00353F6A">
      <w:pPr>
        <w:spacing w:line="388" w:lineRule="auto"/>
        <w:ind w:left="122" w:right="-10"/>
        <w:rPr>
          <w:sz w:val="24"/>
          <w:szCs w:val="24"/>
        </w:rPr>
      </w:pPr>
      <w:r w:rsidRPr="00353F6A">
        <w:rPr>
          <w:b/>
          <w:spacing w:val="-1"/>
          <w:sz w:val="24"/>
          <w:szCs w:val="24"/>
          <w:u w:val="single"/>
        </w:rPr>
        <w:t>Tema:</w:t>
      </w:r>
      <w:r w:rsidRPr="00353F6A">
        <w:rPr>
          <w:b/>
          <w:spacing w:val="34"/>
          <w:sz w:val="24"/>
          <w:szCs w:val="24"/>
        </w:rPr>
        <w:t xml:space="preserve"> </w:t>
      </w:r>
      <w:r w:rsidR="00CC45ED">
        <w:rPr>
          <w:sz w:val="24"/>
          <w:szCs w:val="24"/>
        </w:rPr>
        <w:t xml:space="preserve">Diagrama Entidad </w:t>
      </w:r>
      <w:r w:rsidR="00E00C9E">
        <w:rPr>
          <w:sz w:val="24"/>
          <w:szCs w:val="24"/>
        </w:rPr>
        <w:t>Relación</w:t>
      </w:r>
    </w:p>
    <w:p w:rsidR="00353F6A" w:rsidRPr="00353F6A" w:rsidRDefault="00353F6A" w:rsidP="00353F6A">
      <w:pPr>
        <w:spacing w:before="4"/>
        <w:ind w:left="122"/>
        <w:rPr>
          <w:sz w:val="24"/>
          <w:szCs w:val="24"/>
        </w:rPr>
      </w:pPr>
      <w:r w:rsidRPr="00353F6A">
        <w:rPr>
          <w:b/>
          <w:sz w:val="24"/>
          <w:szCs w:val="24"/>
          <w:u w:val="single"/>
        </w:rPr>
        <w:t>Curso:</w:t>
      </w:r>
      <w:r w:rsidRPr="00353F6A">
        <w:rPr>
          <w:b/>
          <w:spacing w:val="-2"/>
          <w:sz w:val="24"/>
          <w:szCs w:val="24"/>
        </w:rPr>
        <w:t xml:space="preserve"> </w:t>
      </w:r>
      <w:r w:rsidRPr="00353F6A">
        <w:rPr>
          <w:sz w:val="24"/>
          <w:szCs w:val="24"/>
        </w:rPr>
        <w:t>K3002</w:t>
      </w:r>
    </w:p>
    <w:p w:rsidR="00353F6A" w:rsidRPr="00353F6A" w:rsidRDefault="00353F6A" w:rsidP="00353F6A">
      <w:pPr>
        <w:spacing w:before="4"/>
        <w:ind w:left="122"/>
        <w:rPr>
          <w:sz w:val="24"/>
          <w:szCs w:val="24"/>
        </w:rPr>
      </w:pPr>
    </w:p>
    <w:p w:rsidR="00353F6A" w:rsidRPr="00353F6A" w:rsidRDefault="00353F6A" w:rsidP="00353F6A">
      <w:pPr>
        <w:spacing w:before="4"/>
        <w:ind w:left="122"/>
        <w:rPr>
          <w:sz w:val="24"/>
          <w:szCs w:val="24"/>
        </w:rPr>
      </w:pPr>
      <w:r w:rsidRPr="00353F6A">
        <w:rPr>
          <w:b/>
          <w:sz w:val="24"/>
          <w:szCs w:val="24"/>
          <w:u w:val="single"/>
        </w:rPr>
        <w:t>Profesor:</w:t>
      </w:r>
      <w:r w:rsidRPr="00353F6A">
        <w:rPr>
          <w:b/>
          <w:sz w:val="24"/>
          <w:szCs w:val="24"/>
        </w:rPr>
        <w:t xml:space="preserve"> </w:t>
      </w:r>
      <w:r w:rsidRPr="00353F6A">
        <w:rPr>
          <w:bCs/>
          <w:sz w:val="24"/>
          <w:szCs w:val="24"/>
        </w:rPr>
        <w:t xml:space="preserve"> </w:t>
      </w:r>
      <w:r w:rsidRPr="00353F6A">
        <w:rPr>
          <w:color w:val="1D2125"/>
          <w:sz w:val="24"/>
          <w:szCs w:val="24"/>
          <w:shd w:val="clear" w:color="auto" w:fill="FFFFFF"/>
        </w:rPr>
        <w:t>Mg. Ing. Luciano Nicolás Straccia</w:t>
      </w:r>
    </w:p>
    <w:p w:rsidR="00353F6A" w:rsidRPr="00353F6A" w:rsidRDefault="00353F6A" w:rsidP="00353F6A">
      <w:pPr>
        <w:pStyle w:val="Textoindependiente"/>
        <w:spacing w:before="3"/>
        <w:ind w:left="0"/>
        <w:rPr>
          <w:b/>
          <w:i/>
        </w:rPr>
      </w:pPr>
    </w:p>
    <w:p w:rsidR="00353F6A" w:rsidRPr="00353F6A" w:rsidRDefault="00353F6A" w:rsidP="00353F6A">
      <w:pPr>
        <w:pStyle w:val="Textoindependiente"/>
        <w:tabs>
          <w:tab w:val="left" w:pos="1593"/>
        </w:tabs>
        <w:spacing w:before="51"/>
      </w:pPr>
      <w:r w:rsidRPr="00353F6A">
        <w:rPr>
          <w:b/>
          <w:u w:val="single"/>
        </w:rPr>
        <w:t>A</w:t>
      </w:r>
      <w:r w:rsidRPr="00353F6A">
        <w:rPr>
          <w:rStyle w:val="Textoennegrita"/>
          <w:color w:val="1D2125"/>
          <w:u w:val="single"/>
          <w:shd w:val="clear" w:color="auto" w:fill="FFFFFF"/>
        </w:rPr>
        <w:t>yudantes de Trabajos Prácticos</w:t>
      </w:r>
      <w:r w:rsidRPr="00353F6A">
        <w:rPr>
          <w:rStyle w:val="Textoennegrita"/>
          <w:color w:val="1D2125"/>
          <w:shd w:val="clear" w:color="auto" w:fill="FFFFFF"/>
        </w:rPr>
        <w:t>: </w:t>
      </w:r>
      <w:r w:rsidRPr="00353F6A">
        <w:rPr>
          <w:color w:val="1D2125"/>
          <w:shd w:val="clear" w:color="auto" w:fill="FFFFFF"/>
        </w:rPr>
        <w:t>Jonathan Buzzetti - Martin Fedorenko - Marcos Gurruchaga </w:t>
      </w:r>
    </w:p>
    <w:p w:rsidR="00353F6A" w:rsidRPr="00353F6A" w:rsidRDefault="00353F6A" w:rsidP="00353F6A">
      <w:pPr>
        <w:pStyle w:val="Textoindependiente"/>
        <w:spacing w:before="9"/>
        <w:ind w:left="0"/>
        <w:rPr>
          <w:sz w:val="23"/>
          <w:lang w:val="es-AR"/>
        </w:rPr>
      </w:pPr>
    </w:p>
    <w:p w:rsidR="00353F6A" w:rsidRDefault="00353F6A" w:rsidP="00353F6A">
      <w:pPr>
        <w:pStyle w:val="Ttulo2"/>
        <w:spacing w:line="259" w:lineRule="auto"/>
        <w:ind w:right="5959"/>
        <w:rPr>
          <w:spacing w:val="-51"/>
          <w:u w:val="none"/>
        </w:rPr>
      </w:pPr>
      <w:r>
        <w:t>Fecha</w:t>
      </w:r>
      <w:r>
        <w:rPr>
          <w:spacing w:val="-8"/>
        </w:rPr>
        <w:t xml:space="preserve"> </w:t>
      </w:r>
      <w:r>
        <w:t>Estipulada</w:t>
      </w:r>
      <w:r>
        <w:rPr>
          <w:spacing w:val="-8"/>
        </w:rPr>
        <w:t xml:space="preserve"> </w:t>
      </w:r>
      <w:r>
        <w:t>de</w:t>
      </w:r>
      <w:r>
        <w:rPr>
          <w:spacing w:val="-7"/>
        </w:rPr>
        <w:t xml:space="preserve"> </w:t>
      </w:r>
      <w:r>
        <w:t>Entrega:</w:t>
      </w:r>
      <w:r>
        <w:rPr>
          <w:spacing w:val="-4"/>
        </w:rPr>
        <w:t xml:space="preserve"> </w:t>
      </w:r>
      <w:r>
        <w:t>1</w:t>
      </w:r>
      <w:r w:rsidR="00AD068D">
        <w:t>7</w:t>
      </w:r>
      <w:r>
        <w:t>/04/2024</w:t>
      </w:r>
    </w:p>
    <w:p w:rsidR="00353F6A" w:rsidRPr="00224479" w:rsidRDefault="00353F6A" w:rsidP="00353F6A">
      <w:pPr>
        <w:pStyle w:val="Ttulo2"/>
        <w:spacing w:line="259" w:lineRule="auto"/>
        <w:ind w:right="5959"/>
        <w:rPr>
          <w:u w:val="none"/>
        </w:rPr>
      </w:pPr>
      <w:r>
        <w:t>Grupo:</w:t>
      </w:r>
      <w:r w:rsidR="004754FC">
        <w:t xml:space="preserve"> 5</w:t>
      </w:r>
    </w:p>
    <w:p w:rsidR="00353F6A" w:rsidRDefault="00353F6A" w:rsidP="00353F6A">
      <w:pPr>
        <w:pStyle w:val="Textoindependiente"/>
        <w:spacing w:before="3"/>
        <w:ind w:left="0"/>
        <w:rPr>
          <w:b/>
          <w:sz w:val="13"/>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09"/>
        <w:gridCol w:w="3109"/>
      </w:tblGrid>
      <w:tr w:rsidR="00353F6A" w:rsidTr="002F2F70">
        <w:trPr>
          <w:trHeight w:val="345"/>
        </w:trPr>
        <w:tc>
          <w:tcPr>
            <w:tcW w:w="5209" w:type="dxa"/>
            <w:tcBorders>
              <w:bottom w:val="single" w:sz="6" w:space="0" w:color="000000"/>
            </w:tcBorders>
          </w:tcPr>
          <w:p w:rsidR="00353F6A" w:rsidRDefault="00353F6A" w:rsidP="002F2F70">
            <w:pPr>
              <w:pStyle w:val="TableParagraph"/>
              <w:spacing w:line="268" w:lineRule="exact"/>
              <w:ind w:left="2233" w:right="2225"/>
              <w:jc w:val="center"/>
            </w:pPr>
            <w:r>
              <w:t>Alumno</w:t>
            </w:r>
          </w:p>
        </w:tc>
        <w:tc>
          <w:tcPr>
            <w:tcW w:w="3109" w:type="dxa"/>
            <w:tcBorders>
              <w:bottom w:val="single" w:sz="6" w:space="0" w:color="000000"/>
            </w:tcBorders>
          </w:tcPr>
          <w:p w:rsidR="00353F6A" w:rsidRDefault="00353F6A" w:rsidP="002F2F70">
            <w:pPr>
              <w:pStyle w:val="TableParagraph"/>
              <w:spacing w:line="268" w:lineRule="exact"/>
              <w:ind w:left="1243" w:right="1236"/>
              <w:jc w:val="center"/>
            </w:pPr>
            <w:r>
              <w:t>Legajo</w:t>
            </w:r>
          </w:p>
        </w:tc>
      </w:tr>
      <w:tr w:rsidR="00353F6A" w:rsidTr="002F2F70">
        <w:trPr>
          <w:trHeight w:val="448"/>
        </w:trPr>
        <w:tc>
          <w:tcPr>
            <w:tcW w:w="5209" w:type="dxa"/>
            <w:tcBorders>
              <w:top w:val="single" w:sz="6" w:space="0" w:color="000000"/>
            </w:tcBorders>
          </w:tcPr>
          <w:p w:rsidR="00353F6A" w:rsidRDefault="00353F6A" w:rsidP="00353F6A">
            <w:pPr>
              <w:pStyle w:val="TableParagraph"/>
              <w:spacing w:line="265" w:lineRule="exact"/>
              <w:ind w:left="107"/>
              <w:jc w:val="center"/>
            </w:pPr>
            <w:r w:rsidRPr="00353F6A">
              <w:t>Tomás Bodetto</w:t>
            </w:r>
          </w:p>
        </w:tc>
        <w:tc>
          <w:tcPr>
            <w:tcW w:w="3109" w:type="dxa"/>
            <w:tcBorders>
              <w:top w:val="single" w:sz="6" w:space="0" w:color="000000"/>
            </w:tcBorders>
          </w:tcPr>
          <w:p w:rsidR="00353F6A" w:rsidRDefault="00353F6A" w:rsidP="00353F6A">
            <w:pPr>
              <w:pStyle w:val="TableParagraph"/>
              <w:spacing w:line="265" w:lineRule="exact"/>
              <w:ind w:left="107"/>
              <w:jc w:val="center"/>
            </w:pPr>
            <w:r w:rsidRPr="00353F6A">
              <w:t>2045783</w:t>
            </w:r>
          </w:p>
        </w:tc>
      </w:tr>
      <w:tr w:rsidR="00353F6A" w:rsidTr="002F2F70">
        <w:trPr>
          <w:trHeight w:val="448"/>
        </w:trPr>
        <w:tc>
          <w:tcPr>
            <w:tcW w:w="5209" w:type="dxa"/>
          </w:tcPr>
          <w:p w:rsidR="00353F6A" w:rsidRDefault="00353F6A" w:rsidP="00353F6A">
            <w:pPr>
              <w:pStyle w:val="TableParagraph"/>
              <w:spacing w:line="268" w:lineRule="exact"/>
              <w:jc w:val="center"/>
            </w:pPr>
            <w:r w:rsidRPr="00353F6A">
              <w:t>Tiago Lo Bretto</w:t>
            </w:r>
          </w:p>
        </w:tc>
        <w:tc>
          <w:tcPr>
            <w:tcW w:w="3109" w:type="dxa"/>
          </w:tcPr>
          <w:p w:rsidR="00353F6A" w:rsidRDefault="00353F6A" w:rsidP="00353F6A">
            <w:pPr>
              <w:pStyle w:val="TableParagraph"/>
              <w:spacing w:line="268" w:lineRule="exact"/>
              <w:ind w:left="107"/>
              <w:jc w:val="center"/>
            </w:pPr>
            <w:r>
              <w:t>1723480</w:t>
            </w:r>
          </w:p>
        </w:tc>
      </w:tr>
      <w:tr w:rsidR="00353F6A" w:rsidTr="002F2F70">
        <w:trPr>
          <w:trHeight w:val="450"/>
        </w:trPr>
        <w:tc>
          <w:tcPr>
            <w:tcW w:w="5209" w:type="dxa"/>
          </w:tcPr>
          <w:p w:rsidR="00353F6A" w:rsidRDefault="00353F6A" w:rsidP="00353F6A">
            <w:pPr>
              <w:pStyle w:val="TableParagraph"/>
              <w:spacing w:line="268" w:lineRule="exact"/>
              <w:ind w:left="107"/>
              <w:jc w:val="center"/>
            </w:pPr>
            <w:r>
              <w:t xml:space="preserve">Camilo Ponce </w:t>
            </w:r>
          </w:p>
        </w:tc>
        <w:tc>
          <w:tcPr>
            <w:tcW w:w="3109" w:type="dxa"/>
          </w:tcPr>
          <w:p w:rsidR="00353F6A" w:rsidRDefault="00353F6A" w:rsidP="00353F6A">
            <w:pPr>
              <w:pStyle w:val="TableParagraph"/>
              <w:spacing w:line="268" w:lineRule="exact"/>
              <w:ind w:left="107"/>
              <w:jc w:val="center"/>
            </w:pPr>
            <w:r>
              <w:t>2039709</w:t>
            </w:r>
          </w:p>
        </w:tc>
      </w:tr>
      <w:tr w:rsidR="00353F6A" w:rsidTr="002F2F70">
        <w:trPr>
          <w:trHeight w:val="448"/>
        </w:trPr>
        <w:tc>
          <w:tcPr>
            <w:tcW w:w="5209" w:type="dxa"/>
          </w:tcPr>
          <w:p w:rsidR="00353F6A" w:rsidRDefault="00DD4B78" w:rsidP="00353F6A">
            <w:pPr>
              <w:pStyle w:val="TableParagraph"/>
              <w:spacing w:line="268" w:lineRule="exact"/>
              <w:ind w:left="107"/>
              <w:jc w:val="center"/>
            </w:pPr>
            <w:r w:rsidRPr="00A57048">
              <w:t>Lautaro</w:t>
            </w:r>
            <w:r w:rsidRPr="00A57048">
              <w:rPr>
                <w:spacing w:val="-7"/>
              </w:rPr>
              <w:t xml:space="preserve"> </w:t>
            </w:r>
            <w:r w:rsidRPr="00A57048">
              <w:t>Matías</w:t>
            </w:r>
            <w:r>
              <w:t xml:space="preserve"> Romero Galván</w:t>
            </w:r>
          </w:p>
        </w:tc>
        <w:tc>
          <w:tcPr>
            <w:tcW w:w="3109" w:type="dxa"/>
          </w:tcPr>
          <w:p w:rsidR="00353F6A" w:rsidRDefault="00DD4B78" w:rsidP="00353F6A">
            <w:pPr>
              <w:pStyle w:val="TableParagraph"/>
              <w:spacing w:line="268" w:lineRule="exact"/>
              <w:ind w:left="107"/>
              <w:jc w:val="center"/>
            </w:pPr>
            <w:r w:rsidRPr="00DD4B78">
              <w:t>1762783</w:t>
            </w:r>
          </w:p>
        </w:tc>
      </w:tr>
      <w:tr w:rsidR="00A57048" w:rsidTr="002F2F70">
        <w:trPr>
          <w:trHeight w:val="450"/>
        </w:trPr>
        <w:tc>
          <w:tcPr>
            <w:tcW w:w="5209" w:type="dxa"/>
          </w:tcPr>
          <w:p w:rsidR="00A57048" w:rsidRDefault="00DD4B78" w:rsidP="00A57048">
            <w:pPr>
              <w:pStyle w:val="TableParagraph"/>
              <w:spacing w:before="1"/>
              <w:ind w:left="107"/>
              <w:jc w:val="center"/>
            </w:pPr>
            <w:r w:rsidRPr="00DD4B78">
              <w:t>Diego Yañez Romero</w:t>
            </w:r>
          </w:p>
        </w:tc>
        <w:tc>
          <w:tcPr>
            <w:tcW w:w="3109" w:type="dxa"/>
          </w:tcPr>
          <w:p w:rsidR="00A57048" w:rsidRDefault="00DD4B78" w:rsidP="00A57048">
            <w:pPr>
              <w:pStyle w:val="TableParagraph"/>
              <w:tabs>
                <w:tab w:val="center" w:pos="1603"/>
              </w:tabs>
              <w:spacing w:before="1"/>
              <w:ind w:left="107"/>
              <w:jc w:val="center"/>
            </w:pPr>
            <w:r w:rsidRPr="00DD4B78">
              <w:t>2041753</w:t>
            </w:r>
          </w:p>
        </w:tc>
      </w:tr>
      <w:tr w:rsidR="00353F6A" w:rsidTr="002F2F70">
        <w:trPr>
          <w:trHeight w:val="450"/>
        </w:trPr>
        <w:tc>
          <w:tcPr>
            <w:tcW w:w="5209" w:type="dxa"/>
          </w:tcPr>
          <w:p w:rsidR="00353F6A" w:rsidRDefault="00A57048" w:rsidP="00353F6A">
            <w:pPr>
              <w:pStyle w:val="TableParagraph"/>
              <w:spacing w:before="1"/>
              <w:ind w:left="107"/>
              <w:jc w:val="center"/>
            </w:pPr>
            <w:r w:rsidRPr="00A57048">
              <w:t>Franco Stazzone</w:t>
            </w:r>
          </w:p>
        </w:tc>
        <w:tc>
          <w:tcPr>
            <w:tcW w:w="3109" w:type="dxa"/>
          </w:tcPr>
          <w:p w:rsidR="00353F6A" w:rsidRDefault="00A57048" w:rsidP="00353F6A">
            <w:pPr>
              <w:pStyle w:val="TableParagraph"/>
              <w:spacing w:before="1"/>
              <w:ind w:left="107"/>
              <w:jc w:val="center"/>
            </w:pPr>
            <w:r w:rsidRPr="00A57048">
              <w:t>2040943</w:t>
            </w:r>
          </w:p>
        </w:tc>
      </w:tr>
      <w:tr w:rsidR="00A57048" w:rsidTr="002F2F70">
        <w:trPr>
          <w:trHeight w:val="450"/>
        </w:trPr>
        <w:tc>
          <w:tcPr>
            <w:tcW w:w="5209" w:type="dxa"/>
          </w:tcPr>
          <w:p w:rsidR="00A57048" w:rsidRDefault="00A57048" w:rsidP="00A57048">
            <w:pPr>
              <w:pStyle w:val="TableParagraph"/>
              <w:spacing w:line="268" w:lineRule="exact"/>
              <w:ind w:left="107"/>
              <w:jc w:val="center"/>
            </w:pPr>
            <w:r w:rsidRPr="00A57048">
              <w:t>Etienne Zimmerman</w:t>
            </w:r>
          </w:p>
        </w:tc>
        <w:tc>
          <w:tcPr>
            <w:tcW w:w="3109" w:type="dxa"/>
          </w:tcPr>
          <w:p w:rsidR="00A57048" w:rsidRDefault="00A57048" w:rsidP="00A57048">
            <w:pPr>
              <w:pStyle w:val="TableParagraph"/>
              <w:spacing w:before="1"/>
              <w:ind w:left="107"/>
              <w:jc w:val="center"/>
            </w:pPr>
            <w:r w:rsidRPr="00A57048">
              <w:t>177</w:t>
            </w:r>
            <w:r>
              <w:t>6</w:t>
            </w:r>
            <w:r w:rsidRPr="00A57048">
              <w:t>629</w:t>
            </w:r>
          </w:p>
        </w:tc>
      </w:tr>
    </w:tbl>
    <w:p w:rsidR="00353F6A" w:rsidRDefault="00353F6A" w:rsidP="00353F6A">
      <w:pPr>
        <w:pStyle w:val="Textoindependiente"/>
        <w:ind w:left="0"/>
        <w:rPr>
          <w:b/>
          <w:sz w:val="20"/>
        </w:rPr>
      </w:pPr>
    </w:p>
    <w:p w:rsidR="00353F6A" w:rsidRDefault="00353F6A" w:rsidP="00353F6A">
      <w:pPr>
        <w:pStyle w:val="Textoindependiente"/>
        <w:spacing w:before="11"/>
        <w:ind w:left="0"/>
        <w:rPr>
          <w:b/>
          <w:sz w:val="16"/>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992"/>
        <w:gridCol w:w="994"/>
        <w:gridCol w:w="3969"/>
        <w:gridCol w:w="1136"/>
        <w:gridCol w:w="1134"/>
      </w:tblGrid>
      <w:tr w:rsidR="00353F6A" w:rsidTr="002F2F70">
        <w:trPr>
          <w:trHeight w:val="537"/>
        </w:trPr>
        <w:tc>
          <w:tcPr>
            <w:tcW w:w="1243" w:type="dxa"/>
            <w:tcBorders>
              <w:top w:val="nil"/>
              <w:left w:val="nil"/>
            </w:tcBorders>
          </w:tcPr>
          <w:p w:rsidR="00353F6A" w:rsidRDefault="00353F6A" w:rsidP="002F2F70">
            <w:pPr>
              <w:pStyle w:val="TableParagraph"/>
              <w:rPr>
                <w:rFonts w:ascii="Times New Roman"/>
              </w:rPr>
            </w:pPr>
          </w:p>
        </w:tc>
        <w:tc>
          <w:tcPr>
            <w:tcW w:w="992" w:type="dxa"/>
          </w:tcPr>
          <w:p w:rsidR="00353F6A" w:rsidRDefault="00353F6A" w:rsidP="002F2F70">
            <w:pPr>
              <w:pStyle w:val="TableParagraph"/>
              <w:spacing w:before="133"/>
              <w:ind w:left="208" w:right="203"/>
              <w:jc w:val="center"/>
              <w:rPr>
                <w:b/>
              </w:rPr>
            </w:pPr>
            <w:r>
              <w:rPr>
                <w:b/>
              </w:rPr>
              <w:t>Fecha</w:t>
            </w:r>
          </w:p>
        </w:tc>
        <w:tc>
          <w:tcPr>
            <w:tcW w:w="994" w:type="dxa"/>
          </w:tcPr>
          <w:p w:rsidR="00353F6A" w:rsidRDefault="00353F6A" w:rsidP="002F2F70">
            <w:pPr>
              <w:pStyle w:val="TableParagraph"/>
              <w:spacing w:before="133"/>
              <w:ind w:left="270"/>
              <w:rPr>
                <w:b/>
              </w:rPr>
            </w:pPr>
            <w:r>
              <w:rPr>
                <w:b/>
              </w:rPr>
              <w:t>Nota</w:t>
            </w:r>
          </w:p>
        </w:tc>
        <w:tc>
          <w:tcPr>
            <w:tcW w:w="3969" w:type="dxa"/>
          </w:tcPr>
          <w:p w:rsidR="00353F6A" w:rsidRDefault="00353F6A" w:rsidP="002F2F70">
            <w:pPr>
              <w:pStyle w:val="TableParagraph"/>
              <w:spacing w:before="133"/>
              <w:ind w:left="1314"/>
              <w:rPr>
                <w:b/>
              </w:rPr>
            </w:pPr>
            <w:r>
              <w:rPr>
                <w:b/>
              </w:rPr>
              <w:t>Observaciones</w:t>
            </w:r>
          </w:p>
        </w:tc>
        <w:tc>
          <w:tcPr>
            <w:tcW w:w="1136" w:type="dxa"/>
          </w:tcPr>
          <w:p w:rsidR="00353F6A" w:rsidRDefault="00353F6A" w:rsidP="002F2F70">
            <w:pPr>
              <w:pStyle w:val="TableParagraph"/>
              <w:spacing w:line="268" w:lineRule="exact"/>
              <w:ind w:left="300"/>
              <w:rPr>
                <w:b/>
              </w:rPr>
            </w:pPr>
            <w:r>
              <w:rPr>
                <w:b/>
              </w:rPr>
              <w:t>Fecha</w:t>
            </w:r>
          </w:p>
          <w:p w:rsidR="00353F6A" w:rsidRDefault="00353F6A" w:rsidP="002F2F70">
            <w:pPr>
              <w:pStyle w:val="TableParagraph"/>
              <w:spacing w:line="249" w:lineRule="exact"/>
              <w:ind w:left="274"/>
              <w:rPr>
                <w:b/>
              </w:rPr>
            </w:pPr>
            <w:r>
              <w:rPr>
                <w:b/>
              </w:rPr>
              <w:t>Devol.</w:t>
            </w:r>
          </w:p>
        </w:tc>
        <w:tc>
          <w:tcPr>
            <w:tcW w:w="1134" w:type="dxa"/>
          </w:tcPr>
          <w:p w:rsidR="00353F6A" w:rsidRDefault="00353F6A" w:rsidP="002F2F70">
            <w:pPr>
              <w:pStyle w:val="TableParagraph"/>
              <w:spacing w:line="268" w:lineRule="exact"/>
              <w:ind w:left="160" w:right="156"/>
              <w:jc w:val="center"/>
              <w:rPr>
                <w:b/>
              </w:rPr>
            </w:pPr>
            <w:r>
              <w:rPr>
                <w:b/>
              </w:rPr>
              <w:t>Firma</w:t>
            </w:r>
          </w:p>
          <w:p w:rsidR="00353F6A" w:rsidRDefault="00353F6A" w:rsidP="002F2F70">
            <w:pPr>
              <w:pStyle w:val="TableParagraph"/>
              <w:spacing w:line="249" w:lineRule="exact"/>
              <w:ind w:left="160" w:right="158"/>
              <w:jc w:val="center"/>
              <w:rPr>
                <w:b/>
              </w:rPr>
            </w:pPr>
            <w:r>
              <w:rPr>
                <w:b/>
              </w:rPr>
              <w:t>Docente</w:t>
            </w:r>
          </w:p>
        </w:tc>
      </w:tr>
      <w:tr w:rsidR="00353F6A" w:rsidTr="002F2F70">
        <w:trPr>
          <w:trHeight w:val="1094"/>
        </w:trPr>
        <w:tc>
          <w:tcPr>
            <w:tcW w:w="1243" w:type="dxa"/>
          </w:tcPr>
          <w:p w:rsidR="00353F6A" w:rsidRDefault="00353F6A" w:rsidP="002F2F70">
            <w:pPr>
              <w:pStyle w:val="TableParagraph"/>
              <w:rPr>
                <w:b/>
              </w:rPr>
            </w:pPr>
          </w:p>
          <w:p w:rsidR="00353F6A" w:rsidRDefault="00353F6A" w:rsidP="002F2F70">
            <w:pPr>
              <w:pStyle w:val="TableParagraph"/>
              <w:spacing w:before="144"/>
              <w:ind w:left="113" w:right="103"/>
              <w:jc w:val="center"/>
              <w:rPr>
                <w:b/>
              </w:rPr>
            </w:pPr>
            <w:r>
              <w:rPr>
                <w:b/>
              </w:rPr>
              <w:t>Entrega</w:t>
            </w:r>
          </w:p>
        </w:tc>
        <w:tc>
          <w:tcPr>
            <w:tcW w:w="992" w:type="dxa"/>
          </w:tcPr>
          <w:p w:rsidR="00353F6A" w:rsidRDefault="00353F6A" w:rsidP="002F2F70">
            <w:pPr>
              <w:pStyle w:val="TableParagraph"/>
              <w:rPr>
                <w:b/>
              </w:rPr>
            </w:pPr>
          </w:p>
          <w:p w:rsidR="00353F6A" w:rsidRDefault="00CC45ED" w:rsidP="002F2F70">
            <w:pPr>
              <w:pStyle w:val="TableParagraph"/>
              <w:spacing w:before="144"/>
              <w:ind w:left="208" w:right="203"/>
              <w:jc w:val="center"/>
            </w:pPr>
            <w:r>
              <w:t>23</w:t>
            </w:r>
            <w:r w:rsidR="0032550C">
              <w:t>-</w:t>
            </w:r>
            <w:r w:rsidR="00353F6A">
              <w:t>0</w:t>
            </w:r>
            <w:r>
              <w:t>8</w:t>
            </w:r>
          </w:p>
        </w:tc>
        <w:tc>
          <w:tcPr>
            <w:tcW w:w="994" w:type="dxa"/>
          </w:tcPr>
          <w:p w:rsidR="00353F6A" w:rsidRDefault="00353F6A" w:rsidP="002F2F70">
            <w:pPr>
              <w:pStyle w:val="TableParagraph"/>
              <w:rPr>
                <w:rFonts w:ascii="Times New Roman"/>
              </w:rPr>
            </w:pPr>
          </w:p>
        </w:tc>
        <w:tc>
          <w:tcPr>
            <w:tcW w:w="3969" w:type="dxa"/>
          </w:tcPr>
          <w:p w:rsidR="00353F6A" w:rsidRDefault="00353F6A" w:rsidP="002F2F70">
            <w:pPr>
              <w:pStyle w:val="TableParagraph"/>
              <w:rPr>
                <w:rFonts w:ascii="Times New Roman"/>
              </w:rPr>
            </w:pPr>
          </w:p>
        </w:tc>
        <w:tc>
          <w:tcPr>
            <w:tcW w:w="1136" w:type="dxa"/>
          </w:tcPr>
          <w:p w:rsidR="00353F6A" w:rsidRDefault="00353F6A" w:rsidP="002F2F70">
            <w:pPr>
              <w:pStyle w:val="TableParagraph"/>
              <w:rPr>
                <w:rFonts w:ascii="Times New Roman"/>
              </w:rPr>
            </w:pPr>
          </w:p>
        </w:tc>
        <w:tc>
          <w:tcPr>
            <w:tcW w:w="1134" w:type="dxa"/>
          </w:tcPr>
          <w:p w:rsidR="00353F6A" w:rsidRDefault="00353F6A" w:rsidP="002F2F70">
            <w:pPr>
              <w:pStyle w:val="TableParagraph"/>
              <w:rPr>
                <w:rFonts w:ascii="Times New Roman"/>
              </w:rPr>
            </w:pPr>
          </w:p>
        </w:tc>
      </w:tr>
      <w:tr w:rsidR="00353F6A" w:rsidTr="002F2F70">
        <w:trPr>
          <w:trHeight w:val="1120"/>
        </w:trPr>
        <w:tc>
          <w:tcPr>
            <w:tcW w:w="1243" w:type="dxa"/>
          </w:tcPr>
          <w:p w:rsidR="00353F6A" w:rsidRDefault="00353F6A" w:rsidP="002F2F70">
            <w:pPr>
              <w:pStyle w:val="TableParagraph"/>
              <w:rPr>
                <w:b/>
              </w:rPr>
            </w:pPr>
          </w:p>
          <w:p w:rsidR="00353F6A" w:rsidRDefault="00353F6A" w:rsidP="002F2F70">
            <w:pPr>
              <w:pStyle w:val="TableParagraph"/>
              <w:spacing w:before="155"/>
              <w:ind w:left="113" w:right="103"/>
              <w:jc w:val="center"/>
              <w:rPr>
                <w:b/>
              </w:rPr>
            </w:pPr>
            <w:r>
              <w:rPr>
                <w:b/>
              </w:rPr>
              <w:t>Corrección</w:t>
            </w:r>
          </w:p>
        </w:tc>
        <w:tc>
          <w:tcPr>
            <w:tcW w:w="992" w:type="dxa"/>
          </w:tcPr>
          <w:p w:rsidR="00353F6A" w:rsidRDefault="00353F6A" w:rsidP="002F2F70">
            <w:pPr>
              <w:pStyle w:val="TableParagraph"/>
              <w:rPr>
                <w:rFonts w:ascii="Times New Roman"/>
              </w:rPr>
            </w:pPr>
          </w:p>
        </w:tc>
        <w:tc>
          <w:tcPr>
            <w:tcW w:w="994" w:type="dxa"/>
          </w:tcPr>
          <w:p w:rsidR="00353F6A" w:rsidRDefault="00353F6A" w:rsidP="002F2F70">
            <w:pPr>
              <w:pStyle w:val="TableParagraph"/>
              <w:rPr>
                <w:rFonts w:ascii="Times New Roman"/>
              </w:rPr>
            </w:pPr>
          </w:p>
        </w:tc>
        <w:tc>
          <w:tcPr>
            <w:tcW w:w="3969" w:type="dxa"/>
          </w:tcPr>
          <w:p w:rsidR="00353F6A" w:rsidRDefault="00353F6A" w:rsidP="002F2F70">
            <w:pPr>
              <w:pStyle w:val="TableParagraph"/>
              <w:rPr>
                <w:rFonts w:ascii="Times New Roman"/>
              </w:rPr>
            </w:pPr>
          </w:p>
        </w:tc>
        <w:tc>
          <w:tcPr>
            <w:tcW w:w="1136" w:type="dxa"/>
          </w:tcPr>
          <w:p w:rsidR="00353F6A" w:rsidRDefault="00353F6A" w:rsidP="002F2F70">
            <w:pPr>
              <w:pStyle w:val="TableParagraph"/>
              <w:rPr>
                <w:rFonts w:ascii="Times New Roman"/>
              </w:rPr>
            </w:pPr>
          </w:p>
        </w:tc>
        <w:tc>
          <w:tcPr>
            <w:tcW w:w="1134" w:type="dxa"/>
          </w:tcPr>
          <w:p w:rsidR="00353F6A" w:rsidRDefault="00353F6A" w:rsidP="002F2F70">
            <w:pPr>
              <w:pStyle w:val="TableParagraph"/>
              <w:rPr>
                <w:rFonts w:ascii="Times New Roman"/>
              </w:rPr>
            </w:pPr>
          </w:p>
        </w:tc>
      </w:tr>
    </w:tbl>
    <w:p w:rsidR="00353F6A" w:rsidRDefault="00353F6A"/>
    <w:p w:rsidR="00CC45ED" w:rsidRDefault="00CC45ED"/>
    <w:p w:rsidR="00CC45ED" w:rsidRPr="00CC45ED" w:rsidRDefault="00CC45ED" w:rsidP="00CC45ED">
      <w:pPr>
        <w:widowControl/>
        <w:autoSpaceDE/>
        <w:autoSpaceDN/>
        <w:rPr>
          <w:rFonts w:ascii="Times New Roman" w:eastAsia="Times New Roman" w:hAnsi="Times New Roman" w:cs="Times New Roman"/>
          <w:sz w:val="24"/>
          <w:szCs w:val="24"/>
          <w:lang w:val="es-AR" w:eastAsia="es-AR"/>
        </w:rPr>
      </w:pPr>
      <w:r w:rsidRPr="00AA5A57">
        <w:rPr>
          <w:rFonts w:ascii="Times New Roman" w:eastAsia="Times New Roman" w:hAnsi="Times New Roman" w:cs="Times New Roman"/>
          <w:b/>
          <w:bCs/>
          <w:sz w:val="24"/>
          <w:szCs w:val="24"/>
          <w:lang w:val="es-AR" w:eastAsia="es-AR"/>
        </w:rPr>
        <w:lastRenderedPageBreak/>
        <w:t>Colaboraci</w:t>
      </w:r>
      <w:r w:rsidR="00AA5A57">
        <w:rPr>
          <w:rFonts w:ascii="Times New Roman" w:eastAsia="Times New Roman" w:hAnsi="Times New Roman" w:cs="Times New Roman"/>
          <w:b/>
          <w:bCs/>
          <w:sz w:val="24"/>
          <w:szCs w:val="24"/>
          <w:lang w:val="es-AR" w:eastAsia="es-AR"/>
        </w:rPr>
        <w:t>ones</w:t>
      </w:r>
      <w:r w:rsidRPr="00CC45ED">
        <w:rPr>
          <w:rFonts w:ascii="Times New Roman" w:eastAsia="Times New Roman" w:hAnsi="Times New Roman" w:cs="Times New Roman"/>
          <w:sz w:val="24"/>
          <w:szCs w:val="24"/>
          <w:lang w:val="es-AR" w:eastAsia="es-AR"/>
        </w:rPr>
        <w:t>: Contendrá un identificador único, como id, que se genera para cada colaboración, independientemente de qué subclase sea.</w:t>
      </w:r>
    </w:p>
    <w:p w:rsidR="00CC45ED" w:rsidRPr="00AA5A57" w:rsidRDefault="00CC45ED" w:rsidP="00CC45ED">
      <w:pPr>
        <w:rPr>
          <w:rFonts w:ascii="Times New Roman" w:eastAsia="Times New Roman" w:hAnsi="Times New Roman" w:cs="Times New Roman"/>
          <w:sz w:val="24"/>
          <w:szCs w:val="24"/>
          <w:lang w:val="es-AR" w:eastAsia="es-AR"/>
        </w:rPr>
      </w:pPr>
      <w:r w:rsidRPr="00AA5A57">
        <w:rPr>
          <w:rFonts w:ascii="Times New Roman" w:eastAsia="Times New Roman" w:hAnsi="Times New Roman" w:cs="Times New Roman"/>
          <w:b/>
          <w:bCs/>
          <w:sz w:val="24"/>
          <w:szCs w:val="24"/>
          <w:lang w:val="es-AR" w:eastAsia="es-AR"/>
        </w:rPr>
        <w:t>Tablas de Subclases</w:t>
      </w:r>
      <w:r w:rsidRPr="00AA5A57">
        <w:rPr>
          <w:rFonts w:ascii="Times New Roman" w:eastAsia="Times New Roman" w:hAnsi="Times New Roman" w:cs="Times New Roman"/>
          <w:sz w:val="24"/>
          <w:szCs w:val="24"/>
          <w:lang w:val="es-AR" w:eastAsia="es-AR"/>
        </w:rPr>
        <w:t xml:space="preserve">: Cada tabla de subclase tendrá una columna id que actúa como </w:t>
      </w:r>
      <w:r w:rsidRPr="00AA5A57">
        <w:rPr>
          <w:rFonts w:ascii="Times New Roman" w:eastAsia="Times New Roman" w:hAnsi="Times New Roman" w:cs="Times New Roman"/>
          <w:sz w:val="24"/>
          <w:szCs w:val="24"/>
          <w:lang w:val="es-AR" w:eastAsia="es-AR"/>
        </w:rPr>
        <w:t xml:space="preserve">FK </w:t>
      </w:r>
      <w:r w:rsidRPr="00AA5A57">
        <w:rPr>
          <w:rFonts w:ascii="Times New Roman" w:eastAsia="Times New Roman" w:hAnsi="Times New Roman" w:cs="Times New Roman"/>
          <w:sz w:val="24"/>
          <w:szCs w:val="24"/>
          <w:lang w:val="es-AR" w:eastAsia="es-AR"/>
        </w:rPr>
        <w:t xml:space="preserve">referenciando al id en la tabla base </w:t>
      </w:r>
      <w:r w:rsidRPr="00AA5A57">
        <w:rPr>
          <w:rFonts w:ascii="Times New Roman" w:eastAsia="Times New Roman" w:hAnsi="Times New Roman" w:cs="Times New Roman"/>
          <w:sz w:val="24"/>
          <w:szCs w:val="24"/>
          <w:lang w:val="es-AR" w:eastAsia="es-AR"/>
        </w:rPr>
        <w:t>Colaboración</w:t>
      </w:r>
      <w:r w:rsidRPr="00AA5A57">
        <w:rPr>
          <w:rFonts w:ascii="Times New Roman" w:eastAsia="Times New Roman" w:hAnsi="Times New Roman" w:cs="Times New Roman"/>
          <w:sz w:val="24"/>
          <w:szCs w:val="24"/>
          <w:lang w:val="es-AR" w:eastAsia="es-AR"/>
        </w:rPr>
        <w:t>.</w:t>
      </w:r>
    </w:p>
    <w:p w:rsidR="00CC45ED" w:rsidRPr="00AA5A57" w:rsidRDefault="00CC45ED" w:rsidP="00CC45ED">
      <w:pPr>
        <w:pStyle w:val="Ttulo3"/>
        <w:rPr>
          <w:rFonts w:ascii="Times New Roman" w:eastAsia="Times New Roman" w:hAnsi="Times New Roman" w:cs="Times New Roman"/>
          <w:lang w:val="es-AR"/>
        </w:rPr>
      </w:pPr>
      <w:r w:rsidRPr="00AA5A57">
        <w:rPr>
          <w:rFonts w:ascii="Times New Roman" w:hAnsi="Times New Roman" w:cs="Times New Roman"/>
          <w:b/>
          <w:bCs/>
        </w:rPr>
        <w:t>Beneficios</w:t>
      </w:r>
      <w:r w:rsidRPr="00AA5A57">
        <w:rPr>
          <w:rFonts w:ascii="Times New Roman" w:hAnsi="Times New Roman" w:cs="Times New Roman"/>
        </w:rPr>
        <w:t>:</w:t>
      </w:r>
    </w:p>
    <w:p w:rsidR="00CC45ED" w:rsidRPr="00AA5A57" w:rsidRDefault="00CC45ED" w:rsidP="00CC45ED">
      <w:pPr>
        <w:widowControl/>
        <w:numPr>
          <w:ilvl w:val="0"/>
          <w:numId w:val="1"/>
        </w:numPr>
        <w:autoSpaceDE/>
        <w:autoSpaceDN/>
        <w:spacing w:before="100" w:beforeAutospacing="1" w:after="100" w:afterAutospacing="1"/>
        <w:rPr>
          <w:rFonts w:ascii="Times New Roman" w:hAnsi="Times New Roman" w:cs="Times New Roman"/>
          <w:sz w:val="24"/>
          <w:szCs w:val="24"/>
        </w:rPr>
      </w:pPr>
      <w:r w:rsidRPr="00AA5A57">
        <w:rPr>
          <w:rStyle w:val="Textoennegrita"/>
          <w:rFonts w:ascii="Times New Roman" w:hAnsi="Times New Roman" w:cs="Times New Roman"/>
          <w:sz w:val="24"/>
          <w:szCs w:val="24"/>
        </w:rPr>
        <w:t>Unicidad</w:t>
      </w:r>
      <w:r w:rsidRPr="00AA5A57">
        <w:rPr>
          <w:rFonts w:ascii="Times New Roman" w:hAnsi="Times New Roman" w:cs="Times New Roman"/>
          <w:sz w:val="24"/>
          <w:szCs w:val="24"/>
        </w:rPr>
        <w:t>:</w:t>
      </w:r>
      <w:r w:rsidRPr="00AA5A57">
        <w:rPr>
          <w:rFonts w:ascii="Times New Roman" w:hAnsi="Times New Roman" w:cs="Times New Roman"/>
          <w:sz w:val="24"/>
          <w:szCs w:val="24"/>
        </w:rPr>
        <w:t xml:space="preserve"> No va a haber</w:t>
      </w:r>
      <w:r w:rsidRPr="00AA5A57">
        <w:rPr>
          <w:rFonts w:ascii="Times New Roman" w:hAnsi="Times New Roman" w:cs="Times New Roman"/>
          <w:sz w:val="24"/>
          <w:szCs w:val="24"/>
        </w:rPr>
        <w:t xml:space="preserve"> conflictos de </w:t>
      </w:r>
      <w:r w:rsidRPr="00AA5A57">
        <w:rPr>
          <w:rStyle w:val="CdigoHTML"/>
          <w:rFonts w:ascii="Times New Roman" w:eastAsia="Calibri" w:hAnsi="Times New Roman" w:cs="Times New Roman"/>
          <w:sz w:val="24"/>
          <w:szCs w:val="24"/>
        </w:rPr>
        <w:t>id</w:t>
      </w:r>
      <w:r w:rsidRPr="00AA5A57">
        <w:rPr>
          <w:rFonts w:ascii="Times New Roman" w:hAnsi="Times New Roman" w:cs="Times New Roman"/>
          <w:sz w:val="24"/>
          <w:szCs w:val="24"/>
        </w:rPr>
        <w:t xml:space="preserve"> entre diferentes subclases, lo que garantiza que cada colaboración es única en todo el sistema.</w:t>
      </w:r>
    </w:p>
    <w:p w:rsidR="00CC45ED" w:rsidRPr="00AA5A57" w:rsidRDefault="00CC45ED" w:rsidP="00CC45ED">
      <w:pPr>
        <w:widowControl/>
        <w:numPr>
          <w:ilvl w:val="0"/>
          <w:numId w:val="1"/>
        </w:numPr>
        <w:autoSpaceDE/>
        <w:autoSpaceDN/>
        <w:spacing w:before="100" w:beforeAutospacing="1" w:after="100" w:afterAutospacing="1"/>
        <w:rPr>
          <w:rFonts w:ascii="Times New Roman" w:hAnsi="Times New Roman" w:cs="Times New Roman"/>
          <w:sz w:val="24"/>
          <w:szCs w:val="24"/>
        </w:rPr>
      </w:pPr>
      <w:r w:rsidRPr="00AA5A57">
        <w:rPr>
          <w:rStyle w:val="Textoennegrita"/>
          <w:rFonts w:ascii="Times New Roman" w:hAnsi="Times New Roman" w:cs="Times New Roman"/>
          <w:sz w:val="24"/>
          <w:szCs w:val="24"/>
        </w:rPr>
        <w:t>Facilidad de Referencia</w:t>
      </w:r>
      <w:r w:rsidRPr="00AA5A57">
        <w:rPr>
          <w:rFonts w:ascii="Times New Roman" w:hAnsi="Times New Roman" w:cs="Times New Roman"/>
          <w:sz w:val="24"/>
          <w:szCs w:val="24"/>
        </w:rPr>
        <w:t xml:space="preserve">: Puedes referenciar cualquier colaboración utilizando su </w:t>
      </w:r>
      <w:r w:rsidRPr="00AA5A57">
        <w:rPr>
          <w:rStyle w:val="CdigoHTML"/>
          <w:rFonts w:ascii="Times New Roman" w:eastAsia="Calibri" w:hAnsi="Times New Roman" w:cs="Times New Roman"/>
          <w:sz w:val="24"/>
          <w:szCs w:val="24"/>
        </w:rPr>
        <w:t>id</w:t>
      </w:r>
      <w:r w:rsidRPr="00AA5A57">
        <w:rPr>
          <w:rFonts w:ascii="Times New Roman" w:hAnsi="Times New Roman" w:cs="Times New Roman"/>
          <w:sz w:val="24"/>
          <w:szCs w:val="24"/>
        </w:rPr>
        <w:t xml:space="preserve"> sin preocuparte por la tabla en la que se encuentra.</w:t>
      </w:r>
    </w:p>
    <w:p w:rsidR="00CC45ED" w:rsidRPr="00AA5A57" w:rsidRDefault="00CC45ED" w:rsidP="00CC45ED">
      <w:pPr>
        <w:widowControl/>
        <w:numPr>
          <w:ilvl w:val="0"/>
          <w:numId w:val="1"/>
        </w:numPr>
        <w:autoSpaceDE/>
        <w:autoSpaceDN/>
        <w:spacing w:before="100" w:beforeAutospacing="1" w:after="100" w:afterAutospacing="1"/>
        <w:rPr>
          <w:rFonts w:ascii="Times New Roman" w:hAnsi="Times New Roman" w:cs="Times New Roman"/>
          <w:sz w:val="24"/>
          <w:szCs w:val="24"/>
        </w:rPr>
      </w:pPr>
      <w:r w:rsidRPr="00AA5A57">
        <w:rPr>
          <w:rStyle w:val="Textoennegrita"/>
          <w:rFonts w:ascii="Times New Roman" w:hAnsi="Times New Roman" w:cs="Times New Roman"/>
          <w:sz w:val="24"/>
          <w:szCs w:val="24"/>
        </w:rPr>
        <w:t>Integridad Relacional</w:t>
      </w:r>
      <w:r w:rsidRPr="00AA5A57">
        <w:rPr>
          <w:rFonts w:ascii="Times New Roman" w:hAnsi="Times New Roman" w:cs="Times New Roman"/>
          <w:sz w:val="24"/>
          <w:szCs w:val="24"/>
        </w:rPr>
        <w:t>: Las relaciones entre tablas son claras y bien definidas, lo que facilita la integridad referencial en la base de datos.</w:t>
      </w:r>
    </w:p>
    <w:p w:rsidR="00D10A4F" w:rsidRPr="00AA5A57" w:rsidRDefault="00D10A4F" w:rsidP="00D10A4F">
      <w:pPr>
        <w:widowControl/>
        <w:autoSpaceDE/>
        <w:autoSpaceDN/>
        <w:spacing w:before="100" w:beforeAutospacing="1" w:after="100" w:afterAutospacing="1"/>
        <w:rPr>
          <w:rFonts w:ascii="Times New Roman" w:hAnsi="Times New Roman" w:cs="Times New Roman"/>
          <w:sz w:val="24"/>
          <w:szCs w:val="24"/>
        </w:rPr>
      </w:pPr>
      <w:r w:rsidRPr="00AA5A57">
        <w:rPr>
          <w:rFonts w:ascii="Times New Roman" w:hAnsi="Times New Roman" w:cs="Times New Roman"/>
          <w:b/>
          <w:bCs/>
          <w:sz w:val="24"/>
          <w:szCs w:val="24"/>
          <w:lang w:val="es-AR"/>
        </w:rPr>
        <w:t>Personas</w:t>
      </w:r>
      <w:r w:rsidRPr="00AA5A57">
        <w:rPr>
          <w:rFonts w:ascii="Times New Roman" w:hAnsi="Times New Roman" w:cs="Times New Roman"/>
          <w:sz w:val="24"/>
          <w:szCs w:val="24"/>
          <w:lang w:val="es-AR"/>
        </w:rPr>
        <w:t xml:space="preserve">: </w:t>
      </w:r>
      <w:r w:rsidRPr="00AA5A57">
        <w:rPr>
          <w:rFonts w:ascii="Times New Roman" w:hAnsi="Times New Roman" w:cs="Times New Roman"/>
          <w:sz w:val="24"/>
          <w:szCs w:val="24"/>
          <w:lang w:val="es-AR"/>
        </w:rPr>
        <w:t xml:space="preserve">Decidimos utilizar el enfoque </w:t>
      </w:r>
      <w:r w:rsidRPr="00AA5A57">
        <w:rPr>
          <w:rFonts w:ascii="Times New Roman" w:hAnsi="Times New Roman" w:cs="Times New Roman"/>
          <w:b/>
          <w:bCs/>
          <w:sz w:val="24"/>
          <w:szCs w:val="24"/>
        </w:rPr>
        <w:t>Joined Table Inheritance</w:t>
      </w:r>
      <w:r w:rsidRPr="00AA5A57">
        <w:rPr>
          <w:rFonts w:ascii="Times New Roman" w:hAnsi="Times New Roman" w:cs="Times New Roman"/>
          <w:b/>
          <w:bCs/>
          <w:sz w:val="24"/>
          <w:szCs w:val="24"/>
        </w:rPr>
        <w:t xml:space="preserve"> </w:t>
      </w:r>
      <w:r w:rsidRPr="00AA5A57">
        <w:rPr>
          <w:rFonts w:ascii="Times New Roman" w:hAnsi="Times New Roman" w:cs="Times New Roman"/>
          <w:sz w:val="24"/>
          <w:szCs w:val="24"/>
        </w:rPr>
        <w:t>para el manejo tanto de personas jurídicas como de personas humanas.</w:t>
      </w:r>
    </w:p>
    <w:p w:rsidR="00D10A4F" w:rsidRPr="00AA5A57" w:rsidRDefault="00D10A4F" w:rsidP="00D10A4F">
      <w:pPr>
        <w:pStyle w:val="Ttulo4"/>
        <w:rPr>
          <w:rFonts w:ascii="Times New Roman" w:eastAsia="Times New Roman" w:hAnsi="Times New Roman" w:cs="Times New Roman"/>
          <w:sz w:val="24"/>
          <w:szCs w:val="24"/>
          <w:lang w:val="es-AR"/>
        </w:rPr>
      </w:pPr>
      <w:r w:rsidRPr="00AA5A57">
        <w:rPr>
          <w:rFonts w:ascii="Times New Roman" w:hAnsi="Times New Roman" w:cs="Times New Roman"/>
          <w:b/>
          <w:bCs/>
          <w:i w:val="0"/>
          <w:iCs w:val="0"/>
          <w:sz w:val="24"/>
          <w:szCs w:val="24"/>
        </w:rPr>
        <w:t>Beneficios</w:t>
      </w:r>
      <w:r w:rsidRPr="00AA5A57">
        <w:rPr>
          <w:rFonts w:ascii="Times New Roman" w:hAnsi="Times New Roman" w:cs="Times New Roman"/>
          <w:sz w:val="24"/>
          <w:szCs w:val="24"/>
        </w:rPr>
        <w:t>:</w:t>
      </w:r>
    </w:p>
    <w:p w:rsidR="00D10A4F" w:rsidRPr="00AA5A57" w:rsidRDefault="00D10A4F" w:rsidP="00D10A4F">
      <w:pPr>
        <w:widowControl/>
        <w:numPr>
          <w:ilvl w:val="0"/>
          <w:numId w:val="2"/>
        </w:numPr>
        <w:autoSpaceDE/>
        <w:autoSpaceDN/>
        <w:spacing w:before="100" w:beforeAutospacing="1" w:after="100" w:afterAutospacing="1"/>
        <w:rPr>
          <w:rFonts w:ascii="Times New Roman" w:hAnsi="Times New Roman" w:cs="Times New Roman"/>
          <w:sz w:val="24"/>
          <w:szCs w:val="24"/>
        </w:rPr>
      </w:pPr>
      <w:r w:rsidRPr="00AA5A57">
        <w:rPr>
          <w:rStyle w:val="Textoennegrita"/>
          <w:rFonts w:ascii="Times New Roman" w:hAnsi="Times New Roman" w:cs="Times New Roman"/>
          <w:sz w:val="24"/>
          <w:szCs w:val="24"/>
        </w:rPr>
        <w:t>Claridad y Normalización:</w:t>
      </w:r>
      <w:r w:rsidRPr="00AA5A57">
        <w:rPr>
          <w:rFonts w:ascii="Times New Roman" w:hAnsi="Times New Roman" w:cs="Times New Roman"/>
          <w:sz w:val="24"/>
          <w:szCs w:val="24"/>
        </w:rPr>
        <w:t xml:space="preserve"> Mant</w:t>
      </w:r>
      <w:r w:rsidRPr="00AA5A57">
        <w:rPr>
          <w:rFonts w:ascii="Times New Roman" w:hAnsi="Times New Roman" w:cs="Times New Roman"/>
          <w:sz w:val="24"/>
          <w:szCs w:val="24"/>
        </w:rPr>
        <w:t>enemos</w:t>
      </w:r>
      <w:r w:rsidRPr="00AA5A57">
        <w:rPr>
          <w:rFonts w:ascii="Times New Roman" w:hAnsi="Times New Roman" w:cs="Times New Roman"/>
          <w:sz w:val="24"/>
          <w:szCs w:val="24"/>
        </w:rPr>
        <w:t xml:space="preserve"> una buena normalización y la estructura refleja claramente la relación entre los diferentes tipos de personas.</w:t>
      </w:r>
    </w:p>
    <w:p w:rsidR="00D10A4F" w:rsidRPr="00AA5A57" w:rsidRDefault="00D10A4F" w:rsidP="00D10A4F">
      <w:pPr>
        <w:widowControl/>
        <w:numPr>
          <w:ilvl w:val="0"/>
          <w:numId w:val="2"/>
        </w:numPr>
        <w:autoSpaceDE/>
        <w:autoSpaceDN/>
        <w:spacing w:before="100" w:beforeAutospacing="1" w:after="100" w:afterAutospacing="1"/>
        <w:rPr>
          <w:rFonts w:ascii="Times New Roman" w:hAnsi="Times New Roman" w:cs="Times New Roman"/>
          <w:sz w:val="24"/>
          <w:szCs w:val="24"/>
        </w:rPr>
      </w:pPr>
      <w:r w:rsidRPr="00AA5A57">
        <w:rPr>
          <w:rStyle w:val="Textoennegrita"/>
          <w:rFonts w:ascii="Times New Roman" w:hAnsi="Times New Roman" w:cs="Times New Roman"/>
          <w:sz w:val="24"/>
          <w:szCs w:val="24"/>
        </w:rPr>
        <w:t>Integridad de Datos:</w:t>
      </w:r>
      <w:r w:rsidRPr="00AA5A57">
        <w:rPr>
          <w:rFonts w:ascii="Times New Roman" w:hAnsi="Times New Roman" w:cs="Times New Roman"/>
          <w:sz w:val="24"/>
          <w:szCs w:val="24"/>
        </w:rPr>
        <w:t xml:space="preserve"> Garantiza que cada persona tenga un tipo definido (humana o jurídica) con sus propios atributos específicos</w:t>
      </w:r>
      <w:r w:rsidRPr="00AA5A57">
        <w:rPr>
          <w:rFonts w:ascii="Times New Roman" w:hAnsi="Times New Roman" w:cs="Times New Roman"/>
          <w:sz w:val="24"/>
          <w:szCs w:val="24"/>
        </w:rPr>
        <w:t xml:space="preserve"> manejando sus diferencias</w:t>
      </w:r>
      <w:r w:rsidRPr="00AA5A57">
        <w:rPr>
          <w:rFonts w:ascii="Times New Roman" w:hAnsi="Times New Roman" w:cs="Times New Roman"/>
          <w:sz w:val="24"/>
          <w:szCs w:val="24"/>
        </w:rPr>
        <w:t>.</w:t>
      </w:r>
    </w:p>
    <w:p w:rsidR="00CC45ED" w:rsidRPr="00AA5A57" w:rsidRDefault="00CC45ED" w:rsidP="00CC45ED">
      <w:pPr>
        <w:rPr>
          <w:rFonts w:ascii="Times New Roman" w:hAnsi="Times New Roman" w:cs="Times New Roman"/>
          <w:sz w:val="24"/>
          <w:szCs w:val="24"/>
          <w:lang w:val="es-AR"/>
        </w:rPr>
      </w:pPr>
      <w:r w:rsidRPr="00AA5A57">
        <w:rPr>
          <w:rFonts w:ascii="Times New Roman" w:eastAsia="Times New Roman" w:hAnsi="Times New Roman" w:cs="Times New Roman"/>
          <w:b/>
          <w:bCs/>
          <w:sz w:val="24"/>
          <w:szCs w:val="24"/>
          <w:lang w:val="es-AR" w:eastAsia="es-AR"/>
        </w:rPr>
        <w:t>Roles</w:t>
      </w:r>
      <w:r w:rsidRPr="00CC45ED">
        <w:rPr>
          <w:rFonts w:ascii="Times New Roman" w:eastAsia="Times New Roman" w:hAnsi="Times New Roman" w:cs="Times New Roman"/>
          <w:sz w:val="24"/>
          <w:szCs w:val="24"/>
          <w:lang w:val="es-AR" w:eastAsia="es-AR"/>
        </w:rPr>
        <w:t>:</w:t>
      </w:r>
      <w:r w:rsidRPr="00AA5A57">
        <w:rPr>
          <w:rFonts w:ascii="Times New Roman" w:eastAsia="Times New Roman" w:hAnsi="Times New Roman" w:cs="Times New Roman"/>
          <w:sz w:val="24"/>
          <w:szCs w:val="24"/>
          <w:lang w:val="es-AR" w:eastAsia="es-AR"/>
        </w:rPr>
        <w:t xml:space="preserve"> </w:t>
      </w:r>
      <w:r w:rsidRPr="00AA5A57">
        <w:rPr>
          <w:rFonts w:ascii="Times New Roman" w:hAnsi="Times New Roman" w:cs="Times New Roman"/>
          <w:sz w:val="24"/>
          <w:szCs w:val="24"/>
        </w:rPr>
        <w:t xml:space="preserve">Dado que </w:t>
      </w:r>
      <w:r w:rsidRPr="00AA5A57">
        <w:rPr>
          <w:rFonts w:ascii="Times New Roman" w:hAnsi="Times New Roman" w:cs="Times New Roman"/>
          <w:sz w:val="24"/>
          <w:szCs w:val="24"/>
        </w:rPr>
        <w:t>tenemos</w:t>
      </w:r>
      <w:r w:rsidRPr="00AA5A57">
        <w:rPr>
          <w:rFonts w:ascii="Times New Roman" w:hAnsi="Times New Roman" w:cs="Times New Roman"/>
          <w:sz w:val="24"/>
          <w:szCs w:val="24"/>
        </w:rPr>
        <w:t xml:space="preserve"> roles asociados a una persona que puede ser jurídica o humana, y dependiendo de la cantidad de atributos específicos para cada tipo de persona, </w:t>
      </w:r>
      <w:r w:rsidRPr="00AA5A57">
        <w:rPr>
          <w:rStyle w:val="Textoennegrita"/>
          <w:rFonts w:ascii="Times New Roman" w:hAnsi="Times New Roman" w:cs="Times New Roman"/>
          <w:sz w:val="24"/>
          <w:szCs w:val="24"/>
        </w:rPr>
        <w:t>el enfoque de Joined Table Inheritance</w:t>
      </w:r>
      <w:r w:rsidRPr="00AA5A57">
        <w:rPr>
          <w:rFonts w:ascii="Times New Roman" w:hAnsi="Times New Roman" w:cs="Times New Roman"/>
          <w:sz w:val="24"/>
          <w:szCs w:val="24"/>
        </w:rPr>
        <w:t xml:space="preserve"> </w:t>
      </w:r>
      <w:r w:rsidRPr="00AA5A57">
        <w:rPr>
          <w:rFonts w:ascii="Times New Roman" w:hAnsi="Times New Roman" w:cs="Times New Roman"/>
          <w:sz w:val="24"/>
          <w:szCs w:val="24"/>
        </w:rPr>
        <w:t xml:space="preserve">consideramos como más adecuado </w:t>
      </w:r>
      <w:r w:rsidRPr="00AA5A57">
        <w:rPr>
          <w:rFonts w:ascii="Times New Roman" w:hAnsi="Times New Roman" w:cs="Times New Roman"/>
          <w:sz w:val="24"/>
          <w:szCs w:val="24"/>
        </w:rPr>
        <w:t>el más adecuado.</w:t>
      </w:r>
    </w:p>
    <w:p w:rsidR="00CC45ED" w:rsidRPr="00AA5A57" w:rsidRDefault="00CC45ED" w:rsidP="00CC45ED">
      <w:pPr>
        <w:pStyle w:val="NormalWeb"/>
      </w:pPr>
      <w:r w:rsidRPr="00AA5A57">
        <w:t xml:space="preserve">Este </w:t>
      </w:r>
      <w:r w:rsidRPr="00AA5A57">
        <w:t>enfoque permitirá</w:t>
      </w:r>
      <w:r w:rsidRPr="00AA5A57">
        <w:t xml:space="preserve"> mantener una </w:t>
      </w:r>
      <w:r w:rsidRPr="00AA5A57">
        <w:rPr>
          <w:rStyle w:val="Textoennegrita"/>
        </w:rPr>
        <w:t>estructura clara y normalizada</w:t>
      </w:r>
      <w:r w:rsidRPr="00AA5A57">
        <w:t xml:space="preserve">, mientras que también garantiza que puedas manejar fácilmente las diferencias entre personas jurídicas y humanas. Además, </w:t>
      </w:r>
      <w:r w:rsidRPr="00AA5A57">
        <w:t xml:space="preserve">nos da </w:t>
      </w:r>
      <w:r w:rsidRPr="00AA5A57">
        <w:t>flexibilidad para manejar diferentes roles sin duplicación de datos y con integridad referencial.</w:t>
      </w:r>
    </w:p>
    <w:p w:rsidR="00CC45ED" w:rsidRPr="00AA5A57" w:rsidRDefault="00CC45ED" w:rsidP="00CC45ED">
      <w:pPr>
        <w:rPr>
          <w:rFonts w:ascii="Times New Roman" w:hAnsi="Times New Roman" w:cs="Times New Roman"/>
          <w:sz w:val="24"/>
          <w:szCs w:val="24"/>
        </w:rPr>
      </w:pPr>
      <w:r w:rsidRPr="00AA5A57">
        <w:rPr>
          <w:rFonts w:ascii="Times New Roman" w:eastAsia="Times New Roman" w:hAnsi="Times New Roman" w:cs="Times New Roman"/>
          <w:b/>
          <w:bCs/>
          <w:sz w:val="24"/>
          <w:szCs w:val="24"/>
          <w:lang w:val="es-AR" w:eastAsia="es-AR"/>
        </w:rPr>
        <w:t>Contactos</w:t>
      </w:r>
      <w:r w:rsidRPr="00CC45ED">
        <w:rPr>
          <w:rFonts w:ascii="Times New Roman" w:eastAsia="Times New Roman" w:hAnsi="Times New Roman" w:cs="Times New Roman"/>
          <w:sz w:val="24"/>
          <w:szCs w:val="24"/>
          <w:lang w:val="es-AR" w:eastAsia="es-AR"/>
        </w:rPr>
        <w:t>:</w:t>
      </w:r>
      <w:r w:rsidRPr="00AA5A57">
        <w:rPr>
          <w:rFonts w:ascii="Times New Roman" w:eastAsia="Times New Roman" w:hAnsi="Times New Roman" w:cs="Times New Roman"/>
          <w:sz w:val="24"/>
          <w:szCs w:val="24"/>
          <w:lang w:val="es-AR" w:eastAsia="es-AR"/>
        </w:rPr>
        <w:t xml:space="preserve"> </w:t>
      </w:r>
      <w:r w:rsidRPr="00AA5A57">
        <w:rPr>
          <w:rFonts w:ascii="Times New Roman" w:eastAsia="Times New Roman" w:hAnsi="Times New Roman" w:cs="Times New Roman"/>
          <w:sz w:val="24"/>
          <w:szCs w:val="24"/>
          <w:lang w:val="es-AR" w:eastAsia="es-AR"/>
        </w:rPr>
        <w:t xml:space="preserve">Decimos usar un </w:t>
      </w:r>
      <w:r w:rsidRPr="00AA5A57">
        <w:rPr>
          <w:rFonts w:ascii="Times New Roman" w:hAnsi="Times New Roman" w:cs="Times New Roman"/>
          <w:sz w:val="24"/>
          <w:szCs w:val="24"/>
        </w:rPr>
        <w:t xml:space="preserve">enfoque de </w:t>
      </w:r>
      <w:r w:rsidRPr="00AA5A57">
        <w:rPr>
          <w:rStyle w:val="Textoennegrita"/>
          <w:rFonts w:ascii="Times New Roman" w:hAnsi="Times New Roman" w:cs="Times New Roman"/>
          <w:sz w:val="24"/>
          <w:szCs w:val="24"/>
        </w:rPr>
        <w:t>Single Table Inheritance</w:t>
      </w:r>
      <w:r w:rsidRPr="00AA5A57">
        <w:rPr>
          <w:rFonts w:ascii="Times New Roman" w:hAnsi="Times New Roman" w:cs="Times New Roman"/>
          <w:sz w:val="24"/>
          <w:szCs w:val="24"/>
        </w:rPr>
        <w:t xml:space="preserve"> para la lista de contactos</w:t>
      </w:r>
      <w:r w:rsidRPr="00AA5A57">
        <w:rPr>
          <w:rFonts w:ascii="Times New Roman" w:hAnsi="Times New Roman" w:cs="Times New Roman"/>
          <w:sz w:val="24"/>
          <w:szCs w:val="24"/>
        </w:rPr>
        <w:t xml:space="preserve"> porque, </w:t>
      </w:r>
      <w:r w:rsidRPr="00AA5A57">
        <w:rPr>
          <w:rFonts w:ascii="Times New Roman" w:hAnsi="Times New Roman" w:cs="Times New Roman"/>
          <w:sz w:val="24"/>
          <w:szCs w:val="24"/>
        </w:rPr>
        <w:t>para este caso</w:t>
      </w:r>
      <w:r w:rsidRPr="00AA5A57">
        <w:rPr>
          <w:rFonts w:ascii="Times New Roman" w:hAnsi="Times New Roman" w:cs="Times New Roman"/>
          <w:sz w:val="24"/>
          <w:szCs w:val="24"/>
        </w:rPr>
        <w:t>,</w:t>
      </w:r>
      <w:r w:rsidRPr="00AA5A57">
        <w:rPr>
          <w:rFonts w:ascii="Times New Roman" w:hAnsi="Times New Roman" w:cs="Times New Roman"/>
          <w:sz w:val="24"/>
          <w:szCs w:val="24"/>
        </w:rPr>
        <w:t xml:space="preserve"> los contactos (como WhatsApp, Telegram, Número de Teléfono, Instagram) comparten la misma estructura base</w:t>
      </w:r>
      <w:r w:rsidRPr="00AA5A57">
        <w:rPr>
          <w:rFonts w:ascii="Times New Roman" w:hAnsi="Times New Roman" w:cs="Times New Roman"/>
          <w:sz w:val="24"/>
          <w:szCs w:val="24"/>
        </w:rPr>
        <w:t xml:space="preserve"> </w:t>
      </w:r>
      <w:r w:rsidRPr="00AA5A57">
        <w:rPr>
          <w:rFonts w:ascii="Times New Roman" w:hAnsi="Times New Roman" w:cs="Times New Roman"/>
          <w:sz w:val="24"/>
          <w:szCs w:val="24"/>
        </w:rPr>
        <w:t>(ID, tipo de contacto, y datos específicos)</w:t>
      </w:r>
    </w:p>
    <w:p w:rsidR="00CC45ED" w:rsidRPr="00AA5A57" w:rsidRDefault="00CC45ED" w:rsidP="00CC45ED">
      <w:pPr>
        <w:pStyle w:val="Ttulo3"/>
        <w:rPr>
          <w:rFonts w:ascii="Times New Roman" w:eastAsia="Times New Roman" w:hAnsi="Times New Roman" w:cs="Times New Roman"/>
          <w:lang w:val="es-AR"/>
        </w:rPr>
      </w:pPr>
      <w:r w:rsidRPr="00AA5A57">
        <w:rPr>
          <w:rFonts w:ascii="Times New Roman" w:hAnsi="Times New Roman" w:cs="Times New Roman"/>
          <w:b/>
          <w:bCs/>
        </w:rPr>
        <w:t>Beneficios</w:t>
      </w:r>
      <w:r w:rsidRPr="00AA5A57">
        <w:rPr>
          <w:rFonts w:ascii="Times New Roman" w:hAnsi="Times New Roman" w:cs="Times New Roman"/>
        </w:rPr>
        <w:t>:</w:t>
      </w:r>
    </w:p>
    <w:p w:rsidR="00CC45ED" w:rsidRPr="00AA5A57" w:rsidRDefault="00CC45ED" w:rsidP="00CC45ED">
      <w:pPr>
        <w:widowControl/>
        <w:numPr>
          <w:ilvl w:val="0"/>
          <w:numId w:val="1"/>
        </w:numPr>
        <w:autoSpaceDE/>
        <w:autoSpaceDN/>
        <w:spacing w:before="100" w:beforeAutospacing="1" w:after="100" w:afterAutospacing="1"/>
        <w:rPr>
          <w:rFonts w:ascii="Times New Roman" w:hAnsi="Times New Roman" w:cs="Times New Roman"/>
          <w:b/>
          <w:bCs/>
          <w:sz w:val="24"/>
          <w:szCs w:val="24"/>
        </w:rPr>
      </w:pPr>
      <w:r w:rsidRPr="00AA5A57">
        <w:rPr>
          <w:rStyle w:val="Textoennegrita"/>
          <w:rFonts w:ascii="Times New Roman" w:hAnsi="Times New Roman" w:cs="Times New Roman"/>
          <w:sz w:val="24"/>
          <w:szCs w:val="24"/>
        </w:rPr>
        <w:t>Simplicidad en el Diseño</w:t>
      </w:r>
      <w:r w:rsidRPr="00AA5A57">
        <w:rPr>
          <w:rFonts w:ascii="Times New Roman" w:hAnsi="Times New Roman" w:cs="Times New Roman"/>
          <w:sz w:val="24"/>
          <w:szCs w:val="24"/>
        </w:rPr>
        <w:t xml:space="preserve">: No va a haber conflictos de </w:t>
      </w:r>
      <w:r w:rsidRPr="00AA5A57">
        <w:rPr>
          <w:rStyle w:val="CdigoHTML"/>
          <w:rFonts w:ascii="Times New Roman" w:eastAsia="Calibri" w:hAnsi="Times New Roman" w:cs="Times New Roman"/>
          <w:sz w:val="24"/>
          <w:szCs w:val="24"/>
        </w:rPr>
        <w:t>id</w:t>
      </w:r>
      <w:r w:rsidRPr="00AA5A57">
        <w:rPr>
          <w:rFonts w:ascii="Times New Roman" w:hAnsi="Times New Roman" w:cs="Times New Roman"/>
          <w:sz w:val="24"/>
          <w:szCs w:val="24"/>
        </w:rPr>
        <w:t xml:space="preserve"> entre diferentes subclases, lo que garantiza que cada colaboración es única en todo el sistema.</w:t>
      </w:r>
    </w:p>
    <w:p w:rsidR="00CC45ED" w:rsidRPr="00AA5A57" w:rsidRDefault="00CC45ED" w:rsidP="00CC45ED">
      <w:pPr>
        <w:widowControl/>
        <w:numPr>
          <w:ilvl w:val="0"/>
          <w:numId w:val="1"/>
        </w:numPr>
        <w:autoSpaceDE/>
        <w:autoSpaceDN/>
        <w:spacing w:before="100" w:beforeAutospacing="1" w:after="100" w:afterAutospacing="1"/>
        <w:rPr>
          <w:rFonts w:ascii="Times New Roman" w:hAnsi="Times New Roman" w:cs="Times New Roman"/>
          <w:sz w:val="24"/>
          <w:szCs w:val="24"/>
        </w:rPr>
      </w:pPr>
      <w:r w:rsidRPr="00AA5A57">
        <w:rPr>
          <w:rStyle w:val="Textoennegrita"/>
          <w:rFonts w:ascii="Times New Roman" w:hAnsi="Times New Roman" w:cs="Times New Roman"/>
          <w:sz w:val="24"/>
          <w:szCs w:val="24"/>
        </w:rPr>
        <w:t>Facilidad en Consultas</w:t>
      </w:r>
      <w:r w:rsidRPr="00AA5A57">
        <w:rPr>
          <w:rFonts w:ascii="Times New Roman" w:hAnsi="Times New Roman" w:cs="Times New Roman"/>
          <w:sz w:val="24"/>
          <w:szCs w:val="24"/>
        </w:rPr>
        <w:t xml:space="preserve">: Puedes referenciar cualquier colaboración utilizando su </w:t>
      </w:r>
      <w:r w:rsidRPr="00AA5A57">
        <w:rPr>
          <w:rStyle w:val="CdigoHTML"/>
          <w:rFonts w:ascii="Times New Roman" w:eastAsia="Calibri" w:hAnsi="Times New Roman" w:cs="Times New Roman"/>
          <w:sz w:val="24"/>
          <w:szCs w:val="24"/>
        </w:rPr>
        <w:t>id</w:t>
      </w:r>
      <w:r w:rsidRPr="00AA5A57">
        <w:rPr>
          <w:rFonts w:ascii="Times New Roman" w:hAnsi="Times New Roman" w:cs="Times New Roman"/>
          <w:sz w:val="24"/>
          <w:szCs w:val="24"/>
        </w:rPr>
        <w:t xml:space="preserve"> sin preocuparte por la tabla en la que se encuentra.</w:t>
      </w:r>
    </w:p>
    <w:p w:rsidR="00CC45ED" w:rsidRPr="00AA5A57" w:rsidRDefault="00CC45ED" w:rsidP="00CC45ED">
      <w:pPr>
        <w:widowControl/>
        <w:numPr>
          <w:ilvl w:val="0"/>
          <w:numId w:val="1"/>
        </w:numPr>
        <w:autoSpaceDE/>
        <w:autoSpaceDN/>
        <w:spacing w:before="100" w:beforeAutospacing="1" w:after="100" w:afterAutospacing="1"/>
        <w:rPr>
          <w:rStyle w:val="Textoennegrita"/>
          <w:rFonts w:ascii="Times New Roman" w:hAnsi="Times New Roman" w:cs="Times New Roman"/>
          <w:b w:val="0"/>
          <w:bCs w:val="0"/>
          <w:sz w:val="24"/>
          <w:szCs w:val="24"/>
        </w:rPr>
      </w:pPr>
      <w:r w:rsidRPr="00AA5A57">
        <w:rPr>
          <w:rStyle w:val="Textoennegrita"/>
          <w:rFonts w:ascii="Times New Roman" w:hAnsi="Times New Roman" w:cs="Times New Roman"/>
          <w:sz w:val="24"/>
          <w:szCs w:val="24"/>
        </w:rPr>
        <w:t>Flexibilidad:</w:t>
      </w:r>
      <w:r w:rsidRPr="00AA5A57">
        <w:rPr>
          <w:rStyle w:val="Textoennegrita"/>
          <w:rFonts w:ascii="Times New Roman" w:hAnsi="Times New Roman" w:cs="Times New Roman"/>
          <w:sz w:val="24"/>
          <w:szCs w:val="24"/>
        </w:rPr>
        <w:t xml:space="preserve"> </w:t>
      </w:r>
      <w:r w:rsidRPr="00AA5A57">
        <w:rPr>
          <w:rStyle w:val="Textoennegrita"/>
          <w:rFonts w:ascii="Times New Roman" w:hAnsi="Times New Roman" w:cs="Times New Roman"/>
          <w:b w:val="0"/>
          <w:bCs w:val="0"/>
          <w:sz w:val="24"/>
          <w:szCs w:val="24"/>
        </w:rPr>
        <w:t xml:space="preserve">Si en el futuro </w:t>
      </w:r>
      <w:r w:rsidR="005C103B">
        <w:rPr>
          <w:rStyle w:val="Textoennegrita"/>
          <w:rFonts w:ascii="Times New Roman" w:hAnsi="Times New Roman" w:cs="Times New Roman"/>
          <w:b w:val="0"/>
          <w:bCs w:val="0"/>
          <w:sz w:val="24"/>
          <w:szCs w:val="24"/>
        </w:rPr>
        <w:t>decidimos</w:t>
      </w:r>
      <w:r w:rsidRPr="00AA5A57">
        <w:rPr>
          <w:rStyle w:val="Textoennegrita"/>
          <w:rFonts w:ascii="Times New Roman" w:hAnsi="Times New Roman" w:cs="Times New Roman"/>
          <w:b w:val="0"/>
          <w:bCs w:val="0"/>
          <w:sz w:val="24"/>
          <w:szCs w:val="24"/>
        </w:rPr>
        <w:t xml:space="preserve"> agregar un nuevo tipo de contacto, como por ejemplo LinkedIn, solo necesitas agregar un nuevo valor en la columna tipo_contacto sin necesidad de modificar la estructura de la base de datos ni crear nuevas tablas.</w:t>
      </w:r>
    </w:p>
    <w:p w:rsidR="00CC45ED" w:rsidRPr="00AA5A57" w:rsidRDefault="00CC45ED" w:rsidP="00CC45ED">
      <w:pPr>
        <w:widowControl/>
        <w:numPr>
          <w:ilvl w:val="0"/>
          <w:numId w:val="1"/>
        </w:numPr>
        <w:autoSpaceDE/>
        <w:autoSpaceDN/>
        <w:spacing w:before="100" w:beforeAutospacing="1" w:after="100" w:afterAutospacing="1"/>
        <w:rPr>
          <w:rStyle w:val="Textoennegrita"/>
          <w:rFonts w:ascii="Times New Roman" w:hAnsi="Times New Roman" w:cs="Times New Roman"/>
          <w:sz w:val="24"/>
          <w:szCs w:val="24"/>
        </w:rPr>
      </w:pPr>
      <w:r w:rsidRPr="00AA5A57">
        <w:rPr>
          <w:rStyle w:val="Textoennegrita"/>
          <w:rFonts w:ascii="Times New Roman" w:hAnsi="Times New Roman" w:cs="Times New Roman"/>
          <w:sz w:val="24"/>
          <w:szCs w:val="24"/>
        </w:rPr>
        <w:lastRenderedPageBreak/>
        <w:t>Eficiencia:</w:t>
      </w:r>
      <w:r w:rsidRPr="00AA5A57">
        <w:rPr>
          <w:rStyle w:val="Textoennegrita"/>
          <w:rFonts w:ascii="Times New Roman" w:hAnsi="Times New Roman" w:cs="Times New Roman"/>
          <w:sz w:val="24"/>
          <w:szCs w:val="24"/>
        </w:rPr>
        <w:t xml:space="preserve"> </w:t>
      </w:r>
      <w:r w:rsidRPr="00AA5A57">
        <w:rPr>
          <w:rStyle w:val="Textoennegrita"/>
          <w:rFonts w:ascii="Times New Roman" w:hAnsi="Times New Roman" w:cs="Times New Roman"/>
          <w:b w:val="0"/>
          <w:bCs w:val="0"/>
          <w:sz w:val="24"/>
          <w:szCs w:val="24"/>
        </w:rPr>
        <w:t>Este enfoque minimiza el uso de espacio en la base de datos, ya que no tienes columnas innecesarias que quedarían vacías en un esquema de múltiples tablas. Además, evita la fragmentación de datos.</w:t>
      </w:r>
    </w:p>
    <w:p w:rsidR="00D10A4F" w:rsidRPr="00AA5A57" w:rsidRDefault="00D10A4F" w:rsidP="00D10A4F">
      <w:pPr>
        <w:rPr>
          <w:rFonts w:ascii="Times New Roman" w:hAnsi="Times New Roman" w:cs="Times New Roman"/>
          <w:sz w:val="24"/>
          <w:szCs w:val="24"/>
        </w:rPr>
      </w:pPr>
      <w:r w:rsidRPr="00AA5A57">
        <w:rPr>
          <w:rFonts w:ascii="Times New Roman" w:eastAsia="Times New Roman" w:hAnsi="Times New Roman" w:cs="Times New Roman"/>
          <w:b/>
          <w:bCs/>
          <w:sz w:val="24"/>
          <w:szCs w:val="24"/>
          <w:lang w:val="es-AR" w:eastAsia="es-AR"/>
        </w:rPr>
        <w:t>Tarjetas</w:t>
      </w:r>
      <w:r w:rsidRPr="00CC45ED">
        <w:rPr>
          <w:rFonts w:ascii="Times New Roman" w:eastAsia="Times New Roman" w:hAnsi="Times New Roman" w:cs="Times New Roman"/>
          <w:sz w:val="24"/>
          <w:szCs w:val="24"/>
          <w:lang w:val="es-AR" w:eastAsia="es-AR"/>
        </w:rPr>
        <w:t>:</w:t>
      </w:r>
      <w:r w:rsidRPr="00AA5A57">
        <w:rPr>
          <w:rFonts w:ascii="Times New Roman" w:eastAsia="Times New Roman" w:hAnsi="Times New Roman" w:cs="Times New Roman"/>
          <w:sz w:val="24"/>
          <w:szCs w:val="24"/>
          <w:lang w:val="es-AR" w:eastAsia="es-AR"/>
        </w:rPr>
        <w:t xml:space="preserve"> Decimos usar un </w:t>
      </w:r>
      <w:r w:rsidRPr="00AA5A57">
        <w:rPr>
          <w:rFonts w:ascii="Times New Roman" w:hAnsi="Times New Roman" w:cs="Times New Roman"/>
          <w:sz w:val="24"/>
          <w:szCs w:val="24"/>
        </w:rPr>
        <w:t xml:space="preserve">enfoque de </w:t>
      </w:r>
      <w:r w:rsidRPr="00AA5A57">
        <w:rPr>
          <w:rStyle w:val="Textoennegrita"/>
          <w:rFonts w:ascii="Times New Roman" w:hAnsi="Times New Roman" w:cs="Times New Roman"/>
          <w:sz w:val="24"/>
          <w:szCs w:val="24"/>
        </w:rPr>
        <w:t>Joined</w:t>
      </w:r>
      <w:r w:rsidRPr="00AA5A57">
        <w:rPr>
          <w:rStyle w:val="Textoennegrita"/>
          <w:rFonts w:ascii="Times New Roman" w:hAnsi="Times New Roman" w:cs="Times New Roman"/>
          <w:sz w:val="24"/>
          <w:szCs w:val="24"/>
        </w:rPr>
        <w:t xml:space="preserve"> Table Inheritance</w:t>
      </w:r>
      <w:r w:rsidRPr="00AA5A57">
        <w:rPr>
          <w:rFonts w:ascii="Times New Roman" w:hAnsi="Times New Roman" w:cs="Times New Roman"/>
          <w:sz w:val="24"/>
          <w:szCs w:val="24"/>
        </w:rPr>
        <w:t xml:space="preserve"> para la</w:t>
      </w:r>
      <w:r w:rsidRPr="00AA5A57">
        <w:rPr>
          <w:rFonts w:ascii="Times New Roman" w:hAnsi="Times New Roman" w:cs="Times New Roman"/>
          <w:sz w:val="24"/>
          <w:szCs w:val="24"/>
        </w:rPr>
        <w:t xml:space="preserve">s tarjetas asociadas </w:t>
      </w:r>
      <w:r w:rsidR="00AA5A57" w:rsidRPr="00AA5A57">
        <w:rPr>
          <w:rFonts w:ascii="Times New Roman" w:hAnsi="Times New Roman" w:cs="Times New Roman"/>
          <w:sz w:val="24"/>
          <w:szCs w:val="24"/>
        </w:rPr>
        <w:t xml:space="preserve">a personas vulnerables o colaboradores. </w:t>
      </w:r>
    </w:p>
    <w:p w:rsidR="00D10A4F" w:rsidRPr="00AA5A57" w:rsidRDefault="00D10A4F" w:rsidP="00D10A4F">
      <w:pPr>
        <w:pStyle w:val="Ttulo3"/>
        <w:rPr>
          <w:rFonts w:ascii="Times New Roman" w:eastAsia="Times New Roman" w:hAnsi="Times New Roman" w:cs="Times New Roman"/>
          <w:lang w:val="es-AR"/>
        </w:rPr>
      </w:pPr>
      <w:r w:rsidRPr="00AA5A57">
        <w:rPr>
          <w:rFonts w:ascii="Times New Roman" w:hAnsi="Times New Roman" w:cs="Times New Roman"/>
          <w:b/>
          <w:bCs/>
        </w:rPr>
        <w:t>Beneficios</w:t>
      </w:r>
      <w:r w:rsidRPr="00AA5A57">
        <w:rPr>
          <w:rFonts w:ascii="Times New Roman" w:hAnsi="Times New Roman" w:cs="Times New Roman"/>
        </w:rPr>
        <w:t>:</w:t>
      </w:r>
    </w:p>
    <w:p w:rsidR="00AA5A57" w:rsidRPr="00AA5A57" w:rsidRDefault="002C374E" w:rsidP="00AA5A57">
      <w:pPr>
        <w:widowControl/>
        <w:autoSpaceDE/>
        <w:autoSpaceDN/>
        <w:spacing w:before="100" w:beforeAutospacing="1" w:after="100" w:afterAutospacing="1"/>
        <w:ind w:left="36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w:t>
      </w:r>
      <w:r w:rsidR="00AA5A57" w:rsidRPr="00AA5A57">
        <w:rPr>
          <w:rFonts w:ascii="Times New Roman" w:eastAsia="Times New Roman" w:hAnsi="Times New Roman" w:cs="Times New Roman"/>
          <w:sz w:val="24"/>
          <w:szCs w:val="24"/>
          <w:lang w:val="es-AR" w:eastAsia="es-AR"/>
        </w:rPr>
        <w:t xml:space="preserve"> </w:t>
      </w:r>
      <w:r w:rsidR="00AA5A57" w:rsidRPr="00AA5A57">
        <w:rPr>
          <w:rFonts w:ascii="Times New Roman" w:eastAsia="Times New Roman" w:hAnsi="Times New Roman" w:cs="Times New Roman"/>
          <w:b/>
          <w:bCs/>
          <w:sz w:val="24"/>
          <w:szCs w:val="24"/>
          <w:lang w:val="es-AR" w:eastAsia="es-AR"/>
        </w:rPr>
        <w:t>Flexibilidad</w:t>
      </w:r>
      <w:r w:rsidR="00AA5A57" w:rsidRPr="00AA5A57">
        <w:rPr>
          <w:rFonts w:ascii="Times New Roman" w:eastAsia="Times New Roman" w:hAnsi="Times New Roman" w:cs="Times New Roman"/>
          <w:b/>
          <w:bCs/>
          <w:sz w:val="24"/>
          <w:szCs w:val="24"/>
          <w:lang w:val="es-AR" w:eastAsia="es-AR"/>
        </w:rPr>
        <w:t xml:space="preserve"> para Agregar Nuevas Subclases:</w:t>
      </w:r>
      <w:r w:rsidR="00AA5A57" w:rsidRPr="00AA5A57">
        <w:rPr>
          <w:rFonts w:ascii="Times New Roman" w:eastAsia="Times New Roman" w:hAnsi="Times New Roman" w:cs="Times New Roman"/>
          <w:sz w:val="24"/>
          <w:szCs w:val="24"/>
          <w:lang w:val="es-AR" w:eastAsia="es-AR"/>
        </w:rPr>
        <w:t xml:space="preserve"> </w:t>
      </w:r>
      <w:r w:rsidR="004C48DE">
        <w:rPr>
          <w:rFonts w:ascii="Times New Roman" w:eastAsia="Times New Roman" w:hAnsi="Times New Roman" w:cs="Times New Roman"/>
          <w:sz w:val="24"/>
          <w:szCs w:val="24"/>
          <w:lang w:val="es-AR" w:eastAsia="es-AR"/>
        </w:rPr>
        <w:t>Podemos</w:t>
      </w:r>
      <w:r w:rsidR="00AA5A57" w:rsidRPr="00AA5A57">
        <w:rPr>
          <w:rFonts w:ascii="Times New Roman" w:eastAsia="Times New Roman" w:hAnsi="Times New Roman" w:cs="Times New Roman"/>
          <w:sz w:val="24"/>
          <w:szCs w:val="24"/>
          <w:lang w:val="es-AR" w:eastAsia="es-AR"/>
        </w:rPr>
        <w:t xml:space="preserve"> fácilmente agregar nuevas subclases de Tarjeta</w:t>
      </w:r>
      <w:r w:rsidR="004C48DE">
        <w:rPr>
          <w:rFonts w:ascii="Times New Roman" w:eastAsia="Times New Roman" w:hAnsi="Times New Roman" w:cs="Times New Roman"/>
          <w:sz w:val="24"/>
          <w:szCs w:val="24"/>
          <w:lang w:val="es-AR" w:eastAsia="es-AR"/>
        </w:rPr>
        <w:t xml:space="preserve"> (por </w:t>
      </w:r>
      <w:r w:rsidR="00355526">
        <w:rPr>
          <w:rFonts w:ascii="Times New Roman" w:eastAsia="Times New Roman" w:hAnsi="Times New Roman" w:cs="Times New Roman"/>
          <w:sz w:val="24"/>
          <w:szCs w:val="24"/>
          <w:lang w:val="es-AR" w:eastAsia="es-AR"/>
        </w:rPr>
        <w:t>ejemplo,</w:t>
      </w:r>
      <w:r w:rsidR="004C48DE">
        <w:rPr>
          <w:rFonts w:ascii="Times New Roman" w:eastAsia="Times New Roman" w:hAnsi="Times New Roman" w:cs="Times New Roman"/>
          <w:sz w:val="24"/>
          <w:szCs w:val="24"/>
          <w:lang w:val="es-AR" w:eastAsia="es-AR"/>
        </w:rPr>
        <w:t xml:space="preserve"> una tarjeta premium o VIP)</w:t>
      </w:r>
      <w:r w:rsidR="00AA5A57" w:rsidRPr="00AA5A57">
        <w:rPr>
          <w:rFonts w:ascii="Times New Roman" w:eastAsia="Times New Roman" w:hAnsi="Times New Roman" w:cs="Times New Roman"/>
          <w:sz w:val="24"/>
          <w:szCs w:val="24"/>
          <w:lang w:val="es-AR" w:eastAsia="es-AR"/>
        </w:rPr>
        <w:t xml:space="preserve"> sin alterar la estructura existente. Cada nueva subclase tendría su propia tabla, donde</w:t>
      </w:r>
      <w:r w:rsidR="00A2731B">
        <w:rPr>
          <w:rFonts w:ascii="Times New Roman" w:eastAsia="Times New Roman" w:hAnsi="Times New Roman" w:cs="Times New Roman"/>
          <w:sz w:val="24"/>
          <w:szCs w:val="24"/>
          <w:lang w:val="es-AR" w:eastAsia="es-AR"/>
        </w:rPr>
        <w:t xml:space="preserve"> podemos</w:t>
      </w:r>
      <w:r w:rsidR="00AA5A57" w:rsidRPr="00AA5A57">
        <w:rPr>
          <w:rFonts w:ascii="Times New Roman" w:eastAsia="Times New Roman" w:hAnsi="Times New Roman" w:cs="Times New Roman"/>
          <w:sz w:val="24"/>
          <w:szCs w:val="24"/>
          <w:lang w:val="es-AR" w:eastAsia="es-AR"/>
        </w:rPr>
        <w:t xml:space="preserve"> definir atributos específicos para ese tipo de tarjeta.</w:t>
      </w:r>
    </w:p>
    <w:p w:rsidR="00AA5A57" w:rsidRPr="00AA5A57" w:rsidRDefault="002C374E" w:rsidP="00AA5A57">
      <w:pPr>
        <w:widowControl/>
        <w:autoSpaceDE/>
        <w:autoSpaceDN/>
        <w:spacing w:before="100" w:beforeAutospacing="1" w:after="100" w:afterAutospacing="1"/>
        <w:ind w:left="36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w:t>
      </w:r>
      <w:r w:rsidR="00AA5A57" w:rsidRPr="00AA5A57">
        <w:rPr>
          <w:rFonts w:ascii="Times New Roman" w:eastAsia="Times New Roman" w:hAnsi="Times New Roman" w:cs="Times New Roman"/>
          <w:sz w:val="24"/>
          <w:szCs w:val="24"/>
          <w:lang w:val="es-AR" w:eastAsia="es-AR"/>
        </w:rPr>
        <w:t xml:space="preserve"> </w:t>
      </w:r>
      <w:r w:rsidR="00AA5A57" w:rsidRPr="00AA5A57">
        <w:rPr>
          <w:rFonts w:ascii="Times New Roman" w:eastAsia="Times New Roman" w:hAnsi="Times New Roman" w:cs="Times New Roman"/>
          <w:b/>
          <w:bCs/>
          <w:sz w:val="24"/>
          <w:szCs w:val="24"/>
          <w:lang w:val="es-AR" w:eastAsia="es-AR"/>
        </w:rPr>
        <w:t>Normalización</w:t>
      </w:r>
      <w:r w:rsidR="00AA5A57" w:rsidRPr="00AA5A57">
        <w:rPr>
          <w:rFonts w:ascii="Times New Roman" w:eastAsia="Times New Roman" w:hAnsi="Times New Roman" w:cs="Times New Roman"/>
          <w:b/>
          <w:bCs/>
          <w:sz w:val="24"/>
          <w:szCs w:val="24"/>
          <w:lang w:val="es-AR" w:eastAsia="es-AR"/>
        </w:rPr>
        <w:t xml:space="preserve"> de Datos:</w:t>
      </w:r>
      <w:r w:rsidR="00AA5A57" w:rsidRPr="00AA5A57">
        <w:rPr>
          <w:rFonts w:ascii="Times New Roman" w:eastAsia="Times New Roman" w:hAnsi="Times New Roman" w:cs="Times New Roman"/>
          <w:sz w:val="24"/>
          <w:szCs w:val="24"/>
          <w:lang w:val="es-AR" w:eastAsia="es-AR"/>
        </w:rPr>
        <w:t xml:space="preserve"> Se mantiene</w:t>
      </w:r>
      <w:r w:rsidR="00AA5A57" w:rsidRPr="00AA5A57">
        <w:rPr>
          <w:rFonts w:ascii="Times New Roman" w:eastAsia="Times New Roman" w:hAnsi="Times New Roman" w:cs="Times New Roman"/>
          <w:sz w:val="24"/>
          <w:szCs w:val="24"/>
          <w:lang w:val="es-AR" w:eastAsia="es-AR"/>
        </w:rPr>
        <w:t xml:space="preserve"> una buena estructura de base de datos, evitando columnas vací</w:t>
      </w:r>
      <w:r w:rsidR="00AA5A57" w:rsidRPr="00AA5A57">
        <w:rPr>
          <w:rFonts w:ascii="Times New Roman" w:eastAsia="Times New Roman" w:hAnsi="Times New Roman" w:cs="Times New Roman"/>
          <w:sz w:val="24"/>
          <w:szCs w:val="24"/>
          <w:lang w:val="es-AR" w:eastAsia="es-AR"/>
        </w:rPr>
        <w:t>o</w:t>
      </w:r>
      <w:r w:rsidR="00AA5A57" w:rsidRPr="00AA5A57">
        <w:rPr>
          <w:rFonts w:ascii="Times New Roman" w:eastAsia="Times New Roman" w:hAnsi="Times New Roman" w:cs="Times New Roman"/>
          <w:sz w:val="24"/>
          <w:szCs w:val="24"/>
          <w:lang w:val="es-AR" w:eastAsia="es-AR"/>
        </w:rPr>
        <w:t>s o redundantes. Cada tabla contiene solo los datos necesarios para esa subclase, lo que facilita el mantenimiento y escalabilidad.</w:t>
      </w:r>
    </w:p>
    <w:p w:rsidR="00AA5A57" w:rsidRPr="00AA5A57" w:rsidRDefault="002C374E" w:rsidP="00AA5A57">
      <w:pPr>
        <w:widowControl/>
        <w:autoSpaceDE/>
        <w:autoSpaceDN/>
        <w:spacing w:before="100" w:beforeAutospacing="1" w:after="100" w:afterAutospacing="1"/>
        <w:ind w:left="36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w:t>
      </w:r>
      <w:r w:rsidR="00AA5A57" w:rsidRPr="00AA5A57">
        <w:rPr>
          <w:rFonts w:ascii="Times New Roman" w:eastAsia="Times New Roman" w:hAnsi="Times New Roman" w:cs="Times New Roman"/>
          <w:sz w:val="24"/>
          <w:szCs w:val="24"/>
          <w:lang w:val="es-AR" w:eastAsia="es-AR"/>
        </w:rPr>
        <w:t xml:space="preserve"> </w:t>
      </w:r>
      <w:r w:rsidR="00AA5A57" w:rsidRPr="00AA5A57">
        <w:rPr>
          <w:rFonts w:ascii="Times New Roman" w:eastAsia="Times New Roman" w:hAnsi="Times New Roman" w:cs="Times New Roman"/>
          <w:b/>
          <w:bCs/>
          <w:sz w:val="24"/>
          <w:szCs w:val="24"/>
          <w:lang w:val="es-AR" w:eastAsia="es-AR"/>
        </w:rPr>
        <w:t>Evolución Sostenible:</w:t>
      </w:r>
      <w:r w:rsidR="00AA5A57" w:rsidRPr="00AA5A57">
        <w:rPr>
          <w:rFonts w:ascii="Times New Roman" w:eastAsia="Times New Roman" w:hAnsi="Times New Roman" w:cs="Times New Roman"/>
          <w:sz w:val="24"/>
          <w:szCs w:val="24"/>
          <w:lang w:val="es-AR" w:eastAsia="es-AR"/>
        </w:rPr>
        <w:t xml:space="preserve"> A medida que el sistema crece, puedes seguir añadiendo nuevas subclases de tarjetas con sus respectivas tablas sin necesidad de modificar las tablas existentes. Esto hace que el sistema sea más resistente a cambios y escalable a largo plazo.</w:t>
      </w:r>
    </w:p>
    <w:p w:rsidR="00CC45ED" w:rsidRPr="00AA5A57" w:rsidRDefault="00CC45ED" w:rsidP="00D10A4F">
      <w:pPr>
        <w:widowControl/>
        <w:autoSpaceDE/>
        <w:autoSpaceDN/>
        <w:spacing w:before="100" w:beforeAutospacing="1" w:after="100" w:afterAutospacing="1"/>
        <w:ind w:left="720"/>
        <w:rPr>
          <w:lang w:val="es-AR"/>
        </w:rPr>
      </w:pPr>
    </w:p>
    <w:sectPr w:rsidR="00CC45ED" w:rsidRPr="00AA5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75D"/>
    <w:multiLevelType w:val="multilevel"/>
    <w:tmpl w:val="B9C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A6905"/>
    <w:multiLevelType w:val="multilevel"/>
    <w:tmpl w:val="7A9C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C3B0A"/>
    <w:multiLevelType w:val="multilevel"/>
    <w:tmpl w:val="5964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40386"/>
    <w:multiLevelType w:val="multilevel"/>
    <w:tmpl w:val="DA20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A0A19"/>
    <w:multiLevelType w:val="multilevel"/>
    <w:tmpl w:val="4294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065965">
    <w:abstractNumId w:val="3"/>
  </w:num>
  <w:num w:numId="2" w16cid:durableId="1167162647">
    <w:abstractNumId w:val="2"/>
  </w:num>
  <w:num w:numId="3" w16cid:durableId="1478912103">
    <w:abstractNumId w:val="1"/>
  </w:num>
  <w:num w:numId="4" w16cid:durableId="368183887">
    <w:abstractNumId w:val="0"/>
  </w:num>
  <w:num w:numId="5" w16cid:durableId="368339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6A"/>
    <w:rsid w:val="00224479"/>
    <w:rsid w:val="002C374E"/>
    <w:rsid w:val="0032550C"/>
    <w:rsid w:val="00353F6A"/>
    <w:rsid w:val="00355526"/>
    <w:rsid w:val="004754FC"/>
    <w:rsid w:val="004C48DE"/>
    <w:rsid w:val="005C103B"/>
    <w:rsid w:val="006F7D1C"/>
    <w:rsid w:val="00A2731B"/>
    <w:rsid w:val="00A57048"/>
    <w:rsid w:val="00A65CCD"/>
    <w:rsid w:val="00AA5A57"/>
    <w:rsid w:val="00AD068D"/>
    <w:rsid w:val="00CC45ED"/>
    <w:rsid w:val="00D10A4F"/>
    <w:rsid w:val="00DD4B78"/>
    <w:rsid w:val="00E00C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F5F3"/>
  <w15:chartTrackingRefBased/>
  <w15:docId w15:val="{F99AD0BA-78A7-458E-AA45-344E0EFD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F6A"/>
    <w:pPr>
      <w:widowControl w:val="0"/>
      <w:autoSpaceDE w:val="0"/>
      <w:autoSpaceDN w:val="0"/>
      <w:spacing w:after="0" w:line="240" w:lineRule="auto"/>
    </w:pPr>
    <w:rPr>
      <w:rFonts w:ascii="Calibri" w:eastAsia="Calibri" w:hAnsi="Calibri" w:cs="Calibri"/>
      <w:kern w:val="0"/>
      <w:lang w:val="es-ES"/>
      <w14:ligatures w14:val="none"/>
    </w:rPr>
  </w:style>
  <w:style w:type="paragraph" w:styleId="Ttulo2">
    <w:name w:val="heading 2"/>
    <w:basedOn w:val="Normal"/>
    <w:link w:val="Ttulo2Car"/>
    <w:uiPriority w:val="9"/>
    <w:unhideWhenUsed/>
    <w:qFormat/>
    <w:rsid w:val="00353F6A"/>
    <w:pPr>
      <w:spacing w:before="52"/>
      <w:ind w:left="122"/>
      <w:outlineLvl w:val="1"/>
    </w:pPr>
    <w:rPr>
      <w:b/>
      <w:bCs/>
      <w:sz w:val="24"/>
      <w:szCs w:val="24"/>
      <w:u w:val="single" w:color="000000"/>
    </w:rPr>
  </w:style>
  <w:style w:type="paragraph" w:styleId="Ttulo3">
    <w:name w:val="heading 3"/>
    <w:basedOn w:val="Normal"/>
    <w:next w:val="Normal"/>
    <w:link w:val="Ttulo3Car"/>
    <w:uiPriority w:val="9"/>
    <w:semiHidden/>
    <w:unhideWhenUsed/>
    <w:qFormat/>
    <w:rsid w:val="00CC45E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10A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53F6A"/>
    <w:rPr>
      <w:rFonts w:ascii="Calibri" w:eastAsia="Calibri" w:hAnsi="Calibri" w:cs="Calibri"/>
      <w:b/>
      <w:bCs/>
      <w:kern w:val="0"/>
      <w:sz w:val="24"/>
      <w:szCs w:val="24"/>
      <w:u w:val="single" w:color="000000"/>
      <w:lang w:val="es-ES"/>
      <w14:ligatures w14:val="none"/>
    </w:rPr>
  </w:style>
  <w:style w:type="table" w:customStyle="1" w:styleId="TableNormal">
    <w:name w:val="Table Normal"/>
    <w:uiPriority w:val="2"/>
    <w:semiHidden/>
    <w:unhideWhenUsed/>
    <w:qFormat/>
    <w:rsid w:val="00353F6A"/>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53F6A"/>
    <w:pPr>
      <w:ind w:left="122"/>
    </w:pPr>
    <w:rPr>
      <w:sz w:val="24"/>
      <w:szCs w:val="24"/>
    </w:rPr>
  </w:style>
  <w:style w:type="character" w:customStyle="1" w:styleId="TextoindependienteCar">
    <w:name w:val="Texto independiente Car"/>
    <w:basedOn w:val="Fuentedeprrafopredeter"/>
    <w:link w:val="Textoindependiente"/>
    <w:uiPriority w:val="1"/>
    <w:rsid w:val="00353F6A"/>
    <w:rPr>
      <w:rFonts w:ascii="Calibri" w:eastAsia="Calibri" w:hAnsi="Calibri" w:cs="Calibri"/>
      <w:kern w:val="0"/>
      <w:sz w:val="24"/>
      <w:szCs w:val="24"/>
      <w:lang w:val="es-ES"/>
      <w14:ligatures w14:val="none"/>
    </w:rPr>
  </w:style>
  <w:style w:type="paragraph" w:customStyle="1" w:styleId="TableParagraph">
    <w:name w:val="Table Paragraph"/>
    <w:basedOn w:val="Normal"/>
    <w:uiPriority w:val="1"/>
    <w:qFormat/>
    <w:rsid w:val="00353F6A"/>
  </w:style>
  <w:style w:type="character" w:styleId="Textoennegrita">
    <w:name w:val="Strong"/>
    <w:basedOn w:val="Fuentedeprrafopredeter"/>
    <w:uiPriority w:val="22"/>
    <w:qFormat/>
    <w:rsid w:val="00353F6A"/>
    <w:rPr>
      <w:b/>
      <w:bCs/>
    </w:rPr>
  </w:style>
  <w:style w:type="character" w:styleId="CdigoHTML">
    <w:name w:val="HTML Code"/>
    <w:basedOn w:val="Fuentedeprrafopredeter"/>
    <w:uiPriority w:val="99"/>
    <w:semiHidden/>
    <w:unhideWhenUsed/>
    <w:rsid w:val="00CC45ED"/>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CC45ED"/>
    <w:rPr>
      <w:rFonts w:asciiTheme="majorHAnsi" w:eastAsiaTheme="majorEastAsia" w:hAnsiTheme="majorHAnsi" w:cstheme="majorBidi"/>
      <w:color w:val="1F3763" w:themeColor="accent1" w:themeShade="7F"/>
      <w:kern w:val="0"/>
      <w:sz w:val="24"/>
      <w:szCs w:val="24"/>
      <w:lang w:val="es-ES"/>
      <w14:ligatures w14:val="none"/>
    </w:rPr>
  </w:style>
  <w:style w:type="paragraph" w:styleId="NormalWeb">
    <w:name w:val="Normal (Web)"/>
    <w:basedOn w:val="Normal"/>
    <w:uiPriority w:val="99"/>
    <w:semiHidden/>
    <w:unhideWhenUsed/>
    <w:rsid w:val="00CC45ED"/>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styleId="Prrafodelista">
    <w:name w:val="List Paragraph"/>
    <w:basedOn w:val="Normal"/>
    <w:uiPriority w:val="34"/>
    <w:qFormat/>
    <w:rsid w:val="00D10A4F"/>
    <w:pPr>
      <w:ind w:left="720"/>
      <w:contextualSpacing/>
    </w:pPr>
  </w:style>
  <w:style w:type="character" w:customStyle="1" w:styleId="Ttulo4Car">
    <w:name w:val="Título 4 Car"/>
    <w:basedOn w:val="Fuentedeprrafopredeter"/>
    <w:link w:val="Ttulo4"/>
    <w:uiPriority w:val="9"/>
    <w:semiHidden/>
    <w:rsid w:val="00D10A4F"/>
    <w:rPr>
      <w:rFonts w:asciiTheme="majorHAnsi" w:eastAsiaTheme="majorEastAsia" w:hAnsiTheme="majorHAnsi" w:cstheme="majorBidi"/>
      <w:i/>
      <w:iCs/>
      <w:color w:val="2F5496" w:themeColor="accent1" w:themeShade="BF"/>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4935">
      <w:bodyDiv w:val="1"/>
      <w:marLeft w:val="0"/>
      <w:marRight w:val="0"/>
      <w:marTop w:val="0"/>
      <w:marBottom w:val="0"/>
      <w:divBdr>
        <w:top w:val="none" w:sz="0" w:space="0" w:color="auto"/>
        <w:left w:val="none" w:sz="0" w:space="0" w:color="auto"/>
        <w:bottom w:val="none" w:sz="0" w:space="0" w:color="auto"/>
        <w:right w:val="none" w:sz="0" w:space="0" w:color="auto"/>
      </w:divBdr>
    </w:div>
    <w:div w:id="269972373">
      <w:bodyDiv w:val="1"/>
      <w:marLeft w:val="0"/>
      <w:marRight w:val="0"/>
      <w:marTop w:val="0"/>
      <w:marBottom w:val="0"/>
      <w:divBdr>
        <w:top w:val="none" w:sz="0" w:space="0" w:color="auto"/>
        <w:left w:val="none" w:sz="0" w:space="0" w:color="auto"/>
        <w:bottom w:val="none" w:sz="0" w:space="0" w:color="auto"/>
        <w:right w:val="none" w:sz="0" w:space="0" w:color="auto"/>
      </w:divBdr>
    </w:div>
    <w:div w:id="380400939">
      <w:bodyDiv w:val="1"/>
      <w:marLeft w:val="0"/>
      <w:marRight w:val="0"/>
      <w:marTop w:val="0"/>
      <w:marBottom w:val="0"/>
      <w:divBdr>
        <w:top w:val="none" w:sz="0" w:space="0" w:color="auto"/>
        <w:left w:val="none" w:sz="0" w:space="0" w:color="auto"/>
        <w:bottom w:val="none" w:sz="0" w:space="0" w:color="auto"/>
        <w:right w:val="none" w:sz="0" w:space="0" w:color="auto"/>
      </w:divBdr>
    </w:div>
    <w:div w:id="389696784">
      <w:bodyDiv w:val="1"/>
      <w:marLeft w:val="0"/>
      <w:marRight w:val="0"/>
      <w:marTop w:val="0"/>
      <w:marBottom w:val="0"/>
      <w:divBdr>
        <w:top w:val="none" w:sz="0" w:space="0" w:color="auto"/>
        <w:left w:val="none" w:sz="0" w:space="0" w:color="auto"/>
        <w:bottom w:val="none" w:sz="0" w:space="0" w:color="auto"/>
        <w:right w:val="none" w:sz="0" w:space="0" w:color="auto"/>
      </w:divBdr>
    </w:div>
    <w:div w:id="694765841">
      <w:bodyDiv w:val="1"/>
      <w:marLeft w:val="0"/>
      <w:marRight w:val="0"/>
      <w:marTop w:val="0"/>
      <w:marBottom w:val="0"/>
      <w:divBdr>
        <w:top w:val="none" w:sz="0" w:space="0" w:color="auto"/>
        <w:left w:val="none" w:sz="0" w:space="0" w:color="auto"/>
        <w:bottom w:val="none" w:sz="0" w:space="0" w:color="auto"/>
        <w:right w:val="none" w:sz="0" w:space="0" w:color="auto"/>
      </w:divBdr>
    </w:div>
    <w:div w:id="795416708">
      <w:bodyDiv w:val="1"/>
      <w:marLeft w:val="0"/>
      <w:marRight w:val="0"/>
      <w:marTop w:val="0"/>
      <w:marBottom w:val="0"/>
      <w:divBdr>
        <w:top w:val="none" w:sz="0" w:space="0" w:color="auto"/>
        <w:left w:val="none" w:sz="0" w:space="0" w:color="auto"/>
        <w:bottom w:val="none" w:sz="0" w:space="0" w:color="auto"/>
        <w:right w:val="none" w:sz="0" w:space="0" w:color="auto"/>
      </w:divBdr>
    </w:div>
    <w:div w:id="818882378">
      <w:bodyDiv w:val="1"/>
      <w:marLeft w:val="0"/>
      <w:marRight w:val="0"/>
      <w:marTop w:val="0"/>
      <w:marBottom w:val="0"/>
      <w:divBdr>
        <w:top w:val="none" w:sz="0" w:space="0" w:color="auto"/>
        <w:left w:val="none" w:sz="0" w:space="0" w:color="auto"/>
        <w:bottom w:val="none" w:sz="0" w:space="0" w:color="auto"/>
        <w:right w:val="none" w:sz="0" w:space="0" w:color="auto"/>
      </w:divBdr>
    </w:div>
    <w:div w:id="932206835">
      <w:bodyDiv w:val="1"/>
      <w:marLeft w:val="0"/>
      <w:marRight w:val="0"/>
      <w:marTop w:val="0"/>
      <w:marBottom w:val="0"/>
      <w:divBdr>
        <w:top w:val="none" w:sz="0" w:space="0" w:color="auto"/>
        <w:left w:val="none" w:sz="0" w:space="0" w:color="auto"/>
        <w:bottom w:val="none" w:sz="0" w:space="0" w:color="auto"/>
        <w:right w:val="none" w:sz="0" w:space="0" w:color="auto"/>
      </w:divBdr>
    </w:div>
    <w:div w:id="1256474610">
      <w:bodyDiv w:val="1"/>
      <w:marLeft w:val="0"/>
      <w:marRight w:val="0"/>
      <w:marTop w:val="0"/>
      <w:marBottom w:val="0"/>
      <w:divBdr>
        <w:top w:val="none" w:sz="0" w:space="0" w:color="auto"/>
        <w:left w:val="none" w:sz="0" w:space="0" w:color="auto"/>
        <w:bottom w:val="none" w:sz="0" w:space="0" w:color="auto"/>
        <w:right w:val="none" w:sz="0" w:space="0" w:color="auto"/>
      </w:divBdr>
    </w:div>
    <w:div w:id="1260601055">
      <w:bodyDiv w:val="1"/>
      <w:marLeft w:val="0"/>
      <w:marRight w:val="0"/>
      <w:marTop w:val="0"/>
      <w:marBottom w:val="0"/>
      <w:divBdr>
        <w:top w:val="none" w:sz="0" w:space="0" w:color="auto"/>
        <w:left w:val="none" w:sz="0" w:space="0" w:color="auto"/>
        <w:bottom w:val="none" w:sz="0" w:space="0" w:color="auto"/>
        <w:right w:val="none" w:sz="0" w:space="0" w:color="auto"/>
      </w:divBdr>
    </w:div>
    <w:div w:id="1474365604">
      <w:bodyDiv w:val="1"/>
      <w:marLeft w:val="0"/>
      <w:marRight w:val="0"/>
      <w:marTop w:val="0"/>
      <w:marBottom w:val="0"/>
      <w:divBdr>
        <w:top w:val="none" w:sz="0" w:space="0" w:color="auto"/>
        <w:left w:val="none" w:sz="0" w:space="0" w:color="auto"/>
        <w:bottom w:val="none" w:sz="0" w:space="0" w:color="auto"/>
        <w:right w:val="none" w:sz="0" w:space="0" w:color="auto"/>
      </w:divBdr>
    </w:div>
    <w:div w:id="1487087067">
      <w:bodyDiv w:val="1"/>
      <w:marLeft w:val="0"/>
      <w:marRight w:val="0"/>
      <w:marTop w:val="0"/>
      <w:marBottom w:val="0"/>
      <w:divBdr>
        <w:top w:val="none" w:sz="0" w:space="0" w:color="auto"/>
        <w:left w:val="none" w:sz="0" w:space="0" w:color="auto"/>
        <w:bottom w:val="none" w:sz="0" w:space="0" w:color="auto"/>
        <w:right w:val="none" w:sz="0" w:space="0" w:color="auto"/>
      </w:divBdr>
    </w:div>
    <w:div w:id="167418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660</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Matias Romero Galvan</dc:creator>
  <cp:keywords/>
  <dc:description/>
  <cp:lastModifiedBy>Lautaro Matias Romero Galvan</cp:lastModifiedBy>
  <cp:revision>11</cp:revision>
  <dcterms:created xsi:type="dcterms:W3CDTF">2024-08-23T00:05:00Z</dcterms:created>
  <dcterms:modified xsi:type="dcterms:W3CDTF">2024-08-23T00:24:00Z</dcterms:modified>
</cp:coreProperties>
</file>