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CFCBF4" w14:textId="43488246" w:rsidR="004D4379" w:rsidRDefault="00541748">
      <w:r>
        <w:t>Trabajo Práctico:</w:t>
      </w:r>
    </w:p>
    <w:p w14:paraId="514D0DAB" w14:textId="142C15D3" w:rsidR="00541748" w:rsidRDefault="00541748">
      <w:r>
        <w:t xml:space="preserve">A </w:t>
      </w:r>
      <w:r w:rsidR="00D37369">
        <w:t>continuación,</w:t>
      </w:r>
      <w:r>
        <w:t xml:space="preserve"> encontrará la información compartida referida al </w:t>
      </w:r>
      <w:proofErr w:type="spellStart"/>
      <w:r>
        <w:t>dataset</w:t>
      </w:r>
      <w:proofErr w:type="spellEnd"/>
      <w:r>
        <w:t xml:space="preserve"> </w:t>
      </w:r>
      <w:proofErr w:type="spellStart"/>
      <w:r>
        <w:t>Abalone</w:t>
      </w:r>
      <w:proofErr w:type="spellEnd"/>
      <w:r>
        <w:t xml:space="preserve">. </w:t>
      </w:r>
    </w:p>
    <w:p w14:paraId="76A5FCF6" w14:textId="4FBA8641" w:rsidR="00541748" w:rsidRDefault="00541748">
      <w:r>
        <w:t>Nuestro interés es simplemente pronosticar la variable “</w:t>
      </w:r>
      <w:proofErr w:type="spellStart"/>
      <w:r>
        <w:t>Rings</w:t>
      </w:r>
      <w:proofErr w:type="spellEnd"/>
      <w:r>
        <w:t>” como un valor numérico, es decir planteado como un problema de Regresión.</w:t>
      </w:r>
    </w:p>
    <w:p w14:paraId="41BD48C0" w14:textId="1DE1EEBA" w:rsidR="00541748" w:rsidRDefault="00541748">
      <w:r>
        <w:t xml:space="preserve">Resuélvalo mediante el uso de Regresión Lineal en Orange, deje listo el modelo de producción … porque yo después le voy a pasar unos </w:t>
      </w:r>
      <w:r w:rsidR="00D37369">
        <w:t>valores nuevos</w:t>
      </w:r>
      <w:r>
        <w:t xml:space="preserve"> para que </w:t>
      </w:r>
      <w:proofErr w:type="gramStart"/>
      <w:r>
        <w:t>pronostique!.</w:t>
      </w:r>
      <w:proofErr w:type="gramEnd"/>
    </w:p>
    <w:p w14:paraId="0918A4FB" w14:textId="77777777" w:rsidR="00541748" w:rsidRDefault="00541748"/>
    <w:p w14:paraId="6A29E03A" w14:textId="77777777" w:rsidR="00541748" w:rsidRPr="00541748" w:rsidRDefault="00541748" w:rsidP="00541748">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41748">
        <w:rPr>
          <w:rFonts w:ascii="Times New Roman" w:eastAsia="Times New Roman" w:hAnsi="Times New Roman" w:cs="Times New Roman"/>
          <w:b/>
          <w:bCs/>
          <w:sz w:val="24"/>
          <w:szCs w:val="24"/>
          <w:lang w:eastAsia="es-AR"/>
        </w:rPr>
        <w:t>Source</w:t>
      </w:r>
      <w:proofErr w:type="spellEnd"/>
      <w:r w:rsidRPr="00541748">
        <w:rPr>
          <w:rFonts w:ascii="Times New Roman" w:eastAsia="Times New Roman" w:hAnsi="Times New Roman" w:cs="Times New Roman"/>
          <w:b/>
          <w:bCs/>
          <w:sz w:val="24"/>
          <w:szCs w:val="24"/>
          <w:lang w:eastAsia="es-AR"/>
        </w:rPr>
        <w:t>:</w:t>
      </w:r>
    </w:p>
    <w:p w14:paraId="638BF732" w14:textId="77777777" w:rsidR="00541748" w:rsidRPr="00541748" w:rsidRDefault="00541748" w:rsidP="00541748">
      <w:pPr>
        <w:spacing w:before="100" w:beforeAutospacing="1" w:after="100" w:afterAutospacing="1" w:line="240" w:lineRule="auto"/>
        <w:rPr>
          <w:rFonts w:ascii="Times New Roman" w:eastAsia="Times New Roman" w:hAnsi="Times New Roman" w:cs="Times New Roman"/>
          <w:sz w:val="24"/>
          <w:szCs w:val="24"/>
          <w:lang w:val="en-US" w:eastAsia="es-AR"/>
        </w:rPr>
      </w:pPr>
      <w:r w:rsidRPr="00541748">
        <w:rPr>
          <w:rFonts w:ascii="Times New Roman" w:eastAsia="Times New Roman" w:hAnsi="Times New Roman" w:cs="Times New Roman"/>
          <w:sz w:val="24"/>
          <w:szCs w:val="24"/>
          <w:lang w:val="en-US" w:eastAsia="es-AR"/>
        </w:rPr>
        <w:t xml:space="preserve">Data comes from an original (non-machine-learning) study: </w:t>
      </w:r>
      <w:r w:rsidRPr="00541748">
        <w:rPr>
          <w:rFonts w:ascii="Times New Roman" w:eastAsia="Times New Roman" w:hAnsi="Times New Roman" w:cs="Times New Roman"/>
          <w:sz w:val="24"/>
          <w:szCs w:val="24"/>
          <w:lang w:val="en-US" w:eastAsia="es-AR"/>
        </w:rPr>
        <w:br/>
        <w:t xml:space="preserve">Warwick J Nash, Tracy L Sellers, Simon R Talbot, Andrew J </w:t>
      </w:r>
      <w:proofErr w:type="spellStart"/>
      <w:r w:rsidRPr="00541748">
        <w:rPr>
          <w:rFonts w:ascii="Times New Roman" w:eastAsia="Times New Roman" w:hAnsi="Times New Roman" w:cs="Times New Roman"/>
          <w:sz w:val="24"/>
          <w:szCs w:val="24"/>
          <w:lang w:val="en-US" w:eastAsia="es-AR"/>
        </w:rPr>
        <w:t>Cawthorn</w:t>
      </w:r>
      <w:proofErr w:type="spellEnd"/>
      <w:r w:rsidRPr="00541748">
        <w:rPr>
          <w:rFonts w:ascii="Times New Roman" w:eastAsia="Times New Roman" w:hAnsi="Times New Roman" w:cs="Times New Roman"/>
          <w:sz w:val="24"/>
          <w:szCs w:val="24"/>
          <w:lang w:val="en-US" w:eastAsia="es-AR"/>
        </w:rPr>
        <w:t xml:space="preserve"> and Wes B Ford (1994) </w:t>
      </w:r>
      <w:r w:rsidRPr="00541748">
        <w:rPr>
          <w:rFonts w:ascii="Times New Roman" w:eastAsia="Times New Roman" w:hAnsi="Times New Roman" w:cs="Times New Roman"/>
          <w:sz w:val="24"/>
          <w:szCs w:val="24"/>
          <w:lang w:val="en-US" w:eastAsia="es-AR"/>
        </w:rPr>
        <w:br/>
        <w:t>"The Population Biology of Abalone (_</w:t>
      </w:r>
      <w:proofErr w:type="spellStart"/>
      <w:r w:rsidRPr="00541748">
        <w:rPr>
          <w:rFonts w:ascii="Times New Roman" w:eastAsia="Times New Roman" w:hAnsi="Times New Roman" w:cs="Times New Roman"/>
          <w:sz w:val="24"/>
          <w:szCs w:val="24"/>
          <w:lang w:val="en-US" w:eastAsia="es-AR"/>
        </w:rPr>
        <w:t>Haliotis</w:t>
      </w:r>
      <w:proofErr w:type="spellEnd"/>
      <w:r w:rsidRPr="00541748">
        <w:rPr>
          <w:rFonts w:ascii="Times New Roman" w:eastAsia="Times New Roman" w:hAnsi="Times New Roman" w:cs="Times New Roman"/>
          <w:sz w:val="24"/>
          <w:szCs w:val="24"/>
          <w:lang w:val="en-US" w:eastAsia="es-AR"/>
        </w:rPr>
        <w:t xml:space="preserve">_ species) in Tasmania. I. </w:t>
      </w:r>
      <w:proofErr w:type="spellStart"/>
      <w:r w:rsidRPr="00541748">
        <w:rPr>
          <w:rFonts w:ascii="Times New Roman" w:eastAsia="Times New Roman" w:hAnsi="Times New Roman" w:cs="Times New Roman"/>
          <w:sz w:val="24"/>
          <w:szCs w:val="24"/>
          <w:lang w:val="en-US" w:eastAsia="es-AR"/>
        </w:rPr>
        <w:t>Blacklip</w:t>
      </w:r>
      <w:proofErr w:type="spellEnd"/>
      <w:r w:rsidRPr="00541748">
        <w:rPr>
          <w:rFonts w:ascii="Times New Roman" w:eastAsia="Times New Roman" w:hAnsi="Times New Roman" w:cs="Times New Roman"/>
          <w:sz w:val="24"/>
          <w:szCs w:val="24"/>
          <w:lang w:val="en-US" w:eastAsia="es-AR"/>
        </w:rPr>
        <w:t xml:space="preserve"> Abalone (_H. </w:t>
      </w:r>
      <w:proofErr w:type="spellStart"/>
      <w:r w:rsidRPr="00541748">
        <w:rPr>
          <w:rFonts w:ascii="Times New Roman" w:eastAsia="Times New Roman" w:hAnsi="Times New Roman" w:cs="Times New Roman"/>
          <w:sz w:val="24"/>
          <w:szCs w:val="24"/>
          <w:lang w:val="en-US" w:eastAsia="es-AR"/>
        </w:rPr>
        <w:t>rubra</w:t>
      </w:r>
      <w:proofErr w:type="spellEnd"/>
      <w:r w:rsidRPr="00541748">
        <w:rPr>
          <w:rFonts w:ascii="Times New Roman" w:eastAsia="Times New Roman" w:hAnsi="Times New Roman" w:cs="Times New Roman"/>
          <w:sz w:val="24"/>
          <w:szCs w:val="24"/>
          <w:lang w:val="en-US" w:eastAsia="es-AR"/>
        </w:rPr>
        <w:t xml:space="preserve">_) from the North Coast and Islands of Bass Strait", </w:t>
      </w:r>
      <w:r w:rsidRPr="00541748">
        <w:rPr>
          <w:rFonts w:ascii="Times New Roman" w:eastAsia="Times New Roman" w:hAnsi="Times New Roman" w:cs="Times New Roman"/>
          <w:sz w:val="24"/>
          <w:szCs w:val="24"/>
          <w:lang w:val="en-US" w:eastAsia="es-AR"/>
        </w:rPr>
        <w:br/>
        <w:t xml:space="preserve">Sea Fisheries Division, Technical Report No. 48 (ISSN 1034-3288) </w:t>
      </w:r>
      <w:r w:rsidRPr="00541748">
        <w:rPr>
          <w:rFonts w:ascii="Times New Roman" w:eastAsia="Times New Roman" w:hAnsi="Times New Roman" w:cs="Times New Roman"/>
          <w:sz w:val="24"/>
          <w:szCs w:val="24"/>
          <w:lang w:val="en-US" w:eastAsia="es-AR"/>
        </w:rPr>
        <w:br/>
      </w:r>
      <w:r w:rsidRPr="00541748">
        <w:rPr>
          <w:rFonts w:ascii="Times New Roman" w:eastAsia="Times New Roman" w:hAnsi="Times New Roman" w:cs="Times New Roman"/>
          <w:sz w:val="24"/>
          <w:szCs w:val="24"/>
          <w:lang w:val="en-US" w:eastAsia="es-AR"/>
        </w:rPr>
        <w:br/>
        <w:t xml:space="preserve">Original Owners of Database: </w:t>
      </w:r>
      <w:r w:rsidRPr="00541748">
        <w:rPr>
          <w:rFonts w:ascii="Times New Roman" w:eastAsia="Times New Roman" w:hAnsi="Times New Roman" w:cs="Times New Roman"/>
          <w:sz w:val="24"/>
          <w:szCs w:val="24"/>
          <w:lang w:val="en-US" w:eastAsia="es-AR"/>
        </w:rPr>
        <w:br/>
      </w:r>
      <w:r w:rsidRPr="00541748">
        <w:rPr>
          <w:rFonts w:ascii="Times New Roman" w:eastAsia="Times New Roman" w:hAnsi="Times New Roman" w:cs="Times New Roman"/>
          <w:sz w:val="24"/>
          <w:szCs w:val="24"/>
          <w:lang w:val="en-US" w:eastAsia="es-AR"/>
        </w:rPr>
        <w:br/>
        <w:t xml:space="preserve">Marine Resources Division </w:t>
      </w:r>
      <w:r w:rsidRPr="00541748">
        <w:rPr>
          <w:rFonts w:ascii="Times New Roman" w:eastAsia="Times New Roman" w:hAnsi="Times New Roman" w:cs="Times New Roman"/>
          <w:sz w:val="24"/>
          <w:szCs w:val="24"/>
          <w:lang w:val="en-US" w:eastAsia="es-AR"/>
        </w:rPr>
        <w:br/>
        <w:t xml:space="preserve">Marine Research Laboratories - </w:t>
      </w:r>
      <w:proofErr w:type="spellStart"/>
      <w:r w:rsidRPr="00541748">
        <w:rPr>
          <w:rFonts w:ascii="Times New Roman" w:eastAsia="Times New Roman" w:hAnsi="Times New Roman" w:cs="Times New Roman"/>
          <w:sz w:val="24"/>
          <w:szCs w:val="24"/>
          <w:lang w:val="en-US" w:eastAsia="es-AR"/>
        </w:rPr>
        <w:t>Taroona</w:t>
      </w:r>
      <w:proofErr w:type="spellEnd"/>
      <w:r w:rsidRPr="00541748">
        <w:rPr>
          <w:rFonts w:ascii="Times New Roman" w:eastAsia="Times New Roman" w:hAnsi="Times New Roman" w:cs="Times New Roman"/>
          <w:sz w:val="24"/>
          <w:szCs w:val="24"/>
          <w:lang w:val="en-US" w:eastAsia="es-AR"/>
        </w:rPr>
        <w:t xml:space="preserve"> </w:t>
      </w:r>
      <w:r w:rsidRPr="00541748">
        <w:rPr>
          <w:rFonts w:ascii="Times New Roman" w:eastAsia="Times New Roman" w:hAnsi="Times New Roman" w:cs="Times New Roman"/>
          <w:sz w:val="24"/>
          <w:szCs w:val="24"/>
          <w:lang w:val="en-US" w:eastAsia="es-AR"/>
        </w:rPr>
        <w:br/>
        <w:t xml:space="preserve">Department of Primary Industry and Fisheries, Tasmania </w:t>
      </w:r>
      <w:r w:rsidRPr="00541748">
        <w:rPr>
          <w:rFonts w:ascii="Times New Roman" w:eastAsia="Times New Roman" w:hAnsi="Times New Roman" w:cs="Times New Roman"/>
          <w:sz w:val="24"/>
          <w:szCs w:val="24"/>
          <w:lang w:val="en-US" w:eastAsia="es-AR"/>
        </w:rPr>
        <w:br/>
        <w:t xml:space="preserve">GPO Box 619F, Hobart, Tasmania 7001, Australia </w:t>
      </w:r>
      <w:r w:rsidRPr="00541748">
        <w:rPr>
          <w:rFonts w:ascii="Times New Roman" w:eastAsia="Times New Roman" w:hAnsi="Times New Roman" w:cs="Times New Roman"/>
          <w:sz w:val="24"/>
          <w:szCs w:val="24"/>
          <w:lang w:val="en-US" w:eastAsia="es-AR"/>
        </w:rPr>
        <w:br/>
        <w:t xml:space="preserve">(contact: Warwick Nash +61 02 277277, </w:t>
      </w:r>
      <w:proofErr w:type="spellStart"/>
      <w:r w:rsidRPr="00541748">
        <w:rPr>
          <w:rFonts w:ascii="Times New Roman" w:eastAsia="Times New Roman" w:hAnsi="Times New Roman" w:cs="Times New Roman"/>
          <w:sz w:val="24"/>
          <w:szCs w:val="24"/>
          <w:u w:val="single"/>
          <w:lang w:val="en-US" w:eastAsia="es-AR"/>
        </w:rPr>
        <w:t>wnash</w:t>
      </w:r>
      <w:proofErr w:type="spellEnd"/>
      <w:r w:rsidRPr="00541748">
        <w:rPr>
          <w:rFonts w:ascii="Times New Roman" w:eastAsia="Times New Roman" w:hAnsi="Times New Roman" w:cs="Times New Roman"/>
          <w:sz w:val="24"/>
          <w:szCs w:val="24"/>
          <w:u w:val="single"/>
          <w:lang w:val="en-US" w:eastAsia="es-AR"/>
        </w:rPr>
        <w:t xml:space="preserve"> </w:t>
      </w:r>
      <w:r w:rsidRPr="00541748">
        <w:rPr>
          <w:rFonts w:ascii="Times New Roman" w:eastAsia="Times New Roman" w:hAnsi="Times New Roman" w:cs="Times New Roman"/>
          <w:b/>
          <w:bCs/>
          <w:sz w:val="24"/>
          <w:szCs w:val="24"/>
          <w:u w:val="single"/>
          <w:lang w:val="en-US" w:eastAsia="es-AR"/>
        </w:rPr>
        <w:t>'@'</w:t>
      </w:r>
      <w:r w:rsidRPr="00541748">
        <w:rPr>
          <w:rFonts w:ascii="Times New Roman" w:eastAsia="Times New Roman" w:hAnsi="Times New Roman" w:cs="Times New Roman"/>
          <w:sz w:val="24"/>
          <w:szCs w:val="24"/>
          <w:u w:val="single"/>
          <w:lang w:val="en-US" w:eastAsia="es-AR"/>
        </w:rPr>
        <w:t xml:space="preserve"> dpi.tas.gov.au</w:t>
      </w:r>
      <w:r w:rsidRPr="00541748">
        <w:rPr>
          <w:rFonts w:ascii="Times New Roman" w:eastAsia="Times New Roman" w:hAnsi="Times New Roman" w:cs="Times New Roman"/>
          <w:sz w:val="24"/>
          <w:szCs w:val="24"/>
          <w:lang w:val="en-US" w:eastAsia="es-AR"/>
        </w:rPr>
        <w:t xml:space="preserve">) </w:t>
      </w:r>
      <w:r w:rsidRPr="00541748">
        <w:rPr>
          <w:rFonts w:ascii="Times New Roman" w:eastAsia="Times New Roman" w:hAnsi="Times New Roman" w:cs="Times New Roman"/>
          <w:sz w:val="24"/>
          <w:szCs w:val="24"/>
          <w:lang w:val="en-US" w:eastAsia="es-AR"/>
        </w:rPr>
        <w:br/>
      </w:r>
      <w:r w:rsidRPr="00541748">
        <w:rPr>
          <w:rFonts w:ascii="Times New Roman" w:eastAsia="Times New Roman" w:hAnsi="Times New Roman" w:cs="Times New Roman"/>
          <w:sz w:val="24"/>
          <w:szCs w:val="24"/>
          <w:lang w:val="en-US" w:eastAsia="es-AR"/>
        </w:rPr>
        <w:br/>
        <w:t xml:space="preserve">Donor of Database: </w:t>
      </w:r>
      <w:r w:rsidRPr="00541748">
        <w:rPr>
          <w:rFonts w:ascii="Times New Roman" w:eastAsia="Times New Roman" w:hAnsi="Times New Roman" w:cs="Times New Roman"/>
          <w:sz w:val="24"/>
          <w:szCs w:val="24"/>
          <w:lang w:val="en-US" w:eastAsia="es-AR"/>
        </w:rPr>
        <w:br/>
      </w:r>
      <w:r w:rsidRPr="00541748">
        <w:rPr>
          <w:rFonts w:ascii="Times New Roman" w:eastAsia="Times New Roman" w:hAnsi="Times New Roman" w:cs="Times New Roman"/>
          <w:sz w:val="24"/>
          <w:szCs w:val="24"/>
          <w:lang w:val="en-US" w:eastAsia="es-AR"/>
        </w:rPr>
        <w:br/>
        <w:t>Sam Waugh (</w:t>
      </w:r>
      <w:proofErr w:type="spellStart"/>
      <w:r w:rsidRPr="00541748">
        <w:rPr>
          <w:rFonts w:ascii="Times New Roman" w:eastAsia="Times New Roman" w:hAnsi="Times New Roman" w:cs="Times New Roman"/>
          <w:sz w:val="24"/>
          <w:szCs w:val="24"/>
          <w:u w:val="single"/>
          <w:lang w:val="en-US" w:eastAsia="es-AR"/>
        </w:rPr>
        <w:t>Sam.Waugh</w:t>
      </w:r>
      <w:proofErr w:type="spellEnd"/>
      <w:r w:rsidRPr="00541748">
        <w:rPr>
          <w:rFonts w:ascii="Times New Roman" w:eastAsia="Times New Roman" w:hAnsi="Times New Roman" w:cs="Times New Roman"/>
          <w:sz w:val="24"/>
          <w:szCs w:val="24"/>
          <w:u w:val="single"/>
          <w:lang w:val="en-US" w:eastAsia="es-AR"/>
        </w:rPr>
        <w:t xml:space="preserve"> </w:t>
      </w:r>
      <w:r w:rsidRPr="00541748">
        <w:rPr>
          <w:rFonts w:ascii="Times New Roman" w:eastAsia="Times New Roman" w:hAnsi="Times New Roman" w:cs="Times New Roman"/>
          <w:b/>
          <w:bCs/>
          <w:sz w:val="24"/>
          <w:szCs w:val="24"/>
          <w:u w:val="single"/>
          <w:lang w:val="en-US" w:eastAsia="es-AR"/>
        </w:rPr>
        <w:t>'@'</w:t>
      </w:r>
      <w:r w:rsidRPr="00541748">
        <w:rPr>
          <w:rFonts w:ascii="Times New Roman" w:eastAsia="Times New Roman" w:hAnsi="Times New Roman" w:cs="Times New Roman"/>
          <w:sz w:val="24"/>
          <w:szCs w:val="24"/>
          <w:u w:val="single"/>
          <w:lang w:val="en-US" w:eastAsia="es-AR"/>
        </w:rPr>
        <w:t xml:space="preserve"> cs.utas.edu.au</w:t>
      </w:r>
      <w:r w:rsidRPr="00541748">
        <w:rPr>
          <w:rFonts w:ascii="Times New Roman" w:eastAsia="Times New Roman" w:hAnsi="Times New Roman" w:cs="Times New Roman"/>
          <w:sz w:val="24"/>
          <w:szCs w:val="24"/>
          <w:lang w:val="en-US" w:eastAsia="es-AR"/>
        </w:rPr>
        <w:t xml:space="preserve">) </w:t>
      </w:r>
      <w:r w:rsidRPr="00541748">
        <w:rPr>
          <w:rFonts w:ascii="Times New Roman" w:eastAsia="Times New Roman" w:hAnsi="Times New Roman" w:cs="Times New Roman"/>
          <w:sz w:val="24"/>
          <w:szCs w:val="24"/>
          <w:lang w:val="en-US" w:eastAsia="es-AR"/>
        </w:rPr>
        <w:br/>
        <w:t xml:space="preserve">Department of Computer Science, University of Tasmania </w:t>
      </w:r>
      <w:r w:rsidRPr="00541748">
        <w:rPr>
          <w:rFonts w:ascii="Times New Roman" w:eastAsia="Times New Roman" w:hAnsi="Times New Roman" w:cs="Times New Roman"/>
          <w:sz w:val="24"/>
          <w:szCs w:val="24"/>
          <w:lang w:val="en-US" w:eastAsia="es-AR"/>
        </w:rPr>
        <w:br/>
        <w:t xml:space="preserve">GPO Box 252C, Hobart, Tasmania 7001, Australia </w:t>
      </w:r>
    </w:p>
    <w:p w14:paraId="0B97291C" w14:textId="77777777" w:rsidR="00541748" w:rsidRPr="00541748" w:rsidRDefault="00541748" w:rsidP="00541748">
      <w:pPr>
        <w:spacing w:after="0" w:line="240" w:lineRule="auto"/>
        <w:rPr>
          <w:rFonts w:ascii="Times New Roman" w:eastAsia="Times New Roman" w:hAnsi="Times New Roman" w:cs="Times New Roman"/>
          <w:sz w:val="24"/>
          <w:szCs w:val="24"/>
          <w:lang w:val="en-US" w:eastAsia="es-AR"/>
        </w:rPr>
      </w:pPr>
    </w:p>
    <w:p w14:paraId="4110D8E2" w14:textId="77777777" w:rsidR="00541748" w:rsidRPr="00541748" w:rsidRDefault="00541748" w:rsidP="00541748">
      <w:pPr>
        <w:spacing w:before="100" w:beforeAutospacing="1" w:after="100" w:afterAutospacing="1" w:line="240" w:lineRule="auto"/>
        <w:rPr>
          <w:rFonts w:ascii="Times New Roman" w:eastAsia="Times New Roman" w:hAnsi="Times New Roman" w:cs="Times New Roman"/>
          <w:sz w:val="24"/>
          <w:szCs w:val="24"/>
          <w:lang w:val="en-US" w:eastAsia="es-AR"/>
        </w:rPr>
      </w:pPr>
      <w:r w:rsidRPr="00541748">
        <w:rPr>
          <w:rFonts w:ascii="Times New Roman" w:eastAsia="Times New Roman" w:hAnsi="Times New Roman" w:cs="Times New Roman"/>
          <w:b/>
          <w:bCs/>
          <w:sz w:val="24"/>
          <w:szCs w:val="24"/>
          <w:lang w:val="en-US" w:eastAsia="es-AR"/>
        </w:rPr>
        <w:t>Data Set Information:</w:t>
      </w:r>
    </w:p>
    <w:p w14:paraId="3E5D3B68" w14:textId="77777777" w:rsidR="00541748" w:rsidRPr="00541748" w:rsidRDefault="00541748" w:rsidP="00541748">
      <w:pPr>
        <w:spacing w:before="100" w:beforeAutospacing="1" w:after="100" w:afterAutospacing="1" w:line="240" w:lineRule="auto"/>
        <w:rPr>
          <w:rFonts w:ascii="Times New Roman" w:eastAsia="Times New Roman" w:hAnsi="Times New Roman" w:cs="Times New Roman"/>
          <w:sz w:val="24"/>
          <w:szCs w:val="24"/>
          <w:lang w:val="en-US" w:eastAsia="es-AR"/>
        </w:rPr>
      </w:pPr>
      <w:r w:rsidRPr="00541748">
        <w:rPr>
          <w:rFonts w:ascii="Times New Roman" w:eastAsia="Times New Roman" w:hAnsi="Times New Roman" w:cs="Times New Roman"/>
          <w:sz w:val="24"/>
          <w:szCs w:val="24"/>
          <w:lang w:val="en-US" w:eastAsia="es-AR"/>
        </w:rPr>
        <w:t xml:space="preserve">Predicting the age of abalone from physical measurements. </w:t>
      </w:r>
      <w:bookmarkStart w:id="0" w:name="_GoBack"/>
      <w:r w:rsidRPr="00541748">
        <w:rPr>
          <w:rFonts w:ascii="Times New Roman" w:eastAsia="Times New Roman" w:hAnsi="Times New Roman" w:cs="Times New Roman"/>
          <w:sz w:val="24"/>
          <w:szCs w:val="24"/>
          <w:lang w:val="en-US" w:eastAsia="es-AR"/>
        </w:rPr>
        <w:t xml:space="preserve">The age of abalone is determined by cutting the shell through the cone, staining it, and </w:t>
      </w:r>
      <w:r w:rsidRPr="00541748">
        <w:rPr>
          <w:rFonts w:ascii="Times New Roman" w:eastAsia="Times New Roman" w:hAnsi="Times New Roman" w:cs="Times New Roman"/>
          <w:b/>
          <w:bCs/>
          <w:sz w:val="24"/>
          <w:szCs w:val="24"/>
          <w:lang w:val="en-US" w:eastAsia="es-AR"/>
        </w:rPr>
        <w:t>counting the number of rings</w:t>
      </w:r>
      <w:r w:rsidRPr="00541748">
        <w:rPr>
          <w:rFonts w:ascii="Times New Roman" w:eastAsia="Times New Roman" w:hAnsi="Times New Roman" w:cs="Times New Roman"/>
          <w:sz w:val="24"/>
          <w:szCs w:val="24"/>
          <w:lang w:val="en-US" w:eastAsia="es-AR"/>
        </w:rPr>
        <w:t xml:space="preserve"> through a microscope -- a boring and time-consuming task. </w:t>
      </w:r>
      <w:bookmarkEnd w:id="0"/>
      <w:r w:rsidRPr="00541748">
        <w:rPr>
          <w:rFonts w:ascii="Times New Roman" w:eastAsia="Times New Roman" w:hAnsi="Times New Roman" w:cs="Times New Roman"/>
          <w:sz w:val="24"/>
          <w:szCs w:val="24"/>
          <w:lang w:val="en-US" w:eastAsia="es-AR"/>
        </w:rPr>
        <w:t xml:space="preserve">Other measurements, which are easier to obtain, are used to predict the age. Further information, such as weather patterns and location (hence food availability) may be required to solve the problem. </w:t>
      </w:r>
      <w:r w:rsidRPr="00541748">
        <w:rPr>
          <w:rFonts w:ascii="Times New Roman" w:eastAsia="Times New Roman" w:hAnsi="Times New Roman" w:cs="Times New Roman"/>
          <w:sz w:val="24"/>
          <w:szCs w:val="24"/>
          <w:lang w:val="en-US" w:eastAsia="es-AR"/>
        </w:rPr>
        <w:br/>
      </w:r>
      <w:r w:rsidRPr="00541748">
        <w:rPr>
          <w:rFonts w:ascii="Times New Roman" w:eastAsia="Times New Roman" w:hAnsi="Times New Roman" w:cs="Times New Roman"/>
          <w:sz w:val="24"/>
          <w:szCs w:val="24"/>
          <w:lang w:val="en-US" w:eastAsia="es-AR"/>
        </w:rPr>
        <w:br/>
        <w:t>From the original data examples with missing values were removed (the majority having the predicted value missing), and the ranges of the continuous values have been scaled for use with an ANN (by dividing by 200).</w:t>
      </w:r>
    </w:p>
    <w:p w14:paraId="19BCCE70" w14:textId="77777777" w:rsidR="00541748" w:rsidRPr="00541748" w:rsidRDefault="00541748" w:rsidP="00541748">
      <w:pPr>
        <w:spacing w:after="0" w:line="240" w:lineRule="auto"/>
        <w:rPr>
          <w:rFonts w:ascii="Times New Roman" w:eastAsia="Times New Roman" w:hAnsi="Times New Roman" w:cs="Times New Roman"/>
          <w:sz w:val="24"/>
          <w:szCs w:val="24"/>
          <w:lang w:val="en-US" w:eastAsia="es-AR"/>
        </w:rPr>
      </w:pPr>
    </w:p>
    <w:p w14:paraId="7B48675D" w14:textId="77777777" w:rsidR="00541748" w:rsidRPr="00541748" w:rsidRDefault="00541748" w:rsidP="00541748">
      <w:pPr>
        <w:spacing w:before="100" w:beforeAutospacing="1" w:after="100" w:afterAutospacing="1" w:line="240" w:lineRule="auto"/>
        <w:rPr>
          <w:rFonts w:ascii="Times New Roman" w:eastAsia="Times New Roman" w:hAnsi="Times New Roman" w:cs="Times New Roman"/>
          <w:sz w:val="24"/>
          <w:szCs w:val="24"/>
          <w:lang w:val="en-US" w:eastAsia="es-AR"/>
        </w:rPr>
      </w:pPr>
      <w:r w:rsidRPr="00541748">
        <w:rPr>
          <w:rFonts w:ascii="Times New Roman" w:eastAsia="Times New Roman" w:hAnsi="Times New Roman" w:cs="Times New Roman"/>
          <w:b/>
          <w:bCs/>
          <w:sz w:val="24"/>
          <w:szCs w:val="24"/>
          <w:lang w:val="en-US" w:eastAsia="es-AR"/>
        </w:rPr>
        <w:lastRenderedPageBreak/>
        <w:t>Attribute Information:</w:t>
      </w:r>
    </w:p>
    <w:p w14:paraId="23B26255" w14:textId="77777777" w:rsidR="00541748" w:rsidRPr="00541748" w:rsidRDefault="00541748" w:rsidP="00541748">
      <w:pPr>
        <w:spacing w:before="100" w:beforeAutospacing="1" w:after="100" w:afterAutospacing="1" w:line="240" w:lineRule="auto"/>
        <w:rPr>
          <w:rFonts w:ascii="Times New Roman" w:eastAsia="Times New Roman" w:hAnsi="Times New Roman" w:cs="Times New Roman"/>
          <w:sz w:val="24"/>
          <w:szCs w:val="24"/>
          <w:lang w:val="en-US" w:eastAsia="es-AR"/>
        </w:rPr>
      </w:pPr>
      <w:r w:rsidRPr="00541748">
        <w:rPr>
          <w:rFonts w:ascii="Times New Roman" w:eastAsia="Times New Roman" w:hAnsi="Times New Roman" w:cs="Times New Roman"/>
          <w:sz w:val="24"/>
          <w:szCs w:val="24"/>
          <w:lang w:val="en-US" w:eastAsia="es-AR"/>
        </w:rPr>
        <w:t xml:space="preserve">Given is the attribute name, attribute type, the measurement unit and a brief description. </w:t>
      </w:r>
      <w:r w:rsidRPr="00541748">
        <w:rPr>
          <w:rFonts w:ascii="Times New Roman" w:eastAsia="Times New Roman" w:hAnsi="Times New Roman" w:cs="Times New Roman"/>
          <w:b/>
          <w:bCs/>
          <w:sz w:val="24"/>
          <w:szCs w:val="24"/>
          <w:lang w:val="en-US" w:eastAsia="es-AR"/>
        </w:rPr>
        <w:t>The number of rings is the value to predict</w:t>
      </w:r>
      <w:r w:rsidRPr="00541748">
        <w:rPr>
          <w:rFonts w:ascii="Times New Roman" w:eastAsia="Times New Roman" w:hAnsi="Times New Roman" w:cs="Times New Roman"/>
          <w:sz w:val="24"/>
          <w:szCs w:val="24"/>
          <w:lang w:val="en-US" w:eastAsia="es-AR"/>
        </w:rPr>
        <w:t xml:space="preserve">: either as a </w:t>
      </w:r>
      <w:r w:rsidRPr="00541748">
        <w:rPr>
          <w:rFonts w:ascii="Times New Roman" w:eastAsia="Times New Roman" w:hAnsi="Times New Roman" w:cs="Times New Roman"/>
          <w:b/>
          <w:bCs/>
          <w:sz w:val="24"/>
          <w:szCs w:val="24"/>
          <w:lang w:val="en-US" w:eastAsia="es-AR"/>
        </w:rPr>
        <w:t>continuous value</w:t>
      </w:r>
      <w:r w:rsidRPr="00541748">
        <w:rPr>
          <w:rFonts w:ascii="Times New Roman" w:eastAsia="Times New Roman" w:hAnsi="Times New Roman" w:cs="Times New Roman"/>
          <w:sz w:val="24"/>
          <w:szCs w:val="24"/>
          <w:lang w:val="en-US" w:eastAsia="es-AR"/>
        </w:rPr>
        <w:t xml:space="preserve"> or as a classification problem. </w:t>
      </w:r>
      <w:r w:rsidRPr="00541748">
        <w:rPr>
          <w:rFonts w:ascii="Times New Roman" w:eastAsia="Times New Roman" w:hAnsi="Times New Roman" w:cs="Times New Roman"/>
          <w:sz w:val="24"/>
          <w:szCs w:val="24"/>
          <w:lang w:val="en-US" w:eastAsia="es-AR"/>
        </w:rPr>
        <w:br/>
      </w:r>
      <w:r w:rsidRPr="00541748">
        <w:rPr>
          <w:rFonts w:ascii="Times New Roman" w:eastAsia="Times New Roman" w:hAnsi="Times New Roman" w:cs="Times New Roman"/>
          <w:sz w:val="24"/>
          <w:szCs w:val="24"/>
          <w:lang w:val="en-US" w:eastAsia="es-AR"/>
        </w:rPr>
        <w:br/>
        <w:t xml:space="preserve">Name / Data Type / Measurement Unit / Description </w:t>
      </w:r>
      <w:r w:rsidRPr="00541748">
        <w:rPr>
          <w:rFonts w:ascii="Times New Roman" w:eastAsia="Times New Roman" w:hAnsi="Times New Roman" w:cs="Times New Roman"/>
          <w:sz w:val="24"/>
          <w:szCs w:val="24"/>
          <w:lang w:val="en-US" w:eastAsia="es-AR"/>
        </w:rPr>
        <w:br/>
        <w:t xml:space="preserve">----------------------------- </w:t>
      </w:r>
      <w:r w:rsidRPr="00541748">
        <w:rPr>
          <w:rFonts w:ascii="Times New Roman" w:eastAsia="Times New Roman" w:hAnsi="Times New Roman" w:cs="Times New Roman"/>
          <w:sz w:val="24"/>
          <w:szCs w:val="24"/>
          <w:lang w:val="en-US" w:eastAsia="es-AR"/>
        </w:rPr>
        <w:br/>
        <w:t xml:space="preserve">Sex / nominal / -- / M, F, and I (infant) </w:t>
      </w:r>
      <w:r w:rsidRPr="00541748">
        <w:rPr>
          <w:rFonts w:ascii="Times New Roman" w:eastAsia="Times New Roman" w:hAnsi="Times New Roman" w:cs="Times New Roman"/>
          <w:sz w:val="24"/>
          <w:szCs w:val="24"/>
          <w:lang w:val="en-US" w:eastAsia="es-AR"/>
        </w:rPr>
        <w:br/>
        <w:t xml:space="preserve">Length / continuous / mm / Longest shell measurement </w:t>
      </w:r>
      <w:r w:rsidRPr="00541748">
        <w:rPr>
          <w:rFonts w:ascii="Times New Roman" w:eastAsia="Times New Roman" w:hAnsi="Times New Roman" w:cs="Times New Roman"/>
          <w:sz w:val="24"/>
          <w:szCs w:val="24"/>
          <w:lang w:val="en-US" w:eastAsia="es-AR"/>
        </w:rPr>
        <w:br/>
        <w:t xml:space="preserve">Diameter / continuous / mm / perpendicular to length </w:t>
      </w:r>
      <w:r w:rsidRPr="00541748">
        <w:rPr>
          <w:rFonts w:ascii="Times New Roman" w:eastAsia="Times New Roman" w:hAnsi="Times New Roman" w:cs="Times New Roman"/>
          <w:sz w:val="24"/>
          <w:szCs w:val="24"/>
          <w:lang w:val="en-US" w:eastAsia="es-AR"/>
        </w:rPr>
        <w:br/>
        <w:t xml:space="preserve">Height / continuous / mm / with meat in shell </w:t>
      </w:r>
      <w:r w:rsidRPr="00541748">
        <w:rPr>
          <w:rFonts w:ascii="Times New Roman" w:eastAsia="Times New Roman" w:hAnsi="Times New Roman" w:cs="Times New Roman"/>
          <w:sz w:val="24"/>
          <w:szCs w:val="24"/>
          <w:lang w:val="en-US" w:eastAsia="es-AR"/>
        </w:rPr>
        <w:br/>
        <w:t xml:space="preserve">Whole weight / continuous / grams / whole abalone </w:t>
      </w:r>
      <w:r w:rsidRPr="00541748">
        <w:rPr>
          <w:rFonts w:ascii="Times New Roman" w:eastAsia="Times New Roman" w:hAnsi="Times New Roman" w:cs="Times New Roman"/>
          <w:sz w:val="24"/>
          <w:szCs w:val="24"/>
          <w:lang w:val="en-US" w:eastAsia="es-AR"/>
        </w:rPr>
        <w:br/>
        <w:t xml:space="preserve">Shucked weight / continuous / grams / weight of meat </w:t>
      </w:r>
      <w:r w:rsidRPr="00541748">
        <w:rPr>
          <w:rFonts w:ascii="Times New Roman" w:eastAsia="Times New Roman" w:hAnsi="Times New Roman" w:cs="Times New Roman"/>
          <w:sz w:val="24"/>
          <w:szCs w:val="24"/>
          <w:lang w:val="en-US" w:eastAsia="es-AR"/>
        </w:rPr>
        <w:br/>
        <w:t xml:space="preserve">Viscera weight / continuous / grams / gut weight (after bleeding) </w:t>
      </w:r>
      <w:r w:rsidRPr="00541748">
        <w:rPr>
          <w:rFonts w:ascii="Times New Roman" w:eastAsia="Times New Roman" w:hAnsi="Times New Roman" w:cs="Times New Roman"/>
          <w:sz w:val="24"/>
          <w:szCs w:val="24"/>
          <w:lang w:val="en-US" w:eastAsia="es-AR"/>
        </w:rPr>
        <w:br/>
        <w:t xml:space="preserve">Shell weight / continuous / grams / after being dried </w:t>
      </w:r>
      <w:r w:rsidRPr="00541748">
        <w:rPr>
          <w:rFonts w:ascii="Times New Roman" w:eastAsia="Times New Roman" w:hAnsi="Times New Roman" w:cs="Times New Roman"/>
          <w:sz w:val="24"/>
          <w:szCs w:val="24"/>
          <w:lang w:val="en-US" w:eastAsia="es-AR"/>
        </w:rPr>
        <w:br/>
        <w:t xml:space="preserve">Rings / integer / -- / +1.5 gives the age in years </w:t>
      </w:r>
      <w:r w:rsidRPr="00541748">
        <w:rPr>
          <w:rFonts w:ascii="Times New Roman" w:eastAsia="Times New Roman" w:hAnsi="Times New Roman" w:cs="Times New Roman"/>
          <w:sz w:val="24"/>
          <w:szCs w:val="24"/>
          <w:lang w:val="en-US" w:eastAsia="es-AR"/>
        </w:rPr>
        <w:br/>
      </w:r>
      <w:r w:rsidRPr="00541748">
        <w:rPr>
          <w:rFonts w:ascii="Times New Roman" w:eastAsia="Times New Roman" w:hAnsi="Times New Roman" w:cs="Times New Roman"/>
          <w:sz w:val="24"/>
          <w:szCs w:val="24"/>
          <w:lang w:val="en-US" w:eastAsia="es-AR"/>
        </w:rPr>
        <w:br/>
        <w:t>The readme file contains attribute statistics.</w:t>
      </w:r>
    </w:p>
    <w:p w14:paraId="18FD7BC2" w14:textId="77777777" w:rsidR="00541748" w:rsidRPr="00541748" w:rsidRDefault="00541748">
      <w:pPr>
        <w:rPr>
          <w:lang w:val="en-US"/>
        </w:rPr>
      </w:pPr>
    </w:p>
    <w:sectPr w:rsidR="00541748" w:rsidRPr="005417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10A"/>
    <w:rsid w:val="004D4379"/>
    <w:rsid w:val="00541748"/>
    <w:rsid w:val="00AB1466"/>
    <w:rsid w:val="00CF010A"/>
    <w:rsid w:val="00D373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1579"/>
  <w15:chartTrackingRefBased/>
  <w15:docId w15:val="{C4C4756B-B3FF-4E10-B2E6-79373B26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mall-heading">
    <w:name w:val="small-heading"/>
    <w:basedOn w:val="Normal"/>
    <w:rsid w:val="0054174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Normal1">
    <w:name w:val="Normal1"/>
    <w:basedOn w:val="Normal"/>
    <w:rsid w:val="0054174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07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419</Words>
  <Characters>2308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rpina@ies21.edu.ar</dc:creator>
  <cp:keywords/>
  <dc:description/>
  <cp:lastModifiedBy>Usuario</cp:lastModifiedBy>
  <cp:revision>4</cp:revision>
  <dcterms:created xsi:type="dcterms:W3CDTF">2021-06-19T18:45:00Z</dcterms:created>
  <dcterms:modified xsi:type="dcterms:W3CDTF">2021-06-23T23:33:00Z</dcterms:modified>
</cp:coreProperties>
</file>