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22816" w14:textId="77777777" w:rsidR="008474F5" w:rsidRDefault="00AE0A53" w:rsidP="008474F5">
      <w:pPr>
        <w:pStyle w:val="Piedepgina"/>
        <w:rPr>
          <w:rFonts w:ascii="Trebuchet MS" w:hAnsi="Trebuchet MS"/>
          <w:sz w:val="16"/>
        </w:rPr>
      </w:pPr>
      <w:r>
        <w:rPr>
          <w:rFonts w:ascii="Trebuchet MS" w:hAnsi="Trebuchet MS"/>
          <w:noProof/>
          <w:lang w:val="es-AR" w:eastAsia="es-AR"/>
        </w:rPr>
        <w:drawing>
          <wp:inline distT="0" distB="0" distL="0" distR="0" wp14:anchorId="2FC22944" wp14:editId="2FC22945">
            <wp:extent cx="871220" cy="764540"/>
            <wp:effectExtent l="0" t="0" r="0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536"/>
      </w:tblGrid>
      <w:tr w:rsidR="008474F5" w14:paraId="2FC22818" w14:textId="77777777">
        <w:trPr>
          <w:cantSplit/>
          <w:trHeight w:val="397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2FC22817" w14:textId="77777777" w:rsidR="008474F5" w:rsidRDefault="008474F5" w:rsidP="00F263D2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 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8474F5" w14:paraId="2FC2281B" w14:textId="77777777">
        <w:trPr>
          <w:cantSplit/>
          <w:trHeight w:hRule="exact" w:val="527"/>
        </w:trPr>
        <w:tc>
          <w:tcPr>
            <w:tcW w:w="9923" w:type="dxa"/>
            <w:gridSpan w:val="2"/>
            <w:tcBorders>
              <w:top w:val="nil"/>
            </w:tcBorders>
          </w:tcPr>
          <w:p w14:paraId="2FC22819" w14:textId="77777777" w:rsidR="008474F5" w:rsidRDefault="008474F5" w:rsidP="00F263D2">
            <w:pPr>
              <w:pStyle w:val="Ttulo5"/>
              <w:rPr>
                <w:rFonts w:ascii="Trebuchet MS" w:hAnsi="Trebuchet MS"/>
                <w:sz w:val="10"/>
              </w:rPr>
            </w:pPr>
          </w:p>
          <w:p w14:paraId="2FC2281A" w14:textId="77777777" w:rsidR="008474F5" w:rsidRDefault="008474F5" w:rsidP="00F263D2">
            <w:pPr>
              <w:pStyle w:val="Ttulo5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EXAMEN </w:t>
            </w:r>
            <w:r w:rsidR="00256323">
              <w:rPr>
                <w:rFonts w:ascii="Trebuchet MS" w:hAnsi="Trebuchet MS"/>
              </w:rPr>
              <w:t xml:space="preserve">PARCIAL </w:t>
            </w:r>
            <w:r w:rsidR="000E0163">
              <w:rPr>
                <w:rFonts w:ascii="Trebuchet MS" w:hAnsi="Trebuchet MS"/>
              </w:rPr>
              <w:t>1</w:t>
            </w:r>
          </w:p>
        </w:tc>
      </w:tr>
      <w:tr w:rsidR="008474F5" w14:paraId="2FC2281E" w14:textId="77777777">
        <w:trPr>
          <w:trHeight w:hRule="exact" w:val="454"/>
        </w:trPr>
        <w:tc>
          <w:tcPr>
            <w:tcW w:w="5387" w:type="dxa"/>
            <w:tcBorders>
              <w:top w:val="nil"/>
            </w:tcBorders>
            <w:vAlign w:val="center"/>
          </w:tcPr>
          <w:p w14:paraId="2FC2281C" w14:textId="77777777" w:rsidR="008474F5" w:rsidRDefault="008474F5" w:rsidP="00F263D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 w:rsidR="00134D3F">
              <w:rPr>
                <w:rFonts w:ascii="Trebuchet MS" w:hAnsi="Trebuchet MS"/>
                <w:b/>
              </w:rPr>
              <w:t xml:space="preserve"> Introducción a la IA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2FC2281D" w14:textId="77777777" w:rsidR="008474F5" w:rsidRDefault="008474F5" w:rsidP="00F263D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Docente:</w:t>
            </w:r>
            <w:r>
              <w:rPr>
                <w:rFonts w:ascii="Trebuchet MS" w:hAnsi="Trebuchet MS"/>
              </w:rPr>
              <w:t xml:space="preserve"> </w:t>
            </w:r>
            <w:r w:rsidR="000E0163">
              <w:rPr>
                <w:rFonts w:ascii="Trebuchet MS" w:hAnsi="Trebuchet MS"/>
              </w:rPr>
              <w:t>Ricardo Piña</w:t>
            </w:r>
          </w:p>
        </w:tc>
      </w:tr>
      <w:tr w:rsidR="008474F5" w14:paraId="2FC22821" w14:textId="77777777">
        <w:trPr>
          <w:trHeight w:hRule="exact" w:val="454"/>
        </w:trPr>
        <w:tc>
          <w:tcPr>
            <w:tcW w:w="5387" w:type="dxa"/>
            <w:vAlign w:val="center"/>
          </w:tcPr>
          <w:p w14:paraId="2FC2281F" w14:textId="77777777" w:rsidR="008474F5" w:rsidRDefault="008474F5" w:rsidP="00F263D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Modalidad: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 xml:space="preserve">Presencial  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 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 xml:space="preserve">Semipresencial 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    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>Distancia</w:t>
            </w:r>
            <w:r>
              <w:rPr>
                <w:rFonts w:ascii="Trebuchet MS" w:hAnsi="Trebuchet MS"/>
              </w:rPr>
              <w:t xml:space="preserve">                 </w:t>
            </w:r>
          </w:p>
        </w:tc>
        <w:tc>
          <w:tcPr>
            <w:tcW w:w="4536" w:type="dxa"/>
            <w:vAlign w:val="center"/>
          </w:tcPr>
          <w:p w14:paraId="2FC22820" w14:textId="3D84C6F6" w:rsidR="008474F5" w:rsidRDefault="008474F5" w:rsidP="00E905EA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Fecha: </w:t>
            </w:r>
          </w:p>
        </w:tc>
      </w:tr>
    </w:tbl>
    <w:p w14:paraId="2FC22822" w14:textId="77777777" w:rsidR="008474F5" w:rsidRDefault="008474F5" w:rsidP="008474F5">
      <w:pPr>
        <w:pStyle w:val="Ttulo7"/>
        <w:rPr>
          <w:rFonts w:ascii="Trebuchet MS" w:hAnsi="Trebuchet MS"/>
        </w:rPr>
      </w:pPr>
      <w:r>
        <w:rPr>
          <w:rFonts w:ascii="Trebuchet MS" w:hAnsi="Trebuchet MS"/>
        </w:rPr>
        <w:t>Reservado para el alumno</w:t>
      </w:r>
    </w:p>
    <w:tbl>
      <w:tblPr>
        <w:tblW w:w="9752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4879"/>
      </w:tblGrid>
      <w:tr w:rsidR="008474F5" w14:paraId="2FC22825" w14:textId="77777777">
        <w:trPr>
          <w:cantSplit/>
          <w:trHeight w:val="496"/>
        </w:trPr>
        <w:tc>
          <w:tcPr>
            <w:tcW w:w="4873" w:type="dxa"/>
            <w:vAlign w:val="center"/>
          </w:tcPr>
          <w:p w14:paraId="2FC22823" w14:textId="5903A586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E905EA">
              <w:rPr>
                <w:rFonts w:ascii="Trebuchet MS" w:hAnsi="Trebuchet MS"/>
                <w:sz w:val="22"/>
              </w:rPr>
              <w:t xml:space="preserve">Lautaro Santos Da Silveira </w:t>
            </w:r>
          </w:p>
        </w:tc>
        <w:tc>
          <w:tcPr>
            <w:tcW w:w="4879" w:type="dxa"/>
            <w:vMerge w:val="restart"/>
          </w:tcPr>
          <w:p w14:paraId="2FC22824" w14:textId="77777777" w:rsidR="008474F5" w:rsidRDefault="008474F5" w:rsidP="00134D3F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Carrera: </w:t>
            </w:r>
            <w:r w:rsidR="00134D3F">
              <w:rPr>
                <w:rFonts w:ascii="Trebuchet MS" w:hAnsi="Trebuchet MS"/>
                <w:b/>
              </w:rPr>
              <w:br/>
              <w:t>INTELIGENCIA ARTIFICIAL Y CIENCIA DE DATOS</w:t>
            </w:r>
          </w:p>
        </w:tc>
      </w:tr>
      <w:tr w:rsidR="008474F5" w14:paraId="2FC22828" w14:textId="77777777">
        <w:trPr>
          <w:cantSplit/>
          <w:trHeight w:val="685"/>
        </w:trPr>
        <w:tc>
          <w:tcPr>
            <w:tcW w:w="4873" w:type="dxa"/>
            <w:vAlign w:val="center"/>
          </w:tcPr>
          <w:p w14:paraId="2FC22826" w14:textId="3C11088D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DNI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E905EA">
              <w:rPr>
                <w:rFonts w:ascii="Trebuchet MS" w:hAnsi="Trebuchet MS"/>
                <w:sz w:val="22"/>
              </w:rPr>
              <w:t xml:space="preserve">43 879 787 </w:t>
            </w:r>
          </w:p>
        </w:tc>
        <w:tc>
          <w:tcPr>
            <w:tcW w:w="4879" w:type="dxa"/>
            <w:vMerge/>
            <w:vAlign w:val="center"/>
          </w:tcPr>
          <w:p w14:paraId="2FC22827" w14:textId="77777777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</w:p>
        </w:tc>
      </w:tr>
    </w:tbl>
    <w:p w14:paraId="2FC22829" w14:textId="77777777" w:rsidR="008474F5" w:rsidRDefault="008474F5" w:rsidP="001D12E4">
      <w:pPr>
        <w:rPr>
          <w:rFonts w:ascii="Trebuchet MS" w:hAnsi="Trebuchet MS"/>
          <w:sz w:val="10"/>
          <w:u w:val="single"/>
        </w:rPr>
      </w:pPr>
    </w:p>
    <w:p w14:paraId="2FC2282A" w14:textId="77777777" w:rsidR="00370071" w:rsidRPr="00EC3338" w:rsidRDefault="00370071" w:rsidP="00A932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pPr w:leftFromText="141" w:rightFromText="141" w:vertAnchor="text" w:horzAnchor="margin" w:tblpX="-252" w:tblpY="41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0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1440"/>
        <w:gridCol w:w="1772"/>
      </w:tblGrid>
      <w:tr w:rsidR="001D12E4" w14:paraId="2FC22838" w14:textId="77777777">
        <w:trPr>
          <w:cantSplit/>
          <w:trHeight w:val="314"/>
        </w:trPr>
        <w:tc>
          <w:tcPr>
            <w:tcW w:w="1008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2B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Actividad</w:t>
            </w:r>
          </w:p>
        </w:tc>
        <w:tc>
          <w:tcPr>
            <w:tcW w:w="730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C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D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E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F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0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78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1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2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3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4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5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40" w:type="dxa"/>
            <w:tcBorders>
              <w:top w:val="thinThickSmallGap" w:sz="24" w:space="0" w:color="auto"/>
              <w:left w:val="thickThinSmallGap" w:sz="24" w:space="0" w:color="auto"/>
              <w:right w:val="thickThinSmallGap" w:sz="24" w:space="0" w:color="auto"/>
            </w:tcBorders>
            <w:vAlign w:val="center"/>
          </w:tcPr>
          <w:p w14:paraId="2FC22836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Total puntos</w:t>
            </w:r>
          </w:p>
        </w:tc>
        <w:tc>
          <w:tcPr>
            <w:tcW w:w="1772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</w:tcPr>
          <w:p w14:paraId="2FC22837" w14:textId="77777777" w:rsidR="001D12E4" w:rsidRDefault="001D12E4" w:rsidP="005A1205">
            <w:pPr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1D12E4" w14:paraId="2FC22846" w14:textId="77777777">
        <w:trPr>
          <w:cantSplit/>
          <w:trHeight w:val="480"/>
        </w:trPr>
        <w:tc>
          <w:tcPr>
            <w:tcW w:w="1008" w:type="dxa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double" w:sz="4" w:space="0" w:color="auto"/>
            </w:tcBorders>
            <w:noWrap/>
            <w:vAlign w:val="center"/>
          </w:tcPr>
          <w:p w14:paraId="2FC22839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730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A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B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C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D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E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8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F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0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1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2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3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4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1772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5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</w:tr>
    </w:tbl>
    <w:p w14:paraId="2FC22847" w14:textId="77777777" w:rsidR="008474F5" w:rsidRDefault="008474F5" w:rsidP="00A932E8">
      <w:pPr>
        <w:rPr>
          <w:rFonts w:ascii="Arial" w:hAnsi="Arial" w:cs="Arial"/>
          <w:sz w:val="20"/>
          <w:szCs w:val="20"/>
          <w:lang w:val="es-ES_tradnl"/>
        </w:rPr>
      </w:pPr>
    </w:p>
    <w:p w14:paraId="2FC22848" w14:textId="77777777" w:rsidR="008474F5" w:rsidRPr="008474F5" w:rsidRDefault="008474F5" w:rsidP="008474F5">
      <w:pPr>
        <w:numPr>
          <w:ilvl w:val="0"/>
          <w:numId w:val="7"/>
        </w:numPr>
        <w:jc w:val="both"/>
        <w:rPr>
          <w:rFonts w:ascii="Arial" w:hAnsi="Arial" w:cs="Arial"/>
          <w:i/>
          <w:sz w:val="18"/>
          <w:szCs w:val="18"/>
        </w:rPr>
      </w:pPr>
      <w:r w:rsidRPr="008474F5">
        <w:rPr>
          <w:rFonts w:ascii="Arial" w:hAnsi="Arial" w:cs="Arial"/>
          <w:noProof/>
          <w:sz w:val="18"/>
          <w:szCs w:val="18"/>
        </w:rPr>
        <w:t xml:space="preserve">Objetivos: </w:t>
      </w:r>
    </w:p>
    <w:p w14:paraId="2FC22849" w14:textId="3BC7C7C0" w:rsidR="008474F5" w:rsidRPr="008474F5" w:rsidRDefault="00D66E6E" w:rsidP="008474F5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Comprender los elementos fundamentales de la forma de analizar problemas de Aprendizaje.</w:t>
      </w:r>
    </w:p>
    <w:p w14:paraId="2FC2284A" w14:textId="5C5D2151" w:rsidR="008474F5" w:rsidRPr="008474F5" w:rsidRDefault="00D66E6E" w:rsidP="008474F5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Conocer las distintas clasificaciones de problemas de IA.</w:t>
      </w:r>
    </w:p>
    <w:p w14:paraId="2FC2284B" w14:textId="01153B64" w:rsidR="008474F5" w:rsidRPr="008474F5" w:rsidRDefault="00D66E6E" w:rsidP="008474F5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Ser capaz de aplicar a problemas cercanos a la realidad algún modelo de Machine </w:t>
      </w:r>
      <w:proofErr w:type="spellStart"/>
      <w:r>
        <w:rPr>
          <w:rFonts w:ascii="Arial" w:hAnsi="Arial" w:cs="Arial"/>
          <w:sz w:val="18"/>
          <w:szCs w:val="18"/>
        </w:rPr>
        <w:t>Learning</w:t>
      </w:r>
      <w:proofErr w:type="spellEnd"/>
      <w:r>
        <w:rPr>
          <w:rFonts w:ascii="Arial" w:hAnsi="Arial" w:cs="Arial"/>
          <w:sz w:val="18"/>
          <w:szCs w:val="18"/>
        </w:rPr>
        <w:t xml:space="preserve">, seleccionar los </w:t>
      </w:r>
      <w:proofErr w:type="spellStart"/>
      <w:r>
        <w:rPr>
          <w:rFonts w:ascii="Arial" w:hAnsi="Arial" w:cs="Arial"/>
          <w:sz w:val="18"/>
          <w:szCs w:val="18"/>
        </w:rPr>
        <w:t>hiperparámetros</w:t>
      </w:r>
      <w:proofErr w:type="spellEnd"/>
      <w:r>
        <w:rPr>
          <w:rFonts w:ascii="Arial" w:hAnsi="Arial" w:cs="Arial"/>
          <w:sz w:val="18"/>
          <w:szCs w:val="18"/>
        </w:rPr>
        <w:t xml:space="preserve"> y evaluar el modelo.</w:t>
      </w:r>
    </w:p>
    <w:p w14:paraId="2FC22850" w14:textId="77777777" w:rsidR="008474F5" w:rsidRPr="008474F5" w:rsidRDefault="008474F5" w:rsidP="008474F5">
      <w:pPr>
        <w:pStyle w:val="Epgrafe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8474F5">
        <w:rPr>
          <w:rFonts w:ascii="Arial" w:hAnsi="Arial" w:cs="Arial"/>
          <w:noProof/>
          <w:sz w:val="18"/>
          <w:szCs w:val="18"/>
        </w:rPr>
        <w:t xml:space="preserve">Modalidad de Evaluación: </w:t>
      </w:r>
    </w:p>
    <w:p w14:paraId="2FC22851" w14:textId="77777777" w:rsidR="008474F5" w:rsidRPr="008474F5" w:rsidRDefault="008474F5" w:rsidP="008474F5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sz w:val="18"/>
          <w:szCs w:val="18"/>
        </w:rPr>
        <w:t xml:space="preserve">Escrito e individual. </w:t>
      </w:r>
    </w:p>
    <w:p w14:paraId="2FC22852" w14:textId="2694119E" w:rsidR="008474F5" w:rsidRPr="008474F5" w:rsidRDefault="008474F5" w:rsidP="008474F5">
      <w:pPr>
        <w:pStyle w:val="Epgrafe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noProof/>
          <w:sz w:val="18"/>
          <w:szCs w:val="18"/>
        </w:rPr>
        <w:t>Puntaje</w:t>
      </w:r>
      <w:r w:rsidRPr="008474F5">
        <w:rPr>
          <w:rFonts w:ascii="Arial" w:hAnsi="Arial" w:cs="Arial"/>
          <w:sz w:val="18"/>
          <w:szCs w:val="18"/>
        </w:rPr>
        <w:t xml:space="preserve">: </w:t>
      </w:r>
    </w:p>
    <w:p w14:paraId="2FC22853" w14:textId="0E6A33EA" w:rsidR="008474F5" w:rsidRDefault="008474F5" w:rsidP="008474F5">
      <w:pPr>
        <w:pStyle w:val="Epgrafe"/>
        <w:numPr>
          <w:ilvl w:val="2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sz w:val="18"/>
          <w:szCs w:val="18"/>
        </w:rPr>
        <w:t xml:space="preserve">El puntaje se determinará a través de la siguiente escala: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6"/>
        <w:gridCol w:w="529"/>
        <w:gridCol w:w="581"/>
        <w:gridCol w:w="581"/>
        <w:gridCol w:w="774"/>
        <w:gridCol w:w="711"/>
        <w:gridCol w:w="665"/>
        <w:gridCol w:w="1074"/>
        <w:gridCol w:w="754"/>
        <w:gridCol w:w="692"/>
        <w:gridCol w:w="1038"/>
      </w:tblGrid>
      <w:tr w:rsidR="00B63CB9" w:rsidRPr="00675B49" w14:paraId="3F067566" w14:textId="77777777" w:rsidTr="00CB7687">
        <w:trPr>
          <w:trHeight w:val="70"/>
          <w:jc w:val="center"/>
        </w:trPr>
        <w:tc>
          <w:tcPr>
            <w:tcW w:w="1161" w:type="dxa"/>
            <w:vAlign w:val="center"/>
          </w:tcPr>
          <w:p w14:paraId="56A0BC7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Puntaje</w:t>
            </w:r>
          </w:p>
        </w:tc>
        <w:tc>
          <w:tcPr>
            <w:tcW w:w="791" w:type="dxa"/>
            <w:vAlign w:val="center"/>
          </w:tcPr>
          <w:p w14:paraId="6F6B9079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1-24</w:t>
            </w:r>
          </w:p>
        </w:tc>
        <w:tc>
          <w:tcPr>
            <w:tcW w:w="811" w:type="dxa"/>
            <w:vAlign w:val="center"/>
          </w:tcPr>
          <w:p w14:paraId="0C927157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25-39</w:t>
            </w:r>
          </w:p>
        </w:tc>
        <w:tc>
          <w:tcPr>
            <w:tcW w:w="812" w:type="dxa"/>
            <w:vAlign w:val="center"/>
          </w:tcPr>
          <w:p w14:paraId="6912C1FD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40-54</w:t>
            </w:r>
          </w:p>
        </w:tc>
        <w:tc>
          <w:tcPr>
            <w:tcW w:w="884" w:type="dxa"/>
            <w:shd w:val="clear" w:color="auto" w:fill="92CDDC"/>
            <w:vAlign w:val="center"/>
          </w:tcPr>
          <w:p w14:paraId="0FA8E745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55-61</w:t>
            </w:r>
          </w:p>
        </w:tc>
        <w:tc>
          <w:tcPr>
            <w:tcW w:w="855" w:type="dxa"/>
            <w:vAlign w:val="center"/>
          </w:tcPr>
          <w:p w14:paraId="5DBD0C2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62-66</w:t>
            </w:r>
          </w:p>
        </w:tc>
        <w:tc>
          <w:tcPr>
            <w:tcW w:w="855" w:type="dxa"/>
            <w:vAlign w:val="center"/>
          </w:tcPr>
          <w:p w14:paraId="3888C01D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713EE0FD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73-79</w:t>
            </w:r>
          </w:p>
        </w:tc>
        <w:tc>
          <w:tcPr>
            <w:tcW w:w="868" w:type="dxa"/>
            <w:vAlign w:val="center"/>
          </w:tcPr>
          <w:p w14:paraId="144A3C8E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80-87</w:t>
            </w:r>
          </w:p>
        </w:tc>
        <w:tc>
          <w:tcPr>
            <w:tcW w:w="868" w:type="dxa"/>
            <w:vAlign w:val="center"/>
          </w:tcPr>
          <w:p w14:paraId="7F01C3C3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88-95</w:t>
            </w:r>
          </w:p>
        </w:tc>
        <w:tc>
          <w:tcPr>
            <w:tcW w:w="1098" w:type="dxa"/>
            <w:vAlign w:val="center"/>
          </w:tcPr>
          <w:p w14:paraId="01C0082E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96-100</w:t>
            </w:r>
          </w:p>
        </w:tc>
      </w:tr>
      <w:tr w:rsidR="00B63CB9" w:rsidRPr="00675B49" w14:paraId="2511A672" w14:textId="77777777" w:rsidTr="00CB7687">
        <w:trPr>
          <w:jc w:val="center"/>
        </w:trPr>
        <w:tc>
          <w:tcPr>
            <w:tcW w:w="1161" w:type="dxa"/>
            <w:vAlign w:val="center"/>
          </w:tcPr>
          <w:p w14:paraId="75D295B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Nota</w:t>
            </w:r>
          </w:p>
        </w:tc>
        <w:tc>
          <w:tcPr>
            <w:tcW w:w="791" w:type="dxa"/>
            <w:vAlign w:val="center"/>
          </w:tcPr>
          <w:p w14:paraId="2AC7294F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1</w:t>
            </w:r>
          </w:p>
        </w:tc>
        <w:tc>
          <w:tcPr>
            <w:tcW w:w="811" w:type="dxa"/>
            <w:vAlign w:val="center"/>
          </w:tcPr>
          <w:p w14:paraId="358897A3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2</w:t>
            </w:r>
          </w:p>
        </w:tc>
        <w:tc>
          <w:tcPr>
            <w:tcW w:w="812" w:type="dxa"/>
            <w:vAlign w:val="center"/>
          </w:tcPr>
          <w:p w14:paraId="542E1D2F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3</w:t>
            </w:r>
          </w:p>
        </w:tc>
        <w:tc>
          <w:tcPr>
            <w:tcW w:w="884" w:type="dxa"/>
            <w:shd w:val="clear" w:color="auto" w:fill="92CDDC"/>
            <w:vAlign w:val="center"/>
          </w:tcPr>
          <w:p w14:paraId="08226D2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4</w:t>
            </w:r>
          </w:p>
        </w:tc>
        <w:tc>
          <w:tcPr>
            <w:tcW w:w="855" w:type="dxa"/>
            <w:vAlign w:val="center"/>
          </w:tcPr>
          <w:p w14:paraId="2BC2BCF9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5</w:t>
            </w:r>
          </w:p>
        </w:tc>
        <w:tc>
          <w:tcPr>
            <w:tcW w:w="855" w:type="dxa"/>
            <w:vAlign w:val="center"/>
          </w:tcPr>
          <w:p w14:paraId="68D878B1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539B0F24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7</w:t>
            </w:r>
          </w:p>
        </w:tc>
        <w:tc>
          <w:tcPr>
            <w:tcW w:w="868" w:type="dxa"/>
            <w:vAlign w:val="center"/>
          </w:tcPr>
          <w:p w14:paraId="7EA0C70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8</w:t>
            </w:r>
          </w:p>
        </w:tc>
        <w:tc>
          <w:tcPr>
            <w:tcW w:w="868" w:type="dxa"/>
            <w:vAlign w:val="center"/>
          </w:tcPr>
          <w:p w14:paraId="7900F192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9</w:t>
            </w:r>
          </w:p>
        </w:tc>
        <w:tc>
          <w:tcPr>
            <w:tcW w:w="1098" w:type="dxa"/>
            <w:vAlign w:val="center"/>
          </w:tcPr>
          <w:p w14:paraId="3440628E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10</w:t>
            </w:r>
          </w:p>
        </w:tc>
      </w:tr>
      <w:tr w:rsidR="00B63CB9" w:rsidRPr="00675B49" w14:paraId="30F07FF4" w14:textId="77777777" w:rsidTr="00CB7687">
        <w:trPr>
          <w:jc w:val="center"/>
        </w:trPr>
        <w:tc>
          <w:tcPr>
            <w:tcW w:w="1161" w:type="dxa"/>
            <w:vAlign w:val="center"/>
          </w:tcPr>
          <w:p w14:paraId="312B3A7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Valoración</w:t>
            </w:r>
          </w:p>
        </w:tc>
        <w:tc>
          <w:tcPr>
            <w:tcW w:w="2414" w:type="dxa"/>
            <w:gridSpan w:val="3"/>
            <w:vAlign w:val="center"/>
          </w:tcPr>
          <w:p w14:paraId="626F5D12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Logro</w:t>
            </w:r>
          </w:p>
          <w:p w14:paraId="655253F4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No satisfactorio</w:t>
            </w:r>
          </w:p>
        </w:tc>
        <w:tc>
          <w:tcPr>
            <w:tcW w:w="884" w:type="dxa"/>
            <w:shd w:val="clear" w:color="auto" w:fill="92CDDC"/>
            <w:vAlign w:val="center"/>
          </w:tcPr>
          <w:p w14:paraId="226B9E5F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Logro básico</w:t>
            </w:r>
          </w:p>
        </w:tc>
        <w:tc>
          <w:tcPr>
            <w:tcW w:w="1710" w:type="dxa"/>
            <w:gridSpan w:val="2"/>
            <w:vAlign w:val="center"/>
          </w:tcPr>
          <w:p w14:paraId="15A7571D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Logro satisfactorio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4FC5BAA4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Logro</w:t>
            </w:r>
          </w:p>
          <w:p w14:paraId="6F960DE0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Destacado</w:t>
            </w:r>
          </w:p>
        </w:tc>
        <w:tc>
          <w:tcPr>
            <w:tcW w:w="1736" w:type="dxa"/>
            <w:gridSpan w:val="2"/>
            <w:vAlign w:val="center"/>
          </w:tcPr>
          <w:p w14:paraId="6A9F4495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Logro</w:t>
            </w:r>
          </w:p>
          <w:p w14:paraId="7B16EBD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Sobresaliente</w:t>
            </w:r>
          </w:p>
        </w:tc>
        <w:tc>
          <w:tcPr>
            <w:tcW w:w="1098" w:type="dxa"/>
            <w:vAlign w:val="center"/>
          </w:tcPr>
          <w:p w14:paraId="396327B2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 xml:space="preserve">Logro </w:t>
            </w:r>
          </w:p>
          <w:p w14:paraId="2BF6AA50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Excelente</w:t>
            </w:r>
          </w:p>
        </w:tc>
      </w:tr>
    </w:tbl>
    <w:p w14:paraId="1B563E4C" w14:textId="77777777" w:rsidR="00B63CB9" w:rsidRPr="00B63CB9" w:rsidRDefault="00B63CB9" w:rsidP="00B63CB9"/>
    <w:p w14:paraId="105438C3" w14:textId="1A3963FB" w:rsidR="00915146" w:rsidRDefault="00915146" w:rsidP="0091514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REMITIR EL EXAMEN TEÓRICO:</w:t>
      </w:r>
    </w:p>
    <w:p w14:paraId="14330070" w14:textId="13A0867E" w:rsidR="00915146" w:rsidRPr="00915146" w:rsidRDefault="00915146" w:rsidP="00915146">
      <w:pPr>
        <w:rPr>
          <w:rFonts w:ascii="Arial" w:hAnsi="Arial" w:cs="Arial"/>
          <w:color w:val="000000"/>
          <w:sz w:val="20"/>
          <w:szCs w:val="20"/>
        </w:rPr>
      </w:pPr>
      <w:r w:rsidRPr="00915146">
        <w:rPr>
          <w:rFonts w:ascii="Arial" w:hAnsi="Arial" w:cs="Arial"/>
          <w:color w:val="000000"/>
          <w:sz w:val="20"/>
          <w:szCs w:val="20"/>
        </w:rPr>
        <w:t xml:space="preserve">Guarde el examen teórico con </w:t>
      </w:r>
      <w:proofErr w:type="gramStart"/>
      <w:r w:rsidRPr="00915146">
        <w:rPr>
          <w:rFonts w:ascii="Arial" w:hAnsi="Arial" w:cs="Arial"/>
          <w:i/>
          <w:iCs/>
          <w:color w:val="000000"/>
          <w:sz w:val="20"/>
          <w:szCs w:val="20"/>
        </w:rPr>
        <w:t>suApellido_suNombre.docx</w:t>
      </w:r>
      <w:r w:rsidRPr="00915146">
        <w:rPr>
          <w:rFonts w:ascii="Arial" w:hAnsi="Arial" w:cs="Arial"/>
          <w:color w:val="000000"/>
          <w:sz w:val="20"/>
          <w:szCs w:val="20"/>
        </w:rPr>
        <w:t xml:space="preserve">  y</w:t>
      </w:r>
      <w:proofErr w:type="gramEnd"/>
      <w:r w:rsidRPr="00915146">
        <w:rPr>
          <w:rFonts w:ascii="Arial" w:hAnsi="Arial" w:cs="Arial"/>
          <w:color w:val="000000"/>
          <w:sz w:val="20"/>
          <w:szCs w:val="20"/>
        </w:rPr>
        <w:t xml:space="preserve"> remítalo por el servicio de Mensajería del Aula Virtual, antes de las 23 </w:t>
      </w:r>
      <w:proofErr w:type="spellStart"/>
      <w:r w:rsidRPr="00915146">
        <w:rPr>
          <w:rFonts w:ascii="Arial" w:hAnsi="Arial" w:cs="Arial"/>
          <w:color w:val="000000"/>
          <w:sz w:val="20"/>
          <w:szCs w:val="20"/>
        </w:rPr>
        <w:t>hs</w:t>
      </w:r>
      <w:proofErr w:type="spellEnd"/>
      <w:r w:rsidRPr="00915146">
        <w:rPr>
          <w:rFonts w:ascii="Arial" w:hAnsi="Arial" w:cs="Arial"/>
          <w:color w:val="000000"/>
          <w:sz w:val="20"/>
          <w:szCs w:val="20"/>
        </w:rPr>
        <w:t>.</w:t>
      </w:r>
    </w:p>
    <w:p w14:paraId="2FC2286C" w14:textId="77777777" w:rsidR="008474F5" w:rsidRDefault="008474F5" w:rsidP="008474F5">
      <w:pPr>
        <w:rPr>
          <w:rFonts w:ascii="Trebuchet MS" w:hAnsi="Trebuchet MS"/>
          <w:sz w:val="22"/>
        </w:rPr>
      </w:pPr>
    </w:p>
    <w:p w14:paraId="2FC2286D" w14:textId="77777777" w:rsidR="00DE6B00" w:rsidRDefault="00DE6B00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BAE1AC3" w14:textId="77777777" w:rsidR="00B7705E" w:rsidRDefault="005A79FB" w:rsidP="00B7705E">
      <w:pPr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En los siguientes casos indique</w:t>
      </w:r>
      <w:r w:rsidR="00B7705E">
        <w:rPr>
          <w:rFonts w:ascii="Arial" w:hAnsi="Arial" w:cs="Arial"/>
          <w:sz w:val="20"/>
          <w:szCs w:val="20"/>
          <w:lang w:val="es-ES_tradnl"/>
        </w:rPr>
        <w:t>:</w:t>
      </w:r>
    </w:p>
    <w:p w14:paraId="3EA2851E" w14:textId="2335C818" w:rsidR="00B7705E" w:rsidRPr="00B7705E" w:rsidRDefault="005A79FB" w:rsidP="00B7705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B7705E">
        <w:rPr>
          <w:rFonts w:ascii="Arial" w:hAnsi="Arial" w:cs="Arial"/>
          <w:b/>
          <w:sz w:val="20"/>
          <w:szCs w:val="20"/>
          <w:lang w:val="es-ES_tradnl"/>
        </w:rPr>
        <w:t>a qué tipo de Aprendizaje</w:t>
      </w:r>
      <w:r w:rsidR="00301DCF" w:rsidRPr="00B7705E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301DCF" w:rsidRPr="00B7705E">
        <w:rPr>
          <w:rFonts w:ascii="Arial" w:hAnsi="Arial" w:cs="Arial"/>
          <w:bCs/>
          <w:sz w:val="20"/>
          <w:szCs w:val="20"/>
          <w:lang w:val="es-ES_tradnl"/>
        </w:rPr>
        <w:t xml:space="preserve">(Supervisado, No Supervisado, </w:t>
      </w:r>
      <w:proofErr w:type="spellStart"/>
      <w:proofErr w:type="gramStart"/>
      <w:r w:rsidR="00301DCF" w:rsidRPr="00B7705E">
        <w:rPr>
          <w:rFonts w:ascii="Arial" w:hAnsi="Arial" w:cs="Arial"/>
          <w:bCs/>
          <w:sz w:val="20"/>
          <w:szCs w:val="20"/>
          <w:lang w:val="es-ES_tradnl"/>
        </w:rPr>
        <w:t>etc</w:t>
      </w:r>
      <w:proofErr w:type="spellEnd"/>
      <w:r w:rsidR="00301DCF" w:rsidRPr="00B7705E">
        <w:rPr>
          <w:rFonts w:ascii="Arial" w:hAnsi="Arial" w:cs="Arial"/>
          <w:bCs/>
          <w:sz w:val="20"/>
          <w:szCs w:val="20"/>
          <w:lang w:val="es-ES_tradnl"/>
        </w:rPr>
        <w:t xml:space="preserve">) </w:t>
      </w:r>
      <w:r w:rsidRPr="00B7705E">
        <w:rPr>
          <w:rFonts w:ascii="Arial" w:hAnsi="Arial" w:cs="Arial"/>
          <w:sz w:val="20"/>
          <w:szCs w:val="20"/>
          <w:lang w:val="es-ES_tradnl"/>
        </w:rPr>
        <w:t xml:space="preserve">  </w:t>
      </w:r>
      <w:proofErr w:type="gramEnd"/>
      <w:r w:rsidRPr="00B7705E">
        <w:rPr>
          <w:rFonts w:ascii="Arial" w:hAnsi="Arial" w:cs="Arial"/>
          <w:sz w:val="20"/>
          <w:szCs w:val="20"/>
          <w:lang w:val="es-ES_tradnl"/>
        </w:rPr>
        <w:t xml:space="preserve">corresponde y </w:t>
      </w:r>
    </w:p>
    <w:p w14:paraId="5F73A072" w14:textId="2A287FB5" w:rsidR="00B7705E" w:rsidRPr="00B7705E" w:rsidRDefault="00BE28CE" w:rsidP="00B7705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B7705E">
        <w:rPr>
          <w:rFonts w:ascii="Arial" w:hAnsi="Arial" w:cs="Arial"/>
          <w:b/>
          <w:sz w:val="20"/>
          <w:szCs w:val="20"/>
          <w:lang w:val="es-ES_tradnl"/>
        </w:rPr>
        <w:t>qué tipo de problema es</w:t>
      </w:r>
      <w:r w:rsidR="00301DCF" w:rsidRPr="00B7705E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301DCF" w:rsidRPr="00B7705E">
        <w:rPr>
          <w:rFonts w:ascii="Arial" w:hAnsi="Arial" w:cs="Arial"/>
          <w:bCs/>
          <w:sz w:val="20"/>
          <w:szCs w:val="20"/>
          <w:lang w:val="es-ES_tradnl"/>
        </w:rPr>
        <w:t xml:space="preserve">(Clasificación, Regresión, </w:t>
      </w:r>
      <w:proofErr w:type="spellStart"/>
      <w:proofErr w:type="gramStart"/>
      <w:r w:rsidR="00301DCF" w:rsidRPr="00B7705E">
        <w:rPr>
          <w:rFonts w:ascii="Arial" w:hAnsi="Arial" w:cs="Arial"/>
          <w:bCs/>
          <w:sz w:val="20"/>
          <w:szCs w:val="20"/>
          <w:lang w:val="es-ES_tradnl"/>
        </w:rPr>
        <w:t>etc</w:t>
      </w:r>
      <w:proofErr w:type="spellEnd"/>
      <w:r w:rsidR="00301DCF" w:rsidRPr="00B7705E">
        <w:rPr>
          <w:rFonts w:ascii="Arial" w:hAnsi="Arial" w:cs="Arial"/>
          <w:bCs/>
          <w:sz w:val="20"/>
          <w:szCs w:val="20"/>
          <w:lang w:val="es-ES_tradnl"/>
        </w:rPr>
        <w:t>)</w:t>
      </w:r>
      <w:r w:rsidR="00301DCF" w:rsidRPr="00B7705E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B16058" w:rsidRPr="00B7705E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B16058" w:rsidRPr="00B7705E">
        <w:rPr>
          <w:rFonts w:ascii="Arial" w:hAnsi="Arial" w:cs="Arial"/>
          <w:sz w:val="20"/>
          <w:szCs w:val="20"/>
        </w:rPr>
        <w:t>(</w:t>
      </w:r>
      <w:proofErr w:type="gramEnd"/>
      <w:r w:rsidR="00B16058" w:rsidRPr="00B7705E">
        <w:rPr>
          <w:rFonts w:ascii="Arial" w:hAnsi="Arial" w:cs="Arial"/>
          <w:sz w:val="20"/>
          <w:szCs w:val="20"/>
        </w:rPr>
        <w:t>1 punto)</w:t>
      </w:r>
      <w:r w:rsidRPr="00B7705E">
        <w:rPr>
          <w:rFonts w:ascii="Arial" w:hAnsi="Arial" w:cs="Arial"/>
          <w:sz w:val="20"/>
          <w:szCs w:val="20"/>
          <w:lang w:val="es-ES_tradnl"/>
        </w:rPr>
        <w:t xml:space="preserve"> :</w:t>
      </w:r>
    </w:p>
    <w:p w14:paraId="17A4D7CE" w14:textId="1D592C64" w:rsidR="00B7705E" w:rsidRDefault="00B7705E" w:rsidP="00B7705E">
      <w:pPr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6F" w14:textId="0EE76E00" w:rsidR="00BE28CE" w:rsidRPr="00B7705E" w:rsidRDefault="00BE28CE" w:rsidP="00B7705E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B7705E">
        <w:rPr>
          <w:rFonts w:ascii="Arial" w:hAnsi="Arial" w:cs="Arial"/>
          <w:sz w:val="20"/>
          <w:szCs w:val="20"/>
          <w:lang w:val="es-ES_tradnl"/>
        </w:rPr>
        <w:t xml:space="preserve">Se desea pronosticar el peso que tendrán las peras una vez maduras y se conocen los datos: alto, largo, </w:t>
      </w:r>
      <w:proofErr w:type="spellStart"/>
      <w:r w:rsidR="00F474A2" w:rsidRPr="00B7705E">
        <w:rPr>
          <w:rFonts w:ascii="Arial" w:hAnsi="Arial" w:cs="Arial"/>
          <w:sz w:val="20"/>
          <w:szCs w:val="20"/>
          <w:lang w:val="es-ES_tradnl"/>
        </w:rPr>
        <w:t>cantidad_días_cosechada</w:t>
      </w:r>
      <w:proofErr w:type="spellEnd"/>
      <w:r w:rsidR="00F474A2" w:rsidRPr="00B7705E">
        <w:rPr>
          <w:rFonts w:ascii="Arial" w:hAnsi="Arial" w:cs="Arial"/>
          <w:sz w:val="20"/>
          <w:szCs w:val="20"/>
          <w:lang w:val="es-ES_tradnl"/>
        </w:rPr>
        <w:t xml:space="preserve">, </w:t>
      </w:r>
      <w:proofErr w:type="spellStart"/>
      <w:r w:rsidR="00F474A2" w:rsidRPr="00B7705E">
        <w:rPr>
          <w:rFonts w:ascii="Arial" w:hAnsi="Arial" w:cs="Arial"/>
          <w:sz w:val="20"/>
          <w:szCs w:val="20"/>
          <w:lang w:val="es-ES_tradnl"/>
        </w:rPr>
        <w:t>peso_madura</w:t>
      </w:r>
      <w:proofErr w:type="spellEnd"/>
      <w:r w:rsidR="00F474A2" w:rsidRPr="00B7705E">
        <w:rPr>
          <w:rFonts w:ascii="Arial" w:hAnsi="Arial" w:cs="Arial"/>
          <w:sz w:val="20"/>
          <w:szCs w:val="20"/>
          <w:lang w:val="es-ES_tradnl"/>
        </w:rPr>
        <w:t xml:space="preserve"> para 1000 peras.</w:t>
      </w:r>
    </w:p>
    <w:p w14:paraId="2FC22870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1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2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A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B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C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D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E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F" w14:textId="446FB38D" w:rsidR="00F474A2" w:rsidRDefault="00F474A2" w:rsidP="00BE28CE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>En un sistema de vehículo autónomo</w:t>
      </w:r>
      <w:r w:rsidR="00301DCF">
        <w:rPr>
          <w:rFonts w:ascii="Arial" w:hAnsi="Arial" w:cs="Arial"/>
          <w:sz w:val="20"/>
          <w:szCs w:val="20"/>
          <w:lang w:val="es-ES_tradnl"/>
        </w:rPr>
        <w:t xml:space="preserve"> (es decir que se conduce por sí solo)</w:t>
      </w:r>
      <w:r>
        <w:rPr>
          <w:rFonts w:ascii="Arial" w:hAnsi="Arial" w:cs="Arial"/>
          <w:sz w:val="20"/>
          <w:szCs w:val="20"/>
          <w:lang w:val="es-ES_tradnl"/>
        </w:rPr>
        <w:t xml:space="preserve"> es fundamental que el sistema pueda detectar si un ser humano se encuentra en la calle. </w:t>
      </w:r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Se cuenta con miles de fotografías de personas y con miles de fotografías de elementos que suelen aparecer en la calle y que no son personas</w:t>
      </w:r>
      <w:r>
        <w:rPr>
          <w:rFonts w:ascii="Arial" w:hAnsi="Arial" w:cs="Arial"/>
          <w:sz w:val="20"/>
          <w:szCs w:val="20"/>
          <w:lang w:val="es-ES_tradnl"/>
        </w:rPr>
        <w:t>. Se desea que nuestro sistema tom</w:t>
      </w:r>
      <w:r w:rsidR="00301DCF">
        <w:rPr>
          <w:rFonts w:ascii="Arial" w:hAnsi="Arial" w:cs="Arial"/>
          <w:sz w:val="20"/>
          <w:szCs w:val="20"/>
          <w:lang w:val="es-ES_tradnl"/>
        </w:rPr>
        <w:t>e</w:t>
      </w:r>
      <w:r>
        <w:rPr>
          <w:rFonts w:ascii="Arial" w:hAnsi="Arial" w:cs="Arial"/>
          <w:sz w:val="20"/>
          <w:szCs w:val="20"/>
          <w:lang w:val="es-ES_tradnl"/>
        </w:rPr>
        <w:t xml:space="preserve"> imágenes con una cámara y decida si lo que se ve en la imagen incluye o no a una persona.</w:t>
      </w:r>
    </w:p>
    <w:p w14:paraId="2FC22880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1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2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3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4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5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6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7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8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9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A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B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C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D" w14:textId="21ED0147" w:rsidR="00F474A2" w:rsidRDefault="00F474A2" w:rsidP="00BE28CE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gerencia de marketing de un hipermercado desea elaborar una campaña de m</w:t>
      </w:r>
      <w:r w:rsidR="00301DCF">
        <w:rPr>
          <w:rFonts w:ascii="Arial" w:hAnsi="Arial" w:cs="Arial"/>
          <w:sz w:val="20"/>
          <w:szCs w:val="20"/>
          <w:lang w:val="es-ES_tradnl"/>
        </w:rPr>
        <w:t>arketing:</w:t>
      </w:r>
      <w:r>
        <w:rPr>
          <w:rFonts w:ascii="Arial" w:hAnsi="Arial" w:cs="Arial"/>
          <w:sz w:val="20"/>
          <w:szCs w:val="20"/>
          <w:lang w:val="es-ES_tradnl"/>
        </w:rPr>
        <w:t xml:space="preserve"> des</w:t>
      </w:r>
      <w:r w:rsidR="00D16FC7">
        <w:rPr>
          <w:rFonts w:ascii="Arial" w:hAnsi="Arial" w:cs="Arial"/>
          <w:sz w:val="20"/>
          <w:szCs w:val="20"/>
          <w:lang w:val="es-ES_tradnl"/>
        </w:rPr>
        <w:t>e</w:t>
      </w:r>
      <w:r>
        <w:rPr>
          <w:rFonts w:ascii="Arial" w:hAnsi="Arial" w:cs="Arial"/>
          <w:sz w:val="20"/>
          <w:szCs w:val="20"/>
          <w:lang w:val="es-ES_tradnl"/>
        </w:rPr>
        <w:t xml:space="preserve">a enviar mensajes por mail o WhatsApp ofreciendo sólo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los  productos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que los clientes podrían estar interesados en comprar. Para ello cuenta con la base de datos de las compras anteriores e información demográfica de cada uno de los clientes. La idea es que clientes </w:t>
      </w:r>
      <w:r w:rsidRPr="00301DCF">
        <w:rPr>
          <w:rFonts w:ascii="Arial" w:hAnsi="Arial" w:cs="Arial"/>
          <w:i/>
          <w:iCs/>
          <w:sz w:val="20"/>
          <w:szCs w:val="20"/>
          <w:lang w:val="es-ES_tradnl"/>
        </w:rPr>
        <w:t>similares</w:t>
      </w:r>
      <w:r>
        <w:rPr>
          <w:rFonts w:ascii="Arial" w:hAnsi="Arial" w:cs="Arial"/>
          <w:sz w:val="20"/>
          <w:szCs w:val="20"/>
          <w:lang w:val="es-ES_tradnl"/>
        </w:rPr>
        <w:t xml:space="preserve"> comprarán productos </w:t>
      </w:r>
      <w:r w:rsidRPr="00301DCF">
        <w:rPr>
          <w:rFonts w:ascii="Arial" w:hAnsi="Arial" w:cs="Arial"/>
          <w:i/>
          <w:iCs/>
          <w:sz w:val="20"/>
          <w:szCs w:val="20"/>
          <w:lang w:val="es-ES_tradnl"/>
        </w:rPr>
        <w:t>similares</w:t>
      </w:r>
      <w:r>
        <w:rPr>
          <w:rFonts w:ascii="Arial" w:hAnsi="Arial" w:cs="Arial"/>
          <w:sz w:val="20"/>
          <w:szCs w:val="20"/>
          <w:lang w:val="es-ES_tradnl"/>
        </w:rPr>
        <w:t xml:space="preserve">. Nuestro objetivo es indicarle al gerente de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mkt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qué clientes se parecen más entre sí en función de los datos mencionados. </w:t>
      </w:r>
    </w:p>
    <w:p w14:paraId="2FC2288E" w14:textId="77777777" w:rsidR="00BE28CE" w:rsidRDefault="00BE28CE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F" w14:textId="77777777" w:rsidR="005A79FB" w:rsidRDefault="005A79FB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0" w14:textId="77777777" w:rsidR="005A79FB" w:rsidRDefault="005A79FB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1" w14:textId="77777777" w:rsidR="005A79FB" w:rsidRDefault="005A79FB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2" w14:textId="77777777" w:rsidR="00F474A2" w:rsidRDefault="00F474A2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3" w14:textId="77777777" w:rsidR="00F474A2" w:rsidRDefault="00F474A2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4" w14:textId="77777777" w:rsidR="00F474A2" w:rsidRDefault="00F474A2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5" w14:textId="77777777" w:rsidR="00F474A2" w:rsidRDefault="00F474A2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6" w14:textId="77777777" w:rsidR="005A79FB" w:rsidRDefault="005A79FB" w:rsidP="00BE28CE">
      <w:pPr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SITUACIÓN:</w:t>
      </w:r>
      <w:r w:rsidR="00B1605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16058">
        <w:rPr>
          <w:rFonts w:ascii="Arial" w:hAnsi="Arial" w:cs="Arial"/>
          <w:sz w:val="20"/>
          <w:szCs w:val="20"/>
        </w:rPr>
        <w:t>(2 puntos)</w:t>
      </w:r>
    </w:p>
    <w:p w14:paraId="2FC22897" w14:textId="77777777" w:rsidR="005A79FB" w:rsidRDefault="005A79FB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8" w14:textId="5431BE39" w:rsidR="00A13DA1" w:rsidRDefault="00A13DA1" w:rsidP="00BE28CE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Sea un problema de </w:t>
      </w:r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Aprendizaje Supervisado</w:t>
      </w:r>
      <w:r>
        <w:rPr>
          <w:rFonts w:ascii="Arial" w:hAnsi="Arial" w:cs="Arial"/>
          <w:sz w:val="20"/>
          <w:szCs w:val="20"/>
          <w:lang w:val="es-ES_tradnl"/>
        </w:rPr>
        <w:t xml:space="preserve"> para resolver el cual,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Ud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posee un Conjunto de Datos C</w:t>
      </w:r>
      <w:r w:rsidR="00DE6B00">
        <w:rPr>
          <w:rFonts w:ascii="Arial" w:hAnsi="Arial" w:cs="Arial"/>
          <w:sz w:val="20"/>
          <w:szCs w:val="20"/>
          <w:lang w:val="es-ES_tradnl"/>
        </w:rPr>
        <w:t xml:space="preserve"> (que es s</w:t>
      </w:r>
      <w:proofErr w:type="spellStart"/>
      <w:r w:rsidR="00462A0B">
        <w:rPr>
          <w:rFonts w:ascii="Arial" w:hAnsi="Arial" w:cs="Arial"/>
          <w:sz w:val="20"/>
          <w:szCs w:val="20"/>
          <w:lang w:val="es-AR"/>
        </w:rPr>
        <w:t>ólo</w:t>
      </w:r>
      <w:proofErr w:type="spellEnd"/>
      <w:r w:rsidR="00462A0B">
        <w:rPr>
          <w:rFonts w:ascii="Arial" w:hAnsi="Arial" w:cs="Arial"/>
          <w:sz w:val="20"/>
          <w:szCs w:val="20"/>
          <w:lang w:val="es-AR"/>
        </w:rPr>
        <w:t xml:space="preserve"> una fracción de todos los casos posibles</w:t>
      </w:r>
      <w:r w:rsidR="00301DCF">
        <w:rPr>
          <w:rFonts w:ascii="Arial" w:hAnsi="Arial" w:cs="Arial"/>
          <w:sz w:val="20"/>
          <w:szCs w:val="20"/>
          <w:lang w:val="es-AR"/>
        </w:rPr>
        <w:t xml:space="preserve"> o universo</w:t>
      </w:r>
      <w:r w:rsidR="00462A0B">
        <w:rPr>
          <w:rFonts w:ascii="Arial" w:hAnsi="Arial" w:cs="Arial"/>
          <w:sz w:val="20"/>
          <w:szCs w:val="20"/>
          <w:lang w:val="es-AR"/>
        </w:rPr>
        <w:t>)</w:t>
      </w:r>
      <w:r>
        <w:rPr>
          <w:rFonts w:ascii="Arial" w:hAnsi="Arial" w:cs="Arial"/>
          <w:sz w:val="20"/>
          <w:szCs w:val="20"/>
          <w:lang w:val="es-ES_tradnl"/>
        </w:rPr>
        <w:t xml:space="preserve"> y lo divide en dos </w:t>
      </w:r>
      <w:r w:rsidR="00DE6B00">
        <w:rPr>
          <w:rFonts w:ascii="Arial" w:hAnsi="Arial" w:cs="Arial"/>
          <w:sz w:val="20"/>
          <w:szCs w:val="20"/>
          <w:lang w:val="es-ES_tradnl"/>
        </w:rPr>
        <w:t>(sub)</w:t>
      </w:r>
      <w:r>
        <w:rPr>
          <w:rFonts w:ascii="Arial" w:hAnsi="Arial" w:cs="Arial"/>
          <w:sz w:val="20"/>
          <w:szCs w:val="20"/>
          <w:lang w:val="es-ES_tradnl"/>
        </w:rPr>
        <w:t>conjuntos de datos A y B</w:t>
      </w:r>
      <w:r w:rsidR="00DE6B00">
        <w:rPr>
          <w:rFonts w:ascii="Arial" w:hAnsi="Arial" w:cs="Arial"/>
          <w:sz w:val="20"/>
          <w:szCs w:val="20"/>
          <w:lang w:val="es-ES_tradnl"/>
        </w:rPr>
        <w:t xml:space="preserve">, de tal manera que C = </w:t>
      </w:r>
      <w:r w:rsidR="00DE6B00">
        <w:rPr>
          <w:rFonts w:ascii="Arial" w:hAnsi="Arial" w:cs="Arial"/>
          <w:sz w:val="20"/>
          <w:szCs w:val="20"/>
          <w:lang w:val="es-AR"/>
        </w:rPr>
        <w:t>A</w:t>
      </w:r>
      <w:r w:rsidR="000E0163">
        <w:rPr>
          <w:rFonts w:ascii="Arial" w:hAnsi="Arial" w:cs="Arial"/>
          <w:sz w:val="20"/>
          <w:szCs w:val="20"/>
          <w:lang w:val="es-AR"/>
        </w:rPr>
        <w:t xml:space="preserve"> </w:t>
      </w:r>
      <w:r w:rsidR="00DE6B00">
        <w:rPr>
          <w:rFonts w:ascii="Arial" w:hAnsi="Arial" w:cs="Arial"/>
          <w:sz w:val="20"/>
          <w:szCs w:val="20"/>
          <w:lang w:val="es-AR"/>
        </w:rPr>
        <w:t>U</w:t>
      </w:r>
      <w:r w:rsidR="000E0163">
        <w:rPr>
          <w:rFonts w:ascii="Arial" w:hAnsi="Arial" w:cs="Arial"/>
          <w:sz w:val="20"/>
          <w:szCs w:val="20"/>
          <w:lang w:val="es-AR"/>
        </w:rPr>
        <w:t xml:space="preserve"> </w:t>
      </w:r>
      <w:r w:rsidR="00DE6B00">
        <w:rPr>
          <w:rFonts w:ascii="Arial" w:hAnsi="Arial" w:cs="Arial"/>
          <w:sz w:val="20"/>
          <w:szCs w:val="20"/>
          <w:lang w:val="es-AR"/>
        </w:rPr>
        <w:t>B</w:t>
      </w:r>
      <w:r>
        <w:rPr>
          <w:rFonts w:ascii="Arial" w:hAnsi="Arial" w:cs="Arial"/>
          <w:sz w:val="20"/>
          <w:szCs w:val="20"/>
          <w:lang w:val="es-ES_tradnl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Ud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decide aplicar un modelo (como por ejemplo árboles de decisi</w:t>
      </w:r>
      <w:r w:rsidR="00DE6B00">
        <w:rPr>
          <w:rFonts w:ascii="Arial" w:hAnsi="Arial" w:cs="Arial"/>
          <w:sz w:val="20"/>
          <w:szCs w:val="20"/>
          <w:lang w:val="es-ES_tradnl"/>
        </w:rPr>
        <w:t xml:space="preserve">ón). </w:t>
      </w:r>
    </w:p>
    <w:p w14:paraId="2FC22899" w14:textId="77777777" w:rsidR="00A13DA1" w:rsidRDefault="00A13DA1" w:rsidP="00BE28C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A" w14:textId="0BF38FEE" w:rsidR="00A13DA1" w:rsidRDefault="00DE6B00" w:rsidP="00BE28CE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En cada uno de los siguientes casos </w:t>
      </w:r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comente</w:t>
      </w:r>
      <w:r>
        <w:rPr>
          <w:rFonts w:ascii="Arial" w:hAnsi="Arial" w:cs="Arial"/>
          <w:sz w:val="20"/>
          <w:szCs w:val="20"/>
          <w:lang w:val="es-ES_tradnl"/>
        </w:rPr>
        <w:t xml:space="preserve"> cada una de las alternativas y analice </w:t>
      </w:r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Exactitud (</w:t>
      </w:r>
      <w:proofErr w:type="spellStart"/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Accuracy</w:t>
      </w:r>
      <w:proofErr w:type="spellEnd"/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),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Overfiting</w:t>
      </w:r>
      <w:proofErr w:type="spellEnd"/>
      <w:r w:rsidR="00B37A10">
        <w:rPr>
          <w:rFonts w:ascii="Arial" w:hAnsi="Arial" w:cs="Arial"/>
          <w:sz w:val="20"/>
          <w:szCs w:val="20"/>
          <w:lang w:val="es-ES_tradnl"/>
        </w:rPr>
        <w:t xml:space="preserve"> que se obtendría en cada caso</w:t>
      </w:r>
      <w:r>
        <w:rPr>
          <w:rFonts w:ascii="Arial" w:hAnsi="Arial" w:cs="Arial"/>
          <w:sz w:val="20"/>
          <w:szCs w:val="20"/>
          <w:lang w:val="es-ES_tradnl"/>
        </w:rPr>
        <w:t>.</w:t>
      </w:r>
      <w:r w:rsidR="00462A0B">
        <w:rPr>
          <w:rFonts w:ascii="Arial" w:hAnsi="Arial" w:cs="Arial"/>
          <w:sz w:val="20"/>
          <w:szCs w:val="20"/>
          <w:lang w:val="es-ES_tradnl"/>
        </w:rPr>
        <w:t xml:space="preserve"> Cuál de las estrategias utilizaría </w:t>
      </w:r>
      <w:proofErr w:type="spellStart"/>
      <w:r w:rsidR="00462A0B">
        <w:rPr>
          <w:rFonts w:ascii="Arial" w:hAnsi="Arial" w:cs="Arial"/>
          <w:sz w:val="20"/>
          <w:szCs w:val="20"/>
          <w:lang w:val="es-ES_tradnl"/>
        </w:rPr>
        <w:t>Ud</w:t>
      </w:r>
      <w:proofErr w:type="spellEnd"/>
      <w:r w:rsidR="00462A0B">
        <w:rPr>
          <w:rFonts w:ascii="Arial" w:hAnsi="Arial" w:cs="Arial"/>
          <w:sz w:val="20"/>
          <w:szCs w:val="20"/>
          <w:lang w:val="es-ES_tradnl"/>
        </w:rPr>
        <w:t>?</w:t>
      </w:r>
    </w:p>
    <w:p w14:paraId="2FC2289B" w14:textId="77777777" w:rsidR="00DE6B00" w:rsidRDefault="00DE6B00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C" w14:textId="77777777" w:rsidR="00DE6B00" w:rsidRDefault="00DE6B00" w:rsidP="00462A0B">
      <w:pPr>
        <w:jc w:val="both"/>
        <w:rPr>
          <w:rFonts w:ascii="Arial" w:hAnsi="Arial" w:cs="Arial"/>
          <w:sz w:val="20"/>
          <w:szCs w:val="20"/>
        </w:rPr>
      </w:pPr>
    </w:p>
    <w:p w14:paraId="2FC2289D" w14:textId="77777777" w:rsidR="00462A0B" w:rsidRDefault="00462A0B" w:rsidP="00BE28CE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1: Entrenar al modelo con C y testearlo sobre C</w:t>
      </w:r>
    </w:p>
    <w:p w14:paraId="2FC2289E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9F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0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1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2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3" w14:textId="77777777" w:rsidR="00F474A2" w:rsidRDefault="00F474A2" w:rsidP="00BE28CE">
      <w:pPr>
        <w:jc w:val="both"/>
        <w:rPr>
          <w:rFonts w:ascii="Arial" w:hAnsi="Arial" w:cs="Arial"/>
          <w:sz w:val="20"/>
          <w:szCs w:val="20"/>
        </w:rPr>
      </w:pPr>
    </w:p>
    <w:p w14:paraId="2FC228A4" w14:textId="77777777" w:rsidR="00F474A2" w:rsidRDefault="00F474A2" w:rsidP="00BE28CE">
      <w:pPr>
        <w:jc w:val="both"/>
        <w:rPr>
          <w:rFonts w:ascii="Arial" w:hAnsi="Arial" w:cs="Arial"/>
          <w:sz w:val="20"/>
          <w:szCs w:val="20"/>
        </w:rPr>
      </w:pPr>
    </w:p>
    <w:p w14:paraId="2FC228A5" w14:textId="77777777" w:rsidR="00F474A2" w:rsidRDefault="00F474A2" w:rsidP="00BE28CE">
      <w:pPr>
        <w:jc w:val="both"/>
        <w:rPr>
          <w:rFonts w:ascii="Arial" w:hAnsi="Arial" w:cs="Arial"/>
          <w:sz w:val="20"/>
          <w:szCs w:val="20"/>
        </w:rPr>
      </w:pPr>
    </w:p>
    <w:p w14:paraId="2FC228A6" w14:textId="77777777" w:rsidR="00F474A2" w:rsidRDefault="00F474A2" w:rsidP="00BE28CE">
      <w:pPr>
        <w:jc w:val="both"/>
        <w:rPr>
          <w:rFonts w:ascii="Arial" w:hAnsi="Arial" w:cs="Arial"/>
          <w:sz w:val="20"/>
          <w:szCs w:val="20"/>
        </w:rPr>
      </w:pPr>
    </w:p>
    <w:p w14:paraId="2FC228A7" w14:textId="77777777" w:rsidR="00F474A2" w:rsidRDefault="00F474A2" w:rsidP="00BE28CE">
      <w:pPr>
        <w:jc w:val="both"/>
        <w:rPr>
          <w:rFonts w:ascii="Arial" w:hAnsi="Arial" w:cs="Arial"/>
          <w:sz w:val="20"/>
          <w:szCs w:val="20"/>
        </w:rPr>
      </w:pPr>
    </w:p>
    <w:p w14:paraId="2FC228A8" w14:textId="77777777" w:rsidR="00F474A2" w:rsidRDefault="00F474A2" w:rsidP="00BE28CE">
      <w:pPr>
        <w:jc w:val="both"/>
        <w:rPr>
          <w:rFonts w:ascii="Arial" w:hAnsi="Arial" w:cs="Arial"/>
          <w:sz w:val="20"/>
          <w:szCs w:val="20"/>
        </w:rPr>
      </w:pPr>
    </w:p>
    <w:p w14:paraId="2FC228A9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A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B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C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D" w14:textId="77777777" w:rsidR="00462A0B" w:rsidRDefault="00462A0B" w:rsidP="00BE28CE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2: Entrenar al modelo con A y testearlo sobre C</w:t>
      </w:r>
    </w:p>
    <w:p w14:paraId="2FC228AE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F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B0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B1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C1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C2" w14:textId="7EB9FA6D" w:rsidR="00462A0B" w:rsidRDefault="00462A0B" w:rsidP="00BE28CE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3: Entrenar al modelo con A y testearlo sobre B</w:t>
      </w:r>
    </w:p>
    <w:p w14:paraId="3FC91691" w14:textId="207392F7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0CD9E2DA" w14:textId="1DE085DC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497C1965" w14:textId="38E714AE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14111AA6" w14:textId="6F38180F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55FFFBC6" w14:textId="586AAC60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0F63C9BA" w14:textId="023E98CD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367894BD" w14:textId="4AEEED34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2EF21EB5" w14:textId="77777777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434D7CE8" w14:textId="54B6AA8E" w:rsidR="00B37A10" w:rsidRDefault="00B37A10" w:rsidP="00BE28CE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 usaría la siguiente estrategia:</w:t>
      </w:r>
    </w:p>
    <w:p w14:paraId="2FC228C3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C4" w14:textId="77777777" w:rsidR="00462A0B" w:rsidRDefault="00462A0B" w:rsidP="00462A0B">
      <w:pPr>
        <w:jc w:val="both"/>
        <w:rPr>
          <w:rFonts w:ascii="Arial" w:hAnsi="Arial" w:cs="Arial"/>
          <w:sz w:val="20"/>
          <w:szCs w:val="20"/>
        </w:rPr>
      </w:pPr>
    </w:p>
    <w:p w14:paraId="2FC228C5" w14:textId="77777777" w:rsidR="00462A0B" w:rsidRDefault="00462A0B" w:rsidP="00462A0B">
      <w:pPr>
        <w:jc w:val="both"/>
        <w:rPr>
          <w:rFonts w:ascii="Arial" w:hAnsi="Arial" w:cs="Arial"/>
          <w:sz w:val="20"/>
          <w:szCs w:val="20"/>
        </w:rPr>
      </w:pPr>
    </w:p>
    <w:p w14:paraId="2FC228CE" w14:textId="4F9AFECE" w:rsidR="00462A0B" w:rsidRPr="00B37A10" w:rsidRDefault="000E0163" w:rsidP="00B7705E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B37A10">
        <w:rPr>
          <w:rFonts w:ascii="Arial" w:hAnsi="Arial" w:cs="Arial"/>
          <w:sz w:val="20"/>
          <w:szCs w:val="20"/>
        </w:rPr>
        <w:br w:type="page"/>
      </w:r>
    </w:p>
    <w:p w14:paraId="2FC228CF" w14:textId="38F62E67" w:rsidR="00D45462" w:rsidRDefault="00A13DA1" w:rsidP="00BE28CE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Dado el siguiente conjunto de datos</w:t>
      </w:r>
      <w:r w:rsidR="000E0163">
        <w:rPr>
          <w:rFonts w:ascii="Arial" w:hAnsi="Arial" w:cs="Arial"/>
          <w:sz w:val="20"/>
          <w:szCs w:val="20"/>
        </w:rPr>
        <w:t xml:space="preserve"> donde </w:t>
      </w:r>
      <w:r w:rsidR="000E0163" w:rsidRPr="000E0163">
        <w:rPr>
          <w:rFonts w:ascii="Arial" w:hAnsi="Arial" w:cs="Arial"/>
          <w:b/>
          <w:sz w:val="20"/>
          <w:szCs w:val="20"/>
        </w:rPr>
        <w:t>y</w:t>
      </w:r>
      <w:r w:rsidR="000E0163">
        <w:rPr>
          <w:rFonts w:ascii="Arial" w:hAnsi="Arial" w:cs="Arial"/>
          <w:sz w:val="20"/>
          <w:szCs w:val="20"/>
        </w:rPr>
        <w:t xml:space="preserve"> es la variable a pronosticar, </w:t>
      </w:r>
      <w:r w:rsidR="000E0163" w:rsidRPr="000E0163">
        <w:rPr>
          <w:rFonts w:ascii="Arial" w:hAnsi="Arial" w:cs="Arial"/>
          <w:b/>
          <w:sz w:val="20"/>
          <w:szCs w:val="20"/>
        </w:rPr>
        <w:t>x1, x2, x3</w:t>
      </w:r>
      <w:r w:rsidR="000E0163">
        <w:rPr>
          <w:rFonts w:ascii="Arial" w:hAnsi="Arial" w:cs="Arial"/>
          <w:sz w:val="20"/>
          <w:szCs w:val="20"/>
        </w:rPr>
        <w:t xml:space="preserve"> son las características, </w:t>
      </w:r>
      <w:proofErr w:type="spellStart"/>
      <w:r w:rsidR="000E0163">
        <w:rPr>
          <w:rFonts w:ascii="Arial" w:hAnsi="Arial" w:cs="Arial"/>
          <w:sz w:val="20"/>
          <w:szCs w:val="20"/>
        </w:rPr>
        <w:t>features</w:t>
      </w:r>
      <w:proofErr w:type="spellEnd"/>
      <w:r w:rsidR="000E0163">
        <w:rPr>
          <w:rFonts w:ascii="Arial" w:hAnsi="Arial" w:cs="Arial"/>
          <w:sz w:val="20"/>
          <w:szCs w:val="20"/>
        </w:rPr>
        <w:t>, o variables explicativas</w:t>
      </w:r>
      <w:r>
        <w:rPr>
          <w:rFonts w:ascii="Arial" w:hAnsi="Arial" w:cs="Arial"/>
          <w:sz w:val="20"/>
          <w:szCs w:val="20"/>
        </w:rPr>
        <w:t xml:space="preserve">, aplique el método de </w:t>
      </w:r>
      <w:r w:rsidRPr="000E0163">
        <w:rPr>
          <w:rFonts w:ascii="Arial" w:hAnsi="Arial" w:cs="Arial"/>
          <w:b/>
          <w:sz w:val="20"/>
          <w:szCs w:val="20"/>
        </w:rPr>
        <w:t>Árbol de Decis</w:t>
      </w:r>
      <w:r w:rsidR="000E0163" w:rsidRPr="000E0163">
        <w:rPr>
          <w:rFonts w:ascii="Arial" w:hAnsi="Arial" w:cs="Arial"/>
          <w:b/>
          <w:sz w:val="20"/>
          <w:szCs w:val="20"/>
        </w:rPr>
        <w:t>ión con Ganancia de Información</w:t>
      </w:r>
      <w:r w:rsidR="000E0163">
        <w:rPr>
          <w:rFonts w:ascii="Arial" w:hAnsi="Arial" w:cs="Arial"/>
          <w:sz w:val="20"/>
          <w:szCs w:val="20"/>
        </w:rPr>
        <w:t xml:space="preserve"> para calcular </w:t>
      </w:r>
      <w:r w:rsidR="00301DCF">
        <w:rPr>
          <w:rFonts w:ascii="Arial" w:hAnsi="Arial" w:cs="Arial"/>
          <w:sz w:val="20"/>
          <w:szCs w:val="20"/>
        </w:rPr>
        <w:t xml:space="preserve">manualmente </w:t>
      </w:r>
      <w:r w:rsidR="000E0163">
        <w:rPr>
          <w:rFonts w:ascii="Arial" w:hAnsi="Arial" w:cs="Arial"/>
          <w:sz w:val="20"/>
          <w:szCs w:val="20"/>
        </w:rPr>
        <w:t>el primer nodo</w:t>
      </w:r>
      <w:r w:rsidR="00301DCF">
        <w:rPr>
          <w:rFonts w:ascii="Arial" w:hAnsi="Arial" w:cs="Arial"/>
          <w:sz w:val="20"/>
          <w:szCs w:val="20"/>
        </w:rPr>
        <w:t xml:space="preserve"> mediante el método de la entropía</w:t>
      </w:r>
      <w:r w:rsidR="000E0163">
        <w:rPr>
          <w:rFonts w:ascii="Arial" w:hAnsi="Arial" w:cs="Arial"/>
          <w:sz w:val="20"/>
          <w:szCs w:val="20"/>
        </w:rPr>
        <w:t>. (</w:t>
      </w:r>
      <w:r w:rsidR="000E0163" w:rsidRPr="000E0163">
        <w:rPr>
          <w:rFonts w:ascii="Arial" w:hAnsi="Arial" w:cs="Arial"/>
          <w:b/>
          <w:sz w:val="20"/>
          <w:szCs w:val="20"/>
        </w:rPr>
        <w:t>Nota</w:t>
      </w:r>
      <w:r w:rsidR="000E0163">
        <w:rPr>
          <w:rFonts w:ascii="Arial" w:hAnsi="Arial" w:cs="Arial"/>
          <w:sz w:val="20"/>
          <w:szCs w:val="20"/>
        </w:rPr>
        <w:t>: si le es de utilidad, estos datos se encuentran en el archivo</w:t>
      </w:r>
      <w:r w:rsidR="000E0163" w:rsidRPr="004A29BB">
        <w:rPr>
          <w:rFonts w:ascii="Courier New" w:hAnsi="Courier New" w:cs="Courier New"/>
          <w:sz w:val="20"/>
          <w:szCs w:val="20"/>
        </w:rPr>
        <w:t xml:space="preserve">: </w:t>
      </w:r>
      <w:r w:rsidR="00013C81" w:rsidRPr="00013C81">
        <w:rPr>
          <w:rFonts w:ascii="Courier New" w:hAnsi="Courier New" w:cs="Courier New"/>
          <w:sz w:val="20"/>
          <w:szCs w:val="20"/>
        </w:rPr>
        <w:t>Parcial_1_Ejs.xlsx</w:t>
      </w:r>
      <w:r w:rsidR="00B16058">
        <w:rPr>
          <w:rFonts w:ascii="Courier New" w:hAnsi="Courier New" w:cs="Courier New"/>
          <w:sz w:val="20"/>
          <w:szCs w:val="20"/>
        </w:rPr>
        <w:t xml:space="preserve">) </w:t>
      </w:r>
      <w:r w:rsidR="00B16058">
        <w:rPr>
          <w:rFonts w:ascii="Arial" w:hAnsi="Arial" w:cs="Arial"/>
          <w:sz w:val="20"/>
          <w:szCs w:val="20"/>
        </w:rPr>
        <w:t>(2 puntos)</w:t>
      </w:r>
    </w:p>
    <w:p w14:paraId="2FC228D0" w14:textId="77777777" w:rsidR="000E0163" w:rsidRDefault="000E0163" w:rsidP="002B2D2F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5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00"/>
        <w:gridCol w:w="1200"/>
        <w:gridCol w:w="1200"/>
        <w:gridCol w:w="1200"/>
      </w:tblGrid>
      <w:tr w:rsidR="000E0163" w:rsidRPr="000E0163" w14:paraId="2FC228D6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28D1" w14:textId="77777777" w:rsidR="000E0163" w:rsidRPr="000E0163" w:rsidRDefault="000E0163" w:rsidP="00BE28CE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2FC228D2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x1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2FC228D3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x2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2FC228D4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x3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2FC228D5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y</w:t>
            </w:r>
          </w:p>
        </w:tc>
      </w:tr>
      <w:tr w:rsidR="000E0163" w:rsidRPr="000E0163" w14:paraId="2FC228DC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8D7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D8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D9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DA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Positivo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DB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  <w:tr w:rsidR="000E0163" w:rsidRPr="000E0163" w14:paraId="2FC228E2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8DD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DE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DF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0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1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B</w:t>
            </w:r>
          </w:p>
        </w:tc>
      </w:tr>
      <w:tr w:rsidR="000E0163" w:rsidRPr="000E0163" w14:paraId="2FC228E8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8E3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4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5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6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Positivo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7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  <w:tr w:rsidR="000E0163" w:rsidRPr="000E0163" w14:paraId="2FC228EE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8E9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A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B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C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D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  <w:tr w:rsidR="000E0163" w:rsidRPr="000E0163" w14:paraId="2FC228F4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8EF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0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1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2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3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  <w:tr w:rsidR="000E0163" w:rsidRPr="000E0163" w14:paraId="2FC228FA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8F5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6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7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8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9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  <w:tr w:rsidR="000E0163" w:rsidRPr="000E0163" w14:paraId="2FC22900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8FB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C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D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E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F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  <w:tr w:rsidR="000E0163" w:rsidRPr="000E0163" w14:paraId="2FC22906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01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2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3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4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5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B</w:t>
            </w:r>
          </w:p>
        </w:tc>
      </w:tr>
      <w:tr w:rsidR="000E0163" w:rsidRPr="000E0163" w14:paraId="2FC2290C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07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8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9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A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Positivo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B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B</w:t>
            </w:r>
          </w:p>
        </w:tc>
      </w:tr>
      <w:tr w:rsidR="000E0163" w:rsidRPr="000E0163" w14:paraId="2FC22912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0D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E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F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0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Positivo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1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  <w:tr w:rsidR="000E0163" w:rsidRPr="000E0163" w14:paraId="2FC22918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13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4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5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6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Positivo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7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  <w:tr w:rsidR="000E0163" w:rsidRPr="000E0163" w14:paraId="2FC2291E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19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A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B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C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Positivo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D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B</w:t>
            </w:r>
          </w:p>
        </w:tc>
      </w:tr>
      <w:tr w:rsidR="000E0163" w:rsidRPr="000E0163" w14:paraId="2FC22924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1F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0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1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2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3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B</w:t>
            </w:r>
          </w:p>
        </w:tc>
      </w:tr>
      <w:tr w:rsidR="000E0163" w:rsidRPr="000E0163" w14:paraId="2FC2292A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25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6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7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8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Positivo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9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  <w:tr w:rsidR="000E0163" w:rsidRPr="000E0163" w14:paraId="2FC22930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2B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C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D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E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F" w14:textId="77777777" w:rsidR="000E0163" w:rsidRPr="000E0163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</w:tbl>
    <w:p w14:paraId="2FC22931" w14:textId="77777777" w:rsidR="000E0163" w:rsidRDefault="000E0163" w:rsidP="00BE28CE">
      <w:pPr>
        <w:jc w:val="both"/>
        <w:rPr>
          <w:rFonts w:ascii="Arial" w:hAnsi="Arial" w:cs="Arial"/>
          <w:sz w:val="20"/>
          <w:szCs w:val="20"/>
        </w:rPr>
      </w:pPr>
    </w:p>
    <w:p w14:paraId="08F0AD3F" w14:textId="62DAF381" w:rsidR="00915146" w:rsidRDefault="00960588" w:rsidP="00BE28C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Escriba las cuentas aquí mismo hechas en Word, no importa si la simbología matemática no es precisa, por </w:t>
      </w:r>
      <w:proofErr w:type="gramStart"/>
      <w:r>
        <w:rPr>
          <w:rFonts w:ascii="Arial" w:hAnsi="Arial" w:cs="Arial"/>
          <w:sz w:val="20"/>
          <w:szCs w:val="20"/>
        </w:rPr>
        <w:t>ejemplo</w:t>
      </w:r>
      <w:proofErr w:type="gramEnd"/>
      <w:r>
        <w:rPr>
          <w:rFonts w:ascii="Arial" w:hAnsi="Arial" w:cs="Arial"/>
          <w:sz w:val="20"/>
          <w:szCs w:val="20"/>
        </w:rPr>
        <w:t xml:space="preserve"> si necesita escribir “logaritmo en base 2 de 40”, por ejemplo, puede escribirlo así: log2(40) que lo entenderemos!</w:t>
      </w:r>
    </w:p>
    <w:p w14:paraId="04BC78DA" w14:textId="4D7506A1" w:rsidR="007E5BC6" w:rsidRDefault="007E5BC6" w:rsidP="00BE28CE">
      <w:pPr>
        <w:jc w:val="both"/>
        <w:rPr>
          <w:rFonts w:ascii="Arial" w:hAnsi="Arial" w:cs="Arial"/>
          <w:sz w:val="20"/>
          <w:szCs w:val="20"/>
        </w:rPr>
      </w:pPr>
    </w:p>
    <w:p w14:paraId="28814CD4" w14:textId="3C29423B" w:rsidR="00B7705E" w:rsidRPr="00B7705E" w:rsidRDefault="00B7705E" w:rsidP="00B7705E">
      <w:pPr>
        <w:pStyle w:val="Prrafodelista"/>
        <w:ind w:left="1080"/>
        <w:rPr>
          <w:rFonts w:ascii="Arial" w:hAnsi="Arial" w:cs="Arial"/>
          <w:color w:val="000000"/>
          <w:sz w:val="20"/>
          <w:szCs w:val="20"/>
        </w:rPr>
      </w:pPr>
    </w:p>
    <w:sectPr w:rsidR="00B7705E" w:rsidRPr="00B7705E" w:rsidSect="004A311A">
      <w:footerReference w:type="even" r:id="rId8"/>
      <w:footerReference w:type="default" r:id="rId9"/>
      <w:pgSz w:w="11907" w:h="16839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08E76" w14:textId="77777777" w:rsidR="00DA19C7" w:rsidRDefault="00DA19C7">
      <w:r>
        <w:separator/>
      </w:r>
    </w:p>
  </w:endnote>
  <w:endnote w:type="continuationSeparator" w:id="0">
    <w:p w14:paraId="52BDFDD2" w14:textId="77777777" w:rsidR="00DA19C7" w:rsidRDefault="00DA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2294A" w14:textId="77777777" w:rsidR="001744A1" w:rsidRDefault="001744A1" w:rsidP="00F263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C2294B" w14:textId="77777777" w:rsidR="001744A1" w:rsidRDefault="001744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2294C" w14:textId="30034336" w:rsidR="001744A1" w:rsidRDefault="001744A1" w:rsidP="00F263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905E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FC2294D" w14:textId="77777777" w:rsidR="001744A1" w:rsidRDefault="001744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FE290" w14:textId="77777777" w:rsidR="00DA19C7" w:rsidRDefault="00DA19C7">
      <w:r>
        <w:separator/>
      </w:r>
    </w:p>
  </w:footnote>
  <w:footnote w:type="continuationSeparator" w:id="0">
    <w:p w14:paraId="239517F0" w14:textId="77777777" w:rsidR="00DA19C7" w:rsidRDefault="00DA1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348"/>
    <w:multiLevelType w:val="hybridMultilevel"/>
    <w:tmpl w:val="1C16E19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F0436"/>
    <w:multiLevelType w:val="multilevel"/>
    <w:tmpl w:val="5E007BA6"/>
    <w:lvl w:ilvl="0">
      <w:start w:val="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6FB0AE1"/>
    <w:multiLevelType w:val="multilevel"/>
    <w:tmpl w:val="8F0E7E3C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16A0D90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D424D3"/>
    <w:multiLevelType w:val="hybridMultilevel"/>
    <w:tmpl w:val="3844DF26"/>
    <w:lvl w:ilvl="0" w:tplc="76E6B0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7C5607"/>
    <w:multiLevelType w:val="hybridMultilevel"/>
    <w:tmpl w:val="885460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5E32"/>
    <w:multiLevelType w:val="multilevel"/>
    <w:tmpl w:val="9FA4F0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8567DD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ACE38E1"/>
    <w:multiLevelType w:val="hybridMultilevel"/>
    <w:tmpl w:val="879A9F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7795A"/>
    <w:multiLevelType w:val="hybridMultilevel"/>
    <w:tmpl w:val="A6E89C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B00473B"/>
    <w:multiLevelType w:val="multilevel"/>
    <w:tmpl w:val="47C259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1497105"/>
    <w:multiLevelType w:val="hybridMultilevel"/>
    <w:tmpl w:val="BF384C1A"/>
    <w:lvl w:ilvl="0" w:tplc="0CB243A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E8348B"/>
    <w:multiLevelType w:val="multilevel"/>
    <w:tmpl w:val="CC66FBF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AF50EA4"/>
    <w:multiLevelType w:val="hybridMultilevel"/>
    <w:tmpl w:val="CE1EDE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B2E9A"/>
    <w:multiLevelType w:val="hybridMultilevel"/>
    <w:tmpl w:val="C14E4A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2"/>
  </w:num>
  <w:num w:numId="10">
    <w:abstractNumId w:val="6"/>
  </w:num>
  <w:num w:numId="11">
    <w:abstractNumId w:val="14"/>
  </w:num>
  <w:num w:numId="12">
    <w:abstractNumId w:val="5"/>
  </w:num>
  <w:num w:numId="13">
    <w:abstractNumId w:val="8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71"/>
    <w:rsid w:val="00013C81"/>
    <w:rsid w:val="00046551"/>
    <w:rsid w:val="000477B1"/>
    <w:rsid w:val="000927F4"/>
    <w:rsid w:val="00092C30"/>
    <w:rsid w:val="000961DE"/>
    <w:rsid w:val="000C592E"/>
    <w:rsid w:val="000D599B"/>
    <w:rsid w:val="000E0163"/>
    <w:rsid w:val="00134D3F"/>
    <w:rsid w:val="00151282"/>
    <w:rsid w:val="001744A1"/>
    <w:rsid w:val="00181913"/>
    <w:rsid w:val="001D12E4"/>
    <w:rsid w:val="001D56DC"/>
    <w:rsid w:val="001F5282"/>
    <w:rsid w:val="00226728"/>
    <w:rsid w:val="00256323"/>
    <w:rsid w:val="002652E4"/>
    <w:rsid w:val="0027740B"/>
    <w:rsid w:val="0028131F"/>
    <w:rsid w:val="002B2D2F"/>
    <w:rsid w:val="002B6FBD"/>
    <w:rsid w:val="002B7AFD"/>
    <w:rsid w:val="002C351F"/>
    <w:rsid w:val="002E148D"/>
    <w:rsid w:val="00301DCF"/>
    <w:rsid w:val="00332B49"/>
    <w:rsid w:val="00370071"/>
    <w:rsid w:val="003A247E"/>
    <w:rsid w:val="003B52C7"/>
    <w:rsid w:val="003E041E"/>
    <w:rsid w:val="003F07DC"/>
    <w:rsid w:val="00462A0B"/>
    <w:rsid w:val="004817BF"/>
    <w:rsid w:val="00483867"/>
    <w:rsid w:val="004A29BB"/>
    <w:rsid w:val="004A311A"/>
    <w:rsid w:val="004C36F8"/>
    <w:rsid w:val="004C39B6"/>
    <w:rsid w:val="004E5481"/>
    <w:rsid w:val="005A1205"/>
    <w:rsid w:val="005A79FB"/>
    <w:rsid w:val="005E2237"/>
    <w:rsid w:val="006076B3"/>
    <w:rsid w:val="00625BA0"/>
    <w:rsid w:val="00637802"/>
    <w:rsid w:val="006B6A28"/>
    <w:rsid w:val="006C070C"/>
    <w:rsid w:val="006C5EF3"/>
    <w:rsid w:val="007751E7"/>
    <w:rsid w:val="007908AE"/>
    <w:rsid w:val="007A449A"/>
    <w:rsid w:val="007B6B21"/>
    <w:rsid w:val="007E5BC6"/>
    <w:rsid w:val="008279E5"/>
    <w:rsid w:val="008474F5"/>
    <w:rsid w:val="008572C3"/>
    <w:rsid w:val="008A5260"/>
    <w:rsid w:val="00915146"/>
    <w:rsid w:val="00960588"/>
    <w:rsid w:val="00A117BA"/>
    <w:rsid w:val="00A13DA1"/>
    <w:rsid w:val="00A33C48"/>
    <w:rsid w:val="00A932E8"/>
    <w:rsid w:val="00AC4DC5"/>
    <w:rsid w:val="00AE0A53"/>
    <w:rsid w:val="00B04896"/>
    <w:rsid w:val="00B05E21"/>
    <w:rsid w:val="00B152C2"/>
    <w:rsid w:val="00B16058"/>
    <w:rsid w:val="00B37A10"/>
    <w:rsid w:val="00B620A5"/>
    <w:rsid w:val="00B63CB9"/>
    <w:rsid w:val="00B7705E"/>
    <w:rsid w:val="00BC3655"/>
    <w:rsid w:val="00BE28CE"/>
    <w:rsid w:val="00C0390D"/>
    <w:rsid w:val="00C4201B"/>
    <w:rsid w:val="00C50676"/>
    <w:rsid w:val="00C55844"/>
    <w:rsid w:val="00C56192"/>
    <w:rsid w:val="00C60F9A"/>
    <w:rsid w:val="00CB2E9F"/>
    <w:rsid w:val="00CC49AD"/>
    <w:rsid w:val="00CD5A38"/>
    <w:rsid w:val="00D16FC7"/>
    <w:rsid w:val="00D4421F"/>
    <w:rsid w:val="00D45462"/>
    <w:rsid w:val="00D54EFE"/>
    <w:rsid w:val="00D55F77"/>
    <w:rsid w:val="00D57471"/>
    <w:rsid w:val="00D66E6E"/>
    <w:rsid w:val="00DA19C7"/>
    <w:rsid w:val="00DB3BCA"/>
    <w:rsid w:val="00DC22BE"/>
    <w:rsid w:val="00DE6B00"/>
    <w:rsid w:val="00E13EEB"/>
    <w:rsid w:val="00E70E6A"/>
    <w:rsid w:val="00E903BF"/>
    <w:rsid w:val="00E905EA"/>
    <w:rsid w:val="00EC3338"/>
    <w:rsid w:val="00F2129C"/>
    <w:rsid w:val="00F263D2"/>
    <w:rsid w:val="00F474A2"/>
    <w:rsid w:val="00F5229A"/>
    <w:rsid w:val="00F9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C22816"/>
  <w15:chartTrackingRefBased/>
  <w15:docId w15:val="{C00AEAC0-4BA5-4D8F-B4F3-964F2BC8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071"/>
    <w:rPr>
      <w:sz w:val="24"/>
      <w:szCs w:val="24"/>
      <w:lang w:eastAsia="es-ES"/>
    </w:rPr>
  </w:style>
  <w:style w:type="paragraph" w:styleId="Ttulo5">
    <w:name w:val="heading 5"/>
    <w:basedOn w:val="Normal"/>
    <w:next w:val="Normal"/>
    <w:qFormat/>
    <w:rsid w:val="008474F5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qFormat/>
    <w:rsid w:val="008474F5"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8474F5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F07DC"/>
    <w:pPr>
      <w:jc w:val="both"/>
    </w:pPr>
    <w:rPr>
      <w:b/>
      <w:szCs w:val="20"/>
      <w:lang w:val="es-AR"/>
    </w:rPr>
  </w:style>
  <w:style w:type="table" w:styleId="Tablaconcuadrcula">
    <w:name w:val="Table Grid"/>
    <w:basedOn w:val="Tablanormal"/>
    <w:rsid w:val="0033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2E148D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E148D"/>
  </w:style>
  <w:style w:type="paragraph" w:customStyle="1" w:styleId="Epgrafe">
    <w:name w:val="Epígrafe"/>
    <w:basedOn w:val="Normal"/>
    <w:next w:val="Normal"/>
    <w:qFormat/>
    <w:rsid w:val="008474F5"/>
    <w:rPr>
      <w:rFonts w:ascii="Tahoma" w:hAnsi="Tahoma"/>
      <w:szCs w:val="20"/>
    </w:rPr>
  </w:style>
  <w:style w:type="paragraph" w:styleId="Textodeglobo">
    <w:name w:val="Balloon Text"/>
    <w:basedOn w:val="Normal"/>
    <w:link w:val="TextodegloboCar"/>
    <w:rsid w:val="004A311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A311A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rsid w:val="00B05E2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Charly Corp.</Company>
  <LinksUpToDate>false</LinksUpToDate>
  <CharactersWithSpaces>4241</CharactersWithSpaces>
  <SharedDoc>false</SharedDoc>
  <HLinks>
    <vt:vector size="6" baseType="variant">
      <vt:variant>
        <vt:i4>2228349</vt:i4>
      </vt:variant>
      <vt:variant>
        <vt:i4>0</vt:i4>
      </vt:variant>
      <vt:variant>
        <vt:i4>0</vt:i4>
      </vt:variant>
      <vt:variant>
        <vt:i4>5</vt:i4>
      </vt:variant>
      <vt:variant>
        <vt:lpwstr>mailto:rpina_ies21@yahoo.com.ar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IES</dc:creator>
  <cp:keywords/>
  <cp:lastModifiedBy>Usuario</cp:lastModifiedBy>
  <cp:revision>18</cp:revision>
  <cp:lastPrinted>2013-03-08T03:57:00Z</cp:lastPrinted>
  <dcterms:created xsi:type="dcterms:W3CDTF">2020-05-20T20:37:00Z</dcterms:created>
  <dcterms:modified xsi:type="dcterms:W3CDTF">2021-05-27T23:32:00Z</dcterms:modified>
</cp:coreProperties>
</file>