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EF778" w14:textId="77777777" w:rsidR="00A83A47" w:rsidRDefault="00A83A47" w:rsidP="0089484F">
      <w:pPr>
        <w:pStyle w:val="Ttulo"/>
        <w:pBdr>
          <w:bottom w:val="single" w:sz="4" w:space="1" w:color="auto"/>
        </w:pBdr>
        <w:jc w:val="center"/>
        <w:rPr>
          <w:rFonts w:ascii="Arial" w:hAnsi="Arial" w:cs="Arial"/>
          <w:b/>
          <w:bCs/>
          <w:color w:val="0A0179"/>
        </w:rPr>
      </w:pPr>
      <w:r>
        <w:rPr>
          <w:rStyle w:val="nfasissutil"/>
          <w:rFonts w:ascii="Arial" w:hAnsi="Arial" w:cs="Arial"/>
          <w:i w:val="0"/>
          <w:iCs w:val="0"/>
          <w:noProof/>
          <w:color w:val="FFFFFF" w:themeColor="background1"/>
          <w:lang w:val="es-ES"/>
        </w:rPr>
        <w:drawing>
          <wp:inline distT="0" distB="0" distL="0" distR="0" wp14:anchorId="0AF37454" wp14:editId="6B842731">
            <wp:extent cx="3124200" cy="80737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3339" cy="825244"/>
                    </a:xfrm>
                    <a:prstGeom prst="rect">
                      <a:avLst/>
                    </a:prstGeom>
                    <a:noFill/>
                    <a:ln>
                      <a:noFill/>
                    </a:ln>
                  </pic:spPr>
                </pic:pic>
              </a:graphicData>
            </a:graphic>
          </wp:inline>
        </w:drawing>
      </w:r>
    </w:p>
    <w:p w14:paraId="57A30FBF" w14:textId="77777777" w:rsidR="00A83A47" w:rsidRDefault="00A83A47" w:rsidP="0089484F">
      <w:pPr>
        <w:pStyle w:val="Ttulo"/>
        <w:pBdr>
          <w:bottom w:val="single" w:sz="4" w:space="1" w:color="auto"/>
        </w:pBdr>
        <w:jc w:val="center"/>
        <w:rPr>
          <w:rFonts w:ascii="Arial" w:hAnsi="Arial" w:cs="Arial"/>
          <w:b/>
          <w:bCs/>
          <w:color w:val="0A0179"/>
        </w:rPr>
      </w:pPr>
    </w:p>
    <w:p w14:paraId="03AAF85C" w14:textId="3588AEB4" w:rsidR="0035332B" w:rsidRPr="00BE703F" w:rsidRDefault="000D3EB5" w:rsidP="0089484F">
      <w:pPr>
        <w:pStyle w:val="Ttulo"/>
        <w:pBdr>
          <w:bottom w:val="single" w:sz="4" w:space="1" w:color="auto"/>
        </w:pBdr>
        <w:jc w:val="center"/>
        <w:rPr>
          <w:rFonts w:ascii="Arial" w:hAnsi="Arial" w:cs="Arial"/>
          <w:b/>
          <w:bCs/>
          <w:color w:val="0A0179"/>
          <w14:textFill>
            <w14:solidFill>
              <w14:srgbClr w14:val="0A0179">
                <w14:lumMod w14:val="95000"/>
              </w14:srgbClr>
            </w14:solidFill>
          </w14:textFill>
        </w:rPr>
      </w:pPr>
      <w:r w:rsidRPr="00BE703F">
        <w:rPr>
          <w:rFonts w:ascii="Arial" w:hAnsi="Arial" w:cs="Arial"/>
          <w:b/>
          <w:bCs/>
          <w:color w:val="0A0179"/>
        </w:rPr>
        <w:t>OWASP</w:t>
      </w:r>
      <w:r w:rsidRPr="00BE703F">
        <w:rPr>
          <w:rFonts w:ascii="Arial" w:hAnsi="Arial" w:cs="Arial"/>
          <w:b/>
          <w:bCs/>
          <w:color w:val="0A0179"/>
        </w:rPr>
        <w:t xml:space="preserve"> Top 10 (Version 2021)</w:t>
      </w:r>
    </w:p>
    <w:p w14:paraId="21AE3818" w14:textId="77777777" w:rsidR="000D3EB5" w:rsidRPr="00BE703F" w:rsidRDefault="000D3EB5" w:rsidP="000D3EB5">
      <w:pPr>
        <w:rPr>
          <w:rFonts w:ascii="Arial" w:hAnsi="Arial" w:cs="Arial"/>
        </w:rPr>
      </w:pPr>
    </w:p>
    <w:p w14:paraId="44DA29A2" w14:textId="5E8C6372" w:rsidR="000D3EB5" w:rsidRPr="00BE703F" w:rsidRDefault="000D3EB5" w:rsidP="000D3EB5">
      <w:pPr>
        <w:pStyle w:val="Subttulo"/>
        <w:jc w:val="center"/>
        <w:rPr>
          <w:rFonts w:ascii="Arial" w:hAnsi="Arial" w:cs="Arial"/>
          <w:lang w:val="es-ES"/>
        </w:rPr>
      </w:pPr>
      <w:r w:rsidRPr="00BE703F">
        <w:rPr>
          <w:rFonts w:ascii="Arial" w:hAnsi="Arial" w:cs="Arial"/>
          <w:lang w:val="es-ES"/>
        </w:rPr>
        <w:t>Las 10 vulnerabilidades más críticas en aplicaciones web y sus mitigaciones en Spring Boot &amp; Java.</w:t>
      </w:r>
    </w:p>
    <w:p w14:paraId="0AC61451" w14:textId="6C061042" w:rsidR="00A83A47" w:rsidRPr="00BE703F" w:rsidRDefault="000D3EB5" w:rsidP="00A83A47">
      <w:pPr>
        <w:jc w:val="center"/>
        <w:rPr>
          <w:rStyle w:val="nfasissutil"/>
          <w:rFonts w:ascii="Arial" w:hAnsi="Arial" w:cs="Arial"/>
          <w:color w:val="FFFFFF" w:themeColor="background1"/>
        </w:rPr>
      </w:pPr>
      <w:r w:rsidRPr="00BE703F">
        <w:rPr>
          <w:rStyle w:val="nfasissutil"/>
          <w:rFonts w:ascii="Arial" w:hAnsi="Arial" w:cs="Arial"/>
          <w:color w:val="FFFFFF" w:themeColor="background1"/>
          <w:highlight w:val="darkBlue"/>
        </w:rPr>
        <w:t xml:space="preserve">Lautaro Olivero - Programación IV </w:t>
      </w:r>
      <w:r w:rsidR="0089484F" w:rsidRPr="00BE703F">
        <w:rPr>
          <w:rStyle w:val="nfasissutil"/>
          <w:rFonts w:ascii="Arial" w:hAnsi="Arial" w:cs="Arial"/>
          <w:color w:val="FFFFFF" w:themeColor="background1"/>
          <w:highlight w:val="darkBlue"/>
        </w:rPr>
        <w:t>–</w:t>
      </w:r>
      <w:r w:rsidRPr="00BE703F">
        <w:rPr>
          <w:rStyle w:val="nfasissutil"/>
          <w:rFonts w:ascii="Arial" w:hAnsi="Arial" w:cs="Arial"/>
          <w:color w:val="FFFFFF" w:themeColor="background1"/>
          <w:highlight w:val="darkBlue"/>
        </w:rPr>
        <w:t xml:space="preserve"> TUP</w:t>
      </w:r>
    </w:p>
    <w:p w14:paraId="307719AA" w14:textId="3D7272F1" w:rsidR="0089484F" w:rsidRPr="00A83A47" w:rsidRDefault="00A83A47" w:rsidP="00A83A47">
      <w:pPr>
        <w:pBdr>
          <w:left w:val="single" w:sz="4" w:space="4" w:color="auto"/>
        </w:pBdr>
        <w:jc w:val="both"/>
        <w:rPr>
          <w:rStyle w:val="nfasissutil"/>
          <w:rFonts w:ascii="Arial" w:hAnsi="Arial" w:cs="Arial"/>
          <w:b/>
          <w:bCs/>
          <w:color w:val="auto"/>
        </w:rPr>
      </w:pPr>
      <w:r w:rsidRPr="00A83A47">
        <w:rPr>
          <w:rStyle w:val="nfasissutil"/>
          <w:rFonts w:ascii="Arial" w:hAnsi="Arial" w:cs="Arial"/>
          <w:b/>
          <w:bCs/>
          <w:color w:val="auto"/>
        </w:rPr>
        <w:t>INDICE</w:t>
      </w:r>
    </w:p>
    <w:p w14:paraId="70A903D6" w14:textId="31D01F6B"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A01:2021 Broken Access Control — Control de Acceso Roto</w:t>
      </w:r>
      <w:r w:rsidRPr="00BE703F">
        <w:rPr>
          <w:rFonts w:ascii="Arial" w:hAnsi="Arial" w:cs="Arial"/>
          <w:lang w:val="es-ES"/>
        </w:rPr>
        <w:t>.</w:t>
      </w:r>
    </w:p>
    <w:p w14:paraId="6DE70268" w14:textId="18520E8F"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A02:2021 Cryptographic Failures — Fallos Criptográficos</w:t>
      </w:r>
      <w:r w:rsidRPr="00BE703F">
        <w:rPr>
          <w:rFonts w:ascii="Arial" w:hAnsi="Arial" w:cs="Arial"/>
          <w:lang w:val="es-ES"/>
        </w:rPr>
        <w:t>.</w:t>
      </w:r>
    </w:p>
    <w:p w14:paraId="6B3095A8" w14:textId="1F0550C1"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A03:2021 Injection — Inyección</w:t>
      </w:r>
      <w:r w:rsidRPr="00BE703F">
        <w:rPr>
          <w:rFonts w:ascii="Arial" w:hAnsi="Arial" w:cs="Arial"/>
          <w:lang w:val="es-ES"/>
        </w:rPr>
        <w:t>.</w:t>
      </w:r>
    </w:p>
    <w:p w14:paraId="03B52719" w14:textId="29F7B68F"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A04:2021 Insecure Design — Diseño Inseguro</w:t>
      </w:r>
      <w:r w:rsidRPr="00BE703F">
        <w:rPr>
          <w:rFonts w:ascii="Arial" w:hAnsi="Arial" w:cs="Arial"/>
          <w:lang w:val="es-ES"/>
        </w:rPr>
        <w:t>.</w:t>
      </w:r>
    </w:p>
    <w:p w14:paraId="02EAE420" w14:textId="59FEA74A"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A05:2021 Configuración de Seguridad Incorrecta</w:t>
      </w:r>
      <w:r w:rsidRPr="00BE703F">
        <w:rPr>
          <w:rFonts w:ascii="Arial" w:hAnsi="Arial" w:cs="Arial"/>
          <w:lang w:val="es-ES"/>
        </w:rPr>
        <w:t>.</w:t>
      </w:r>
    </w:p>
    <w:p w14:paraId="4794292C" w14:textId="1964B619" w:rsidR="00B7698B" w:rsidRPr="00BE703F" w:rsidRDefault="00B7698B" w:rsidP="00B7698B">
      <w:pPr>
        <w:pBdr>
          <w:left w:val="single" w:sz="4" w:space="4" w:color="auto"/>
        </w:pBdr>
        <w:rPr>
          <w:rFonts w:ascii="Arial" w:hAnsi="Arial" w:cs="Arial"/>
          <w:lang w:val="es-ES"/>
        </w:rPr>
      </w:pPr>
      <w:r w:rsidRPr="00BE703F">
        <w:rPr>
          <w:rFonts w:ascii="Arial" w:hAnsi="Arial" w:cs="Arial"/>
          <w:lang w:val="es-ES"/>
        </w:rPr>
        <w:t>A06:2021 Componentes Vulnerables y Desactualizados</w:t>
      </w:r>
      <w:r w:rsidRPr="00BE703F">
        <w:rPr>
          <w:rFonts w:ascii="Arial" w:hAnsi="Arial" w:cs="Arial"/>
          <w:lang w:val="es-ES"/>
        </w:rPr>
        <w:t>.</w:t>
      </w:r>
    </w:p>
    <w:p w14:paraId="705B1713" w14:textId="295FC469" w:rsidR="00B7698B" w:rsidRPr="00BE703F" w:rsidRDefault="00B7698B" w:rsidP="00B7698B">
      <w:pPr>
        <w:pBdr>
          <w:left w:val="single" w:sz="4" w:space="4" w:color="auto"/>
        </w:pBdr>
        <w:rPr>
          <w:rFonts w:ascii="Arial" w:hAnsi="Arial" w:cs="Arial"/>
        </w:rPr>
      </w:pPr>
      <w:r w:rsidRPr="00BE703F">
        <w:rPr>
          <w:rFonts w:ascii="Arial" w:hAnsi="Arial" w:cs="Arial"/>
        </w:rPr>
        <w:t>A07:2021 Identification and Authentication Failures — Fallos de Identificación y Autenticación</w:t>
      </w:r>
      <w:r w:rsidRPr="00BE703F">
        <w:rPr>
          <w:rFonts w:ascii="Arial" w:hAnsi="Arial" w:cs="Arial"/>
        </w:rPr>
        <w:t>.</w:t>
      </w:r>
    </w:p>
    <w:p w14:paraId="79A2FFA3" w14:textId="7AC7D9AA" w:rsidR="00B7698B" w:rsidRPr="00BE703F" w:rsidRDefault="00B7698B" w:rsidP="00B7698B">
      <w:pPr>
        <w:pBdr>
          <w:left w:val="single" w:sz="4" w:space="4" w:color="auto"/>
        </w:pBdr>
        <w:rPr>
          <w:rFonts w:ascii="Arial" w:hAnsi="Arial" w:cs="Arial"/>
        </w:rPr>
      </w:pPr>
      <w:r w:rsidRPr="00BE703F">
        <w:rPr>
          <w:rFonts w:ascii="Arial" w:hAnsi="Arial" w:cs="Arial"/>
        </w:rPr>
        <w:t>A08:2021 Software and Data Integrity Failures — Fallos de Integridad de Software y Datos</w:t>
      </w:r>
    </w:p>
    <w:p w14:paraId="5C7CD8A3" w14:textId="48C8F7D4" w:rsidR="00B7698B" w:rsidRPr="00BE703F" w:rsidRDefault="00B7698B" w:rsidP="00B7698B">
      <w:pPr>
        <w:pBdr>
          <w:left w:val="single" w:sz="4" w:space="4" w:color="auto"/>
        </w:pBdr>
        <w:rPr>
          <w:rFonts w:ascii="Arial" w:hAnsi="Arial" w:cs="Arial"/>
        </w:rPr>
      </w:pPr>
      <w:r w:rsidRPr="00BE703F">
        <w:rPr>
          <w:rFonts w:ascii="Arial" w:hAnsi="Arial" w:cs="Arial"/>
        </w:rPr>
        <w:t>A09:2021 Security Logging and Monitoring Failures — Fallos de Registro y Monitoreo</w:t>
      </w:r>
    </w:p>
    <w:p w14:paraId="46C1B0A3" w14:textId="60CBFA88" w:rsidR="0089484F" w:rsidRPr="00A83A47" w:rsidRDefault="00B7698B" w:rsidP="00A83A47">
      <w:pPr>
        <w:pBdr>
          <w:left w:val="single" w:sz="4" w:space="4" w:color="auto"/>
        </w:pBdr>
        <w:rPr>
          <w:rStyle w:val="nfasissutil"/>
          <w:rFonts w:ascii="Arial" w:hAnsi="Arial" w:cs="Arial"/>
          <w:i w:val="0"/>
          <w:iCs w:val="0"/>
          <w:color w:val="auto"/>
          <w:lang w:val="es-ES"/>
        </w:rPr>
      </w:pPr>
      <w:r w:rsidRPr="00BE703F">
        <w:rPr>
          <w:rFonts w:ascii="Arial" w:hAnsi="Arial" w:cs="Arial"/>
          <w:lang w:val="es-ES"/>
        </w:rPr>
        <w:t>A10:2021 Server-Side Request Forgery (SSRF) — Falsificación de Solicitudes del Lado del Servidor</w:t>
      </w:r>
    </w:p>
    <w:p w14:paraId="14B6FE7F" w14:textId="5EE4E34B" w:rsidR="0089484F" w:rsidRPr="00BE703F" w:rsidRDefault="0089484F" w:rsidP="0089484F">
      <w:pPr>
        <w:pBdr>
          <w:bottom w:val="single" w:sz="4" w:space="1" w:color="auto"/>
        </w:pBdr>
        <w:jc w:val="center"/>
        <w:rPr>
          <w:rStyle w:val="nfasissutil"/>
          <w:rFonts w:ascii="Arial" w:hAnsi="Arial" w:cs="Arial"/>
          <w:i w:val="0"/>
          <w:iCs w:val="0"/>
          <w:noProof/>
          <w:color w:val="000000" w:themeColor="text1"/>
          <w:sz w:val="28"/>
          <w:szCs w:val="28"/>
        </w:rPr>
      </w:pPr>
      <w:r w:rsidRPr="00BE703F">
        <w:rPr>
          <w:rStyle w:val="nfasissutil"/>
          <w:rFonts w:ascii="Arial" w:hAnsi="Arial" w:cs="Arial"/>
          <w:i w:val="0"/>
          <w:iCs w:val="0"/>
          <w:noProof/>
          <w:color w:val="000000" w:themeColor="text1"/>
          <w:sz w:val="28"/>
          <w:szCs w:val="28"/>
        </w:rPr>
        <w:t>Documentación ofici</w:t>
      </w:r>
      <w:r w:rsidRPr="00BE703F">
        <w:rPr>
          <w:rStyle w:val="nfasissutil"/>
          <w:rFonts w:ascii="Arial" w:hAnsi="Arial" w:cs="Arial"/>
          <w:i w:val="0"/>
          <w:iCs w:val="0"/>
          <w:noProof/>
          <w:color w:val="000000" w:themeColor="text1"/>
          <w:sz w:val="28"/>
          <w:szCs w:val="28"/>
        </w:rPr>
        <w:t>al:</w:t>
      </w:r>
    </w:p>
    <w:p w14:paraId="4B4E183E" w14:textId="77777777" w:rsidR="0089484F" w:rsidRPr="00BE703F" w:rsidRDefault="0089484F" w:rsidP="0089484F">
      <w:pPr>
        <w:pStyle w:val="Prrafodelista"/>
        <w:numPr>
          <w:ilvl w:val="0"/>
          <w:numId w:val="2"/>
        </w:numPr>
        <w:pBdr>
          <w:top w:val="single" w:sz="4" w:space="1" w:color="auto"/>
          <w:left w:val="single" w:sz="4" w:space="4" w:color="auto"/>
          <w:bottom w:val="single" w:sz="4" w:space="1" w:color="auto"/>
          <w:right w:val="single" w:sz="4" w:space="4" w:color="auto"/>
        </w:pBdr>
        <w:jc w:val="center"/>
        <w:rPr>
          <w:rStyle w:val="nfasissutil"/>
          <w:rFonts w:ascii="Arial" w:hAnsi="Arial" w:cs="Arial"/>
          <w:i w:val="0"/>
          <w:iCs w:val="0"/>
          <w:noProof/>
          <w:color w:val="auto"/>
        </w:rPr>
      </w:pPr>
      <w:r w:rsidRPr="00BE703F">
        <w:rPr>
          <w:rStyle w:val="nfasissutil"/>
          <w:rFonts w:ascii="Arial" w:hAnsi="Arial" w:cs="Arial"/>
          <w:i w:val="0"/>
          <w:iCs w:val="0"/>
          <w:noProof/>
          <w:color w:val="auto"/>
        </w:rPr>
        <w:t>OWASP Top 10 2021 — owasp.org/Top10</w:t>
      </w:r>
    </w:p>
    <w:p w14:paraId="0E04CEA7" w14:textId="77777777" w:rsidR="0089484F" w:rsidRPr="00BE703F" w:rsidRDefault="0089484F" w:rsidP="0089484F">
      <w:pPr>
        <w:pStyle w:val="Prrafodelista"/>
        <w:numPr>
          <w:ilvl w:val="0"/>
          <w:numId w:val="2"/>
        </w:numPr>
        <w:pBdr>
          <w:top w:val="single" w:sz="4" w:space="1" w:color="auto"/>
          <w:left w:val="single" w:sz="4" w:space="4" w:color="auto"/>
          <w:bottom w:val="single" w:sz="4" w:space="1" w:color="auto"/>
          <w:right w:val="single" w:sz="4" w:space="4" w:color="auto"/>
        </w:pBdr>
        <w:jc w:val="center"/>
        <w:rPr>
          <w:rStyle w:val="nfasissutil"/>
          <w:rFonts w:ascii="Arial" w:hAnsi="Arial" w:cs="Arial"/>
          <w:i w:val="0"/>
          <w:iCs w:val="0"/>
          <w:noProof/>
          <w:color w:val="auto"/>
        </w:rPr>
      </w:pPr>
      <w:r w:rsidRPr="00BE703F">
        <w:rPr>
          <w:rStyle w:val="nfasissutil"/>
          <w:rFonts w:ascii="Arial" w:hAnsi="Arial" w:cs="Arial"/>
          <w:i w:val="0"/>
          <w:iCs w:val="0"/>
          <w:noProof/>
          <w:color w:val="auto"/>
        </w:rPr>
        <w:t>Spring Security Reference Documentation — docs.spring.io</w:t>
      </w:r>
    </w:p>
    <w:p w14:paraId="6978A51F" w14:textId="77777777" w:rsidR="0089484F" w:rsidRPr="00BE703F" w:rsidRDefault="0089484F" w:rsidP="0089484F">
      <w:pPr>
        <w:pStyle w:val="Prrafodelista"/>
        <w:numPr>
          <w:ilvl w:val="0"/>
          <w:numId w:val="2"/>
        </w:numPr>
        <w:pBdr>
          <w:top w:val="single" w:sz="4" w:space="1" w:color="auto"/>
          <w:left w:val="single" w:sz="4" w:space="4" w:color="auto"/>
          <w:bottom w:val="single" w:sz="4" w:space="1" w:color="auto"/>
          <w:right w:val="single" w:sz="4" w:space="4" w:color="auto"/>
        </w:pBdr>
        <w:jc w:val="center"/>
        <w:rPr>
          <w:rStyle w:val="nfasissutil"/>
          <w:rFonts w:ascii="Arial" w:hAnsi="Arial" w:cs="Arial"/>
          <w:i w:val="0"/>
          <w:iCs w:val="0"/>
          <w:noProof/>
          <w:color w:val="auto"/>
        </w:rPr>
      </w:pPr>
      <w:r w:rsidRPr="00BE703F">
        <w:rPr>
          <w:rStyle w:val="nfasissutil"/>
          <w:rFonts w:ascii="Arial" w:hAnsi="Arial" w:cs="Arial"/>
          <w:i w:val="0"/>
          <w:iCs w:val="0"/>
          <w:noProof/>
          <w:color w:val="auto"/>
        </w:rPr>
        <w:t>Spring Boot Reference Documentation — docs.spring.io</w:t>
      </w:r>
    </w:p>
    <w:p w14:paraId="40EDE9FA" w14:textId="546388E7" w:rsidR="0089484F" w:rsidRPr="00BE703F" w:rsidRDefault="0089484F" w:rsidP="0089484F">
      <w:pPr>
        <w:pStyle w:val="Prrafodelista"/>
        <w:numPr>
          <w:ilvl w:val="0"/>
          <w:numId w:val="2"/>
        </w:numPr>
        <w:pBdr>
          <w:top w:val="single" w:sz="4" w:space="1" w:color="auto"/>
          <w:left w:val="single" w:sz="4" w:space="4" w:color="auto"/>
          <w:bottom w:val="single" w:sz="4" w:space="1" w:color="auto"/>
          <w:right w:val="single" w:sz="4" w:space="4" w:color="auto"/>
        </w:pBdr>
        <w:jc w:val="center"/>
        <w:rPr>
          <w:rStyle w:val="nfasissutil"/>
          <w:rFonts w:ascii="Arial" w:hAnsi="Arial" w:cs="Arial"/>
          <w:i w:val="0"/>
          <w:iCs w:val="0"/>
          <w:noProof/>
          <w:color w:val="auto"/>
        </w:rPr>
      </w:pPr>
      <w:r w:rsidRPr="00BE703F">
        <w:rPr>
          <w:rStyle w:val="nfasissutil"/>
          <w:rFonts w:ascii="Arial" w:hAnsi="Arial" w:cs="Arial"/>
          <w:i w:val="0"/>
          <w:iCs w:val="0"/>
          <w:noProof/>
          <w:color w:val="auto"/>
        </w:rPr>
        <w:t>NVD (National Vulnerability Database) — nvd.nist.gov</w:t>
      </w:r>
    </w:p>
    <w:p w14:paraId="51DC8EAC" w14:textId="057E67AE" w:rsidR="00BE703F" w:rsidRPr="00A83A47" w:rsidRDefault="00A83A47" w:rsidP="00A83A47">
      <w:pPr>
        <w:jc w:val="center"/>
        <w:rPr>
          <w:rFonts w:ascii="Arial" w:hAnsi="Arial" w:cs="Arial"/>
          <w:noProof/>
          <w:color w:val="FFFFFF" w:themeColor="background1"/>
          <w:lang w:val="es-ES"/>
        </w:rPr>
      </w:pPr>
      <w:r>
        <w:rPr>
          <w:rStyle w:val="nfasissutil"/>
          <w:rFonts w:ascii="Arial" w:hAnsi="Arial" w:cs="Arial"/>
          <w:i w:val="0"/>
          <w:iCs w:val="0"/>
          <w:noProof/>
          <w:color w:val="FFFFFF" w:themeColor="background1"/>
          <w:lang w:val="es-ES"/>
        </w:rPr>
        <w:lastRenderedPageBreak/>
        <w:drawing>
          <wp:inline distT="0" distB="0" distL="0" distR="0" wp14:anchorId="5D5C2BEA" wp14:editId="15FB7A01">
            <wp:extent cx="3124200" cy="8073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3339" cy="825244"/>
                    </a:xfrm>
                    <a:prstGeom prst="rect">
                      <a:avLst/>
                    </a:prstGeom>
                    <a:noFill/>
                    <a:ln>
                      <a:noFill/>
                    </a:ln>
                  </pic:spPr>
                </pic:pic>
              </a:graphicData>
            </a:graphic>
          </wp:inline>
        </w:drawing>
      </w:r>
      <w:r w:rsidR="0089484F" w:rsidRPr="00BE703F">
        <w:rPr>
          <w:rStyle w:val="nfasissutil"/>
          <w:rFonts w:ascii="Arial" w:hAnsi="Arial" w:cs="Arial"/>
          <w:i w:val="0"/>
          <w:iCs w:val="0"/>
          <w:noProof/>
          <w:color w:val="FFFFFF" w:themeColor="background1"/>
          <w:lang w:val="es-ES"/>
        </w:rPr>
        <w:t>b</w:t>
      </w:r>
    </w:p>
    <w:p w14:paraId="5A56981B" w14:textId="44CEF011"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A01:2021 Broken Access Control — Control de Acceso Roto.</w:t>
      </w:r>
    </w:p>
    <w:p w14:paraId="4EF882EF" w14:textId="673BBB73"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468760A8" w14:textId="656ED058" w:rsidR="00BE703F" w:rsidRPr="00BE703F" w:rsidRDefault="00BE703F" w:rsidP="00BE703F">
      <w:pPr>
        <w:pStyle w:val="Subttulo"/>
        <w:numPr>
          <w:ilvl w:val="0"/>
          <w:numId w:val="0"/>
        </w:numPr>
        <w:ind w:left="360"/>
        <w:jc w:val="both"/>
        <w:rPr>
          <w:rFonts w:ascii="Arial" w:hAnsi="Arial" w:cs="Arial"/>
          <w:color w:val="0A0179"/>
          <w:sz w:val="24"/>
          <w:szCs w:val="24"/>
          <w:lang w:val="es-ES"/>
        </w:rPr>
      </w:pPr>
      <w:r w:rsidRPr="00BE703F">
        <w:rPr>
          <w:rFonts w:ascii="Arial" w:hAnsi="Arial" w:cs="Arial"/>
          <w:color w:val="auto"/>
          <w:sz w:val="24"/>
          <w:szCs w:val="24"/>
          <w:lang w:val="es-ES"/>
        </w:rPr>
        <w:t>El control de acceso roto ocurre cuando los mecanismos que restringen lo que los usuarios autenticados pueden hacer fallan o no están correctamente implementados. Esto permite que un usuario acceda a recursos, funciones o datos a los que no debería tener permiso</w:t>
      </w:r>
      <w:r w:rsidRPr="00BE703F">
        <w:rPr>
          <w:rFonts w:ascii="Arial" w:hAnsi="Arial" w:cs="Arial"/>
          <w:color w:val="auto"/>
          <w:sz w:val="24"/>
          <w:szCs w:val="24"/>
          <w:lang w:val="es-ES"/>
        </w:rPr>
        <w:t>.</w:t>
      </w:r>
    </w:p>
    <w:p w14:paraId="7A8EBE6A" w14:textId="7EAF7B18"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11EC4EF7" w14:textId="77777777" w:rsidR="00BE703F" w:rsidRPr="00BE703F" w:rsidRDefault="00BE703F" w:rsidP="00BE703F">
      <w:pPr>
        <w:pStyle w:val="Prrafodelista"/>
        <w:numPr>
          <w:ilvl w:val="1"/>
          <w:numId w:val="11"/>
        </w:numPr>
        <w:jc w:val="both"/>
        <w:rPr>
          <w:rFonts w:ascii="Arial" w:hAnsi="Arial" w:cs="Arial"/>
          <w:lang w:val="es-ES"/>
        </w:rPr>
      </w:pPr>
      <w:r w:rsidRPr="00BE703F">
        <w:rPr>
          <w:rFonts w:ascii="Arial" w:hAnsi="Arial" w:cs="Arial"/>
          <w:lang w:val="es-ES"/>
        </w:rPr>
        <w:t xml:space="preserve">IDOR (Insecure Direct </w:t>
      </w:r>
      <w:proofErr w:type="spellStart"/>
      <w:r w:rsidRPr="00BE703F">
        <w:rPr>
          <w:rFonts w:ascii="Arial" w:hAnsi="Arial" w:cs="Arial"/>
          <w:lang w:val="es-ES"/>
        </w:rPr>
        <w:t>Object</w:t>
      </w:r>
      <w:proofErr w:type="spellEnd"/>
      <w:r w:rsidRPr="00BE703F">
        <w:rPr>
          <w:rFonts w:ascii="Arial" w:hAnsi="Arial" w:cs="Arial"/>
          <w:lang w:val="es-ES"/>
        </w:rPr>
        <w:t xml:space="preserve"> Reference): Modifica parámetros </w:t>
      </w:r>
      <w:proofErr w:type="spellStart"/>
      <w:r w:rsidRPr="00BE703F">
        <w:rPr>
          <w:rFonts w:ascii="Arial" w:hAnsi="Arial" w:cs="Arial"/>
          <w:lang w:val="es-ES"/>
        </w:rPr>
        <w:t>como</w:t>
      </w:r>
      <w:proofErr w:type="spellEnd"/>
      <w:r w:rsidRPr="00BE703F">
        <w:rPr>
          <w:rFonts w:ascii="Arial" w:hAnsi="Arial" w:cs="Arial"/>
          <w:lang w:val="es-ES"/>
        </w:rPr>
        <w:t xml:space="preserve"> ?id=123 a ?id=124 para acceder a datos de otro usuario. </w:t>
      </w:r>
    </w:p>
    <w:p w14:paraId="1AC8F543" w14:textId="27C10CAF" w:rsidR="00BE703F" w:rsidRPr="00BE703F" w:rsidRDefault="00BE703F" w:rsidP="00BE703F">
      <w:pPr>
        <w:pStyle w:val="Prrafodelista"/>
        <w:numPr>
          <w:ilvl w:val="1"/>
          <w:numId w:val="11"/>
        </w:numPr>
        <w:jc w:val="both"/>
        <w:rPr>
          <w:rFonts w:ascii="Arial" w:hAnsi="Arial" w:cs="Arial"/>
          <w:lang w:val="es-ES"/>
        </w:rPr>
      </w:pPr>
      <w:r w:rsidRPr="00BE703F">
        <w:rPr>
          <w:rFonts w:ascii="Arial" w:hAnsi="Arial" w:cs="Arial"/>
          <w:lang w:val="es-ES"/>
        </w:rPr>
        <w:t xml:space="preserve">Escalada de privilegios vertical: Un usuario común accede a </w:t>
      </w:r>
      <w:proofErr w:type="spellStart"/>
      <w:r w:rsidRPr="00BE703F">
        <w:rPr>
          <w:rFonts w:ascii="Arial" w:hAnsi="Arial" w:cs="Arial"/>
          <w:lang w:val="es-ES"/>
        </w:rPr>
        <w:t>endpoints</w:t>
      </w:r>
      <w:proofErr w:type="spellEnd"/>
      <w:r w:rsidRPr="00BE703F">
        <w:rPr>
          <w:rFonts w:ascii="Arial" w:hAnsi="Arial" w:cs="Arial"/>
          <w:lang w:val="es-ES"/>
        </w:rPr>
        <w:t xml:space="preserve"> de administrador navegando directamente a /</w:t>
      </w:r>
      <w:proofErr w:type="spellStart"/>
      <w:r w:rsidRPr="00BE703F">
        <w:rPr>
          <w:rFonts w:ascii="Arial" w:hAnsi="Arial" w:cs="Arial"/>
          <w:lang w:val="es-ES"/>
        </w:rPr>
        <w:t>admin</w:t>
      </w:r>
      <w:proofErr w:type="spellEnd"/>
      <w:r w:rsidRPr="00BE703F">
        <w:rPr>
          <w:rFonts w:ascii="Arial" w:hAnsi="Arial" w:cs="Arial"/>
          <w:lang w:val="es-ES"/>
        </w:rPr>
        <w:t>/</w:t>
      </w:r>
      <w:proofErr w:type="spellStart"/>
      <w:r w:rsidRPr="00BE703F">
        <w:rPr>
          <w:rFonts w:ascii="Arial" w:hAnsi="Arial" w:cs="Arial"/>
          <w:lang w:val="es-ES"/>
        </w:rPr>
        <w:t>users</w:t>
      </w:r>
      <w:proofErr w:type="spellEnd"/>
      <w:r w:rsidRPr="00BE703F">
        <w:rPr>
          <w:rFonts w:ascii="Arial" w:hAnsi="Arial" w:cs="Arial"/>
          <w:lang w:val="es-ES"/>
        </w:rPr>
        <w:t xml:space="preserve">. </w:t>
      </w:r>
    </w:p>
    <w:p w14:paraId="01659244" w14:textId="6AFFF3F4" w:rsidR="00BE703F" w:rsidRPr="00BE703F" w:rsidRDefault="00BE703F" w:rsidP="00BE703F">
      <w:pPr>
        <w:pStyle w:val="Prrafodelista"/>
        <w:numPr>
          <w:ilvl w:val="1"/>
          <w:numId w:val="11"/>
        </w:numPr>
        <w:jc w:val="both"/>
        <w:rPr>
          <w:rFonts w:ascii="Arial" w:hAnsi="Arial" w:cs="Arial"/>
          <w:lang w:val="es-ES"/>
        </w:rPr>
      </w:pPr>
      <w:r w:rsidRPr="00BE703F">
        <w:rPr>
          <w:rFonts w:ascii="Arial" w:hAnsi="Arial" w:cs="Arial"/>
          <w:lang w:val="es-ES"/>
        </w:rPr>
        <w:t xml:space="preserve">Escalada horizontal: Accede a recursos de otro usuario con el mismo nivel de privilegios. </w:t>
      </w:r>
    </w:p>
    <w:p w14:paraId="1A1EDC50" w14:textId="48C2DC1B" w:rsidR="00BE703F" w:rsidRDefault="00BE703F" w:rsidP="00BE703F">
      <w:pPr>
        <w:pStyle w:val="Prrafodelista"/>
        <w:numPr>
          <w:ilvl w:val="1"/>
          <w:numId w:val="11"/>
        </w:numPr>
        <w:jc w:val="both"/>
        <w:rPr>
          <w:rFonts w:ascii="Arial" w:hAnsi="Arial" w:cs="Arial"/>
          <w:lang w:val="es-ES"/>
        </w:rPr>
      </w:pPr>
      <w:r w:rsidRPr="00BE703F">
        <w:rPr>
          <w:rFonts w:ascii="Arial" w:hAnsi="Arial" w:cs="Arial"/>
          <w:lang w:val="es-ES"/>
        </w:rPr>
        <w:t xml:space="preserve">Manipulación de JWT o tokens: Cambia el </w:t>
      </w:r>
      <w:proofErr w:type="spellStart"/>
      <w:r w:rsidRPr="00BE703F">
        <w:rPr>
          <w:rFonts w:ascii="Arial" w:hAnsi="Arial" w:cs="Arial"/>
          <w:lang w:val="es-ES"/>
        </w:rPr>
        <w:t>claim</w:t>
      </w:r>
      <w:proofErr w:type="spellEnd"/>
      <w:r w:rsidRPr="00BE703F">
        <w:rPr>
          <w:rFonts w:ascii="Arial" w:hAnsi="Arial" w:cs="Arial"/>
          <w:lang w:val="es-ES"/>
        </w:rPr>
        <w:t xml:space="preserve"> de rol para obtener permisos elevados</w:t>
      </w:r>
    </w:p>
    <w:p w14:paraId="03E373C2" w14:textId="77777777" w:rsidR="00BE703F" w:rsidRPr="00BE703F" w:rsidRDefault="00BE703F" w:rsidP="00BE703F">
      <w:pPr>
        <w:pStyle w:val="Prrafodelista"/>
        <w:rPr>
          <w:rFonts w:ascii="Arial" w:hAnsi="Arial" w:cs="Arial"/>
          <w:lang w:val="es-ES"/>
        </w:rPr>
      </w:pPr>
    </w:p>
    <w:p w14:paraId="4B4C0C6E" w14:textId="2D1233B1"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1AEFD0BC" w14:textId="1906A562" w:rsidR="00BE703F" w:rsidRPr="00BE703F" w:rsidRDefault="00BE703F" w:rsidP="00BE703F">
      <w:pPr>
        <w:pStyle w:val="Prrafodelista"/>
        <w:numPr>
          <w:ilvl w:val="0"/>
          <w:numId w:val="12"/>
        </w:numPr>
        <w:jc w:val="both"/>
        <w:rPr>
          <w:rFonts w:ascii="Arial" w:hAnsi="Arial" w:cs="Arial"/>
          <w:lang w:val="es-ES"/>
        </w:rPr>
      </w:pPr>
      <w:r w:rsidRPr="00BE703F">
        <w:rPr>
          <w:rFonts w:ascii="Arial" w:hAnsi="Arial" w:cs="Arial"/>
          <w:lang w:val="es-ES"/>
        </w:rPr>
        <w:t xml:space="preserve">Usar Spring Security con anotaciones @PreAuthorize y @Secured en métodos y controladores. </w:t>
      </w:r>
    </w:p>
    <w:p w14:paraId="6C76766B" w14:textId="340BEC2C" w:rsidR="00BE703F" w:rsidRPr="00BE703F" w:rsidRDefault="00BE703F" w:rsidP="00BE703F">
      <w:pPr>
        <w:pStyle w:val="Prrafodelista"/>
        <w:numPr>
          <w:ilvl w:val="0"/>
          <w:numId w:val="12"/>
        </w:numPr>
        <w:jc w:val="both"/>
        <w:rPr>
          <w:rFonts w:ascii="Arial" w:hAnsi="Arial" w:cs="Arial"/>
          <w:lang w:val="es-ES"/>
        </w:rPr>
      </w:pPr>
      <w:r w:rsidRPr="00BE703F">
        <w:rPr>
          <w:rFonts w:ascii="Arial" w:hAnsi="Arial" w:cs="Arial"/>
          <w:lang w:val="es-ES"/>
        </w:rPr>
        <w:t xml:space="preserve">Implementar verificación de pertenencia de recursos: validar que el recurso solicitado pertenezca al usuario autenticado. </w:t>
      </w:r>
    </w:p>
    <w:p w14:paraId="6B0FE149" w14:textId="4D549246" w:rsidR="00BE703F" w:rsidRPr="00BE703F" w:rsidRDefault="00BE703F" w:rsidP="00BE703F">
      <w:pPr>
        <w:pStyle w:val="Prrafodelista"/>
        <w:numPr>
          <w:ilvl w:val="0"/>
          <w:numId w:val="12"/>
        </w:numPr>
        <w:jc w:val="both"/>
        <w:rPr>
          <w:rFonts w:ascii="Arial" w:hAnsi="Arial" w:cs="Arial"/>
          <w:lang w:val="es-ES"/>
        </w:rPr>
      </w:pPr>
      <w:r w:rsidRPr="00BE703F">
        <w:rPr>
          <w:rFonts w:ascii="Arial" w:hAnsi="Arial" w:cs="Arial"/>
          <w:lang w:val="es-ES"/>
        </w:rPr>
        <w:t xml:space="preserve">Configurar reglas de acceso por URL con </w:t>
      </w:r>
      <w:proofErr w:type="spellStart"/>
      <w:r w:rsidRPr="00BE703F">
        <w:rPr>
          <w:rFonts w:ascii="Arial" w:hAnsi="Arial" w:cs="Arial"/>
          <w:lang w:val="es-ES"/>
        </w:rPr>
        <w:t>HttpSecurity</w:t>
      </w:r>
      <w:proofErr w:type="spellEnd"/>
      <w:r w:rsidRPr="00BE703F">
        <w:rPr>
          <w:rFonts w:ascii="Arial" w:hAnsi="Arial" w:cs="Arial"/>
          <w:lang w:val="es-ES"/>
        </w:rPr>
        <w:t xml:space="preserve"> en la clase de configuración de seguridad. </w:t>
      </w:r>
    </w:p>
    <w:p w14:paraId="2720CE9D" w14:textId="7325D4BD" w:rsidR="00BE703F" w:rsidRPr="00BE703F" w:rsidRDefault="00BE703F" w:rsidP="00BE703F">
      <w:pPr>
        <w:pStyle w:val="Prrafodelista"/>
        <w:numPr>
          <w:ilvl w:val="0"/>
          <w:numId w:val="12"/>
        </w:numPr>
        <w:jc w:val="both"/>
        <w:rPr>
          <w:rFonts w:ascii="Arial" w:hAnsi="Arial" w:cs="Arial"/>
          <w:lang w:val="es-ES"/>
        </w:rPr>
      </w:pPr>
      <w:r w:rsidRPr="00BE703F">
        <w:rPr>
          <w:rFonts w:ascii="Arial" w:hAnsi="Arial" w:cs="Arial"/>
          <w:lang w:val="es-ES"/>
        </w:rPr>
        <w:t xml:space="preserve">Aplicar principio de mínimo privilegio: denegar todo por defecto, permitir explícitamente. </w:t>
      </w:r>
    </w:p>
    <w:p w14:paraId="445F100E" w14:textId="612D2F31" w:rsidR="00BE703F" w:rsidRDefault="00BE703F" w:rsidP="00BE703F">
      <w:pPr>
        <w:pStyle w:val="Prrafodelista"/>
        <w:numPr>
          <w:ilvl w:val="0"/>
          <w:numId w:val="12"/>
        </w:numPr>
        <w:jc w:val="both"/>
        <w:rPr>
          <w:rFonts w:ascii="Arial" w:hAnsi="Arial" w:cs="Arial"/>
          <w:lang w:val="es-ES"/>
        </w:rPr>
      </w:pPr>
      <w:r w:rsidRPr="00BE703F">
        <w:rPr>
          <w:rFonts w:ascii="Arial" w:hAnsi="Arial" w:cs="Arial"/>
          <w:lang w:val="es-ES"/>
        </w:rPr>
        <w:t>Usar @PathVariable con validación contra el contexto del usuario autenticado.</w:t>
      </w:r>
    </w:p>
    <w:p w14:paraId="6F3D5853" w14:textId="77777777" w:rsidR="00BE703F" w:rsidRPr="00BE703F" w:rsidRDefault="00BE703F" w:rsidP="00BE703F">
      <w:pPr>
        <w:pStyle w:val="Prrafodelista"/>
        <w:ind w:left="1080"/>
        <w:rPr>
          <w:rFonts w:ascii="Arial" w:hAnsi="Arial" w:cs="Arial"/>
          <w:lang w:val="es-ES"/>
        </w:rPr>
      </w:pPr>
    </w:p>
    <w:p w14:paraId="25DB56E0" w14:textId="2E55DD6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257AC612" w14:textId="54824A56" w:rsidR="00BE703F" w:rsidRPr="00BE703F" w:rsidRDefault="00BE703F" w:rsidP="00BE703F">
      <w:pPr>
        <w:pBdr>
          <w:top w:val="single" w:sz="4" w:space="1" w:color="auto"/>
          <w:left w:val="single" w:sz="4" w:space="4" w:color="auto"/>
          <w:bottom w:val="single" w:sz="4" w:space="2" w:color="auto"/>
          <w:right w:val="single" w:sz="4" w:space="4" w:color="auto"/>
        </w:pBdr>
        <w:shd w:val="clear" w:color="auto" w:fill="DAE9F7" w:themeFill="text2" w:themeFillTint="1A"/>
        <w:jc w:val="both"/>
        <w:rPr>
          <w:rFonts w:ascii="Arial" w:hAnsi="Arial" w:cs="Arial"/>
          <w:lang w:val="es-ES"/>
        </w:rPr>
      </w:pPr>
      <w:r w:rsidRPr="00BE703F">
        <w:rPr>
          <w:rFonts w:ascii="Arial" w:hAnsi="Arial" w:cs="Arial"/>
          <w:lang w:val="es-ES"/>
        </w:rPr>
        <w:t>Entidad: Facebook (Meta) — Año: 2018 Una vulnerabilidad en la función 'Ver como' (View As) permitió a atacantes obtener tokens de acceso de otros usuarios. El fallo combinaba tres bugs distintos, uno de los cuales estaba relacionado con control de acceso incorrecto en la generación de tokens. Consecuencias: se vieron comprometidas aproximadamente 50 millones de cuentas. Los atacantes podían acceder a perfiles ajenos como si fueran el propio usuario. Facebook se vio obligado a cerrar sesión a 90 millones de usuarios como medida preventiva.</w:t>
      </w:r>
    </w:p>
    <w:p w14:paraId="41968AD0" w14:textId="2207BA2E"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A02:2021 Cryptographic Failures — Fallos Criptográficos.</w:t>
      </w:r>
    </w:p>
    <w:p w14:paraId="520D219B" w14:textId="4B06D65A"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4A05EAC6" w14:textId="527E6C50" w:rsidR="00BE703F" w:rsidRDefault="00BE703F" w:rsidP="00BE703F">
      <w:pPr>
        <w:jc w:val="both"/>
        <w:rPr>
          <w:rFonts w:ascii="Arial" w:hAnsi="Arial" w:cs="Arial"/>
          <w:lang w:val="es-ES"/>
        </w:rPr>
      </w:pPr>
      <w:r w:rsidRPr="00BE703F">
        <w:rPr>
          <w:rFonts w:ascii="Arial" w:hAnsi="Arial" w:cs="Arial"/>
          <w:lang w:val="es-ES"/>
        </w:rPr>
        <w:t>Esta categoría engloba todos los fallos relacionados con el uso incorrecto o ausente de criptografía para proteger datos sensibles (contraseñas, datos de tarjetas, información personal, tokens). Incluye el uso de algoritmos obsoletos (MD5, SHA-1, DES), transmisión de datos sin cifrar, almacenamiento de contraseñas en texto plano o con hashes débiles, y claves criptográficas hardcodeadas en el código fuente.</w:t>
      </w:r>
    </w:p>
    <w:p w14:paraId="288AEFC1" w14:textId="77777777" w:rsidR="00BE703F" w:rsidRPr="00BE703F" w:rsidRDefault="00BE703F" w:rsidP="00BE703F">
      <w:pPr>
        <w:rPr>
          <w:rFonts w:ascii="Arial" w:hAnsi="Arial" w:cs="Arial"/>
          <w:lang w:val="es-ES"/>
        </w:rPr>
      </w:pPr>
    </w:p>
    <w:p w14:paraId="5CCF096E" w14:textId="605A24F1"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64037214" w14:textId="51268E92" w:rsidR="00BE703F" w:rsidRPr="00BE703F" w:rsidRDefault="00BE703F" w:rsidP="00BE703F">
      <w:pPr>
        <w:pStyle w:val="Prrafodelista"/>
        <w:numPr>
          <w:ilvl w:val="1"/>
          <w:numId w:val="9"/>
        </w:numPr>
        <w:jc w:val="both"/>
        <w:rPr>
          <w:rFonts w:ascii="Arial" w:hAnsi="Arial" w:cs="Arial"/>
          <w:lang w:val="es-ES"/>
        </w:rPr>
      </w:pPr>
      <w:r w:rsidRPr="00BE703F">
        <w:rPr>
          <w:rFonts w:ascii="Arial" w:hAnsi="Arial" w:cs="Arial"/>
          <w:lang w:val="es-ES"/>
        </w:rPr>
        <w:t xml:space="preserve">Sniffing de red: Si los datos se transmiten en HTTP sin TLS, un atacante en la red puede capturarlos con Wireshark o herramientas similares. </w:t>
      </w:r>
    </w:p>
    <w:p w14:paraId="6C9BF54F" w14:textId="5651FF54" w:rsidR="00BE703F" w:rsidRPr="00BE703F" w:rsidRDefault="00BE703F" w:rsidP="00BE703F">
      <w:pPr>
        <w:pStyle w:val="Prrafodelista"/>
        <w:numPr>
          <w:ilvl w:val="1"/>
          <w:numId w:val="9"/>
        </w:numPr>
        <w:jc w:val="both"/>
        <w:rPr>
          <w:rFonts w:ascii="Arial" w:hAnsi="Arial" w:cs="Arial"/>
          <w:lang w:val="es-ES"/>
        </w:rPr>
      </w:pPr>
      <w:r w:rsidRPr="00BE703F">
        <w:rPr>
          <w:rFonts w:ascii="Arial" w:hAnsi="Arial" w:cs="Arial"/>
          <w:lang w:val="es-ES"/>
        </w:rPr>
        <w:t xml:space="preserve">Rainbow tables: Si las contraseñas se almacenan con </w:t>
      </w:r>
      <w:r w:rsidRPr="00BE703F">
        <w:rPr>
          <w:rFonts w:ascii="Arial" w:hAnsi="Arial" w:cs="Arial"/>
          <w:lang w:val="es-ES"/>
        </w:rPr>
        <w:t>“</w:t>
      </w:r>
      <w:r w:rsidRPr="00BE703F">
        <w:rPr>
          <w:rFonts w:ascii="Arial" w:hAnsi="Arial" w:cs="Arial"/>
          <w:lang w:val="es-ES"/>
        </w:rPr>
        <w:t>MD5</w:t>
      </w:r>
      <w:r w:rsidRPr="00BE703F">
        <w:rPr>
          <w:rFonts w:ascii="Arial" w:hAnsi="Arial" w:cs="Arial"/>
          <w:lang w:val="es-ES"/>
        </w:rPr>
        <w:t>”</w:t>
      </w:r>
      <w:r w:rsidRPr="00BE703F">
        <w:rPr>
          <w:rFonts w:ascii="Arial" w:hAnsi="Arial" w:cs="Arial"/>
          <w:lang w:val="es-ES"/>
        </w:rPr>
        <w:t xml:space="preserve"> o </w:t>
      </w:r>
      <w:r w:rsidRPr="00BE703F">
        <w:rPr>
          <w:rFonts w:ascii="Arial" w:hAnsi="Arial" w:cs="Arial"/>
          <w:lang w:val="es-ES"/>
        </w:rPr>
        <w:t>“</w:t>
      </w:r>
      <w:r w:rsidRPr="00BE703F">
        <w:rPr>
          <w:rFonts w:ascii="Arial" w:hAnsi="Arial" w:cs="Arial"/>
          <w:lang w:val="es-ES"/>
        </w:rPr>
        <w:t xml:space="preserve">SHA-1 sin </w:t>
      </w:r>
      <w:proofErr w:type="spellStart"/>
      <w:r w:rsidRPr="00BE703F">
        <w:rPr>
          <w:rFonts w:ascii="Arial" w:hAnsi="Arial" w:cs="Arial"/>
          <w:lang w:val="es-ES"/>
        </w:rPr>
        <w:t>salt</w:t>
      </w:r>
      <w:proofErr w:type="spellEnd"/>
      <w:r w:rsidRPr="00BE703F">
        <w:rPr>
          <w:rFonts w:ascii="Arial" w:hAnsi="Arial" w:cs="Arial"/>
          <w:lang w:val="es-ES"/>
        </w:rPr>
        <w:t>”</w:t>
      </w:r>
      <w:r w:rsidRPr="00BE703F">
        <w:rPr>
          <w:rFonts w:ascii="Arial" w:hAnsi="Arial" w:cs="Arial"/>
          <w:lang w:val="es-ES"/>
        </w:rPr>
        <w:t xml:space="preserve">, el atacante que accede a la base de datos puede revertirlas en segundos usando tablas precomputadas. </w:t>
      </w:r>
    </w:p>
    <w:p w14:paraId="58E303F0" w14:textId="4EF76ACA" w:rsidR="00BE703F" w:rsidRPr="00BE703F" w:rsidRDefault="00BE703F" w:rsidP="00BE703F">
      <w:pPr>
        <w:pStyle w:val="Prrafodelista"/>
        <w:numPr>
          <w:ilvl w:val="1"/>
          <w:numId w:val="9"/>
        </w:numPr>
        <w:jc w:val="both"/>
        <w:rPr>
          <w:rFonts w:ascii="Arial" w:hAnsi="Arial" w:cs="Arial"/>
          <w:lang w:val="es-ES"/>
        </w:rPr>
      </w:pPr>
      <w:r w:rsidRPr="00BE703F">
        <w:rPr>
          <w:rFonts w:ascii="Arial" w:hAnsi="Arial" w:cs="Arial"/>
          <w:lang w:val="es-ES"/>
        </w:rPr>
        <w:t xml:space="preserve">Exposición de backups: Archivos de configuración o backups de BD sin cifrar exponen credenciales. </w:t>
      </w:r>
    </w:p>
    <w:p w14:paraId="7FC69619" w14:textId="286E4C28" w:rsidR="00BE703F" w:rsidRDefault="00BE703F" w:rsidP="00BE703F">
      <w:pPr>
        <w:pStyle w:val="Prrafodelista"/>
        <w:numPr>
          <w:ilvl w:val="1"/>
          <w:numId w:val="9"/>
        </w:numPr>
        <w:jc w:val="both"/>
        <w:rPr>
          <w:rFonts w:ascii="Arial" w:hAnsi="Arial" w:cs="Arial"/>
          <w:lang w:val="es-ES"/>
        </w:rPr>
      </w:pPr>
      <w:r w:rsidRPr="00BE703F">
        <w:rPr>
          <w:rFonts w:ascii="Arial" w:hAnsi="Arial" w:cs="Arial"/>
          <w:lang w:val="es-ES"/>
        </w:rPr>
        <w:t>Claves hardcodeadas: Claves en el código fuente quedan expuestas en repositorios públicos.</w:t>
      </w:r>
    </w:p>
    <w:p w14:paraId="640B7FF6" w14:textId="77777777" w:rsidR="00BE703F" w:rsidRPr="00BE703F" w:rsidRDefault="00BE703F" w:rsidP="00BE703F">
      <w:pPr>
        <w:pStyle w:val="Prrafodelista"/>
        <w:ind w:left="792"/>
        <w:rPr>
          <w:rFonts w:ascii="Arial" w:hAnsi="Arial" w:cs="Arial"/>
          <w:lang w:val="es-ES"/>
        </w:rPr>
      </w:pPr>
    </w:p>
    <w:p w14:paraId="0DA99DCD" w14:textId="7D48211E" w:rsid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513D8C37" w14:textId="77777777" w:rsidR="00BE703F" w:rsidRPr="00BE703F" w:rsidRDefault="00BE703F" w:rsidP="00BE703F">
      <w:pPr>
        <w:ind w:left="360"/>
        <w:jc w:val="both"/>
        <w:rPr>
          <w:rFonts w:ascii="Arial" w:hAnsi="Arial" w:cs="Arial"/>
          <w:lang w:val="es-ES"/>
        </w:rPr>
      </w:pPr>
      <w:r w:rsidRPr="00BE703F">
        <w:rPr>
          <w:rFonts w:ascii="Arial" w:hAnsi="Arial" w:cs="Arial"/>
          <w:lang w:val="es-ES"/>
        </w:rPr>
        <w:t xml:space="preserve">• Usar </w:t>
      </w:r>
      <w:proofErr w:type="spellStart"/>
      <w:r w:rsidRPr="00BE703F">
        <w:rPr>
          <w:rFonts w:ascii="Arial" w:hAnsi="Arial" w:cs="Arial"/>
          <w:lang w:val="es-ES"/>
        </w:rPr>
        <w:t>BCrypt</w:t>
      </w:r>
      <w:proofErr w:type="spellEnd"/>
      <w:r w:rsidRPr="00BE703F">
        <w:rPr>
          <w:rFonts w:ascii="Arial" w:hAnsi="Arial" w:cs="Arial"/>
          <w:lang w:val="es-ES"/>
        </w:rPr>
        <w:t xml:space="preserve"> o Argon2 para el hash de contraseñas mediante </w:t>
      </w:r>
      <w:proofErr w:type="spellStart"/>
      <w:r w:rsidRPr="00BE703F">
        <w:rPr>
          <w:rFonts w:ascii="Arial" w:hAnsi="Arial" w:cs="Arial"/>
          <w:lang w:val="es-ES"/>
        </w:rPr>
        <w:t>PasswordEncoder</w:t>
      </w:r>
      <w:proofErr w:type="spellEnd"/>
      <w:r w:rsidRPr="00BE703F">
        <w:rPr>
          <w:rFonts w:ascii="Arial" w:hAnsi="Arial" w:cs="Arial"/>
          <w:lang w:val="es-ES"/>
        </w:rPr>
        <w:t xml:space="preserve"> de Spring Security.</w:t>
      </w:r>
    </w:p>
    <w:p w14:paraId="407016A7" w14:textId="57BE45C7" w:rsidR="00BE703F" w:rsidRPr="00BE703F" w:rsidRDefault="00BE703F" w:rsidP="00BE703F">
      <w:pPr>
        <w:ind w:left="360"/>
        <w:jc w:val="both"/>
        <w:rPr>
          <w:rFonts w:ascii="Arial" w:hAnsi="Arial" w:cs="Arial"/>
          <w:lang w:val="es-ES"/>
        </w:rPr>
      </w:pPr>
      <w:r w:rsidRPr="00BE703F">
        <w:rPr>
          <w:rFonts w:ascii="Arial" w:hAnsi="Arial" w:cs="Arial"/>
          <w:lang w:val="es-ES"/>
        </w:rPr>
        <w:t xml:space="preserve">• Forzar HTTPS/TLS 1.2+ en todas las comunicaciones con server.ssl.* en </w:t>
      </w:r>
      <w:proofErr w:type="spellStart"/>
      <w:r w:rsidRPr="00BE703F">
        <w:rPr>
          <w:rFonts w:ascii="Arial" w:hAnsi="Arial" w:cs="Arial"/>
          <w:lang w:val="es-ES"/>
        </w:rPr>
        <w:t>application.properties</w:t>
      </w:r>
      <w:proofErr w:type="spellEnd"/>
      <w:r w:rsidRPr="00BE703F">
        <w:rPr>
          <w:rFonts w:ascii="Arial" w:hAnsi="Arial" w:cs="Arial"/>
          <w:lang w:val="es-ES"/>
        </w:rPr>
        <w:t>.</w:t>
      </w:r>
    </w:p>
    <w:p w14:paraId="20619601" w14:textId="77777777" w:rsidR="00BE703F" w:rsidRPr="00BE703F" w:rsidRDefault="00BE703F" w:rsidP="00BE703F">
      <w:pPr>
        <w:ind w:left="360"/>
        <w:jc w:val="both"/>
        <w:rPr>
          <w:rFonts w:ascii="Arial" w:hAnsi="Arial" w:cs="Arial"/>
          <w:lang w:val="es-ES"/>
        </w:rPr>
      </w:pPr>
      <w:r w:rsidRPr="00BE703F">
        <w:rPr>
          <w:rFonts w:ascii="Arial" w:hAnsi="Arial" w:cs="Arial"/>
          <w:lang w:val="es-ES"/>
        </w:rPr>
        <w:t xml:space="preserve">• Nunca almacenar datos sensibles sin cifrar. Usar </w:t>
      </w:r>
      <w:proofErr w:type="spellStart"/>
      <w:r w:rsidRPr="00BE703F">
        <w:rPr>
          <w:rFonts w:ascii="Arial" w:hAnsi="Arial" w:cs="Arial"/>
          <w:lang w:val="es-ES"/>
        </w:rPr>
        <w:t>Jasypt</w:t>
      </w:r>
      <w:proofErr w:type="spellEnd"/>
      <w:r w:rsidRPr="00BE703F">
        <w:rPr>
          <w:rFonts w:ascii="Arial" w:hAnsi="Arial" w:cs="Arial"/>
          <w:lang w:val="es-ES"/>
        </w:rPr>
        <w:t xml:space="preserve"> para cifrar </w:t>
      </w:r>
      <w:proofErr w:type="spellStart"/>
      <w:r w:rsidRPr="00BE703F">
        <w:rPr>
          <w:rFonts w:ascii="Arial" w:hAnsi="Arial" w:cs="Arial"/>
          <w:lang w:val="es-ES"/>
        </w:rPr>
        <w:t>properties</w:t>
      </w:r>
      <w:proofErr w:type="spellEnd"/>
      <w:r w:rsidRPr="00BE703F">
        <w:rPr>
          <w:rFonts w:ascii="Arial" w:hAnsi="Arial" w:cs="Arial"/>
          <w:lang w:val="es-ES"/>
        </w:rPr>
        <w:t xml:space="preserve"> sensibles. </w:t>
      </w:r>
    </w:p>
    <w:p w14:paraId="3E21EE76" w14:textId="77777777" w:rsidR="00BE703F" w:rsidRPr="00BE703F" w:rsidRDefault="00BE703F" w:rsidP="00BE703F">
      <w:pPr>
        <w:ind w:left="360"/>
        <w:jc w:val="both"/>
        <w:rPr>
          <w:rFonts w:ascii="Arial" w:hAnsi="Arial" w:cs="Arial"/>
          <w:lang w:val="es-ES"/>
        </w:rPr>
      </w:pPr>
      <w:r w:rsidRPr="00BE703F">
        <w:rPr>
          <w:rFonts w:ascii="Arial" w:hAnsi="Arial" w:cs="Arial"/>
          <w:lang w:val="es-ES"/>
        </w:rPr>
        <w:t xml:space="preserve">• Externalizar claves y secretos en Spring Cloud </w:t>
      </w:r>
      <w:proofErr w:type="spellStart"/>
      <w:r w:rsidRPr="00BE703F">
        <w:rPr>
          <w:rFonts w:ascii="Arial" w:hAnsi="Arial" w:cs="Arial"/>
          <w:lang w:val="es-ES"/>
        </w:rPr>
        <w:t>Config</w:t>
      </w:r>
      <w:proofErr w:type="spellEnd"/>
      <w:r w:rsidRPr="00BE703F">
        <w:rPr>
          <w:rFonts w:ascii="Arial" w:hAnsi="Arial" w:cs="Arial"/>
          <w:lang w:val="es-ES"/>
        </w:rPr>
        <w:t xml:space="preserve">, </w:t>
      </w:r>
      <w:proofErr w:type="spellStart"/>
      <w:r w:rsidRPr="00BE703F">
        <w:rPr>
          <w:rFonts w:ascii="Arial" w:hAnsi="Arial" w:cs="Arial"/>
          <w:lang w:val="es-ES"/>
        </w:rPr>
        <w:t>HashiCorp</w:t>
      </w:r>
      <w:proofErr w:type="spellEnd"/>
      <w:r w:rsidRPr="00BE703F">
        <w:rPr>
          <w:rFonts w:ascii="Arial" w:hAnsi="Arial" w:cs="Arial"/>
          <w:lang w:val="es-ES"/>
        </w:rPr>
        <w:t xml:space="preserve"> </w:t>
      </w:r>
      <w:proofErr w:type="spellStart"/>
      <w:r w:rsidRPr="00BE703F">
        <w:rPr>
          <w:rFonts w:ascii="Arial" w:hAnsi="Arial" w:cs="Arial"/>
          <w:lang w:val="es-ES"/>
        </w:rPr>
        <w:t>Vault</w:t>
      </w:r>
      <w:proofErr w:type="spellEnd"/>
      <w:r w:rsidRPr="00BE703F">
        <w:rPr>
          <w:rFonts w:ascii="Arial" w:hAnsi="Arial" w:cs="Arial"/>
          <w:lang w:val="es-ES"/>
        </w:rPr>
        <w:t xml:space="preserve"> o variables de entorno. </w:t>
      </w:r>
    </w:p>
    <w:p w14:paraId="2A160BCD" w14:textId="5AC4774F" w:rsidR="00BE703F" w:rsidRPr="00BE703F" w:rsidRDefault="00BE703F" w:rsidP="00BE703F">
      <w:pPr>
        <w:ind w:left="360"/>
        <w:jc w:val="both"/>
        <w:rPr>
          <w:rFonts w:ascii="Arial" w:hAnsi="Arial" w:cs="Arial"/>
          <w:lang w:val="es-ES"/>
        </w:rPr>
      </w:pPr>
      <w:r w:rsidRPr="00BE703F">
        <w:rPr>
          <w:rFonts w:ascii="Arial" w:hAnsi="Arial" w:cs="Arial"/>
          <w:lang w:val="es-ES"/>
        </w:rPr>
        <w:t>• Deshabilitar algoritmos obsoletos en la configuración de TLS/SSL</w:t>
      </w:r>
    </w:p>
    <w:p w14:paraId="635E6EBE" w14:textId="77777777" w:rsidR="00BE703F" w:rsidRPr="00BE703F" w:rsidRDefault="00BE703F" w:rsidP="00BE703F">
      <w:pPr>
        <w:rPr>
          <w:lang w:val="es-ES"/>
        </w:rPr>
      </w:pPr>
    </w:p>
    <w:p w14:paraId="3F1776F9" w14:textId="532B677F" w:rsid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5D7CF47C" w14:textId="5F7A97DF" w:rsidR="00BE703F" w:rsidRPr="005E5CB5" w:rsidRDefault="00BE703F" w:rsidP="005E5CB5">
      <w:pPr>
        <w:pBdr>
          <w:top w:val="single" w:sz="4" w:space="1" w:color="auto"/>
          <w:left w:val="single" w:sz="4" w:space="4" w:color="auto"/>
          <w:bottom w:val="single" w:sz="4" w:space="0" w:color="auto"/>
          <w:right w:val="single" w:sz="4" w:space="4" w:color="auto"/>
        </w:pBdr>
        <w:shd w:val="clear" w:color="auto" w:fill="DAE9F7" w:themeFill="text2" w:themeFillTint="1A"/>
        <w:jc w:val="both"/>
        <w:rPr>
          <w:rFonts w:ascii="Arial" w:hAnsi="Arial" w:cs="Arial"/>
          <w:lang w:val="es-ES"/>
        </w:rPr>
      </w:pPr>
      <w:r w:rsidRPr="005E5CB5">
        <w:rPr>
          <w:rFonts w:ascii="Arial" w:hAnsi="Arial" w:cs="Arial"/>
          <w:lang w:val="es-ES"/>
        </w:rPr>
        <w:t xml:space="preserve">Entidad: LinkedIn — Año: 2012 (revelado completamente en 2016) LinkedIn sufrió una brecha donde se robaron 117 millones de credenciales. Las contraseñas estaban </w:t>
      </w:r>
      <w:proofErr w:type="spellStart"/>
      <w:r w:rsidRPr="005E5CB5">
        <w:rPr>
          <w:rFonts w:ascii="Arial" w:hAnsi="Arial" w:cs="Arial"/>
          <w:lang w:val="es-ES"/>
        </w:rPr>
        <w:t>hasheadas</w:t>
      </w:r>
      <w:proofErr w:type="spellEnd"/>
      <w:r w:rsidRPr="005E5CB5">
        <w:rPr>
          <w:rFonts w:ascii="Arial" w:hAnsi="Arial" w:cs="Arial"/>
          <w:lang w:val="es-ES"/>
        </w:rPr>
        <w:t xml:space="preserve"> con SHA-1 sin </w:t>
      </w:r>
      <w:proofErr w:type="spellStart"/>
      <w:r w:rsidRPr="005E5CB5">
        <w:rPr>
          <w:rFonts w:ascii="Arial" w:hAnsi="Arial" w:cs="Arial"/>
          <w:lang w:val="es-ES"/>
        </w:rPr>
        <w:t>salt</w:t>
      </w:r>
      <w:proofErr w:type="spellEnd"/>
      <w:r w:rsidRPr="005E5CB5">
        <w:rPr>
          <w:rFonts w:ascii="Arial" w:hAnsi="Arial" w:cs="Arial"/>
          <w:lang w:val="es-ES"/>
        </w:rPr>
        <w:t xml:space="preserve">, lo que permitió a los atacantes crackear la mayoría en poco tiempo usando </w:t>
      </w:r>
      <w:proofErr w:type="spellStart"/>
      <w:r w:rsidRPr="005E5CB5">
        <w:rPr>
          <w:rFonts w:ascii="Arial" w:hAnsi="Arial" w:cs="Arial"/>
          <w:lang w:val="es-ES"/>
        </w:rPr>
        <w:t>rainbow</w:t>
      </w:r>
      <w:proofErr w:type="spellEnd"/>
      <w:r w:rsidRPr="005E5CB5">
        <w:rPr>
          <w:rFonts w:ascii="Arial" w:hAnsi="Arial" w:cs="Arial"/>
          <w:lang w:val="es-ES"/>
        </w:rPr>
        <w:t xml:space="preserve"> tables. Consecuencias: millones de contraseñas expuestas, daño reputacional masivo, demandas legales y multas regulatorias. El mismo </w:t>
      </w:r>
      <w:proofErr w:type="spellStart"/>
      <w:r w:rsidRPr="005E5CB5">
        <w:rPr>
          <w:rFonts w:ascii="Arial" w:hAnsi="Arial" w:cs="Arial"/>
          <w:lang w:val="es-ES"/>
        </w:rPr>
        <w:t>dataset</w:t>
      </w:r>
      <w:proofErr w:type="spellEnd"/>
      <w:r w:rsidRPr="005E5CB5">
        <w:rPr>
          <w:rFonts w:ascii="Arial" w:hAnsi="Arial" w:cs="Arial"/>
          <w:lang w:val="es-ES"/>
        </w:rPr>
        <w:t xml:space="preserve"> se vendió en el mercado negro años después.</w:t>
      </w:r>
    </w:p>
    <w:p w14:paraId="10762839" w14:textId="77777777" w:rsidR="00BE703F" w:rsidRPr="00BE703F" w:rsidRDefault="00BE703F" w:rsidP="00BE703F">
      <w:pPr>
        <w:rPr>
          <w:rFonts w:ascii="Arial" w:hAnsi="Arial" w:cs="Arial"/>
          <w:sz w:val="28"/>
          <w:szCs w:val="28"/>
          <w:highlight w:val="darkBlue"/>
          <w:lang w:val="es-ES"/>
        </w:rPr>
      </w:pPr>
    </w:p>
    <w:p w14:paraId="101ED755" w14:textId="7BAC4B88"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A03:2021 Injection — Inyección.</w:t>
      </w:r>
    </w:p>
    <w:p w14:paraId="26858BF7"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6A4B6F77" w14:textId="3FCF197E" w:rsidR="00BE703F" w:rsidRDefault="00BE703F" w:rsidP="00BE703F">
      <w:pPr>
        <w:jc w:val="both"/>
        <w:rPr>
          <w:rFonts w:ascii="Arial" w:hAnsi="Arial" w:cs="Arial"/>
        </w:rPr>
      </w:pPr>
      <w:r w:rsidRPr="00BE703F">
        <w:rPr>
          <w:rFonts w:ascii="Arial" w:hAnsi="Arial" w:cs="Arial"/>
          <w:lang w:val="es-ES"/>
        </w:rPr>
        <w:t xml:space="preserve">La inyección ocurre cuando datos no confiables se envían a un intérprete como parte de un comando o consulta. El intérprete ejecuta el input del atacante como si fuera código legítimo. </w:t>
      </w:r>
      <w:r w:rsidRPr="00BE703F">
        <w:rPr>
          <w:rFonts w:ascii="Arial" w:hAnsi="Arial" w:cs="Arial"/>
        </w:rPr>
        <w:t xml:space="preserve">Los tipos más comunes son: </w:t>
      </w:r>
      <w:r w:rsidRPr="00BE703F">
        <w:rPr>
          <w:rFonts w:ascii="Arial" w:hAnsi="Arial" w:cs="Arial"/>
          <w:b/>
          <w:bCs/>
        </w:rPr>
        <w:t>SQL Injection, NoSQL Injection, LDAP Injection, OS Command Injection y JNDI Injection</w:t>
      </w:r>
      <w:r>
        <w:rPr>
          <w:rFonts w:ascii="Arial" w:hAnsi="Arial" w:cs="Arial"/>
        </w:rPr>
        <w:t>.</w:t>
      </w:r>
    </w:p>
    <w:p w14:paraId="6BB88651" w14:textId="77777777" w:rsidR="00BE703F" w:rsidRPr="00BE703F" w:rsidRDefault="00BE703F" w:rsidP="00BE703F">
      <w:pPr>
        <w:rPr>
          <w:rFonts w:ascii="Arial" w:hAnsi="Arial" w:cs="Arial"/>
          <w:lang w:val="es-ES"/>
        </w:rPr>
      </w:pPr>
    </w:p>
    <w:p w14:paraId="52713DB7" w14:textId="7F284DBE"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1A3CF0AB" w14:textId="77777777" w:rsidR="00BE703F" w:rsidRPr="00BE703F" w:rsidRDefault="00BE703F" w:rsidP="00BE703F">
      <w:pPr>
        <w:jc w:val="both"/>
        <w:rPr>
          <w:rFonts w:ascii="Arial" w:hAnsi="Arial" w:cs="Arial"/>
          <w:b/>
          <w:bCs/>
          <w:lang w:val="es-ES"/>
        </w:rPr>
      </w:pPr>
      <w:r w:rsidRPr="00BE703F">
        <w:rPr>
          <w:rFonts w:ascii="Arial" w:hAnsi="Arial" w:cs="Arial"/>
          <w:b/>
          <w:bCs/>
          <w:lang w:val="es-ES"/>
        </w:rPr>
        <w:t xml:space="preserve">Ejemplo de SQL Injection: </w:t>
      </w:r>
    </w:p>
    <w:p w14:paraId="505BCB64" w14:textId="77777777" w:rsidR="00BE703F" w:rsidRDefault="00BE703F" w:rsidP="00BE703F">
      <w:pPr>
        <w:jc w:val="both"/>
        <w:rPr>
          <w:rFonts w:ascii="Arial" w:hAnsi="Arial" w:cs="Arial"/>
          <w:lang w:val="es-ES"/>
        </w:rPr>
      </w:pPr>
      <w:r w:rsidRPr="00BE703F">
        <w:rPr>
          <w:rFonts w:ascii="Arial" w:hAnsi="Arial" w:cs="Arial"/>
          <w:lang w:val="es-ES"/>
        </w:rPr>
        <w:t xml:space="preserve">La </w:t>
      </w:r>
      <w:proofErr w:type="spellStart"/>
      <w:r w:rsidRPr="00BE703F">
        <w:rPr>
          <w:rFonts w:ascii="Arial" w:hAnsi="Arial" w:cs="Arial"/>
          <w:lang w:val="es-ES"/>
        </w:rPr>
        <w:t>aplicacion</w:t>
      </w:r>
      <w:proofErr w:type="spellEnd"/>
      <w:r w:rsidRPr="00BE703F">
        <w:rPr>
          <w:rFonts w:ascii="Arial" w:hAnsi="Arial" w:cs="Arial"/>
          <w:lang w:val="es-ES"/>
        </w:rPr>
        <w:t xml:space="preserve"> construye la consulta concatenando input del usuario: </w:t>
      </w:r>
    </w:p>
    <w:p w14:paraId="67B1A69E" w14:textId="77777777" w:rsidR="00BE703F" w:rsidRDefault="00BE703F" w:rsidP="00BE703F">
      <w:pPr>
        <w:jc w:val="both"/>
        <w:rPr>
          <w:rFonts w:ascii="Arial" w:hAnsi="Arial" w:cs="Arial"/>
          <w:lang w:val="es-ES"/>
        </w:rPr>
      </w:pPr>
      <w:r w:rsidRPr="00BE703F">
        <w:rPr>
          <w:rFonts w:ascii="Arial" w:hAnsi="Arial" w:cs="Arial"/>
          <w:lang w:val="es-ES"/>
        </w:rPr>
        <w:t xml:space="preserve">SELECT * FROM </w:t>
      </w:r>
      <w:proofErr w:type="spellStart"/>
      <w:r w:rsidRPr="00BE703F">
        <w:rPr>
          <w:rFonts w:ascii="Arial" w:hAnsi="Arial" w:cs="Arial"/>
          <w:lang w:val="es-ES"/>
        </w:rPr>
        <w:t>users</w:t>
      </w:r>
      <w:proofErr w:type="spellEnd"/>
      <w:r w:rsidRPr="00BE703F">
        <w:rPr>
          <w:rFonts w:ascii="Arial" w:hAnsi="Arial" w:cs="Arial"/>
          <w:lang w:val="es-ES"/>
        </w:rPr>
        <w:t xml:space="preserve"> WHERE </w:t>
      </w:r>
      <w:proofErr w:type="spellStart"/>
      <w:r w:rsidRPr="00BE703F">
        <w:rPr>
          <w:rFonts w:ascii="Arial" w:hAnsi="Arial" w:cs="Arial"/>
          <w:lang w:val="es-ES"/>
        </w:rPr>
        <w:t>user</w:t>
      </w:r>
      <w:proofErr w:type="spellEnd"/>
      <w:r w:rsidRPr="00BE703F">
        <w:rPr>
          <w:rFonts w:ascii="Arial" w:hAnsi="Arial" w:cs="Arial"/>
          <w:lang w:val="es-ES"/>
        </w:rPr>
        <w:t xml:space="preserve">= [valor del usuario] </w:t>
      </w:r>
    </w:p>
    <w:p w14:paraId="54BB19CA" w14:textId="77777777" w:rsidR="00BE703F" w:rsidRDefault="00BE703F" w:rsidP="00BE703F">
      <w:pPr>
        <w:jc w:val="both"/>
        <w:rPr>
          <w:rFonts w:ascii="Arial" w:hAnsi="Arial" w:cs="Arial"/>
          <w:lang w:val="es-ES"/>
        </w:rPr>
      </w:pPr>
      <w:r w:rsidRPr="00BE703F">
        <w:rPr>
          <w:rFonts w:ascii="Arial" w:hAnsi="Arial" w:cs="Arial"/>
          <w:lang w:val="es-ES"/>
        </w:rPr>
        <w:t xml:space="preserve">El atacante ingresa: ' OR '1'='1 </w:t>
      </w:r>
    </w:p>
    <w:p w14:paraId="3158ED80" w14:textId="77777777" w:rsidR="00BE703F" w:rsidRDefault="00BE703F" w:rsidP="00BE703F">
      <w:pPr>
        <w:jc w:val="both"/>
        <w:rPr>
          <w:rFonts w:ascii="Arial" w:hAnsi="Arial" w:cs="Arial"/>
          <w:lang w:val="es-ES"/>
        </w:rPr>
      </w:pPr>
      <w:r w:rsidRPr="00BE703F">
        <w:rPr>
          <w:rFonts w:ascii="Arial" w:hAnsi="Arial" w:cs="Arial"/>
          <w:lang w:val="es-ES"/>
        </w:rPr>
        <w:t xml:space="preserve">Resultado: SELECT * FROM </w:t>
      </w:r>
      <w:proofErr w:type="spellStart"/>
      <w:r w:rsidRPr="00BE703F">
        <w:rPr>
          <w:rFonts w:ascii="Arial" w:hAnsi="Arial" w:cs="Arial"/>
          <w:lang w:val="es-ES"/>
        </w:rPr>
        <w:t>users</w:t>
      </w:r>
      <w:proofErr w:type="spellEnd"/>
      <w:r w:rsidRPr="00BE703F">
        <w:rPr>
          <w:rFonts w:ascii="Arial" w:hAnsi="Arial" w:cs="Arial"/>
          <w:lang w:val="es-ES"/>
        </w:rPr>
        <w:t xml:space="preserve"> WHERE </w:t>
      </w:r>
      <w:proofErr w:type="spellStart"/>
      <w:r w:rsidRPr="00BE703F">
        <w:rPr>
          <w:rFonts w:ascii="Arial" w:hAnsi="Arial" w:cs="Arial"/>
          <w:lang w:val="es-ES"/>
        </w:rPr>
        <w:t>user</w:t>
      </w:r>
      <w:proofErr w:type="spellEnd"/>
      <w:r w:rsidRPr="00BE703F">
        <w:rPr>
          <w:rFonts w:ascii="Arial" w:hAnsi="Arial" w:cs="Arial"/>
          <w:lang w:val="es-ES"/>
        </w:rPr>
        <w:t xml:space="preserve">='' OR '1'='1' </w:t>
      </w:r>
    </w:p>
    <w:p w14:paraId="0A45B80B" w14:textId="28D93F2A" w:rsidR="00BE703F" w:rsidRDefault="00BE703F" w:rsidP="00BE703F">
      <w:pPr>
        <w:jc w:val="both"/>
        <w:rPr>
          <w:rFonts w:ascii="Arial" w:hAnsi="Arial" w:cs="Arial"/>
          <w:lang w:val="es-ES"/>
        </w:rPr>
      </w:pPr>
      <w:r w:rsidRPr="00BE703F">
        <w:rPr>
          <w:rFonts w:ascii="Arial" w:hAnsi="Arial" w:cs="Arial"/>
          <w:lang w:val="es-ES"/>
        </w:rPr>
        <w:t>Esto retorna todos los registros. Con variantes más agresivas puede eliminar tablas, extraer contraseñas o ejecutar comandos del sistema operativo si el usuario de BD tiene permisos suficientes.</w:t>
      </w:r>
    </w:p>
    <w:p w14:paraId="72DB5230" w14:textId="77777777" w:rsidR="00BE703F" w:rsidRPr="00BE703F" w:rsidRDefault="00BE703F" w:rsidP="00BE703F">
      <w:pPr>
        <w:rPr>
          <w:rFonts w:ascii="Arial" w:hAnsi="Arial" w:cs="Arial"/>
          <w:lang w:val="es-ES"/>
        </w:rPr>
      </w:pPr>
    </w:p>
    <w:p w14:paraId="2FB23CDD"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2BE975C6" w14:textId="77777777" w:rsidR="00BE703F" w:rsidRDefault="00BE703F" w:rsidP="00BE703F">
      <w:pPr>
        <w:ind w:left="360"/>
        <w:jc w:val="both"/>
        <w:rPr>
          <w:rFonts w:ascii="Arial" w:hAnsi="Arial" w:cs="Arial"/>
          <w:lang w:val="es-ES"/>
        </w:rPr>
      </w:pPr>
      <w:r w:rsidRPr="00BE703F">
        <w:rPr>
          <w:rFonts w:ascii="Arial" w:hAnsi="Arial" w:cs="Arial"/>
          <w:lang w:val="es-ES"/>
        </w:rPr>
        <w:t xml:space="preserve">• Usar siempre </w:t>
      </w:r>
      <w:proofErr w:type="spellStart"/>
      <w:r w:rsidRPr="00BE703F">
        <w:rPr>
          <w:rFonts w:ascii="Arial" w:hAnsi="Arial" w:cs="Arial"/>
          <w:lang w:val="es-ES"/>
        </w:rPr>
        <w:t>Prepared</w:t>
      </w:r>
      <w:proofErr w:type="spellEnd"/>
      <w:r w:rsidRPr="00BE703F">
        <w:rPr>
          <w:rFonts w:ascii="Arial" w:hAnsi="Arial" w:cs="Arial"/>
          <w:lang w:val="es-ES"/>
        </w:rPr>
        <w:t xml:space="preserve"> </w:t>
      </w:r>
      <w:proofErr w:type="spellStart"/>
      <w:r w:rsidRPr="00BE703F">
        <w:rPr>
          <w:rFonts w:ascii="Arial" w:hAnsi="Arial" w:cs="Arial"/>
          <w:lang w:val="es-ES"/>
        </w:rPr>
        <w:t>Statements</w:t>
      </w:r>
      <w:proofErr w:type="spellEnd"/>
      <w:r w:rsidRPr="00BE703F">
        <w:rPr>
          <w:rFonts w:ascii="Arial" w:hAnsi="Arial" w:cs="Arial"/>
          <w:lang w:val="es-ES"/>
        </w:rPr>
        <w:t xml:space="preserve"> / </w:t>
      </w:r>
      <w:proofErr w:type="spellStart"/>
      <w:r w:rsidRPr="00BE703F">
        <w:rPr>
          <w:rFonts w:ascii="Arial" w:hAnsi="Arial" w:cs="Arial"/>
          <w:lang w:val="es-ES"/>
        </w:rPr>
        <w:t>Parameterized</w:t>
      </w:r>
      <w:proofErr w:type="spellEnd"/>
      <w:r w:rsidRPr="00BE703F">
        <w:rPr>
          <w:rFonts w:ascii="Arial" w:hAnsi="Arial" w:cs="Arial"/>
          <w:lang w:val="es-ES"/>
        </w:rPr>
        <w:t xml:space="preserve"> </w:t>
      </w:r>
      <w:proofErr w:type="spellStart"/>
      <w:r w:rsidRPr="00BE703F">
        <w:rPr>
          <w:rFonts w:ascii="Arial" w:hAnsi="Arial" w:cs="Arial"/>
          <w:lang w:val="es-ES"/>
        </w:rPr>
        <w:t>Queries</w:t>
      </w:r>
      <w:proofErr w:type="spellEnd"/>
      <w:r w:rsidRPr="00BE703F">
        <w:rPr>
          <w:rFonts w:ascii="Arial" w:hAnsi="Arial" w:cs="Arial"/>
          <w:lang w:val="es-ES"/>
        </w:rPr>
        <w:t xml:space="preserve"> con JPA, </w:t>
      </w:r>
      <w:proofErr w:type="spellStart"/>
      <w:r w:rsidRPr="00BE703F">
        <w:rPr>
          <w:rFonts w:ascii="Arial" w:hAnsi="Arial" w:cs="Arial"/>
          <w:lang w:val="es-ES"/>
        </w:rPr>
        <w:t>Hibernate</w:t>
      </w:r>
      <w:proofErr w:type="spellEnd"/>
      <w:r w:rsidRPr="00BE703F">
        <w:rPr>
          <w:rFonts w:ascii="Arial" w:hAnsi="Arial" w:cs="Arial"/>
          <w:lang w:val="es-ES"/>
        </w:rPr>
        <w:t xml:space="preserve"> o Spring JDBC. </w:t>
      </w:r>
    </w:p>
    <w:p w14:paraId="5A1E242D" w14:textId="77777777" w:rsidR="00BE703F" w:rsidRDefault="00BE703F" w:rsidP="00BE703F">
      <w:pPr>
        <w:ind w:left="360"/>
        <w:jc w:val="both"/>
        <w:rPr>
          <w:rFonts w:ascii="Arial" w:hAnsi="Arial" w:cs="Arial"/>
          <w:lang w:val="es-ES"/>
        </w:rPr>
      </w:pPr>
      <w:r w:rsidRPr="00BE703F">
        <w:rPr>
          <w:rFonts w:ascii="Arial" w:hAnsi="Arial" w:cs="Arial"/>
          <w:lang w:val="es-ES"/>
        </w:rPr>
        <w:t xml:space="preserve">• Con Spring Data JPA, los métodos de repositorio y JPQL parametrizado son seguros por defecto. </w:t>
      </w:r>
    </w:p>
    <w:p w14:paraId="674E04AA" w14:textId="3715CB1F" w:rsidR="00BE703F" w:rsidRDefault="00BE703F" w:rsidP="00BE703F">
      <w:pPr>
        <w:ind w:left="360"/>
        <w:jc w:val="both"/>
        <w:rPr>
          <w:rFonts w:ascii="Arial" w:hAnsi="Arial" w:cs="Arial"/>
          <w:lang w:val="es-ES"/>
        </w:rPr>
      </w:pPr>
      <w:r w:rsidRPr="00BE703F">
        <w:rPr>
          <w:rFonts w:ascii="Arial" w:hAnsi="Arial" w:cs="Arial"/>
          <w:lang w:val="es-ES"/>
        </w:rPr>
        <w:t xml:space="preserve">• Validar y </w:t>
      </w:r>
      <w:proofErr w:type="spellStart"/>
      <w:r w:rsidRPr="00BE703F">
        <w:rPr>
          <w:rFonts w:ascii="Arial" w:hAnsi="Arial" w:cs="Arial"/>
          <w:lang w:val="es-ES"/>
        </w:rPr>
        <w:t>sanitizar</w:t>
      </w:r>
      <w:proofErr w:type="spellEnd"/>
      <w:r w:rsidRPr="00BE703F">
        <w:rPr>
          <w:rFonts w:ascii="Arial" w:hAnsi="Arial" w:cs="Arial"/>
          <w:lang w:val="es-ES"/>
        </w:rPr>
        <w:t xml:space="preserve"> todo input del usuario con </w:t>
      </w:r>
      <w:proofErr w:type="spellStart"/>
      <w:r w:rsidRPr="00BE703F">
        <w:rPr>
          <w:rFonts w:ascii="Arial" w:hAnsi="Arial" w:cs="Arial"/>
          <w:lang w:val="es-ES"/>
        </w:rPr>
        <w:t>Bean</w:t>
      </w:r>
      <w:proofErr w:type="spellEnd"/>
      <w:r w:rsidRPr="00BE703F">
        <w:rPr>
          <w:rFonts w:ascii="Arial" w:hAnsi="Arial" w:cs="Arial"/>
          <w:lang w:val="es-ES"/>
        </w:rPr>
        <w:t xml:space="preserve"> </w:t>
      </w:r>
      <w:proofErr w:type="spellStart"/>
      <w:r w:rsidRPr="00BE703F">
        <w:rPr>
          <w:rFonts w:ascii="Arial" w:hAnsi="Arial" w:cs="Arial"/>
          <w:lang w:val="es-ES"/>
        </w:rPr>
        <w:t>Validation</w:t>
      </w:r>
      <w:proofErr w:type="spellEnd"/>
      <w:r w:rsidRPr="00BE703F">
        <w:rPr>
          <w:rFonts w:ascii="Arial" w:hAnsi="Arial" w:cs="Arial"/>
          <w:lang w:val="es-ES"/>
        </w:rPr>
        <w:t xml:space="preserve"> (JSR-380) y anotaciones como @NotBlank, @Pattern, @Size. </w:t>
      </w:r>
    </w:p>
    <w:p w14:paraId="509B44B0" w14:textId="3657F490" w:rsidR="00BE703F" w:rsidRDefault="00BE703F" w:rsidP="00BE703F">
      <w:pPr>
        <w:ind w:left="360"/>
        <w:jc w:val="both"/>
        <w:rPr>
          <w:rFonts w:ascii="Arial" w:hAnsi="Arial" w:cs="Arial"/>
          <w:lang w:val="es-ES"/>
        </w:rPr>
      </w:pPr>
      <w:r w:rsidRPr="00BE703F">
        <w:rPr>
          <w:rFonts w:ascii="Arial" w:hAnsi="Arial" w:cs="Arial"/>
          <w:lang w:val="es-ES"/>
        </w:rPr>
        <w:t xml:space="preserve">• Usar </w:t>
      </w:r>
      <w:proofErr w:type="spellStart"/>
      <w:r w:rsidRPr="00BE703F">
        <w:rPr>
          <w:rFonts w:ascii="Arial" w:hAnsi="Arial" w:cs="Arial"/>
          <w:lang w:val="es-ES"/>
        </w:rPr>
        <w:t>ORMs</w:t>
      </w:r>
      <w:proofErr w:type="spellEnd"/>
      <w:r w:rsidRPr="00BE703F">
        <w:rPr>
          <w:rFonts w:ascii="Arial" w:hAnsi="Arial" w:cs="Arial"/>
          <w:lang w:val="es-ES"/>
        </w:rPr>
        <w:t xml:space="preserve"> correctamente (evitar </w:t>
      </w:r>
      <w:proofErr w:type="spellStart"/>
      <w:r w:rsidRPr="00BE703F">
        <w:rPr>
          <w:rFonts w:ascii="Arial" w:hAnsi="Arial" w:cs="Arial"/>
          <w:lang w:val="es-ES"/>
        </w:rPr>
        <w:t>queries</w:t>
      </w:r>
      <w:proofErr w:type="spellEnd"/>
      <w:r w:rsidRPr="00BE703F">
        <w:rPr>
          <w:rFonts w:ascii="Arial" w:hAnsi="Arial" w:cs="Arial"/>
          <w:lang w:val="es-ES"/>
        </w:rPr>
        <w:t xml:space="preserve"> nativas con concatenación de </w:t>
      </w:r>
      <w:proofErr w:type="spellStart"/>
      <w:r w:rsidRPr="00BE703F">
        <w:rPr>
          <w:rFonts w:ascii="Arial" w:hAnsi="Arial" w:cs="Arial"/>
          <w:lang w:val="es-ES"/>
        </w:rPr>
        <w:t>strings</w:t>
      </w:r>
      <w:proofErr w:type="spellEnd"/>
      <w:r w:rsidRPr="00BE703F">
        <w:rPr>
          <w:rFonts w:ascii="Arial" w:hAnsi="Arial" w:cs="Arial"/>
          <w:lang w:val="es-ES"/>
        </w:rPr>
        <w:t>). • Aplicar el principio de mínimo privilegio en el usuario de base de datos.</w:t>
      </w:r>
    </w:p>
    <w:p w14:paraId="37A7631F" w14:textId="77777777" w:rsidR="00BE703F" w:rsidRPr="00BE703F" w:rsidRDefault="00BE703F" w:rsidP="00BE703F">
      <w:pPr>
        <w:rPr>
          <w:rFonts w:ascii="Arial" w:hAnsi="Arial" w:cs="Arial"/>
          <w:lang w:val="es-ES"/>
        </w:rPr>
      </w:pPr>
    </w:p>
    <w:p w14:paraId="6FA6FF62"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29BF44B2" w14:textId="77777777" w:rsidR="00BE703F" w:rsidRPr="00BE703F" w:rsidRDefault="00BE703F" w:rsidP="00BE703F">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BE703F">
        <w:rPr>
          <w:rFonts w:ascii="Arial" w:hAnsi="Arial" w:cs="Arial"/>
          <w:lang w:val="es-ES"/>
        </w:rPr>
        <w:t>Entidad: Equifax — Año: 2017</w:t>
      </w:r>
    </w:p>
    <w:p w14:paraId="5E29B3F5" w14:textId="77777777" w:rsidR="005E5CB5" w:rsidRDefault="00BE703F" w:rsidP="00BE703F">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BE703F">
        <w:rPr>
          <w:rFonts w:ascii="Arial" w:hAnsi="Arial" w:cs="Arial"/>
          <w:lang w:val="es-ES"/>
        </w:rPr>
        <w:t>Aunque la vulnerabilidad inicial fue Apache Struts (CVE-2017-5638, relacionada con inyección</w:t>
      </w:r>
      <w:r w:rsidR="005E5CB5">
        <w:rPr>
          <w:rFonts w:ascii="Arial" w:hAnsi="Arial" w:cs="Arial"/>
          <w:lang w:val="es-ES"/>
        </w:rPr>
        <w:t xml:space="preserve"> </w:t>
      </w:r>
      <w:r w:rsidRPr="00BE703F">
        <w:rPr>
          <w:rFonts w:ascii="Arial" w:hAnsi="Arial" w:cs="Arial"/>
          <w:lang w:val="es-ES"/>
        </w:rPr>
        <w:t>de comandos OGNL), el ataque de Equifax incluyó componentes de inyección que permitieron</w:t>
      </w:r>
      <w:r w:rsidR="005E5CB5">
        <w:rPr>
          <w:rFonts w:ascii="Arial" w:hAnsi="Arial" w:cs="Arial"/>
          <w:lang w:val="es-ES"/>
        </w:rPr>
        <w:t xml:space="preserve"> </w:t>
      </w:r>
      <w:r w:rsidRPr="00BE703F">
        <w:rPr>
          <w:rFonts w:ascii="Arial" w:hAnsi="Arial" w:cs="Arial"/>
          <w:lang w:val="es-ES"/>
        </w:rPr>
        <w:t xml:space="preserve">a los atacantes moverse lateralmente dentro de la red. </w:t>
      </w:r>
    </w:p>
    <w:p w14:paraId="0B8E952C" w14:textId="5D6FDA6D" w:rsidR="005E5CB5" w:rsidRPr="005E5CB5" w:rsidRDefault="00BE703F" w:rsidP="005E5CB5">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BE703F">
        <w:rPr>
          <w:rFonts w:ascii="Arial" w:hAnsi="Arial" w:cs="Arial"/>
          <w:lang w:val="es-ES"/>
        </w:rPr>
        <w:t>Consecuencias: datos personales</w:t>
      </w:r>
      <w:r w:rsidR="005E5CB5">
        <w:rPr>
          <w:rFonts w:ascii="Arial" w:hAnsi="Arial" w:cs="Arial"/>
          <w:lang w:val="es-ES"/>
        </w:rPr>
        <w:t xml:space="preserve"> </w:t>
      </w:r>
      <w:r w:rsidRPr="00BE703F">
        <w:rPr>
          <w:rFonts w:ascii="Arial" w:hAnsi="Arial" w:cs="Arial"/>
          <w:lang w:val="es-ES"/>
        </w:rPr>
        <w:t>(SSN, fechas de nacimiento, direcciones) de 147 millones de personas comprometidos. Multa</w:t>
      </w:r>
      <w:r w:rsidR="005E5CB5">
        <w:rPr>
          <w:rFonts w:ascii="Arial" w:hAnsi="Arial" w:cs="Arial"/>
          <w:lang w:val="es-ES"/>
        </w:rPr>
        <w:t xml:space="preserve"> </w:t>
      </w:r>
      <w:r w:rsidRPr="00BE703F">
        <w:rPr>
          <w:rFonts w:ascii="Arial" w:hAnsi="Arial" w:cs="Arial"/>
          <w:lang w:val="es-ES"/>
        </w:rPr>
        <w:t>de 575 millones de dólares acordada con la FTC y graves daños reputacionales permanentes.</w:t>
      </w:r>
    </w:p>
    <w:p w14:paraId="315F9DF2" w14:textId="221E9D8B"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A04:2021 Insecure Design — Diseño Inseguro.</w:t>
      </w:r>
    </w:p>
    <w:p w14:paraId="3C3B16F2"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41EC0713" w14:textId="0708A881" w:rsidR="00BE703F" w:rsidRPr="005E5CB5" w:rsidRDefault="005E5CB5" w:rsidP="005E5CB5">
      <w:pPr>
        <w:jc w:val="both"/>
        <w:rPr>
          <w:rFonts w:ascii="Arial" w:hAnsi="Arial" w:cs="Arial"/>
          <w:lang w:val="es-ES"/>
        </w:rPr>
      </w:pPr>
      <w:r w:rsidRPr="005E5CB5">
        <w:rPr>
          <w:rFonts w:ascii="Arial" w:hAnsi="Arial" w:cs="Arial"/>
          <w:lang w:val="es-ES"/>
        </w:rPr>
        <w:t>El diseño inseguro es una categoría amplia que representa la ausencia o ineficacia de controles de seguridad en la etapa de diseño de la arquitectura del sistema. A diferencia de otras vulnerabilidades, no es un error de implementación sino una falla conceptual: el sistema fue diseñado sin considerar amenazas, sin modelado de amenazas (</w:t>
      </w:r>
      <w:proofErr w:type="spellStart"/>
      <w:r w:rsidRPr="005E5CB5">
        <w:rPr>
          <w:rFonts w:ascii="Arial" w:hAnsi="Arial" w:cs="Arial"/>
          <w:lang w:val="es-ES"/>
        </w:rPr>
        <w:t>threat</w:t>
      </w:r>
      <w:proofErr w:type="spellEnd"/>
      <w:r w:rsidRPr="005E5CB5">
        <w:rPr>
          <w:rFonts w:ascii="Arial" w:hAnsi="Arial" w:cs="Arial"/>
          <w:lang w:val="es-ES"/>
        </w:rPr>
        <w:t xml:space="preserve"> </w:t>
      </w:r>
      <w:proofErr w:type="spellStart"/>
      <w:r w:rsidRPr="005E5CB5">
        <w:rPr>
          <w:rFonts w:ascii="Arial" w:hAnsi="Arial" w:cs="Arial"/>
          <w:lang w:val="es-ES"/>
        </w:rPr>
        <w:t>modeling</w:t>
      </w:r>
      <w:proofErr w:type="spellEnd"/>
      <w:r w:rsidRPr="005E5CB5">
        <w:rPr>
          <w:rFonts w:ascii="Arial" w:hAnsi="Arial" w:cs="Arial"/>
          <w:lang w:val="es-ES"/>
        </w:rPr>
        <w:t>) y sin principios de seguridad desde el inicio (</w:t>
      </w:r>
      <w:proofErr w:type="spellStart"/>
      <w:r w:rsidRPr="005E5CB5">
        <w:rPr>
          <w:rFonts w:ascii="Arial" w:hAnsi="Arial" w:cs="Arial"/>
          <w:lang w:val="es-ES"/>
        </w:rPr>
        <w:t>Secure</w:t>
      </w:r>
      <w:proofErr w:type="spellEnd"/>
      <w:r w:rsidRPr="005E5CB5">
        <w:rPr>
          <w:rFonts w:ascii="Arial" w:hAnsi="Arial" w:cs="Arial"/>
          <w:lang w:val="es-ES"/>
        </w:rPr>
        <w:t xml:space="preserve"> </w:t>
      </w:r>
      <w:proofErr w:type="spellStart"/>
      <w:r w:rsidRPr="005E5CB5">
        <w:rPr>
          <w:rFonts w:ascii="Arial" w:hAnsi="Arial" w:cs="Arial"/>
          <w:lang w:val="es-ES"/>
        </w:rPr>
        <w:t>by</w:t>
      </w:r>
      <w:proofErr w:type="spellEnd"/>
      <w:r w:rsidRPr="005E5CB5">
        <w:rPr>
          <w:rFonts w:ascii="Arial" w:hAnsi="Arial" w:cs="Arial"/>
          <w:lang w:val="es-ES"/>
        </w:rPr>
        <w:t xml:space="preserve"> Design).</w:t>
      </w:r>
    </w:p>
    <w:p w14:paraId="16D8307B"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4081D08B" w14:textId="3A4C2577" w:rsidR="005E5CB5" w:rsidRDefault="005E5CB5" w:rsidP="005E5CB5">
      <w:pPr>
        <w:ind w:left="360"/>
        <w:jc w:val="both"/>
        <w:rPr>
          <w:rFonts w:ascii="Arial" w:hAnsi="Arial" w:cs="Arial"/>
          <w:lang w:val="es-ES"/>
        </w:rPr>
      </w:pPr>
      <w:r w:rsidRPr="005E5CB5">
        <w:rPr>
          <w:rFonts w:ascii="Arial" w:hAnsi="Arial" w:cs="Arial"/>
          <w:lang w:val="es-ES"/>
        </w:rPr>
        <w:t>•</w:t>
      </w:r>
      <w:r>
        <w:rPr>
          <w:rFonts w:ascii="Arial" w:hAnsi="Arial" w:cs="Arial"/>
          <w:lang w:val="es-ES"/>
        </w:rPr>
        <w:t xml:space="preserve"> </w:t>
      </w:r>
      <w:r w:rsidRPr="005E5CB5">
        <w:rPr>
          <w:rFonts w:ascii="Arial" w:hAnsi="Arial" w:cs="Arial"/>
          <w:lang w:val="es-ES"/>
        </w:rPr>
        <w:t xml:space="preserve">Un sistema de recuperación de contraseña que usa preguntas de seguridad simples permite ataques de fuerza bruta o ingeniería social sin límite de intentos. </w:t>
      </w:r>
    </w:p>
    <w:p w14:paraId="1F5C00CF" w14:textId="77777777" w:rsidR="005E5CB5" w:rsidRDefault="005E5CB5" w:rsidP="005E5CB5">
      <w:pPr>
        <w:ind w:left="360"/>
        <w:jc w:val="both"/>
        <w:rPr>
          <w:rFonts w:ascii="Arial" w:hAnsi="Arial" w:cs="Arial"/>
          <w:lang w:val="es-ES"/>
        </w:rPr>
      </w:pPr>
      <w:r w:rsidRPr="005E5CB5">
        <w:rPr>
          <w:rFonts w:ascii="Arial" w:hAnsi="Arial" w:cs="Arial"/>
          <w:lang w:val="es-ES"/>
        </w:rPr>
        <w:t>• Una API de e-</w:t>
      </w:r>
      <w:proofErr w:type="spellStart"/>
      <w:r w:rsidRPr="005E5CB5">
        <w:rPr>
          <w:rFonts w:ascii="Arial" w:hAnsi="Arial" w:cs="Arial"/>
          <w:lang w:val="es-ES"/>
        </w:rPr>
        <w:t>commerce</w:t>
      </w:r>
      <w:proofErr w:type="spellEnd"/>
      <w:r w:rsidRPr="005E5CB5">
        <w:rPr>
          <w:rFonts w:ascii="Arial" w:hAnsi="Arial" w:cs="Arial"/>
          <w:lang w:val="es-ES"/>
        </w:rPr>
        <w:t xml:space="preserve"> que permite aplicar múltiples cupones de descuento sin restricciones lógicas. </w:t>
      </w:r>
    </w:p>
    <w:p w14:paraId="053DD7E0" w14:textId="77777777" w:rsidR="005E5CB5" w:rsidRDefault="005E5CB5" w:rsidP="005E5CB5">
      <w:pPr>
        <w:ind w:left="360"/>
        <w:jc w:val="both"/>
        <w:rPr>
          <w:rFonts w:ascii="Arial" w:hAnsi="Arial" w:cs="Arial"/>
          <w:lang w:val="es-ES"/>
        </w:rPr>
      </w:pPr>
      <w:r w:rsidRPr="005E5CB5">
        <w:rPr>
          <w:rFonts w:ascii="Arial" w:hAnsi="Arial" w:cs="Arial"/>
          <w:lang w:val="es-ES"/>
        </w:rPr>
        <w:t xml:space="preserve">• Un flujo de pago que puede completarse omitiendo pasos (manipulando el estado del lado del cliente). </w:t>
      </w:r>
    </w:p>
    <w:p w14:paraId="7EC8AA95" w14:textId="2797CA6F" w:rsidR="00BE703F" w:rsidRPr="005E5CB5" w:rsidRDefault="005E5CB5" w:rsidP="005E5CB5">
      <w:pPr>
        <w:ind w:left="360"/>
        <w:jc w:val="both"/>
        <w:rPr>
          <w:rFonts w:ascii="Arial" w:hAnsi="Arial" w:cs="Arial"/>
          <w:lang w:val="es-ES"/>
        </w:rPr>
      </w:pPr>
      <w:r w:rsidRPr="005E5CB5">
        <w:rPr>
          <w:rFonts w:ascii="Arial" w:hAnsi="Arial" w:cs="Arial"/>
          <w:lang w:val="es-ES"/>
        </w:rPr>
        <w:t xml:space="preserve">• Ausencia de </w:t>
      </w:r>
      <w:proofErr w:type="spellStart"/>
      <w:r w:rsidRPr="005E5CB5">
        <w:rPr>
          <w:rFonts w:ascii="Arial" w:hAnsi="Arial" w:cs="Arial"/>
          <w:lang w:val="es-ES"/>
        </w:rPr>
        <w:t>rate</w:t>
      </w:r>
      <w:proofErr w:type="spellEnd"/>
      <w:r w:rsidRPr="005E5CB5">
        <w:rPr>
          <w:rFonts w:ascii="Arial" w:hAnsi="Arial" w:cs="Arial"/>
          <w:lang w:val="es-ES"/>
        </w:rPr>
        <w:t xml:space="preserve"> </w:t>
      </w:r>
      <w:proofErr w:type="spellStart"/>
      <w:r w:rsidRPr="005E5CB5">
        <w:rPr>
          <w:rFonts w:ascii="Arial" w:hAnsi="Arial" w:cs="Arial"/>
          <w:lang w:val="es-ES"/>
        </w:rPr>
        <w:t>limiting</w:t>
      </w:r>
      <w:proofErr w:type="spellEnd"/>
      <w:r w:rsidRPr="005E5CB5">
        <w:rPr>
          <w:rFonts w:ascii="Arial" w:hAnsi="Arial" w:cs="Arial"/>
          <w:lang w:val="es-ES"/>
        </w:rPr>
        <w:t xml:space="preserve"> que permite enumeración de usuarios masiva.</w:t>
      </w:r>
    </w:p>
    <w:p w14:paraId="73451667"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007B31BF" w14:textId="68316FCA" w:rsidR="005E5CB5" w:rsidRDefault="005E5CB5" w:rsidP="005E5CB5">
      <w:pPr>
        <w:ind w:left="360"/>
        <w:jc w:val="both"/>
        <w:rPr>
          <w:rFonts w:ascii="Arial" w:hAnsi="Arial" w:cs="Arial"/>
          <w:lang w:val="es-ES"/>
        </w:rPr>
      </w:pPr>
      <w:r w:rsidRPr="005E5CB5">
        <w:rPr>
          <w:rFonts w:ascii="Arial" w:hAnsi="Arial" w:cs="Arial"/>
          <w:lang w:val="es-ES"/>
        </w:rPr>
        <w:t>•</w:t>
      </w:r>
      <w:r>
        <w:rPr>
          <w:rFonts w:ascii="Arial" w:hAnsi="Arial" w:cs="Arial"/>
          <w:lang w:val="es-ES"/>
        </w:rPr>
        <w:t xml:space="preserve"> </w:t>
      </w:r>
      <w:r w:rsidRPr="005E5CB5">
        <w:rPr>
          <w:rFonts w:ascii="Arial" w:hAnsi="Arial" w:cs="Arial"/>
          <w:lang w:val="es-ES"/>
        </w:rPr>
        <w:t xml:space="preserve">Adoptar </w:t>
      </w:r>
      <w:proofErr w:type="spellStart"/>
      <w:r w:rsidRPr="005E5CB5">
        <w:rPr>
          <w:rFonts w:ascii="Arial" w:hAnsi="Arial" w:cs="Arial"/>
          <w:lang w:val="es-ES"/>
        </w:rPr>
        <w:t>Threat</w:t>
      </w:r>
      <w:proofErr w:type="spellEnd"/>
      <w:r w:rsidRPr="005E5CB5">
        <w:rPr>
          <w:rFonts w:ascii="Arial" w:hAnsi="Arial" w:cs="Arial"/>
          <w:lang w:val="es-ES"/>
        </w:rPr>
        <w:t xml:space="preserve"> </w:t>
      </w:r>
      <w:proofErr w:type="spellStart"/>
      <w:r w:rsidRPr="005E5CB5">
        <w:rPr>
          <w:rFonts w:ascii="Arial" w:hAnsi="Arial" w:cs="Arial"/>
          <w:lang w:val="es-ES"/>
        </w:rPr>
        <w:t>Modeling</w:t>
      </w:r>
      <w:proofErr w:type="spellEnd"/>
      <w:r w:rsidRPr="005E5CB5">
        <w:rPr>
          <w:rFonts w:ascii="Arial" w:hAnsi="Arial" w:cs="Arial"/>
          <w:lang w:val="es-ES"/>
        </w:rPr>
        <w:t xml:space="preserve"> en la etapa de diseño (metodología STRIDE). </w:t>
      </w:r>
    </w:p>
    <w:p w14:paraId="7DD31800" w14:textId="77777777" w:rsidR="005E5CB5" w:rsidRDefault="005E5CB5" w:rsidP="005E5CB5">
      <w:pPr>
        <w:ind w:left="360"/>
        <w:jc w:val="both"/>
        <w:rPr>
          <w:rFonts w:ascii="Arial" w:hAnsi="Arial" w:cs="Arial"/>
          <w:lang w:val="es-ES"/>
        </w:rPr>
      </w:pPr>
      <w:r w:rsidRPr="005E5CB5">
        <w:rPr>
          <w:rFonts w:ascii="Arial" w:hAnsi="Arial" w:cs="Arial"/>
          <w:lang w:val="es-ES"/>
        </w:rPr>
        <w:t xml:space="preserve">• Implementar </w:t>
      </w:r>
      <w:proofErr w:type="spellStart"/>
      <w:r w:rsidRPr="005E5CB5">
        <w:rPr>
          <w:rFonts w:ascii="Arial" w:hAnsi="Arial" w:cs="Arial"/>
          <w:lang w:val="es-ES"/>
        </w:rPr>
        <w:t>rate</w:t>
      </w:r>
      <w:proofErr w:type="spellEnd"/>
      <w:r w:rsidRPr="005E5CB5">
        <w:rPr>
          <w:rFonts w:ascii="Arial" w:hAnsi="Arial" w:cs="Arial"/>
          <w:lang w:val="es-ES"/>
        </w:rPr>
        <w:t xml:space="preserve"> </w:t>
      </w:r>
      <w:proofErr w:type="spellStart"/>
      <w:r w:rsidRPr="005E5CB5">
        <w:rPr>
          <w:rFonts w:ascii="Arial" w:hAnsi="Arial" w:cs="Arial"/>
          <w:lang w:val="es-ES"/>
        </w:rPr>
        <w:t>limiting</w:t>
      </w:r>
      <w:proofErr w:type="spellEnd"/>
      <w:r w:rsidRPr="005E5CB5">
        <w:rPr>
          <w:rFonts w:ascii="Arial" w:hAnsi="Arial" w:cs="Arial"/>
          <w:lang w:val="es-ES"/>
        </w:rPr>
        <w:t xml:space="preserve"> con librerías como Bucket4j integrada con Spring Boot. </w:t>
      </w:r>
    </w:p>
    <w:p w14:paraId="65428731" w14:textId="77777777" w:rsidR="005E5CB5" w:rsidRDefault="005E5CB5" w:rsidP="005E5CB5">
      <w:pPr>
        <w:ind w:left="360"/>
        <w:jc w:val="both"/>
        <w:rPr>
          <w:rFonts w:ascii="Arial" w:hAnsi="Arial" w:cs="Arial"/>
          <w:lang w:val="es-ES"/>
        </w:rPr>
      </w:pPr>
      <w:r w:rsidRPr="005E5CB5">
        <w:rPr>
          <w:rFonts w:ascii="Arial" w:hAnsi="Arial" w:cs="Arial"/>
          <w:lang w:val="es-ES"/>
        </w:rPr>
        <w:t xml:space="preserve">• Aplicar </w:t>
      </w:r>
      <w:proofErr w:type="spellStart"/>
      <w:r w:rsidRPr="005E5CB5">
        <w:rPr>
          <w:rFonts w:ascii="Arial" w:hAnsi="Arial" w:cs="Arial"/>
          <w:lang w:val="es-ES"/>
        </w:rPr>
        <w:t>Secure</w:t>
      </w:r>
      <w:proofErr w:type="spellEnd"/>
      <w:r w:rsidRPr="005E5CB5">
        <w:rPr>
          <w:rFonts w:ascii="Arial" w:hAnsi="Arial" w:cs="Arial"/>
          <w:lang w:val="es-ES"/>
        </w:rPr>
        <w:t xml:space="preserve"> </w:t>
      </w:r>
      <w:proofErr w:type="spellStart"/>
      <w:r w:rsidRPr="005E5CB5">
        <w:rPr>
          <w:rFonts w:ascii="Arial" w:hAnsi="Arial" w:cs="Arial"/>
          <w:lang w:val="es-ES"/>
        </w:rPr>
        <w:t>by</w:t>
      </w:r>
      <w:proofErr w:type="spellEnd"/>
      <w:r w:rsidRPr="005E5CB5">
        <w:rPr>
          <w:rFonts w:ascii="Arial" w:hAnsi="Arial" w:cs="Arial"/>
          <w:lang w:val="es-ES"/>
        </w:rPr>
        <w:t xml:space="preserve"> Design: definir qué está permitido y rechazar todo lo demás. • Usar Spring Security para validar flujos de negocio críticos con CSRF </w:t>
      </w:r>
      <w:proofErr w:type="spellStart"/>
      <w:r w:rsidRPr="005E5CB5">
        <w:rPr>
          <w:rFonts w:ascii="Arial" w:hAnsi="Arial" w:cs="Arial"/>
          <w:lang w:val="es-ES"/>
        </w:rPr>
        <w:t>protection</w:t>
      </w:r>
      <w:proofErr w:type="spellEnd"/>
      <w:r w:rsidRPr="005E5CB5">
        <w:rPr>
          <w:rFonts w:ascii="Arial" w:hAnsi="Arial" w:cs="Arial"/>
          <w:lang w:val="es-ES"/>
        </w:rPr>
        <w:t xml:space="preserve">. </w:t>
      </w:r>
    </w:p>
    <w:p w14:paraId="4D56DB52" w14:textId="77777777" w:rsidR="005E5CB5" w:rsidRDefault="005E5CB5" w:rsidP="005E5CB5">
      <w:pPr>
        <w:ind w:left="360"/>
        <w:jc w:val="both"/>
        <w:rPr>
          <w:rFonts w:ascii="Arial" w:hAnsi="Arial" w:cs="Arial"/>
          <w:lang w:val="es-ES"/>
        </w:rPr>
      </w:pPr>
      <w:r w:rsidRPr="005E5CB5">
        <w:rPr>
          <w:rFonts w:ascii="Arial" w:hAnsi="Arial" w:cs="Arial"/>
          <w:lang w:val="es-ES"/>
        </w:rPr>
        <w:t xml:space="preserve">• Documentar y revisar los flujos de negocio con perspectiva de abuso (abuse cases). </w:t>
      </w:r>
    </w:p>
    <w:p w14:paraId="3C796C6C" w14:textId="04F66301" w:rsidR="00BE703F" w:rsidRPr="00BE703F" w:rsidRDefault="005E5CB5" w:rsidP="005E5CB5">
      <w:pPr>
        <w:ind w:left="360"/>
        <w:jc w:val="both"/>
        <w:rPr>
          <w:rFonts w:ascii="Arial" w:hAnsi="Arial" w:cs="Arial"/>
          <w:lang w:val="es-ES"/>
        </w:rPr>
      </w:pPr>
      <w:r w:rsidRPr="005E5CB5">
        <w:rPr>
          <w:rFonts w:ascii="Arial" w:hAnsi="Arial" w:cs="Arial"/>
        </w:rPr>
        <w:t>•</w:t>
      </w:r>
      <w:r>
        <w:rPr>
          <w:rFonts w:ascii="Arial" w:hAnsi="Arial" w:cs="Arial"/>
        </w:rPr>
        <w:t xml:space="preserve"> </w:t>
      </w:r>
      <w:proofErr w:type="spellStart"/>
      <w:r w:rsidRPr="005E5CB5">
        <w:rPr>
          <w:rFonts w:ascii="Arial" w:hAnsi="Arial" w:cs="Arial"/>
        </w:rPr>
        <w:t>Implementar</w:t>
      </w:r>
      <w:proofErr w:type="spellEnd"/>
      <w:r w:rsidRPr="005E5CB5">
        <w:rPr>
          <w:rFonts w:ascii="Arial" w:hAnsi="Arial" w:cs="Arial"/>
        </w:rPr>
        <w:t xml:space="preserve"> </w:t>
      </w:r>
      <w:proofErr w:type="spellStart"/>
      <w:r w:rsidRPr="005E5CB5">
        <w:rPr>
          <w:rFonts w:ascii="Arial" w:hAnsi="Arial" w:cs="Arial"/>
        </w:rPr>
        <w:t>límites</w:t>
      </w:r>
      <w:proofErr w:type="spellEnd"/>
      <w:r w:rsidRPr="005E5CB5">
        <w:rPr>
          <w:rFonts w:ascii="Arial" w:hAnsi="Arial" w:cs="Arial"/>
        </w:rPr>
        <w:t xml:space="preserve"> de </w:t>
      </w:r>
      <w:proofErr w:type="spellStart"/>
      <w:r w:rsidRPr="005E5CB5">
        <w:rPr>
          <w:rFonts w:ascii="Arial" w:hAnsi="Arial" w:cs="Arial"/>
        </w:rPr>
        <w:t>intentos</w:t>
      </w:r>
      <w:proofErr w:type="spellEnd"/>
      <w:r w:rsidRPr="005E5CB5">
        <w:rPr>
          <w:rFonts w:ascii="Arial" w:hAnsi="Arial" w:cs="Arial"/>
        </w:rPr>
        <w:t xml:space="preserve"> </w:t>
      </w:r>
      <w:proofErr w:type="spellStart"/>
      <w:r w:rsidRPr="005E5CB5">
        <w:rPr>
          <w:rFonts w:ascii="Arial" w:hAnsi="Arial" w:cs="Arial"/>
        </w:rPr>
        <w:t>fallidos</w:t>
      </w:r>
      <w:proofErr w:type="spellEnd"/>
      <w:r w:rsidRPr="005E5CB5">
        <w:rPr>
          <w:rFonts w:ascii="Arial" w:hAnsi="Arial" w:cs="Arial"/>
        </w:rPr>
        <w:t xml:space="preserve"> con Spring Security's</w:t>
      </w:r>
      <w:r>
        <w:rPr>
          <w:rFonts w:ascii="Arial" w:hAnsi="Arial" w:cs="Arial"/>
        </w:rPr>
        <w:t xml:space="preserve"> </w:t>
      </w:r>
      <w:r w:rsidRPr="005E5CB5">
        <w:rPr>
          <w:rFonts w:ascii="Arial" w:hAnsi="Arial" w:cs="Arial"/>
          <w:u w:val="single"/>
        </w:rPr>
        <w:t>AccountStatusUserDetailsChecker.</w:t>
      </w:r>
    </w:p>
    <w:p w14:paraId="19414095"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5E7BB3A3" w14:textId="77777777" w:rsidR="005E5CB5" w:rsidRDefault="005E5CB5" w:rsidP="005E5CB5">
      <w:pPr>
        <w:pBdr>
          <w:top w:val="single" w:sz="4" w:space="1" w:color="auto"/>
          <w:left w:val="single" w:sz="4" w:space="4" w:color="auto"/>
          <w:bottom w:val="single" w:sz="4" w:space="0" w:color="auto"/>
          <w:right w:val="single" w:sz="4" w:space="4" w:color="auto"/>
        </w:pBdr>
        <w:shd w:val="clear" w:color="auto" w:fill="DAE9F7" w:themeFill="text2" w:themeFillTint="1A"/>
        <w:jc w:val="both"/>
        <w:rPr>
          <w:rFonts w:ascii="Arial" w:hAnsi="Arial" w:cs="Arial"/>
          <w:lang w:val="es-ES"/>
        </w:rPr>
      </w:pPr>
      <w:r w:rsidRPr="005E5CB5">
        <w:rPr>
          <w:rFonts w:ascii="Arial" w:hAnsi="Arial" w:cs="Arial"/>
          <w:lang w:val="es-ES"/>
        </w:rPr>
        <w:t>Entidad: Instagram (Meta) — Año: 2019 Investigadores descubrieron que el sistema de recuperación de cuentas mediante PIN de 6 dígitos no limitaba correctamente los intentos desde diferentes IPs. Esto constituye un fallo de diseño: el flujo de recuperación no fue diseñado con restricciones de seguridad adecuadas.</w:t>
      </w:r>
    </w:p>
    <w:p w14:paraId="136992B9" w14:textId="271B60D7" w:rsidR="005E5CB5" w:rsidRPr="005E5CB5" w:rsidRDefault="005E5CB5" w:rsidP="005E5CB5">
      <w:pPr>
        <w:pBdr>
          <w:top w:val="single" w:sz="4" w:space="1" w:color="auto"/>
          <w:left w:val="single" w:sz="4" w:space="4" w:color="auto"/>
          <w:bottom w:val="single" w:sz="4" w:space="0" w:color="auto"/>
          <w:right w:val="single" w:sz="4" w:space="4" w:color="auto"/>
        </w:pBdr>
        <w:shd w:val="clear" w:color="auto" w:fill="DAE9F7" w:themeFill="text2" w:themeFillTint="1A"/>
        <w:jc w:val="both"/>
        <w:rPr>
          <w:rFonts w:ascii="Arial" w:hAnsi="Arial" w:cs="Arial"/>
          <w:lang w:val="es-ES"/>
        </w:rPr>
      </w:pPr>
      <w:r w:rsidRPr="005E5CB5">
        <w:rPr>
          <w:rFonts w:ascii="Arial" w:hAnsi="Arial" w:cs="Arial"/>
          <w:lang w:val="es-ES"/>
        </w:rPr>
        <w:t xml:space="preserve">Consecuencias: habría permitido tomar control de cualquier cuenta de Instagram mediante fuerza bruta del PIN. Meta pagó una recompensa de bug </w:t>
      </w:r>
      <w:proofErr w:type="spellStart"/>
      <w:r w:rsidRPr="005E5CB5">
        <w:rPr>
          <w:rFonts w:ascii="Arial" w:hAnsi="Arial" w:cs="Arial"/>
          <w:lang w:val="es-ES"/>
        </w:rPr>
        <w:t>bounty</w:t>
      </w:r>
      <w:proofErr w:type="spellEnd"/>
      <w:r w:rsidRPr="005E5CB5">
        <w:rPr>
          <w:rFonts w:ascii="Arial" w:hAnsi="Arial" w:cs="Arial"/>
          <w:lang w:val="es-ES"/>
        </w:rPr>
        <w:t xml:space="preserve"> de 30.000 dólares al investigador que lo reportó.</w:t>
      </w:r>
    </w:p>
    <w:p w14:paraId="5F30A0E1" w14:textId="542E6CF1"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A05:2021 Configuración de Seguridad Incorrecta.</w:t>
      </w:r>
    </w:p>
    <w:p w14:paraId="6798BDF0"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69BB9719" w14:textId="1BA3F339" w:rsidR="00BE703F" w:rsidRDefault="005E5CB5" w:rsidP="005E5CB5">
      <w:pPr>
        <w:jc w:val="both"/>
        <w:rPr>
          <w:rFonts w:ascii="Arial" w:hAnsi="Arial" w:cs="Arial"/>
          <w:lang w:val="es-ES"/>
        </w:rPr>
      </w:pPr>
      <w:r w:rsidRPr="005E5CB5">
        <w:rPr>
          <w:rFonts w:ascii="Arial" w:hAnsi="Arial" w:cs="Arial"/>
          <w:lang w:val="es-ES"/>
        </w:rPr>
        <w:t xml:space="preserve">Ocurre cuando los sistemas, </w:t>
      </w:r>
      <w:proofErr w:type="spellStart"/>
      <w:r w:rsidRPr="005E5CB5">
        <w:rPr>
          <w:rFonts w:ascii="Arial" w:hAnsi="Arial" w:cs="Arial"/>
          <w:lang w:val="es-ES"/>
        </w:rPr>
        <w:t>frameworks</w:t>
      </w:r>
      <w:proofErr w:type="spellEnd"/>
      <w:r w:rsidRPr="005E5CB5">
        <w:rPr>
          <w:rFonts w:ascii="Arial" w:hAnsi="Arial" w:cs="Arial"/>
          <w:lang w:val="es-ES"/>
        </w:rPr>
        <w:t xml:space="preserve">, servidores o plataformas </w:t>
      </w:r>
      <w:proofErr w:type="spellStart"/>
      <w:r w:rsidRPr="005E5CB5">
        <w:rPr>
          <w:rFonts w:ascii="Arial" w:hAnsi="Arial" w:cs="Arial"/>
          <w:lang w:val="es-ES"/>
        </w:rPr>
        <w:t>cloud</w:t>
      </w:r>
      <w:proofErr w:type="spellEnd"/>
      <w:r w:rsidRPr="005E5CB5">
        <w:rPr>
          <w:rFonts w:ascii="Arial" w:hAnsi="Arial" w:cs="Arial"/>
          <w:lang w:val="es-ES"/>
        </w:rPr>
        <w:t xml:space="preserve"> están configurados de manera insegura: credenciales por defecto sin cambiar, funcionalidades innecesarias habilitadas, mensajes de error que revelan información interna, permisos excesivos en S3 </w:t>
      </w:r>
      <w:proofErr w:type="spellStart"/>
      <w:r w:rsidRPr="005E5CB5">
        <w:rPr>
          <w:rFonts w:ascii="Arial" w:hAnsi="Arial" w:cs="Arial"/>
          <w:lang w:val="es-ES"/>
        </w:rPr>
        <w:t>buckets</w:t>
      </w:r>
      <w:proofErr w:type="spellEnd"/>
      <w:r w:rsidRPr="005E5CB5">
        <w:rPr>
          <w:rFonts w:ascii="Arial" w:hAnsi="Arial" w:cs="Arial"/>
          <w:lang w:val="es-ES"/>
        </w:rPr>
        <w:t xml:space="preserve">, </w:t>
      </w:r>
      <w:proofErr w:type="spellStart"/>
      <w:r w:rsidRPr="005E5CB5">
        <w:rPr>
          <w:rFonts w:ascii="Arial" w:hAnsi="Arial" w:cs="Arial"/>
          <w:lang w:val="es-ES"/>
        </w:rPr>
        <w:t>endpoints</w:t>
      </w:r>
      <w:proofErr w:type="spellEnd"/>
      <w:r w:rsidRPr="005E5CB5">
        <w:rPr>
          <w:rFonts w:ascii="Arial" w:hAnsi="Arial" w:cs="Arial"/>
          <w:lang w:val="es-ES"/>
        </w:rPr>
        <w:t xml:space="preserve"> de administración expuestos, o configuraciones de seguridad de </w:t>
      </w:r>
      <w:proofErr w:type="spellStart"/>
      <w:r w:rsidRPr="005E5CB5">
        <w:rPr>
          <w:rFonts w:ascii="Arial" w:hAnsi="Arial" w:cs="Arial"/>
          <w:lang w:val="es-ES"/>
        </w:rPr>
        <w:t>frameworks</w:t>
      </w:r>
      <w:proofErr w:type="spellEnd"/>
      <w:r w:rsidRPr="005E5CB5">
        <w:rPr>
          <w:rFonts w:ascii="Arial" w:hAnsi="Arial" w:cs="Arial"/>
          <w:lang w:val="es-ES"/>
        </w:rPr>
        <w:t xml:space="preserve"> no activadas.</w:t>
      </w:r>
      <w:r>
        <w:rPr>
          <w:rFonts w:ascii="Arial" w:hAnsi="Arial" w:cs="Arial"/>
          <w:lang w:val="es-ES"/>
        </w:rPr>
        <w:t xml:space="preserve"> </w:t>
      </w:r>
      <w:r w:rsidRPr="005E5CB5">
        <w:rPr>
          <w:rFonts w:ascii="Arial" w:hAnsi="Arial" w:cs="Arial"/>
          <w:lang w:val="es-ES"/>
        </w:rPr>
        <w:t xml:space="preserve">Es una de las vulnerabilidades más comunes precisamente porque requiere atención constante en cada capa del </w:t>
      </w:r>
      <w:proofErr w:type="spellStart"/>
      <w:r w:rsidRPr="005E5CB5">
        <w:rPr>
          <w:rFonts w:ascii="Arial" w:hAnsi="Arial" w:cs="Arial"/>
          <w:lang w:val="es-ES"/>
        </w:rPr>
        <w:t>stack</w:t>
      </w:r>
      <w:proofErr w:type="spellEnd"/>
      <w:r>
        <w:rPr>
          <w:rFonts w:ascii="Arial" w:hAnsi="Arial" w:cs="Arial"/>
          <w:lang w:val="es-ES"/>
        </w:rPr>
        <w:t>.</w:t>
      </w:r>
    </w:p>
    <w:p w14:paraId="262B5636" w14:textId="77777777" w:rsidR="005E5CB5" w:rsidRPr="005E5CB5" w:rsidRDefault="005E5CB5" w:rsidP="005E5CB5">
      <w:pPr>
        <w:jc w:val="both"/>
        <w:rPr>
          <w:rFonts w:ascii="Arial" w:hAnsi="Arial" w:cs="Arial"/>
          <w:lang w:val="es-ES"/>
        </w:rPr>
      </w:pPr>
    </w:p>
    <w:p w14:paraId="5CA07E09"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28A743AC" w14:textId="0D7A50A9" w:rsidR="005E5CB5" w:rsidRPr="005E5CB5" w:rsidRDefault="005E5CB5" w:rsidP="005E5CB5">
      <w:pPr>
        <w:pStyle w:val="Prrafodelista"/>
        <w:numPr>
          <w:ilvl w:val="0"/>
          <w:numId w:val="17"/>
        </w:numPr>
        <w:jc w:val="both"/>
        <w:rPr>
          <w:rFonts w:ascii="Arial" w:hAnsi="Arial" w:cs="Arial"/>
          <w:lang w:val="es-ES"/>
        </w:rPr>
      </w:pPr>
      <w:r w:rsidRPr="005E5CB5">
        <w:rPr>
          <w:rFonts w:ascii="Arial" w:hAnsi="Arial" w:cs="Arial"/>
          <w:lang w:val="es-ES"/>
        </w:rPr>
        <w:t xml:space="preserve">El atacante escanea el </w:t>
      </w:r>
      <w:proofErr w:type="spellStart"/>
      <w:r w:rsidRPr="005E5CB5">
        <w:rPr>
          <w:rFonts w:ascii="Arial" w:hAnsi="Arial" w:cs="Arial"/>
          <w:lang w:val="es-ES"/>
        </w:rPr>
        <w:t>endpoint</w:t>
      </w:r>
      <w:proofErr w:type="spellEnd"/>
      <w:r w:rsidRPr="005E5CB5">
        <w:rPr>
          <w:rFonts w:ascii="Arial" w:hAnsi="Arial" w:cs="Arial"/>
          <w:lang w:val="es-ES"/>
        </w:rPr>
        <w:t xml:space="preserve"> /</w:t>
      </w:r>
      <w:proofErr w:type="spellStart"/>
      <w:r w:rsidRPr="005E5CB5">
        <w:rPr>
          <w:rFonts w:ascii="Arial" w:hAnsi="Arial" w:cs="Arial"/>
          <w:lang w:val="es-ES"/>
        </w:rPr>
        <w:t>actuator</w:t>
      </w:r>
      <w:proofErr w:type="spellEnd"/>
      <w:r w:rsidRPr="005E5CB5">
        <w:rPr>
          <w:rFonts w:ascii="Arial" w:hAnsi="Arial" w:cs="Arial"/>
          <w:lang w:val="es-ES"/>
        </w:rPr>
        <w:t xml:space="preserve"> de Spring Boot y encuentra métricas internas, variables de entorno con contraseñas, o puede llamar a /</w:t>
      </w:r>
      <w:proofErr w:type="spellStart"/>
      <w:r w:rsidRPr="005E5CB5">
        <w:rPr>
          <w:rFonts w:ascii="Arial" w:hAnsi="Arial" w:cs="Arial"/>
          <w:lang w:val="es-ES"/>
        </w:rPr>
        <w:t>actuator</w:t>
      </w:r>
      <w:proofErr w:type="spellEnd"/>
      <w:r w:rsidRPr="005E5CB5">
        <w:rPr>
          <w:rFonts w:ascii="Arial" w:hAnsi="Arial" w:cs="Arial"/>
          <w:lang w:val="es-ES"/>
        </w:rPr>
        <w:t xml:space="preserve">/shutdown. </w:t>
      </w:r>
    </w:p>
    <w:p w14:paraId="48CBAC4B" w14:textId="65E3A22A" w:rsidR="005E5CB5" w:rsidRPr="005E5CB5" w:rsidRDefault="005E5CB5" w:rsidP="005E5CB5">
      <w:pPr>
        <w:pStyle w:val="Prrafodelista"/>
        <w:numPr>
          <w:ilvl w:val="0"/>
          <w:numId w:val="17"/>
        </w:numPr>
        <w:jc w:val="both"/>
        <w:rPr>
          <w:rFonts w:ascii="Arial" w:hAnsi="Arial" w:cs="Arial"/>
          <w:lang w:val="es-ES"/>
        </w:rPr>
      </w:pPr>
      <w:r w:rsidRPr="005E5CB5">
        <w:rPr>
          <w:rFonts w:ascii="Arial" w:hAnsi="Arial" w:cs="Arial"/>
          <w:lang w:val="es-ES"/>
        </w:rPr>
        <w:t xml:space="preserve">Accede a la consola H2 en producción (/h2-console) sin autenticación. </w:t>
      </w:r>
    </w:p>
    <w:p w14:paraId="56ACAF09" w14:textId="77777777" w:rsidR="005E5CB5" w:rsidRPr="005E5CB5" w:rsidRDefault="005E5CB5" w:rsidP="005E5CB5">
      <w:pPr>
        <w:pStyle w:val="Prrafodelista"/>
        <w:numPr>
          <w:ilvl w:val="0"/>
          <w:numId w:val="17"/>
        </w:numPr>
        <w:jc w:val="both"/>
        <w:rPr>
          <w:rFonts w:ascii="Arial" w:hAnsi="Arial" w:cs="Arial"/>
          <w:lang w:val="es-ES"/>
        </w:rPr>
      </w:pPr>
      <w:r w:rsidRPr="005E5CB5">
        <w:rPr>
          <w:rFonts w:ascii="Arial" w:hAnsi="Arial" w:cs="Arial"/>
          <w:lang w:val="es-ES"/>
        </w:rPr>
        <w:t xml:space="preserve">Los mensajes de error muestran </w:t>
      </w:r>
      <w:proofErr w:type="spellStart"/>
      <w:r w:rsidRPr="005E5CB5">
        <w:rPr>
          <w:rFonts w:ascii="Arial" w:hAnsi="Arial" w:cs="Arial"/>
          <w:lang w:val="es-ES"/>
        </w:rPr>
        <w:t>stack</w:t>
      </w:r>
      <w:proofErr w:type="spellEnd"/>
      <w:r w:rsidRPr="005E5CB5">
        <w:rPr>
          <w:rFonts w:ascii="Arial" w:hAnsi="Arial" w:cs="Arial"/>
          <w:lang w:val="es-ES"/>
        </w:rPr>
        <w:t xml:space="preserve"> traces con nombres de clases internas y versiones de librerías.</w:t>
      </w:r>
    </w:p>
    <w:p w14:paraId="1D609A40" w14:textId="4930229D" w:rsidR="005E5CB5" w:rsidRPr="005E5CB5" w:rsidRDefault="005E5CB5" w:rsidP="005E5CB5">
      <w:pPr>
        <w:pStyle w:val="Prrafodelista"/>
        <w:numPr>
          <w:ilvl w:val="0"/>
          <w:numId w:val="17"/>
        </w:numPr>
        <w:jc w:val="both"/>
        <w:rPr>
          <w:rFonts w:ascii="Arial" w:hAnsi="Arial" w:cs="Arial"/>
          <w:lang w:val="es-ES"/>
        </w:rPr>
      </w:pPr>
      <w:r w:rsidRPr="005E5CB5">
        <w:rPr>
          <w:rFonts w:ascii="Arial" w:hAnsi="Arial" w:cs="Arial"/>
          <w:lang w:val="es-ES"/>
        </w:rPr>
        <w:t xml:space="preserve">Permisos de </w:t>
      </w:r>
      <w:proofErr w:type="spellStart"/>
      <w:r w:rsidRPr="005E5CB5">
        <w:rPr>
          <w:rFonts w:ascii="Arial" w:hAnsi="Arial" w:cs="Arial"/>
          <w:lang w:val="es-ES"/>
        </w:rPr>
        <w:t>bucket</w:t>
      </w:r>
      <w:proofErr w:type="spellEnd"/>
      <w:r w:rsidRPr="005E5CB5">
        <w:rPr>
          <w:rFonts w:ascii="Arial" w:hAnsi="Arial" w:cs="Arial"/>
          <w:lang w:val="es-ES"/>
        </w:rPr>
        <w:t xml:space="preserve"> S3 configurados como público exponen archivos privados</w:t>
      </w:r>
      <w:r w:rsidRPr="005E5CB5">
        <w:rPr>
          <w:rFonts w:ascii="Arial" w:hAnsi="Arial" w:cs="Arial"/>
          <w:lang w:val="es-ES"/>
        </w:rPr>
        <w:t>.</w:t>
      </w:r>
      <w:r w:rsidRPr="005E5CB5">
        <w:rPr>
          <w:rFonts w:ascii="Arial" w:hAnsi="Arial" w:cs="Arial"/>
          <w:lang w:val="es-ES"/>
        </w:rPr>
        <w:t xml:space="preserve"> </w:t>
      </w:r>
    </w:p>
    <w:p w14:paraId="20C9D89A" w14:textId="15B00947" w:rsidR="005E5CB5" w:rsidRDefault="005E5CB5" w:rsidP="005E5CB5">
      <w:pPr>
        <w:pStyle w:val="Prrafodelista"/>
        <w:numPr>
          <w:ilvl w:val="0"/>
          <w:numId w:val="17"/>
        </w:numPr>
        <w:jc w:val="both"/>
        <w:rPr>
          <w:rFonts w:ascii="Arial" w:hAnsi="Arial" w:cs="Arial"/>
          <w:lang w:val="es-ES"/>
        </w:rPr>
      </w:pPr>
      <w:r w:rsidRPr="005E5CB5">
        <w:rPr>
          <w:rFonts w:ascii="Arial" w:hAnsi="Arial" w:cs="Arial"/>
          <w:lang w:val="es-ES"/>
        </w:rPr>
        <w:t>Credenciales por defecto de bases de datos (</w:t>
      </w:r>
      <w:proofErr w:type="spellStart"/>
      <w:r w:rsidRPr="005E5CB5">
        <w:rPr>
          <w:rFonts w:ascii="Arial" w:hAnsi="Arial" w:cs="Arial"/>
          <w:lang w:val="es-ES"/>
        </w:rPr>
        <w:t>root</w:t>
      </w:r>
      <w:proofErr w:type="spellEnd"/>
      <w:r w:rsidRPr="005E5CB5">
        <w:rPr>
          <w:rFonts w:ascii="Arial" w:hAnsi="Arial" w:cs="Arial"/>
          <w:lang w:val="es-ES"/>
        </w:rPr>
        <w:t>/</w:t>
      </w:r>
      <w:proofErr w:type="spellStart"/>
      <w:r w:rsidRPr="005E5CB5">
        <w:rPr>
          <w:rFonts w:ascii="Arial" w:hAnsi="Arial" w:cs="Arial"/>
          <w:lang w:val="es-ES"/>
        </w:rPr>
        <w:t>root</w:t>
      </w:r>
      <w:proofErr w:type="spellEnd"/>
      <w:r w:rsidRPr="005E5CB5">
        <w:rPr>
          <w:rFonts w:ascii="Arial" w:hAnsi="Arial" w:cs="Arial"/>
          <w:lang w:val="es-ES"/>
        </w:rPr>
        <w:t>) accesibles desde internet.</w:t>
      </w:r>
    </w:p>
    <w:p w14:paraId="2DB3A06E" w14:textId="77777777" w:rsidR="005E5CB5" w:rsidRPr="005E5CB5" w:rsidRDefault="005E5CB5" w:rsidP="005E5CB5">
      <w:pPr>
        <w:pStyle w:val="Prrafodelista"/>
        <w:jc w:val="both"/>
        <w:rPr>
          <w:rFonts w:ascii="Arial" w:hAnsi="Arial" w:cs="Arial"/>
          <w:lang w:val="es-ES"/>
        </w:rPr>
      </w:pPr>
    </w:p>
    <w:p w14:paraId="459AA469" w14:textId="77777777" w:rsid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0E04A96A" w14:textId="77777777" w:rsidR="005E5CB5" w:rsidRDefault="005E5CB5" w:rsidP="005E5CB5">
      <w:pPr>
        <w:ind w:left="360"/>
        <w:rPr>
          <w:lang w:val="es-ES"/>
        </w:rPr>
      </w:pPr>
      <w:r w:rsidRPr="005E5CB5">
        <w:rPr>
          <w:lang w:val="es-ES"/>
        </w:rPr>
        <w:t xml:space="preserve">• Deshabilitar o proteger </w:t>
      </w:r>
      <w:proofErr w:type="spellStart"/>
      <w:r w:rsidRPr="005E5CB5">
        <w:rPr>
          <w:lang w:val="es-ES"/>
        </w:rPr>
        <w:t>endpoints</w:t>
      </w:r>
      <w:proofErr w:type="spellEnd"/>
      <w:r w:rsidRPr="005E5CB5">
        <w:rPr>
          <w:lang w:val="es-ES"/>
        </w:rPr>
        <w:t xml:space="preserve"> de Spring </w:t>
      </w:r>
      <w:proofErr w:type="spellStart"/>
      <w:r w:rsidRPr="005E5CB5">
        <w:rPr>
          <w:lang w:val="es-ES"/>
        </w:rPr>
        <w:t>Actuator</w:t>
      </w:r>
      <w:proofErr w:type="spellEnd"/>
      <w:r w:rsidRPr="005E5CB5">
        <w:rPr>
          <w:lang w:val="es-ES"/>
        </w:rPr>
        <w:t xml:space="preserve">: exponer solo los necesarios y protegerlos con autenticación. </w:t>
      </w:r>
    </w:p>
    <w:p w14:paraId="3C514505" w14:textId="77777777" w:rsidR="005E5CB5" w:rsidRDefault="005E5CB5" w:rsidP="005E5CB5">
      <w:pPr>
        <w:ind w:left="360"/>
        <w:rPr>
          <w:lang w:val="es-ES"/>
        </w:rPr>
      </w:pPr>
      <w:r w:rsidRPr="005E5CB5">
        <w:rPr>
          <w:lang w:val="es-ES"/>
        </w:rPr>
        <w:t xml:space="preserve">• Desactivar la consola H2 en producción (spring.h2.console.enabled=false). </w:t>
      </w:r>
    </w:p>
    <w:p w14:paraId="4B7B55F8" w14:textId="77777777" w:rsidR="005E5CB5" w:rsidRDefault="005E5CB5" w:rsidP="005E5CB5">
      <w:pPr>
        <w:ind w:left="360"/>
        <w:rPr>
          <w:lang w:val="es-ES"/>
        </w:rPr>
      </w:pPr>
      <w:r w:rsidRPr="005E5CB5">
        <w:rPr>
          <w:lang w:val="es-ES"/>
        </w:rPr>
        <w:t xml:space="preserve">• Configurar manejo de errores centralizado con @ControllerAdvice sin revelar detalles internos. </w:t>
      </w:r>
    </w:p>
    <w:p w14:paraId="25CED1B7" w14:textId="77777777" w:rsidR="005E5CB5" w:rsidRDefault="005E5CB5" w:rsidP="005E5CB5">
      <w:pPr>
        <w:ind w:left="360"/>
      </w:pPr>
      <w:r w:rsidRPr="005E5CB5">
        <w:t xml:space="preserve">• Usar Spring Security Headers: X-Content-Type-Options, X-Frame-Options, CSP. </w:t>
      </w:r>
    </w:p>
    <w:p w14:paraId="2E972B46" w14:textId="559DE7B4" w:rsidR="005E5CB5" w:rsidRPr="005E5CB5" w:rsidRDefault="005E5CB5" w:rsidP="005E5CB5">
      <w:pPr>
        <w:ind w:left="360"/>
        <w:rPr>
          <w:lang w:val="es-ES"/>
        </w:rPr>
      </w:pPr>
      <w:r w:rsidRPr="005E5CB5">
        <w:rPr>
          <w:lang w:val="es-ES"/>
        </w:rPr>
        <w:t xml:space="preserve">• Automatizar revisiones de configuración con herramientas como OWASP </w:t>
      </w:r>
      <w:proofErr w:type="spellStart"/>
      <w:r w:rsidRPr="005E5CB5">
        <w:rPr>
          <w:lang w:val="es-ES"/>
        </w:rPr>
        <w:t>Dependency-Check</w:t>
      </w:r>
      <w:proofErr w:type="spellEnd"/>
    </w:p>
    <w:p w14:paraId="58A22A95" w14:textId="77777777" w:rsidR="00BE703F" w:rsidRPr="00BE703F" w:rsidRDefault="00BE703F" w:rsidP="00BE703F">
      <w:pPr>
        <w:rPr>
          <w:rFonts w:ascii="Arial" w:hAnsi="Arial" w:cs="Arial"/>
          <w:lang w:val="es-ES"/>
        </w:rPr>
      </w:pPr>
    </w:p>
    <w:p w14:paraId="6048792F"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040C3CFD" w14:textId="605ED864" w:rsidR="005E5CB5" w:rsidRPr="005E5CB5" w:rsidRDefault="005E5CB5" w:rsidP="005E5CB5">
      <w:pPr>
        <w:pBdr>
          <w:top w:val="single" w:sz="4" w:space="1" w:color="auto"/>
          <w:left w:val="single" w:sz="4" w:space="4" w:color="auto"/>
          <w:bottom w:val="single" w:sz="4" w:space="1" w:color="auto"/>
          <w:right w:val="single" w:sz="4" w:space="4" w:color="auto"/>
        </w:pBdr>
        <w:shd w:val="clear" w:color="auto" w:fill="DAE9F7" w:themeFill="text2" w:themeFillTint="1A"/>
        <w:rPr>
          <w:rFonts w:ascii="Arial" w:hAnsi="Arial" w:cs="Arial"/>
          <w:lang w:val="es-ES"/>
        </w:rPr>
      </w:pPr>
      <w:r w:rsidRPr="005E5CB5">
        <w:rPr>
          <w:rFonts w:ascii="Arial" w:hAnsi="Arial" w:cs="Arial"/>
          <w:lang w:val="es-ES"/>
        </w:rPr>
        <w:t xml:space="preserve">Entidad: Capital </w:t>
      </w:r>
      <w:proofErr w:type="spellStart"/>
      <w:r w:rsidRPr="005E5CB5">
        <w:rPr>
          <w:rFonts w:ascii="Arial" w:hAnsi="Arial" w:cs="Arial"/>
          <w:lang w:val="es-ES"/>
        </w:rPr>
        <w:t>One</w:t>
      </w:r>
      <w:proofErr w:type="spellEnd"/>
      <w:r w:rsidRPr="005E5CB5">
        <w:rPr>
          <w:rFonts w:ascii="Arial" w:hAnsi="Arial" w:cs="Arial"/>
          <w:lang w:val="es-ES"/>
        </w:rPr>
        <w:t xml:space="preserve"> — Año: 2019 Un firewall de aplicación web (WAF) mal configurado en AWS permitió a la atacante explotar una vulnerabilidad SSRF (Server-Side Request Forgery). La configuración incorrecta del rol IAM le dio acceso a metadatos de EC2 con credenciales temporales. Consecuencias: datos de más de 100 millones de clientes comprometidos (números de seguro social, cuentas bancarias). Multa de 80 millones de dólares impuesta por reguladores. Daño reputacional significativo para el banco</w:t>
      </w:r>
    </w:p>
    <w:p w14:paraId="4E23B462" w14:textId="648C6DCE"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A06:2021 Componentes Vulnerables y Desactualizados.</w:t>
      </w:r>
    </w:p>
    <w:p w14:paraId="4ACBFA8D"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0E57E318" w14:textId="0CCB3BD1" w:rsidR="00BE703F" w:rsidRDefault="00AB55CE" w:rsidP="00AB55CE">
      <w:pPr>
        <w:jc w:val="both"/>
        <w:rPr>
          <w:rFonts w:ascii="Arial" w:hAnsi="Arial" w:cs="Arial"/>
          <w:lang w:val="es-ES"/>
        </w:rPr>
      </w:pPr>
      <w:r w:rsidRPr="00AB55CE">
        <w:rPr>
          <w:rFonts w:ascii="Arial" w:hAnsi="Arial" w:cs="Arial"/>
          <w:lang w:val="es-ES"/>
        </w:rPr>
        <w:t xml:space="preserve">Esta vulnerabilidad se produce cuando una aplicación utiliza librerías, </w:t>
      </w:r>
      <w:proofErr w:type="spellStart"/>
      <w:r w:rsidRPr="00AB55CE">
        <w:rPr>
          <w:rFonts w:ascii="Arial" w:hAnsi="Arial" w:cs="Arial"/>
          <w:lang w:val="es-ES"/>
        </w:rPr>
        <w:t>frameworks</w:t>
      </w:r>
      <w:proofErr w:type="spellEnd"/>
      <w:r w:rsidRPr="00AB55CE">
        <w:rPr>
          <w:rFonts w:ascii="Arial" w:hAnsi="Arial" w:cs="Arial"/>
          <w:lang w:val="es-ES"/>
        </w:rPr>
        <w:t>, módulos del SO, servidores de aplicaciones u otros componentes con vulnerabilidades conocidas y publicadas como NVD (</w:t>
      </w:r>
      <w:proofErr w:type="spellStart"/>
      <w:r w:rsidRPr="00AB55CE">
        <w:rPr>
          <w:rFonts w:ascii="Arial" w:hAnsi="Arial" w:cs="Arial"/>
          <w:lang w:val="es-ES"/>
        </w:rPr>
        <w:t>National</w:t>
      </w:r>
      <w:proofErr w:type="spellEnd"/>
      <w:r w:rsidRPr="00AB55CE">
        <w:rPr>
          <w:rFonts w:ascii="Arial" w:hAnsi="Arial" w:cs="Arial"/>
          <w:lang w:val="es-ES"/>
        </w:rPr>
        <w:t xml:space="preserve"> </w:t>
      </w:r>
      <w:proofErr w:type="spellStart"/>
      <w:r w:rsidRPr="00AB55CE">
        <w:rPr>
          <w:rFonts w:ascii="Arial" w:hAnsi="Arial" w:cs="Arial"/>
          <w:lang w:val="es-ES"/>
        </w:rPr>
        <w:t>Vulnerability</w:t>
      </w:r>
      <w:proofErr w:type="spellEnd"/>
      <w:r w:rsidRPr="00AB55CE">
        <w:rPr>
          <w:rFonts w:ascii="Arial" w:hAnsi="Arial" w:cs="Arial"/>
          <w:lang w:val="es-ES"/>
        </w:rPr>
        <w:t xml:space="preserve"> </w:t>
      </w:r>
      <w:proofErr w:type="spellStart"/>
      <w:r w:rsidRPr="00AB55CE">
        <w:rPr>
          <w:rFonts w:ascii="Arial" w:hAnsi="Arial" w:cs="Arial"/>
          <w:lang w:val="es-ES"/>
        </w:rPr>
        <w:t>Database</w:t>
      </w:r>
      <w:proofErr w:type="spellEnd"/>
      <w:r w:rsidRPr="00AB55CE">
        <w:rPr>
          <w:rFonts w:ascii="Arial" w:hAnsi="Arial" w:cs="Arial"/>
          <w:lang w:val="es-ES"/>
        </w:rPr>
        <w:t>)</w:t>
      </w:r>
      <w:r>
        <w:rPr>
          <w:rFonts w:ascii="Arial" w:hAnsi="Arial" w:cs="Arial"/>
          <w:lang w:val="es-ES"/>
        </w:rPr>
        <w:t>.</w:t>
      </w:r>
      <w:r w:rsidRPr="00AB55CE">
        <w:rPr>
          <w:rFonts w:ascii="Arial" w:hAnsi="Arial" w:cs="Arial"/>
          <w:lang w:val="es-ES"/>
        </w:rPr>
        <w:t xml:space="preserve"> </w:t>
      </w:r>
      <w:r>
        <w:rPr>
          <w:rFonts w:ascii="Arial" w:hAnsi="Arial" w:cs="Arial"/>
          <w:lang w:val="es-ES"/>
        </w:rPr>
        <w:t xml:space="preserve">El </w:t>
      </w:r>
      <w:r w:rsidRPr="00AB55CE">
        <w:rPr>
          <w:rFonts w:ascii="Arial" w:hAnsi="Arial" w:cs="Arial"/>
          <w:lang w:val="es-ES"/>
        </w:rPr>
        <w:t>riesgo existe tanto en dependencias directas como transitivas. Incluye también componentes que ya no reciben mantenimiento de seguridad</w:t>
      </w:r>
      <w:r>
        <w:rPr>
          <w:rFonts w:ascii="Arial" w:hAnsi="Arial" w:cs="Arial"/>
          <w:lang w:val="es-ES"/>
        </w:rPr>
        <w:t>.</w:t>
      </w:r>
    </w:p>
    <w:p w14:paraId="7730425B" w14:textId="77777777" w:rsidR="00AB55CE" w:rsidRPr="00AB55CE" w:rsidRDefault="00AB55CE" w:rsidP="00AB55CE">
      <w:pPr>
        <w:jc w:val="both"/>
        <w:rPr>
          <w:rFonts w:ascii="Arial" w:hAnsi="Arial" w:cs="Arial"/>
          <w:lang w:val="es-ES"/>
        </w:rPr>
      </w:pPr>
    </w:p>
    <w:p w14:paraId="5CAFCA76"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3D42ED47" w14:textId="158D585C" w:rsidR="00AB55CE" w:rsidRPr="00AB55CE" w:rsidRDefault="00AB55CE" w:rsidP="00AB55CE">
      <w:pPr>
        <w:pStyle w:val="Prrafodelista"/>
        <w:numPr>
          <w:ilvl w:val="0"/>
          <w:numId w:val="18"/>
        </w:numPr>
        <w:jc w:val="both"/>
        <w:rPr>
          <w:rFonts w:ascii="Arial" w:hAnsi="Arial" w:cs="Arial"/>
          <w:lang w:val="es-ES"/>
        </w:rPr>
      </w:pPr>
      <w:r w:rsidRPr="00AB55CE">
        <w:rPr>
          <w:rFonts w:ascii="Arial" w:hAnsi="Arial" w:cs="Arial"/>
          <w:lang w:val="es-ES"/>
        </w:rPr>
        <w:t xml:space="preserve">El atacante identifica la versión del </w:t>
      </w:r>
      <w:proofErr w:type="spellStart"/>
      <w:r w:rsidRPr="00AB55CE">
        <w:rPr>
          <w:rFonts w:ascii="Arial" w:hAnsi="Arial" w:cs="Arial"/>
          <w:lang w:val="es-ES"/>
        </w:rPr>
        <w:t>framework</w:t>
      </w:r>
      <w:proofErr w:type="spellEnd"/>
      <w:r w:rsidRPr="00AB55CE">
        <w:rPr>
          <w:rFonts w:ascii="Arial" w:hAnsi="Arial" w:cs="Arial"/>
          <w:lang w:val="es-ES"/>
        </w:rPr>
        <w:t xml:space="preserve"> o librería usada (a través de </w:t>
      </w:r>
      <w:proofErr w:type="spellStart"/>
      <w:r w:rsidRPr="00AB55CE">
        <w:rPr>
          <w:rFonts w:ascii="Arial" w:hAnsi="Arial" w:cs="Arial"/>
          <w:lang w:val="es-ES"/>
        </w:rPr>
        <w:t>headers</w:t>
      </w:r>
      <w:proofErr w:type="spellEnd"/>
      <w:r w:rsidRPr="00AB55CE">
        <w:rPr>
          <w:rFonts w:ascii="Arial" w:hAnsi="Arial" w:cs="Arial"/>
          <w:lang w:val="es-ES"/>
        </w:rPr>
        <w:t xml:space="preserve"> HTTP, mensajes de error o archivos expuestos).  </w:t>
      </w:r>
    </w:p>
    <w:p w14:paraId="45B7CB67" w14:textId="5106BB32" w:rsidR="00AB55CE" w:rsidRPr="00AB55CE" w:rsidRDefault="00AB55CE" w:rsidP="00AB55CE">
      <w:pPr>
        <w:pStyle w:val="Prrafodelista"/>
        <w:numPr>
          <w:ilvl w:val="0"/>
          <w:numId w:val="18"/>
        </w:numPr>
        <w:jc w:val="both"/>
        <w:rPr>
          <w:rFonts w:ascii="Arial" w:hAnsi="Arial" w:cs="Arial"/>
          <w:lang w:val="es-ES"/>
        </w:rPr>
      </w:pPr>
      <w:r w:rsidRPr="00AB55CE">
        <w:rPr>
          <w:rFonts w:ascii="Arial" w:hAnsi="Arial" w:cs="Arial"/>
          <w:lang w:val="es-ES"/>
        </w:rPr>
        <w:t xml:space="preserve">Busca </w:t>
      </w:r>
      <w:proofErr w:type="spellStart"/>
      <w:r w:rsidRPr="00AB55CE">
        <w:rPr>
          <w:rFonts w:ascii="Arial" w:hAnsi="Arial" w:cs="Arial"/>
          <w:lang w:val="es-ES"/>
        </w:rPr>
        <w:t>CVEs</w:t>
      </w:r>
      <w:proofErr w:type="spellEnd"/>
      <w:r w:rsidRPr="00AB55CE">
        <w:rPr>
          <w:rFonts w:ascii="Arial" w:hAnsi="Arial" w:cs="Arial"/>
          <w:lang w:val="es-ES"/>
        </w:rPr>
        <w:t xml:space="preserve"> conocidos para esa versión en bases públicas (CVE </w:t>
      </w:r>
      <w:proofErr w:type="spellStart"/>
      <w:r w:rsidRPr="00AB55CE">
        <w:rPr>
          <w:rFonts w:ascii="Arial" w:hAnsi="Arial" w:cs="Arial"/>
          <w:lang w:val="es-ES"/>
        </w:rPr>
        <w:t>Details</w:t>
      </w:r>
      <w:proofErr w:type="spellEnd"/>
      <w:r w:rsidRPr="00AB55CE">
        <w:rPr>
          <w:rFonts w:ascii="Arial" w:hAnsi="Arial" w:cs="Arial"/>
          <w:lang w:val="es-ES"/>
        </w:rPr>
        <w:t xml:space="preserve">, NVD, </w:t>
      </w:r>
      <w:proofErr w:type="spellStart"/>
      <w:r w:rsidRPr="00AB55CE">
        <w:rPr>
          <w:rFonts w:ascii="Arial" w:hAnsi="Arial" w:cs="Arial"/>
          <w:lang w:val="es-ES"/>
        </w:rPr>
        <w:t>Exploit</w:t>
      </w:r>
      <w:proofErr w:type="spellEnd"/>
      <w:r w:rsidRPr="00AB55CE">
        <w:rPr>
          <w:rFonts w:ascii="Arial" w:hAnsi="Arial" w:cs="Arial"/>
          <w:lang w:val="es-ES"/>
        </w:rPr>
        <w:t>-DB).</w:t>
      </w:r>
    </w:p>
    <w:p w14:paraId="5EF6FA4A" w14:textId="4B959D13" w:rsidR="00BE703F" w:rsidRDefault="00AB55CE" w:rsidP="00AB55CE">
      <w:pPr>
        <w:pStyle w:val="Prrafodelista"/>
        <w:numPr>
          <w:ilvl w:val="0"/>
          <w:numId w:val="18"/>
        </w:numPr>
        <w:jc w:val="both"/>
        <w:rPr>
          <w:rFonts w:ascii="Arial" w:hAnsi="Arial" w:cs="Arial"/>
          <w:lang w:val="es-ES"/>
        </w:rPr>
      </w:pPr>
      <w:r w:rsidRPr="00AB55CE">
        <w:rPr>
          <w:rFonts w:ascii="Arial" w:hAnsi="Arial" w:cs="Arial"/>
          <w:lang w:val="es-ES"/>
        </w:rPr>
        <w:t xml:space="preserve">Descarga o adapta un </w:t>
      </w:r>
      <w:proofErr w:type="spellStart"/>
      <w:r w:rsidRPr="00AB55CE">
        <w:rPr>
          <w:rFonts w:ascii="Arial" w:hAnsi="Arial" w:cs="Arial"/>
          <w:lang w:val="es-ES"/>
        </w:rPr>
        <w:t>exploit</w:t>
      </w:r>
      <w:proofErr w:type="spellEnd"/>
      <w:r w:rsidRPr="00AB55CE">
        <w:rPr>
          <w:rFonts w:ascii="Arial" w:hAnsi="Arial" w:cs="Arial"/>
          <w:lang w:val="es-ES"/>
        </w:rPr>
        <w:t xml:space="preserve"> público y lo ejecuta contra la aplicación</w:t>
      </w:r>
    </w:p>
    <w:p w14:paraId="0AF89C95" w14:textId="77777777" w:rsidR="00AB55CE" w:rsidRPr="00AB55CE" w:rsidRDefault="00AB55CE" w:rsidP="00AB55CE">
      <w:pPr>
        <w:pStyle w:val="Prrafodelista"/>
        <w:jc w:val="both"/>
        <w:rPr>
          <w:rFonts w:ascii="Arial" w:hAnsi="Arial" w:cs="Arial"/>
          <w:lang w:val="es-ES"/>
        </w:rPr>
      </w:pPr>
    </w:p>
    <w:p w14:paraId="43ECD887"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108A11F1" w14:textId="77777777" w:rsidR="00AB55CE" w:rsidRDefault="00AB55CE" w:rsidP="00AB55CE">
      <w:pPr>
        <w:ind w:left="360"/>
        <w:rPr>
          <w:rFonts w:ascii="Arial" w:hAnsi="Arial" w:cs="Arial"/>
          <w:lang w:val="es-ES"/>
        </w:rPr>
      </w:pPr>
      <w:r w:rsidRPr="00AB55CE">
        <w:rPr>
          <w:rFonts w:ascii="Arial" w:hAnsi="Arial" w:cs="Arial"/>
          <w:lang w:val="es-ES"/>
        </w:rPr>
        <w:t xml:space="preserve">• Usar OWASP </w:t>
      </w:r>
      <w:proofErr w:type="spellStart"/>
      <w:r w:rsidRPr="00AB55CE">
        <w:rPr>
          <w:rFonts w:ascii="Arial" w:hAnsi="Arial" w:cs="Arial"/>
          <w:lang w:val="es-ES"/>
        </w:rPr>
        <w:t>Dependency-Check</w:t>
      </w:r>
      <w:proofErr w:type="spellEnd"/>
      <w:r w:rsidRPr="00AB55CE">
        <w:rPr>
          <w:rFonts w:ascii="Arial" w:hAnsi="Arial" w:cs="Arial"/>
          <w:lang w:val="es-ES"/>
        </w:rPr>
        <w:t xml:space="preserve"> integrado en Maven/</w:t>
      </w:r>
      <w:proofErr w:type="spellStart"/>
      <w:r w:rsidRPr="00AB55CE">
        <w:rPr>
          <w:rFonts w:ascii="Arial" w:hAnsi="Arial" w:cs="Arial"/>
          <w:lang w:val="es-ES"/>
        </w:rPr>
        <w:t>Gradle</w:t>
      </w:r>
      <w:proofErr w:type="spellEnd"/>
      <w:r w:rsidRPr="00AB55CE">
        <w:rPr>
          <w:rFonts w:ascii="Arial" w:hAnsi="Arial" w:cs="Arial"/>
          <w:lang w:val="es-ES"/>
        </w:rPr>
        <w:t xml:space="preserve"> para detectar </w:t>
      </w:r>
      <w:proofErr w:type="spellStart"/>
      <w:r w:rsidRPr="00AB55CE">
        <w:rPr>
          <w:rFonts w:ascii="Arial" w:hAnsi="Arial" w:cs="Arial"/>
          <w:lang w:val="es-ES"/>
        </w:rPr>
        <w:t>CVEs</w:t>
      </w:r>
      <w:proofErr w:type="spellEnd"/>
      <w:r w:rsidRPr="00AB55CE">
        <w:rPr>
          <w:rFonts w:ascii="Arial" w:hAnsi="Arial" w:cs="Arial"/>
          <w:lang w:val="es-ES"/>
        </w:rPr>
        <w:t xml:space="preserve"> en dependencias. </w:t>
      </w:r>
    </w:p>
    <w:p w14:paraId="5411EC3B" w14:textId="77777777" w:rsidR="00AB55CE" w:rsidRDefault="00AB55CE" w:rsidP="00AB55CE">
      <w:pPr>
        <w:ind w:left="360"/>
        <w:rPr>
          <w:rFonts w:ascii="Arial" w:hAnsi="Arial" w:cs="Arial"/>
          <w:lang w:val="es-ES"/>
        </w:rPr>
      </w:pPr>
      <w:r w:rsidRPr="00AB55CE">
        <w:rPr>
          <w:rFonts w:ascii="Arial" w:hAnsi="Arial" w:cs="Arial"/>
          <w:lang w:val="es-ES"/>
        </w:rPr>
        <w:t xml:space="preserve">• Mantener actualizado el pom.xml y usar </w:t>
      </w:r>
      <w:proofErr w:type="spellStart"/>
      <w:r w:rsidRPr="00AB55CE">
        <w:rPr>
          <w:rFonts w:ascii="Arial" w:hAnsi="Arial" w:cs="Arial"/>
          <w:lang w:val="es-ES"/>
        </w:rPr>
        <w:t>Dependabot</w:t>
      </w:r>
      <w:proofErr w:type="spellEnd"/>
      <w:r w:rsidRPr="00AB55CE">
        <w:rPr>
          <w:rFonts w:ascii="Arial" w:hAnsi="Arial" w:cs="Arial"/>
          <w:lang w:val="es-ES"/>
        </w:rPr>
        <w:t xml:space="preserve"> (GitHub) para actualizaciones automáticas. </w:t>
      </w:r>
    </w:p>
    <w:p w14:paraId="7F473D29" w14:textId="77777777" w:rsidR="00AB55CE" w:rsidRDefault="00AB55CE" w:rsidP="00AB55CE">
      <w:pPr>
        <w:ind w:left="360"/>
        <w:rPr>
          <w:rFonts w:ascii="Arial" w:hAnsi="Arial" w:cs="Arial"/>
          <w:lang w:val="es-ES"/>
        </w:rPr>
      </w:pPr>
      <w:r w:rsidRPr="00AB55CE">
        <w:rPr>
          <w:rFonts w:ascii="Arial" w:hAnsi="Arial" w:cs="Arial"/>
          <w:lang w:val="es-ES"/>
        </w:rPr>
        <w:t>• Suscribirse a alertas de seguridad de Spring (spring.io/</w:t>
      </w:r>
      <w:proofErr w:type="spellStart"/>
      <w:r w:rsidRPr="00AB55CE">
        <w:rPr>
          <w:rFonts w:ascii="Arial" w:hAnsi="Arial" w:cs="Arial"/>
          <w:lang w:val="es-ES"/>
        </w:rPr>
        <w:t>security</w:t>
      </w:r>
      <w:proofErr w:type="spellEnd"/>
      <w:r w:rsidRPr="00AB55CE">
        <w:rPr>
          <w:rFonts w:ascii="Arial" w:hAnsi="Arial" w:cs="Arial"/>
          <w:lang w:val="es-ES"/>
        </w:rPr>
        <w:t xml:space="preserve">) y de las librerías utilizadas. </w:t>
      </w:r>
    </w:p>
    <w:p w14:paraId="5458115C" w14:textId="77777777" w:rsidR="00AB55CE" w:rsidRDefault="00AB55CE" w:rsidP="00AB55CE">
      <w:pPr>
        <w:ind w:left="360"/>
        <w:rPr>
          <w:rFonts w:ascii="Arial" w:hAnsi="Arial" w:cs="Arial"/>
          <w:lang w:val="es-ES"/>
        </w:rPr>
      </w:pPr>
      <w:r w:rsidRPr="00AB55CE">
        <w:rPr>
          <w:rFonts w:ascii="Arial" w:hAnsi="Arial" w:cs="Arial"/>
          <w:lang w:val="es-ES"/>
        </w:rPr>
        <w:t xml:space="preserve">• Utilizar el Spring Boot BOM (Bill </w:t>
      </w:r>
      <w:proofErr w:type="spellStart"/>
      <w:r w:rsidRPr="00AB55CE">
        <w:rPr>
          <w:rFonts w:ascii="Arial" w:hAnsi="Arial" w:cs="Arial"/>
          <w:lang w:val="es-ES"/>
        </w:rPr>
        <w:t>of</w:t>
      </w:r>
      <w:proofErr w:type="spellEnd"/>
      <w:r w:rsidRPr="00AB55CE">
        <w:rPr>
          <w:rFonts w:ascii="Arial" w:hAnsi="Arial" w:cs="Arial"/>
          <w:lang w:val="es-ES"/>
        </w:rPr>
        <w:t xml:space="preserve"> </w:t>
      </w:r>
      <w:proofErr w:type="spellStart"/>
      <w:r w:rsidRPr="00AB55CE">
        <w:rPr>
          <w:rFonts w:ascii="Arial" w:hAnsi="Arial" w:cs="Arial"/>
          <w:lang w:val="es-ES"/>
        </w:rPr>
        <w:t>Materials</w:t>
      </w:r>
      <w:proofErr w:type="spellEnd"/>
      <w:r w:rsidRPr="00AB55CE">
        <w:rPr>
          <w:rFonts w:ascii="Arial" w:hAnsi="Arial" w:cs="Arial"/>
          <w:lang w:val="es-ES"/>
        </w:rPr>
        <w:t xml:space="preserve">) para gestionar versiones compatibles y seguras. </w:t>
      </w:r>
    </w:p>
    <w:p w14:paraId="703B7F3E" w14:textId="50208174" w:rsidR="00BE703F" w:rsidRPr="00AB55CE" w:rsidRDefault="00AB55CE" w:rsidP="00AB55CE">
      <w:pPr>
        <w:ind w:left="360"/>
        <w:rPr>
          <w:rFonts w:ascii="Arial" w:hAnsi="Arial" w:cs="Arial"/>
          <w:lang w:val="es-ES"/>
        </w:rPr>
      </w:pPr>
      <w:r w:rsidRPr="00AB55CE">
        <w:rPr>
          <w:rFonts w:ascii="Arial" w:hAnsi="Arial" w:cs="Arial"/>
          <w:lang w:val="es-ES"/>
        </w:rPr>
        <w:t xml:space="preserve">• Incluir el plugin en el pipeline CI/CD para bloquear </w:t>
      </w:r>
      <w:proofErr w:type="spellStart"/>
      <w:r w:rsidRPr="00AB55CE">
        <w:rPr>
          <w:rFonts w:ascii="Arial" w:hAnsi="Arial" w:cs="Arial"/>
          <w:lang w:val="es-ES"/>
        </w:rPr>
        <w:t>builds</w:t>
      </w:r>
      <w:proofErr w:type="spellEnd"/>
      <w:r w:rsidRPr="00AB55CE">
        <w:rPr>
          <w:rFonts w:ascii="Arial" w:hAnsi="Arial" w:cs="Arial"/>
          <w:lang w:val="es-ES"/>
        </w:rPr>
        <w:t xml:space="preserve"> con vulnerabilidades críticas</w:t>
      </w:r>
      <w:r>
        <w:rPr>
          <w:rFonts w:ascii="Arial" w:hAnsi="Arial" w:cs="Arial"/>
          <w:lang w:val="es-ES"/>
        </w:rPr>
        <w:t>.</w:t>
      </w:r>
    </w:p>
    <w:p w14:paraId="33F8CD7E" w14:textId="77777777" w:rsidR="00AB55CE" w:rsidRPr="00BE703F" w:rsidRDefault="00AB55CE" w:rsidP="00BE703F">
      <w:pPr>
        <w:rPr>
          <w:rFonts w:ascii="Arial" w:hAnsi="Arial" w:cs="Arial"/>
          <w:lang w:val="es-ES"/>
        </w:rPr>
      </w:pPr>
    </w:p>
    <w:p w14:paraId="358D6350"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1DBA22CE" w14:textId="77777777" w:rsidR="00AB55CE" w:rsidRDefault="00AB55CE" w:rsidP="00AB55CE">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B55CE">
        <w:rPr>
          <w:rFonts w:ascii="Arial" w:hAnsi="Arial" w:cs="Arial"/>
          <w:lang w:val="es-ES"/>
        </w:rPr>
        <w:t xml:space="preserve">Entidad: Múltiples organizaciones — Año: 2021 (Log4Shell, CVE-2021-44228) La vulnerabilidad en Apache Log4j 2 afectó a miles de aplicaciones Java en todo el mundo, incluyendo Apple, Amazon, Microsoft, </w:t>
      </w:r>
      <w:proofErr w:type="spellStart"/>
      <w:r w:rsidRPr="00AB55CE">
        <w:rPr>
          <w:rFonts w:ascii="Arial" w:hAnsi="Arial" w:cs="Arial"/>
          <w:lang w:val="es-ES"/>
        </w:rPr>
        <w:t>Cloudflare</w:t>
      </w:r>
      <w:proofErr w:type="spellEnd"/>
      <w:r w:rsidRPr="00AB55CE">
        <w:rPr>
          <w:rFonts w:ascii="Arial" w:hAnsi="Arial" w:cs="Arial"/>
          <w:lang w:val="es-ES"/>
        </w:rPr>
        <w:t xml:space="preserve"> y gobiernos. Permitía ejecución remota de código (RCE) sin autenticación mediante una simple cadena JNDI en cualquier campo loggeado. </w:t>
      </w:r>
    </w:p>
    <w:p w14:paraId="1BF9AC9B" w14:textId="587F10F3" w:rsidR="00AB55CE" w:rsidRPr="00AB55CE" w:rsidRDefault="00AB55CE" w:rsidP="00AB55CE">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B55CE">
        <w:rPr>
          <w:rFonts w:ascii="Arial" w:hAnsi="Arial" w:cs="Arial"/>
          <w:lang w:val="es-ES"/>
        </w:rPr>
        <w:t xml:space="preserve">Consecuencias: fue considerada una de las vulnerabilidades más graves de la historia. Explotada por grupos de </w:t>
      </w:r>
      <w:proofErr w:type="spellStart"/>
      <w:r w:rsidRPr="00AB55CE">
        <w:rPr>
          <w:rFonts w:ascii="Arial" w:hAnsi="Arial" w:cs="Arial"/>
          <w:lang w:val="es-ES"/>
        </w:rPr>
        <w:t>ransomware</w:t>
      </w:r>
      <w:proofErr w:type="spellEnd"/>
      <w:r w:rsidRPr="00AB55CE">
        <w:rPr>
          <w:rFonts w:ascii="Arial" w:hAnsi="Arial" w:cs="Arial"/>
          <w:lang w:val="es-ES"/>
        </w:rPr>
        <w:t xml:space="preserve"> y actores estatales para robo de datos y acceso persistente en infraestructuras críticas.</w:t>
      </w:r>
    </w:p>
    <w:p w14:paraId="3D88240D" w14:textId="08D5FB3A"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A07:2021 Identification and Authentication Failures — Fallos de Identificación y Autenticación.</w:t>
      </w:r>
    </w:p>
    <w:p w14:paraId="2ADBC956"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4CC7AE13" w14:textId="0AB4812F" w:rsidR="00BE703F" w:rsidRDefault="00AB55CE" w:rsidP="00AB55CE">
      <w:pPr>
        <w:jc w:val="both"/>
        <w:rPr>
          <w:rFonts w:ascii="Arial" w:hAnsi="Arial" w:cs="Arial"/>
          <w:lang w:val="es-ES"/>
        </w:rPr>
      </w:pPr>
      <w:r w:rsidRPr="00AB55CE">
        <w:rPr>
          <w:rFonts w:ascii="Arial" w:hAnsi="Arial" w:cs="Arial"/>
          <w:lang w:val="es-ES"/>
        </w:rPr>
        <w:t xml:space="preserve">Esta categoría engloba debilidades en los mecanismos de autenticación e identificación de usuarios: ausencia de autenticación </w:t>
      </w:r>
      <w:proofErr w:type="spellStart"/>
      <w:r w:rsidRPr="00AB55CE">
        <w:rPr>
          <w:rFonts w:ascii="Arial" w:hAnsi="Arial" w:cs="Arial"/>
          <w:lang w:val="es-ES"/>
        </w:rPr>
        <w:t>multifactor</w:t>
      </w:r>
      <w:proofErr w:type="spellEnd"/>
      <w:r w:rsidRPr="00AB55CE">
        <w:rPr>
          <w:rFonts w:ascii="Arial" w:hAnsi="Arial" w:cs="Arial"/>
          <w:lang w:val="es-ES"/>
        </w:rPr>
        <w:t xml:space="preserve"> (MFA), contraseñas débiles o por defecto permitidas, gestión insegura de sesiones (tokens que no expiran, </w:t>
      </w:r>
      <w:proofErr w:type="spellStart"/>
      <w:r w:rsidRPr="00AB55CE">
        <w:rPr>
          <w:rFonts w:ascii="Arial" w:hAnsi="Arial" w:cs="Arial"/>
          <w:lang w:val="es-ES"/>
        </w:rPr>
        <w:t>IDs</w:t>
      </w:r>
      <w:proofErr w:type="spellEnd"/>
      <w:r w:rsidRPr="00AB55CE">
        <w:rPr>
          <w:rFonts w:ascii="Arial" w:hAnsi="Arial" w:cs="Arial"/>
          <w:lang w:val="es-ES"/>
        </w:rPr>
        <w:t xml:space="preserve"> de sesión predecibles</w:t>
      </w:r>
      <w:r>
        <w:rPr>
          <w:rFonts w:ascii="Arial" w:hAnsi="Arial" w:cs="Arial"/>
          <w:lang w:val="es-ES"/>
        </w:rPr>
        <w:t>).</w:t>
      </w:r>
    </w:p>
    <w:p w14:paraId="4CB6FC85" w14:textId="77777777" w:rsidR="00AB55CE" w:rsidRPr="00AB55CE" w:rsidRDefault="00AB55CE" w:rsidP="00AB55CE">
      <w:pPr>
        <w:jc w:val="both"/>
        <w:rPr>
          <w:rFonts w:ascii="Arial" w:hAnsi="Arial" w:cs="Arial"/>
          <w:lang w:val="es-ES"/>
        </w:rPr>
      </w:pPr>
    </w:p>
    <w:p w14:paraId="236DF3D5"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56BA2D21" w14:textId="69DFF0BD" w:rsidR="00AB55CE" w:rsidRPr="00AB55CE" w:rsidRDefault="00AB55CE" w:rsidP="00AB55CE">
      <w:pPr>
        <w:pStyle w:val="Prrafodelista"/>
        <w:numPr>
          <w:ilvl w:val="1"/>
          <w:numId w:val="21"/>
        </w:numPr>
        <w:jc w:val="both"/>
        <w:rPr>
          <w:rFonts w:ascii="Arial" w:hAnsi="Arial" w:cs="Arial"/>
          <w:lang w:val="es-ES"/>
        </w:rPr>
      </w:pPr>
      <w:proofErr w:type="spellStart"/>
      <w:r w:rsidRPr="00AB55CE">
        <w:rPr>
          <w:rFonts w:ascii="Arial" w:hAnsi="Arial" w:cs="Arial"/>
          <w:lang w:val="es-ES"/>
        </w:rPr>
        <w:t>Credential</w:t>
      </w:r>
      <w:proofErr w:type="spellEnd"/>
      <w:r w:rsidRPr="00AB55CE">
        <w:rPr>
          <w:rFonts w:ascii="Arial" w:hAnsi="Arial" w:cs="Arial"/>
          <w:lang w:val="es-ES"/>
        </w:rPr>
        <w:t xml:space="preserve"> </w:t>
      </w:r>
      <w:proofErr w:type="spellStart"/>
      <w:r w:rsidRPr="00AB55CE">
        <w:rPr>
          <w:rFonts w:ascii="Arial" w:hAnsi="Arial" w:cs="Arial"/>
          <w:lang w:val="es-ES"/>
        </w:rPr>
        <w:t>Stuffing</w:t>
      </w:r>
      <w:proofErr w:type="spellEnd"/>
      <w:r w:rsidRPr="00AB55CE">
        <w:rPr>
          <w:rFonts w:ascii="Arial" w:hAnsi="Arial" w:cs="Arial"/>
          <w:lang w:val="es-ES"/>
        </w:rPr>
        <w:t xml:space="preserve">: El atacante usa listas de usuarios/contraseñas filtradas de otras brechas y las prueba automáticamente (muchos usuarios reutilizan contraseñas). </w:t>
      </w:r>
    </w:p>
    <w:p w14:paraId="36564638" w14:textId="2E92B576" w:rsidR="00AB55CE" w:rsidRPr="00AB55CE" w:rsidRDefault="00AB55CE" w:rsidP="00AB55CE">
      <w:pPr>
        <w:pStyle w:val="Prrafodelista"/>
        <w:numPr>
          <w:ilvl w:val="1"/>
          <w:numId w:val="21"/>
        </w:numPr>
        <w:jc w:val="both"/>
        <w:rPr>
          <w:rFonts w:ascii="Arial" w:hAnsi="Arial" w:cs="Arial"/>
          <w:lang w:val="es-ES"/>
        </w:rPr>
      </w:pPr>
      <w:r w:rsidRPr="00AB55CE">
        <w:rPr>
          <w:rFonts w:ascii="Arial" w:hAnsi="Arial" w:cs="Arial"/>
          <w:lang w:val="es-ES"/>
        </w:rPr>
        <w:t xml:space="preserve">Brute </w:t>
      </w:r>
      <w:proofErr w:type="spellStart"/>
      <w:r w:rsidRPr="00AB55CE">
        <w:rPr>
          <w:rFonts w:ascii="Arial" w:hAnsi="Arial" w:cs="Arial"/>
          <w:lang w:val="es-ES"/>
        </w:rPr>
        <w:t>Force</w:t>
      </w:r>
      <w:proofErr w:type="spellEnd"/>
      <w:r w:rsidRPr="00AB55CE">
        <w:rPr>
          <w:rFonts w:ascii="Arial" w:hAnsi="Arial" w:cs="Arial"/>
          <w:lang w:val="es-ES"/>
        </w:rPr>
        <w:t xml:space="preserve">: Sin limitación de intentos, prueba millones de combinaciones. </w:t>
      </w:r>
    </w:p>
    <w:p w14:paraId="2CA9ECEC" w14:textId="7EB28854" w:rsidR="00AB55CE" w:rsidRPr="00AB55CE" w:rsidRDefault="00AB55CE" w:rsidP="00AB55CE">
      <w:pPr>
        <w:pStyle w:val="Prrafodelista"/>
        <w:numPr>
          <w:ilvl w:val="1"/>
          <w:numId w:val="21"/>
        </w:numPr>
        <w:jc w:val="both"/>
        <w:rPr>
          <w:rFonts w:ascii="Arial" w:hAnsi="Arial" w:cs="Arial"/>
          <w:lang w:val="es-ES"/>
        </w:rPr>
      </w:pPr>
      <w:proofErr w:type="spellStart"/>
      <w:r w:rsidRPr="00AB55CE">
        <w:rPr>
          <w:rFonts w:ascii="Arial" w:hAnsi="Arial" w:cs="Arial"/>
          <w:lang w:val="es-ES"/>
        </w:rPr>
        <w:t>Session</w:t>
      </w:r>
      <w:proofErr w:type="spellEnd"/>
      <w:r w:rsidRPr="00AB55CE">
        <w:rPr>
          <w:rFonts w:ascii="Arial" w:hAnsi="Arial" w:cs="Arial"/>
          <w:lang w:val="es-ES"/>
        </w:rPr>
        <w:t xml:space="preserve"> </w:t>
      </w:r>
      <w:proofErr w:type="spellStart"/>
      <w:r w:rsidRPr="00AB55CE">
        <w:rPr>
          <w:rFonts w:ascii="Arial" w:hAnsi="Arial" w:cs="Arial"/>
          <w:lang w:val="es-ES"/>
        </w:rPr>
        <w:t>Fixation</w:t>
      </w:r>
      <w:proofErr w:type="spellEnd"/>
      <w:r w:rsidRPr="00AB55CE">
        <w:rPr>
          <w:rFonts w:ascii="Arial" w:hAnsi="Arial" w:cs="Arial"/>
          <w:lang w:val="es-ES"/>
        </w:rPr>
        <w:t xml:space="preserve">: Fuerza al usuario a usar un ID de sesión conocido por el atacante. </w:t>
      </w:r>
    </w:p>
    <w:p w14:paraId="3B0170E3" w14:textId="39D79FC8" w:rsidR="00AB55CE" w:rsidRPr="00AB55CE" w:rsidRDefault="00AB55CE" w:rsidP="00AB55CE">
      <w:pPr>
        <w:pStyle w:val="Prrafodelista"/>
        <w:numPr>
          <w:ilvl w:val="1"/>
          <w:numId w:val="21"/>
        </w:numPr>
        <w:jc w:val="both"/>
        <w:rPr>
          <w:rFonts w:ascii="Arial" w:hAnsi="Arial" w:cs="Arial"/>
          <w:lang w:val="es-ES"/>
        </w:rPr>
      </w:pPr>
      <w:r w:rsidRPr="00AB55CE">
        <w:rPr>
          <w:rFonts w:ascii="Arial" w:hAnsi="Arial" w:cs="Arial"/>
          <w:lang w:val="es-ES"/>
        </w:rPr>
        <w:t>JWT débiles: Tokens con algoritmo '</w:t>
      </w:r>
      <w:proofErr w:type="spellStart"/>
      <w:r w:rsidRPr="00AB55CE">
        <w:rPr>
          <w:rFonts w:ascii="Arial" w:hAnsi="Arial" w:cs="Arial"/>
          <w:lang w:val="es-ES"/>
        </w:rPr>
        <w:t>none</w:t>
      </w:r>
      <w:proofErr w:type="spellEnd"/>
      <w:r w:rsidRPr="00AB55CE">
        <w:rPr>
          <w:rFonts w:ascii="Arial" w:hAnsi="Arial" w:cs="Arial"/>
          <w:lang w:val="es-ES"/>
        </w:rPr>
        <w:t>', secretos débiles o sin expiración permiten falsificar identidades.</w:t>
      </w:r>
    </w:p>
    <w:p w14:paraId="4C2FFF8E" w14:textId="201981F1" w:rsidR="00BE703F" w:rsidRDefault="00AB55CE" w:rsidP="00AB55CE">
      <w:pPr>
        <w:pStyle w:val="Prrafodelista"/>
        <w:numPr>
          <w:ilvl w:val="1"/>
          <w:numId w:val="21"/>
        </w:numPr>
        <w:jc w:val="both"/>
        <w:rPr>
          <w:rFonts w:ascii="Arial" w:hAnsi="Arial" w:cs="Arial"/>
          <w:lang w:val="es-ES"/>
        </w:rPr>
      </w:pPr>
      <w:proofErr w:type="spellStart"/>
      <w:r w:rsidRPr="00AB55CE">
        <w:rPr>
          <w:rFonts w:ascii="Arial" w:hAnsi="Arial" w:cs="Arial"/>
          <w:lang w:val="es-ES"/>
        </w:rPr>
        <w:t>Password</w:t>
      </w:r>
      <w:proofErr w:type="spellEnd"/>
      <w:r w:rsidRPr="00AB55CE">
        <w:rPr>
          <w:rFonts w:ascii="Arial" w:hAnsi="Arial" w:cs="Arial"/>
          <w:lang w:val="es-ES"/>
        </w:rPr>
        <w:t xml:space="preserve"> en URL o logs: Contraseñas expuestas en logs del servidor</w:t>
      </w:r>
      <w:r w:rsidRPr="00AB55CE">
        <w:rPr>
          <w:rFonts w:ascii="Arial" w:hAnsi="Arial" w:cs="Arial"/>
          <w:lang w:val="es-ES"/>
        </w:rPr>
        <w:t>.</w:t>
      </w:r>
    </w:p>
    <w:p w14:paraId="5680CE50" w14:textId="77777777" w:rsidR="00AB55CE" w:rsidRPr="00AB55CE" w:rsidRDefault="00AB55CE" w:rsidP="00AB55CE">
      <w:pPr>
        <w:pStyle w:val="Prrafodelista"/>
        <w:jc w:val="both"/>
        <w:rPr>
          <w:rFonts w:ascii="Arial" w:hAnsi="Arial" w:cs="Arial"/>
          <w:lang w:val="es-ES"/>
        </w:rPr>
      </w:pPr>
    </w:p>
    <w:p w14:paraId="686BC7DF"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09DF9553" w14:textId="01FF4770" w:rsidR="00BE703F" w:rsidRPr="00AB55CE" w:rsidRDefault="00AB55CE" w:rsidP="00AB55CE">
      <w:pPr>
        <w:pStyle w:val="Prrafodelista"/>
        <w:numPr>
          <w:ilvl w:val="1"/>
          <w:numId w:val="23"/>
        </w:numPr>
        <w:jc w:val="both"/>
        <w:rPr>
          <w:rFonts w:ascii="Arial" w:hAnsi="Arial" w:cs="Arial"/>
          <w:lang w:val="es-ES"/>
        </w:rPr>
      </w:pPr>
      <w:r w:rsidRPr="00AB55CE">
        <w:rPr>
          <w:rFonts w:ascii="Arial" w:hAnsi="Arial" w:cs="Arial"/>
          <w:lang w:val="es-ES"/>
        </w:rPr>
        <w:t xml:space="preserve">Implementar MFA con TOTP usando librerías como Google </w:t>
      </w:r>
      <w:proofErr w:type="spellStart"/>
      <w:r w:rsidRPr="00AB55CE">
        <w:rPr>
          <w:rFonts w:ascii="Arial" w:hAnsi="Arial" w:cs="Arial"/>
          <w:lang w:val="es-ES"/>
        </w:rPr>
        <w:t>Authenticator</w:t>
      </w:r>
      <w:proofErr w:type="spellEnd"/>
      <w:r w:rsidRPr="00AB55CE">
        <w:rPr>
          <w:rFonts w:ascii="Arial" w:hAnsi="Arial" w:cs="Arial"/>
          <w:lang w:val="es-ES"/>
        </w:rPr>
        <w:t xml:space="preserve"> + JJWT.</w:t>
      </w:r>
    </w:p>
    <w:p w14:paraId="1781D551" w14:textId="77777777" w:rsidR="00AB55CE" w:rsidRPr="00AB55CE" w:rsidRDefault="00AB55CE" w:rsidP="00AB55CE">
      <w:pPr>
        <w:pStyle w:val="Prrafodelista"/>
        <w:numPr>
          <w:ilvl w:val="1"/>
          <w:numId w:val="23"/>
        </w:numPr>
        <w:jc w:val="both"/>
        <w:rPr>
          <w:rFonts w:ascii="Arial" w:hAnsi="Arial" w:cs="Arial"/>
        </w:rPr>
      </w:pPr>
      <w:proofErr w:type="spellStart"/>
      <w:r w:rsidRPr="00AB55CE">
        <w:rPr>
          <w:rFonts w:ascii="Arial" w:hAnsi="Arial" w:cs="Arial"/>
        </w:rPr>
        <w:t>Configurar</w:t>
      </w:r>
      <w:proofErr w:type="spellEnd"/>
      <w:r w:rsidRPr="00AB55CE">
        <w:rPr>
          <w:rFonts w:ascii="Arial" w:hAnsi="Arial" w:cs="Arial"/>
        </w:rPr>
        <w:t xml:space="preserve"> Account Lockout </w:t>
      </w:r>
      <w:proofErr w:type="spellStart"/>
      <w:r w:rsidRPr="00AB55CE">
        <w:rPr>
          <w:rFonts w:ascii="Arial" w:hAnsi="Arial" w:cs="Arial"/>
        </w:rPr>
        <w:t>en</w:t>
      </w:r>
      <w:proofErr w:type="spellEnd"/>
      <w:r w:rsidRPr="00AB55CE">
        <w:rPr>
          <w:rFonts w:ascii="Arial" w:hAnsi="Arial" w:cs="Arial"/>
        </w:rPr>
        <w:t xml:space="preserve"> Spring Security </w:t>
      </w:r>
      <w:proofErr w:type="spellStart"/>
      <w:r w:rsidRPr="00AB55CE">
        <w:rPr>
          <w:rFonts w:ascii="Arial" w:hAnsi="Arial" w:cs="Arial"/>
        </w:rPr>
        <w:t>tras</w:t>
      </w:r>
      <w:proofErr w:type="spellEnd"/>
      <w:r w:rsidRPr="00AB55CE">
        <w:rPr>
          <w:rFonts w:ascii="Arial" w:hAnsi="Arial" w:cs="Arial"/>
        </w:rPr>
        <w:t xml:space="preserve"> N </w:t>
      </w:r>
      <w:proofErr w:type="spellStart"/>
      <w:r w:rsidRPr="00AB55CE">
        <w:rPr>
          <w:rFonts w:ascii="Arial" w:hAnsi="Arial" w:cs="Arial"/>
        </w:rPr>
        <w:t>intentos</w:t>
      </w:r>
      <w:proofErr w:type="spellEnd"/>
      <w:r w:rsidRPr="00AB55CE">
        <w:rPr>
          <w:rFonts w:ascii="Arial" w:hAnsi="Arial" w:cs="Arial"/>
        </w:rPr>
        <w:t xml:space="preserve"> </w:t>
      </w:r>
      <w:proofErr w:type="spellStart"/>
      <w:r w:rsidRPr="00AB55CE">
        <w:rPr>
          <w:rFonts w:ascii="Arial" w:hAnsi="Arial" w:cs="Arial"/>
        </w:rPr>
        <w:t>fallidos</w:t>
      </w:r>
      <w:proofErr w:type="spellEnd"/>
      <w:r w:rsidRPr="00AB55CE">
        <w:rPr>
          <w:rFonts w:ascii="Arial" w:hAnsi="Arial" w:cs="Arial"/>
        </w:rPr>
        <w:t>.</w:t>
      </w:r>
    </w:p>
    <w:p w14:paraId="74534242" w14:textId="75534B6F" w:rsidR="00AB55CE" w:rsidRPr="00AB55CE" w:rsidRDefault="00AB55CE" w:rsidP="00AB55CE">
      <w:pPr>
        <w:pStyle w:val="Prrafodelista"/>
        <w:numPr>
          <w:ilvl w:val="1"/>
          <w:numId w:val="23"/>
        </w:numPr>
        <w:jc w:val="both"/>
        <w:rPr>
          <w:rFonts w:ascii="Arial" w:hAnsi="Arial" w:cs="Arial"/>
          <w:lang w:val="es-ES"/>
        </w:rPr>
      </w:pPr>
      <w:r w:rsidRPr="00AB55CE">
        <w:rPr>
          <w:rFonts w:ascii="Arial" w:hAnsi="Arial" w:cs="Arial"/>
          <w:lang w:val="es-ES"/>
        </w:rPr>
        <w:t xml:space="preserve">Usar Spring </w:t>
      </w:r>
      <w:proofErr w:type="spellStart"/>
      <w:r w:rsidRPr="00AB55CE">
        <w:rPr>
          <w:rFonts w:ascii="Arial" w:hAnsi="Arial" w:cs="Arial"/>
          <w:lang w:val="es-ES"/>
        </w:rPr>
        <w:t>Session</w:t>
      </w:r>
      <w:proofErr w:type="spellEnd"/>
      <w:r w:rsidRPr="00AB55CE">
        <w:rPr>
          <w:rFonts w:ascii="Arial" w:hAnsi="Arial" w:cs="Arial"/>
          <w:lang w:val="es-ES"/>
        </w:rPr>
        <w:t xml:space="preserve"> con Redis para gestión de sesiones distribuida y </w:t>
      </w:r>
      <w:r w:rsidRPr="00AB55CE">
        <w:rPr>
          <w:rFonts w:ascii="Arial" w:hAnsi="Arial" w:cs="Arial"/>
          <w:lang w:val="es-ES"/>
        </w:rPr>
        <w:t>Segura.</w:t>
      </w:r>
    </w:p>
    <w:p w14:paraId="00E235C1" w14:textId="3D852215" w:rsidR="00AB55CE" w:rsidRPr="00AB55CE" w:rsidRDefault="00AB55CE" w:rsidP="00AB55CE">
      <w:pPr>
        <w:pStyle w:val="Prrafodelista"/>
        <w:numPr>
          <w:ilvl w:val="1"/>
          <w:numId w:val="23"/>
        </w:numPr>
        <w:jc w:val="both"/>
        <w:rPr>
          <w:rFonts w:ascii="Arial" w:hAnsi="Arial" w:cs="Arial"/>
          <w:lang w:val="es-ES"/>
        </w:rPr>
      </w:pPr>
      <w:r w:rsidRPr="00AB55CE">
        <w:rPr>
          <w:rFonts w:ascii="Arial" w:hAnsi="Arial" w:cs="Arial"/>
          <w:lang w:val="es-ES"/>
        </w:rPr>
        <w:t xml:space="preserve">Regenerar el ID de sesión tras </w:t>
      </w:r>
      <w:proofErr w:type="spellStart"/>
      <w:r w:rsidRPr="00AB55CE">
        <w:rPr>
          <w:rFonts w:ascii="Arial" w:hAnsi="Arial" w:cs="Arial"/>
          <w:lang w:val="es-ES"/>
        </w:rPr>
        <w:t>login</w:t>
      </w:r>
      <w:proofErr w:type="spellEnd"/>
      <w:r w:rsidRPr="00AB55CE">
        <w:rPr>
          <w:rFonts w:ascii="Arial" w:hAnsi="Arial" w:cs="Arial"/>
          <w:lang w:val="es-ES"/>
        </w:rPr>
        <w:t xml:space="preserve"> exitoso para prevenir </w:t>
      </w:r>
      <w:proofErr w:type="spellStart"/>
      <w:r w:rsidRPr="00AB55CE">
        <w:rPr>
          <w:rFonts w:ascii="Arial" w:hAnsi="Arial" w:cs="Arial"/>
          <w:lang w:val="es-ES"/>
        </w:rPr>
        <w:t>Session</w:t>
      </w:r>
      <w:proofErr w:type="spellEnd"/>
      <w:r w:rsidRPr="00AB55CE">
        <w:rPr>
          <w:rFonts w:ascii="Arial" w:hAnsi="Arial" w:cs="Arial"/>
          <w:lang w:val="es-ES"/>
        </w:rPr>
        <w:t xml:space="preserve"> </w:t>
      </w:r>
      <w:proofErr w:type="spellStart"/>
      <w:r w:rsidRPr="00AB55CE">
        <w:rPr>
          <w:rFonts w:ascii="Arial" w:hAnsi="Arial" w:cs="Arial"/>
          <w:lang w:val="es-ES"/>
        </w:rPr>
        <w:t>Fixation</w:t>
      </w:r>
      <w:proofErr w:type="spellEnd"/>
      <w:r w:rsidRPr="00AB55CE">
        <w:rPr>
          <w:rFonts w:ascii="Arial" w:hAnsi="Arial" w:cs="Arial"/>
          <w:lang w:val="es-ES"/>
        </w:rPr>
        <w:t>.</w:t>
      </w:r>
    </w:p>
    <w:p w14:paraId="76E5AACF" w14:textId="176AC8A3" w:rsidR="00AB55CE" w:rsidRPr="00AB55CE" w:rsidRDefault="00AB55CE" w:rsidP="00AB55CE">
      <w:pPr>
        <w:pStyle w:val="Prrafodelista"/>
        <w:numPr>
          <w:ilvl w:val="1"/>
          <w:numId w:val="23"/>
        </w:numPr>
        <w:jc w:val="both"/>
        <w:rPr>
          <w:rFonts w:ascii="Arial" w:hAnsi="Arial" w:cs="Arial"/>
          <w:lang w:val="es-ES"/>
        </w:rPr>
      </w:pPr>
      <w:r w:rsidRPr="00AB55CE">
        <w:rPr>
          <w:rFonts w:ascii="Arial" w:hAnsi="Arial" w:cs="Arial"/>
          <w:lang w:val="es-ES"/>
        </w:rPr>
        <w:t>Usar JJWT con algoritmos robustos (RS256) y tiempos de expiración cortos</w:t>
      </w:r>
    </w:p>
    <w:p w14:paraId="6D60F77D" w14:textId="5807AFF3" w:rsidR="00AB55CE" w:rsidRPr="00AB55CE" w:rsidRDefault="00AB55CE" w:rsidP="00AB55CE">
      <w:pPr>
        <w:pStyle w:val="Prrafodelista"/>
        <w:numPr>
          <w:ilvl w:val="1"/>
          <w:numId w:val="23"/>
        </w:numPr>
        <w:jc w:val="both"/>
        <w:rPr>
          <w:rFonts w:ascii="Arial" w:hAnsi="Arial" w:cs="Arial"/>
          <w:lang w:val="es-ES"/>
        </w:rPr>
      </w:pPr>
      <w:r w:rsidRPr="00AB55CE">
        <w:rPr>
          <w:rFonts w:ascii="Arial" w:hAnsi="Arial" w:cs="Arial"/>
          <w:lang w:val="es-ES"/>
        </w:rPr>
        <w:t>Validar contraseñas contra listas de contraseñas comunes (</w:t>
      </w:r>
      <w:proofErr w:type="spellStart"/>
      <w:r w:rsidRPr="00AB55CE">
        <w:rPr>
          <w:rFonts w:ascii="Arial" w:hAnsi="Arial" w:cs="Arial"/>
          <w:lang w:val="es-ES"/>
        </w:rPr>
        <w:t>Have</w:t>
      </w:r>
      <w:proofErr w:type="spellEnd"/>
      <w:r w:rsidRPr="00AB55CE">
        <w:rPr>
          <w:rFonts w:ascii="Arial" w:hAnsi="Arial" w:cs="Arial"/>
          <w:lang w:val="es-ES"/>
        </w:rPr>
        <w:t xml:space="preserve"> I </w:t>
      </w:r>
      <w:proofErr w:type="spellStart"/>
      <w:r w:rsidRPr="00AB55CE">
        <w:rPr>
          <w:rFonts w:ascii="Arial" w:hAnsi="Arial" w:cs="Arial"/>
          <w:lang w:val="es-ES"/>
        </w:rPr>
        <w:t>Been</w:t>
      </w:r>
      <w:proofErr w:type="spellEnd"/>
      <w:r w:rsidRPr="00AB55CE">
        <w:rPr>
          <w:rFonts w:ascii="Arial" w:hAnsi="Arial" w:cs="Arial"/>
          <w:lang w:val="es-ES"/>
        </w:rPr>
        <w:t xml:space="preserve"> </w:t>
      </w:r>
      <w:proofErr w:type="spellStart"/>
      <w:r w:rsidRPr="00AB55CE">
        <w:rPr>
          <w:rFonts w:ascii="Arial" w:hAnsi="Arial" w:cs="Arial"/>
          <w:lang w:val="es-ES"/>
        </w:rPr>
        <w:t>Pwned</w:t>
      </w:r>
      <w:proofErr w:type="spellEnd"/>
      <w:r w:rsidRPr="00AB55CE">
        <w:rPr>
          <w:rFonts w:ascii="Arial" w:hAnsi="Arial" w:cs="Arial"/>
          <w:lang w:val="es-ES"/>
        </w:rPr>
        <w:t xml:space="preserve"> API).</w:t>
      </w:r>
    </w:p>
    <w:p w14:paraId="329CB38F" w14:textId="77777777" w:rsidR="00AB55CE" w:rsidRPr="00AB55CE" w:rsidRDefault="00AB55CE" w:rsidP="00AB55CE">
      <w:pPr>
        <w:ind w:left="360"/>
        <w:rPr>
          <w:rFonts w:ascii="Arial" w:hAnsi="Arial" w:cs="Arial"/>
          <w:lang w:val="es-ES"/>
        </w:rPr>
      </w:pPr>
    </w:p>
    <w:p w14:paraId="6170466D" w14:textId="77777777" w:rsidR="00BE703F" w:rsidRPr="00BE703F" w:rsidRDefault="00BE703F" w:rsidP="006411F8">
      <w:pPr>
        <w:pStyle w:val="Subttulo"/>
        <w:numPr>
          <w:ilvl w:val="0"/>
          <w:numId w:val="9"/>
        </w:numPr>
        <w:jc w:val="both"/>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4C503BFF" w14:textId="77777777" w:rsidR="00AB55CE" w:rsidRDefault="00AB55CE" w:rsidP="006411F8">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B55CE">
        <w:rPr>
          <w:rFonts w:ascii="Arial" w:hAnsi="Arial" w:cs="Arial"/>
          <w:lang w:val="es-ES"/>
        </w:rPr>
        <w:t xml:space="preserve">Entidad: Dropbox — Año: 2012 (descubierto en 2016) Atacantes robaron un archivo de empleados de Dropbox que contenía hashes de contraseñas. Usando credenciales obtenidas de otra brecha (LinkedIn 2012), lograron acceder a una cuenta de empleado sin MFA. Desde allí obtuvieron 68 millones de registros de usuarios. </w:t>
      </w:r>
    </w:p>
    <w:p w14:paraId="6B6C871C" w14:textId="0B941E04" w:rsidR="00BE703F" w:rsidRPr="00AB55CE" w:rsidRDefault="00AB55CE" w:rsidP="006411F8">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B55CE">
        <w:rPr>
          <w:rFonts w:ascii="Arial" w:hAnsi="Arial" w:cs="Arial"/>
          <w:lang w:val="es-ES"/>
        </w:rPr>
        <w:t xml:space="preserve">Consecuencias: </w:t>
      </w:r>
      <w:r w:rsidRPr="00AB55CE">
        <w:rPr>
          <w:rFonts w:ascii="Arial" w:hAnsi="Arial" w:cs="Arial"/>
          <w:b/>
          <w:bCs/>
          <w:lang w:val="es-ES"/>
        </w:rPr>
        <w:t>68 millones de combinaciones de email/</w:t>
      </w:r>
      <w:r w:rsidRPr="00AB55CE">
        <w:rPr>
          <w:rFonts w:ascii="Arial" w:hAnsi="Arial" w:cs="Arial"/>
          <w:b/>
          <w:bCs/>
          <w:lang w:val="es-ES"/>
        </w:rPr>
        <w:t>contraseñas expuestas</w:t>
      </w:r>
      <w:r w:rsidRPr="00AB55CE">
        <w:rPr>
          <w:rFonts w:ascii="Arial" w:hAnsi="Arial" w:cs="Arial"/>
          <w:lang w:val="es-ES"/>
        </w:rPr>
        <w:t>, daño masivo a la reputación, implementación obligatoria de MFA y auditorías de seguridad exhaustivas.</w:t>
      </w:r>
    </w:p>
    <w:p w14:paraId="5ED6DF9C" w14:textId="14139100" w:rsidR="00BE703F" w:rsidRPr="00BE703F" w:rsidRDefault="00B7698B" w:rsidP="00BE703F">
      <w:pPr>
        <w:pStyle w:val="Ttulo1"/>
        <w:rPr>
          <w:rFonts w:ascii="Arial" w:hAnsi="Arial" w:cs="Arial"/>
          <w:color w:val="FFFFFF" w:themeColor="background1"/>
          <w:sz w:val="28"/>
          <w:szCs w:val="28"/>
          <w:highlight w:val="darkBlue"/>
          <w:lang w:val="es-ES"/>
        </w:rPr>
      </w:pPr>
      <w:r w:rsidRPr="00BE703F">
        <w:rPr>
          <w:rFonts w:ascii="Arial" w:hAnsi="Arial" w:cs="Arial"/>
          <w:color w:val="FFFFFF" w:themeColor="background1"/>
          <w:sz w:val="28"/>
          <w:szCs w:val="28"/>
          <w:highlight w:val="darkBlue"/>
          <w:lang w:val="es-ES"/>
        </w:rPr>
        <w:t>A08:2021 Software and Data Integrity Failures — Fallos de Integridad de Software y Datos</w:t>
      </w:r>
    </w:p>
    <w:p w14:paraId="744D4DFE"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54B5FFCF" w14:textId="75E2256D" w:rsidR="00BE703F" w:rsidRDefault="006411F8" w:rsidP="006411F8">
      <w:pPr>
        <w:jc w:val="both"/>
        <w:rPr>
          <w:rFonts w:ascii="Arial" w:hAnsi="Arial" w:cs="Arial"/>
          <w:lang w:val="es-ES"/>
        </w:rPr>
      </w:pPr>
      <w:r w:rsidRPr="006411F8">
        <w:rPr>
          <w:rFonts w:ascii="Arial" w:hAnsi="Arial" w:cs="Arial"/>
          <w:lang w:val="es-ES"/>
        </w:rPr>
        <w:t>Esta categoría abarca fallos que permiten a un atacante comprometer la integridad del código o los datos de una aplicación. Incluye: pipelines CI/CD inseguros donde código malicioso puede inyectarse,</w:t>
      </w:r>
      <w:r>
        <w:rPr>
          <w:rFonts w:ascii="Arial" w:hAnsi="Arial" w:cs="Arial"/>
          <w:lang w:val="es-ES"/>
        </w:rPr>
        <w:t xml:space="preserve"> </w:t>
      </w:r>
      <w:r w:rsidRPr="006411F8">
        <w:rPr>
          <w:rFonts w:ascii="Arial" w:hAnsi="Arial" w:cs="Arial"/>
          <w:lang w:val="es-ES"/>
        </w:rPr>
        <w:t>actualizaciones de software sin verificación de firma/integridad, y dependencias descargadas de fuentes no verificadas</w:t>
      </w:r>
      <w:r>
        <w:rPr>
          <w:rFonts w:ascii="Arial" w:hAnsi="Arial" w:cs="Arial"/>
          <w:lang w:val="es-ES"/>
        </w:rPr>
        <w:t>.</w:t>
      </w:r>
    </w:p>
    <w:p w14:paraId="6A32879B" w14:textId="77777777" w:rsidR="006411F8" w:rsidRPr="006411F8" w:rsidRDefault="006411F8" w:rsidP="00BE703F">
      <w:pPr>
        <w:rPr>
          <w:rFonts w:ascii="Arial" w:hAnsi="Arial" w:cs="Arial"/>
          <w:lang w:val="es-ES"/>
        </w:rPr>
      </w:pPr>
    </w:p>
    <w:p w14:paraId="65238FD3"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39DD2E6F" w14:textId="70538B34" w:rsidR="006411F8" w:rsidRPr="006411F8" w:rsidRDefault="006411F8" w:rsidP="006411F8">
      <w:pPr>
        <w:pStyle w:val="Prrafodelista"/>
        <w:numPr>
          <w:ilvl w:val="1"/>
          <w:numId w:val="9"/>
        </w:numPr>
        <w:jc w:val="both"/>
        <w:rPr>
          <w:rFonts w:ascii="Arial" w:hAnsi="Arial" w:cs="Arial"/>
          <w:lang w:val="es-ES"/>
        </w:rPr>
      </w:pPr>
      <w:r w:rsidRPr="006411F8">
        <w:rPr>
          <w:rFonts w:ascii="Arial" w:hAnsi="Arial" w:cs="Arial"/>
          <w:lang w:val="es-ES"/>
        </w:rPr>
        <w:t xml:space="preserve">Deserialización insegura: La aplicación Java </w:t>
      </w:r>
      <w:proofErr w:type="spellStart"/>
      <w:r w:rsidRPr="006411F8">
        <w:rPr>
          <w:rFonts w:ascii="Arial" w:hAnsi="Arial" w:cs="Arial"/>
          <w:lang w:val="es-ES"/>
        </w:rPr>
        <w:t>deserializa</w:t>
      </w:r>
      <w:proofErr w:type="spellEnd"/>
      <w:r w:rsidRPr="006411F8">
        <w:rPr>
          <w:rFonts w:ascii="Arial" w:hAnsi="Arial" w:cs="Arial"/>
          <w:lang w:val="es-ES"/>
        </w:rPr>
        <w:t xml:space="preserve"> objetos de fuentes no confiables. El atacante envía un </w:t>
      </w:r>
      <w:proofErr w:type="spellStart"/>
      <w:r w:rsidRPr="006411F8">
        <w:rPr>
          <w:rFonts w:ascii="Arial" w:hAnsi="Arial" w:cs="Arial"/>
          <w:lang w:val="es-ES"/>
        </w:rPr>
        <w:t>payload</w:t>
      </w:r>
      <w:proofErr w:type="spellEnd"/>
      <w:r w:rsidRPr="006411F8">
        <w:rPr>
          <w:rFonts w:ascii="Arial" w:hAnsi="Arial" w:cs="Arial"/>
          <w:lang w:val="es-ES"/>
        </w:rPr>
        <w:t xml:space="preserve"> serializado malicioso (ej. con </w:t>
      </w:r>
      <w:proofErr w:type="spellStart"/>
      <w:r w:rsidRPr="006411F8">
        <w:rPr>
          <w:rFonts w:ascii="Arial" w:hAnsi="Arial" w:cs="Arial"/>
          <w:lang w:val="es-ES"/>
        </w:rPr>
        <w:t>ysoserial</w:t>
      </w:r>
      <w:proofErr w:type="spellEnd"/>
      <w:r w:rsidRPr="006411F8">
        <w:rPr>
          <w:rFonts w:ascii="Arial" w:hAnsi="Arial" w:cs="Arial"/>
          <w:lang w:val="es-ES"/>
        </w:rPr>
        <w:t>) que ejecuta comandos arbitrarios.</w:t>
      </w:r>
    </w:p>
    <w:p w14:paraId="627E0AAD" w14:textId="556AAB86" w:rsidR="006411F8" w:rsidRPr="006411F8" w:rsidRDefault="006411F8" w:rsidP="006411F8">
      <w:pPr>
        <w:pStyle w:val="Prrafodelista"/>
        <w:numPr>
          <w:ilvl w:val="1"/>
          <w:numId w:val="9"/>
        </w:numPr>
        <w:jc w:val="both"/>
        <w:rPr>
          <w:rFonts w:ascii="Arial" w:hAnsi="Arial" w:cs="Arial"/>
          <w:lang w:val="es-ES"/>
        </w:rPr>
      </w:pPr>
      <w:proofErr w:type="spellStart"/>
      <w:r w:rsidRPr="006411F8">
        <w:rPr>
          <w:rFonts w:ascii="Arial" w:hAnsi="Arial" w:cs="Arial"/>
          <w:lang w:val="es-ES"/>
        </w:rPr>
        <w:t>Supply</w:t>
      </w:r>
      <w:proofErr w:type="spellEnd"/>
      <w:r w:rsidRPr="006411F8">
        <w:rPr>
          <w:rFonts w:ascii="Arial" w:hAnsi="Arial" w:cs="Arial"/>
          <w:lang w:val="es-ES"/>
        </w:rPr>
        <w:t xml:space="preserve"> </w:t>
      </w:r>
      <w:proofErr w:type="spellStart"/>
      <w:r w:rsidRPr="006411F8">
        <w:rPr>
          <w:rFonts w:ascii="Arial" w:hAnsi="Arial" w:cs="Arial"/>
          <w:lang w:val="es-ES"/>
        </w:rPr>
        <w:t>Chain</w:t>
      </w:r>
      <w:proofErr w:type="spellEnd"/>
      <w:r w:rsidRPr="006411F8">
        <w:rPr>
          <w:rFonts w:ascii="Arial" w:hAnsi="Arial" w:cs="Arial"/>
          <w:lang w:val="es-ES"/>
        </w:rPr>
        <w:t xml:space="preserve"> </w:t>
      </w:r>
      <w:proofErr w:type="spellStart"/>
      <w:r w:rsidRPr="006411F8">
        <w:rPr>
          <w:rFonts w:ascii="Arial" w:hAnsi="Arial" w:cs="Arial"/>
          <w:lang w:val="es-ES"/>
        </w:rPr>
        <w:t>Attack</w:t>
      </w:r>
      <w:proofErr w:type="spellEnd"/>
      <w:r w:rsidRPr="006411F8">
        <w:rPr>
          <w:rFonts w:ascii="Arial" w:hAnsi="Arial" w:cs="Arial"/>
          <w:lang w:val="es-ES"/>
        </w:rPr>
        <w:t xml:space="preserve">: El atacante compromete una librería de terceros (subiendo una versión maliciosa a </w:t>
      </w:r>
      <w:proofErr w:type="spellStart"/>
      <w:r w:rsidRPr="006411F8">
        <w:rPr>
          <w:rFonts w:ascii="Arial" w:hAnsi="Arial" w:cs="Arial"/>
          <w:lang w:val="es-ES"/>
        </w:rPr>
        <w:t>npm</w:t>
      </w:r>
      <w:proofErr w:type="spellEnd"/>
      <w:r w:rsidRPr="006411F8">
        <w:rPr>
          <w:rFonts w:ascii="Arial" w:hAnsi="Arial" w:cs="Arial"/>
          <w:lang w:val="es-ES"/>
        </w:rPr>
        <w:t xml:space="preserve">/Maven Central) que es descargada automáticamente. 3. </w:t>
      </w:r>
    </w:p>
    <w:p w14:paraId="20517383" w14:textId="50102A53" w:rsidR="00BE703F" w:rsidRDefault="006411F8" w:rsidP="006411F8">
      <w:pPr>
        <w:pStyle w:val="Prrafodelista"/>
        <w:numPr>
          <w:ilvl w:val="1"/>
          <w:numId w:val="9"/>
        </w:numPr>
        <w:jc w:val="both"/>
        <w:rPr>
          <w:rFonts w:ascii="Arial" w:hAnsi="Arial" w:cs="Arial"/>
          <w:lang w:val="es-ES"/>
        </w:rPr>
      </w:pPr>
      <w:r w:rsidRPr="006411F8">
        <w:rPr>
          <w:rFonts w:ascii="Arial" w:hAnsi="Arial" w:cs="Arial"/>
          <w:lang w:val="es-ES"/>
        </w:rPr>
        <w:t xml:space="preserve">CI/CD </w:t>
      </w:r>
      <w:proofErr w:type="spellStart"/>
      <w:r w:rsidRPr="006411F8">
        <w:rPr>
          <w:rFonts w:ascii="Arial" w:hAnsi="Arial" w:cs="Arial"/>
          <w:lang w:val="es-ES"/>
        </w:rPr>
        <w:t>poisoning</w:t>
      </w:r>
      <w:proofErr w:type="spellEnd"/>
      <w:r w:rsidRPr="006411F8">
        <w:rPr>
          <w:rFonts w:ascii="Arial" w:hAnsi="Arial" w:cs="Arial"/>
          <w:lang w:val="es-ES"/>
        </w:rPr>
        <w:t>: Acceso al repositorio o pipeline para inyectar código malicioso en el artefacto final.</w:t>
      </w:r>
    </w:p>
    <w:p w14:paraId="40AF4A60" w14:textId="77777777" w:rsidR="006411F8" w:rsidRPr="006411F8" w:rsidRDefault="006411F8" w:rsidP="006411F8">
      <w:pPr>
        <w:pStyle w:val="Prrafodelista"/>
        <w:jc w:val="both"/>
        <w:rPr>
          <w:rFonts w:ascii="Arial" w:hAnsi="Arial" w:cs="Arial"/>
          <w:lang w:val="es-ES"/>
        </w:rPr>
      </w:pPr>
    </w:p>
    <w:p w14:paraId="6FC9249B" w14:textId="77777777" w:rsid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50456CE1" w14:textId="77777777" w:rsidR="00A83A47" w:rsidRPr="00A83A47" w:rsidRDefault="00A83A47" w:rsidP="00A83A47">
      <w:pPr>
        <w:pStyle w:val="Prrafodelista"/>
        <w:numPr>
          <w:ilvl w:val="1"/>
          <w:numId w:val="9"/>
        </w:numPr>
        <w:jc w:val="both"/>
        <w:rPr>
          <w:rFonts w:ascii="Arial" w:hAnsi="Arial" w:cs="Arial"/>
          <w:lang w:val="es-ES"/>
        </w:rPr>
      </w:pPr>
      <w:r w:rsidRPr="00A83A47">
        <w:rPr>
          <w:rFonts w:ascii="Arial" w:hAnsi="Arial" w:cs="Arial"/>
          <w:lang w:val="es-ES"/>
        </w:rPr>
        <w:t xml:space="preserve">Evitar la deserialización de datos de fuentes no confiables. Preferir JSON/XML con </w:t>
      </w:r>
      <w:proofErr w:type="spellStart"/>
      <w:r w:rsidRPr="00A83A47">
        <w:rPr>
          <w:rFonts w:ascii="Arial" w:hAnsi="Arial" w:cs="Arial"/>
          <w:lang w:val="es-ES"/>
        </w:rPr>
        <w:t>parsers</w:t>
      </w:r>
      <w:proofErr w:type="spellEnd"/>
      <w:r w:rsidRPr="00A83A47">
        <w:rPr>
          <w:rFonts w:ascii="Arial" w:hAnsi="Arial" w:cs="Arial"/>
          <w:lang w:val="es-ES"/>
        </w:rPr>
        <w:t xml:space="preserve"> dedicados. </w:t>
      </w:r>
    </w:p>
    <w:p w14:paraId="367850E4" w14:textId="77777777" w:rsidR="00A83A47" w:rsidRPr="00A83A47" w:rsidRDefault="00A83A47" w:rsidP="00A83A47">
      <w:pPr>
        <w:pStyle w:val="Prrafodelista"/>
        <w:numPr>
          <w:ilvl w:val="1"/>
          <w:numId w:val="9"/>
        </w:numPr>
        <w:jc w:val="both"/>
        <w:rPr>
          <w:rFonts w:ascii="Arial" w:hAnsi="Arial" w:cs="Arial"/>
          <w:lang w:val="es-ES"/>
        </w:rPr>
      </w:pPr>
      <w:r w:rsidRPr="00A83A47">
        <w:rPr>
          <w:rFonts w:ascii="Arial" w:hAnsi="Arial" w:cs="Arial"/>
          <w:lang w:val="es-ES"/>
        </w:rPr>
        <w:t xml:space="preserve">Si se necesita </w:t>
      </w:r>
      <w:proofErr w:type="spellStart"/>
      <w:r w:rsidRPr="00A83A47">
        <w:rPr>
          <w:rFonts w:ascii="Arial" w:hAnsi="Arial" w:cs="Arial"/>
          <w:lang w:val="es-ES"/>
        </w:rPr>
        <w:t>deserializar</w:t>
      </w:r>
      <w:proofErr w:type="spellEnd"/>
      <w:r w:rsidRPr="00A83A47">
        <w:rPr>
          <w:rFonts w:ascii="Arial" w:hAnsi="Arial" w:cs="Arial"/>
          <w:lang w:val="es-ES"/>
        </w:rPr>
        <w:t xml:space="preserve">, usar </w:t>
      </w:r>
      <w:proofErr w:type="spellStart"/>
      <w:r w:rsidRPr="00A83A47">
        <w:rPr>
          <w:rFonts w:ascii="Arial" w:hAnsi="Arial" w:cs="Arial"/>
          <w:lang w:val="es-ES"/>
        </w:rPr>
        <w:t>whitelisting</w:t>
      </w:r>
      <w:proofErr w:type="spellEnd"/>
      <w:r w:rsidRPr="00A83A47">
        <w:rPr>
          <w:rFonts w:ascii="Arial" w:hAnsi="Arial" w:cs="Arial"/>
          <w:lang w:val="es-ES"/>
        </w:rPr>
        <w:t xml:space="preserve"> de clases permitidas con </w:t>
      </w:r>
      <w:proofErr w:type="spellStart"/>
      <w:r w:rsidRPr="00A83A47">
        <w:rPr>
          <w:rFonts w:ascii="Arial" w:hAnsi="Arial" w:cs="Arial"/>
          <w:lang w:val="es-ES"/>
        </w:rPr>
        <w:t>ObjectInputFilter</w:t>
      </w:r>
      <w:proofErr w:type="spellEnd"/>
      <w:r w:rsidRPr="00A83A47">
        <w:rPr>
          <w:rFonts w:ascii="Arial" w:hAnsi="Arial" w:cs="Arial"/>
          <w:lang w:val="es-ES"/>
        </w:rPr>
        <w:t xml:space="preserve"> de Java 9+. </w:t>
      </w:r>
    </w:p>
    <w:p w14:paraId="1FBB5094" w14:textId="77777777" w:rsidR="00A83A47" w:rsidRPr="00A83A47" w:rsidRDefault="00A83A47" w:rsidP="00A83A47">
      <w:pPr>
        <w:pStyle w:val="Prrafodelista"/>
        <w:numPr>
          <w:ilvl w:val="1"/>
          <w:numId w:val="9"/>
        </w:numPr>
        <w:jc w:val="both"/>
        <w:rPr>
          <w:rFonts w:ascii="Arial" w:hAnsi="Arial" w:cs="Arial"/>
          <w:lang w:val="es-ES"/>
        </w:rPr>
      </w:pPr>
      <w:r w:rsidRPr="00A83A47">
        <w:rPr>
          <w:rFonts w:ascii="Arial" w:hAnsi="Arial" w:cs="Arial"/>
          <w:lang w:val="es-ES"/>
        </w:rPr>
        <w:t xml:space="preserve">Verificar la integridad de dependencias con </w:t>
      </w:r>
      <w:proofErr w:type="spellStart"/>
      <w:r w:rsidRPr="00A83A47">
        <w:rPr>
          <w:rFonts w:ascii="Arial" w:hAnsi="Arial" w:cs="Arial"/>
          <w:lang w:val="es-ES"/>
        </w:rPr>
        <w:t>checksums</w:t>
      </w:r>
      <w:proofErr w:type="spellEnd"/>
      <w:r w:rsidRPr="00A83A47">
        <w:rPr>
          <w:rFonts w:ascii="Arial" w:hAnsi="Arial" w:cs="Arial"/>
          <w:lang w:val="es-ES"/>
        </w:rPr>
        <w:t xml:space="preserve"> SHA-256 en Maven (plugin </w:t>
      </w:r>
      <w:proofErr w:type="spellStart"/>
      <w:r w:rsidRPr="00A83A47">
        <w:rPr>
          <w:rFonts w:ascii="Arial" w:hAnsi="Arial" w:cs="Arial"/>
          <w:lang w:val="es-ES"/>
        </w:rPr>
        <w:t>enforcer</w:t>
      </w:r>
      <w:proofErr w:type="spellEnd"/>
      <w:r w:rsidRPr="00A83A47">
        <w:rPr>
          <w:rFonts w:ascii="Arial" w:hAnsi="Arial" w:cs="Arial"/>
          <w:lang w:val="es-ES"/>
        </w:rPr>
        <w:t xml:space="preserve">).  </w:t>
      </w:r>
    </w:p>
    <w:p w14:paraId="6EAAEFF7" w14:textId="77777777" w:rsidR="00A83A47" w:rsidRPr="00A83A47" w:rsidRDefault="00A83A47" w:rsidP="00A83A47">
      <w:pPr>
        <w:pStyle w:val="Prrafodelista"/>
        <w:numPr>
          <w:ilvl w:val="1"/>
          <w:numId w:val="9"/>
        </w:numPr>
        <w:jc w:val="both"/>
        <w:rPr>
          <w:rFonts w:ascii="Arial" w:hAnsi="Arial" w:cs="Arial"/>
          <w:lang w:val="es-ES"/>
        </w:rPr>
      </w:pPr>
      <w:r w:rsidRPr="00A83A47">
        <w:rPr>
          <w:rFonts w:ascii="Arial" w:hAnsi="Arial" w:cs="Arial"/>
          <w:lang w:val="es-ES"/>
        </w:rPr>
        <w:t xml:space="preserve">Proteger el pipeline CI/CD: revisar código, usar </w:t>
      </w:r>
      <w:proofErr w:type="spellStart"/>
      <w:r w:rsidRPr="00A83A47">
        <w:rPr>
          <w:rFonts w:ascii="Arial" w:hAnsi="Arial" w:cs="Arial"/>
          <w:lang w:val="es-ES"/>
        </w:rPr>
        <w:t>secrets</w:t>
      </w:r>
      <w:proofErr w:type="spellEnd"/>
      <w:r w:rsidRPr="00A83A47">
        <w:rPr>
          <w:rFonts w:ascii="Arial" w:hAnsi="Arial" w:cs="Arial"/>
          <w:lang w:val="es-ES"/>
        </w:rPr>
        <w:t xml:space="preserve"> </w:t>
      </w:r>
      <w:proofErr w:type="spellStart"/>
      <w:r w:rsidRPr="00A83A47">
        <w:rPr>
          <w:rFonts w:ascii="Arial" w:hAnsi="Arial" w:cs="Arial"/>
          <w:lang w:val="es-ES"/>
        </w:rPr>
        <w:t>management</w:t>
      </w:r>
      <w:proofErr w:type="spellEnd"/>
      <w:r w:rsidRPr="00A83A47">
        <w:rPr>
          <w:rFonts w:ascii="Arial" w:hAnsi="Arial" w:cs="Arial"/>
          <w:lang w:val="es-ES"/>
        </w:rPr>
        <w:t xml:space="preserve">, firmar artefactos. </w:t>
      </w:r>
    </w:p>
    <w:p w14:paraId="07159A5B" w14:textId="5AD313C9" w:rsidR="00A83A47" w:rsidRPr="00A83A47" w:rsidRDefault="00A83A47" w:rsidP="00A83A47">
      <w:pPr>
        <w:pStyle w:val="Prrafodelista"/>
        <w:numPr>
          <w:ilvl w:val="1"/>
          <w:numId w:val="9"/>
        </w:numPr>
        <w:jc w:val="both"/>
        <w:rPr>
          <w:lang w:val="es-ES"/>
        </w:rPr>
      </w:pPr>
      <w:r w:rsidRPr="00A83A47">
        <w:rPr>
          <w:rFonts w:ascii="Arial" w:hAnsi="Arial" w:cs="Arial"/>
          <w:lang w:val="es-ES"/>
        </w:rPr>
        <w:t xml:space="preserve">Implementar firma digital de </w:t>
      </w:r>
      <w:proofErr w:type="spellStart"/>
      <w:r w:rsidRPr="00A83A47">
        <w:rPr>
          <w:rFonts w:ascii="Arial" w:hAnsi="Arial" w:cs="Arial"/>
          <w:lang w:val="es-ES"/>
        </w:rPr>
        <w:t>JARs</w:t>
      </w:r>
      <w:proofErr w:type="spellEnd"/>
      <w:r w:rsidRPr="00A83A47">
        <w:rPr>
          <w:rFonts w:ascii="Arial" w:hAnsi="Arial" w:cs="Arial"/>
          <w:lang w:val="es-ES"/>
        </w:rPr>
        <w:t xml:space="preserve"> y verificarla en el proceso de despliegue.</w:t>
      </w:r>
    </w:p>
    <w:p w14:paraId="7B9E02EA" w14:textId="77777777" w:rsidR="00A83A47" w:rsidRPr="00A83A47" w:rsidRDefault="00A83A47" w:rsidP="00A83A47">
      <w:pPr>
        <w:pStyle w:val="Prrafodelista"/>
        <w:jc w:val="both"/>
        <w:rPr>
          <w:lang w:val="es-ES"/>
        </w:rPr>
      </w:pPr>
    </w:p>
    <w:p w14:paraId="757E4AC1"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2E67AD90" w14:textId="77777777" w:rsidR="00A83A47" w:rsidRDefault="00A83A47" w:rsidP="00A83A47">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83A47">
        <w:rPr>
          <w:rFonts w:ascii="Arial" w:hAnsi="Arial" w:cs="Arial"/>
          <w:lang w:val="es-ES"/>
        </w:rPr>
        <w:t xml:space="preserve">Entidad: </w:t>
      </w:r>
      <w:proofErr w:type="spellStart"/>
      <w:r w:rsidRPr="00A83A47">
        <w:rPr>
          <w:rFonts w:ascii="Arial" w:hAnsi="Arial" w:cs="Arial"/>
          <w:lang w:val="es-ES"/>
        </w:rPr>
        <w:t>SolarWinds</w:t>
      </w:r>
      <w:proofErr w:type="spellEnd"/>
      <w:r w:rsidRPr="00A83A47">
        <w:rPr>
          <w:rFonts w:ascii="Arial" w:hAnsi="Arial" w:cs="Arial"/>
          <w:lang w:val="es-ES"/>
        </w:rPr>
        <w:t xml:space="preserve"> — Año: 2020 En uno de los ataques a la cadena de suministro más sofisticados de la historia, actores estatales rusos (APT29) comprometieron el proceso de </w:t>
      </w:r>
      <w:proofErr w:type="spellStart"/>
      <w:r w:rsidRPr="00A83A47">
        <w:rPr>
          <w:rFonts w:ascii="Arial" w:hAnsi="Arial" w:cs="Arial"/>
          <w:lang w:val="es-ES"/>
        </w:rPr>
        <w:t>build</w:t>
      </w:r>
      <w:proofErr w:type="spellEnd"/>
      <w:r w:rsidRPr="00A83A47">
        <w:rPr>
          <w:rFonts w:ascii="Arial" w:hAnsi="Arial" w:cs="Arial"/>
          <w:lang w:val="es-ES"/>
        </w:rPr>
        <w:t xml:space="preserve"> de </w:t>
      </w:r>
      <w:proofErr w:type="spellStart"/>
      <w:r w:rsidRPr="00A83A47">
        <w:rPr>
          <w:rFonts w:ascii="Arial" w:hAnsi="Arial" w:cs="Arial"/>
          <w:lang w:val="es-ES"/>
        </w:rPr>
        <w:t>SolarWinds</w:t>
      </w:r>
      <w:proofErr w:type="spellEnd"/>
      <w:r w:rsidRPr="00A83A47">
        <w:rPr>
          <w:rFonts w:ascii="Arial" w:hAnsi="Arial" w:cs="Arial"/>
          <w:lang w:val="es-ES"/>
        </w:rPr>
        <w:t xml:space="preserve"> </w:t>
      </w:r>
      <w:proofErr w:type="spellStart"/>
      <w:r w:rsidRPr="00A83A47">
        <w:rPr>
          <w:rFonts w:ascii="Arial" w:hAnsi="Arial" w:cs="Arial"/>
          <w:lang w:val="es-ES"/>
        </w:rPr>
        <w:t>Orion</w:t>
      </w:r>
      <w:proofErr w:type="spellEnd"/>
      <w:r w:rsidRPr="00A83A47">
        <w:rPr>
          <w:rFonts w:ascii="Arial" w:hAnsi="Arial" w:cs="Arial"/>
          <w:lang w:val="es-ES"/>
        </w:rPr>
        <w:t xml:space="preserve"> e insertaron un backdoor (SUNBURST) en actualizaciones legítimas firmadas digitalmente. </w:t>
      </w:r>
    </w:p>
    <w:p w14:paraId="695E39A8" w14:textId="335DBEA6" w:rsidR="00BE703F" w:rsidRPr="00A83A47" w:rsidRDefault="00A83A47" w:rsidP="00A83A47">
      <w:pPr>
        <w:pBdr>
          <w:top w:val="single" w:sz="4" w:space="1" w:color="auto"/>
          <w:left w:val="single" w:sz="4" w:space="4" w:color="auto"/>
          <w:bottom w:val="single" w:sz="4" w:space="1" w:color="auto"/>
          <w:right w:val="single" w:sz="4" w:space="4" w:color="auto"/>
        </w:pBdr>
        <w:shd w:val="clear" w:color="auto" w:fill="DAE9F7" w:themeFill="text2" w:themeFillTint="1A"/>
        <w:jc w:val="both"/>
        <w:rPr>
          <w:rFonts w:ascii="Arial" w:hAnsi="Arial" w:cs="Arial"/>
          <w:lang w:val="es-ES"/>
        </w:rPr>
      </w:pPr>
      <w:r w:rsidRPr="00A83A47">
        <w:rPr>
          <w:rFonts w:ascii="Arial" w:hAnsi="Arial" w:cs="Arial"/>
          <w:lang w:val="es-ES"/>
        </w:rPr>
        <w:t>Consecuencias: el malware se distribuyó a ~18.000 organizaciones clientes, incluyendo agencias del gobierno de EE.UU. (</w:t>
      </w:r>
      <w:proofErr w:type="spellStart"/>
      <w:r w:rsidRPr="00A83A47">
        <w:rPr>
          <w:rFonts w:ascii="Arial" w:hAnsi="Arial" w:cs="Arial"/>
          <w:lang w:val="es-ES"/>
        </w:rPr>
        <w:t>Treasury</w:t>
      </w:r>
      <w:proofErr w:type="spellEnd"/>
      <w:r w:rsidRPr="00A83A47">
        <w:rPr>
          <w:rFonts w:ascii="Arial" w:hAnsi="Arial" w:cs="Arial"/>
          <w:lang w:val="es-ES"/>
        </w:rPr>
        <w:t xml:space="preserve">, </w:t>
      </w:r>
      <w:proofErr w:type="spellStart"/>
      <w:r w:rsidRPr="00A83A47">
        <w:rPr>
          <w:rFonts w:ascii="Arial" w:hAnsi="Arial" w:cs="Arial"/>
          <w:lang w:val="es-ES"/>
        </w:rPr>
        <w:t>Pentagon</w:t>
      </w:r>
      <w:proofErr w:type="spellEnd"/>
      <w:r w:rsidRPr="00A83A47">
        <w:rPr>
          <w:rFonts w:ascii="Arial" w:hAnsi="Arial" w:cs="Arial"/>
          <w:lang w:val="es-ES"/>
        </w:rPr>
        <w:t>, DHS). Considerado uno de los ciberataques más graves de la historia reciente.</w:t>
      </w:r>
    </w:p>
    <w:p w14:paraId="1EA9FDF4" w14:textId="4DAE77EE" w:rsidR="00BE703F" w:rsidRPr="00AB55CE" w:rsidRDefault="00B7698B" w:rsidP="00BE703F">
      <w:pPr>
        <w:pStyle w:val="Ttulo1"/>
        <w:rPr>
          <w:rFonts w:ascii="Arial" w:hAnsi="Arial" w:cs="Arial"/>
          <w:color w:val="FFFFFF" w:themeColor="background1"/>
          <w:sz w:val="28"/>
          <w:szCs w:val="28"/>
          <w:highlight w:val="darkBlue"/>
        </w:rPr>
      </w:pPr>
      <w:r w:rsidRPr="00BE703F">
        <w:rPr>
          <w:rFonts w:ascii="Arial" w:hAnsi="Arial" w:cs="Arial"/>
          <w:color w:val="FFFFFF" w:themeColor="background1"/>
          <w:sz w:val="28"/>
          <w:szCs w:val="28"/>
          <w:highlight w:val="darkBlue"/>
        </w:rPr>
        <w:t>A09:2021 Security Logging and Monitoring Failures — Fallos de Registro y Monitoreo</w:t>
      </w:r>
    </w:p>
    <w:p w14:paraId="7A8046F7"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262F5CF4" w14:textId="16F2FECF" w:rsidR="00BE703F" w:rsidRDefault="00791810" w:rsidP="00BE703F">
      <w:pPr>
        <w:rPr>
          <w:rFonts w:ascii="Arial" w:hAnsi="Arial" w:cs="Arial"/>
          <w:lang w:val="es-ES"/>
        </w:rPr>
      </w:pPr>
      <w:r w:rsidRPr="00791810">
        <w:rPr>
          <w:rFonts w:ascii="Arial" w:hAnsi="Arial" w:cs="Arial"/>
          <w:lang w:val="es-ES"/>
        </w:rPr>
        <w:t xml:space="preserve">Esta categoría describe la ausencia o insuficiencia de </w:t>
      </w:r>
      <w:proofErr w:type="spellStart"/>
      <w:r w:rsidRPr="00791810">
        <w:rPr>
          <w:rFonts w:ascii="Arial" w:hAnsi="Arial" w:cs="Arial"/>
          <w:lang w:val="es-ES"/>
        </w:rPr>
        <w:t>logging</w:t>
      </w:r>
      <w:proofErr w:type="spellEnd"/>
      <w:r w:rsidRPr="00791810">
        <w:rPr>
          <w:rFonts w:ascii="Arial" w:hAnsi="Arial" w:cs="Arial"/>
          <w:lang w:val="es-ES"/>
        </w:rPr>
        <w:t xml:space="preserve"> de eventos de seguridad y monitoreo de la aplicación. Sin registros adecuados, los ataques no se detectan, no se pueden investigar y no se puede responder a tiempo</w:t>
      </w:r>
      <w:r>
        <w:rPr>
          <w:rFonts w:ascii="Arial" w:hAnsi="Arial" w:cs="Arial"/>
          <w:lang w:val="es-ES"/>
        </w:rPr>
        <w:t>.</w:t>
      </w:r>
    </w:p>
    <w:p w14:paraId="643A9DEC" w14:textId="77777777" w:rsidR="00791810" w:rsidRPr="00791810" w:rsidRDefault="00791810" w:rsidP="00BE703F">
      <w:pPr>
        <w:rPr>
          <w:rFonts w:ascii="Arial" w:hAnsi="Arial" w:cs="Arial"/>
          <w:lang w:val="es-ES"/>
        </w:rPr>
      </w:pPr>
    </w:p>
    <w:p w14:paraId="020DD3C9" w14:textId="77777777" w:rsid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7FB70D96" w14:textId="77777777"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Puede realizar reconocimiento prolongado sin ser detectado (días, semanas).</w:t>
      </w:r>
    </w:p>
    <w:p w14:paraId="079BC6B9" w14:textId="7A419B51"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Los ataques de fuerza bruta pasan desapercibidos sin alertas de múltiples intentos fallidos. </w:t>
      </w:r>
    </w:p>
    <w:p w14:paraId="4248B481" w14:textId="77777777"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Movimiento lateral dentro de la red sin detección. </w:t>
      </w:r>
    </w:p>
    <w:p w14:paraId="41AD6E53" w14:textId="4A29D7CD"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Exfiltración de datos durante semanas antes de que alguien note anomalías de tráfico.</w:t>
      </w:r>
    </w:p>
    <w:p w14:paraId="67828302" w14:textId="77777777" w:rsidR="00BE703F" w:rsidRPr="00BE703F" w:rsidRDefault="00BE703F" w:rsidP="00BE703F">
      <w:pPr>
        <w:pStyle w:val="Prrafodelista"/>
        <w:ind w:left="792"/>
        <w:rPr>
          <w:rFonts w:ascii="Arial" w:hAnsi="Arial" w:cs="Arial"/>
          <w:lang w:val="es-ES"/>
        </w:rPr>
      </w:pPr>
    </w:p>
    <w:p w14:paraId="14E8DE64"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105CBC14" w14:textId="31AF7ECA"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Usar SLF4J + </w:t>
      </w:r>
      <w:proofErr w:type="spellStart"/>
      <w:r w:rsidRPr="00791810">
        <w:rPr>
          <w:rFonts w:ascii="Arial" w:hAnsi="Arial" w:cs="Arial"/>
          <w:lang w:val="es-ES"/>
        </w:rPr>
        <w:t>Logback</w:t>
      </w:r>
      <w:proofErr w:type="spellEnd"/>
      <w:r w:rsidRPr="00791810">
        <w:rPr>
          <w:rFonts w:ascii="Arial" w:hAnsi="Arial" w:cs="Arial"/>
          <w:lang w:val="es-ES"/>
        </w:rPr>
        <w:t xml:space="preserve"> o Log4j2 con niveles apropiados. Nunca </w:t>
      </w:r>
      <w:proofErr w:type="spellStart"/>
      <w:r w:rsidRPr="00791810">
        <w:rPr>
          <w:rFonts w:ascii="Arial" w:hAnsi="Arial" w:cs="Arial"/>
          <w:lang w:val="es-ES"/>
        </w:rPr>
        <w:t>loggear</w:t>
      </w:r>
      <w:proofErr w:type="spellEnd"/>
      <w:r w:rsidRPr="00791810">
        <w:rPr>
          <w:rFonts w:ascii="Arial" w:hAnsi="Arial" w:cs="Arial"/>
          <w:lang w:val="es-ES"/>
        </w:rPr>
        <w:t xml:space="preserve"> datos sensibles.</w:t>
      </w:r>
    </w:p>
    <w:p w14:paraId="20E5DFC5" w14:textId="77777777"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Integrar con Spring Security para auditar eventos: </w:t>
      </w:r>
      <w:proofErr w:type="spellStart"/>
      <w:r w:rsidRPr="00791810">
        <w:rPr>
          <w:rFonts w:ascii="Arial" w:hAnsi="Arial" w:cs="Arial"/>
          <w:lang w:val="es-ES"/>
        </w:rPr>
        <w:t>login</w:t>
      </w:r>
      <w:proofErr w:type="spellEnd"/>
      <w:r w:rsidRPr="00791810">
        <w:rPr>
          <w:rFonts w:ascii="Arial" w:hAnsi="Arial" w:cs="Arial"/>
          <w:lang w:val="es-ES"/>
        </w:rPr>
        <w:t xml:space="preserve"> exitoso/fallido, acceso denegado. </w:t>
      </w:r>
    </w:p>
    <w:p w14:paraId="7C8BBD6A" w14:textId="77777777"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Implementar Spring Boot </w:t>
      </w:r>
      <w:proofErr w:type="spellStart"/>
      <w:r w:rsidRPr="00791810">
        <w:rPr>
          <w:rFonts w:ascii="Arial" w:hAnsi="Arial" w:cs="Arial"/>
          <w:lang w:val="es-ES"/>
        </w:rPr>
        <w:t>Actuator</w:t>
      </w:r>
      <w:proofErr w:type="spellEnd"/>
      <w:r w:rsidRPr="00791810">
        <w:rPr>
          <w:rFonts w:ascii="Arial" w:hAnsi="Arial" w:cs="Arial"/>
          <w:lang w:val="es-ES"/>
        </w:rPr>
        <w:t xml:space="preserve"> con métricas y exportarlas a </w:t>
      </w:r>
      <w:proofErr w:type="spellStart"/>
      <w:r w:rsidRPr="00791810">
        <w:rPr>
          <w:rFonts w:ascii="Arial" w:hAnsi="Arial" w:cs="Arial"/>
          <w:lang w:val="es-ES"/>
        </w:rPr>
        <w:t>Prometheus</w:t>
      </w:r>
      <w:proofErr w:type="spellEnd"/>
      <w:r w:rsidRPr="00791810">
        <w:rPr>
          <w:rFonts w:ascii="Arial" w:hAnsi="Arial" w:cs="Arial"/>
          <w:lang w:val="es-ES"/>
        </w:rPr>
        <w:t xml:space="preserve"> + </w:t>
      </w:r>
      <w:proofErr w:type="spellStart"/>
      <w:r w:rsidRPr="00791810">
        <w:rPr>
          <w:rFonts w:ascii="Arial" w:hAnsi="Arial" w:cs="Arial"/>
          <w:lang w:val="es-ES"/>
        </w:rPr>
        <w:t>Grafana</w:t>
      </w:r>
      <w:proofErr w:type="spellEnd"/>
      <w:r w:rsidRPr="00791810">
        <w:rPr>
          <w:rFonts w:ascii="Arial" w:hAnsi="Arial" w:cs="Arial"/>
          <w:lang w:val="es-ES"/>
        </w:rPr>
        <w:t xml:space="preserve">. </w:t>
      </w:r>
    </w:p>
    <w:p w14:paraId="4D7187F9" w14:textId="77777777"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Enviar logs a un sistema centralizado: ELK </w:t>
      </w:r>
      <w:proofErr w:type="spellStart"/>
      <w:r w:rsidRPr="00791810">
        <w:rPr>
          <w:rFonts w:ascii="Arial" w:hAnsi="Arial" w:cs="Arial"/>
          <w:lang w:val="es-ES"/>
        </w:rPr>
        <w:t>Stack</w:t>
      </w:r>
      <w:proofErr w:type="spellEnd"/>
      <w:r w:rsidRPr="00791810">
        <w:rPr>
          <w:rFonts w:ascii="Arial" w:hAnsi="Arial" w:cs="Arial"/>
          <w:lang w:val="es-ES"/>
        </w:rPr>
        <w:t xml:space="preserve"> (</w:t>
      </w:r>
      <w:proofErr w:type="spellStart"/>
      <w:r w:rsidRPr="00791810">
        <w:rPr>
          <w:rFonts w:ascii="Arial" w:hAnsi="Arial" w:cs="Arial"/>
          <w:lang w:val="es-ES"/>
        </w:rPr>
        <w:t>Elasticsearch</w:t>
      </w:r>
      <w:proofErr w:type="spellEnd"/>
      <w:r w:rsidRPr="00791810">
        <w:rPr>
          <w:rFonts w:ascii="Arial" w:hAnsi="Arial" w:cs="Arial"/>
          <w:lang w:val="es-ES"/>
        </w:rPr>
        <w:t xml:space="preserve">, </w:t>
      </w:r>
      <w:proofErr w:type="spellStart"/>
      <w:r w:rsidRPr="00791810">
        <w:rPr>
          <w:rFonts w:ascii="Arial" w:hAnsi="Arial" w:cs="Arial"/>
          <w:lang w:val="es-ES"/>
        </w:rPr>
        <w:t>Logstash</w:t>
      </w:r>
      <w:proofErr w:type="spellEnd"/>
      <w:r w:rsidRPr="00791810">
        <w:rPr>
          <w:rFonts w:ascii="Arial" w:hAnsi="Arial" w:cs="Arial"/>
          <w:lang w:val="es-ES"/>
        </w:rPr>
        <w:t xml:space="preserve">, </w:t>
      </w:r>
      <w:proofErr w:type="spellStart"/>
      <w:r w:rsidRPr="00791810">
        <w:rPr>
          <w:rFonts w:ascii="Arial" w:hAnsi="Arial" w:cs="Arial"/>
          <w:lang w:val="es-ES"/>
        </w:rPr>
        <w:t>Kibana</w:t>
      </w:r>
      <w:proofErr w:type="spellEnd"/>
      <w:r w:rsidRPr="00791810">
        <w:rPr>
          <w:rFonts w:ascii="Arial" w:hAnsi="Arial" w:cs="Arial"/>
          <w:lang w:val="es-ES"/>
        </w:rPr>
        <w:t xml:space="preserve">) o </w:t>
      </w:r>
      <w:proofErr w:type="spellStart"/>
      <w:r w:rsidRPr="00791810">
        <w:rPr>
          <w:rFonts w:ascii="Arial" w:hAnsi="Arial" w:cs="Arial"/>
          <w:lang w:val="es-ES"/>
        </w:rPr>
        <w:t>Splunk</w:t>
      </w:r>
      <w:proofErr w:type="spellEnd"/>
      <w:r w:rsidRPr="00791810">
        <w:rPr>
          <w:rFonts w:ascii="Arial" w:hAnsi="Arial" w:cs="Arial"/>
          <w:lang w:val="es-ES"/>
        </w:rPr>
        <w:t xml:space="preserve">. </w:t>
      </w:r>
    </w:p>
    <w:p w14:paraId="44A853B5" w14:textId="5C874BBD" w:rsidR="00BE703F"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Configurar alertas automáticas para patrones sospechosos (N fallos en X segundos).</w:t>
      </w:r>
    </w:p>
    <w:p w14:paraId="08A01522"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2F9E5365" w14:textId="77777777" w:rsidR="00791810" w:rsidRDefault="00791810" w:rsidP="00791810">
      <w:pPr>
        <w:pBdr>
          <w:top w:val="single" w:sz="4" w:space="1" w:color="auto"/>
          <w:left w:val="single" w:sz="4" w:space="4" w:color="auto"/>
          <w:bottom w:val="single" w:sz="4" w:space="1" w:color="auto"/>
          <w:right w:val="single" w:sz="4" w:space="4" w:color="auto"/>
        </w:pBdr>
        <w:shd w:val="clear" w:color="auto" w:fill="DAE9F7" w:themeFill="text2" w:themeFillTint="1A"/>
        <w:rPr>
          <w:rFonts w:ascii="Arial" w:hAnsi="Arial" w:cs="Arial"/>
          <w:lang w:val="es-ES"/>
        </w:rPr>
      </w:pPr>
      <w:r w:rsidRPr="00791810">
        <w:rPr>
          <w:rFonts w:ascii="Arial" w:hAnsi="Arial" w:cs="Arial"/>
          <w:lang w:val="es-ES"/>
        </w:rPr>
        <w:t>Entidad: Uber — Año: 2016 (revelado en 2017) Atacantes accedieron a un repositorio privado de GitHub con credenciales de AWS, descargaron datos de 57 millones de usuarios y conductores. Uber no detectó la brecha durante meses por falta de monitoreo adecuado, y encima pagó 100.000 dólares a los atacantes para encubrirla.</w:t>
      </w:r>
    </w:p>
    <w:p w14:paraId="4A8D029C" w14:textId="0FB86243" w:rsidR="00BE703F" w:rsidRPr="00791810" w:rsidRDefault="00791810" w:rsidP="00791810">
      <w:pPr>
        <w:pBdr>
          <w:top w:val="single" w:sz="4" w:space="1" w:color="auto"/>
          <w:left w:val="single" w:sz="4" w:space="4" w:color="auto"/>
          <w:bottom w:val="single" w:sz="4" w:space="1" w:color="auto"/>
          <w:right w:val="single" w:sz="4" w:space="4" w:color="auto"/>
        </w:pBdr>
        <w:shd w:val="clear" w:color="auto" w:fill="DAE9F7" w:themeFill="text2" w:themeFillTint="1A"/>
        <w:rPr>
          <w:rFonts w:ascii="Arial" w:hAnsi="Arial" w:cs="Arial"/>
          <w:lang w:val="es-ES"/>
        </w:rPr>
      </w:pPr>
      <w:r w:rsidRPr="00791810">
        <w:rPr>
          <w:rFonts w:ascii="Arial" w:hAnsi="Arial" w:cs="Arial"/>
          <w:lang w:val="es-ES"/>
        </w:rPr>
        <w:t>Consecuencias: 57 millones de afectados, multas regulatorias de 148 millones de dólares en EE.UU., investigaciones en múltiples países y renuncia del CISO.</w:t>
      </w:r>
    </w:p>
    <w:p w14:paraId="1F70AF8D" w14:textId="393BB184" w:rsidR="00BE703F" w:rsidRPr="00AB55CE" w:rsidRDefault="00B7698B" w:rsidP="00BE703F">
      <w:pPr>
        <w:pStyle w:val="Ttulo1"/>
        <w:rPr>
          <w:rFonts w:ascii="Arial" w:hAnsi="Arial" w:cs="Arial"/>
          <w:color w:val="FFFFFF" w:themeColor="background1"/>
          <w:sz w:val="28"/>
          <w:szCs w:val="28"/>
          <w:lang w:val="es-ES"/>
        </w:rPr>
      </w:pPr>
      <w:r w:rsidRPr="00BE703F">
        <w:rPr>
          <w:rFonts w:ascii="Arial" w:hAnsi="Arial" w:cs="Arial"/>
          <w:color w:val="FFFFFF" w:themeColor="background1"/>
          <w:sz w:val="28"/>
          <w:szCs w:val="28"/>
          <w:highlight w:val="darkBlue"/>
          <w:lang w:val="es-ES"/>
        </w:rPr>
        <w:t>A10:2021 Server-Side Request Forgery (SSRF) — Falsificación de Solicitudes del Lado del Servidor</w:t>
      </w:r>
    </w:p>
    <w:p w14:paraId="410B69B9"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Definición Técnica</w:t>
      </w:r>
    </w:p>
    <w:p w14:paraId="6DE3AC34" w14:textId="402C9D36" w:rsidR="00BE703F" w:rsidRPr="00791810" w:rsidRDefault="00791810" w:rsidP="00791810">
      <w:pPr>
        <w:jc w:val="both"/>
        <w:rPr>
          <w:rFonts w:ascii="Arial" w:hAnsi="Arial" w:cs="Arial"/>
          <w:lang w:val="es-ES"/>
        </w:rPr>
      </w:pPr>
      <w:r w:rsidRPr="00791810">
        <w:rPr>
          <w:rFonts w:ascii="Arial" w:hAnsi="Arial" w:cs="Arial"/>
          <w:lang w:val="es-ES"/>
        </w:rPr>
        <w:t xml:space="preserve">SSRF ocurre cuando una aplicación web obtiene un recurso remoto usando una URL proporcionada (directa o indirectamente) por el usuario, sin validar ni filtrar adecuadamente esa URL. El atacante puede hacer que el servidor realice peticiones HTTP a destinos arbitrarios, incluyendo recursos internos de la red privada a los que normalmente no tendría acceso desde internet. Esto permite acceder a servicios internos, </w:t>
      </w:r>
      <w:proofErr w:type="spellStart"/>
      <w:r w:rsidRPr="00791810">
        <w:rPr>
          <w:rFonts w:ascii="Arial" w:hAnsi="Arial" w:cs="Arial"/>
          <w:lang w:val="es-ES"/>
        </w:rPr>
        <w:t>metadata</w:t>
      </w:r>
      <w:proofErr w:type="spellEnd"/>
      <w:r w:rsidRPr="00791810">
        <w:rPr>
          <w:rFonts w:ascii="Arial" w:hAnsi="Arial" w:cs="Arial"/>
          <w:lang w:val="es-ES"/>
        </w:rPr>
        <w:t xml:space="preserve"> de </w:t>
      </w:r>
      <w:proofErr w:type="spellStart"/>
      <w:r w:rsidRPr="00791810">
        <w:rPr>
          <w:rFonts w:ascii="Arial" w:hAnsi="Arial" w:cs="Arial"/>
          <w:lang w:val="es-ES"/>
        </w:rPr>
        <w:t>cloud</w:t>
      </w:r>
      <w:proofErr w:type="spellEnd"/>
      <w:r w:rsidRPr="00791810">
        <w:rPr>
          <w:rFonts w:ascii="Arial" w:hAnsi="Arial" w:cs="Arial"/>
          <w:lang w:val="es-ES"/>
        </w:rPr>
        <w:t xml:space="preserve"> </w:t>
      </w:r>
      <w:proofErr w:type="spellStart"/>
      <w:r w:rsidRPr="00791810">
        <w:rPr>
          <w:rFonts w:ascii="Arial" w:hAnsi="Arial" w:cs="Arial"/>
          <w:lang w:val="es-ES"/>
        </w:rPr>
        <w:t>providers</w:t>
      </w:r>
      <w:proofErr w:type="spellEnd"/>
      <w:r w:rsidRPr="00791810">
        <w:rPr>
          <w:rFonts w:ascii="Arial" w:hAnsi="Arial" w:cs="Arial"/>
          <w:lang w:val="es-ES"/>
        </w:rPr>
        <w:t xml:space="preserve"> y hasta ejecutar código en sistemas internos.</w:t>
      </w:r>
    </w:p>
    <w:p w14:paraId="52524A77"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Mecanismo de Ataque</w:t>
      </w:r>
    </w:p>
    <w:p w14:paraId="5651E33E" w14:textId="77777777" w:rsidR="00791810" w:rsidRDefault="00791810" w:rsidP="00791810">
      <w:pPr>
        <w:ind w:left="360"/>
        <w:rPr>
          <w:rFonts w:ascii="Arial" w:hAnsi="Arial" w:cs="Arial"/>
          <w:lang w:val="es-ES"/>
        </w:rPr>
      </w:pPr>
      <w:r w:rsidRPr="00791810">
        <w:rPr>
          <w:rFonts w:ascii="Arial" w:hAnsi="Arial" w:cs="Arial"/>
          <w:lang w:val="es-ES"/>
        </w:rPr>
        <w:t>1. La aplicación ofrece funcionalidad de '</w:t>
      </w:r>
      <w:proofErr w:type="spellStart"/>
      <w:r w:rsidRPr="00791810">
        <w:rPr>
          <w:rFonts w:ascii="Arial" w:hAnsi="Arial" w:cs="Arial"/>
          <w:lang w:val="es-ES"/>
        </w:rPr>
        <w:t>preview</w:t>
      </w:r>
      <w:proofErr w:type="spellEnd"/>
      <w:r w:rsidRPr="00791810">
        <w:rPr>
          <w:rFonts w:ascii="Arial" w:hAnsi="Arial" w:cs="Arial"/>
          <w:lang w:val="es-ES"/>
        </w:rPr>
        <w:t xml:space="preserve"> de URL' o 'importar desde enlace'. 2. El atacante proporciona: http://169.254.169.254/latest/meta-data/iam/security-credentials/ </w:t>
      </w:r>
    </w:p>
    <w:p w14:paraId="577C211F" w14:textId="77777777" w:rsidR="00791810" w:rsidRDefault="00791810" w:rsidP="00791810">
      <w:pPr>
        <w:ind w:left="360"/>
        <w:rPr>
          <w:rFonts w:ascii="Arial" w:hAnsi="Arial" w:cs="Arial"/>
          <w:lang w:val="es-ES"/>
        </w:rPr>
      </w:pPr>
      <w:r w:rsidRPr="00791810">
        <w:rPr>
          <w:rFonts w:ascii="Arial" w:hAnsi="Arial" w:cs="Arial"/>
          <w:lang w:val="es-ES"/>
        </w:rPr>
        <w:t xml:space="preserve">3. El servidor realiza la petición a la dirección de </w:t>
      </w:r>
      <w:proofErr w:type="spellStart"/>
      <w:r w:rsidRPr="00791810">
        <w:rPr>
          <w:rFonts w:ascii="Arial" w:hAnsi="Arial" w:cs="Arial"/>
          <w:lang w:val="es-ES"/>
        </w:rPr>
        <w:t>metadata</w:t>
      </w:r>
      <w:proofErr w:type="spellEnd"/>
      <w:r w:rsidRPr="00791810">
        <w:rPr>
          <w:rFonts w:ascii="Arial" w:hAnsi="Arial" w:cs="Arial"/>
          <w:lang w:val="es-ES"/>
        </w:rPr>
        <w:t xml:space="preserve"> de AWS (solo accesible internamente). </w:t>
      </w:r>
    </w:p>
    <w:p w14:paraId="00F596A2" w14:textId="77777777" w:rsidR="00791810" w:rsidRDefault="00791810" w:rsidP="00791810">
      <w:pPr>
        <w:ind w:left="360"/>
        <w:rPr>
          <w:rFonts w:ascii="Arial" w:hAnsi="Arial" w:cs="Arial"/>
          <w:lang w:val="es-ES"/>
        </w:rPr>
      </w:pPr>
      <w:r w:rsidRPr="00791810">
        <w:rPr>
          <w:rFonts w:ascii="Arial" w:hAnsi="Arial" w:cs="Arial"/>
          <w:lang w:val="es-ES"/>
        </w:rPr>
        <w:t xml:space="preserve">4. Obtiene credenciales temporales de IAM con las que puede acceder a S3, RDS, etc. </w:t>
      </w:r>
    </w:p>
    <w:p w14:paraId="39FF8F92" w14:textId="19A2A51B" w:rsidR="00BE703F" w:rsidRDefault="00791810" w:rsidP="00791810">
      <w:pPr>
        <w:ind w:left="360"/>
        <w:rPr>
          <w:rFonts w:ascii="Arial" w:hAnsi="Arial" w:cs="Arial"/>
          <w:lang w:val="es-ES"/>
        </w:rPr>
      </w:pPr>
      <w:r w:rsidRPr="00791810">
        <w:rPr>
          <w:rFonts w:ascii="Arial" w:hAnsi="Arial" w:cs="Arial"/>
          <w:lang w:val="es-ES"/>
        </w:rPr>
        <w:t xml:space="preserve">Otras </w:t>
      </w:r>
      <w:proofErr w:type="spellStart"/>
      <w:r w:rsidRPr="00791810">
        <w:rPr>
          <w:rFonts w:ascii="Arial" w:hAnsi="Arial" w:cs="Arial"/>
          <w:lang w:val="es-ES"/>
        </w:rPr>
        <w:t>URLs</w:t>
      </w:r>
      <w:proofErr w:type="spellEnd"/>
      <w:r w:rsidRPr="00791810">
        <w:rPr>
          <w:rFonts w:ascii="Arial" w:hAnsi="Arial" w:cs="Arial"/>
          <w:lang w:val="es-ES"/>
        </w:rPr>
        <w:t xml:space="preserve"> objetivo: http://localhost:8080/admin, http://redis:6379, servicios internos sin autenticación por estar 'protegidos' por la red interna.</w:t>
      </w:r>
    </w:p>
    <w:p w14:paraId="20488853" w14:textId="77777777" w:rsidR="00791810" w:rsidRPr="00791810" w:rsidRDefault="00791810" w:rsidP="00791810">
      <w:pPr>
        <w:ind w:left="360"/>
        <w:rPr>
          <w:rFonts w:ascii="Arial" w:hAnsi="Arial" w:cs="Arial"/>
          <w:lang w:val="es-ES"/>
        </w:rPr>
      </w:pPr>
    </w:p>
    <w:p w14:paraId="1C33B3CD"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Estrategias de Mitigación (Spring Boot &amp; Java)</w:t>
      </w:r>
    </w:p>
    <w:p w14:paraId="326D93F4" w14:textId="2DCBFAB6"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Validar y </w:t>
      </w:r>
      <w:proofErr w:type="spellStart"/>
      <w:r w:rsidRPr="00791810">
        <w:rPr>
          <w:rFonts w:ascii="Arial" w:hAnsi="Arial" w:cs="Arial"/>
          <w:lang w:val="es-ES"/>
        </w:rPr>
        <w:t>sanitizar</w:t>
      </w:r>
      <w:proofErr w:type="spellEnd"/>
      <w:r w:rsidRPr="00791810">
        <w:rPr>
          <w:rFonts w:ascii="Arial" w:hAnsi="Arial" w:cs="Arial"/>
          <w:lang w:val="es-ES"/>
        </w:rPr>
        <w:t xml:space="preserve"> todas las </w:t>
      </w:r>
      <w:proofErr w:type="spellStart"/>
      <w:r w:rsidRPr="00791810">
        <w:rPr>
          <w:rFonts w:ascii="Arial" w:hAnsi="Arial" w:cs="Arial"/>
          <w:lang w:val="es-ES"/>
        </w:rPr>
        <w:t>URLs</w:t>
      </w:r>
      <w:proofErr w:type="spellEnd"/>
      <w:r w:rsidRPr="00791810">
        <w:rPr>
          <w:rFonts w:ascii="Arial" w:hAnsi="Arial" w:cs="Arial"/>
          <w:lang w:val="es-ES"/>
        </w:rPr>
        <w:t xml:space="preserve"> proporcionadas por el usuario con una </w:t>
      </w:r>
      <w:proofErr w:type="spellStart"/>
      <w:r w:rsidRPr="00791810">
        <w:rPr>
          <w:rFonts w:ascii="Arial" w:hAnsi="Arial" w:cs="Arial"/>
          <w:lang w:val="es-ES"/>
        </w:rPr>
        <w:t>allowlist</w:t>
      </w:r>
      <w:proofErr w:type="spellEnd"/>
      <w:r w:rsidRPr="00791810">
        <w:rPr>
          <w:rFonts w:ascii="Arial" w:hAnsi="Arial" w:cs="Arial"/>
          <w:lang w:val="es-ES"/>
        </w:rPr>
        <w:t xml:space="preserve"> de dominios/IPs permitidos. </w:t>
      </w:r>
    </w:p>
    <w:p w14:paraId="042B9A03" w14:textId="7EFE6259"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Bloquear peticiones a rangos de IPs privadas (10.x.x.x, 172.16.x.x, 192.168.x.x, 127.x.x.x, 169.254.x.x) usando </w:t>
      </w:r>
      <w:proofErr w:type="spellStart"/>
      <w:r w:rsidRPr="00791810">
        <w:rPr>
          <w:rFonts w:ascii="Arial" w:hAnsi="Arial" w:cs="Arial"/>
          <w:lang w:val="es-ES"/>
        </w:rPr>
        <w:t>InetAddress.isLoopbackAddress</w:t>
      </w:r>
      <w:proofErr w:type="spellEnd"/>
      <w:r w:rsidRPr="00791810">
        <w:rPr>
          <w:rFonts w:ascii="Arial" w:hAnsi="Arial" w:cs="Arial"/>
          <w:lang w:val="es-ES"/>
        </w:rPr>
        <w:t xml:space="preserve">() e </w:t>
      </w:r>
      <w:proofErr w:type="spellStart"/>
      <w:r w:rsidRPr="00791810">
        <w:rPr>
          <w:rFonts w:ascii="Arial" w:hAnsi="Arial" w:cs="Arial"/>
          <w:lang w:val="es-ES"/>
        </w:rPr>
        <w:t>isSiteLocalAddress</w:t>
      </w:r>
      <w:proofErr w:type="spellEnd"/>
      <w:r w:rsidRPr="00791810">
        <w:rPr>
          <w:rFonts w:ascii="Arial" w:hAnsi="Arial" w:cs="Arial"/>
          <w:lang w:val="es-ES"/>
        </w:rPr>
        <w:t xml:space="preserve">(). </w:t>
      </w:r>
    </w:p>
    <w:p w14:paraId="3FA66268" w14:textId="7BC2A996"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En AWS, usar IMDSv2 que requiere token de sesión (previene SSRF directo). </w:t>
      </w:r>
    </w:p>
    <w:p w14:paraId="1D1AB17A" w14:textId="33ABBBAB" w:rsidR="00791810" w:rsidRPr="00791810"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 xml:space="preserve">Usar </w:t>
      </w:r>
      <w:proofErr w:type="spellStart"/>
      <w:r w:rsidRPr="00791810">
        <w:rPr>
          <w:rFonts w:ascii="Arial" w:hAnsi="Arial" w:cs="Arial"/>
          <w:lang w:val="es-ES"/>
        </w:rPr>
        <w:t>RestTemplate</w:t>
      </w:r>
      <w:proofErr w:type="spellEnd"/>
      <w:r w:rsidRPr="00791810">
        <w:rPr>
          <w:rFonts w:ascii="Arial" w:hAnsi="Arial" w:cs="Arial"/>
          <w:lang w:val="es-ES"/>
        </w:rPr>
        <w:t xml:space="preserve"> o </w:t>
      </w:r>
      <w:proofErr w:type="spellStart"/>
      <w:r w:rsidRPr="00791810">
        <w:rPr>
          <w:rFonts w:ascii="Arial" w:hAnsi="Arial" w:cs="Arial"/>
          <w:lang w:val="es-ES"/>
        </w:rPr>
        <w:t>WebClient</w:t>
      </w:r>
      <w:proofErr w:type="spellEnd"/>
      <w:r w:rsidRPr="00791810">
        <w:rPr>
          <w:rFonts w:ascii="Arial" w:hAnsi="Arial" w:cs="Arial"/>
          <w:lang w:val="es-ES"/>
        </w:rPr>
        <w:t xml:space="preserve"> con interceptores que validen la URL de destino. </w:t>
      </w:r>
    </w:p>
    <w:p w14:paraId="06857832" w14:textId="6D1A1814" w:rsidR="00BE703F" w:rsidRDefault="00791810" w:rsidP="00791810">
      <w:pPr>
        <w:pStyle w:val="Prrafodelista"/>
        <w:numPr>
          <w:ilvl w:val="1"/>
          <w:numId w:val="9"/>
        </w:numPr>
        <w:jc w:val="both"/>
        <w:rPr>
          <w:rFonts w:ascii="Arial" w:hAnsi="Arial" w:cs="Arial"/>
          <w:lang w:val="es-ES"/>
        </w:rPr>
      </w:pPr>
      <w:r w:rsidRPr="00791810">
        <w:rPr>
          <w:rFonts w:ascii="Arial" w:hAnsi="Arial" w:cs="Arial"/>
          <w:lang w:val="es-ES"/>
        </w:rPr>
        <w:t>Deshabilitar redirecciones automáticas HTTP en el cliente.</w:t>
      </w:r>
    </w:p>
    <w:p w14:paraId="739183F9" w14:textId="77777777" w:rsidR="00791810" w:rsidRPr="00791810" w:rsidRDefault="00791810" w:rsidP="00791810">
      <w:pPr>
        <w:pStyle w:val="Prrafodelista"/>
        <w:jc w:val="both"/>
        <w:rPr>
          <w:rFonts w:ascii="Arial" w:hAnsi="Arial" w:cs="Arial"/>
          <w:lang w:val="es-ES"/>
        </w:rPr>
      </w:pPr>
    </w:p>
    <w:p w14:paraId="4960DCE5" w14:textId="77777777" w:rsidR="00BE703F" w:rsidRPr="00BE703F" w:rsidRDefault="00BE703F" w:rsidP="00BE703F">
      <w:pPr>
        <w:pStyle w:val="Subttulo"/>
        <w:numPr>
          <w:ilvl w:val="0"/>
          <w:numId w:val="9"/>
        </w:numPr>
        <w:rPr>
          <w:rFonts w:ascii="Arial" w:hAnsi="Arial" w:cs="Arial"/>
          <w:color w:val="0A0179"/>
          <w:sz w:val="24"/>
          <w:szCs w:val="24"/>
          <w:lang w:val="es-ES"/>
        </w:rPr>
      </w:pPr>
      <w:r w:rsidRPr="00BE703F">
        <w:rPr>
          <w:rFonts w:ascii="Arial" w:hAnsi="Arial" w:cs="Arial"/>
          <w:color w:val="0A0179"/>
          <w:sz w:val="24"/>
          <w:szCs w:val="24"/>
          <w:lang w:val="es-ES"/>
        </w:rPr>
        <w:t>Caso Real Conocido</w:t>
      </w:r>
    </w:p>
    <w:p w14:paraId="6536CCD7" w14:textId="77777777" w:rsidR="00791810" w:rsidRDefault="00791810" w:rsidP="00791810">
      <w:pPr>
        <w:pBdr>
          <w:top w:val="single" w:sz="4" w:space="1" w:color="auto"/>
          <w:left w:val="single" w:sz="4" w:space="4" w:color="auto"/>
          <w:bottom w:val="single" w:sz="4" w:space="1" w:color="auto"/>
          <w:right w:val="single" w:sz="4" w:space="4" w:color="auto"/>
        </w:pBdr>
        <w:shd w:val="clear" w:color="auto" w:fill="DAE9F7" w:themeFill="text2" w:themeFillTint="1A"/>
        <w:jc w:val="both"/>
        <w:rPr>
          <w:lang w:val="es-ES"/>
        </w:rPr>
      </w:pPr>
      <w:r w:rsidRPr="00791810">
        <w:rPr>
          <w:lang w:val="es-ES"/>
        </w:rPr>
        <w:t xml:space="preserve">Entidad: Capital </w:t>
      </w:r>
      <w:proofErr w:type="spellStart"/>
      <w:r w:rsidRPr="00791810">
        <w:rPr>
          <w:lang w:val="es-ES"/>
        </w:rPr>
        <w:t>One</w:t>
      </w:r>
      <w:proofErr w:type="spellEnd"/>
      <w:r w:rsidRPr="00791810">
        <w:rPr>
          <w:lang w:val="es-ES"/>
        </w:rPr>
        <w:t xml:space="preserve"> — Año: 2019 La atacante (</w:t>
      </w:r>
      <w:proofErr w:type="spellStart"/>
      <w:r w:rsidRPr="00791810">
        <w:rPr>
          <w:lang w:val="es-ES"/>
        </w:rPr>
        <w:t>ex-empleada</w:t>
      </w:r>
      <w:proofErr w:type="spellEnd"/>
      <w:r w:rsidRPr="00791810">
        <w:rPr>
          <w:lang w:val="es-ES"/>
        </w:rPr>
        <w:t xml:space="preserve"> de AWS) explotó una vulnerabilidad SSRF en el WAF de Capital </w:t>
      </w:r>
      <w:proofErr w:type="spellStart"/>
      <w:r w:rsidRPr="00791810">
        <w:rPr>
          <w:lang w:val="es-ES"/>
        </w:rPr>
        <w:t>One</w:t>
      </w:r>
      <w:proofErr w:type="spellEnd"/>
      <w:r w:rsidRPr="00791810">
        <w:rPr>
          <w:lang w:val="es-ES"/>
        </w:rPr>
        <w:t xml:space="preserve"> configurado sobre EC2. Envió una petición SSRF hacia el </w:t>
      </w:r>
      <w:proofErr w:type="spellStart"/>
      <w:r w:rsidRPr="00791810">
        <w:rPr>
          <w:lang w:val="es-ES"/>
        </w:rPr>
        <w:t>endpoint</w:t>
      </w:r>
      <w:proofErr w:type="spellEnd"/>
      <w:r w:rsidRPr="00791810">
        <w:rPr>
          <w:lang w:val="es-ES"/>
        </w:rPr>
        <w:t xml:space="preserve"> de </w:t>
      </w:r>
      <w:proofErr w:type="spellStart"/>
      <w:r w:rsidRPr="00791810">
        <w:rPr>
          <w:lang w:val="es-ES"/>
        </w:rPr>
        <w:t>metadata</w:t>
      </w:r>
      <w:proofErr w:type="spellEnd"/>
      <w:r w:rsidRPr="00791810">
        <w:rPr>
          <w:lang w:val="es-ES"/>
        </w:rPr>
        <w:t xml:space="preserve"> de AWS (169.254.169.254) y obtuvo credenciales IAM del rol asignado al servidor. Con esas credenciales accedió a más de 700 carpetas en S3.</w:t>
      </w:r>
    </w:p>
    <w:p w14:paraId="34F112F2" w14:textId="5E7FBB06" w:rsidR="00BE703F" w:rsidRPr="00791810" w:rsidRDefault="00791810" w:rsidP="00791810">
      <w:pPr>
        <w:pBdr>
          <w:top w:val="single" w:sz="4" w:space="1" w:color="auto"/>
          <w:left w:val="single" w:sz="4" w:space="4" w:color="auto"/>
          <w:bottom w:val="single" w:sz="4" w:space="1" w:color="auto"/>
          <w:right w:val="single" w:sz="4" w:space="4" w:color="auto"/>
        </w:pBdr>
        <w:shd w:val="clear" w:color="auto" w:fill="DAE9F7" w:themeFill="text2" w:themeFillTint="1A"/>
        <w:jc w:val="both"/>
        <w:rPr>
          <w:lang w:val="es-ES"/>
        </w:rPr>
      </w:pPr>
      <w:r w:rsidRPr="00791810">
        <w:rPr>
          <w:lang w:val="es-ES"/>
        </w:rPr>
        <w:t>Consecuencias: datos de 106 millones de solicitantes de tarjetas de crédito comprometidos, multa de 80 millones de dólares y pérdida de confianza masiva.</w:t>
      </w:r>
    </w:p>
    <w:p w14:paraId="5514E1BC" w14:textId="77777777" w:rsidR="0089484F" w:rsidRPr="00BE703F" w:rsidRDefault="0089484F" w:rsidP="000D3EB5">
      <w:pPr>
        <w:jc w:val="center"/>
        <w:rPr>
          <w:rStyle w:val="nfasissutil"/>
          <w:rFonts w:ascii="Arial" w:hAnsi="Arial" w:cs="Arial"/>
          <w:i w:val="0"/>
          <w:iCs w:val="0"/>
          <w:noProof/>
          <w:color w:val="FFFFFF" w:themeColor="background1"/>
          <w:sz w:val="28"/>
          <w:szCs w:val="28"/>
          <w:lang w:val="es-ES"/>
        </w:rPr>
      </w:pPr>
    </w:p>
    <w:p w14:paraId="25C0CE80" w14:textId="77777777" w:rsidR="0089484F" w:rsidRPr="00BE703F" w:rsidRDefault="0089484F" w:rsidP="000D3EB5">
      <w:pPr>
        <w:jc w:val="center"/>
        <w:rPr>
          <w:rStyle w:val="nfasissutil"/>
          <w:rFonts w:ascii="Arial" w:hAnsi="Arial" w:cs="Arial"/>
          <w:i w:val="0"/>
          <w:iCs w:val="0"/>
          <w:noProof/>
          <w:color w:val="FFFFFF" w:themeColor="background1"/>
          <w:sz w:val="28"/>
          <w:szCs w:val="28"/>
          <w:lang w:val="es-ES"/>
        </w:rPr>
      </w:pPr>
    </w:p>
    <w:p w14:paraId="64CC2821" w14:textId="77777777" w:rsidR="0089484F" w:rsidRPr="00BE703F" w:rsidRDefault="0089484F" w:rsidP="000D3EB5">
      <w:pPr>
        <w:jc w:val="center"/>
        <w:rPr>
          <w:rStyle w:val="nfasissutil"/>
          <w:rFonts w:ascii="Arial" w:hAnsi="Arial" w:cs="Arial"/>
          <w:i w:val="0"/>
          <w:iCs w:val="0"/>
          <w:noProof/>
          <w:color w:val="FFFFFF" w:themeColor="background1"/>
          <w:sz w:val="28"/>
          <w:szCs w:val="28"/>
          <w:lang w:val="es-ES"/>
        </w:rPr>
      </w:pPr>
    </w:p>
    <w:p w14:paraId="259F772D" w14:textId="4091D78E" w:rsidR="0089484F" w:rsidRPr="00BE703F" w:rsidRDefault="0089484F" w:rsidP="0089484F">
      <w:pPr>
        <w:rPr>
          <w:rStyle w:val="nfasissutil"/>
          <w:rFonts w:ascii="Arial" w:hAnsi="Arial" w:cs="Arial"/>
          <w:i w:val="0"/>
          <w:iCs w:val="0"/>
          <w:noProof/>
          <w:color w:val="FFFFFF" w:themeColor="background1"/>
          <w:sz w:val="28"/>
          <w:szCs w:val="28"/>
          <w:lang w:val="es-ES"/>
        </w:rPr>
      </w:pPr>
    </w:p>
    <w:p w14:paraId="4BE2D315" w14:textId="77777777" w:rsidR="0089484F" w:rsidRPr="00BE703F" w:rsidRDefault="0089484F" w:rsidP="0089484F">
      <w:pPr>
        <w:rPr>
          <w:rStyle w:val="nfasissutil"/>
          <w:rFonts w:ascii="Arial" w:hAnsi="Arial" w:cs="Arial"/>
          <w:i w:val="0"/>
          <w:iCs w:val="0"/>
          <w:noProof/>
          <w:color w:val="FFFFFF" w:themeColor="background1"/>
          <w:sz w:val="28"/>
          <w:szCs w:val="28"/>
          <w:lang w:val="es-ES"/>
        </w:rPr>
      </w:pPr>
    </w:p>
    <w:p w14:paraId="4A087FD9" w14:textId="77777777" w:rsidR="0089484F" w:rsidRPr="00BE703F" w:rsidRDefault="0089484F" w:rsidP="0089484F">
      <w:pPr>
        <w:rPr>
          <w:rStyle w:val="nfasissutil"/>
          <w:rFonts w:ascii="Arial" w:hAnsi="Arial" w:cs="Arial"/>
          <w:i w:val="0"/>
          <w:iCs w:val="0"/>
          <w:noProof/>
          <w:color w:val="FFFFFF" w:themeColor="background1"/>
          <w:sz w:val="28"/>
          <w:szCs w:val="28"/>
          <w:lang w:val="es-ES"/>
        </w:rPr>
      </w:pPr>
    </w:p>
    <w:p w14:paraId="5F40A6EE" w14:textId="77777777" w:rsidR="0089484F" w:rsidRPr="00BE703F" w:rsidRDefault="0089484F" w:rsidP="0089484F">
      <w:pPr>
        <w:rPr>
          <w:rStyle w:val="nfasissutil"/>
          <w:rFonts w:ascii="Arial" w:hAnsi="Arial" w:cs="Arial"/>
          <w:i w:val="0"/>
          <w:iCs w:val="0"/>
          <w:noProof/>
          <w:color w:val="FFFFFF" w:themeColor="background1"/>
          <w:sz w:val="28"/>
          <w:szCs w:val="28"/>
          <w:lang w:val="es-ES"/>
        </w:rPr>
      </w:pPr>
    </w:p>
    <w:p w14:paraId="0E9D9A44" w14:textId="77777777" w:rsidR="0089484F" w:rsidRPr="00BE703F" w:rsidRDefault="0089484F" w:rsidP="0089484F">
      <w:pPr>
        <w:rPr>
          <w:rStyle w:val="nfasissutil"/>
          <w:rFonts w:ascii="Arial" w:hAnsi="Arial" w:cs="Arial"/>
          <w:i w:val="0"/>
          <w:iCs w:val="0"/>
          <w:noProof/>
          <w:color w:val="FFFFFF" w:themeColor="background1"/>
          <w:sz w:val="28"/>
          <w:szCs w:val="28"/>
          <w:lang w:val="es-ES"/>
        </w:rPr>
      </w:pPr>
    </w:p>
    <w:p w14:paraId="15C010F3" w14:textId="77777777" w:rsidR="0089484F" w:rsidRPr="00BE703F" w:rsidRDefault="0089484F" w:rsidP="0089484F">
      <w:pPr>
        <w:rPr>
          <w:rStyle w:val="nfasissutil"/>
          <w:rFonts w:ascii="Arial" w:hAnsi="Arial" w:cs="Arial"/>
          <w:i w:val="0"/>
          <w:iCs w:val="0"/>
          <w:noProof/>
          <w:color w:val="FFFFFF" w:themeColor="background1"/>
          <w:sz w:val="28"/>
          <w:szCs w:val="28"/>
          <w:lang w:val="es-ES"/>
        </w:rPr>
      </w:pPr>
    </w:p>
    <w:p w14:paraId="191C320F" w14:textId="77777777" w:rsidR="0089484F" w:rsidRPr="00BE703F" w:rsidRDefault="0089484F" w:rsidP="0089484F">
      <w:pPr>
        <w:rPr>
          <w:rStyle w:val="nfasissutil"/>
          <w:rFonts w:ascii="Arial" w:hAnsi="Arial" w:cs="Arial"/>
          <w:i w:val="0"/>
          <w:iCs w:val="0"/>
          <w:noProof/>
          <w:color w:val="FFFFFF" w:themeColor="background1"/>
          <w:lang w:val="es-ES"/>
        </w:rPr>
      </w:pPr>
    </w:p>
    <w:p w14:paraId="005AA1F6" w14:textId="02A4C437" w:rsidR="0089484F" w:rsidRPr="00BE703F" w:rsidRDefault="0089484F" w:rsidP="0089484F">
      <w:pPr>
        <w:rPr>
          <w:rStyle w:val="nfasissutil"/>
          <w:rFonts w:ascii="Arial" w:hAnsi="Arial" w:cs="Arial"/>
          <w:i w:val="0"/>
          <w:iCs w:val="0"/>
          <w:color w:val="auto"/>
          <w:lang w:val="es-ES"/>
        </w:rPr>
      </w:pPr>
    </w:p>
    <w:sectPr w:rsidR="0089484F" w:rsidRPr="00BE703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3EC70" w14:textId="77777777" w:rsidR="006A0332" w:rsidRDefault="006A0332" w:rsidP="00B7698B">
      <w:pPr>
        <w:spacing w:after="0" w:line="240" w:lineRule="auto"/>
      </w:pPr>
      <w:r>
        <w:separator/>
      </w:r>
    </w:p>
  </w:endnote>
  <w:endnote w:type="continuationSeparator" w:id="0">
    <w:p w14:paraId="36CDC1A9" w14:textId="77777777" w:rsidR="006A0332" w:rsidRDefault="006A0332" w:rsidP="00B76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E85C" w14:textId="77777777" w:rsidR="006A0332" w:rsidRDefault="006A0332" w:rsidP="00B7698B">
      <w:pPr>
        <w:spacing w:after="0" w:line="240" w:lineRule="auto"/>
      </w:pPr>
      <w:r>
        <w:separator/>
      </w:r>
    </w:p>
  </w:footnote>
  <w:footnote w:type="continuationSeparator" w:id="0">
    <w:p w14:paraId="21D9FAFF" w14:textId="77777777" w:rsidR="006A0332" w:rsidRDefault="006A0332" w:rsidP="00B76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46D25" w14:textId="77777777" w:rsidR="00A83A47" w:rsidRDefault="00A83A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72D"/>
    <w:multiLevelType w:val="hybridMultilevel"/>
    <w:tmpl w:val="0084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411A4"/>
    <w:multiLevelType w:val="multilevel"/>
    <w:tmpl w:val="6AEA34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D172DE"/>
    <w:multiLevelType w:val="hybridMultilevel"/>
    <w:tmpl w:val="1F58F8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57B2F"/>
    <w:multiLevelType w:val="hybridMultilevel"/>
    <w:tmpl w:val="D24096C0"/>
    <w:lvl w:ilvl="0" w:tplc="E5CC84B6">
      <w:start w:val="1"/>
      <w:numFmt w:val="decimal"/>
      <w:lvlText w:val="%1."/>
      <w:lvlJc w:val="left"/>
      <w:pPr>
        <w:ind w:left="1152" w:hanging="360"/>
      </w:pPr>
      <w:rPr>
        <w:rFonts w:asciiTheme="minorHAnsi" w:hAnsiTheme="minorHAnsi" w:cstheme="minorBidi"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8654A1A"/>
    <w:multiLevelType w:val="multilevel"/>
    <w:tmpl w:val="C21AEF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023D9F"/>
    <w:multiLevelType w:val="hybridMultilevel"/>
    <w:tmpl w:val="73283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55E49"/>
    <w:multiLevelType w:val="multilevel"/>
    <w:tmpl w:val="274CF35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3D7AF7"/>
    <w:multiLevelType w:val="multilevel"/>
    <w:tmpl w:val="4280961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151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7E54CF"/>
    <w:multiLevelType w:val="hybridMultilevel"/>
    <w:tmpl w:val="AAA2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342B9"/>
    <w:multiLevelType w:val="hybridMultilevel"/>
    <w:tmpl w:val="E22A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DF72FF"/>
    <w:multiLevelType w:val="hybridMultilevel"/>
    <w:tmpl w:val="D5F0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54B2D"/>
    <w:multiLevelType w:val="hybridMultilevel"/>
    <w:tmpl w:val="868C4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662A2A"/>
    <w:multiLevelType w:val="multilevel"/>
    <w:tmpl w:val="6AEA34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361833"/>
    <w:multiLevelType w:val="hybridMultilevel"/>
    <w:tmpl w:val="FB626E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F34A9E"/>
    <w:multiLevelType w:val="multilevel"/>
    <w:tmpl w:val="9D8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3216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75B018C"/>
    <w:multiLevelType w:val="hybridMultilevel"/>
    <w:tmpl w:val="1846BE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1F115C4"/>
    <w:multiLevelType w:val="multilevel"/>
    <w:tmpl w:val="6AEA34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316A3F"/>
    <w:multiLevelType w:val="hybridMultilevel"/>
    <w:tmpl w:val="FA1486C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A0736C"/>
    <w:multiLevelType w:val="hybridMultilevel"/>
    <w:tmpl w:val="10E0A418"/>
    <w:lvl w:ilvl="0" w:tplc="726034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170815"/>
    <w:multiLevelType w:val="multilevel"/>
    <w:tmpl w:val="6AEA34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464A92"/>
    <w:multiLevelType w:val="multilevel"/>
    <w:tmpl w:val="EDDA4F88"/>
    <w:lvl w:ilvl="0">
      <w:start w:val="1"/>
      <w:numFmt w:val="low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3461382">
    <w:abstractNumId w:val="15"/>
  </w:num>
  <w:num w:numId="2" w16cid:durableId="629240369">
    <w:abstractNumId w:val="0"/>
  </w:num>
  <w:num w:numId="3" w16cid:durableId="1662587602">
    <w:abstractNumId w:val="9"/>
  </w:num>
  <w:num w:numId="4" w16cid:durableId="397896277">
    <w:abstractNumId w:val="17"/>
  </w:num>
  <w:num w:numId="5" w16cid:durableId="234777930">
    <w:abstractNumId w:val="14"/>
  </w:num>
  <w:num w:numId="6" w16cid:durableId="266542453">
    <w:abstractNumId w:val="11"/>
  </w:num>
  <w:num w:numId="7" w16cid:durableId="880096035">
    <w:abstractNumId w:val="19"/>
  </w:num>
  <w:num w:numId="8" w16cid:durableId="2032338014">
    <w:abstractNumId w:val="8"/>
  </w:num>
  <w:num w:numId="9" w16cid:durableId="733433128">
    <w:abstractNumId w:val="7"/>
  </w:num>
  <w:num w:numId="10" w16cid:durableId="64114635">
    <w:abstractNumId w:val="18"/>
  </w:num>
  <w:num w:numId="11" w16cid:durableId="1158577932">
    <w:abstractNumId w:val="16"/>
  </w:num>
  <w:num w:numId="12" w16cid:durableId="1977101938">
    <w:abstractNumId w:val="2"/>
  </w:num>
  <w:num w:numId="13" w16cid:durableId="964652717">
    <w:abstractNumId w:val="20"/>
  </w:num>
  <w:num w:numId="14" w16cid:durableId="683021100">
    <w:abstractNumId w:val="12"/>
  </w:num>
  <w:num w:numId="15" w16cid:durableId="2141653418">
    <w:abstractNumId w:val="22"/>
  </w:num>
  <w:num w:numId="16" w16cid:durableId="2056662998">
    <w:abstractNumId w:val="3"/>
  </w:num>
  <w:num w:numId="17" w16cid:durableId="136186287">
    <w:abstractNumId w:val="10"/>
  </w:num>
  <w:num w:numId="18" w16cid:durableId="1300375848">
    <w:abstractNumId w:val="5"/>
  </w:num>
  <w:num w:numId="19" w16cid:durableId="143593339">
    <w:abstractNumId w:val="1"/>
  </w:num>
  <w:num w:numId="20" w16cid:durableId="1533030357">
    <w:abstractNumId w:val="13"/>
  </w:num>
  <w:num w:numId="21" w16cid:durableId="2141921474">
    <w:abstractNumId w:val="4"/>
  </w:num>
  <w:num w:numId="22" w16cid:durableId="779643833">
    <w:abstractNumId w:val="21"/>
  </w:num>
  <w:num w:numId="23" w16cid:durableId="1856069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B5"/>
    <w:rsid w:val="0005128C"/>
    <w:rsid w:val="000D3EB5"/>
    <w:rsid w:val="0035332B"/>
    <w:rsid w:val="005E5CB5"/>
    <w:rsid w:val="006411F8"/>
    <w:rsid w:val="006A0332"/>
    <w:rsid w:val="00791810"/>
    <w:rsid w:val="0089484F"/>
    <w:rsid w:val="00A83A47"/>
    <w:rsid w:val="00AB55CE"/>
    <w:rsid w:val="00B52090"/>
    <w:rsid w:val="00B7698B"/>
    <w:rsid w:val="00BE703F"/>
    <w:rsid w:val="00EB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1988"/>
  <w15:chartTrackingRefBased/>
  <w15:docId w15:val="{8C8EB936-BC25-4D10-9BE4-4E26F389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3E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3E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3E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3E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E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E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E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E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3E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3E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3E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3E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3E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E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E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EB5"/>
    <w:rPr>
      <w:rFonts w:eastAsiaTheme="majorEastAsia" w:cstheme="majorBidi"/>
      <w:color w:val="272727" w:themeColor="text1" w:themeTint="D8"/>
    </w:rPr>
  </w:style>
  <w:style w:type="paragraph" w:styleId="Ttulo">
    <w:name w:val="Title"/>
    <w:basedOn w:val="Normal"/>
    <w:next w:val="Normal"/>
    <w:link w:val="TtuloCar"/>
    <w:uiPriority w:val="10"/>
    <w:qFormat/>
    <w:rsid w:val="000D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3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E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3E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EB5"/>
    <w:pPr>
      <w:spacing w:before="160"/>
      <w:jc w:val="center"/>
    </w:pPr>
    <w:rPr>
      <w:i/>
      <w:iCs/>
      <w:color w:val="404040" w:themeColor="text1" w:themeTint="BF"/>
    </w:rPr>
  </w:style>
  <w:style w:type="character" w:customStyle="1" w:styleId="CitaCar">
    <w:name w:val="Cita Car"/>
    <w:basedOn w:val="Fuentedeprrafopredeter"/>
    <w:link w:val="Cita"/>
    <w:uiPriority w:val="29"/>
    <w:rsid w:val="000D3EB5"/>
    <w:rPr>
      <w:i/>
      <w:iCs/>
      <w:color w:val="404040" w:themeColor="text1" w:themeTint="BF"/>
    </w:rPr>
  </w:style>
  <w:style w:type="paragraph" w:styleId="Prrafodelista">
    <w:name w:val="List Paragraph"/>
    <w:basedOn w:val="Normal"/>
    <w:uiPriority w:val="34"/>
    <w:qFormat/>
    <w:rsid w:val="000D3EB5"/>
    <w:pPr>
      <w:ind w:left="720"/>
      <w:contextualSpacing/>
    </w:pPr>
  </w:style>
  <w:style w:type="character" w:styleId="nfasisintenso">
    <w:name w:val="Intense Emphasis"/>
    <w:basedOn w:val="Fuentedeprrafopredeter"/>
    <w:uiPriority w:val="21"/>
    <w:qFormat/>
    <w:rsid w:val="000D3EB5"/>
    <w:rPr>
      <w:i/>
      <w:iCs/>
      <w:color w:val="0F4761" w:themeColor="accent1" w:themeShade="BF"/>
    </w:rPr>
  </w:style>
  <w:style w:type="paragraph" w:styleId="Citadestacada">
    <w:name w:val="Intense Quote"/>
    <w:basedOn w:val="Normal"/>
    <w:next w:val="Normal"/>
    <w:link w:val="CitadestacadaCar"/>
    <w:uiPriority w:val="30"/>
    <w:qFormat/>
    <w:rsid w:val="000D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3EB5"/>
    <w:rPr>
      <w:i/>
      <w:iCs/>
      <w:color w:val="0F4761" w:themeColor="accent1" w:themeShade="BF"/>
    </w:rPr>
  </w:style>
  <w:style w:type="character" w:styleId="Referenciaintensa">
    <w:name w:val="Intense Reference"/>
    <w:basedOn w:val="Fuentedeprrafopredeter"/>
    <w:uiPriority w:val="32"/>
    <w:qFormat/>
    <w:rsid w:val="000D3EB5"/>
    <w:rPr>
      <w:b/>
      <w:bCs/>
      <w:smallCaps/>
      <w:color w:val="0F4761" w:themeColor="accent1" w:themeShade="BF"/>
      <w:spacing w:val="5"/>
    </w:rPr>
  </w:style>
  <w:style w:type="character" w:styleId="nfasissutil">
    <w:name w:val="Subtle Emphasis"/>
    <w:basedOn w:val="Fuentedeprrafopredeter"/>
    <w:uiPriority w:val="19"/>
    <w:qFormat/>
    <w:rsid w:val="000D3EB5"/>
    <w:rPr>
      <w:i/>
      <w:iCs/>
      <w:color w:val="404040" w:themeColor="text1" w:themeTint="BF"/>
    </w:rPr>
  </w:style>
  <w:style w:type="paragraph" w:styleId="TtuloTDC">
    <w:name w:val="TOC Heading"/>
    <w:basedOn w:val="Ttulo1"/>
    <w:next w:val="Normal"/>
    <w:uiPriority w:val="39"/>
    <w:unhideWhenUsed/>
    <w:qFormat/>
    <w:rsid w:val="00B7698B"/>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B7698B"/>
    <w:pPr>
      <w:spacing w:after="100"/>
    </w:pPr>
  </w:style>
  <w:style w:type="character" w:styleId="Hipervnculo">
    <w:name w:val="Hyperlink"/>
    <w:basedOn w:val="Fuentedeprrafopredeter"/>
    <w:uiPriority w:val="99"/>
    <w:unhideWhenUsed/>
    <w:rsid w:val="00B7698B"/>
    <w:rPr>
      <w:color w:val="467886" w:themeColor="hyperlink"/>
      <w:u w:val="single"/>
    </w:rPr>
  </w:style>
  <w:style w:type="paragraph" w:styleId="Textonotapie">
    <w:name w:val="footnote text"/>
    <w:basedOn w:val="Normal"/>
    <w:link w:val="TextonotapieCar"/>
    <w:uiPriority w:val="99"/>
    <w:semiHidden/>
    <w:unhideWhenUsed/>
    <w:rsid w:val="00B7698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7698B"/>
    <w:rPr>
      <w:sz w:val="20"/>
      <w:szCs w:val="20"/>
    </w:rPr>
  </w:style>
  <w:style w:type="character" w:styleId="Refdenotaalpie">
    <w:name w:val="footnote reference"/>
    <w:basedOn w:val="Fuentedeprrafopredeter"/>
    <w:uiPriority w:val="99"/>
    <w:semiHidden/>
    <w:unhideWhenUsed/>
    <w:rsid w:val="00B7698B"/>
    <w:rPr>
      <w:vertAlign w:val="superscript"/>
    </w:rPr>
  </w:style>
  <w:style w:type="paragraph" w:styleId="Encabezado">
    <w:name w:val="header"/>
    <w:basedOn w:val="Normal"/>
    <w:link w:val="EncabezadoCar"/>
    <w:uiPriority w:val="99"/>
    <w:unhideWhenUsed/>
    <w:rsid w:val="006411F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411F8"/>
  </w:style>
  <w:style w:type="paragraph" w:styleId="Piedepgina">
    <w:name w:val="footer"/>
    <w:basedOn w:val="Normal"/>
    <w:link w:val="PiedepginaCar"/>
    <w:uiPriority w:val="99"/>
    <w:unhideWhenUsed/>
    <w:rsid w:val="006411F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41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545853">
      <w:bodyDiv w:val="1"/>
      <w:marLeft w:val="0"/>
      <w:marRight w:val="0"/>
      <w:marTop w:val="0"/>
      <w:marBottom w:val="0"/>
      <w:divBdr>
        <w:top w:val="none" w:sz="0" w:space="0" w:color="auto"/>
        <w:left w:val="none" w:sz="0" w:space="0" w:color="auto"/>
        <w:bottom w:val="none" w:sz="0" w:space="0" w:color="auto"/>
        <w:right w:val="none" w:sz="0" w:space="0" w:color="auto"/>
      </w:divBdr>
    </w:div>
    <w:div w:id="189661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761EF-6A8A-4044-8334-AEEAC87DC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3057</Words>
  <Characters>17425</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dc:creator>
  <cp:keywords/>
  <dc:description/>
  <cp:lastModifiedBy>Lautaro</cp:lastModifiedBy>
  <cp:revision>2</cp:revision>
  <dcterms:created xsi:type="dcterms:W3CDTF">2026-05-13T11:05:00Z</dcterms:created>
  <dcterms:modified xsi:type="dcterms:W3CDTF">2026-05-13T13:45:00Z</dcterms:modified>
</cp:coreProperties>
</file>