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BF13F" w14:textId="272919E6" w:rsidR="00D35F9B" w:rsidRDefault="00D35F9B">
      <w:pPr>
        <w:pStyle w:val="Ttulo"/>
      </w:pPr>
      <w:r>
        <w:rPr>
          <w:noProof/>
        </w:rPr>
        <w:drawing>
          <wp:inline distT="0" distB="0" distL="0" distR="0" wp14:anchorId="469B7895" wp14:editId="53135177">
            <wp:extent cx="5486400" cy="7686675"/>
            <wp:effectExtent l="0" t="0" r="0" b="9525"/>
            <wp:docPr id="2010108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933A" w14:textId="77777777" w:rsidR="00D35F9B" w:rsidRDefault="00D35F9B">
      <w:pPr>
        <w:pStyle w:val="Ttulo"/>
      </w:pPr>
    </w:p>
    <w:p w14:paraId="6D29D748" w14:textId="77777777" w:rsidR="00D35F9B" w:rsidRDefault="00D35F9B">
      <w:pPr>
        <w:pStyle w:val="Ttulo"/>
      </w:pPr>
    </w:p>
    <w:p w14:paraId="7AF9E711" w14:textId="77777777" w:rsidR="00D35F9B" w:rsidRDefault="00D35F9B">
      <w:pPr>
        <w:pStyle w:val="Ttulo"/>
      </w:pPr>
    </w:p>
    <w:p w14:paraId="339C53F2" w14:textId="7934D5C5" w:rsidR="006A51F4" w:rsidRPr="00D35F9B" w:rsidRDefault="00000000">
      <w:pPr>
        <w:pStyle w:val="Ttulo"/>
        <w:rPr>
          <w:lang w:val="es-AR"/>
        </w:rPr>
      </w:pPr>
      <w:r w:rsidRPr="00D35F9B">
        <w:rPr>
          <w:lang w:val="es-AR"/>
        </w:rPr>
        <w:t>Descripción de Casos de Uso: Sistema de Gestión de Bodega</w:t>
      </w:r>
    </w:p>
    <w:p w14:paraId="0F4D2CEE" w14:textId="77777777" w:rsidR="006A51F4" w:rsidRPr="00D35F9B" w:rsidRDefault="00000000">
      <w:pPr>
        <w:pStyle w:val="Ttulo1"/>
        <w:rPr>
          <w:lang w:val="es-AR"/>
        </w:rPr>
      </w:pPr>
      <w:r w:rsidRPr="00D35F9B">
        <w:rPr>
          <w:lang w:val="es-AR"/>
        </w:rPr>
        <w:t>Caso de Uso: Interconexión con la Tienda Virtual</w:t>
      </w:r>
    </w:p>
    <w:p w14:paraId="1EC15AEA" w14:textId="0A03CF1F" w:rsidR="006A51F4" w:rsidRPr="00D35F9B" w:rsidRDefault="00000000">
      <w:pPr>
        <w:rPr>
          <w:lang w:val="es-AR"/>
        </w:rPr>
      </w:pPr>
      <w:r w:rsidRPr="00D35F9B">
        <w:rPr>
          <w:lang w:val="es-AR"/>
        </w:rPr>
        <w:br/>
        <w:t>- Caso de Uso: Interconexión con la Tienda Virtual</w:t>
      </w:r>
      <w:r w:rsidRPr="00D35F9B">
        <w:rPr>
          <w:lang w:val="es-AR"/>
        </w:rPr>
        <w:br/>
        <w:t>- Actor Principal: Sistema de Bodega</w:t>
      </w:r>
      <w:r w:rsidRPr="00D35F9B">
        <w:rPr>
          <w:lang w:val="es-AR"/>
        </w:rPr>
        <w:br/>
        <w:t>- Actores Secundarios: Sistema de Tienda Virtual, Cliente</w:t>
      </w:r>
      <w:r w:rsidRPr="00D35F9B">
        <w:rPr>
          <w:lang w:val="es-AR"/>
        </w:rPr>
        <w:br/>
        <w:t xml:space="preserve">- Objetivo: Permitir que el Sistema de Bodega transmita información actualizada sobre el estado de los pedidos (tracking) </w:t>
      </w:r>
      <w:r w:rsidR="00D35F9B">
        <w:rPr>
          <w:lang w:val="es-AR"/>
        </w:rPr>
        <w:t xml:space="preserve"> </w:t>
      </w:r>
      <w:r w:rsidRPr="00D35F9B">
        <w:rPr>
          <w:lang w:val="es-AR"/>
        </w:rPr>
        <w:t xml:space="preserve"> y el stock de productos a la Tienda Virtual, para que el cliente pueda consultar el estado de su pedido y hacer un seguimiento</w:t>
      </w:r>
      <w:r w:rsidR="00D35F9B">
        <w:rPr>
          <w:lang w:val="es-AR"/>
        </w:rPr>
        <w:t xml:space="preserve"> </w:t>
      </w:r>
      <w:r w:rsidRPr="00D35F9B">
        <w:rPr>
          <w:lang w:val="es-AR"/>
        </w:rPr>
        <w:t>en tiempo real.</w:t>
      </w:r>
      <w:r w:rsidRPr="00D35F9B">
        <w:rPr>
          <w:lang w:val="es-AR"/>
        </w:rPr>
        <w:br/>
        <w:t>- Precondición:</w:t>
      </w:r>
      <w:r w:rsidRPr="00D35F9B">
        <w:rPr>
          <w:lang w:val="es-AR"/>
        </w:rPr>
        <w:br/>
        <w:t xml:space="preserve">   - El Sistema de Bodega debe tener acceso al inventario actualizado y la información de tracking de los pedidos en curso.</w:t>
      </w:r>
      <w:r w:rsidRPr="00D35F9B">
        <w:rPr>
          <w:lang w:val="es-AR"/>
        </w:rPr>
        <w:br/>
        <w:t xml:space="preserve">   - El Sistema de Tienda Virtual debe estar en funcionamiento y sincronizado con el Sistema de Bodega para recibir actualizaciones.</w:t>
      </w:r>
      <w:r w:rsidRPr="00D35F9B">
        <w:rPr>
          <w:lang w:val="es-AR"/>
        </w:rPr>
        <w:br/>
        <w:t>- Postcondición:</w:t>
      </w:r>
      <w:r w:rsidRPr="00D35F9B">
        <w:rPr>
          <w:lang w:val="es-AR"/>
        </w:rPr>
        <w:br/>
        <w:t xml:space="preserve">   - El cliente puede visualizar la información de su pedido (tracking) en la Tienda Virtual.</w:t>
      </w:r>
      <w:r w:rsidRPr="00D35F9B">
        <w:rPr>
          <w:lang w:val="es-AR"/>
        </w:rPr>
        <w:br/>
        <w:t xml:space="preserve">   - El stock en la Tienda Virtual está sincronizado con el Sistema de Bodega, mostrando la disponibilidad correcta de productos.</w:t>
      </w:r>
      <w:r w:rsidRPr="00D35F9B">
        <w:rPr>
          <w:lang w:val="es-AR"/>
        </w:rPr>
        <w:br/>
        <w:t xml:space="preserve">   - Se genera una notificación en la tienda virtual cuando el estado de un pedido cambia (por ejemplo, "En camino" o "Entregado").</w:t>
      </w:r>
      <w:r w:rsidRPr="00D35F9B">
        <w:rPr>
          <w:lang w:val="es-AR"/>
        </w:rPr>
        <w:br/>
      </w:r>
    </w:p>
    <w:p w14:paraId="7AC97C2D" w14:textId="77777777" w:rsidR="006A51F4" w:rsidRPr="00D35F9B" w:rsidRDefault="00000000">
      <w:pPr>
        <w:pStyle w:val="Ttulo2"/>
        <w:rPr>
          <w:lang w:val="es-AR"/>
        </w:rPr>
      </w:pPr>
      <w:r w:rsidRPr="00D35F9B">
        <w:rPr>
          <w:lang w:val="es-AR"/>
        </w:rPr>
        <w:t>Flujo Principal:</w:t>
      </w:r>
    </w:p>
    <w:p w14:paraId="245552BE" w14:textId="77777777" w:rsidR="00D35F9B" w:rsidRDefault="00000000">
      <w:pPr>
        <w:rPr>
          <w:lang w:val="es-AR"/>
        </w:rPr>
      </w:pPr>
      <w:r w:rsidRPr="00D35F9B">
        <w:rPr>
          <w:lang w:val="es-AR"/>
        </w:rPr>
        <w:br/>
        <w:t>1. Inicio de la Interconexión:</w:t>
      </w:r>
      <w:r w:rsidRPr="00D35F9B">
        <w:rPr>
          <w:lang w:val="es-AR"/>
        </w:rPr>
        <w:br/>
        <w:t xml:space="preserve">   - El Sistema de Bodega activa la interconexión al realizar cambios en el estado de un pedido (como el despacho o entrega) o actualizaciones</w:t>
      </w:r>
      <w:r w:rsidR="00D35F9B">
        <w:rPr>
          <w:lang w:val="es-AR"/>
        </w:rPr>
        <w:t xml:space="preserve"> </w:t>
      </w:r>
      <w:r w:rsidRPr="00D35F9B">
        <w:rPr>
          <w:lang w:val="es-AR"/>
        </w:rPr>
        <w:t>en el stock de productos.</w:t>
      </w:r>
      <w:r w:rsidRPr="00D35F9B">
        <w:rPr>
          <w:lang w:val="es-AR"/>
        </w:rPr>
        <w:br/>
        <w:t xml:space="preserve">   - El sistema envía una solicitud de sincronización al Sistema de Tienda Virtual, transmitiendo los datos relevantes (estado del pedido, tracking y actualizaciones de inventario).</w:t>
      </w:r>
      <w:r w:rsidRPr="00D35F9B">
        <w:rPr>
          <w:lang w:val="es-AR"/>
        </w:rPr>
        <w:br/>
        <w:t xml:space="preserve">   </w:t>
      </w:r>
    </w:p>
    <w:p w14:paraId="7431B28D" w14:textId="77777777" w:rsidR="00D35F9B" w:rsidRDefault="00D35F9B">
      <w:pPr>
        <w:rPr>
          <w:lang w:val="es-AR"/>
        </w:rPr>
      </w:pPr>
    </w:p>
    <w:p w14:paraId="1EADBAE4" w14:textId="2FFED76B" w:rsidR="006A51F4" w:rsidRPr="00D35F9B" w:rsidRDefault="00000000">
      <w:pPr>
        <w:rPr>
          <w:lang w:val="es-AR"/>
        </w:rPr>
      </w:pPr>
      <w:r w:rsidRPr="00D35F9B">
        <w:rPr>
          <w:lang w:val="es-AR"/>
        </w:rPr>
        <w:br/>
        <w:t>2. Sincronización de la Información:</w:t>
      </w:r>
      <w:r w:rsidRPr="00D35F9B">
        <w:rPr>
          <w:lang w:val="es-AR"/>
        </w:rPr>
        <w:br/>
        <w:t xml:space="preserve">   - El Sistema de Tienda Virtual recibe la información enviada y actualiza su base de datos.</w:t>
      </w:r>
      <w:r w:rsidRPr="00D35F9B">
        <w:rPr>
          <w:lang w:val="es-AR"/>
        </w:rPr>
        <w:br/>
        <w:t xml:space="preserve">   - La Tienda Virtual refleja el nuevo estado del pedido en la cuenta del cliente, permitiendo que este lo consulte a través de su perfil.</w:t>
      </w:r>
      <w:r w:rsidRPr="00D35F9B">
        <w:rPr>
          <w:lang w:val="es-AR"/>
        </w:rPr>
        <w:br/>
        <w:t xml:space="preserve">   </w:t>
      </w:r>
      <w:r w:rsidRPr="00D35F9B">
        <w:rPr>
          <w:lang w:val="es-AR"/>
        </w:rPr>
        <w:br/>
        <w:t>3. Notificación al Cliente:</w:t>
      </w:r>
      <w:r w:rsidRPr="00D35F9B">
        <w:rPr>
          <w:lang w:val="es-AR"/>
        </w:rPr>
        <w:br/>
        <w:t xml:space="preserve">   - Cuando el estado del pedido cambia, el Sistema de Tienda Virtual genera automáticamente una notificación que es enviada al cliente, informándole sobre el progreso de su entrega.</w:t>
      </w:r>
      <w:r w:rsidRPr="00D35F9B">
        <w:rPr>
          <w:lang w:val="es-AR"/>
        </w:rPr>
        <w:br/>
        <w:t xml:space="preserve">   - El cliente puede revisar el tracking de su paquete desde la interfaz de la Tienda Virtual.</w:t>
      </w:r>
      <w:r w:rsidRPr="00D35F9B">
        <w:rPr>
          <w:lang w:val="es-AR"/>
        </w:rPr>
        <w:br/>
        <w:t xml:space="preserve">   </w:t>
      </w:r>
      <w:r w:rsidRPr="00D35F9B">
        <w:rPr>
          <w:lang w:val="es-AR"/>
        </w:rPr>
        <w:br/>
        <w:t>4. Actualización de Inventario:</w:t>
      </w:r>
      <w:r w:rsidRPr="00D35F9B">
        <w:rPr>
          <w:lang w:val="es-AR"/>
        </w:rPr>
        <w:br/>
        <w:t xml:space="preserve">   - El Sistema de Tienda Virtual actualiza el stock de productos de acuerdo con la información proporcionada por el Sistema de Bodega, reflejando correctamente la disponibilidad de cada producto en la tienda.</w:t>
      </w:r>
      <w:r w:rsidRPr="00D35F9B">
        <w:rPr>
          <w:lang w:val="es-AR"/>
        </w:rPr>
        <w:br/>
        <w:t xml:space="preserve">   </w:t>
      </w:r>
      <w:r w:rsidRPr="00D35F9B">
        <w:rPr>
          <w:lang w:val="es-AR"/>
        </w:rPr>
        <w:br/>
        <w:t>5. Consulta por el Cliente:</w:t>
      </w:r>
      <w:r w:rsidRPr="00D35F9B">
        <w:rPr>
          <w:lang w:val="es-AR"/>
        </w:rPr>
        <w:br/>
        <w:t xml:space="preserve">   - El cliente accede a la Tienda Virtual y puede consultar el estado actual de su pedido, incluyendo detalles del tracking.</w:t>
      </w:r>
      <w:r w:rsidRPr="00D35F9B">
        <w:rPr>
          <w:lang w:val="es-AR"/>
        </w:rPr>
        <w:br/>
        <w:t xml:space="preserve">   - Si el pedido está "En camino", se muestra la ubicación actual y el tiempo estimado de entrega.</w:t>
      </w:r>
      <w:r w:rsidRPr="00D35F9B">
        <w:rPr>
          <w:lang w:val="es-AR"/>
        </w:rPr>
        <w:br/>
        <w:t xml:space="preserve">   </w:t>
      </w:r>
      <w:r w:rsidRPr="00D35F9B">
        <w:rPr>
          <w:lang w:val="es-AR"/>
        </w:rPr>
        <w:br/>
        <w:t>6. Finalización de la Entrega:</w:t>
      </w:r>
      <w:r w:rsidRPr="00D35F9B">
        <w:rPr>
          <w:lang w:val="es-AR"/>
        </w:rPr>
        <w:br/>
        <w:t xml:space="preserve">   - Una vez que el producto es entregado, el Sistema de Bodega envía una actualización al Sistema de Tienda Virtual para marcar el pedido como "Entregado".</w:t>
      </w:r>
      <w:r w:rsidRPr="00D35F9B">
        <w:rPr>
          <w:lang w:val="es-AR"/>
        </w:rPr>
        <w:br/>
        <w:t xml:space="preserve">   - El cliente recibe una notificación confirmando la entrega exitosa de su paquete.</w:t>
      </w:r>
      <w:r w:rsidRPr="00D35F9B">
        <w:rPr>
          <w:lang w:val="es-AR"/>
        </w:rPr>
        <w:br/>
      </w:r>
    </w:p>
    <w:p w14:paraId="09E79014" w14:textId="77777777" w:rsidR="006A51F4" w:rsidRPr="00D35F9B" w:rsidRDefault="00000000">
      <w:pPr>
        <w:pStyle w:val="Ttulo2"/>
        <w:rPr>
          <w:lang w:val="es-AR"/>
        </w:rPr>
      </w:pPr>
      <w:r w:rsidRPr="00D35F9B">
        <w:rPr>
          <w:lang w:val="es-AR"/>
        </w:rPr>
        <w:t>Flujo Alternativo:</w:t>
      </w:r>
    </w:p>
    <w:p w14:paraId="138EFB2D" w14:textId="77777777" w:rsidR="006A51F4" w:rsidRPr="00D35F9B" w:rsidRDefault="00000000">
      <w:pPr>
        <w:rPr>
          <w:lang w:val="es-AR"/>
        </w:rPr>
      </w:pPr>
      <w:r w:rsidRPr="00D35F9B">
        <w:rPr>
          <w:lang w:val="es-AR"/>
        </w:rPr>
        <w:br/>
        <w:t>- Fallo en la Sincronización:</w:t>
      </w:r>
      <w:r w:rsidRPr="00D35F9B">
        <w:rPr>
          <w:lang w:val="es-AR"/>
        </w:rPr>
        <w:br/>
        <w:t xml:space="preserve">   - Si el Sistema de Bodega o la Tienda Virtual no pueden sincronizarse debido a un problema de conexión o fallos técnicos, </w:t>
      </w:r>
      <w:r w:rsidRPr="00D35F9B">
        <w:rPr>
          <w:lang w:val="es-AR"/>
        </w:rPr>
        <w:br/>
        <w:t xml:space="preserve">     el Sistema de Bodega reintenta la sincronización en intervalos regulares hasta que la conexión se restablezca.</w:t>
      </w:r>
      <w:r w:rsidRPr="00D35F9B">
        <w:rPr>
          <w:lang w:val="es-AR"/>
        </w:rPr>
        <w:br/>
        <w:t xml:space="preserve">   - El cliente no puede ver el estado actualizado de su pedido hasta que la sincronización sea exitosa.</w:t>
      </w:r>
      <w:r w:rsidRPr="00D35F9B">
        <w:rPr>
          <w:lang w:val="es-AR"/>
        </w:rPr>
        <w:br/>
      </w:r>
    </w:p>
    <w:p w14:paraId="7472AFFF" w14:textId="77777777" w:rsidR="00D35F9B" w:rsidRDefault="00D35F9B">
      <w:pPr>
        <w:pStyle w:val="Ttulo2"/>
        <w:rPr>
          <w:lang w:val="es-AR"/>
        </w:rPr>
      </w:pPr>
    </w:p>
    <w:p w14:paraId="6F46B1C1" w14:textId="5D3279AC" w:rsidR="006A51F4" w:rsidRPr="00D35F9B" w:rsidRDefault="00000000">
      <w:pPr>
        <w:pStyle w:val="Ttulo2"/>
        <w:rPr>
          <w:lang w:val="es-AR"/>
        </w:rPr>
      </w:pPr>
      <w:r w:rsidRPr="00D35F9B">
        <w:rPr>
          <w:lang w:val="es-AR"/>
        </w:rPr>
        <w:t>Excepciones:</w:t>
      </w:r>
    </w:p>
    <w:p w14:paraId="061E331A" w14:textId="77777777" w:rsidR="006A51F4" w:rsidRPr="00D35F9B" w:rsidRDefault="00000000">
      <w:pPr>
        <w:rPr>
          <w:lang w:val="es-AR"/>
        </w:rPr>
      </w:pPr>
      <w:r w:rsidRPr="00D35F9B">
        <w:rPr>
          <w:lang w:val="es-AR"/>
        </w:rPr>
        <w:br/>
        <w:t>- Pedido Cancelado: Si el pedido es cancelado antes de ser despachado, el Sistema de Bodega lo notifica al Sistema de Tienda Virtual, que marca el pedido como "Cancelado" en la cuenta del cliente.</w:t>
      </w:r>
      <w:r w:rsidRPr="00D35F9B">
        <w:rPr>
          <w:lang w:val="es-AR"/>
        </w:rPr>
        <w:br/>
        <w:t xml:space="preserve">  </w:t>
      </w:r>
      <w:r w:rsidRPr="00D35F9B">
        <w:rPr>
          <w:lang w:val="es-AR"/>
        </w:rPr>
        <w:br/>
        <w:t>- Producto No Disponible: Si un producto es retirado del inventario antes de la sincronización, el Sistema de Bodega envía una alerta al Sistema de Tienda Virtual, notificando la falta de stock. El cliente es informado y se ofrece una alternativa o un reembolso.</w:t>
      </w:r>
      <w:r w:rsidRPr="00D35F9B">
        <w:rPr>
          <w:lang w:val="es-AR"/>
        </w:rPr>
        <w:br/>
      </w:r>
    </w:p>
    <w:p w14:paraId="4F9B14D5" w14:textId="77777777" w:rsidR="006A51F4" w:rsidRPr="00D35F9B" w:rsidRDefault="00000000">
      <w:pPr>
        <w:pStyle w:val="Ttulo1"/>
        <w:rPr>
          <w:lang w:val="es-AR"/>
        </w:rPr>
      </w:pPr>
      <w:r w:rsidRPr="00D35F9B">
        <w:rPr>
          <w:lang w:val="es-AR"/>
        </w:rPr>
        <w:t>Caso de Uso: Consultar Tracking</w:t>
      </w:r>
    </w:p>
    <w:p w14:paraId="0B7B058D" w14:textId="6ED6B4C8" w:rsidR="006A51F4" w:rsidRPr="00D35F9B" w:rsidRDefault="00000000">
      <w:pPr>
        <w:rPr>
          <w:lang w:val="es-AR"/>
        </w:rPr>
      </w:pPr>
      <w:r w:rsidRPr="00D35F9B">
        <w:rPr>
          <w:lang w:val="es-AR"/>
        </w:rPr>
        <w:br/>
        <w:t>- Caso de Uso: Consultar Tracking</w:t>
      </w:r>
      <w:r w:rsidRPr="00D35F9B">
        <w:rPr>
          <w:lang w:val="es-AR"/>
        </w:rPr>
        <w:br/>
        <w:t>- Actor Principal: Cliente</w:t>
      </w:r>
      <w:r w:rsidRPr="00D35F9B">
        <w:rPr>
          <w:lang w:val="es-AR"/>
        </w:rPr>
        <w:br/>
        <w:t xml:space="preserve">- Actores Secundarios: Sistema de Tienda Virtual, Personal de </w:t>
      </w:r>
      <w:proofErr w:type="spellStart"/>
      <w:r w:rsidRPr="00D35F9B">
        <w:rPr>
          <w:lang w:val="es-AR"/>
        </w:rPr>
        <w:t>Call</w:t>
      </w:r>
      <w:proofErr w:type="spellEnd"/>
      <w:r w:rsidRPr="00D35F9B">
        <w:rPr>
          <w:lang w:val="es-AR"/>
        </w:rPr>
        <w:t xml:space="preserve"> Center</w:t>
      </w:r>
      <w:r w:rsidRPr="00D35F9B">
        <w:rPr>
          <w:lang w:val="es-AR"/>
        </w:rPr>
        <w:br/>
        <w:t xml:space="preserve">- Objetivo: Permitir al cliente y al personal de </w:t>
      </w:r>
      <w:proofErr w:type="spellStart"/>
      <w:r w:rsidRPr="00D35F9B">
        <w:rPr>
          <w:lang w:val="es-AR"/>
        </w:rPr>
        <w:t>call</w:t>
      </w:r>
      <w:proofErr w:type="spellEnd"/>
      <w:r w:rsidRPr="00D35F9B">
        <w:rPr>
          <w:lang w:val="es-AR"/>
        </w:rPr>
        <w:t xml:space="preserve"> center consultar el estado de los pedidos y el tracking de los paquetes en tiempo real a través del sistema.</w:t>
      </w:r>
      <w:r w:rsidRPr="00D35F9B">
        <w:rPr>
          <w:lang w:val="es-AR"/>
        </w:rPr>
        <w:br/>
        <w:t xml:space="preserve">- Precondición: </w:t>
      </w:r>
      <w:r w:rsidRPr="00D35F9B">
        <w:rPr>
          <w:lang w:val="es-AR"/>
        </w:rPr>
        <w:br/>
        <w:t xml:space="preserve">   - El cliente debe haber realizado un pedido a través de la tienda virtual.</w:t>
      </w:r>
      <w:r w:rsidRPr="00D35F9B">
        <w:rPr>
          <w:lang w:val="es-AR"/>
        </w:rPr>
        <w:br/>
        <w:t xml:space="preserve">   - El Sistema de Bodega debe haber registrado el despacho del paquete.</w:t>
      </w:r>
      <w:r w:rsidRPr="00D35F9B">
        <w:rPr>
          <w:lang w:val="es-AR"/>
        </w:rPr>
        <w:br/>
        <w:t>- Postcondición:</w:t>
      </w:r>
      <w:r w:rsidRPr="00D35F9B">
        <w:rPr>
          <w:lang w:val="es-AR"/>
        </w:rPr>
        <w:br/>
        <w:t xml:space="preserve">   - El cliente puede visualizar el estado de su pedido y el tracking en tiempo real.</w:t>
      </w:r>
      <w:r w:rsidRPr="00D35F9B">
        <w:rPr>
          <w:lang w:val="es-AR"/>
        </w:rPr>
        <w:br/>
        <w:t xml:space="preserve">   - El personal de </w:t>
      </w:r>
      <w:proofErr w:type="spellStart"/>
      <w:r w:rsidRPr="00D35F9B">
        <w:rPr>
          <w:lang w:val="es-AR"/>
        </w:rPr>
        <w:t>call</w:t>
      </w:r>
      <w:proofErr w:type="spellEnd"/>
      <w:r w:rsidRPr="00D35F9B">
        <w:rPr>
          <w:lang w:val="es-AR"/>
        </w:rPr>
        <w:t xml:space="preserve"> center puede acceder al mismo sistema de tracking para responder a consultas de los clientes.</w:t>
      </w:r>
      <w:r w:rsidRPr="00D35F9B">
        <w:rPr>
          <w:lang w:val="es-AR"/>
        </w:rPr>
        <w:br/>
      </w:r>
    </w:p>
    <w:p w14:paraId="0990A15B" w14:textId="77777777" w:rsidR="006A51F4" w:rsidRPr="00D35F9B" w:rsidRDefault="00000000">
      <w:pPr>
        <w:pStyle w:val="Ttulo2"/>
        <w:rPr>
          <w:lang w:val="es-AR"/>
        </w:rPr>
      </w:pPr>
      <w:r w:rsidRPr="00D35F9B">
        <w:rPr>
          <w:lang w:val="es-AR"/>
        </w:rPr>
        <w:t>Flujo Principal:</w:t>
      </w:r>
    </w:p>
    <w:p w14:paraId="0C8ADD34" w14:textId="77777777" w:rsidR="006A51F4" w:rsidRPr="00D35F9B" w:rsidRDefault="00000000">
      <w:pPr>
        <w:rPr>
          <w:lang w:val="es-AR"/>
        </w:rPr>
      </w:pPr>
      <w:r w:rsidRPr="00D35F9B">
        <w:rPr>
          <w:lang w:val="es-AR"/>
        </w:rPr>
        <w:br/>
        <w:t>1. Iniciar Consulta de Tracking:</w:t>
      </w:r>
      <w:r w:rsidRPr="00D35F9B">
        <w:rPr>
          <w:lang w:val="es-AR"/>
        </w:rPr>
        <w:br/>
        <w:t xml:space="preserve">   - El cliente o el personal de </w:t>
      </w:r>
      <w:proofErr w:type="spellStart"/>
      <w:r w:rsidRPr="00D35F9B">
        <w:rPr>
          <w:lang w:val="es-AR"/>
        </w:rPr>
        <w:t>call</w:t>
      </w:r>
      <w:proofErr w:type="spellEnd"/>
      <w:r w:rsidRPr="00D35F9B">
        <w:rPr>
          <w:lang w:val="es-AR"/>
        </w:rPr>
        <w:t xml:space="preserve"> center accede al Sistema de Tienda Virtual.</w:t>
      </w:r>
      <w:r w:rsidRPr="00D35F9B">
        <w:rPr>
          <w:lang w:val="es-AR"/>
        </w:rPr>
        <w:br/>
        <w:t xml:space="preserve">   - El cliente ingresa a su cuenta para revisar el estado de su pedido, mientras que el personal de </w:t>
      </w:r>
      <w:proofErr w:type="spellStart"/>
      <w:r w:rsidRPr="00D35F9B">
        <w:rPr>
          <w:lang w:val="es-AR"/>
        </w:rPr>
        <w:t>call</w:t>
      </w:r>
      <w:proofErr w:type="spellEnd"/>
      <w:r w:rsidRPr="00D35F9B">
        <w:rPr>
          <w:lang w:val="es-AR"/>
        </w:rPr>
        <w:t xml:space="preserve"> center utiliza el número de pedido proporcionado por el cliente.</w:t>
      </w:r>
      <w:r w:rsidRPr="00D35F9B">
        <w:rPr>
          <w:lang w:val="es-AR"/>
        </w:rPr>
        <w:br/>
        <w:t xml:space="preserve">   </w:t>
      </w:r>
      <w:r w:rsidRPr="00D35F9B">
        <w:rPr>
          <w:lang w:val="es-AR"/>
        </w:rPr>
        <w:br/>
        <w:t>2. Visualización de Estado:</w:t>
      </w:r>
      <w:r w:rsidRPr="00D35F9B">
        <w:rPr>
          <w:lang w:val="es-AR"/>
        </w:rPr>
        <w:br/>
        <w:t xml:space="preserve">   - El Sistema de Tienda Virtual muestra la información más reciente proporcionada por el Sistema de Bodega, </w:t>
      </w:r>
      <w:r w:rsidRPr="00D35F9B">
        <w:rPr>
          <w:lang w:val="es-AR"/>
        </w:rPr>
        <w:br/>
        <w:t xml:space="preserve">     incluyendo el estado del pedido ("Despachado", "En camino", "Entregado") y los detalles del tracking.</w:t>
      </w:r>
      <w:r w:rsidRPr="00D35F9B">
        <w:rPr>
          <w:lang w:val="es-AR"/>
        </w:rPr>
        <w:br/>
        <w:t xml:space="preserve">   </w:t>
      </w:r>
      <w:r w:rsidRPr="00D35F9B">
        <w:rPr>
          <w:lang w:val="es-AR"/>
        </w:rPr>
        <w:br/>
        <w:t>3. Actualización en Tiempo Real:</w:t>
      </w:r>
      <w:r w:rsidRPr="00D35F9B">
        <w:rPr>
          <w:lang w:val="es-AR"/>
        </w:rPr>
        <w:br/>
        <w:t xml:space="preserve">   - Si el pedido está en tránsito, el sistema proporciona actualizaciones en tiempo real sobre la ubicación del paquete y el tiempo estimado de entrega.</w:t>
      </w:r>
      <w:r w:rsidRPr="00D35F9B">
        <w:rPr>
          <w:lang w:val="es-AR"/>
        </w:rPr>
        <w:br/>
        <w:t xml:space="preserve">   </w:t>
      </w:r>
      <w:r w:rsidRPr="00D35F9B">
        <w:rPr>
          <w:lang w:val="es-AR"/>
        </w:rPr>
        <w:br/>
        <w:t xml:space="preserve">4. Consulta por el Personal de </w:t>
      </w:r>
      <w:proofErr w:type="spellStart"/>
      <w:r w:rsidRPr="00D35F9B">
        <w:rPr>
          <w:lang w:val="es-AR"/>
        </w:rPr>
        <w:t>Call</w:t>
      </w:r>
      <w:proofErr w:type="spellEnd"/>
      <w:r w:rsidRPr="00D35F9B">
        <w:rPr>
          <w:lang w:val="es-AR"/>
        </w:rPr>
        <w:t xml:space="preserve"> Center:</w:t>
      </w:r>
      <w:r w:rsidRPr="00D35F9B">
        <w:rPr>
          <w:lang w:val="es-AR"/>
        </w:rPr>
        <w:br/>
        <w:t xml:space="preserve">   - Si el cliente contacta al </w:t>
      </w:r>
      <w:proofErr w:type="spellStart"/>
      <w:r w:rsidRPr="00D35F9B">
        <w:rPr>
          <w:lang w:val="es-AR"/>
        </w:rPr>
        <w:t>call</w:t>
      </w:r>
      <w:proofErr w:type="spellEnd"/>
      <w:r w:rsidRPr="00D35F9B">
        <w:rPr>
          <w:lang w:val="es-AR"/>
        </w:rPr>
        <w:t xml:space="preserve"> center, el personal puede acceder al mismo sistema de tracking y proporcionar detalles actualizados al cliente.</w:t>
      </w:r>
      <w:r w:rsidRPr="00D35F9B">
        <w:rPr>
          <w:lang w:val="es-AR"/>
        </w:rPr>
        <w:br/>
      </w:r>
    </w:p>
    <w:sectPr w:rsidR="006A51F4" w:rsidRPr="00D35F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5099713">
    <w:abstractNumId w:val="8"/>
  </w:num>
  <w:num w:numId="2" w16cid:durableId="999885555">
    <w:abstractNumId w:val="6"/>
  </w:num>
  <w:num w:numId="3" w16cid:durableId="2083940972">
    <w:abstractNumId w:val="5"/>
  </w:num>
  <w:num w:numId="4" w16cid:durableId="1378166380">
    <w:abstractNumId w:val="4"/>
  </w:num>
  <w:num w:numId="5" w16cid:durableId="1519563">
    <w:abstractNumId w:val="7"/>
  </w:num>
  <w:num w:numId="6" w16cid:durableId="666903336">
    <w:abstractNumId w:val="3"/>
  </w:num>
  <w:num w:numId="7" w16cid:durableId="1338196407">
    <w:abstractNumId w:val="2"/>
  </w:num>
  <w:num w:numId="8" w16cid:durableId="1140809023">
    <w:abstractNumId w:val="1"/>
  </w:num>
  <w:num w:numId="9" w16cid:durableId="7235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1F4"/>
    <w:rsid w:val="00AA1D8D"/>
    <w:rsid w:val="00B47730"/>
    <w:rsid w:val="00CB0664"/>
    <w:rsid w:val="00D35F9B"/>
    <w:rsid w:val="00D363F9"/>
    <w:rsid w:val="00F665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85CF6E"/>
  <w14:defaultImageDpi w14:val="300"/>
  <w15:docId w15:val="{7B90E10F-7F9C-4CA3-B3B2-B2F27AA1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843</Words>
  <Characters>4642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Lautaro Aquino</cp:lastModifiedBy>
  <cp:revision>2</cp:revision>
  <dcterms:created xsi:type="dcterms:W3CDTF">2013-12-23T23:15:00Z</dcterms:created>
  <dcterms:modified xsi:type="dcterms:W3CDTF">2024-10-07T15:43:00Z</dcterms:modified>
  <cp:category/>
</cp:coreProperties>
</file>