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center"/>
        <w:rPr/>
      </w:pPr>
      <w:bookmarkStart w:colFirst="0" w:colLast="0" w:name="_r10g3jgwquc0" w:id="0"/>
      <w:bookmarkEnd w:id="0"/>
      <w:r w:rsidDel="00000000" w:rsidR="00000000" w:rsidRPr="00000000">
        <w:rPr>
          <w:rtl w:val="0"/>
        </w:rPr>
        <w:t xml:space="preserve">E-commerce Papes Confort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Usuarios y Roles</w:t>
      </w:r>
      <w:r w:rsidDel="00000000" w:rsidR="00000000" w:rsidRPr="00000000">
        <w:rPr>
          <w:rtl w:val="0"/>
        </w:rPr>
        <w:t xml:space="preserve"> El sistema de autenticación tiene que ser simple pero con límites claros para no romper nada en producción.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Desarrollador (SuperAdmin):</w:t>
      </w:r>
      <w:r w:rsidDel="00000000" w:rsidR="00000000" w:rsidRPr="00000000">
        <w:rPr>
          <w:rtl w:val="0"/>
        </w:rPr>
        <w:t xml:space="preserve"> Acceso total al panel, configuraciones de la pasarela de pago, credenciales de APIs, zonas de envío y logs del sistema.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(Dueño/Empleado):</w:t>
      </w:r>
      <w:r w:rsidDel="00000000" w:rsidR="00000000" w:rsidRPr="00000000">
        <w:rPr>
          <w:rtl w:val="0"/>
        </w:rPr>
        <w:t xml:space="preserve"> Acceso enfocado netamente en la operatoria comercial: ABM (Alta, Baja, Modificación) de productos, gestión de stock, actualización de precios, visualización de pedidos y cambio de estados (Pendiente, Empaquetado, Enviado).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Estructura del Catálogo</w:t>
      </w:r>
      <w:r w:rsidDel="00000000" w:rsidR="00000000" w:rsidRPr="00000000">
        <w:rPr>
          <w:rtl w:val="0"/>
        </w:rPr>
        <w:t xml:space="preserve"> Para electrodomésticos, la jerarquía de tres niveles es ideal para que el cliente encuentre rápido lo que busca.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(Familia principal):</w:t>
      </w:r>
      <w:r w:rsidDel="00000000" w:rsidR="00000000" w:rsidRPr="00000000">
        <w:rPr>
          <w:rtl w:val="0"/>
        </w:rPr>
        <w:t xml:space="preserve"> Línea Blanca, Pequeños Electrodomésticos, Climatización, TV/Audio.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Heladeras, Lavarropas, Microondas.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(Modelo de Datos Híbrido):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Campos fijos (Relacionales):</w:t>
      </w:r>
      <w:r w:rsidDel="00000000" w:rsidR="00000000" w:rsidRPr="00000000">
        <w:rPr>
          <w:rtl w:val="0"/>
        </w:rPr>
        <w:t xml:space="preserve"> Datos vitales que comparten todos los productos: ID, Nombre, SKU, Precio base, Stock, Descripción, Imágenes y Dimensiones/Peso (clave para calcular el envío).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Atributo Flexible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especificaciones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Un campo de tipo diccionario/JSON. Esto permite guardar atributos específicos según el tipo de artículo sin crear columnas nulas en la base de datos. Por ejemplo, una heladera guardará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capacidad_litros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340,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no_frost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true}</w:t>
      </w:r>
      <w:r w:rsidDel="00000000" w:rsidR="00000000" w:rsidRPr="00000000">
        <w:rPr>
          <w:rtl w:val="0"/>
        </w:rPr>
        <w:t xml:space="preserve">, mientras que un lavarropas guardará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{"carga": "frontal", "rpm": 1200}</w:t>
      </w:r>
      <w:r w:rsidDel="00000000" w:rsidR="00000000" w:rsidRPr="00000000">
        <w:rPr>
          <w:rtl w:val="0"/>
        </w:rPr>
        <w:t xml:space="preserve">. Los motores de base de datos modernos (MySQL/PostgreSQL) permiten filtrar búsquedas directamente sobre estos JSON.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Atributos/Etiquetas:</w:t>
      </w:r>
      <w:r w:rsidDel="00000000" w:rsidR="00000000" w:rsidRPr="00000000">
        <w:rPr>
          <w:rtl w:val="0"/>
        </w:rPr>
        <w:t xml:space="preserve"> Para manejar cosas como "</w:t>
      </w:r>
      <w:r w:rsidDel="00000000" w:rsidR="00000000" w:rsidRPr="00000000">
        <w:rPr>
          <w:rtl w:val="0"/>
        </w:rPr>
        <w:t xml:space="preserve">Inverter</w:t>
      </w:r>
      <w:r w:rsidDel="00000000" w:rsidR="00000000" w:rsidRPr="00000000">
        <w:rPr>
          <w:rtl w:val="0"/>
        </w:rPr>
        <w:t xml:space="preserve">" o "</w:t>
      </w:r>
      <w:r w:rsidDel="00000000" w:rsidR="00000000" w:rsidRPr="00000000">
        <w:rPr>
          <w:rtl w:val="0"/>
        </w:rPr>
        <w:t xml:space="preserve">Eficiencia A+</w:t>
      </w:r>
      <w:r w:rsidDel="00000000" w:rsidR="00000000" w:rsidRPr="00000000">
        <w:rPr>
          <w:rtl w:val="0"/>
        </w:rPr>
        <w:t xml:space="preserve">" y armar filtros de búsqueda rápidos en el frontend.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b w:val="1"/>
          <w:bCs w:val="1"/>
          <w:rtl w:val="0"/>
        </w:rPr>
        <w:t xml:space="preserve"> de Promociones y Outlet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Requiere</w:t>
      </w:r>
      <w:r w:rsidDel="00000000" w:rsidR="00000000" w:rsidRPr="00000000">
        <w:rPr>
          <w:rtl w:val="0"/>
        </w:rPr>
        <w:t xml:space="preserve"> una tabla o lógica de "Reglas de Descuento" separada para no tener que modificar el precio base del producto constantemente.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Outlet / Promos de Producto:</w:t>
      </w:r>
      <w:r w:rsidDel="00000000" w:rsidR="00000000" w:rsidRPr="00000000">
        <w:rPr>
          <w:rtl w:val="0"/>
        </w:rPr>
        <w:t xml:space="preserve"> Se resuelve agregando campos booleanos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is_outlet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is_promo</w:t>
      </w:r>
      <w:r w:rsidDel="00000000" w:rsidR="00000000" w:rsidRPr="00000000">
        <w:rPr>
          <w:rtl w:val="0"/>
        </w:rPr>
        <w:t xml:space="preserve">) en la tabla de productos. Si está en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el frontend automáticamente lo muestra en esa sección especial y aplica un porcentaje de descuento visual.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Promociones Bancarias:</w:t>
      </w:r>
      <w:r w:rsidDel="00000000" w:rsidR="00000000" w:rsidRPr="00000000">
        <w:rPr>
          <w:rtl w:val="0"/>
        </w:rPr>
        <w:t xml:space="preserve"> Entidad donde el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pueda configurar: Banco (Ej. Banco Entre Ríos), Tarjeta (Visa/Mastercard), Día de la semana válido, Porcentaje de descuento y Tope de reintegro.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Carrito y Plataforma de Pagos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Carrito:</w:t>
      </w:r>
      <w:r w:rsidDel="00000000" w:rsidR="00000000" w:rsidRPr="00000000">
        <w:rPr>
          <w:rtl w:val="0"/>
        </w:rPr>
        <w:t xml:space="preserve"> Debe guardar la sesión del usuario para que no pierda los productos si cierra la pestaña.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Pagos:</w:t>
      </w:r>
      <w:r w:rsidDel="00000000" w:rsidR="00000000" w:rsidRPr="00000000">
        <w:rPr>
          <w:rtl w:val="0"/>
        </w:rPr>
        <w:t xml:space="preserve"> Integrar el checkout de Mercado Pago o MODO. Resuelven la validación antifraude, procesan las tarjetas y devuelven un 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avisando si el pago se aprobó para cambiar el estado del pedido a "Pagado" de forma automática.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Lógica de Envíos</w:t>
      </w:r>
      <w:r w:rsidDel="00000000" w:rsidR="00000000" w:rsidRPr="00000000">
        <w:rPr>
          <w:rtl w:val="0"/>
        </w:rPr>
        <w:t xml:space="preserve"> Las dimensiones del producto y la ubicación juegan en conjunto.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Locales:</w:t>
      </w:r>
      <w:r w:rsidDel="00000000" w:rsidR="00000000" w:rsidRPr="00000000">
        <w:rPr>
          <w:rtl w:val="0"/>
        </w:rPr>
        <w:t xml:space="preserve"> Regla de código postal o zona geográfica (ej. Basavilbaso y aledañas). Si el carrito supera el "Monto X" y coincide con esa zona, el costo de envío es $0.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Larga Distancia:</w:t>
      </w:r>
      <w:r w:rsidDel="00000000" w:rsidR="00000000" w:rsidRPr="00000000">
        <w:rPr>
          <w:rtl w:val="0"/>
        </w:rPr>
        <w:t xml:space="preserve"> Si sale de la zona de cobertura local, el sistema toma el peso volumétrico del carrito y consulta vía API a un proveedor logístico (Andreani, Correo Argentino, etc.) para sumar el costo.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Integración con GesCom (ApolloGesCom ERP)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El flujo de subida: Stock y Precios (GesCom -&gt; Web)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 Middleware:</w:t>
      </w:r>
      <w:r w:rsidDel="00000000" w:rsidR="00000000" w:rsidRPr="00000000">
        <w:rPr>
          <w:rtl w:val="0"/>
        </w:rPr>
        <w:t xml:space="preserve"> Un script (Node.js o Python).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Dónde se instala:</w:t>
      </w:r>
      <w:r w:rsidDel="00000000" w:rsidR="00000000" w:rsidRPr="00000000">
        <w:rPr>
          <w:rtl w:val="0"/>
        </w:rPr>
        <w:t xml:space="preserve"> En la PC de Ale (o red local).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  <w:r w:rsidDel="00000000" w:rsidR="00000000" w:rsidRPr="00000000">
        <w:rPr>
          <w:rtl w:val="0"/>
        </w:rPr>
        <w:t xml:space="preserve"> Se conecta de forma local a la base de datos MySQL del GesCom. Lee las tablas de artículos, stock y precios cada X minutos y envía esos datos por una petición HTTP (API) hacia el e-commerce en la nube para actualizar el catálogo.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Ventaja de seguridad:</w:t>
      </w:r>
      <w:r w:rsidDel="00000000" w:rsidR="00000000" w:rsidRPr="00000000">
        <w:rPr>
          <w:rtl w:val="0"/>
        </w:rPr>
        <w:t xml:space="preserve"> La PC de Ale envía los datos hacia afuera. No se abren puertos en el router ni se expone el MySQL a internet.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El flujo de bajada: Ventas y Pedidos (Web -&gt; GesCom)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La web cobra la venta, pero la factura la </w:t>
      </w:r>
      <w:r w:rsidDel="00000000" w:rsidR="00000000" w:rsidRPr="00000000">
        <w:rPr>
          <w:rtl w:val="0"/>
        </w:rPr>
        <w:t xml:space="preserve">emiten</w:t>
      </w:r>
      <w:r w:rsidDel="00000000" w:rsidR="00000000" w:rsidRPr="00000000">
        <w:rPr>
          <w:rtl w:val="0"/>
        </w:rPr>
        <w:t xml:space="preserve"> ellos en el mostrador para mantener la correlatividad fiscal y descontar el stock original.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Opción A (Notificación pasiva):</w:t>
      </w:r>
      <w:r w:rsidDel="00000000" w:rsidR="00000000" w:rsidRPr="00000000">
        <w:rPr>
          <w:highlight w:val="green"/>
          <w:rtl w:val="0"/>
        </w:rPr>
        <w:t xml:space="preserve"> La web manda un mail/WhatsApp a Ale con el detalle. Él entra al GesCom, carga al cliente, carga el producto, emite la factura y listo (el middleware actualiza el stock en la web en el próximo ciclo).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B (Inserción de Pedido - Ideal):</w:t>
      </w:r>
      <w:r w:rsidDel="00000000" w:rsidR="00000000" w:rsidRPr="00000000">
        <w:rPr>
          <w:rtl w:val="0"/>
        </w:rPr>
        <w:t xml:space="preserve"> Si el técnico confirma que hay una tabla de "Presupuestos" o "Pedidos" en el MySQL, el middleware inyecta la venta web ahí para que a Ale le quede pre-cargada y solo presione 'Facturar'.</w:t>
      </w:r>
    </w:p>
    <w:sectPr>
      <w:pgSz w:h="16838" w:w="11906" w:orient="portrait"/>
      <w:pgMar w:bottom="1417.3228346456694" w:top="1417.3228346456694" w:left="1417.3228346456694" w:right="907.0866141732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80" w:before="280" w:lineRule="auto"/>
      <w:ind w:left="720" w:hanging="36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