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4AA" w:rsidRPr="00BF7A09" w:rsidRDefault="0055242A" w:rsidP="000149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Экзаменационные вопросы по У</w:t>
      </w:r>
      <w:r w:rsidR="00BF7A09" w:rsidRPr="00BF7A09">
        <w:rPr>
          <w:rFonts w:ascii="Times New Roman" w:hAnsi="Times New Roman" w:cs="Times New Roman"/>
          <w:sz w:val="28"/>
          <w:szCs w:val="28"/>
        </w:rPr>
        <w:t>СВЧ</w:t>
      </w:r>
    </w:p>
    <w:p w:rsidR="000149F1" w:rsidRPr="00BF7A09" w:rsidRDefault="000149F1" w:rsidP="00014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7A09">
        <w:rPr>
          <w:rFonts w:ascii="Times New Roman" w:hAnsi="Times New Roman" w:cs="Times New Roman"/>
          <w:sz w:val="28"/>
          <w:szCs w:val="28"/>
        </w:rPr>
        <w:t>Нормированные волны в линиях передач.</w:t>
      </w:r>
    </w:p>
    <w:p w:rsidR="000149F1" w:rsidRPr="00BF7A09" w:rsidRDefault="000149F1" w:rsidP="00014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7A09">
        <w:rPr>
          <w:rFonts w:ascii="Times New Roman" w:hAnsi="Times New Roman" w:cs="Times New Roman"/>
          <w:sz w:val="28"/>
          <w:szCs w:val="28"/>
        </w:rPr>
        <w:t>Трансформация импеданса линией передачи.</w:t>
      </w:r>
    </w:p>
    <w:p w:rsidR="000149F1" w:rsidRPr="00BF7A09" w:rsidRDefault="000149F1" w:rsidP="00014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7A09">
        <w:rPr>
          <w:rFonts w:ascii="Times New Roman" w:hAnsi="Times New Roman" w:cs="Times New Roman"/>
          <w:sz w:val="28"/>
          <w:szCs w:val="28"/>
        </w:rPr>
        <w:t xml:space="preserve">Матричное описание </w:t>
      </w:r>
      <w:proofErr w:type="spellStart"/>
      <w:r w:rsidRPr="00BF7A09">
        <w:rPr>
          <w:rFonts w:ascii="Times New Roman" w:hAnsi="Times New Roman" w:cs="Times New Roman"/>
          <w:sz w:val="28"/>
          <w:szCs w:val="28"/>
        </w:rPr>
        <w:t>многополюсников</w:t>
      </w:r>
      <w:proofErr w:type="spellEnd"/>
      <w:r w:rsidRPr="00BF7A09">
        <w:rPr>
          <w:rFonts w:ascii="Times New Roman" w:hAnsi="Times New Roman" w:cs="Times New Roman"/>
          <w:sz w:val="28"/>
          <w:szCs w:val="28"/>
        </w:rPr>
        <w:t xml:space="preserve"> СВЧ. </w:t>
      </w:r>
      <w:r w:rsidRPr="00BF7A0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F7A09">
        <w:rPr>
          <w:rFonts w:ascii="Times New Roman" w:hAnsi="Times New Roman" w:cs="Times New Roman"/>
          <w:sz w:val="28"/>
          <w:szCs w:val="28"/>
        </w:rPr>
        <w:t xml:space="preserve">, </w:t>
      </w:r>
      <w:r w:rsidRPr="00BF7A0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F7A09">
        <w:rPr>
          <w:rFonts w:ascii="Times New Roman" w:hAnsi="Times New Roman" w:cs="Times New Roman"/>
          <w:sz w:val="28"/>
          <w:szCs w:val="28"/>
        </w:rPr>
        <w:t xml:space="preserve"> и </w:t>
      </w:r>
      <w:r w:rsidRPr="00BF7A0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F7A09">
        <w:rPr>
          <w:rFonts w:ascii="Times New Roman" w:hAnsi="Times New Roman" w:cs="Times New Roman"/>
          <w:sz w:val="28"/>
          <w:szCs w:val="28"/>
        </w:rPr>
        <w:t xml:space="preserve"> матрицы. </w:t>
      </w:r>
    </w:p>
    <w:p w:rsidR="009C1A4D" w:rsidRPr="00BF7A09" w:rsidRDefault="009C1A4D" w:rsidP="00014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7A09">
        <w:rPr>
          <w:rFonts w:ascii="Times New Roman" w:hAnsi="Times New Roman" w:cs="Times New Roman"/>
          <w:sz w:val="28"/>
          <w:szCs w:val="28"/>
        </w:rPr>
        <w:t xml:space="preserve">Матрицы </w:t>
      </w:r>
      <w:proofErr w:type="spellStart"/>
      <w:r w:rsidRPr="00BF7A09">
        <w:rPr>
          <w:rFonts w:ascii="Times New Roman" w:hAnsi="Times New Roman" w:cs="Times New Roman"/>
          <w:sz w:val="28"/>
          <w:szCs w:val="28"/>
        </w:rPr>
        <w:t>переномерации</w:t>
      </w:r>
      <w:proofErr w:type="spellEnd"/>
      <w:r w:rsidRPr="00BF7A09">
        <w:rPr>
          <w:rFonts w:ascii="Times New Roman" w:hAnsi="Times New Roman" w:cs="Times New Roman"/>
          <w:sz w:val="28"/>
          <w:szCs w:val="28"/>
        </w:rPr>
        <w:t xml:space="preserve">, смещения плоскости отчета </w:t>
      </w:r>
      <w:proofErr w:type="spellStart"/>
      <w:r w:rsidRPr="00BF7A09">
        <w:rPr>
          <w:rFonts w:ascii="Times New Roman" w:hAnsi="Times New Roman" w:cs="Times New Roman"/>
          <w:sz w:val="28"/>
          <w:szCs w:val="28"/>
        </w:rPr>
        <w:t>многополюсника</w:t>
      </w:r>
      <w:proofErr w:type="spellEnd"/>
      <w:r w:rsidRPr="00BF7A0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C1A4D" w:rsidRPr="00BF7A09" w:rsidRDefault="000149F1" w:rsidP="00014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7A09">
        <w:rPr>
          <w:rFonts w:ascii="Times New Roman" w:hAnsi="Times New Roman" w:cs="Times New Roman"/>
          <w:sz w:val="28"/>
          <w:szCs w:val="28"/>
        </w:rPr>
        <w:t xml:space="preserve">Особенности матриц взаимных, </w:t>
      </w:r>
      <w:proofErr w:type="spellStart"/>
      <w:r w:rsidRPr="00BF7A09">
        <w:rPr>
          <w:rFonts w:ascii="Times New Roman" w:hAnsi="Times New Roman" w:cs="Times New Roman"/>
          <w:sz w:val="28"/>
          <w:szCs w:val="28"/>
        </w:rPr>
        <w:t>недиссепативных</w:t>
      </w:r>
      <w:proofErr w:type="spellEnd"/>
      <w:r w:rsidRPr="00BF7A09">
        <w:rPr>
          <w:rFonts w:ascii="Times New Roman" w:hAnsi="Times New Roman" w:cs="Times New Roman"/>
          <w:sz w:val="28"/>
          <w:szCs w:val="28"/>
        </w:rPr>
        <w:t xml:space="preserve"> и реактивных </w:t>
      </w:r>
      <w:proofErr w:type="spellStart"/>
      <w:r w:rsidRPr="00BF7A09">
        <w:rPr>
          <w:rFonts w:ascii="Times New Roman" w:hAnsi="Times New Roman" w:cs="Times New Roman"/>
          <w:sz w:val="28"/>
          <w:szCs w:val="28"/>
        </w:rPr>
        <w:t>многополюсников</w:t>
      </w:r>
      <w:proofErr w:type="spellEnd"/>
      <w:r w:rsidRPr="00BF7A09">
        <w:rPr>
          <w:rFonts w:ascii="Times New Roman" w:hAnsi="Times New Roman" w:cs="Times New Roman"/>
          <w:sz w:val="28"/>
          <w:szCs w:val="28"/>
        </w:rPr>
        <w:t>.</w:t>
      </w:r>
    </w:p>
    <w:p w:rsidR="000149F1" w:rsidRPr="00BF7A09" w:rsidRDefault="009C1A4D" w:rsidP="00014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7A09">
        <w:rPr>
          <w:rFonts w:ascii="Times New Roman" w:hAnsi="Times New Roman" w:cs="Times New Roman"/>
          <w:sz w:val="28"/>
          <w:szCs w:val="28"/>
        </w:rPr>
        <w:t xml:space="preserve">Матрица рассеяния </w:t>
      </w:r>
      <w:proofErr w:type="spellStart"/>
      <w:r w:rsidRPr="00BF7A09">
        <w:rPr>
          <w:rFonts w:ascii="Times New Roman" w:hAnsi="Times New Roman" w:cs="Times New Roman"/>
          <w:sz w:val="28"/>
          <w:szCs w:val="28"/>
        </w:rPr>
        <w:t>недиссипативного</w:t>
      </w:r>
      <w:proofErr w:type="spellEnd"/>
      <w:r w:rsidRPr="00BF7A09">
        <w:rPr>
          <w:rFonts w:ascii="Times New Roman" w:hAnsi="Times New Roman" w:cs="Times New Roman"/>
          <w:sz w:val="28"/>
          <w:szCs w:val="28"/>
        </w:rPr>
        <w:t xml:space="preserve"> согласованного по всем портам </w:t>
      </w:r>
      <w:proofErr w:type="spellStart"/>
      <w:r w:rsidRPr="00BF7A09">
        <w:rPr>
          <w:rFonts w:ascii="Times New Roman" w:hAnsi="Times New Roman" w:cs="Times New Roman"/>
          <w:sz w:val="28"/>
          <w:szCs w:val="28"/>
        </w:rPr>
        <w:t>шестиполюсника</w:t>
      </w:r>
      <w:proofErr w:type="spellEnd"/>
      <w:r w:rsidR="008A5520" w:rsidRPr="00BF7A09">
        <w:rPr>
          <w:rFonts w:ascii="Times New Roman" w:hAnsi="Times New Roman" w:cs="Times New Roman"/>
          <w:sz w:val="28"/>
          <w:szCs w:val="28"/>
        </w:rPr>
        <w:t>.</w:t>
      </w:r>
    </w:p>
    <w:p w:rsidR="000149F1" w:rsidRPr="00BF7A09" w:rsidRDefault="000149F1" w:rsidP="00014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7A09">
        <w:rPr>
          <w:rFonts w:ascii="Times New Roman" w:hAnsi="Times New Roman" w:cs="Times New Roman"/>
          <w:sz w:val="28"/>
          <w:szCs w:val="28"/>
        </w:rPr>
        <w:t xml:space="preserve">Симметричные </w:t>
      </w:r>
      <w:proofErr w:type="spellStart"/>
      <w:r w:rsidRPr="00BF7A09">
        <w:rPr>
          <w:rFonts w:ascii="Times New Roman" w:hAnsi="Times New Roman" w:cs="Times New Roman"/>
          <w:sz w:val="28"/>
          <w:szCs w:val="28"/>
        </w:rPr>
        <w:t>многополюсники</w:t>
      </w:r>
      <w:proofErr w:type="spellEnd"/>
      <w:r w:rsidRPr="00BF7A09">
        <w:rPr>
          <w:rFonts w:ascii="Times New Roman" w:hAnsi="Times New Roman" w:cs="Times New Roman"/>
          <w:sz w:val="28"/>
          <w:szCs w:val="28"/>
        </w:rPr>
        <w:t xml:space="preserve">, свойства матриц рассеяния и методы анализа симметричных </w:t>
      </w:r>
      <w:proofErr w:type="spellStart"/>
      <w:r w:rsidRPr="00BF7A09">
        <w:rPr>
          <w:rFonts w:ascii="Times New Roman" w:hAnsi="Times New Roman" w:cs="Times New Roman"/>
          <w:sz w:val="28"/>
          <w:szCs w:val="28"/>
        </w:rPr>
        <w:t>многополюсников</w:t>
      </w:r>
      <w:proofErr w:type="spellEnd"/>
      <w:r w:rsidRPr="00BF7A09">
        <w:rPr>
          <w:rFonts w:ascii="Times New Roman" w:hAnsi="Times New Roman" w:cs="Times New Roman"/>
          <w:sz w:val="28"/>
          <w:szCs w:val="28"/>
        </w:rPr>
        <w:t>.</w:t>
      </w:r>
    </w:p>
    <w:p w:rsidR="000149F1" w:rsidRPr="00BF7A09" w:rsidRDefault="000149F1" w:rsidP="00014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7A09">
        <w:rPr>
          <w:rFonts w:ascii="Times New Roman" w:hAnsi="Times New Roman" w:cs="Times New Roman"/>
          <w:sz w:val="28"/>
          <w:szCs w:val="28"/>
        </w:rPr>
        <w:t xml:space="preserve">Матрицы передачи </w:t>
      </w:r>
      <w:proofErr w:type="spellStart"/>
      <w:r w:rsidRPr="00BF7A09">
        <w:rPr>
          <w:rFonts w:ascii="Times New Roman" w:hAnsi="Times New Roman" w:cs="Times New Roman"/>
          <w:sz w:val="28"/>
          <w:szCs w:val="28"/>
        </w:rPr>
        <w:t>многополюсников</w:t>
      </w:r>
      <w:proofErr w:type="spellEnd"/>
      <w:r w:rsidRPr="00BF7A09">
        <w:rPr>
          <w:rFonts w:ascii="Times New Roman" w:hAnsi="Times New Roman" w:cs="Times New Roman"/>
          <w:sz w:val="28"/>
          <w:szCs w:val="28"/>
        </w:rPr>
        <w:t xml:space="preserve">, применение матриц передачи при расчете характеристик каскадного включения четырехполюсников. </w:t>
      </w:r>
    </w:p>
    <w:p w:rsidR="009C1A4D" w:rsidRPr="00BF7A09" w:rsidRDefault="009C1A4D" w:rsidP="00014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7A09">
        <w:rPr>
          <w:rFonts w:ascii="Times New Roman" w:hAnsi="Times New Roman" w:cs="Times New Roman"/>
          <w:sz w:val="28"/>
          <w:szCs w:val="28"/>
        </w:rPr>
        <w:t>Матрицы передачи последовательного сопротивления и параллельной проводимости.</w:t>
      </w:r>
    </w:p>
    <w:p w:rsidR="009C1A4D" w:rsidRPr="00BF7A09" w:rsidRDefault="009C1A4D" w:rsidP="00014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7A09">
        <w:rPr>
          <w:rFonts w:ascii="Times New Roman" w:hAnsi="Times New Roman" w:cs="Times New Roman"/>
          <w:sz w:val="28"/>
          <w:szCs w:val="28"/>
        </w:rPr>
        <w:t>Матрицы передачи стыка линий передачи с разн</w:t>
      </w:r>
      <w:bookmarkStart w:id="0" w:name="_GoBack"/>
      <w:bookmarkEnd w:id="0"/>
      <w:r w:rsidRPr="00BF7A09">
        <w:rPr>
          <w:rFonts w:ascii="Times New Roman" w:hAnsi="Times New Roman" w:cs="Times New Roman"/>
          <w:sz w:val="28"/>
          <w:szCs w:val="28"/>
        </w:rPr>
        <w:t xml:space="preserve">ым волновым сопротивлением и согласованного отрезка линии передачи. </w:t>
      </w:r>
    </w:p>
    <w:p w:rsidR="009C1A4D" w:rsidRPr="00BF7A09" w:rsidRDefault="009C1A4D" w:rsidP="00014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7A09">
        <w:rPr>
          <w:rFonts w:ascii="Times New Roman" w:hAnsi="Times New Roman" w:cs="Times New Roman"/>
          <w:sz w:val="28"/>
          <w:szCs w:val="28"/>
        </w:rPr>
        <w:t>Матрица передачи не согласованного отрезка линии передачи.</w:t>
      </w:r>
    </w:p>
    <w:p w:rsidR="000149F1" w:rsidRPr="00BF7A09" w:rsidRDefault="000149F1" w:rsidP="00014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7A09">
        <w:rPr>
          <w:rFonts w:ascii="Times New Roman" w:hAnsi="Times New Roman" w:cs="Times New Roman"/>
          <w:sz w:val="28"/>
          <w:szCs w:val="28"/>
        </w:rPr>
        <w:t xml:space="preserve">Анализ </w:t>
      </w:r>
      <w:proofErr w:type="spellStart"/>
      <w:r w:rsidRPr="00BF7A09">
        <w:rPr>
          <w:rFonts w:ascii="Times New Roman" w:hAnsi="Times New Roman" w:cs="Times New Roman"/>
          <w:sz w:val="28"/>
          <w:szCs w:val="28"/>
        </w:rPr>
        <w:t>многополюсников</w:t>
      </w:r>
      <w:proofErr w:type="spellEnd"/>
      <w:r w:rsidRPr="00BF7A09">
        <w:rPr>
          <w:rFonts w:ascii="Times New Roman" w:hAnsi="Times New Roman" w:cs="Times New Roman"/>
          <w:sz w:val="28"/>
          <w:szCs w:val="28"/>
        </w:rPr>
        <w:t xml:space="preserve"> СВЧ методом направленных графов. </w:t>
      </w:r>
    </w:p>
    <w:p w:rsidR="000149F1" w:rsidRPr="00BF7A09" w:rsidRDefault="000149F1" w:rsidP="00014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7A09">
        <w:rPr>
          <w:rFonts w:ascii="Times New Roman" w:hAnsi="Times New Roman" w:cs="Times New Roman"/>
          <w:sz w:val="28"/>
          <w:szCs w:val="28"/>
        </w:rPr>
        <w:t>Делитель мощности.</w:t>
      </w:r>
    </w:p>
    <w:p w:rsidR="000149F1" w:rsidRPr="00BF7A09" w:rsidRDefault="000149F1" w:rsidP="00014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7A09">
        <w:rPr>
          <w:rFonts w:ascii="Times New Roman" w:hAnsi="Times New Roman" w:cs="Times New Roman"/>
          <w:sz w:val="28"/>
          <w:szCs w:val="28"/>
        </w:rPr>
        <w:t xml:space="preserve">Квадратурный и </w:t>
      </w:r>
      <w:proofErr w:type="spellStart"/>
      <w:r w:rsidRPr="00BF7A09">
        <w:rPr>
          <w:rFonts w:ascii="Times New Roman" w:hAnsi="Times New Roman" w:cs="Times New Roman"/>
          <w:sz w:val="28"/>
          <w:szCs w:val="28"/>
        </w:rPr>
        <w:t>симфазно-противофазный</w:t>
      </w:r>
      <w:proofErr w:type="spellEnd"/>
      <w:r w:rsidRPr="00BF7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7A09">
        <w:rPr>
          <w:rFonts w:ascii="Times New Roman" w:hAnsi="Times New Roman" w:cs="Times New Roman"/>
          <w:sz w:val="28"/>
          <w:szCs w:val="28"/>
        </w:rPr>
        <w:t>направленны</w:t>
      </w:r>
      <w:r w:rsidR="00E61163" w:rsidRPr="00BF7A09">
        <w:rPr>
          <w:rFonts w:ascii="Times New Roman" w:hAnsi="Times New Roman" w:cs="Times New Roman"/>
          <w:sz w:val="28"/>
          <w:szCs w:val="28"/>
        </w:rPr>
        <w:t>е</w:t>
      </w:r>
      <w:r w:rsidRPr="00BF7A09">
        <w:rPr>
          <w:rFonts w:ascii="Times New Roman" w:hAnsi="Times New Roman" w:cs="Times New Roman"/>
          <w:sz w:val="28"/>
          <w:szCs w:val="28"/>
        </w:rPr>
        <w:t>ответ</w:t>
      </w:r>
      <w:r w:rsidR="00E61163" w:rsidRPr="00BF7A09">
        <w:rPr>
          <w:rFonts w:ascii="Times New Roman" w:hAnsi="Times New Roman" w:cs="Times New Roman"/>
          <w:sz w:val="28"/>
          <w:szCs w:val="28"/>
        </w:rPr>
        <w:t>вители</w:t>
      </w:r>
      <w:proofErr w:type="spellEnd"/>
      <w:r w:rsidRPr="00BF7A09">
        <w:rPr>
          <w:rFonts w:ascii="Times New Roman" w:hAnsi="Times New Roman" w:cs="Times New Roman"/>
          <w:sz w:val="28"/>
          <w:szCs w:val="28"/>
        </w:rPr>
        <w:t>.</w:t>
      </w:r>
    </w:p>
    <w:p w:rsidR="000149F1" w:rsidRPr="00BF7A09" w:rsidRDefault="009C1A4D" w:rsidP="00014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7A09">
        <w:rPr>
          <w:rFonts w:ascii="Times New Roman" w:hAnsi="Times New Roman" w:cs="Times New Roman"/>
          <w:sz w:val="28"/>
          <w:szCs w:val="28"/>
        </w:rPr>
        <w:t>Направленный ответвитесь на связанных линиях.</w:t>
      </w:r>
    </w:p>
    <w:p w:rsidR="009C1A4D" w:rsidRPr="00BF7A09" w:rsidRDefault="009C1A4D" w:rsidP="00014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7A09">
        <w:rPr>
          <w:rFonts w:ascii="Times New Roman" w:hAnsi="Times New Roman" w:cs="Times New Roman"/>
          <w:sz w:val="28"/>
          <w:szCs w:val="28"/>
        </w:rPr>
        <w:t xml:space="preserve">Фильтры прототипы Чебышева и </w:t>
      </w:r>
      <w:proofErr w:type="spellStart"/>
      <w:r w:rsidRPr="00BF7A09">
        <w:rPr>
          <w:rFonts w:ascii="Times New Roman" w:hAnsi="Times New Roman" w:cs="Times New Roman"/>
          <w:sz w:val="28"/>
          <w:szCs w:val="28"/>
        </w:rPr>
        <w:t>Баттерворта</w:t>
      </w:r>
      <w:proofErr w:type="spellEnd"/>
      <w:r w:rsidRPr="00BF7A09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9C1A4D" w:rsidRPr="00BF7A09" w:rsidRDefault="009C1A4D" w:rsidP="00014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7A09">
        <w:rPr>
          <w:rFonts w:ascii="Times New Roman" w:hAnsi="Times New Roman" w:cs="Times New Roman"/>
          <w:sz w:val="28"/>
          <w:szCs w:val="28"/>
        </w:rPr>
        <w:t xml:space="preserve">Методы пересчета фильтров прототипов в реальные фильтры. </w:t>
      </w:r>
    </w:p>
    <w:p w:rsidR="009C1A4D" w:rsidRPr="00BF7A09" w:rsidRDefault="009C1A4D" w:rsidP="00014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7A09">
        <w:rPr>
          <w:rFonts w:ascii="Times New Roman" w:hAnsi="Times New Roman" w:cs="Times New Roman"/>
          <w:sz w:val="28"/>
          <w:szCs w:val="28"/>
        </w:rPr>
        <w:t>Преобразование стру</w:t>
      </w:r>
      <w:r w:rsidR="003A7445" w:rsidRPr="00BF7A09">
        <w:rPr>
          <w:rFonts w:ascii="Times New Roman" w:hAnsi="Times New Roman" w:cs="Times New Roman"/>
          <w:sz w:val="28"/>
          <w:szCs w:val="28"/>
        </w:rPr>
        <w:t>к</w:t>
      </w:r>
      <w:r w:rsidRPr="00BF7A09">
        <w:rPr>
          <w:rFonts w:ascii="Times New Roman" w:hAnsi="Times New Roman" w:cs="Times New Roman"/>
          <w:sz w:val="28"/>
          <w:szCs w:val="28"/>
        </w:rPr>
        <w:t>туры фильтра к регулярному виду с помощью инвертеров сопротивления/проводимости.</w:t>
      </w:r>
    </w:p>
    <w:p w:rsidR="009C1A4D" w:rsidRPr="00BF7A09" w:rsidRDefault="009C1A4D" w:rsidP="00014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7A09">
        <w:rPr>
          <w:rFonts w:ascii="Times New Roman" w:hAnsi="Times New Roman" w:cs="Times New Roman"/>
          <w:sz w:val="28"/>
          <w:szCs w:val="28"/>
        </w:rPr>
        <w:t xml:space="preserve">Замена сосредоточенных параметров и колебательных контуров на отрезки линий передачи. Типовые реализации полосно-пропускающих фильтров. </w:t>
      </w:r>
    </w:p>
    <w:p w:rsidR="009C1A4D" w:rsidRPr="00BF7A09" w:rsidRDefault="009C1A4D" w:rsidP="00014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7A09">
        <w:rPr>
          <w:rFonts w:ascii="Times New Roman" w:hAnsi="Times New Roman" w:cs="Times New Roman"/>
          <w:sz w:val="28"/>
          <w:szCs w:val="28"/>
        </w:rPr>
        <w:t xml:space="preserve">Синтез согласующих цепей. Предел </w:t>
      </w:r>
      <w:proofErr w:type="spellStart"/>
      <w:r w:rsidRPr="00BF7A09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Pr="00BF7A09">
        <w:rPr>
          <w:rFonts w:ascii="Times New Roman" w:hAnsi="Times New Roman" w:cs="Times New Roman"/>
          <w:sz w:val="28"/>
          <w:szCs w:val="28"/>
        </w:rPr>
        <w:t>.</w:t>
      </w:r>
    </w:p>
    <w:sectPr w:rsidR="009C1A4D" w:rsidRPr="00BF7A09" w:rsidSect="00EE0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AE7BE2"/>
    <w:multiLevelType w:val="hybridMultilevel"/>
    <w:tmpl w:val="E3F25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/>
  <w:rsids>
    <w:rsidRoot w:val="000149F1"/>
    <w:rsid w:val="000149F1"/>
    <w:rsid w:val="003964AA"/>
    <w:rsid w:val="003A7445"/>
    <w:rsid w:val="0055242A"/>
    <w:rsid w:val="008A5520"/>
    <w:rsid w:val="009C1A4D"/>
    <w:rsid w:val="00BF7A09"/>
    <w:rsid w:val="00E61163"/>
    <w:rsid w:val="00EE04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4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9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9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</dc:creator>
  <cp:lastModifiedBy>lavrenko</cp:lastModifiedBy>
  <cp:revision>7</cp:revision>
  <dcterms:created xsi:type="dcterms:W3CDTF">2015-12-17T15:13:00Z</dcterms:created>
  <dcterms:modified xsi:type="dcterms:W3CDTF">2015-12-22T10:14:00Z</dcterms:modified>
</cp:coreProperties>
</file>