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28" w:rsidRPr="00D61C4F" w:rsidRDefault="00DC6979" w:rsidP="00D61C4F">
      <w:pPr>
        <w:pStyle w:val="Heading1"/>
      </w:pPr>
      <w:r w:rsidRPr="00D61C4F">
        <w:t>Documentation de l’application</w:t>
      </w:r>
    </w:p>
    <w:p w:rsidR="00D61C4F" w:rsidRDefault="00D61C4F" w:rsidP="00D61C4F"/>
    <w:p w:rsidR="00B44840" w:rsidRPr="00D61C4F" w:rsidRDefault="00B44840" w:rsidP="00D61C4F"/>
    <w:p w:rsidR="00D61C4F" w:rsidRPr="00D61C4F" w:rsidRDefault="00D61C4F" w:rsidP="003426A3">
      <w:pPr>
        <w:pStyle w:val="Heading2"/>
      </w:pPr>
      <w:r w:rsidRPr="00D61C4F">
        <w:t>Calcul des taxes</w:t>
      </w:r>
    </w:p>
    <w:p w:rsidR="00D61C4F" w:rsidRDefault="00D61C4F" w:rsidP="003426A3">
      <w:pPr>
        <w:ind w:firstLine="708"/>
      </w:pPr>
      <w:r w:rsidRPr="00D61C4F">
        <w:t>Il est à noter que le calcul de la</w:t>
      </w:r>
      <w:r>
        <w:t xml:space="preserve"> TVQ se ne se fait plus en tenant compte de la TPS. À ce titre voir le lien suivant : </w:t>
      </w:r>
      <w:hyperlink r:id="rId4" w:history="1">
        <w:r>
          <w:rPr>
            <w:rStyle w:val="Hyperlink"/>
          </w:rPr>
          <w:t>http://www.revenuquebec.ca/fr/entreprise/taxes/tvq_tps/</w:t>
        </w:r>
      </w:hyperlink>
    </w:p>
    <w:p w:rsidR="00D61C4F" w:rsidRDefault="00D61C4F" w:rsidP="00D61C4F"/>
    <w:p w:rsidR="00D61C4F" w:rsidRPr="00D61C4F" w:rsidRDefault="00D61C4F" w:rsidP="00D61C4F"/>
    <w:sectPr w:rsidR="00D61C4F" w:rsidRPr="00D61C4F" w:rsidSect="00125E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DC6979"/>
    <w:rsid w:val="00125E28"/>
    <w:rsid w:val="003426A3"/>
    <w:rsid w:val="008217D1"/>
    <w:rsid w:val="00B44840"/>
    <w:rsid w:val="00D61C4F"/>
    <w:rsid w:val="00DC6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28"/>
  </w:style>
  <w:style w:type="paragraph" w:styleId="Heading1">
    <w:name w:val="heading 1"/>
    <w:basedOn w:val="Normal"/>
    <w:next w:val="Normal"/>
    <w:link w:val="Heading1Char"/>
    <w:uiPriority w:val="9"/>
    <w:qFormat/>
    <w:rsid w:val="00D61C4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6A3"/>
    <w:pPr>
      <w:keepNext/>
      <w:keepLines/>
      <w:spacing w:before="440" w:after="240"/>
      <w:outlineLvl w:val="1"/>
    </w:pPr>
    <w:rPr>
      <w:rFonts w:asciiTheme="majorHAnsi" w:eastAsiaTheme="majorEastAsia" w:hAnsiTheme="majorHAnsi" w:cstheme="majorBidi"/>
      <w:bCs/>
      <w:color w:val="4F81BD" w:themeColor="accent1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C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6A3"/>
    <w:rPr>
      <w:rFonts w:asciiTheme="majorHAnsi" w:eastAsiaTheme="majorEastAsia" w:hAnsiTheme="majorHAnsi" w:cstheme="majorBidi"/>
      <w:bCs/>
      <w:color w:val="4F81BD" w:themeColor="accent1"/>
      <w:sz w:val="24"/>
      <w:szCs w:val="26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D61C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venuquebec.ca/fr/entreprise/taxes/tvq_t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R2D2</dc:creator>
  <cp:keywords/>
  <dc:description/>
  <cp:lastModifiedBy>R2D2</cp:lastModifiedBy>
  <cp:revision>5</cp:revision>
  <dcterms:created xsi:type="dcterms:W3CDTF">2013-10-11T04:26:00Z</dcterms:created>
  <dcterms:modified xsi:type="dcterms:W3CDTF">2013-10-11T04:43:00Z</dcterms:modified>
</cp:coreProperties>
</file>