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8A776" w14:textId="77777777" w:rsidR="003455ED" w:rsidRDefault="00000000">
      <w:pPr>
        <w:pStyle w:val="Title"/>
      </w:pPr>
      <w:r>
        <w:t>Recognizing</w:t>
      </w:r>
      <w:r>
        <w:rPr>
          <w:spacing w:val="-11"/>
        </w:rPr>
        <w:t xml:space="preserve"> </w:t>
      </w:r>
      <w:r>
        <w:t>and</w:t>
      </w:r>
      <w:r>
        <w:rPr>
          <w:spacing w:val="-8"/>
        </w:rPr>
        <w:t xml:space="preserve"> </w:t>
      </w:r>
      <w:r>
        <w:t>Detecting</w:t>
      </w:r>
      <w:r>
        <w:rPr>
          <w:spacing w:val="-8"/>
        </w:rPr>
        <w:t xml:space="preserve"> </w:t>
      </w:r>
      <w:r>
        <w:t>Student</w:t>
      </w:r>
      <w:r>
        <w:rPr>
          <w:spacing w:val="-9"/>
        </w:rPr>
        <w:t xml:space="preserve"> </w:t>
      </w:r>
      <w:r>
        <w:t>Alertness Using CNN</w:t>
      </w:r>
    </w:p>
    <w:p w14:paraId="025D368F" w14:textId="77777777" w:rsidR="003455ED" w:rsidRDefault="003455ED">
      <w:pPr>
        <w:pStyle w:val="BodyText"/>
        <w:spacing w:before="68"/>
      </w:pPr>
    </w:p>
    <w:p w14:paraId="4D02B383" w14:textId="77777777" w:rsidR="003455ED" w:rsidRDefault="003455ED">
      <w:pPr>
        <w:pStyle w:val="BodyText"/>
        <w:sectPr w:rsidR="003455ED">
          <w:type w:val="continuous"/>
          <w:pgSz w:w="11910" w:h="16840"/>
          <w:pgMar w:top="560" w:right="708" w:bottom="280" w:left="708" w:header="720" w:footer="720" w:gutter="0"/>
          <w:cols w:space="720"/>
        </w:sectPr>
      </w:pPr>
    </w:p>
    <w:p w14:paraId="31004422" w14:textId="77777777" w:rsidR="0002751F" w:rsidRDefault="0002751F" w:rsidP="0002751F">
      <w:pPr>
        <w:pStyle w:val="BodyText"/>
        <w:sectPr w:rsidR="0002751F" w:rsidSect="0002751F">
          <w:type w:val="continuous"/>
          <w:pgSz w:w="11910" w:h="16840"/>
          <w:pgMar w:top="560" w:right="708" w:bottom="280" w:left="708" w:header="720" w:footer="720" w:gutter="0"/>
          <w:cols w:space="720"/>
        </w:sectPr>
      </w:pPr>
    </w:p>
    <w:p w14:paraId="7BAD7ED5" w14:textId="690A2A2C" w:rsidR="003455ED" w:rsidRDefault="0002751F" w:rsidP="0002751F">
      <w:pPr>
        <w:spacing w:before="93" w:line="207" w:lineRule="exact"/>
        <w:ind w:left="251" w:right="4"/>
        <w:jc w:val="center"/>
        <w:rPr>
          <w:sz w:val="18"/>
        </w:rPr>
      </w:pPr>
      <w:proofErr w:type="spellStart"/>
      <w:r>
        <w:rPr>
          <w:sz w:val="18"/>
        </w:rPr>
        <w:t>Mr.K.Subba</w:t>
      </w:r>
      <w:proofErr w:type="spellEnd"/>
      <w:r>
        <w:rPr>
          <w:sz w:val="18"/>
        </w:rPr>
        <w:t xml:space="preserve"> Shankar</w:t>
      </w:r>
    </w:p>
    <w:p w14:paraId="49E7A4D8" w14:textId="77777777" w:rsidR="003455ED" w:rsidRDefault="00000000">
      <w:pPr>
        <w:spacing w:line="206" w:lineRule="exact"/>
        <w:ind w:left="251"/>
        <w:jc w:val="center"/>
        <w:rPr>
          <w:sz w:val="18"/>
        </w:rPr>
      </w:pPr>
      <w:r>
        <w:rPr>
          <w:sz w:val="18"/>
        </w:rPr>
        <w:t>Assistant</w:t>
      </w:r>
      <w:r>
        <w:rPr>
          <w:spacing w:val="-1"/>
          <w:sz w:val="18"/>
        </w:rPr>
        <w:t xml:space="preserve"> </w:t>
      </w:r>
      <w:r>
        <w:rPr>
          <w:spacing w:val="-2"/>
          <w:sz w:val="18"/>
        </w:rPr>
        <w:t>Professor</w:t>
      </w:r>
    </w:p>
    <w:p w14:paraId="27F87246" w14:textId="77777777" w:rsidR="0002751F" w:rsidRDefault="00000000" w:rsidP="0002751F">
      <w:pPr>
        <w:ind w:left="251" w:right="2"/>
        <w:jc w:val="center"/>
        <w:rPr>
          <w:spacing w:val="-2"/>
          <w:sz w:val="18"/>
        </w:rPr>
      </w:pPr>
      <w:r>
        <w:rPr>
          <w:sz w:val="18"/>
        </w:rPr>
        <w:t>Institute</w:t>
      </w:r>
      <w:r>
        <w:rPr>
          <w:spacing w:val="-12"/>
          <w:sz w:val="18"/>
        </w:rPr>
        <w:t xml:space="preserve"> </w:t>
      </w:r>
      <w:r>
        <w:rPr>
          <w:sz w:val="18"/>
        </w:rPr>
        <w:t>of</w:t>
      </w:r>
      <w:r>
        <w:rPr>
          <w:spacing w:val="-11"/>
          <w:sz w:val="18"/>
        </w:rPr>
        <w:t xml:space="preserve"> </w:t>
      </w:r>
      <w:r>
        <w:rPr>
          <w:sz w:val="18"/>
        </w:rPr>
        <w:t>Aeronautical</w:t>
      </w:r>
      <w:r>
        <w:rPr>
          <w:spacing w:val="-11"/>
          <w:sz w:val="18"/>
        </w:rPr>
        <w:t xml:space="preserve"> </w:t>
      </w:r>
      <w:r>
        <w:rPr>
          <w:sz w:val="18"/>
        </w:rPr>
        <w:t xml:space="preserve">Engineering </w:t>
      </w:r>
      <w:proofErr w:type="spellStart"/>
      <w:r>
        <w:rPr>
          <w:spacing w:val="-2"/>
          <w:sz w:val="18"/>
        </w:rPr>
        <w:t>Hyderabad,Telangana</w:t>
      </w:r>
      <w:proofErr w:type="spellEnd"/>
      <w:r>
        <w:rPr>
          <w:spacing w:val="-2"/>
          <w:sz w:val="18"/>
        </w:rPr>
        <w:t xml:space="preserve"> </w:t>
      </w:r>
      <w:r w:rsidR="0002751F">
        <w:rPr>
          <w:spacing w:val="-2"/>
          <w:sz w:val="18"/>
        </w:rPr>
        <w:t>kambamshankar@gmail.com</w:t>
      </w:r>
    </w:p>
    <w:p w14:paraId="56ABC8DC" w14:textId="0144BD74" w:rsidR="003455ED" w:rsidRDefault="003455ED">
      <w:pPr>
        <w:ind w:left="251" w:right="2"/>
        <w:jc w:val="center"/>
        <w:rPr>
          <w:sz w:val="18"/>
        </w:rPr>
      </w:pPr>
    </w:p>
    <w:p w14:paraId="17458A53" w14:textId="77777777" w:rsidR="003455ED" w:rsidRDefault="003455ED">
      <w:pPr>
        <w:pStyle w:val="BodyText"/>
        <w:spacing w:before="81"/>
        <w:rPr>
          <w:sz w:val="18"/>
        </w:rPr>
      </w:pPr>
    </w:p>
    <w:p w14:paraId="61D842EE" w14:textId="77777777" w:rsidR="003455ED" w:rsidRDefault="00000000">
      <w:pPr>
        <w:spacing w:line="207" w:lineRule="exact"/>
        <w:ind w:left="251" w:right="6"/>
        <w:jc w:val="center"/>
        <w:rPr>
          <w:sz w:val="18"/>
        </w:rPr>
      </w:pPr>
      <w:r>
        <w:rPr>
          <w:sz w:val="18"/>
        </w:rPr>
        <w:t>SUNDILLA</w:t>
      </w:r>
      <w:r>
        <w:rPr>
          <w:spacing w:val="-1"/>
          <w:sz w:val="18"/>
        </w:rPr>
        <w:t xml:space="preserve"> </w:t>
      </w:r>
      <w:r>
        <w:rPr>
          <w:spacing w:val="-2"/>
          <w:sz w:val="18"/>
        </w:rPr>
        <w:t>GANESH</w:t>
      </w:r>
    </w:p>
    <w:p w14:paraId="408C87D1" w14:textId="77777777" w:rsidR="003455ED" w:rsidRDefault="00000000">
      <w:pPr>
        <w:spacing w:line="285" w:lineRule="auto"/>
        <w:ind w:left="251" w:right="3"/>
        <w:jc w:val="center"/>
        <w:rPr>
          <w:sz w:val="18"/>
        </w:rPr>
      </w:pPr>
      <w:r>
        <w:rPr>
          <w:sz w:val="18"/>
        </w:rPr>
        <w:t>Department</w:t>
      </w:r>
      <w:r>
        <w:rPr>
          <w:spacing w:val="-9"/>
          <w:sz w:val="18"/>
        </w:rPr>
        <w:t xml:space="preserve"> </w:t>
      </w:r>
      <w:r>
        <w:rPr>
          <w:sz w:val="18"/>
        </w:rPr>
        <w:t>of</w:t>
      </w:r>
      <w:r>
        <w:rPr>
          <w:spacing w:val="-9"/>
          <w:sz w:val="18"/>
        </w:rPr>
        <w:t xml:space="preserve"> </w:t>
      </w:r>
      <w:r>
        <w:rPr>
          <w:sz w:val="18"/>
        </w:rPr>
        <w:t>computer</w:t>
      </w:r>
      <w:r>
        <w:rPr>
          <w:spacing w:val="-9"/>
          <w:sz w:val="18"/>
        </w:rPr>
        <w:t xml:space="preserve"> </w:t>
      </w:r>
      <w:r>
        <w:rPr>
          <w:sz w:val="18"/>
        </w:rPr>
        <w:t>Science</w:t>
      </w:r>
      <w:r>
        <w:rPr>
          <w:spacing w:val="-12"/>
          <w:sz w:val="18"/>
        </w:rPr>
        <w:t xml:space="preserve"> </w:t>
      </w:r>
      <w:r>
        <w:rPr>
          <w:sz w:val="18"/>
        </w:rPr>
        <w:t>and Engineering(AI &amp; ML)</w:t>
      </w:r>
    </w:p>
    <w:p w14:paraId="6A433138" w14:textId="77777777" w:rsidR="003455ED" w:rsidRDefault="00000000">
      <w:pPr>
        <w:spacing w:line="168" w:lineRule="exact"/>
        <w:ind w:left="251" w:right="4"/>
        <w:jc w:val="center"/>
        <w:rPr>
          <w:sz w:val="18"/>
        </w:rPr>
      </w:pPr>
      <w:r>
        <w:rPr>
          <w:sz w:val="18"/>
        </w:rPr>
        <w:t>Institute</w:t>
      </w:r>
      <w:r>
        <w:rPr>
          <w:spacing w:val="-4"/>
          <w:sz w:val="18"/>
        </w:rPr>
        <w:t xml:space="preserve"> </w:t>
      </w:r>
      <w:r>
        <w:rPr>
          <w:sz w:val="18"/>
        </w:rPr>
        <w:t>of</w:t>
      </w:r>
      <w:r>
        <w:rPr>
          <w:spacing w:val="-1"/>
          <w:sz w:val="18"/>
        </w:rPr>
        <w:t xml:space="preserve"> </w:t>
      </w:r>
      <w:r>
        <w:rPr>
          <w:sz w:val="18"/>
        </w:rPr>
        <w:t xml:space="preserve">Aeronautical </w:t>
      </w:r>
      <w:r>
        <w:rPr>
          <w:spacing w:val="-2"/>
          <w:sz w:val="18"/>
        </w:rPr>
        <w:t>Engineering</w:t>
      </w:r>
    </w:p>
    <w:p w14:paraId="2EC41872" w14:textId="77777777" w:rsidR="003455ED" w:rsidRDefault="00000000">
      <w:pPr>
        <w:spacing w:line="285" w:lineRule="auto"/>
        <w:ind w:left="569" w:right="321" w:firstLine="3"/>
        <w:jc w:val="center"/>
        <w:rPr>
          <w:sz w:val="18"/>
        </w:rPr>
      </w:pPr>
      <w:r>
        <w:rPr>
          <w:sz w:val="18"/>
        </w:rPr>
        <w:t xml:space="preserve">Hyderabad, </w:t>
      </w:r>
      <w:proofErr w:type="spellStart"/>
      <w:r>
        <w:rPr>
          <w:sz w:val="18"/>
        </w:rPr>
        <w:t>Telanagana</w:t>
      </w:r>
      <w:proofErr w:type="spellEnd"/>
      <w:r>
        <w:rPr>
          <w:sz w:val="18"/>
        </w:rPr>
        <w:t xml:space="preserve"> </w:t>
      </w:r>
      <w:hyperlink r:id="rId5">
        <w:r w:rsidR="003455ED">
          <w:rPr>
            <w:spacing w:val="-2"/>
            <w:sz w:val="18"/>
          </w:rPr>
          <w:t>Sundillaganesh1@gmail.com</w:t>
        </w:r>
      </w:hyperlink>
    </w:p>
    <w:p w14:paraId="33EAA4DB" w14:textId="77777777" w:rsidR="003455ED" w:rsidRDefault="00000000">
      <w:pPr>
        <w:spacing w:before="93" w:line="207" w:lineRule="exact"/>
        <w:ind w:left="250" w:right="1"/>
        <w:jc w:val="center"/>
        <w:rPr>
          <w:sz w:val="18"/>
        </w:rPr>
      </w:pPr>
      <w:r>
        <w:br w:type="column"/>
      </w:r>
      <w:r>
        <w:rPr>
          <w:sz w:val="18"/>
        </w:rPr>
        <w:t>NOMULA</w:t>
      </w:r>
      <w:r>
        <w:rPr>
          <w:spacing w:val="-2"/>
          <w:sz w:val="18"/>
        </w:rPr>
        <w:t xml:space="preserve"> </w:t>
      </w:r>
      <w:r>
        <w:rPr>
          <w:sz w:val="18"/>
        </w:rPr>
        <w:t>LAVAN</w:t>
      </w:r>
      <w:r>
        <w:rPr>
          <w:spacing w:val="-1"/>
          <w:sz w:val="18"/>
        </w:rPr>
        <w:t xml:space="preserve"> </w:t>
      </w:r>
      <w:r>
        <w:rPr>
          <w:spacing w:val="-2"/>
          <w:sz w:val="18"/>
        </w:rPr>
        <w:t>REDDY</w:t>
      </w:r>
    </w:p>
    <w:p w14:paraId="4BC33E6C" w14:textId="77777777" w:rsidR="003455ED" w:rsidRDefault="00000000">
      <w:pPr>
        <w:ind w:left="250"/>
        <w:jc w:val="center"/>
        <w:rPr>
          <w:sz w:val="18"/>
        </w:rPr>
      </w:pPr>
      <w:r>
        <w:rPr>
          <w:sz w:val="18"/>
        </w:rPr>
        <w:t>Department</w:t>
      </w:r>
      <w:r>
        <w:rPr>
          <w:spacing w:val="-9"/>
          <w:sz w:val="18"/>
        </w:rPr>
        <w:t xml:space="preserve"> </w:t>
      </w:r>
      <w:r>
        <w:rPr>
          <w:sz w:val="18"/>
        </w:rPr>
        <w:t>of</w:t>
      </w:r>
      <w:r>
        <w:rPr>
          <w:spacing w:val="-9"/>
          <w:sz w:val="18"/>
        </w:rPr>
        <w:t xml:space="preserve"> </w:t>
      </w:r>
      <w:r>
        <w:rPr>
          <w:sz w:val="18"/>
        </w:rPr>
        <w:t>Computer</w:t>
      </w:r>
      <w:r>
        <w:rPr>
          <w:spacing w:val="-12"/>
          <w:sz w:val="18"/>
        </w:rPr>
        <w:t xml:space="preserve"> </w:t>
      </w:r>
      <w:r>
        <w:rPr>
          <w:sz w:val="18"/>
        </w:rPr>
        <w:t>Science</w:t>
      </w:r>
      <w:r>
        <w:rPr>
          <w:spacing w:val="-9"/>
          <w:sz w:val="18"/>
        </w:rPr>
        <w:t xml:space="preserve"> </w:t>
      </w:r>
      <w:r>
        <w:rPr>
          <w:sz w:val="18"/>
        </w:rPr>
        <w:t xml:space="preserve">and </w:t>
      </w:r>
      <w:r>
        <w:rPr>
          <w:spacing w:val="-2"/>
          <w:sz w:val="18"/>
        </w:rPr>
        <w:t>Engineering(AI&amp;ML)</w:t>
      </w:r>
    </w:p>
    <w:p w14:paraId="1C3E9F69" w14:textId="77777777" w:rsidR="003455ED" w:rsidRDefault="00000000">
      <w:pPr>
        <w:spacing w:before="1" w:line="264" w:lineRule="auto"/>
        <w:ind w:left="307" w:right="52"/>
        <w:jc w:val="center"/>
        <w:rPr>
          <w:sz w:val="18"/>
        </w:rPr>
      </w:pPr>
      <w:r>
        <w:rPr>
          <w:sz w:val="18"/>
        </w:rPr>
        <w:t>Institute</w:t>
      </w:r>
      <w:r>
        <w:rPr>
          <w:spacing w:val="-12"/>
          <w:sz w:val="18"/>
        </w:rPr>
        <w:t xml:space="preserve"> </w:t>
      </w:r>
      <w:r>
        <w:rPr>
          <w:sz w:val="18"/>
        </w:rPr>
        <w:t>of</w:t>
      </w:r>
      <w:r>
        <w:rPr>
          <w:spacing w:val="-11"/>
          <w:sz w:val="18"/>
        </w:rPr>
        <w:t xml:space="preserve"> </w:t>
      </w:r>
      <w:r>
        <w:rPr>
          <w:sz w:val="18"/>
        </w:rPr>
        <w:t>Aeronautical</w:t>
      </w:r>
      <w:r>
        <w:rPr>
          <w:spacing w:val="-11"/>
          <w:sz w:val="18"/>
        </w:rPr>
        <w:t xml:space="preserve"> </w:t>
      </w:r>
      <w:r>
        <w:rPr>
          <w:sz w:val="18"/>
        </w:rPr>
        <w:t xml:space="preserve">Engineering </w:t>
      </w:r>
      <w:proofErr w:type="spellStart"/>
      <w:r>
        <w:rPr>
          <w:spacing w:val="-2"/>
          <w:sz w:val="18"/>
        </w:rPr>
        <w:t>Hyderabad,Telangana</w:t>
      </w:r>
      <w:proofErr w:type="spellEnd"/>
      <w:r>
        <w:rPr>
          <w:spacing w:val="-2"/>
          <w:sz w:val="18"/>
        </w:rPr>
        <w:t xml:space="preserve"> </w:t>
      </w:r>
      <w:hyperlink r:id="rId6">
        <w:r w:rsidR="003455ED">
          <w:rPr>
            <w:spacing w:val="-2"/>
            <w:sz w:val="18"/>
          </w:rPr>
          <w:t>lavanreddynomula123@gmail.com</w:t>
        </w:r>
      </w:hyperlink>
    </w:p>
    <w:p w14:paraId="29764162" w14:textId="77777777" w:rsidR="003455ED" w:rsidRDefault="00000000">
      <w:pPr>
        <w:spacing w:before="93"/>
        <w:ind w:left="287"/>
        <w:rPr>
          <w:sz w:val="18"/>
        </w:rPr>
      </w:pPr>
      <w:r>
        <w:br w:type="column"/>
      </w:r>
      <w:r>
        <w:rPr>
          <w:sz w:val="18"/>
        </w:rPr>
        <w:t>MARIKANTI</w:t>
      </w:r>
      <w:r>
        <w:rPr>
          <w:spacing w:val="-3"/>
          <w:sz w:val="18"/>
        </w:rPr>
        <w:t xml:space="preserve"> </w:t>
      </w:r>
      <w:r>
        <w:rPr>
          <w:sz w:val="18"/>
        </w:rPr>
        <w:t>HARSHA</w:t>
      </w:r>
      <w:r>
        <w:rPr>
          <w:spacing w:val="-2"/>
          <w:sz w:val="18"/>
        </w:rPr>
        <w:t xml:space="preserve"> VARDHAN</w:t>
      </w:r>
    </w:p>
    <w:p w14:paraId="38B715F5" w14:textId="77777777" w:rsidR="003455ED" w:rsidRDefault="00000000">
      <w:pPr>
        <w:spacing w:before="40"/>
        <w:ind w:left="146" w:right="47"/>
        <w:jc w:val="center"/>
        <w:rPr>
          <w:sz w:val="18"/>
        </w:rPr>
      </w:pPr>
      <w:r>
        <w:rPr>
          <w:sz w:val="18"/>
        </w:rPr>
        <w:t>Department</w:t>
      </w:r>
      <w:r>
        <w:rPr>
          <w:spacing w:val="-8"/>
          <w:sz w:val="18"/>
        </w:rPr>
        <w:t xml:space="preserve"> </w:t>
      </w:r>
      <w:r>
        <w:rPr>
          <w:sz w:val="18"/>
        </w:rPr>
        <w:t>of</w:t>
      </w:r>
      <w:r>
        <w:rPr>
          <w:spacing w:val="-8"/>
          <w:sz w:val="18"/>
        </w:rPr>
        <w:t xml:space="preserve"> </w:t>
      </w:r>
      <w:r>
        <w:rPr>
          <w:sz w:val="18"/>
        </w:rPr>
        <w:t>Computer</w:t>
      </w:r>
      <w:r>
        <w:rPr>
          <w:spacing w:val="-11"/>
          <w:sz w:val="18"/>
        </w:rPr>
        <w:t xml:space="preserve"> </w:t>
      </w:r>
      <w:r>
        <w:rPr>
          <w:sz w:val="18"/>
        </w:rPr>
        <w:t>Science</w:t>
      </w:r>
      <w:r>
        <w:rPr>
          <w:spacing w:val="-9"/>
          <w:sz w:val="18"/>
        </w:rPr>
        <w:t xml:space="preserve"> </w:t>
      </w:r>
      <w:r>
        <w:rPr>
          <w:sz w:val="18"/>
        </w:rPr>
        <w:t xml:space="preserve">and </w:t>
      </w:r>
      <w:r>
        <w:rPr>
          <w:spacing w:val="-2"/>
          <w:sz w:val="18"/>
        </w:rPr>
        <w:t>Engineering(AI&amp;ML)</w:t>
      </w:r>
    </w:p>
    <w:p w14:paraId="62D22B2C" w14:textId="77777777" w:rsidR="003455ED" w:rsidRDefault="00000000">
      <w:pPr>
        <w:spacing w:before="40" w:line="285" w:lineRule="auto"/>
        <w:ind w:left="146" w:right="42"/>
        <w:jc w:val="center"/>
        <w:rPr>
          <w:sz w:val="18"/>
        </w:rPr>
      </w:pPr>
      <w:r>
        <w:rPr>
          <w:sz w:val="18"/>
        </w:rPr>
        <w:t>Institute</w:t>
      </w:r>
      <w:r>
        <w:rPr>
          <w:spacing w:val="-12"/>
          <w:sz w:val="18"/>
        </w:rPr>
        <w:t xml:space="preserve"> </w:t>
      </w:r>
      <w:r>
        <w:rPr>
          <w:sz w:val="18"/>
        </w:rPr>
        <w:t>of</w:t>
      </w:r>
      <w:r>
        <w:rPr>
          <w:spacing w:val="-11"/>
          <w:sz w:val="18"/>
        </w:rPr>
        <w:t xml:space="preserve"> </w:t>
      </w:r>
      <w:r>
        <w:rPr>
          <w:sz w:val="18"/>
        </w:rPr>
        <w:t>Aeronautical</w:t>
      </w:r>
      <w:r>
        <w:rPr>
          <w:spacing w:val="-11"/>
          <w:sz w:val="18"/>
        </w:rPr>
        <w:t xml:space="preserve"> </w:t>
      </w:r>
      <w:r>
        <w:rPr>
          <w:sz w:val="18"/>
        </w:rPr>
        <w:t xml:space="preserve">Engineering </w:t>
      </w:r>
      <w:proofErr w:type="spellStart"/>
      <w:r>
        <w:rPr>
          <w:spacing w:val="-2"/>
          <w:sz w:val="18"/>
        </w:rPr>
        <w:t>Hyderabad,Telangana</w:t>
      </w:r>
      <w:proofErr w:type="spellEnd"/>
      <w:r>
        <w:rPr>
          <w:spacing w:val="-2"/>
          <w:sz w:val="18"/>
        </w:rPr>
        <w:t xml:space="preserve"> </w:t>
      </w:r>
      <w:hyperlink r:id="rId7">
        <w:r w:rsidR="003455ED">
          <w:rPr>
            <w:spacing w:val="-2"/>
            <w:sz w:val="18"/>
          </w:rPr>
          <w:t>21951a6642@iare.ac.in</w:t>
        </w:r>
      </w:hyperlink>
    </w:p>
    <w:p w14:paraId="33CF28A7" w14:textId="77777777" w:rsidR="003455ED" w:rsidRDefault="003455ED">
      <w:pPr>
        <w:spacing w:line="285" w:lineRule="auto"/>
        <w:jc w:val="center"/>
        <w:rPr>
          <w:sz w:val="18"/>
        </w:rPr>
        <w:sectPr w:rsidR="003455ED">
          <w:type w:val="continuous"/>
          <w:pgSz w:w="11910" w:h="16840"/>
          <w:pgMar w:top="560" w:right="708" w:bottom="280" w:left="708" w:header="720" w:footer="720" w:gutter="0"/>
          <w:cols w:num="3" w:space="720" w:equalWidth="0">
            <w:col w:w="3013" w:space="581"/>
            <w:col w:w="3047" w:space="484"/>
            <w:col w:w="3369"/>
          </w:cols>
        </w:sectPr>
      </w:pPr>
    </w:p>
    <w:p w14:paraId="2D575733" w14:textId="77777777" w:rsidR="003455ED" w:rsidRDefault="00000000">
      <w:pPr>
        <w:spacing w:before="191"/>
        <w:ind w:left="199" w:right="38"/>
        <w:jc w:val="both"/>
        <w:rPr>
          <w:b/>
          <w:sz w:val="18"/>
        </w:rPr>
      </w:pPr>
      <w:r>
        <w:rPr>
          <w:b/>
          <w:i/>
          <w:sz w:val="18"/>
        </w:rPr>
        <w:t>Abstract</w:t>
      </w:r>
      <w:r>
        <w:rPr>
          <w:b/>
          <w:sz w:val="18"/>
        </w:rPr>
        <w:t>— The COVID-19 pandemic and the subsequent move to online learning have highlighted the necessity for efficient ways to measure student participation from a distance. This article presents a novel use of convolutional neural networks (CNN) for student recognition and alertness detection. The system measures students' attention</w:t>
      </w:r>
      <w:r>
        <w:rPr>
          <w:b/>
          <w:spacing w:val="-1"/>
          <w:sz w:val="18"/>
        </w:rPr>
        <w:t xml:space="preserve"> </w:t>
      </w:r>
      <w:r>
        <w:rPr>
          <w:b/>
          <w:sz w:val="18"/>
        </w:rPr>
        <w:t>and engagement by taking pictures of their faces and heads in real-time and using the features to determine each position. The device detects distraction</w:t>
      </w:r>
      <w:r>
        <w:rPr>
          <w:b/>
          <w:spacing w:val="-5"/>
          <w:sz w:val="18"/>
        </w:rPr>
        <w:t xml:space="preserve"> </w:t>
      </w:r>
      <w:r>
        <w:rPr>
          <w:b/>
          <w:sz w:val="18"/>
        </w:rPr>
        <w:t>and</w:t>
      </w:r>
      <w:r>
        <w:rPr>
          <w:b/>
          <w:spacing w:val="-5"/>
          <w:sz w:val="18"/>
        </w:rPr>
        <w:t xml:space="preserve"> </w:t>
      </w:r>
      <w:r>
        <w:rPr>
          <w:b/>
          <w:sz w:val="18"/>
        </w:rPr>
        <w:t>attention</w:t>
      </w:r>
      <w:r>
        <w:rPr>
          <w:b/>
          <w:spacing w:val="-3"/>
          <w:sz w:val="18"/>
        </w:rPr>
        <w:t xml:space="preserve"> </w:t>
      </w:r>
      <w:r>
        <w:rPr>
          <w:b/>
          <w:sz w:val="18"/>
        </w:rPr>
        <w:t>by</w:t>
      </w:r>
      <w:r>
        <w:rPr>
          <w:b/>
          <w:spacing w:val="-4"/>
          <w:sz w:val="18"/>
        </w:rPr>
        <w:t xml:space="preserve"> </w:t>
      </w:r>
      <w:r>
        <w:rPr>
          <w:b/>
          <w:sz w:val="18"/>
        </w:rPr>
        <w:t>analyzing</w:t>
      </w:r>
      <w:r>
        <w:rPr>
          <w:b/>
          <w:spacing w:val="-3"/>
          <w:sz w:val="18"/>
        </w:rPr>
        <w:t xml:space="preserve"> </w:t>
      </w:r>
      <w:r>
        <w:rPr>
          <w:b/>
          <w:sz w:val="18"/>
        </w:rPr>
        <w:t>head</w:t>
      </w:r>
      <w:r>
        <w:rPr>
          <w:b/>
          <w:spacing w:val="-3"/>
          <w:sz w:val="18"/>
        </w:rPr>
        <w:t xml:space="preserve"> </w:t>
      </w:r>
      <w:r>
        <w:rPr>
          <w:b/>
          <w:sz w:val="18"/>
        </w:rPr>
        <w:t>orientation</w:t>
      </w:r>
      <w:r>
        <w:rPr>
          <w:b/>
          <w:spacing w:val="-5"/>
          <w:sz w:val="18"/>
        </w:rPr>
        <w:t xml:space="preserve"> </w:t>
      </w:r>
      <w:r>
        <w:rPr>
          <w:b/>
          <w:sz w:val="18"/>
        </w:rPr>
        <w:t>and</w:t>
      </w:r>
      <w:r>
        <w:rPr>
          <w:b/>
          <w:spacing w:val="-3"/>
          <w:sz w:val="18"/>
        </w:rPr>
        <w:t xml:space="preserve"> </w:t>
      </w:r>
      <w:r>
        <w:rPr>
          <w:b/>
          <w:sz w:val="18"/>
        </w:rPr>
        <w:t>eye aspect ratios. CNN outperforms previous approaches in this situation by greatly improving the accuracy of student recognition and engagement classification. Extensive testing was</w:t>
      </w:r>
      <w:r>
        <w:rPr>
          <w:b/>
          <w:spacing w:val="-3"/>
          <w:sz w:val="18"/>
        </w:rPr>
        <w:t xml:space="preserve"> </w:t>
      </w:r>
      <w:r>
        <w:rPr>
          <w:b/>
          <w:sz w:val="18"/>
        </w:rPr>
        <w:t>conducted</w:t>
      </w:r>
      <w:r>
        <w:rPr>
          <w:b/>
          <w:spacing w:val="-3"/>
          <w:sz w:val="18"/>
        </w:rPr>
        <w:t xml:space="preserve"> </w:t>
      </w:r>
      <w:r>
        <w:rPr>
          <w:b/>
          <w:sz w:val="18"/>
        </w:rPr>
        <w:t>to</w:t>
      </w:r>
      <w:r>
        <w:rPr>
          <w:b/>
          <w:spacing w:val="-4"/>
          <w:sz w:val="18"/>
        </w:rPr>
        <w:t xml:space="preserve"> </w:t>
      </w:r>
      <w:r>
        <w:rPr>
          <w:b/>
          <w:sz w:val="18"/>
        </w:rPr>
        <w:t>validate</w:t>
      </w:r>
      <w:r>
        <w:rPr>
          <w:b/>
          <w:spacing w:val="-4"/>
          <w:sz w:val="18"/>
        </w:rPr>
        <w:t xml:space="preserve"> </w:t>
      </w:r>
      <w:r>
        <w:rPr>
          <w:b/>
          <w:sz w:val="18"/>
        </w:rPr>
        <w:t>the</w:t>
      </w:r>
      <w:r>
        <w:rPr>
          <w:b/>
          <w:spacing w:val="-4"/>
          <w:sz w:val="18"/>
        </w:rPr>
        <w:t xml:space="preserve"> </w:t>
      </w:r>
      <w:r>
        <w:rPr>
          <w:b/>
          <w:sz w:val="18"/>
        </w:rPr>
        <w:t>effectiveness</w:t>
      </w:r>
      <w:r>
        <w:rPr>
          <w:b/>
          <w:spacing w:val="-4"/>
          <w:sz w:val="18"/>
        </w:rPr>
        <w:t xml:space="preserve"> </w:t>
      </w:r>
      <w:r>
        <w:rPr>
          <w:b/>
          <w:sz w:val="18"/>
        </w:rPr>
        <w:t>of</w:t>
      </w:r>
      <w:r>
        <w:rPr>
          <w:b/>
          <w:spacing w:val="-3"/>
          <w:sz w:val="18"/>
        </w:rPr>
        <w:t xml:space="preserve"> </w:t>
      </w:r>
      <w:r>
        <w:rPr>
          <w:b/>
          <w:sz w:val="18"/>
        </w:rPr>
        <w:t>the</w:t>
      </w:r>
      <w:r>
        <w:rPr>
          <w:b/>
          <w:spacing w:val="-4"/>
          <w:sz w:val="18"/>
        </w:rPr>
        <w:t xml:space="preserve"> </w:t>
      </w:r>
      <w:r>
        <w:rPr>
          <w:b/>
          <w:sz w:val="18"/>
        </w:rPr>
        <w:t>system,</w:t>
      </w:r>
      <w:r>
        <w:rPr>
          <w:b/>
          <w:spacing w:val="-3"/>
          <w:sz w:val="18"/>
        </w:rPr>
        <w:t xml:space="preserve"> </w:t>
      </w:r>
      <w:r>
        <w:rPr>
          <w:b/>
          <w:sz w:val="18"/>
        </w:rPr>
        <w:t>which demonstrated superior performance in both remote and real- world learning situations. This</w:t>
      </w:r>
      <w:r>
        <w:rPr>
          <w:b/>
          <w:spacing w:val="-3"/>
          <w:sz w:val="18"/>
        </w:rPr>
        <w:t xml:space="preserve"> </w:t>
      </w:r>
      <w:r>
        <w:rPr>
          <w:b/>
          <w:sz w:val="18"/>
        </w:rPr>
        <w:t>automated</w:t>
      </w:r>
      <w:r>
        <w:rPr>
          <w:b/>
          <w:spacing w:val="-2"/>
          <w:sz w:val="18"/>
        </w:rPr>
        <w:t xml:space="preserve"> </w:t>
      </w:r>
      <w:r>
        <w:rPr>
          <w:b/>
          <w:sz w:val="18"/>
        </w:rPr>
        <w:t>method offers</w:t>
      </w:r>
      <w:r>
        <w:rPr>
          <w:b/>
          <w:spacing w:val="-1"/>
          <w:sz w:val="18"/>
        </w:rPr>
        <w:t xml:space="preserve"> </w:t>
      </w:r>
      <w:r>
        <w:rPr>
          <w:b/>
          <w:sz w:val="18"/>
        </w:rPr>
        <w:t xml:space="preserve">useful insights for enhancing the delivery of online education in addition to making it easier to track student involvement in </w:t>
      </w:r>
      <w:r>
        <w:rPr>
          <w:b/>
          <w:spacing w:val="-2"/>
          <w:sz w:val="18"/>
        </w:rPr>
        <w:t>real-time.</w:t>
      </w:r>
    </w:p>
    <w:p w14:paraId="0AB912C7" w14:textId="77777777" w:rsidR="003455ED" w:rsidRDefault="003455ED">
      <w:pPr>
        <w:pStyle w:val="BodyText"/>
        <w:spacing w:before="2"/>
        <w:rPr>
          <w:b/>
          <w:sz w:val="18"/>
        </w:rPr>
      </w:pPr>
    </w:p>
    <w:p w14:paraId="79120833" w14:textId="77777777" w:rsidR="003455ED" w:rsidRDefault="00000000">
      <w:pPr>
        <w:ind w:left="199" w:right="43"/>
        <w:jc w:val="both"/>
        <w:rPr>
          <w:b/>
          <w:sz w:val="18"/>
        </w:rPr>
      </w:pPr>
      <w:r>
        <w:rPr>
          <w:b/>
          <w:i/>
          <w:sz w:val="18"/>
        </w:rPr>
        <w:t>Keywords</w:t>
      </w:r>
      <w:r>
        <w:rPr>
          <w:b/>
          <w:sz w:val="18"/>
        </w:rPr>
        <w:t>— convolutional neural networks (CNN), computer vision, machine learning, eye aspect ratio.</w:t>
      </w:r>
    </w:p>
    <w:p w14:paraId="43D1774D" w14:textId="77777777" w:rsidR="003455ED" w:rsidRDefault="003455ED">
      <w:pPr>
        <w:pStyle w:val="BodyText"/>
        <w:rPr>
          <w:b/>
          <w:sz w:val="18"/>
        </w:rPr>
      </w:pPr>
    </w:p>
    <w:p w14:paraId="55DA98AB" w14:textId="77777777" w:rsidR="003455ED" w:rsidRDefault="003455ED">
      <w:pPr>
        <w:pStyle w:val="BodyText"/>
        <w:spacing w:before="34"/>
        <w:rPr>
          <w:b/>
          <w:sz w:val="18"/>
        </w:rPr>
      </w:pPr>
    </w:p>
    <w:p w14:paraId="3E1FADD7" w14:textId="77777777" w:rsidR="003455ED" w:rsidRDefault="00000000">
      <w:pPr>
        <w:pStyle w:val="BodyText"/>
        <w:ind w:left="1330"/>
      </w:pPr>
      <w:r>
        <w:rPr>
          <w:spacing w:val="-2"/>
        </w:rPr>
        <w:t>I.INTRODUCTION</w:t>
      </w:r>
    </w:p>
    <w:p w14:paraId="605CE326" w14:textId="77777777" w:rsidR="003455ED" w:rsidRDefault="00000000">
      <w:pPr>
        <w:pStyle w:val="BodyText"/>
        <w:spacing w:before="228"/>
        <w:ind w:left="199" w:right="40"/>
        <w:jc w:val="both"/>
      </w:pPr>
      <w:r>
        <w:t>The increasing popularity of online education has made it increasingly challenging to ensure that students are engaged and attentive in virtual classes. It became essential to create cutting-edge systems that can track students' attention in real-time as a result of the COVID-19 pandemic and the global shift to remote learning. In this study, convolutional neural networks (CNNs) are used to develop an automated system for identifying and measuring student alertness. Conventional techniques for measuring engagement, such manual observation, are unreliable, subjective, and frequently</w:t>
      </w:r>
      <w:r>
        <w:rPr>
          <w:spacing w:val="-6"/>
        </w:rPr>
        <w:t xml:space="preserve"> </w:t>
      </w:r>
      <w:r>
        <w:t>unable</w:t>
      </w:r>
      <w:r>
        <w:rPr>
          <w:spacing w:val="-6"/>
        </w:rPr>
        <w:t xml:space="preserve"> </w:t>
      </w:r>
      <w:r>
        <w:t>to</w:t>
      </w:r>
      <w:r>
        <w:rPr>
          <w:spacing w:val="-5"/>
        </w:rPr>
        <w:t xml:space="preserve"> </w:t>
      </w:r>
      <w:r>
        <w:t>produce</w:t>
      </w:r>
      <w:r>
        <w:rPr>
          <w:spacing w:val="-6"/>
        </w:rPr>
        <w:t xml:space="preserve"> </w:t>
      </w:r>
      <w:r>
        <w:t>accurate,</w:t>
      </w:r>
      <w:r>
        <w:rPr>
          <w:spacing w:val="-5"/>
        </w:rPr>
        <w:t xml:space="preserve"> </w:t>
      </w:r>
      <w:r>
        <w:t>real-time</w:t>
      </w:r>
      <w:r>
        <w:rPr>
          <w:spacing w:val="-6"/>
        </w:rPr>
        <w:t xml:space="preserve"> </w:t>
      </w:r>
      <w:r>
        <w:t>assessments of students' attention spans. This research fills this gap by utilizing CNNs' powers in real-time image processing and facial recognition, providing a more dependable and expandable solution.</w:t>
      </w:r>
    </w:p>
    <w:p w14:paraId="66832509" w14:textId="77777777" w:rsidR="003455ED" w:rsidRDefault="003455ED">
      <w:pPr>
        <w:pStyle w:val="BodyText"/>
      </w:pPr>
    </w:p>
    <w:p w14:paraId="5030AA41" w14:textId="77777777" w:rsidR="003455ED" w:rsidRDefault="00000000">
      <w:pPr>
        <w:pStyle w:val="BodyText"/>
        <w:spacing w:before="1"/>
        <w:ind w:left="199" w:right="42"/>
        <w:jc w:val="both"/>
      </w:pPr>
      <w:r>
        <w:t>The main function of the system is to use a webcam to take pictures of students' faces and analyze them to find out how alert they are. The system first recognizes pupils and logs their attendance in real-time using facial recognition techniques. After that, it keeps an eye on their level of attention</w:t>
      </w:r>
      <w:r>
        <w:rPr>
          <w:spacing w:val="23"/>
        </w:rPr>
        <w:t xml:space="preserve"> </w:t>
      </w:r>
      <w:r>
        <w:t>by</w:t>
      </w:r>
      <w:r>
        <w:rPr>
          <w:spacing w:val="23"/>
        </w:rPr>
        <w:t xml:space="preserve"> </w:t>
      </w:r>
      <w:r>
        <w:t>examining</w:t>
      </w:r>
      <w:r>
        <w:rPr>
          <w:spacing w:val="21"/>
        </w:rPr>
        <w:t xml:space="preserve"> </w:t>
      </w:r>
      <w:r>
        <w:t>important</w:t>
      </w:r>
      <w:r>
        <w:rPr>
          <w:spacing w:val="21"/>
        </w:rPr>
        <w:t xml:space="preserve"> </w:t>
      </w:r>
      <w:r>
        <w:t>face</w:t>
      </w:r>
      <w:r>
        <w:rPr>
          <w:spacing w:val="23"/>
        </w:rPr>
        <w:t xml:space="preserve"> </w:t>
      </w:r>
      <w:r>
        <w:t>indicators</w:t>
      </w:r>
      <w:r>
        <w:rPr>
          <w:spacing w:val="21"/>
        </w:rPr>
        <w:t xml:space="preserve"> </w:t>
      </w:r>
      <w:r>
        <w:rPr>
          <w:spacing w:val="-2"/>
        </w:rPr>
        <w:t>including</w:t>
      </w:r>
    </w:p>
    <w:p w14:paraId="76004D3C" w14:textId="77777777" w:rsidR="003455ED" w:rsidRDefault="00000000">
      <w:pPr>
        <w:pStyle w:val="BodyText"/>
        <w:spacing w:before="191"/>
        <w:ind w:left="199" w:right="198"/>
        <w:jc w:val="both"/>
      </w:pPr>
      <w:r>
        <w:br w:type="column"/>
      </w:r>
      <w:r>
        <w:t>head orientation and the Eye Aspect Ratio (EAR). These features of the face—the eyes in particular—act as markers of focus and attention. The CNN model of the system is highly accurate in</w:t>
      </w:r>
      <w:r>
        <w:rPr>
          <w:spacing w:val="-1"/>
        </w:rPr>
        <w:t xml:space="preserve"> </w:t>
      </w:r>
      <w:r>
        <w:t>classifying</w:t>
      </w:r>
      <w:r>
        <w:rPr>
          <w:spacing w:val="-1"/>
        </w:rPr>
        <w:t xml:space="preserve"> </w:t>
      </w:r>
      <w:r>
        <w:t>the alertness</w:t>
      </w:r>
      <w:r>
        <w:rPr>
          <w:spacing w:val="-1"/>
        </w:rPr>
        <w:t xml:space="preserve"> </w:t>
      </w:r>
      <w:r>
        <w:t>of</w:t>
      </w:r>
      <w:r>
        <w:rPr>
          <w:spacing w:val="-1"/>
        </w:rPr>
        <w:t xml:space="preserve"> </w:t>
      </w:r>
      <w:r>
        <w:t>pupils</w:t>
      </w:r>
      <w:r>
        <w:rPr>
          <w:spacing w:val="-1"/>
        </w:rPr>
        <w:t xml:space="preserve"> </w:t>
      </w:r>
      <w:r>
        <w:t>because it</w:t>
      </w:r>
      <w:r>
        <w:rPr>
          <w:spacing w:val="-1"/>
        </w:rPr>
        <w:t xml:space="preserve"> </w:t>
      </w:r>
      <w:r>
        <w:t>was</w:t>
      </w:r>
      <w:r>
        <w:rPr>
          <w:spacing w:val="-1"/>
        </w:rPr>
        <w:t xml:space="preserve"> </w:t>
      </w:r>
      <w:r>
        <w:t>trained</w:t>
      </w:r>
      <w:r>
        <w:rPr>
          <w:spacing w:val="-2"/>
        </w:rPr>
        <w:t xml:space="preserve"> </w:t>
      </w:r>
      <w:r>
        <w:t>on a</w:t>
      </w:r>
      <w:r>
        <w:rPr>
          <w:spacing w:val="-3"/>
        </w:rPr>
        <w:t xml:space="preserve"> </w:t>
      </w:r>
      <w:r>
        <w:t>dataset</w:t>
      </w:r>
      <w:r>
        <w:rPr>
          <w:spacing w:val="-1"/>
        </w:rPr>
        <w:t xml:space="preserve"> </w:t>
      </w:r>
      <w:r>
        <w:t>that</w:t>
      </w:r>
      <w:r>
        <w:rPr>
          <w:spacing w:val="-3"/>
        </w:rPr>
        <w:t xml:space="preserve"> </w:t>
      </w:r>
      <w:r>
        <w:t>contains</w:t>
      </w:r>
      <w:r>
        <w:rPr>
          <w:spacing w:val="-4"/>
        </w:rPr>
        <w:t xml:space="preserve"> </w:t>
      </w:r>
      <w:r>
        <w:t>photos</w:t>
      </w:r>
      <w:r>
        <w:rPr>
          <w:spacing w:val="-4"/>
        </w:rPr>
        <w:t xml:space="preserve"> </w:t>
      </w:r>
      <w:r>
        <w:t>of</w:t>
      </w:r>
      <w:r>
        <w:rPr>
          <w:spacing w:val="-2"/>
        </w:rPr>
        <w:t xml:space="preserve"> </w:t>
      </w:r>
      <w:r>
        <w:t>students</w:t>
      </w:r>
      <w:r>
        <w:rPr>
          <w:spacing w:val="-2"/>
        </w:rPr>
        <w:t xml:space="preserve"> </w:t>
      </w:r>
      <w:r>
        <w:t xml:space="preserve">in both active (alert) and inactive (distracted or disengaged) </w:t>
      </w:r>
      <w:r>
        <w:rPr>
          <w:spacing w:val="-2"/>
        </w:rPr>
        <w:t>phases.</w:t>
      </w:r>
    </w:p>
    <w:p w14:paraId="049FFDE6" w14:textId="77777777" w:rsidR="003455ED" w:rsidRDefault="003455ED">
      <w:pPr>
        <w:pStyle w:val="BodyText"/>
        <w:spacing w:before="2"/>
      </w:pPr>
    </w:p>
    <w:p w14:paraId="08DC00DA" w14:textId="77777777" w:rsidR="003455ED" w:rsidRDefault="00000000">
      <w:pPr>
        <w:pStyle w:val="BodyText"/>
        <w:ind w:left="199" w:right="198"/>
        <w:jc w:val="both"/>
      </w:pPr>
      <w:r>
        <w:t>By emphasizing the physical indicators of attentiveness,</w:t>
      </w:r>
      <w:r>
        <w:rPr>
          <w:spacing w:val="40"/>
        </w:rPr>
        <w:t xml:space="preserve"> </w:t>
      </w:r>
      <w:r>
        <w:t>such as eye behavior, which are crucial in differentiating between</w:t>
      </w:r>
      <w:r>
        <w:rPr>
          <w:spacing w:val="-2"/>
        </w:rPr>
        <w:t xml:space="preserve"> </w:t>
      </w:r>
      <w:r>
        <w:t>active</w:t>
      </w:r>
      <w:r>
        <w:rPr>
          <w:spacing w:val="-3"/>
        </w:rPr>
        <w:t xml:space="preserve"> </w:t>
      </w:r>
      <w:r>
        <w:t>and</w:t>
      </w:r>
      <w:r>
        <w:rPr>
          <w:spacing w:val="-2"/>
        </w:rPr>
        <w:t xml:space="preserve"> </w:t>
      </w:r>
      <w:r>
        <w:t>non-active</w:t>
      </w:r>
      <w:r>
        <w:rPr>
          <w:spacing w:val="-4"/>
        </w:rPr>
        <w:t xml:space="preserve"> </w:t>
      </w:r>
      <w:r>
        <w:t>phases,</w:t>
      </w:r>
      <w:r>
        <w:rPr>
          <w:spacing w:val="-3"/>
        </w:rPr>
        <w:t xml:space="preserve"> </w:t>
      </w:r>
      <w:r>
        <w:t>this</w:t>
      </w:r>
      <w:r>
        <w:rPr>
          <w:spacing w:val="-4"/>
        </w:rPr>
        <w:t xml:space="preserve"> </w:t>
      </w:r>
      <w:r>
        <w:t>system</w:t>
      </w:r>
      <w:r>
        <w:rPr>
          <w:spacing w:val="-2"/>
        </w:rPr>
        <w:t xml:space="preserve"> </w:t>
      </w:r>
      <w:r>
        <w:t>presents</w:t>
      </w:r>
      <w:r>
        <w:rPr>
          <w:spacing w:val="-4"/>
        </w:rPr>
        <w:t xml:space="preserve"> </w:t>
      </w:r>
      <w:r>
        <w:t>a fresh method for</w:t>
      </w:r>
      <w:r>
        <w:rPr>
          <w:spacing w:val="-1"/>
        </w:rPr>
        <w:t xml:space="preserve"> </w:t>
      </w:r>
      <w:r>
        <w:t>engagement</w:t>
      </w:r>
      <w:r>
        <w:rPr>
          <w:spacing w:val="-2"/>
        </w:rPr>
        <w:t xml:space="preserve"> </w:t>
      </w:r>
      <w:r>
        <w:t>detection. The</w:t>
      </w:r>
      <w:r>
        <w:rPr>
          <w:spacing w:val="-2"/>
        </w:rPr>
        <w:t xml:space="preserve"> </w:t>
      </w:r>
      <w:r>
        <w:t xml:space="preserve">project builds a powerful facial recognition system using a combination of deep learning and image processing methods, such as OpenCV, </w:t>
      </w:r>
      <w:proofErr w:type="spellStart"/>
      <w:r>
        <w:t>Dlib</w:t>
      </w:r>
      <w:proofErr w:type="spellEnd"/>
      <w:r>
        <w:t>, and TensorFlow. In this situation, CNNs are especially useful since they extract complicated information from images far more effectively than more conventional classification methods, such as Support Vector Machines (SVM). Because CNNs can recognize complex patterns</w:t>
      </w:r>
      <w:r>
        <w:rPr>
          <w:spacing w:val="40"/>
        </w:rPr>
        <w:t xml:space="preserve"> </w:t>
      </w:r>
      <w:r>
        <w:t>from big datasets, they have proven to produce better outcomes than prior efforts that used SVM algorithms, which only reached an accuracy of about 72\%.</w:t>
      </w:r>
    </w:p>
    <w:p w14:paraId="7B1969AF" w14:textId="77777777" w:rsidR="003455ED" w:rsidRDefault="003455ED">
      <w:pPr>
        <w:pStyle w:val="BodyText"/>
      </w:pPr>
    </w:p>
    <w:p w14:paraId="18F84B26" w14:textId="77777777" w:rsidR="003455ED" w:rsidRDefault="003455ED">
      <w:pPr>
        <w:pStyle w:val="BodyText"/>
        <w:spacing w:before="120"/>
      </w:pPr>
    </w:p>
    <w:p w14:paraId="0867ABED" w14:textId="77777777" w:rsidR="003455ED" w:rsidRDefault="00000000">
      <w:pPr>
        <w:pStyle w:val="ListParagraph"/>
        <w:numPr>
          <w:ilvl w:val="0"/>
          <w:numId w:val="1"/>
        </w:numPr>
        <w:tabs>
          <w:tab w:val="left" w:pos="2400"/>
        </w:tabs>
        <w:ind w:left="2400" w:hanging="230"/>
        <w:jc w:val="left"/>
        <w:rPr>
          <w:sz w:val="20"/>
        </w:rPr>
      </w:pPr>
      <w:r>
        <w:rPr>
          <w:spacing w:val="-2"/>
          <w:sz w:val="20"/>
        </w:rPr>
        <w:t>Related</w:t>
      </w:r>
      <w:r>
        <w:rPr>
          <w:spacing w:val="-1"/>
          <w:sz w:val="20"/>
        </w:rPr>
        <w:t xml:space="preserve"> </w:t>
      </w:r>
      <w:r>
        <w:rPr>
          <w:spacing w:val="-4"/>
          <w:sz w:val="20"/>
        </w:rPr>
        <w:t>Work</w:t>
      </w:r>
    </w:p>
    <w:p w14:paraId="0C3B62A4" w14:textId="77777777" w:rsidR="003455ED" w:rsidRDefault="00000000">
      <w:pPr>
        <w:pStyle w:val="BodyText"/>
        <w:spacing w:before="120"/>
        <w:ind w:left="199" w:right="201" w:firstLine="50"/>
        <w:jc w:val="both"/>
      </w:pPr>
      <w:r>
        <w:t>Coates (2008) explored the concept of student engagement and its role in enhancing student success. In line with the increased interest in employing technology to monitor and improve student attentiveness and engagement levels in educational settings, this work emphasizes the significance of knowing how engagement effects learning results [1].</w:t>
      </w:r>
    </w:p>
    <w:p w14:paraId="5D43E240" w14:textId="77777777" w:rsidR="003455ED" w:rsidRDefault="003455ED">
      <w:pPr>
        <w:pStyle w:val="BodyText"/>
        <w:spacing w:before="1"/>
      </w:pPr>
    </w:p>
    <w:p w14:paraId="104BA5B1" w14:textId="77777777" w:rsidR="003455ED" w:rsidRDefault="00000000">
      <w:pPr>
        <w:pStyle w:val="BodyText"/>
        <w:ind w:left="199" w:right="201"/>
        <w:jc w:val="both"/>
      </w:pPr>
      <w:r>
        <w:t>Kuh et al. (2008) examined how student engagement influences first-year college students' grades and retention rates. The study's conclusions highlight the significance of identifying</w:t>
      </w:r>
      <w:r>
        <w:rPr>
          <w:spacing w:val="-5"/>
        </w:rPr>
        <w:t xml:space="preserve"> </w:t>
      </w:r>
      <w:r>
        <w:t>disengagement</w:t>
      </w:r>
      <w:r>
        <w:rPr>
          <w:spacing w:val="-4"/>
        </w:rPr>
        <w:t xml:space="preserve"> </w:t>
      </w:r>
      <w:r>
        <w:t>early</w:t>
      </w:r>
      <w:r>
        <w:rPr>
          <w:spacing w:val="-3"/>
        </w:rPr>
        <w:t xml:space="preserve"> </w:t>
      </w:r>
      <w:r>
        <w:t>on,</w:t>
      </w:r>
      <w:r>
        <w:rPr>
          <w:spacing w:val="-6"/>
        </w:rPr>
        <w:t xml:space="preserve"> </w:t>
      </w:r>
      <w:r>
        <w:t>which</w:t>
      </w:r>
      <w:r>
        <w:rPr>
          <w:spacing w:val="-5"/>
        </w:rPr>
        <w:t xml:space="preserve"> </w:t>
      </w:r>
      <w:r>
        <w:t>is</w:t>
      </w:r>
      <w:r>
        <w:rPr>
          <w:spacing w:val="-5"/>
        </w:rPr>
        <w:t xml:space="preserve"> </w:t>
      </w:r>
      <w:r>
        <w:t>consistent</w:t>
      </w:r>
      <w:r>
        <w:rPr>
          <w:spacing w:val="-4"/>
        </w:rPr>
        <w:t xml:space="preserve"> </w:t>
      </w:r>
      <w:r>
        <w:t>with the usage of alertness detection and facial recognition software to track student behavior and offer timely interventions [2].</w:t>
      </w:r>
    </w:p>
    <w:p w14:paraId="4120351E" w14:textId="77777777" w:rsidR="003455ED" w:rsidRDefault="00000000">
      <w:pPr>
        <w:pStyle w:val="BodyText"/>
        <w:spacing w:before="229"/>
        <w:ind w:left="199" w:right="199"/>
        <w:jc w:val="both"/>
      </w:pPr>
      <w:proofErr w:type="spellStart"/>
      <w:r>
        <w:t>Günüç</w:t>
      </w:r>
      <w:proofErr w:type="spellEnd"/>
      <w:r>
        <w:t xml:space="preserve"> (2014) explored the connection between student engagement</w:t>
      </w:r>
      <w:r>
        <w:rPr>
          <w:spacing w:val="-6"/>
        </w:rPr>
        <w:t xml:space="preserve"> </w:t>
      </w:r>
      <w:r>
        <w:t>and</w:t>
      </w:r>
      <w:r>
        <w:rPr>
          <w:spacing w:val="-5"/>
        </w:rPr>
        <w:t xml:space="preserve"> </w:t>
      </w:r>
      <w:r>
        <w:t>academic</w:t>
      </w:r>
      <w:r>
        <w:rPr>
          <w:spacing w:val="-6"/>
        </w:rPr>
        <w:t xml:space="preserve"> </w:t>
      </w:r>
      <w:r>
        <w:t>performance,</w:t>
      </w:r>
      <w:r>
        <w:rPr>
          <w:spacing w:val="-6"/>
        </w:rPr>
        <w:t xml:space="preserve"> </w:t>
      </w:r>
      <w:r>
        <w:t>showing</w:t>
      </w:r>
      <w:r>
        <w:rPr>
          <w:spacing w:val="-5"/>
        </w:rPr>
        <w:t xml:space="preserve"> </w:t>
      </w:r>
      <w:r>
        <w:t>that</w:t>
      </w:r>
      <w:r>
        <w:rPr>
          <w:spacing w:val="-6"/>
        </w:rPr>
        <w:t xml:space="preserve"> </w:t>
      </w:r>
      <w:r>
        <w:t>higher engagement levels correlate with better academic outcomes. This</w:t>
      </w:r>
      <w:r>
        <w:rPr>
          <w:spacing w:val="49"/>
        </w:rPr>
        <w:t xml:space="preserve"> </w:t>
      </w:r>
      <w:r>
        <w:t>association</w:t>
      </w:r>
      <w:r>
        <w:rPr>
          <w:spacing w:val="52"/>
        </w:rPr>
        <w:t xml:space="preserve"> </w:t>
      </w:r>
      <w:r>
        <w:t>is</w:t>
      </w:r>
      <w:r>
        <w:rPr>
          <w:spacing w:val="49"/>
        </w:rPr>
        <w:t xml:space="preserve"> </w:t>
      </w:r>
      <w:r>
        <w:t>relevant</w:t>
      </w:r>
      <w:r>
        <w:rPr>
          <w:spacing w:val="48"/>
        </w:rPr>
        <w:t xml:space="preserve"> </w:t>
      </w:r>
      <w:r>
        <w:t>to</w:t>
      </w:r>
      <w:r>
        <w:rPr>
          <w:spacing w:val="51"/>
        </w:rPr>
        <w:t xml:space="preserve"> </w:t>
      </w:r>
      <w:r>
        <w:t>initiatives</w:t>
      </w:r>
      <w:r>
        <w:rPr>
          <w:spacing w:val="50"/>
        </w:rPr>
        <w:t xml:space="preserve"> </w:t>
      </w:r>
      <w:r>
        <w:t>to</w:t>
      </w:r>
      <w:r>
        <w:rPr>
          <w:spacing w:val="51"/>
        </w:rPr>
        <w:t xml:space="preserve"> </w:t>
      </w:r>
      <w:r>
        <w:t>sustain</w:t>
      </w:r>
      <w:r>
        <w:rPr>
          <w:spacing w:val="50"/>
        </w:rPr>
        <w:t xml:space="preserve"> </w:t>
      </w:r>
      <w:r>
        <w:rPr>
          <w:spacing w:val="-4"/>
        </w:rPr>
        <w:t>high</w:t>
      </w:r>
    </w:p>
    <w:p w14:paraId="0BA2941F" w14:textId="77777777" w:rsidR="003455ED" w:rsidRDefault="003455ED">
      <w:pPr>
        <w:pStyle w:val="BodyText"/>
        <w:jc w:val="both"/>
        <w:sectPr w:rsidR="003455ED">
          <w:type w:val="continuous"/>
          <w:pgSz w:w="11910" w:h="16840"/>
          <w:pgMar w:top="560" w:right="708" w:bottom="280" w:left="708" w:header="720" w:footer="720" w:gutter="0"/>
          <w:cols w:num="2" w:space="720" w:equalWidth="0">
            <w:col w:w="5108" w:space="118"/>
            <w:col w:w="5268"/>
          </w:cols>
        </w:sectPr>
      </w:pPr>
    </w:p>
    <w:p w14:paraId="77192307" w14:textId="77777777" w:rsidR="003455ED" w:rsidRDefault="003455ED">
      <w:pPr>
        <w:pStyle w:val="BodyText"/>
        <w:rPr>
          <w:sz w:val="16"/>
        </w:rPr>
      </w:pPr>
    </w:p>
    <w:p w14:paraId="1A61C579" w14:textId="77777777" w:rsidR="003455ED" w:rsidRDefault="003455ED">
      <w:pPr>
        <w:pStyle w:val="BodyText"/>
        <w:rPr>
          <w:sz w:val="16"/>
        </w:rPr>
      </w:pPr>
    </w:p>
    <w:p w14:paraId="2DD84EC7" w14:textId="1E4B1C03" w:rsidR="003455ED" w:rsidRDefault="003455ED" w:rsidP="004B1C33">
      <w:pPr>
        <w:spacing w:before="1"/>
        <w:rPr>
          <w:sz w:val="16"/>
        </w:rPr>
        <w:sectPr w:rsidR="003455ED">
          <w:type w:val="continuous"/>
          <w:pgSz w:w="11910" w:h="16840"/>
          <w:pgMar w:top="560" w:right="708" w:bottom="280" w:left="708" w:header="720" w:footer="720" w:gutter="0"/>
          <w:cols w:space="720"/>
        </w:sectPr>
      </w:pPr>
    </w:p>
    <w:p w14:paraId="5E52F086" w14:textId="77777777" w:rsidR="003455ED" w:rsidRDefault="00000000">
      <w:pPr>
        <w:pStyle w:val="BodyText"/>
        <w:spacing w:before="62"/>
        <w:ind w:left="199" w:right="42"/>
        <w:jc w:val="both"/>
      </w:pPr>
      <w:r>
        <w:lastRenderedPageBreak/>
        <w:t>levels of engagement and enhance academic</w:t>
      </w:r>
      <w:r>
        <w:rPr>
          <w:spacing w:val="40"/>
        </w:rPr>
        <w:t xml:space="preserve"> </w:t>
      </w:r>
      <w:r>
        <w:t>accomplishment through the use of CNN-based alertness detection systems [3].</w:t>
      </w:r>
    </w:p>
    <w:p w14:paraId="2EE2226B" w14:textId="77777777" w:rsidR="003455ED" w:rsidRDefault="00000000">
      <w:pPr>
        <w:pStyle w:val="BodyText"/>
        <w:spacing w:before="229"/>
        <w:ind w:left="199" w:right="44"/>
        <w:jc w:val="both"/>
      </w:pPr>
      <w:r>
        <w:t>Casuso-Holgado et al. (2013) found that academic engagement is strongly associated with achievement in health sciences students. This link highlights how technology, such as real-time facial recognition and</w:t>
      </w:r>
      <w:r>
        <w:rPr>
          <w:spacing w:val="40"/>
        </w:rPr>
        <w:t xml:space="preserve"> </w:t>
      </w:r>
      <w:r>
        <w:t>alertness monitoring, can help students succeed academically, particularly in challenging disciplines [4].</w:t>
      </w:r>
    </w:p>
    <w:p w14:paraId="344F1F44" w14:textId="77777777" w:rsidR="003455ED" w:rsidRDefault="003455ED">
      <w:pPr>
        <w:pStyle w:val="BodyText"/>
        <w:spacing w:before="1"/>
      </w:pPr>
    </w:p>
    <w:p w14:paraId="5A6F369D" w14:textId="77777777" w:rsidR="003455ED" w:rsidRDefault="00000000">
      <w:pPr>
        <w:pStyle w:val="BodyText"/>
        <w:ind w:left="199" w:right="38"/>
        <w:jc w:val="both"/>
      </w:pPr>
      <w:proofErr w:type="spellStart"/>
      <w:r>
        <w:t>Trowler</w:t>
      </w:r>
      <w:proofErr w:type="spellEnd"/>
      <w:r>
        <w:t xml:space="preserve"> (2010) conducted a comprehensive review of student engagement literature, identifying key factors that influence student participation and motivation. These insights could inform the design of alertness detection systems that aim to boost engagement through real-time feedback [5].</w:t>
      </w:r>
    </w:p>
    <w:p w14:paraId="778F06BD" w14:textId="77777777" w:rsidR="003455ED" w:rsidRDefault="003455ED">
      <w:pPr>
        <w:pStyle w:val="BodyText"/>
        <w:spacing w:before="1"/>
      </w:pPr>
    </w:p>
    <w:p w14:paraId="45027B78" w14:textId="77777777" w:rsidR="003455ED" w:rsidRDefault="00000000">
      <w:pPr>
        <w:pStyle w:val="BodyText"/>
        <w:ind w:left="199" w:right="41"/>
        <w:jc w:val="both"/>
      </w:pPr>
      <w:r>
        <w:t>Fredrick et al. (2004) examined school engagement, emphasizing its multidimensional nature, including behavioral, emotional, and cognitive aspects. This multimodal method can be included into CNN-based systems that track emotional and cognitive engagement in addition to alertness [6].</w:t>
      </w:r>
    </w:p>
    <w:p w14:paraId="0B477959" w14:textId="77777777" w:rsidR="003455ED" w:rsidRDefault="00000000">
      <w:pPr>
        <w:pStyle w:val="BodyText"/>
        <w:spacing w:before="228"/>
        <w:ind w:left="199" w:right="46"/>
        <w:jc w:val="both"/>
      </w:pPr>
      <w:r>
        <w:t>Jafri and Arabnia (2009) presented a survey on face recognition techniques, discussing various algorithms and their applications. Their research offers a strong basis for adding</w:t>
      </w:r>
      <w:r>
        <w:rPr>
          <w:spacing w:val="-1"/>
        </w:rPr>
        <w:t xml:space="preserve"> </w:t>
      </w:r>
      <w:r>
        <w:t>sophisticated facial</w:t>
      </w:r>
      <w:r>
        <w:rPr>
          <w:spacing w:val="-2"/>
        </w:rPr>
        <w:t xml:space="preserve"> </w:t>
      </w:r>
      <w:r>
        <w:t>recognition</w:t>
      </w:r>
      <w:r>
        <w:rPr>
          <w:spacing w:val="-1"/>
        </w:rPr>
        <w:t xml:space="preserve"> </w:t>
      </w:r>
      <w:r>
        <w:t>to</w:t>
      </w:r>
      <w:r>
        <w:rPr>
          <w:spacing w:val="-1"/>
        </w:rPr>
        <w:t xml:space="preserve"> </w:t>
      </w:r>
      <w:r>
        <w:t>alertness</w:t>
      </w:r>
      <w:r>
        <w:rPr>
          <w:spacing w:val="-3"/>
        </w:rPr>
        <w:t xml:space="preserve"> </w:t>
      </w:r>
      <w:r>
        <w:t>detection systems that monitor students' focus in class [7].</w:t>
      </w:r>
    </w:p>
    <w:p w14:paraId="5006FB23" w14:textId="77777777" w:rsidR="003455ED" w:rsidRDefault="003455ED">
      <w:pPr>
        <w:pStyle w:val="BodyText"/>
      </w:pPr>
    </w:p>
    <w:p w14:paraId="36DD4335" w14:textId="77777777" w:rsidR="003455ED" w:rsidRDefault="00000000">
      <w:pPr>
        <w:pStyle w:val="BodyText"/>
        <w:ind w:left="199" w:right="45"/>
        <w:jc w:val="both"/>
      </w:pPr>
      <w:r>
        <w:t xml:space="preserve">Bledsoe (1966) conducted one of the earliest experiments in facial recognition, laying the groundwork for modern recognition systems. His groundbreaking research serves as the foundation for the technological advancements found in face recognition-based student alertness detection systems </w:t>
      </w:r>
      <w:r>
        <w:rPr>
          <w:spacing w:val="-4"/>
        </w:rPr>
        <w:t>[8].</w:t>
      </w:r>
    </w:p>
    <w:p w14:paraId="61682BC2" w14:textId="77777777" w:rsidR="003455ED" w:rsidRDefault="003455ED">
      <w:pPr>
        <w:pStyle w:val="BodyText"/>
        <w:spacing w:before="1"/>
      </w:pPr>
    </w:p>
    <w:p w14:paraId="746393B4" w14:textId="77777777" w:rsidR="003455ED" w:rsidRDefault="00000000">
      <w:pPr>
        <w:pStyle w:val="BodyText"/>
        <w:ind w:left="199" w:right="44"/>
        <w:jc w:val="both"/>
      </w:pPr>
      <w:r>
        <w:t>Bledsoe and Chan (1965) produced preliminary results on man-machine facial recognition systems. The creation of sophisticated CNN models that are currently utilized to gauge student attention and track classroom participation was predicted by their early research [9].</w:t>
      </w:r>
    </w:p>
    <w:p w14:paraId="2B26659D" w14:textId="77777777" w:rsidR="003455ED" w:rsidRDefault="003455ED">
      <w:pPr>
        <w:pStyle w:val="BodyText"/>
      </w:pPr>
    </w:p>
    <w:p w14:paraId="7B15105F" w14:textId="77777777" w:rsidR="003455ED" w:rsidRDefault="00000000">
      <w:pPr>
        <w:pStyle w:val="BodyText"/>
        <w:ind w:left="199" w:right="45"/>
        <w:jc w:val="both"/>
      </w:pPr>
      <w:r>
        <w:t xml:space="preserve">Ballantyne et al. (1996) reflected on the contributions of Woody Bledsoe to artificial intelligence and facial recognition. His legacy continues to influence modern applications like alertness detection systems that employ facial recognition to maintain optimal student engagement </w:t>
      </w:r>
      <w:r>
        <w:rPr>
          <w:spacing w:val="-2"/>
        </w:rPr>
        <w:t>[10].</w:t>
      </w:r>
    </w:p>
    <w:p w14:paraId="722212A1" w14:textId="77777777" w:rsidR="003455ED" w:rsidRDefault="00000000">
      <w:pPr>
        <w:pStyle w:val="ListParagraph"/>
        <w:numPr>
          <w:ilvl w:val="0"/>
          <w:numId w:val="1"/>
        </w:numPr>
        <w:tabs>
          <w:tab w:val="left" w:pos="2274"/>
        </w:tabs>
        <w:spacing w:before="121"/>
        <w:ind w:left="2274" w:hanging="294"/>
        <w:jc w:val="left"/>
        <w:rPr>
          <w:sz w:val="20"/>
        </w:rPr>
      </w:pPr>
      <w:r>
        <w:rPr>
          <w:spacing w:val="-2"/>
          <w:sz w:val="20"/>
        </w:rPr>
        <w:t>Methodology</w:t>
      </w:r>
    </w:p>
    <w:p w14:paraId="2031B016" w14:textId="77777777" w:rsidR="003455ED" w:rsidRDefault="00000000">
      <w:pPr>
        <w:pStyle w:val="BodyText"/>
        <w:spacing w:before="121"/>
        <w:ind w:left="199" w:right="44"/>
        <w:jc w:val="both"/>
      </w:pPr>
      <w:r>
        <w:t>The goal of the project "Recognizing and Detecting Student Alertness Using CNN" is to track and identify students'</w:t>
      </w:r>
      <w:r>
        <w:rPr>
          <w:spacing w:val="80"/>
        </w:rPr>
        <w:t xml:space="preserve"> </w:t>
      </w:r>
      <w:r>
        <w:t>level of alertness throughout class or study periods. This research uses Convolutional Neural Networks (CNN) in conjunction with facial recognition algorithms to determine whether or not a learner is paying attention. The procedures and stages involved in the creation and operation of the system are described in the methodology that follows.</w:t>
      </w:r>
    </w:p>
    <w:p w14:paraId="2D3D10BD" w14:textId="77777777" w:rsidR="003455ED" w:rsidRDefault="00000000">
      <w:pPr>
        <w:spacing w:before="11" w:after="24"/>
        <w:rPr>
          <w:sz w:val="16"/>
        </w:rPr>
      </w:pPr>
      <w:r>
        <w:br w:type="column"/>
      </w:r>
    </w:p>
    <w:p w14:paraId="1AB7E6D9" w14:textId="77777777" w:rsidR="003455ED" w:rsidRDefault="00000000">
      <w:pPr>
        <w:pStyle w:val="BodyText"/>
        <w:ind w:left="1435"/>
      </w:pPr>
      <w:r>
        <w:rPr>
          <w:noProof/>
        </w:rPr>
        <w:drawing>
          <wp:inline distT="0" distB="0" distL="0" distR="0" wp14:anchorId="32DFA28E" wp14:editId="486BFA73">
            <wp:extent cx="2145400" cy="2400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145400" cy="2400300"/>
                    </a:xfrm>
                    <a:prstGeom prst="rect">
                      <a:avLst/>
                    </a:prstGeom>
                  </pic:spPr>
                </pic:pic>
              </a:graphicData>
            </a:graphic>
          </wp:inline>
        </w:drawing>
      </w:r>
    </w:p>
    <w:p w14:paraId="1C1FD18D" w14:textId="77777777" w:rsidR="003455ED" w:rsidRDefault="00000000">
      <w:pPr>
        <w:pStyle w:val="BodyText"/>
        <w:spacing w:before="69"/>
        <w:ind w:left="1061"/>
      </w:pPr>
      <w:r>
        <w:t>Fig</w:t>
      </w:r>
      <w:r>
        <w:rPr>
          <w:spacing w:val="-4"/>
        </w:rPr>
        <w:t xml:space="preserve"> </w:t>
      </w:r>
      <w:r>
        <w:t>3.1:</w:t>
      </w:r>
      <w:r>
        <w:rPr>
          <w:spacing w:val="67"/>
          <w:w w:val="150"/>
        </w:rPr>
        <w:t xml:space="preserve"> </w:t>
      </w:r>
      <w:r>
        <w:t>Block</w:t>
      </w:r>
      <w:r>
        <w:rPr>
          <w:spacing w:val="-6"/>
        </w:rPr>
        <w:t xml:space="preserve"> </w:t>
      </w:r>
      <w:r>
        <w:t>Diagram</w:t>
      </w:r>
      <w:r>
        <w:rPr>
          <w:spacing w:val="-3"/>
        </w:rPr>
        <w:t xml:space="preserve"> </w:t>
      </w:r>
      <w:r>
        <w:t>of</w:t>
      </w:r>
      <w:r>
        <w:rPr>
          <w:spacing w:val="-7"/>
        </w:rPr>
        <w:t xml:space="preserve"> </w:t>
      </w:r>
      <w:r>
        <w:t>the</w:t>
      </w:r>
      <w:r>
        <w:rPr>
          <w:spacing w:val="-7"/>
        </w:rPr>
        <w:t xml:space="preserve"> </w:t>
      </w:r>
      <w:r>
        <w:t>Existing</w:t>
      </w:r>
      <w:r>
        <w:rPr>
          <w:spacing w:val="-3"/>
        </w:rPr>
        <w:t xml:space="preserve"> </w:t>
      </w:r>
      <w:r>
        <w:rPr>
          <w:spacing w:val="-2"/>
        </w:rPr>
        <w:t>method</w:t>
      </w:r>
    </w:p>
    <w:p w14:paraId="0BB6C2FA" w14:textId="77777777" w:rsidR="003455ED" w:rsidRDefault="00000000">
      <w:pPr>
        <w:pStyle w:val="BodyText"/>
        <w:spacing w:before="228"/>
        <w:ind w:left="199" w:right="200"/>
        <w:jc w:val="both"/>
      </w:pPr>
      <w:r>
        <w:t>Using the Histogram of Oriented Gradients (HOG) method, faces were detected.</w:t>
      </w:r>
    </w:p>
    <w:p w14:paraId="7D629F7F" w14:textId="77777777" w:rsidR="003455ED" w:rsidRDefault="003455ED">
      <w:pPr>
        <w:pStyle w:val="BodyText"/>
        <w:spacing w:before="2"/>
      </w:pPr>
    </w:p>
    <w:p w14:paraId="4B8DD18F" w14:textId="77777777" w:rsidR="003455ED" w:rsidRDefault="00000000">
      <w:pPr>
        <w:pStyle w:val="BodyText"/>
        <w:ind w:left="199" w:right="202"/>
        <w:jc w:val="both"/>
      </w:pPr>
      <w:r>
        <w:t>The Local Binary Patterns (LBP) technique was used for face identification.</w:t>
      </w:r>
    </w:p>
    <w:p w14:paraId="1AAD2FB2" w14:textId="77777777" w:rsidR="003455ED" w:rsidRDefault="00000000">
      <w:pPr>
        <w:pStyle w:val="BodyText"/>
        <w:spacing w:before="229"/>
        <w:ind w:left="199" w:right="201"/>
        <w:jc w:val="both"/>
      </w:pPr>
      <w:r>
        <w:t>The OpenCV library's methods were used for face tracking, face</w:t>
      </w:r>
      <w:r>
        <w:rPr>
          <w:spacing w:val="-4"/>
        </w:rPr>
        <w:t xml:space="preserve"> </w:t>
      </w:r>
      <w:r>
        <w:t>recognition,</w:t>
      </w:r>
      <w:r>
        <w:rPr>
          <w:spacing w:val="-5"/>
        </w:rPr>
        <w:t xml:space="preserve"> </w:t>
      </w:r>
      <w:r>
        <w:t>and</w:t>
      </w:r>
      <w:r>
        <w:rPr>
          <w:spacing w:val="-5"/>
        </w:rPr>
        <w:t xml:space="preserve"> </w:t>
      </w:r>
      <w:r>
        <w:t>head</w:t>
      </w:r>
      <w:r>
        <w:rPr>
          <w:spacing w:val="-3"/>
        </w:rPr>
        <w:t xml:space="preserve"> </w:t>
      </w:r>
      <w:r>
        <w:t>posture</w:t>
      </w:r>
      <w:r>
        <w:rPr>
          <w:spacing w:val="-4"/>
        </w:rPr>
        <w:t xml:space="preserve"> </w:t>
      </w:r>
      <w:r>
        <w:t>estimation;</w:t>
      </w:r>
      <w:r>
        <w:rPr>
          <w:spacing w:val="-4"/>
        </w:rPr>
        <w:t xml:space="preserve"> </w:t>
      </w:r>
      <w:r>
        <w:t>face</w:t>
      </w:r>
      <w:r>
        <w:rPr>
          <w:spacing w:val="-5"/>
        </w:rPr>
        <w:t xml:space="preserve"> </w:t>
      </w:r>
      <w:r>
        <w:t xml:space="preserve">detection and feature extraction were handled by the </w:t>
      </w:r>
      <w:proofErr w:type="spellStart"/>
      <w:r>
        <w:t>dlib</w:t>
      </w:r>
      <w:proofErr w:type="spellEnd"/>
      <w:r>
        <w:t xml:space="preserve"> library's </w:t>
      </w:r>
      <w:r>
        <w:rPr>
          <w:spacing w:val="-2"/>
        </w:rPr>
        <w:t>functions.</w:t>
      </w:r>
    </w:p>
    <w:p w14:paraId="010B83DA" w14:textId="77777777" w:rsidR="003455ED" w:rsidRDefault="003455ED">
      <w:pPr>
        <w:pStyle w:val="BodyText"/>
        <w:spacing w:before="1"/>
      </w:pPr>
    </w:p>
    <w:p w14:paraId="31CE00E9" w14:textId="77777777" w:rsidR="003455ED" w:rsidRDefault="00000000">
      <w:pPr>
        <w:pStyle w:val="BodyText"/>
        <w:spacing w:before="1"/>
        <w:ind w:left="199" w:right="196"/>
        <w:jc w:val="both"/>
      </w:pPr>
      <w:r>
        <w:t xml:space="preserve">While SVM is employed here for image classification, CNN—which is superior to SVM—was employed for this </w:t>
      </w:r>
      <w:r>
        <w:rPr>
          <w:spacing w:val="-2"/>
        </w:rPr>
        <w:t>project.</w:t>
      </w:r>
    </w:p>
    <w:p w14:paraId="4705C5C2" w14:textId="77777777" w:rsidR="003455ED" w:rsidRDefault="00000000">
      <w:pPr>
        <w:pStyle w:val="BodyText"/>
        <w:spacing w:before="229"/>
        <w:ind w:left="199" w:right="203"/>
        <w:jc w:val="both"/>
      </w:pPr>
      <w:r>
        <w:t xml:space="preserve">Step by step process or methods that we proposed are as </w:t>
      </w:r>
      <w:r>
        <w:rPr>
          <w:spacing w:val="-2"/>
        </w:rPr>
        <w:t>follows:</w:t>
      </w:r>
    </w:p>
    <w:p w14:paraId="43808406" w14:textId="77777777" w:rsidR="003455ED" w:rsidRDefault="00000000">
      <w:pPr>
        <w:pStyle w:val="ListParagraph"/>
        <w:numPr>
          <w:ilvl w:val="0"/>
          <w:numId w:val="4"/>
        </w:numPr>
        <w:tabs>
          <w:tab w:val="left" w:pos="442"/>
        </w:tabs>
        <w:spacing w:before="229"/>
        <w:ind w:left="442" w:hanging="243"/>
        <w:jc w:val="both"/>
        <w:rPr>
          <w:sz w:val="20"/>
        </w:rPr>
      </w:pPr>
      <w:r>
        <w:rPr>
          <w:sz w:val="20"/>
        </w:rPr>
        <w:t>Data</w:t>
      </w:r>
      <w:r>
        <w:rPr>
          <w:spacing w:val="-5"/>
          <w:sz w:val="20"/>
        </w:rPr>
        <w:t xml:space="preserve"> </w:t>
      </w:r>
      <w:r>
        <w:rPr>
          <w:sz w:val="20"/>
        </w:rPr>
        <w:t>Collection</w:t>
      </w:r>
      <w:r>
        <w:rPr>
          <w:spacing w:val="-3"/>
          <w:sz w:val="20"/>
        </w:rPr>
        <w:t xml:space="preserve"> </w:t>
      </w:r>
      <w:r>
        <w:rPr>
          <w:sz w:val="20"/>
        </w:rPr>
        <w:t>and</w:t>
      </w:r>
      <w:r>
        <w:rPr>
          <w:spacing w:val="-3"/>
          <w:sz w:val="20"/>
        </w:rPr>
        <w:t xml:space="preserve"> </w:t>
      </w:r>
      <w:r>
        <w:rPr>
          <w:spacing w:val="-2"/>
          <w:sz w:val="20"/>
        </w:rPr>
        <w:t>Preparation</w:t>
      </w:r>
    </w:p>
    <w:p w14:paraId="3455A290" w14:textId="77777777" w:rsidR="003455ED" w:rsidRDefault="00000000">
      <w:pPr>
        <w:pStyle w:val="BodyText"/>
        <w:spacing w:before="61"/>
        <w:ind w:left="199" w:right="199"/>
        <w:jc w:val="both"/>
      </w:pPr>
      <w:r>
        <w:t xml:space="preserve">For both alertness detection and facial recognition, the system needs a dataset. While a new dataset is built to discriminate between "active" and "not active" states based on facial landmarks and eye aspect ratio (EAR), the </w:t>
      </w:r>
      <w:proofErr w:type="spellStart"/>
      <w:r>
        <w:t>UTKFace</w:t>
      </w:r>
      <w:proofErr w:type="spellEnd"/>
      <w:r>
        <w:t xml:space="preserve"> dataset is used for student registration and recognition. Students register by using a webcam to take pictures of their faces. Along with encodings created by the face\_recognition package, which uses deep learning methods and the Histogram of Oriented Gradients (HOG)</w:t>
      </w:r>
      <w:r>
        <w:rPr>
          <w:spacing w:val="40"/>
        </w:rPr>
        <w:t xml:space="preserve"> </w:t>
      </w:r>
      <w:r>
        <w:t xml:space="preserve">for facial recognition, these photos are processed and saved </w:t>
      </w:r>
      <w:r>
        <w:rPr>
          <w:spacing w:val="-2"/>
        </w:rPr>
        <w:t>locally.</w:t>
      </w:r>
    </w:p>
    <w:p w14:paraId="544A339F" w14:textId="77777777" w:rsidR="003455ED" w:rsidRDefault="00000000">
      <w:pPr>
        <w:pStyle w:val="BodyText"/>
        <w:spacing w:before="60"/>
        <w:ind w:left="199" w:right="195"/>
        <w:jc w:val="both"/>
      </w:pPr>
      <w:r>
        <w:t>Furthermore, a webcam is used to gather real-time data of "active" and "not active" states, and samples are kept in the appropriate directories. The CNN model uses these datasets as inputs for both training and validation.</w:t>
      </w:r>
    </w:p>
    <w:p w14:paraId="3DAB3547" w14:textId="77777777" w:rsidR="003455ED" w:rsidRDefault="00000000">
      <w:pPr>
        <w:pStyle w:val="ListParagraph"/>
        <w:numPr>
          <w:ilvl w:val="0"/>
          <w:numId w:val="4"/>
        </w:numPr>
        <w:tabs>
          <w:tab w:val="left" w:pos="430"/>
        </w:tabs>
        <w:spacing w:before="122"/>
        <w:ind w:left="430" w:hanging="231"/>
        <w:jc w:val="both"/>
        <w:rPr>
          <w:sz w:val="20"/>
        </w:rPr>
      </w:pPr>
      <w:r>
        <w:rPr>
          <w:sz w:val="20"/>
        </w:rPr>
        <w:t>Facial</w:t>
      </w:r>
      <w:r>
        <w:rPr>
          <w:spacing w:val="-5"/>
          <w:sz w:val="20"/>
        </w:rPr>
        <w:t xml:space="preserve"> </w:t>
      </w:r>
      <w:r>
        <w:rPr>
          <w:spacing w:val="-2"/>
          <w:sz w:val="20"/>
        </w:rPr>
        <w:t>Recognition</w:t>
      </w:r>
    </w:p>
    <w:p w14:paraId="6C27A873" w14:textId="77777777" w:rsidR="003455ED" w:rsidRDefault="00000000">
      <w:pPr>
        <w:pStyle w:val="BodyText"/>
        <w:spacing w:before="118"/>
        <w:ind w:left="199" w:right="194"/>
        <w:jc w:val="both"/>
      </w:pPr>
      <w:r>
        <w:t xml:space="preserve">In order to extract facial encodings from registered student images and compare them to live webcam footage, the system combines HOG and deep learning-based face recognition models. The face\_recognition library is utilized to do this. Using </w:t>
      </w:r>
      <w:proofErr w:type="spellStart"/>
      <w:r>
        <w:t>dlib's</w:t>
      </w:r>
      <w:proofErr w:type="spellEnd"/>
      <w:r>
        <w:t xml:space="preserve"> 68 facial landmarks, it is possible to reliably</w:t>
      </w:r>
      <w:r>
        <w:rPr>
          <w:spacing w:val="40"/>
        </w:rPr>
        <w:t xml:space="preserve">  </w:t>
      </w:r>
      <w:r>
        <w:t>identify</w:t>
      </w:r>
      <w:r>
        <w:rPr>
          <w:spacing w:val="41"/>
        </w:rPr>
        <w:t xml:space="preserve">  </w:t>
      </w:r>
      <w:r>
        <w:t>the</w:t>
      </w:r>
      <w:r>
        <w:rPr>
          <w:spacing w:val="40"/>
        </w:rPr>
        <w:t xml:space="preserve">  </w:t>
      </w:r>
      <w:r>
        <w:t>student</w:t>
      </w:r>
      <w:r>
        <w:rPr>
          <w:spacing w:val="41"/>
        </w:rPr>
        <w:t xml:space="preserve">  </w:t>
      </w:r>
      <w:r>
        <w:t>even</w:t>
      </w:r>
      <w:r>
        <w:rPr>
          <w:spacing w:val="41"/>
        </w:rPr>
        <w:t xml:space="preserve">  </w:t>
      </w:r>
      <w:r>
        <w:t>in</w:t>
      </w:r>
      <w:r>
        <w:rPr>
          <w:spacing w:val="40"/>
        </w:rPr>
        <w:t xml:space="preserve">  </w:t>
      </w:r>
      <w:r>
        <w:t>low-</w:t>
      </w:r>
      <w:r>
        <w:rPr>
          <w:spacing w:val="-2"/>
        </w:rPr>
        <w:t>resolution</w:t>
      </w:r>
    </w:p>
    <w:p w14:paraId="487644CE" w14:textId="77777777" w:rsidR="003455ED" w:rsidRDefault="003455ED">
      <w:pPr>
        <w:pStyle w:val="BodyText"/>
        <w:jc w:val="both"/>
        <w:sectPr w:rsidR="003455ED">
          <w:pgSz w:w="11910" w:h="16840"/>
          <w:pgMar w:top="1000" w:right="708" w:bottom="280" w:left="708" w:header="720" w:footer="720" w:gutter="0"/>
          <w:cols w:num="2" w:space="720" w:equalWidth="0">
            <w:col w:w="5110" w:space="116"/>
            <w:col w:w="5268"/>
          </w:cols>
        </w:sectPr>
      </w:pPr>
    </w:p>
    <w:p w14:paraId="7C3A6494" w14:textId="77777777" w:rsidR="003455ED" w:rsidRDefault="00000000">
      <w:pPr>
        <w:pStyle w:val="BodyText"/>
        <w:spacing w:before="62"/>
        <w:ind w:left="199" w:right="73"/>
        <w:jc w:val="both"/>
      </w:pPr>
      <w:r>
        <w:lastRenderedPageBreak/>
        <w:t>photographs. The system logs student attendance in an Excel sheet when it has been recognized, preventing duplicate attendance records within a six-hour period. We also employed comparable techniques in this research because the accuracy of the current procedures is over</w:t>
      </w:r>
      <w:r>
        <w:rPr>
          <w:spacing w:val="80"/>
        </w:rPr>
        <w:t xml:space="preserve"> </w:t>
      </w:r>
      <w:r>
        <w:rPr>
          <w:spacing w:val="-4"/>
        </w:rPr>
        <w:t>90%.</w:t>
      </w:r>
    </w:p>
    <w:p w14:paraId="6731887C" w14:textId="77777777" w:rsidR="003455ED" w:rsidRDefault="003455ED">
      <w:pPr>
        <w:pStyle w:val="BodyText"/>
      </w:pPr>
    </w:p>
    <w:p w14:paraId="724DEDA9" w14:textId="77777777" w:rsidR="003455ED" w:rsidRDefault="003455ED">
      <w:pPr>
        <w:pStyle w:val="BodyText"/>
        <w:spacing w:before="11"/>
      </w:pPr>
    </w:p>
    <w:p w14:paraId="32A36CD3" w14:textId="77777777" w:rsidR="003455ED" w:rsidRDefault="00000000">
      <w:pPr>
        <w:pStyle w:val="ListParagraph"/>
        <w:numPr>
          <w:ilvl w:val="0"/>
          <w:numId w:val="4"/>
        </w:numPr>
        <w:tabs>
          <w:tab w:val="left" w:pos="430"/>
        </w:tabs>
        <w:ind w:left="430" w:hanging="231"/>
        <w:jc w:val="both"/>
        <w:rPr>
          <w:sz w:val="20"/>
        </w:rPr>
      </w:pPr>
      <w:r>
        <w:rPr>
          <w:sz w:val="20"/>
        </w:rPr>
        <w:t>Eye</w:t>
      </w:r>
      <w:r>
        <w:rPr>
          <w:spacing w:val="-5"/>
          <w:sz w:val="20"/>
        </w:rPr>
        <w:t xml:space="preserve"> </w:t>
      </w:r>
      <w:r>
        <w:rPr>
          <w:sz w:val="20"/>
        </w:rPr>
        <w:t>Aspect</w:t>
      </w:r>
      <w:r>
        <w:rPr>
          <w:spacing w:val="-5"/>
          <w:sz w:val="20"/>
        </w:rPr>
        <w:t xml:space="preserve"> </w:t>
      </w:r>
      <w:r>
        <w:rPr>
          <w:sz w:val="20"/>
        </w:rPr>
        <w:t>Ratio</w:t>
      </w:r>
      <w:r>
        <w:rPr>
          <w:spacing w:val="-5"/>
          <w:sz w:val="20"/>
        </w:rPr>
        <w:t xml:space="preserve"> </w:t>
      </w:r>
      <w:r>
        <w:rPr>
          <w:sz w:val="20"/>
        </w:rPr>
        <w:t>(EAR)</w:t>
      </w:r>
      <w:r>
        <w:rPr>
          <w:spacing w:val="-4"/>
          <w:sz w:val="20"/>
        </w:rPr>
        <w:t xml:space="preserve"> </w:t>
      </w:r>
      <w:r>
        <w:rPr>
          <w:sz w:val="20"/>
        </w:rPr>
        <w:t>for</w:t>
      </w:r>
      <w:r>
        <w:rPr>
          <w:spacing w:val="-4"/>
          <w:sz w:val="20"/>
        </w:rPr>
        <w:t xml:space="preserve"> </w:t>
      </w:r>
      <w:r>
        <w:rPr>
          <w:sz w:val="20"/>
        </w:rPr>
        <w:t>Alertness</w:t>
      </w:r>
      <w:r>
        <w:rPr>
          <w:spacing w:val="-6"/>
          <w:sz w:val="20"/>
        </w:rPr>
        <w:t xml:space="preserve"> </w:t>
      </w:r>
      <w:r>
        <w:rPr>
          <w:spacing w:val="-2"/>
          <w:sz w:val="20"/>
        </w:rPr>
        <w:t>Detection</w:t>
      </w:r>
    </w:p>
    <w:p w14:paraId="42929B04" w14:textId="77777777" w:rsidR="003455ED" w:rsidRDefault="00000000">
      <w:pPr>
        <w:pStyle w:val="BodyText"/>
        <w:spacing w:before="20"/>
      </w:pPr>
      <w:r>
        <w:rPr>
          <w:noProof/>
        </w:rPr>
        <w:drawing>
          <wp:anchor distT="0" distB="0" distL="0" distR="0" simplePos="0" relativeHeight="487587840" behindDoc="1" locked="0" layoutInCell="1" allowOverlap="1" wp14:anchorId="7173F7F3" wp14:editId="08FC0DE2">
            <wp:simplePos x="0" y="0"/>
            <wp:positionH relativeFrom="page">
              <wp:posOffset>773928</wp:posOffset>
            </wp:positionH>
            <wp:positionV relativeFrom="paragraph">
              <wp:posOffset>174098</wp:posOffset>
            </wp:positionV>
            <wp:extent cx="2617611" cy="490061"/>
            <wp:effectExtent l="0" t="0" r="0" b="0"/>
            <wp:wrapTopAndBottom/>
            <wp:docPr id="2" name="Image 2" descr="Diagram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iagram  Description automatically generated with medium confidence"/>
                    <pic:cNvPicPr/>
                  </pic:nvPicPr>
                  <pic:blipFill>
                    <a:blip r:embed="rId9" cstate="print"/>
                    <a:stretch>
                      <a:fillRect/>
                    </a:stretch>
                  </pic:blipFill>
                  <pic:spPr>
                    <a:xfrm>
                      <a:off x="0" y="0"/>
                      <a:ext cx="2617611" cy="490061"/>
                    </a:xfrm>
                    <a:prstGeom prst="rect">
                      <a:avLst/>
                    </a:prstGeom>
                  </pic:spPr>
                </pic:pic>
              </a:graphicData>
            </a:graphic>
          </wp:anchor>
        </w:drawing>
      </w:r>
    </w:p>
    <w:p w14:paraId="0D51C36B" w14:textId="77777777" w:rsidR="003455ED" w:rsidRDefault="003455ED">
      <w:pPr>
        <w:pStyle w:val="BodyText"/>
        <w:spacing w:before="6"/>
      </w:pPr>
    </w:p>
    <w:p w14:paraId="14C2A6FB" w14:textId="77777777" w:rsidR="003455ED" w:rsidRDefault="00000000">
      <w:pPr>
        <w:pStyle w:val="BodyText"/>
        <w:ind w:left="1625"/>
      </w:pPr>
      <w:r>
        <w:t>Fig</w:t>
      </w:r>
      <w:r>
        <w:rPr>
          <w:spacing w:val="-3"/>
        </w:rPr>
        <w:t xml:space="preserve"> </w:t>
      </w:r>
      <w:r>
        <w:t>3.2</w:t>
      </w:r>
      <w:r>
        <w:rPr>
          <w:spacing w:val="-3"/>
        </w:rPr>
        <w:t xml:space="preserve"> </w:t>
      </w:r>
      <w:r>
        <w:t>Eye</w:t>
      </w:r>
      <w:r>
        <w:rPr>
          <w:spacing w:val="-4"/>
        </w:rPr>
        <w:t xml:space="preserve"> </w:t>
      </w:r>
      <w:r>
        <w:t>Aspect</w:t>
      </w:r>
      <w:r>
        <w:rPr>
          <w:spacing w:val="-4"/>
        </w:rPr>
        <w:t xml:space="preserve"> </w:t>
      </w:r>
      <w:r>
        <w:rPr>
          <w:spacing w:val="-2"/>
        </w:rPr>
        <w:t>Ratio</w:t>
      </w:r>
    </w:p>
    <w:p w14:paraId="0A8CAD20" w14:textId="77777777" w:rsidR="003455ED" w:rsidRDefault="00000000">
      <w:pPr>
        <w:pStyle w:val="BodyText"/>
        <w:spacing w:before="120"/>
        <w:ind w:left="199" w:right="4"/>
        <w:jc w:val="both"/>
      </w:pPr>
      <w:r>
        <w:t xml:space="preserve">Using </w:t>
      </w:r>
      <w:proofErr w:type="spellStart"/>
      <w:r>
        <w:t>dlib's</w:t>
      </w:r>
      <w:proofErr w:type="spellEnd"/>
      <w:r>
        <w:t xml:space="preserve"> 68 landmarks, the eye aspect ratio (EAR),</w:t>
      </w:r>
      <w:r>
        <w:rPr>
          <w:spacing w:val="40"/>
        </w:rPr>
        <w:t xml:space="preserve"> </w:t>
      </w:r>
      <w:r>
        <w:t>which measures the Euclidean distances between particular places on the eye, is tracked in order to assess a student's level of attention. The student is labeled as "not active" by the system if their EAR is below a predetermined threshold (e.g.,</w:t>
      </w:r>
      <w:r>
        <w:rPr>
          <w:spacing w:val="-2"/>
        </w:rPr>
        <w:t xml:space="preserve"> </w:t>
      </w:r>
      <w:r>
        <w:t>0.25),</w:t>
      </w:r>
      <w:r>
        <w:rPr>
          <w:spacing w:val="-2"/>
        </w:rPr>
        <w:t xml:space="preserve"> </w:t>
      </w:r>
      <w:r>
        <w:t>for</w:t>
      </w:r>
      <w:r>
        <w:rPr>
          <w:spacing w:val="-1"/>
        </w:rPr>
        <w:t xml:space="preserve"> </w:t>
      </w:r>
      <w:r>
        <w:t>a</w:t>
      </w:r>
      <w:r>
        <w:rPr>
          <w:spacing w:val="-4"/>
        </w:rPr>
        <w:t xml:space="preserve"> </w:t>
      </w:r>
      <w:r>
        <w:t>predetermined</w:t>
      </w:r>
      <w:r>
        <w:rPr>
          <w:spacing w:val="-1"/>
        </w:rPr>
        <w:t xml:space="preserve"> </w:t>
      </w:r>
      <w:r>
        <w:t>amount</w:t>
      </w:r>
      <w:r>
        <w:rPr>
          <w:spacing w:val="-5"/>
        </w:rPr>
        <w:t xml:space="preserve"> </w:t>
      </w:r>
      <w:r>
        <w:t>of</w:t>
      </w:r>
      <w:r>
        <w:rPr>
          <w:spacing w:val="-1"/>
        </w:rPr>
        <w:t xml:space="preserve"> </w:t>
      </w:r>
      <w:r>
        <w:t>frames.</w:t>
      </w:r>
      <w:r>
        <w:rPr>
          <w:spacing w:val="-2"/>
        </w:rPr>
        <w:t xml:space="preserve"> </w:t>
      </w:r>
      <w:r>
        <w:t>If,</w:t>
      </w:r>
      <w:r>
        <w:rPr>
          <w:spacing w:val="-2"/>
        </w:rPr>
        <w:t xml:space="preserve"> </w:t>
      </w:r>
      <w:r>
        <w:t>on</w:t>
      </w:r>
      <w:r>
        <w:rPr>
          <w:spacing w:val="-1"/>
        </w:rPr>
        <w:t xml:space="preserve"> </w:t>
      </w:r>
      <w:r>
        <w:t>the other hand, the EAR stays over the cutoff, the pupil is labeled</w:t>
      </w:r>
      <w:r>
        <w:rPr>
          <w:spacing w:val="-3"/>
        </w:rPr>
        <w:t xml:space="preserve"> </w:t>
      </w:r>
      <w:r>
        <w:t>as</w:t>
      </w:r>
      <w:r>
        <w:rPr>
          <w:spacing w:val="-5"/>
        </w:rPr>
        <w:t xml:space="preserve"> </w:t>
      </w:r>
      <w:r>
        <w:t>"active."</w:t>
      </w:r>
      <w:r>
        <w:rPr>
          <w:spacing w:val="-4"/>
        </w:rPr>
        <w:t xml:space="preserve"> </w:t>
      </w:r>
      <w:r>
        <w:t>A</w:t>
      </w:r>
      <w:r>
        <w:rPr>
          <w:spacing w:val="-4"/>
        </w:rPr>
        <w:t xml:space="preserve"> </w:t>
      </w:r>
      <w:r>
        <w:t>camera</w:t>
      </w:r>
      <w:r>
        <w:rPr>
          <w:spacing w:val="-2"/>
        </w:rPr>
        <w:t xml:space="preserve"> </w:t>
      </w:r>
      <w:r>
        <w:t>feed</w:t>
      </w:r>
      <w:r>
        <w:rPr>
          <w:spacing w:val="-3"/>
        </w:rPr>
        <w:t xml:space="preserve"> </w:t>
      </w:r>
      <w:r>
        <w:t>is</w:t>
      </w:r>
      <w:r>
        <w:rPr>
          <w:spacing w:val="-5"/>
        </w:rPr>
        <w:t xml:space="preserve"> </w:t>
      </w:r>
      <w:r>
        <w:t>used</w:t>
      </w:r>
      <w:r>
        <w:rPr>
          <w:spacing w:val="-3"/>
        </w:rPr>
        <w:t xml:space="preserve"> </w:t>
      </w:r>
      <w:r>
        <w:t>to</w:t>
      </w:r>
      <w:r>
        <w:rPr>
          <w:spacing w:val="-3"/>
        </w:rPr>
        <w:t xml:space="preserve"> </w:t>
      </w:r>
      <w:r>
        <w:t>accomplish</w:t>
      </w:r>
      <w:r>
        <w:rPr>
          <w:spacing w:val="-3"/>
        </w:rPr>
        <w:t xml:space="preserve"> </w:t>
      </w:r>
      <w:r>
        <w:t>this technique in real time.</w:t>
      </w:r>
    </w:p>
    <w:p w14:paraId="51DA521B" w14:textId="77777777" w:rsidR="003455ED" w:rsidRDefault="00000000">
      <w:pPr>
        <w:pStyle w:val="ListParagraph"/>
        <w:numPr>
          <w:ilvl w:val="0"/>
          <w:numId w:val="4"/>
        </w:numPr>
        <w:tabs>
          <w:tab w:val="left" w:pos="443"/>
        </w:tabs>
        <w:spacing w:before="122"/>
        <w:ind w:hanging="244"/>
        <w:jc w:val="both"/>
        <w:rPr>
          <w:sz w:val="20"/>
        </w:rPr>
      </w:pPr>
      <w:r>
        <w:rPr>
          <w:sz w:val="20"/>
        </w:rPr>
        <w:t>Training</w:t>
      </w:r>
      <w:r>
        <w:rPr>
          <w:spacing w:val="-6"/>
          <w:sz w:val="20"/>
        </w:rPr>
        <w:t xml:space="preserve"> </w:t>
      </w:r>
      <w:r>
        <w:rPr>
          <w:sz w:val="20"/>
        </w:rPr>
        <w:t>the</w:t>
      </w:r>
      <w:r>
        <w:rPr>
          <w:spacing w:val="-6"/>
          <w:sz w:val="20"/>
        </w:rPr>
        <w:t xml:space="preserve"> </w:t>
      </w:r>
      <w:r>
        <w:rPr>
          <w:sz w:val="20"/>
        </w:rPr>
        <w:t>Convolutional</w:t>
      </w:r>
      <w:r>
        <w:rPr>
          <w:spacing w:val="-7"/>
          <w:sz w:val="20"/>
        </w:rPr>
        <w:t xml:space="preserve"> </w:t>
      </w:r>
      <w:r>
        <w:rPr>
          <w:sz w:val="20"/>
        </w:rPr>
        <w:t>Neural</w:t>
      </w:r>
      <w:r>
        <w:rPr>
          <w:spacing w:val="-7"/>
          <w:sz w:val="20"/>
        </w:rPr>
        <w:t xml:space="preserve"> </w:t>
      </w:r>
      <w:r>
        <w:rPr>
          <w:sz w:val="20"/>
        </w:rPr>
        <w:t>Network</w:t>
      </w:r>
      <w:r>
        <w:rPr>
          <w:spacing w:val="-5"/>
          <w:sz w:val="20"/>
        </w:rPr>
        <w:t xml:space="preserve"> </w:t>
      </w:r>
      <w:r>
        <w:rPr>
          <w:spacing w:val="-2"/>
          <w:sz w:val="20"/>
        </w:rPr>
        <w:t>(CNN)</w:t>
      </w:r>
    </w:p>
    <w:p w14:paraId="3F8CB977" w14:textId="77777777" w:rsidR="003455ED" w:rsidRDefault="00000000">
      <w:pPr>
        <w:pStyle w:val="BodyText"/>
        <w:spacing w:before="118"/>
        <w:ind w:left="199" w:right="1"/>
        <w:jc w:val="both"/>
      </w:pPr>
      <w:r>
        <w:t>Based on face</w:t>
      </w:r>
      <w:r>
        <w:rPr>
          <w:spacing w:val="-2"/>
        </w:rPr>
        <w:t xml:space="preserve"> </w:t>
      </w:r>
      <w:r>
        <w:t>image</w:t>
      </w:r>
      <w:r>
        <w:rPr>
          <w:spacing w:val="-2"/>
        </w:rPr>
        <w:t xml:space="preserve"> </w:t>
      </w:r>
      <w:r>
        <w:t>recognition, a</w:t>
      </w:r>
      <w:r>
        <w:rPr>
          <w:spacing w:val="-2"/>
        </w:rPr>
        <w:t xml:space="preserve"> </w:t>
      </w:r>
      <w:r>
        <w:t>CNN model</w:t>
      </w:r>
      <w:r>
        <w:rPr>
          <w:spacing w:val="-2"/>
        </w:rPr>
        <w:t xml:space="preserve"> </w:t>
      </w:r>
      <w:r>
        <w:t>is trained to differentiate between "active" and "not active" states. Multiple convolutional and pooling layers are used in the model to extract spatial characteristics, while fully</w:t>
      </w:r>
      <w:r>
        <w:rPr>
          <w:spacing w:val="40"/>
        </w:rPr>
        <w:t xml:space="preserve"> </w:t>
      </w:r>
      <w:r>
        <w:t xml:space="preserve">connected layers are used for classification. The model is trained by the system using </w:t>
      </w:r>
      <w:proofErr w:type="spellStart"/>
      <w:r>
        <w:t>Keras</w:t>
      </w:r>
      <w:proofErr w:type="spellEnd"/>
      <w:r>
        <w:t xml:space="preserve"> with a TensorFlow backend. Using ImageDataGenerator for data augmentation, the dataset—which includes both active and inactive samples—is divided into training and validation sets.</w:t>
      </w:r>
    </w:p>
    <w:p w14:paraId="14B3D40A" w14:textId="77777777" w:rsidR="003455ED" w:rsidRDefault="00000000">
      <w:pPr>
        <w:pStyle w:val="ListParagraph"/>
        <w:numPr>
          <w:ilvl w:val="0"/>
          <w:numId w:val="4"/>
        </w:numPr>
        <w:tabs>
          <w:tab w:val="left" w:pos="418"/>
        </w:tabs>
        <w:spacing w:before="52"/>
        <w:ind w:left="418" w:hanging="219"/>
        <w:jc w:val="both"/>
        <w:rPr>
          <w:sz w:val="20"/>
        </w:rPr>
      </w:pPr>
      <w:r>
        <w:rPr>
          <w:sz w:val="20"/>
        </w:rPr>
        <w:t>Model</w:t>
      </w:r>
      <w:r>
        <w:rPr>
          <w:spacing w:val="-11"/>
          <w:sz w:val="20"/>
        </w:rPr>
        <w:t xml:space="preserve"> </w:t>
      </w:r>
      <w:r>
        <w:rPr>
          <w:spacing w:val="-2"/>
          <w:sz w:val="20"/>
        </w:rPr>
        <w:t>Evaluation</w:t>
      </w:r>
    </w:p>
    <w:p w14:paraId="51DA33E3" w14:textId="77777777" w:rsidR="003455ED" w:rsidRDefault="00000000">
      <w:pPr>
        <w:pStyle w:val="BodyText"/>
        <w:spacing w:before="118"/>
        <w:ind w:left="199"/>
        <w:jc w:val="both"/>
      </w:pPr>
      <w:r>
        <w:t>The accuracy, precision, recall, and F1-score of the trained model are assessed using the validation dataset. By contrasting the actual labels with the anticipated outputs, these metrics are computed. The classification performance is</w:t>
      </w:r>
      <w:r>
        <w:rPr>
          <w:spacing w:val="-1"/>
        </w:rPr>
        <w:t xml:space="preserve"> </w:t>
      </w:r>
      <w:r>
        <w:t>visualized</w:t>
      </w:r>
      <w:r>
        <w:rPr>
          <w:spacing w:val="-1"/>
        </w:rPr>
        <w:t xml:space="preserve"> </w:t>
      </w:r>
      <w:r>
        <w:t>by creating a confusion matrix.</w:t>
      </w:r>
      <w:r>
        <w:rPr>
          <w:spacing w:val="-2"/>
        </w:rPr>
        <w:t xml:space="preserve"> </w:t>
      </w:r>
      <w:r>
        <w:t>To evaluate the model's capacity to discriminate between active and non- active states, the ROC-AUC score is calculated.</w:t>
      </w:r>
    </w:p>
    <w:p w14:paraId="3B056468" w14:textId="77777777" w:rsidR="003455ED" w:rsidRDefault="00000000">
      <w:pPr>
        <w:pStyle w:val="ListParagraph"/>
        <w:numPr>
          <w:ilvl w:val="0"/>
          <w:numId w:val="4"/>
        </w:numPr>
        <w:tabs>
          <w:tab w:val="left" w:pos="407"/>
        </w:tabs>
        <w:spacing w:before="111"/>
        <w:ind w:left="407" w:hanging="208"/>
        <w:jc w:val="both"/>
        <w:rPr>
          <w:sz w:val="20"/>
        </w:rPr>
      </w:pPr>
      <w:r>
        <w:rPr>
          <w:sz w:val="20"/>
        </w:rPr>
        <w:t>Integration</w:t>
      </w:r>
      <w:r>
        <w:rPr>
          <w:spacing w:val="-13"/>
          <w:sz w:val="20"/>
        </w:rPr>
        <w:t xml:space="preserve"> </w:t>
      </w:r>
      <w:r>
        <w:rPr>
          <w:sz w:val="20"/>
        </w:rPr>
        <w:t>and</w:t>
      </w:r>
      <w:r>
        <w:rPr>
          <w:spacing w:val="-12"/>
          <w:sz w:val="20"/>
        </w:rPr>
        <w:t xml:space="preserve"> </w:t>
      </w:r>
      <w:r>
        <w:rPr>
          <w:sz w:val="20"/>
        </w:rPr>
        <w:t>User</w:t>
      </w:r>
      <w:r>
        <w:rPr>
          <w:spacing w:val="-13"/>
          <w:sz w:val="20"/>
        </w:rPr>
        <w:t xml:space="preserve"> </w:t>
      </w:r>
      <w:r>
        <w:rPr>
          <w:spacing w:val="-2"/>
          <w:sz w:val="20"/>
        </w:rPr>
        <w:t>Interface</w:t>
      </w:r>
    </w:p>
    <w:p w14:paraId="58E9B48F" w14:textId="77777777" w:rsidR="003455ED" w:rsidRDefault="00000000">
      <w:pPr>
        <w:pStyle w:val="BodyText"/>
        <w:spacing w:before="118"/>
        <w:ind w:left="199" w:right="1"/>
        <w:jc w:val="both"/>
      </w:pPr>
      <w:r>
        <w:t>All of the system's features are combined into one application, Flask, and are accessible through an intuitive user interface. Through the given web sites, users can register, identify, and detect attentiveness with ease.</w:t>
      </w:r>
    </w:p>
    <w:p w14:paraId="18C0B66E" w14:textId="77777777" w:rsidR="003455ED" w:rsidRDefault="00000000">
      <w:pPr>
        <w:pStyle w:val="BodyText"/>
        <w:spacing w:before="120" w:line="228" w:lineRule="auto"/>
        <w:ind w:left="199" w:firstLine="288"/>
        <w:jc w:val="both"/>
      </w:pPr>
      <w:r>
        <w:t>Using cutting-edge image processing techniques and machine learning models, this methodology offers a thorough approach to creating a system that efficiently recognizes and detects student attention.</w:t>
      </w:r>
    </w:p>
    <w:p w14:paraId="342363B1" w14:textId="77777777" w:rsidR="003455ED" w:rsidRDefault="003455ED">
      <w:pPr>
        <w:pStyle w:val="BodyText"/>
      </w:pPr>
    </w:p>
    <w:p w14:paraId="4CB44CF3" w14:textId="77777777" w:rsidR="003455ED" w:rsidRDefault="00000000">
      <w:pPr>
        <w:pStyle w:val="ListParagraph"/>
        <w:numPr>
          <w:ilvl w:val="0"/>
          <w:numId w:val="1"/>
        </w:numPr>
        <w:tabs>
          <w:tab w:val="left" w:pos="1858"/>
        </w:tabs>
        <w:ind w:left="1858" w:hanging="308"/>
        <w:jc w:val="left"/>
        <w:rPr>
          <w:sz w:val="20"/>
        </w:rPr>
      </w:pPr>
      <w:r>
        <w:rPr>
          <w:sz w:val="20"/>
        </w:rPr>
        <w:t>Results</w:t>
      </w:r>
      <w:r>
        <w:rPr>
          <w:spacing w:val="-11"/>
          <w:sz w:val="20"/>
        </w:rPr>
        <w:t xml:space="preserve"> </w:t>
      </w:r>
      <w:r>
        <w:rPr>
          <w:sz w:val="20"/>
        </w:rPr>
        <w:t>and</w:t>
      </w:r>
      <w:r>
        <w:rPr>
          <w:spacing w:val="-9"/>
          <w:sz w:val="20"/>
        </w:rPr>
        <w:t xml:space="preserve"> </w:t>
      </w:r>
      <w:r>
        <w:rPr>
          <w:spacing w:val="-2"/>
          <w:sz w:val="20"/>
        </w:rPr>
        <w:t>Discussions</w:t>
      </w:r>
    </w:p>
    <w:p w14:paraId="3BF8E357" w14:textId="77777777" w:rsidR="003455ED" w:rsidRDefault="00000000">
      <w:pPr>
        <w:pStyle w:val="BodyText"/>
        <w:spacing w:before="118" w:line="228" w:lineRule="auto"/>
        <w:ind w:left="199" w:right="2" w:firstLine="288"/>
        <w:jc w:val="both"/>
      </w:pPr>
      <w:r>
        <w:t xml:space="preserve">The system's efficacy in registering students, identifying their faces, and ascertaining their level of awareness were </w:t>
      </w:r>
      <w:r>
        <w:rPr>
          <w:spacing w:val="-2"/>
        </w:rPr>
        <w:t>assessed.</w:t>
      </w:r>
    </w:p>
    <w:p w14:paraId="56364B02" w14:textId="77777777" w:rsidR="003455ED" w:rsidRDefault="00000000">
      <w:pPr>
        <w:rPr>
          <w:sz w:val="20"/>
        </w:rPr>
      </w:pPr>
      <w:r>
        <w:br w:type="column"/>
      </w:r>
    </w:p>
    <w:p w14:paraId="7BE873B9" w14:textId="77777777" w:rsidR="003455ED" w:rsidRDefault="003455ED">
      <w:pPr>
        <w:pStyle w:val="BodyText"/>
      </w:pPr>
    </w:p>
    <w:p w14:paraId="1FAC84E8" w14:textId="77777777" w:rsidR="003455ED" w:rsidRDefault="003455ED">
      <w:pPr>
        <w:pStyle w:val="BodyText"/>
      </w:pPr>
    </w:p>
    <w:p w14:paraId="38738622" w14:textId="77777777" w:rsidR="003455ED" w:rsidRDefault="003455ED">
      <w:pPr>
        <w:pStyle w:val="BodyText"/>
      </w:pPr>
    </w:p>
    <w:p w14:paraId="42ED95A0" w14:textId="77777777" w:rsidR="003455ED" w:rsidRDefault="003455ED">
      <w:pPr>
        <w:pStyle w:val="BodyText"/>
      </w:pPr>
    </w:p>
    <w:p w14:paraId="2F91FBB5" w14:textId="77777777" w:rsidR="003455ED" w:rsidRDefault="003455ED">
      <w:pPr>
        <w:pStyle w:val="BodyText"/>
      </w:pPr>
    </w:p>
    <w:p w14:paraId="0E722DC4" w14:textId="77777777" w:rsidR="003455ED" w:rsidRDefault="003455ED">
      <w:pPr>
        <w:pStyle w:val="BodyText"/>
      </w:pPr>
    </w:p>
    <w:p w14:paraId="4D5277F7" w14:textId="77777777" w:rsidR="003455ED" w:rsidRDefault="003455ED">
      <w:pPr>
        <w:pStyle w:val="BodyText"/>
      </w:pPr>
    </w:p>
    <w:p w14:paraId="6FD12EAC" w14:textId="77777777" w:rsidR="003455ED" w:rsidRDefault="003455ED">
      <w:pPr>
        <w:pStyle w:val="BodyText"/>
      </w:pPr>
    </w:p>
    <w:p w14:paraId="46F8648F" w14:textId="77777777" w:rsidR="003455ED" w:rsidRDefault="003455ED">
      <w:pPr>
        <w:pStyle w:val="BodyText"/>
        <w:spacing w:before="53"/>
      </w:pPr>
    </w:p>
    <w:p w14:paraId="4236A754" w14:textId="77777777" w:rsidR="003455ED" w:rsidRDefault="00000000">
      <w:pPr>
        <w:pStyle w:val="BodyText"/>
        <w:spacing w:line="570" w:lineRule="atLeast"/>
        <w:ind w:left="606" w:right="199" w:firstLine="448"/>
      </w:pPr>
      <w:r>
        <w:t>Fig-4.1 UI After Execution of source code</w:t>
      </w:r>
      <w:r>
        <w:rPr>
          <w:spacing w:val="40"/>
        </w:rPr>
        <w:t xml:space="preserve"> </w:t>
      </w:r>
      <w:r>
        <w:t>Students'</w:t>
      </w:r>
      <w:r>
        <w:rPr>
          <w:spacing w:val="21"/>
        </w:rPr>
        <w:t xml:space="preserve"> </w:t>
      </w:r>
      <w:r>
        <w:t>photos</w:t>
      </w:r>
      <w:r>
        <w:rPr>
          <w:spacing w:val="22"/>
        </w:rPr>
        <w:t xml:space="preserve"> </w:t>
      </w:r>
      <w:r>
        <w:t>were</w:t>
      </w:r>
      <w:r>
        <w:rPr>
          <w:spacing w:val="22"/>
        </w:rPr>
        <w:t xml:space="preserve"> </w:t>
      </w:r>
      <w:r>
        <w:t>taken</w:t>
      </w:r>
      <w:r>
        <w:rPr>
          <w:spacing w:val="22"/>
        </w:rPr>
        <w:t xml:space="preserve"> </w:t>
      </w:r>
      <w:r>
        <w:t>with</w:t>
      </w:r>
      <w:r>
        <w:rPr>
          <w:spacing w:val="26"/>
        </w:rPr>
        <w:t xml:space="preserve"> </w:t>
      </w:r>
      <w:r>
        <w:t>a</w:t>
      </w:r>
      <w:r>
        <w:rPr>
          <w:spacing w:val="23"/>
        </w:rPr>
        <w:t xml:space="preserve"> </w:t>
      </w:r>
      <w:r>
        <w:t>webcam</w:t>
      </w:r>
      <w:r>
        <w:rPr>
          <w:spacing w:val="24"/>
        </w:rPr>
        <w:t xml:space="preserve"> </w:t>
      </w:r>
      <w:r>
        <w:t>during</w:t>
      </w:r>
      <w:r>
        <w:rPr>
          <w:spacing w:val="25"/>
        </w:rPr>
        <w:t xml:space="preserve"> </w:t>
      </w:r>
      <w:r>
        <w:rPr>
          <w:spacing w:val="-5"/>
        </w:rPr>
        <w:t>the</w:t>
      </w:r>
    </w:p>
    <w:p w14:paraId="45BE1223" w14:textId="77777777" w:rsidR="003455ED" w:rsidRDefault="00000000">
      <w:pPr>
        <w:pStyle w:val="BodyText"/>
        <w:ind w:left="318" w:right="195"/>
        <w:jc w:val="both"/>
      </w:pPr>
      <w:r>
        <w:rPr>
          <w:noProof/>
        </w:rPr>
        <w:drawing>
          <wp:anchor distT="0" distB="0" distL="0" distR="0" simplePos="0" relativeHeight="15729664" behindDoc="0" locked="0" layoutInCell="1" allowOverlap="1" wp14:anchorId="48AD3A18" wp14:editId="389A7DE4">
            <wp:simplePos x="0" y="0"/>
            <wp:positionH relativeFrom="page">
              <wp:posOffset>3734434</wp:posOffset>
            </wp:positionH>
            <wp:positionV relativeFrom="paragraph">
              <wp:posOffset>-2178815</wp:posOffset>
            </wp:positionV>
            <wp:extent cx="3249930" cy="16700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3249930" cy="1670050"/>
                    </a:xfrm>
                    <a:prstGeom prst="rect">
                      <a:avLst/>
                    </a:prstGeom>
                  </pic:spPr>
                </pic:pic>
              </a:graphicData>
            </a:graphic>
          </wp:anchor>
        </w:drawing>
      </w:r>
      <w:r>
        <w:t>registration process and saved in the student_images directory. Facial encodings, which are essential for the system's facial recognition component, were created using these photographs.</w:t>
      </w:r>
    </w:p>
    <w:p w14:paraId="27CAB3A4" w14:textId="77777777" w:rsidR="003455ED" w:rsidRDefault="00000000">
      <w:pPr>
        <w:pStyle w:val="BodyText"/>
        <w:ind w:left="318" w:right="197"/>
        <w:jc w:val="both"/>
      </w:pPr>
      <w:r>
        <w:t>Images were divided into two types for the purpose of alertness detection: "active" and "not active." With "active" photos kept in the CNN_dataset/active/ directory and "not active"</w:t>
      </w:r>
      <w:r>
        <w:rPr>
          <w:spacing w:val="-5"/>
        </w:rPr>
        <w:t xml:space="preserve"> </w:t>
      </w:r>
      <w:r>
        <w:t>images</w:t>
      </w:r>
      <w:r>
        <w:rPr>
          <w:spacing w:val="-6"/>
        </w:rPr>
        <w:t xml:space="preserve"> </w:t>
      </w:r>
      <w:r>
        <w:t>in</w:t>
      </w:r>
      <w:r>
        <w:rPr>
          <w:spacing w:val="-5"/>
        </w:rPr>
        <w:t xml:space="preserve"> </w:t>
      </w:r>
      <w:r>
        <w:t>the</w:t>
      </w:r>
      <w:r>
        <w:rPr>
          <w:spacing w:val="-5"/>
        </w:rPr>
        <w:t xml:space="preserve"> </w:t>
      </w:r>
      <w:r>
        <w:t>CNN_dataset/not_active/</w:t>
      </w:r>
      <w:r>
        <w:rPr>
          <w:spacing w:val="-8"/>
        </w:rPr>
        <w:t xml:space="preserve"> </w:t>
      </w:r>
      <w:r>
        <w:t>directory,</w:t>
      </w:r>
      <w:r>
        <w:rPr>
          <w:spacing w:val="-5"/>
        </w:rPr>
        <w:t xml:space="preserve"> </w:t>
      </w:r>
      <w:r>
        <w:t>the CNN was trained using these categorized images. The accuracy, precision, and recall of the model in identifying these states were evaluated.</w:t>
      </w:r>
    </w:p>
    <w:p w14:paraId="265A55C6" w14:textId="77777777" w:rsidR="003455ED" w:rsidRDefault="003455ED">
      <w:pPr>
        <w:pStyle w:val="BodyText"/>
        <w:spacing w:before="117"/>
      </w:pPr>
    </w:p>
    <w:p w14:paraId="7299536F" w14:textId="77777777" w:rsidR="003455ED" w:rsidRDefault="00000000">
      <w:pPr>
        <w:pStyle w:val="BodyText"/>
        <w:ind w:left="318" w:right="196" w:firstLine="288"/>
        <w:jc w:val="both"/>
      </w:pPr>
      <w:r>
        <w:t>Through the use of facial recognition technology, users can check attendance, identify students through registration, and take pictures with their webcams. The application also has tools for classifying alertness in students by training a CNN model, assessing the model's performance, and detecting students' alertness by monitoring eye aspect ratio. HTML</w:t>
      </w:r>
      <w:r>
        <w:rPr>
          <w:spacing w:val="-1"/>
        </w:rPr>
        <w:t xml:space="preserve"> </w:t>
      </w:r>
      <w:r>
        <w:t>templates</w:t>
      </w:r>
      <w:r>
        <w:rPr>
          <w:spacing w:val="-2"/>
        </w:rPr>
        <w:t xml:space="preserve"> </w:t>
      </w:r>
      <w:r>
        <w:t>are</w:t>
      </w:r>
      <w:r>
        <w:rPr>
          <w:spacing w:val="-1"/>
        </w:rPr>
        <w:t xml:space="preserve"> </w:t>
      </w:r>
      <w:r>
        <w:t>used to</w:t>
      </w:r>
      <w:r>
        <w:rPr>
          <w:spacing w:val="-3"/>
        </w:rPr>
        <w:t xml:space="preserve"> </w:t>
      </w:r>
      <w:r>
        <w:t>generate</w:t>
      </w:r>
      <w:r>
        <w:rPr>
          <w:spacing w:val="-1"/>
        </w:rPr>
        <w:t xml:space="preserve"> </w:t>
      </w:r>
      <w:r>
        <w:t>the</w:t>
      </w:r>
      <w:r>
        <w:rPr>
          <w:spacing w:val="-3"/>
        </w:rPr>
        <w:t xml:space="preserve"> </w:t>
      </w:r>
      <w:r>
        <w:t>user interface,</w:t>
      </w:r>
      <w:r>
        <w:rPr>
          <w:spacing w:val="-1"/>
        </w:rPr>
        <w:t xml:space="preserve"> </w:t>
      </w:r>
      <w:r>
        <w:t>and face identification, picture processing, and attendance tracking</w:t>
      </w:r>
      <w:r>
        <w:rPr>
          <w:spacing w:val="-5"/>
        </w:rPr>
        <w:t xml:space="preserve"> </w:t>
      </w:r>
      <w:r>
        <w:t>are</w:t>
      </w:r>
      <w:r>
        <w:rPr>
          <w:spacing w:val="-8"/>
        </w:rPr>
        <w:t xml:space="preserve"> </w:t>
      </w:r>
      <w:r>
        <w:t>handled</w:t>
      </w:r>
      <w:r>
        <w:rPr>
          <w:spacing w:val="-6"/>
        </w:rPr>
        <w:t xml:space="preserve"> </w:t>
      </w:r>
      <w:r>
        <w:t>on</w:t>
      </w:r>
      <w:r>
        <w:rPr>
          <w:spacing w:val="-6"/>
        </w:rPr>
        <w:t xml:space="preserve"> </w:t>
      </w:r>
      <w:r>
        <w:t>the</w:t>
      </w:r>
      <w:r>
        <w:rPr>
          <w:spacing w:val="-7"/>
        </w:rPr>
        <w:t xml:space="preserve"> </w:t>
      </w:r>
      <w:proofErr w:type="spellStart"/>
      <w:r>
        <w:t>backend.Once</w:t>
      </w:r>
      <w:proofErr w:type="spellEnd"/>
      <w:r>
        <w:rPr>
          <w:spacing w:val="-7"/>
        </w:rPr>
        <w:t xml:space="preserve"> </w:t>
      </w:r>
      <w:r>
        <w:t>a</w:t>
      </w:r>
      <w:r>
        <w:rPr>
          <w:spacing w:val="-5"/>
        </w:rPr>
        <w:t xml:space="preserve"> </w:t>
      </w:r>
      <w:r>
        <w:t>student</w:t>
      </w:r>
      <w:r>
        <w:rPr>
          <w:spacing w:val="-9"/>
        </w:rPr>
        <w:t xml:space="preserve"> </w:t>
      </w:r>
      <w:r>
        <w:t>has</w:t>
      </w:r>
      <w:r>
        <w:rPr>
          <w:spacing w:val="-7"/>
        </w:rPr>
        <w:t xml:space="preserve"> </w:t>
      </w:r>
      <w:proofErr w:type="spellStart"/>
      <w:r>
        <w:t>regis</w:t>
      </w:r>
      <w:proofErr w:type="spellEnd"/>
      <w:r>
        <w:t xml:space="preserve"> </w:t>
      </w:r>
      <w:proofErr w:type="spellStart"/>
      <w:r>
        <w:t>tered</w:t>
      </w:r>
      <w:proofErr w:type="spellEnd"/>
      <w:r>
        <w:t xml:space="preserve">, the Recognize functionality allows them to be identified. Following identification, the student's name and time are entered into an Excel file that shows their </w:t>
      </w:r>
      <w:r>
        <w:rPr>
          <w:spacing w:val="-2"/>
        </w:rPr>
        <w:t>attendance.</w:t>
      </w:r>
    </w:p>
    <w:p w14:paraId="7F22C69A" w14:textId="77777777" w:rsidR="003455ED" w:rsidRDefault="00000000">
      <w:pPr>
        <w:pStyle w:val="BodyText"/>
        <w:spacing w:before="121"/>
        <w:ind w:left="318" w:right="197" w:firstLine="288"/>
        <w:jc w:val="both"/>
      </w:pPr>
      <w:r>
        <w:t>As seen in figure 4.2, we may create a dataset by using Detection</w:t>
      </w:r>
      <w:r>
        <w:rPr>
          <w:spacing w:val="-7"/>
        </w:rPr>
        <w:t xml:space="preserve"> </w:t>
      </w:r>
      <w:r>
        <w:t>attentiveness,</w:t>
      </w:r>
      <w:r>
        <w:rPr>
          <w:spacing w:val="-7"/>
        </w:rPr>
        <w:t xml:space="preserve"> </w:t>
      </w:r>
      <w:r>
        <w:t>which</w:t>
      </w:r>
      <w:r>
        <w:rPr>
          <w:spacing w:val="-6"/>
        </w:rPr>
        <w:t xml:space="preserve"> </w:t>
      </w:r>
      <w:r>
        <w:t>CNN</w:t>
      </w:r>
      <w:r>
        <w:rPr>
          <w:spacing w:val="-7"/>
        </w:rPr>
        <w:t xml:space="preserve"> </w:t>
      </w:r>
      <w:r>
        <w:t>can</w:t>
      </w:r>
      <w:r>
        <w:rPr>
          <w:spacing w:val="-6"/>
        </w:rPr>
        <w:t xml:space="preserve"> </w:t>
      </w:r>
      <w:r>
        <w:t>utilize</w:t>
      </w:r>
      <w:r>
        <w:rPr>
          <w:spacing w:val="-7"/>
        </w:rPr>
        <w:t xml:space="preserve"> </w:t>
      </w:r>
      <w:r>
        <w:t>to</w:t>
      </w:r>
      <w:r>
        <w:rPr>
          <w:spacing w:val="-6"/>
        </w:rPr>
        <w:t xml:space="preserve"> </w:t>
      </w:r>
      <w:r>
        <w:t>categorize and determine a student's level of attentiveness.</w:t>
      </w:r>
    </w:p>
    <w:p w14:paraId="7429F6C1" w14:textId="77777777" w:rsidR="003455ED" w:rsidRDefault="00000000">
      <w:pPr>
        <w:pStyle w:val="BodyText"/>
        <w:ind w:left="318" w:right="197"/>
        <w:jc w:val="both"/>
      </w:pPr>
      <w:r>
        <w:t>As seen in fig. 4.1, this dataset is trained using the Train functionality.</w:t>
      </w:r>
      <w:r>
        <w:rPr>
          <w:spacing w:val="-3"/>
        </w:rPr>
        <w:t xml:space="preserve"> </w:t>
      </w:r>
      <w:r>
        <w:t>Since CNN</w:t>
      </w:r>
      <w:r>
        <w:rPr>
          <w:spacing w:val="-3"/>
        </w:rPr>
        <w:t xml:space="preserve"> </w:t>
      </w:r>
      <w:r>
        <w:t>is</w:t>
      </w:r>
      <w:r>
        <w:rPr>
          <w:spacing w:val="-4"/>
        </w:rPr>
        <w:t xml:space="preserve"> </w:t>
      </w:r>
      <w:r>
        <w:t>utilized</w:t>
      </w:r>
      <w:r>
        <w:rPr>
          <w:spacing w:val="-2"/>
        </w:rPr>
        <w:t xml:space="preserve"> </w:t>
      </w:r>
      <w:r>
        <w:t>for</w:t>
      </w:r>
      <w:r>
        <w:rPr>
          <w:spacing w:val="-3"/>
        </w:rPr>
        <w:t xml:space="preserve"> </w:t>
      </w:r>
      <w:r>
        <w:t>the</w:t>
      </w:r>
      <w:r>
        <w:rPr>
          <w:spacing w:val="-3"/>
        </w:rPr>
        <w:t xml:space="preserve"> </w:t>
      </w:r>
      <w:r>
        <w:t>categorization</w:t>
      </w:r>
      <w:r>
        <w:rPr>
          <w:spacing w:val="-2"/>
        </w:rPr>
        <w:t xml:space="preserve"> </w:t>
      </w:r>
      <w:r>
        <w:t>of active and nonactive images, here we obtain better results than SVM after training model accuracy is calculated using the Evaluate functionality.</w:t>
      </w:r>
    </w:p>
    <w:p w14:paraId="08EC5136" w14:textId="77777777" w:rsidR="003455ED" w:rsidRDefault="00000000">
      <w:pPr>
        <w:pStyle w:val="BodyText"/>
        <w:spacing w:before="122" w:line="228" w:lineRule="auto"/>
        <w:ind w:left="318" w:right="198" w:firstLine="288"/>
        <w:jc w:val="both"/>
      </w:pPr>
      <w:r>
        <w:t>The outcomes highlight how well CNNs perform challenging</w:t>
      </w:r>
      <w:r>
        <w:rPr>
          <w:spacing w:val="27"/>
        </w:rPr>
        <w:t xml:space="preserve"> </w:t>
      </w:r>
      <w:r>
        <w:t>picture</w:t>
      </w:r>
      <w:r>
        <w:rPr>
          <w:spacing w:val="26"/>
        </w:rPr>
        <w:t xml:space="preserve"> </w:t>
      </w:r>
      <w:r>
        <w:t>classification</w:t>
      </w:r>
      <w:r>
        <w:rPr>
          <w:spacing w:val="28"/>
        </w:rPr>
        <w:t xml:space="preserve"> </w:t>
      </w:r>
      <w:r>
        <w:t>tasks.</w:t>
      </w:r>
      <w:r>
        <w:rPr>
          <w:spacing w:val="27"/>
        </w:rPr>
        <w:t xml:space="preserve"> </w:t>
      </w:r>
      <w:r>
        <w:t>The</w:t>
      </w:r>
      <w:r>
        <w:rPr>
          <w:spacing w:val="25"/>
        </w:rPr>
        <w:t xml:space="preserve"> </w:t>
      </w:r>
      <w:r>
        <w:t>accuracy</w:t>
      </w:r>
      <w:r>
        <w:rPr>
          <w:spacing w:val="26"/>
        </w:rPr>
        <w:t xml:space="preserve"> </w:t>
      </w:r>
      <w:r>
        <w:rPr>
          <w:spacing w:val="-4"/>
        </w:rPr>
        <w:t>with</w:t>
      </w:r>
    </w:p>
    <w:p w14:paraId="6CF44B46" w14:textId="77777777" w:rsidR="003455ED" w:rsidRDefault="00000000">
      <w:pPr>
        <w:pStyle w:val="BodyText"/>
        <w:spacing w:before="10"/>
        <w:rPr>
          <w:sz w:val="5"/>
        </w:rPr>
      </w:pPr>
      <w:r>
        <w:rPr>
          <w:noProof/>
          <w:sz w:val="5"/>
        </w:rPr>
        <w:drawing>
          <wp:anchor distT="0" distB="0" distL="0" distR="0" simplePos="0" relativeHeight="487588352" behindDoc="1" locked="0" layoutInCell="1" allowOverlap="1" wp14:anchorId="19DC5F22" wp14:editId="363A63E2">
            <wp:simplePos x="0" y="0"/>
            <wp:positionH relativeFrom="page">
              <wp:posOffset>4046854</wp:posOffset>
            </wp:positionH>
            <wp:positionV relativeFrom="paragraph">
              <wp:posOffset>58722</wp:posOffset>
            </wp:positionV>
            <wp:extent cx="2931619" cy="173831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931619" cy="1738312"/>
                    </a:xfrm>
                    <a:prstGeom prst="rect">
                      <a:avLst/>
                    </a:prstGeom>
                  </pic:spPr>
                </pic:pic>
              </a:graphicData>
            </a:graphic>
          </wp:anchor>
        </w:drawing>
      </w:r>
    </w:p>
    <w:p w14:paraId="72F8A148" w14:textId="77777777" w:rsidR="003455ED" w:rsidRDefault="00000000">
      <w:pPr>
        <w:pStyle w:val="BodyText"/>
        <w:spacing w:before="29"/>
        <w:ind w:left="1514"/>
      </w:pPr>
      <w:r>
        <w:t>Figure-2</w:t>
      </w:r>
      <w:r>
        <w:rPr>
          <w:spacing w:val="-4"/>
        </w:rPr>
        <w:t xml:space="preserve"> </w:t>
      </w:r>
      <w:r>
        <w:t>Dataset</w:t>
      </w:r>
      <w:r>
        <w:rPr>
          <w:spacing w:val="-5"/>
        </w:rPr>
        <w:t xml:space="preserve"> </w:t>
      </w:r>
      <w:r>
        <w:t>after</w:t>
      </w:r>
      <w:r>
        <w:rPr>
          <w:spacing w:val="-4"/>
        </w:rPr>
        <w:t xml:space="preserve"> </w:t>
      </w:r>
      <w:r>
        <w:rPr>
          <w:spacing w:val="-2"/>
        </w:rPr>
        <w:t>Detection</w:t>
      </w:r>
    </w:p>
    <w:p w14:paraId="475033E1" w14:textId="77777777" w:rsidR="003455ED" w:rsidRDefault="003455ED">
      <w:pPr>
        <w:pStyle w:val="BodyText"/>
        <w:sectPr w:rsidR="003455ED">
          <w:pgSz w:w="11910" w:h="16840"/>
          <w:pgMar w:top="1000" w:right="708" w:bottom="280" w:left="708" w:header="720" w:footer="720" w:gutter="0"/>
          <w:cols w:num="2" w:space="720" w:equalWidth="0">
            <w:col w:w="5067" w:space="40"/>
            <w:col w:w="5387"/>
          </w:cols>
        </w:sectPr>
      </w:pPr>
    </w:p>
    <w:p w14:paraId="6AE307CB" w14:textId="77777777" w:rsidR="003455ED" w:rsidRDefault="00000000">
      <w:pPr>
        <w:pStyle w:val="BodyText"/>
        <w:spacing w:before="82" w:line="228" w:lineRule="auto"/>
        <w:ind w:left="199" w:right="42"/>
        <w:jc w:val="both"/>
      </w:pPr>
      <w:r>
        <w:lastRenderedPageBreak/>
        <w:t>which the system recognizes faces and detects alertness demonstrates how well the CNN architecture learns to recognize and differentiate between</w:t>
      </w:r>
    </w:p>
    <w:p w14:paraId="22AED469" w14:textId="77777777" w:rsidR="003455ED" w:rsidRDefault="00000000">
      <w:pPr>
        <w:pStyle w:val="BodyText"/>
        <w:spacing w:before="120"/>
        <w:ind w:left="199" w:right="38" w:firstLine="288"/>
        <w:jc w:val="both"/>
      </w:pPr>
      <w:r>
        <w:t>visual patterns linked to various alertness levels. The photographs in the student_images directory was vital in producing</w:t>
      </w:r>
      <w:r>
        <w:rPr>
          <w:spacing w:val="-13"/>
        </w:rPr>
        <w:t xml:space="preserve"> </w:t>
      </w:r>
      <w:r>
        <w:t>precise</w:t>
      </w:r>
      <w:r>
        <w:rPr>
          <w:spacing w:val="-12"/>
        </w:rPr>
        <w:t xml:space="preserve"> </w:t>
      </w:r>
      <w:r>
        <w:t>facial</w:t>
      </w:r>
      <w:r>
        <w:rPr>
          <w:spacing w:val="-13"/>
        </w:rPr>
        <w:t xml:space="preserve"> </w:t>
      </w:r>
      <w:r>
        <w:t>encodings,</w:t>
      </w:r>
      <w:r>
        <w:rPr>
          <w:spacing w:val="-12"/>
        </w:rPr>
        <w:t xml:space="preserve"> </w:t>
      </w:r>
      <w:r>
        <w:t>which</w:t>
      </w:r>
      <w:r>
        <w:rPr>
          <w:spacing w:val="-13"/>
        </w:rPr>
        <w:t xml:space="preserve"> </w:t>
      </w:r>
      <w:r>
        <w:t>were</w:t>
      </w:r>
      <w:r>
        <w:rPr>
          <w:spacing w:val="-12"/>
        </w:rPr>
        <w:t xml:space="preserve"> </w:t>
      </w:r>
      <w:r>
        <w:t>necessary</w:t>
      </w:r>
      <w:r>
        <w:rPr>
          <w:spacing w:val="-13"/>
        </w:rPr>
        <w:t xml:space="preserve"> </w:t>
      </w:r>
      <w:r>
        <w:t>for the identification stage. CNN was efficiently trained to distinguish</w:t>
      </w:r>
      <w:r>
        <w:rPr>
          <w:spacing w:val="-12"/>
        </w:rPr>
        <w:t xml:space="preserve"> </w:t>
      </w:r>
      <w:r>
        <w:t>between</w:t>
      </w:r>
      <w:r>
        <w:rPr>
          <w:spacing w:val="-12"/>
        </w:rPr>
        <w:t xml:space="preserve"> </w:t>
      </w:r>
      <w:r>
        <w:t>active</w:t>
      </w:r>
      <w:r>
        <w:rPr>
          <w:spacing w:val="-12"/>
        </w:rPr>
        <w:t xml:space="preserve"> </w:t>
      </w:r>
      <w:r>
        <w:t>and</w:t>
      </w:r>
      <w:r>
        <w:rPr>
          <w:spacing w:val="-12"/>
        </w:rPr>
        <w:t xml:space="preserve"> </w:t>
      </w:r>
      <w:r>
        <w:t>non-active</w:t>
      </w:r>
      <w:r>
        <w:rPr>
          <w:spacing w:val="-11"/>
        </w:rPr>
        <w:t xml:space="preserve"> </w:t>
      </w:r>
      <w:r>
        <w:t>states</w:t>
      </w:r>
      <w:r>
        <w:rPr>
          <w:spacing w:val="-13"/>
        </w:rPr>
        <w:t xml:space="preserve"> </w:t>
      </w:r>
      <w:r>
        <w:t>thanks</w:t>
      </w:r>
      <w:r>
        <w:rPr>
          <w:spacing w:val="-12"/>
        </w:rPr>
        <w:t xml:space="preserve"> </w:t>
      </w:r>
      <w:r>
        <w:t>to</w:t>
      </w:r>
      <w:r>
        <w:rPr>
          <w:spacing w:val="-10"/>
        </w:rPr>
        <w:t xml:space="preserve"> </w:t>
      </w:r>
      <w:r>
        <w:t>the categorized</w:t>
      </w:r>
      <w:r>
        <w:rPr>
          <w:spacing w:val="-13"/>
        </w:rPr>
        <w:t xml:space="preserve"> </w:t>
      </w:r>
      <w:r>
        <w:t>photos</w:t>
      </w:r>
      <w:r>
        <w:rPr>
          <w:spacing w:val="-12"/>
        </w:rPr>
        <w:t xml:space="preserve"> </w:t>
      </w:r>
      <w:r>
        <w:t>in</w:t>
      </w:r>
      <w:r>
        <w:rPr>
          <w:spacing w:val="-13"/>
        </w:rPr>
        <w:t xml:space="preserve"> </w:t>
      </w:r>
      <w:r>
        <w:t>CNN_dataset/active/</w:t>
      </w:r>
      <w:r>
        <w:rPr>
          <w:spacing w:val="-12"/>
        </w:rPr>
        <w:t xml:space="preserve"> </w:t>
      </w:r>
      <w:r>
        <w:t>and</w:t>
      </w:r>
      <w:r>
        <w:rPr>
          <w:spacing w:val="-13"/>
        </w:rPr>
        <w:t xml:space="preserve"> </w:t>
      </w:r>
      <w:r>
        <w:t>CNN_dataset</w:t>
      </w:r>
    </w:p>
    <w:p w14:paraId="281775B8" w14:textId="77777777" w:rsidR="003455ED" w:rsidRDefault="00000000">
      <w:pPr>
        <w:pStyle w:val="BodyText"/>
        <w:ind w:left="199"/>
      </w:pPr>
      <w:r>
        <w:rPr>
          <w:spacing w:val="-2"/>
        </w:rPr>
        <w:t>/not_active/.</w:t>
      </w:r>
    </w:p>
    <w:p w14:paraId="270BE8D0" w14:textId="77777777" w:rsidR="003455ED" w:rsidRDefault="00000000">
      <w:pPr>
        <w:pStyle w:val="BodyText"/>
        <w:spacing w:before="120"/>
        <w:ind w:left="199" w:firstLine="288"/>
      </w:pPr>
      <w:r>
        <w:t>There</w:t>
      </w:r>
      <w:r>
        <w:rPr>
          <w:spacing w:val="40"/>
        </w:rPr>
        <w:t xml:space="preserve"> </w:t>
      </w:r>
      <w:r>
        <w:t>are,</w:t>
      </w:r>
      <w:r>
        <w:rPr>
          <w:spacing w:val="40"/>
        </w:rPr>
        <w:t xml:space="preserve"> </w:t>
      </w:r>
      <w:r>
        <w:t>nevertheless,</w:t>
      </w:r>
      <w:r>
        <w:rPr>
          <w:spacing w:val="40"/>
        </w:rPr>
        <w:t xml:space="preserve"> </w:t>
      </w:r>
      <w:r>
        <w:t>certain</w:t>
      </w:r>
      <w:r>
        <w:rPr>
          <w:spacing w:val="40"/>
        </w:rPr>
        <w:t xml:space="preserve"> </w:t>
      </w:r>
      <w:r>
        <w:t>places</w:t>
      </w:r>
      <w:r>
        <w:rPr>
          <w:spacing w:val="40"/>
        </w:rPr>
        <w:t xml:space="preserve"> </w:t>
      </w:r>
      <w:r>
        <w:t>that</w:t>
      </w:r>
      <w:r>
        <w:rPr>
          <w:spacing w:val="40"/>
        </w:rPr>
        <w:t xml:space="preserve"> </w:t>
      </w:r>
      <w:r>
        <w:t>may</w:t>
      </w:r>
      <w:r>
        <w:rPr>
          <w:spacing w:val="40"/>
        </w:rPr>
        <w:t xml:space="preserve"> </w:t>
      </w:r>
      <w:r>
        <w:t>use better.</w:t>
      </w:r>
      <w:r>
        <w:rPr>
          <w:spacing w:val="40"/>
        </w:rPr>
        <w:t xml:space="preserve"> </w:t>
      </w:r>
      <w:r>
        <w:t>To</w:t>
      </w:r>
      <w:r>
        <w:rPr>
          <w:spacing w:val="40"/>
        </w:rPr>
        <w:t xml:space="preserve"> </w:t>
      </w:r>
      <w:r>
        <w:t>improve</w:t>
      </w:r>
      <w:r>
        <w:rPr>
          <w:spacing w:val="40"/>
        </w:rPr>
        <w:t xml:space="preserve"> </w:t>
      </w:r>
      <w:r>
        <w:t>the</w:t>
      </w:r>
      <w:r>
        <w:rPr>
          <w:spacing w:val="40"/>
        </w:rPr>
        <w:t xml:space="preserve"> </w:t>
      </w:r>
      <w:r>
        <w:t>model's</w:t>
      </w:r>
      <w:r>
        <w:rPr>
          <w:spacing w:val="40"/>
        </w:rPr>
        <w:t xml:space="preserve"> </w:t>
      </w:r>
      <w:r>
        <w:t>generalization</w:t>
      </w:r>
      <w:r>
        <w:rPr>
          <w:spacing w:val="40"/>
        </w:rPr>
        <w:t xml:space="preserve"> </w:t>
      </w:r>
      <w:r>
        <w:t>ability,</w:t>
      </w:r>
      <w:r>
        <w:rPr>
          <w:spacing w:val="40"/>
        </w:rPr>
        <w:t xml:space="preserve"> </w:t>
      </w:r>
      <w:r>
        <w:t>for example,</w:t>
      </w:r>
      <w:r>
        <w:rPr>
          <w:spacing w:val="29"/>
        </w:rPr>
        <w:t xml:space="preserve"> </w:t>
      </w:r>
      <w:r>
        <w:t>adding</w:t>
      </w:r>
      <w:r>
        <w:rPr>
          <w:spacing w:val="29"/>
        </w:rPr>
        <w:t xml:space="preserve"> </w:t>
      </w:r>
      <w:r>
        <w:t>more</w:t>
      </w:r>
      <w:r>
        <w:rPr>
          <w:spacing w:val="29"/>
        </w:rPr>
        <w:t xml:space="preserve"> </w:t>
      </w:r>
      <w:r>
        <w:t>diverse</w:t>
      </w:r>
      <w:r>
        <w:rPr>
          <w:spacing w:val="29"/>
        </w:rPr>
        <w:t xml:space="preserve"> </w:t>
      </w:r>
      <w:r>
        <w:t>photos</w:t>
      </w:r>
      <w:r>
        <w:rPr>
          <w:spacing w:val="28"/>
        </w:rPr>
        <w:t xml:space="preserve"> </w:t>
      </w:r>
      <w:r>
        <w:t>to</w:t>
      </w:r>
      <w:r>
        <w:rPr>
          <w:spacing w:val="32"/>
        </w:rPr>
        <w:t xml:space="preserve"> </w:t>
      </w:r>
      <w:r>
        <w:t>the</w:t>
      </w:r>
      <w:r>
        <w:rPr>
          <w:spacing w:val="27"/>
        </w:rPr>
        <w:t xml:space="preserve"> </w:t>
      </w:r>
      <w:r>
        <w:t>dataset</w:t>
      </w:r>
      <w:r>
        <w:rPr>
          <w:spacing w:val="28"/>
        </w:rPr>
        <w:t xml:space="preserve"> </w:t>
      </w:r>
      <w:r>
        <w:t>could help</w:t>
      </w:r>
      <w:r>
        <w:rPr>
          <w:spacing w:val="40"/>
        </w:rPr>
        <w:t xml:space="preserve"> </w:t>
      </w:r>
      <w:r>
        <w:t>it</w:t>
      </w:r>
      <w:r>
        <w:rPr>
          <w:spacing w:val="40"/>
        </w:rPr>
        <w:t xml:space="preserve"> </w:t>
      </w:r>
      <w:r>
        <w:t>recognize</w:t>
      </w:r>
      <w:r>
        <w:rPr>
          <w:spacing w:val="40"/>
        </w:rPr>
        <w:t xml:space="preserve"> </w:t>
      </w:r>
      <w:r>
        <w:t>different</w:t>
      </w:r>
      <w:r>
        <w:rPr>
          <w:spacing w:val="40"/>
        </w:rPr>
        <w:t xml:space="preserve"> </w:t>
      </w:r>
      <w:r>
        <w:t>facial</w:t>
      </w:r>
      <w:r>
        <w:rPr>
          <w:spacing w:val="40"/>
        </w:rPr>
        <w:t xml:space="preserve"> </w:t>
      </w:r>
      <w:r>
        <w:t>emotions</w:t>
      </w:r>
      <w:r>
        <w:rPr>
          <w:spacing w:val="40"/>
        </w:rPr>
        <w:t xml:space="preserve"> </w:t>
      </w:r>
      <w:r>
        <w:t>and</w:t>
      </w:r>
      <w:r>
        <w:rPr>
          <w:spacing w:val="40"/>
        </w:rPr>
        <w:t xml:space="preserve"> </w:t>
      </w:r>
      <w:r>
        <w:t>lighting</w:t>
      </w:r>
      <w:r>
        <w:rPr>
          <w:spacing w:val="40"/>
        </w:rPr>
        <w:t xml:space="preserve"> </w:t>
      </w:r>
      <w:r>
        <w:t>circumstances.</w:t>
      </w:r>
      <w:r>
        <w:rPr>
          <w:spacing w:val="-13"/>
        </w:rPr>
        <w:t xml:space="preserve"> </w:t>
      </w:r>
      <w:r>
        <w:t>The</w:t>
      </w:r>
      <w:r>
        <w:rPr>
          <w:spacing w:val="-12"/>
        </w:rPr>
        <w:t xml:space="preserve"> </w:t>
      </w:r>
      <w:r>
        <w:t>model's</w:t>
      </w:r>
      <w:r>
        <w:rPr>
          <w:spacing w:val="-13"/>
        </w:rPr>
        <w:t xml:space="preserve"> </w:t>
      </w:r>
      <w:r>
        <w:t>resistance</w:t>
      </w:r>
      <w:r>
        <w:rPr>
          <w:spacing w:val="-11"/>
        </w:rPr>
        <w:t xml:space="preserve"> </w:t>
      </w:r>
      <w:r>
        <w:t>to</w:t>
      </w:r>
      <w:r>
        <w:rPr>
          <w:spacing w:val="-13"/>
        </w:rPr>
        <w:t xml:space="preserve"> </w:t>
      </w:r>
      <w:r>
        <w:t>overfitting</w:t>
      </w:r>
      <w:r>
        <w:rPr>
          <w:spacing w:val="-11"/>
        </w:rPr>
        <w:t xml:space="preserve"> </w:t>
      </w:r>
      <w:r>
        <w:t>may</w:t>
      </w:r>
      <w:r>
        <w:rPr>
          <w:spacing w:val="-12"/>
        </w:rPr>
        <w:t xml:space="preserve"> </w:t>
      </w:r>
      <w:r>
        <w:t>also be</w:t>
      </w:r>
      <w:r>
        <w:rPr>
          <w:spacing w:val="-4"/>
        </w:rPr>
        <w:t xml:space="preserve"> </w:t>
      </w:r>
      <w:r>
        <w:t>strengthened</w:t>
      </w:r>
      <w:r>
        <w:rPr>
          <w:spacing w:val="-3"/>
        </w:rPr>
        <w:t xml:space="preserve"> </w:t>
      </w:r>
      <w:r>
        <w:t>by</w:t>
      </w:r>
      <w:r>
        <w:rPr>
          <w:spacing w:val="-4"/>
        </w:rPr>
        <w:t xml:space="preserve"> </w:t>
      </w:r>
      <w:r>
        <w:t>utilizing</w:t>
      </w:r>
      <w:r>
        <w:rPr>
          <w:spacing w:val="-4"/>
        </w:rPr>
        <w:t xml:space="preserve"> </w:t>
      </w:r>
      <w:r>
        <w:t>cutting</w:t>
      </w:r>
      <w:r>
        <w:rPr>
          <w:spacing w:val="-3"/>
        </w:rPr>
        <w:t xml:space="preserve"> </w:t>
      </w:r>
      <w:r>
        <w:t>edge</w:t>
      </w:r>
      <w:r>
        <w:rPr>
          <w:spacing w:val="-4"/>
        </w:rPr>
        <w:t xml:space="preserve"> </w:t>
      </w:r>
      <w:r>
        <w:t>methods</w:t>
      </w:r>
      <w:r>
        <w:rPr>
          <w:spacing w:val="-5"/>
        </w:rPr>
        <w:t xml:space="preserve"> </w:t>
      </w:r>
      <w:r>
        <w:t>like</w:t>
      </w:r>
      <w:r>
        <w:rPr>
          <w:spacing w:val="-4"/>
        </w:rPr>
        <w:t xml:space="preserve"> </w:t>
      </w:r>
      <w:r>
        <w:t>data</w:t>
      </w:r>
      <w:r>
        <w:rPr>
          <w:spacing w:val="-4"/>
        </w:rPr>
        <w:t xml:space="preserve"> </w:t>
      </w:r>
      <w:r>
        <w:t xml:space="preserve">a </w:t>
      </w:r>
      <w:proofErr w:type="spellStart"/>
      <w:r>
        <w:rPr>
          <w:spacing w:val="-2"/>
        </w:rPr>
        <w:t>ugmentation</w:t>
      </w:r>
      <w:proofErr w:type="spellEnd"/>
      <w:r>
        <w:rPr>
          <w:spacing w:val="-2"/>
        </w:rPr>
        <w:t>.</w:t>
      </w:r>
    </w:p>
    <w:p w14:paraId="0EEF4CA8" w14:textId="77777777" w:rsidR="003455ED" w:rsidRDefault="00000000">
      <w:pPr>
        <w:pStyle w:val="BodyText"/>
        <w:spacing w:before="230"/>
        <w:ind w:left="199" w:right="39" w:firstLine="288"/>
        <w:jc w:val="both"/>
      </w:pPr>
      <w:r>
        <w:t>The deployment of the system proved its usefulness in educational environments, where tracking student participation can have a big impact on learning results. The system's real-time feedback enables teachers to quickly resolve concerns regarding students' attentiveness, which enhances</w:t>
      </w:r>
      <w:r>
        <w:rPr>
          <w:spacing w:val="-6"/>
        </w:rPr>
        <w:t xml:space="preserve"> </w:t>
      </w:r>
      <w:r>
        <w:t>the</w:t>
      </w:r>
      <w:r>
        <w:rPr>
          <w:spacing w:val="-6"/>
        </w:rPr>
        <w:t xml:space="preserve"> </w:t>
      </w:r>
      <w:r>
        <w:t>interaction</w:t>
      </w:r>
      <w:r>
        <w:rPr>
          <w:spacing w:val="-5"/>
        </w:rPr>
        <w:t xml:space="preserve"> </w:t>
      </w:r>
      <w:r>
        <w:t>and</w:t>
      </w:r>
      <w:r>
        <w:rPr>
          <w:spacing w:val="-8"/>
        </w:rPr>
        <w:t xml:space="preserve"> </w:t>
      </w:r>
      <w:r>
        <w:t>responsiveness</w:t>
      </w:r>
      <w:r>
        <w:rPr>
          <w:spacing w:val="-7"/>
        </w:rPr>
        <w:t xml:space="preserve"> </w:t>
      </w:r>
      <w:r>
        <w:t>of</w:t>
      </w:r>
      <w:r>
        <w:rPr>
          <w:spacing w:val="-6"/>
        </w:rPr>
        <w:t xml:space="preserve"> </w:t>
      </w:r>
      <w:r>
        <w:t>the</w:t>
      </w:r>
      <w:r>
        <w:rPr>
          <w:spacing w:val="-6"/>
        </w:rPr>
        <w:t xml:space="preserve"> </w:t>
      </w:r>
      <w:r>
        <w:t>learning</w:t>
      </w:r>
      <w:r>
        <w:rPr>
          <w:spacing w:val="-5"/>
        </w:rPr>
        <w:t xml:space="preserve"> </w:t>
      </w:r>
      <w:r>
        <w:t xml:space="preserve">e </w:t>
      </w:r>
      <w:proofErr w:type="spellStart"/>
      <w:r>
        <w:rPr>
          <w:spacing w:val="-2"/>
        </w:rPr>
        <w:t>nvironment</w:t>
      </w:r>
      <w:proofErr w:type="spellEnd"/>
      <w:r>
        <w:rPr>
          <w:spacing w:val="-2"/>
        </w:rPr>
        <w:t>.</w:t>
      </w:r>
    </w:p>
    <w:p w14:paraId="0D5C7B63" w14:textId="77777777" w:rsidR="003455ED" w:rsidRDefault="003455ED">
      <w:pPr>
        <w:pStyle w:val="BodyText"/>
        <w:spacing w:before="120"/>
      </w:pPr>
    </w:p>
    <w:p w14:paraId="2FF63AD7" w14:textId="77777777" w:rsidR="003455ED" w:rsidRDefault="00000000">
      <w:pPr>
        <w:pStyle w:val="BodyText"/>
        <w:spacing w:before="1"/>
        <w:ind w:left="199" w:right="39"/>
        <w:jc w:val="both"/>
      </w:pPr>
      <w:r>
        <w:t>To</w:t>
      </w:r>
      <w:r>
        <w:rPr>
          <w:spacing w:val="-7"/>
        </w:rPr>
        <w:t xml:space="preserve"> </w:t>
      </w:r>
      <w:r>
        <w:t>sum</w:t>
      </w:r>
      <w:r>
        <w:rPr>
          <w:spacing w:val="-7"/>
        </w:rPr>
        <w:t xml:space="preserve"> </w:t>
      </w:r>
      <w:r>
        <w:t>up, the study effectively employed a CNN-based strategy for identifying student alertness, and the outcomes demonstrated</w:t>
      </w:r>
      <w:r>
        <w:rPr>
          <w:spacing w:val="-10"/>
        </w:rPr>
        <w:t xml:space="preserve"> </w:t>
      </w:r>
      <w:r>
        <w:t>the</w:t>
      </w:r>
      <w:r>
        <w:rPr>
          <w:spacing w:val="-11"/>
        </w:rPr>
        <w:t xml:space="preserve"> </w:t>
      </w:r>
      <w:r>
        <w:t>model's</w:t>
      </w:r>
      <w:r>
        <w:rPr>
          <w:spacing w:val="-12"/>
        </w:rPr>
        <w:t xml:space="preserve"> </w:t>
      </w:r>
      <w:r>
        <w:t>potency</w:t>
      </w:r>
      <w:r>
        <w:rPr>
          <w:spacing w:val="-10"/>
        </w:rPr>
        <w:t xml:space="preserve"> </w:t>
      </w:r>
      <w:r>
        <w:t>in</w:t>
      </w:r>
      <w:r>
        <w:rPr>
          <w:spacing w:val="-10"/>
        </w:rPr>
        <w:t xml:space="preserve"> </w:t>
      </w:r>
      <w:r>
        <w:t>facial</w:t>
      </w:r>
      <w:r>
        <w:rPr>
          <w:spacing w:val="-11"/>
        </w:rPr>
        <w:t xml:space="preserve"> </w:t>
      </w:r>
      <w:r>
        <w:t>recognition</w:t>
      </w:r>
      <w:r>
        <w:rPr>
          <w:spacing w:val="-10"/>
        </w:rPr>
        <w:t xml:space="preserve"> </w:t>
      </w:r>
      <w:r>
        <w:t>and</w:t>
      </w:r>
      <w:r>
        <w:rPr>
          <w:spacing w:val="-10"/>
        </w:rPr>
        <w:t xml:space="preserve"> </w:t>
      </w:r>
      <w:r>
        <w:t xml:space="preserve">al </w:t>
      </w:r>
      <w:proofErr w:type="spellStart"/>
      <w:r>
        <w:t>ertness</w:t>
      </w:r>
      <w:proofErr w:type="spellEnd"/>
      <w:r>
        <w:rPr>
          <w:spacing w:val="-12"/>
        </w:rPr>
        <w:t xml:space="preserve"> </w:t>
      </w:r>
      <w:r>
        <w:t>categorization. These outcomes were made possible by the appropriate arrangement and use of the photos in the designated directories, and further development and enhancements</w:t>
      </w:r>
      <w:r>
        <w:rPr>
          <w:spacing w:val="-13"/>
        </w:rPr>
        <w:t xml:space="preserve"> </w:t>
      </w:r>
      <w:r>
        <w:t>could</w:t>
      </w:r>
      <w:r>
        <w:rPr>
          <w:spacing w:val="-12"/>
        </w:rPr>
        <w:t xml:space="preserve"> </w:t>
      </w:r>
      <w:r>
        <w:t>increase</w:t>
      </w:r>
      <w:r>
        <w:rPr>
          <w:spacing w:val="-13"/>
        </w:rPr>
        <w:t xml:space="preserve"> </w:t>
      </w:r>
      <w:r>
        <w:t>the</w:t>
      </w:r>
      <w:r>
        <w:rPr>
          <w:spacing w:val="-12"/>
        </w:rPr>
        <w:t xml:space="preserve"> </w:t>
      </w:r>
      <w:r>
        <w:t>functionality</w:t>
      </w:r>
      <w:r>
        <w:rPr>
          <w:spacing w:val="-13"/>
        </w:rPr>
        <w:t xml:space="preserve"> </w:t>
      </w:r>
      <w:r>
        <w:t>and</w:t>
      </w:r>
      <w:r>
        <w:rPr>
          <w:spacing w:val="-12"/>
        </w:rPr>
        <w:t xml:space="preserve"> </w:t>
      </w:r>
      <w:proofErr w:type="spellStart"/>
      <w:r>
        <w:t>performan</w:t>
      </w:r>
      <w:proofErr w:type="spellEnd"/>
      <w:r>
        <w:t xml:space="preserve"> </w:t>
      </w:r>
      <w:proofErr w:type="spellStart"/>
      <w:r>
        <w:t>ce</w:t>
      </w:r>
      <w:proofErr w:type="spellEnd"/>
      <w:r>
        <w:t xml:space="preserve"> of the system even further.</w:t>
      </w:r>
    </w:p>
    <w:p w14:paraId="143C1496" w14:textId="77777777" w:rsidR="003455ED" w:rsidRDefault="003455ED">
      <w:pPr>
        <w:pStyle w:val="BodyText"/>
      </w:pPr>
    </w:p>
    <w:p w14:paraId="5FEE8719" w14:textId="77777777" w:rsidR="003455ED" w:rsidRDefault="003455ED">
      <w:pPr>
        <w:pStyle w:val="BodyText"/>
        <w:spacing w:before="11"/>
      </w:pPr>
    </w:p>
    <w:p w14:paraId="5CC1A44B" w14:textId="77777777" w:rsidR="003455ED" w:rsidRDefault="00000000">
      <w:pPr>
        <w:pStyle w:val="BodyText"/>
        <w:spacing w:line="228" w:lineRule="auto"/>
        <w:ind w:left="199" w:right="39" w:firstLine="288"/>
        <w:jc w:val="both"/>
      </w:pPr>
      <w:r>
        <w:t>Convolutional Neural Networks (CNNs) for alertness detection</w:t>
      </w:r>
      <w:r>
        <w:rPr>
          <w:spacing w:val="-4"/>
        </w:rPr>
        <w:t xml:space="preserve"> </w:t>
      </w:r>
      <w:r>
        <w:t>and</w:t>
      </w:r>
      <w:r>
        <w:rPr>
          <w:spacing w:val="-4"/>
        </w:rPr>
        <w:t xml:space="preserve"> </w:t>
      </w:r>
      <w:r>
        <w:t>facial</w:t>
      </w:r>
      <w:r>
        <w:rPr>
          <w:spacing w:val="-4"/>
        </w:rPr>
        <w:t xml:space="preserve"> </w:t>
      </w:r>
      <w:r>
        <w:t>recognition</w:t>
      </w:r>
      <w:r>
        <w:rPr>
          <w:spacing w:val="-4"/>
        </w:rPr>
        <w:t xml:space="preserve"> </w:t>
      </w:r>
      <w:r>
        <w:t>in</w:t>
      </w:r>
      <w:r>
        <w:rPr>
          <w:spacing w:val="-6"/>
        </w:rPr>
        <w:t xml:space="preserve"> </w:t>
      </w:r>
      <w:r>
        <w:t>real</w:t>
      </w:r>
      <w:r>
        <w:rPr>
          <w:spacing w:val="-4"/>
        </w:rPr>
        <w:t xml:space="preserve"> </w:t>
      </w:r>
      <w:r>
        <w:t>time.</w:t>
      </w:r>
      <w:r>
        <w:rPr>
          <w:spacing w:val="-4"/>
        </w:rPr>
        <w:t xml:space="preserve"> </w:t>
      </w:r>
      <w:r>
        <w:t>The</w:t>
      </w:r>
      <w:r>
        <w:rPr>
          <w:spacing w:val="-4"/>
        </w:rPr>
        <w:t xml:space="preserve"> </w:t>
      </w:r>
      <w:r>
        <w:t>system</w:t>
      </w:r>
      <w:r>
        <w:rPr>
          <w:spacing w:val="-4"/>
        </w:rPr>
        <w:t xml:space="preserve"> </w:t>
      </w:r>
      <w:r>
        <w:t>was able to classify students' alertness states and identify them efficiently by using CNNs to process visual data that was obtained via a camera. The outcomes demonstrated CNNs' high degree of accuracy in picture processing and analysis, allowing for dependable student involvement tracking. The project's</w:t>
      </w:r>
      <w:r>
        <w:rPr>
          <w:spacing w:val="-13"/>
        </w:rPr>
        <w:t xml:space="preserve"> </w:t>
      </w:r>
      <w:r>
        <w:t>goals</w:t>
      </w:r>
      <w:r>
        <w:rPr>
          <w:spacing w:val="-12"/>
        </w:rPr>
        <w:t xml:space="preserve"> </w:t>
      </w:r>
      <w:r>
        <w:t>were</w:t>
      </w:r>
      <w:r>
        <w:rPr>
          <w:spacing w:val="-11"/>
        </w:rPr>
        <w:t xml:space="preserve"> </w:t>
      </w:r>
      <w:r>
        <w:t>successfully</w:t>
      </w:r>
      <w:r>
        <w:rPr>
          <w:spacing w:val="-13"/>
        </w:rPr>
        <w:t xml:space="preserve"> </w:t>
      </w:r>
      <w:r>
        <w:t>met</w:t>
      </w:r>
      <w:r>
        <w:rPr>
          <w:spacing w:val="-11"/>
        </w:rPr>
        <w:t xml:space="preserve"> </w:t>
      </w:r>
      <w:r>
        <w:t>thanks</w:t>
      </w:r>
      <w:r>
        <w:rPr>
          <w:spacing w:val="-13"/>
        </w:rPr>
        <w:t xml:space="preserve"> </w:t>
      </w:r>
      <w:r>
        <w:t>to</w:t>
      </w:r>
      <w:r>
        <w:rPr>
          <w:spacing w:val="-12"/>
        </w:rPr>
        <w:t xml:space="preserve"> </w:t>
      </w:r>
      <w:r>
        <w:t>the</w:t>
      </w:r>
      <w:r>
        <w:rPr>
          <w:spacing w:val="-11"/>
        </w:rPr>
        <w:t xml:space="preserve"> </w:t>
      </w:r>
      <w:r>
        <w:t>systematic method of employing facial encodings for recognition and categorized picture data for attentiveness detection. User interaction and system management were further enhanced by the integration of these technologies into an easily navigable web-based interface.</w:t>
      </w:r>
    </w:p>
    <w:p w14:paraId="0BC8C5C3" w14:textId="77777777" w:rsidR="003455ED" w:rsidRDefault="00000000">
      <w:pPr>
        <w:pStyle w:val="BodyText"/>
        <w:spacing w:before="110"/>
        <w:ind w:left="487"/>
        <w:jc w:val="both"/>
      </w:pPr>
      <w:r>
        <w:rPr>
          <w:noProof/>
        </w:rPr>
        <mc:AlternateContent>
          <mc:Choice Requires="wps">
            <w:drawing>
              <wp:anchor distT="0" distB="0" distL="0" distR="0" simplePos="0" relativeHeight="15730176" behindDoc="0" locked="0" layoutInCell="1" allowOverlap="1" wp14:anchorId="7916A858" wp14:editId="7545309A">
                <wp:simplePos x="0" y="0"/>
                <wp:positionH relativeFrom="page">
                  <wp:posOffset>466344</wp:posOffset>
                </wp:positionH>
                <wp:positionV relativeFrom="paragraph">
                  <wp:posOffset>290907</wp:posOffset>
                </wp:positionV>
                <wp:extent cx="3310890" cy="130873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10890" cy="130873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6"/>
                              <w:gridCol w:w="1018"/>
                              <w:gridCol w:w="1016"/>
                              <w:gridCol w:w="1018"/>
                              <w:gridCol w:w="1018"/>
                            </w:tblGrid>
                            <w:tr w:rsidR="003455ED" w14:paraId="1EF4BE5E" w14:textId="77777777">
                              <w:trPr>
                                <w:trHeight w:val="338"/>
                              </w:trPr>
                              <w:tc>
                                <w:tcPr>
                                  <w:tcW w:w="1016" w:type="dxa"/>
                                </w:tcPr>
                                <w:p w14:paraId="46B81C48" w14:textId="77777777" w:rsidR="003455ED" w:rsidRDefault="00000000">
                                  <w:pPr>
                                    <w:pStyle w:val="TableParagraph"/>
                                    <w:rPr>
                                      <w:sz w:val="20"/>
                                    </w:rPr>
                                  </w:pPr>
                                  <w:r>
                                    <w:rPr>
                                      <w:spacing w:val="-4"/>
                                      <w:sz w:val="20"/>
                                    </w:rPr>
                                    <w:t>Model</w:t>
                                  </w:r>
                                </w:p>
                              </w:tc>
                              <w:tc>
                                <w:tcPr>
                                  <w:tcW w:w="1018" w:type="dxa"/>
                                </w:tcPr>
                                <w:p w14:paraId="2021C3B6" w14:textId="77777777" w:rsidR="003455ED" w:rsidRDefault="00000000">
                                  <w:pPr>
                                    <w:pStyle w:val="TableParagraph"/>
                                    <w:rPr>
                                      <w:sz w:val="20"/>
                                    </w:rPr>
                                  </w:pPr>
                                  <w:r>
                                    <w:rPr>
                                      <w:spacing w:val="-2"/>
                                      <w:sz w:val="20"/>
                                    </w:rPr>
                                    <w:t>Accuracy</w:t>
                                  </w:r>
                                </w:p>
                              </w:tc>
                              <w:tc>
                                <w:tcPr>
                                  <w:tcW w:w="1016" w:type="dxa"/>
                                </w:tcPr>
                                <w:p w14:paraId="4A5DD085" w14:textId="77777777" w:rsidR="003455ED" w:rsidRDefault="00000000">
                                  <w:pPr>
                                    <w:pStyle w:val="TableParagraph"/>
                                    <w:rPr>
                                      <w:sz w:val="20"/>
                                    </w:rPr>
                                  </w:pPr>
                                  <w:r>
                                    <w:rPr>
                                      <w:spacing w:val="-2"/>
                                      <w:sz w:val="20"/>
                                    </w:rPr>
                                    <w:t>Precision</w:t>
                                  </w:r>
                                </w:p>
                              </w:tc>
                              <w:tc>
                                <w:tcPr>
                                  <w:tcW w:w="1018" w:type="dxa"/>
                                </w:tcPr>
                                <w:p w14:paraId="0C154906" w14:textId="77777777" w:rsidR="003455ED" w:rsidRDefault="00000000">
                                  <w:pPr>
                                    <w:pStyle w:val="TableParagraph"/>
                                    <w:ind w:left="106"/>
                                    <w:rPr>
                                      <w:sz w:val="20"/>
                                    </w:rPr>
                                  </w:pPr>
                                  <w:r>
                                    <w:rPr>
                                      <w:spacing w:val="-2"/>
                                      <w:sz w:val="20"/>
                                    </w:rPr>
                                    <w:t>Recall</w:t>
                                  </w:r>
                                </w:p>
                              </w:tc>
                              <w:tc>
                                <w:tcPr>
                                  <w:tcW w:w="1018" w:type="dxa"/>
                                </w:tcPr>
                                <w:p w14:paraId="279F2254" w14:textId="77777777" w:rsidR="003455ED" w:rsidRDefault="00000000">
                                  <w:pPr>
                                    <w:pStyle w:val="TableParagraph"/>
                                    <w:ind w:left="106"/>
                                    <w:rPr>
                                      <w:sz w:val="20"/>
                                    </w:rPr>
                                  </w:pPr>
                                  <w:r>
                                    <w:rPr>
                                      <w:sz w:val="20"/>
                                    </w:rPr>
                                    <w:t>F1</w:t>
                                  </w:r>
                                  <w:r>
                                    <w:rPr>
                                      <w:spacing w:val="-3"/>
                                      <w:sz w:val="20"/>
                                    </w:rPr>
                                    <w:t xml:space="preserve"> </w:t>
                                  </w:r>
                                  <w:r>
                                    <w:rPr>
                                      <w:spacing w:val="-2"/>
                                      <w:sz w:val="20"/>
                                    </w:rPr>
                                    <w:t>Score</w:t>
                                  </w:r>
                                </w:p>
                              </w:tc>
                            </w:tr>
                            <w:tr w:rsidR="003455ED" w14:paraId="4E73A26B" w14:textId="77777777">
                              <w:trPr>
                                <w:trHeight w:val="429"/>
                              </w:trPr>
                              <w:tc>
                                <w:tcPr>
                                  <w:tcW w:w="1016" w:type="dxa"/>
                                </w:tcPr>
                                <w:p w14:paraId="2E37EB6D" w14:textId="77777777" w:rsidR="003455ED" w:rsidRDefault="00000000">
                                  <w:pPr>
                                    <w:pStyle w:val="TableParagraph"/>
                                    <w:spacing w:before="82" w:line="240" w:lineRule="auto"/>
                                    <w:rPr>
                                      <w:sz w:val="20"/>
                                    </w:rPr>
                                  </w:pPr>
                                  <w:r>
                                    <w:rPr>
                                      <w:spacing w:val="-5"/>
                                      <w:sz w:val="20"/>
                                    </w:rPr>
                                    <w:t>SVM</w:t>
                                  </w:r>
                                </w:p>
                              </w:tc>
                              <w:tc>
                                <w:tcPr>
                                  <w:tcW w:w="1018" w:type="dxa"/>
                                </w:tcPr>
                                <w:p w14:paraId="324F6ED1" w14:textId="77777777" w:rsidR="003455ED" w:rsidRDefault="00000000">
                                  <w:pPr>
                                    <w:pStyle w:val="TableParagraph"/>
                                    <w:rPr>
                                      <w:sz w:val="20"/>
                                    </w:rPr>
                                  </w:pPr>
                                  <w:r>
                                    <w:rPr>
                                      <w:spacing w:val="-4"/>
                                      <w:sz w:val="20"/>
                                    </w:rPr>
                                    <w:t>0.82</w:t>
                                  </w:r>
                                </w:p>
                              </w:tc>
                              <w:tc>
                                <w:tcPr>
                                  <w:tcW w:w="1016" w:type="dxa"/>
                                </w:tcPr>
                                <w:p w14:paraId="2C5B26F0" w14:textId="77777777" w:rsidR="003455ED" w:rsidRDefault="00000000">
                                  <w:pPr>
                                    <w:pStyle w:val="TableParagraph"/>
                                    <w:rPr>
                                      <w:sz w:val="20"/>
                                    </w:rPr>
                                  </w:pPr>
                                  <w:r>
                                    <w:rPr>
                                      <w:spacing w:val="-4"/>
                                      <w:sz w:val="20"/>
                                    </w:rPr>
                                    <w:t>0.78</w:t>
                                  </w:r>
                                </w:p>
                              </w:tc>
                              <w:tc>
                                <w:tcPr>
                                  <w:tcW w:w="1018" w:type="dxa"/>
                                </w:tcPr>
                                <w:p w14:paraId="3FF184F4" w14:textId="77777777" w:rsidR="003455ED" w:rsidRDefault="00000000">
                                  <w:pPr>
                                    <w:pStyle w:val="TableParagraph"/>
                                    <w:ind w:left="106"/>
                                    <w:rPr>
                                      <w:sz w:val="20"/>
                                    </w:rPr>
                                  </w:pPr>
                                  <w:r>
                                    <w:rPr>
                                      <w:spacing w:val="-4"/>
                                      <w:sz w:val="20"/>
                                    </w:rPr>
                                    <w:t>0.75</w:t>
                                  </w:r>
                                </w:p>
                              </w:tc>
                              <w:tc>
                                <w:tcPr>
                                  <w:tcW w:w="1018" w:type="dxa"/>
                                </w:tcPr>
                                <w:p w14:paraId="2F864E39" w14:textId="77777777" w:rsidR="003455ED" w:rsidRDefault="00000000">
                                  <w:pPr>
                                    <w:pStyle w:val="TableParagraph"/>
                                    <w:ind w:left="106"/>
                                    <w:rPr>
                                      <w:sz w:val="20"/>
                                    </w:rPr>
                                  </w:pPr>
                                  <w:r>
                                    <w:rPr>
                                      <w:spacing w:val="-4"/>
                                      <w:sz w:val="20"/>
                                    </w:rPr>
                                    <w:t>0.76</w:t>
                                  </w:r>
                                </w:p>
                              </w:tc>
                            </w:tr>
                            <w:tr w:rsidR="003455ED" w14:paraId="07572E0F" w14:textId="77777777">
                              <w:trPr>
                                <w:trHeight w:val="556"/>
                              </w:trPr>
                              <w:tc>
                                <w:tcPr>
                                  <w:tcW w:w="1016" w:type="dxa"/>
                                </w:tcPr>
                                <w:p w14:paraId="452AC82D" w14:textId="77777777" w:rsidR="003455ED" w:rsidRDefault="00000000">
                                  <w:pPr>
                                    <w:pStyle w:val="TableParagraph"/>
                                    <w:spacing w:line="228" w:lineRule="auto"/>
                                    <w:ind w:right="213"/>
                                    <w:rPr>
                                      <w:sz w:val="20"/>
                                    </w:rPr>
                                  </w:pPr>
                                  <w:r>
                                    <w:rPr>
                                      <w:spacing w:val="-2"/>
                                      <w:sz w:val="20"/>
                                    </w:rPr>
                                    <w:t>Random Forest</w:t>
                                  </w:r>
                                </w:p>
                              </w:tc>
                              <w:tc>
                                <w:tcPr>
                                  <w:tcW w:w="1018" w:type="dxa"/>
                                </w:tcPr>
                                <w:p w14:paraId="154E3001" w14:textId="77777777" w:rsidR="003455ED" w:rsidRDefault="00000000">
                                  <w:pPr>
                                    <w:pStyle w:val="TableParagraph"/>
                                    <w:rPr>
                                      <w:sz w:val="20"/>
                                    </w:rPr>
                                  </w:pPr>
                                  <w:r>
                                    <w:rPr>
                                      <w:spacing w:val="-4"/>
                                      <w:sz w:val="20"/>
                                    </w:rPr>
                                    <w:t>0.85</w:t>
                                  </w:r>
                                </w:p>
                              </w:tc>
                              <w:tc>
                                <w:tcPr>
                                  <w:tcW w:w="1016" w:type="dxa"/>
                                </w:tcPr>
                                <w:p w14:paraId="73945F0A" w14:textId="77777777" w:rsidR="003455ED" w:rsidRDefault="00000000">
                                  <w:pPr>
                                    <w:pStyle w:val="TableParagraph"/>
                                    <w:rPr>
                                      <w:sz w:val="20"/>
                                    </w:rPr>
                                  </w:pPr>
                                  <w:r>
                                    <w:rPr>
                                      <w:spacing w:val="-4"/>
                                      <w:sz w:val="20"/>
                                    </w:rPr>
                                    <w:t>0.82</w:t>
                                  </w:r>
                                </w:p>
                              </w:tc>
                              <w:tc>
                                <w:tcPr>
                                  <w:tcW w:w="1018" w:type="dxa"/>
                                </w:tcPr>
                                <w:p w14:paraId="1E0F0A2E" w14:textId="77777777" w:rsidR="003455ED" w:rsidRDefault="00000000">
                                  <w:pPr>
                                    <w:pStyle w:val="TableParagraph"/>
                                    <w:ind w:left="106"/>
                                    <w:rPr>
                                      <w:sz w:val="20"/>
                                    </w:rPr>
                                  </w:pPr>
                                  <w:r>
                                    <w:rPr>
                                      <w:spacing w:val="-4"/>
                                      <w:sz w:val="20"/>
                                    </w:rPr>
                                    <w:t>0.80</w:t>
                                  </w:r>
                                </w:p>
                              </w:tc>
                              <w:tc>
                                <w:tcPr>
                                  <w:tcW w:w="1018" w:type="dxa"/>
                                </w:tcPr>
                                <w:p w14:paraId="420650D1" w14:textId="77777777" w:rsidR="003455ED" w:rsidRDefault="00000000">
                                  <w:pPr>
                                    <w:pStyle w:val="TableParagraph"/>
                                    <w:ind w:left="106"/>
                                    <w:rPr>
                                      <w:sz w:val="20"/>
                                    </w:rPr>
                                  </w:pPr>
                                  <w:r>
                                    <w:rPr>
                                      <w:spacing w:val="-4"/>
                                      <w:sz w:val="20"/>
                                    </w:rPr>
                                    <w:t>0.81</w:t>
                                  </w:r>
                                </w:p>
                              </w:tc>
                            </w:tr>
                            <w:tr w:rsidR="003455ED" w14:paraId="04E5C220" w14:textId="77777777">
                              <w:trPr>
                                <w:trHeight w:val="338"/>
                              </w:trPr>
                              <w:tc>
                                <w:tcPr>
                                  <w:tcW w:w="1016" w:type="dxa"/>
                                </w:tcPr>
                                <w:p w14:paraId="368E978B" w14:textId="77777777" w:rsidR="003455ED" w:rsidRDefault="00000000">
                                  <w:pPr>
                                    <w:pStyle w:val="TableParagraph"/>
                                    <w:rPr>
                                      <w:sz w:val="20"/>
                                    </w:rPr>
                                  </w:pPr>
                                  <w:r>
                                    <w:rPr>
                                      <w:spacing w:val="-5"/>
                                      <w:sz w:val="20"/>
                                    </w:rPr>
                                    <w:t>KNN</w:t>
                                  </w:r>
                                </w:p>
                              </w:tc>
                              <w:tc>
                                <w:tcPr>
                                  <w:tcW w:w="1018" w:type="dxa"/>
                                </w:tcPr>
                                <w:p w14:paraId="17587BC7" w14:textId="77777777" w:rsidR="003455ED" w:rsidRDefault="00000000">
                                  <w:pPr>
                                    <w:pStyle w:val="TableParagraph"/>
                                    <w:rPr>
                                      <w:sz w:val="20"/>
                                    </w:rPr>
                                  </w:pPr>
                                  <w:r>
                                    <w:rPr>
                                      <w:spacing w:val="-4"/>
                                      <w:sz w:val="20"/>
                                    </w:rPr>
                                    <w:t>0.78</w:t>
                                  </w:r>
                                </w:p>
                              </w:tc>
                              <w:tc>
                                <w:tcPr>
                                  <w:tcW w:w="1016" w:type="dxa"/>
                                </w:tcPr>
                                <w:p w14:paraId="38913153" w14:textId="77777777" w:rsidR="003455ED" w:rsidRDefault="00000000">
                                  <w:pPr>
                                    <w:pStyle w:val="TableParagraph"/>
                                    <w:rPr>
                                      <w:sz w:val="20"/>
                                    </w:rPr>
                                  </w:pPr>
                                  <w:r>
                                    <w:rPr>
                                      <w:spacing w:val="-4"/>
                                      <w:sz w:val="20"/>
                                    </w:rPr>
                                    <w:t>0.73</w:t>
                                  </w:r>
                                </w:p>
                              </w:tc>
                              <w:tc>
                                <w:tcPr>
                                  <w:tcW w:w="1018" w:type="dxa"/>
                                </w:tcPr>
                                <w:p w14:paraId="351E0130" w14:textId="77777777" w:rsidR="003455ED" w:rsidRDefault="00000000">
                                  <w:pPr>
                                    <w:pStyle w:val="TableParagraph"/>
                                    <w:ind w:left="106"/>
                                    <w:rPr>
                                      <w:sz w:val="20"/>
                                    </w:rPr>
                                  </w:pPr>
                                  <w:r>
                                    <w:rPr>
                                      <w:spacing w:val="-4"/>
                                      <w:sz w:val="20"/>
                                    </w:rPr>
                                    <w:t>0.70</w:t>
                                  </w:r>
                                </w:p>
                              </w:tc>
                              <w:tc>
                                <w:tcPr>
                                  <w:tcW w:w="1018" w:type="dxa"/>
                                </w:tcPr>
                                <w:p w14:paraId="5B206594" w14:textId="77777777" w:rsidR="003455ED" w:rsidRDefault="00000000">
                                  <w:pPr>
                                    <w:pStyle w:val="TableParagraph"/>
                                    <w:ind w:left="106"/>
                                    <w:rPr>
                                      <w:sz w:val="20"/>
                                    </w:rPr>
                                  </w:pPr>
                                  <w:r>
                                    <w:rPr>
                                      <w:spacing w:val="-4"/>
                                      <w:sz w:val="20"/>
                                    </w:rPr>
                                    <w:t>0.71</w:t>
                                  </w:r>
                                </w:p>
                              </w:tc>
                            </w:tr>
                            <w:tr w:rsidR="003455ED" w14:paraId="481812BD" w14:textId="77777777">
                              <w:trPr>
                                <w:trHeight w:val="340"/>
                              </w:trPr>
                              <w:tc>
                                <w:tcPr>
                                  <w:tcW w:w="1016" w:type="dxa"/>
                                </w:tcPr>
                                <w:p w14:paraId="7D54F38D" w14:textId="77777777" w:rsidR="003455ED" w:rsidRDefault="00000000">
                                  <w:pPr>
                                    <w:pStyle w:val="TableParagraph"/>
                                    <w:rPr>
                                      <w:sz w:val="20"/>
                                    </w:rPr>
                                  </w:pPr>
                                  <w:r>
                                    <w:rPr>
                                      <w:spacing w:val="-5"/>
                                      <w:sz w:val="20"/>
                                    </w:rPr>
                                    <w:t>CNN</w:t>
                                  </w:r>
                                </w:p>
                              </w:tc>
                              <w:tc>
                                <w:tcPr>
                                  <w:tcW w:w="1018" w:type="dxa"/>
                                </w:tcPr>
                                <w:p w14:paraId="3F1075B0" w14:textId="77777777" w:rsidR="003455ED" w:rsidRDefault="00000000">
                                  <w:pPr>
                                    <w:pStyle w:val="TableParagraph"/>
                                    <w:rPr>
                                      <w:sz w:val="20"/>
                                    </w:rPr>
                                  </w:pPr>
                                  <w:r>
                                    <w:rPr>
                                      <w:spacing w:val="-4"/>
                                      <w:sz w:val="20"/>
                                    </w:rPr>
                                    <w:t>0.92</w:t>
                                  </w:r>
                                </w:p>
                              </w:tc>
                              <w:tc>
                                <w:tcPr>
                                  <w:tcW w:w="1016" w:type="dxa"/>
                                </w:tcPr>
                                <w:p w14:paraId="757FB860" w14:textId="77777777" w:rsidR="003455ED" w:rsidRDefault="00000000">
                                  <w:pPr>
                                    <w:pStyle w:val="TableParagraph"/>
                                    <w:rPr>
                                      <w:sz w:val="20"/>
                                    </w:rPr>
                                  </w:pPr>
                                  <w:r>
                                    <w:rPr>
                                      <w:spacing w:val="-4"/>
                                      <w:sz w:val="20"/>
                                    </w:rPr>
                                    <w:t>0.88</w:t>
                                  </w:r>
                                </w:p>
                              </w:tc>
                              <w:tc>
                                <w:tcPr>
                                  <w:tcW w:w="1018" w:type="dxa"/>
                                </w:tcPr>
                                <w:p w14:paraId="3FD13A1B" w14:textId="77777777" w:rsidR="003455ED" w:rsidRDefault="00000000">
                                  <w:pPr>
                                    <w:pStyle w:val="TableParagraph"/>
                                    <w:ind w:left="106"/>
                                    <w:rPr>
                                      <w:sz w:val="20"/>
                                    </w:rPr>
                                  </w:pPr>
                                  <w:r>
                                    <w:rPr>
                                      <w:spacing w:val="-4"/>
                                      <w:sz w:val="20"/>
                                    </w:rPr>
                                    <w:t>0.86</w:t>
                                  </w:r>
                                </w:p>
                              </w:tc>
                              <w:tc>
                                <w:tcPr>
                                  <w:tcW w:w="1018" w:type="dxa"/>
                                </w:tcPr>
                                <w:p w14:paraId="58AEE1C4" w14:textId="77777777" w:rsidR="003455ED" w:rsidRDefault="00000000">
                                  <w:pPr>
                                    <w:pStyle w:val="TableParagraph"/>
                                    <w:ind w:left="106"/>
                                    <w:rPr>
                                      <w:sz w:val="20"/>
                                    </w:rPr>
                                  </w:pPr>
                                  <w:r>
                                    <w:rPr>
                                      <w:spacing w:val="-4"/>
                                      <w:sz w:val="20"/>
                                    </w:rPr>
                                    <w:t>0.87</w:t>
                                  </w:r>
                                </w:p>
                              </w:tc>
                            </w:tr>
                          </w:tbl>
                          <w:p w14:paraId="5E93C422" w14:textId="77777777" w:rsidR="003455ED" w:rsidRDefault="003455ED">
                            <w:pPr>
                              <w:pStyle w:val="BodyText"/>
                            </w:pPr>
                          </w:p>
                        </w:txbxContent>
                      </wps:txbx>
                      <wps:bodyPr wrap="square" lIns="0" tIns="0" rIns="0" bIns="0" rtlCol="0">
                        <a:noAutofit/>
                      </wps:bodyPr>
                    </wps:wsp>
                  </a:graphicData>
                </a:graphic>
              </wp:anchor>
            </w:drawing>
          </mc:Choice>
          <mc:Fallback>
            <w:pict>
              <v:shapetype w14:anchorId="7916A858" id="_x0000_t202" coordsize="21600,21600" o:spt="202" path="m,l,21600r21600,l21600,xe">
                <v:stroke joinstyle="miter"/>
                <v:path gradientshapeok="t" o:connecttype="rect"/>
              </v:shapetype>
              <v:shape id="Textbox 5" o:spid="_x0000_s1026" type="#_x0000_t202" style="position:absolute;left:0;text-align:left;margin-left:36.7pt;margin-top:22.9pt;width:260.7pt;height:103.05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6"/>
                        <w:gridCol w:w="1018"/>
                        <w:gridCol w:w="1016"/>
                        <w:gridCol w:w="1018"/>
                        <w:gridCol w:w="1018"/>
                      </w:tblGrid>
                      <w:tr w:rsidR="003455ED" w14:paraId="1EF4BE5E" w14:textId="77777777">
                        <w:trPr>
                          <w:trHeight w:val="338"/>
                        </w:trPr>
                        <w:tc>
                          <w:tcPr>
                            <w:tcW w:w="1016" w:type="dxa"/>
                          </w:tcPr>
                          <w:p w14:paraId="46B81C48" w14:textId="77777777" w:rsidR="003455ED" w:rsidRDefault="00000000">
                            <w:pPr>
                              <w:pStyle w:val="TableParagraph"/>
                              <w:rPr>
                                <w:sz w:val="20"/>
                              </w:rPr>
                            </w:pPr>
                            <w:r>
                              <w:rPr>
                                <w:spacing w:val="-4"/>
                                <w:sz w:val="20"/>
                              </w:rPr>
                              <w:t>Model</w:t>
                            </w:r>
                          </w:p>
                        </w:tc>
                        <w:tc>
                          <w:tcPr>
                            <w:tcW w:w="1018" w:type="dxa"/>
                          </w:tcPr>
                          <w:p w14:paraId="2021C3B6" w14:textId="77777777" w:rsidR="003455ED" w:rsidRDefault="00000000">
                            <w:pPr>
                              <w:pStyle w:val="TableParagraph"/>
                              <w:rPr>
                                <w:sz w:val="20"/>
                              </w:rPr>
                            </w:pPr>
                            <w:r>
                              <w:rPr>
                                <w:spacing w:val="-2"/>
                                <w:sz w:val="20"/>
                              </w:rPr>
                              <w:t>Accuracy</w:t>
                            </w:r>
                          </w:p>
                        </w:tc>
                        <w:tc>
                          <w:tcPr>
                            <w:tcW w:w="1016" w:type="dxa"/>
                          </w:tcPr>
                          <w:p w14:paraId="4A5DD085" w14:textId="77777777" w:rsidR="003455ED" w:rsidRDefault="00000000">
                            <w:pPr>
                              <w:pStyle w:val="TableParagraph"/>
                              <w:rPr>
                                <w:sz w:val="20"/>
                              </w:rPr>
                            </w:pPr>
                            <w:r>
                              <w:rPr>
                                <w:spacing w:val="-2"/>
                                <w:sz w:val="20"/>
                              </w:rPr>
                              <w:t>Precision</w:t>
                            </w:r>
                          </w:p>
                        </w:tc>
                        <w:tc>
                          <w:tcPr>
                            <w:tcW w:w="1018" w:type="dxa"/>
                          </w:tcPr>
                          <w:p w14:paraId="0C154906" w14:textId="77777777" w:rsidR="003455ED" w:rsidRDefault="00000000">
                            <w:pPr>
                              <w:pStyle w:val="TableParagraph"/>
                              <w:ind w:left="106"/>
                              <w:rPr>
                                <w:sz w:val="20"/>
                              </w:rPr>
                            </w:pPr>
                            <w:r>
                              <w:rPr>
                                <w:spacing w:val="-2"/>
                                <w:sz w:val="20"/>
                              </w:rPr>
                              <w:t>Recall</w:t>
                            </w:r>
                          </w:p>
                        </w:tc>
                        <w:tc>
                          <w:tcPr>
                            <w:tcW w:w="1018" w:type="dxa"/>
                          </w:tcPr>
                          <w:p w14:paraId="279F2254" w14:textId="77777777" w:rsidR="003455ED" w:rsidRDefault="00000000">
                            <w:pPr>
                              <w:pStyle w:val="TableParagraph"/>
                              <w:ind w:left="106"/>
                              <w:rPr>
                                <w:sz w:val="20"/>
                              </w:rPr>
                            </w:pPr>
                            <w:r>
                              <w:rPr>
                                <w:sz w:val="20"/>
                              </w:rPr>
                              <w:t>F1</w:t>
                            </w:r>
                            <w:r>
                              <w:rPr>
                                <w:spacing w:val="-3"/>
                                <w:sz w:val="20"/>
                              </w:rPr>
                              <w:t xml:space="preserve"> </w:t>
                            </w:r>
                            <w:r>
                              <w:rPr>
                                <w:spacing w:val="-2"/>
                                <w:sz w:val="20"/>
                              </w:rPr>
                              <w:t>Score</w:t>
                            </w:r>
                          </w:p>
                        </w:tc>
                      </w:tr>
                      <w:tr w:rsidR="003455ED" w14:paraId="4E73A26B" w14:textId="77777777">
                        <w:trPr>
                          <w:trHeight w:val="429"/>
                        </w:trPr>
                        <w:tc>
                          <w:tcPr>
                            <w:tcW w:w="1016" w:type="dxa"/>
                          </w:tcPr>
                          <w:p w14:paraId="2E37EB6D" w14:textId="77777777" w:rsidR="003455ED" w:rsidRDefault="00000000">
                            <w:pPr>
                              <w:pStyle w:val="TableParagraph"/>
                              <w:spacing w:before="82" w:line="240" w:lineRule="auto"/>
                              <w:rPr>
                                <w:sz w:val="20"/>
                              </w:rPr>
                            </w:pPr>
                            <w:r>
                              <w:rPr>
                                <w:spacing w:val="-5"/>
                                <w:sz w:val="20"/>
                              </w:rPr>
                              <w:t>SVM</w:t>
                            </w:r>
                          </w:p>
                        </w:tc>
                        <w:tc>
                          <w:tcPr>
                            <w:tcW w:w="1018" w:type="dxa"/>
                          </w:tcPr>
                          <w:p w14:paraId="324F6ED1" w14:textId="77777777" w:rsidR="003455ED" w:rsidRDefault="00000000">
                            <w:pPr>
                              <w:pStyle w:val="TableParagraph"/>
                              <w:rPr>
                                <w:sz w:val="20"/>
                              </w:rPr>
                            </w:pPr>
                            <w:r>
                              <w:rPr>
                                <w:spacing w:val="-4"/>
                                <w:sz w:val="20"/>
                              </w:rPr>
                              <w:t>0.82</w:t>
                            </w:r>
                          </w:p>
                        </w:tc>
                        <w:tc>
                          <w:tcPr>
                            <w:tcW w:w="1016" w:type="dxa"/>
                          </w:tcPr>
                          <w:p w14:paraId="2C5B26F0" w14:textId="77777777" w:rsidR="003455ED" w:rsidRDefault="00000000">
                            <w:pPr>
                              <w:pStyle w:val="TableParagraph"/>
                              <w:rPr>
                                <w:sz w:val="20"/>
                              </w:rPr>
                            </w:pPr>
                            <w:r>
                              <w:rPr>
                                <w:spacing w:val="-4"/>
                                <w:sz w:val="20"/>
                              </w:rPr>
                              <w:t>0.78</w:t>
                            </w:r>
                          </w:p>
                        </w:tc>
                        <w:tc>
                          <w:tcPr>
                            <w:tcW w:w="1018" w:type="dxa"/>
                          </w:tcPr>
                          <w:p w14:paraId="3FF184F4" w14:textId="77777777" w:rsidR="003455ED" w:rsidRDefault="00000000">
                            <w:pPr>
                              <w:pStyle w:val="TableParagraph"/>
                              <w:ind w:left="106"/>
                              <w:rPr>
                                <w:sz w:val="20"/>
                              </w:rPr>
                            </w:pPr>
                            <w:r>
                              <w:rPr>
                                <w:spacing w:val="-4"/>
                                <w:sz w:val="20"/>
                              </w:rPr>
                              <w:t>0.75</w:t>
                            </w:r>
                          </w:p>
                        </w:tc>
                        <w:tc>
                          <w:tcPr>
                            <w:tcW w:w="1018" w:type="dxa"/>
                          </w:tcPr>
                          <w:p w14:paraId="2F864E39" w14:textId="77777777" w:rsidR="003455ED" w:rsidRDefault="00000000">
                            <w:pPr>
                              <w:pStyle w:val="TableParagraph"/>
                              <w:ind w:left="106"/>
                              <w:rPr>
                                <w:sz w:val="20"/>
                              </w:rPr>
                            </w:pPr>
                            <w:r>
                              <w:rPr>
                                <w:spacing w:val="-4"/>
                                <w:sz w:val="20"/>
                              </w:rPr>
                              <w:t>0.76</w:t>
                            </w:r>
                          </w:p>
                        </w:tc>
                      </w:tr>
                      <w:tr w:rsidR="003455ED" w14:paraId="07572E0F" w14:textId="77777777">
                        <w:trPr>
                          <w:trHeight w:val="556"/>
                        </w:trPr>
                        <w:tc>
                          <w:tcPr>
                            <w:tcW w:w="1016" w:type="dxa"/>
                          </w:tcPr>
                          <w:p w14:paraId="452AC82D" w14:textId="77777777" w:rsidR="003455ED" w:rsidRDefault="00000000">
                            <w:pPr>
                              <w:pStyle w:val="TableParagraph"/>
                              <w:spacing w:line="228" w:lineRule="auto"/>
                              <w:ind w:right="213"/>
                              <w:rPr>
                                <w:sz w:val="20"/>
                              </w:rPr>
                            </w:pPr>
                            <w:r>
                              <w:rPr>
                                <w:spacing w:val="-2"/>
                                <w:sz w:val="20"/>
                              </w:rPr>
                              <w:t>Random Forest</w:t>
                            </w:r>
                          </w:p>
                        </w:tc>
                        <w:tc>
                          <w:tcPr>
                            <w:tcW w:w="1018" w:type="dxa"/>
                          </w:tcPr>
                          <w:p w14:paraId="154E3001" w14:textId="77777777" w:rsidR="003455ED" w:rsidRDefault="00000000">
                            <w:pPr>
                              <w:pStyle w:val="TableParagraph"/>
                              <w:rPr>
                                <w:sz w:val="20"/>
                              </w:rPr>
                            </w:pPr>
                            <w:r>
                              <w:rPr>
                                <w:spacing w:val="-4"/>
                                <w:sz w:val="20"/>
                              </w:rPr>
                              <w:t>0.85</w:t>
                            </w:r>
                          </w:p>
                        </w:tc>
                        <w:tc>
                          <w:tcPr>
                            <w:tcW w:w="1016" w:type="dxa"/>
                          </w:tcPr>
                          <w:p w14:paraId="73945F0A" w14:textId="77777777" w:rsidR="003455ED" w:rsidRDefault="00000000">
                            <w:pPr>
                              <w:pStyle w:val="TableParagraph"/>
                              <w:rPr>
                                <w:sz w:val="20"/>
                              </w:rPr>
                            </w:pPr>
                            <w:r>
                              <w:rPr>
                                <w:spacing w:val="-4"/>
                                <w:sz w:val="20"/>
                              </w:rPr>
                              <w:t>0.82</w:t>
                            </w:r>
                          </w:p>
                        </w:tc>
                        <w:tc>
                          <w:tcPr>
                            <w:tcW w:w="1018" w:type="dxa"/>
                          </w:tcPr>
                          <w:p w14:paraId="1E0F0A2E" w14:textId="77777777" w:rsidR="003455ED" w:rsidRDefault="00000000">
                            <w:pPr>
                              <w:pStyle w:val="TableParagraph"/>
                              <w:ind w:left="106"/>
                              <w:rPr>
                                <w:sz w:val="20"/>
                              </w:rPr>
                            </w:pPr>
                            <w:r>
                              <w:rPr>
                                <w:spacing w:val="-4"/>
                                <w:sz w:val="20"/>
                              </w:rPr>
                              <w:t>0.80</w:t>
                            </w:r>
                          </w:p>
                        </w:tc>
                        <w:tc>
                          <w:tcPr>
                            <w:tcW w:w="1018" w:type="dxa"/>
                          </w:tcPr>
                          <w:p w14:paraId="420650D1" w14:textId="77777777" w:rsidR="003455ED" w:rsidRDefault="00000000">
                            <w:pPr>
                              <w:pStyle w:val="TableParagraph"/>
                              <w:ind w:left="106"/>
                              <w:rPr>
                                <w:sz w:val="20"/>
                              </w:rPr>
                            </w:pPr>
                            <w:r>
                              <w:rPr>
                                <w:spacing w:val="-4"/>
                                <w:sz w:val="20"/>
                              </w:rPr>
                              <w:t>0.81</w:t>
                            </w:r>
                          </w:p>
                        </w:tc>
                      </w:tr>
                      <w:tr w:rsidR="003455ED" w14:paraId="04E5C220" w14:textId="77777777">
                        <w:trPr>
                          <w:trHeight w:val="338"/>
                        </w:trPr>
                        <w:tc>
                          <w:tcPr>
                            <w:tcW w:w="1016" w:type="dxa"/>
                          </w:tcPr>
                          <w:p w14:paraId="368E978B" w14:textId="77777777" w:rsidR="003455ED" w:rsidRDefault="00000000">
                            <w:pPr>
                              <w:pStyle w:val="TableParagraph"/>
                              <w:rPr>
                                <w:sz w:val="20"/>
                              </w:rPr>
                            </w:pPr>
                            <w:r>
                              <w:rPr>
                                <w:spacing w:val="-5"/>
                                <w:sz w:val="20"/>
                              </w:rPr>
                              <w:t>KNN</w:t>
                            </w:r>
                          </w:p>
                        </w:tc>
                        <w:tc>
                          <w:tcPr>
                            <w:tcW w:w="1018" w:type="dxa"/>
                          </w:tcPr>
                          <w:p w14:paraId="17587BC7" w14:textId="77777777" w:rsidR="003455ED" w:rsidRDefault="00000000">
                            <w:pPr>
                              <w:pStyle w:val="TableParagraph"/>
                              <w:rPr>
                                <w:sz w:val="20"/>
                              </w:rPr>
                            </w:pPr>
                            <w:r>
                              <w:rPr>
                                <w:spacing w:val="-4"/>
                                <w:sz w:val="20"/>
                              </w:rPr>
                              <w:t>0.78</w:t>
                            </w:r>
                          </w:p>
                        </w:tc>
                        <w:tc>
                          <w:tcPr>
                            <w:tcW w:w="1016" w:type="dxa"/>
                          </w:tcPr>
                          <w:p w14:paraId="38913153" w14:textId="77777777" w:rsidR="003455ED" w:rsidRDefault="00000000">
                            <w:pPr>
                              <w:pStyle w:val="TableParagraph"/>
                              <w:rPr>
                                <w:sz w:val="20"/>
                              </w:rPr>
                            </w:pPr>
                            <w:r>
                              <w:rPr>
                                <w:spacing w:val="-4"/>
                                <w:sz w:val="20"/>
                              </w:rPr>
                              <w:t>0.73</w:t>
                            </w:r>
                          </w:p>
                        </w:tc>
                        <w:tc>
                          <w:tcPr>
                            <w:tcW w:w="1018" w:type="dxa"/>
                          </w:tcPr>
                          <w:p w14:paraId="351E0130" w14:textId="77777777" w:rsidR="003455ED" w:rsidRDefault="00000000">
                            <w:pPr>
                              <w:pStyle w:val="TableParagraph"/>
                              <w:ind w:left="106"/>
                              <w:rPr>
                                <w:sz w:val="20"/>
                              </w:rPr>
                            </w:pPr>
                            <w:r>
                              <w:rPr>
                                <w:spacing w:val="-4"/>
                                <w:sz w:val="20"/>
                              </w:rPr>
                              <w:t>0.70</w:t>
                            </w:r>
                          </w:p>
                        </w:tc>
                        <w:tc>
                          <w:tcPr>
                            <w:tcW w:w="1018" w:type="dxa"/>
                          </w:tcPr>
                          <w:p w14:paraId="5B206594" w14:textId="77777777" w:rsidR="003455ED" w:rsidRDefault="00000000">
                            <w:pPr>
                              <w:pStyle w:val="TableParagraph"/>
                              <w:ind w:left="106"/>
                              <w:rPr>
                                <w:sz w:val="20"/>
                              </w:rPr>
                            </w:pPr>
                            <w:r>
                              <w:rPr>
                                <w:spacing w:val="-4"/>
                                <w:sz w:val="20"/>
                              </w:rPr>
                              <w:t>0.71</w:t>
                            </w:r>
                          </w:p>
                        </w:tc>
                      </w:tr>
                      <w:tr w:rsidR="003455ED" w14:paraId="481812BD" w14:textId="77777777">
                        <w:trPr>
                          <w:trHeight w:val="340"/>
                        </w:trPr>
                        <w:tc>
                          <w:tcPr>
                            <w:tcW w:w="1016" w:type="dxa"/>
                          </w:tcPr>
                          <w:p w14:paraId="7D54F38D" w14:textId="77777777" w:rsidR="003455ED" w:rsidRDefault="00000000">
                            <w:pPr>
                              <w:pStyle w:val="TableParagraph"/>
                              <w:rPr>
                                <w:sz w:val="20"/>
                              </w:rPr>
                            </w:pPr>
                            <w:r>
                              <w:rPr>
                                <w:spacing w:val="-5"/>
                                <w:sz w:val="20"/>
                              </w:rPr>
                              <w:t>CNN</w:t>
                            </w:r>
                          </w:p>
                        </w:tc>
                        <w:tc>
                          <w:tcPr>
                            <w:tcW w:w="1018" w:type="dxa"/>
                          </w:tcPr>
                          <w:p w14:paraId="3F1075B0" w14:textId="77777777" w:rsidR="003455ED" w:rsidRDefault="00000000">
                            <w:pPr>
                              <w:pStyle w:val="TableParagraph"/>
                              <w:rPr>
                                <w:sz w:val="20"/>
                              </w:rPr>
                            </w:pPr>
                            <w:r>
                              <w:rPr>
                                <w:spacing w:val="-4"/>
                                <w:sz w:val="20"/>
                              </w:rPr>
                              <w:t>0.92</w:t>
                            </w:r>
                          </w:p>
                        </w:tc>
                        <w:tc>
                          <w:tcPr>
                            <w:tcW w:w="1016" w:type="dxa"/>
                          </w:tcPr>
                          <w:p w14:paraId="757FB860" w14:textId="77777777" w:rsidR="003455ED" w:rsidRDefault="00000000">
                            <w:pPr>
                              <w:pStyle w:val="TableParagraph"/>
                              <w:rPr>
                                <w:sz w:val="20"/>
                              </w:rPr>
                            </w:pPr>
                            <w:r>
                              <w:rPr>
                                <w:spacing w:val="-4"/>
                                <w:sz w:val="20"/>
                              </w:rPr>
                              <w:t>0.88</w:t>
                            </w:r>
                          </w:p>
                        </w:tc>
                        <w:tc>
                          <w:tcPr>
                            <w:tcW w:w="1018" w:type="dxa"/>
                          </w:tcPr>
                          <w:p w14:paraId="3FD13A1B" w14:textId="77777777" w:rsidR="003455ED" w:rsidRDefault="00000000">
                            <w:pPr>
                              <w:pStyle w:val="TableParagraph"/>
                              <w:ind w:left="106"/>
                              <w:rPr>
                                <w:sz w:val="20"/>
                              </w:rPr>
                            </w:pPr>
                            <w:r>
                              <w:rPr>
                                <w:spacing w:val="-4"/>
                                <w:sz w:val="20"/>
                              </w:rPr>
                              <w:t>0.86</w:t>
                            </w:r>
                          </w:p>
                        </w:tc>
                        <w:tc>
                          <w:tcPr>
                            <w:tcW w:w="1018" w:type="dxa"/>
                          </w:tcPr>
                          <w:p w14:paraId="58AEE1C4" w14:textId="77777777" w:rsidR="003455ED" w:rsidRDefault="00000000">
                            <w:pPr>
                              <w:pStyle w:val="TableParagraph"/>
                              <w:ind w:left="106"/>
                              <w:rPr>
                                <w:sz w:val="20"/>
                              </w:rPr>
                            </w:pPr>
                            <w:r>
                              <w:rPr>
                                <w:spacing w:val="-4"/>
                                <w:sz w:val="20"/>
                              </w:rPr>
                              <w:t>0.87</w:t>
                            </w:r>
                          </w:p>
                        </w:tc>
                      </w:tr>
                    </w:tbl>
                    <w:p w14:paraId="5E93C422" w14:textId="77777777" w:rsidR="003455ED" w:rsidRDefault="003455ED">
                      <w:pPr>
                        <w:pStyle w:val="BodyText"/>
                      </w:pPr>
                    </w:p>
                  </w:txbxContent>
                </v:textbox>
                <w10:wrap anchorx="page"/>
              </v:shape>
            </w:pict>
          </mc:Fallback>
        </mc:AlternateContent>
      </w:r>
      <w:r>
        <w:rPr>
          <w:spacing w:val="-2"/>
        </w:rPr>
        <w:t>Table-1</w:t>
      </w:r>
      <w:r>
        <w:rPr>
          <w:spacing w:val="1"/>
        </w:rPr>
        <w:t xml:space="preserve"> </w:t>
      </w:r>
      <w:r>
        <w:rPr>
          <w:spacing w:val="-2"/>
        </w:rPr>
        <w:t>Comparison</w:t>
      </w:r>
      <w:r>
        <w:t xml:space="preserve"> </w:t>
      </w:r>
      <w:r>
        <w:rPr>
          <w:spacing w:val="-2"/>
        </w:rPr>
        <w:t>of different</w:t>
      </w:r>
      <w:r>
        <w:t xml:space="preserve"> </w:t>
      </w:r>
      <w:r>
        <w:rPr>
          <w:spacing w:val="-2"/>
        </w:rPr>
        <w:t>models</w:t>
      </w:r>
    </w:p>
    <w:p w14:paraId="30578EA0" w14:textId="77777777" w:rsidR="003455ED" w:rsidRDefault="00000000">
      <w:pPr>
        <w:pStyle w:val="BodyText"/>
        <w:spacing w:before="72"/>
        <w:ind w:left="1066"/>
      </w:pPr>
      <w:r>
        <w:br w:type="column"/>
      </w:r>
      <w:r>
        <w:t>Table-2</w:t>
      </w:r>
      <w:r>
        <w:rPr>
          <w:spacing w:val="-11"/>
        </w:rPr>
        <w:t xml:space="preserve"> </w:t>
      </w:r>
      <w:r>
        <w:t>Evaluation</w:t>
      </w:r>
      <w:r>
        <w:rPr>
          <w:spacing w:val="-9"/>
        </w:rPr>
        <w:t xml:space="preserve"> </w:t>
      </w:r>
      <w:r>
        <w:t>Metrics</w:t>
      </w:r>
      <w:r>
        <w:rPr>
          <w:spacing w:val="-12"/>
        </w:rPr>
        <w:t xml:space="preserve"> </w:t>
      </w:r>
      <w:r>
        <w:t>of</w:t>
      </w:r>
      <w:r>
        <w:rPr>
          <w:spacing w:val="-13"/>
        </w:rPr>
        <w:t xml:space="preserve"> </w:t>
      </w:r>
      <w:r>
        <w:t>CNN</w:t>
      </w:r>
      <w:r>
        <w:rPr>
          <w:spacing w:val="-9"/>
        </w:rPr>
        <w:t xml:space="preserve"> </w:t>
      </w:r>
      <w:r>
        <w:rPr>
          <w:spacing w:val="-4"/>
        </w:rPr>
        <w:t>Model</w:t>
      </w:r>
    </w:p>
    <w:p w14:paraId="2A07603A" w14:textId="77777777" w:rsidR="003455ED" w:rsidRDefault="003455ED">
      <w:pPr>
        <w:pStyle w:val="BodyText"/>
        <w:spacing w:before="3"/>
        <w:rPr>
          <w:sz w:val="10"/>
        </w:rPr>
      </w:pPr>
    </w:p>
    <w:tbl>
      <w:tblPr>
        <w:tblW w:w="0" w:type="auto"/>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2"/>
        <w:gridCol w:w="2542"/>
      </w:tblGrid>
      <w:tr w:rsidR="003455ED" w14:paraId="30EF8B24" w14:textId="77777777">
        <w:trPr>
          <w:trHeight w:val="338"/>
        </w:trPr>
        <w:tc>
          <w:tcPr>
            <w:tcW w:w="2542" w:type="dxa"/>
          </w:tcPr>
          <w:p w14:paraId="78034B36" w14:textId="77777777" w:rsidR="003455ED" w:rsidRDefault="00000000">
            <w:pPr>
              <w:pStyle w:val="TableParagraph"/>
              <w:ind w:left="396"/>
              <w:rPr>
                <w:sz w:val="20"/>
              </w:rPr>
            </w:pPr>
            <w:r>
              <w:rPr>
                <w:spacing w:val="-2"/>
                <w:sz w:val="20"/>
              </w:rPr>
              <w:t>Evaluation</w:t>
            </w:r>
            <w:r>
              <w:rPr>
                <w:spacing w:val="1"/>
                <w:sz w:val="20"/>
              </w:rPr>
              <w:t xml:space="preserve"> </w:t>
            </w:r>
            <w:r>
              <w:rPr>
                <w:spacing w:val="-2"/>
                <w:sz w:val="20"/>
              </w:rPr>
              <w:t>Metric</w:t>
            </w:r>
          </w:p>
        </w:tc>
        <w:tc>
          <w:tcPr>
            <w:tcW w:w="2542" w:type="dxa"/>
          </w:tcPr>
          <w:p w14:paraId="31695506" w14:textId="77777777" w:rsidR="003455ED" w:rsidRDefault="00000000">
            <w:pPr>
              <w:pStyle w:val="TableParagraph"/>
              <w:ind w:left="398"/>
              <w:rPr>
                <w:sz w:val="20"/>
              </w:rPr>
            </w:pPr>
            <w:r>
              <w:rPr>
                <w:spacing w:val="-2"/>
                <w:sz w:val="20"/>
              </w:rPr>
              <w:t>Value</w:t>
            </w:r>
          </w:p>
        </w:tc>
      </w:tr>
      <w:tr w:rsidR="003455ED" w14:paraId="30BACD91" w14:textId="77777777">
        <w:trPr>
          <w:trHeight w:val="337"/>
        </w:trPr>
        <w:tc>
          <w:tcPr>
            <w:tcW w:w="2542" w:type="dxa"/>
          </w:tcPr>
          <w:p w14:paraId="70B9B440" w14:textId="77777777" w:rsidR="003455ED" w:rsidRDefault="00000000">
            <w:pPr>
              <w:pStyle w:val="TableParagraph"/>
              <w:ind w:left="396"/>
              <w:rPr>
                <w:sz w:val="20"/>
              </w:rPr>
            </w:pPr>
            <w:r>
              <w:rPr>
                <w:spacing w:val="-2"/>
                <w:sz w:val="20"/>
              </w:rPr>
              <w:t>Accuracy</w:t>
            </w:r>
          </w:p>
        </w:tc>
        <w:tc>
          <w:tcPr>
            <w:tcW w:w="2542" w:type="dxa"/>
          </w:tcPr>
          <w:p w14:paraId="1F44E2BA" w14:textId="77777777" w:rsidR="003455ED" w:rsidRDefault="00000000">
            <w:pPr>
              <w:pStyle w:val="TableParagraph"/>
              <w:ind w:left="398"/>
              <w:rPr>
                <w:sz w:val="20"/>
              </w:rPr>
            </w:pPr>
            <w:r>
              <w:rPr>
                <w:spacing w:val="-4"/>
                <w:sz w:val="20"/>
              </w:rPr>
              <w:t>0.92</w:t>
            </w:r>
          </w:p>
        </w:tc>
      </w:tr>
      <w:tr w:rsidR="003455ED" w14:paraId="6947F4D5" w14:textId="77777777">
        <w:trPr>
          <w:trHeight w:val="340"/>
        </w:trPr>
        <w:tc>
          <w:tcPr>
            <w:tcW w:w="2542" w:type="dxa"/>
          </w:tcPr>
          <w:p w14:paraId="096CFEE8" w14:textId="77777777" w:rsidR="003455ED" w:rsidRDefault="00000000">
            <w:pPr>
              <w:pStyle w:val="TableParagraph"/>
              <w:spacing w:line="223" w:lineRule="exact"/>
              <w:ind w:left="396"/>
              <w:rPr>
                <w:sz w:val="20"/>
              </w:rPr>
            </w:pPr>
            <w:r>
              <w:rPr>
                <w:spacing w:val="-2"/>
                <w:sz w:val="20"/>
              </w:rPr>
              <w:t>Precision</w:t>
            </w:r>
          </w:p>
        </w:tc>
        <w:tc>
          <w:tcPr>
            <w:tcW w:w="2542" w:type="dxa"/>
          </w:tcPr>
          <w:p w14:paraId="357BCBD8" w14:textId="77777777" w:rsidR="003455ED" w:rsidRDefault="00000000">
            <w:pPr>
              <w:pStyle w:val="TableParagraph"/>
              <w:spacing w:line="223" w:lineRule="exact"/>
              <w:ind w:left="398"/>
              <w:rPr>
                <w:sz w:val="20"/>
              </w:rPr>
            </w:pPr>
            <w:r>
              <w:rPr>
                <w:spacing w:val="-4"/>
                <w:sz w:val="20"/>
              </w:rPr>
              <w:t>0.88</w:t>
            </w:r>
          </w:p>
        </w:tc>
      </w:tr>
      <w:tr w:rsidR="003455ED" w14:paraId="3B117174" w14:textId="77777777">
        <w:trPr>
          <w:trHeight w:val="337"/>
        </w:trPr>
        <w:tc>
          <w:tcPr>
            <w:tcW w:w="2542" w:type="dxa"/>
          </w:tcPr>
          <w:p w14:paraId="088887A4" w14:textId="77777777" w:rsidR="003455ED" w:rsidRDefault="00000000">
            <w:pPr>
              <w:pStyle w:val="TableParagraph"/>
              <w:ind w:left="396"/>
              <w:rPr>
                <w:sz w:val="20"/>
              </w:rPr>
            </w:pPr>
            <w:r>
              <w:rPr>
                <w:spacing w:val="-2"/>
                <w:sz w:val="20"/>
              </w:rPr>
              <w:t>Recall</w:t>
            </w:r>
          </w:p>
        </w:tc>
        <w:tc>
          <w:tcPr>
            <w:tcW w:w="2542" w:type="dxa"/>
          </w:tcPr>
          <w:p w14:paraId="78C86682" w14:textId="77777777" w:rsidR="003455ED" w:rsidRDefault="00000000">
            <w:pPr>
              <w:pStyle w:val="TableParagraph"/>
              <w:ind w:left="398"/>
              <w:rPr>
                <w:sz w:val="20"/>
              </w:rPr>
            </w:pPr>
            <w:r>
              <w:rPr>
                <w:spacing w:val="-4"/>
                <w:sz w:val="20"/>
              </w:rPr>
              <w:t>0.86</w:t>
            </w:r>
          </w:p>
        </w:tc>
      </w:tr>
      <w:tr w:rsidR="003455ED" w14:paraId="6D6F03C0" w14:textId="77777777">
        <w:trPr>
          <w:trHeight w:val="337"/>
        </w:trPr>
        <w:tc>
          <w:tcPr>
            <w:tcW w:w="2542" w:type="dxa"/>
          </w:tcPr>
          <w:p w14:paraId="273A3C18" w14:textId="77777777" w:rsidR="003455ED" w:rsidRDefault="00000000">
            <w:pPr>
              <w:pStyle w:val="TableParagraph"/>
              <w:ind w:left="396"/>
              <w:rPr>
                <w:sz w:val="20"/>
              </w:rPr>
            </w:pPr>
            <w:r>
              <w:rPr>
                <w:sz w:val="20"/>
              </w:rPr>
              <w:t>F1</w:t>
            </w:r>
            <w:r>
              <w:rPr>
                <w:spacing w:val="-3"/>
                <w:sz w:val="20"/>
              </w:rPr>
              <w:t xml:space="preserve"> </w:t>
            </w:r>
            <w:r>
              <w:rPr>
                <w:spacing w:val="-2"/>
                <w:sz w:val="20"/>
              </w:rPr>
              <w:t>Score</w:t>
            </w:r>
          </w:p>
        </w:tc>
        <w:tc>
          <w:tcPr>
            <w:tcW w:w="2542" w:type="dxa"/>
          </w:tcPr>
          <w:p w14:paraId="00202D1B" w14:textId="77777777" w:rsidR="003455ED" w:rsidRDefault="00000000">
            <w:pPr>
              <w:pStyle w:val="TableParagraph"/>
              <w:ind w:left="398"/>
              <w:rPr>
                <w:sz w:val="20"/>
              </w:rPr>
            </w:pPr>
            <w:r>
              <w:rPr>
                <w:spacing w:val="-4"/>
                <w:sz w:val="20"/>
              </w:rPr>
              <w:t>0.87</w:t>
            </w:r>
          </w:p>
        </w:tc>
      </w:tr>
    </w:tbl>
    <w:p w14:paraId="56EFDDA1" w14:textId="77777777" w:rsidR="003455ED" w:rsidRDefault="003455ED">
      <w:pPr>
        <w:pStyle w:val="BodyText"/>
        <w:spacing w:before="201"/>
      </w:pPr>
    </w:p>
    <w:p w14:paraId="4B163B89" w14:textId="77777777" w:rsidR="003455ED" w:rsidRDefault="00000000">
      <w:pPr>
        <w:pStyle w:val="BodyText"/>
        <w:ind w:left="199" w:right="201"/>
        <w:jc w:val="both"/>
      </w:pPr>
      <w:r>
        <w:t>Table 1 shows that CNN provides greater accuracy than other</w:t>
      </w:r>
      <w:r>
        <w:rPr>
          <w:spacing w:val="-1"/>
        </w:rPr>
        <w:t xml:space="preserve"> </w:t>
      </w:r>
      <w:r>
        <w:t>models,</w:t>
      </w:r>
      <w:r>
        <w:rPr>
          <w:spacing w:val="-2"/>
        </w:rPr>
        <w:t xml:space="preserve"> </w:t>
      </w:r>
      <w:r>
        <w:t>hence</w:t>
      </w:r>
      <w:r>
        <w:rPr>
          <w:spacing w:val="-1"/>
        </w:rPr>
        <w:t xml:space="preserve"> </w:t>
      </w:r>
      <w:r>
        <w:t>I</w:t>
      </w:r>
      <w:r>
        <w:rPr>
          <w:spacing w:val="-1"/>
        </w:rPr>
        <w:t xml:space="preserve"> </w:t>
      </w:r>
      <w:r>
        <w:t>choose</w:t>
      </w:r>
      <w:r>
        <w:rPr>
          <w:spacing w:val="-2"/>
        </w:rPr>
        <w:t xml:space="preserve"> </w:t>
      </w:r>
      <w:r>
        <w:t>to</w:t>
      </w:r>
      <w:r>
        <w:rPr>
          <w:spacing w:val="-1"/>
        </w:rPr>
        <w:t xml:space="preserve"> </w:t>
      </w:r>
      <w:r>
        <w:t>utilize</w:t>
      </w:r>
      <w:r>
        <w:rPr>
          <w:spacing w:val="-1"/>
        </w:rPr>
        <w:t xml:space="preserve"> </w:t>
      </w:r>
      <w:r>
        <w:t>it</w:t>
      </w:r>
      <w:r>
        <w:rPr>
          <w:spacing w:val="-2"/>
        </w:rPr>
        <w:t xml:space="preserve"> </w:t>
      </w:r>
      <w:r>
        <w:t>for</w:t>
      </w:r>
      <w:r>
        <w:rPr>
          <w:spacing w:val="-1"/>
        </w:rPr>
        <w:t xml:space="preserve"> </w:t>
      </w:r>
      <w:r>
        <w:t>classification</w:t>
      </w:r>
      <w:r>
        <w:rPr>
          <w:spacing w:val="-1"/>
        </w:rPr>
        <w:t xml:space="preserve"> </w:t>
      </w:r>
      <w:r>
        <w:t>in my project.</w:t>
      </w:r>
    </w:p>
    <w:p w14:paraId="2EF6CCA4" w14:textId="77777777" w:rsidR="003455ED" w:rsidRDefault="003455ED">
      <w:pPr>
        <w:pStyle w:val="BodyText"/>
        <w:spacing w:before="193"/>
      </w:pPr>
    </w:p>
    <w:p w14:paraId="4D156933" w14:textId="77777777" w:rsidR="003455ED" w:rsidRDefault="00000000">
      <w:pPr>
        <w:pStyle w:val="ListParagraph"/>
        <w:numPr>
          <w:ilvl w:val="0"/>
          <w:numId w:val="1"/>
        </w:numPr>
        <w:tabs>
          <w:tab w:val="left" w:pos="1645"/>
        </w:tabs>
        <w:ind w:left="1645" w:hanging="243"/>
        <w:jc w:val="left"/>
        <w:rPr>
          <w:sz w:val="20"/>
        </w:rPr>
      </w:pPr>
      <w:r>
        <w:rPr>
          <w:sz w:val="20"/>
        </w:rPr>
        <w:t>Conclusions</w:t>
      </w:r>
      <w:r>
        <w:rPr>
          <w:spacing w:val="-8"/>
          <w:sz w:val="20"/>
        </w:rPr>
        <w:t xml:space="preserve"> </w:t>
      </w:r>
      <w:r>
        <w:rPr>
          <w:sz w:val="20"/>
        </w:rPr>
        <w:t>and</w:t>
      </w:r>
      <w:r>
        <w:rPr>
          <w:spacing w:val="-5"/>
          <w:sz w:val="20"/>
        </w:rPr>
        <w:t xml:space="preserve"> </w:t>
      </w:r>
      <w:r>
        <w:rPr>
          <w:sz w:val="20"/>
        </w:rPr>
        <w:t>Future</w:t>
      </w:r>
      <w:r>
        <w:rPr>
          <w:spacing w:val="-6"/>
          <w:sz w:val="20"/>
        </w:rPr>
        <w:t xml:space="preserve"> </w:t>
      </w:r>
      <w:r>
        <w:rPr>
          <w:spacing w:val="-2"/>
          <w:sz w:val="20"/>
        </w:rPr>
        <w:t>Scope</w:t>
      </w:r>
    </w:p>
    <w:p w14:paraId="49719727" w14:textId="77777777" w:rsidR="003455ED" w:rsidRDefault="003455ED">
      <w:pPr>
        <w:pStyle w:val="BodyText"/>
        <w:spacing w:before="100"/>
      </w:pPr>
    </w:p>
    <w:p w14:paraId="25C093E7" w14:textId="77777777" w:rsidR="003455ED" w:rsidRDefault="00000000">
      <w:pPr>
        <w:pStyle w:val="ListParagraph"/>
        <w:numPr>
          <w:ilvl w:val="0"/>
          <w:numId w:val="3"/>
        </w:numPr>
        <w:tabs>
          <w:tab w:val="left" w:pos="442"/>
        </w:tabs>
        <w:ind w:left="442" w:hanging="243"/>
        <w:jc w:val="both"/>
        <w:rPr>
          <w:sz w:val="20"/>
        </w:rPr>
      </w:pPr>
      <w:r>
        <w:rPr>
          <w:spacing w:val="-2"/>
          <w:sz w:val="20"/>
        </w:rPr>
        <w:t>Conclusion</w:t>
      </w:r>
    </w:p>
    <w:p w14:paraId="67F6CB80" w14:textId="77777777" w:rsidR="003455ED" w:rsidRDefault="00000000">
      <w:pPr>
        <w:pStyle w:val="BodyText"/>
        <w:spacing w:before="1"/>
        <w:ind w:left="199" w:right="199"/>
        <w:jc w:val="both"/>
      </w:pPr>
      <w:r>
        <w:t>Using Convolutional Neural Networks (CNN) to construct the "Student Alertness Detection System" has shown to be a successful method for tracking and identifying students' alertness in real-time during class. Based on students' facial expressions and eye movements, the system can discern between active (alert) and not-active (not alert) states with accuracy thanks to face recognition technology and the eye aspect ratio (EAR) metric. Sophisticated feature extraction</w:t>
      </w:r>
      <w:r>
        <w:rPr>
          <w:spacing w:val="40"/>
        </w:rPr>
        <w:t xml:space="preserve"> </w:t>
      </w:r>
      <w:r>
        <w:t>is made possible by CNN implementation, which enables</w:t>
      </w:r>
      <w:r>
        <w:rPr>
          <w:spacing w:val="40"/>
        </w:rPr>
        <w:t xml:space="preserve"> </w:t>
      </w:r>
      <w:r>
        <w:t>the model to examine minute facial landmarks and expressions that are important markers of attentiveness.</w:t>
      </w:r>
    </w:p>
    <w:p w14:paraId="01E9CB64" w14:textId="77777777" w:rsidR="003455ED" w:rsidRDefault="00000000">
      <w:pPr>
        <w:pStyle w:val="BodyText"/>
        <w:ind w:left="199" w:right="199"/>
        <w:jc w:val="both"/>
      </w:pPr>
      <w:r>
        <w:t>A unified online application that incorporates HTML, CSS, JavaScript, Python, and Flask guarantees that the system is scalable, accessible, and user-friendly across a range of platforms and devices. The system provides a complete solution for monitoring cognitive states in a learning environment</w:t>
      </w:r>
      <w:r>
        <w:rPr>
          <w:spacing w:val="-5"/>
        </w:rPr>
        <w:t xml:space="preserve"> </w:t>
      </w:r>
      <w:r>
        <w:t>for</w:t>
      </w:r>
      <w:r>
        <w:rPr>
          <w:spacing w:val="-4"/>
        </w:rPr>
        <w:t xml:space="preserve"> </w:t>
      </w:r>
      <w:r>
        <w:t>educators</w:t>
      </w:r>
      <w:r>
        <w:rPr>
          <w:spacing w:val="-5"/>
        </w:rPr>
        <w:t xml:space="preserve"> </w:t>
      </w:r>
      <w:r>
        <w:t>and</w:t>
      </w:r>
      <w:r>
        <w:rPr>
          <w:spacing w:val="-5"/>
        </w:rPr>
        <w:t xml:space="preserve"> </w:t>
      </w:r>
      <w:r>
        <w:t>students</w:t>
      </w:r>
      <w:r>
        <w:rPr>
          <w:spacing w:val="-5"/>
        </w:rPr>
        <w:t xml:space="preserve"> </w:t>
      </w:r>
      <w:r>
        <w:t>through</w:t>
      </w:r>
      <w:r>
        <w:rPr>
          <w:spacing w:val="-3"/>
        </w:rPr>
        <w:t xml:space="preserve"> </w:t>
      </w:r>
      <w:r>
        <w:t>features</w:t>
      </w:r>
      <w:r>
        <w:rPr>
          <w:spacing w:val="-5"/>
        </w:rPr>
        <w:t xml:space="preserve"> </w:t>
      </w:r>
      <w:r>
        <w:t>like awareness detection, training, registration, and recognition. Real-time alertness detection improves student participation in the classroom by giving prompt feedback and enabling prompt actions when tiredness or distraction is detected.</w:t>
      </w:r>
    </w:p>
    <w:p w14:paraId="012C5F4C" w14:textId="77777777" w:rsidR="003455ED" w:rsidRDefault="00000000">
      <w:pPr>
        <w:pStyle w:val="BodyText"/>
        <w:ind w:left="199" w:right="193"/>
        <w:jc w:val="both"/>
      </w:pPr>
      <w:r>
        <w:t>To sum up, the "Student Alertness Detection System" provides technology-driven solutions to meet the growing demand for raising student involvement and attention in traditional classroom settings as well as online learning environments. Enhancing learning outcomes through effective CNN-based detection algorithms and real-time feedback, the system provides a useful tool. Expanding the dataset, enhancing the accuracy of the model, and incorporating multimodal data sources like voice or body language</w:t>
      </w:r>
      <w:r>
        <w:rPr>
          <w:spacing w:val="-3"/>
        </w:rPr>
        <w:t xml:space="preserve"> </w:t>
      </w:r>
      <w:r>
        <w:t>are</w:t>
      </w:r>
      <w:r>
        <w:rPr>
          <w:spacing w:val="-3"/>
        </w:rPr>
        <w:t xml:space="preserve"> </w:t>
      </w:r>
      <w:r>
        <w:t>possible</w:t>
      </w:r>
      <w:r>
        <w:rPr>
          <w:spacing w:val="-3"/>
        </w:rPr>
        <w:t xml:space="preserve"> </w:t>
      </w:r>
      <w:r>
        <w:t>areas</w:t>
      </w:r>
      <w:r>
        <w:rPr>
          <w:spacing w:val="-4"/>
        </w:rPr>
        <w:t xml:space="preserve"> </w:t>
      </w:r>
      <w:r>
        <w:t>of</w:t>
      </w:r>
      <w:r>
        <w:rPr>
          <w:spacing w:val="-3"/>
        </w:rPr>
        <w:t xml:space="preserve"> </w:t>
      </w:r>
      <w:r>
        <w:t>future</w:t>
      </w:r>
      <w:r>
        <w:rPr>
          <w:spacing w:val="-3"/>
        </w:rPr>
        <w:t xml:space="preserve"> </w:t>
      </w:r>
      <w:r>
        <w:t>research</w:t>
      </w:r>
      <w:r>
        <w:rPr>
          <w:spacing w:val="-2"/>
        </w:rPr>
        <w:t xml:space="preserve"> </w:t>
      </w:r>
      <w:r>
        <w:t>to</w:t>
      </w:r>
      <w:r>
        <w:rPr>
          <w:spacing w:val="-2"/>
        </w:rPr>
        <w:t xml:space="preserve"> </w:t>
      </w:r>
      <w:r>
        <w:t>improve</w:t>
      </w:r>
      <w:r>
        <w:rPr>
          <w:spacing w:val="-3"/>
        </w:rPr>
        <w:t xml:space="preserve"> </w:t>
      </w:r>
      <w:r>
        <w:t>the system's overall capacity to evaluate students' alertness.</w:t>
      </w:r>
    </w:p>
    <w:p w14:paraId="1E50A148" w14:textId="77777777" w:rsidR="003455ED" w:rsidRDefault="003455ED">
      <w:pPr>
        <w:pStyle w:val="BodyText"/>
      </w:pPr>
    </w:p>
    <w:p w14:paraId="16481A40" w14:textId="77777777" w:rsidR="003455ED" w:rsidRDefault="00000000">
      <w:pPr>
        <w:pStyle w:val="ListParagraph"/>
        <w:numPr>
          <w:ilvl w:val="0"/>
          <w:numId w:val="3"/>
        </w:numPr>
        <w:tabs>
          <w:tab w:val="left" w:pos="430"/>
        </w:tabs>
        <w:ind w:left="430" w:hanging="231"/>
        <w:jc w:val="both"/>
        <w:rPr>
          <w:sz w:val="20"/>
        </w:rPr>
      </w:pPr>
      <w:r>
        <w:rPr>
          <w:sz w:val="20"/>
        </w:rPr>
        <w:t>Future</w:t>
      </w:r>
      <w:r>
        <w:rPr>
          <w:spacing w:val="-6"/>
          <w:sz w:val="20"/>
        </w:rPr>
        <w:t xml:space="preserve"> </w:t>
      </w:r>
      <w:r>
        <w:rPr>
          <w:spacing w:val="-2"/>
          <w:sz w:val="20"/>
        </w:rPr>
        <w:t>Scope</w:t>
      </w:r>
    </w:p>
    <w:p w14:paraId="6723BA70" w14:textId="77777777" w:rsidR="003455ED" w:rsidRDefault="00000000">
      <w:pPr>
        <w:pStyle w:val="BodyText"/>
        <w:spacing w:before="1"/>
        <w:ind w:left="199" w:right="196"/>
        <w:jc w:val="both"/>
      </w:pPr>
      <w:r>
        <w:t>The "Student Alertness Detection System" offers a number of exciting opportunities for further growth and improvement. The model's generalization and robustness</w:t>
      </w:r>
      <w:r>
        <w:rPr>
          <w:spacing w:val="40"/>
        </w:rPr>
        <w:t xml:space="preserve"> </w:t>
      </w:r>
      <w:r>
        <w:t>can be enhanced by broadening the dataset to encompass a greater range of facial traits, varied demographics, and environmental circumstances. The accuracy of the alertness detection procedure could be further improved by</w:t>
      </w:r>
      <w:r>
        <w:rPr>
          <w:spacing w:val="40"/>
        </w:rPr>
        <w:t xml:space="preserve"> </w:t>
      </w:r>
      <w:r>
        <w:t>integrating additional physiological data, such as heart rate, blink</w:t>
      </w:r>
      <w:r>
        <w:rPr>
          <w:spacing w:val="48"/>
        </w:rPr>
        <w:t xml:space="preserve"> </w:t>
      </w:r>
      <w:r>
        <w:t>rate,</w:t>
      </w:r>
      <w:r>
        <w:rPr>
          <w:spacing w:val="47"/>
        </w:rPr>
        <w:t xml:space="preserve"> </w:t>
      </w:r>
      <w:r>
        <w:t>or</w:t>
      </w:r>
      <w:r>
        <w:rPr>
          <w:spacing w:val="47"/>
        </w:rPr>
        <w:t xml:space="preserve"> </w:t>
      </w:r>
      <w:r>
        <w:t>body</w:t>
      </w:r>
      <w:r>
        <w:rPr>
          <w:spacing w:val="47"/>
        </w:rPr>
        <w:t xml:space="preserve"> </w:t>
      </w:r>
      <w:r>
        <w:t>posture,</w:t>
      </w:r>
      <w:r>
        <w:rPr>
          <w:spacing w:val="47"/>
        </w:rPr>
        <w:t xml:space="preserve"> </w:t>
      </w:r>
      <w:r>
        <w:t>through</w:t>
      </w:r>
      <w:r>
        <w:rPr>
          <w:spacing w:val="47"/>
        </w:rPr>
        <w:t xml:space="preserve"> </w:t>
      </w:r>
      <w:r>
        <w:t>multimodal</w:t>
      </w:r>
      <w:r>
        <w:rPr>
          <w:spacing w:val="45"/>
        </w:rPr>
        <w:t xml:space="preserve"> </w:t>
      </w:r>
      <w:r>
        <w:rPr>
          <w:spacing w:val="-2"/>
        </w:rPr>
        <w:t>sensors.</w:t>
      </w:r>
    </w:p>
    <w:p w14:paraId="60B4512F" w14:textId="77777777" w:rsidR="003455ED" w:rsidRDefault="003455ED">
      <w:pPr>
        <w:pStyle w:val="BodyText"/>
        <w:jc w:val="both"/>
        <w:sectPr w:rsidR="003455ED">
          <w:pgSz w:w="11910" w:h="16840"/>
          <w:pgMar w:top="980" w:right="708" w:bottom="280" w:left="708" w:header="720" w:footer="720" w:gutter="0"/>
          <w:cols w:num="2" w:space="720" w:equalWidth="0">
            <w:col w:w="5108" w:space="118"/>
            <w:col w:w="5268"/>
          </w:cols>
        </w:sectPr>
      </w:pPr>
    </w:p>
    <w:p w14:paraId="009B6F37" w14:textId="77777777" w:rsidR="003455ED" w:rsidRDefault="00000000">
      <w:pPr>
        <w:pStyle w:val="BodyText"/>
        <w:spacing w:before="62"/>
        <w:ind w:left="199" w:right="40"/>
        <w:jc w:val="both"/>
      </w:pPr>
      <w:r>
        <w:lastRenderedPageBreak/>
        <w:t>Additionally, in conversation-based learning environments, the system can assess verbal cues and identify indicators of disengagement by incorporating voice analysis and natural language</w:t>
      </w:r>
      <w:r>
        <w:rPr>
          <w:spacing w:val="-4"/>
        </w:rPr>
        <w:t xml:space="preserve"> </w:t>
      </w:r>
      <w:r>
        <w:t>processing</w:t>
      </w:r>
      <w:r>
        <w:rPr>
          <w:spacing w:val="-1"/>
        </w:rPr>
        <w:t xml:space="preserve"> </w:t>
      </w:r>
      <w:r>
        <w:t>(NLP)</w:t>
      </w:r>
      <w:r>
        <w:rPr>
          <w:spacing w:val="-1"/>
        </w:rPr>
        <w:t xml:space="preserve"> </w:t>
      </w:r>
      <w:r>
        <w:t>approaches.</w:t>
      </w:r>
      <w:r>
        <w:rPr>
          <w:spacing w:val="-1"/>
        </w:rPr>
        <w:t xml:space="preserve"> </w:t>
      </w:r>
      <w:r>
        <w:t>Applications</w:t>
      </w:r>
      <w:r>
        <w:rPr>
          <w:spacing w:val="-2"/>
        </w:rPr>
        <w:t xml:space="preserve"> </w:t>
      </w:r>
      <w:r>
        <w:t>for</w:t>
      </w:r>
      <w:r>
        <w:rPr>
          <w:spacing w:val="-1"/>
        </w:rPr>
        <w:t xml:space="preserve"> </w:t>
      </w:r>
      <w:r>
        <w:t>the technology that go beyond educational environments</w:t>
      </w:r>
      <w:r>
        <w:rPr>
          <w:spacing w:val="40"/>
        </w:rPr>
        <w:t xml:space="preserve"> </w:t>
      </w:r>
      <w:r>
        <w:t>include</w:t>
      </w:r>
      <w:r>
        <w:rPr>
          <w:spacing w:val="-6"/>
        </w:rPr>
        <w:t xml:space="preserve"> </w:t>
      </w:r>
      <w:r>
        <w:t>alertness</w:t>
      </w:r>
      <w:r>
        <w:rPr>
          <w:spacing w:val="-7"/>
        </w:rPr>
        <w:t xml:space="preserve"> </w:t>
      </w:r>
      <w:r>
        <w:t>tracking</w:t>
      </w:r>
      <w:r>
        <w:rPr>
          <w:spacing w:val="-5"/>
        </w:rPr>
        <w:t xml:space="preserve"> </w:t>
      </w:r>
      <w:r>
        <w:t>connected</w:t>
      </w:r>
      <w:r>
        <w:rPr>
          <w:spacing w:val="-5"/>
        </w:rPr>
        <w:t xml:space="preserve"> </w:t>
      </w:r>
      <w:r>
        <w:t>to</w:t>
      </w:r>
      <w:r>
        <w:rPr>
          <w:spacing w:val="-5"/>
        </w:rPr>
        <w:t xml:space="preserve"> </w:t>
      </w:r>
      <w:r>
        <w:t>healthcare,</w:t>
      </w:r>
      <w:r>
        <w:rPr>
          <w:spacing w:val="-5"/>
        </w:rPr>
        <w:t xml:space="preserve"> </w:t>
      </w:r>
      <w:r>
        <w:t>employee productivity monitoring, and driving fatigue identification. Scalability and cloud-based deployment can improve real- time data processing and facilitate widespread adoption amongst institutions. In the end, increasing student engagement and learning results may be achieved by optimizing hyperparameters</w:t>
      </w:r>
      <w:r>
        <w:rPr>
          <w:spacing w:val="-1"/>
        </w:rPr>
        <w:t xml:space="preserve"> </w:t>
      </w:r>
      <w:r>
        <w:t xml:space="preserve">and utilizing sophisticated deep learning architectures to boost performance. This would make the system more effective and adaptable to changing </w:t>
      </w:r>
      <w:r>
        <w:rPr>
          <w:spacing w:val="-2"/>
        </w:rPr>
        <w:t>circumstances.</w:t>
      </w:r>
    </w:p>
    <w:p w14:paraId="66063D1C" w14:textId="77777777" w:rsidR="003455ED" w:rsidRDefault="003455ED">
      <w:pPr>
        <w:pStyle w:val="BodyText"/>
        <w:spacing w:before="196"/>
      </w:pPr>
    </w:p>
    <w:p w14:paraId="18635ADB" w14:textId="77777777" w:rsidR="003455ED" w:rsidRDefault="00000000">
      <w:pPr>
        <w:pStyle w:val="BodyText"/>
        <w:ind w:left="199"/>
      </w:pPr>
      <w:r>
        <w:rPr>
          <w:spacing w:val="-2"/>
        </w:rPr>
        <w:t>References</w:t>
      </w:r>
    </w:p>
    <w:p w14:paraId="36A12FEB" w14:textId="77777777" w:rsidR="003455ED" w:rsidRDefault="003455ED">
      <w:pPr>
        <w:pStyle w:val="BodyText"/>
        <w:spacing w:before="100"/>
      </w:pPr>
    </w:p>
    <w:p w14:paraId="60B8123A" w14:textId="77777777" w:rsidR="003455ED" w:rsidRDefault="00000000">
      <w:pPr>
        <w:pStyle w:val="ListParagraph"/>
        <w:numPr>
          <w:ilvl w:val="0"/>
          <w:numId w:val="2"/>
        </w:numPr>
        <w:tabs>
          <w:tab w:val="left" w:pos="503"/>
        </w:tabs>
        <w:ind w:right="43" w:firstLine="0"/>
        <w:jc w:val="both"/>
        <w:rPr>
          <w:sz w:val="20"/>
        </w:rPr>
      </w:pPr>
      <w:r>
        <w:rPr>
          <w:sz w:val="20"/>
        </w:rPr>
        <w:t>Coates, H. Engaging Students for Success: Australasian Survey of Student Engagement; Australian Council for Educational Research: Victoria, Australia, 2008.</w:t>
      </w:r>
    </w:p>
    <w:p w14:paraId="10A01C55" w14:textId="77777777" w:rsidR="003455ED" w:rsidRDefault="003455ED">
      <w:pPr>
        <w:pStyle w:val="BodyText"/>
      </w:pPr>
    </w:p>
    <w:p w14:paraId="696B9383" w14:textId="77777777" w:rsidR="003455ED" w:rsidRDefault="003455ED">
      <w:pPr>
        <w:pStyle w:val="BodyText"/>
        <w:spacing w:before="14"/>
      </w:pPr>
    </w:p>
    <w:p w14:paraId="5F06EFFD" w14:textId="77777777" w:rsidR="003455ED" w:rsidRDefault="00000000">
      <w:pPr>
        <w:pStyle w:val="ListParagraph"/>
        <w:numPr>
          <w:ilvl w:val="0"/>
          <w:numId w:val="2"/>
        </w:numPr>
        <w:tabs>
          <w:tab w:val="left" w:pos="523"/>
        </w:tabs>
        <w:ind w:right="42" w:firstLine="0"/>
        <w:jc w:val="both"/>
        <w:rPr>
          <w:sz w:val="20"/>
        </w:rPr>
      </w:pPr>
      <w:proofErr w:type="spellStart"/>
      <w:r>
        <w:rPr>
          <w:sz w:val="20"/>
        </w:rPr>
        <w:t>Kuh,G</w:t>
      </w:r>
      <w:proofErr w:type="spellEnd"/>
      <w:r>
        <w:rPr>
          <w:sz w:val="20"/>
        </w:rPr>
        <w:t>.; Cruce, T.; Shoup, R.; Kinzie, J.; Gonyea, R. Unmasking</w:t>
      </w:r>
      <w:r>
        <w:rPr>
          <w:spacing w:val="-4"/>
          <w:sz w:val="20"/>
        </w:rPr>
        <w:t xml:space="preserve"> </w:t>
      </w:r>
      <w:r>
        <w:rPr>
          <w:sz w:val="20"/>
        </w:rPr>
        <w:t>the</w:t>
      </w:r>
      <w:r>
        <w:rPr>
          <w:spacing w:val="-5"/>
          <w:sz w:val="20"/>
        </w:rPr>
        <w:t xml:space="preserve"> </w:t>
      </w:r>
      <w:r>
        <w:rPr>
          <w:sz w:val="20"/>
        </w:rPr>
        <w:t>Effects</w:t>
      </w:r>
      <w:r>
        <w:rPr>
          <w:spacing w:val="-5"/>
          <w:sz w:val="20"/>
        </w:rPr>
        <w:t xml:space="preserve"> </w:t>
      </w:r>
      <w:r>
        <w:rPr>
          <w:sz w:val="20"/>
        </w:rPr>
        <w:t>of</w:t>
      </w:r>
      <w:r>
        <w:rPr>
          <w:spacing w:val="-5"/>
          <w:sz w:val="20"/>
        </w:rPr>
        <w:t xml:space="preserve"> </w:t>
      </w:r>
      <w:r>
        <w:rPr>
          <w:sz w:val="20"/>
        </w:rPr>
        <w:t>Student</w:t>
      </w:r>
      <w:r>
        <w:rPr>
          <w:spacing w:val="-5"/>
          <w:sz w:val="20"/>
        </w:rPr>
        <w:t xml:space="preserve"> </w:t>
      </w:r>
      <w:r>
        <w:rPr>
          <w:sz w:val="20"/>
        </w:rPr>
        <w:t>Engagement</w:t>
      </w:r>
      <w:r>
        <w:rPr>
          <w:spacing w:val="-7"/>
          <w:sz w:val="20"/>
        </w:rPr>
        <w:t xml:space="preserve"> </w:t>
      </w:r>
      <w:r>
        <w:rPr>
          <w:sz w:val="20"/>
        </w:rPr>
        <w:t>on</w:t>
      </w:r>
      <w:r>
        <w:rPr>
          <w:spacing w:val="-4"/>
          <w:sz w:val="20"/>
        </w:rPr>
        <w:t xml:space="preserve"> </w:t>
      </w:r>
      <w:r>
        <w:rPr>
          <w:sz w:val="20"/>
        </w:rPr>
        <w:t>First</w:t>
      </w:r>
      <w:r>
        <w:rPr>
          <w:spacing w:val="-5"/>
          <w:sz w:val="20"/>
        </w:rPr>
        <w:t xml:space="preserve"> </w:t>
      </w:r>
      <w:r>
        <w:rPr>
          <w:sz w:val="20"/>
        </w:rPr>
        <w:t xml:space="preserve">Year College Grades and Persistence. J. High. Educ. 2008, 79, </w:t>
      </w:r>
      <w:r>
        <w:rPr>
          <w:spacing w:val="-2"/>
          <w:sz w:val="20"/>
        </w:rPr>
        <w:t>540–563.</w:t>
      </w:r>
    </w:p>
    <w:p w14:paraId="2831B03A" w14:textId="77777777" w:rsidR="003455ED" w:rsidRDefault="003455ED">
      <w:pPr>
        <w:pStyle w:val="BodyText"/>
      </w:pPr>
    </w:p>
    <w:p w14:paraId="15426974" w14:textId="77777777" w:rsidR="003455ED" w:rsidRDefault="003455ED">
      <w:pPr>
        <w:pStyle w:val="BodyText"/>
        <w:spacing w:before="15"/>
      </w:pPr>
    </w:p>
    <w:p w14:paraId="2FD44C73" w14:textId="77777777" w:rsidR="003455ED" w:rsidRDefault="00000000">
      <w:pPr>
        <w:pStyle w:val="ListParagraph"/>
        <w:numPr>
          <w:ilvl w:val="0"/>
          <w:numId w:val="2"/>
        </w:numPr>
        <w:tabs>
          <w:tab w:val="left" w:pos="673"/>
        </w:tabs>
        <w:ind w:right="41" w:firstLine="0"/>
        <w:jc w:val="both"/>
        <w:rPr>
          <w:sz w:val="20"/>
        </w:rPr>
      </w:pPr>
      <w:proofErr w:type="spellStart"/>
      <w:r>
        <w:rPr>
          <w:sz w:val="20"/>
        </w:rPr>
        <w:t>Günüç,S</w:t>
      </w:r>
      <w:proofErr w:type="spellEnd"/>
      <w:r>
        <w:rPr>
          <w:sz w:val="20"/>
        </w:rPr>
        <w:t xml:space="preserve">. The Relationships Between Student Engagement and Their Academic Achievement. Int. J. New Trends Educ. </w:t>
      </w:r>
      <w:proofErr w:type="spellStart"/>
      <w:r>
        <w:rPr>
          <w:sz w:val="20"/>
        </w:rPr>
        <w:t>Implic</w:t>
      </w:r>
      <w:proofErr w:type="spellEnd"/>
      <w:r>
        <w:rPr>
          <w:sz w:val="20"/>
        </w:rPr>
        <w:t>. (IJONTE) 2014, 5, 216–223.</w:t>
      </w:r>
    </w:p>
    <w:p w14:paraId="7E85B24A" w14:textId="77777777" w:rsidR="003455ED" w:rsidRDefault="003455ED">
      <w:pPr>
        <w:pStyle w:val="BodyText"/>
      </w:pPr>
    </w:p>
    <w:p w14:paraId="6A15AAE7" w14:textId="77777777" w:rsidR="003455ED" w:rsidRDefault="003455ED">
      <w:pPr>
        <w:pStyle w:val="BodyText"/>
        <w:spacing w:before="12"/>
      </w:pPr>
    </w:p>
    <w:p w14:paraId="5C4A6105" w14:textId="77777777" w:rsidR="003455ED" w:rsidRDefault="00000000">
      <w:pPr>
        <w:pStyle w:val="ListParagraph"/>
        <w:numPr>
          <w:ilvl w:val="0"/>
          <w:numId w:val="2"/>
        </w:numPr>
        <w:tabs>
          <w:tab w:val="left" w:pos="547"/>
        </w:tabs>
        <w:ind w:right="38" w:firstLine="0"/>
        <w:jc w:val="both"/>
        <w:rPr>
          <w:sz w:val="20"/>
        </w:rPr>
      </w:pPr>
      <w:r>
        <w:rPr>
          <w:sz w:val="20"/>
        </w:rPr>
        <w:t xml:space="preserve">Casuso-Holgado, M.J.; Cuesta-Vargas, A.I.; Moreno- Morales, N.; </w:t>
      </w:r>
      <w:proofErr w:type="spellStart"/>
      <w:r>
        <w:rPr>
          <w:sz w:val="20"/>
        </w:rPr>
        <w:t>Labajos</w:t>
      </w:r>
      <w:proofErr w:type="spellEnd"/>
      <w:r>
        <w:rPr>
          <w:sz w:val="20"/>
        </w:rPr>
        <w:t xml:space="preserve">-Manzanares, M.T.; </w:t>
      </w:r>
      <w:proofErr w:type="spellStart"/>
      <w:r>
        <w:rPr>
          <w:sz w:val="20"/>
        </w:rPr>
        <w:t>Barón</w:t>
      </w:r>
      <w:proofErr w:type="spellEnd"/>
      <w:r>
        <w:rPr>
          <w:sz w:val="20"/>
        </w:rPr>
        <w:t>-López, F.J.; Vega-Cuesta, M. The association between academic engagement and achievement in health sciences students. BMC Med. Educ. 2013, 13, 33.</w:t>
      </w:r>
    </w:p>
    <w:p w14:paraId="2C78D562" w14:textId="77777777" w:rsidR="003455ED" w:rsidRDefault="003455ED">
      <w:pPr>
        <w:pStyle w:val="BodyText"/>
      </w:pPr>
    </w:p>
    <w:p w14:paraId="329EDEE7" w14:textId="77777777" w:rsidR="003455ED" w:rsidRDefault="003455ED">
      <w:pPr>
        <w:pStyle w:val="BodyText"/>
        <w:spacing w:before="10"/>
      </w:pPr>
    </w:p>
    <w:p w14:paraId="13DA16A4" w14:textId="77777777" w:rsidR="003455ED" w:rsidRDefault="00000000">
      <w:pPr>
        <w:pStyle w:val="ListParagraph"/>
        <w:numPr>
          <w:ilvl w:val="0"/>
          <w:numId w:val="2"/>
        </w:numPr>
        <w:tabs>
          <w:tab w:val="left" w:pos="549"/>
        </w:tabs>
        <w:ind w:right="43" w:firstLine="0"/>
        <w:jc w:val="both"/>
        <w:rPr>
          <w:sz w:val="20"/>
        </w:rPr>
      </w:pPr>
      <w:proofErr w:type="spellStart"/>
      <w:r>
        <w:rPr>
          <w:sz w:val="20"/>
        </w:rPr>
        <w:t>Trowler</w:t>
      </w:r>
      <w:proofErr w:type="spellEnd"/>
      <w:r>
        <w:rPr>
          <w:sz w:val="20"/>
        </w:rPr>
        <w:t>, V. Student Engagement Literature Review; Higher Education Academy: New York, NY, USA, 2010.</w:t>
      </w:r>
    </w:p>
    <w:p w14:paraId="30A35970" w14:textId="77777777" w:rsidR="003455ED" w:rsidRDefault="003455ED">
      <w:pPr>
        <w:pStyle w:val="BodyText"/>
      </w:pPr>
    </w:p>
    <w:p w14:paraId="05AAD896" w14:textId="77777777" w:rsidR="003455ED" w:rsidRDefault="003455ED">
      <w:pPr>
        <w:pStyle w:val="BodyText"/>
        <w:spacing w:before="9"/>
      </w:pPr>
    </w:p>
    <w:p w14:paraId="06439D21" w14:textId="77777777" w:rsidR="003455ED" w:rsidRDefault="00000000">
      <w:pPr>
        <w:pStyle w:val="ListParagraph"/>
        <w:numPr>
          <w:ilvl w:val="0"/>
          <w:numId w:val="2"/>
        </w:numPr>
        <w:tabs>
          <w:tab w:val="left" w:pos="525"/>
        </w:tabs>
        <w:ind w:right="43" w:firstLine="0"/>
        <w:jc w:val="both"/>
        <w:rPr>
          <w:sz w:val="20"/>
        </w:rPr>
      </w:pPr>
      <w:proofErr w:type="spellStart"/>
      <w:r>
        <w:rPr>
          <w:sz w:val="20"/>
        </w:rPr>
        <w:t>FredrickJ</w:t>
      </w:r>
      <w:proofErr w:type="spellEnd"/>
      <w:r>
        <w:rPr>
          <w:sz w:val="20"/>
        </w:rPr>
        <w:t>, A.S.; Blumenfeld, P.C.; Paris, A.H. School Engagement:</w:t>
      </w:r>
      <w:r>
        <w:rPr>
          <w:spacing w:val="-9"/>
          <w:sz w:val="20"/>
        </w:rPr>
        <w:t xml:space="preserve"> </w:t>
      </w:r>
      <w:r>
        <w:rPr>
          <w:sz w:val="20"/>
        </w:rPr>
        <w:t>Potential</w:t>
      </w:r>
      <w:r>
        <w:rPr>
          <w:spacing w:val="-9"/>
          <w:sz w:val="20"/>
        </w:rPr>
        <w:t xml:space="preserve"> </w:t>
      </w:r>
      <w:r>
        <w:rPr>
          <w:sz w:val="20"/>
        </w:rPr>
        <w:t>of</w:t>
      </w:r>
      <w:r>
        <w:rPr>
          <w:spacing w:val="-8"/>
          <w:sz w:val="20"/>
        </w:rPr>
        <w:t xml:space="preserve"> </w:t>
      </w:r>
      <w:r>
        <w:rPr>
          <w:sz w:val="20"/>
        </w:rPr>
        <w:t>the</w:t>
      </w:r>
      <w:r>
        <w:rPr>
          <w:spacing w:val="-11"/>
          <w:sz w:val="20"/>
        </w:rPr>
        <w:t xml:space="preserve"> </w:t>
      </w:r>
      <w:r>
        <w:rPr>
          <w:sz w:val="20"/>
        </w:rPr>
        <w:t>Concept,</w:t>
      </w:r>
      <w:r>
        <w:rPr>
          <w:spacing w:val="-9"/>
          <w:sz w:val="20"/>
        </w:rPr>
        <w:t xml:space="preserve"> </w:t>
      </w:r>
      <w:r>
        <w:rPr>
          <w:sz w:val="20"/>
        </w:rPr>
        <w:t>State</w:t>
      </w:r>
      <w:r>
        <w:rPr>
          <w:spacing w:val="-11"/>
          <w:sz w:val="20"/>
        </w:rPr>
        <w:t xml:space="preserve"> </w:t>
      </w:r>
      <w:r>
        <w:rPr>
          <w:sz w:val="20"/>
        </w:rPr>
        <w:t>of</w:t>
      </w:r>
      <w:r>
        <w:rPr>
          <w:spacing w:val="-8"/>
          <w:sz w:val="20"/>
        </w:rPr>
        <w:t xml:space="preserve"> </w:t>
      </w:r>
      <w:r>
        <w:rPr>
          <w:sz w:val="20"/>
        </w:rPr>
        <w:t>the</w:t>
      </w:r>
      <w:r>
        <w:rPr>
          <w:spacing w:val="-9"/>
          <w:sz w:val="20"/>
        </w:rPr>
        <w:t xml:space="preserve"> </w:t>
      </w:r>
      <w:r>
        <w:rPr>
          <w:sz w:val="20"/>
        </w:rPr>
        <w:t>Evidence. Rev. Educ. Res. 2004, 74, 59–109.</w:t>
      </w:r>
    </w:p>
    <w:p w14:paraId="6AEFBC06" w14:textId="77777777" w:rsidR="003455ED" w:rsidRDefault="003455ED">
      <w:pPr>
        <w:pStyle w:val="BodyText"/>
      </w:pPr>
    </w:p>
    <w:p w14:paraId="0A0D257F" w14:textId="77777777" w:rsidR="003455ED" w:rsidRDefault="003455ED">
      <w:pPr>
        <w:pStyle w:val="BodyText"/>
        <w:spacing w:before="12"/>
      </w:pPr>
    </w:p>
    <w:p w14:paraId="35644198" w14:textId="77777777" w:rsidR="003455ED" w:rsidRDefault="00000000">
      <w:pPr>
        <w:pStyle w:val="ListParagraph"/>
        <w:numPr>
          <w:ilvl w:val="0"/>
          <w:numId w:val="2"/>
        </w:numPr>
        <w:tabs>
          <w:tab w:val="left" w:pos="530"/>
        </w:tabs>
        <w:ind w:right="45" w:firstLine="0"/>
        <w:jc w:val="both"/>
        <w:rPr>
          <w:sz w:val="20"/>
        </w:rPr>
      </w:pPr>
      <w:r>
        <w:rPr>
          <w:sz w:val="20"/>
        </w:rPr>
        <w:t>Jafri, R.; Arabnia, H. A Survey of Face Recognition Techniques. J. Inf. Process. Syst. 2009, 5, 41–68.</w:t>
      </w:r>
    </w:p>
    <w:p w14:paraId="6235307E" w14:textId="77777777" w:rsidR="003455ED" w:rsidRDefault="003455ED">
      <w:pPr>
        <w:pStyle w:val="BodyText"/>
      </w:pPr>
    </w:p>
    <w:p w14:paraId="2D924E88" w14:textId="77777777" w:rsidR="003455ED" w:rsidRDefault="003455ED">
      <w:pPr>
        <w:pStyle w:val="BodyText"/>
        <w:spacing w:before="9"/>
      </w:pPr>
    </w:p>
    <w:p w14:paraId="60DB7B71" w14:textId="77777777" w:rsidR="003455ED" w:rsidRDefault="00000000">
      <w:pPr>
        <w:pStyle w:val="ListParagraph"/>
        <w:numPr>
          <w:ilvl w:val="0"/>
          <w:numId w:val="2"/>
        </w:numPr>
        <w:tabs>
          <w:tab w:val="left" w:pos="525"/>
        </w:tabs>
        <w:ind w:right="41" w:firstLine="0"/>
        <w:jc w:val="both"/>
        <w:rPr>
          <w:sz w:val="20"/>
        </w:rPr>
      </w:pPr>
      <w:r>
        <w:rPr>
          <w:sz w:val="20"/>
        </w:rPr>
        <w:t>Bledsoe, W.W. (a). Man-Machine Facial Recognition: Report on a Large-Scale Experiment; Technical Report PRI 22; Panoramic Research, Inc.: Palo Alto, CA, USA, 1966.</w:t>
      </w:r>
    </w:p>
    <w:p w14:paraId="5F1B7531" w14:textId="77777777" w:rsidR="003455ED" w:rsidRDefault="00000000">
      <w:pPr>
        <w:pStyle w:val="ListParagraph"/>
        <w:numPr>
          <w:ilvl w:val="0"/>
          <w:numId w:val="2"/>
        </w:numPr>
        <w:tabs>
          <w:tab w:val="left" w:pos="573"/>
        </w:tabs>
        <w:spacing w:before="62"/>
        <w:ind w:right="193" w:firstLine="0"/>
        <w:jc w:val="both"/>
        <w:rPr>
          <w:sz w:val="20"/>
        </w:rPr>
      </w:pPr>
      <w:r>
        <w:br w:type="column"/>
      </w:r>
      <w:r>
        <w:rPr>
          <w:sz w:val="20"/>
        </w:rPr>
        <w:t>Bledsoe, W.W.; Chan, H. A Man-Machine Facial Recognition System—Some Preliminary Results; Technical Report PRI 19A; Panoramic Research, Inc.: Palo Alto, CA, USA, 1965.</w:t>
      </w:r>
    </w:p>
    <w:p w14:paraId="3B6BBC28" w14:textId="77777777" w:rsidR="003455ED" w:rsidRDefault="003455ED">
      <w:pPr>
        <w:pStyle w:val="BodyText"/>
      </w:pPr>
    </w:p>
    <w:p w14:paraId="2F1E1ED4" w14:textId="77777777" w:rsidR="003455ED" w:rsidRDefault="003455ED">
      <w:pPr>
        <w:pStyle w:val="BodyText"/>
        <w:spacing w:before="9"/>
      </w:pPr>
    </w:p>
    <w:p w14:paraId="31916BC1" w14:textId="77777777" w:rsidR="003455ED" w:rsidRDefault="00000000">
      <w:pPr>
        <w:pStyle w:val="ListParagraph"/>
        <w:numPr>
          <w:ilvl w:val="0"/>
          <w:numId w:val="2"/>
        </w:numPr>
        <w:tabs>
          <w:tab w:val="left" w:pos="660"/>
        </w:tabs>
        <w:spacing w:before="1" w:line="228" w:lineRule="auto"/>
        <w:ind w:right="198" w:firstLine="0"/>
        <w:jc w:val="both"/>
        <w:rPr>
          <w:sz w:val="20"/>
        </w:rPr>
      </w:pPr>
      <w:r>
        <w:rPr>
          <w:sz w:val="20"/>
        </w:rPr>
        <w:t>Ballantyne, M.; Boyer, R.S.; Hines, L.M. Woody Bledsoe—His Life and Legacy. AI Mag. 1996, 17,</w:t>
      </w:r>
    </w:p>
    <w:sectPr w:rsidR="003455ED">
      <w:pgSz w:w="11910" w:h="16840"/>
      <w:pgMar w:top="1000" w:right="708" w:bottom="280" w:left="708" w:header="720" w:footer="720" w:gutter="0"/>
      <w:cols w:num="2" w:space="720" w:equalWidth="0">
        <w:col w:w="5110" w:space="116"/>
        <w:col w:w="526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4324"/>
    <w:multiLevelType w:val="hybridMultilevel"/>
    <w:tmpl w:val="15FA5BBC"/>
    <w:lvl w:ilvl="0" w:tplc="C6CC203C">
      <w:start w:val="1"/>
      <w:numFmt w:val="decimal"/>
      <w:lvlText w:val="[%1]"/>
      <w:lvlJc w:val="left"/>
      <w:pPr>
        <w:ind w:left="199" w:hanging="307"/>
        <w:jc w:val="left"/>
      </w:pPr>
      <w:rPr>
        <w:rFonts w:ascii="Times New Roman" w:eastAsia="Times New Roman" w:hAnsi="Times New Roman" w:cs="Times New Roman" w:hint="default"/>
        <w:b w:val="0"/>
        <w:bCs w:val="0"/>
        <w:i w:val="0"/>
        <w:iCs w:val="0"/>
        <w:spacing w:val="-2"/>
        <w:w w:val="99"/>
        <w:sz w:val="20"/>
        <w:szCs w:val="20"/>
        <w:lang w:val="en-US" w:eastAsia="en-US" w:bidi="ar-SA"/>
      </w:rPr>
    </w:lvl>
    <w:lvl w:ilvl="1" w:tplc="E6EA57B8">
      <w:numFmt w:val="bullet"/>
      <w:lvlText w:val="•"/>
      <w:lvlJc w:val="left"/>
      <w:pPr>
        <w:ind w:left="690" w:hanging="307"/>
      </w:pPr>
      <w:rPr>
        <w:rFonts w:hint="default"/>
        <w:lang w:val="en-US" w:eastAsia="en-US" w:bidi="ar-SA"/>
      </w:rPr>
    </w:lvl>
    <w:lvl w:ilvl="2" w:tplc="C214005E">
      <w:numFmt w:val="bullet"/>
      <w:lvlText w:val="•"/>
      <w:lvlJc w:val="left"/>
      <w:pPr>
        <w:ind w:left="1181" w:hanging="307"/>
      </w:pPr>
      <w:rPr>
        <w:rFonts w:hint="default"/>
        <w:lang w:val="en-US" w:eastAsia="en-US" w:bidi="ar-SA"/>
      </w:rPr>
    </w:lvl>
    <w:lvl w:ilvl="3" w:tplc="74622D6C">
      <w:numFmt w:val="bullet"/>
      <w:lvlText w:val="•"/>
      <w:lvlJc w:val="left"/>
      <w:pPr>
        <w:ind w:left="1672" w:hanging="307"/>
      </w:pPr>
      <w:rPr>
        <w:rFonts w:hint="default"/>
        <w:lang w:val="en-US" w:eastAsia="en-US" w:bidi="ar-SA"/>
      </w:rPr>
    </w:lvl>
    <w:lvl w:ilvl="4" w:tplc="DAD24BFE">
      <w:numFmt w:val="bullet"/>
      <w:lvlText w:val="•"/>
      <w:lvlJc w:val="left"/>
      <w:pPr>
        <w:ind w:left="2163" w:hanging="307"/>
      </w:pPr>
      <w:rPr>
        <w:rFonts w:hint="default"/>
        <w:lang w:val="en-US" w:eastAsia="en-US" w:bidi="ar-SA"/>
      </w:rPr>
    </w:lvl>
    <w:lvl w:ilvl="5" w:tplc="CF4641F8">
      <w:numFmt w:val="bullet"/>
      <w:lvlText w:val="•"/>
      <w:lvlJc w:val="left"/>
      <w:pPr>
        <w:ind w:left="2654" w:hanging="307"/>
      </w:pPr>
      <w:rPr>
        <w:rFonts w:hint="default"/>
        <w:lang w:val="en-US" w:eastAsia="en-US" w:bidi="ar-SA"/>
      </w:rPr>
    </w:lvl>
    <w:lvl w:ilvl="6" w:tplc="3FA40846">
      <w:numFmt w:val="bullet"/>
      <w:lvlText w:val="•"/>
      <w:lvlJc w:val="left"/>
      <w:pPr>
        <w:ind w:left="3145" w:hanging="307"/>
      </w:pPr>
      <w:rPr>
        <w:rFonts w:hint="default"/>
        <w:lang w:val="en-US" w:eastAsia="en-US" w:bidi="ar-SA"/>
      </w:rPr>
    </w:lvl>
    <w:lvl w:ilvl="7" w:tplc="ABCEAB0C">
      <w:numFmt w:val="bullet"/>
      <w:lvlText w:val="•"/>
      <w:lvlJc w:val="left"/>
      <w:pPr>
        <w:ind w:left="3636" w:hanging="307"/>
      </w:pPr>
      <w:rPr>
        <w:rFonts w:hint="default"/>
        <w:lang w:val="en-US" w:eastAsia="en-US" w:bidi="ar-SA"/>
      </w:rPr>
    </w:lvl>
    <w:lvl w:ilvl="8" w:tplc="56068300">
      <w:numFmt w:val="bullet"/>
      <w:lvlText w:val="•"/>
      <w:lvlJc w:val="left"/>
      <w:pPr>
        <w:ind w:left="4127" w:hanging="307"/>
      </w:pPr>
      <w:rPr>
        <w:rFonts w:hint="default"/>
        <w:lang w:val="en-US" w:eastAsia="en-US" w:bidi="ar-SA"/>
      </w:rPr>
    </w:lvl>
  </w:abstractNum>
  <w:abstractNum w:abstractNumId="1" w15:restartNumberingAfterBreak="0">
    <w:nsid w:val="1E76582B"/>
    <w:multiLevelType w:val="hybridMultilevel"/>
    <w:tmpl w:val="7A44FF22"/>
    <w:lvl w:ilvl="0" w:tplc="6DB0618A">
      <w:start w:val="2"/>
      <w:numFmt w:val="upperRoman"/>
      <w:lvlText w:val="%1."/>
      <w:lvlJc w:val="left"/>
      <w:pPr>
        <w:ind w:left="2402" w:hanging="233"/>
        <w:jc w:val="right"/>
      </w:pPr>
      <w:rPr>
        <w:rFonts w:ascii="Times New Roman" w:eastAsia="Times New Roman" w:hAnsi="Times New Roman" w:cs="Times New Roman" w:hint="default"/>
        <w:b w:val="0"/>
        <w:bCs w:val="0"/>
        <w:i w:val="0"/>
        <w:iCs w:val="0"/>
        <w:spacing w:val="-2"/>
        <w:w w:val="99"/>
        <w:sz w:val="20"/>
        <w:szCs w:val="20"/>
        <w:lang w:val="en-US" w:eastAsia="en-US" w:bidi="ar-SA"/>
      </w:rPr>
    </w:lvl>
    <w:lvl w:ilvl="1" w:tplc="4D4A8270">
      <w:numFmt w:val="bullet"/>
      <w:lvlText w:val="•"/>
      <w:lvlJc w:val="left"/>
      <w:pPr>
        <w:ind w:left="2686" w:hanging="233"/>
      </w:pPr>
      <w:rPr>
        <w:rFonts w:hint="default"/>
        <w:lang w:val="en-US" w:eastAsia="en-US" w:bidi="ar-SA"/>
      </w:rPr>
    </w:lvl>
    <w:lvl w:ilvl="2" w:tplc="84C281C8">
      <w:numFmt w:val="bullet"/>
      <w:lvlText w:val="•"/>
      <w:lvlJc w:val="left"/>
      <w:pPr>
        <w:ind w:left="2972" w:hanging="233"/>
      </w:pPr>
      <w:rPr>
        <w:rFonts w:hint="default"/>
        <w:lang w:val="en-US" w:eastAsia="en-US" w:bidi="ar-SA"/>
      </w:rPr>
    </w:lvl>
    <w:lvl w:ilvl="3" w:tplc="4D2AB5CE">
      <w:numFmt w:val="bullet"/>
      <w:lvlText w:val="•"/>
      <w:lvlJc w:val="left"/>
      <w:pPr>
        <w:ind w:left="3259" w:hanging="233"/>
      </w:pPr>
      <w:rPr>
        <w:rFonts w:hint="default"/>
        <w:lang w:val="en-US" w:eastAsia="en-US" w:bidi="ar-SA"/>
      </w:rPr>
    </w:lvl>
    <w:lvl w:ilvl="4" w:tplc="3EDE1FBE">
      <w:numFmt w:val="bullet"/>
      <w:lvlText w:val="•"/>
      <w:lvlJc w:val="left"/>
      <w:pPr>
        <w:ind w:left="3545" w:hanging="233"/>
      </w:pPr>
      <w:rPr>
        <w:rFonts w:hint="default"/>
        <w:lang w:val="en-US" w:eastAsia="en-US" w:bidi="ar-SA"/>
      </w:rPr>
    </w:lvl>
    <w:lvl w:ilvl="5" w:tplc="3AD0BCDE">
      <w:numFmt w:val="bullet"/>
      <w:lvlText w:val="•"/>
      <w:lvlJc w:val="left"/>
      <w:pPr>
        <w:ind w:left="3832" w:hanging="233"/>
      </w:pPr>
      <w:rPr>
        <w:rFonts w:hint="default"/>
        <w:lang w:val="en-US" w:eastAsia="en-US" w:bidi="ar-SA"/>
      </w:rPr>
    </w:lvl>
    <w:lvl w:ilvl="6" w:tplc="0E260BC2">
      <w:numFmt w:val="bullet"/>
      <w:lvlText w:val="•"/>
      <w:lvlJc w:val="left"/>
      <w:pPr>
        <w:ind w:left="4118" w:hanging="233"/>
      </w:pPr>
      <w:rPr>
        <w:rFonts w:hint="default"/>
        <w:lang w:val="en-US" w:eastAsia="en-US" w:bidi="ar-SA"/>
      </w:rPr>
    </w:lvl>
    <w:lvl w:ilvl="7" w:tplc="8556934C">
      <w:numFmt w:val="bullet"/>
      <w:lvlText w:val="•"/>
      <w:lvlJc w:val="left"/>
      <w:pPr>
        <w:ind w:left="4405" w:hanging="233"/>
      </w:pPr>
      <w:rPr>
        <w:rFonts w:hint="default"/>
        <w:lang w:val="en-US" w:eastAsia="en-US" w:bidi="ar-SA"/>
      </w:rPr>
    </w:lvl>
    <w:lvl w:ilvl="8" w:tplc="3FE47F50">
      <w:numFmt w:val="bullet"/>
      <w:lvlText w:val="•"/>
      <w:lvlJc w:val="left"/>
      <w:pPr>
        <w:ind w:left="4691" w:hanging="233"/>
      </w:pPr>
      <w:rPr>
        <w:rFonts w:hint="default"/>
        <w:lang w:val="en-US" w:eastAsia="en-US" w:bidi="ar-SA"/>
      </w:rPr>
    </w:lvl>
  </w:abstractNum>
  <w:abstractNum w:abstractNumId="2" w15:restartNumberingAfterBreak="0">
    <w:nsid w:val="3E0B68C3"/>
    <w:multiLevelType w:val="hybridMultilevel"/>
    <w:tmpl w:val="A8F06EF4"/>
    <w:lvl w:ilvl="0" w:tplc="26304288">
      <w:start w:val="1"/>
      <w:numFmt w:val="upperLetter"/>
      <w:lvlText w:val="%1."/>
      <w:lvlJc w:val="left"/>
      <w:pPr>
        <w:ind w:left="443" w:hanging="245"/>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C630BCEA">
      <w:numFmt w:val="bullet"/>
      <w:lvlText w:val="•"/>
      <w:lvlJc w:val="left"/>
      <w:pPr>
        <w:ind w:left="922" w:hanging="245"/>
      </w:pPr>
      <w:rPr>
        <w:rFonts w:hint="default"/>
        <w:lang w:val="en-US" w:eastAsia="en-US" w:bidi="ar-SA"/>
      </w:rPr>
    </w:lvl>
    <w:lvl w:ilvl="2" w:tplc="CEA29848">
      <w:numFmt w:val="bullet"/>
      <w:lvlText w:val="•"/>
      <w:lvlJc w:val="left"/>
      <w:pPr>
        <w:ind w:left="1404" w:hanging="245"/>
      </w:pPr>
      <w:rPr>
        <w:rFonts w:hint="default"/>
        <w:lang w:val="en-US" w:eastAsia="en-US" w:bidi="ar-SA"/>
      </w:rPr>
    </w:lvl>
    <w:lvl w:ilvl="3" w:tplc="9D823548">
      <w:numFmt w:val="bullet"/>
      <w:lvlText w:val="•"/>
      <w:lvlJc w:val="left"/>
      <w:pPr>
        <w:ind w:left="1887" w:hanging="245"/>
      </w:pPr>
      <w:rPr>
        <w:rFonts w:hint="default"/>
        <w:lang w:val="en-US" w:eastAsia="en-US" w:bidi="ar-SA"/>
      </w:rPr>
    </w:lvl>
    <w:lvl w:ilvl="4" w:tplc="5A027566">
      <w:numFmt w:val="bullet"/>
      <w:lvlText w:val="•"/>
      <w:lvlJc w:val="left"/>
      <w:pPr>
        <w:ind w:left="2369" w:hanging="245"/>
      </w:pPr>
      <w:rPr>
        <w:rFonts w:hint="default"/>
        <w:lang w:val="en-US" w:eastAsia="en-US" w:bidi="ar-SA"/>
      </w:rPr>
    </w:lvl>
    <w:lvl w:ilvl="5" w:tplc="6658D11A">
      <w:numFmt w:val="bullet"/>
      <w:lvlText w:val="•"/>
      <w:lvlJc w:val="left"/>
      <w:pPr>
        <w:ind w:left="2852" w:hanging="245"/>
      </w:pPr>
      <w:rPr>
        <w:rFonts w:hint="default"/>
        <w:lang w:val="en-US" w:eastAsia="en-US" w:bidi="ar-SA"/>
      </w:rPr>
    </w:lvl>
    <w:lvl w:ilvl="6" w:tplc="7220BF00">
      <w:numFmt w:val="bullet"/>
      <w:lvlText w:val="•"/>
      <w:lvlJc w:val="left"/>
      <w:pPr>
        <w:ind w:left="3334" w:hanging="245"/>
      </w:pPr>
      <w:rPr>
        <w:rFonts w:hint="default"/>
        <w:lang w:val="en-US" w:eastAsia="en-US" w:bidi="ar-SA"/>
      </w:rPr>
    </w:lvl>
    <w:lvl w:ilvl="7" w:tplc="FA0C5E62">
      <w:numFmt w:val="bullet"/>
      <w:lvlText w:val="•"/>
      <w:lvlJc w:val="left"/>
      <w:pPr>
        <w:ind w:left="3817" w:hanging="245"/>
      </w:pPr>
      <w:rPr>
        <w:rFonts w:hint="default"/>
        <w:lang w:val="en-US" w:eastAsia="en-US" w:bidi="ar-SA"/>
      </w:rPr>
    </w:lvl>
    <w:lvl w:ilvl="8" w:tplc="5922D550">
      <w:numFmt w:val="bullet"/>
      <w:lvlText w:val="•"/>
      <w:lvlJc w:val="left"/>
      <w:pPr>
        <w:ind w:left="4299" w:hanging="245"/>
      </w:pPr>
      <w:rPr>
        <w:rFonts w:hint="default"/>
        <w:lang w:val="en-US" w:eastAsia="en-US" w:bidi="ar-SA"/>
      </w:rPr>
    </w:lvl>
  </w:abstractNum>
  <w:abstractNum w:abstractNumId="3" w15:restartNumberingAfterBreak="0">
    <w:nsid w:val="7DE50AC0"/>
    <w:multiLevelType w:val="hybridMultilevel"/>
    <w:tmpl w:val="565A3C8C"/>
    <w:lvl w:ilvl="0" w:tplc="4B4C36B0">
      <w:start w:val="1"/>
      <w:numFmt w:val="upperLetter"/>
      <w:lvlText w:val="%1."/>
      <w:lvlJc w:val="left"/>
      <w:pPr>
        <w:ind w:left="443" w:hanging="245"/>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9427BE8">
      <w:numFmt w:val="bullet"/>
      <w:lvlText w:val="•"/>
      <w:lvlJc w:val="left"/>
      <w:pPr>
        <w:ind w:left="922" w:hanging="245"/>
      </w:pPr>
      <w:rPr>
        <w:rFonts w:hint="default"/>
        <w:lang w:val="en-US" w:eastAsia="en-US" w:bidi="ar-SA"/>
      </w:rPr>
    </w:lvl>
    <w:lvl w:ilvl="2" w:tplc="0A608458">
      <w:numFmt w:val="bullet"/>
      <w:lvlText w:val="•"/>
      <w:lvlJc w:val="left"/>
      <w:pPr>
        <w:ind w:left="1404" w:hanging="245"/>
      </w:pPr>
      <w:rPr>
        <w:rFonts w:hint="default"/>
        <w:lang w:val="en-US" w:eastAsia="en-US" w:bidi="ar-SA"/>
      </w:rPr>
    </w:lvl>
    <w:lvl w:ilvl="3" w:tplc="A54A88AE">
      <w:numFmt w:val="bullet"/>
      <w:lvlText w:val="•"/>
      <w:lvlJc w:val="left"/>
      <w:pPr>
        <w:ind w:left="1887" w:hanging="245"/>
      </w:pPr>
      <w:rPr>
        <w:rFonts w:hint="default"/>
        <w:lang w:val="en-US" w:eastAsia="en-US" w:bidi="ar-SA"/>
      </w:rPr>
    </w:lvl>
    <w:lvl w:ilvl="4" w:tplc="01D6B30C">
      <w:numFmt w:val="bullet"/>
      <w:lvlText w:val="•"/>
      <w:lvlJc w:val="left"/>
      <w:pPr>
        <w:ind w:left="2369" w:hanging="245"/>
      </w:pPr>
      <w:rPr>
        <w:rFonts w:hint="default"/>
        <w:lang w:val="en-US" w:eastAsia="en-US" w:bidi="ar-SA"/>
      </w:rPr>
    </w:lvl>
    <w:lvl w:ilvl="5" w:tplc="66402B36">
      <w:numFmt w:val="bullet"/>
      <w:lvlText w:val="•"/>
      <w:lvlJc w:val="left"/>
      <w:pPr>
        <w:ind w:left="2852" w:hanging="245"/>
      </w:pPr>
      <w:rPr>
        <w:rFonts w:hint="default"/>
        <w:lang w:val="en-US" w:eastAsia="en-US" w:bidi="ar-SA"/>
      </w:rPr>
    </w:lvl>
    <w:lvl w:ilvl="6" w:tplc="238E4842">
      <w:numFmt w:val="bullet"/>
      <w:lvlText w:val="•"/>
      <w:lvlJc w:val="left"/>
      <w:pPr>
        <w:ind w:left="3334" w:hanging="245"/>
      </w:pPr>
      <w:rPr>
        <w:rFonts w:hint="default"/>
        <w:lang w:val="en-US" w:eastAsia="en-US" w:bidi="ar-SA"/>
      </w:rPr>
    </w:lvl>
    <w:lvl w:ilvl="7" w:tplc="9196A6EE">
      <w:numFmt w:val="bullet"/>
      <w:lvlText w:val="•"/>
      <w:lvlJc w:val="left"/>
      <w:pPr>
        <w:ind w:left="3817" w:hanging="245"/>
      </w:pPr>
      <w:rPr>
        <w:rFonts w:hint="default"/>
        <w:lang w:val="en-US" w:eastAsia="en-US" w:bidi="ar-SA"/>
      </w:rPr>
    </w:lvl>
    <w:lvl w:ilvl="8" w:tplc="725C9CE4">
      <w:numFmt w:val="bullet"/>
      <w:lvlText w:val="•"/>
      <w:lvlJc w:val="left"/>
      <w:pPr>
        <w:ind w:left="4299" w:hanging="245"/>
      </w:pPr>
      <w:rPr>
        <w:rFonts w:hint="default"/>
        <w:lang w:val="en-US" w:eastAsia="en-US" w:bidi="ar-SA"/>
      </w:rPr>
    </w:lvl>
  </w:abstractNum>
  <w:num w:numId="1" w16cid:durableId="1453018324">
    <w:abstractNumId w:val="1"/>
  </w:num>
  <w:num w:numId="2" w16cid:durableId="127751572">
    <w:abstractNumId w:val="0"/>
  </w:num>
  <w:num w:numId="3" w16cid:durableId="1602837623">
    <w:abstractNumId w:val="3"/>
  </w:num>
  <w:num w:numId="4" w16cid:durableId="1970285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ED"/>
    <w:rsid w:val="0002751F"/>
    <w:rsid w:val="00154C28"/>
    <w:rsid w:val="003455ED"/>
    <w:rsid w:val="003E5AAB"/>
    <w:rsid w:val="004B1C33"/>
    <w:rsid w:val="00DA3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EA5C"/>
  <w15:docId w15:val="{6D457C41-4A58-42C9-9005-804671F4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3"/>
      <w:ind w:left="4464" w:hanging="3234"/>
    </w:pPr>
    <w:rPr>
      <w:sz w:val="48"/>
      <w:szCs w:val="48"/>
    </w:rPr>
  </w:style>
  <w:style w:type="paragraph" w:styleId="ListParagraph">
    <w:name w:val="List Paragraph"/>
    <w:basedOn w:val="Normal"/>
    <w:uiPriority w:val="1"/>
    <w:qFormat/>
    <w:pPr>
      <w:ind w:left="199"/>
      <w:jc w:val="both"/>
    </w:pPr>
  </w:style>
  <w:style w:type="paragraph" w:customStyle="1" w:styleId="TableParagraph">
    <w:name w:val="Table Paragraph"/>
    <w:basedOn w:val="Normal"/>
    <w:uiPriority w:val="1"/>
    <w:qFormat/>
    <w:pPr>
      <w:spacing w:line="221"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1951a6642@iare.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vanreddynomula123@gmail.com" TargetMode="External"/><Relationship Id="rId11" Type="http://schemas.openxmlformats.org/officeDocument/2006/relationships/image" Target="media/image4.jpeg"/><Relationship Id="rId5" Type="http://schemas.openxmlformats.org/officeDocument/2006/relationships/hyperlink" Target="mailto:Sundillaganesh1@gmail.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3201</Words>
  <Characters>18251</Characters>
  <Application>Microsoft Office Word</Application>
  <DocSecurity>0</DocSecurity>
  <Lines>152</Lines>
  <Paragraphs>42</Paragraphs>
  <ScaleCrop>false</ScaleCrop>
  <Company/>
  <LinksUpToDate>false</LinksUpToDate>
  <CharactersWithSpaces>21410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LAVANREDDY NOMULA</cp:lastModifiedBy>
  <cp:revision>3</cp:revision>
  <dcterms:created xsi:type="dcterms:W3CDTF">2025-02-18T09:28:00Z</dcterms:created>
  <dcterms:modified xsi:type="dcterms:W3CDTF">2025-03-01T07:25:00Z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Microsoft® Word 2021</vt:lpwstr>
  </property>
  <property fmtid="{D5CDD505-2E9C-101B-9397-08002B2CF9AE}" pid="4" name="LastSaved">
    <vt:filetime>2025-01-09T00:00:00Z</vt:filetime>
  </property>
  <property fmtid="{D5CDD505-2E9C-101B-9397-08002B2CF9AE}" pid="5" name="Producer">
    <vt:lpwstr>Microsoft® Word 2021</vt:lpwstr>
  </property>
</Properties>
</file>