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33400" w14:textId="77777777" w:rsidR="00436CE3" w:rsidRDefault="00000000" w:rsidP="000625E9">
      <w:pPr>
        <w:pStyle w:val="Heading1"/>
        <w:jc w:val="center"/>
      </w:pPr>
      <w:r>
        <w:t>Project Design Phase-II</w:t>
      </w:r>
    </w:p>
    <w:p w14:paraId="2E8EB1ED" w14:textId="77777777" w:rsidR="00436CE3" w:rsidRDefault="00000000" w:rsidP="000625E9">
      <w:pPr>
        <w:pStyle w:val="Heading2"/>
        <w:jc w:val="center"/>
      </w:pPr>
      <w:r>
        <w:t>Solution Requirements (Functional &amp; Non-functional)</w:t>
      </w:r>
    </w:p>
    <w:p w14:paraId="1AD50584" w14:textId="77777777" w:rsidR="000625E9" w:rsidRPr="000625E9" w:rsidRDefault="000625E9" w:rsidP="000625E9"/>
    <w:p w14:paraId="334CA757" w14:textId="77777777" w:rsidR="00436CE3" w:rsidRDefault="00000000">
      <w:r>
        <w:t>Team ID: LTVIP2026TMIDS71986</w:t>
      </w:r>
    </w:p>
    <w:p w14:paraId="1EBC9112" w14:textId="77777777" w:rsidR="00436CE3" w:rsidRDefault="00000000">
      <w:r>
        <w:t>Project Name: Calculating Family Expenses Using ServiceNow</w:t>
      </w:r>
    </w:p>
    <w:p w14:paraId="4316188F" w14:textId="77777777" w:rsidR="00436CE3" w:rsidRDefault="00436CE3"/>
    <w:p w14:paraId="41B9088E" w14:textId="77777777" w:rsidR="00436CE3" w:rsidRDefault="00000000">
      <w:pPr>
        <w:pStyle w:val="Heading3"/>
      </w:pPr>
      <w:r>
        <w:t>Functional Requirements</w:t>
      </w:r>
    </w:p>
    <w:p w14:paraId="2499295B" w14:textId="77777777" w:rsidR="000625E9" w:rsidRPr="000625E9" w:rsidRDefault="000625E9" w:rsidP="000625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6CE3" w14:paraId="0D0F9687" w14:textId="77777777" w:rsidTr="000625E9">
        <w:tc>
          <w:tcPr>
            <w:tcW w:w="2880" w:type="dxa"/>
          </w:tcPr>
          <w:p w14:paraId="728A0AEC" w14:textId="77777777" w:rsidR="00436CE3" w:rsidRDefault="00000000">
            <w:r>
              <w:t>FR No.</w:t>
            </w:r>
          </w:p>
        </w:tc>
        <w:tc>
          <w:tcPr>
            <w:tcW w:w="2880" w:type="dxa"/>
          </w:tcPr>
          <w:p w14:paraId="34D1E9AF" w14:textId="77777777" w:rsidR="00436CE3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73FEB26B" w14:textId="77777777" w:rsidR="00436CE3" w:rsidRDefault="00000000">
            <w:r>
              <w:t>Sub Requirement (Story / Sub-Task)</w:t>
            </w:r>
          </w:p>
        </w:tc>
      </w:tr>
      <w:tr w:rsidR="00436CE3" w14:paraId="784A3F06" w14:textId="77777777" w:rsidTr="000625E9">
        <w:tc>
          <w:tcPr>
            <w:tcW w:w="2880" w:type="dxa"/>
          </w:tcPr>
          <w:p w14:paraId="2A0E8300" w14:textId="77777777" w:rsidR="00436CE3" w:rsidRDefault="00000000">
            <w:r>
              <w:t>FR-1</w:t>
            </w:r>
          </w:p>
        </w:tc>
        <w:tc>
          <w:tcPr>
            <w:tcW w:w="2880" w:type="dxa"/>
          </w:tcPr>
          <w:p w14:paraId="09C45532" w14:textId="77777777" w:rsidR="00436CE3" w:rsidRDefault="00000000">
            <w:r>
              <w:t>Add Expense</w:t>
            </w:r>
          </w:p>
        </w:tc>
        <w:tc>
          <w:tcPr>
            <w:tcW w:w="2880" w:type="dxa"/>
          </w:tcPr>
          <w:p w14:paraId="4C050980" w14:textId="77777777" w:rsidR="00436CE3" w:rsidRDefault="00000000">
            <w:r>
              <w:t>User enters daily expense details</w:t>
            </w:r>
          </w:p>
        </w:tc>
      </w:tr>
      <w:tr w:rsidR="00436CE3" w14:paraId="34C12E23" w14:textId="77777777" w:rsidTr="000625E9">
        <w:tc>
          <w:tcPr>
            <w:tcW w:w="2880" w:type="dxa"/>
          </w:tcPr>
          <w:p w14:paraId="5360CCFA" w14:textId="77777777" w:rsidR="00436CE3" w:rsidRDefault="00000000">
            <w:r>
              <w:t>FR-2</w:t>
            </w:r>
          </w:p>
        </w:tc>
        <w:tc>
          <w:tcPr>
            <w:tcW w:w="2880" w:type="dxa"/>
          </w:tcPr>
          <w:p w14:paraId="43A48024" w14:textId="77777777" w:rsidR="00436CE3" w:rsidRDefault="00000000">
            <w:r>
              <w:t>View Expenses</w:t>
            </w:r>
          </w:p>
        </w:tc>
        <w:tc>
          <w:tcPr>
            <w:tcW w:w="2880" w:type="dxa"/>
          </w:tcPr>
          <w:p w14:paraId="18D4BF72" w14:textId="77777777" w:rsidR="00436CE3" w:rsidRDefault="00000000">
            <w:r>
              <w:t>User views expense history</w:t>
            </w:r>
          </w:p>
        </w:tc>
      </w:tr>
      <w:tr w:rsidR="00436CE3" w14:paraId="000DFCDC" w14:textId="77777777" w:rsidTr="000625E9">
        <w:tc>
          <w:tcPr>
            <w:tcW w:w="2880" w:type="dxa"/>
          </w:tcPr>
          <w:p w14:paraId="7213D79E" w14:textId="77777777" w:rsidR="00436CE3" w:rsidRDefault="00000000">
            <w:r>
              <w:t>FR-3</w:t>
            </w:r>
          </w:p>
        </w:tc>
        <w:tc>
          <w:tcPr>
            <w:tcW w:w="2880" w:type="dxa"/>
          </w:tcPr>
          <w:p w14:paraId="7E43BF9B" w14:textId="77777777" w:rsidR="00436CE3" w:rsidRDefault="00000000">
            <w:r>
              <w:t>Monthly Calculation</w:t>
            </w:r>
          </w:p>
        </w:tc>
        <w:tc>
          <w:tcPr>
            <w:tcW w:w="2880" w:type="dxa"/>
          </w:tcPr>
          <w:p w14:paraId="081A9D37" w14:textId="77777777" w:rsidR="00436CE3" w:rsidRDefault="00000000">
            <w:r>
              <w:t>System calculates monthly total automatically</w:t>
            </w:r>
          </w:p>
        </w:tc>
      </w:tr>
      <w:tr w:rsidR="00436CE3" w14:paraId="22C8EF7D" w14:textId="77777777" w:rsidTr="000625E9">
        <w:tc>
          <w:tcPr>
            <w:tcW w:w="2880" w:type="dxa"/>
          </w:tcPr>
          <w:p w14:paraId="33AA280A" w14:textId="77777777" w:rsidR="00436CE3" w:rsidRDefault="00000000">
            <w:r>
              <w:t>FR-4</w:t>
            </w:r>
          </w:p>
        </w:tc>
        <w:tc>
          <w:tcPr>
            <w:tcW w:w="2880" w:type="dxa"/>
          </w:tcPr>
          <w:p w14:paraId="21CED03E" w14:textId="77777777" w:rsidR="00436CE3" w:rsidRDefault="00000000">
            <w:r>
              <w:t>Reports</w:t>
            </w:r>
          </w:p>
        </w:tc>
        <w:tc>
          <w:tcPr>
            <w:tcW w:w="2880" w:type="dxa"/>
          </w:tcPr>
          <w:p w14:paraId="16179C03" w14:textId="77777777" w:rsidR="00436CE3" w:rsidRDefault="00000000">
            <w:r>
              <w:t>System generates expense summary report</w:t>
            </w:r>
          </w:p>
        </w:tc>
      </w:tr>
      <w:tr w:rsidR="00436CE3" w14:paraId="04254A83" w14:textId="77777777" w:rsidTr="000625E9">
        <w:trPr>
          <w:trHeight w:val="68"/>
        </w:trPr>
        <w:tc>
          <w:tcPr>
            <w:tcW w:w="2880" w:type="dxa"/>
          </w:tcPr>
          <w:p w14:paraId="1198646E" w14:textId="77777777" w:rsidR="00436CE3" w:rsidRDefault="00000000">
            <w:r>
              <w:t>FR-5</w:t>
            </w:r>
          </w:p>
        </w:tc>
        <w:tc>
          <w:tcPr>
            <w:tcW w:w="2880" w:type="dxa"/>
          </w:tcPr>
          <w:p w14:paraId="1E519785" w14:textId="77777777" w:rsidR="00436CE3" w:rsidRDefault="00000000">
            <w:r>
              <w:t>Record Management</w:t>
            </w:r>
          </w:p>
        </w:tc>
        <w:tc>
          <w:tcPr>
            <w:tcW w:w="2880" w:type="dxa"/>
          </w:tcPr>
          <w:p w14:paraId="3B2E8EB3" w14:textId="77777777" w:rsidR="00436CE3" w:rsidRDefault="00000000">
            <w:r>
              <w:t>Admin edits or deletes records</w:t>
            </w:r>
          </w:p>
        </w:tc>
      </w:tr>
    </w:tbl>
    <w:p w14:paraId="25A84322" w14:textId="77777777" w:rsidR="00436CE3" w:rsidRDefault="00436CE3"/>
    <w:p w14:paraId="43242407" w14:textId="77777777" w:rsidR="00436CE3" w:rsidRDefault="00000000">
      <w:pPr>
        <w:pStyle w:val="Heading3"/>
      </w:pPr>
      <w:r>
        <w:t>Non-Functional Requirements</w:t>
      </w:r>
    </w:p>
    <w:p w14:paraId="0436C8C5" w14:textId="77777777" w:rsidR="000625E9" w:rsidRPr="000625E9" w:rsidRDefault="000625E9" w:rsidP="000625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436CE3" w14:paraId="09657FAF" w14:textId="77777777" w:rsidTr="000625E9">
        <w:tc>
          <w:tcPr>
            <w:tcW w:w="2880" w:type="dxa"/>
          </w:tcPr>
          <w:p w14:paraId="5C86EE9E" w14:textId="77777777" w:rsidR="00436CE3" w:rsidRDefault="00000000">
            <w:r>
              <w:t>NFR No.</w:t>
            </w:r>
          </w:p>
        </w:tc>
        <w:tc>
          <w:tcPr>
            <w:tcW w:w="2880" w:type="dxa"/>
          </w:tcPr>
          <w:p w14:paraId="3F7D0794" w14:textId="77777777" w:rsidR="00436CE3" w:rsidRDefault="00000000">
            <w:r>
              <w:t>Non-Functional Requirement</w:t>
            </w:r>
          </w:p>
        </w:tc>
        <w:tc>
          <w:tcPr>
            <w:tcW w:w="2880" w:type="dxa"/>
          </w:tcPr>
          <w:p w14:paraId="3A988CFC" w14:textId="77777777" w:rsidR="00436CE3" w:rsidRDefault="00000000">
            <w:r>
              <w:t>Description</w:t>
            </w:r>
          </w:p>
        </w:tc>
      </w:tr>
      <w:tr w:rsidR="00436CE3" w14:paraId="72A9E884" w14:textId="77777777" w:rsidTr="000625E9">
        <w:tc>
          <w:tcPr>
            <w:tcW w:w="2880" w:type="dxa"/>
          </w:tcPr>
          <w:p w14:paraId="15E011C7" w14:textId="77777777" w:rsidR="00436CE3" w:rsidRDefault="00000000">
            <w:r>
              <w:t>NFR-1</w:t>
            </w:r>
          </w:p>
        </w:tc>
        <w:tc>
          <w:tcPr>
            <w:tcW w:w="2880" w:type="dxa"/>
          </w:tcPr>
          <w:p w14:paraId="5016B16B" w14:textId="77777777" w:rsidR="00436CE3" w:rsidRDefault="00000000">
            <w:r>
              <w:t>Usability</w:t>
            </w:r>
          </w:p>
        </w:tc>
        <w:tc>
          <w:tcPr>
            <w:tcW w:w="2880" w:type="dxa"/>
          </w:tcPr>
          <w:p w14:paraId="11A14392" w14:textId="77777777" w:rsidR="00436CE3" w:rsidRDefault="00000000">
            <w:r>
              <w:t>Simple and user friendly interface</w:t>
            </w:r>
          </w:p>
        </w:tc>
      </w:tr>
      <w:tr w:rsidR="00436CE3" w14:paraId="00BDBE5C" w14:textId="77777777" w:rsidTr="000625E9">
        <w:tc>
          <w:tcPr>
            <w:tcW w:w="2880" w:type="dxa"/>
          </w:tcPr>
          <w:p w14:paraId="7B49FDCB" w14:textId="77777777" w:rsidR="00436CE3" w:rsidRDefault="00000000">
            <w:r>
              <w:t>NFR-2</w:t>
            </w:r>
          </w:p>
        </w:tc>
        <w:tc>
          <w:tcPr>
            <w:tcW w:w="2880" w:type="dxa"/>
          </w:tcPr>
          <w:p w14:paraId="609A6009" w14:textId="77777777" w:rsidR="00436CE3" w:rsidRDefault="00000000">
            <w:r>
              <w:t>Security</w:t>
            </w:r>
          </w:p>
        </w:tc>
        <w:tc>
          <w:tcPr>
            <w:tcW w:w="2880" w:type="dxa"/>
          </w:tcPr>
          <w:p w14:paraId="1D632CE3" w14:textId="77777777" w:rsidR="00436CE3" w:rsidRDefault="00000000">
            <w:r>
              <w:t>Role based access and secure login</w:t>
            </w:r>
          </w:p>
        </w:tc>
      </w:tr>
      <w:tr w:rsidR="00436CE3" w14:paraId="384859EE" w14:textId="77777777" w:rsidTr="000625E9">
        <w:tc>
          <w:tcPr>
            <w:tcW w:w="2880" w:type="dxa"/>
          </w:tcPr>
          <w:p w14:paraId="0A3C8440" w14:textId="77777777" w:rsidR="00436CE3" w:rsidRDefault="00000000">
            <w:r>
              <w:lastRenderedPageBreak/>
              <w:t>NFR-3</w:t>
            </w:r>
          </w:p>
        </w:tc>
        <w:tc>
          <w:tcPr>
            <w:tcW w:w="2880" w:type="dxa"/>
          </w:tcPr>
          <w:p w14:paraId="4EAA40E6" w14:textId="77777777" w:rsidR="00436CE3" w:rsidRDefault="00000000">
            <w:r>
              <w:t>Reliability</w:t>
            </w:r>
          </w:p>
        </w:tc>
        <w:tc>
          <w:tcPr>
            <w:tcW w:w="2880" w:type="dxa"/>
          </w:tcPr>
          <w:p w14:paraId="74889EFE" w14:textId="77777777" w:rsidR="00436CE3" w:rsidRDefault="00000000">
            <w:r>
              <w:t>Accurate calculations and consistent storage</w:t>
            </w:r>
          </w:p>
        </w:tc>
      </w:tr>
      <w:tr w:rsidR="00436CE3" w14:paraId="60A0371E" w14:textId="77777777" w:rsidTr="000625E9">
        <w:tc>
          <w:tcPr>
            <w:tcW w:w="2880" w:type="dxa"/>
          </w:tcPr>
          <w:p w14:paraId="4AAEC96A" w14:textId="77777777" w:rsidR="00436CE3" w:rsidRDefault="00000000">
            <w:r>
              <w:t>NFR-4</w:t>
            </w:r>
          </w:p>
        </w:tc>
        <w:tc>
          <w:tcPr>
            <w:tcW w:w="2880" w:type="dxa"/>
          </w:tcPr>
          <w:p w14:paraId="2E71CC10" w14:textId="77777777" w:rsidR="00436CE3" w:rsidRDefault="00000000">
            <w:r>
              <w:t>Performance</w:t>
            </w:r>
          </w:p>
        </w:tc>
        <w:tc>
          <w:tcPr>
            <w:tcW w:w="2880" w:type="dxa"/>
          </w:tcPr>
          <w:p w14:paraId="5EAE5282" w14:textId="77777777" w:rsidR="00436CE3" w:rsidRDefault="00000000">
            <w:r>
              <w:t>Fast loading and processing</w:t>
            </w:r>
          </w:p>
        </w:tc>
      </w:tr>
      <w:tr w:rsidR="00436CE3" w14:paraId="41E14FC4" w14:textId="77777777" w:rsidTr="000625E9">
        <w:tc>
          <w:tcPr>
            <w:tcW w:w="2880" w:type="dxa"/>
          </w:tcPr>
          <w:p w14:paraId="7D6F5755" w14:textId="77777777" w:rsidR="00436CE3" w:rsidRDefault="00000000">
            <w:r>
              <w:t>NFR-5</w:t>
            </w:r>
          </w:p>
        </w:tc>
        <w:tc>
          <w:tcPr>
            <w:tcW w:w="2880" w:type="dxa"/>
          </w:tcPr>
          <w:p w14:paraId="33764520" w14:textId="77777777" w:rsidR="00436CE3" w:rsidRDefault="00000000">
            <w:r>
              <w:t>Availability</w:t>
            </w:r>
          </w:p>
        </w:tc>
        <w:tc>
          <w:tcPr>
            <w:tcW w:w="2880" w:type="dxa"/>
          </w:tcPr>
          <w:p w14:paraId="5B46B02B" w14:textId="77777777" w:rsidR="00436CE3" w:rsidRDefault="00000000">
            <w:r>
              <w:t>Accessible anytime through cloud</w:t>
            </w:r>
          </w:p>
        </w:tc>
      </w:tr>
      <w:tr w:rsidR="00436CE3" w14:paraId="46265108" w14:textId="77777777" w:rsidTr="000625E9">
        <w:tc>
          <w:tcPr>
            <w:tcW w:w="2880" w:type="dxa"/>
          </w:tcPr>
          <w:p w14:paraId="7BBDEC7D" w14:textId="77777777" w:rsidR="00436CE3" w:rsidRDefault="00000000">
            <w:r>
              <w:t>NFR-6</w:t>
            </w:r>
          </w:p>
        </w:tc>
        <w:tc>
          <w:tcPr>
            <w:tcW w:w="2880" w:type="dxa"/>
          </w:tcPr>
          <w:p w14:paraId="402672E4" w14:textId="77777777" w:rsidR="00436CE3" w:rsidRDefault="00000000">
            <w:r>
              <w:t>Scalability</w:t>
            </w:r>
          </w:p>
        </w:tc>
        <w:tc>
          <w:tcPr>
            <w:tcW w:w="2880" w:type="dxa"/>
          </w:tcPr>
          <w:p w14:paraId="1E127BDB" w14:textId="77777777" w:rsidR="00436CE3" w:rsidRDefault="00000000">
            <w:r>
              <w:t>Supports multiple users and records</w:t>
            </w:r>
          </w:p>
        </w:tc>
      </w:tr>
    </w:tbl>
    <w:p w14:paraId="46FF7CE4" w14:textId="77777777" w:rsidR="002371ED" w:rsidRDefault="002371ED"/>
    <w:sectPr w:rsidR="00237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21065">
    <w:abstractNumId w:val="8"/>
  </w:num>
  <w:num w:numId="2" w16cid:durableId="749620661">
    <w:abstractNumId w:val="6"/>
  </w:num>
  <w:num w:numId="3" w16cid:durableId="703792997">
    <w:abstractNumId w:val="5"/>
  </w:num>
  <w:num w:numId="4" w16cid:durableId="1964385908">
    <w:abstractNumId w:val="4"/>
  </w:num>
  <w:num w:numId="5" w16cid:durableId="322783127">
    <w:abstractNumId w:val="7"/>
  </w:num>
  <w:num w:numId="6" w16cid:durableId="1723480286">
    <w:abstractNumId w:val="3"/>
  </w:num>
  <w:num w:numId="7" w16cid:durableId="1123497979">
    <w:abstractNumId w:val="2"/>
  </w:num>
  <w:num w:numId="8" w16cid:durableId="1018770443">
    <w:abstractNumId w:val="1"/>
  </w:num>
  <w:num w:numId="9" w16cid:durableId="89393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5E9"/>
    <w:rsid w:val="000B4512"/>
    <w:rsid w:val="0015074B"/>
    <w:rsid w:val="002371ED"/>
    <w:rsid w:val="0029639D"/>
    <w:rsid w:val="00326F90"/>
    <w:rsid w:val="003711D2"/>
    <w:rsid w:val="00436CE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A5E220"/>
  <w14:defaultImageDpi w14:val="300"/>
  <w15:docId w15:val="{4A65DC3F-CD9B-4AF1-82FB-1E3BDEE7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vamsi</cp:lastModifiedBy>
  <cp:revision>2</cp:revision>
  <dcterms:created xsi:type="dcterms:W3CDTF">2026-02-17T05:19:00Z</dcterms:created>
  <dcterms:modified xsi:type="dcterms:W3CDTF">2026-02-17T05:19:00Z</dcterms:modified>
  <cp:category/>
</cp:coreProperties>
</file>