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GitHub (copying contents of one repository to another)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Copying contents of one repository to a folder in another repository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Step 1 :Open GitHub Desktop and Clone both the Source and Target Repositories as local folders.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Step 2: Now Obtain the path of both local source and target repository folders by changing the current repository to target or source repository as required in the dropdown of the left tab in GitHub Desktop. Then navigate to Repository → Show in Explorer from the toolbar to get the paths of both target and source repository from local.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3: Now download and open the Git bash Application and Run the following commands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Cd SourceRepository Path in local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Mkdir New_Folder_Name </w:t>
      </w:r>
    </w:p>
    <w:p w:rsidR="00000000" w:rsidDel="00000000" w:rsidP="00000000" w:rsidRDefault="00000000" w:rsidRPr="00000000" w14:paraId="0000000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Cd ../→ moves to the preceding folder from the current folder</w:t>
      </w:r>
    </w:p>
    <w:p w:rsidR="00000000" w:rsidDel="00000000" w:rsidP="00000000" w:rsidRDefault="00000000" w:rsidRPr="00000000" w14:paraId="0000000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Ls → To list the folders in the current folder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Cd target repository folder</w:t>
      </w:r>
    </w:p>
    <w:p w:rsidR="00000000" w:rsidDel="00000000" w:rsidP="00000000" w:rsidRDefault="00000000" w:rsidRPr="00000000" w14:paraId="0000001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Ls → To list the contents of target repository folder</w:t>
      </w:r>
    </w:p>
    <w:p w:rsidR="00000000" w:rsidDel="00000000" w:rsidP="00000000" w:rsidRDefault="00000000" w:rsidRPr="00000000" w14:paraId="0000001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Cp -r  * destination→ to copy all files and directories from the current folder</w:t>
      </w:r>
    </w:p>
    <w:p w:rsidR="00000000" w:rsidDel="00000000" w:rsidP="00000000" w:rsidRDefault="00000000" w:rsidRPr="00000000" w14:paraId="00000012">
      <w:pPr>
        <w:ind w:left="0" w:firstLine="0"/>
        <w:rPr/>
      </w:pPr>
      <w:r w:rsidDel="00000000" w:rsidR="00000000" w:rsidRPr="00000000">
        <w:rPr>
          <w:rtl w:val="0"/>
        </w:rPr>
        <w:t xml:space="preserve">            In my case would be cp -r * ../Python/Python_Crash_Courses/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