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39F22" w14:textId="56B5D5E7" w:rsidR="00994CE5" w:rsidRDefault="00616539">
      <w:pPr>
        <w:rPr>
          <w:rStyle w:val="Hyperlink"/>
        </w:rPr>
      </w:pPr>
      <w:hyperlink r:id="rId4" w:history="1">
        <w:r w:rsidR="00496924">
          <w:rPr>
            <w:rStyle w:val="Hyperlink"/>
          </w:rPr>
          <w:t>What is a Short Course in Software Engineering? - Subject info - Shortcoursesportal.com</w:t>
        </w:r>
      </w:hyperlink>
    </w:p>
    <w:p w14:paraId="18DBD90F" w14:textId="4522DBA2" w:rsidR="002423E6" w:rsidRDefault="002423E6">
      <w:pPr>
        <w:rPr>
          <w:rStyle w:val="Hyperlink"/>
        </w:rPr>
      </w:pPr>
    </w:p>
    <w:p w14:paraId="2125B2BC" w14:textId="77777777" w:rsidR="002423E6" w:rsidRDefault="002423E6" w:rsidP="002423E6">
      <w:pPr>
        <w:pStyle w:val="NormalWeb"/>
        <w:spacing w:before="0" w:beforeAutospacing="0" w:after="450" w:afterAutospacing="0"/>
        <w:rPr>
          <w:rFonts w:ascii="Verdana" w:hAnsi="Verdana"/>
          <w:color w:val="121212"/>
          <w:sz w:val="27"/>
          <w:szCs w:val="27"/>
        </w:rPr>
      </w:pPr>
      <w:r>
        <w:rPr>
          <w:rFonts w:ascii="Verdana" w:hAnsi="Verdana"/>
          <w:color w:val="121212"/>
          <w:sz w:val="27"/>
          <w:szCs w:val="27"/>
        </w:rPr>
        <w:t>But, at the same time, it’s totally doable and understandable, especially if you have a genuine interest in the subject matter. The biggest thing to keep in mind is that it’s highly detail-oriented, especially when it comes to learning programming languages. </w:t>
      </w:r>
    </w:p>
    <w:p w14:paraId="3E46A9EB" w14:textId="39DDE881" w:rsidR="002423E6" w:rsidRDefault="002423E6" w:rsidP="002423E6">
      <w:pPr>
        <w:pStyle w:val="NormalWeb"/>
        <w:spacing w:before="0" w:beforeAutospacing="0" w:after="450" w:afterAutospacing="0"/>
        <w:rPr>
          <w:rFonts w:ascii="Verdana" w:hAnsi="Verdana"/>
          <w:color w:val="121212"/>
          <w:sz w:val="27"/>
          <w:szCs w:val="27"/>
        </w:rPr>
      </w:pPr>
      <w:r>
        <w:rPr>
          <w:rFonts w:ascii="Verdana" w:hAnsi="Verdana"/>
          <w:color w:val="121212"/>
          <w:sz w:val="27"/>
          <w:szCs w:val="27"/>
        </w:rPr>
        <w:t>If you can stay motivated, pay attention to details, and remain patient, you can surely succeed in studying computer science! </w:t>
      </w:r>
    </w:p>
    <w:p w14:paraId="112D60D4" w14:textId="12AE46C4" w:rsidR="00AB479B" w:rsidRDefault="00AB479B" w:rsidP="002423E6">
      <w:pPr>
        <w:pStyle w:val="NormalWeb"/>
        <w:spacing w:before="0" w:beforeAutospacing="0" w:after="450" w:afterAutospacing="0"/>
        <w:rPr>
          <w:rFonts w:ascii="Verdana" w:hAnsi="Verdana"/>
          <w:color w:val="121212"/>
          <w:sz w:val="27"/>
          <w:szCs w:val="27"/>
        </w:rPr>
      </w:pPr>
      <w:r>
        <w:rPr>
          <w:rFonts w:ascii="Verdana" w:hAnsi="Verdana"/>
          <w:color w:val="121212"/>
          <w:sz w:val="27"/>
          <w:szCs w:val="27"/>
        </w:rPr>
        <w:t>Depending on what your interests are, you can find a job that is suitable for your career goals. Computer science prepares you with all the knowledge you’ll need to understand the ins and outs of computers and systems. Plus, as you progress in your education, you can decide what to specialize in. This way, you can align your education with your job prospects to be as prepared as possible once you enter the workforce. </w:t>
      </w:r>
    </w:p>
    <w:p w14:paraId="42DD7E22" w14:textId="5C02E02F" w:rsidR="00616539" w:rsidRDefault="00616539" w:rsidP="002423E6">
      <w:pPr>
        <w:pStyle w:val="NormalWeb"/>
        <w:spacing w:before="0" w:beforeAutospacing="0" w:after="450" w:afterAutospacing="0"/>
        <w:rPr>
          <w:rFonts w:ascii="Verdana" w:hAnsi="Verdana"/>
          <w:color w:val="121212"/>
          <w:sz w:val="27"/>
          <w:szCs w:val="27"/>
        </w:rPr>
      </w:pPr>
      <w:r>
        <w:rPr>
          <w:rFonts w:ascii="Helvetica" w:hAnsi="Helvetica" w:cs="Helvetica"/>
          <w:color w:val="000000"/>
          <w:sz w:val="27"/>
          <w:szCs w:val="27"/>
          <w:shd w:val="clear" w:color="auto" w:fill="FFFFFF"/>
        </w:rPr>
        <w:t>It offers many </w:t>
      </w:r>
      <w:r>
        <w:rPr>
          <w:rStyle w:val="Strong"/>
          <w:rFonts w:ascii="Helvetica" w:hAnsi="Helvetica" w:cs="Helvetica"/>
          <w:color w:val="000000"/>
          <w:sz w:val="27"/>
          <w:szCs w:val="27"/>
          <w:shd w:val="clear" w:color="auto" w:fill="FFFFFF"/>
        </w:rPr>
        <w:t>rewarding careers</w:t>
      </w:r>
      <w:r>
        <w:rPr>
          <w:rFonts w:ascii="Helvetica" w:hAnsi="Helvetica" w:cs="Helvetica"/>
          <w:color w:val="000000"/>
          <w:sz w:val="27"/>
          <w:szCs w:val="27"/>
          <w:shd w:val="clear" w:color="auto" w:fill="FFFFFF"/>
        </w:rPr>
        <w:t> for those who are passionate about solving problems, creating innovations, and advancing human knowledge.</w:t>
      </w:r>
      <w:bookmarkStart w:id="0" w:name="_GoBack"/>
      <w:bookmarkEnd w:id="0"/>
    </w:p>
    <w:p w14:paraId="65509EC1" w14:textId="77777777" w:rsidR="002423E6" w:rsidRPr="002423E6" w:rsidRDefault="002423E6">
      <w:pPr>
        <w:rPr>
          <w:rStyle w:val="Hyperlink"/>
          <w:u w:val="none"/>
        </w:rPr>
      </w:pPr>
    </w:p>
    <w:p w14:paraId="21600DA8" w14:textId="7CF8AC63" w:rsidR="00E35FDC" w:rsidRDefault="00E35FDC">
      <w:pPr>
        <w:rPr>
          <w:rStyle w:val="Hyperlink"/>
        </w:rPr>
      </w:pPr>
    </w:p>
    <w:p w14:paraId="6AFA414E" w14:textId="77777777" w:rsidR="00E35FDC" w:rsidRPr="00E35FDC" w:rsidRDefault="00E35FDC"/>
    <w:p w14:paraId="6F47CB4C" w14:textId="77777777" w:rsidR="00496924" w:rsidRDefault="00496924"/>
    <w:sectPr w:rsidR="00496924" w:rsidSect="004547E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24"/>
    <w:rsid w:val="002423E6"/>
    <w:rsid w:val="004547E3"/>
    <w:rsid w:val="00496924"/>
    <w:rsid w:val="00616539"/>
    <w:rsid w:val="008F4F20"/>
    <w:rsid w:val="00994CE5"/>
    <w:rsid w:val="00AB479B"/>
    <w:rsid w:val="00E3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3DAC"/>
  <w15:chartTrackingRefBased/>
  <w15:docId w15:val="{122BA710-A49D-4226-B2F0-FC30A834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6924"/>
    <w:rPr>
      <w:color w:val="0000FF"/>
      <w:u w:val="single"/>
    </w:rPr>
  </w:style>
  <w:style w:type="paragraph" w:styleId="NormalWeb">
    <w:name w:val="Normal (Web)"/>
    <w:basedOn w:val="Normal"/>
    <w:uiPriority w:val="99"/>
    <w:semiHidden/>
    <w:unhideWhenUsed/>
    <w:rsid w:val="002423E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16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44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hortcoursesportal.com/disciplines/329/software-engine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2023-03-30T13:49:00Z</dcterms:created>
  <dcterms:modified xsi:type="dcterms:W3CDTF">2023-04-02T07:18:00Z</dcterms:modified>
</cp:coreProperties>
</file>