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C425" w14:textId="02E762A1" w:rsidR="2D767860" w:rsidRPr="00E92606" w:rsidRDefault="2D767860" w:rsidP="5A713715">
      <w:pPr>
        <w:jc w:val="center"/>
        <w:rPr>
          <w:rFonts w:ascii="Agency FB" w:eastAsia="Raleway" w:hAnsi="Agency FB" w:cs="Raleway"/>
          <w:b/>
          <w:bCs/>
          <w:color w:val="000000" w:themeColor="text1"/>
          <w:sz w:val="52"/>
          <w:szCs w:val="52"/>
        </w:rPr>
      </w:pPr>
      <w:r w:rsidRPr="00E92606">
        <w:rPr>
          <w:rFonts w:ascii="Agency FB" w:eastAsia="Raleway" w:hAnsi="Agency FB" w:cs="Raleway"/>
          <w:b/>
          <w:bCs/>
          <w:color w:val="000000" w:themeColor="text1"/>
          <w:sz w:val="52"/>
          <w:szCs w:val="52"/>
          <w:highlight w:val="darkYellow"/>
        </w:rPr>
        <w:t>Amazon’s Dynamo</w:t>
      </w:r>
    </w:p>
    <w:p w14:paraId="1E0EB583" w14:textId="23F2BE89" w:rsidR="5A713715" w:rsidRPr="00E92606" w:rsidRDefault="5A713715" w:rsidP="5A713715">
      <w:pPr>
        <w:jc w:val="right"/>
        <w:rPr>
          <w:rFonts w:ascii="Agency FB" w:eastAsia="Raleway" w:hAnsi="Agency FB" w:cs="Raleway"/>
          <w:b/>
          <w:bCs/>
          <w:color w:val="000000" w:themeColor="text1"/>
          <w:sz w:val="32"/>
          <w:szCs w:val="32"/>
        </w:rPr>
      </w:pPr>
    </w:p>
    <w:p w14:paraId="2FE750CE" w14:textId="52332EBE" w:rsidR="48C682CB" w:rsidRDefault="48C682CB" w:rsidP="00E92606">
      <w:pPr>
        <w:rPr>
          <w:rFonts w:ascii="Raleway" w:eastAsia="Raleway" w:hAnsi="Raleway" w:cs="Raleway"/>
          <w:b/>
          <w:bCs/>
          <w:color w:val="000000" w:themeColor="text1"/>
          <w:sz w:val="28"/>
          <w:szCs w:val="28"/>
        </w:rPr>
      </w:pPr>
      <w:r w:rsidRPr="00E92606">
        <w:rPr>
          <w:rFonts w:ascii="Raleway" w:eastAsia="Raleway" w:hAnsi="Raleway" w:cs="Raleway"/>
          <w:b/>
          <w:bCs/>
          <w:color w:val="FFFFFF" w:themeColor="background1"/>
          <w:sz w:val="28"/>
          <w:szCs w:val="28"/>
          <w:highlight w:val="red"/>
        </w:rPr>
        <w:t xml:space="preserve">Submitted by: </w:t>
      </w:r>
      <w:r w:rsidR="00E92606" w:rsidRPr="00E92606">
        <w:rPr>
          <w:rFonts w:ascii="Raleway" w:eastAsia="Raleway" w:hAnsi="Raleway" w:cs="Raleway"/>
          <w:b/>
          <w:bCs/>
          <w:color w:val="FFFFFF" w:themeColor="background1"/>
          <w:sz w:val="28"/>
          <w:szCs w:val="28"/>
          <w:highlight w:val="red"/>
        </w:rPr>
        <w:t xml:space="preserve">Lavesh </w:t>
      </w:r>
      <w:proofErr w:type="spellStart"/>
      <w:r w:rsidR="00E92606" w:rsidRPr="00E92606">
        <w:rPr>
          <w:rFonts w:ascii="Raleway" w:eastAsia="Raleway" w:hAnsi="Raleway" w:cs="Raleway"/>
          <w:b/>
          <w:bCs/>
          <w:color w:val="FFFFFF" w:themeColor="background1"/>
          <w:sz w:val="28"/>
          <w:szCs w:val="28"/>
          <w:highlight w:val="red"/>
        </w:rPr>
        <w:t>kumar</w:t>
      </w:r>
      <w:proofErr w:type="spellEnd"/>
      <w:r w:rsidRPr="00E92606">
        <w:rPr>
          <w:rFonts w:ascii="Raleway" w:eastAsia="Raleway" w:hAnsi="Raleway" w:cs="Raleway"/>
          <w:b/>
          <w:bCs/>
          <w:color w:val="FFFFFF" w:themeColor="background1"/>
          <w:sz w:val="28"/>
          <w:szCs w:val="28"/>
          <w:highlight w:val="red"/>
        </w:rPr>
        <w:t xml:space="preserve"> (20SW</w:t>
      </w:r>
      <w:r w:rsidR="00E92606" w:rsidRPr="00E92606">
        <w:rPr>
          <w:rFonts w:ascii="Raleway" w:eastAsia="Raleway" w:hAnsi="Raleway" w:cs="Raleway"/>
          <w:b/>
          <w:bCs/>
          <w:color w:val="FFFFFF" w:themeColor="background1"/>
          <w:sz w:val="28"/>
          <w:szCs w:val="28"/>
          <w:highlight w:val="red"/>
        </w:rPr>
        <w:t>074</w:t>
      </w:r>
      <w:r w:rsidRPr="00E92606">
        <w:rPr>
          <w:rFonts w:ascii="Raleway" w:eastAsia="Raleway" w:hAnsi="Raleway" w:cs="Raleway"/>
          <w:b/>
          <w:bCs/>
          <w:color w:val="FFFFFF" w:themeColor="background1"/>
          <w:sz w:val="28"/>
          <w:szCs w:val="28"/>
          <w:highlight w:val="red"/>
        </w:rPr>
        <w:t>)</w:t>
      </w:r>
      <w:r w:rsidR="00E92606">
        <w:rPr>
          <w:rFonts w:ascii="Raleway" w:eastAsia="Raleway" w:hAnsi="Raleway" w:cs="Raleway"/>
          <w:b/>
          <w:bCs/>
          <w:color w:val="FFFFFF" w:themeColor="background1"/>
          <w:sz w:val="28"/>
          <w:szCs w:val="28"/>
        </w:rPr>
        <w:t xml:space="preserve"> </w:t>
      </w:r>
    </w:p>
    <w:p w14:paraId="37D5E31C" w14:textId="22235132" w:rsidR="59F0ADCD" w:rsidRPr="00E92606" w:rsidRDefault="59F0ADCD" w:rsidP="5A713715">
      <w:pPr>
        <w:rPr>
          <w:rFonts w:ascii="Raleway" w:eastAsia="Raleway" w:hAnsi="Raleway" w:cs="Raleway"/>
          <w:b/>
          <w:bCs/>
          <w:color w:val="FFFFFF" w:themeColor="background1"/>
          <w:sz w:val="32"/>
          <w:szCs w:val="32"/>
        </w:rPr>
      </w:pPr>
      <w:r w:rsidRPr="00E92606">
        <w:rPr>
          <w:rFonts w:ascii="Raleway" w:eastAsia="Raleway" w:hAnsi="Raleway" w:cs="Raleway"/>
          <w:b/>
          <w:bCs/>
          <w:color w:val="FFFFFF" w:themeColor="background1"/>
          <w:sz w:val="28"/>
          <w:szCs w:val="28"/>
          <w:highlight w:val="red"/>
        </w:rPr>
        <w:t>Submitted to: Mam Rafia</w:t>
      </w:r>
    </w:p>
    <w:p w14:paraId="218E9624" w14:textId="739255D3" w:rsidR="5A713715" w:rsidRDefault="5A713715" w:rsidP="5A713715">
      <w:pPr>
        <w:rPr>
          <w:rFonts w:ascii="Raleway" w:eastAsia="Raleway" w:hAnsi="Raleway" w:cs="Raleway"/>
          <w:b/>
          <w:bCs/>
          <w:color w:val="000000" w:themeColor="text1"/>
          <w:sz w:val="24"/>
          <w:szCs w:val="24"/>
        </w:rPr>
      </w:pPr>
    </w:p>
    <w:p w14:paraId="4F352828" w14:textId="3F8ED10A" w:rsidR="5A713715" w:rsidRDefault="5A713715" w:rsidP="5A713715">
      <w:pPr>
        <w:rPr>
          <w:rFonts w:ascii="Raleway" w:eastAsia="Raleway" w:hAnsi="Raleway" w:cs="Raleway"/>
          <w:color w:val="000000" w:themeColor="text1"/>
          <w:sz w:val="24"/>
          <w:szCs w:val="24"/>
        </w:rPr>
      </w:pPr>
      <w:r w:rsidRPr="5A713715">
        <w:rPr>
          <w:rFonts w:ascii="Raleway" w:eastAsia="Raleway" w:hAnsi="Raleway" w:cs="Raleway"/>
          <w:color w:val="000000" w:themeColor="text1"/>
          <w:sz w:val="24"/>
          <w:szCs w:val="24"/>
        </w:rPr>
        <w:t xml:space="preserve">One of the things </w:t>
      </w:r>
      <w:r w:rsidR="5A66A6D5" w:rsidRPr="5A713715">
        <w:rPr>
          <w:rFonts w:ascii="Raleway" w:eastAsia="Raleway" w:hAnsi="Raleway" w:cs="Raleway"/>
          <w:color w:val="000000" w:themeColor="text1"/>
          <w:sz w:val="24"/>
          <w:szCs w:val="24"/>
        </w:rPr>
        <w:t>Amazon</w:t>
      </w:r>
      <w:r w:rsidRPr="5A713715">
        <w:rPr>
          <w:rFonts w:ascii="Raleway" w:eastAsia="Raleway" w:hAnsi="Raleway" w:cs="Raleway"/>
          <w:color w:val="000000" w:themeColor="text1"/>
          <w:sz w:val="24"/>
          <w:szCs w:val="24"/>
        </w:rPr>
        <w:t xml:space="preserve"> has discovered through managing Amazon's platform is that a system's scalability and dependability depend on the way its application state is managed. Amazon has created </w:t>
      </w:r>
      <w:r w:rsidR="1BC1C1A4" w:rsidRPr="5A713715">
        <w:rPr>
          <w:rFonts w:ascii="Raleway" w:eastAsia="Raleway" w:hAnsi="Raleway" w:cs="Raleway"/>
          <w:color w:val="000000" w:themeColor="text1"/>
          <w:sz w:val="24"/>
          <w:szCs w:val="24"/>
        </w:rPr>
        <w:t>several</w:t>
      </w:r>
      <w:r w:rsidRPr="5A713715">
        <w:rPr>
          <w:rFonts w:ascii="Raleway" w:eastAsia="Raleway" w:hAnsi="Raleway" w:cs="Raleway"/>
          <w:color w:val="000000" w:themeColor="text1"/>
          <w:sz w:val="24"/>
          <w:szCs w:val="24"/>
        </w:rPr>
        <w:t xml:space="preserve"> storage solutions, the most well-known of which is the Amazon Simple Storage Service, to suit </w:t>
      </w:r>
      <w:r w:rsidR="24B2C400" w:rsidRPr="5A713715">
        <w:rPr>
          <w:rFonts w:ascii="Raleway" w:eastAsia="Raleway" w:hAnsi="Raleway" w:cs="Raleway"/>
          <w:color w:val="000000" w:themeColor="text1"/>
          <w:sz w:val="24"/>
          <w:szCs w:val="24"/>
        </w:rPr>
        <w:t>reliability</w:t>
      </w:r>
      <w:r w:rsidRPr="5A713715">
        <w:rPr>
          <w:rFonts w:ascii="Raleway" w:eastAsia="Raleway" w:hAnsi="Raleway" w:cs="Raleway"/>
          <w:color w:val="000000" w:themeColor="text1"/>
          <w:sz w:val="24"/>
          <w:szCs w:val="24"/>
        </w:rPr>
        <w:t xml:space="preserve"> and scaling requirements. Dynamo has served as the underlying storage technology for </w:t>
      </w:r>
      <w:r w:rsidR="1B8C4391" w:rsidRPr="5A713715">
        <w:rPr>
          <w:rFonts w:ascii="Raleway" w:eastAsia="Raleway" w:hAnsi="Raleway" w:cs="Raleway"/>
          <w:color w:val="000000" w:themeColor="text1"/>
          <w:sz w:val="24"/>
          <w:szCs w:val="24"/>
        </w:rPr>
        <w:t>a few of</w:t>
      </w:r>
      <w:r w:rsidRPr="5A713715">
        <w:rPr>
          <w:rFonts w:ascii="Raleway" w:eastAsia="Raleway" w:hAnsi="Raleway" w:cs="Raleway"/>
          <w:color w:val="000000" w:themeColor="text1"/>
          <w:sz w:val="24"/>
          <w:szCs w:val="24"/>
        </w:rPr>
        <w:t xml:space="preserve"> Amazon's essential e-commerce platform services during the past year. The hundreds of services that make up Amazon's e-commerce platform collaborate to provide functionality ranging from suggestions to order fulfilment to fraud detection.</w:t>
      </w:r>
      <w:r w:rsidR="348AD2F5" w:rsidRPr="5A713715">
        <w:rPr>
          <w:rFonts w:ascii="Raleway" w:eastAsia="Raleway" w:hAnsi="Raleway" w:cs="Raleway"/>
          <w:color w:val="000000" w:themeColor="text1"/>
          <w:sz w:val="24"/>
          <w:szCs w:val="24"/>
        </w:rPr>
        <w:t xml:space="preserve"> </w:t>
      </w:r>
      <w:r w:rsidRPr="5A713715">
        <w:rPr>
          <w:rFonts w:ascii="Raleway" w:eastAsia="Raleway" w:hAnsi="Raleway" w:cs="Raleway"/>
          <w:color w:val="000000" w:themeColor="text1"/>
          <w:sz w:val="24"/>
          <w:szCs w:val="24"/>
        </w:rPr>
        <w:t xml:space="preserve">These services are housed in a system that is made up of tens of thousands of servers spread out across numerous data </w:t>
      </w:r>
      <w:r w:rsidR="26F54F05" w:rsidRPr="5A713715">
        <w:rPr>
          <w:rFonts w:ascii="Raleway" w:eastAsia="Raleway" w:hAnsi="Raleway" w:cs="Raleway"/>
          <w:color w:val="000000" w:themeColor="text1"/>
          <w:sz w:val="24"/>
          <w:szCs w:val="24"/>
        </w:rPr>
        <w:t>centers</w:t>
      </w:r>
      <w:r w:rsidRPr="5A713715">
        <w:rPr>
          <w:rFonts w:ascii="Raleway" w:eastAsia="Raleway" w:hAnsi="Raleway" w:cs="Raleway"/>
          <w:color w:val="000000" w:themeColor="text1"/>
          <w:sz w:val="24"/>
          <w:szCs w:val="24"/>
        </w:rPr>
        <w:t xml:space="preserve"> across the globe. Most of these services don't need the intricate querying and administration capabilities that an RDBMS offers; instead, they just store and retrieve data using primary keys. Dynamo is resource-efficient, with a clear consistency window, a straightforward scale-out mechanism to handle increases in data set size or request rates, and a straightforward key/value interface.</w:t>
      </w:r>
      <w:r w:rsidR="4D73658D" w:rsidRPr="5A713715">
        <w:rPr>
          <w:rFonts w:ascii="Raleway" w:eastAsia="Raleway" w:hAnsi="Raleway" w:cs="Raleway"/>
          <w:color w:val="000000" w:themeColor="text1"/>
          <w:sz w:val="24"/>
          <w:szCs w:val="24"/>
        </w:rPr>
        <w:t xml:space="preserve"> </w:t>
      </w:r>
      <w:r w:rsidRPr="5A713715">
        <w:rPr>
          <w:rFonts w:ascii="Raleway" w:eastAsia="Raleway" w:hAnsi="Raleway" w:cs="Raleway"/>
          <w:color w:val="000000" w:themeColor="text1"/>
          <w:sz w:val="24"/>
          <w:szCs w:val="24"/>
        </w:rPr>
        <w:t xml:space="preserve">Various storage engines can be inserted into Dynamo's local persistence component. Designing a pluggable persistence component allows developers to pick the storage engine that best matches the access patterns of their application. Applications select the local persistence engine in Dynamo depending on the distribution of object sizes. BDB Transactional Data Store is used by </w:t>
      </w:r>
      <w:r w:rsidR="22285808" w:rsidRPr="5A713715">
        <w:rPr>
          <w:rFonts w:ascii="Raleway" w:eastAsia="Raleway" w:hAnsi="Raleway" w:cs="Raleway"/>
          <w:color w:val="000000" w:themeColor="text1"/>
          <w:sz w:val="24"/>
          <w:szCs w:val="24"/>
        </w:rPr>
        <w:t>many</w:t>
      </w:r>
      <w:r w:rsidRPr="5A713715">
        <w:rPr>
          <w:rFonts w:ascii="Raleway" w:eastAsia="Raleway" w:hAnsi="Raleway" w:cs="Raleway"/>
          <w:color w:val="000000" w:themeColor="text1"/>
          <w:sz w:val="24"/>
          <w:szCs w:val="24"/>
        </w:rPr>
        <w:t xml:space="preserve"> Dynamo's production instances.</w:t>
      </w:r>
    </w:p>
    <w:sectPr w:rsidR="5A713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572629"/>
    <w:rsid w:val="00E92606"/>
    <w:rsid w:val="04572629"/>
    <w:rsid w:val="0E55ED2C"/>
    <w:rsid w:val="0FF1BD8D"/>
    <w:rsid w:val="15534A73"/>
    <w:rsid w:val="189E1E4A"/>
    <w:rsid w:val="1B8C4391"/>
    <w:rsid w:val="1BC1C1A4"/>
    <w:rsid w:val="1E86305B"/>
    <w:rsid w:val="22285808"/>
    <w:rsid w:val="24B2C400"/>
    <w:rsid w:val="26F54F05"/>
    <w:rsid w:val="28BC2F9A"/>
    <w:rsid w:val="2B2F6B4D"/>
    <w:rsid w:val="2D767860"/>
    <w:rsid w:val="2F1248C1"/>
    <w:rsid w:val="348AD2F5"/>
    <w:rsid w:val="3A35DFB9"/>
    <w:rsid w:val="3B7EA582"/>
    <w:rsid w:val="44EFA0A1"/>
    <w:rsid w:val="47895627"/>
    <w:rsid w:val="48274163"/>
    <w:rsid w:val="48C682CB"/>
    <w:rsid w:val="49A9E967"/>
    <w:rsid w:val="4B45B9C8"/>
    <w:rsid w:val="4B5EE225"/>
    <w:rsid w:val="4D73658D"/>
    <w:rsid w:val="59F0ADCD"/>
    <w:rsid w:val="5A66A6D5"/>
    <w:rsid w:val="5A713715"/>
    <w:rsid w:val="5BD10700"/>
    <w:rsid w:val="5C4FA085"/>
    <w:rsid w:val="64F69085"/>
    <w:rsid w:val="689C3C90"/>
    <w:rsid w:val="696AC7CD"/>
    <w:rsid w:val="69F0AEB7"/>
    <w:rsid w:val="76067C28"/>
    <w:rsid w:val="77B0647C"/>
    <w:rsid w:val="7AE8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2629"/>
  <w15:chartTrackingRefBased/>
  <w15:docId w15:val="{BC92B6E4-36FB-4FCD-9BED-3B72622D3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4F56702AD56F4CB4D19864F89EE295" ma:contentTypeVersion="4" ma:contentTypeDescription="Create a new document." ma:contentTypeScope="" ma:versionID="f43a697ed1180f75c0e11e2fe21672ed">
  <xsd:schema xmlns:xsd="http://www.w3.org/2001/XMLSchema" xmlns:xs="http://www.w3.org/2001/XMLSchema" xmlns:p="http://schemas.microsoft.com/office/2006/metadata/properties" xmlns:ns2="6edf59a6-227a-4f3a-98c9-8e818bd20d96" targetNamespace="http://schemas.microsoft.com/office/2006/metadata/properties" ma:root="true" ma:fieldsID="644e3eb4e6b24a3a0fd8c1cb231580e2" ns2:_="">
    <xsd:import namespace="6edf59a6-227a-4f3a-98c9-8e818bd20d9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df59a6-227a-4f3a-98c9-8e818bd20d9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6edf59a6-227a-4f3a-98c9-8e818bd20d9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DA11E6-13F8-4FF1-85A7-3A56812C1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df59a6-227a-4f3a-98c9-8e818bd20d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BB847A-87BA-4EE8-ACC3-02FFDEF05CF4}">
  <ds:schemaRefs>
    <ds:schemaRef ds:uri="http://schemas.microsoft.com/office/2006/metadata/properties"/>
    <ds:schemaRef ds:uri="http://schemas.microsoft.com/office/infopath/2007/PartnerControls"/>
    <ds:schemaRef ds:uri="6edf59a6-227a-4f3a-98c9-8e818bd20d96"/>
  </ds:schemaRefs>
</ds:datastoreItem>
</file>

<file path=customXml/itemProps3.xml><?xml version="1.0" encoding="utf-8"?>
<ds:datastoreItem xmlns:ds="http://schemas.openxmlformats.org/officeDocument/2006/customXml" ds:itemID="{C016777B-3B38-4DA4-B9DC-B633A5B007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20SW084</dc:creator>
  <cp:keywords/>
  <dc:description/>
  <cp:lastModifiedBy>20SW074</cp:lastModifiedBy>
  <cp:revision>2</cp:revision>
  <dcterms:created xsi:type="dcterms:W3CDTF">2023-07-16T05:28:00Z</dcterms:created>
  <dcterms:modified xsi:type="dcterms:W3CDTF">2023-09-29T14:02:00Z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0x010100714F56702AD56F4CB4D19864F89EE295</vt:lpwstr>
  </property>
  <property fmtid="{D5CDD505-2E9C-101B-9397-08002B2CF9AE}" pid="3" name="Order">
    <vt:r8>203500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